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5F545" w14:textId="1D9E59ED" w:rsidR="00FC46EA" w:rsidRDefault="00FC46EA" w:rsidP="00713DBB">
      <w:pPr>
        <w:tabs>
          <w:tab w:val="left" w:pos="3480"/>
        </w:tabs>
      </w:pPr>
      <w:r>
        <w:rPr>
          <w:noProof/>
        </w:rPr>
        <mc:AlternateContent>
          <mc:Choice Requires="wpg">
            <w:drawing>
              <wp:anchor distT="0" distB="0" distL="114300" distR="114300" simplePos="0" relativeHeight="251791872" behindDoc="1" locked="0" layoutInCell="1" allowOverlap="1" wp14:anchorId="6A6FB2C8" wp14:editId="33C56DC5">
                <wp:simplePos x="0" y="0"/>
                <wp:positionH relativeFrom="margin">
                  <wp:posOffset>-383540</wp:posOffset>
                </wp:positionH>
                <wp:positionV relativeFrom="margin">
                  <wp:posOffset>-466090</wp:posOffset>
                </wp:positionV>
                <wp:extent cx="6870527" cy="9719310"/>
                <wp:effectExtent l="0" t="0" r="6985" b="0"/>
                <wp:wrapNone/>
                <wp:docPr id="193" name="Group 193"/>
                <wp:cNvGraphicFramePr/>
                <a:graphic xmlns:a="http://schemas.openxmlformats.org/drawingml/2006/main">
                  <a:graphicData uri="http://schemas.microsoft.com/office/word/2010/wordprocessingGroup">
                    <wpg:wgp>
                      <wpg:cNvGrpSpPr/>
                      <wpg:grpSpPr>
                        <a:xfrm>
                          <a:off x="0" y="0"/>
                          <a:ext cx="6870527" cy="9719310"/>
                          <a:chOff x="-12527" y="0"/>
                          <a:chExt cx="6870527" cy="971931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44950"/>
                            <a:ext cx="6858000" cy="56743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F49980" w14:textId="5E03FFBC" w:rsidR="00FC46EA" w:rsidRDefault="00FC46EA" w:rsidP="00FC46EA">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2527" y="1461812"/>
                            <a:ext cx="6858000" cy="236723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3FB0A" w14:textId="5D3CF1ED" w:rsidR="00FC46EA" w:rsidRDefault="00E33B8A" w:rsidP="00E33B8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student N</w:t>
                              </w:r>
                              <w:r w:rsidR="0075115C">
                                <w:rPr>
                                  <w:rFonts w:asciiTheme="majorHAnsi" w:eastAsiaTheme="majorEastAsia" w:hAnsiTheme="majorHAnsi" w:cstheme="majorBidi"/>
                                  <w:caps/>
                                  <w:color w:val="5B9BD5" w:themeColor="accent1"/>
                                  <w:sz w:val="72"/>
                                  <w:szCs w:val="72"/>
                                </w:rPr>
                                <w:t>umber</w:t>
                              </w:r>
                              <w:r>
                                <w:rPr>
                                  <w:rFonts w:asciiTheme="majorHAnsi" w:eastAsiaTheme="majorEastAsia" w:hAnsiTheme="majorHAnsi" w:cstheme="majorBidi"/>
                                  <w:caps/>
                                  <w:color w:val="5B9BD5" w:themeColor="accent1"/>
                                  <w:sz w:val="72"/>
                                  <w:szCs w:val="72"/>
                                </w:rPr>
                                <w:t xml:space="preserve"> 1904034</w:t>
                              </w:r>
                            </w:p>
                            <w:p w14:paraId="4628741B" w14:textId="0CF8C4D2" w:rsidR="00E33B8A" w:rsidRDefault="00E33B8A" w:rsidP="00E33B8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EAEE5002</w:t>
                              </w:r>
                            </w:p>
                            <w:p w14:paraId="3EA360F7" w14:textId="0160A058" w:rsidR="0075115C" w:rsidRDefault="00467CC2" w:rsidP="00E33B8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Reflections </w:t>
                              </w:r>
                              <w:r w:rsidR="003D2C3F">
                                <w:rPr>
                                  <w:rFonts w:asciiTheme="majorHAnsi" w:eastAsiaTheme="majorEastAsia" w:hAnsiTheme="majorHAnsi" w:cstheme="majorBidi"/>
                                  <w:caps/>
                                  <w:color w:val="5B9BD5" w:themeColor="accent1"/>
                                  <w:sz w:val="72"/>
                                  <w:szCs w:val="72"/>
                                </w:rPr>
                                <w:t>on early years provision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A6FB2C8" id="Group 193" o:spid="_x0000_s1026" style="position:absolute;margin-left:-30.2pt;margin-top:-36.7pt;width:541pt;height:765.3pt;z-index:-251524608;mso-position-horizontal-relative:margin;mso-position-vertical-relative:margin" coordorigin="-125" coordsize="6870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449;width:68580;height:5674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15F49980" w14:textId="5E03FFBC" w:rsidR="00FC46EA" w:rsidRDefault="00FC46EA" w:rsidP="00FC46EA">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125;top:14618;width:68579;height:236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DF3FB0A" w14:textId="5D3CF1ED" w:rsidR="00FC46EA" w:rsidRDefault="00E33B8A" w:rsidP="00E33B8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student N</w:t>
                        </w:r>
                        <w:r w:rsidR="0075115C">
                          <w:rPr>
                            <w:rFonts w:asciiTheme="majorHAnsi" w:eastAsiaTheme="majorEastAsia" w:hAnsiTheme="majorHAnsi" w:cstheme="majorBidi"/>
                            <w:caps/>
                            <w:color w:val="5B9BD5" w:themeColor="accent1"/>
                            <w:sz w:val="72"/>
                            <w:szCs w:val="72"/>
                          </w:rPr>
                          <w:t>umber</w:t>
                        </w:r>
                        <w:r>
                          <w:rPr>
                            <w:rFonts w:asciiTheme="majorHAnsi" w:eastAsiaTheme="majorEastAsia" w:hAnsiTheme="majorHAnsi" w:cstheme="majorBidi"/>
                            <w:caps/>
                            <w:color w:val="5B9BD5" w:themeColor="accent1"/>
                            <w:sz w:val="72"/>
                            <w:szCs w:val="72"/>
                          </w:rPr>
                          <w:t xml:space="preserve"> 1904034</w:t>
                        </w:r>
                      </w:p>
                      <w:p w14:paraId="4628741B" w14:textId="0CF8C4D2" w:rsidR="00E33B8A" w:rsidRDefault="00E33B8A" w:rsidP="00E33B8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EAEE5002</w:t>
                        </w:r>
                      </w:p>
                      <w:p w14:paraId="3EA360F7" w14:textId="0160A058" w:rsidR="0075115C" w:rsidRDefault="00467CC2" w:rsidP="00E33B8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Reflections </w:t>
                        </w:r>
                        <w:r w:rsidR="003D2C3F">
                          <w:rPr>
                            <w:rFonts w:asciiTheme="majorHAnsi" w:eastAsiaTheme="majorEastAsia" w:hAnsiTheme="majorHAnsi" w:cstheme="majorBidi"/>
                            <w:caps/>
                            <w:color w:val="5B9BD5" w:themeColor="accent1"/>
                            <w:sz w:val="72"/>
                            <w:szCs w:val="72"/>
                          </w:rPr>
                          <w:t>on early years provision</w:t>
                        </w:r>
                      </w:p>
                    </w:txbxContent>
                  </v:textbox>
                </v:shape>
                <w10:wrap anchorx="margin" anchory="margin"/>
              </v:group>
            </w:pict>
          </mc:Fallback>
        </mc:AlternateContent>
      </w:r>
    </w:p>
    <w:sdt>
      <w:sdtPr>
        <w:id w:val="1455676614"/>
        <w:docPartObj>
          <w:docPartGallery w:val="Cover Pages"/>
          <w:docPartUnique/>
        </w:docPartObj>
      </w:sdtPr>
      <w:sdtEndPr/>
      <w:sdtContent>
        <w:p w14:paraId="09CF229E" w14:textId="52F3249F" w:rsidR="00FC46EA" w:rsidRDefault="00FC46EA"/>
        <w:p w14:paraId="7B28DE6F" w14:textId="77777777" w:rsidR="003F7066" w:rsidRDefault="00FC46EA">
          <w:r>
            <w:rPr>
              <w:noProof/>
            </w:rPr>
            <mc:AlternateContent>
              <mc:Choice Requires="wps">
                <w:drawing>
                  <wp:anchor distT="45720" distB="45720" distL="114300" distR="114300" simplePos="0" relativeHeight="251803136" behindDoc="0" locked="0" layoutInCell="1" allowOverlap="1" wp14:anchorId="7FD8272B" wp14:editId="3E6400FA">
                    <wp:simplePos x="0" y="0"/>
                    <wp:positionH relativeFrom="margin">
                      <wp:posOffset>67310</wp:posOffset>
                    </wp:positionH>
                    <wp:positionV relativeFrom="paragraph">
                      <wp:posOffset>3705860</wp:posOffset>
                    </wp:positionV>
                    <wp:extent cx="5949950" cy="4527550"/>
                    <wp:effectExtent l="0" t="0" r="1270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9950" cy="4527550"/>
                            </a:xfrm>
                            <a:prstGeom prst="rect">
                              <a:avLst/>
                            </a:prstGeom>
                            <a:solidFill>
                              <a:srgbClr val="FFFFFF"/>
                            </a:solidFill>
                            <a:ln w="9525">
                              <a:solidFill>
                                <a:srgbClr val="000000"/>
                              </a:solidFill>
                              <a:miter lim="800000"/>
                              <a:headEnd/>
                              <a:tailEnd/>
                            </a:ln>
                          </wps:spPr>
                          <wps:txbx>
                            <w:txbxContent>
                              <w:p w14:paraId="0B55A2D2" w14:textId="6A24E1A9" w:rsidR="00FC46EA" w:rsidRPr="003B60AD" w:rsidRDefault="00B82659" w:rsidP="00B82659">
                                <w:pPr>
                                  <w:jc w:val="center"/>
                                  <w:rPr>
                                    <w:rFonts w:ascii="Times New Roman" w:hAnsi="Times New Roman" w:cs="Times New Roman"/>
                                    <w:sz w:val="32"/>
                                    <w:szCs w:val="32"/>
                                  </w:rPr>
                                </w:pPr>
                                <w:r w:rsidRPr="003B60AD">
                                  <w:rPr>
                                    <w:rFonts w:ascii="Times New Roman" w:hAnsi="Times New Roman" w:cs="Times New Roman"/>
                                    <w:sz w:val="32"/>
                                    <w:szCs w:val="32"/>
                                  </w:rPr>
                                  <w:t>Contents Page:</w:t>
                                </w:r>
                              </w:p>
                              <w:p w14:paraId="23F1FF24" w14:textId="2DF4C58B" w:rsidR="00B82659" w:rsidRDefault="00B82659"/>
                              <w:p w14:paraId="224B373F" w14:textId="2B2D6EB1" w:rsidR="001D76CB" w:rsidRPr="003B60AD" w:rsidRDefault="001D76CB">
                                <w:pPr>
                                  <w:rPr>
                                    <w:rFonts w:ascii="Times New Roman" w:hAnsi="Times New Roman" w:cs="Times New Roman"/>
                                    <w:sz w:val="32"/>
                                    <w:szCs w:val="32"/>
                                  </w:rPr>
                                </w:pPr>
                                <w:r w:rsidRPr="003B60AD">
                                  <w:rPr>
                                    <w:rFonts w:ascii="Times New Roman" w:hAnsi="Times New Roman" w:cs="Times New Roman"/>
                                    <w:sz w:val="32"/>
                                    <w:szCs w:val="32"/>
                                  </w:rPr>
                                  <w:t>Element 1</w:t>
                                </w:r>
                                <w:r w:rsidR="003B60AD" w:rsidRPr="003B60AD">
                                  <w:rPr>
                                    <w:rFonts w:ascii="Times New Roman" w:hAnsi="Times New Roman" w:cs="Times New Roman"/>
                                    <w:sz w:val="32"/>
                                    <w:szCs w:val="32"/>
                                  </w:rPr>
                                  <w:t xml:space="preserve">: </w:t>
                                </w:r>
                                <w:r w:rsidR="00227825">
                                  <w:rPr>
                                    <w:rFonts w:ascii="Times New Roman" w:hAnsi="Times New Roman" w:cs="Times New Roman"/>
                                    <w:sz w:val="32"/>
                                    <w:szCs w:val="32"/>
                                  </w:rPr>
                                  <w:t xml:space="preserve">Pages </w:t>
                                </w:r>
                                <w:r w:rsidR="00C250D3">
                                  <w:rPr>
                                    <w:rFonts w:ascii="Times New Roman" w:hAnsi="Times New Roman" w:cs="Times New Roman"/>
                                    <w:sz w:val="32"/>
                                    <w:szCs w:val="32"/>
                                  </w:rPr>
                                  <w:t>1,2,3</w:t>
                                </w:r>
                              </w:p>
                              <w:p w14:paraId="3EC9C2E4" w14:textId="5D466B8F" w:rsidR="003B60AD" w:rsidRPr="003B60AD" w:rsidRDefault="003B60AD">
                                <w:pPr>
                                  <w:rPr>
                                    <w:rFonts w:ascii="Times New Roman" w:hAnsi="Times New Roman" w:cs="Times New Roman"/>
                                    <w:sz w:val="32"/>
                                    <w:szCs w:val="32"/>
                                  </w:rPr>
                                </w:pPr>
                              </w:p>
                              <w:p w14:paraId="719938C5" w14:textId="22486DD6"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Element 2:</w:t>
                                </w:r>
                                <w:r w:rsidR="00C250D3">
                                  <w:rPr>
                                    <w:rFonts w:ascii="Times New Roman" w:hAnsi="Times New Roman" w:cs="Times New Roman"/>
                                    <w:sz w:val="32"/>
                                    <w:szCs w:val="32"/>
                                  </w:rPr>
                                  <w:t xml:space="preserve"> Pages 4,5</w:t>
                                </w:r>
                              </w:p>
                              <w:p w14:paraId="4746F043" w14:textId="077C1276" w:rsidR="003B60AD" w:rsidRPr="003B60AD" w:rsidRDefault="003B60AD">
                                <w:pPr>
                                  <w:rPr>
                                    <w:rFonts w:ascii="Times New Roman" w:hAnsi="Times New Roman" w:cs="Times New Roman"/>
                                    <w:sz w:val="32"/>
                                    <w:szCs w:val="32"/>
                                  </w:rPr>
                                </w:pPr>
                              </w:p>
                              <w:p w14:paraId="3DDCF45C" w14:textId="4F128AC4"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Element 3:</w:t>
                                </w:r>
                                <w:r w:rsidR="00C250D3">
                                  <w:rPr>
                                    <w:rFonts w:ascii="Times New Roman" w:hAnsi="Times New Roman" w:cs="Times New Roman"/>
                                    <w:sz w:val="32"/>
                                    <w:szCs w:val="32"/>
                                  </w:rPr>
                                  <w:t xml:space="preserve"> Pages</w:t>
                                </w:r>
                                <w:r w:rsidR="00727D82">
                                  <w:rPr>
                                    <w:rFonts w:ascii="Times New Roman" w:hAnsi="Times New Roman" w:cs="Times New Roman"/>
                                    <w:sz w:val="32"/>
                                    <w:szCs w:val="32"/>
                                  </w:rPr>
                                  <w:t xml:space="preserve"> 6,7,8</w:t>
                                </w:r>
                              </w:p>
                              <w:p w14:paraId="6A8DF90C" w14:textId="639830C7" w:rsidR="003B60AD" w:rsidRPr="003B60AD" w:rsidRDefault="003B60AD">
                                <w:pPr>
                                  <w:rPr>
                                    <w:rFonts w:ascii="Times New Roman" w:hAnsi="Times New Roman" w:cs="Times New Roman"/>
                                    <w:sz w:val="32"/>
                                    <w:szCs w:val="32"/>
                                  </w:rPr>
                                </w:pPr>
                              </w:p>
                              <w:p w14:paraId="60941FF4" w14:textId="506EA2FF"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Element 4:</w:t>
                                </w:r>
                                <w:r w:rsidR="00727D82">
                                  <w:rPr>
                                    <w:rFonts w:ascii="Times New Roman" w:hAnsi="Times New Roman" w:cs="Times New Roman"/>
                                    <w:sz w:val="32"/>
                                    <w:szCs w:val="32"/>
                                  </w:rPr>
                                  <w:t xml:space="preserve"> Pages 9,10,11</w:t>
                                </w:r>
                                <w:r w:rsidRPr="003B60AD">
                                  <w:rPr>
                                    <w:rFonts w:ascii="Times New Roman" w:hAnsi="Times New Roman" w:cs="Times New Roman"/>
                                    <w:sz w:val="32"/>
                                    <w:szCs w:val="32"/>
                                  </w:rPr>
                                  <w:t xml:space="preserve"> </w:t>
                                </w:r>
                              </w:p>
                              <w:p w14:paraId="5B4D1415" w14:textId="37084F28" w:rsidR="003B60AD" w:rsidRPr="003B60AD" w:rsidRDefault="003B60AD">
                                <w:pPr>
                                  <w:rPr>
                                    <w:rFonts w:ascii="Times New Roman" w:hAnsi="Times New Roman" w:cs="Times New Roman"/>
                                    <w:sz w:val="32"/>
                                    <w:szCs w:val="32"/>
                                  </w:rPr>
                                </w:pPr>
                              </w:p>
                              <w:p w14:paraId="54D19017" w14:textId="2AEF6243"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 xml:space="preserve">Reference List: </w:t>
                                </w:r>
                                <w:r w:rsidR="00606AFB">
                                  <w:rPr>
                                    <w:rFonts w:ascii="Times New Roman" w:hAnsi="Times New Roman" w:cs="Times New Roman"/>
                                    <w:sz w:val="32"/>
                                    <w:szCs w:val="32"/>
                                  </w:rPr>
                                  <w:t>Pages 12,13.14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8272B" id="Text Box 2" o:spid="_x0000_s1030" type="#_x0000_t202" style="position:absolute;margin-left:5.3pt;margin-top:291.8pt;width:468.5pt;height:356.5pt;z-index:251803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">
                    <v:textbox>
                      <w:txbxContent>
                        <w:p w14:paraId="0B55A2D2" w14:textId="6A24E1A9" w:rsidR="00FC46EA" w:rsidRPr="003B60AD" w:rsidRDefault="00B82659" w:rsidP="00B82659">
                          <w:pPr>
                            <w:jc w:val="center"/>
                            <w:rPr>
                              <w:rFonts w:ascii="Times New Roman" w:hAnsi="Times New Roman" w:cs="Times New Roman"/>
                              <w:sz w:val="32"/>
                              <w:szCs w:val="32"/>
                            </w:rPr>
                          </w:pPr>
                          <w:r w:rsidRPr="003B60AD">
                            <w:rPr>
                              <w:rFonts w:ascii="Times New Roman" w:hAnsi="Times New Roman" w:cs="Times New Roman"/>
                              <w:sz w:val="32"/>
                              <w:szCs w:val="32"/>
                            </w:rPr>
                            <w:t>Contents Page:</w:t>
                          </w:r>
                        </w:p>
                        <w:p w14:paraId="23F1FF24" w14:textId="2DF4C58B" w:rsidR="00B82659" w:rsidRDefault="00B82659"/>
                        <w:p w14:paraId="224B373F" w14:textId="2B2D6EB1" w:rsidR="001D76CB" w:rsidRPr="003B60AD" w:rsidRDefault="001D76CB">
                          <w:pPr>
                            <w:rPr>
                              <w:rFonts w:ascii="Times New Roman" w:hAnsi="Times New Roman" w:cs="Times New Roman"/>
                              <w:sz w:val="32"/>
                              <w:szCs w:val="32"/>
                            </w:rPr>
                          </w:pPr>
                          <w:r w:rsidRPr="003B60AD">
                            <w:rPr>
                              <w:rFonts w:ascii="Times New Roman" w:hAnsi="Times New Roman" w:cs="Times New Roman"/>
                              <w:sz w:val="32"/>
                              <w:szCs w:val="32"/>
                            </w:rPr>
                            <w:t>Element 1</w:t>
                          </w:r>
                          <w:r w:rsidR="003B60AD" w:rsidRPr="003B60AD">
                            <w:rPr>
                              <w:rFonts w:ascii="Times New Roman" w:hAnsi="Times New Roman" w:cs="Times New Roman"/>
                              <w:sz w:val="32"/>
                              <w:szCs w:val="32"/>
                            </w:rPr>
                            <w:t xml:space="preserve">: </w:t>
                          </w:r>
                          <w:r w:rsidR="00227825">
                            <w:rPr>
                              <w:rFonts w:ascii="Times New Roman" w:hAnsi="Times New Roman" w:cs="Times New Roman"/>
                              <w:sz w:val="32"/>
                              <w:szCs w:val="32"/>
                            </w:rPr>
                            <w:t xml:space="preserve">Pages </w:t>
                          </w:r>
                          <w:r w:rsidR="00C250D3">
                            <w:rPr>
                              <w:rFonts w:ascii="Times New Roman" w:hAnsi="Times New Roman" w:cs="Times New Roman"/>
                              <w:sz w:val="32"/>
                              <w:szCs w:val="32"/>
                            </w:rPr>
                            <w:t>1,2,3</w:t>
                          </w:r>
                        </w:p>
                        <w:p w14:paraId="3EC9C2E4" w14:textId="5D466B8F" w:rsidR="003B60AD" w:rsidRPr="003B60AD" w:rsidRDefault="003B60AD">
                          <w:pPr>
                            <w:rPr>
                              <w:rFonts w:ascii="Times New Roman" w:hAnsi="Times New Roman" w:cs="Times New Roman"/>
                              <w:sz w:val="32"/>
                              <w:szCs w:val="32"/>
                            </w:rPr>
                          </w:pPr>
                        </w:p>
                        <w:p w14:paraId="719938C5" w14:textId="22486DD6"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Element 2:</w:t>
                          </w:r>
                          <w:r w:rsidR="00C250D3">
                            <w:rPr>
                              <w:rFonts w:ascii="Times New Roman" w:hAnsi="Times New Roman" w:cs="Times New Roman"/>
                              <w:sz w:val="32"/>
                              <w:szCs w:val="32"/>
                            </w:rPr>
                            <w:t xml:space="preserve"> Pages 4,5</w:t>
                          </w:r>
                        </w:p>
                        <w:p w14:paraId="4746F043" w14:textId="077C1276" w:rsidR="003B60AD" w:rsidRPr="003B60AD" w:rsidRDefault="003B60AD">
                          <w:pPr>
                            <w:rPr>
                              <w:rFonts w:ascii="Times New Roman" w:hAnsi="Times New Roman" w:cs="Times New Roman"/>
                              <w:sz w:val="32"/>
                              <w:szCs w:val="32"/>
                            </w:rPr>
                          </w:pPr>
                        </w:p>
                        <w:p w14:paraId="3DDCF45C" w14:textId="4F128AC4"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Element 3:</w:t>
                          </w:r>
                          <w:r w:rsidR="00C250D3">
                            <w:rPr>
                              <w:rFonts w:ascii="Times New Roman" w:hAnsi="Times New Roman" w:cs="Times New Roman"/>
                              <w:sz w:val="32"/>
                              <w:szCs w:val="32"/>
                            </w:rPr>
                            <w:t xml:space="preserve"> Pages</w:t>
                          </w:r>
                          <w:r w:rsidR="00727D82">
                            <w:rPr>
                              <w:rFonts w:ascii="Times New Roman" w:hAnsi="Times New Roman" w:cs="Times New Roman"/>
                              <w:sz w:val="32"/>
                              <w:szCs w:val="32"/>
                            </w:rPr>
                            <w:t xml:space="preserve"> 6,7,8</w:t>
                          </w:r>
                        </w:p>
                        <w:p w14:paraId="6A8DF90C" w14:textId="639830C7" w:rsidR="003B60AD" w:rsidRPr="003B60AD" w:rsidRDefault="003B60AD">
                          <w:pPr>
                            <w:rPr>
                              <w:rFonts w:ascii="Times New Roman" w:hAnsi="Times New Roman" w:cs="Times New Roman"/>
                              <w:sz w:val="32"/>
                              <w:szCs w:val="32"/>
                            </w:rPr>
                          </w:pPr>
                        </w:p>
                        <w:p w14:paraId="60941FF4" w14:textId="506EA2FF"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Element 4:</w:t>
                          </w:r>
                          <w:r w:rsidR="00727D82">
                            <w:rPr>
                              <w:rFonts w:ascii="Times New Roman" w:hAnsi="Times New Roman" w:cs="Times New Roman"/>
                              <w:sz w:val="32"/>
                              <w:szCs w:val="32"/>
                            </w:rPr>
                            <w:t xml:space="preserve"> Pages 9,10,11</w:t>
                          </w:r>
                          <w:r w:rsidRPr="003B60AD">
                            <w:rPr>
                              <w:rFonts w:ascii="Times New Roman" w:hAnsi="Times New Roman" w:cs="Times New Roman"/>
                              <w:sz w:val="32"/>
                              <w:szCs w:val="32"/>
                            </w:rPr>
                            <w:t xml:space="preserve"> </w:t>
                          </w:r>
                        </w:p>
                        <w:p w14:paraId="5B4D1415" w14:textId="37084F28" w:rsidR="003B60AD" w:rsidRPr="003B60AD" w:rsidRDefault="003B60AD">
                          <w:pPr>
                            <w:rPr>
                              <w:rFonts w:ascii="Times New Roman" w:hAnsi="Times New Roman" w:cs="Times New Roman"/>
                              <w:sz w:val="32"/>
                              <w:szCs w:val="32"/>
                            </w:rPr>
                          </w:pPr>
                        </w:p>
                        <w:p w14:paraId="54D19017" w14:textId="2AEF6243" w:rsidR="003B60AD" w:rsidRPr="003B60AD" w:rsidRDefault="003B60AD">
                          <w:pPr>
                            <w:rPr>
                              <w:rFonts w:ascii="Times New Roman" w:hAnsi="Times New Roman" w:cs="Times New Roman"/>
                              <w:sz w:val="32"/>
                              <w:szCs w:val="32"/>
                            </w:rPr>
                          </w:pPr>
                          <w:r w:rsidRPr="003B60AD">
                            <w:rPr>
                              <w:rFonts w:ascii="Times New Roman" w:hAnsi="Times New Roman" w:cs="Times New Roman"/>
                              <w:sz w:val="32"/>
                              <w:szCs w:val="32"/>
                            </w:rPr>
                            <w:t xml:space="preserve">Reference List: </w:t>
                          </w:r>
                          <w:r w:rsidR="00606AFB">
                            <w:rPr>
                              <w:rFonts w:ascii="Times New Roman" w:hAnsi="Times New Roman" w:cs="Times New Roman"/>
                              <w:sz w:val="32"/>
                              <w:szCs w:val="32"/>
                            </w:rPr>
                            <w:t>Pages 12,13.14</w:t>
                          </w:r>
                        </w:p>
                      </w:txbxContent>
                    </v:textbox>
                    <w10:wrap type="square" anchorx="margin"/>
                  </v:shape>
                </w:pict>
              </mc:Fallback>
            </mc:AlternateContent>
          </w:r>
          <w:r>
            <w:br w:type="page"/>
          </w:r>
        </w:p>
        <w:p w14:paraId="5C20F276" w14:textId="60DCF2CB" w:rsidR="003F7066" w:rsidRPr="004125DE" w:rsidRDefault="003F7066" w:rsidP="0072204E">
          <w:pPr>
            <w:spacing w:line="360" w:lineRule="auto"/>
            <w:jc w:val="both"/>
            <w:rPr>
              <w:rFonts w:ascii="Times New Roman" w:hAnsi="Times New Roman" w:cs="Times New Roman"/>
              <w:b/>
              <w:bCs/>
              <w:sz w:val="24"/>
              <w:szCs w:val="24"/>
              <w:u w:val="single"/>
            </w:rPr>
          </w:pPr>
          <w:r w:rsidRPr="004125DE">
            <w:rPr>
              <w:rFonts w:ascii="Times New Roman" w:hAnsi="Times New Roman" w:cs="Times New Roman"/>
              <w:b/>
              <w:bCs/>
              <w:sz w:val="24"/>
              <w:szCs w:val="24"/>
              <w:u w:val="single"/>
            </w:rPr>
            <w:lastRenderedPageBreak/>
            <w:t>Element 1</w:t>
          </w:r>
        </w:p>
        <w:p w14:paraId="1BB0CABE" w14:textId="29492E08" w:rsidR="00AD663E" w:rsidRPr="004125DE" w:rsidRDefault="00F90986"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Reflective Practice is a process in which a person considers </w:t>
          </w:r>
          <w:r w:rsidR="00062850" w:rsidRPr="004125DE">
            <w:rPr>
              <w:rFonts w:ascii="Times New Roman" w:hAnsi="Times New Roman" w:cs="Times New Roman"/>
              <w:sz w:val="24"/>
              <w:szCs w:val="24"/>
            </w:rPr>
            <w:t>and examines their actions, thoughts and reactions</w:t>
          </w:r>
          <w:r w:rsidR="00F86518" w:rsidRPr="004125DE">
            <w:rPr>
              <w:rFonts w:ascii="Times New Roman" w:hAnsi="Times New Roman" w:cs="Times New Roman"/>
              <w:sz w:val="24"/>
              <w:szCs w:val="24"/>
            </w:rPr>
            <w:t xml:space="preserve"> of others and themselves during or after an event or situation</w:t>
          </w:r>
          <w:r w:rsidR="00A71B60" w:rsidRPr="004125DE">
            <w:rPr>
              <w:rFonts w:ascii="Times New Roman" w:hAnsi="Times New Roman" w:cs="Times New Roman"/>
              <w:sz w:val="24"/>
              <w:szCs w:val="24"/>
            </w:rPr>
            <w:t>. I</w:t>
          </w:r>
          <w:r w:rsidR="00ED12CC" w:rsidRPr="004125DE">
            <w:rPr>
              <w:rFonts w:ascii="Times New Roman" w:hAnsi="Times New Roman" w:cs="Times New Roman"/>
              <w:sz w:val="24"/>
              <w:szCs w:val="24"/>
            </w:rPr>
            <w:t>t allows a person to highlight future ways in which to provide</w:t>
          </w:r>
          <w:r w:rsidR="00744678" w:rsidRPr="004125DE">
            <w:rPr>
              <w:rFonts w:ascii="Times New Roman" w:hAnsi="Times New Roman" w:cs="Times New Roman"/>
              <w:sz w:val="24"/>
              <w:szCs w:val="24"/>
            </w:rPr>
            <w:t xml:space="preserve"> effective </w:t>
          </w:r>
          <w:r w:rsidR="000D1E1F">
            <w:rPr>
              <w:rFonts w:ascii="Times New Roman" w:hAnsi="Times New Roman" w:cs="Times New Roman"/>
              <w:sz w:val="24"/>
              <w:szCs w:val="24"/>
            </w:rPr>
            <w:t>plans</w:t>
          </w:r>
          <w:r w:rsidR="00744678" w:rsidRPr="004125DE">
            <w:rPr>
              <w:rFonts w:ascii="Times New Roman" w:hAnsi="Times New Roman" w:cs="Times New Roman"/>
              <w:sz w:val="24"/>
              <w:szCs w:val="24"/>
            </w:rPr>
            <w:t xml:space="preserve"> to respond better to allow practitioner</w:t>
          </w:r>
          <w:r w:rsidR="001E2591">
            <w:rPr>
              <w:rFonts w:ascii="Times New Roman" w:hAnsi="Times New Roman" w:cs="Times New Roman"/>
              <w:sz w:val="24"/>
              <w:szCs w:val="24"/>
            </w:rPr>
            <w:t>s</w:t>
          </w:r>
          <w:r w:rsidR="00744678" w:rsidRPr="004125DE">
            <w:rPr>
              <w:rFonts w:ascii="Times New Roman" w:hAnsi="Times New Roman" w:cs="Times New Roman"/>
              <w:sz w:val="24"/>
              <w:szCs w:val="24"/>
            </w:rPr>
            <w:t xml:space="preserve"> to provide </w:t>
          </w:r>
          <w:r w:rsidR="00E235B1" w:rsidRPr="004125DE">
            <w:rPr>
              <w:rFonts w:ascii="Times New Roman" w:hAnsi="Times New Roman" w:cs="Times New Roman"/>
              <w:sz w:val="24"/>
              <w:szCs w:val="24"/>
            </w:rPr>
            <w:t>more effective</w:t>
          </w:r>
          <w:r w:rsidR="00744678" w:rsidRPr="004125DE">
            <w:rPr>
              <w:rFonts w:ascii="Times New Roman" w:hAnsi="Times New Roman" w:cs="Times New Roman"/>
              <w:sz w:val="24"/>
              <w:szCs w:val="24"/>
            </w:rPr>
            <w:t xml:space="preserve"> services for children and families.</w:t>
          </w:r>
          <w:r w:rsidR="003623C1" w:rsidRPr="004125DE">
            <w:rPr>
              <w:rFonts w:ascii="Times New Roman" w:hAnsi="Times New Roman" w:cs="Times New Roman"/>
              <w:sz w:val="24"/>
              <w:szCs w:val="24"/>
            </w:rPr>
            <w:t xml:space="preserve"> </w:t>
          </w:r>
          <w:r w:rsidR="00744678" w:rsidRPr="004125DE">
            <w:rPr>
              <w:rFonts w:ascii="Times New Roman" w:hAnsi="Times New Roman" w:cs="Times New Roman"/>
              <w:sz w:val="24"/>
              <w:szCs w:val="24"/>
            </w:rPr>
            <w:t>(Bryant</w:t>
          </w:r>
          <w:r w:rsidR="00AD663E" w:rsidRPr="004125DE">
            <w:rPr>
              <w:rFonts w:ascii="Times New Roman" w:hAnsi="Times New Roman" w:cs="Times New Roman"/>
              <w:sz w:val="24"/>
              <w:szCs w:val="24"/>
            </w:rPr>
            <w:t xml:space="preserve">, 2015). </w:t>
          </w:r>
        </w:p>
        <w:p w14:paraId="73B0B99E" w14:textId="15450A47" w:rsidR="00A10837" w:rsidRDefault="003973E9"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In 1929</w:t>
          </w:r>
          <w:r w:rsidR="00994246">
            <w:rPr>
              <w:rFonts w:ascii="Times New Roman" w:hAnsi="Times New Roman" w:cs="Times New Roman"/>
              <w:sz w:val="24"/>
              <w:szCs w:val="24"/>
            </w:rPr>
            <w:t>,</w:t>
          </w:r>
          <w:r w:rsidRPr="004125DE">
            <w:rPr>
              <w:rFonts w:ascii="Times New Roman" w:hAnsi="Times New Roman" w:cs="Times New Roman"/>
              <w:sz w:val="24"/>
              <w:szCs w:val="24"/>
            </w:rPr>
            <w:t xml:space="preserve"> Dewey’s philosophy </w:t>
          </w:r>
          <w:r w:rsidR="00F475E9" w:rsidRPr="004125DE">
            <w:rPr>
              <w:rFonts w:ascii="Times New Roman" w:hAnsi="Times New Roman" w:cs="Times New Roman"/>
              <w:sz w:val="24"/>
              <w:szCs w:val="24"/>
            </w:rPr>
            <w:t xml:space="preserve">was referred to as one of </w:t>
          </w:r>
          <w:r w:rsidR="00C431C9" w:rsidRPr="004125DE">
            <w:rPr>
              <w:rFonts w:ascii="Times New Roman" w:hAnsi="Times New Roman" w:cs="Times New Roman"/>
              <w:sz w:val="24"/>
              <w:szCs w:val="24"/>
            </w:rPr>
            <w:t xml:space="preserve">whole heartedness, </w:t>
          </w:r>
          <w:r w:rsidR="00F475E9" w:rsidRPr="004125DE">
            <w:rPr>
              <w:rFonts w:ascii="Times New Roman" w:hAnsi="Times New Roman" w:cs="Times New Roman"/>
              <w:sz w:val="24"/>
              <w:szCs w:val="24"/>
            </w:rPr>
            <w:t>inquiry and research</w:t>
          </w:r>
          <w:r w:rsidR="000B216E" w:rsidRPr="004125DE">
            <w:rPr>
              <w:rFonts w:ascii="Times New Roman" w:hAnsi="Times New Roman" w:cs="Times New Roman"/>
              <w:sz w:val="24"/>
              <w:szCs w:val="24"/>
            </w:rPr>
            <w:t>.</w:t>
          </w:r>
          <w:r w:rsidR="003E2A1E" w:rsidRPr="004125DE">
            <w:rPr>
              <w:rFonts w:ascii="Times New Roman" w:hAnsi="Times New Roman" w:cs="Times New Roman"/>
              <w:sz w:val="24"/>
              <w:szCs w:val="24"/>
            </w:rPr>
            <w:t xml:space="preserve"> </w:t>
          </w:r>
          <w:r w:rsidR="000B216E" w:rsidRPr="004125DE">
            <w:rPr>
              <w:rFonts w:ascii="Times New Roman" w:hAnsi="Times New Roman" w:cs="Times New Roman"/>
              <w:sz w:val="24"/>
              <w:szCs w:val="24"/>
            </w:rPr>
            <w:t>Dewey</w:t>
          </w:r>
          <w:r w:rsidR="00994246">
            <w:rPr>
              <w:rFonts w:ascii="Times New Roman" w:hAnsi="Times New Roman" w:cs="Times New Roman"/>
              <w:sz w:val="24"/>
              <w:szCs w:val="24"/>
            </w:rPr>
            <w:t xml:space="preserve"> (1929)</w:t>
          </w:r>
          <w:r w:rsidR="000B216E" w:rsidRPr="004125DE">
            <w:rPr>
              <w:rFonts w:ascii="Times New Roman" w:hAnsi="Times New Roman" w:cs="Times New Roman"/>
              <w:sz w:val="24"/>
              <w:szCs w:val="24"/>
            </w:rPr>
            <w:t xml:space="preserve"> showed the importance of concepts</w:t>
          </w:r>
          <w:r w:rsidR="00B34C23" w:rsidRPr="004125DE">
            <w:rPr>
              <w:rFonts w:ascii="Times New Roman" w:hAnsi="Times New Roman" w:cs="Times New Roman"/>
              <w:sz w:val="24"/>
              <w:szCs w:val="24"/>
            </w:rPr>
            <w:t xml:space="preserve"> and </w:t>
          </w:r>
          <w:r w:rsidR="000B216E" w:rsidRPr="004125DE">
            <w:rPr>
              <w:rFonts w:ascii="Times New Roman" w:hAnsi="Times New Roman" w:cs="Times New Roman"/>
              <w:sz w:val="24"/>
              <w:szCs w:val="24"/>
            </w:rPr>
            <w:t xml:space="preserve">logical </w:t>
          </w:r>
          <w:r w:rsidR="003E2A1E" w:rsidRPr="004125DE">
            <w:rPr>
              <w:rFonts w:ascii="Times New Roman" w:hAnsi="Times New Roman" w:cs="Times New Roman"/>
              <w:sz w:val="24"/>
              <w:szCs w:val="24"/>
            </w:rPr>
            <w:t>methods which were used as tools for problem solving and investigation. According to Dewey (1929)</w:t>
          </w:r>
          <w:r w:rsidR="00716851" w:rsidRPr="004125DE">
            <w:rPr>
              <w:rFonts w:ascii="Times New Roman" w:hAnsi="Times New Roman" w:cs="Times New Roman"/>
              <w:sz w:val="24"/>
              <w:szCs w:val="24"/>
            </w:rPr>
            <w:t xml:space="preserve"> the</w:t>
          </w:r>
          <w:r w:rsidR="003E2A1E" w:rsidRPr="004125DE">
            <w:rPr>
              <w:rFonts w:ascii="Times New Roman" w:hAnsi="Times New Roman" w:cs="Times New Roman"/>
              <w:sz w:val="24"/>
              <w:szCs w:val="24"/>
            </w:rPr>
            <w:t xml:space="preserve"> </w:t>
          </w:r>
          <w:r w:rsidR="00E205D4" w:rsidRPr="004125DE">
            <w:rPr>
              <w:rFonts w:ascii="Times New Roman" w:hAnsi="Times New Roman" w:cs="Times New Roman"/>
              <w:sz w:val="24"/>
              <w:szCs w:val="24"/>
            </w:rPr>
            <w:t>pragmatic ways in which he referred to the collection of methods he used</w:t>
          </w:r>
          <w:r w:rsidR="00EF487E">
            <w:rPr>
              <w:rFonts w:ascii="Times New Roman" w:hAnsi="Times New Roman" w:cs="Times New Roman"/>
              <w:sz w:val="24"/>
              <w:szCs w:val="24"/>
            </w:rPr>
            <w:t>,</w:t>
          </w:r>
          <w:r w:rsidR="009A753C" w:rsidRPr="004125DE">
            <w:rPr>
              <w:rFonts w:ascii="Times New Roman" w:hAnsi="Times New Roman" w:cs="Times New Roman"/>
              <w:sz w:val="24"/>
              <w:szCs w:val="24"/>
            </w:rPr>
            <w:t xml:space="preserve"> were reflective thoughts which had consequences for working </w:t>
          </w:r>
          <w:r w:rsidR="00B34C23" w:rsidRPr="004125DE">
            <w:rPr>
              <w:rFonts w:ascii="Times New Roman" w:hAnsi="Times New Roman" w:cs="Times New Roman"/>
              <w:sz w:val="24"/>
              <w:szCs w:val="24"/>
            </w:rPr>
            <w:t>out the meaning.</w:t>
          </w:r>
          <w:r w:rsidR="00D0223E">
            <w:rPr>
              <w:rFonts w:ascii="Times New Roman" w:hAnsi="Times New Roman" w:cs="Times New Roman"/>
              <w:sz w:val="24"/>
              <w:szCs w:val="24"/>
            </w:rPr>
            <w:t xml:space="preserve"> (</w:t>
          </w:r>
          <w:r w:rsidR="00F52EB5">
            <w:rPr>
              <w:rFonts w:ascii="Times New Roman" w:hAnsi="Times New Roman" w:cs="Times New Roman"/>
              <w:sz w:val="24"/>
              <w:szCs w:val="24"/>
            </w:rPr>
            <w:t>Simply Philosophy, No Date)</w:t>
          </w:r>
          <w:r w:rsidR="00A4500C">
            <w:rPr>
              <w:rFonts w:ascii="Times New Roman" w:hAnsi="Times New Roman" w:cs="Times New Roman"/>
              <w:sz w:val="24"/>
              <w:szCs w:val="24"/>
            </w:rPr>
            <w:t xml:space="preserve"> </w:t>
          </w:r>
          <w:r w:rsidR="00DF17F2">
            <w:rPr>
              <w:rFonts w:ascii="Times New Roman" w:hAnsi="Times New Roman" w:cs="Times New Roman"/>
              <w:sz w:val="24"/>
              <w:szCs w:val="24"/>
            </w:rPr>
            <w:t>De</w:t>
          </w:r>
          <w:r w:rsidR="00A4500C">
            <w:rPr>
              <w:rFonts w:ascii="Times New Roman" w:hAnsi="Times New Roman" w:cs="Times New Roman"/>
              <w:sz w:val="24"/>
              <w:szCs w:val="24"/>
            </w:rPr>
            <w:t>wey</w:t>
          </w:r>
          <w:r w:rsidR="00A10837">
            <w:rPr>
              <w:rFonts w:ascii="Times New Roman" w:hAnsi="Times New Roman" w:cs="Times New Roman"/>
              <w:sz w:val="24"/>
              <w:szCs w:val="24"/>
            </w:rPr>
            <w:t xml:space="preserve"> (1929)</w:t>
          </w:r>
          <w:r w:rsidR="005C36FC">
            <w:rPr>
              <w:rFonts w:ascii="Times New Roman" w:hAnsi="Times New Roman" w:cs="Times New Roman"/>
              <w:sz w:val="24"/>
              <w:szCs w:val="24"/>
            </w:rPr>
            <w:t xml:space="preserve"> also suggests that taking yourself out of your comfort zone </w:t>
          </w:r>
          <w:r w:rsidR="004B428F">
            <w:rPr>
              <w:rFonts w:ascii="Times New Roman" w:hAnsi="Times New Roman" w:cs="Times New Roman"/>
              <w:sz w:val="24"/>
              <w:szCs w:val="24"/>
            </w:rPr>
            <w:t xml:space="preserve">or everyday normal experiences into a place </w:t>
          </w:r>
          <w:r w:rsidR="00440953">
            <w:rPr>
              <w:rFonts w:ascii="Times New Roman" w:hAnsi="Times New Roman" w:cs="Times New Roman"/>
              <w:sz w:val="24"/>
              <w:szCs w:val="24"/>
            </w:rPr>
            <w:t>of more constructive and purposeful ways in which</w:t>
          </w:r>
          <w:r w:rsidR="00064858">
            <w:rPr>
              <w:rFonts w:ascii="Times New Roman" w:hAnsi="Times New Roman" w:cs="Times New Roman"/>
              <w:sz w:val="24"/>
              <w:szCs w:val="24"/>
            </w:rPr>
            <w:t xml:space="preserve"> </w:t>
          </w:r>
          <w:r w:rsidR="00440953">
            <w:rPr>
              <w:rFonts w:ascii="Times New Roman" w:hAnsi="Times New Roman" w:cs="Times New Roman"/>
              <w:sz w:val="24"/>
              <w:szCs w:val="24"/>
            </w:rPr>
            <w:t>to think</w:t>
          </w:r>
          <w:r w:rsidR="00723BBC">
            <w:rPr>
              <w:rFonts w:ascii="Times New Roman" w:hAnsi="Times New Roman" w:cs="Times New Roman"/>
              <w:sz w:val="24"/>
              <w:szCs w:val="24"/>
            </w:rPr>
            <w:t>,</w:t>
          </w:r>
          <w:r w:rsidR="00440953">
            <w:rPr>
              <w:rFonts w:ascii="Times New Roman" w:hAnsi="Times New Roman" w:cs="Times New Roman"/>
              <w:sz w:val="24"/>
              <w:szCs w:val="24"/>
            </w:rPr>
            <w:t xml:space="preserve"> will help enable </w:t>
          </w:r>
          <w:r w:rsidR="00064858">
            <w:rPr>
              <w:rFonts w:ascii="Times New Roman" w:hAnsi="Times New Roman" w:cs="Times New Roman"/>
              <w:sz w:val="24"/>
              <w:szCs w:val="24"/>
            </w:rPr>
            <w:t xml:space="preserve">the practitioner to problem solve by </w:t>
          </w:r>
          <w:r w:rsidR="00723BBC">
            <w:rPr>
              <w:rFonts w:ascii="Times New Roman" w:hAnsi="Times New Roman" w:cs="Times New Roman"/>
              <w:sz w:val="24"/>
              <w:szCs w:val="24"/>
            </w:rPr>
            <w:t>reflecting or looking back on</w:t>
          </w:r>
          <w:r w:rsidR="009E0783">
            <w:rPr>
              <w:rFonts w:ascii="Times New Roman" w:hAnsi="Times New Roman" w:cs="Times New Roman"/>
              <w:sz w:val="24"/>
              <w:szCs w:val="24"/>
            </w:rPr>
            <w:t xml:space="preserve"> the situation or experience and how the situ</w:t>
          </w:r>
          <w:r w:rsidR="00837639">
            <w:rPr>
              <w:rFonts w:ascii="Times New Roman" w:hAnsi="Times New Roman" w:cs="Times New Roman"/>
              <w:sz w:val="24"/>
              <w:szCs w:val="24"/>
            </w:rPr>
            <w:t>a</w:t>
          </w:r>
          <w:r w:rsidR="009E0783">
            <w:rPr>
              <w:rFonts w:ascii="Times New Roman" w:hAnsi="Times New Roman" w:cs="Times New Roman"/>
              <w:sz w:val="24"/>
              <w:szCs w:val="24"/>
            </w:rPr>
            <w:t>tion or experience</w:t>
          </w:r>
          <w:r w:rsidR="00723BBC">
            <w:rPr>
              <w:rFonts w:ascii="Times New Roman" w:hAnsi="Times New Roman" w:cs="Times New Roman"/>
              <w:sz w:val="24"/>
              <w:szCs w:val="24"/>
            </w:rPr>
            <w:t xml:space="preserve"> </w:t>
          </w:r>
          <w:r w:rsidR="00AC3EDE">
            <w:rPr>
              <w:rFonts w:ascii="Times New Roman" w:hAnsi="Times New Roman" w:cs="Times New Roman"/>
              <w:sz w:val="24"/>
              <w:szCs w:val="24"/>
            </w:rPr>
            <w:t>could have been dealt with differently.</w:t>
          </w:r>
          <w:r w:rsidR="00994246">
            <w:rPr>
              <w:rFonts w:ascii="Times New Roman" w:hAnsi="Times New Roman" w:cs="Times New Roman"/>
              <w:sz w:val="24"/>
              <w:szCs w:val="24"/>
            </w:rPr>
            <w:t xml:space="preserve">   </w:t>
          </w:r>
          <w:r w:rsidR="00AC3EDE">
            <w:rPr>
              <w:rFonts w:ascii="Times New Roman" w:hAnsi="Times New Roman" w:cs="Times New Roman"/>
              <w:sz w:val="24"/>
              <w:szCs w:val="24"/>
            </w:rPr>
            <w:t xml:space="preserve">(Mukherji and </w:t>
          </w:r>
          <w:r w:rsidR="00864928">
            <w:rPr>
              <w:rFonts w:ascii="Times New Roman" w:hAnsi="Times New Roman" w:cs="Times New Roman"/>
              <w:sz w:val="24"/>
              <w:szCs w:val="24"/>
            </w:rPr>
            <w:t>Dryden, 2014).</w:t>
          </w:r>
          <w:r w:rsidR="004B428F">
            <w:rPr>
              <w:rFonts w:ascii="Times New Roman" w:hAnsi="Times New Roman" w:cs="Times New Roman"/>
              <w:sz w:val="24"/>
              <w:szCs w:val="24"/>
            </w:rPr>
            <w:t xml:space="preserve"> </w:t>
          </w:r>
        </w:p>
        <w:p w14:paraId="3D2FBC1B" w14:textId="4CD71E42" w:rsidR="00115AAF" w:rsidRPr="004125DE" w:rsidRDefault="00B34C23"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Another Phi</w:t>
          </w:r>
          <w:r w:rsidR="00C84034" w:rsidRPr="004125DE">
            <w:rPr>
              <w:rFonts w:ascii="Times New Roman" w:hAnsi="Times New Roman" w:cs="Times New Roman"/>
              <w:sz w:val="24"/>
              <w:szCs w:val="24"/>
            </w:rPr>
            <w:t>losopher</w:t>
          </w:r>
          <w:r w:rsidR="000E375D" w:rsidRPr="004125DE">
            <w:rPr>
              <w:rFonts w:ascii="Times New Roman" w:hAnsi="Times New Roman" w:cs="Times New Roman"/>
              <w:sz w:val="24"/>
              <w:szCs w:val="24"/>
            </w:rPr>
            <w:t xml:space="preserve"> named</w:t>
          </w:r>
          <w:r w:rsidR="00C84034" w:rsidRPr="004125DE">
            <w:rPr>
              <w:rFonts w:ascii="Times New Roman" w:hAnsi="Times New Roman" w:cs="Times New Roman"/>
              <w:sz w:val="24"/>
              <w:szCs w:val="24"/>
            </w:rPr>
            <w:t xml:space="preserve"> Schon (</w:t>
          </w:r>
          <w:r w:rsidR="00B138E5" w:rsidRPr="004125DE">
            <w:rPr>
              <w:rFonts w:ascii="Times New Roman" w:hAnsi="Times New Roman" w:cs="Times New Roman"/>
              <w:sz w:val="24"/>
              <w:szCs w:val="24"/>
            </w:rPr>
            <w:t>1983</w:t>
          </w:r>
          <w:r w:rsidR="00E37A01" w:rsidRPr="004125DE">
            <w:rPr>
              <w:rFonts w:ascii="Times New Roman" w:hAnsi="Times New Roman" w:cs="Times New Roman"/>
              <w:sz w:val="24"/>
              <w:szCs w:val="24"/>
            </w:rPr>
            <w:t>) refers to a rea</w:t>
          </w:r>
          <w:r w:rsidR="006C23FA" w:rsidRPr="004125DE">
            <w:rPr>
              <w:rFonts w:ascii="Times New Roman" w:hAnsi="Times New Roman" w:cs="Times New Roman"/>
              <w:sz w:val="24"/>
              <w:szCs w:val="24"/>
            </w:rPr>
            <w:t xml:space="preserve">ction </w:t>
          </w:r>
          <w:r w:rsidR="004F55EE" w:rsidRPr="004125DE">
            <w:rPr>
              <w:rFonts w:ascii="Times New Roman" w:hAnsi="Times New Roman" w:cs="Times New Roman"/>
              <w:sz w:val="24"/>
              <w:szCs w:val="24"/>
            </w:rPr>
            <w:t>where something disruptive or su</w:t>
          </w:r>
          <w:r w:rsidR="00CC2038" w:rsidRPr="004125DE">
            <w:rPr>
              <w:rFonts w:ascii="Times New Roman" w:hAnsi="Times New Roman" w:cs="Times New Roman"/>
              <w:sz w:val="24"/>
              <w:szCs w:val="24"/>
            </w:rPr>
            <w:t>r</w:t>
          </w:r>
          <w:r w:rsidR="004F55EE" w:rsidRPr="004125DE">
            <w:rPr>
              <w:rFonts w:ascii="Times New Roman" w:hAnsi="Times New Roman" w:cs="Times New Roman"/>
              <w:sz w:val="24"/>
              <w:szCs w:val="24"/>
            </w:rPr>
            <w:t>prising happens</w:t>
          </w:r>
          <w:r w:rsidR="00B103EB" w:rsidRPr="004125DE">
            <w:rPr>
              <w:rFonts w:ascii="Times New Roman" w:hAnsi="Times New Roman" w:cs="Times New Roman"/>
              <w:sz w:val="24"/>
              <w:szCs w:val="24"/>
            </w:rPr>
            <w:t xml:space="preserve"> and thought is given </w:t>
          </w:r>
          <w:r w:rsidR="00930CE7" w:rsidRPr="004125DE">
            <w:rPr>
              <w:rFonts w:ascii="Times New Roman" w:hAnsi="Times New Roman" w:cs="Times New Roman"/>
              <w:sz w:val="24"/>
              <w:szCs w:val="24"/>
            </w:rPr>
            <w:t xml:space="preserve">while it is happening </w:t>
          </w:r>
          <w:r w:rsidR="00B103EB" w:rsidRPr="004125DE">
            <w:rPr>
              <w:rFonts w:ascii="Times New Roman" w:hAnsi="Times New Roman" w:cs="Times New Roman"/>
              <w:sz w:val="24"/>
              <w:szCs w:val="24"/>
            </w:rPr>
            <w:t>as</w:t>
          </w:r>
          <w:r w:rsidR="00845A82" w:rsidRPr="004125DE">
            <w:rPr>
              <w:rFonts w:ascii="Times New Roman" w:hAnsi="Times New Roman" w:cs="Times New Roman"/>
              <w:sz w:val="24"/>
              <w:szCs w:val="24"/>
            </w:rPr>
            <w:t>’</w:t>
          </w:r>
          <w:r w:rsidR="00930CE7" w:rsidRPr="004125DE">
            <w:rPr>
              <w:rFonts w:ascii="Times New Roman" w:hAnsi="Times New Roman" w:cs="Times New Roman"/>
              <w:sz w:val="24"/>
              <w:szCs w:val="24"/>
            </w:rPr>
            <w:t xml:space="preserve"> reflection in action</w:t>
          </w:r>
          <w:r w:rsidR="00845A82" w:rsidRPr="004125DE">
            <w:rPr>
              <w:rFonts w:ascii="Times New Roman" w:hAnsi="Times New Roman" w:cs="Times New Roman"/>
              <w:sz w:val="24"/>
              <w:szCs w:val="24"/>
            </w:rPr>
            <w:t>’</w:t>
          </w:r>
          <w:r w:rsidR="007676BB" w:rsidRPr="004125DE">
            <w:rPr>
              <w:rFonts w:ascii="Times New Roman" w:hAnsi="Times New Roman" w:cs="Times New Roman"/>
              <w:sz w:val="24"/>
              <w:szCs w:val="24"/>
            </w:rPr>
            <w:t xml:space="preserve"> also known as </w:t>
          </w:r>
          <w:r w:rsidR="00845A82" w:rsidRPr="004125DE">
            <w:rPr>
              <w:rFonts w:ascii="Times New Roman" w:hAnsi="Times New Roman" w:cs="Times New Roman"/>
              <w:sz w:val="24"/>
              <w:szCs w:val="24"/>
            </w:rPr>
            <w:t>‘</w:t>
          </w:r>
          <w:r w:rsidR="007676BB" w:rsidRPr="004125DE">
            <w:rPr>
              <w:rFonts w:ascii="Times New Roman" w:hAnsi="Times New Roman" w:cs="Times New Roman"/>
              <w:sz w:val="24"/>
              <w:szCs w:val="24"/>
            </w:rPr>
            <w:t>thinking on your feet</w:t>
          </w:r>
          <w:r w:rsidR="00845A82" w:rsidRPr="004125DE">
            <w:rPr>
              <w:rFonts w:ascii="Times New Roman" w:hAnsi="Times New Roman" w:cs="Times New Roman"/>
              <w:sz w:val="24"/>
              <w:szCs w:val="24"/>
            </w:rPr>
            <w:t>’</w:t>
          </w:r>
          <w:r w:rsidR="00E61B1A" w:rsidRPr="004125DE">
            <w:rPr>
              <w:rFonts w:ascii="Times New Roman" w:hAnsi="Times New Roman" w:cs="Times New Roman"/>
              <w:sz w:val="24"/>
              <w:szCs w:val="24"/>
            </w:rPr>
            <w:t xml:space="preserve">. This is where the person is </w:t>
          </w:r>
          <w:r w:rsidR="00947746" w:rsidRPr="004125DE">
            <w:rPr>
              <w:rFonts w:ascii="Times New Roman" w:hAnsi="Times New Roman" w:cs="Times New Roman"/>
              <w:sz w:val="24"/>
              <w:szCs w:val="24"/>
            </w:rPr>
            <w:t xml:space="preserve">in a situation </w:t>
          </w:r>
          <w:r w:rsidR="00820A35" w:rsidRPr="004125DE">
            <w:rPr>
              <w:rFonts w:ascii="Times New Roman" w:hAnsi="Times New Roman" w:cs="Times New Roman"/>
              <w:sz w:val="24"/>
              <w:szCs w:val="24"/>
            </w:rPr>
            <w:t xml:space="preserve">and reflects on it while it is happening enabling them to make alterations to make the </w:t>
          </w:r>
          <w:r w:rsidR="000339B3" w:rsidRPr="004125DE">
            <w:rPr>
              <w:rFonts w:ascii="Times New Roman" w:hAnsi="Times New Roman" w:cs="Times New Roman"/>
              <w:sz w:val="24"/>
              <w:szCs w:val="24"/>
            </w:rPr>
            <w:t>situation better.</w:t>
          </w:r>
          <w:r w:rsidR="00B21133" w:rsidRPr="004125DE">
            <w:rPr>
              <w:rFonts w:ascii="Times New Roman" w:hAnsi="Times New Roman" w:cs="Times New Roman"/>
              <w:sz w:val="24"/>
              <w:szCs w:val="24"/>
            </w:rPr>
            <w:t xml:space="preserve"> Schon</w:t>
          </w:r>
          <w:r w:rsidR="003F7F6A" w:rsidRPr="004125DE">
            <w:rPr>
              <w:rFonts w:ascii="Times New Roman" w:hAnsi="Times New Roman" w:cs="Times New Roman"/>
              <w:sz w:val="24"/>
              <w:szCs w:val="24"/>
            </w:rPr>
            <w:t xml:space="preserve"> (1983)</w:t>
          </w:r>
          <w:r w:rsidR="00B21133" w:rsidRPr="004125DE">
            <w:rPr>
              <w:rFonts w:ascii="Times New Roman" w:hAnsi="Times New Roman" w:cs="Times New Roman"/>
              <w:sz w:val="24"/>
              <w:szCs w:val="24"/>
            </w:rPr>
            <w:t xml:space="preserve"> </w:t>
          </w:r>
          <w:r w:rsidR="004A15B7" w:rsidRPr="004125DE">
            <w:rPr>
              <w:rFonts w:ascii="Times New Roman" w:hAnsi="Times New Roman" w:cs="Times New Roman"/>
              <w:sz w:val="24"/>
              <w:szCs w:val="24"/>
            </w:rPr>
            <w:t xml:space="preserve">also refers to a situation or event that </w:t>
          </w:r>
          <w:r w:rsidR="00494B7A" w:rsidRPr="004125DE">
            <w:rPr>
              <w:rFonts w:ascii="Times New Roman" w:hAnsi="Times New Roman" w:cs="Times New Roman"/>
              <w:sz w:val="24"/>
              <w:szCs w:val="24"/>
            </w:rPr>
            <w:t>is</w:t>
          </w:r>
          <w:r w:rsidR="004A15B7" w:rsidRPr="004125DE">
            <w:rPr>
              <w:rFonts w:ascii="Times New Roman" w:hAnsi="Times New Roman" w:cs="Times New Roman"/>
              <w:sz w:val="24"/>
              <w:szCs w:val="24"/>
            </w:rPr>
            <w:t xml:space="preserve"> look</w:t>
          </w:r>
          <w:r w:rsidR="00494B7A" w:rsidRPr="004125DE">
            <w:rPr>
              <w:rFonts w:ascii="Times New Roman" w:hAnsi="Times New Roman" w:cs="Times New Roman"/>
              <w:sz w:val="24"/>
              <w:szCs w:val="24"/>
            </w:rPr>
            <w:t xml:space="preserve">ed </w:t>
          </w:r>
          <w:r w:rsidR="00782FA6" w:rsidRPr="004125DE">
            <w:rPr>
              <w:rFonts w:ascii="Times New Roman" w:hAnsi="Times New Roman" w:cs="Times New Roman"/>
              <w:sz w:val="24"/>
              <w:szCs w:val="24"/>
            </w:rPr>
            <w:t xml:space="preserve">back </w:t>
          </w:r>
          <w:r w:rsidR="00494B7A" w:rsidRPr="004125DE">
            <w:rPr>
              <w:rFonts w:ascii="Times New Roman" w:hAnsi="Times New Roman" w:cs="Times New Roman"/>
              <w:sz w:val="24"/>
              <w:szCs w:val="24"/>
            </w:rPr>
            <w:t>upon</w:t>
          </w:r>
          <w:r w:rsidR="00782FA6" w:rsidRPr="004125DE">
            <w:rPr>
              <w:rFonts w:ascii="Times New Roman" w:hAnsi="Times New Roman" w:cs="Times New Roman"/>
              <w:sz w:val="24"/>
              <w:szCs w:val="24"/>
            </w:rPr>
            <w:t xml:space="preserve"> in order to </w:t>
          </w:r>
          <w:r w:rsidR="006F0440" w:rsidRPr="004125DE">
            <w:rPr>
              <w:rFonts w:ascii="Times New Roman" w:hAnsi="Times New Roman" w:cs="Times New Roman"/>
              <w:sz w:val="24"/>
              <w:szCs w:val="24"/>
            </w:rPr>
            <w:t>gain knowledge</w:t>
          </w:r>
          <w:r w:rsidR="00782FA6" w:rsidRPr="004125DE">
            <w:rPr>
              <w:rFonts w:ascii="Times New Roman" w:hAnsi="Times New Roman" w:cs="Times New Roman"/>
              <w:sz w:val="24"/>
              <w:szCs w:val="24"/>
            </w:rPr>
            <w:t xml:space="preserve"> or make sense of</w:t>
          </w:r>
          <w:r w:rsidR="00A84143" w:rsidRPr="004125DE">
            <w:rPr>
              <w:rFonts w:ascii="Times New Roman" w:hAnsi="Times New Roman" w:cs="Times New Roman"/>
              <w:sz w:val="24"/>
              <w:szCs w:val="24"/>
            </w:rPr>
            <w:t xml:space="preserve"> what happened </w:t>
          </w:r>
          <w:r w:rsidR="00782FA6" w:rsidRPr="004125DE">
            <w:rPr>
              <w:rFonts w:ascii="Times New Roman" w:hAnsi="Times New Roman" w:cs="Times New Roman"/>
              <w:sz w:val="24"/>
              <w:szCs w:val="24"/>
            </w:rPr>
            <w:t xml:space="preserve">as </w:t>
          </w:r>
          <w:r w:rsidR="00845A82" w:rsidRPr="004125DE">
            <w:rPr>
              <w:rFonts w:ascii="Times New Roman" w:hAnsi="Times New Roman" w:cs="Times New Roman"/>
              <w:sz w:val="24"/>
              <w:szCs w:val="24"/>
            </w:rPr>
            <w:t>‘</w:t>
          </w:r>
          <w:r w:rsidR="00782FA6" w:rsidRPr="004125DE">
            <w:rPr>
              <w:rFonts w:ascii="Times New Roman" w:hAnsi="Times New Roman" w:cs="Times New Roman"/>
              <w:sz w:val="24"/>
              <w:szCs w:val="24"/>
            </w:rPr>
            <w:t>reflection on action</w:t>
          </w:r>
          <w:r w:rsidR="00845A82" w:rsidRPr="004125DE">
            <w:rPr>
              <w:rFonts w:ascii="Times New Roman" w:hAnsi="Times New Roman" w:cs="Times New Roman"/>
              <w:sz w:val="24"/>
              <w:szCs w:val="24"/>
            </w:rPr>
            <w:t>’</w:t>
          </w:r>
          <w:r w:rsidR="00494B7A" w:rsidRPr="004125DE">
            <w:rPr>
              <w:rFonts w:ascii="Times New Roman" w:hAnsi="Times New Roman" w:cs="Times New Roman"/>
              <w:sz w:val="24"/>
              <w:szCs w:val="24"/>
            </w:rPr>
            <w:t xml:space="preserve">. Looking back over these events enables practitioners to </w:t>
          </w:r>
          <w:r w:rsidR="005F71A2" w:rsidRPr="004125DE">
            <w:rPr>
              <w:rFonts w:ascii="Times New Roman" w:hAnsi="Times New Roman" w:cs="Times New Roman"/>
              <w:sz w:val="24"/>
              <w:szCs w:val="24"/>
            </w:rPr>
            <w:t xml:space="preserve">realise the areas that need improving and to act upon them resulting in </w:t>
          </w:r>
          <w:r w:rsidR="00954E07" w:rsidRPr="004125DE">
            <w:rPr>
              <w:rFonts w:ascii="Times New Roman" w:hAnsi="Times New Roman" w:cs="Times New Roman"/>
              <w:sz w:val="24"/>
              <w:szCs w:val="24"/>
            </w:rPr>
            <w:t>stronger self</w:t>
          </w:r>
          <w:r w:rsidR="00B138E5" w:rsidRPr="004125DE">
            <w:rPr>
              <w:rFonts w:ascii="Times New Roman" w:hAnsi="Times New Roman" w:cs="Times New Roman"/>
              <w:sz w:val="24"/>
              <w:szCs w:val="24"/>
            </w:rPr>
            <w:t>-</w:t>
          </w:r>
          <w:r w:rsidR="00954E07" w:rsidRPr="004125DE">
            <w:rPr>
              <w:rFonts w:ascii="Times New Roman" w:hAnsi="Times New Roman" w:cs="Times New Roman"/>
              <w:sz w:val="24"/>
              <w:szCs w:val="24"/>
            </w:rPr>
            <w:t>awareness and growth. (</w:t>
          </w:r>
          <w:proofErr w:type="spellStart"/>
          <w:r w:rsidR="00B138E5" w:rsidRPr="004125DE">
            <w:rPr>
              <w:rFonts w:ascii="Times New Roman" w:hAnsi="Times New Roman" w:cs="Times New Roman"/>
              <w:sz w:val="24"/>
              <w:szCs w:val="24"/>
            </w:rPr>
            <w:t>Dallos</w:t>
          </w:r>
          <w:proofErr w:type="spellEnd"/>
          <w:r w:rsidR="00B138E5" w:rsidRPr="004125DE">
            <w:rPr>
              <w:rFonts w:ascii="Times New Roman" w:hAnsi="Times New Roman" w:cs="Times New Roman"/>
              <w:sz w:val="24"/>
              <w:szCs w:val="24"/>
            </w:rPr>
            <w:t xml:space="preserve"> and </w:t>
          </w:r>
          <w:r w:rsidR="00115AAF" w:rsidRPr="004125DE">
            <w:rPr>
              <w:rFonts w:ascii="Times New Roman" w:hAnsi="Times New Roman" w:cs="Times New Roman"/>
              <w:sz w:val="24"/>
              <w:szCs w:val="24"/>
            </w:rPr>
            <w:t>Stedman,2009).</w:t>
          </w:r>
        </w:p>
        <w:p w14:paraId="5603E83D" w14:textId="012B9844" w:rsidR="00C6540C" w:rsidRPr="004125DE" w:rsidRDefault="00D125BF"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Reflection is an important tool which </w:t>
          </w:r>
          <w:r w:rsidR="00B6416A" w:rsidRPr="004125DE">
            <w:rPr>
              <w:rFonts w:ascii="Times New Roman" w:hAnsi="Times New Roman" w:cs="Times New Roman"/>
              <w:sz w:val="24"/>
              <w:szCs w:val="24"/>
            </w:rPr>
            <w:t>can have a big impact on a person’s</w:t>
          </w:r>
          <w:r w:rsidR="00AF1433" w:rsidRPr="004125DE">
            <w:rPr>
              <w:rFonts w:ascii="Times New Roman" w:hAnsi="Times New Roman" w:cs="Times New Roman"/>
              <w:sz w:val="24"/>
              <w:szCs w:val="24"/>
            </w:rPr>
            <w:t xml:space="preserve"> development. It is enhanced through experience</w:t>
          </w:r>
          <w:r w:rsidR="00B655E7">
            <w:rPr>
              <w:rFonts w:ascii="Times New Roman" w:hAnsi="Times New Roman" w:cs="Times New Roman"/>
              <w:sz w:val="24"/>
              <w:szCs w:val="24"/>
            </w:rPr>
            <w:t>s</w:t>
          </w:r>
          <w:r w:rsidR="00DA6708">
            <w:rPr>
              <w:rFonts w:ascii="Times New Roman" w:hAnsi="Times New Roman" w:cs="Times New Roman"/>
              <w:sz w:val="24"/>
              <w:szCs w:val="24"/>
            </w:rPr>
            <w:t>,</w:t>
          </w:r>
          <w:r w:rsidR="00AF1433" w:rsidRPr="004125DE">
            <w:rPr>
              <w:rFonts w:ascii="Times New Roman" w:hAnsi="Times New Roman" w:cs="Times New Roman"/>
              <w:sz w:val="24"/>
              <w:szCs w:val="24"/>
            </w:rPr>
            <w:t xml:space="preserve"> but it is key to note that reflection</w:t>
          </w:r>
          <w:r w:rsidR="006015DF" w:rsidRPr="004125DE">
            <w:rPr>
              <w:rFonts w:ascii="Times New Roman" w:hAnsi="Times New Roman" w:cs="Times New Roman"/>
              <w:sz w:val="24"/>
              <w:szCs w:val="24"/>
            </w:rPr>
            <w:t xml:space="preserve"> needs to lead somewhere</w:t>
          </w:r>
          <w:r w:rsidR="00DA6708">
            <w:rPr>
              <w:rFonts w:ascii="Times New Roman" w:hAnsi="Times New Roman" w:cs="Times New Roman"/>
              <w:sz w:val="24"/>
              <w:szCs w:val="24"/>
            </w:rPr>
            <w:t>. It must</w:t>
          </w:r>
          <w:r w:rsidR="006015DF" w:rsidRPr="004125DE">
            <w:rPr>
              <w:rFonts w:ascii="Times New Roman" w:hAnsi="Times New Roman" w:cs="Times New Roman"/>
              <w:sz w:val="24"/>
              <w:szCs w:val="24"/>
            </w:rPr>
            <w:t xml:space="preserve"> have a purpose and impact in a way to improve </w:t>
          </w:r>
          <w:r w:rsidR="00FA0F4A" w:rsidRPr="004125DE">
            <w:rPr>
              <w:rFonts w:ascii="Times New Roman" w:hAnsi="Times New Roman" w:cs="Times New Roman"/>
              <w:sz w:val="24"/>
              <w:szCs w:val="24"/>
            </w:rPr>
            <w:t>the understanding of the practitioner.</w:t>
          </w:r>
          <w:r w:rsidR="001E6923">
            <w:rPr>
              <w:rFonts w:ascii="Times New Roman" w:hAnsi="Times New Roman" w:cs="Times New Roman"/>
              <w:sz w:val="24"/>
              <w:szCs w:val="24"/>
            </w:rPr>
            <w:t xml:space="preserve"> </w:t>
          </w:r>
          <w:r w:rsidR="00FA0F4A" w:rsidRPr="004125DE">
            <w:rPr>
              <w:rFonts w:ascii="Times New Roman" w:hAnsi="Times New Roman" w:cs="Times New Roman"/>
              <w:sz w:val="24"/>
              <w:szCs w:val="24"/>
            </w:rPr>
            <w:t>(Tarrant, 2013)</w:t>
          </w:r>
          <w:r w:rsidR="00B6416A" w:rsidRPr="004125DE">
            <w:rPr>
              <w:rFonts w:ascii="Times New Roman" w:hAnsi="Times New Roman" w:cs="Times New Roman"/>
              <w:sz w:val="24"/>
              <w:szCs w:val="24"/>
            </w:rPr>
            <w:t xml:space="preserve"> </w:t>
          </w:r>
          <w:r w:rsidR="00E52314" w:rsidRPr="004125DE">
            <w:rPr>
              <w:rFonts w:ascii="Times New Roman" w:hAnsi="Times New Roman" w:cs="Times New Roman"/>
              <w:sz w:val="24"/>
              <w:szCs w:val="24"/>
            </w:rPr>
            <w:t>According to Jayatilleke and Mackie (2013) reflection can</w:t>
          </w:r>
          <w:r w:rsidR="00043F59" w:rsidRPr="004125DE">
            <w:rPr>
              <w:rFonts w:ascii="Times New Roman" w:hAnsi="Times New Roman" w:cs="Times New Roman"/>
              <w:sz w:val="24"/>
              <w:szCs w:val="24"/>
            </w:rPr>
            <w:t xml:space="preserve"> also</w:t>
          </w:r>
          <w:r w:rsidR="00E52314" w:rsidRPr="004125DE">
            <w:rPr>
              <w:rFonts w:ascii="Times New Roman" w:hAnsi="Times New Roman" w:cs="Times New Roman"/>
              <w:sz w:val="24"/>
              <w:szCs w:val="24"/>
            </w:rPr>
            <w:t xml:space="preserve"> help towards areas of learning. To support these developments, frameworks or cycles of reflection can enhance performance and assessments</w:t>
          </w:r>
          <w:r w:rsidR="00043F59" w:rsidRPr="004125DE">
            <w:rPr>
              <w:rFonts w:ascii="Times New Roman" w:hAnsi="Times New Roman" w:cs="Times New Roman"/>
              <w:sz w:val="24"/>
              <w:szCs w:val="24"/>
            </w:rPr>
            <w:t>.</w:t>
          </w:r>
        </w:p>
        <w:p w14:paraId="010C5E7E" w14:textId="2D1BCBE9" w:rsidR="00E52314" w:rsidRPr="004125DE" w:rsidRDefault="00C6540C"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A </w:t>
          </w:r>
          <w:r w:rsidR="007F2E3C" w:rsidRPr="004125DE">
            <w:rPr>
              <w:rFonts w:ascii="Times New Roman" w:hAnsi="Times New Roman" w:cs="Times New Roman"/>
              <w:sz w:val="24"/>
              <w:szCs w:val="24"/>
            </w:rPr>
            <w:t>Reflective Model is a circular model which was designed to be continually repeated</w:t>
          </w:r>
          <w:r w:rsidR="00EC689F" w:rsidRPr="004125DE">
            <w:rPr>
              <w:rFonts w:ascii="Times New Roman" w:hAnsi="Times New Roman" w:cs="Times New Roman"/>
              <w:sz w:val="24"/>
              <w:szCs w:val="24"/>
            </w:rPr>
            <w:t>.</w:t>
          </w:r>
          <w:r w:rsidR="001B7787" w:rsidRPr="004125DE">
            <w:rPr>
              <w:rFonts w:ascii="Times New Roman" w:hAnsi="Times New Roman" w:cs="Times New Roman"/>
              <w:sz w:val="24"/>
              <w:szCs w:val="24"/>
            </w:rPr>
            <w:t xml:space="preserve"> </w:t>
          </w:r>
          <w:r w:rsidR="009869EC" w:rsidRPr="004125DE">
            <w:rPr>
              <w:rFonts w:ascii="Times New Roman" w:hAnsi="Times New Roman" w:cs="Times New Roman"/>
              <w:sz w:val="24"/>
              <w:szCs w:val="24"/>
            </w:rPr>
            <w:t>According to Finlay</w:t>
          </w:r>
          <w:r w:rsidR="001B7787" w:rsidRPr="004125DE">
            <w:rPr>
              <w:rFonts w:ascii="Times New Roman" w:hAnsi="Times New Roman" w:cs="Times New Roman"/>
              <w:sz w:val="24"/>
              <w:szCs w:val="24"/>
            </w:rPr>
            <w:t>,</w:t>
          </w:r>
          <w:r w:rsidR="00E77716" w:rsidRPr="004125DE">
            <w:rPr>
              <w:rFonts w:ascii="Times New Roman" w:hAnsi="Times New Roman" w:cs="Times New Roman"/>
              <w:sz w:val="24"/>
              <w:szCs w:val="24"/>
            </w:rPr>
            <w:t xml:space="preserve"> </w:t>
          </w:r>
          <w:r w:rsidR="009869EC" w:rsidRPr="004125DE">
            <w:rPr>
              <w:rFonts w:ascii="Times New Roman" w:hAnsi="Times New Roman" w:cs="Times New Roman"/>
              <w:sz w:val="24"/>
              <w:szCs w:val="24"/>
            </w:rPr>
            <w:t>(2008)</w:t>
          </w:r>
          <w:r w:rsidR="009633A0" w:rsidRPr="004125DE">
            <w:rPr>
              <w:rFonts w:ascii="Times New Roman" w:hAnsi="Times New Roman" w:cs="Times New Roman"/>
              <w:sz w:val="24"/>
              <w:szCs w:val="24"/>
            </w:rPr>
            <w:t xml:space="preserve"> </w:t>
          </w:r>
          <w:r w:rsidR="00EC689F" w:rsidRPr="004125DE">
            <w:rPr>
              <w:rFonts w:ascii="Times New Roman" w:hAnsi="Times New Roman" w:cs="Times New Roman"/>
              <w:sz w:val="24"/>
              <w:szCs w:val="24"/>
            </w:rPr>
            <w:t xml:space="preserve">Its aim is to make </w:t>
          </w:r>
          <w:r w:rsidR="00733F60" w:rsidRPr="004125DE">
            <w:rPr>
              <w:rFonts w:ascii="Times New Roman" w:hAnsi="Times New Roman" w:cs="Times New Roman"/>
              <w:sz w:val="24"/>
              <w:szCs w:val="24"/>
            </w:rPr>
            <w:t>practitioners aware of their own knowledge</w:t>
          </w:r>
          <w:r w:rsidR="00DE33AA">
            <w:rPr>
              <w:rFonts w:ascii="Times New Roman" w:hAnsi="Times New Roman" w:cs="Times New Roman"/>
              <w:sz w:val="24"/>
              <w:szCs w:val="24"/>
            </w:rPr>
            <w:t>,</w:t>
          </w:r>
          <w:r w:rsidR="00733F60" w:rsidRPr="004125DE">
            <w:rPr>
              <w:rFonts w:ascii="Times New Roman" w:hAnsi="Times New Roman" w:cs="Times New Roman"/>
              <w:sz w:val="24"/>
              <w:szCs w:val="24"/>
            </w:rPr>
            <w:t xml:space="preserve"> as</w:t>
          </w:r>
          <w:r w:rsidR="00C620C8" w:rsidRPr="004125DE">
            <w:rPr>
              <w:rFonts w:ascii="Times New Roman" w:hAnsi="Times New Roman" w:cs="Times New Roman"/>
              <w:sz w:val="24"/>
              <w:szCs w:val="24"/>
            </w:rPr>
            <w:t xml:space="preserve"> </w:t>
          </w:r>
          <w:r w:rsidR="00733F60" w:rsidRPr="004125DE">
            <w:rPr>
              <w:rFonts w:ascii="Times New Roman" w:hAnsi="Times New Roman" w:cs="Times New Roman"/>
              <w:sz w:val="24"/>
              <w:szCs w:val="24"/>
            </w:rPr>
            <w:t>w</w:t>
          </w:r>
          <w:r w:rsidR="009633A0" w:rsidRPr="004125DE">
            <w:rPr>
              <w:rFonts w:ascii="Times New Roman" w:hAnsi="Times New Roman" w:cs="Times New Roman"/>
              <w:sz w:val="24"/>
              <w:szCs w:val="24"/>
            </w:rPr>
            <w:t>e</w:t>
          </w:r>
          <w:r w:rsidR="00733F60" w:rsidRPr="004125DE">
            <w:rPr>
              <w:rFonts w:ascii="Times New Roman" w:hAnsi="Times New Roman" w:cs="Times New Roman"/>
              <w:sz w:val="24"/>
              <w:szCs w:val="24"/>
            </w:rPr>
            <w:t>ll as critically evaluating their own responses to situations</w:t>
          </w:r>
          <w:r w:rsidR="00BF12B9" w:rsidRPr="004125DE">
            <w:rPr>
              <w:rFonts w:ascii="Times New Roman" w:hAnsi="Times New Roman" w:cs="Times New Roman"/>
              <w:sz w:val="24"/>
              <w:szCs w:val="24"/>
            </w:rPr>
            <w:t xml:space="preserve"> to improve the outcomes next time the situation occurs.</w:t>
          </w:r>
          <w:r w:rsidR="009869EC" w:rsidRPr="004125DE">
            <w:rPr>
              <w:rFonts w:ascii="Times New Roman" w:hAnsi="Times New Roman" w:cs="Times New Roman"/>
              <w:sz w:val="24"/>
              <w:szCs w:val="24"/>
            </w:rPr>
            <w:t xml:space="preserve"> </w:t>
          </w:r>
          <w:r w:rsidR="00BF12B9" w:rsidRPr="004125DE">
            <w:rPr>
              <w:rFonts w:ascii="Times New Roman" w:hAnsi="Times New Roman" w:cs="Times New Roman"/>
              <w:sz w:val="24"/>
              <w:szCs w:val="24"/>
            </w:rPr>
            <w:t>(</w:t>
          </w:r>
          <w:r w:rsidR="001B7787" w:rsidRPr="004125DE">
            <w:rPr>
              <w:rFonts w:ascii="Times New Roman" w:hAnsi="Times New Roman" w:cs="Times New Roman"/>
              <w:sz w:val="24"/>
              <w:szCs w:val="24"/>
            </w:rPr>
            <w:t>Cambridge Assessment International Education</w:t>
          </w:r>
          <w:r w:rsidR="00EF1512" w:rsidRPr="004125DE">
            <w:rPr>
              <w:rFonts w:ascii="Times New Roman" w:hAnsi="Times New Roman" w:cs="Times New Roman"/>
              <w:sz w:val="24"/>
              <w:szCs w:val="24"/>
            </w:rPr>
            <w:t>, No Date).</w:t>
          </w:r>
        </w:p>
        <w:p w14:paraId="2444D117" w14:textId="7E6BD43A" w:rsidR="000553B2" w:rsidRPr="004125DE" w:rsidRDefault="00A95ADE"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lastRenderedPageBreak/>
            <w:t>T</w:t>
          </w:r>
          <w:r w:rsidR="0072556D" w:rsidRPr="004125DE">
            <w:rPr>
              <w:rFonts w:ascii="Times New Roman" w:hAnsi="Times New Roman" w:cs="Times New Roman"/>
              <w:sz w:val="24"/>
              <w:szCs w:val="24"/>
            </w:rPr>
            <w:t>here are many</w:t>
          </w:r>
          <w:r w:rsidR="002F3429" w:rsidRPr="004125DE">
            <w:rPr>
              <w:rFonts w:ascii="Times New Roman" w:hAnsi="Times New Roman" w:cs="Times New Roman"/>
              <w:sz w:val="24"/>
              <w:szCs w:val="24"/>
            </w:rPr>
            <w:t xml:space="preserve"> Reflective</w:t>
          </w:r>
          <w:r w:rsidR="0072556D" w:rsidRPr="004125DE">
            <w:rPr>
              <w:rFonts w:ascii="Times New Roman" w:hAnsi="Times New Roman" w:cs="Times New Roman"/>
              <w:sz w:val="24"/>
              <w:szCs w:val="24"/>
            </w:rPr>
            <w:t xml:space="preserve"> models </w:t>
          </w:r>
          <w:r w:rsidR="002F3429" w:rsidRPr="004125DE">
            <w:rPr>
              <w:rFonts w:ascii="Times New Roman" w:hAnsi="Times New Roman" w:cs="Times New Roman"/>
              <w:sz w:val="24"/>
              <w:szCs w:val="24"/>
            </w:rPr>
            <w:t>to choose from to examine</w:t>
          </w:r>
          <w:r w:rsidR="00F42E74" w:rsidRPr="004125DE">
            <w:rPr>
              <w:rFonts w:ascii="Times New Roman" w:hAnsi="Times New Roman" w:cs="Times New Roman"/>
              <w:sz w:val="24"/>
              <w:szCs w:val="24"/>
            </w:rPr>
            <w:t>,</w:t>
          </w:r>
          <w:r w:rsidR="00140F91" w:rsidRPr="004125DE">
            <w:rPr>
              <w:rFonts w:ascii="Times New Roman" w:hAnsi="Times New Roman" w:cs="Times New Roman"/>
              <w:sz w:val="24"/>
              <w:szCs w:val="24"/>
            </w:rPr>
            <w:t xml:space="preserve"> some are simple three step</w:t>
          </w:r>
          <w:r w:rsidR="00725922" w:rsidRPr="004125DE">
            <w:rPr>
              <w:rFonts w:ascii="Times New Roman" w:hAnsi="Times New Roman" w:cs="Times New Roman"/>
              <w:sz w:val="24"/>
              <w:szCs w:val="24"/>
            </w:rPr>
            <w:t xml:space="preserve"> models</w:t>
          </w:r>
          <w:r w:rsidR="00DA3DBA">
            <w:rPr>
              <w:rFonts w:ascii="Times New Roman" w:hAnsi="Times New Roman" w:cs="Times New Roman"/>
              <w:sz w:val="24"/>
              <w:szCs w:val="24"/>
            </w:rPr>
            <w:t xml:space="preserve"> like </w:t>
          </w:r>
          <w:proofErr w:type="spellStart"/>
          <w:r w:rsidR="00DA3DBA">
            <w:rPr>
              <w:rFonts w:ascii="Times New Roman" w:hAnsi="Times New Roman" w:cs="Times New Roman"/>
              <w:sz w:val="24"/>
              <w:szCs w:val="24"/>
            </w:rPr>
            <w:t>Bouds</w:t>
          </w:r>
          <w:proofErr w:type="spellEnd"/>
          <w:r w:rsidR="00DA3DBA">
            <w:rPr>
              <w:rFonts w:ascii="Times New Roman" w:hAnsi="Times New Roman" w:cs="Times New Roman"/>
              <w:sz w:val="24"/>
              <w:szCs w:val="24"/>
            </w:rPr>
            <w:t xml:space="preserve"> triangle</w:t>
          </w:r>
          <w:r w:rsidR="007C3917">
            <w:rPr>
              <w:rFonts w:ascii="Times New Roman" w:hAnsi="Times New Roman" w:cs="Times New Roman"/>
              <w:sz w:val="24"/>
              <w:szCs w:val="24"/>
            </w:rPr>
            <w:t xml:space="preserve"> </w:t>
          </w:r>
          <w:r w:rsidR="00D02C9D">
            <w:rPr>
              <w:rFonts w:ascii="Times New Roman" w:hAnsi="Times New Roman" w:cs="Times New Roman"/>
              <w:sz w:val="24"/>
              <w:szCs w:val="24"/>
            </w:rPr>
            <w:t>(1985)</w:t>
          </w:r>
          <w:r w:rsidR="00140F91" w:rsidRPr="004125DE">
            <w:rPr>
              <w:rFonts w:ascii="Times New Roman" w:hAnsi="Times New Roman" w:cs="Times New Roman"/>
              <w:sz w:val="24"/>
              <w:szCs w:val="24"/>
            </w:rPr>
            <w:t xml:space="preserve"> and others are in depth and complicated</w:t>
          </w:r>
          <w:r w:rsidR="00A933C3">
            <w:rPr>
              <w:rFonts w:ascii="Times New Roman" w:hAnsi="Times New Roman" w:cs="Times New Roman"/>
              <w:sz w:val="24"/>
              <w:szCs w:val="24"/>
            </w:rPr>
            <w:t xml:space="preserve"> such as </w:t>
          </w:r>
          <w:proofErr w:type="spellStart"/>
          <w:r w:rsidR="00217888">
            <w:rPr>
              <w:rFonts w:ascii="Times New Roman" w:hAnsi="Times New Roman" w:cs="Times New Roman"/>
              <w:sz w:val="24"/>
              <w:szCs w:val="24"/>
            </w:rPr>
            <w:t>Raelins</w:t>
          </w:r>
          <w:proofErr w:type="spellEnd"/>
          <w:r w:rsidR="00217888">
            <w:rPr>
              <w:rFonts w:ascii="Times New Roman" w:hAnsi="Times New Roman" w:cs="Times New Roman"/>
              <w:sz w:val="24"/>
              <w:szCs w:val="24"/>
            </w:rPr>
            <w:t xml:space="preserve"> (</w:t>
          </w:r>
          <w:r w:rsidR="00A12008">
            <w:rPr>
              <w:rFonts w:ascii="Times New Roman" w:hAnsi="Times New Roman" w:cs="Times New Roman"/>
              <w:sz w:val="24"/>
              <w:szCs w:val="24"/>
            </w:rPr>
            <w:t>2008)</w:t>
          </w:r>
          <w:r w:rsidR="00140F91" w:rsidRPr="004125DE">
            <w:rPr>
              <w:rFonts w:ascii="Times New Roman" w:hAnsi="Times New Roman" w:cs="Times New Roman"/>
              <w:sz w:val="24"/>
              <w:szCs w:val="24"/>
            </w:rPr>
            <w:t xml:space="preserve">. </w:t>
          </w:r>
          <w:r w:rsidR="00725922" w:rsidRPr="004125DE">
            <w:rPr>
              <w:rFonts w:ascii="Times New Roman" w:hAnsi="Times New Roman" w:cs="Times New Roman"/>
              <w:sz w:val="24"/>
              <w:szCs w:val="24"/>
            </w:rPr>
            <w:t xml:space="preserve">Each theorist has their own </w:t>
          </w:r>
          <w:r w:rsidR="00A91F08" w:rsidRPr="004125DE">
            <w:rPr>
              <w:rFonts w:ascii="Times New Roman" w:hAnsi="Times New Roman" w:cs="Times New Roman"/>
              <w:sz w:val="24"/>
              <w:szCs w:val="24"/>
            </w:rPr>
            <w:t>interpretation</w:t>
          </w:r>
          <w:r w:rsidR="00140F91" w:rsidRPr="004125DE">
            <w:rPr>
              <w:rFonts w:ascii="Times New Roman" w:hAnsi="Times New Roman" w:cs="Times New Roman"/>
              <w:sz w:val="24"/>
              <w:szCs w:val="24"/>
            </w:rPr>
            <w:t xml:space="preserve"> </w:t>
          </w:r>
          <w:r w:rsidR="00142A9B" w:rsidRPr="004125DE">
            <w:rPr>
              <w:rFonts w:ascii="Times New Roman" w:hAnsi="Times New Roman" w:cs="Times New Roman"/>
              <w:sz w:val="24"/>
              <w:szCs w:val="24"/>
            </w:rPr>
            <w:t>as to how they think a reflective model works best.</w:t>
          </w:r>
          <w:r w:rsidR="00704D26" w:rsidRPr="004125DE">
            <w:rPr>
              <w:rFonts w:ascii="Times New Roman" w:hAnsi="Times New Roman" w:cs="Times New Roman"/>
              <w:sz w:val="24"/>
              <w:szCs w:val="24"/>
            </w:rPr>
            <w:t xml:space="preserve"> </w:t>
          </w:r>
          <w:r w:rsidR="00142A9B" w:rsidRPr="004125DE">
            <w:rPr>
              <w:rFonts w:ascii="Times New Roman" w:hAnsi="Times New Roman" w:cs="Times New Roman"/>
              <w:sz w:val="24"/>
              <w:szCs w:val="24"/>
            </w:rPr>
            <w:t xml:space="preserve"> </w:t>
          </w:r>
        </w:p>
        <w:p w14:paraId="44F6B820" w14:textId="4E5BA45C" w:rsidR="00155087" w:rsidRPr="004125DE" w:rsidRDefault="00142A9B"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When examining </w:t>
          </w:r>
          <w:r w:rsidR="00F33CC6" w:rsidRPr="004125DE">
            <w:rPr>
              <w:rFonts w:ascii="Times New Roman" w:hAnsi="Times New Roman" w:cs="Times New Roman"/>
              <w:sz w:val="24"/>
              <w:szCs w:val="24"/>
            </w:rPr>
            <w:t xml:space="preserve">Gibbs </w:t>
          </w:r>
          <w:r w:rsidR="00845391">
            <w:rPr>
              <w:rFonts w:ascii="Times New Roman" w:hAnsi="Times New Roman" w:cs="Times New Roman"/>
              <w:sz w:val="24"/>
              <w:szCs w:val="24"/>
            </w:rPr>
            <w:t xml:space="preserve">(1988) </w:t>
          </w:r>
          <w:r w:rsidR="00F33CC6" w:rsidRPr="004125DE">
            <w:rPr>
              <w:rFonts w:ascii="Times New Roman" w:hAnsi="Times New Roman" w:cs="Times New Roman"/>
              <w:sz w:val="24"/>
              <w:szCs w:val="24"/>
            </w:rPr>
            <w:t>model</w:t>
          </w:r>
          <w:r w:rsidR="008C6D85" w:rsidRPr="004125DE">
            <w:rPr>
              <w:rFonts w:ascii="Times New Roman" w:hAnsi="Times New Roman" w:cs="Times New Roman"/>
              <w:sz w:val="24"/>
              <w:szCs w:val="24"/>
            </w:rPr>
            <w:t xml:space="preserve"> of reflective practice</w:t>
          </w:r>
          <w:r w:rsidR="00B853AF" w:rsidRPr="004125DE">
            <w:rPr>
              <w:rFonts w:ascii="Times New Roman" w:hAnsi="Times New Roman" w:cs="Times New Roman"/>
              <w:sz w:val="24"/>
              <w:szCs w:val="24"/>
            </w:rPr>
            <w:t>,</w:t>
          </w:r>
          <w:r w:rsidR="008C6D85" w:rsidRPr="004125DE">
            <w:rPr>
              <w:rFonts w:ascii="Times New Roman" w:hAnsi="Times New Roman" w:cs="Times New Roman"/>
              <w:sz w:val="24"/>
              <w:szCs w:val="24"/>
            </w:rPr>
            <w:t xml:space="preserve"> </w:t>
          </w:r>
          <w:r w:rsidR="00812416" w:rsidRPr="004125DE">
            <w:rPr>
              <w:rFonts w:ascii="Times New Roman" w:hAnsi="Times New Roman" w:cs="Times New Roman"/>
              <w:sz w:val="24"/>
              <w:szCs w:val="24"/>
            </w:rPr>
            <w:t>the six</w:t>
          </w:r>
          <w:r w:rsidR="008C6D85" w:rsidRPr="004125DE">
            <w:rPr>
              <w:rFonts w:ascii="Times New Roman" w:hAnsi="Times New Roman" w:cs="Times New Roman"/>
              <w:sz w:val="24"/>
              <w:szCs w:val="24"/>
            </w:rPr>
            <w:t xml:space="preserve"> steps </w:t>
          </w:r>
          <w:r w:rsidR="00AF60ED" w:rsidRPr="004125DE">
            <w:rPr>
              <w:rFonts w:ascii="Times New Roman" w:hAnsi="Times New Roman" w:cs="Times New Roman"/>
              <w:sz w:val="24"/>
              <w:szCs w:val="24"/>
            </w:rPr>
            <w:t>continuous</w:t>
          </w:r>
          <w:r w:rsidR="00EE40BB" w:rsidRPr="004125DE">
            <w:rPr>
              <w:rFonts w:ascii="Times New Roman" w:hAnsi="Times New Roman" w:cs="Times New Roman"/>
              <w:sz w:val="24"/>
              <w:szCs w:val="24"/>
            </w:rPr>
            <w:t>ly</w:t>
          </w:r>
          <w:r w:rsidR="00AF60ED" w:rsidRPr="004125DE">
            <w:rPr>
              <w:rFonts w:ascii="Times New Roman" w:hAnsi="Times New Roman" w:cs="Times New Roman"/>
              <w:sz w:val="24"/>
              <w:szCs w:val="24"/>
            </w:rPr>
            <w:t xml:space="preserve"> </w:t>
          </w:r>
          <w:r w:rsidR="00EE40BB" w:rsidRPr="004125DE">
            <w:rPr>
              <w:rFonts w:ascii="Times New Roman" w:hAnsi="Times New Roman" w:cs="Times New Roman"/>
              <w:sz w:val="24"/>
              <w:szCs w:val="24"/>
            </w:rPr>
            <w:t>rotate</w:t>
          </w:r>
          <w:r w:rsidR="00AF60ED" w:rsidRPr="004125DE">
            <w:rPr>
              <w:rFonts w:ascii="Times New Roman" w:hAnsi="Times New Roman" w:cs="Times New Roman"/>
              <w:sz w:val="24"/>
              <w:szCs w:val="24"/>
            </w:rPr>
            <w:t xml:space="preserve"> in a circular motion</w:t>
          </w:r>
          <w:r w:rsidR="00944F9C">
            <w:rPr>
              <w:rFonts w:ascii="Times New Roman" w:hAnsi="Times New Roman" w:cs="Times New Roman"/>
              <w:sz w:val="24"/>
              <w:szCs w:val="24"/>
            </w:rPr>
            <w:t>,</w:t>
          </w:r>
          <w:r w:rsidR="00AF60ED" w:rsidRPr="004125DE">
            <w:rPr>
              <w:rFonts w:ascii="Times New Roman" w:hAnsi="Times New Roman" w:cs="Times New Roman"/>
              <w:sz w:val="24"/>
              <w:szCs w:val="24"/>
            </w:rPr>
            <w:t xml:space="preserve"> which enables the practitioner to </w:t>
          </w:r>
          <w:r w:rsidR="00E42EAB" w:rsidRPr="004125DE">
            <w:rPr>
              <w:rFonts w:ascii="Times New Roman" w:hAnsi="Times New Roman" w:cs="Times New Roman"/>
              <w:sz w:val="24"/>
              <w:szCs w:val="24"/>
            </w:rPr>
            <w:t>keep learning and improve on the</w:t>
          </w:r>
          <w:r w:rsidR="00944F9C">
            <w:rPr>
              <w:rFonts w:ascii="Times New Roman" w:hAnsi="Times New Roman" w:cs="Times New Roman"/>
              <w:sz w:val="24"/>
              <w:szCs w:val="24"/>
            </w:rPr>
            <w:t>ir</w:t>
          </w:r>
          <w:r w:rsidR="00E42EAB" w:rsidRPr="004125DE">
            <w:rPr>
              <w:rFonts w:ascii="Times New Roman" w:hAnsi="Times New Roman" w:cs="Times New Roman"/>
              <w:sz w:val="24"/>
              <w:szCs w:val="24"/>
            </w:rPr>
            <w:t xml:space="preserve"> </w:t>
          </w:r>
          <w:r w:rsidR="00C43326" w:rsidRPr="004125DE">
            <w:rPr>
              <w:rFonts w:ascii="Times New Roman" w:hAnsi="Times New Roman" w:cs="Times New Roman"/>
              <w:sz w:val="24"/>
              <w:szCs w:val="24"/>
            </w:rPr>
            <w:t xml:space="preserve">own </w:t>
          </w:r>
          <w:r w:rsidR="00EE40BB" w:rsidRPr="004125DE">
            <w:rPr>
              <w:rFonts w:ascii="Times New Roman" w:hAnsi="Times New Roman" w:cs="Times New Roman"/>
              <w:sz w:val="24"/>
              <w:szCs w:val="24"/>
            </w:rPr>
            <w:t>experiences over time</w:t>
          </w:r>
          <w:r w:rsidR="00175C27">
            <w:rPr>
              <w:rFonts w:ascii="Times New Roman" w:hAnsi="Times New Roman" w:cs="Times New Roman"/>
              <w:sz w:val="24"/>
              <w:szCs w:val="24"/>
            </w:rPr>
            <w:t>.</w:t>
          </w:r>
          <w:r w:rsidR="00C43326" w:rsidRPr="004125DE">
            <w:rPr>
              <w:rFonts w:ascii="Times New Roman" w:hAnsi="Times New Roman" w:cs="Times New Roman"/>
              <w:sz w:val="24"/>
              <w:szCs w:val="24"/>
            </w:rPr>
            <w:t xml:space="preserve"> (</w:t>
          </w:r>
          <w:r w:rsidR="006A6169">
            <w:rPr>
              <w:rFonts w:ascii="Times New Roman" w:hAnsi="Times New Roman" w:cs="Times New Roman"/>
              <w:sz w:val="24"/>
              <w:szCs w:val="24"/>
            </w:rPr>
            <w:t>EPM</w:t>
          </w:r>
          <w:r w:rsidR="00F41194" w:rsidRPr="004125DE">
            <w:rPr>
              <w:rFonts w:ascii="Times New Roman" w:hAnsi="Times New Roman" w:cs="Times New Roman"/>
              <w:sz w:val="24"/>
              <w:szCs w:val="24"/>
            </w:rPr>
            <w:t>,2019)</w:t>
          </w:r>
          <w:r w:rsidR="003A0020" w:rsidRPr="004125DE">
            <w:rPr>
              <w:rFonts w:ascii="Times New Roman" w:hAnsi="Times New Roman" w:cs="Times New Roman"/>
              <w:sz w:val="24"/>
              <w:szCs w:val="24"/>
            </w:rPr>
            <w:t xml:space="preserve"> The easy to understand structure of the model allows beginners of reflective practice to de</w:t>
          </w:r>
          <w:r w:rsidR="005A6B62" w:rsidRPr="004125DE">
            <w:rPr>
              <w:rFonts w:ascii="Times New Roman" w:hAnsi="Times New Roman" w:cs="Times New Roman"/>
              <w:sz w:val="24"/>
              <w:szCs w:val="24"/>
            </w:rPr>
            <w:t>velop reflective tools to enable good reflective practice to develop</w:t>
          </w:r>
          <w:r w:rsidR="00A136F4" w:rsidRPr="004125DE">
            <w:rPr>
              <w:rFonts w:ascii="Times New Roman" w:hAnsi="Times New Roman" w:cs="Times New Roman"/>
              <w:sz w:val="24"/>
              <w:szCs w:val="24"/>
            </w:rPr>
            <w:t>. (</w:t>
          </w:r>
          <w:r w:rsidR="006A6169">
            <w:rPr>
              <w:rFonts w:ascii="Times New Roman" w:hAnsi="Times New Roman" w:cs="Times New Roman"/>
              <w:sz w:val="24"/>
              <w:szCs w:val="24"/>
            </w:rPr>
            <w:t>EPM</w:t>
          </w:r>
          <w:r w:rsidR="00A136F4" w:rsidRPr="004125DE">
            <w:rPr>
              <w:rFonts w:ascii="Times New Roman" w:hAnsi="Times New Roman" w:cs="Times New Roman"/>
              <w:sz w:val="24"/>
              <w:szCs w:val="24"/>
            </w:rPr>
            <w:t>,2019)</w:t>
          </w:r>
        </w:p>
        <w:p w14:paraId="6EC2483D" w14:textId="29B63FE9" w:rsidR="00A136F4" w:rsidRPr="004125DE" w:rsidRDefault="00A136F4"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According to The University of Kent, (2012</w:t>
          </w:r>
          <w:r w:rsidR="00230F10" w:rsidRPr="004125DE">
            <w:rPr>
              <w:rFonts w:ascii="Times New Roman" w:hAnsi="Times New Roman" w:cs="Times New Roman"/>
              <w:sz w:val="24"/>
              <w:szCs w:val="24"/>
            </w:rPr>
            <w:t>) students and other professionals use Gibbs</w:t>
          </w:r>
          <w:r w:rsidR="00845391">
            <w:rPr>
              <w:rFonts w:ascii="Times New Roman" w:hAnsi="Times New Roman" w:cs="Times New Roman"/>
              <w:sz w:val="24"/>
              <w:szCs w:val="24"/>
            </w:rPr>
            <w:t xml:space="preserve"> (1988)</w:t>
          </w:r>
          <w:r w:rsidR="00230F10" w:rsidRPr="004125DE">
            <w:rPr>
              <w:rFonts w:ascii="Times New Roman" w:hAnsi="Times New Roman" w:cs="Times New Roman"/>
              <w:sz w:val="24"/>
              <w:szCs w:val="24"/>
            </w:rPr>
            <w:t xml:space="preserve"> </w:t>
          </w:r>
          <w:r w:rsidR="00114AB3" w:rsidRPr="004125DE">
            <w:rPr>
              <w:rFonts w:ascii="Times New Roman" w:hAnsi="Times New Roman" w:cs="Times New Roman"/>
              <w:sz w:val="24"/>
              <w:szCs w:val="24"/>
            </w:rPr>
            <w:t>cycle to help develop a self</w:t>
          </w:r>
          <w:r w:rsidR="00DC24A5" w:rsidRPr="004125DE">
            <w:rPr>
              <w:rFonts w:ascii="Times New Roman" w:hAnsi="Times New Roman" w:cs="Times New Roman"/>
              <w:sz w:val="24"/>
              <w:szCs w:val="24"/>
            </w:rPr>
            <w:t>-</w:t>
          </w:r>
          <w:r w:rsidR="00114AB3" w:rsidRPr="004125DE">
            <w:rPr>
              <w:rFonts w:ascii="Times New Roman" w:hAnsi="Times New Roman" w:cs="Times New Roman"/>
              <w:sz w:val="24"/>
              <w:szCs w:val="24"/>
            </w:rPr>
            <w:t>awareness towards themselves</w:t>
          </w:r>
          <w:r w:rsidR="00DC24A5" w:rsidRPr="004125DE">
            <w:rPr>
              <w:rFonts w:ascii="Times New Roman" w:hAnsi="Times New Roman" w:cs="Times New Roman"/>
              <w:sz w:val="24"/>
              <w:szCs w:val="24"/>
            </w:rPr>
            <w:t>, which enables a better ability to acknowledge</w:t>
          </w:r>
          <w:r w:rsidR="0059330F" w:rsidRPr="004125DE">
            <w:rPr>
              <w:rFonts w:ascii="Times New Roman" w:hAnsi="Times New Roman" w:cs="Times New Roman"/>
              <w:sz w:val="24"/>
              <w:szCs w:val="24"/>
            </w:rPr>
            <w:t xml:space="preserve"> and identify their strengths and weaknesses, to gain confidence to learn from their</w:t>
          </w:r>
          <w:r w:rsidR="002E2628" w:rsidRPr="004125DE">
            <w:rPr>
              <w:rFonts w:ascii="Times New Roman" w:hAnsi="Times New Roman" w:cs="Times New Roman"/>
              <w:sz w:val="24"/>
              <w:szCs w:val="24"/>
            </w:rPr>
            <w:t xml:space="preserve"> own mistakes which in turn allows the practitioner to give </w:t>
          </w:r>
          <w:r w:rsidR="0061632D" w:rsidRPr="004125DE">
            <w:rPr>
              <w:rFonts w:ascii="Times New Roman" w:hAnsi="Times New Roman" w:cs="Times New Roman"/>
              <w:sz w:val="24"/>
              <w:szCs w:val="24"/>
            </w:rPr>
            <w:t>a</w:t>
          </w:r>
          <w:r w:rsidR="002E2628" w:rsidRPr="004125DE">
            <w:rPr>
              <w:rFonts w:ascii="Times New Roman" w:hAnsi="Times New Roman" w:cs="Times New Roman"/>
              <w:sz w:val="24"/>
              <w:szCs w:val="24"/>
            </w:rPr>
            <w:t xml:space="preserve"> more</w:t>
          </w:r>
          <w:r w:rsidR="0061632D" w:rsidRPr="004125DE">
            <w:rPr>
              <w:rFonts w:ascii="Times New Roman" w:hAnsi="Times New Roman" w:cs="Times New Roman"/>
              <w:sz w:val="24"/>
              <w:szCs w:val="24"/>
            </w:rPr>
            <w:t xml:space="preserve"> balanced judgement.</w:t>
          </w:r>
          <w:r w:rsidR="0013739F" w:rsidRPr="004125DE">
            <w:rPr>
              <w:rFonts w:ascii="Times New Roman" w:hAnsi="Times New Roman" w:cs="Times New Roman"/>
              <w:sz w:val="24"/>
              <w:szCs w:val="24"/>
            </w:rPr>
            <w:t xml:space="preserve"> </w:t>
          </w:r>
          <w:r w:rsidR="0061632D" w:rsidRPr="004125DE">
            <w:rPr>
              <w:rFonts w:ascii="Times New Roman" w:hAnsi="Times New Roman" w:cs="Times New Roman"/>
              <w:sz w:val="24"/>
              <w:szCs w:val="24"/>
            </w:rPr>
            <w:t xml:space="preserve">The cycle also allows </w:t>
          </w:r>
          <w:r w:rsidR="0047689E" w:rsidRPr="004125DE">
            <w:rPr>
              <w:rFonts w:ascii="Times New Roman" w:hAnsi="Times New Roman" w:cs="Times New Roman"/>
              <w:sz w:val="24"/>
              <w:szCs w:val="24"/>
            </w:rPr>
            <w:t>the practitioner to create personal plans for the future through their own experiences.</w:t>
          </w:r>
          <w:r w:rsidR="0013739F" w:rsidRPr="004125DE">
            <w:rPr>
              <w:rFonts w:ascii="Times New Roman" w:hAnsi="Times New Roman" w:cs="Times New Roman"/>
              <w:sz w:val="24"/>
              <w:szCs w:val="24"/>
            </w:rPr>
            <w:t xml:space="preserve"> </w:t>
          </w:r>
          <w:r w:rsidR="00625C77" w:rsidRPr="004125DE">
            <w:rPr>
              <w:rFonts w:ascii="Times New Roman" w:hAnsi="Times New Roman" w:cs="Times New Roman"/>
              <w:sz w:val="24"/>
              <w:szCs w:val="24"/>
            </w:rPr>
            <w:t>This is classed as an</w:t>
          </w:r>
          <w:r w:rsidR="00E30835">
            <w:rPr>
              <w:rFonts w:ascii="Times New Roman" w:hAnsi="Times New Roman" w:cs="Times New Roman"/>
              <w:sz w:val="24"/>
              <w:szCs w:val="24"/>
            </w:rPr>
            <w:t xml:space="preserve"> </w:t>
          </w:r>
          <w:r w:rsidR="00625C77" w:rsidRPr="004125DE">
            <w:rPr>
              <w:rFonts w:ascii="Times New Roman" w:hAnsi="Times New Roman" w:cs="Times New Roman"/>
              <w:sz w:val="24"/>
              <w:szCs w:val="24"/>
            </w:rPr>
            <w:t>important aspect of reflective practice</w:t>
          </w:r>
          <w:r w:rsidR="00120C75" w:rsidRPr="004125DE">
            <w:rPr>
              <w:rFonts w:ascii="Times New Roman" w:hAnsi="Times New Roman" w:cs="Times New Roman"/>
              <w:sz w:val="24"/>
              <w:szCs w:val="24"/>
            </w:rPr>
            <w:t xml:space="preserve"> according to Dewey (</w:t>
          </w:r>
          <w:r w:rsidR="00BD51F0">
            <w:rPr>
              <w:rFonts w:ascii="Times New Roman" w:hAnsi="Times New Roman" w:cs="Times New Roman"/>
              <w:sz w:val="24"/>
              <w:szCs w:val="24"/>
            </w:rPr>
            <w:t>1929</w:t>
          </w:r>
          <w:r w:rsidR="00120C75" w:rsidRPr="004125DE">
            <w:rPr>
              <w:rFonts w:ascii="Times New Roman" w:hAnsi="Times New Roman" w:cs="Times New Roman"/>
              <w:sz w:val="24"/>
              <w:szCs w:val="24"/>
            </w:rPr>
            <w:t>) and Schon</w:t>
          </w:r>
          <w:r w:rsidR="0085097F">
            <w:rPr>
              <w:rFonts w:ascii="Times New Roman" w:hAnsi="Times New Roman" w:cs="Times New Roman"/>
              <w:sz w:val="24"/>
              <w:szCs w:val="24"/>
            </w:rPr>
            <w:t xml:space="preserve"> (1983</w:t>
          </w:r>
          <w:r w:rsidR="00120C75" w:rsidRPr="004125DE">
            <w:rPr>
              <w:rFonts w:ascii="Times New Roman" w:hAnsi="Times New Roman" w:cs="Times New Roman"/>
              <w:sz w:val="24"/>
              <w:szCs w:val="24"/>
            </w:rPr>
            <w:t>).</w:t>
          </w:r>
          <w:r w:rsidR="0047689E" w:rsidRPr="004125DE">
            <w:rPr>
              <w:rFonts w:ascii="Times New Roman" w:hAnsi="Times New Roman" w:cs="Times New Roman"/>
              <w:sz w:val="24"/>
              <w:szCs w:val="24"/>
            </w:rPr>
            <w:t xml:space="preserve"> (</w:t>
          </w:r>
          <w:r w:rsidR="00FD61CE" w:rsidRPr="004125DE">
            <w:rPr>
              <w:rFonts w:ascii="Times New Roman" w:hAnsi="Times New Roman" w:cs="Times New Roman"/>
              <w:sz w:val="24"/>
              <w:szCs w:val="24"/>
            </w:rPr>
            <w:t xml:space="preserve">University of Kent, 2012, </w:t>
          </w:r>
          <w:r w:rsidR="006D6D71">
            <w:rPr>
              <w:rFonts w:ascii="Times New Roman" w:hAnsi="Times New Roman" w:cs="Times New Roman"/>
              <w:sz w:val="24"/>
              <w:szCs w:val="24"/>
            </w:rPr>
            <w:t>EPM</w:t>
          </w:r>
          <w:r w:rsidR="00FE4FA0" w:rsidRPr="004125DE">
            <w:rPr>
              <w:rFonts w:ascii="Times New Roman" w:hAnsi="Times New Roman" w:cs="Times New Roman"/>
              <w:sz w:val="24"/>
              <w:szCs w:val="24"/>
            </w:rPr>
            <w:t xml:space="preserve">, </w:t>
          </w:r>
          <w:r w:rsidR="003008AB" w:rsidRPr="004125DE">
            <w:rPr>
              <w:rFonts w:ascii="Times New Roman" w:hAnsi="Times New Roman" w:cs="Times New Roman"/>
              <w:sz w:val="24"/>
              <w:szCs w:val="24"/>
            </w:rPr>
            <w:t>2019).</w:t>
          </w:r>
          <w:r w:rsidR="00DC24A5" w:rsidRPr="004125DE">
            <w:rPr>
              <w:rFonts w:ascii="Times New Roman" w:hAnsi="Times New Roman" w:cs="Times New Roman"/>
              <w:sz w:val="24"/>
              <w:szCs w:val="24"/>
            </w:rPr>
            <w:t xml:space="preserve"> </w:t>
          </w:r>
          <w:r w:rsidRPr="004125DE">
            <w:rPr>
              <w:rFonts w:ascii="Times New Roman" w:hAnsi="Times New Roman" w:cs="Times New Roman"/>
              <w:sz w:val="24"/>
              <w:szCs w:val="24"/>
            </w:rPr>
            <w:t xml:space="preserve"> </w:t>
          </w:r>
        </w:p>
        <w:p w14:paraId="057168EF" w14:textId="3FFDB8FD" w:rsidR="0013739F" w:rsidRPr="004125DE" w:rsidRDefault="005E3E10"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Through a step by step guide Gibbs</w:t>
          </w:r>
          <w:r w:rsidR="00812D97">
            <w:rPr>
              <w:rFonts w:ascii="Times New Roman" w:hAnsi="Times New Roman" w:cs="Times New Roman"/>
              <w:sz w:val="24"/>
              <w:szCs w:val="24"/>
            </w:rPr>
            <w:t xml:space="preserve"> (</w:t>
          </w:r>
          <w:r w:rsidR="00845391">
            <w:rPr>
              <w:rFonts w:ascii="Times New Roman" w:hAnsi="Times New Roman" w:cs="Times New Roman"/>
              <w:sz w:val="24"/>
              <w:szCs w:val="24"/>
            </w:rPr>
            <w:t xml:space="preserve">1988) </w:t>
          </w:r>
          <w:r w:rsidRPr="004125DE">
            <w:rPr>
              <w:rFonts w:ascii="Times New Roman" w:hAnsi="Times New Roman" w:cs="Times New Roman"/>
              <w:sz w:val="24"/>
              <w:szCs w:val="24"/>
            </w:rPr>
            <w:t xml:space="preserve">model allows an important step to </w:t>
          </w:r>
          <w:r w:rsidR="00FA15CD" w:rsidRPr="004125DE">
            <w:rPr>
              <w:rFonts w:ascii="Times New Roman" w:hAnsi="Times New Roman" w:cs="Times New Roman"/>
              <w:sz w:val="24"/>
              <w:szCs w:val="24"/>
            </w:rPr>
            <w:t>occur regarding the practitioners</w:t>
          </w:r>
          <w:r w:rsidR="00355259">
            <w:rPr>
              <w:rFonts w:ascii="Times New Roman" w:hAnsi="Times New Roman" w:cs="Times New Roman"/>
              <w:sz w:val="24"/>
              <w:szCs w:val="24"/>
            </w:rPr>
            <w:t>’</w:t>
          </w:r>
          <w:r w:rsidR="00FA15CD" w:rsidRPr="004125DE">
            <w:rPr>
              <w:rFonts w:ascii="Times New Roman" w:hAnsi="Times New Roman" w:cs="Times New Roman"/>
              <w:sz w:val="24"/>
              <w:szCs w:val="24"/>
            </w:rPr>
            <w:t xml:space="preserve"> feelings (Genera</w:t>
          </w:r>
          <w:r w:rsidR="001213DA">
            <w:rPr>
              <w:rFonts w:ascii="Times New Roman" w:hAnsi="Times New Roman" w:cs="Times New Roman"/>
              <w:sz w:val="24"/>
              <w:szCs w:val="24"/>
            </w:rPr>
            <w:t>l</w:t>
          </w:r>
          <w:r w:rsidR="00FA15CD" w:rsidRPr="004125DE">
            <w:rPr>
              <w:rFonts w:ascii="Times New Roman" w:hAnsi="Times New Roman" w:cs="Times New Roman"/>
              <w:sz w:val="24"/>
              <w:szCs w:val="24"/>
            </w:rPr>
            <w:t xml:space="preserve"> Medical Council,</w:t>
          </w:r>
          <w:r w:rsidR="007A5812" w:rsidRPr="004125DE">
            <w:rPr>
              <w:rFonts w:ascii="Times New Roman" w:hAnsi="Times New Roman" w:cs="Times New Roman"/>
              <w:sz w:val="24"/>
              <w:szCs w:val="24"/>
            </w:rPr>
            <w:t xml:space="preserve"> No Date). Using broad questions which require honest answers, the practitioner is able to express their feelings or worries.</w:t>
          </w:r>
          <w:r w:rsidR="002023B0" w:rsidRPr="004125DE">
            <w:rPr>
              <w:rFonts w:ascii="Times New Roman" w:hAnsi="Times New Roman" w:cs="Times New Roman"/>
              <w:sz w:val="24"/>
              <w:szCs w:val="24"/>
            </w:rPr>
            <w:t xml:space="preserve"> (The Society of Radio</w:t>
          </w:r>
          <w:r w:rsidR="00FE4FA0" w:rsidRPr="004125DE">
            <w:rPr>
              <w:rFonts w:ascii="Times New Roman" w:hAnsi="Times New Roman" w:cs="Times New Roman"/>
              <w:sz w:val="24"/>
              <w:szCs w:val="24"/>
            </w:rPr>
            <w:t>graphers, 2016)</w:t>
          </w:r>
          <w:r w:rsidR="0013739F" w:rsidRPr="004125DE">
            <w:rPr>
              <w:rFonts w:ascii="Times New Roman" w:hAnsi="Times New Roman" w:cs="Times New Roman"/>
              <w:sz w:val="24"/>
              <w:szCs w:val="24"/>
            </w:rPr>
            <w:t xml:space="preserve">. </w:t>
          </w:r>
          <w:r w:rsidR="003E3B86" w:rsidRPr="004125DE">
            <w:rPr>
              <w:rFonts w:ascii="Times New Roman" w:hAnsi="Times New Roman" w:cs="Times New Roman"/>
              <w:sz w:val="24"/>
              <w:szCs w:val="24"/>
            </w:rPr>
            <w:t>The disadvantages would be that the</w:t>
          </w:r>
          <w:r w:rsidR="001F46C8" w:rsidRPr="004125DE">
            <w:rPr>
              <w:rFonts w:ascii="Times New Roman" w:hAnsi="Times New Roman" w:cs="Times New Roman"/>
              <w:sz w:val="24"/>
              <w:szCs w:val="24"/>
            </w:rPr>
            <w:t xml:space="preserve"> </w:t>
          </w:r>
          <w:r w:rsidR="003E3B86" w:rsidRPr="004125DE">
            <w:rPr>
              <w:rFonts w:ascii="Times New Roman" w:hAnsi="Times New Roman" w:cs="Times New Roman"/>
              <w:sz w:val="24"/>
              <w:szCs w:val="24"/>
            </w:rPr>
            <w:t>practitioner may find it difficult to open</w:t>
          </w:r>
          <w:r w:rsidR="00FA7782">
            <w:rPr>
              <w:rFonts w:ascii="Times New Roman" w:hAnsi="Times New Roman" w:cs="Times New Roman"/>
              <w:sz w:val="24"/>
              <w:szCs w:val="24"/>
            </w:rPr>
            <w:t>-</w:t>
          </w:r>
          <w:r w:rsidR="003E3B86" w:rsidRPr="004125DE">
            <w:rPr>
              <w:rFonts w:ascii="Times New Roman" w:hAnsi="Times New Roman" w:cs="Times New Roman"/>
              <w:sz w:val="24"/>
              <w:szCs w:val="24"/>
            </w:rPr>
            <w:t>up</w:t>
          </w:r>
          <w:r w:rsidR="001F46C8" w:rsidRPr="004125DE">
            <w:rPr>
              <w:rFonts w:ascii="Times New Roman" w:hAnsi="Times New Roman" w:cs="Times New Roman"/>
              <w:sz w:val="24"/>
              <w:szCs w:val="24"/>
            </w:rPr>
            <w:t xml:space="preserve"> </w:t>
          </w:r>
          <w:r w:rsidR="00967614" w:rsidRPr="004125DE">
            <w:rPr>
              <w:rFonts w:ascii="Times New Roman" w:hAnsi="Times New Roman" w:cs="Times New Roman"/>
              <w:sz w:val="24"/>
              <w:szCs w:val="24"/>
            </w:rPr>
            <w:t xml:space="preserve">or be honest with themselves and this would lead to a bad reflective </w:t>
          </w:r>
          <w:r w:rsidR="00DE4842" w:rsidRPr="004125DE">
            <w:rPr>
              <w:rFonts w:ascii="Times New Roman" w:hAnsi="Times New Roman" w:cs="Times New Roman"/>
              <w:sz w:val="24"/>
              <w:szCs w:val="24"/>
            </w:rPr>
            <w:t xml:space="preserve">cycle or the cycle may even </w:t>
          </w:r>
          <w:r w:rsidR="001F46C8" w:rsidRPr="004125DE">
            <w:rPr>
              <w:rFonts w:ascii="Times New Roman" w:hAnsi="Times New Roman" w:cs="Times New Roman"/>
              <w:sz w:val="24"/>
              <w:szCs w:val="24"/>
            </w:rPr>
            <w:t>st</w:t>
          </w:r>
          <w:r w:rsidR="00DE4842" w:rsidRPr="004125DE">
            <w:rPr>
              <w:rFonts w:ascii="Times New Roman" w:hAnsi="Times New Roman" w:cs="Times New Roman"/>
              <w:sz w:val="24"/>
              <w:szCs w:val="24"/>
            </w:rPr>
            <w:t>op here</w:t>
          </w:r>
          <w:r w:rsidR="001F46C8" w:rsidRPr="004125DE">
            <w:rPr>
              <w:rFonts w:ascii="Times New Roman" w:hAnsi="Times New Roman" w:cs="Times New Roman"/>
              <w:sz w:val="24"/>
              <w:szCs w:val="24"/>
            </w:rPr>
            <w:t>.</w:t>
          </w:r>
          <w:r w:rsidR="002D6189" w:rsidRPr="004125DE">
            <w:rPr>
              <w:rFonts w:ascii="Times New Roman" w:hAnsi="Times New Roman" w:cs="Times New Roman"/>
              <w:sz w:val="24"/>
              <w:szCs w:val="24"/>
            </w:rPr>
            <w:t xml:space="preserve"> Gibbs</w:t>
          </w:r>
          <w:r w:rsidR="00FA7782">
            <w:rPr>
              <w:rFonts w:ascii="Times New Roman" w:hAnsi="Times New Roman" w:cs="Times New Roman"/>
              <w:sz w:val="24"/>
              <w:szCs w:val="24"/>
            </w:rPr>
            <w:t xml:space="preserve"> (1988)</w:t>
          </w:r>
          <w:r w:rsidR="002D6189" w:rsidRPr="004125DE">
            <w:rPr>
              <w:rFonts w:ascii="Times New Roman" w:hAnsi="Times New Roman" w:cs="Times New Roman"/>
              <w:sz w:val="24"/>
              <w:szCs w:val="24"/>
            </w:rPr>
            <w:t xml:space="preserve"> cycl</w:t>
          </w:r>
          <w:r w:rsidR="00851B57" w:rsidRPr="004125DE">
            <w:rPr>
              <w:rFonts w:ascii="Times New Roman" w:hAnsi="Times New Roman" w:cs="Times New Roman"/>
              <w:sz w:val="24"/>
              <w:szCs w:val="24"/>
            </w:rPr>
            <w:t xml:space="preserve">e is more </w:t>
          </w:r>
          <w:r w:rsidR="00355259">
            <w:rPr>
              <w:rFonts w:ascii="Times New Roman" w:hAnsi="Times New Roman" w:cs="Times New Roman"/>
              <w:sz w:val="24"/>
              <w:szCs w:val="24"/>
            </w:rPr>
            <w:t xml:space="preserve">of a </w:t>
          </w:r>
          <w:r w:rsidR="00851B57" w:rsidRPr="004125DE">
            <w:rPr>
              <w:rFonts w:ascii="Times New Roman" w:hAnsi="Times New Roman" w:cs="Times New Roman"/>
              <w:sz w:val="24"/>
              <w:szCs w:val="24"/>
            </w:rPr>
            <w:t xml:space="preserve">reactive plan where you can reflect </w:t>
          </w:r>
          <w:r w:rsidR="00896B81" w:rsidRPr="004125DE">
            <w:rPr>
              <w:rFonts w:ascii="Times New Roman" w:hAnsi="Times New Roman" w:cs="Times New Roman"/>
              <w:sz w:val="24"/>
              <w:szCs w:val="24"/>
            </w:rPr>
            <w:t>while the situation is happening rather than a proactive plan where you would make plans</w:t>
          </w:r>
          <w:r w:rsidR="00355259">
            <w:rPr>
              <w:rFonts w:ascii="Times New Roman" w:hAnsi="Times New Roman" w:cs="Times New Roman"/>
              <w:sz w:val="24"/>
              <w:szCs w:val="24"/>
            </w:rPr>
            <w:t xml:space="preserve"> ready</w:t>
          </w:r>
          <w:r w:rsidR="00896B81" w:rsidRPr="004125DE">
            <w:rPr>
              <w:rFonts w:ascii="Times New Roman" w:hAnsi="Times New Roman" w:cs="Times New Roman"/>
              <w:sz w:val="24"/>
              <w:szCs w:val="24"/>
            </w:rPr>
            <w:t>.</w:t>
          </w:r>
          <w:r w:rsidR="0024709E" w:rsidRPr="004125DE">
            <w:rPr>
              <w:rFonts w:ascii="Times New Roman" w:hAnsi="Times New Roman" w:cs="Times New Roman"/>
              <w:sz w:val="24"/>
              <w:szCs w:val="24"/>
            </w:rPr>
            <w:t xml:space="preserve"> (Dictionary.com</w:t>
          </w:r>
          <w:r w:rsidR="00F06219" w:rsidRPr="004125DE">
            <w:rPr>
              <w:rFonts w:ascii="Times New Roman" w:hAnsi="Times New Roman" w:cs="Times New Roman"/>
              <w:sz w:val="24"/>
              <w:szCs w:val="24"/>
            </w:rPr>
            <w:t>, 2020).</w:t>
          </w:r>
        </w:p>
        <w:p w14:paraId="47FC917F" w14:textId="05735741" w:rsidR="00264DB8" w:rsidRPr="004125DE" w:rsidRDefault="00F06219"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Looking at another reflective model, Johns</w:t>
          </w:r>
          <w:r w:rsidR="00657AF4" w:rsidRPr="004125DE">
            <w:rPr>
              <w:rFonts w:ascii="Times New Roman" w:hAnsi="Times New Roman" w:cs="Times New Roman"/>
              <w:sz w:val="24"/>
              <w:szCs w:val="24"/>
            </w:rPr>
            <w:t xml:space="preserve"> (</w:t>
          </w:r>
          <w:r w:rsidRPr="004125DE">
            <w:rPr>
              <w:rFonts w:ascii="Times New Roman" w:hAnsi="Times New Roman" w:cs="Times New Roman"/>
              <w:sz w:val="24"/>
              <w:szCs w:val="24"/>
            </w:rPr>
            <w:t>20</w:t>
          </w:r>
          <w:r w:rsidR="00B00551" w:rsidRPr="004125DE">
            <w:rPr>
              <w:rFonts w:ascii="Times New Roman" w:hAnsi="Times New Roman" w:cs="Times New Roman"/>
              <w:sz w:val="24"/>
              <w:szCs w:val="24"/>
            </w:rPr>
            <w:t>06</w:t>
          </w:r>
          <w:r w:rsidR="00657AF4" w:rsidRPr="004125DE">
            <w:rPr>
              <w:rFonts w:ascii="Times New Roman" w:hAnsi="Times New Roman" w:cs="Times New Roman"/>
              <w:sz w:val="24"/>
              <w:szCs w:val="24"/>
            </w:rPr>
            <w:t>) his cycle is made up of</w:t>
          </w:r>
          <w:r w:rsidR="00FF5CFF" w:rsidRPr="004125DE">
            <w:rPr>
              <w:rFonts w:ascii="Times New Roman" w:hAnsi="Times New Roman" w:cs="Times New Roman"/>
              <w:sz w:val="24"/>
              <w:szCs w:val="24"/>
            </w:rPr>
            <w:t xml:space="preserve"> five steps, again in a circular model which </w:t>
          </w:r>
          <w:r w:rsidR="009C40D8" w:rsidRPr="004125DE">
            <w:rPr>
              <w:rFonts w:ascii="Times New Roman" w:hAnsi="Times New Roman" w:cs="Times New Roman"/>
              <w:sz w:val="24"/>
              <w:szCs w:val="24"/>
            </w:rPr>
            <w:t>incorporates</w:t>
          </w:r>
          <w:r w:rsidR="00B00551" w:rsidRPr="004125DE">
            <w:rPr>
              <w:rFonts w:ascii="Times New Roman" w:hAnsi="Times New Roman" w:cs="Times New Roman"/>
              <w:sz w:val="24"/>
              <w:szCs w:val="24"/>
            </w:rPr>
            <w:t xml:space="preserve"> </w:t>
          </w:r>
          <w:r w:rsidR="009C40D8" w:rsidRPr="004125DE">
            <w:rPr>
              <w:rFonts w:ascii="Times New Roman" w:hAnsi="Times New Roman" w:cs="Times New Roman"/>
              <w:sz w:val="24"/>
              <w:szCs w:val="24"/>
            </w:rPr>
            <w:t xml:space="preserve">the same </w:t>
          </w:r>
          <w:r w:rsidR="00637650" w:rsidRPr="004125DE">
            <w:rPr>
              <w:rFonts w:ascii="Times New Roman" w:hAnsi="Times New Roman" w:cs="Times New Roman"/>
              <w:sz w:val="24"/>
              <w:szCs w:val="24"/>
            </w:rPr>
            <w:t>first step that the other models start with</w:t>
          </w:r>
          <w:r w:rsidR="000E2331" w:rsidRPr="004125DE">
            <w:rPr>
              <w:rFonts w:ascii="Times New Roman" w:hAnsi="Times New Roman" w:cs="Times New Roman"/>
              <w:sz w:val="24"/>
              <w:szCs w:val="24"/>
            </w:rPr>
            <w:t>,</w:t>
          </w:r>
          <w:r w:rsidR="00637650" w:rsidRPr="004125DE">
            <w:rPr>
              <w:rFonts w:ascii="Times New Roman" w:hAnsi="Times New Roman" w:cs="Times New Roman"/>
              <w:sz w:val="24"/>
              <w:szCs w:val="24"/>
            </w:rPr>
            <w:t xml:space="preserve"> which is</w:t>
          </w:r>
          <w:r w:rsidR="000E2331" w:rsidRPr="004125DE">
            <w:rPr>
              <w:rFonts w:ascii="Times New Roman" w:hAnsi="Times New Roman" w:cs="Times New Roman"/>
              <w:sz w:val="24"/>
              <w:szCs w:val="24"/>
            </w:rPr>
            <w:t>,</w:t>
          </w:r>
          <w:r w:rsidR="00637650" w:rsidRPr="004125DE">
            <w:rPr>
              <w:rFonts w:ascii="Times New Roman" w:hAnsi="Times New Roman" w:cs="Times New Roman"/>
              <w:sz w:val="24"/>
              <w:szCs w:val="24"/>
            </w:rPr>
            <w:t xml:space="preserve"> a description of the experience.</w:t>
          </w:r>
          <w:r w:rsidR="000E2331" w:rsidRPr="004125DE">
            <w:rPr>
              <w:rFonts w:ascii="Times New Roman" w:hAnsi="Times New Roman" w:cs="Times New Roman"/>
              <w:sz w:val="24"/>
              <w:szCs w:val="24"/>
            </w:rPr>
            <w:t xml:space="preserve"> </w:t>
          </w:r>
          <w:r w:rsidR="00553A68" w:rsidRPr="004125DE">
            <w:rPr>
              <w:rFonts w:ascii="Times New Roman" w:hAnsi="Times New Roman" w:cs="Times New Roman"/>
              <w:sz w:val="24"/>
              <w:szCs w:val="24"/>
            </w:rPr>
            <w:t>Johns</w:t>
          </w:r>
          <w:r w:rsidR="00054AD6">
            <w:rPr>
              <w:rFonts w:ascii="Times New Roman" w:hAnsi="Times New Roman" w:cs="Times New Roman"/>
              <w:sz w:val="24"/>
              <w:szCs w:val="24"/>
            </w:rPr>
            <w:t xml:space="preserve"> (2006)</w:t>
          </w:r>
          <w:r w:rsidR="00553A68" w:rsidRPr="004125DE">
            <w:rPr>
              <w:rFonts w:ascii="Times New Roman" w:hAnsi="Times New Roman" w:cs="Times New Roman"/>
              <w:sz w:val="24"/>
              <w:szCs w:val="24"/>
            </w:rPr>
            <w:t xml:space="preserve"> model differs as it </w:t>
          </w:r>
          <w:r w:rsidR="00976ACA" w:rsidRPr="004125DE">
            <w:rPr>
              <w:rFonts w:ascii="Times New Roman" w:hAnsi="Times New Roman" w:cs="Times New Roman"/>
              <w:sz w:val="24"/>
              <w:szCs w:val="24"/>
            </w:rPr>
            <w:t>incorporates</w:t>
          </w:r>
          <w:r w:rsidR="00553A68" w:rsidRPr="004125DE">
            <w:rPr>
              <w:rFonts w:ascii="Times New Roman" w:hAnsi="Times New Roman" w:cs="Times New Roman"/>
              <w:sz w:val="24"/>
              <w:szCs w:val="24"/>
            </w:rPr>
            <w:t xml:space="preserve"> a</w:t>
          </w:r>
          <w:r w:rsidR="00E373EF" w:rsidRPr="004125DE">
            <w:rPr>
              <w:rFonts w:ascii="Times New Roman" w:hAnsi="Times New Roman" w:cs="Times New Roman"/>
              <w:sz w:val="24"/>
              <w:szCs w:val="24"/>
            </w:rPr>
            <w:t xml:space="preserve"> section to consider</w:t>
          </w:r>
          <w:r w:rsidR="00B92AA1" w:rsidRPr="004125DE">
            <w:rPr>
              <w:rFonts w:ascii="Times New Roman" w:hAnsi="Times New Roman" w:cs="Times New Roman"/>
              <w:sz w:val="24"/>
              <w:szCs w:val="24"/>
            </w:rPr>
            <w:t xml:space="preserve"> </w:t>
          </w:r>
          <w:r w:rsidR="00E373EF" w:rsidRPr="004125DE">
            <w:rPr>
              <w:rFonts w:ascii="Times New Roman" w:hAnsi="Times New Roman" w:cs="Times New Roman"/>
              <w:sz w:val="24"/>
              <w:szCs w:val="24"/>
            </w:rPr>
            <w:t>the influencing factors that might have changed the outcomes</w:t>
          </w:r>
          <w:r w:rsidR="001C3FF2" w:rsidRPr="004125DE">
            <w:rPr>
              <w:rFonts w:ascii="Times New Roman" w:hAnsi="Times New Roman" w:cs="Times New Roman"/>
              <w:sz w:val="24"/>
              <w:szCs w:val="24"/>
            </w:rPr>
            <w:t>, a</w:t>
          </w:r>
          <w:r w:rsidR="00553A68" w:rsidRPr="004125DE">
            <w:rPr>
              <w:rFonts w:ascii="Times New Roman" w:hAnsi="Times New Roman" w:cs="Times New Roman"/>
              <w:sz w:val="24"/>
              <w:szCs w:val="24"/>
            </w:rPr>
            <w:t xml:space="preserve"> self</w:t>
          </w:r>
          <w:r w:rsidR="001C3FF2" w:rsidRPr="004125DE">
            <w:rPr>
              <w:rFonts w:ascii="Times New Roman" w:hAnsi="Times New Roman" w:cs="Times New Roman"/>
              <w:sz w:val="24"/>
              <w:szCs w:val="24"/>
            </w:rPr>
            <w:t>-</w:t>
          </w:r>
          <w:r w:rsidR="00553A68" w:rsidRPr="004125DE">
            <w:rPr>
              <w:rFonts w:ascii="Times New Roman" w:hAnsi="Times New Roman" w:cs="Times New Roman"/>
              <w:sz w:val="24"/>
              <w:szCs w:val="24"/>
            </w:rPr>
            <w:t>eval</w:t>
          </w:r>
          <w:r w:rsidR="001C3FF2" w:rsidRPr="004125DE">
            <w:rPr>
              <w:rFonts w:ascii="Times New Roman" w:hAnsi="Times New Roman" w:cs="Times New Roman"/>
              <w:sz w:val="24"/>
              <w:szCs w:val="24"/>
            </w:rPr>
            <w:t>ua</w:t>
          </w:r>
          <w:r w:rsidR="00553A68" w:rsidRPr="004125DE">
            <w:rPr>
              <w:rFonts w:ascii="Times New Roman" w:hAnsi="Times New Roman" w:cs="Times New Roman"/>
              <w:sz w:val="24"/>
              <w:szCs w:val="24"/>
            </w:rPr>
            <w:t>tion stage</w:t>
          </w:r>
          <w:r w:rsidR="001C3FF2" w:rsidRPr="004125DE">
            <w:rPr>
              <w:rFonts w:ascii="Times New Roman" w:hAnsi="Times New Roman" w:cs="Times New Roman"/>
              <w:sz w:val="24"/>
              <w:szCs w:val="24"/>
            </w:rPr>
            <w:t xml:space="preserve"> where the practi</w:t>
          </w:r>
          <w:r w:rsidR="00CF428B" w:rsidRPr="004125DE">
            <w:rPr>
              <w:rFonts w:ascii="Times New Roman" w:hAnsi="Times New Roman" w:cs="Times New Roman"/>
              <w:sz w:val="24"/>
              <w:szCs w:val="24"/>
            </w:rPr>
            <w:t>tioner</w:t>
          </w:r>
          <w:r w:rsidR="00B92AA1" w:rsidRPr="004125DE">
            <w:rPr>
              <w:rFonts w:ascii="Times New Roman" w:hAnsi="Times New Roman" w:cs="Times New Roman"/>
              <w:sz w:val="24"/>
              <w:szCs w:val="24"/>
            </w:rPr>
            <w:t xml:space="preserve"> again</w:t>
          </w:r>
          <w:r w:rsidR="00CF428B" w:rsidRPr="004125DE">
            <w:rPr>
              <w:rFonts w:ascii="Times New Roman" w:hAnsi="Times New Roman" w:cs="Times New Roman"/>
              <w:sz w:val="24"/>
              <w:szCs w:val="24"/>
            </w:rPr>
            <w:t xml:space="preserve"> needs to be honest and </w:t>
          </w:r>
          <w:r w:rsidR="00B92AA1" w:rsidRPr="004125DE">
            <w:rPr>
              <w:rFonts w:ascii="Times New Roman" w:hAnsi="Times New Roman" w:cs="Times New Roman"/>
              <w:sz w:val="24"/>
              <w:szCs w:val="24"/>
            </w:rPr>
            <w:t>pi</w:t>
          </w:r>
          <w:r w:rsidR="000E264A" w:rsidRPr="004125DE">
            <w:rPr>
              <w:rFonts w:ascii="Times New Roman" w:hAnsi="Times New Roman" w:cs="Times New Roman"/>
              <w:sz w:val="24"/>
              <w:szCs w:val="24"/>
            </w:rPr>
            <w:t>n</w:t>
          </w:r>
          <w:r w:rsidR="00B92AA1" w:rsidRPr="004125DE">
            <w:rPr>
              <w:rFonts w:ascii="Times New Roman" w:hAnsi="Times New Roman" w:cs="Times New Roman"/>
              <w:sz w:val="24"/>
              <w:szCs w:val="24"/>
            </w:rPr>
            <w:t>point arears that could have been improved.</w:t>
          </w:r>
          <w:r w:rsidR="008E29BE" w:rsidRPr="004125DE">
            <w:rPr>
              <w:rFonts w:ascii="Times New Roman" w:hAnsi="Times New Roman" w:cs="Times New Roman"/>
              <w:sz w:val="24"/>
              <w:szCs w:val="24"/>
            </w:rPr>
            <w:t xml:space="preserve"> Lastly </w:t>
          </w:r>
          <w:r w:rsidR="000E264A" w:rsidRPr="004125DE">
            <w:rPr>
              <w:rFonts w:ascii="Times New Roman" w:hAnsi="Times New Roman" w:cs="Times New Roman"/>
              <w:sz w:val="24"/>
              <w:szCs w:val="24"/>
            </w:rPr>
            <w:t>it includes a</w:t>
          </w:r>
          <w:r w:rsidR="008E29BE" w:rsidRPr="004125DE">
            <w:rPr>
              <w:rFonts w:ascii="Times New Roman" w:hAnsi="Times New Roman" w:cs="Times New Roman"/>
              <w:sz w:val="24"/>
              <w:szCs w:val="24"/>
            </w:rPr>
            <w:t xml:space="preserve"> learning stage which is similar to the</w:t>
          </w:r>
          <w:r w:rsidR="00553A68" w:rsidRPr="004125DE">
            <w:rPr>
              <w:rFonts w:ascii="Times New Roman" w:hAnsi="Times New Roman" w:cs="Times New Roman"/>
              <w:sz w:val="24"/>
              <w:szCs w:val="24"/>
            </w:rPr>
            <w:t xml:space="preserve"> </w:t>
          </w:r>
          <w:r w:rsidR="000E264A" w:rsidRPr="004125DE">
            <w:rPr>
              <w:rFonts w:ascii="Times New Roman" w:hAnsi="Times New Roman" w:cs="Times New Roman"/>
              <w:sz w:val="24"/>
              <w:szCs w:val="24"/>
            </w:rPr>
            <w:t>Gibbs</w:t>
          </w:r>
          <w:r w:rsidR="00976ACA">
            <w:rPr>
              <w:rFonts w:ascii="Times New Roman" w:hAnsi="Times New Roman" w:cs="Times New Roman"/>
              <w:sz w:val="24"/>
              <w:szCs w:val="24"/>
            </w:rPr>
            <w:t xml:space="preserve"> (1988)</w:t>
          </w:r>
          <w:r w:rsidR="000E264A" w:rsidRPr="004125DE">
            <w:rPr>
              <w:rFonts w:ascii="Times New Roman" w:hAnsi="Times New Roman" w:cs="Times New Roman"/>
              <w:sz w:val="24"/>
              <w:szCs w:val="24"/>
            </w:rPr>
            <w:t xml:space="preserve"> cycle. The learning stage</w:t>
          </w:r>
          <w:r w:rsidR="009B26C3" w:rsidRPr="004125DE">
            <w:rPr>
              <w:rFonts w:ascii="Times New Roman" w:hAnsi="Times New Roman" w:cs="Times New Roman"/>
              <w:sz w:val="24"/>
              <w:szCs w:val="24"/>
            </w:rPr>
            <w:t xml:space="preserve"> </w:t>
          </w:r>
          <w:r w:rsidR="00976ACA">
            <w:rPr>
              <w:rFonts w:ascii="Times New Roman" w:hAnsi="Times New Roman" w:cs="Times New Roman"/>
              <w:sz w:val="24"/>
              <w:szCs w:val="24"/>
            </w:rPr>
            <w:t>i</w:t>
          </w:r>
          <w:r w:rsidR="009B26C3" w:rsidRPr="004125DE">
            <w:rPr>
              <w:rFonts w:ascii="Times New Roman" w:hAnsi="Times New Roman" w:cs="Times New Roman"/>
              <w:sz w:val="24"/>
              <w:szCs w:val="24"/>
            </w:rPr>
            <w:t>n Johns</w:t>
          </w:r>
          <w:r w:rsidR="00976ACA">
            <w:rPr>
              <w:rFonts w:ascii="Times New Roman" w:hAnsi="Times New Roman" w:cs="Times New Roman"/>
              <w:sz w:val="24"/>
              <w:szCs w:val="24"/>
            </w:rPr>
            <w:t xml:space="preserve"> (2006)</w:t>
          </w:r>
          <w:r w:rsidR="009B26C3" w:rsidRPr="004125DE">
            <w:rPr>
              <w:rFonts w:ascii="Times New Roman" w:hAnsi="Times New Roman" w:cs="Times New Roman"/>
              <w:sz w:val="24"/>
              <w:szCs w:val="24"/>
            </w:rPr>
            <w:t xml:space="preserve"> Model allows practitioners the option to create </w:t>
          </w:r>
          <w:r w:rsidR="004D7421" w:rsidRPr="004125DE">
            <w:rPr>
              <w:rFonts w:ascii="Times New Roman" w:hAnsi="Times New Roman" w:cs="Times New Roman"/>
              <w:sz w:val="24"/>
              <w:szCs w:val="24"/>
            </w:rPr>
            <w:t xml:space="preserve">different, new behaviours within themselves, this would help improve the ways in which </w:t>
          </w:r>
          <w:r w:rsidR="006A277E" w:rsidRPr="004125DE">
            <w:rPr>
              <w:rFonts w:ascii="Times New Roman" w:hAnsi="Times New Roman" w:cs="Times New Roman"/>
              <w:sz w:val="24"/>
              <w:szCs w:val="24"/>
            </w:rPr>
            <w:t>the practitioner would meet the needs of the</w:t>
          </w:r>
          <w:r w:rsidR="00293B47" w:rsidRPr="004125DE">
            <w:rPr>
              <w:rFonts w:ascii="Times New Roman" w:hAnsi="Times New Roman" w:cs="Times New Roman"/>
              <w:sz w:val="24"/>
              <w:szCs w:val="24"/>
            </w:rPr>
            <w:t xml:space="preserve"> </w:t>
          </w:r>
          <w:r w:rsidR="006A277E" w:rsidRPr="004125DE">
            <w:rPr>
              <w:rFonts w:ascii="Times New Roman" w:hAnsi="Times New Roman" w:cs="Times New Roman"/>
              <w:sz w:val="24"/>
              <w:szCs w:val="24"/>
            </w:rPr>
            <w:t>child and family.</w:t>
          </w:r>
          <w:r w:rsidR="008F1BE5" w:rsidRPr="004125DE">
            <w:rPr>
              <w:rFonts w:ascii="Times New Roman" w:hAnsi="Times New Roman" w:cs="Times New Roman"/>
              <w:sz w:val="24"/>
              <w:szCs w:val="24"/>
            </w:rPr>
            <w:t xml:space="preserve"> </w:t>
          </w:r>
          <w:r w:rsidR="00293B47" w:rsidRPr="004125DE">
            <w:rPr>
              <w:rFonts w:ascii="Times New Roman" w:hAnsi="Times New Roman" w:cs="Times New Roman"/>
              <w:sz w:val="24"/>
              <w:szCs w:val="24"/>
            </w:rPr>
            <w:t>(</w:t>
          </w:r>
          <w:r w:rsidR="009030BB" w:rsidRPr="004125DE">
            <w:rPr>
              <w:rFonts w:ascii="Times New Roman" w:hAnsi="Times New Roman" w:cs="Times New Roman"/>
              <w:sz w:val="24"/>
              <w:szCs w:val="24"/>
            </w:rPr>
            <w:t>iosrjournals.org</w:t>
          </w:r>
          <w:r w:rsidR="009646B2" w:rsidRPr="004125DE">
            <w:rPr>
              <w:rFonts w:ascii="Times New Roman" w:hAnsi="Times New Roman" w:cs="Times New Roman"/>
              <w:sz w:val="24"/>
              <w:szCs w:val="24"/>
            </w:rPr>
            <w:t>, 2015).</w:t>
          </w:r>
        </w:p>
        <w:p w14:paraId="0D8D3571" w14:textId="28DBC6BE" w:rsidR="00AA4800" w:rsidRPr="004125DE" w:rsidRDefault="00264DB8"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Both </w:t>
          </w:r>
          <w:r w:rsidR="00251DF7" w:rsidRPr="004125DE">
            <w:rPr>
              <w:rFonts w:ascii="Times New Roman" w:hAnsi="Times New Roman" w:cs="Times New Roman"/>
              <w:sz w:val="24"/>
              <w:szCs w:val="24"/>
            </w:rPr>
            <w:t>Johns</w:t>
          </w:r>
          <w:r w:rsidR="00127AD7">
            <w:rPr>
              <w:rFonts w:ascii="Times New Roman" w:hAnsi="Times New Roman" w:cs="Times New Roman"/>
              <w:sz w:val="24"/>
              <w:szCs w:val="24"/>
            </w:rPr>
            <w:t xml:space="preserve"> (2006)</w:t>
          </w:r>
          <w:r w:rsidR="00251DF7" w:rsidRPr="004125DE">
            <w:rPr>
              <w:rFonts w:ascii="Times New Roman" w:hAnsi="Times New Roman" w:cs="Times New Roman"/>
              <w:sz w:val="24"/>
              <w:szCs w:val="24"/>
            </w:rPr>
            <w:t xml:space="preserve"> and Gibbs</w:t>
          </w:r>
          <w:r w:rsidR="00127AD7">
            <w:rPr>
              <w:rFonts w:ascii="Times New Roman" w:hAnsi="Times New Roman" w:cs="Times New Roman"/>
              <w:sz w:val="24"/>
              <w:szCs w:val="24"/>
            </w:rPr>
            <w:t xml:space="preserve"> (1988)</w:t>
          </w:r>
          <w:r w:rsidR="00251DF7" w:rsidRPr="004125DE">
            <w:rPr>
              <w:rFonts w:ascii="Times New Roman" w:hAnsi="Times New Roman" w:cs="Times New Roman"/>
              <w:sz w:val="24"/>
              <w:szCs w:val="24"/>
            </w:rPr>
            <w:t xml:space="preserve"> Models are used within the Health profession and education settings. Gibbs</w:t>
          </w:r>
          <w:r w:rsidR="00A83B85">
            <w:rPr>
              <w:rFonts w:ascii="Times New Roman" w:hAnsi="Times New Roman" w:cs="Times New Roman"/>
              <w:sz w:val="24"/>
              <w:szCs w:val="24"/>
            </w:rPr>
            <w:t xml:space="preserve"> (1988)</w:t>
          </w:r>
          <w:r w:rsidR="00251DF7" w:rsidRPr="004125DE">
            <w:rPr>
              <w:rFonts w:ascii="Times New Roman" w:hAnsi="Times New Roman" w:cs="Times New Roman"/>
              <w:sz w:val="24"/>
              <w:szCs w:val="24"/>
            </w:rPr>
            <w:t xml:space="preserve"> model is more commonly used and has strong links to the Health care sector to help professionals keep up to date with the continual changes that happen regularly.</w:t>
          </w:r>
          <w:r w:rsidR="000D3029" w:rsidRPr="004125DE">
            <w:rPr>
              <w:rFonts w:ascii="Times New Roman" w:hAnsi="Times New Roman" w:cs="Times New Roman"/>
              <w:sz w:val="24"/>
              <w:szCs w:val="24"/>
            </w:rPr>
            <w:t xml:space="preserve"> This model </w:t>
          </w:r>
          <w:r w:rsidR="000D3029" w:rsidRPr="004125DE">
            <w:rPr>
              <w:rFonts w:ascii="Times New Roman" w:hAnsi="Times New Roman" w:cs="Times New Roman"/>
              <w:sz w:val="24"/>
              <w:szCs w:val="24"/>
            </w:rPr>
            <w:lastRenderedPageBreak/>
            <w:t>helps professionals reflect</w:t>
          </w:r>
          <w:r w:rsidR="00554338">
            <w:rPr>
              <w:rFonts w:ascii="Times New Roman" w:hAnsi="Times New Roman" w:cs="Times New Roman"/>
              <w:sz w:val="24"/>
              <w:szCs w:val="24"/>
            </w:rPr>
            <w:t xml:space="preserve"> on</w:t>
          </w:r>
          <w:r w:rsidR="000D3029" w:rsidRPr="004125DE">
            <w:rPr>
              <w:rFonts w:ascii="Times New Roman" w:hAnsi="Times New Roman" w:cs="Times New Roman"/>
              <w:sz w:val="24"/>
              <w:szCs w:val="24"/>
            </w:rPr>
            <w:t xml:space="preserve"> the level of care that the</w:t>
          </w:r>
          <w:r w:rsidR="00554338">
            <w:rPr>
              <w:rFonts w:ascii="Times New Roman" w:hAnsi="Times New Roman" w:cs="Times New Roman"/>
              <w:sz w:val="24"/>
              <w:szCs w:val="24"/>
            </w:rPr>
            <w:t>y as</w:t>
          </w:r>
          <w:r w:rsidR="00670BA5" w:rsidRPr="004125DE">
            <w:rPr>
              <w:rFonts w:ascii="Times New Roman" w:hAnsi="Times New Roman" w:cs="Times New Roman"/>
              <w:sz w:val="24"/>
              <w:szCs w:val="24"/>
            </w:rPr>
            <w:t xml:space="preserve"> professionals are required to give as well as keeping their knowledge and medical information up to date</w:t>
          </w:r>
          <w:r w:rsidR="00AA4800" w:rsidRPr="004125DE">
            <w:rPr>
              <w:rFonts w:ascii="Times New Roman" w:hAnsi="Times New Roman" w:cs="Times New Roman"/>
              <w:sz w:val="24"/>
              <w:szCs w:val="24"/>
            </w:rPr>
            <w:t>. (Scientific Research Open Access, 2012).</w:t>
          </w:r>
        </w:p>
        <w:p w14:paraId="7C07AD4B" w14:textId="1010D97A" w:rsidR="00CA088B" w:rsidRPr="004125DE" w:rsidRDefault="00AD324B"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Within each stage of Gibbs</w:t>
          </w:r>
          <w:r w:rsidR="00252120">
            <w:rPr>
              <w:rFonts w:ascii="Times New Roman" w:hAnsi="Times New Roman" w:cs="Times New Roman"/>
              <w:sz w:val="24"/>
              <w:szCs w:val="24"/>
            </w:rPr>
            <w:t xml:space="preserve"> (1988)</w:t>
          </w:r>
          <w:r w:rsidRPr="004125DE">
            <w:rPr>
              <w:rFonts w:ascii="Times New Roman" w:hAnsi="Times New Roman" w:cs="Times New Roman"/>
              <w:sz w:val="24"/>
              <w:szCs w:val="24"/>
            </w:rPr>
            <w:t xml:space="preserve"> model, the learners are able</w:t>
          </w:r>
          <w:r w:rsidR="001E6728" w:rsidRPr="004125DE">
            <w:rPr>
              <w:rFonts w:ascii="Times New Roman" w:hAnsi="Times New Roman" w:cs="Times New Roman"/>
              <w:sz w:val="24"/>
              <w:szCs w:val="24"/>
            </w:rPr>
            <w:t xml:space="preserve"> </w:t>
          </w:r>
          <w:r w:rsidRPr="004125DE">
            <w:rPr>
              <w:rFonts w:ascii="Times New Roman" w:hAnsi="Times New Roman" w:cs="Times New Roman"/>
              <w:sz w:val="24"/>
              <w:szCs w:val="24"/>
            </w:rPr>
            <w:t xml:space="preserve">to extend </w:t>
          </w:r>
          <w:r w:rsidR="00913D24" w:rsidRPr="004125DE">
            <w:rPr>
              <w:rFonts w:ascii="Times New Roman" w:hAnsi="Times New Roman" w:cs="Times New Roman"/>
              <w:sz w:val="24"/>
              <w:szCs w:val="24"/>
            </w:rPr>
            <w:t>each</w:t>
          </w:r>
          <w:r w:rsidRPr="004125DE">
            <w:rPr>
              <w:rFonts w:ascii="Times New Roman" w:hAnsi="Times New Roman" w:cs="Times New Roman"/>
              <w:sz w:val="24"/>
              <w:szCs w:val="24"/>
            </w:rPr>
            <w:t xml:space="preserve"> stage to incorporate </w:t>
          </w:r>
          <w:r w:rsidR="00F55AB3" w:rsidRPr="004125DE">
            <w:rPr>
              <w:rFonts w:ascii="Times New Roman" w:hAnsi="Times New Roman" w:cs="Times New Roman"/>
              <w:sz w:val="24"/>
              <w:szCs w:val="24"/>
            </w:rPr>
            <w:t>or explore their feelings. This can be altered to cover the purpose of the reflection</w:t>
          </w:r>
          <w:r w:rsidR="000D41C1" w:rsidRPr="004125DE">
            <w:rPr>
              <w:rFonts w:ascii="Times New Roman" w:hAnsi="Times New Roman" w:cs="Times New Roman"/>
              <w:sz w:val="24"/>
              <w:szCs w:val="24"/>
            </w:rPr>
            <w:t xml:space="preserve"> as</w:t>
          </w:r>
          <w:r w:rsidR="00F55AB3" w:rsidRPr="004125DE">
            <w:rPr>
              <w:rFonts w:ascii="Times New Roman" w:hAnsi="Times New Roman" w:cs="Times New Roman"/>
              <w:sz w:val="24"/>
              <w:szCs w:val="24"/>
            </w:rPr>
            <w:t xml:space="preserve"> th</w:t>
          </w:r>
          <w:r w:rsidR="000D41C1" w:rsidRPr="004125DE">
            <w:rPr>
              <w:rFonts w:ascii="Times New Roman" w:hAnsi="Times New Roman" w:cs="Times New Roman"/>
              <w:sz w:val="24"/>
              <w:szCs w:val="24"/>
            </w:rPr>
            <w:t>is</w:t>
          </w:r>
          <w:r w:rsidR="00F55AB3" w:rsidRPr="004125DE">
            <w:rPr>
              <w:rFonts w:ascii="Times New Roman" w:hAnsi="Times New Roman" w:cs="Times New Roman"/>
              <w:sz w:val="24"/>
              <w:szCs w:val="24"/>
            </w:rPr>
            <w:t xml:space="preserve"> model is flexible. (Merlot, </w:t>
          </w:r>
          <w:r w:rsidR="00EA00F4" w:rsidRPr="004125DE">
            <w:rPr>
              <w:rFonts w:ascii="Times New Roman" w:hAnsi="Times New Roman" w:cs="Times New Roman"/>
              <w:sz w:val="24"/>
              <w:szCs w:val="24"/>
            </w:rPr>
            <w:t>2011). Gibbs</w:t>
          </w:r>
          <w:r w:rsidR="00600118">
            <w:rPr>
              <w:rFonts w:ascii="Times New Roman" w:hAnsi="Times New Roman" w:cs="Times New Roman"/>
              <w:sz w:val="24"/>
              <w:szCs w:val="24"/>
            </w:rPr>
            <w:t xml:space="preserve"> (1988)</w:t>
          </w:r>
          <w:r w:rsidR="00EA00F4" w:rsidRPr="004125DE">
            <w:rPr>
              <w:rFonts w:ascii="Times New Roman" w:hAnsi="Times New Roman" w:cs="Times New Roman"/>
              <w:sz w:val="24"/>
              <w:szCs w:val="24"/>
            </w:rPr>
            <w:t xml:space="preserve"> model does not enable the practitioner to see the situation from a different</w:t>
          </w:r>
          <w:r w:rsidR="00606BFC" w:rsidRPr="004125DE">
            <w:rPr>
              <w:rFonts w:ascii="Times New Roman" w:hAnsi="Times New Roman" w:cs="Times New Roman"/>
              <w:sz w:val="24"/>
              <w:szCs w:val="24"/>
            </w:rPr>
            <w:t xml:space="preserve"> </w:t>
          </w:r>
          <w:r w:rsidR="00EA00F4" w:rsidRPr="004125DE">
            <w:rPr>
              <w:rFonts w:ascii="Times New Roman" w:hAnsi="Times New Roman" w:cs="Times New Roman"/>
              <w:sz w:val="24"/>
              <w:szCs w:val="24"/>
            </w:rPr>
            <w:t xml:space="preserve">angel </w:t>
          </w:r>
          <w:r w:rsidR="00913D24" w:rsidRPr="004125DE">
            <w:rPr>
              <w:rFonts w:ascii="Times New Roman" w:hAnsi="Times New Roman" w:cs="Times New Roman"/>
              <w:sz w:val="24"/>
              <w:szCs w:val="24"/>
            </w:rPr>
            <w:t>or allow room for critical thinking</w:t>
          </w:r>
          <w:r w:rsidR="00CA088B" w:rsidRPr="004125DE">
            <w:rPr>
              <w:rFonts w:ascii="Times New Roman" w:hAnsi="Times New Roman" w:cs="Times New Roman"/>
              <w:sz w:val="24"/>
              <w:szCs w:val="24"/>
            </w:rPr>
            <w:t xml:space="preserve">, </w:t>
          </w:r>
          <w:r w:rsidR="00EA00F4" w:rsidRPr="004125DE">
            <w:rPr>
              <w:rFonts w:ascii="Times New Roman" w:hAnsi="Times New Roman" w:cs="Times New Roman"/>
              <w:sz w:val="24"/>
              <w:szCs w:val="24"/>
            </w:rPr>
            <w:t xml:space="preserve">whereas </w:t>
          </w:r>
          <w:r w:rsidR="00606BFC" w:rsidRPr="004125DE">
            <w:rPr>
              <w:rFonts w:ascii="Times New Roman" w:hAnsi="Times New Roman" w:cs="Times New Roman"/>
              <w:sz w:val="24"/>
              <w:szCs w:val="24"/>
            </w:rPr>
            <w:t>Johns</w:t>
          </w:r>
          <w:r w:rsidR="00600118">
            <w:rPr>
              <w:rFonts w:ascii="Times New Roman" w:hAnsi="Times New Roman" w:cs="Times New Roman"/>
              <w:sz w:val="24"/>
              <w:szCs w:val="24"/>
            </w:rPr>
            <w:t xml:space="preserve"> (2006)</w:t>
          </w:r>
          <w:r w:rsidR="00606BFC" w:rsidRPr="004125DE">
            <w:rPr>
              <w:rFonts w:ascii="Times New Roman" w:hAnsi="Times New Roman" w:cs="Times New Roman"/>
              <w:sz w:val="24"/>
              <w:szCs w:val="24"/>
            </w:rPr>
            <w:t xml:space="preserve"> model allows the practitioner to look at all the factors that could have had an influence.</w:t>
          </w:r>
          <w:r w:rsidR="00CA088B" w:rsidRPr="004125DE">
            <w:rPr>
              <w:rFonts w:ascii="Times New Roman" w:hAnsi="Times New Roman" w:cs="Times New Roman"/>
              <w:sz w:val="24"/>
              <w:szCs w:val="24"/>
            </w:rPr>
            <w:t xml:space="preserve">( </w:t>
          </w:r>
          <w:r w:rsidR="00600118">
            <w:rPr>
              <w:rFonts w:ascii="Times New Roman" w:hAnsi="Times New Roman" w:cs="Times New Roman"/>
              <w:sz w:val="24"/>
              <w:szCs w:val="24"/>
            </w:rPr>
            <w:t>EPM, 2019</w:t>
          </w:r>
          <w:r w:rsidR="00CA088B" w:rsidRPr="004125DE">
            <w:rPr>
              <w:rFonts w:ascii="Times New Roman" w:hAnsi="Times New Roman" w:cs="Times New Roman"/>
              <w:sz w:val="24"/>
              <w:szCs w:val="24"/>
            </w:rPr>
            <w:t>).</w:t>
          </w:r>
        </w:p>
        <w:p w14:paraId="3D10C843" w14:textId="2EF3B307" w:rsidR="00921D42" w:rsidRPr="004125DE" w:rsidRDefault="00CA088B"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Both Gibbs</w:t>
          </w:r>
          <w:r w:rsidR="00600118">
            <w:rPr>
              <w:rFonts w:ascii="Times New Roman" w:hAnsi="Times New Roman" w:cs="Times New Roman"/>
              <w:sz w:val="24"/>
              <w:szCs w:val="24"/>
            </w:rPr>
            <w:t xml:space="preserve"> (</w:t>
          </w:r>
          <w:r w:rsidR="0030252F">
            <w:rPr>
              <w:rFonts w:ascii="Times New Roman" w:hAnsi="Times New Roman" w:cs="Times New Roman"/>
              <w:sz w:val="24"/>
              <w:szCs w:val="24"/>
            </w:rPr>
            <w:t>1988)</w:t>
          </w:r>
          <w:r w:rsidRPr="004125DE">
            <w:rPr>
              <w:rFonts w:ascii="Times New Roman" w:hAnsi="Times New Roman" w:cs="Times New Roman"/>
              <w:sz w:val="24"/>
              <w:szCs w:val="24"/>
            </w:rPr>
            <w:t xml:space="preserve"> and Johns</w:t>
          </w:r>
          <w:r w:rsidR="0030252F">
            <w:rPr>
              <w:rFonts w:ascii="Times New Roman" w:hAnsi="Times New Roman" w:cs="Times New Roman"/>
              <w:sz w:val="24"/>
              <w:szCs w:val="24"/>
            </w:rPr>
            <w:t xml:space="preserve"> (2006)</w:t>
          </w:r>
          <w:r w:rsidRPr="004125DE">
            <w:rPr>
              <w:rFonts w:ascii="Times New Roman" w:hAnsi="Times New Roman" w:cs="Times New Roman"/>
              <w:sz w:val="24"/>
              <w:szCs w:val="24"/>
            </w:rPr>
            <w:t xml:space="preserve"> </w:t>
          </w:r>
          <w:r w:rsidR="006A1B52" w:rsidRPr="004125DE">
            <w:rPr>
              <w:rFonts w:ascii="Times New Roman" w:hAnsi="Times New Roman" w:cs="Times New Roman"/>
              <w:sz w:val="24"/>
              <w:szCs w:val="24"/>
            </w:rPr>
            <w:t>model</w:t>
          </w:r>
          <w:r w:rsidR="0030252F">
            <w:rPr>
              <w:rFonts w:ascii="Times New Roman" w:hAnsi="Times New Roman" w:cs="Times New Roman"/>
              <w:sz w:val="24"/>
              <w:szCs w:val="24"/>
            </w:rPr>
            <w:t>s</w:t>
          </w:r>
          <w:r w:rsidR="006A1B52" w:rsidRPr="004125DE">
            <w:rPr>
              <w:rFonts w:ascii="Times New Roman" w:hAnsi="Times New Roman" w:cs="Times New Roman"/>
              <w:sz w:val="24"/>
              <w:szCs w:val="24"/>
            </w:rPr>
            <w:t xml:space="preserve"> are used to preform team reflections. Within the Qualified for Life </w:t>
          </w:r>
          <w:r w:rsidR="00536855" w:rsidRPr="004125DE">
            <w:rPr>
              <w:rFonts w:ascii="Times New Roman" w:hAnsi="Times New Roman" w:cs="Times New Roman"/>
              <w:sz w:val="24"/>
              <w:szCs w:val="24"/>
            </w:rPr>
            <w:t xml:space="preserve">Education Improvement Plan for Wales,(2014) </w:t>
          </w:r>
          <w:r w:rsidR="00A32CAC" w:rsidRPr="004125DE">
            <w:rPr>
              <w:rFonts w:ascii="Times New Roman" w:hAnsi="Times New Roman" w:cs="Times New Roman"/>
              <w:sz w:val="24"/>
              <w:szCs w:val="24"/>
            </w:rPr>
            <w:t xml:space="preserve">professionals and leaders of education will use reflection to </w:t>
          </w:r>
          <w:r w:rsidR="007F43C1" w:rsidRPr="004125DE">
            <w:rPr>
              <w:rFonts w:ascii="Times New Roman" w:hAnsi="Times New Roman" w:cs="Times New Roman"/>
              <w:sz w:val="24"/>
              <w:szCs w:val="24"/>
            </w:rPr>
            <w:t xml:space="preserve">ensure the pedagogy is based on what works for the individual setting and </w:t>
          </w:r>
          <w:r w:rsidR="00817F59" w:rsidRPr="004125DE">
            <w:rPr>
              <w:rFonts w:ascii="Times New Roman" w:hAnsi="Times New Roman" w:cs="Times New Roman"/>
              <w:sz w:val="24"/>
              <w:szCs w:val="24"/>
            </w:rPr>
            <w:t>that all leaders of education use a self</w:t>
          </w:r>
          <w:r w:rsidR="00F51A60" w:rsidRPr="004125DE">
            <w:rPr>
              <w:rFonts w:ascii="Times New Roman" w:hAnsi="Times New Roman" w:cs="Times New Roman"/>
              <w:sz w:val="24"/>
              <w:szCs w:val="24"/>
            </w:rPr>
            <w:t>-</w:t>
          </w:r>
          <w:r w:rsidR="00817F59" w:rsidRPr="004125DE">
            <w:rPr>
              <w:rFonts w:ascii="Times New Roman" w:hAnsi="Times New Roman" w:cs="Times New Roman"/>
              <w:sz w:val="24"/>
              <w:szCs w:val="24"/>
            </w:rPr>
            <w:t>improving system</w:t>
          </w:r>
          <w:r w:rsidR="00921D42" w:rsidRPr="004125DE">
            <w:rPr>
              <w:rFonts w:ascii="Times New Roman" w:hAnsi="Times New Roman" w:cs="Times New Roman"/>
              <w:sz w:val="24"/>
              <w:szCs w:val="24"/>
            </w:rPr>
            <w:t xml:space="preserve"> where they work together.</w:t>
          </w:r>
          <w:r w:rsidR="0030252F">
            <w:rPr>
              <w:rFonts w:ascii="Times New Roman" w:hAnsi="Times New Roman" w:cs="Times New Roman"/>
              <w:sz w:val="24"/>
              <w:szCs w:val="24"/>
            </w:rPr>
            <w:t xml:space="preserve">         </w:t>
          </w:r>
          <w:r w:rsidR="00921D42" w:rsidRPr="004125DE">
            <w:rPr>
              <w:rFonts w:ascii="Times New Roman" w:hAnsi="Times New Roman" w:cs="Times New Roman"/>
              <w:sz w:val="24"/>
              <w:szCs w:val="24"/>
            </w:rPr>
            <w:t>(Welsh Government,2014).</w:t>
          </w:r>
        </w:p>
        <w:p w14:paraId="7ACAEAA4" w14:textId="3E49802A" w:rsidR="00EA00F4" w:rsidRPr="004125DE" w:rsidRDefault="00921D42"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Within Gibbs</w:t>
          </w:r>
          <w:r w:rsidR="008C6D24">
            <w:rPr>
              <w:rFonts w:ascii="Times New Roman" w:hAnsi="Times New Roman" w:cs="Times New Roman"/>
              <w:sz w:val="24"/>
              <w:szCs w:val="24"/>
            </w:rPr>
            <w:t xml:space="preserve"> (1988)</w:t>
          </w:r>
          <w:r w:rsidRPr="004125DE">
            <w:rPr>
              <w:rFonts w:ascii="Times New Roman" w:hAnsi="Times New Roman" w:cs="Times New Roman"/>
              <w:sz w:val="24"/>
              <w:szCs w:val="24"/>
            </w:rPr>
            <w:t xml:space="preserve"> model</w:t>
          </w:r>
          <w:r w:rsidR="00D41E4E" w:rsidRPr="004125DE">
            <w:rPr>
              <w:rFonts w:ascii="Times New Roman" w:hAnsi="Times New Roman" w:cs="Times New Roman"/>
              <w:sz w:val="24"/>
              <w:szCs w:val="24"/>
            </w:rPr>
            <w:t xml:space="preserve"> the layers of reflection are simple</w:t>
          </w:r>
          <w:r w:rsidR="008C6D24">
            <w:rPr>
              <w:rFonts w:ascii="Times New Roman" w:hAnsi="Times New Roman" w:cs="Times New Roman"/>
              <w:sz w:val="24"/>
              <w:szCs w:val="24"/>
            </w:rPr>
            <w:t xml:space="preserve"> and easy</w:t>
          </w:r>
          <w:r w:rsidR="00D41E4E" w:rsidRPr="004125DE">
            <w:rPr>
              <w:rFonts w:ascii="Times New Roman" w:hAnsi="Times New Roman" w:cs="Times New Roman"/>
              <w:sz w:val="24"/>
              <w:szCs w:val="24"/>
            </w:rPr>
            <w:t xml:space="preserve"> to understand. These layers are used daily </w:t>
          </w:r>
          <w:r w:rsidR="007C79AA" w:rsidRPr="004125DE">
            <w:rPr>
              <w:rFonts w:ascii="Times New Roman" w:hAnsi="Times New Roman" w:cs="Times New Roman"/>
              <w:sz w:val="24"/>
              <w:szCs w:val="24"/>
            </w:rPr>
            <w:t>and imp</w:t>
          </w:r>
          <w:r w:rsidR="008C6D24">
            <w:rPr>
              <w:rFonts w:ascii="Times New Roman" w:hAnsi="Times New Roman" w:cs="Times New Roman"/>
              <w:sz w:val="24"/>
              <w:szCs w:val="24"/>
            </w:rPr>
            <w:t>a</w:t>
          </w:r>
          <w:r w:rsidR="007C79AA" w:rsidRPr="004125DE">
            <w:rPr>
              <w:rFonts w:ascii="Times New Roman" w:hAnsi="Times New Roman" w:cs="Times New Roman"/>
              <w:sz w:val="24"/>
              <w:szCs w:val="24"/>
            </w:rPr>
            <w:t xml:space="preserve">cts practitioners daily work. According to </w:t>
          </w:r>
          <w:r w:rsidR="00C80A4E" w:rsidRPr="004125DE">
            <w:rPr>
              <w:rFonts w:ascii="Times New Roman" w:hAnsi="Times New Roman" w:cs="Times New Roman"/>
              <w:sz w:val="24"/>
              <w:szCs w:val="24"/>
            </w:rPr>
            <w:t>ACECQA (2017)</w:t>
          </w:r>
          <w:r w:rsidR="00273061" w:rsidRPr="004125DE">
            <w:rPr>
              <w:rFonts w:ascii="Times New Roman" w:hAnsi="Times New Roman" w:cs="Times New Roman"/>
              <w:sz w:val="24"/>
              <w:szCs w:val="24"/>
            </w:rPr>
            <w:t xml:space="preserve"> if a practitioner has been able to embed</w:t>
          </w:r>
          <w:r w:rsidR="00606BFC" w:rsidRPr="004125DE">
            <w:rPr>
              <w:rFonts w:ascii="Times New Roman" w:hAnsi="Times New Roman" w:cs="Times New Roman"/>
              <w:sz w:val="24"/>
              <w:szCs w:val="24"/>
            </w:rPr>
            <w:t xml:space="preserve"> </w:t>
          </w:r>
          <w:r w:rsidR="00273061" w:rsidRPr="004125DE">
            <w:rPr>
              <w:rFonts w:ascii="Times New Roman" w:hAnsi="Times New Roman" w:cs="Times New Roman"/>
              <w:sz w:val="24"/>
              <w:szCs w:val="24"/>
            </w:rPr>
            <w:t>critical</w:t>
          </w:r>
          <w:r w:rsidR="003971C2" w:rsidRPr="004125DE">
            <w:rPr>
              <w:rFonts w:ascii="Times New Roman" w:hAnsi="Times New Roman" w:cs="Times New Roman"/>
              <w:sz w:val="24"/>
              <w:szCs w:val="24"/>
            </w:rPr>
            <w:t xml:space="preserve"> reflection naturally within their work, they will learn to use it daily, </w:t>
          </w:r>
          <w:r w:rsidR="00225447" w:rsidRPr="004125DE">
            <w:rPr>
              <w:rFonts w:ascii="Times New Roman" w:hAnsi="Times New Roman" w:cs="Times New Roman"/>
              <w:sz w:val="24"/>
              <w:szCs w:val="24"/>
            </w:rPr>
            <w:t>t</w:t>
          </w:r>
          <w:r w:rsidR="003971C2" w:rsidRPr="004125DE">
            <w:rPr>
              <w:rFonts w:ascii="Times New Roman" w:hAnsi="Times New Roman" w:cs="Times New Roman"/>
              <w:sz w:val="24"/>
              <w:szCs w:val="24"/>
            </w:rPr>
            <w:t xml:space="preserve">hese daily reflections will </w:t>
          </w:r>
          <w:r w:rsidR="00F14ECA" w:rsidRPr="004125DE">
            <w:rPr>
              <w:rFonts w:ascii="Times New Roman" w:hAnsi="Times New Roman" w:cs="Times New Roman"/>
              <w:sz w:val="24"/>
              <w:szCs w:val="24"/>
            </w:rPr>
            <w:t>contribute to future improvements.</w:t>
          </w:r>
        </w:p>
        <w:p w14:paraId="2885E46F" w14:textId="5E94CD1A" w:rsidR="00F06219" w:rsidRDefault="000E264A" w:rsidP="00E52314">
          <w:pPr>
            <w:rPr>
              <w:b/>
              <w:bCs/>
            </w:rPr>
          </w:pPr>
          <w:r>
            <w:rPr>
              <w:b/>
              <w:bCs/>
            </w:rPr>
            <w:t xml:space="preserve"> </w:t>
          </w:r>
        </w:p>
        <w:p w14:paraId="0E65B3E9" w14:textId="324B1500" w:rsidR="005E3E10" w:rsidRDefault="007A5812" w:rsidP="00E52314">
          <w:pPr>
            <w:rPr>
              <w:b/>
              <w:bCs/>
            </w:rPr>
          </w:pPr>
          <w:r>
            <w:rPr>
              <w:b/>
              <w:bCs/>
            </w:rPr>
            <w:t xml:space="preserve"> </w:t>
          </w:r>
        </w:p>
        <w:p w14:paraId="3F2AC3AC" w14:textId="77777777" w:rsidR="00C73C4F" w:rsidRDefault="00C73C4F" w:rsidP="00E52314">
          <w:pPr>
            <w:rPr>
              <w:b/>
              <w:bCs/>
            </w:rPr>
          </w:pPr>
        </w:p>
        <w:p w14:paraId="0F77C6A5" w14:textId="77777777" w:rsidR="00E52314" w:rsidRDefault="00E52314"/>
        <w:p w14:paraId="6DF83B94" w14:textId="77777777" w:rsidR="00A84143" w:rsidRDefault="00A84143"/>
        <w:p w14:paraId="48B2045C" w14:textId="22C00FED" w:rsidR="003623C1" w:rsidRDefault="00782FA6">
          <w:r>
            <w:t xml:space="preserve"> </w:t>
          </w:r>
        </w:p>
        <w:p w14:paraId="13F1E5F7" w14:textId="77777777" w:rsidR="003F7066" w:rsidRDefault="003F7066"/>
        <w:p w14:paraId="32BE66E0" w14:textId="6E61095B" w:rsidR="00FC46EA" w:rsidRPr="00F90986" w:rsidRDefault="00FC46EA">
          <w:r w:rsidRPr="00CF4C1F">
            <w:rPr>
              <w:b/>
              <w:bCs/>
            </w:rPr>
            <w:br w:type="page"/>
          </w:r>
        </w:p>
        <w:p w14:paraId="5217C200" w14:textId="54DDB6AC" w:rsidR="00FC46EA" w:rsidRDefault="00B82659">
          <w:r>
            <w:rPr>
              <w:noProof/>
            </w:rPr>
            <w:lastRenderedPageBreak/>
            <mc:AlternateContent>
              <mc:Choice Requires="wps">
                <w:drawing>
                  <wp:anchor distT="45720" distB="45720" distL="114300" distR="114300" simplePos="0" relativeHeight="251597312" behindDoc="0" locked="0" layoutInCell="1" allowOverlap="1" wp14:anchorId="5D7A9FFF" wp14:editId="1A613C51">
                    <wp:simplePos x="0" y="0"/>
                    <wp:positionH relativeFrom="column">
                      <wp:posOffset>3280410</wp:posOffset>
                    </wp:positionH>
                    <wp:positionV relativeFrom="page">
                      <wp:posOffset>1981200</wp:posOffset>
                    </wp:positionV>
                    <wp:extent cx="3460750" cy="382905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3829050"/>
                            </a:xfrm>
                            <a:prstGeom prst="rect">
                              <a:avLst/>
                            </a:prstGeom>
                            <a:solidFill>
                              <a:srgbClr val="FFFFFF"/>
                            </a:solidFill>
                            <a:ln w="9525">
                              <a:solidFill>
                                <a:srgbClr val="000000"/>
                              </a:solidFill>
                              <a:miter lim="800000"/>
                              <a:headEnd/>
                              <a:tailEnd/>
                            </a:ln>
                          </wps:spPr>
                          <wps:txbx>
                            <w:txbxContent>
                              <w:p w14:paraId="6E7A109A" w14:textId="597E30E9" w:rsidR="00B8472C" w:rsidRDefault="00B8472C" w:rsidP="00A6549A">
                                <w:pPr>
                                  <w:ind w:left="720"/>
                                  <w:rPr>
                                    <w:b/>
                                    <w:bCs/>
                                    <w:color w:val="5B9BD5" w:themeColor="accent1"/>
                                    <w:sz w:val="32"/>
                                    <w:szCs w:val="32"/>
                                    <w:u w:val="single"/>
                                  </w:rPr>
                                </w:pPr>
                                <w:r w:rsidRPr="006C3F53">
                                  <w:rPr>
                                    <w:b/>
                                    <w:bCs/>
                                    <w:color w:val="5B9BD5" w:themeColor="accent1"/>
                                    <w:sz w:val="32"/>
                                    <w:szCs w:val="32"/>
                                    <w:u w:val="single"/>
                                  </w:rPr>
                                  <w:t xml:space="preserve">The Importance of Reflective </w:t>
                                </w:r>
                                <w:r>
                                  <w:rPr>
                                    <w:b/>
                                    <w:bCs/>
                                    <w:color w:val="5B9BD5" w:themeColor="accent1"/>
                                    <w:sz w:val="32"/>
                                    <w:szCs w:val="32"/>
                                    <w:u w:val="single"/>
                                  </w:rPr>
                                  <w:t xml:space="preserve">       </w:t>
                                </w:r>
                                <w:r w:rsidR="00412931">
                                  <w:rPr>
                                    <w:b/>
                                    <w:bCs/>
                                    <w:color w:val="5B9BD5" w:themeColor="accent1"/>
                                    <w:sz w:val="32"/>
                                    <w:szCs w:val="32"/>
                                    <w:u w:val="single"/>
                                  </w:rPr>
                                  <w:t xml:space="preserve">         </w:t>
                                </w:r>
                                <w:r w:rsidRPr="006C3F53">
                                  <w:rPr>
                                    <w:b/>
                                    <w:bCs/>
                                    <w:color w:val="5B9BD5" w:themeColor="accent1"/>
                                    <w:sz w:val="32"/>
                                    <w:szCs w:val="32"/>
                                    <w:u w:val="single"/>
                                  </w:rPr>
                                  <w:t>Practice</w:t>
                                </w:r>
                                <w:r>
                                  <w:rPr>
                                    <w:b/>
                                    <w:bCs/>
                                    <w:color w:val="5B9BD5" w:themeColor="accent1"/>
                                    <w:sz w:val="32"/>
                                    <w:szCs w:val="32"/>
                                    <w:u w:val="single"/>
                                  </w:rPr>
                                  <w:t xml:space="preserve"> </w:t>
                                </w:r>
                                <w:r w:rsidRPr="006C3F53">
                                  <w:rPr>
                                    <w:b/>
                                    <w:bCs/>
                                    <w:color w:val="5B9BD5" w:themeColor="accent1"/>
                                    <w:sz w:val="32"/>
                                    <w:szCs w:val="32"/>
                                    <w:u w:val="single"/>
                                  </w:rPr>
                                  <w:t>in Early Years</w:t>
                                </w:r>
                              </w:p>
                              <w:p w14:paraId="5BDBC4AD" w14:textId="151D3BC8" w:rsidR="00B8472C" w:rsidRPr="00965D9D" w:rsidRDefault="00B8472C" w:rsidP="00B8472C">
                                <w:pPr>
                                  <w:jc w:val="both"/>
                                </w:pPr>
                                <w:r w:rsidRPr="00965D9D">
                                  <w:t>The</w:t>
                                </w:r>
                                <w:r>
                                  <w:t xml:space="preserve"> importance for Early years professional’s reflective practice encourages a process called shared sustained thinking between children and adults which leads to greater social, linguistic, cognitive and behavioural</w:t>
                                </w:r>
                                <w:r w:rsidRPr="00965D9D">
                                  <w:t xml:space="preserve"> </w:t>
                                </w:r>
                                <w:r>
                                  <w:t>processes in children. For professionals developing the ability to reflect would offer the best education and care possible, deepening their understanding to enable lifelong learning. (Paige-Smith and Craft, 2011) The links to personal development includes the need for the ability to acknowledge their own professional manners that are required for their role. Professional’s need to</w:t>
                                </w:r>
                                <w:r w:rsidR="00A77898">
                                  <w:t xml:space="preserve"> </w:t>
                                </w:r>
                                <w:r>
                                  <w:t xml:space="preserve">have knowledge, values, skills and attitudes appropriate for their roles, as well as the willingness to evaluate and </w:t>
                                </w:r>
                                <w:r w:rsidR="00391B73">
                                  <w:t>critique</w:t>
                                </w:r>
                                <w:r>
                                  <w:t xml:space="preserve"> themselves and their work,</w:t>
                                </w:r>
                                <w:r w:rsidR="00391B73">
                                  <w:t xml:space="preserve"> to</w:t>
                                </w:r>
                                <w:r>
                                  <w:t xml:space="preserve"> take measures to improve their own work and gaining  awareness and the ability to draw upon their own previous experiences.</w:t>
                                </w:r>
                                <w:r w:rsidR="003A3B60">
                                  <w:t xml:space="preserve">              </w:t>
                                </w:r>
                                <w:r>
                                  <w:t>(Bleach,2014)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A9FFF" id="_x0000_s1031" type="#_x0000_t202" style="position:absolute;margin-left:258.3pt;margin-top:156pt;width:272.5pt;height:301.5pt;z-index:25159731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">
                    <v:textbox>
                      <w:txbxContent>
                        <w:p w14:paraId="6E7A109A" w14:textId="597E30E9" w:rsidR="00B8472C" w:rsidRDefault="00B8472C" w:rsidP="00A6549A">
                          <w:pPr>
                            <w:ind w:left="720"/>
                            <w:rPr>
                              <w:b/>
                              <w:bCs/>
                              <w:color w:val="5B9BD5" w:themeColor="accent1"/>
                              <w:sz w:val="32"/>
                              <w:szCs w:val="32"/>
                              <w:u w:val="single"/>
                            </w:rPr>
                          </w:pPr>
                          <w:r w:rsidRPr="006C3F53">
                            <w:rPr>
                              <w:b/>
                              <w:bCs/>
                              <w:color w:val="5B9BD5" w:themeColor="accent1"/>
                              <w:sz w:val="32"/>
                              <w:szCs w:val="32"/>
                              <w:u w:val="single"/>
                            </w:rPr>
                            <w:t xml:space="preserve">The Importance of Reflective </w:t>
                          </w:r>
                          <w:r>
                            <w:rPr>
                              <w:b/>
                              <w:bCs/>
                              <w:color w:val="5B9BD5" w:themeColor="accent1"/>
                              <w:sz w:val="32"/>
                              <w:szCs w:val="32"/>
                              <w:u w:val="single"/>
                            </w:rPr>
                            <w:t xml:space="preserve">       </w:t>
                          </w:r>
                          <w:r w:rsidR="00412931">
                            <w:rPr>
                              <w:b/>
                              <w:bCs/>
                              <w:color w:val="5B9BD5" w:themeColor="accent1"/>
                              <w:sz w:val="32"/>
                              <w:szCs w:val="32"/>
                              <w:u w:val="single"/>
                            </w:rPr>
                            <w:t xml:space="preserve">         </w:t>
                          </w:r>
                          <w:r w:rsidRPr="006C3F53">
                            <w:rPr>
                              <w:b/>
                              <w:bCs/>
                              <w:color w:val="5B9BD5" w:themeColor="accent1"/>
                              <w:sz w:val="32"/>
                              <w:szCs w:val="32"/>
                              <w:u w:val="single"/>
                            </w:rPr>
                            <w:t>Practice</w:t>
                          </w:r>
                          <w:r>
                            <w:rPr>
                              <w:b/>
                              <w:bCs/>
                              <w:color w:val="5B9BD5" w:themeColor="accent1"/>
                              <w:sz w:val="32"/>
                              <w:szCs w:val="32"/>
                              <w:u w:val="single"/>
                            </w:rPr>
                            <w:t xml:space="preserve"> </w:t>
                          </w:r>
                          <w:r w:rsidRPr="006C3F53">
                            <w:rPr>
                              <w:b/>
                              <w:bCs/>
                              <w:color w:val="5B9BD5" w:themeColor="accent1"/>
                              <w:sz w:val="32"/>
                              <w:szCs w:val="32"/>
                              <w:u w:val="single"/>
                            </w:rPr>
                            <w:t>in Early Years</w:t>
                          </w:r>
                        </w:p>
                        <w:p w14:paraId="5BDBC4AD" w14:textId="151D3BC8" w:rsidR="00B8472C" w:rsidRPr="00965D9D" w:rsidRDefault="00B8472C" w:rsidP="00B8472C">
                          <w:pPr>
                            <w:jc w:val="both"/>
                          </w:pPr>
                          <w:r w:rsidRPr="00965D9D">
                            <w:t>The</w:t>
                          </w:r>
                          <w:r>
                            <w:t xml:space="preserve"> importance for Early years professional’s reflective practice encourages a process called shared sustained thinking between children and adults which leads to greater social, linguistic, cognitive and behavioural</w:t>
                          </w:r>
                          <w:r w:rsidRPr="00965D9D">
                            <w:t xml:space="preserve"> </w:t>
                          </w:r>
                          <w:r>
                            <w:t>processes in children. For professionals developing the ability to reflect would offer the best education and care possible, deepening their understanding to enable lifelong learning. (Paige-Smith and Craft, 2011) The links to personal development includes the need for the ability to acknowledge their own professional manners that are required for their role. Professional’s need to</w:t>
                          </w:r>
                          <w:r w:rsidR="00A77898">
                            <w:t xml:space="preserve"> </w:t>
                          </w:r>
                          <w:r>
                            <w:t xml:space="preserve">have knowledge, values, skills and attitudes appropriate for their roles, as well as the willingness to evaluate and </w:t>
                          </w:r>
                          <w:r w:rsidR="00391B73">
                            <w:t>critique</w:t>
                          </w:r>
                          <w:r>
                            <w:t xml:space="preserve"> themselves and their work,</w:t>
                          </w:r>
                          <w:r w:rsidR="00391B73">
                            <w:t xml:space="preserve"> to</w:t>
                          </w:r>
                          <w:r>
                            <w:t xml:space="preserve"> take measures to improve their own work and gaining  awareness and the ability to draw upon their own previous experiences.</w:t>
                          </w:r>
                          <w:r w:rsidR="003A3B60">
                            <w:t xml:space="preserve">              </w:t>
                          </w:r>
                          <w:r>
                            <w:t>(Bleach,2014)</w:t>
                          </w:r>
                        </w:p>
                      </w:txbxContent>
                    </v:textbox>
                    <w10:wrap type="square" anchory="page"/>
                  </v:shape>
                </w:pict>
              </mc:Fallback>
            </mc:AlternateContent>
          </w:r>
          <w:r w:rsidR="003F13E2">
            <w:rPr>
              <w:noProof/>
            </w:rPr>
            <mc:AlternateContent>
              <mc:Choice Requires="wps">
                <w:drawing>
                  <wp:anchor distT="365760" distB="365760" distL="365760" distR="365760" simplePos="0" relativeHeight="251531776" behindDoc="0" locked="0" layoutInCell="1" allowOverlap="1" wp14:anchorId="238E193A" wp14:editId="7DA412F1">
                    <wp:simplePos x="0" y="0"/>
                    <wp:positionH relativeFrom="margin">
                      <wp:posOffset>-612140</wp:posOffset>
                    </wp:positionH>
                    <wp:positionV relativeFrom="margin">
                      <wp:posOffset>-40640</wp:posOffset>
                    </wp:positionV>
                    <wp:extent cx="7340600" cy="1231900"/>
                    <wp:effectExtent l="0" t="0" r="12700" b="6350"/>
                    <wp:wrapSquare wrapText="bothSides"/>
                    <wp:docPr id="136" name="Text Box 136"/>
                    <wp:cNvGraphicFramePr/>
                    <a:graphic xmlns:a="http://schemas.openxmlformats.org/drawingml/2006/main">
                      <a:graphicData uri="http://schemas.microsoft.com/office/word/2010/wordprocessingShape">
                        <wps:wsp>
                          <wps:cNvSpPr txBox="1"/>
                          <wps:spPr>
                            <a:xfrm>
                              <a:off x="0" y="0"/>
                              <a:ext cx="7340600" cy="1231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1E280" w14:textId="77777777" w:rsidR="00B8472C" w:rsidRPr="009B635F" w:rsidRDefault="00B8472C" w:rsidP="00B8472C">
                                <w:pPr>
                                  <w:pBdr>
                                    <w:top w:val="single" w:sz="4" w:space="4" w:color="4472C4" w:themeColor="accent5"/>
                                    <w:left w:val="single" w:sz="4" w:space="4" w:color="4472C4" w:themeColor="accent5"/>
                                    <w:bottom w:val="single" w:sz="4" w:space="6" w:color="4472C4" w:themeColor="accent5"/>
                                    <w:right w:val="single" w:sz="4" w:space="4" w:color="4472C4" w:themeColor="accent5"/>
                                  </w:pBdr>
                                  <w:shd w:val="clear" w:color="auto" w:fill="4472C4" w:themeFill="accent5"/>
                                  <w:spacing w:line="240" w:lineRule="auto"/>
                                  <w:ind w:left="101" w:right="101"/>
                                  <w:rPr>
                                    <w:color w:val="FFFFFF" w:themeColor="background1"/>
                                    <w:sz w:val="52"/>
                                    <w:szCs w:val="52"/>
                                  </w:rPr>
                                </w:pPr>
                                <w:r>
                                  <w:rPr>
                                    <w:color w:val="FFFFFF" w:themeColor="background1"/>
                                  </w:rPr>
                                  <w:t xml:space="preserve">                                                     </w:t>
                                </w:r>
                                <w:r w:rsidRPr="009B635F">
                                  <w:rPr>
                                    <w:color w:val="FFFFFF" w:themeColor="background1"/>
                                    <w:sz w:val="52"/>
                                    <w:szCs w:val="52"/>
                                  </w:rPr>
                                  <w:t>What is Reflective Practice?</w:t>
                                </w:r>
                              </w:p>
                              <w:p w14:paraId="441B3512" w14:textId="29720B1A" w:rsidR="00B8472C" w:rsidRPr="00F7743A" w:rsidRDefault="00B8472C" w:rsidP="00B8472C">
                                <w:r w:rsidRPr="00F7743A">
                                  <w:t>Finlay (2008) suggests that Ref</w:t>
                                </w:r>
                                <w:r>
                                  <w:t>le</w:t>
                                </w:r>
                                <w:r w:rsidRPr="00F7743A">
                                  <w:t>ctive Practice is learning from and through experiences and gaining new insights of your practice and yourself. This cycle needs to be repeated constantly to develop continual changes to ensure effective learning and reflection. (Cambridge</w:t>
                                </w:r>
                                <w:r>
                                  <w:t xml:space="preserve"> </w:t>
                                </w:r>
                                <w:r w:rsidRPr="00F7743A">
                                  <w:t>Assessment International Education</w:t>
                                </w:r>
                                <w:r w:rsidR="003F13E2">
                                  <w:t xml:space="preserve">, </w:t>
                                </w:r>
                                <w:r w:rsidRPr="00F7743A">
                                  <w:t xml:space="preserve">No Date).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E193A" id="Text Box 136" o:spid="_x0000_s1032" type="#_x0000_t202" style="position:absolute;margin-left:-48.2pt;margin-top:-3.2pt;width:578pt;height:97pt;z-index:25153177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" filled="f" stroked="f" strokeweight=".5pt">
                    <v:textbox inset="0,0,0,0">
                      <w:txbxContent>
                        <w:p w14:paraId="57C1E280" w14:textId="77777777" w:rsidR="00B8472C" w:rsidRPr="009B635F" w:rsidRDefault="00B8472C" w:rsidP="00B8472C">
                          <w:pPr>
                            <w:pBdr>
                              <w:top w:val="single" w:sz="4" w:space="4" w:color="4472C4" w:themeColor="accent5"/>
                              <w:left w:val="single" w:sz="4" w:space="4" w:color="4472C4" w:themeColor="accent5"/>
                              <w:bottom w:val="single" w:sz="4" w:space="6" w:color="4472C4" w:themeColor="accent5"/>
                              <w:right w:val="single" w:sz="4" w:space="4" w:color="4472C4" w:themeColor="accent5"/>
                            </w:pBdr>
                            <w:shd w:val="clear" w:color="auto" w:fill="4472C4" w:themeFill="accent5"/>
                            <w:spacing w:line="240" w:lineRule="auto"/>
                            <w:ind w:left="101" w:right="101"/>
                            <w:rPr>
                              <w:color w:val="FFFFFF" w:themeColor="background1"/>
                              <w:sz w:val="52"/>
                              <w:szCs w:val="52"/>
                            </w:rPr>
                          </w:pPr>
                          <w:r>
                            <w:rPr>
                              <w:color w:val="FFFFFF" w:themeColor="background1"/>
                            </w:rPr>
                            <w:t xml:space="preserve">                                                     </w:t>
                          </w:r>
                          <w:r w:rsidRPr="009B635F">
                            <w:rPr>
                              <w:color w:val="FFFFFF" w:themeColor="background1"/>
                              <w:sz w:val="52"/>
                              <w:szCs w:val="52"/>
                            </w:rPr>
                            <w:t>What is Reflective Practice?</w:t>
                          </w:r>
                        </w:p>
                        <w:p w14:paraId="441B3512" w14:textId="29720B1A" w:rsidR="00B8472C" w:rsidRPr="00F7743A" w:rsidRDefault="00B8472C" w:rsidP="00B8472C">
                          <w:r w:rsidRPr="00F7743A">
                            <w:t>Finlay (2008) suggests that Ref</w:t>
                          </w:r>
                          <w:r>
                            <w:t>le</w:t>
                          </w:r>
                          <w:r w:rsidRPr="00F7743A">
                            <w:t>ctive Practice is learning from and through experiences and gaining new insights of your practice and yourself. This cycle needs to be repeated constantly to develop continual changes to ensure effective learning and reflection. (Cambridge</w:t>
                          </w:r>
                          <w:r>
                            <w:t xml:space="preserve"> </w:t>
                          </w:r>
                          <w:r w:rsidRPr="00F7743A">
                            <w:t>Assessment International Education</w:t>
                          </w:r>
                          <w:r w:rsidR="003F13E2">
                            <w:t xml:space="preserve">, </w:t>
                          </w:r>
                          <w:r w:rsidRPr="00F7743A">
                            <w:t xml:space="preserve">No Date). </w:t>
                          </w:r>
                        </w:p>
                      </w:txbxContent>
                    </v:textbox>
                    <w10:wrap type="square" anchorx="margin" anchory="margin"/>
                  </v:shape>
                </w:pict>
              </mc:Fallback>
            </mc:AlternateContent>
          </w:r>
          <w:r w:rsidR="003F13E2" w:rsidRPr="00A54A9A">
            <w:rPr>
              <w:noProof/>
            </w:rPr>
            <w:drawing>
              <wp:anchor distT="0" distB="0" distL="114300" distR="114300" simplePos="0" relativeHeight="251687424" behindDoc="1" locked="0" layoutInCell="1" allowOverlap="1" wp14:anchorId="01A7E2A4" wp14:editId="69BD6EEC">
                <wp:simplePos x="0" y="0"/>
                <wp:positionH relativeFrom="column">
                  <wp:posOffset>3566160</wp:posOffset>
                </wp:positionH>
                <wp:positionV relativeFrom="page">
                  <wp:posOffset>5746750</wp:posOffset>
                </wp:positionV>
                <wp:extent cx="2559050" cy="2559050"/>
                <wp:effectExtent l="0" t="0" r="0" b="0"/>
                <wp:wrapNone/>
                <wp:docPr id="6" name="Picture 6" descr="Circular diagram highlighting Experience, Reflectio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rcular diagram highlighting Experience, Reflection, A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9050" cy="2559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13E2">
            <w:rPr>
              <w:noProof/>
            </w:rPr>
            <mc:AlternateContent>
              <mc:Choice Requires="wps">
                <w:drawing>
                  <wp:anchor distT="45720" distB="45720" distL="114300" distR="114300" simplePos="0" relativeHeight="251562496" behindDoc="0" locked="0" layoutInCell="1" allowOverlap="1" wp14:anchorId="1CF3116D" wp14:editId="657F6613">
                    <wp:simplePos x="0" y="0"/>
                    <wp:positionH relativeFrom="column">
                      <wp:posOffset>-637540</wp:posOffset>
                    </wp:positionH>
                    <wp:positionV relativeFrom="page">
                      <wp:posOffset>1981200</wp:posOffset>
                    </wp:positionV>
                    <wp:extent cx="3816350" cy="48831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0" cy="4883150"/>
                            </a:xfrm>
                            <a:prstGeom prst="rect">
                              <a:avLst/>
                            </a:prstGeom>
                            <a:solidFill>
                              <a:srgbClr val="FFFFFF"/>
                            </a:solidFill>
                            <a:ln w="9525">
                              <a:solidFill>
                                <a:srgbClr val="000000"/>
                              </a:solidFill>
                              <a:miter lim="800000"/>
                              <a:headEnd/>
                              <a:tailEnd/>
                            </a:ln>
                          </wps:spPr>
                          <wps:txbx>
                            <w:txbxContent>
                              <w:p w14:paraId="5A2926D9" w14:textId="77777777" w:rsidR="00B8472C" w:rsidRPr="00200815" w:rsidRDefault="00B8472C" w:rsidP="00B8472C">
                                <w:pPr>
                                  <w:rPr>
                                    <w:b/>
                                    <w:bCs/>
                                    <w:color w:val="5B9BD5" w:themeColor="accent1"/>
                                    <w:sz w:val="32"/>
                                    <w:szCs w:val="32"/>
                                    <w:u w:val="single"/>
                                  </w:rPr>
                                </w:pPr>
                                <w:r w:rsidRPr="007807B6">
                                  <w:rPr>
                                    <w:b/>
                                    <w:bCs/>
                                    <w:color w:val="5B9BD5" w:themeColor="accent1"/>
                                    <w:sz w:val="40"/>
                                    <w:szCs w:val="40"/>
                                  </w:rPr>
                                  <w:t xml:space="preserve">    </w:t>
                                </w:r>
                                <w:r>
                                  <w:rPr>
                                    <w:b/>
                                    <w:bCs/>
                                    <w:color w:val="5B9BD5" w:themeColor="accent1"/>
                                    <w:sz w:val="40"/>
                                    <w:szCs w:val="40"/>
                                    <w:u w:val="single"/>
                                  </w:rPr>
                                  <w:t xml:space="preserve"> </w:t>
                                </w:r>
                                <w:r w:rsidRPr="00200815">
                                  <w:rPr>
                                    <w:b/>
                                    <w:bCs/>
                                    <w:color w:val="5B9BD5" w:themeColor="accent1"/>
                                    <w:sz w:val="32"/>
                                    <w:szCs w:val="32"/>
                                    <w:u w:val="single"/>
                                  </w:rPr>
                                  <w:t>History of Reflective Practice</w:t>
                                </w:r>
                              </w:p>
                              <w:p w14:paraId="77C431FD" w14:textId="50DBECF6" w:rsidR="00B8472C" w:rsidRDefault="00B8472C" w:rsidP="00B8472C">
                                <w:pPr>
                                  <w:jc w:val="both"/>
                                </w:pPr>
                                <w:r w:rsidRPr="00F7743A">
                                  <w:t>Schon</w:t>
                                </w:r>
                                <w:r w:rsidR="00D9106C">
                                  <w:t xml:space="preserve"> (1983)</w:t>
                                </w:r>
                                <w:r w:rsidRPr="00F7743A">
                                  <w:t xml:space="preserve"> a theorist in</w:t>
                                </w:r>
                                <w:r>
                                  <w:t xml:space="preserve"> Philosophy had studied at Harvard and completed his doctoral degree by studying John Dewey’s </w:t>
                                </w:r>
                                <w:r w:rsidR="00182787">
                                  <w:t xml:space="preserve">(1929) </w:t>
                                </w:r>
                                <w:r>
                                  <w:t xml:space="preserve">theory of inquiry (Smith, 2013). Dewy suggested that moving away from your normal everyday experiences or routine  towards a more constructive and purposeful way of thinking will enable you to problem solve, by looking back over situations or experiences and how things could have been dealt with differently. (Mukherji and Dryden, 2014) </w:t>
                                </w:r>
                              </w:p>
                              <w:p w14:paraId="3CBEAAFA" w14:textId="7BB90415" w:rsidR="00B8472C" w:rsidRDefault="00B8472C" w:rsidP="00B8472C">
                                <w:pPr>
                                  <w:jc w:val="both"/>
                                </w:pPr>
                                <w:r>
                                  <w:t>Throughout Schon’s (1983) continual research he developed on Dewey’s</w:t>
                                </w:r>
                                <w:r w:rsidR="00392DE1">
                                  <w:t xml:space="preserve"> (1929)</w:t>
                                </w:r>
                                <w:r>
                                  <w:t xml:space="preserve"> theory and found that within a learning process, reflection was key. Schon</w:t>
                                </w:r>
                                <w:r w:rsidR="00EC7D3A">
                                  <w:t xml:space="preserve"> (1983)</w:t>
                                </w:r>
                                <w:r>
                                  <w:t xml:space="preserve"> identified two forms of reflection</w:t>
                                </w:r>
                                <w:r w:rsidR="00EC7D3A">
                                  <w:t>:</w:t>
                                </w:r>
                                <w:r>
                                  <w:t xml:space="preserve"> Reflection in action and reflection on action.  Reflection in action allows the professional</w:t>
                                </w:r>
                                <w:r w:rsidR="00EC7D3A">
                                  <w:t>s</w:t>
                                </w:r>
                                <w:r>
                                  <w:t xml:space="preserve"> to alter or adapt the situation while it is happening. Schon</w:t>
                                </w:r>
                                <w:r w:rsidR="00297599">
                                  <w:t xml:space="preserve"> (1983)</w:t>
                                </w:r>
                                <w:r>
                                  <w:t xml:space="preserve"> sees Reflection in action as </w:t>
                                </w:r>
                                <w:r w:rsidR="00297599">
                                  <w:t>‘</w:t>
                                </w:r>
                                <w:r>
                                  <w:t>thinking on your feet</w:t>
                                </w:r>
                                <w:r w:rsidR="00297599">
                                  <w:t>’</w:t>
                                </w:r>
                                <w:r>
                                  <w:t xml:space="preserve"> which in turn generates new comprehensions of the experiences which allows the professional scope to make adaptions in the situation.</w:t>
                                </w:r>
                                <w:r w:rsidR="00D52891">
                                  <w:t xml:space="preserve"> </w:t>
                                </w:r>
                                <w:r>
                                  <w:t>(</w:t>
                                </w:r>
                                <w:proofErr w:type="spellStart"/>
                                <w:r>
                                  <w:t>Slesser</w:t>
                                </w:r>
                                <w:proofErr w:type="spellEnd"/>
                                <w:r>
                                  <w:t>, 2018)</w:t>
                                </w:r>
                              </w:p>
                              <w:p w14:paraId="79B1FA3B" w14:textId="446EEAF8" w:rsidR="00B8472C" w:rsidRPr="00F7743A" w:rsidRDefault="00B8472C" w:rsidP="00B8472C">
                                <w:pPr>
                                  <w:jc w:val="both"/>
                                </w:pPr>
                                <w:r>
                                  <w:t>According to Schon (1983)  Reflection on action occurs after the situation has happened, which allows the professional to look back and establish why they act</w:t>
                                </w:r>
                                <w:r w:rsidR="00DD2248">
                                  <w:t>ed</w:t>
                                </w:r>
                                <w:r>
                                  <w:t xml:space="preserve"> the way they did, what could be changed to allow better services and establishing ways to improve personal and professional practice, (</w:t>
                                </w:r>
                                <w:proofErr w:type="spellStart"/>
                                <w:r>
                                  <w:t>Slesser</w:t>
                                </w:r>
                                <w:proofErr w:type="spellEnd"/>
                                <w:r>
                                  <w: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F3116D" id="_x0000_s1033" type="#_x0000_t202" style="position:absolute;margin-left:-50.2pt;margin-top:156pt;width:300.5pt;height:384.5pt;z-index:2515624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">
                    <v:textbox>
                      <w:txbxContent>
                        <w:p w14:paraId="5A2926D9" w14:textId="77777777" w:rsidR="00B8472C" w:rsidRPr="00200815" w:rsidRDefault="00B8472C" w:rsidP="00B8472C">
                          <w:pPr>
                            <w:rPr>
                              <w:b/>
                              <w:bCs/>
                              <w:color w:val="5B9BD5" w:themeColor="accent1"/>
                              <w:sz w:val="32"/>
                              <w:szCs w:val="32"/>
                              <w:u w:val="single"/>
                            </w:rPr>
                          </w:pPr>
                          <w:r w:rsidRPr="007807B6">
                            <w:rPr>
                              <w:b/>
                              <w:bCs/>
                              <w:color w:val="5B9BD5" w:themeColor="accent1"/>
                              <w:sz w:val="40"/>
                              <w:szCs w:val="40"/>
                            </w:rPr>
                            <w:t xml:space="preserve">    </w:t>
                          </w:r>
                          <w:r>
                            <w:rPr>
                              <w:b/>
                              <w:bCs/>
                              <w:color w:val="5B9BD5" w:themeColor="accent1"/>
                              <w:sz w:val="40"/>
                              <w:szCs w:val="40"/>
                              <w:u w:val="single"/>
                            </w:rPr>
                            <w:t xml:space="preserve"> </w:t>
                          </w:r>
                          <w:r w:rsidRPr="00200815">
                            <w:rPr>
                              <w:b/>
                              <w:bCs/>
                              <w:color w:val="5B9BD5" w:themeColor="accent1"/>
                              <w:sz w:val="32"/>
                              <w:szCs w:val="32"/>
                              <w:u w:val="single"/>
                            </w:rPr>
                            <w:t>History of Reflective Practice</w:t>
                          </w:r>
                        </w:p>
                        <w:p w14:paraId="77C431FD" w14:textId="50DBECF6" w:rsidR="00B8472C" w:rsidRDefault="00B8472C" w:rsidP="00B8472C">
                          <w:pPr>
                            <w:jc w:val="both"/>
                          </w:pPr>
                          <w:r w:rsidRPr="00F7743A">
                            <w:t>Schon</w:t>
                          </w:r>
                          <w:r w:rsidR="00D9106C">
                            <w:t xml:space="preserve"> (1983)</w:t>
                          </w:r>
                          <w:r w:rsidRPr="00F7743A">
                            <w:t xml:space="preserve"> a theorist in</w:t>
                          </w:r>
                          <w:r>
                            <w:t xml:space="preserve"> Philosophy had studied at Harvard and completed his doctoral degree by studying John Dewey’s </w:t>
                          </w:r>
                          <w:r w:rsidR="00182787">
                            <w:t xml:space="preserve">(1929) </w:t>
                          </w:r>
                          <w:r>
                            <w:t xml:space="preserve">theory of inquiry (Smith, 2013). Dewy suggested that moving away from your normal everyday experiences or routine  towards a more constructive and purposeful way of thinking will enable you to problem solve, by looking back over situations or experiences and how things could have been dealt with differently. (Mukherji and Dryden, 2014) </w:t>
                          </w:r>
                        </w:p>
                        <w:p w14:paraId="3CBEAAFA" w14:textId="7BB90415" w:rsidR="00B8472C" w:rsidRDefault="00B8472C" w:rsidP="00B8472C">
                          <w:pPr>
                            <w:jc w:val="both"/>
                          </w:pPr>
                          <w:r>
                            <w:t>Throughout Schon’s (1983) continual research he developed on Dewey’s</w:t>
                          </w:r>
                          <w:r w:rsidR="00392DE1">
                            <w:t xml:space="preserve"> (1929)</w:t>
                          </w:r>
                          <w:r>
                            <w:t xml:space="preserve"> theory and found that within a learning process, reflection was key. Schon</w:t>
                          </w:r>
                          <w:r w:rsidR="00EC7D3A">
                            <w:t xml:space="preserve"> (1983)</w:t>
                          </w:r>
                          <w:r>
                            <w:t xml:space="preserve"> identified two forms of reflection</w:t>
                          </w:r>
                          <w:r w:rsidR="00EC7D3A">
                            <w:t>:</w:t>
                          </w:r>
                          <w:r>
                            <w:t xml:space="preserve"> Reflection in action and reflection on action.  Reflection in action allows the professional</w:t>
                          </w:r>
                          <w:r w:rsidR="00EC7D3A">
                            <w:t>s</w:t>
                          </w:r>
                          <w:r>
                            <w:t xml:space="preserve"> to alter or adapt the situation while it is happening. Schon</w:t>
                          </w:r>
                          <w:r w:rsidR="00297599">
                            <w:t xml:space="preserve"> (1983)</w:t>
                          </w:r>
                          <w:r>
                            <w:t xml:space="preserve"> sees Reflection in action as </w:t>
                          </w:r>
                          <w:r w:rsidR="00297599">
                            <w:t>‘</w:t>
                          </w:r>
                          <w:r>
                            <w:t>thinking on your feet</w:t>
                          </w:r>
                          <w:r w:rsidR="00297599">
                            <w:t>’</w:t>
                          </w:r>
                          <w:r>
                            <w:t xml:space="preserve"> which in turn generates new comprehensions of the experiences which allows the professional scope to make adaptions in the situation.</w:t>
                          </w:r>
                          <w:r w:rsidR="00D52891">
                            <w:t xml:space="preserve"> </w:t>
                          </w:r>
                          <w:r>
                            <w:t>(</w:t>
                          </w:r>
                          <w:proofErr w:type="spellStart"/>
                          <w:r>
                            <w:t>Slesser</w:t>
                          </w:r>
                          <w:proofErr w:type="spellEnd"/>
                          <w:r>
                            <w:t>, 2018)</w:t>
                          </w:r>
                        </w:p>
                        <w:p w14:paraId="79B1FA3B" w14:textId="446EEAF8" w:rsidR="00B8472C" w:rsidRPr="00F7743A" w:rsidRDefault="00B8472C" w:rsidP="00B8472C">
                          <w:pPr>
                            <w:jc w:val="both"/>
                          </w:pPr>
                          <w:r>
                            <w:t>According to Schon (1983)  Reflection on action occurs after the situation has happened, which allows the professional to look back and establish why they act</w:t>
                          </w:r>
                          <w:r w:rsidR="00DD2248">
                            <w:t>ed</w:t>
                          </w:r>
                          <w:r>
                            <w:t xml:space="preserve"> the way they did, what could be changed to allow better services and establishing ways to improve personal and professional practice, (</w:t>
                          </w:r>
                          <w:proofErr w:type="spellStart"/>
                          <w:r>
                            <w:t>Slesser</w:t>
                          </w:r>
                          <w:proofErr w:type="spellEnd"/>
                          <w:r>
                            <w:t>, 2018).</w:t>
                          </w:r>
                        </w:p>
                      </w:txbxContent>
                    </v:textbox>
                    <w10:wrap type="square" anchory="page"/>
                  </v:shape>
                </w:pict>
              </mc:Fallback>
            </mc:AlternateContent>
          </w:r>
        </w:p>
      </w:sdtContent>
    </w:sdt>
    <w:p w14:paraId="2FA099ED" w14:textId="7A080B6C" w:rsidR="00B8472C" w:rsidRDefault="00B8472C" w:rsidP="00B8472C"/>
    <w:p w14:paraId="3F3DE3E0" w14:textId="26223C27" w:rsidR="00B8472C" w:rsidRDefault="00B8472C" w:rsidP="00B8472C">
      <w:pPr>
        <w:rPr>
          <w:noProof/>
        </w:rPr>
      </w:pPr>
      <w:r>
        <w:rPr>
          <w:noProof/>
        </w:rPr>
        <w:t xml:space="preserve"> </w:t>
      </w:r>
      <w:r w:rsidRPr="00A54A9A">
        <w:rPr>
          <w:noProof/>
        </w:rPr>
        <w:t xml:space="preserve"> </w:t>
      </w:r>
    </w:p>
    <w:p w14:paraId="445BECDB" w14:textId="77777777" w:rsidR="00B8472C" w:rsidRDefault="00B8472C" w:rsidP="00B8472C"/>
    <w:p w14:paraId="159A574A" w14:textId="3B008493" w:rsidR="00B8472C" w:rsidRDefault="003F13E2" w:rsidP="00B8472C">
      <w:pPr>
        <w:rPr>
          <w:b/>
          <w:bCs/>
          <w:color w:val="5B9BD5" w:themeColor="accent1"/>
          <w:sz w:val="32"/>
          <w:szCs w:val="32"/>
          <w:u w:val="single"/>
        </w:rPr>
      </w:pPr>
      <w:r>
        <w:rPr>
          <w:noProof/>
        </w:rPr>
        <mc:AlternateContent>
          <mc:Choice Requires="wps">
            <w:drawing>
              <wp:anchor distT="45720" distB="45720" distL="114300" distR="114300" simplePos="0" relativeHeight="251632128" behindDoc="0" locked="0" layoutInCell="1" allowOverlap="1" wp14:anchorId="27F284D0" wp14:editId="15261BCC">
                <wp:simplePos x="0" y="0"/>
                <wp:positionH relativeFrom="column">
                  <wp:posOffset>-662940</wp:posOffset>
                </wp:positionH>
                <wp:positionV relativeFrom="page">
                  <wp:posOffset>6934200</wp:posOffset>
                </wp:positionV>
                <wp:extent cx="3854450" cy="1898650"/>
                <wp:effectExtent l="0" t="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4450" cy="1898650"/>
                        </a:xfrm>
                        <a:prstGeom prst="rect">
                          <a:avLst/>
                        </a:prstGeom>
                        <a:solidFill>
                          <a:srgbClr val="FFFFFF"/>
                        </a:solidFill>
                        <a:ln w="9525">
                          <a:solidFill>
                            <a:srgbClr val="000000"/>
                          </a:solidFill>
                          <a:miter lim="800000"/>
                          <a:headEnd/>
                          <a:tailEnd/>
                        </a:ln>
                      </wps:spPr>
                      <wps:txbx>
                        <w:txbxContent>
                          <w:p w14:paraId="3290240A" w14:textId="77777777" w:rsidR="00B8472C" w:rsidRDefault="00B8472C" w:rsidP="00B8472C">
                            <w:pPr>
                              <w:rPr>
                                <w:b/>
                                <w:bCs/>
                                <w:color w:val="5B9BD5" w:themeColor="accent1"/>
                                <w:sz w:val="32"/>
                                <w:szCs w:val="32"/>
                                <w:u w:val="single"/>
                              </w:rPr>
                            </w:pPr>
                            <w:r w:rsidRPr="0023713F">
                              <w:rPr>
                                <w:b/>
                                <w:bCs/>
                                <w:color w:val="5B9BD5" w:themeColor="accent1"/>
                                <w:sz w:val="32"/>
                                <w:szCs w:val="32"/>
                              </w:rPr>
                              <w:t xml:space="preserve">        </w:t>
                            </w:r>
                            <w:r w:rsidRPr="0023713F">
                              <w:rPr>
                                <w:b/>
                                <w:bCs/>
                                <w:color w:val="5B9BD5" w:themeColor="accent1"/>
                                <w:sz w:val="32"/>
                                <w:szCs w:val="32"/>
                                <w:u w:val="single"/>
                              </w:rPr>
                              <w:t xml:space="preserve"> What is a Reflective Model?</w:t>
                            </w:r>
                          </w:p>
                          <w:p w14:paraId="5EC35844" w14:textId="77777777" w:rsidR="00B8472C" w:rsidRPr="00D0591A" w:rsidRDefault="00B8472C" w:rsidP="00B8472C">
                            <w:r w:rsidRPr="00D0591A">
                              <w:t xml:space="preserve">Models of reflection differ for </w:t>
                            </w:r>
                            <w:r>
                              <w:t>each theorist, but the main concept still runs through them all. A model starts off with a description of what happened (the experience), the next stage would be what you know (this is sometimes classes as making sense of the factors, the reflection). Lastly is a stage called, the change or Action, consisting of values, opinions and views. This stage is often referred to as the deepest level of reflection. (LA Trobe University, 2020).</w:t>
                            </w:r>
                          </w:p>
                          <w:p w14:paraId="071E113B" w14:textId="77777777" w:rsidR="00B8472C" w:rsidRPr="005D2404" w:rsidRDefault="00B8472C" w:rsidP="00B8472C">
                            <w:pPr>
                              <w:rPr>
                                <w:color w:val="5B9BD5" w:themeColor="accent1"/>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F284D0" id="_x0000_s1034" type="#_x0000_t202" style="position:absolute;margin-left:-52.2pt;margin-top:546pt;width:303.5pt;height:149.5pt;z-index:25163212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">
                <v:textbox>
                  <w:txbxContent>
                    <w:p w14:paraId="3290240A" w14:textId="77777777" w:rsidR="00B8472C" w:rsidRDefault="00B8472C" w:rsidP="00B8472C">
                      <w:pPr>
                        <w:rPr>
                          <w:b/>
                          <w:bCs/>
                          <w:color w:val="5B9BD5" w:themeColor="accent1"/>
                          <w:sz w:val="32"/>
                          <w:szCs w:val="32"/>
                          <w:u w:val="single"/>
                        </w:rPr>
                      </w:pPr>
                      <w:r w:rsidRPr="0023713F">
                        <w:rPr>
                          <w:b/>
                          <w:bCs/>
                          <w:color w:val="5B9BD5" w:themeColor="accent1"/>
                          <w:sz w:val="32"/>
                          <w:szCs w:val="32"/>
                        </w:rPr>
                        <w:t xml:space="preserve">        </w:t>
                      </w:r>
                      <w:r w:rsidRPr="0023713F">
                        <w:rPr>
                          <w:b/>
                          <w:bCs/>
                          <w:color w:val="5B9BD5" w:themeColor="accent1"/>
                          <w:sz w:val="32"/>
                          <w:szCs w:val="32"/>
                          <w:u w:val="single"/>
                        </w:rPr>
                        <w:t xml:space="preserve"> What is a Reflective Model?</w:t>
                      </w:r>
                    </w:p>
                    <w:p w14:paraId="5EC35844" w14:textId="77777777" w:rsidR="00B8472C" w:rsidRPr="00D0591A" w:rsidRDefault="00B8472C" w:rsidP="00B8472C">
                      <w:r w:rsidRPr="00D0591A">
                        <w:t xml:space="preserve">Models of reflection differ for </w:t>
                      </w:r>
                      <w:r>
                        <w:t>each theorist, but the main concept still runs through them all. A model starts off with a description of what happened (the experience), the next stage would be what you know (this is sometimes classes as making sense of the factors, the reflection). Lastly is a stage called, the change or Action, consisting of values, opinions and views. This stage is often referred to as the deepest level of reflection. (LA Trobe University, 2020).</w:t>
                      </w:r>
                    </w:p>
                    <w:p w14:paraId="071E113B" w14:textId="77777777" w:rsidR="00B8472C" w:rsidRPr="005D2404" w:rsidRDefault="00B8472C" w:rsidP="00B8472C">
                      <w:pPr>
                        <w:rPr>
                          <w:color w:val="5B9BD5" w:themeColor="accent1"/>
                          <w:u w:val="single"/>
                        </w:rPr>
                      </w:pPr>
                    </w:p>
                  </w:txbxContent>
                </v:textbox>
                <w10:wrap type="square" anchory="page"/>
              </v:shape>
            </w:pict>
          </mc:Fallback>
        </mc:AlternateContent>
      </w:r>
      <w:r>
        <w:rPr>
          <w:noProof/>
        </w:rPr>
        <mc:AlternateContent>
          <mc:Choice Requires="wps">
            <w:drawing>
              <wp:anchor distT="45720" distB="45720" distL="114300" distR="114300" simplePos="0" relativeHeight="251660800" behindDoc="0" locked="0" layoutInCell="1" allowOverlap="1" wp14:anchorId="217F86C4" wp14:editId="20B9C814">
                <wp:simplePos x="0" y="0"/>
                <wp:positionH relativeFrom="margin">
                  <wp:posOffset>3324860</wp:posOffset>
                </wp:positionH>
                <wp:positionV relativeFrom="page">
                  <wp:posOffset>8248650</wp:posOffset>
                </wp:positionV>
                <wp:extent cx="3384550" cy="590550"/>
                <wp:effectExtent l="0" t="0" r="2540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4550" cy="590550"/>
                        </a:xfrm>
                        <a:prstGeom prst="rect">
                          <a:avLst/>
                        </a:prstGeom>
                        <a:solidFill>
                          <a:srgbClr val="FFFFFF"/>
                        </a:solidFill>
                        <a:ln w="9525">
                          <a:solidFill>
                            <a:srgbClr val="000000"/>
                          </a:solidFill>
                          <a:miter lim="800000"/>
                          <a:headEnd/>
                          <a:tailEnd/>
                        </a:ln>
                      </wps:spPr>
                      <wps:txbx>
                        <w:txbxContent>
                          <w:p w14:paraId="25D82036" w14:textId="77777777" w:rsidR="00B8472C" w:rsidRDefault="00B8472C" w:rsidP="00B8472C">
                            <w:r>
                              <w:t xml:space="preserve">The ERA (Experience, Reflection and Action) Model           </w:t>
                            </w:r>
                          </w:p>
                          <w:p w14:paraId="6F587ECC" w14:textId="77777777" w:rsidR="00B8472C" w:rsidRDefault="00B8472C" w:rsidP="00B8472C">
                            <w:r>
                              <w:t xml:space="preserve"> Image: University of Edinburgh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7F86C4" id="_x0000_s1035" type="#_x0000_t202" style="position:absolute;margin-left:261.8pt;margin-top:649.5pt;width:266.5pt;height:46.5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">
                <v:textbox>
                  <w:txbxContent>
                    <w:p w14:paraId="25D82036" w14:textId="77777777" w:rsidR="00B8472C" w:rsidRDefault="00B8472C" w:rsidP="00B8472C">
                      <w:r>
                        <w:t xml:space="preserve">The ERA (Experience, Reflection and Action) Model           </w:t>
                      </w:r>
                    </w:p>
                    <w:p w14:paraId="6F587ECC" w14:textId="77777777" w:rsidR="00B8472C" w:rsidRDefault="00B8472C" w:rsidP="00B8472C">
                      <w:r>
                        <w:t xml:space="preserve"> Image: University of Edinburgh</w:t>
                      </w:r>
                    </w:p>
                  </w:txbxContent>
                </v:textbox>
                <w10:wrap type="square" anchorx="margin" anchory="page"/>
              </v:shape>
            </w:pict>
          </mc:Fallback>
        </mc:AlternateContent>
      </w:r>
      <w:r>
        <w:rPr>
          <w:noProof/>
        </w:rPr>
        <mc:AlternateContent>
          <mc:Choice Requires="wps">
            <w:drawing>
              <wp:anchor distT="45720" distB="45720" distL="114300" distR="114300" simplePos="0" relativeHeight="251787776" behindDoc="0" locked="0" layoutInCell="1" allowOverlap="1" wp14:anchorId="63F5A148" wp14:editId="06866BBD">
                <wp:simplePos x="0" y="0"/>
                <wp:positionH relativeFrom="margin">
                  <wp:align>center</wp:align>
                </wp:positionH>
                <wp:positionV relativeFrom="margin">
                  <wp:posOffset>8157210</wp:posOffset>
                </wp:positionV>
                <wp:extent cx="7429500" cy="104775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0" cy="1047750"/>
                        </a:xfrm>
                        <a:prstGeom prst="rect">
                          <a:avLst/>
                        </a:prstGeom>
                        <a:solidFill>
                          <a:srgbClr val="FFFFFF"/>
                        </a:solidFill>
                        <a:ln w="9525">
                          <a:solidFill>
                            <a:srgbClr val="000000"/>
                          </a:solidFill>
                          <a:miter lim="800000"/>
                          <a:headEnd/>
                          <a:tailEnd/>
                        </a:ln>
                      </wps:spPr>
                      <wps:txbx>
                        <w:txbxContent>
                          <w:p w14:paraId="1EE33D95" w14:textId="49455C18" w:rsidR="00B8472C" w:rsidRDefault="00B8472C" w:rsidP="00B8472C">
                            <w:pPr>
                              <w:rPr>
                                <w:b/>
                                <w:bCs/>
                                <w:color w:val="5B9BD5" w:themeColor="accent1"/>
                                <w:sz w:val="32"/>
                                <w:szCs w:val="32"/>
                                <w:u w:val="single"/>
                              </w:rPr>
                            </w:pPr>
                            <w:r w:rsidRPr="00C75DD6">
                              <w:rPr>
                                <w:b/>
                                <w:bCs/>
                                <w:color w:val="5B9BD5" w:themeColor="accent1"/>
                                <w:sz w:val="32"/>
                                <w:szCs w:val="32"/>
                              </w:rPr>
                              <w:t xml:space="preserve">                      </w:t>
                            </w:r>
                            <w:r w:rsidRPr="00C75DD6">
                              <w:rPr>
                                <w:b/>
                                <w:bCs/>
                                <w:color w:val="5B9BD5" w:themeColor="accent1"/>
                                <w:sz w:val="32"/>
                                <w:szCs w:val="32"/>
                                <w:u w:val="single"/>
                              </w:rPr>
                              <w:t xml:space="preserve">Why is Reflective Practice important for </w:t>
                            </w:r>
                            <w:r w:rsidR="007124F5">
                              <w:rPr>
                                <w:b/>
                                <w:bCs/>
                                <w:color w:val="5B9BD5" w:themeColor="accent1"/>
                                <w:sz w:val="32"/>
                                <w:szCs w:val="32"/>
                                <w:u w:val="single"/>
                              </w:rPr>
                              <w:t>P</w:t>
                            </w:r>
                            <w:r w:rsidRPr="00C75DD6">
                              <w:rPr>
                                <w:b/>
                                <w:bCs/>
                                <w:color w:val="5B9BD5" w:themeColor="accent1"/>
                                <w:sz w:val="32"/>
                                <w:szCs w:val="32"/>
                                <w:u w:val="single"/>
                              </w:rPr>
                              <w:t>layworker</w:t>
                            </w:r>
                            <w:r>
                              <w:rPr>
                                <w:b/>
                                <w:bCs/>
                                <w:color w:val="5B9BD5" w:themeColor="accent1"/>
                                <w:sz w:val="32"/>
                                <w:szCs w:val="32"/>
                                <w:u w:val="single"/>
                              </w:rPr>
                              <w:t>’</w:t>
                            </w:r>
                            <w:r w:rsidRPr="00C75DD6">
                              <w:rPr>
                                <w:b/>
                                <w:bCs/>
                                <w:color w:val="5B9BD5" w:themeColor="accent1"/>
                                <w:sz w:val="32"/>
                                <w:szCs w:val="32"/>
                                <w:u w:val="single"/>
                              </w:rPr>
                              <w:t>s</w:t>
                            </w:r>
                          </w:p>
                          <w:p w14:paraId="0EBE480F" w14:textId="77777777" w:rsidR="00B8472C" w:rsidRPr="00796D31" w:rsidRDefault="00B8472C" w:rsidP="00B8472C">
                            <w:pPr>
                              <w:rPr>
                                <w:color w:val="000000" w:themeColor="text1"/>
                              </w:rPr>
                            </w:pPr>
                            <w:r w:rsidRPr="00796D31">
                              <w:rPr>
                                <w:color w:val="000000" w:themeColor="text1"/>
                              </w:rPr>
                              <w:t>Through</w:t>
                            </w:r>
                            <w:r>
                              <w:rPr>
                                <w:color w:val="000000" w:themeColor="text1"/>
                              </w:rPr>
                              <w:t xml:space="preserve"> successes and mistakes play workers are continually learning. Through asking questions and observing children we understand the individual child, what works for them and what does not. As ‘play’ is complex play workers need to reflect to ensure children are experiencing the best experiences, for them to develop and grow. (Play Wales,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5A148" id="_x0000_s1036" type="#_x0000_t202" style="position:absolute;margin-left:0;margin-top:642.3pt;width:585pt;height:82.5pt;z-index:251787776;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">
                <v:textbox>
                  <w:txbxContent>
                    <w:p w14:paraId="1EE33D95" w14:textId="49455C18" w:rsidR="00B8472C" w:rsidRDefault="00B8472C" w:rsidP="00B8472C">
                      <w:pPr>
                        <w:rPr>
                          <w:b/>
                          <w:bCs/>
                          <w:color w:val="5B9BD5" w:themeColor="accent1"/>
                          <w:sz w:val="32"/>
                          <w:szCs w:val="32"/>
                          <w:u w:val="single"/>
                        </w:rPr>
                      </w:pPr>
                      <w:r w:rsidRPr="00C75DD6">
                        <w:rPr>
                          <w:b/>
                          <w:bCs/>
                          <w:color w:val="5B9BD5" w:themeColor="accent1"/>
                          <w:sz w:val="32"/>
                          <w:szCs w:val="32"/>
                        </w:rPr>
                        <w:t xml:space="preserve">                      </w:t>
                      </w:r>
                      <w:r w:rsidRPr="00C75DD6">
                        <w:rPr>
                          <w:b/>
                          <w:bCs/>
                          <w:color w:val="5B9BD5" w:themeColor="accent1"/>
                          <w:sz w:val="32"/>
                          <w:szCs w:val="32"/>
                          <w:u w:val="single"/>
                        </w:rPr>
                        <w:t xml:space="preserve">Why is Reflective Practice important for </w:t>
                      </w:r>
                      <w:r w:rsidR="007124F5">
                        <w:rPr>
                          <w:b/>
                          <w:bCs/>
                          <w:color w:val="5B9BD5" w:themeColor="accent1"/>
                          <w:sz w:val="32"/>
                          <w:szCs w:val="32"/>
                          <w:u w:val="single"/>
                        </w:rPr>
                        <w:t>P</w:t>
                      </w:r>
                      <w:r w:rsidRPr="00C75DD6">
                        <w:rPr>
                          <w:b/>
                          <w:bCs/>
                          <w:color w:val="5B9BD5" w:themeColor="accent1"/>
                          <w:sz w:val="32"/>
                          <w:szCs w:val="32"/>
                          <w:u w:val="single"/>
                        </w:rPr>
                        <w:t>layworker</w:t>
                      </w:r>
                      <w:r>
                        <w:rPr>
                          <w:b/>
                          <w:bCs/>
                          <w:color w:val="5B9BD5" w:themeColor="accent1"/>
                          <w:sz w:val="32"/>
                          <w:szCs w:val="32"/>
                          <w:u w:val="single"/>
                        </w:rPr>
                        <w:t>’</w:t>
                      </w:r>
                      <w:r w:rsidRPr="00C75DD6">
                        <w:rPr>
                          <w:b/>
                          <w:bCs/>
                          <w:color w:val="5B9BD5" w:themeColor="accent1"/>
                          <w:sz w:val="32"/>
                          <w:szCs w:val="32"/>
                          <w:u w:val="single"/>
                        </w:rPr>
                        <w:t>s</w:t>
                      </w:r>
                    </w:p>
                    <w:p w14:paraId="0EBE480F" w14:textId="77777777" w:rsidR="00B8472C" w:rsidRPr="00796D31" w:rsidRDefault="00B8472C" w:rsidP="00B8472C">
                      <w:pPr>
                        <w:rPr>
                          <w:color w:val="000000" w:themeColor="text1"/>
                        </w:rPr>
                      </w:pPr>
                      <w:r w:rsidRPr="00796D31">
                        <w:rPr>
                          <w:color w:val="000000" w:themeColor="text1"/>
                        </w:rPr>
                        <w:t>Through</w:t>
                      </w:r>
                      <w:r>
                        <w:rPr>
                          <w:color w:val="000000" w:themeColor="text1"/>
                        </w:rPr>
                        <w:t xml:space="preserve"> successes and mistakes play workers are continually learning. Through asking questions and observing children we understand the individual child, what works for them and what does not. As ‘play’ is complex play workers need to reflect to ensure children are experiencing the best experiences, for them to develop and grow. (Play Wales, 2018) </w:t>
                      </w:r>
                    </w:p>
                  </w:txbxContent>
                </v:textbox>
                <w10:wrap type="square" anchorx="margin" anchory="margin"/>
              </v:shape>
            </w:pict>
          </mc:Fallback>
        </mc:AlternateContent>
      </w:r>
      <w:r w:rsidR="00B8472C">
        <w:br w:type="page"/>
      </w:r>
      <w:r w:rsidR="00B8472C">
        <w:rPr>
          <w:noProof/>
        </w:rPr>
        <w:lastRenderedPageBreak/>
        <mc:AlternateContent>
          <mc:Choice Requires="wps">
            <w:drawing>
              <wp:anchor distT="45720" distB="45720" distL="114300" distR="114300" simplePos="0" relativeHeight="251689472" behindDoc="1" locked="0" layoutInCell="1" allowOverlap="1" wp14:anchorId="6CAFEEE3" wp14:editId="12F6B3AD">
                <wp:simplePos x="0" y="0"/>
                <wp:positionH relativeFrom="margin">
                  <wp:posOffset>-580390</wp:posOffset>
                </wp:positionH>
                <wp:positionV relativeFrom="paragraph">
                  <wp:posOffset>-59690</wp:posOffset>
                </wp:positionV>
                <wp:extent cx="7232650" cy="3314700"/>
                <wp:effectExtent l="0" t="0" r="2540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2650" cy="3314700"/>
                        </a:xfrm>
                        <a:prstGeom prst="rect">
                          <a:avLst/>
                        </a:prstGeom>
                        <a:solidFill>
                          <a:srgbClr val="FFFFFF"/>
                        </a:solidFill>
                        <a:ln w="9525">
                          <a:solidFill>
                            <a:srgbClr val="000000"/>
                          </a:solidFill>
                          <a:miter lim="800000"/>
                          <a:headEnd/>
                          <a:tailEnd/>
                        </a:ln>
                      </wps:spPr>
                      <wps:txbx>
                        <w:txbxContent>
                          <w:p w14:paraId="11EC5619" w14:textId="70C65F79" w:rsidR="00B8472C" w:rsidRDefault="00B8472C" w:rsidP="00B8472C">
                            <w:pPr>
                              <w:rPr>
                                <w:b/>
                                <w:bCs/>
                                <w:color w:val="5B9BD5" w:themeColor="accent1"/>
                                <w:sz w:val="32"/>
                                <w:szCs w:val="32"/>
                                <w:u w:val="single"/>
                              </w:rPr>
                            </w:pPr>
                            <w:r w:rsidRPr="00AB45C1">
                              <w:rPr>
                                <w:b/>
                                <w:bCs/>
                                <w:color w:val="5B9BD5" w:themeColor="accent1"/>
                                <w:sz w:val="32"/>
                                <w:szCs w:val="32"/>
                              </w:rPr>
                              <w:t xml:space="preserve">                                          </w:t>
                            </w:r>
                            <w:r w:rsidRPr="008708D9">
                              <w:rPr>
                                <w:b/>
                                <w:bCs/>
                                <w:color w:val="5B9BD5" w:themeColor="accent1"/>
                                <w:sz w:val="32"/>
                                <w:szCs w:val="32"/>
                                <w:u w:val="single"/>
                              </w:rPr>
                              <w:t>The Theorist and their Models</w:t>
                            </w:r>
                          </w:p>
                          <w:p w14:paraId="05499295" w14:textId="16AB9AA5" w:rsidR="008B6499" w:rsidRPr="00D036AF" w:rsidRDefault="008B6499" w:rsidP="00B8472C">
                            <w:r w:rsidRPr="00D036AF">
                              <w:t>Models of reflection are similar</w:t>
                            </w:r>
                            <w:r w:rsidR="00D036AF" w:rsidRPr="00D036AF">
                              <w:t xml:space="preserve"> and provide the practitioner with questions</w:t>
                            </w:r>
                            <w:r w:rsidR="001B2A4B">
                              <w:t xml:space="preserve"> to enhance different levels of reflection which will provide better structures to enable better learning.</w:t>
                            </w:r>
                            <w:r w:rsidR="00381E30" w:rsidRPr="00381E30">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AFEEE3" id="_x0000_s1037" type="#_x0000_t202" style="position:absolute;margin-left:-45.7pt;margin-top:-4.7pt;width:569.5pt;height:261pt;z-index:-251627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">
                <v:textbox>
                  <w:txbxContent>
                    <w:p w14:paraId="11EC5619" w14:textId="70C65F79" w:rsidR="00B8472C" w:rsidRDefault="00B8472C" w:rsidP="00B8472C">
                      <w:pPr>
                        <w:rPr>
                          <w:b/>
                          <w:bCs/>
                          <w:color w:val="5B9BD5" w:themeColor="accent1"/>
                          <w:sz w:val="32"/>
                          <w:szCs w:val="32"/>
                          <w:u w:val="single"/>
                        </w:rPr>
                      </w:pPr>
                      <w:r w:rsidRPr="00AB45C1">
                        <w:rPr>
                          <w:b/>
                          <w:bCs/>
                          <w:color w:val="5B9BD5" w:themeColor="accent1"/>
                          <w:sz w:val="32"/>
                          <w:szCs w:val="32"/>
                        </w:rPr>
                        <w:t xml:space="preserve">                                          </w:t>
                      </w:r>
                      <w:r w:rsidRPr="008708D9">
                        <w:rPr>
                          <w:b/>
                          <w:bCs/>
                          <w:color w:val="5B9BD5" w:themeColor="accent1"/>
                          <w:sz w:val="32"/>
                          <w:szCs w:val="32"/>
                          <w:u w:val="single"/>
                        </w:rPr>
                        <w:t>The Theorist and their Models</w:t>
                      </w:r>
                    </w:p>
                    <w:p w14:paraId="05499295" w14:textId="16AB9AA5" w:rsidR="008B6499" w:rsidRPr="00D036AF" w:rsidRDefault="008B6499" w:rsidP="00B8472C">
                      <w:r w:rsidRPr="00D036AF">
                        <w:t>Models of reflection are similar</w:t>
                      </w:r>
                      <w:r w:rsidR="00D036AF" w:rsidRPr="00D036AF">
                        <w:t xml:space="preserve"> and provide the practitioner with questions</w:t>
                      </w:r>
                      <w:r w:rsidR="001B2A4B">
                        <w:t xml:space="preserve"> to enhance different levels of reflection which will provide better structures to enable better learning.</w:t>
                      </w:r>
                      <w:r w:rsidR="00381E30" w:rsidRPr="00381E30">
                        <w:t xml:space="preserve"> </w:t>
                      </w:r>
                    </w:p>
                  </w:txbxContent>
                </v:textbox>
                <w10:wrap anchorx="margin"/>
              </v:shape>
            </w:pict>
          </mc:Fallback>
        </mc:AlternateContent>
      </w:r>
      <w:r w:rsidR="00B8472C">
        <w:t xml:space="preserve">                                             </w:t>
      </w:r>
    </w:p>
    <w:p w14:paraId="5D138188" w14:textId="73E9142C" w:rsidR="00B8472C" w:rsidRPr="00206D2B" w:rsidRDefault="00457631" w:rsidP="00B8472C">
      <w:r>
        <w:rPr>
          <w:noProof/>
        </w:rPr>
        <w:drawing>
          <wp:anchor distT="0" distB="0" distL="114300" distR="114300" simplePos="0" relativeHeight="251807232" behindDoc="1" locked="0" layoutInCell="1" allowOverlap="1" wp14:anchorId="7D755BE2" wp14:editId="5AE5F66D">
            <wp:simplePos x="0" y="0"/>
            <wp:positionH relativeFrom="column">
              <wp:posOffset>-491490</wp:posOffset>
            </wp:positionH>
            <wp:positionV relativeFrom="paragraph">
              <wp:posOffset>345440</wp:posOffset>
            </wp:positionV>
            <wp:extent cx="2051050" cy="1473200"/>
            <wp:effectExtent l="0" t="0" r="6350" b="0"/>
            <wp:wrapTight wrapText="bothSides">
              <wp:wrapPolygon edited="0">
                <wp:start x="6620" y="0"/>
                <wp:lineTo x="6420" y="838"/>
                <wp:lineTo x="6219" y="6424"/>
                <wp:lineTo x="7222" y="8938"/>
                <wp:lineTo x="8025" y="8938"/>
                <wp:lineTo x="0" y="13407"/>
                <wp:lineTo x="0" y="21228"/>
                <wp:lineTo x="21466" y="21228"/>
                <wp:lineTo x="21466" y="13407"/>
                <wp:lineTo x="14445" y="8938"/>
                <wp:lineTo x="15648" y="5866"/>
                <wp:lineTo x="15247" y="838"/>
                <wp:lineTo x="14846" y="0"/>
                <wp:lineTo x="6620" y="0"/>
              </wp:wrapPolygon>
            </wp:wrapTight>
            <wp:docPr id="8" name="Picture 8"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92078801723_34" descr="Describ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1050" cy="147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5D1B77" w14:textId="6778E69D" w:rsidR="00B8472C" w:rsidRDefault="003A3E70" w:rsidP="00381E30">
      <w:pPr>
        <w:tabs>
          <w:tab w:val="left" w:pos="7630"/>
        </w:tabs>
        <w:rPr>
          <w:b/>
          <w:bCs/>
          <w:color w:val="5B9BD5" w:themeColor="accent1"/>
          <w:sz w:val="32"/>
          <w:szCs w:val="32"/>
          <w:u w:val="single"/>
        </w:rPr>
      </w:pPr>
      <w:r>
        <w:rPr>
          <w:noProof/>
        </w:rPr>
        <w:drawing>
          <wp:anchor distT="0" distB="0" distL="114300" distR="114300" simplePos="0" relativeHeight="251810304" behindDoc="1" locked="0" layoutInCell="1" allowOverlap="1" wp14:anchorId="6D594F1D" wp14:editId="0003B54B">
            <wp:simplePos x="0" y="0"/>
            <wp:positionH relativeFrom="margin">
              <wp:posOffset>1623060</wp:posOffset>
            </wp:positionH>
            <wp:positionV relativeFrom="paragraph">
              <wp:posOffset>79375</wp:posOffset>
            </wp:positionV>
            <wp:extent cx="2794000" cy="1447800"/>
            <wp:effectExtent l="0" t="0" r="6350" b="0"/>
            <wp:wrapTight wrapText="bothSides">
              <wp:wrapPolygon edited="0">
                <wp:start x="3829" y="0"/>
                <wp:lineTo x="2651" y="4547"/>
                <wp:lineTo x="0" y="7958"/>
                <wp:lineTo x="0" y="13358"/>
                <wp:lineTo x="3387" y="18189"/>
                <wp:lineTo x="3829" y="21316"/>
                <wp:lineTo x="17820" y="21316"/>
                <wp:lineTo x="18262" y="18189"/>
                <wp:lineTo x="21502" y="13642"/>
                <wp:lineTo x="21502" y="7958"/>
                <wp:lineTo x="18851" y="4547"/>
                <wp:lineTo x="17820" y="0"/>
                <wp:lineTo x="3829" y="0"/>
              </wp:wrapPolygon>
            </wp:wrapTight>
            <wp:docPr id="16" name="Picture 16"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b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4000" cy="1447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3BF0">
        <w:rPr>
          <w:noProof/>
        </w:rPr>
        <w:drawing>
          <wp:anchor distT="0" distB="0" distL="114300" distR="114300" simplePos="0" relativeHeight="251804160" behindDoc="1" locked="0" layoutInCell="1" allowOverlap="1" wp14:anchorId="2047455C" wp14:editId="40C18180">
            <wp:simplePos x="0" y="0"/>
            <wp:positionH relativeFrom="column">
              <wp:posOffset>4353560</wp:posOffset>
            </wp:positionH>
            <wp:positionV relativeFrom="page">
              <wp:posOffset>1384300</wp:posOffset>
            </wp:positionV>
            <wp:extent cx="2266950" cy="1699895"/>
            <wp:effectExtent l="0" t="0" r="0" b="0"/>
            <wp:wrapTight wrapText="bothSides">
              <wp:wrapPolygon edited="0">
                <wp:start x="0" y="0"/>
                <wp:lineTo x="0" y="21301"/>
                <wp:lineTo x="21418" y="21301"/>
                <wp:lineTo x="21418"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66950" cy="1699895"/>
                    </a:xfrm>
                    <a:prstGeom prst="rect">
                      <a:avLst/>
                    </a:prstGeom>
                    <a:noFill/>
                    <a:ln>
                      <a:noFill/>
                    </a:ln>
                  </pic:spPr>
                </pic:pic>
              </a:graphicData>
            </a:graphic>
          </wp:anchor>
        </w:drawing>
      </w:r>
    </w:p>
    <w:p w14:paraId="1EF39500" w14:textId="18821FAB" w:rsidR="00B8472C" w:rsidRDefault="00B8472C" w:rsidP="00B8472C"/>
    <w:p w14:paraId="418D07A5" w14:textId="7D84C3B7" w:rsidR="00F50D8A" w:rsidRDefault="00B51183" w:rsidP="00A01BEC">
      <w:pPr>
        <w:tabs>
          <w:tab w:val="center" w:pos="4819"/>
        </w:tabs>
        <w:ind w:left="-993" w:right="-852"/>
        <w:rPr>
          <w:rFonts w:ascii="Arial" w:hAnsi="Arial" w:cs="Arial"/>
          <w:b/>
        </w:rPr>
      </w:pPr>
      <w:r>
        <w:rPr>
          <w:noProof/>
        </w:rPr>
        <mc:AlternateContent>
          <mc:Choice Requires="wps">
            <w:drawing>
              <wp:anchor distT="45720" distB="45720" distL="114300" distR="114300" simplePos="0" relativeHeight="251713024" behindDoc="1" locked="0" layoutInCell="1" allowOverlap="1" wp14:anchorId="5CD2A2C0" wp14:editId="55F3DC8F">
                <wp:simplePos x="0" y="0"/>
                <wp:positionH relativeFrom="column">
                  <wp:posOffset>-637540</wp:posOffset>
                </wp:positionH>
                <wp:positionV relativeFrom="paragraph">
                  <wp:posOffset>1976755</wp:posOffset>
                </wp:positionV>
                <wp:extent cx="3898900" cy="4337050"/>
                <wp:effectExtent l="0" t="0" r="25400" b="25400"/>
                <wp:wrapTight wrapText="bothSides">
                  <wp:wrapPolygon edited="0">
                    <wp:start x="0" y="0"/>
                    <wp:lineTo x="0" y="21632"/>
                    <wp:lineTo x="21635" y="21632"/>
                    <wp:lineTo x="21635" y="0"/>
                    <wp:lineTo x="0"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8900" cy="4337050"/>
                        </a:xfrm>
                        <a:prstGeom prst="rect">
                          <a:avLst/>
                        </a:prstGeom>
                        <a:solidFill>
                          <a:srgbClr val="FFFFFF"/>
                        </a:solidFill>
                        <a:ln w="9525">
                          <a:solidFill>
                            <a:srgbClr val="000000"/>
                          </a:solidFill>
                          <a:miter lim="800000"/>
                          <a:headEnd/>
                          <a:tailEnd/>
                        </a:ln>
                      </wps:spPr>
                      <wps:txbx>
                        <w:txbxContent>
                          <w:p w14:paraId="047A03A1" w14:textId="59A7DE20" w:rsidR="00B8472C" w:rsidRDefault="00B8472C" w:rsidP="00B8472C">
                            <w:pPr>
                              <w:ind w:left="430"/>
                              <w:rPr>
                                <w:b/>
                                <w:bCs/>
                                <w:color w:val="5B9BD5" w:themeColor="accent1"/>
                                <w:sz w:val="32"/>
                                <w:szCs w:val="32"/>
                                <w:u w:val="single"/>
                              </w:rPr>
                            </w:pPr>
                            <w:r w:rsidRPr="00945CF4">
                              <w:rPr>
                                <w:b/>
                                <w:bCs/>
                                <w:color w:val="5B9BD5" w:themeColor="accent1"/>
                                <w:sz w:val="32"/>
                                <w:szCs w:val="32"/>
                                <w:u w:val="single"/>
                              </w:rPr>
                              <w:t xml:space="preserve">Barriers of Reflection and </w:t>
                            </w:r>
                            <w:r w:rsidR="00F90CF2">
                              <w:rPr>
                                <w:b/>
                                <w:bCs/>
                                <w:color w:val="5B9BD5" w:themeColor="accent1"/>
                                <w:sz w:val="32"/>
                                <w:szCs w:val="32"/>
                                <w:u w:val="single"/>
                              </w:rPr>
                              <w:t>t</w:t>
                            </w:r>
                            <w:r w:rsidRPr="00945CF4">
                              <w:rPr>
                                <w:b/>
                                <w:bCs/>
                                <w:color w:val="5B9BD5" w:themeColor="accent1"/>
                                <w:sz w:val="32"/>
                                <w:szCs w:val="32"/>
                                <w:u w:val="single"/>
                              </w:rPr>
                              <w:t xml:space="preserve">ools to </w:t>
                            </w:r>
                            <w:r>
                              <w:rPr>
                                <w:b/>
                                <w:bCs/>
                                <w:color w:val="5B9BD5" w:themeColor="accent1"/>
                                <w:sz w:val="32"/>
                                <w:szCs w:val="32"/>
                                <w:u w:val="single"/>
                              </w:rPr>
                              <w:t xml:space="preserve">                                                         a</w:t>
                            </w:r>
                            <w:r w:rsidRPr="00945CF4">
                              <w:rPr>
                                <w:b/>
                                <w:bCs/>
                                <w:color w:val="5B9BD5" w:themeColor="accent1"/>
                                <w:sz w:val="32"/>
                                <w:szCs w:val="32"/>
                                <w:u w:val="single"/>
                              </w:rPr>
                              <w:t>chieve good Reflective Practice</w:t>
                            </w:r>
                          </w:p>
                          <w:p w14:paraId="57E9D8AE" w14:textId="77777777" w:rsidR="00B8472C" w:rsidRDefault="00B8472C" w:rsidP="00B8472C">
                            <w:r w:rsidRPr="009B58FF">
                              <w:t>As a professional</w:t>
                            </w:r>
                            <w:r>
                              <w:t xml:space="preserve"> not</w:t>
                            </w:r>
                            <w:r w:rsidRPr="009B58FF">
                              <w:t xml:space="preserve"> </w:t>
                            </w:r>
                            <w:r>
                              <w:t>knowing how to reflect properly or not having enough time to reflect in depth are two barriers. Doing these two steps properly can totally change the results of your reflective practice. Having tools such as:</w:t>
                            </w:r>
                          </w:p>
                          <w:p w14:paraId="412A76F5" w14:textId="00D9C991" w:rsidR="00B8472C" w:rsidRDefault="00B8472C" w:rsidP="00B8472C">
                            <w:r>
                              <w:t>*</w:t>
                            </w:r>
                            <w:r w:rsidRPr="00F90CF2">
                              <w:rPr>
                                <w:b/>
                                <w:bCs/>
                              </w:rPr>
                              <w:t>Peer support and peer observations-</w:t>
                            </w:r>
                            <w:r>
                              <w:t xml:space="preserve"> these help to understand how you</w:t>
                            </w:r>
                            <w:r w:rsidR="00674C72">
                              <w:t>r</w:t>
                            </w:r>
                            <w:r>
                              <w:t xml:space="preserve"> fellow peers are feeling. </w:t>
                            </w:r>
                          </w:p>
                          <w:p w14:paraId="1522767D" w14:textId="4A23E0C5" w:rsidR="00B8472C" w:rsidRDefault="00B8472C" w:rsidP="00B8472C">
                            <w:r>
                              <w:t>*</w:t>
                            </w:r>
                            <w:r w:rsidRPr="00F90CF2">
                              <w:rPr>
                                <w:b/>
                                <w:bCs/>
                              </w:rPr>
                              <w:t>Keeping a reflective log</w:t>
                            </w:r>
                            <w:r>
                              <w:t xml:space="preserve"> – this will help if </w:t>
                            </w:r>
                            <w:r w:rsidR="00674C72">
                              <w:t>the practitioner</w:t>
                            </w:r>
                            <w:r>
                              <w:t xml:space="preserve"> need</w:t>
                            </w:r>
                            <w:r w:rsidR="00674C72">
                              <w:t>s</w:t>
                            </w:r>
                            <w:r>
                              <w:t xml:space="preserve"> to revisit a situation or activity</w:t>
                            </w:r>
                            <w:r w:rsidR="00674C72">
                              <w:t xml:space="preserve"> in the future</w:t>
                            </w:r>
                            <w:r>
                              <w:t xml:space="preserve"> to remember what needed to change or what was good </w:t>
                            </w:r>
                            <w:r w:rsidR="00674C72">
                              <w:t>a</w:t>
                            </w:r>
                            <w:r>
                              <w:t>bout the activity.</w:t>
                            </w:r>
                          </w:p>
                          <w:p w14:paraId="662858F3" w14:textId="77777777" w:rsidR="00B8472C" w:rsidRDefault="00B8472C" w:rsidP="00B8472C">
                            <w:r>
                              <w:t>*</w:t>
                            </w:r>
                            <w:r w:rsidRPr="005C2219">
                              <w:t xml:space="preserve"> </w:t>
                            </w:r>
                            <w:r w:rsidRPr="00F90CF2">
                              <w:rPr>
                                <w:b/>
                                <w:bCs/>
                              </w:rPr>
                              <w:t>Participating in continuous personal development</w:t>
                            </w:r>
                          </w:p>
                          <w:p w14:paraId="34E93D51" w14:textId="1EFF67DC" w:rsidR="00B8472C" w:rsidRDefault="00B8472C" w:rsidP="00B8472C">
                            <w:r>
                              <w:t>*</w:t>
                            </w:r>
                            <w:r w:rsidRPr="00F90CF2">
                              <w:rPr>
                                <w:b/>
                                <w:bCs/>
                              </w:rPr>
                              <w:t>Quality Improvement tools</w:t>
                            </w:r>
                            <w:r>
                              <w:t xml:space="preserve">- These are often guidelines set by the local authority, which offer guidance on </w:t>
                            </w:r>
                            <w:r w:rsidR="003630EB">
                              <w:t>steps</w:t>
                            </w:r>
                            <w:r>
                              <w:t xml:space="preserve"> to improve your practice in ways that will support better outcomes for families and children within the setting.</w:t>
                            </w:r>
                          </w:p>
                          <w:p w14:paraId="72E21A80" w14:textId="77777777" w:rsidR="00B8472C" w:rsidRDefault="00B8472C" w:rsidP="00B8472C">
                            <w:r>
                              <w:t>OFSTED and CSIW often use these self-evaluations in inspections to gage if evaluation is being used across all areas of practice. (Pacey,2016)</w:t>
                            </w:r>
                          </w:p>
                          <w:p w14:paraId="671F84AD" w14:textId="77777777" w:rsidR="00B8472C" w:rsidRDefault="00B8472C" w:rsidP="00B8472C"/>
                          <w:p w14:paraId="3F31DB81" w14:textId="77777777" w:rsidR="00B8472C" w:rsidRDefault="00B8472C" w:rsidP="00B8472C"/>
                          <w:p w14:paraId="76BECAF6" w14:textId="77777777" w:rsidR="00B8472C" w:rsidRPr="009B58FF" w:rsidRDefault="00B8472C" w:rsidP="00B8472C">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D2A2C0" id="_x0000_s1038" type="#_x0000_t202" style="position:absolute;left:0;text-align:left;margin-left:-50.2pt;margin-top:155.65pt;width:307pt;height:341.5pt;z-index:-251603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">
                <v:textbox>
                  <w:txbxContent>
                    <w:p w14:paraId="047A03A1" w14:textId="59A7DE20" w:rsidR="00B8472C" w:rsidRDefault="00B8472C" w:rsidP="00B8472C">
                      <w:pPr>
                        <w:ind w:left="430"/>
                        <w:rPr>
                          <w:b/>
                          <w:bCs/>
                          <w:color w:val="5B9BD5" w:themeColor="accent1"/>
                          <w:sz w:val="32"/>
                          <w:szCs w:val="32"/>
                          <w:u w:val="single"/>
                        </w:rPr>
                      </w:pPr>
                      <w:r w:rsidRPr="00945CF4">
                        <w:rPr>
                          <w:b/>
                          <w:bCs/>
                          <w:color w:val="5B9BD5" w:themeColor="accent1"/>
                          <w:sz w:val="32"/>
                          <w:szCs w:val="32"/>
                          <w:u w:val="single"/>
                        </w:rPr>
                        <w:t xml:space="preserve">Barriers of Reflection and </w:t>
                      </w:r>
                      <w:r w:rsidR="00F90CF2">
                        <w:rPr>
                          <w:b/>
                          <w:bCs/>
                          <w:color w:val="5B9BD5" w:themeColor="accent1"/>
                          <w:sz w:val="32"/>
                          <w:szCs w:val="32"/>
                          <w:u w:val="single"/>
                        </w:rPr>
                        <w:t>t</w:t>
                      </w:r>
                      <w:r w:rsidRPr="00945CF4">
                        <w:rPr>
                          <w:b/>
                          <w:bCs/>
                          <w:color w:val="5B9BD5" w:themeColor="accent1"/>
                          <w:sz w:val="32"/>
                          <w:szCs w:val="32"/>
                          <w:u w:val="single"/>
                        </w:rPr>
                        <w:t xml:space="preserve">ools to </w:t>
                      </w:r>
                      <w:r>
                        <w:rPr>
                          <w:b/>
                          <w:bCs/>
                          <w:color w:val="5B9BD5" w:themeColor="accent1"/>
                          <w:sz w:val="32"/>
                          <w:szCs w:val="32"/>
                          <w:u w:val="single"/>
                        </w:rPr>
                        <w:t xml:space="preserve">                                                         a</w:t>
                      </w:r>
                      <w:r w:rsidRPr="00945CF4">
                        <w:rPr>
                          <w:b/>
                          <w:bCs/>
                          <w:color w:val="5B9BD5" w:themeColor="accent1"/>
                          <w:sz w:val="32"/>
                          <w:szCs w:val="32"/>
                          <w:u w:val="single"/>
                        </w:rPr>
                        <w:t>chieve good Reflective Practice</w:t>
                      </w:r>
                    </w:p>
                    <w:p w14:paraId="57E9D8AE" w14:textId="77777777" w:rsidR="00B8472C" w:rsidRDefault="00B8472C" w:rsidP="00B8472C">
                      <w:r w:rsidRPr="009B58FF">
                        <w:t>As a professional</w:t>
                      </w:r>
                      <w:r>
                        <w:t xml:space="preserve"> not</w:t>
                      </w:r>
                      <w:r w:rsidRPr="009B58FF">
                        <w:t xml:space="preserve"> </w:t>
                      </w:r>
                      <w:r>
                        <w:t>knowing how to reflect properly or not having enough time to reflect in depth are two barriers. Doing these two steps properly can totally change the results of your reflective practice. Having tools such as:</w:t>
                      </w:r>
                    </w:p>
                    <w:p w14:paraId="412A76F5" w14:textId="00D9C991" w:rsidR="00B8472C" w:rsidRDefault="00B8472C" w:rsidP="00B8472C">
                      <w:r>
                        <w:t>*</w:t>
                      </w:r>
                      <w:r w:rsidRPr="00F90CF2">
                        <w:rPr>
                          <w:b/>
                          <w:bCs/>
                        </w:rPr>
                        <w:t>Peer support and peer observations-</w:t>
                      </w:r>
                      <w:r>
                        <w:t xml:space="preserve"> these help to understand how you</w:t>
                      </w:r>
                      <w:r w:rsidR="00674C72">
                        <w:t>r</w:t>
                      </w:r>
                      <w:r>
                        <w:t xml:space="preserve"> fellow peers are feeling. </w:t>
                      </w:r>
                    </w:p>
                    <w:p w14:paraId="1522767D" w14:textId="4A23E0C5" w:rsidR="00B8472C" w:rsidRDefault="00B8472C" w:rsidP="00B8472C">
                      <w:r>
                        <w:t>*</w:t>
                      </w:r>
                      <w:r w:rsidRPr="00F90CF2">
                        <w:rPr>
                          <w:b/>
                          <w:bCs/>
                        </w:rPr>
                        <w:t>Keeping a reflective log</w:t>
                      </w:r>
                      <w:r>
                        <w:t xml:space="preserve"> – this will help if </w:t>
                      </w:r>
                      <w:r w:rsidR="00674C72">
                        <w:t>the practitioner</w:t>
                      </w:r>
                      <w:r>
                        <w:t xml:space="preserve"> need</w:t>
                      </w:r>
                      <w:r w:rsidR="00674C72">
                        <w:t>s</w:t>
                      </w:r>
                      <w:r>
                        <w:t xml:space="preserve"> to revisit a situation or activity</w:t>
                      </w:r>
                      <w:r w:rsidR="00674C72">
                        <w:t xml:space="preserve"> in the future</w:t>
                      </w:r>
                      <w:r>
                        <w:t xml:space="preserve"> to remember what needed to change or what was good </w:t>
                      </w:r>
                      <w:r w:rsidR="00674C72">
                        <w:t>a</w:t>
                      </w:r>
                      <w:r>
                        <w:t>bout the activity.</w:t>
                      </w:r>
                    </w:p>
                    <w:p w14:paraId="662858F3" w14:textId="77777777" w:rsidR="00B8472C" w:rsidRDefault="00B8472C" w:rsidP="00B8472C">
                      <w:r>
                        <w:t>*</w:t>
                      </w:r>
                      <w:r w:rsidRPr="005C2219">
                        <w:t xml:space="preserve"> </w:t>
                      </w:r>
                      <w:r w:rsidRPr="00F90CF2">
                        <w:rPr>
                          <w:b/>
                          <w:bCs/>
                        </w:rPr>
                        <w:t>Participating in continuous personal development</w:t>
                      </w:r>
                    </w:p>
                    <w:p w14:paraId="34E93D51" w14:textId="1EFF67DC" w:rsidR="00B8472C" w:rsidRDefault="00B8472C" w:rsidP="00B8472C">
                      <w:r>
                        <w:t>*</w:t>
                      </w:r>
                      <w:r w:rsidRPr="00F90CF2">
                        <w:rPr>
                          <w:b/>
                          <w:bCs/>
                        </w:rPr>
                        <w:t>Quality Improvement tools</w:t>
                      </w:r>
                      <w:r>
                        <w:t xml:space="preserve">- These are often guidelines set by the local authority, which offer guidance on </w:t>
                      </w:r>
                      <w:r w:rsidR="003630EB">
                        <w:t>steps</w:t>
                      </w:r>
                      <w:r>
                        <w:t xml:space="preserve"> to improve your practice in ways that will support better outcomes for families and children within the setting.</w:t>
                      </w:r>
                    </w:p>
                    <w:p w14:paraId="72E21A80" w14:textId="77777777" w:rsidR="00B8472C" w:rsidRDefault="00B8472C" w:rsidP="00B8472C">
                      <w:r>
                        <w:t>OFSTED and CSIW often use these self-evaluations in inspections to gage if evaluation is being used across all areas of practice. (Pacey,2016)</w:t>
                      </w:r>
                    </w:p>
                    <w:p w14:paraId="671F84AD" w14:textId="77777777" w:rsidR="00B8472C" w:rsidRDefault="00B8472C" w:rsidP="00B8472C"/>
                    <w:p w14:paraId="3F31DB81" w14:textId="77777777" w:rsidR="00B8472C" w:rsidRDefault="00B8472C" w:rsidP="00B8472C"/>
                    <w:p w14:paraId="76BECAF6" w14:textId="77777777" w:rsidR="00B8472C" w:rsidRPr="009B58FF" w:rsidRDefault="00B8472C" w:rsidP="00B8472C">
                      <w:r>
                        <w:t xml:space="preserve">   </w:t>
                      </w:r>
                    </w:p>
                  </w:txbxContent>
                </v:textbox>
                <w10:wrap type="tight"/>
              </v:shape>
            </w:pict>
          </mc:Fallback>
        </mc:AlternateContent>
      </w:r>
      <w:r>
        <w:rPr>
          <w:noProof/>
        </w:rPr>
        <mc:AlternateContent>
          <mc:Choice Requires="wps">
            <w:drawing>
              <wp:anchor distT="45720" distB="45720" distL="114300" distR="114300" simplePos="0" relativeHeight="251737600" behindDoc="0" locked="0" layoutInCell="1" allowOverlap="1" wp14:anchorId="011F6BA2" wp14:editId="3C64FE6B">
                <wp:simplePos x="0" y="0"/>
                <wp:positionH relativeFrom="column">
                  <wp:posOffset>3324860</wp:posOffset>
                </wp:positionH>
                <wp:positionV relativeFrom="paragraph">
                  <wp:posOffset>1992630</wp:posOffset>
                </wp:positionV>
                <wp:extent cx="3435350" cy="1079500"/>
                <wp:effectExtent l="0" t="0" r="12700" b="2540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5350" cy="1079500"/>
                        </a:xfrm>
                        <a:prstGeom prst="rect">
                          <a:avLst/>
                        </a:prstGeom>
                        <a:solidFill>
                          <a:srgbClr val="FFFFFF"/>
                        </a:solidFill>
                        <a:ln w="9525">
                          <a:solidFill>
                            <a:srgbClr val="000000"/>
                          </a:solidFill>
                          <a:miter lim="800000"/>
                          <a:headEnd/>
                          <a:tailEnd/>
                        </a:ln>
                      </wps:spPr>
                      <wps:txbx>
                        <w:txbxContent>
                          <w:p w14:paraId="02ACEE7E" w14:textId="77777777" w:rsidR="00B8472C" w:rsidRDefault="00B8472C" w:rsidP="00B8472C">
                            <w:pPr>
                              <w:rPr>
                                <w:b/>
                                <w:bCs/>
                                <w:color w:val="5B9BD5" w:themeColor="accent1"/>
                                <w:sz w:val="32"/>
                                <w:szCs w:val="32"/>
                                <w:u w:val="single"/>
                              </w:rPr>
                            </w:pPr>
                            <w:r w:rsidRPr="00934D9C">
                              <w:rPr>
                                <w:b/>
                                <w:bCs/>
                                <w:color w:val="5B9BD5" w:themeColor="accent1"/>
                                <w:sz w:val="32"/>
                                <w:szCs w:val="32"/>
                              </w:rPr>
                              <w:t xml:space="preserve">         </w:t>
                            </w:r>
                            <w:r>
                              <w:rPr>
                                <w:b/>
                                <w:bCs/>
                                <w:color w:val="5B9BD5" w:themeColor="accent1"/>
                                <w:sz w:val="32"/>
                                <w:szCs w:val="32"/>
                              </w:rPr>
                              <w:t xml:space="preserve">   </w:t>
                            </w:r>
                            <w:r w:rsidRPr="00934D9C">
                              <w:rPr>
                                <w:b/>
                                <w:bCs/>
                                <w:color w:val="5B9BD5" w:themeColor="accent1"/>
                                <w:sz w:val="32"/>
                                <w:szCs w:val="32"/>
                                <w:u w:val="single"/>
                              </w:rPr>
                              <w:t>Effective Professional Practice</w:t>
                            </w:r>
                          </w:p>
                          <w:p w14:paraId="3F46040E" w14:textId="77777777" w:rsidR="00B8472C" w:rsidRPr="00F314FD" w:rsidRDefault="00B8472C" w:rsidP="00B8472C">
                            <w:r w:rsidRPr="00F314FD">
                              <w:t xml:space="preserve">Practitioners should explore all models associated with reflective practice to find the model that best suits them. </w:t>
                            </w:r>
                            <w:r>
                              <w:t xml:space="preserve">(Johns et al, 2013).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F6BA2" id="_x0000_s1039" type="#_x0000_t202" style="position:absolute;left:0;text-align:left;margin-left:261.8pt;margin-top:156.9pt;width:270.5pt;height:85pt;z-index:251737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">
                <v:textbox>
                  <w:txbxContent>
                    <w:p w14:paraId="02ACEE7E" w14:textId="77777777" w:rsidR="00B8472C" w:rsidRDefault="00B8472C" w:rsidP="00B8472C">
                      <w:pPr>
                        <w:rPr>
                          <w:b/>
                          <w:bCs/>
                          <w:color w:val="5B9BD5" w:themeColor="accent1"/>
                          <w:sz w:val="32"/>
                          <w:szCs w:val="32"/>
                          <w:u w:val="single"/>
                        </w:rPr>
                      </w:pPr>
                      <w:r w:rsidRPr="00934D9C">
                        <w:rPr>
                          <w:b/>
                          <w:bCs/>
                          <w:color w:val="5B9BD5" w:themeColor="accent1"/>
                          <w:sz w:val="32"/>
                          <w:szCs w:val="32"/>
                        </w:rPr>
                        <w:t xml:space="preserve">         </w:t>
                      </w:r>
                      <w:r>
                        <w:rPr>
                          <w:b/>
                          <w:bCs/>
                          <w:color w:val="5B9BD5" w:themeColor="accent1"/>
                          <w:sz w:val="32"/>
                          <w:szCs w:val="32"/>
                        </w:rPr>
                        <w:t xml:space="preserve">   </w:t>
                      </w:r>
                      <w:r w:rsidRPr="00934D9C">
                        <w:rPr>
                          <w:b/>
                          <w:bCs/>
                          <w:color w:val="5B9BD5" w:themeColor="accent1"/>
                          <w:sz w:val="32"/>
                          <w:szCs w:val="32"/>
                          <w:u w:val="single"/>
                        </w:rPr>
                        <w:t>Effective Professional Practice</w:t>
                      </w:r>
                    </w:p>
                    <w:p w14:paraId="3F46040E" w14:textId="77777777" w:rsidR="00B8472C" w:rsidRPr="00F314FD" w:rsidRDefault="00B8472C" w:rsidP="00B8472C">
                      <w:r w:rsidRPr="00F314FD">
                        <w:t xml:space="preserve">Practitioners should explore all models associated with reflective practice to find the model that best suits them. </w:t>
                      </w:r>
                      <w:r>
                        <w:t xml:space="preserve">(Johns et al, 2013). </w:t>
                      </w:r>
                    </w:p>
                  </w:txbxContent>
                </v:textbox>
              </v:shape>
            </w:pict>
          </mc:Fallback>
        </mc:AlternateContent>
      </w:r>
      <w:r w:rsidR="00867E81" w:rsidRPr="001F2A95">
        <w:rPr>
          <w:b/>
          <w:bCs/>
          <w:noProof/>
          <w:color w:val="5B9BD5" w:themeColor="accent1"/>
          <w:sz w:val="32"/>
          <w:szCs w:val="32"/>
          <w:u w:val="single"/>
        </w:rPr>
        <mc:AlternateContent>
          <mc:Choice Requires="wps">
            <w:drawing>
              <wp:anchor distT="45720" distB="45720" distL="114300" distR="114300" simplePos="0" relativeHeight="251806208" behindDoc="0" locked="0" layoutInCell="1" allowOverlap="1" wp14:anchorId="17535452" wp14:editId="467385C9">
                <wp:simplePos x="0" y="0"/>
                <wp:positionH relativeFrom="column">
                  <wp:posOffset>4391660</wp:posOffset>
                </wp:positionH>
                <wp:positionV relativeFrom="page">
                  <wp:posOffset>2984500</wp:posOffset>
                </wp:positionV>
                <wp:extent cx="2216150" cy="965200"/>
                <wp:effectExtent l="0" t="0" r="1270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6150" cy="965200"/>
                        </a:xfrm>
                        <a:prstGeom prst="rect">
                          <a:avLst/>
                        </a:prstGeom>
                        <a:solidFill>
                          <a:srgbClr val="FFFFFF"/>
                        </a:solidFill>
                        <a:ln w="9525">
                          <a:solidFill>
                            <a:srgbClr val="000000"/>
                          </a:solidFill>
                          <a:miter lim="800000"/>
                          <a:headEnd/>
                          <a:tailEnd/>
                        </a:ln>
                      </wps:spPr>
                      <wps:txbx>
                        <w:txbxContent>
                          <w:p w14:paraId="45A888DF" w14:textId="5C5E9AD8" w:rsidR="001F2A95" w:rsidRPr="00A13125" w:rsidRDefault="0068395F">
                            <w:pPr>
                              <w:rPr>
                                <w:sz w:val="20"/>
                                <w:szCs w:val="20"/>
                              </w:rPr>
                            </w:pPr>
                            <w:r w:rsidRPr="00A13125">
                              <w:rPr>
                                <w:sz w:val="20"/>
                                <w:szCs w:val="20"/>
                              </w:rPr>
                              <w:t>Johns</w:t>
                            </w:r>
                            <w:r w:rsidR="00807434">
                              <w:rPr>
                                <w:sz w:val="20"/>
                                <w:szCs w:val="20"/>
                              </w:rPr>
                              <w:t xml:space="preserve"> </w:t>
                            </w:r>
                            <w:r w:rsidR="009C1140">
                              <w:rPr>
                                <w:sz w:val="20"/>
                                <w:szCs w:val="20"/>
                              </w:rPr>
                              <w:t>(</w:t>
                            </w:r>
                            <w:r w:rsidR="00807434">
                              <w:rPr>
                                <w:sz w:val="20"/>
                                <w:szCs w:val="20"/>
                              </w:rPr>
                              <w:t>2006)</w:t>
                            </w:r>
                            <w:r w:rsidRPr="00A13125">
                              <w:rPr>
                                <w:sz w:val="20"/>
                                <w:szCs w:val="20"/>
                              </w:rPr>
                              <w:t xml:space="preserve"> model is based on five steps.</w:t>
                            </w:r>
                            <w:r w:rsidR="00A13125">
                              <w:rPr>
                                <w:sz w:val="20"/>
                                <w:szCs w:val="20"/>
                              </w:rPr>
                              <w:t xml:space="preserve"> </w:t>
                            </w:r>
                            <w:r w:rsidRPr="00A13125">
                              <w:rPr>
                                <w:sz w:val="20"/>
                                <w:szCs w:val="20"/>
                              </w:rPr>
                              <w:t>It focuses on influencing factors that require</w:t>
                            </w:r>
                            <w:r w:rsidR="00D603FF" w:rsidRPr="00A13125">
                              <w:rPr>
                                <w:sz w:val="20"/>
                                <w:szCs w:val="20"/>
                              </w:rPr>
                              <w:t xml:space="preserve"> prior information</w:t>
                            </w:r>
                            <w:r w:rsidR="00A13125" w:rsidRPr="00A13125">
                              <w:rPr>
                                <w:sz w:val="20"/>
                                <w:szCs w:val="20"/>
                              </w:rPr>
                              <w:t xml:space="preserve"> to learn from the experience</w:t>
                            </w:r>
                            <w:r w:rsidR="00A13125">
                              <w:rPr>
                                <w:sz w:val="20"/>
                                <w:szCs w:val="20"/>
                              </w:rPr>
                              <w:t>. (Image: Bolton NHS.</w:t>
                            </w:r>
                            <w:r w:rsidR="003534DC">
                              <w:rPr>
                                <w:sz w:val="20"/>
                                <w:szCs w:val="20"/>
                              </w:rPr>
                              <w:t xml:space="preserve"> </w:t>
                            </w:r>
                            <w:r w:rsidR="00A13125">
                              <w:rPr>
                                <w:sz w:val="20"/>
                                <w:szCs w:val="20"/>
                              </w:rPr>
                              <w:t>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535452" id="_x0000_s1040" type="#_x0000_t202" style="position:absolute;left:0;text-align:left;margin-left:345.8pt;margin-top:235pt;width:174.5pt;height:76pt;z-index:25180620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">
                <v:textbox>
                  <w:txbxContent>
                    <w:p w14:paraId="45A888DF" w14:textId="5C5E9AD8" w:rsidR="001F2A95" w:rsidRPr="00A13125" w:rsidRDefault="0068395F">
                      <w:pPr>
                        <w:rPr>
                          <w:sz w:val="20"/>
                          <w:szCs w:val="20"/>
                        </w:rPr>
                      </w:pPr>
                      <w:r w:rsidRPr="00A13125">
                        <w:rPr>
                          <w:sz w:val="20"/>
                          <w:szCs w:val="20"/>
                        </w:rPr>
                        <w:t>Johns</w:t>
                      </w:r>
                      <w:r w:rsidR="00807434">
                        <w:rPr>
                          <w:sz w:val="20"/>
                          <w:szCs w:val="20"/>
                        </w:rPr>
                        <w:t xml:space="preserve"> </w:t>
                      </w:r>
                      <w:r w:rsidR="009C1140">
                        <w:rPr>
                          <w:sz w:val="20"/>
                          <w:szCs w:val="20"/>
                        </w:rPr>
                        <w:t>(</w:t>
                      </w:r>
                      <w:r w:rsidR="00807434">
                        <w:rPr>
                          <w:sz w:val="20"/>
                          <w:szCs w:val="20"/>
                        </w:rPr>
                        <w:t>2006)</w:t>
                      </w:r>
                      <w:r w:rsidRPr="00A13125">
                        <w:rPr>
                          <w:sz w:val="20"/>
                          <w:szCs w:val="20"/>
                        </w:rPr>
                        <w:t xml:space="preserve"> model is based on five steps.</w:t>
                      </w:r>
                      <w:r w:rsidR="00A13125">
                        <w:rPr>
                          <w:sz w:val="20"/>
                          <w:szCs w:val="20"/>
                        </w:rPr>
                        <w:t xml:space="preserve"> </w:t>
                      </w:r>
                      <w:r w:rsidRPr="00A13125">
                        <w:rPr>
                          <w:sz w:val="20"/>
                          <w:szCs w:val="20"/>
                        </w:rPr>
                        <w:t>It focuses on influencing factors that require</w:t>
                      </w:r>
                      <w:r w:rsidR="00D603FF" w:rsidRPr="00A13125">
                        <w:rPr>
                          <w:sz w:val="20"/>
                          <w:szCs w:val="20"/>
                        </w:rPr>
                        <w:t xml:space="preserve"> prior information</w:t>
                      </w:r>
                      <w:r w:rsidR="00A13125" w:rsidRPr="00A13125">
                        <w:rPr>
                          <w:sz w:val="20"/>
                          <w:szCs w:val="20"/>
                        </w:rPr>
                        <w:t xml:space="preserve"> to learn from the experience</w:t>
                      </w:r>
                      <w:r w:rsidR="00A13125">
                        <w:rPr>
                          <w:sz w:val="20"/>
                          <w:szCs w:val="20"/>
                        </w:rPr>
                        <w:t>. (Image: Bolton NHS.</w:t>
                      </w:r>
                      <w:r w:rsidR="003534DC">
                        <w:rPr>
                          <w:sz w:val="20"/>
                          <w:szCs w:val="20"/>
                        </w:rPr>
                        <w:t xml:space="preserve"> </w:t>
                      </w:r>
                      <w:r w:rsidR="00A13125">
                        <w:rPr>
                          <w:sz w:val="20"/>
                          <w:szCs w:val="20"/>
                        </w:rPr>
                        <w:t>No Date)</w:t>
                      </w:r>
                    </w:p>
                  </w:txbxContent>
                </v:textbox>
                <w10:wrap type="square" anchory="page"/>
              </v:shape>
            </w:pict>
          </mc:Fallback>
        </mc:AlternateContent>
      </w:r>
      <w:r w:rsidR="00867E81" w:rsidRPr="00121797">
        <w:rPr>
          <w:rFonts w:ascii="Arial" w:hAnsi="Arial" w:cs="Arial"/>
          <w:b/>
          <w:noProof/>
        </w:rPr>
        <mc:AlternateContent>
          <mc:Choice Requires="wps">
            <w:drawing>
              <wp:anchor distT="45720" distB="45720" distL="114300" distR="114300" simplePos="0" relativeHeight="251812352" behindDoc="0" locked="0" layoutInCell="1" allowOverlap="1" wp14:anchorId="1462EB51" wp14:editId="68B24297">
                <wp:simplePos x="0" y="0"/>
                <wp:positionH relativeFrom="margin">
                  <wp:posOffset>1832610</wp:posOffset>
                </wp:positionH>
                <wp:positionV relativeFrom="paragraph">
                  <wp:posOffset>954405</wp:posOffset>
                </wp:positionV>
                <wp:extent cx="2514600" cy="965200"/>
                <wp:effectExtent l="0" t="0" r="19050" b="254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965200"/>
                        </a:xfrm>
                        <a:prstGeom prst="rect">
                          <a:avLst/>
                        </a:prstGeom>
                        <a:solidFill>
                          <a:srgbClr val="FFFFFF"/>
                        </a:solidFill>
                        <a:ln w="9525">
                          <a:solidFill>
                            <a:srgbClr val="000000"/>
                          </a:solidFill>
                          <a:miter lim="800000"/>
                          <a:headEnd/>
                          <a:tailEnd/>
                        </a:ln>
                      </wps:spPr>
                      <wps:txbx>
                        <w:txbxContent>
                          <w:p w14:paraId="0C651BB0" w14:textId="45505493" w:rsidR="00121797" w:rsidRPr="00867E81" w:rsidRDefault="00DF5A87">
                            <w:pPr>
                              <w:rPr>
                                <w:sz w:val="20"/>
                                <w:szCs w:val="20"/>
                              </w:rPr>
                            </w:pPr>
                            <w:r w:rsidRPr="00867E81">
                              <w:rPr>
                                <w:sz w:val="20"/>
                                <w:szCs w:val="20"/>
                              </w:rPr>
                              <w:t>Gibbs</w:t>
                            </w:r>
                            <w:r w:rsidR="009C1140">
                              <w:rPr>
                                <w:sz w:val="20"/>
                                <w:szCs w:val="20"/>
                              </w:rPr>
                              <w:t xml:space="preserve"> (1988)</w:t>
                            </w:r>
                            <w:r w:rsidRPr="00867E81">
                              <w:rPr>
                                <w:sz w:val="20"/>
                                <w:szCs w:val="20"/>
                              </w:rPr>
                              <w:t xml:space="preserve"> Model consists of six steps expanding from </w:t>
                            </w:r>
                            <w:proofErr w:type="spellStart"/>
                            <w:r w:rsidRPr="00867E81">
                              <w:rPr>
                                <w:sz w:val="20"/>
                                <w:szCs w:val="20"/>
                              </w:rPr>
                              <w:t>Boud</w:t>
                            </w:r>
                            <w:proofErr w:type="spellEnd"/>
                            <w:r w:rsidR="009C1140">
                              <w:rPr>
                                <w:sz w:val="20"/>
                                <w:szCs w:val="20"/>
                              </w:rPr>
                              <w:t xml:space="preserve"> (1985)</w:t>
                            </w:r>
                            <w:r w:rsidRPr="00867E81">
                              <w:rPr>
                                <w:sz w:val="20"/>
                                <w:szCs w:val="20"/>
                              </w:rPr>
                              <w:t xml:space="preserve"> triangle</w:t>
                            </w:r>
                            <w:r w:rsidR="00BB1E26" w:rsidRPr="00867E81">
                              <w:rPr>
                                <w:sz w:val="20"/>
                                <w:szCs w:val="20"/>
                              </w:rPr>
                              <w:t>. It focuses on feelings but does not require the practitioner to analyse or use critical thinking. (Image: Open</w:t>
                            </w:r>
                            <w:r w:rsidR="00867E81">
                              <w:rPr>
                                <w:sz w:val="20"/>
                                <w:szCs w:val="20"/>
                              </w:rPr>
                              <w:t xml:space="preserve"> University,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2EB51" id="_x0000_s1041" type="#_x0000_t202" style="position:absolute;left:0;text-align:left;margin-left:144.3pt;margin-top:75.15pt;width:198pt;height:76pt;z-index:251812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">
                <v:textbox>
                  <w:txbxContent>
                    <w:p w14:paraId="0C651BB0" w14:textId="45505493" w:rsidR="00121797" w:rsidRPr="00867E81" w:rsidRDefault="00DF5A87">
                      <w:pPr>
                        <w:rPr>
                          <w:sz w:val="20"/>
                          <w:szCs w:val="20"/>
                        </w:rPr>
                      </w:pPr>
                      <w:r w:rsidRPr="00867E81">
                        <w:rPr>
                          <w:sz w:val="20"/>
                          <w:szCs w:val="20"/>
                        </w:rPr>
                        <w:t>Gibbs</w:t>
                      </w:r>
                      <w:r w:rsidR="009C1140">
                        <w:rPr>
                          <w:sz w:val="20"/>
                          <w:szCs w:val="20"/>
                        </w:rPr>
                        <w:t xml:space="preserve"> (1988)</w:t>
                      </w:r>
                      <w:r w:rsidRPr="00867E81">
                        <w:rPr>
                          <w:sz w:val="20"/>
                          <w:szCs w:val="20"/>
                        </w:rPr>
                        <w:t xml:space="preserve"> Model consists of six steps expanding from </w:t>
                      </w:r>
                      <w:proofErr w:type="spellStart"/>
                      <w:r w:rsidRPr="00867E81">
                        <w:rPr>
                          <w:sz w:val="20"/>
                          <w:szCs w:val="20"/>
                        </w:rPr>
                        <w:t>Boud</w:t>
                      </w:r>
                      <w:proofErr w:type="spellEnd"/>
                      <w:r w:rsidR="009C1140">
                        <w:rPr>
                          <w:sz w:val="20"/>
                          <w:szCs w:val="20"/>
                        </w:rPr>
                        <w:t xml:space="preserve"> (1985)</w:t>
                      </w:r>
                      <w:r w:rsidRPr="00867E81">
                        <w:rPr>
                          <w:sz w:val="20"/>
                          <w:szCs w:val="20"/>
                        </w:rPr>
                        <w:t xml:space="preserve"> triangle</w:t>
                      </w:r>
                      <w:r w:rsidR="00BB1E26" w:rsidRPr="00867E81">
                        <w:rPr>
                          <w:sz w:val="20"/>
                          <w:szCs w:val="20"/>
                        </w:rPr>
                        <w:t>. It focuses on feelings but does not require the practitioner to analyse or use critical thinking. (Image: Open</w:t>
                      </w:r>
                      <w:r w:rsidR="00867E81">
                        <w:rPr>
                          <w:sz w:val="20"/>
                          <w:szCs w:val="20"/>
                        </w:rPr>
                        <w:t xml:space="preserve"> University, 2020).</w:t>
                      </w:r>
                    </w:p>
                  </w:txbxContent>
                </v:textbox>
                <w10:wrap type="square" anchorx="margin"/>
              </v:shape>
            </w:pict>
          </mc:Fallback>
        </mc:AlternateContent>
      </w:r>
      <w:r w:rsidR="00867E81" w:rsidRPr="00457631">
        <w:rPr>
          <w:rFonts w:ascii="Arial" w:hAnsi="Arial" w:cs="Arial"/>
          <w:b/>
          <w:noProof/>
        </w:rPr>
        <mc:AlternateContent>
          <mc:Choice Requires="wps">
            <w:drawing>
              <wp:anchor distT="45720" distB="45720" distL="114300" distR="114300" simplePos="0" relativeHeight="251809280" behindDoc="0" locked="0" layoutInCell="1" allowOverlap="1" wp14:anchorId="4C7029D4" wp14:editId="01A9020D">
                <wp:simplePos x="0" y="0"/>
                <wp:positionH relativeFrom="column">
                  <wp:posOffset>-535940</wp:posOffset>
                </wp:positionH>
                <wp:positionV relativeFrom="paragraph">
                  <wp:posOffset>954405</wp:posOffset>
                </wp:positionV>
                <wp:extent cx="2311400" cy="952500"/>
                <wp:effectExtent l="0" t="0" r="1270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1400" cy="952500"/>
                        </a:xfrm>
                        <a:prstGeom prst="rect">
                          <a:avLst/>
                        </a:prstGeom>
                        <a:solidFill>
                          <a:srgbClr val="FFFFFF"/>
                        </a:solidFill>
                        <a:ln w="9525">
                          <a:solidFill>
                            <a:srgbClr val="000000"/>
                          </a:solidFill>
                          <a:miter lim="800000"/>
                          <a:headEnd/>
                          <a:tailEnd/>
                        </a:ln>
                      </wps:spPr>
                      <wps:txbx>
                        <w:txbxContent>
                          <w:p w14:paraId="1AB6AB70" w14:textId="08FBDBAF" w:rsidR="00457631" w:rsidRPr="007A27B4" w:rsidRDefault="00CA5169">
                            <w:pPr>
                              <w:rPr>
                                <w:sz w:val="20"/>
                                <w:szCs w:val="20"/>
                              </w:rPr>
                            </w:pPr>
                            <w:proofErr w:type="spellStart"/>
                            <w:r w:rsidRPr="007A27B4">
                              <w:rPr>
                                <w:sz w:val="20"/>
                                <w:szCs w:val="20"/>
                              </w:rPr>
                              <w:t>Boud</w:t>
                            </w:r>
                            <w:proofErr w:type="spellEnd"/>
                            <w:r w:rsidR="00DF7950">
                              <w:rPr>
                                <w:sz w:val="20"/>
                                <w:szCs w:val="20"/>
                              </w:rPr>
                              <w:t xml:space="preserve"> (</w:t>
                            </w:r>
                            <w:r w:rsidR="00667E2C">
                              <w:rPr>
                                <w:sz w:val="20"/>
                                <w:szCs w:val="20"/>
                              </w:rPr>
                              <w:t>1985)</w:t>
                            </w:r>
                            <w:r w:rsidRPr="007A27B4">
                              <w:rPr>
                                <w:sz w:val="20"/>
                                <w:szCs w:val="20"/>
                              </w:rPr>
                              <w:t xml:space="preserve"> triangle of refection is a simple </w:t>
                            </w:r>
                            <w:r w:rsidR="0071702D" w:rsidRPr="007A27B4">
                              <w:rPr>
                                <w:sz w:val="20"/>
                                <w:szCs w:val="20"/>
                              </w:rPr>
                              <w:t xml:space="preserve">easy to follow </w:t>
                            </w:r>
                            <w:r w:rsidRPr="007A27B4">
                              <w:rPr>
                                <w:sz w:val="20"/>
                                <w:szCs w:val="20"/>
                              </w:rPr>
                              <w:t xml:space="preserve">three step </w:t>
                            </w:r>
                            <w:r w:rsidR="0071702D" w:rsidRPr="007A27B4">
                              <w:rPr>
                                <w:sz w:val="20"/>
                                <w:szCs w:val="20"/>
                              </w:rPr>
                              <w:t>model, it does no</w:t>
                            </w:r>
                            <w:r w:rsidR="007A27B4">
                              <w:rPr>
                                <w:sz w:val="20"/>
                                <w:szCs w:val="20"/>
                              </w:rPr>
                              <w:t xml:space="preserve">t </w:t>
                            </w:r>
                            <w:r w:rsidR="0071702D" w:rsidRPr="007A27B4">
                              <w:rPr>
                                <w:sz w:val="20"/>
                                <w:szCs w:val="20"/>
                              </w:rPr>
                              <w:t>allow for questions</w:t>
                            </w:r>
                            <w:r w:rsidR="007A27B4">
                              <w:rPr>
                                <w:sz w:val="20"/>
                                <w:szCs w:val="20"/>
                              </w:rPr>
                              <w:t xml:space="preserve"> </w:t>
                            </w:r>
                            <w:r w:rsidR="0071702D" w:rsidRPr="007A27B4">
                              <w:rPr>
                                <w:sz w:val="20"/>
                                <w:szCs w:val="20"/>
                              </w:rPr>
                              <w:t>to be asked</w:t>
                            </w:r>
                            <w:r w:rsidR="007A27B4">
                              <w:rPr>
                                <w:sz w:val="20"/>
                                <w:szCs w:val="20"/>
                              </w:rPr>
                              <w:t>,</w:t>
                            </w:r>
                            <w:r w:rsidR="0071702D" w:rsidRPr="007A27B4">
                              <w:rPr>
                                <w:sz w:val="20"/>
                                <w:szCs w:val="20"/>
                              </w:rPr>
                              <w:t xml:space="preserve"> which would help t</w:t>
                            </w:r>
                            <w:r w:rsidR="007A27B4" w:rsidRPr="007A27B4">
                              <w:rPr>
                                <w:sz w:val="20"/>
                                <w:szCs w:val="20"/>
                              </w:rPr>
                              <w:t>o improve learning</w:t>
                            </w:r>
                            <w:r w:rsidR="007A27B4">
                              <w:rPr>
                                <w:sz w:val="20"/>
                                <w:szCs w:val="20"/>
                              </w:rPr>
                              <w:t>.</w:t>
                            </w:r>
                            <w:r w:rsidR="00867E81">
                              <w:rPr>
                                <w:sz w:val="20"/>
                                <w:szCs w:val="20"/>
                              </w:rPr>
                              <w:t xml:space="preserve"> </w:t>
                            </w:r>
                            <w:r w:rsidR="002B3BF0">
                              <w:rPr>
                                <w:sz w:val="20"/>
                                <w:szCs w:val="20"/>
                              </w:rPr>
                              <w:t>(Image: Open</w:t>
                            </w:r>
                            <w:r w:rsidR="00867E81">
                              <w:rPr>
                                <w:sz w:val="20"/>
                                <w:szCs w:val="20"/>
                              </w:rPr>
                              <w:t xml:space="preserve"> University</w:t>
                            </w:r>
                            <w:r w:rsidR="002B3BF0">
                              <w:rPr>
                                <w:sz w:val="20"/>
                                <w:szCs w:val="20"/>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029D4" id="_x0000_s1042" type="#_x0000_t202" style="position:absolute;left:0;text-align:left;margin-left:-42.2pt;margin-top:75.15pt;width:182pt;height:75pt;z-index:251809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">
                <v:textbox>
                  <w:txbxContent>
                    <w:p w14:paraId="1AB6AB70" w14:textId="08FBDBAF" w:rsidR="00457631" w:rsidRPr="007A27B4" w:rsidRDefault="00CA5169">
                      <w:pPr>
                        <w:rPr>
                          <w:sz w:val="20"/>
                          <w:szCs w:val="20"/>
                        </w:rPr>
                      </w:pPr>
                      <w:proofErr w:type="spellStart"/>
                      <w:r w:rsidRPr="007A27B4">
                        <w:rPr>
                          <w:sz w:val="20"/>
                          <w:szCs w:val="20"/>
                        </w:rPr>
                        <w:t>Boud</w:t>
                      </w:r>
                      <w:proofErr w:type="spellEnd"/>
                      <w:r w:rsidR="00DF7950">
                        <w:rPr>
                          <w:sz w:val="20"/>
                          <w:szCs w:val="20"/>
                        </w:rPr>
                        <w:t xml:space="preserve"> (</w:t>
                      </w:r>
                      <w:r w:rsidR="00667E2C">
                        <w:rPr>
                          <w:sz w:val="20"/>
                          <w:szCs w:val="20"/>
                        </w:rPr>
                        <w:t>1985)</w:t>
                      </w:r>
                      <w:r w:rsidRPr="007A27B4">
                        <w:rPr>
                          <w:sz w:val="20"/>
                          <w:szCs w:val="20"/>
                        </w:rPr>
                        <w:t xml:space="preserve"> triangle of refection is a simple </w:t>
                      </w:r>
                      <w:r w:rsidR="0071702D" w:rsidRPr="007A27B4">
                        <w:rPr>
                          <w:sz w:val="20"/>
                          <w:szCs w:val="20"/>
                        </w:rPr>
                        <w:t xml:space="preserve">easy to follow </w:t>
                      </w:r>
                      <w:r w:rsidRPr="007A27B4">
                        <w:rPr>
                          <w:sz w:val="20"/>
                          <w:szCs w:val="20"/>
                        </w:rPr>
                        <w:t xml:space="preserve">three step </w:t>
                      </w:r>
                      <w:r w:rsidR="0071702D" w:rsidRPr="007A27B4">
                        <w:rPr>
                          <w:sz w:val="20"/>
                          <w:szCs w:val="20"/>
                        </w:rPr>
                        <w:t>model, it does no</w:t>
                      </w:r>
                      <w:r w:rsidR="007A27B4">
                        <w:rPr>
                          <w:sz w:val="20"/>
                          <w:szCs w:val="20"/>
                        </w:rPr>
                        <w:t xml:space="preserve">t </w:t>
                      </w:r>
                      <w:r w:rsidR="0071702D" w:rsidRPr="007A27B4">
                        <w:rPr>
                          <w:sz w:val="20"/>
                          <w:szCs w:val="20"/>
                        </w:rPr>
                        <w:t>allow for questions</w:t>
                      </w:r>
                      <w:r w:rsidR="007A27B4">
                        <w:rPr>
                          <w:sz w:val="20"/>
                          <w:szCs w:val="20"/>
                        </w:rPr>
                        <w:t xml:space="preserve"> </w:t>
                      </w:r>
                      <w:r w:rsidR="0071702D" w:rsidRPr="007A27B4">
                        <w:rPr>
                          <w:sz w:val="20"/>
                          <w:szCs w:val="20"/>
                        </w:rPr>
                        <w:t>to be asked</w:t>
                      </w:r>
                      <w:r w:rsidR="007A27B4">
                        <w:rPr>
                          <w:sz w:val="20"/>
                          <w:szCs w:val="20"/>
                        </w:rPr>
                        <w:t>,</w:t>
                      </w:r>
                      <w:r w:rsidR="0071702D" w:rsidRPr="007A27B4">
                        <w:rPr>
                          <w:sz w:val="20"/>
                          <w:szCs w:val="20"/>
                        </w:rPr>
                        <w:t xml:space="preserve"> which would help t</w:t>
                      </w:r>
                      <w:r w:rsidR="007A27B4" w:rsidRPr="007A27B4">
                        <w:rPr>
                          <w:sz w:val="20"/>
                          <w:szCs w:val="20"/>
                        </w:rPr>
                        <w:t>o improve learning</w:t>
                      </w:r>
                      <w:r w:rsidR="007A27B4">
                        <w:rPr>
                          <w:sz w:val="20"/>
                          <w:szCs w:val="20"/>
                        </w:rPr>
                        <w:t>.</w:t>
                      </w:r>
                      <w:r w:rsidR="00867E81">
                        <w:rPr>
                          <w:sz w:val="20"/>
                          <w:szCs w:val="20"/>
                        </w:rPr>
                        <w:t xml:space="preserve"> </w:t>
                      </w:r>
                      <w:r w:rsidR="002B3BF0">
                        <w:rPr>
                          <w:sz w:val="20"/>
                          <w:szCs w:val="20"/>
                        </w:rPr>
                        <w:t>(Image: Open</w:t>
                      </w:r>
                      <w:r w:rsidR="00867E81">
                        <w:rPr>
                          <w:sz w:val="20"/>
                          <w:szCs w:val="20"/>
                        </w:rPr>
                        <w:t xml:space="preserve"> University</w:t>
                      </w:r>
                      <w:r w:rsidR="002B3BF0">
                        <w:rPr>
                          <w:sz w:val="20"/>
                          <w:szCs w:val="20"/>
                        </w:rPr>
                        <w:t>,2020).</w:t>
                      </w:r>
                    </w:p>
                  </w:txbxContent>
                </v:textbox>
                <w10:wrap type="square"/>
              </v:shape>
            </w:pict>
          </mc:Fallback>
        </mc:AlternateContent>
      </w:r>
      <w:r w:rsidR="00B8472C">
        <w:rPr>
          <w:rFonts w:ascii="Arial" w:hAnsi="Arial" w:cs="Arial"/>
          <w:b/>
        </w:rPr>
        <w:tab/>
      </w:r>
      <w:bookmarkStart w:id="0" w:name="cysill"/>
      <w:bookmarkEnd w:id="0"/>
    </w:p>
    <w:p w14:paraId="115CDB96" w14:textId="70EF8328" w:rsidR="007124F5" w:rsidRDefault="007124F5" w:rsidP="00A01BEC">
      <w:pPr>
        <w:tabs>
          <w:tab w:val="center" w:pos="4819"/>
        </w:tabs>
        <w:ind w:left="-993" w:right="-852"/>
        <w:rPr>
          <w:rFonts w:ascii="Arial" w:hAnsi="Arial" w:cs="Arial"/>
          <w:b/>
        </w:rPr>
      </w:pPr>
    </w:p>
    <w:p w14:paraId="6FF05E7C" w14:textId="3ADC7013" w:rsidR="008A2E98" w:rsidRDefault="008A2E98" w:rsidP="008A2E98">
      <w:pPr>
        <w:tabs>
          <w:tab w:val="center" w:pos="4819"/>
        </w:tabs>
        <w:ind w:left="-993" w:right="-852"/>
        <w:rPr>
          <w:rFonts w:ascii="Arial" w:hAnsi="Arial" w:cs="Arial"/>
          <w:b/>
        </w:rPr>
      </w:pPr>
    </w:p>
    <w:p w14:paraId="05059A98" w14:textId="1D0AFB38" w:rsidR="005F51A0" w:rsidRDefault="005F51A0" w:rsidP="001F2C9C">
      <w:pPr>
        <w:tabs>
          <w:tab w:val="center" w:pos="4819"/>
        </w:tabs>
        <w:ind w:right="-852"/>
        <w:rPr>
          <w:rFonts w:ascii="Arial" w:hAnsi="Arial" w:cs="Arial"/>
          <w:b/>
        </w:rPr>
      </w:pPr>
    </w:p>
    <w:p w14:paraId="73AA9F53" w14:textId="5A70A9C1" w:rsidR="003C7896" w:rsidRDefault="00D406E7" w:rsidP="007124F5">
      <w:pPr>
        <w:tabs>
          <w:tab w:val="center" w:pos="4819"/>
        </w:tabs>
        <w:ind w:left="-993" w:right="-852"/>
        <w:jc w:val="center"/>
        <w:rPr>
          <w:rFonts w:ascii="Arial" w:hAnsi="Arial" w:cs="Arial"/>
          <w:b/>
        </w:rPr>
      </w:pPr>
      <w:r>
        <w:rPr>
          <w:noProof/>
        </w:rPr>
        <mc:AlternateContent>
          <mc:Choice Requires="wps">
            <w:drawing>
              <wp:anchor distT="45720" distB="45720" distL="114300" distR="114300" simplePos="0" relativeHeight="251769344" behindDoc="0" locked="0" layoutInCell="1" allowOverlap="1" wp14:anchorId="7F6F396D" wp14:editId="39622CB5">
                <wp:simplePos x="0" y="0"/>
                <wp:positionH relativeFrom="margin">
                  <wp:posOffset>-618490</wp:posOffset>
                </wp:positionH>
                <wp:positionV relativeFrom="page">
                  <wp:posOffset>8407400</wp:posOffset>
                </wp:positionV>
                <wp:extent cx="7372350" cy="152400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2350" cy="1524000"/>
                        </a:xfrm>
                        <a:prstGeom prst="rect">
                          <a:avLst/>
                        </a:prstGeom>
                        <a:solidFill>
                          <a:srgbClr val="FFFFFF"/>
                        </a:solidFill>
                        <a:ln w="9525">
                          <a:solidFill>
                            <a:srgbClr val="000000"/>
                          </a:solidFill>
                          <a:miter lim="800000"/>
                          <a:headEnd/>
                          <a:tailEnd/>
                        </a:ln>
                      </wps:spPr>
                      <wps:txbx>
                        <w:txbxContent>
                          <w:p w14:paraId="2A80BC42" w14:textId="77777777" w:rsidR="00B8472C" w:rsidRDefault="00B8472C" w:rsidP="00B8472C">
                            <w:pPr>
                              <w:rPr>
                                <w:b/>
                                <w:bCs/>
                                <w:color w:val="5B9BD5" w:themeColor="accent1"/>
                                <w:sz w:val="32"/>
                                <w:szCs w:val="32"/>
                                <w:u w:val="single"/>
                              </w:rPr>
                            </w:pPr>
                            <w:r w:rsidRPr="00D77249">
                              <w:rPr>
                                <w:color w:val="5B9BD5" w:themeColor="accent1"/>
                                <w:sz w:val="32"/>
                                <w:szCs w:val="32"/>
                              </w:rPr>
                              <w:t xml:space="preserve">                     </w:t>
                            </w:r>
                            <w:r w:rsidRPr="00D77249">
                              <w:rPr>
                                <w:b/>
                                <w:bCs/>
                                <w:color w:val="5B9BD5" w:themeColor="accent1"/>
                                <w:sz w:val="32"/>
                                <w:szCs w:val="32"/>
                                <w:u w:val="single"/>
                              </w:rPr>
                              <w:t>How Reflective Practice is included in the curriculum</w:t>
                            </w:r>
                          </w:p>
                          <w:p w14:paraId="27C2EBFF" w14:textId="39D903C6" w:rsidR="00B8472C" w:rsidRPr="00595CB8" w:rsidRDefault="00B8472C" w:rsidP="00B8472C">
                            <w:r w:rsidRPr="00595CB8">
                              <w:t>Within</w:t>
                            </w:r>
                            <w:r>
                              <w:t xml:space="preserve"> the new curriculum teaching professionals will needs to take more accountability for what the children are learning.</w:t>
                            </w:r>
                            <w:r w:rsidR="00F815FD">
                              <w:t xml:space="preserve"> </w:t>
                            </w:r>
                            <w:r w:rsidR="002660B3">
                              <w:t>By</w:t>
                            </w:r>
                            <w:r>
                              <w:t xml:space="preserve"> </w:t>
                            </w:r>
                            <w:r w:rsidR="002B3E8A">
                              <w:t>us</w:t>
                            </w:r>
                            <w:r>
                              <w:t xml:space="preserve">ing Reflective </w:t>
                            </w:r>
                            <w:r w:rsidR="002B3E8A">
                              <w:t>P</w:t>
                            </w:r>
                            <w:r>
                              <w:t>ractice</w:t>
                            </w:r>
                            <w:r w:rsidR="002660B3">
                              <w:t xml:space="preserve"> this</w:t>
                            </w:r>
                            <w:r>
                              <w:t xml:space="preserve"> will enable </w:t>
                            </w:r>
                            <w:r w:rsidR="002660B3">
                              <w:t>the practitioner to</w:t>
                            </w:r>
                            <w:r>
                              <w:t xml:space="preserve"> see what each child needs to progress and determining how those strategies will be implemented.(Welsh</w:t>
                            </w:r>
                            <w:r w:rsidR="000A2D0D">
                              <w:t xml:space="preserve"> Government, 2014</w:t>
                            </w:r>
                            <w:r>
                              <w:t>)</w:t>
                            </w:r>
                            <w:r w:rsidR="009E5650">
                              <w:t xml:space="preserve"> </w:t>
                            </w:r>
                            <w:r>
                              <w:t xml:space="preserve">The Foundation Phase Framework states children should learn to reflect and evaluate their work through opportunities offered by the setting. With these opportunities come independent thinkers and learners, competent and confident children who will start to understand their abilities and capabilities. (Welsh Government, 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F396D" id="_x0000_s1043" type="#_x0000_t202" style="position:absolute;left:0;text-align:left;margin-left:-48.7pt;margin-top:662pt;width:580.5pt;height:120pt;z-index:251769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">
                <v:textbox>
                  <w:txbxContent>
                    <w:p w14:paraId="2A80BC42" w14:textId="77777777" w:rsidR="00B8472C" w:rsidRDefault="00B8472C" w:rsidP="00B8472C">
                      <w:pPr>
                        <w:rPr>
                          <w:b/>
                          <w:bCs/>
                          <w:color w:val="5B9BD5" w:themeColor="accent1"/>
                          <w:sz w:val="32"/>
                          <w:szCs w:val="32"/>
                          <w:u w:val="single"/>
                        </w:rPr>
                      </w:pPr>
                      <w:r w:rsidRPr="00D77249">
                        <w:rPr>
                          <w:color w:val="5B9BD5" w:themeColor="accent1"/>
                          <w:sz w:val="32"/>
                          <w:szCs w:val="32"/>
                        </w:rPr>
                        <w:t xml:space="preserve">                     </w:t>
                      </w:r>
                      <w:r w:rsidRPr="00D77249">
                        <w:rPr>
                          <w:b/>
                          <w:bCs/>
                          <w:color w:val="5B9BD5" w:themeColor="accent1"/>
                          <w:sz w:val="32"/>
                          <w:szCs w:val="32"/>
                          <w:u w:val="single"/>
                        </w:rPr>
                        <w:t>How Reflective Practice is included in the curriculum</w:t>
                      </w:r>
                    </w:p>
                    <w:p w14:paraId="27C2EBFF" w14:textId="39D903C6" w:rsidR="00B8472C" w:rsidRPr="00595CB8" w:rsidRDefault="00B8472C" w:rsidP="00B8472C">
                      <w:r w:rsidRPr="00595CB8">
                        <w:t>Within</w:t>
                      </w:r>
                      <w:r>
                        <w:t xml:space="preserve"> the new curriculum teaching professionals will needs to take more accountability for what the children are learning.</w:t>
                      </w:r>
                      <w:r w:rsidR="00F815FD">
                        <w:t xml:space="preserve"> </w:t>
                      </w:r>
                      <w:r w:rsidR="002660B3">
                        <w:t>By</w:t>
                      </w:r>
                      <w:r>
                        <w:t xml:space="preserve"> </w:t>
                      </w:r>
                      <w:r w:rsidR="002B3E8A">
                        <w:t>us</w:t>
                      </w:r>
                      <w:r>
                        <w:t xml:space="preserve">ing Reflective </w:t>
                      </w:r>
                      <w:r w:rsidR="002B3E8A">
                        <w:t>P</w:t>
                      </w:r>
                      <w:r>
                        <w:t>ractice</w:t>
                      </w:r>
                      <w:r w:rsidR="002660B3">
                        <w:t xml:space="preserve"> this</w:t>
                      </w:r>
                      <w:r>
                        <w:t xml:space="preserve"> will enable </w:t>
                      </w:r>
                      <w:r w:rsidR="002660B3">
                        <w:t>the practitioner to</w:t>
                      </w:r>
                      <w:r>
                        <w:t xml:space="preserve"> see what each child needs to progress and determining how those strategies will be implemented.(Welsh</w:t>
                      </w:r>
                      <w:r w:rsidR="000A2D0D">
                        <w:t xml:space="preserve"> Government, 2014</w:t>
                      </w:r>
                      <w:r>
                        <w:t>)</w:t>
                      </w:r>
                      <w:r w:rsidR="009E5650">
                        <w:t xml:space="preserve"> </w:t>
                      </w:r>
                      <w:r>
                        <w:t xml:space="preserve">The Foundation Phase Framework states children should learn to reflect and evaluate their work through opportunities offered by the setting. With these opportunities come independent thinkers and learners, competent and confident children who will start to understand their abilities and capabilities. (Welsh Government, 2015). </w:t>
                      </w:r>
                    </w:p>
                  </w:txbxContent>
                </v:textbox>
                <w10:wrap type="square" anchorx="margin" anchory="page"/>
              </v:shape>
            </w:pict>
          </mc:Fallback>
        </mc:AlternateContent>
      </w:r>
      <w:r w:rsidR="00B51183">
        <w:rPr>
          <w:noProof/>
        </w:rPr>
        <mc:AlternateContent>
          <mc:Choice Requires="wps">
            <w:drawing>
              <wp:anchor distT="45720" distB="45720" distL="114300" distR="114300" simplePos="0" relativeHeight="251756032" behindDoc="0" locked="0" layoutInCell="1" allowOverlap="1" wp14:anchorId="3C9A32AF" wp14:editId="2B108D3E">
                <wp:simplePos x="0" y="0"/>
                <wp:positionH relativeFrom="column">
                  <wp:posOffset>3337560</wp:posOffset>
                </wp:positionH>
                <wp:positionV relativeFrom="paragraph">
                  <wp:posOffset>232410</wp:posOffset>
                </wp:positionV>
                <wp:extent cx="3416300" cy="3136900"/>
                <wp:effectExtent l="0" t="0" r="1270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0" cy="3136900"/>
                        </a:xfrm>
                        <a:prstGeom prst="rect">
                          <a:avLst/>
                        </a:prstGeom>
                        <a:solidFill>
                          <a:srgbClr val="FFFFFF"/>
                        </a:solidFill>
                        <a:ln w="9525">
                          <a:solidFill>
                            <a:srgbClr val="000000"/>
                          </a:solidFill>
                          <a:miter lim="800000"/>
                          <a:headEnd/>
                          <a:tailEnd/>
                        </a:ln>
                      </wps:spPr>
                      <wps:txbx>
                        <w:txbxContent>
                          <w:p w14:paraId="45A2E898" w14:textId="7EDB7A93" w:rsidR="000A08D4" w:rsidRDefault="004D189F" w:rsidP="00B8472C">
                            <w:pPr>
                              <w:rPr>
                                <w:b/>
                                <w:bCs/>
                                <w:color w:val="5B9BD5" w:themeColor="accent1"/>
                                <w:sz w:val="32"/>
                                <w:szCs w:val="32"/>
                                <w:u w:val="single"/>
                              </w:rPr>
                            </w:pPr>
                            <w:r w:rsidRPr="000A08D4">
                              <w:rPr>
                                <w:b/>
                                <w:bCs/>
                                <w:color w:val="5B9BD5" w:themeColor="accent1"/>
                                <w:sz w:val="32"/>
                                <w:szCs w:val="32"/>
                                <w:u w:val="single"/>
                              </w:rPr>
                              <w:t>Reflective Practice in teams or groups</w:t>
                            </w:r>
                          </w:p>
                          <w:p w14:paraId="43DB36CE" w14:textId="00216B55" w:rsidR="006515C0" w:rsidRDefault="006F4197" w:rsidP="00B8472C">
                            <w:r>
                              <w:t>Schon</w:t>
                            </w:r>
                            <w:r w:rsidR="0091477A">
                              <w:t xml:space="preserve"> (</w:t>
                            </w:r>
                            <w:r w:rsidR="0097254D">
                              <w:t>1983)</w:t>
                            </w:r>
                            <w:r>
                              <w:t xml:space="preserve"> Reflection in</w:t>
                            </w:r>
                            <w:r w:rsidR="0097254D">
                              <w:t xml:space="preserve"> action</w:t>
                            </w:r>
                            <w:r>
                              <w:t>, Reflection on</w:t>
                            </w:r>
                            <w:r w:rsidR="0097254D">
                              <w:t xml:space="preserve"> action</w:t>
                            </w:r>
                            <w:r>
                              <w:t xml:space="preserve"> and Reflection</w:t>
                            </w:r>
                            <w:r w:rsidR="00426CE2">
                              <w:t xml:space="preserve"> for action are good basis to start team reflection</w:t>
                            </w:r>
                            <w:r w:rsidR="002C05F0">
                              <w:t xml:space="preserve">. By using team reflection quality services for families and children can be achieved </w:t>
                            </w:r>
                            <w:r w:rsidR="007B3EB2">
                              <w:t xml:space="preserve">as communication should be </w:t>
                            </w:r>
                            <w:r w:rsidR="00F971AD">
                              <w:t>better which leads to stronger team decision</w:t>
                            </w:r>
                            <w:r w:rsidR="00E90F82">
                              <w:t xml:space="preserve"> making.</w:t>
                            </w:r>
                            <w:r w:rsidR="00092BD2">
                              <w:t xml:space="preserve"> </w:t>
                            </w:r>
                            <w:r w:rsidR="00E90F82">
                              <w:t>(</w:t>
                            </w:r>
                            <w:r w:rsidR="00921514">
                              <w:t>US National Library of Medicine</w:t>
                            </w:r>
                            <w:r w:rsidR="006515C0">
                              <w:t xml:space="preserve"> (2012).</w:t>
                            </w:r>
                          </w:p>
                          <w:p w14:paraId="0F499DAA" w14:textId="176C221D" w:rsidR="006515C0" w:rsidRPr="006F4197" w:rsidRDefault="006515C0" w:rsidP="00B8472C">
                            <w:r>
                              <w:t xml:space="preserve">   Qualified for life education improvement p</w:t>
                            </w:r>
                            <w:r w:rsidR="003A1CAD">
                              <w:t>l</w:t>
                            </w:r>
                            <w:r>
                              <w:t>an for Wales</w:t>
                            </w:r>
                            <w:r w:rsidR="004F5BC3">
                              <w:t>,</w:t>
                            </w:r>
                            <w:r w:rsidR="00EE135A">
                              <w:t xml:space="preserve"> outlines settings should base pedagogy on</w:t>
                            </w:r>
                            <w:r w:rsidR="00A93783">
                              <w:t xml:space="preserve"> </w:t>
                            </w:r>
                            <w:r w:rsidR="00EE135A">
                              <w:t xml:space="preserve">what works </w:t>
                            </w:r>
                            <w:r w:rsidR="00A93783">
                              <w:t>better for each setting. By using team reflection self</w:t>
                            </w:r>
                            <w:r w:rsidR="004C7BDB">
                              <w:t>-</w:t>
                            </w:r>
                            <w:r w:rsidR="00A93783">
                              <w:t>improvement</w:t>
                            </w:r>
                            <w:r w:rsidR="004C7BDB">
                              <w:t xml:space="preserve"> would </w:t>
                            </w:r>
                            <w:r w:rsidR="00871019">
                              <w:t>be achieved</w:t>
                            </w:r>
                            <w:r w:rsidR="006D7A47">
                              <w:t>,</w:t>
                            </w:r>
                            <w:r w:rsidR="00744FDA">
                              <w:t xml:space="preserve"> </w:t>
                            </w:r>
                            <w:r w:rsidR="00871019">
                              <w:t>w</w:t>
                            </w:r>
                            <w:r w:rsidR="006D7A47">
                              <w:t>ith</w:t>
                            </w:r>
                            <w:r w:rsidR="00871019">
                              <w:t xml:space="preserve"> practitioners work together and future planning would ensure</w:t>
                            </w:r>
                            <w:r w:rsidR="00253E0B">
                              <w:t xml:space="preserve"> quality services for children and their families (Welsh Government, 2014).</w:t>
                            </w:r>
                            <w:r w:rsidR="00A93783">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A32AF" id="_x0000_s1044" type="#_x0000_t202" style="position:absolute;left:0;text-align:left;margin-left:262.8pt;margin-top:18.3pt;width:269pt;height:247pt;z-index:251756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">
                <v:textbox>
                  <w:txbxContent>
                    <w:p w14:paraId="45A2E898" w14:textId="7EDB7A93" w:rsidR="000A08D4" w:rsidRDefault="004D189F" w:rsidP="00B8472C">
                      <w:pPr>
                        <w:rPr>
                          <w:b/>
                          <w:bCs/>
                          <w:color w:val="5B9BD5" w:themeColor="accent1"/>
                          <w:sz w:val="32"/>
                          <w:szCs w:val="32"/>
                          <w:u w:val="single"/>
                        </w:rPr>
                      </w:pPr>
                      <w:r w:rsidRPr="000A08D4">
                        <w:rPr>
                          <w:b/>
                          <w:bCs/>
                          <w:color w:val="5B9BD5" w:themeColor="accent1"/>
                          <w:sz w:val="32"/>
                          <w:szCs w:val="32"/>
                          <w:u w:val="single"/>
                        </w:rPr>
                        <w:t>Reflective Practice in teams or groups</w:t>
                      </w:r>
                    </w:p>
                    <w:p w14:paraId="43DB36CE" w14:textId="00216B55" w:rsidR="006515C0" w:rsidRDefault="006F4197" w:rsidP="00B8472C">
                      <w:r>
                        <w:t>Schon</w:t>
                      </w:r>
                      <w:r w:rsidR="0091477A">
                        <w:t xml:space="preserve"> (</w:t>
                      </w:r>
                      <w:r w:rsidR="0097254D">
                        <w:t>1983)</w:t>
                      </w:r>
                      <w:r>
                        <w:t xml:space="preserve"> Reflection in</w:t>
                      </w:r>
                      <w:r w:rsidR="0097254D">
                        <w:t xml:space="preserve"> action</w:t>
                      </w:r>
                      <w:r>
                        <w:t>, Reflection on</w:t>
                      </w:r>
                      <w:r w:rsidR="0097254D">
                        <w:t xml:space="preserve"> action</w:t>
                      </w:r>
                      <w:r>
                        <w:t xml:space="preserve"> and Reflection</w:t>
                      </w:r>
                      <w:r w:rsidR="00426CE2">
                        <w:t xml:space="preserve"> for action are good basis to start team reflection</w:t>
                      </w:r>
                      <w:r w:rsidR="002C05F0">
                        <w:t xml:space="preserve">. By using team reflection quality services for families and children can be achieved </w:t>
                      </w:r>
                      <w:r w:rsidR="007B3EB2">
                        <w:t xml:space="preserve">as communication should be </w:t>
                      </w:r>
                      <w:r w:rsidR="00F971AD">
                        <w:t>better which leads to stronger team decision</w:t>
                      </w:r>
                      <w:r w:rsidR="00E90F82">
                        <w:t xml:space="preserve"> making.</w:t>
                      </w:r>
                      <w:r w:rsidR="00092BD2">
                        <w:t xml:space="preserve"> </w:t>
                      </w:r>
                      <w:r w:rsidR="00E90F82">
                        <w:t>(</w:t>
                      </w:r>
                      <w:r w:rsidR="00921514">
                        <w:t>US National Library of Medicine</w:t>
                      </w:r>
                      <w:r w:rsidR="006515C0">
                        <w:t xml:space="preserve"> (2012).</w:t>
                      </w:r>
                    </w:p>
                    <w:p w14:paraId="0F499DAA" w14:textId="176C221D" w:rsidR="006515C0" w:rsidRPr="006F4197" w:rsidRDefault="006515C0" w:rsidP="00B8472C">
                      <w:r>
                        <w:t xml:space="preserve">   Qualified for life education improvement p</w:t>
                      </w:r>
                      <w:r w:rsidR="003A1CAD">
                        <w:t>l</w:t>
                      </w:r>
                      <w:r>
                        <w:t>an for Wales</w:t>
                      </w:r>
                      <w:r w:rsidR="004F5BC3">
                        <w:t>,</w:t>
                      </w:r>
                      <w:r w:rsidR="00EE135A">
                        <w:t xml:space="preserve"> outlines settings should base pedagogy on</w:t>
                      </w:r>
                      <w:r w:rsidR="00A93783">
                        <w:t xml:space="preserve"> </w:t>
                      </w:r>
                      <w:r w:rsidR="00EE135A">
                        <w:t xml:space="preserve">what works </w:t>
                      </w:r>
                      <w:r w:rsidR="00A93783">
                        <w:t>better for each setting. By using team reflection self</w:t>
                      </w:r>
                      <w:r w:rsidR="004C7BDB">
                        <w:t>-</w:t>
                      </w:r>
                      <w:r w:rsidR="00A93783">
                        <w:t>improvement</w:t>
                      </w:r>
                      <w:r w:rsidR="004C7BDB">
                        <w:t xml:space="preserve"> would </w:t>
                      </w:r>
                      <w:r w:rsidR="00871019">
                        <w:t>be achieved</w:t>
                      </w:r>
                      <w:r w:rsidR="006D7A47">
                        <w:t>,</w:t>
                      </w:r>
                      <w:r w:rsidR="00744FDA">
                        <w:t xml:space="preserve"> </w:t>
                      </w:r>
                      <w:r w:rsidR="00871019">
                        <w:t>w</w:t>
                      </w:r>
                      <w:r w:rsidR="006D7A47">
                        <w:t>ith</w:t>
                      </w:r>
                      <w:r w:rsidR="00871019">
                        <w:t xml:space="preserve"> practitioners work together and future planning would ensure</w:t>
                      </w:r>
                      <w:r w:rsidR="00253E0B">
                        <w:t xml:space="preserve"> quality services for children and their families (Welsh Government, 2014).</w:t>
                      </w:r>
                      <w:r w:rsidR="00A93783">
                        <w:t xml:space="preserve"> </w:t>
                      </w:r>
                    </w:p>
                  </w:txbxContent>
                </v:textbox>
                <w10:wrap type="square"/>
              </v:shape>
            </w:pict>
          </mc:Fallback>
        </mc:AlternateContent>
      </w:r>
    </w:p>
    <w:p w14:paraId="1F2D4B9B" w14:textId="4F191619" w:rsidR="003C7896" w:rsidRDefault="008E76ED" w:rsidP="007124F5">
      <w:pPr>
        <w:tabs>
          <w:tab w:val="center" w:pos="4819"/>
        </w:tabs>
        <w:ind w:left="-993" w:right="-852"/>
        <w:jc w:val="center"/>
        <w:rPr>
          <w:rFonts w:ascii="Arial" w:hAnsi="Arial" w:cs="Arial"/>
          <w:b/>
        </w:rPr>
      </w:pPr>
      <w:r>
        <w:rPr>
          <w:rFonts w:ascii="Arial" w:hAnsi="Arial" w:cs="Arial"/>
          <w:b/>
        </w:rPr>
        <w:lastRenderedPageBreak/>
        <w:t xml:space="preserve">                </w:t>
      </w:r>
    </w:p>
    <w:p w14:paraId="2BBF279C" w14:textId="23162842" w:rsidR="007124F5" w:rsidRDefault="006D5296" w:rsidP="00725123">
      <w:pPr>
        <w:tabs>
          <w:tab w:val="center" w:pos="4819"/>
        </w:tabs>
        <w:ind w:right="-852"/>
        <w:jc w:val="center"/>
        <w:rPr>
          <w:rFonts w:ascii="Arial" w:hAnsi="Arial" w:cs="Arial"/>
          <w:b/>
        </w:rPr>
      </w:pPr>
      <w:proofErr w:type="spellStart"/>
      <w:r>
        <w:rPr>
          <w:rFonts w:ascii="Arial" w:hAnsi="Arial" w:cs="Arial"/>
          <w:b/>
        </w:rPr>
        <w:t>Elfen</w:t>
      </w:r>
      <w:proofErr w:type="spellEnd"/>
      <w:r>
        <w:rPr>
          <w:rFonts w:ascii="Arial" w:hAnsi="Arial" w:cs="Arial"/>
          <w:b/>
        </w:rPr>
        <w:t xml:space="preserve"> 3 Log </w:t>
      </w:r>
      <w:proofErr w:type="spellStart"/>
      <w:r>
        <w:rPr>
          <w:rFonts w:ascii="Arial" w:hAnsi="Arial" w:cs="Arial"/>
          <w:b/>
        </w:rPr>
        <w:t>ad</w:t>
      </w:r>
      <w:r w:rsidR="00725123">
        <w:rPr>
          <w:rFonts w:ascii="Arial" w:hAnsi="Arial" w:cs="Arial"/>
          <w:b/>
        </w:rPr>
        <w:t>fyfyriol</w:t>
      </w:r>
      <w:proofErr w:type="spellEnd"/>
      <w:r w:rsidR="00725123">
        <w:rPr>
          <w:rFonts w:ascii="Arial" w:hAnsi="Arial" w:cs="Arial"/>
          <w:b/>
        </w:rPr>
        <w:t>-</w:t>
      </w:r>
      <w:r w:rsidR="0043054A">
        <w:rPr>
          <w:rFonts w:ascii="Arial" w:hAnsi="Arial" w:cs="Arial"/>
          <w:b/>
        </w:rPr>
        <w:t xml:space="preserve"> </w:t>
      </w:r>
      <w:r w:rsidR="00725123">
        <w:rPr>
          <w:rFonts w:ascii="Arial" w:hAnsi="Arial" w:cs="Arial"/>
          <w:b/>
        </w:rPr>
        <w:t>Element 3 Reflective Log</w:t>
      </w:r>
    </w:p>
    <w:p w14:paraId="1E77A920" w14:textId="5CA93FB1" w:rsidR="00045F15" w:rsidRPr="0041662B" w:rsidRDefault="0072204E" w:rsidP="00D87E61">
      <w:pPr>
        <w:tabs>
          <w:tab w:val="center" w:pos="4819"/>
        </w:tabs>
        <w:ind w:left="-993" w:right="-852"/>
        <w:rPr>
          <w:rFonts w:ascii="Times New Roman" w:hAnsi="Times New Roman" w:cs="Times New Roman"/>
          <w:bCs/>
        </w:rPr>
      </w:pPr>
      <w:r w:rsidRPr="00EE4557">
        <w:rPr>
          <w:rFonts w:ascii="Arial" w:hAnsi="Arial" w:cs="Arial"/>
          <w:b/>
          <w:noProof/>
        </w:rPr>
        <mc:AlternateContent>
          <mc:Choice Requires="wps">
            <w:drawing>
              <wp:anchor distT="45720" distB="45720" distL="114300" distR="114300" simplePos="0" relativeHeight="251814400" behindDoc="1" locked="0" layoutInCell="1" allowOverlap="1" wp14:anchorId="1112707A" wp14:editId="63FD612F">
                <wp:simplePos x="0" y="0"/>
                <wp:positionH relativeFrom="margin">
                  <wp:align>left</wp:align>
                </wp:positionH>
                <wp:positionV relativeFrom="paragraph">
                  <wp:posOffset>345495</wp:posOffset>
                </wp:positionV>
                <wp:extent cx="6216650" cy="643890"/>
                <wp:effectExtent l="0" t="0" r="12700" b="22860"/>
                <wp:wrapTight wrapText="bothSides">
                  <wp:wrapPolygon edited="0">
                    <wp:start x="0" y="0"/>
                    <wp:lineTo x="0" y="21728"/>
                    <wp:lineTo x="21578" y="21728"/>
                    <wp:lineTo x="21578"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650" cy="643890"/>
                        </a:xfrm>
                        <a:prstGeom prst="rect">
                          <a:avLst/>
                        </a:prstGeom>
                        <a:solidFill>
                          <a:srgbClr val="FFFFFF"/>
                        </a:solidFill>
                        <a:ln w="9525">
                          <a:solidFill>
                            <a:srgbClr val="000000"/>
                          </a:solidFill>
                          <a:miter lim="800000"/>
                          <a:headEnd/>
                          <a:tailEnd/>
                        </a:ln>
                      </wps:spPr>
                      <wps:txbx>
                        <w:txbxContent>
                          <w:p w14:paraId="14B2772E" w14:textId="08F67F09" w:rsidR="00EE4557" w:rsidRPr="0041662B" w:rsidRDefault="00EE4557" w:rsidP="0072204E">
                            <w:pPr>
                              <w:tabs>
                                <w:tab w:val="center" w:pos="4819"/>
                              </w:tabs>
                              <w:spacing w:line="360" w:lineRule="auto"/>
                              <w:ind w:left="-993" w:right="-852"/>
                              <w:jc w:val="both"/>
                              <w:rPr>
                                <w:rFonts w:ascii="Times New Roman" w:hAnsi="Times New Roman" w:cs="Times New Roman"/>
                                <w:bCs/>
                              </w:rPr>
                            </w:pPr>
                            <w:r>
                              <w:rPr>
                                <w:rFonts w:ascii="Times New Roman" w:hAnsi="Times New Roman" w:cs="Times New Roman"/>
                                <w:bCs/>
                              </w:rPr>
                              <w:t xml:space="preserve">                  </w:t>
                            </w:r>
                            <w:proofErr w:type="spellStart"/>
                            <w:r w:rsidRPr="0041662B">
                              <w:rPr>
                                <w:rFonts w:ascii="Times New Roman" w:hAnsi="Times New Roman" w:cs="Times New Roman"/>
                                <w:bCs/>
                              </w:rPr>
                              <w:t>Disgrifiad</w:t>
                            </w:r>
                            <w:proofErr w:type="spellEnd"/>
                            <w:r w:rsidRPr="0041662B">
                              <w:rPr>
                                <w:rFonts w:ascii="Times New Roman" w:hAnsi="Times New Roman" w:cs="Times New Roman"/>
                                <w:bCs/>
                              </w:rPr>
                              <w:t xml:space="preserve"> </w:t>
                            </w:r>
                            <w:r>
                              <w:rPr>
                                <w:rFonts w:ascii="Times New Roman" w:hAnsi="Times New Roman" w:cs="Times New Roman"/>
                                <w:bCs/>
                              </w:rPr>
                              <w:t xml:space="preserve"> </w:t>
                            </w:r>
                            <w:proofErr w:type="spellStart"/>
                            <w:r w:rsidRPr="0041662B">
                              <w:rPr>
                                <w:rFonts w:ascii="Times New Roman" w:hAnsi="Times New Roman" w:cs="Times New Roman"/>
                                <w:bCs/>
                              </w:rPr>
                              <w:t>byr</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o’r</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gweithgaredd</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ddim</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mwy</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na</w:t>
                            </w:r>
                            <w:proofErr w:type="spellEnd"/>
                            <w:r w:rsidRPr="0041662B">
                              <w:rPr>
                                <w:rFonts w:ascii="Times New Roman" w:hAnsi="Times New Roman" w:cs="Times New Roman"/>
                                <w:bCs/>
                              </w:rPr>
                              <w:t xml:space="preserve"> 50 o </w:t>
                            </w:r>
                            <w:proofErr w:type="spellStart"/>
                            <w:r w:rsidRPr="0041662B">
                              <w:rPr>
                                <w:rFonts w:ascii="Times New Roman" w:hAnsi="Times New Roman" w:cs="Times New Roman"/>
                                <w:bCs/>
                              </w:rPr>
                              <w:t>eiriau</w:t>
                            </w:r>
                            <w:proofErr w:type="spellEnd"/>
                            <w:r w:rsidRPr="0041662B">
                              <w:rPr>
                                <w:rFonts w:ascii="Times New Roman" w:hAnsi="Times New Roman" w:cs="Times New Roman"/>
                                <w:bCs/>
                              </w:rPr>
                              <w:t>)</w:t>
                            </w:r>
                          </w:p>
                          <w:p w14:paraId="1D92D8BC" w14:textId="77777777" w:rsidR="00EE4557" w:rsidRPr="0041662B" w:rsidRDefault="00EE4557" w:rsidP="0072204E">
                            <w:pPr>
                              <w:tabs>
                                <w:tab w:val="center" w:pos="4819"/>
                              </w:tabs>
                              <w:spacing w:line="360" w:lineRule="auto"/>
                              <w:ind w:left="-993" w:right="-852"/>
                              <w:jc w:val="both"/>
                              <w:rPr>
                                <w:rFonts w:ascii="Times New Roman" w:hAnsi="Times New Roman" w:cs="Times New Roman"/>
                                <w:bCs/>
                              </w:rPr>
                            </w:pPr>
                            <w:r w:rsidRPr="0041662B">
                              <w:rPr>
                                <w:rFonts w:ascii="Times New Roman" w:hAnsi="Times New Roman" w:cs="Times New Roman"/>
                                <w:bCs/>
                              </w:rPr>
                              <w:t xml:space="preserve">                  Brief description of the activity</w:t>
                            </w:r>
                            <w:r>
                              <w:rPr>
                                <w:rFonts w:ascii="Times New Roman" w:hAnsi="Times New Roman" w:cs="Times New Roman"/>
                                <w:bCs/>
                              </w:rPr>
                              <w:t xml:space="preserve"> </w:t>
                            </w:r>
                            <w:r w:rsidRPr="0041662B">
                              <w:rPr>
                                <w:rFonts w:ascii="Times New Roman" w:hAnsi="Times New Roman" w:cs="Times New Roman"/>
                                <w:bCs/>
                              </w:rPr>
                              <w:t>(no more than 50 words)</w:t>
                            </w:r>
                          </w:p>
                          <w:p w14:paraId="5EBA5C36" w14:textId="4A4586EC" w:rsidR="00EE4557" w:rsidRDefault="00EE4557" w:rsidP="0072204E">
                            <w:pPr>
                              <w:spacing w:line="360" w:lineRule="auto"/>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12707A" id="_x0000_s1045" type="#_x0000_t202" style="position:absolute;left:0;text-align:left;margin-left:0;margin-top:27.2pt;width:489.5pt;height:50.7pt;z-index:-251502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">
                <v:textbox>
                  <w:txbxContent>
                    <w:p w14:paraId="14B2772E" w14:textId="08F67F09" w:rsidR="00EE4557" w:rsidRPr="0041662B" w:rsidRDefault="00EE4557" w:rsidP="0072204E">
                      <w:pPr>
                        <w:tabs>
                          <w:tab w:val="center" w:pos="4819"/>
                        </w:tabs>
                        <w:spacing w:line="360" w:lineRule="auto"/>
                        <w:ind w:left="-993" w:right="-852"/>
                        <w:jc w:val="both"/>
                        <w:rPr>
                          <w:rFonts w:ascii="Times New Roman" w:hAnsi="Times New Roman" w:cs="Times New Roman"/>
                          <w:bCs/>
                        </w:rPr>
                      </w:pPr>
                      <w:r>
                        <w:rPr>
                          <w:rFonts w:ascii="Times New Roman" w:hAnsi="Times New Roman" w:cs="Times New Roman"/>
                          <w:bCs/>
                        </w:rPr>
                        <w:t xml:space="preserve">                  </w:t>
                      </w:r>
                      <w:proofErr w:type="spellStart"/>
                      <w:r w:rsidRPr="0041662B">
                        <w:rPr>
                          <w:rFonts w:ascii="Times New Roman" w:hAnsi="Times New Roman" w:cs="Times New Roman"/>
                          <w:bCs/>
                        </w:rPr>
                        <w:t>Disgrifiad</w:t>
                      </w:r>
                      <w:proofErr w:type="spellEnd"/>
                      <w:r w:rsidRPr="0041662B">
                        <w:rPr>
                          <w:rFonts w:ascii="Times New Roman" w:hAnsi="Times New Roman" w:cs="Times New Roman"/>
                          <w:bCs/>
                        </w:rPr>
                        <w:t xml:space="preserve"> </w:t>
                      </w:r>
                      <w:r>
                        <w:rPr>
                          <w:rFonts w:ascii="Times New Roman" w:hAnsi="Times New Roman" w:cs="Times New Roman"/>
                          <w:bCs/>
                        </w:rPr>
                        <w:t xml:space="preserve"> </w:t>
                      </w:r>
                      <w:proofErr w:type="spellStart"/>
                      <w:r w:rsidRPr="0041662B">
                        <w:rPr>
                          <w:rFonts w:ascii="Times New Roman" w:hAnsi="Times New Roman" w:cs="Times New Roman"/>
                          <w:bCs/>
                        </w:rPr>
                        <w:t>byr</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o’r</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gweithgaredd</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ddim</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mwy</w:t>
                      </w:r>
                      <w:proofErr w:type="spellEnd"/>
                      <w:r w:rsidRPr="0041662B">
                        <w:rPr>
                          <w:rFonts w:ascii="Times New Roman" w:hAnsi="Times New Roman" w:cs="Times New Roman"/>
                          <w:bCs/>
                        </w:rPr>
                        <w:t xml:space="preserve"> </w:t>
                      </w:r>
                      <w:proofErr w:type="spellStart"/>
                      <w:r w:rsidRPr="0041662B">
                        <w:rPr>
                          <w:rFonts w:ascii="Times New Roman" w:hAnsi="Times New Roman" w:cs="Times New Roman"/>
                          <w:bCs/>
                        </w:rPr>
                        <w:t>na</w:t>
                      </w:r>
                      <w:proofErr w:type="spellEnd"/>
                      <w:r w:rsidRPr="0041662B">
                        <w:rPr>
                          <w:rFonts w:ascii="Times New Roman" w:hAnsi="Times New Roman" w:cs="Times New Roman"/>
                          <w:bCs/>
                        </w:rPr>
                        <w:t xml:space="preserve"> 50 o </w:t>
                      </w:r>
                      <w:proofErr w:type="spellStart"/>
                      <w:r w:rsidRPr="0041662B">
                        <w:rPr>
                          <w:rFonts w:ascii="Times New Roman" w:hAnsi="Times New Roman" w:cs="Times New Roman"/>
                          <w:bCs/>
                        </w:rPr>
                        <w:t>eiriau</w:t>
                      </w:r>
                      <w:proofErr w:type="spellEnd"/>
                      <w:r w:rsidRPr="0041662B">
                        <w:rPr>
                          <w:rFonts w:ascii="Times New Roman" w:hAnsi="Times New Roman" w:cs="Times New Roman"/>
                          <w:bCs/>
                        </w:rPr>
                        <w:t>)</w:t>
                      </w:r>
                    </w:p>
                    <w:p w14:paraId="1D92D8BC" w14:textId="77777777" w:rsidR="00EE4557" w:rsidRPr="0041662B" w:rsidRDefault="00EE4557" w:rsidP="0072204E">
                      <w:pPr>
                        <w:tabs>
                          <w:tab w:val="center" w:pos="4819"/>
                        </w:tabs>
                        <w:spacing w:line="360" w:lineRule="auto"/>
                        <w:ind w:left="-993" w:right="-852"/>
                        <w:jc w:val="both"/>
                        <w:rPr>
                          <w:rFonts w:ascii="Times New Roman" w:hAnsi="Times New Roman" w:cs="Times New Roman"/>
                          <w:bCs/>
                        </w:rPr>
                      </w:pPr>
                      <w:r w:rsidRPr="0041662B">
                        <w:rPr>
                          <w:rFonts w:ascii="Times New Roman" w:hAnsi="Times New Roman" w:cs="Times New Roman"/>
                          <w:bCs/>
                        </w:rPr>
                        <w:t xml:space="preserve">                  Brief description of the activity</w:t>
                      </w:r>
                      <w:r>
                        <w:rPr>
                          <w:rFonts w:ascii="Times New Roman" w:hAnsi="Times New Roman" w:cs="Times New Roman"/>
                          <w:bCs/>
                        </w:rPr>
                        <w:t xml:space="preserve"> </w:t>
                      </w:r>
                      <w:r w:rsidRPr="0041662B">
                        <w:rPr>
                          <w:rFonts w:ascii="Times New Roman" w:hAnsi="Times New Roman" w:cs="Times New Roman"/>
                          <w:bCs/>
                        </w:rPr>
                        <w:t>(no more than 50 words)</w:t>
                      </w:r>
                    </w:p>
                    <w:p w14:paraId="5EBA5C36" w14:textId="4A4586EC" w:rsidR="00EE4557" w:rsidRDefault="00EE4557" w:rsidP="0072204E">
                      <w:pPr>
                        <w:spacing w:line="360" w:lineRule="auto"/>
                        <w:jc w:val="both"/>
                      </w:pPr>
                    </w:p>
                  </w:txbxContent>
                </v:textbox>
                <w10:wrap type="tight" anchorx="margin"/>
              </v:shape>
            </w:pict>
          </mc:Fallback>
        </mc:AlternateContent>
      </w:r>
      <w:r w:rsidR="00D87E61">
        <w:rPr>
          <w:rFonts w:ascii="Arial" w:hAnsi="Arial" w:cs="Arial"/>
          <w:b/>
        </w:rPr>
        <w:t xml:space="preserve"> </w:t>
      </w:r>
    </w:p>
    <w:tbl>
      <w:tblPr>
        <w:tblStyle w:val="TableGrid"/>
        <w:tblW w:w="9776" w:type="dxa"/>
        <w:tblInd w:w="-5" w:type="dxa"/>
        <w:tblLook w:val="04A0" w:firstRow="1" w:lastRow="0" w:firstColumn="1" w:lastColumn="0" w:noHBand="0" w:noVBand="1"/>
      </w:tblPr>
      <w:tblGrid>
        <w:gridCol w:w="9776"/>
      </w:tblGrid>
      <w:tr w:rsidR="00F50D8A" w:rsidRPr="00B371C2" w14:paraId="137C30E1" w14:textId="77777777" w:rsidTr="005F51A0">
        <w:tc>
          <w:tcPr>
            <w:tcW w:w="9776" w:type="dxa"/>
          </w:tcPr>
          <w:p w14:paraId="29247990" w14:textId="013DB9E1"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A new little girl started Nursey. She was reluctant to walk into the class, she expressed panic and fear as she had never left her mum or attended any other nursery or play group setting. It was my aim to help ease her fears and form a relationship with her</w:t>
            </w:r>
            <w:r w:rsidR="00DD787F">
              <w:rPr>
                <w:rFonts w:ascii="Times New Roman" w:hAnsi="Times New Roman" w:cs="Times New Roman"/>
                <w:sz w:val="24"/>
                <w:szCs w:val="24"/>
              </w:rPr>
              <w:t>,</w:t>
            </w:r>
            <w:r w:rsidRPr="004125DE">
              <w:rPr>
                <w:rFonts w:ascii="Times New Roman" w:hAnsi="Times New Roman" w:cs="Times New Roman"/>
                <w:sz w:val="24"/>
                <w:szCs w:val="24"/>
              </w:rPr>
              <w:t xml:space="preserve"> which would </w:t>
            </w:r>
            <w:r w:rsidR="003A3216" w:rsidRPr="004125DE">
              <w:rPr>
                <w:rFonts w:ascii="Times New Roman" w:hAnsi="Times New Roman" w:cs="Times New Roman"/>
                <w:sz w:val="24"/>
                <w:szCs w:val="24"/>
              </w:rPr>
              <w:t>allow</w:t>
            </w:r>
            <w:r w:rsidRPr="004125DE">
              <w:rPr>
                <w:rFonts w:ascii="Times New Roman" w:hAnsi="Times New Roman" w:cs="Times New Roman"/>
                <w:sz w:val="24"/>
                <w:szCs w:val="24"/>
              </w:rPr>
              <w:t xml:space="preserve"> her to settle into nursey happy.</w:t>
            </w:r>
          </w:p>
          <w:p w14:paraId="775859DB"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2C9189F6" w14:textId="77777777" w:rsidTr="005F51A0">
        <w:tc>
          <w:tcPr>
            <w:tcW w:w="9776" w:type="dxa"/>
          </w:tcPr>
          <w:p w14:paraId="1E6BE734" w14:textId="77777777"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Nod/</w:t>
            </w:r>
            <w:proofErr w:type="spellStart"/>
            <w:r w:rsidRPr="004125DE">
              <w:rPr>
                <w:rFonts w:ascii="Times New Roman" w:hAnsi="Times New Roman" w:cs="Times New Roman"/>
                <w:sz w:val="24"/>
                <w:szCs w:val="24"/>
              </w:rPr>
              <w:t>Amcan</w:t>
            </w:r>
            <w:proofErr w:type="spellEnd"/>
            <w:r w:rsidRPr="004125DE">
              <w:rPr>
                <w:rFonts w:ascii="Times New Roman" w:hAnsi="Times New Roman" w:cs="Times New Roman"/>
                <w:sz w:val="24"/>
                <w:szCs w:val="24"/>
              </w:rPr>
              <w:t xml:space="preserve"> y </w:t>
            </w:r>
            <w:proofErr w:type="spellStart"/>
            <w:r w:rsidRPr="004125DE">
              <w:rPr>
                <w:rFonts w:ascii="Times New Roman" w:hAnsi="Times New Roman" w:cs="Times New Roman"/>
                <w:sz w:val="24"/>
                <w:szCs w:val="24"/>
              </w:rPr>
              <w:t>gweithgaredd</w:t>
            </w:r>
            <w:proofErr w:type="spellEnd"/>
            <w:r w:rsidRPr="004125DE">
              <w:rPr>
                <w:rFonts w:ascii="Times New Roman" w:hAnsi="Times New Roman" w:cs="Times New Roman"/>
                <w:sz w:val="24"/>
                <w:szCs w:val="24"/>
              </w:rPr>
              <w:t xml:space="preserve">                                          </w:t>
            </w:r>
            <w:r w:rsidRPr="004125DE">
              <w:rPr>
                <w:rFonts w:ascii="Times New Roman" w:hAnsi="Times New Roman" w:cs="Times New Roman"/>
                <w:i/>
                <w:sz w:val="24"/>
                <w:szCs w:val="24"/>
              </w:rPr>
              <w:t>Aim/Objective of the activity</w:t>
            </w:r>
          </w:p>
        </w:tc>
      </w:tr>
      <w:tr w:rsidR="00F50D8A" w:rsidRPr="00B371C2" w14:paraId="2A7C02A4" w14:textId="77777777" w:rsidTr="005F51A0">
        <w:tc>
          <w:tcPr>
            <w:tcW w:w="9776" w:type="dxa"/>
          </w:tcPr>
          <w:p w14:paraId="66667490" w14:textId="38109606"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The aim for me was to settle the little girl into nursey as she was scared, nervous and upset. I wanted to do this in the best way possible</w:t>
            </w:r>
            <w:r w:rsidR="00DD787F">
              <w:rPr>
                <w:rFonts w:ascii="Times New Roman" w:hAnsi="Times New Roman" w:cs="Times New Roman"/>
                <w:sz w:val="24"/>
                <w:szCs w:val="24"/>
              </w:rPr>
              <w:t>,</w:t>
            </w:r>
            <w:r w:rsidRPr="004125DE">
              <w:rPr>
                <w:rFonts w:ascii="Times New Roman" w:hAnsi="Times New Roman" w:cs="Times New Roman"/>
                <w:sz w:val="24"/>
                <w:szCs w:val="24"/>
              </w:rPr>
              <w:t xml:space="preserve"> which ensured the little girl was comfortable and at ease. I also needed to help the parents separate from the little girl with as less stress as possible. </w:t>
            </w:r>
          </w:p>
          <w:p w14:paraId="03929C1F"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6B033954" w14:textId="77777777" w:rsidTr="005F51A0">
        <w:tc>
          <w:tcPr>
            <w:tcW w:w="9776" w:type="dxa"/>
          </w:tcPr>
          <w:p w14:paraId="727E1BF3" w14:textId="77777777" w:rsidR="00F50D8A" w:rsidRPr="004125DE" w:rsidRDefault="00F50D8A" w:rsidP="0072204E">
            <w:pPr>
              <w:spacing w:line="360" w:lineRule="auto"/>
              <w:jc w:val="both"/>
              <w:rPr>
                <w:rFonts w:ascii="Times New Roman" w:hAnsi="Times New Roman" w:cs="Times New Roman"/>
                <w:sz w:val="24"/>
                <w:szCs w:val="24"/>
              </w:rPr>
            </w:pPr>
            <w:proofErr w:type="spellStart"/>
            <w:r w:rsidRPr="004125DE">
              <w:rPr>
                <w:rFonts w:ascii="Times New Roman" w:hAnsi="Times New Roman" w:cs="Times New Roman"/>
                <w:sz w:val="24"/>
                <w:szCs w:val="24"/>
              </w:rPr>
              <w:t>Eich</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rôl</w:t>
            </w:r>
            <w:proofErr w:type="spellEnd"/>
            <w:r w:rsidRPr="004125DE">
              <w:rPr>
                <w:rFonts w:ascii="Times New Roman" w:hAnsi="Times New Roman" w:cs="Times New Roman"/>
                <w:sz w:val="24"/>
                <w:szCs w:val="24"/>
              </w:rPr>
              <w:t xml:space="preserve"> chi                                                                   </w:t>
            </w:r>
            <w:r w:rsidRPr="004125DE">
              <w:rPr>
                <w:rFonts w:ascii="Times New Roman" w:hAnsi="Times New Roman" w:cs="Times New Roman"/>
                <w:i/>
                <w:sz w:val="24"/>
                <w:szCs w:val="24"/>
              </w:rPr>
              <w:t>Your role</w:t>
            </w:r>
          </w:p>
        </w:tc>
      </w:tr>
      <w:tr w:rsidR="00F50D8A" w:rsidRPr="00B371C2" w14:paraId="7E371C6E" w14:textId="77777777" w:rsidTr="005F51A0">
        <w:tc>
          <w:tcPr>
            <w:tcW w:w="9776" w:type="dxa"/>
          </w:tcPr>
          <w:p w14:paraId="75BB35B0" w14:textId="372834B3"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My main role was to give both her parents and the little girl emotional support as they were both distressed. Another role I had was being there </w:t>
            </w:r>
            <w:r w:rsidR="006B22DA">
              <w:rPr>
                <w:rFonts w:ascii="Times New Roman" w:hAnsi="Times New Roman" w:cs="Times New Roman"/>
                <w:sz w:val="24"/>
                <w:szCs w:val="24"/>
              </w:rPr>
              <w:t>for</w:t>
            </w:r>
            <w:r w:rsidRPr="004125DE">
              <w:rPr>
                <w:rFonts w:ascii="Times New Roman" w:hAnsi="Times New Roman" w:cs="Times New Roman"/>
                <w:sz w:val="24"/>
                <w:szCs w:val="24"/>
              </w:rPr>
              <w:t xml:space="preserve"> the little girl if she needed to turn to anybody for support or help in anyway. I wanted her to have a bond with at least one member of staff who she felt comfortable around.</w:t>
            </w:r>
          </w:p>
          <w:p w14:paraId="2A07899D"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7AE87F6C" w14:textId="77777777" w:rsidTr="005F51A0">
        <w:tc>
          <w:tcPr>
            <w:tcW w:w="9776" w:type="dxa"/>
          </w:tcPr>
          <w:p w14:paraId="234AA458" w14:textId="77777777" w:rsidR="00F50D8A" w:rsidRPr="004125DE" w:rsidRDefault="00F50D8A" w:rsidP="0072204E">
            <w:pPr>
              <w:spacing w:line="360" w:lineRule="auto"/>
              <w:jc w:val="both"/>
              <w:rPr>
                <w:rFonts w:ascii="Times New Roman" w:hAnsi="Times New Roman" w:cs="Times New Roman"/>
                <w:sz w:val="24"/>
                <w:szCs w:val="24"/>
              </w:rPr>
            </w:pPr>
            <w:proofErr w:type="spellStart"/>
            <w:r w:rsidRPr="004125DE">
              <w:rPr>
                <w:rFonts w:ascii="Times New Roman" w:hAnsi="Times New Roman" w:cs="Times New Roman"/>
                <w:sz w:val="24"/>
                <w:szCs w:val="24"/>
              </w:rPr>
              <w:t>Agweddau</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cadarnhaol</w:t>
            </w:r>
            <w:proofErr w:type="spellEnd"/>
            <w:r w:rsidRPr="004125DE">
              <w:rPr>
                <w:rFonts w:ascii="Times New Roman" w:hAnsi="Times New Roman" w:cs="Times New Roman"/>
                <w:sz w:val="24"/>
                <w:szCs w:val="24"/>
              </w:rPr>
              <w:t xml:space="preserve"> – pam?   Sut </w:t>
            </w:r>
            <w:proofErr w:type="spellStart"/>
            <w:r w:rsidRPr="004125DE">
              <w:rPr>
                <w:rFonts w:ascii="Times New Roman" w:hAnsi="Times New Roman" w:cs="Times New Roman"/>
                <w:sz w:val="24"/>
                <w:szCs w:val="24"/>
              </w:rPr>
              <w:t>gellid</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datblygu’r</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rhain</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ymhellach</w:t>
            </w:r>
            <w:proofErr w:type="spellEnd"/>
            <w:r w:rsidRPr="004125DE">
              <w:rPr>
                <w:rFonts w:ascii="Times New Roman" w:hAnsi="Times New Roman" w:cs="Times New Roman"/>
                <w:sz w:val="24"/>
                <w:szCs w:val="24"/>
              </w:rPr>
              <w:t>?</w:t>
            </w:r>
          </w:p>
          <w:p w14:paraId="018F8B88" w14:textId="77777777" w:rsidR="00F50D8A" w:rsidRPr="004125DE" w:rsidRDefault="00F50D8A" w:rsidP="0072204E">
            <w:pPr>
              <w:spacing w:line="360" w:lineRule="auto"/>
              <w:jc w:val="both"/>
              <w:rPr>
                <w:rFonts w:ascii="Times New Roman" w:hAnsi="Times New Roman" w:cs="Times New Roman"/>
                <w:i/>
                <w:sz w:val="24"/>
                <w:szCs w:val="24"/>
              </w:rPr>
            </w:pPr>
            <w:r w:rsidRPr="004125DE">
              <w:rPr>
                <w:rFonts w:ascii="Times New Roman" w:hAnsi="Times New Roman" w:cs="Times New Roman"/>
                <w:i/>
                <w:sz w:val="24"/>
                <w:szCs w:val="24"/>
              </w:rPr>
              <w:t>Positive aspects – why?  How could these be developed further?</w:t>
            </w:r>
          </w:p>
        </w:tc>
      </w:tr>
      <w:tr w:rsidR="00F50D8A" w:rsidRPr="00B371C2" w14:paraId="3225A2C8" w14:textId="77777777" w:rsidTr="005F51A0">
        <w:tc>
          <w:tcPr>
            <w:tcW w:w="9776" w:type="dxa"/>
          </w:tcPr>
          <w:p w14:paraId="446D5A15" w14:textId="678F4AB3"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I had done the same process with the little girl’s older sibling, so I already had prior knowledge about the family and had built up a positive bond with her mum, dad and grandma. To develop these positive aspects</w:t>
            </w:r>
            <w:r w:rsidR="00A546D5">
              <w:rPr>
                <w:rFonts w:ascii="Times New Roman" w:hAnsi="Times New Roman" w:cs="Times New Roman"/>
                <w:sz w:val="24"/>
                <w:szCs w:val="24"/>
              </w:rPr>
              <w:t>,</w:t>
            </w:r>
            <w:r w:rsidRPr="004125DE">
              <w:rPr>
                <w:rFonts w:ascii="Times New Roman" w:hAnsi="Times New Roman" w:cs="Times New Roman"/>
                <w:sz w:val="24"/>
                <w:szCs w:val="24"/>
              </w:rPr>
              <w:t xml:space="preserve"> I needed to ensure this bond stayed positive and the relationship with the family remained good to enable us to move forward. This enabled me to arrange a better settling in period as we gradually worked from ten-minute stays to steadily increasing the time, so the little girl continued to have positive experiences every time she attended Nursery. </w:t>
            </w:r>
          </w:p>
        </w:tc>
      </w:tr>
      <w:tr w:rsidR="00F50D8A" w:rsidRPr="00B371C2" w14:paraId="5C116985" w14:textId="77777777" w:rsidTr="005F51A0">
        <w:tc>
          <w:tcPr>
            <w:tcW w:w="9776" w:type="dxa"/>
          </w:tcPr>
          <w:p w14:paraId="68E2B39C" w14:textId="1BF89E63" w:rsidR="00F50D8A" w:rsidRPr="004125DE" w:rsidRDefault="00F50D8A" w:rsidP="0072204E">
            <w:pPr>
              <w:spacing w:line="360" w:lineRule="auto"/>
              <w:jc w:val="both"/>
              <w:rPr>
                <w:rFonts w:ascii="Times New Roman" w:hAnsi="Times New Roman" w:cs="Times New Roman"/>
                <w:sz w:val="24"/>
                <w:szCs w:val="24"/>
              </w:rPr>
            </w:pPr>
            <w:proofErr w:type="spellStart"/>
            <w:r w:rsidRPr="004125DE">
              <w:rPr>
                <w:rFonts w:ascii="Times New Roman" w:hAnsi="Times New Roman" w:cs="Times New Roman"/>
                <w:sz w:val="24"/>
                <w:szCs w:val="24"/>
              </w:rPr>
              <w:t>Agweddau</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heriol</w:t>
            </w:r>
            <w:proofErr w:type="spellEnd"/>
            <w:r w:rsidRPr="004125DE">
              <w:rPr>
                <w:rFonts w:ascii="Times New Roman" w:hAnsi="Times New Roman" w:cs="Times New Roman"/>
                <w:sz w:val="24"/>
                <w:szCs w:val="24"/>
              </w:rPr>
              <w:t xml:space="preserve"> – pam?   </w:t>
            </w:r>
            <w:proofErr w:type="spellStart"/>
            <w:r w:rsidRPr="004125DE">
              <w:rPr>
                <w:rFonts w:ascii="Times New Roman" w:hAnsi="Times New Roman" w:cs="Times New Roman"/>
                <w:sz w:val="24"/>
                <w:szCs w:val="24"/>
              </w:rPr>
              <w:t>Cysylltwch</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a’ch</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arfer</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eich</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hunan</w:t>
            </w:r>
            <w:proofErr w:type="spellEnd"/>
            <w:r w:rsidRPr="004125DE">
              <w:rPr>
                <w:rFonts w:ascii="Times New Roman" w:hAnsi="Times New Roman" w:cs="Times New Roman"/>
                <w:sz w:val="24"/>
                <w:szCs w:val="24"/>
              </w:rPr>
              <w:t xml:space="preserve">.                                       </w:t>
            </w:r>
            <w:r w:rsidR="003A3216" w:rsidRPr="004125DE">
              <w:rPr>
                <w:rFonts w:ascii="Times New Roman" w:hAnsi="Times New Roman" w:cs="Times New Roman"/>
                <w:sz w:val="24"/>
                <w:szCs w:val="24"/>
              </w:rPr>
              <w:t xml:space="preserve"> </w:t>
            </w:r>
            <w:r w:rsidR="00B807BA">
              <w:rPr>
                <w:rFonts w:ascii="Times New Roman" w:hAnsi="Times New Roman" w:cs="Times New Roman"/>
                <w:sz w:val="24"/>
                <w:szCs w:val="24"/>
              </w:rPr>
              <w:t xml:space="preserve">    </w:t>
            </w:r>
            <w:r w:rsidRPr="004125DE">
              <w:rPr>
                <w:rFonts w:ascii="Times New Roman" w:hAnsi="Times New Roman" w:cs="Times New Roman"/>
                <w:i/>
                <w:sz w:val="24"/>
                <w:szCs w:val="24"/>
              </w:rPr>
              <w:t>Challenging aspects – why?  Link to your own practice.</w:t>
            </w:r>
          </w:p>
        </w:tc>
      </w:tr>
      <w:tr w:rsidR="00F50D8A" w:rsidRPr="00B371C2" w14:paraId="21DA2770" w14:textId="77777777" w:rsidTr="005F51A0">
        <w:tc>
          <w:tcPr>
            <w:tcW w:w="9776" w:type="dxa"/>
          </w:tcPr>
          <w:p w14:paraId="522BE7B6" w14:textId="00AC2836" w:rsidR="0091015E" w:rsidRPr="004125DE" w:rsidRDefault="00F50D8A" w:rsidP="0091015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The little girl was very distressed when mum was leaving her, the little girl would run and kick the nursery door or sit in the corner by the door kicking out at anybody who went near her</w:t>
            </w:r>
            <w:r w:rsidR="00E35731">
              <w:rPr>
                <w:rFonts w:ascii="Times New Roman" w:hAnsi="Times New Roman" w:cs="Times New Roman"/>
                <w:sz w:val="24"/>
                <w:szCs w:val="24"/>
              </w:rPr>
              <w:t>,</w:t>
            </w:r>
            <w:r w:rsidRPr="004125DE">
              <w:rPr>
                <w:rFonts w:ascii="Times New Roman" w:hAnsi="Times New Roman" w:cs="Times New Roman"/>
                <w:sz w:val="24"/>
                <w:szCs w:val="24"/>
              </w:rPr>
              <w:t xml:space="preserve"> while she </w:t>
            </w:r>
            <w:r w:rsidRPr="004125DE">
              <w:rPr>
                <w:rFonts w:ascii="Times New Roman" w:hAnsi="Times New Roman" w:cs="Times New Roman"/>
                <w:sz w:val="24"/>
                <w:szCs w:val="24"/>
              </w:rPr>
              <w:lastRenderedPageBreak/>
              <w:t>waited for mum to return.</w:t>
            </w:r>
            <w:r w:rsidR="00363220">
              <w:rPr>
                <w:rFonts w:ascii="Times New Roman" w:hAnsi="Times New Roman" w:cs="Times New Roman"/>
                <w:sz w:val="24"/>
                <w:szCs w:val="24"/>
              </w:rPr>
              <w:t xml:space="preserve"> </w:t>
            </w:r>
            <w:r w:rsidR="008449AC">
              <w:rPr>
                <w:rFonts w:ascii="Times New Roman" w:hAnsi="Times New Roman" w:cs="Times New Roman"/>
                <w:sz w:val="24"/>
                <w:szCs w:val="24"/>
              </w:rPr>
              <w:t xml:space="preserve">I found this challenging as </w:t>
            </w:r>
            <w:r w:rsidR="00C0311E">
              <w:rPr>
                <w:rFonts w:ascii="Times New Roman" w:hAnsi="Times New Roman" w:cs="Times New Roman"/>
                <w:sz w:val="24"/>
                <w:szCs w:val="24"/>
              </w:rPr>
              <w:t xml:space="preserve">other children wanted to come and say hello and were </w:t>
            </w:r>
            <w:r w:rsidR="00E97991">
              <w:rPr>
                <w:rFonts w:ascii="Times New Roman" w:hAnsi="Times New Roman" w:cs="Times New Roman"/>
                <w:sz w:val="24"/>
                <w:szCs w:val="24"/>
              </w:rPr>
              <w:t>inquisitive,</w:t>
            </w:r>
            <w:r w:rsidR="00C0311E">
              <w:rPr>
                <w:rFonts w:ascii="Times New Roman" w:hAnsi="Times New Roman" w:cs="Times New Roman"/>
                <w:sz w:val="24"/>
                <w:szCs w:val="24"/>
              </w:rPr>
              <w:t xml:space="preserve"> </w:t>
            </w:r>
            <w:r w:rsidR="00B804E3">
              <w:rPr>
                <w:rFonts w:ascii="Times New Roman" w:hAnsi="Times New Roman" w:cs="Times New Roman"/>
                <w:sz w:val="24"/>
                <w:szCs w:val="24"/>
              </w:rPr>
              <w:t>but the little girl did not want them near</w:t>
            </w:r>
            <w:r w:rsidR="004C728A">
              <w:rPr>
                <w:rFonts w:ascii="Times New Roman" w:hAnsi="Times New Roman" w:cs="Times New Roman"/>
                <w:sz w:val="24"/>
                <w:szCs w:val="24"/>
              </w:rPr>
              <w:t xml:space="preserve"> her</w:t>
            </w:r>
            <w:r w:rsidR="00B804E3">
              <w:rPr>
                <w:rFonts w:ascii="Times New Roman" w:hAnsi="Times New Roman" w:cs="Times New Roman"/>
                <w:sz w:val="24"/>
                <w:szCs w:val="24"/>
              </w:rPr>
              <w:t xml:space="preserve">. It was challenging for me to </w:t>
            </w:r>
            <w:r w:rsidR="00363220">
              <w:rPr>
                <w:rFonts w:ascii="Times New Roman" w:hAnsi="Times New Roman" w:cs="Times New Roman"/>
                <w:sz w:val="24"/>
                <w:szCs w:val="24"/>
              </w:rPr>
              <w:t>decide what was the right thing to do</w:t>
            </w:r>
            <w:r w:rsidR="004C728A">
              <w:rPr>
                <w:rFonts w:ascii="Times New Roman" w:hAnsi="Times New Roman" w:cs="Times New Roman"/>
                <w:sz w:val="24"/>
                <w:szCs w:val="24"/>
              </w:rPr>
              <w:t xml:space="preserve">, let the children say hello to start the interactions </w:t>
            </w:r>
            <w:r w:rsidR="00C9563F">
              <w:rPr>
                <w:rFonts w:ascii="Times New Roman" w:hAnsi="Times New Roman" w:cs="Times New Roman"/>
                <w:sz w:val="24"/>
                <w:szCs w:val="24"/>
              </w:rPr>
              <w:t>process</w:t>
            </w:r>
            <w:r w:rsidR="00AC77EA">
              <w:rPr>
                <w:rFonts w:ascii="Times New Roman" w:hAnsi="Times New Roman" w:cs="Times New Roman"/>
                <w:sz w:val="24"/>
                <w:szCs w:val="24"/>
              </w:rPr>
              <w:t xml:space="preserve"> and upset the little girl a little bit more, or abide by the little girls wishes and stop the interaction process and </w:t>
            </w:r>
            <w:r w:rsidR="00521A7B">
              <w:rPr>
                <w:rFonts w:ascii="Times New Roman" w:hAnsi="Times New Roman" w:cs="Times New Roman"/>
                <w:sz w:val="24"/>
                <w:szCs w:val="24"/>
              </w:rPr>
              <w:t>have to send the other children away. Another</w:t>
            </w:r>
            <w:r w:rsidR="00363220">
              <w:rPr>
                <w:rFonts w:ascii="Times New Roman" w:hAnsi="Times New Roman" w:cs="Times New Roman"/>
                <w:sz w:val="24"/>
                <w:szCs w:val="24"/>
              </w:rPr>
              <w:t xml:space="preserve"> </w:t>
            </w:r>
            <w:r w:rsidR="00521A7B">
              <w:rPr>
                <w:rFonts w:ascii="Times New Roman" w:hAnsi="Times New Roman" w:cs="Times New Roman"/>
                <w:sz w:val="24"/>
                <w:szCs w:val="24"/>
              </w:rPr>
              <w:t>Challenge for me was</w:t>
            </w:r>
            <w:r w:rsidRPr="004125DE">
              <w:rPr>
                <w:rFonts w:ascii="Times New Roman" w:hAnsi="Times New Roman" w:cs="Times New Roman"/>
                <w:sz w:val="24"/>
                <w:szCs w:val="24"/>
              </w:rPr>
              <w:t xml:space="preserve"> </w:t>
            </w:r>
            <w:r w:rsidR="0062027E">
              <w:rPr>
                <w:rFonts w:ascii="Times New Roman" w:hAnsi="Times New Roman" w:cs="Times New Roman"/>
                <w:sz w:val="24"/>
                <w:szCs w:val="24"/>
              </w:rPr>
              <w:t>m</w:t>
            </w:r>
            <w:r w:rsidRPr="004125DE">
              <w:rPr>
                <w:rFonts w:ascii="Times New Roman" w:hAnsi="Times New Roman" w:cs="Times New Roman"/>
                <w:sz w:val="24"/>
                <w:szCs w:val="24"/>
              </w:rPr>
              <w:t>um had expressed concerns of</w:t>
            </w:r>
            <w:r w:rsidR="00B35DDE">
              <w:rPr>
                <w:rFonts w:ascii="Times New Roman" w:hAnsi="Times New Roman" w:cs="Times New Roman"/>
                <w:sz w:val="24"/>
                <w:szCs w:val="24"/>
              </w:rPr>
              <w:t xml:space="preserve"> the little girl having</w:t>
            </w:r>
            <w:r w:rsidRPr="004125DE">
              <w:rPr>
                <w:rFonts w:ascii="Times New Roman" w:hAnsi="Times New Roman" w:cs="Times New Roman"/>
                <w:sz w:val="24"/>
                <w:szCs w:val="24"/>
              </w:rPr>
              <w:t xml:space="preserve"> </w:t>
            </w:r>
            <w:r w:rsidR="00B35DDE">
              <w:rPr>
                <w:rFonts w:ascii="Times New Roman" w:hAnsi="Times New Roman" w:cs="Times New Roman"/>
                <w:sz w:val="24"/>
                <w:szCs w:val="24"/>
              </w:rPr>
              <w:t>A</w:t>
            </w:r>
            <w:r w:rsidRPr="004125DE">
              <w:rPr>
                <w:rFonts w:ascii="Times New Roman" w:hAnsi="Times New Roman" w:cs="Times New Roman"/>
                <w:sz w:val="24"/>
                <w:szCs w:val="24"/>
              </w:rPr>
              <w:t>sperger</w:t>
            </w:r>
            <w:r w:rsidR="00B35DDE">
              <w:rPr>
                <w:rFonts w:ascii="Times New Roman" w:hAnsi="Times New Roman" w:cs="Times New Roman"/>
                <w:sz w:val="24"/>
                <w:szCs w:val="24"/>
              </w:rPr>
              <w:t xml:space="preserve">’s </w:t>
            </w:r>
            <w:r w:rsidRPr="004125DE">
              <w:rPr>
                <w:rFonts w:ascii="Times New Roman" w:hAnsi="Times New Roman" w:cs="Times New Roman"/>
                <w:sz w:val="24"/>
                <w:szCs w:val="24"/>
              </w:rPr>
              <w:t>and said the little girl struggled with social interactions with peers and adults. No diagnosis had been given</w:t>
            </w:r>
            <w:r w:rsidR="00607AC8">
              <w:rPr>
                <w:rFonts w:ascii="Times New Roman" w:hAnsi="Times New Roman" w:cs="Times New Roman"/>
                <w:sz w:val="24"/>
                <w:szCs w:val="24"/>
              </w:rPr>
              <w:t xml:space="preserve"> only informal chats with the little girl</w:t>
            </w:r>
            <w:r w:rsidR="0062027E">
              <w:rPr>
                <w:rFonts w:ascii="Times New Roman" w:hAnsi="Times New Roman" w:cs="Times New Roman"/>
                <w:sz w:val="24"/>
                <w:szCs w:val="24"/>
              </w:rPr>
              <w:t>’</w:t>
            </w:r>
            <w:r w:rsidR="00607AC8">
              <w:rPr>
                <w:rFonts w:ascii="Times New Roman" w:hAnsi="Times New Roman" w:cs="Times New Roman"/>
                <w:sz w:val="24"/>
                <w:szCs w:val="24"/>
              </w:rPr>
              <w:t xml:space="preserve">s health visitor and </w:t>
            </w:r>
            <w:r w:rsidR="0097599B">
              <w:rPr>
                <w:rFonts w:ascii="Times New Roman" w:hAnsi="Times New Roman" w:cs="Times New Roman"/>
                <w:sz w:val="24"/>
                <w:szCs w:val="24"/>
              </w:rPr>
              <w:t>doctor</w:t>
            </w:r>
            <w:r w:rsidRPr="004125DE">
              <w:rPr>
                <w:rFonts w:ascii="Times New Roman" w:hAnsi="Times New Roman" w:cs="Times New Roman"/>
                <w:sz w:val="24"/>
                <w:szCs w:val="24"/>
              </w:rPr>
              <w:t xml:space="preserve">. With her not attending any other settings, it left </w:t>
            </w:r>
            <w:r w:rsidR="00F46AF9">
              <w:rPr>
                <w:rFonts w:ascii="Times New Roman" w:hAnsi="Times New Roman" w:cs="Times New Roman"/>
                <w:sz w:val="24"/>
                <w:szCs w:val="24"/>
              </w:rPr>
              <w:t>me</w:t>
            </w:r>
            <w:r w:rsidRPr="004125DE">
              <w:rPr>
                <w:rFonts w:ascii="Times New Roman" w:hAnsi="Times New Roman" w:cs="Times New Roman"/>
                <w:sz w:val="24"/>
                <w:szCs w:val="24"/>
              </w:rPr>
              <w:t xml:space="preserve"> as</w:t>
            </w:r>
            <w:r w:rsidR="00F46AF9">
              <w:rPr>
                <w:rFonts w:ascii="Times New Roman" w:hAnsi="Times New Roman" w:cs="Times New Roman"/>
                <w:sz w:val="24"/>
                <w:szCs w:val="24"/>
              </w:rPr>
              <w:t xml:space="preserve"> a</w:t>
            </w:r>
            <w:r w:rsidRPr="004125DE">
              <w:rPr>
                <w:rFonts w:ascii="Times New Roman" w:hAnsi="Times New Roman" w:cs="Times New Roman"/>
                <w:sz w:val="24"/>
                <w:szCs w:val="24"/>
              </w:rPr>
              <w:t xml:space="preserve"> practitioner with no information on the little girl to see how </w:t>
            </w:r>
            <w:r w:rsidR="000E3E80">
              <w:rPr>
                <w:rFonts w:ascii="Times New Roman" w:hAnsi="Times New Roman" w:cs="Times New Roman"/>
                <w:sz w:val="24"/>
                <w:szCs w:val="24"/>
              </w:rPr>
              <w:t>I</w:t>
            </w:r>
            <w:r w:rsidRPr="004125DE">
              <w:rPr>
                <w:rFonts w:ascii="Times New Roman" w:hAnsi="Times New Roman" w:cs="Times New Roman"/>
                <w:sz w:val="24"/>
                <w:szCs w:val="24"/>
              </w:rPr>
              <w:t xml:space="preserve"> could best support her</w:t>
            </w:r>
            <w:r w:rsidR="00A546D5">
              <w:rPr>
                <w:rFonts w:ascii="Times New Roman" w:hAnsi="Times New Roman" w:cs="Times New Roman"/>
                <w:sz w:val="24"/>
                <w:szCs w:val="24"/>
              </w:rPr>
              <w:t xml:space="preserve"> initially.</w:t>
            </w:r>
            <w:r w:rsidRPr="004125DE">
              <w:rPr>
                <w:rFonts w:ascii="Times New Roman" w:hAnsi="Times New Roman" w:cs="Times New Roman"/>
                <w:sz w:val="24"/>
                <w:szCs w:val="24"/>
              </w:rPr>
              <w:t xml:space="preserve"> </w:t>
            </w:r>
          </w:p>
          <w:p w14:paraId="230A0B34" w14:textId="79651EFF" w:rsidR="00F50D8A" w:rsidRPr="004125DE" w:rsidRDefault="00F50D8A" w:rsidP="0072204E">
            <w:pPr>
              <w:spacing w:line="360" w:lineRule="auto"/>
              <w:jc w:val="both"/>
              <w:rPr>
                <w:rFonts w:ascii="Times New Roman" w:hAnsi="Times New Roman" w:cs="Times New Roman"/>
                <w:sz w:val="24"/>
                <w:szCs w:val="24"/>
              </w:rPr>
            </w:pPr>
          </w:p>
          <w:p w14:paraId="535C9558"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5914B084" w14:textId="77777777" w:rsidTr="005F51A0">
        <w:tc>
          <w:tcPr>
            <w:tcW w:w="9776" w:type="dxa"/>
          </w:tcPr>
          <w:p w14:paraId="4927BEB1" w14:textId="77777777"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lastRenderedPageBreak/>
              <w:t xml:space="preserve">Pa </w:t>
            </w:r>
            <w:proofErr w:type="spellStart"/>
            <w:r w:rsidRPr="004125DE">
              <w:rPr>
                <w:rFonts w:ascii="Times New Roman" w:hAnsi="Times New Roman" w:cs="Times New Roman"/>
                <w:sz w:val="24"/>
                <w:szCs w:val="24"/>
              </w:rPr>
              <w:t>wybodaeth</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wnaethoch</w:t>
            </w:r>
            <w:proofErr w:type="spellEnd"/>
            <w:r w:rsidRPr="004125DE">
              <w:rPr>
                <w:rFonts w:ascii="Times New Roman" w:hAnsi="Times New Roman" w:cs="Times New Roman"/>
                <w:sz w:val="24"/>
                <w:szCs w:val="24"/>
              </w:rPr>
              <w:t xml:space="preserve"> </w:t>
            </w:r>
            <w:r w:rsidRPr="004125DE">
              <w:rPr>
                <w:rFonts w:ascii="Times New Roman" w:hAnsi="Times New Roman" w:cs="Times New Roman"/>
                <w:b/>
                <w:sz w:val="24"/>
                <w:szCs w:val="24"/>
              </w:rPr>
              <w:t xml:space="preserve">chi </w:t>
            </w:r>
            <w:proofErr w:type="spellStart"/>
            <w:r w:rsidRPr="004125DE">
              <w:rPr>
                <w:rFonts w:ascii="Times New Roman" w:hAnsi="Times New Roman" w:cs="Times New Roman"/>
                <w:sz w:val="24"/>
                <w:szCs w:val="24"/>
              </w:rPr>
              <w:t>arddangos</w:t>
            </w:r>
            <w:proofErr w:type="spellEnd"/>
            <w:r w:rsidRPr="004125DE">
              <w:rPr>
                <w:rFonts w:ascii="Times New Roman" w:hAnsi="Times New Roman" w:cs="Times New Roman"/>
                <w:sz w:val="24"/>
                <w:szCs w:val="24"/>
              </w:rPr>
              <w:t xml:space="preserve">?                              </w:t>
            </w:r>
          </w:p>
          <w:p w14:paraId="14CB5F53" w14:textId="77777777" w:rsidR="00F50D8A" w:rsidRPr="004125DE" w:rsidRDefault="00F50D8A" w:rsidP="0072204E">
            <w:pPr>
              <w:spacing w:line="360" w:lineRule="auto"/>
              <w:jc w:val="both"/>
              <w:rPr>
                <w:rFonts w:ascii="Times New Roman" w:hAnsi="Times New Roman" w:cs="Times New Roman"/>
                <w:i/>
                <w:sz w:val="24"/>
                <w:szCs w:val="24"/>
              </w:rPr>
            </w:pPr>
            <w:r w:rsidRPr="004125DE">
              <w:rPr>
                <w:rFonts w:ascii="Times New Roman" w:hAnsi="Times New Roman" w:cs="Times New Roman"/>
                <w:i/>
                <w:sz w:val="24"/>
                <w:szCs w:val="24"/>
              </w:rPr>
              <w:t xml:space="preserve">What knowledge did </w:t>
            </w:r>
            <w:r w:rsidRPr="004125DE">
              <w:rPr>
                <w:rFonts w:ascii="Times New Roman" w:hAnsi="Times New Roman" w:cs="Times New Roman"/>
                <w:b/>
                <w:i/>
                <w:sz w:val="24"/>
                <w:szCs w:val="24"/>
              </w:rPr>
              <w:t>you</w:t>
            </w:r>
            <w:r w:rsidRPr="004125DE">
              <w:rPr>
                <w:rFonts w:ascii="Times New Roman" w:hAnsi="Times New Roman" w:cs="Times New Roman"/>
                <w:i/>
                <w:sz w:val="24"/>
                <w:szCs w:val="24"/>
              </w:rPr>
              <w:t xml:space="preserve"> demonstrate?</w:t>
            </w:r>
          </w:p>
        </w:tc>
      </w:tr>
      <w:tr w:rsidR="00F50D8A" w:rsidRPr="00B371C2" w14:paraId="4BCE9F82" w14:textId="77777777" w:rsidTr="005F51A0">
        <w:tc>
          <w:tcPr>
            <w:tcW w:w="9776" w:type="dxa"/>
          </w:tcPr>
          <w:p w14:paraId="09C4AF18" w14:textId="7A1D616D" w:rsidR="00F50D8A" w:rsidRPr="004125DE" w:rsidRDefault="0097599B" w:rsidP="0072204E">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F50D8A" w:rsidRPr="004125DE">
              <w:rPr>
                <w:rFonts w:ascii="Times New Roman" w:hAnsi="Times New Roman" w:cs="Times New Roman"/>
                <w:sz w:val="24"/>
                <w:szCs w:val="24"/>
              </w:rPr>
              <w:t>irstly</w:t>
            </w:r>
            <w:r w:rsidR="00D61E62">
              <w:rPr>
                <w:rFonts w:ascii="Times New Roman" w:hAnsi="Times New Roman" w:cs="Times New Roman"/>
                <w:sz w:val="24"/>
                <w:szCs w:val="24"/>
              </w:rPr>
              <w:t>,</w:t>
            </w:r>
            <w:r>
              <w:rPr>
                <w:rFonts w:ascii="Times New Roman" w:hAnsi="Times New Roman" w:cs="Times New Roman"/>
                <w:sz w:val="24"/>
                <w:szCs w:val="24"/>
              </w:rPr>
              <w:t xml:space="preserve"> I</w:t>
            </w:r>
            <w:r w:rsidR="00F50D8A" w:rsidRPr="004125DE">
              <w:rPr>
                <w:rFonts w:ascii="Times New Roman" w:hAnsi="Times New Roman" w:cs="Times New Roman"/>
                <w:sz w:val="24"/>
                <w:szCs w:val="24"/>
              </w:rPr>
              <w:t xml:space="preserve"> came down to the little girl’s level, reassured her and spoke to her about her siblings expressing knowledge of her family and pets. I also used my knowledge to allow the little girl to lead the process and gradually with little steps, I used my knowledge of her interests to encourage her into the classroom. </w:t>
            </w:r>
            <w:r w:rsidR="00E66585">
              <w:rPr>
                <w:rFonts w:ascii="Times New Roman" w:hAnsi="Times New Roman" w:cs="Times New Roman"/>
                <w:sz w:val="24"/>
                <w:szCs w:val="24"/>
              </w:rPr>
              <w:t xml:space="preserve">With my knowledge of </w:t>
            </w:r>
            <w:r w:rsidR="005D0071">
              <w:rPr>
                <w:rFonts w:ascii="Times New Roman" w:hAnsi="Times New Roman" w:cs="Times New Roman"/>
                <w:sz w:val="24"/>
                <w:szCs w:val="24"/>
              </w:rPr>
              <w:t>child development</w:t>
            </w:r>
            <w:r w:rsidR="00276483">
              <w:rPr>
                <w:rFonts w:ascii="Times New Roman" w:hAnsi="Times New Roman" w:cs="Times New Roman"/>
                <w:sz w:val="24"/>
                <w:szCs w:val="24"/>
              </w:rPr>
              <w:t>,</w:t>
            </w:r>
            <w:r w:rsidR="005D0071">
              <w:rPr>
                <w:rFonts w:ascii="Times New Roman" w:hAnsi="Times New Roman" w:cs="Times New Roman"/>
                <w:sz w:val="24"/>
                <w:szCs w:val="24"/>
              </w:rPr>
              <w:t xml:space="preserve"> I was able to understand the next steps the little girl would take and prepare </w:t>
            </w:r>
            <w:r w:rsidR="00276483">
              <w:rPr>
                <w:rFonts w:ascii="Times New Roman" w:hAnsi="Times New Roman" w:cs="Times New Roman"/>
                <w:sz w:val="24"/>
                <w:szCs w:val="24"/>
              </w:rPr>
              <w:t xml:space="preserve">for </w:t>
            </w:r>
            <w:r w:rsidR="000207A5">
              <w:rPr>
                <w:rFonts w:ascii="Times New Roman" w:hAnsi="Times New Roman" w:cs="Times New Roman"/>
                <w:sz w:val="24"/>
                <w:szCs w:val="24"/>
              </w:rPr>
              <w:t>it</w:t>
            </w:r>
            <w:r w:rsidR="00276483">
              <w:rPr>
                <w:rFonts w:ascii="Times New Roman" w:hAnsi="Times New Roman" w:cs="Times New Roman"/>
                <w:sz w:val="24"/>
                <w:szCs w:val="24"/>
              </w:rPr>
              <w:t xml:space="preserve"> accordingly. </w:t>
            </w:r>
            <w:r w:rsidR="0062027E">
              <w:rPr>
                <w:rFonts w:ascii="Times New Roman" w:hAnsi="Times New Roman" w:cs="Times New Roman"/>
                <w:sz w:val="24"/>
                <w:szCs w:val="24"/>
              </w:rPr>
              <w:t>This was challenging for me</w:t>
            </w:r>
            <w:r w:rsidR="00AA4410">
              <w:rPr>
                <w:rFonts w:ascii="Times New Roman" w:hAnsi="Times New Roman" w:cs="Times New Roman"/>
                <w:sz w:val="24"/>
                <w:szCs w:val="24"/>
              </w:rPr>
              <w:t xml:space="preserve"> as</w:t>
            </w:r>
            <w:r w:rsidR="0062027E">
              <w:rPr>
                <w:rFonts w:ascii="Times New Roman" w:hAnsi="Times New Roman" w:cs="Times New Roman"/>
                <w:sz w:val="24"/>
                <w:szCs w:val="24"/>
              </w:rPr>
              <w:t xml:space="preserve"> </w:t>
            </w:r>
            <w:r w:rsidR="004A15C4">
              <w:rPr>
                <w:rFonts w:ascii="Times New Roman" w:hAnsi="Times New Roman" w:cs="Times New Roman"/>
                <w:sz w:val="24"/>
                <w:szCs w:val="24"/>
              </w:rPr>
              <w:t>no prior information was available for me to see if there were any comforts for</w:t>
            </w:r>
            <w:r w:rsidR="007B5CF3">
              <w:rPr>
                <w:rFonts w:ascii="Times New Roman" w:hAnsi="Times New Roman" w:cs="Times New Roman"/>
                <w:sz w:val="24"/>
                <w:szCs w:val="24"/>
              </w:rPr>
              <w:t xml:space="preserve"> </w:t>
            </w:r>
            <w:r w:rsidR="004A15C4">
              <w:rPr>
                <w:rFonts w:ascii="Times New Roman" w:hAnsi="Times New Roman" w:cs="Times New Roman"/>
                <w:sz w:val="24"/>
                <w:szCs w:val="24"/>
              </w:rPr>
              <w:t xml:space="preserve">the little girl, </w:t>
            </w:r>
            <w:r w:rsidR="00AA4410">
              <w:rPr>
                <w:rFonts w:ascii="Times New Roman" w:hAnsi="Times New Roman" w:cs="Times New Roman"/>
                <w:sz w:val="24"/>
                <w:szCs w:val="24"/>
              </w:rPr>
              <w:t>any dislikes</w:t>
            </w:r>
            <w:r w:rsidR="00276483">
              <w:rPr>
                <w:rFonts w:ascii="Times New Roman" w:hAnsi="Times New Roman" w:cs="Times New Roman"/>
                <w:sz w:val="24"/>
                <w:szCs w:val="24"/>
              </w:rPr>
              <w:t xml:space="preserve"> </w:t>
            </w:r>
          </w:p>
          <w:p w14:paraId="597DD7DA"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7A92325A" w14:textId="77777777" w:rsidTr="005F51A0">
        <w:tc>
          <w:tcPr>
            <w:tcW w:w="9776" w:type="dxa"/>
          </w:tcPr>
          <w:p w14:paraId="50CA2BD9" w14:textId="77777777"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 xml:space="preserve">Pa </w:t>
            </w:r>
            <w:proofErr w:type="spellStart"/>
            <w:r w:rsidRPr="004125DE">
              <w:rPr>
                <w:rFonts w:ascii="Times New Roman" w:hAnsi="Times New Roman" w:cs="Times New Roman"/>
                <w:sz w:val="24"/>
                <w:szCs w:val="24"/>
              </w:rPr>
              <w:t>sgiliau</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wnaethoch</w:t>
            </w:r>
            <w:proofErr w:type="spellEnd"/>
            <w:r w:rsidRPr="004125DE">
              <w:rPr>
                <w:rFonts w:ascii="Times New Roman" w:hAnsi="Times New Roman" w:cs="Times New Roman"/>
                <w:sz w:val="24"/>
                <w:szCs w:val="24"/>
              </w:rPr>
              <w:t xml:space="preserve"> </w:t>
            </w:r>
            <w:r w:rsidRPr="004125DE">
              <w:rPr>
                <w:rFonts w:ascii="Times New Roman" w:hAnsi="Times New Roman" w:cs="Times New Roman"/>
                <w:b/>
                <w:sz w:val="24"/>
                <w:szCs w:val="24"/>
              </w:rPr>
              <w:t xml:space="preserve">chi </w:t>
            </w:r>
            <w:proofErr w:type="spellStart"/>
            <w:r w:rsidRPr="004125DE">
              <w:rPr>
                <w:rFonts w:ascii="Times New Roman" w:hAnsi="Times New Roman" w:cs="Times New Roman"/>
                <w:sz w:val="24"/>
                <w:szCs w:val="24"/>
              </w:rPr>
              <w:t>arddangos</w:t>
            </w:r>
            <w:proofErr w:type="spellEnd"/>
            <w:r w:rsidRPr="004125DE">
              <w:rPr>
                <w:rFonts w:ascii="Times New Roman" w:hAnsi="Times New Roman" w:cs="Times New Roman"/>
                <w:sz w:val="24"/>
                <w:szCs w:val="24"/>
              </w:rPr>
              <w:t xml:space="preserve">?                                       </w:t>
            </w:r>
          </w:p>
          <w:p w14:paraId="7700F3B4" w14:textId="77777777" w:rsidR="00F50D8A" w:rsidRPr="004125DE" w:rsidRDefault="00F50D8A" w:rsidP="0072204E">
            <w:pPr>
              <w:spacing w:line="360" w:lineRule="auto"/>
              <w:jc w:val="both"/>
              <w:rPr>
                <w:rFonts w:ascii="Times New Roman" w:hAnsi="Times New Roman" w:cs="Times New Roman"/>
                <w:i/>
                <w:sz w:val="24"/>
                <w:szCs w:val="24"/>
              </w:rPr>
            </w:pPr>
            <w:r w:rsidRPr="004125DE">
              <w:rPr>
                <w:rFonts w:ascii="Times New Roman" w:hAnsi="Times New Roman" w:cs="Times New Roman"/>
                <w:i/>
                <w:sz w:val="24"/>
                <w:szCs w:val="24"/>
              </w:rPr>
              <w:t xml:space="preserve">What skills did </w:t>
            </w:r>
            <w:r w:rsidRPr="004125DE">
              <w:rPr>
                <w:rFonts w:ascii="Times New Roman" w:hAnsi="Times New Roman" w:cs="Times New Roman"/>
                <w:b/>
                <w:i/>
                <w:sz w:val="24"/>
                <w:szCs w:val="24"/>
              </w:rPr>
              <w:t xml:space="preserve">you </w:t>
            </w:r>
            <w:r w:rsidRPr="004125DE">
              <w:rPr>
                <w:rFonts w:ascii="Times New Roman" w:hAnsi="Times New Roman" w:cs="Times New Roman"/>
                <w:i/>
                <w:sz w:val="24"/>
                <w:szCs w:val="24"/>
              </w:rPr>
              <w:t>demonstrate?</w:t>
            </w:r>
          </w:p>
        </w:tc>
      </w:tr>
      <w:tr w:rsidR="00F50D8A" w:rsidRPr="00B371C2" w14:paraId="566D01CE" w14:textId="77777777" w:rsidTr="005F51A0">
        <w:tc>
          <w:tcPr>
            <w:tcW w:w="9776" w:type="dxa"/>
          </w:tcPr>
          <w:p w14:paraId="55A2B189" w14:textId="6FA861A8"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I feel I demonstrated patients, understanding, empathy while gaging the little girl</w:t>
            </w:r>
            <w:r w:rsidR="00D61E62">
              <w:rPr>
                <w:rFonts w:ascii="Times New Roman" w:hAnsi="Times New Roman" w:cs="Times New Roman"/>
                <w:sz w:val="24"/>
                <w:szCs w:val="24"/>
              </w:rPr>
              <w:t>’</w:t>
            </w:r>
            <w:r w:rsidRPr="004125DE">
              <w:rPr>
                <w:rFonts w:ascii="Times New Roman" w:hAnsi="Times New Roman" w:cs="Times New Roman"/>
                <w:sz w:val="24"/>
                <w:szCs w:val="24"/>
              </w:rPr>
              <w:t>s interests</w:t>
            </w:r>
            <w:r w:rsidR="00D61E62">
              <w:rPr>
                <w:rFonts w:ascii="Times New Roman" w:hAnsi="Times New Roman" w:cs="Times New Roman"/>
                <w:sz w:val="24"/>
                <w:szCs w:val="24"/>
              </w:rPr>
              <w:t>,</w:t>
            </w:r>
            <w:r w:rsidRPr="004125DE">
              <w:rPr>
                <w:rFonts w:ascii="Times New Roman" w:hAnsi="Times New Roman" w:cs="Times New Roman"/>
                <w:sz w:val="24"/>
                <w:szCs w:val="24"/>
              </w:rPr>
              <w:t xml:space="preserve"> to encourage her to eventually</w:t>
            </w:r>
            <w:r w:rsidR="00D61E62">
              <w:rPr>
                <w:rFonts w:ascii="Times New Roman" w:hAnsi="Times New Roman" w:cs="Times New Roman"/>
                <w:sz w:val="24"/>
                <w:szCs w:val="24"/>
              </w:rPr>
              <w:t>,</w:t>
            </w:r>
            <w:r w:rsidRPr="004125DE">
              <w:rPr>
                <w:rFonts w:ascii="Times New Roman" w:hAnsi="Times New Roman" w:cs="Times New Roman"/>
                <w:sz w:val="24"/>
                <w:szCs w:val="24"/>
              </w:rPr>
              <w:t xml:space="preserve"> over a long period of time to come into the classroom happy. Another skill I used was to notice that praise got a reaction so gradually over time through praise involving stickers, certificates and taking the class mascot home helped with her progress. </w:t>
            </w:r>
          </w:p>
          <w:p w14:paraId="5D81C4F0"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1D2F5405" w14:textId="77777777" w:rsidTr="005F51A0">
        <w:tc>
          <w:tcPr>
            <w:tcW w:w="9776" w:type="dxa"/>
          </w:tcPr>
          <w:p w14:paraId="2EEB14C7" w14:textId="77777777" w:rsidR="00F50D8A" w:rsidRPr="004125DE" w:rsidRDefault="00F50D8A" w:rsidP="0072204E">
            <w:pPr>
              <w:spacing w:line="360" w:lineRule="auto"/>
              <w:jc w:val="both"/>
              <w:rPr>
                <w:rFonts w:ascii="Times New Roman" w:hAnsi="Times New Roman" w:cs="Times New Roman"/>
                <w:i/>
                <w:sz w:val="24"/>
                <w:szCs w:val="24"/>
              </w:rPr>
            </w:pPr>
            <w:r w:rsidRPr="004125DE">
              <w:rPr>
                <w:rFonts w:ascii="Times New Roman" w:hAnsi="Times New Roman" w:cs="Times New Roman"/>
                <w:sz w:val="24"/>
                <w:szCs w:val="24"/>
              </w:rPr>
              <w:t xml:space="preserve">Pa </w:t>
            </w:r>
            <w:proofErr w:type="spellStart"/>
            <w:r w:rsidRPr="004125DE">
              <w:rPr>
                <w:rFonts w:ascii="Times New Roman" w:hAnsi="Times New Roman" w:cs="Times New Roman"/>
                <w:sz w:val="24"/>
                <w:szCs w:val="24"/>
              </w:rPr>
              <w:t>werthoedd</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wnaethoch</w:t>
            </w:r>
            <w:proofErr w:type="spellEnd"/>
            <w:r w:rsidRPr="004125DE">
              <w:rPr>
                <w:rFonts w:ascii="Times New Roman" w:hAnsi="Times New Roman" w:cs="Times New Roman"/>
                <w:sz w:val="24"/>
                <w:szCs w:val="24"/>
              </w:rPr>
              <w:t xml:space="preserve"> </w:t>
            </w:r>
            <w:r w:rsidRPr="004125DE">
              <w:rPr>
                <w:rFonts w:ascii="Times New Roman" w:hAnsi="Times New Roman" w:cs="Times New Roman"/>
                <w:b/>
                <w:sz w:val="24"/>
                <w:szCs w:val="24"/>
              </w:rPr>
              <w:t xml:space="preserve">chi </w:t>
            </w:r>
            <w:proofErr w:type="spellStart"/>
            <w:r w:rsidRPr="004125DE">
              <w:rPr>
                <w:rFonts w:ascii="Times New Roman" w:hAnsi="Times New Roman" w:cs="Times New Roman"/>
                <w:sz w:val="24"/>
                <w:szCs w:val="24"/>
              </w:rPr>
              <w:t>arddangos</w:t>
            </w:r>
            <w:proofErr w:type="spellEnd"/>
            <w:r w:rsidRPr="004125DE">
              <w:rPr>
                <w:rFonts w:ascii="Times New Roman" w:hAnsi="Times New Roman" w:cs="Times New Roman"/>
                <w:sz w:val="24"/>
                <w:szCs w:val="24"/>
              </w:rPr>
              <w:t xml:space="preserve">?                                 </w:t>
            </w:r>
          </w:p>
          <w:p w14:paraId="0B88E113" w14:textId="77777777"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i/>
                <w:sz w:val="24"/>
                <w:szCs w:val="24"/>
              </w:rPr>
              <w:t xml:space="preserve">Which values did </w:t>
            </w:r>
            <w:r w:rsidRPr="004125DE">
              <w:rPr>
                <w:rFonts w:ascii="Times New Roman" w:hAnsi="Times New Roman" w:cs="Times New Roman"/>
                <w:b/>
                <w:i/>
                <w:sz w:val="24"/>
                <w:szCs w:val="24"/>
              </w:rPr>
              <w:t>you</w:t>
            </w:r>
            <w:r w:rsidRPr="004125DE">
              <w:rPr>
                <w:rFonts w:ascii="Times New Roman" w:hAnsi="Times New Roman" w:cs="Times New Roman"/>
                <w:i/>
                <w:sz w:val="24"/>
                <w:szCs w:val="24"/>
              </w:rPr>
              <w:t xml:space="preserve"> demonstrate?</w:t>
            </w:r>
          </w:p>
        </w:tc>
      </w:tr>
      <w:tr w:rsidR="00F50D8A" w:rsidRPr="00B371C2" w14:paraId="34B4EF4A" w14:textId="77777777" w:rsidTr="005F51A0">
        <w:tc>
          <w:tcPr>
            <w:tcW w:w="9776" w:type="dxa"/>
          </w:tcPr>
          <w:p w14:paraId="3BB70D8C" w14:textId="173DA222"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I believe the values I showed was respect to both the parents and little girl when dealing with the situation. I spent a lot of time sitting by the nursery door building upon the relationship which took time, patients, the ability to listen the her then transfer her likes and dislikes into small activities which we sat by the door doing for her confidence to grow. I also ensured she was included when the register was taken</w:t>
            </w:r>
            <w:r w:rsidR="00D52891" w:rsidRPr="004125DE">
              <w:rPr>
                <w:rFonts w:ascii="Times New Roman" w:hAnsi="Times New Roman" w:cs="Times New Roman"/>
                <w:sz w:val="24"/>
                <w:szCs w:val="24"/>
              </w:rPr>
              <w:t>,</w:t>
            </w:r>
            <w:r w:rsidRPr="004125DE">
              <w:rPr>
                <w:rFonts w:ascii="Times New Roman" w:hAnsi="Times New Roman" w:cs="Times New Roman"/>
                <w:sz w:val="24"/>
                <w:szCs w:val="24"/>
              </w:rPr>
              <w:t xml:space="preserve"> and the welcome song included her even though she was not on the carpet so </w:t>
            </w:r>
            <w:r w:rsidRPr="004125DE">
              <w:rPr>
                <w:rFonts w:ascii="Times New Roman" w:hAnsi="Times New Roman" w:cs="Times New Roman"/>
                <w:sz w:val="24"/>
                <w:szCs w:val="24"/>
              </w:rPr>
              <w:lastRenderedPageBreak/>
              <w:t xml:space="preserve">she could hear the children singing hello to her. I applied the same approach when it was milk and snack- time so she felt included and a part of the class. </w:t>
            </w:r>
            <w:r w:rsidR="00C36EA9">
              <w:rPr>
                <w:rFonts w:ascii="Times New Roman" w:hAnsi="Times New Roman" w:cs="Times New Roman"/>
                <w:sz w:val="24"/>
                <w:szCs w:val="24"/>
              </w:rPr>
              <w:t xml:space="preserve"> Also understanding Bowlby’s</w:t>
            </w:r>
            <w:r w:rsidR="003C2EE8">
              <w:rPr>
                <w:rFonts w:ascii="Times New Roman" w:hAnsi="Times New Roman" w:cs="Times New Roman"/>
                <w:sz w:val="24"/>
                <w:szCs w:val="24"/>
              </w:rPr>
              <w:t xml:space="preserve"> </w:t>
            </w:r>
            <w:r w:rsidR="00C36EA9">
              <w:rPr>
                <w:rFonts w:ascii="Times New Roman" w:hAnsi="Times New Roman" w:cs="Times New Roman"/>
                <w:sz w:val="24"/>
                <w:szCs w:val="24"/>
              </w:rPr>
              <w:t>attachment theory</w:t>
            </w:r>
            <w:r w:rsidR="005C2701">
              <w:rPr>
                <w:rFonts w:ascii="Times New Roman" w:hAnsi="Times New Roman" w:cs="Times New Roman"/>
                <w:sz w:val="24"/>
                <w:szCs w:val="24"/>
              </w:rPr>
              <w:t>,</w:t>
            </w:r>
            <w:r w:rsidR="003C2EE8">
              <w:rPr>
                <w:rFonts w:ascii="Times New Roman" w:hAnsi="Times New Roman" w:cs="Times New Roman"/>
                <w:sz w:val="24"/>
                <w:szCs w:val="24"/>
              </w:rPr>
              <w:t xml:space="preserve"> I was able to </w:t>
            </w:r>
            <w:r w:rsidR="00F57418">
              <w:rPr>
                <w:rFonts w:ascii="Times New Roman" w:hAnsi="Times New Roman" w:cs="Times New Roman"/>
                <w:sz w:val="24"/>
                <w:szCs w:val="24"/>
              </w:rPr>
              <w:t>provide</w:t>
            </w:r>
            <w:r w:rsidR="00AA6CAD">
              <w:rPr>
                <w:rFonts w:ascii="Times New Roman" w:hAnsi="Times New Roman" w:cs="Times New Roman"/>
                <w:sz w:val="24"/>
                <w:szCs w:val="24"/>
              </w:rPr>
              <w:t xml:space="preserve"> safety and security </w:t>
            </w:r>
            <w:r w:rsidR="000A4EE0">
              <w:rPr>
                <w:rFonts w:ascii="Times New Roman" w:hAnsi="Times New Roman" w:cs="Times New Roman"/>
                <w:sz w:val="24"/>
                <w:szCs w:val="24"/>
              </w:rPr>
              <w:t xml:space="preserve">for the little girl </w:t>
            </w:r>
            <w:r w:rsidR="008E4AC9">
              <w:rPr>
                <w:rFonts w:ascii="Times New Roman" w:hAnsi="Times New Roman" w:cs="Times New Roman"/>
                <w:sz w:val="24"/>
                <w:szCs w:val="24"/>
              </w:rPr>
              <w:t>while</w:t>
            </w:r>
            <w:r w:rsidR="005C2701">
              <w:rPr>
                <w:rFonts w:ascii="Times New Roman" w:hAnsi="Times New Roman" w:cs="Times New Roman"/>
                <w:sz w:val="24"/>
                <w:szCs w:val="24"/>
              </w:rPr>
              <w:t xml:space="preserve"> </w:t>
            </w:r>
            <w:r w:rsidR="008449AC">
              <w:rPr>
                <w:rFonts w:ascii="Times New Roman" w:hAnsi="Times New Roman" w:cs="Times New Roman"/>
                <w:sz w:val="24"/>
                <w:szCs w:val="24"/>
              </w:rPr>
              <w:t>her mu</w:t>
            </w:r>
            <w:r w:rsidR="006A167E">
              <w:rPr>
                <w:rFonts w:ascii="Times New Roman" w:hAnsi="Times New Roman" w:cs="Times New Roman"/>
                <w:sz w:val="24"/>
                <w:szCs w:val="24"/>
              </w:rPr>
              <w:t>m</w:t>
            </w:r>
            <w:r w:rsidR="008449AC">
              <w:rPr>
                <w:rFonts w:ascii="Times New Roman" w:hAnsi="Times New Roman" w:cs="Times New Roman"/>
                <w:sz w:val="24"/>
                <w:szCs w:val="24"/>
              </w:rPr>
              <w:t xml:space="preserve"> and dad were not around.</w:t>
            </w:r>
            <w:r w:rsidR="008E4AC9">
              <w:rPr>
                <w:rFonts w:ascii="Times New Roman" w:hAnsi="Times New Roman" w:cs="Times New Roman"/>
                <w:sz w:val="24"/>
                <w:szCs w:val="24"/>
              </w:rPr>
              <w:t xml:space="preserve"> </w:t>
            </w:r>
            <w:r w:rsidR="00F57418">
              <w:rPr>
                <w:rFonts w:ascii="Times New Roman" w:hAnsi="Times New Roman" w:cs="Times New Roman"/>
                <w:sz w:val="24"/>
                <w:szCs w:val="24"/>
              </w:rPr>
              <w:t xml:space="preserve"> </w:t>
            </w:r>
            <w:r w:rsidR="00C36EA9">
              <w:rPr>
                <w:rFonts w:ascii="Times New Roman" w:hAnsi="Times New Roman" w:cs="Times New Roman"/>
                <w:sz w:val="24"/>
                <w:szCs w:val="24"/>
              </w:rPr>
              <w:t xml:space="preserve"> </w:t>
            </w:r>
          </w:p>
          <w:p w14:paraId="788F8381" w14:textId="77777777" w:rsidR="00F50D8A" w:rsidRPr="004125DE" w:rsidRDefault="00F50D8A" w:rsidP="0072204E">
            <w:pPr>
              <w:spacing w:line="360" w:lineRule="auto"/>
              <w:jc w:val="both"/>
              <w:rPr>
                <w:rFonts w:ascii="Times New Roman" w:hAnsi="Times New Roman" w:cs="Times New Roman"/>
                <w:sz w:val="24"/>
                <w:szCs w:val="24"/>
              </w:rPr>
            </w:pPr>
          </w:p>
        </w:tc>
      </w:tr>
      <w:tr w:rsidR="00F50D8A" w:rsidRPr="00B371C2" w14:paraId="7E846C6E" w14:textId="77777777" w:rsidTr="005F51A0">
        <w:tc>
          <w:tcPr>
            <w:tcW w:w="9776" w:type="dxa"/>
          </w:tcPr>
          <w:p w14:paraId="1C4CB470" w14:textId="77777777"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lastRenderedPageBreak/>
              <w:t xml:space="preserve">Beth </w:t>
            </w:r>
            <w:proofErr w:type="spellStart"/>
            <w:r w:rsidRPr="004125DE">
              <w:rPr>
                <w:rFonts w:ascii="Times New Roman" w:hAnsi="Times New Roman" w:cs="Times New Roman"/>
                <w:sz w:val="24"/>
                <w:szCs w:val="24"/>
              </w:rPr>
              <w:t>allai</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cael</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ei</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wneud</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yn</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wahanol</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yn</w:t>
            </w:r>
            <w:proofErr w:type="spellEnd"/>
            <w:r w:rsidRPr="004125DE">
              <w:rPr>
                <w:rFonts w:ascii="Times New Roman" w:hAnsi="Times New Roman" w:cs="Times New Roman"/>
                <w:sz w:val="24"/>
                <w:szCs w:val="24"/>
              </w:rPr>
              <w:t xml:space="preserve"> y </w:t>
            </w:r>
            <w:proofErr w:type="spellStart"/>
            <w:r w:rsidRPr="004125DE">
              <w:rPr>
                <w:rFonts w:ascii="Times New Roman" w:hAnsi="Times New Roman" w:cs="Times New Roman"/>
                <w:sz w:val="24"/>
                <w:szCs w:val="24"/>
              </w:rPr>
              <w:t>dyfodol</w:t>
            </w:r>
            <w:proofErr w:type="spellEnd"/>
            <w:r w:rsidRPr="004125DE">
              <w:rPr>
                <w:rFonts w:ascii="Times New Roman" w:hAnsi="Times New Roman" w:cs="Times New Roman"/>
                <w:sz w:val="24"/>
                <w:szCs w:val="24"/>
              </w:rPr>
              <w:t>?  Pam?</w:t>
            </w:r>
          </w:p>
          <w:p w14:paraId="45B2FC43" w14:textId="77777777" w:rsidR="00F50D8A" w:rsidRPr="004125DE" w:rsidRDefault="00F50D8A" w:rsidP="0072204E">
            <w:pPr>
              <w:spacing w:line="360" w:lineRule="auto"/>
              <w:jc w:val="both"/>
              <w:rPr>
                <w:rFonts w:ascii="Times New Roman" w:hAnsi="Times New Roman" w:cs="Times New Roman"/>
                <w:i/>
                <w:sz w:val="24"/>
                <w:szCs w:val="24"/>
              </w:rPr>
            </w:pPr>
            <w:r w:rsidRPr="004125DE">
              <w:rPr>
                <w:rFonts w:ascii="Times New Roman" w:hAnsi="Times New Roman" w:cs="Times New Roman"/>
                <w:i/>
                <w:sz w:val="24"/>
                <w:szCs w:val="24"/>
              </w:rPr>
              <w:t>What could be done differently in future?  Why?</w:t>
            </w:r>
          </w:p>
        </w:tc>
      </w:tr>
      <w:tr w:rsidR="00F50D8A" w:rsidRPr="00B371C2" w14:paraId="54EC55CE" w14:textId="77777777" w:rsidTr="005F51A0">
        <w:tc>
          <w:tcPr>
            <w:tcW w:w="9776" w:type="dxa"/>
          </w:tcPr>
          <w:p w14:paraId="3940ACDA" w14:textId="45A520B2"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In the future I would try and include a another member of staff to help settle the little girl in as well as myself</w:t>
            </w:r>
            <w:r w:rsidR="004B645B">
              <w:rPr>
                <w:rFonts w:ascii="Times New Roman" w:hAnsi="Times New Roman" w:cs="Times New Roman"/>
                <w:sz w:val="24"/>
                <w:szCs w:val="24"/>
              </w:rPr>
              <w:t>,</w:t>
            </w:r>
            <w:r w:rsidRPr="004125DE">
              <w:rPr>
                <w:rFonts w:ascii="Times New Roman" w:hAnsi="Times New Roman" w:cs="Times New Roman"/>
                <w:sz w:val="24"/>
                <w:szCs w:val="24"/>
              </w:rPr>
              <w:t xml:space="preserve"> as the little girl became attached to me and would get upset if I left the classroom. This made it difficult for me to teach other groups of children without the little girl being by my side during it all.</w:t>
            </w:r>
          </w:p>
          <w:p w14:paraId="0133E876" w14:textId="7C504159" w:rsidR="00F50D8A" w:rsidRPr="004125DE" w:rsidRDefault="00F50D8A" w:rsidP="0072204E">
            <w:pPr>
              <w:spacing w:line="360" w:lineRule="auto"/>
              <w:jc w:val="both"/>
              <w:rPr>
                <w:rFonts w:ascii="Times New Roman" w:hAnsi="Times New Roman" w:cs="Times New Roman"/>
                <w:sz w:val="24"/>
                <w:szCs w:val="24"/>
              </w:rPr>
            </w:pPr>
            <w:r w:rsidRPr="004125DE">
              <w:rPr>
                <w:rFonts w:ascii="Times New Roman" w:hAnsi="Times New Roman" w:cs="Times New Roman"/>
                <w:sz w:val="24"/>
                <w:szCs w:val="24"/>
              </w:rPr>
              <w:t>Another difference I would make is to try harder to encourage the parent to stay so the little girl would have got a feel for the classroom with the confidence of her mum</w:t>
            </w:r>
            <w:r w:rsidR="00010E57">
              <w:rPr>
                <w:rFonts w:ascii="Times New Roman" w:hAnsi="Times New Roman" w:cs="Times New Roman"/>
                <w:sz w:val="24"/>
                <w:szCs w:val="24"/>
              </w:rPr>
              <w:t xml:space="preserve"> and dad</w:t>
            </w:r>
            <w:r w:rsidRPr="004125DE">
              <w:rPr>
                <w:rFonts w:ascii="Times New Roman" w:hAnsi="Times New Roman" w:cs="Times New Roman"/>
                <w:sz w:val="24"/>
                <w:szCs w:val="24"/>
              </w:rPr>
              <w:t xml:space="preserve"> being with her, her mum was reluctant to stay so I should have tried harder. </w:t>
            </w:r>
          </w:p>
          <w:p w14:paraId="3F69B25C" w14:textId="77777777" w:rsidR="00F50D8A" w:rsidRPr="004125DE" w:rsidRDefault="00F50D8A" w:rsidP="0072204E">
            <w:pPr>
              <w:spacing w:line="360" w:lineRule="auto"/>
              <w:jc w:val="both"/>
              <w:rPr>
                <w:rFonts w:ascii="Times New Roman" w:hAnsi="Times New Roman" w:cs="Times New Roman"/>
                <w:sz w:val="24"/>
                <w:szCs w:val="24"/>
              </w:rPr>
            </w:pPr>
          </w:p>
        </w:tc>
      </w:tr>
    </w:tbl>
    <w:p w14:paraId="5164DC1A" w14:textId="77777777" w:rsidR="008B7134" w:rsidRDefault="008B7134" w:rsidP="00F50D8A">
      <w:pPr>
        <w:tabs>
          <w:tab w:val="center" w:pos="7285"/>
        </w:tabs>
        <w:rPr>
          <w:rFonts w:ascii="Arial" w:hAnsi="Arial" w:cs="Arial"/>
          <w:b/>
        </w:rPr>
        <w:sectPr w:rsidR="008B7134" w:rsidSect="00FC46EA">
          <w:headerReference w:type="default" r:id="rId12"/>
          <w:footerReference w:type="default" r:id="rId13"/>
          <w:headerReference w:type="first" r:id="rId14"/>
          <w:pgSz w:w="11906" w:h="16838"/>
          <w:pgMar w:top="1134" w:right="1134" w:bottom="1134" w:left="1134" w:header="709" w:footer="709" w:gutter="0"/>
          <w:pgNumType w:start="0"/>
          <w:cols w:space="708"/>
          <w:titlePg/>
          <w:docGrid w:linePitch="360"/>
        </w:sectPr>
      </w:pPr>
    </w:p>
    <w:p w14:paraId="38CCDF07" w14:textId="14245886" w:rsidR="001A570B" w:rsidRDefault="00F50D8A" w:rsidP="00F50D8A">
      <w:pPr>
        <w:tabs>
          <w:tab w:val="center" w:pos="7285"/>
        </w:tabs>
        <w:rPr>
          <w:rFonts w:ascii="Arial" w:hAnsi="Arial" w:cs="Arial"/>
          <w:b/>
        </w:rPr>
      </w:pPr>
      <w:r>
        <w:rPr>
          <w:rFonts w:ascii="Arial" w:hAnsi="Arial" w:cs="Arial"/>
          <w:b/>
        </w:rPr>
        <w:lastRenderedPageBreak/>
        <w:tab/>
      </w:r>
      <w:r w:rsidR="001A570B" w:rsidRPr="004D25CF">
        <w:rPr>
          <w:rFonts w:ascii="Arial" w:hAnsi="Arial" w:cs="Arial"/>
          <w:b/>
        </w:rPr>
        <w:t>Element 4 Personal Development Pla</w:t>
      </w:r>
      <w:r w:rsidR="00AF52B9">
        <w:rPr>
          <w:rFonts w:ascii="Arial" w:hAnsi="Arial" w:cs="Arial"/>
          <w:b/>
        </w:rPr>
        <w:t>n</w:t>
      </w:r>
      <w:r w:rsidR="0081072F">
        <w:rPr>
          <w:rFonts w:ascii="Arial" w:hAnsi="Arial" w:cs="Arial"/>
          <w:b/>
        </w:rPr>
        <w:tab/>
      </w:r>
    </w:p>
    <w:tbl>
      <w:tblPr>
        <w:tblStyle w:val="TableGrid"/>
        <w:tblW w:w="14170" w:type="dxa"/>
        <w:tblLook w:val="04A0" w:firstRow="1" w:lastRow="0" w:firstColumn="1" w:lastColumn="0" w:noHBand="0" w:noVBand="1"/>
      </w:tblPr>
      <w:tblGrid>
        <w:gridCol w:w="2405"/>
        <w:gridCol w:w="3260"/>
        <w:gridCol w:w="3402"/>
        <w:gridCol w:w="3402"/>
        <w:gridCol w:w="1701"/>
      </w:tblGrid>
      <w:tr w:rsidR="001A570B" w:rsidRPr="004125DE" w14:paraId="1B3536DD" w14:textId="77777777" w:rsidTr="00FB5EC8">
        <w:tc>
          <w:tcPr>
            <w:tcW w:w="2405" w:type="dxa"/>
          </w:tcPr>
          <w:p w14:paraId="2694EAE2" w14:textId="09D219AD" w:rsidR="001A570B" w:rsidRPr="004125DE" w:rsidRDefault="001A570B"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Area for further development (provide further details)</w:t>
            </w:r>
          </w:p>
        </w:tc>
        <w:tc>
          <w:tcPr>
            <w:tcW w:w="3260" w:type="dxa"/>
          </w:tcPr>
          <w:p w14:paraId="3A03A3B0" w14:textId="77777777" w:rsidR="001A570B" w:rsidRPr="004125DE" w:rsidRDefault="001A570B"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Why?</w:t>
            </w:r>
          </w:p>
        </w:tc>
        <w:tc>
          <w:tcPr>
            <w:tcW w:w="3402" w:type="dxa"/>
          </w:tcPr>
          <w:p w14:paraId="38AB6AA2" w14:textId="77777777" w:rsidR="001A570B" w:rsidRPr="004125DE" w:rsidRDefault="001A570B"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How?</w:t>
            </w:r>
          </w:p>
        </w:tc>
        <w:tc>
          <w:tcPr>
            <w:tcW w:w="3402" w:type="dxa"/>
          </w:tcPr>
          <w:p w14:paraId="23269E92" w14:textId="77777777" w:rsidR="001A570B" w:rsidRPr="004125DE" w:rsidRDefault="001A570B"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Who/Where?</w:t>
            </w:r>
          </w:p>
        </w:tc>
        <w:tc>
          <w:tcPr>
            <w:tcW w:w="1701" w:type="dxa"/>
          </w:tcPr>
          <w:p w14:paraId="1B9E1917" w14:textId="77777777" w:rsidR="001A570B" w:rsidRPr="004125DE" w:rsidRDefault="001A570B"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When?</w:t>
            </w:r>
          </w:p>
        </w:tc>
      </w:tr>
      <w:tr w:rsidR="001A570B" w:rsidRPr="004125DE" w14:paraId="65300EDC" w14:textId="77777777" w:rsidTr="002A63C1">
        <w:trPr>
          <w:trHeight w:val="1896"/>
        </w:trPr>
        <w:tc>
          <w:tcPr>
            <w:tcW w:w="2405" w:type="dxa"/>
          </w:tcPr>
          <w:p w14:paraId="638675E7" w14:textId="64A1FB83" w:rsidR="001A570B" w:rsidRPr="004125DE" w:rsidRDefault="002A63C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 would like to gain more confidence in dealing with parents in situation where they may have concerns or issues.</w:t>
            </w:r>
          </w:p>
        </w:tc>
        <w:tc>
          <w:tcPr>
            <w:tcW w:w="3260" w:type="dxa"/>
          </w:tcPr>
          <w:p w14:paraId="386612E8" w14:textId="353ACB2C" w:rsidR="001A570B" w:rsidRPr="004125DE" w:rsidRDefault="002A63C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 have started to cover the class when the teacher is on PPA or in meetings.</w:t>
            </w:r>
          </w:p>
        </w:tc>
        <w:tc>
          <w:tcPr>
            <w:tcW w:w="3402" w:type="dxa"/>
          </w:tcPr>
          <w:p w14:paraId="3EF02F04" w14:textId="7DC22E5E" w:rsidR="001A570B" w:rsidRPr="004125DE" w:rsidRDefault="002A63C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Firstly,</w:t>
            </w:r>
            <w:r w:rsidR="0027052D" w:rsidRPr="004125DE">
              <w:rPr>
                <w:rFonts w:ascii="Times New Roman" w:hAnsi="Times New Roman" w:cs="Times New Roman"/>
                <w:sz w:val="24"/>
                <w:szCs w:val="24"/>
              </w:rPr>
              <w:t xml:space="preserve"> </w:t>
            </w:r>
            <w:r w:rsidRPr="004125DE">
              <w:rPr>
                <w:rFonts w:ascii="Times New Roman" w:hAnsi="Times New Roman" w:cs="Times New Roman"/>
                <w:sz w:val="24"/>
                <w:szCs w:val="24"/>
              </w:rPr>
              <w:t xml:space="preserve">I would shadow the class teacher asking questions to gain more knowledge. I would secondly observe the teacher/parent interactions noting how the class teacher deals with the situation  </w:t>
            </w:r>
          </w:p>
        </w:tc>
        <w:tc>
          <w:tcPr>
            <w:tcW w:w="3402" w:type="dxa"/>
          </w:tcPr>
          <w:p w14:paraId="1F48730A" w14:textId="01AF3FAA" w:rsidR="001A570B" w:rsidRPr="004125DE" w:rsidRDefault="002A63C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I would ask my class teacher Mrs Leah Gadd to mentor me, helping me to gain confidence. </w:t>
            </w:r>
            <w:r w:rsidR="00964901" w:rsidRPr="004125DE">
              <w:rPr>
                <w:rFonts w:ascii="Times New Roman" w:hAnsi="Times New Roman" w:cs="Times New Roman"/>
                <w:sz w:val="24"/>
                <w:szCs w:val="24"/>
              </w:rPr>
              <w:t>This would occur within the Nursey setting and whilst the children are being dismissed to parents at the end of the day.</w:t>
            </w:r>
          </w:p>
        </w:tc>
        <w:tc>
          <w:tcPr>
            <w:tcW w:w="1701" w:type="dxa"/>
          </w:tcPr>
          <w:p w14:paraId="3971FE28" w14:textId="16175C0A" w:rsidR="001A570B" w:rsidRPr="004125DE" w:rsidRDefault="0096490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We could do this at the beginning and end of each Nursery session to gain as much experience as possible.</w:t>
            </w:r>
          </w:p>
        </w:tc>
      </w:tr>
      <w:tr w:rsidR="001A570B" w:rsidRPr="004125DE" w14:paraId="225F6FF5" w14:textId="77777777" w:rsidTr="00FB5EC8">
        <w:tc>
          <w:tcPr>
            <w:tcW w:w="2405" w:type="dxa"/>
          </w:tcPr>
          <w:p w14:paraId="7FB6EEF3" w14:textId="3C3E4372" w:rsidR="001A570B" w:rsidRPr="004125DE" w:rsidRDefault="0096490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P</w:t>
            </w:r>
            <w:r w:rsidR="003563BE">
              <w:rPr>
                <w:rFonts w:ascii="Times New Roman" w:hAnsi="Times New Roman" w:cs="Times New Roman"/>
                <w:sz w:val="24"/>
                <w:szCs w:val="24"/>
              </w:rPr>
              <w:t>a</w:t>
            </w:r>
            <w:r w:rsidRPr="004125DE">
              <w:rPr>
                <w:rFonts w:ascii="Times New Roman" w:hAnsi="Times New Roman" w:cs="Times New Roman"/>
                <w:sz w:val="24"/>
                <w:szCs w:val="24"/>
              </w:rPr>
              <w:t>ediatric First Aid Certificate</w:t>
            </w:r>
          </w:p>
        </w:tc>
        <w:tc>
          <w:tcPr>
            <w:tcW w:w="3260" w:type="dxa"/>
          </w:tcPr>
          <w:p w14:paraId="27F9E919" w14:textId="627C6311" w:rsidR="001A570B" w:rsidRPr="004125DE" w:rsidRDefault="0096490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 currently do not have any first aid qualifications. Gaining this qualification would enable me to become more confident and qualified to help the children within my setting</w:t>
            </w:r>
            <w:r w:rsidR="0027052D" w:rsidRPr="004125DE">
              <w:rPr>
                <w:rFonts w:ascii="Times New Roman" w:hAnsi="Times New Roman" w:cs="Times New Roman"/>
                <w:sz w:val="24"/>
                <w:szCs w:val="24"/>
              </w:rPr>
              <w:t>.</w:t>
            </w:r>
          </w:p>
        </w:tc>
        <w:tc>
          <w:tcPr>
            <w:tcW w:w="3402" w:type="dxa"/>
          </w:tcPr>
          <w:p w14:paraId="397031A2" w14:textId="683BAAB2" w:rsidR="001A570B" w:rsidRPr="004125DE" w:rsidRDefault="0096490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There are two </w:t>
            </w:r>
            <w:r w:rsidR="00CC7DF5" w:rsidRPr="004125DE">
              <w:rPr>
                <w:rFonts w:ascii="Times New Roman" w:hAnsi="Times New Roman" w:cs="Times New Roman"/>
                <w:sz w:val="24"/>
                <w:szCs w:val="24"/>
              </w:rPr>
              <w:t>two</w:t>
            </w:r>
            <w:r w:rsidR="0027052D" w:rsidRPr="004125DE">
              <w:rPr>
                <w:rFonts w:ascii="Times New Roman" w:hAnsi="Times New Roman" w:cs="Times New Roman"/>
                <w:sz w:val="24"/>
                <w:szCs w:val="24"/>
              </w:rPr>
              <w:t>-</w:t>
            </w:r>
            <w:r w:rsidR="00CC7DF5" w:rsidRPr="004125DE">
              <w:rPr>
                <w:rFonts w:ascii="Times New Roman" w:hAnsi="Times New Roman" w:cs="Times New Roman"/>
                <w:sz w:val="24"/>
                <w:szCs w:val="24"/>
              </w:rPr>
              <w:t xml:space="preserve">day </w:t>
            </w:r>
            <w:r w:rsidRPr="004125DE">
              <w:rPr>
                <w:rFonts w:ascii="Times New Roman" w:hAnsi="Times New Roman" w:cs="Times New Roman"/>
                <w:sz w:val="24"/>
                <w:szCs w:val="24"/>
              </w:rPr>
              <w:t>course</w:t>
            </w:r>
            <w:r w:rsidR="00CC7DF5" w:rsidRPr="004125DE">
              <w:rPr>
                <w:rFonts w:ascii="Times New Roman" w:hAnsi="Times New Roman" w:cs="Times New Roman"/>
                <w:sz w:val="24"/>
                <w:szCs w:val="24"/>
              </w:rPr>
              <w:t>s to attend in two different locations within Swansea.</w:t>
            </w:r>
            <w:r w:rsidR="0027052D" w:rsidRPr="004125DE">
              <w:rPr>
                <w:rFonts w:ascii="Times New Roman" w:hAnsi="Times New Roman" w:cs="Times New Roman"/>
                <w:sz w:val="24"/>
                <w:szCs w:val="24"/>
              </w:rPr>
              <w:t xml:space="preserve"> </w:t>
            </w:r>
            <w:r w:rsidR="00CC7DF5" w:rsidRPr="004125DE">
              <w:rPr>
                <w:rFonts w:ascii="Times New Roman" w:hAnsi="Times New Roman" w:cs="Times New Roman"/>
                <w:sz w:val="24"/>
                <w:szCs w:val="24"/>
              </w:rPr>
              <w:t>The cost is £20 per person</w:t>
            </w:r>
            <w:r w:rsidR="0027052D" w:rsidRPr="004125DE">
              <w:rPr>
                <w:rFonts w:ascii="Times New Roman" w:hAnsi="Times New Roman" w:cs="Times New Roman"/>
                <w:sz w:val="24"/>
                <w:szCs w:val="24"/>
              </w:rPr>
              <w:t>.</w:t>
            </w:r>
          </w:p>
        </w:tc>
        <w:tc>
          <w:tcPr>
            <w:tcW w:w="3402" w:type="dxa"/>
          </w:tcPr>
          <w:p w14:paraId="202CED9E" w14:textId="28F7CFB5" w:rsidR="001A570B" w:rsidRPr="004125DE" w:rsidRDefault="00CC7DF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This FIS training level three P</w:t>
            </w:r>
            <w:r w:rsidR="003563BE">
              <w:rPr>
                <w:rFonts w:ascii="Times New Roman" w:hAnsi="Times New Roman" w:cs="Times New Roman"/>
                <w:sz w:val="24"/>
                <w:szCs w:val="24"/>
              </w:rPr>
              <w:t>a</w:t>
            </w:r>
            <w:r w:rsidRPr="004125DE">
              <w:rPr>
                <w:rFonts w:ascii="Times New Roman" w:hAnsi="Times New Roman" w:cs="Times New Roman"/>
                <w:sz w:val="24"/>
                <w:szCs w:val="24"/>
              </w:rPr>
              <w:t xml:space="preserve">ediatric First Aid course is available through Swansea City Council website and is facilitated by </w:t>
            </w:r>
            <w:proofErr w:type="spellStart"/>
            <w:r w:rsidRPr="004125DE">
              <w:rPr>
                <w:rFonts w:ascii="Times New Roman" w:hAnsi="Times New Roman" w:cs="Times New Roman"/>
                <w:sz w:val="24"/>
                <w:szCs w:val="24"/>
              </w:rPr>
              <w:t>Ajuda</w:t>
            </w:r>
            <w:proofErr w:type="spellEnd"/>
            <w:r w:rsidRPr="004125DE">
              <w:rPr>
                <w:rFonts w:ascii="Times New Roman" w:hAnsi="Times New Roman" w:cs="Times New Roman"/>
                <w:sz w:val="24"/>
                <w:szCs w:val="24"/>
              </w:rPr>
              <w:t xml:space="preserve"> </w:t>
            </w:r>
            <w:proofErr w:type="spellStart"/>
            <w:r w:rsidRPr="004125DE">
              <w:rPr>
                <w:rFonts w:ascii="Times New Roman" w:hAnsi="Times New Roman" w:cs="Times New Roman"/>
                <w:sz w:val="24"/>
                <w:szCs w:val="24"/>
              </w:rPr>
              <w:t>Trainning</w:t>
            </w:r>
            <w:proofErr w:type="spellEnd"/>
            <w:r w:rsidRPr="004125DE">
              <w:rPr>
                <w:rFonts w:ascii="Times New Roman" w:hAnsi="Times New Roman" w:cs="Times New Roman"/>
                <w:sz w:val="24"/>
                <w:szCs w:val="24"/>
              </w:rPr>
              <w:t xml:space="preserve"> Limited</w:t>
            </w:r>
            <w:r w:rsidR="0027052D" w:rsidRPr="004125DE">
              <w:rPr>
                <w:rFonts w:ascii="Times New Roman" w:hAnsi="Times New Roman" w:cs="Times New Roman"/>
                <w:sz w:val="24"/>
                <w:szCs w:val="24"/>
              </w:rPr>
              <w:t>.</w:t>
            </w:r>
            <w:r w:rsidRPr="004125DE">
              <w:rPr>
                <w:rFonts w:ascii="Times New Roman" w:hAnsi="Times New Roman" w:cs="Times New Roman"/>
                <w:sz w:val="24"/>
                <w:szCs w:val="24"/>
              </w:rPr>
              <w:t xml:space="preserve"> </w:t>
            </w:r>
          </w:p>
        </w:tc>
        <w:tc>
          <w:tcPr>
            <w:tcW w:w="1701" w:type="dxa"/>
          </w:tcPr>
          <w:p w14:paraId="76A49119" w14:textId="1107BF89" w:rsidR="001A570B" w:rsidRPr="004125DE" w:rsidRDefault="00CC7DF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The two dates that are available are Thursday 9</w:t>
            </w:r>
            <w:r w:rsidRPr="004125DE">
              <w:rPr>
                <w:rFonts w:ascii="Times New Roman" w:hAnsi="Times New Roman" w:cs="Times New Roman"/>
                <w:sz w:val="24"/>
                <w:szCs w:val="24"/>
                <w:vertAlign w:val="superscript"/>
              </w:rPr>
              <w:t>th</w:t>
            </w:r>
            <w:r w:rsidRPr="004125DE">
              <w:rPr>
                <w:rFonts w:ascii="Times New Roman" w:hAnsi="Times New Roman" w:cs="Times New Roman"/>
                <w:sz w:val="24"/>
                <w:szCs w:val="24"/>
              </w:rPr>
              <w:t xml:space="preserve"> and 16</w:t>
            </w:r>
            <w:r w:rsidRPr="004125DE">
              <w:rPr>
                <w:rFonts w:ascii="Times New Roman" w:hAnsi="Times New Roman" w:cs="Times New Roman"/>
                <w:sz w:val="24"/>
                <w:szCs w:val="24"/>
                <w:vertAlign w:val="superscript"/>
              </w:rPr>
              <w:t>th</w:t>
            </w:r>
            <w:r w:rsidRPr="004125DE">
              <w:rPr>
                <w:rFonts w:ascii="Times New Roman" w:hAnsi="Times New Roman" w:cs="Times New Roman"/>
                <w:sz w:val="24"/>
                <w:szCs w:val="24"/>
              </w:rPr>
              <w:t xml:space="preserve"> July 2020 and Saturday 12</w:t>
            </w:r>
            <w:r w:rsidRPr="004125DE">
              <w:rPr>
                <w:rFonts w:ascii="Times New Roman" w:hAnsi="Times New Roman" w:cs="Times New Roman"/>
                <w:sz w:val="24"/>
                <w:szCs w:val="24"/>
                <w:vertAlign w:val="superscript"/>
              </w:rPr>
              <w:t>th</w:t>
            </w:r>
            <w:r w:rsidRPr="004125DE">
              <w:rPr>
                <w:rFonts w:ascii="Times New Roman" w:hAnsi="Times New Roman" w:cs="Times New Roman"/>
                <w:sz w:val="24"/>
                <w:szCs w:val="24"/>
              </w:rPr>
              <w:t xml:space="preserve"> and 19</w:t>
            </w:r>
            <w:r w:rsidRPr="004125DE">
              <w:rPr>
                <w:rFonts w:ascii="Times New Roman" w:hAnsi="Times New Roman" w:cs="Times New Roman"/>
                <w:sz w:val="24"/>
                <w:szCs w:val="24"/>
                <w:vertAlign w:val="superscript"/>
              </w:rPr>
              <w:t>th</w:t>
            </w:r>
            <w:r w:rsidRPr="004125DE">
              <w:rPr>
                <w:rFonts w:ascii="Times New Roman" w:hAnsi="Times New Roman" w:cs="Times New Roman"/>
                <w:sz w:val="24"/>
                <w:szCs w:val="24"/>
              </w:rPr>
              <w:t xml:space="preserve"> September </w:t>
            </w:r>
            <w:r w:rsidRPr="004125DE">
              <w:rPr>
                <w:rFonts w:ascii="Times New Roman" w:hAnsi="Times New Roman" w:cs="Times New Roman"/>
                <w:sz w:val="24"/>
                <w:szCs w:val="24"/>
              </w:rPr>
              <w:lastRenderedPageBreak/>
              <w:t>2020, both between 9.30am and 4.00pm</w:t>
            </w:r>
            <w:r w:rsidR="0027052D" w:rsidRPr="004125DE">
              <w:rPr>
                <w:rFonts w:ascii="Times New Roman" w:hAnsi="Times New Roman" w:cs="Times New Roman"/>
                <w:sz w:val="24"/>
                <w:szCs w:val="24"/>
              </w:rPr>
              <w:t>.</w:t>
            </w:r>
            <w:r w:rsidRPr="004125DE">
              <w:rPr>
                <w:rFonts w:ascii="Times New Roman" w:hAnsi="Times New Roman" w:cs="Times New Roman"/>
                <w:sz w:val="24"/>
                <w:szCs w:val="24"/>
              </w:rPr>
              <w:t xml:space="preserve">  </w:t>
            </w:r>
          </w:p>
        </w:tc>
      </w:tr>
      <w:tr w:rsidR="001A570B" w:rsidRPr="004125DE" w14:paraId="0C05B2F2" w14:textId="77777777" w:rsidTr="00FB5EC8">
        <w:tc>
          <w:tcPr>
            <w:tcW w:w="2405" w:type="dxa"/>
          </w:tcPr>
          <w:p w14:paraId="4256D7DB" w14:textId="51B99312" w:rsidR="001A570B" w:rsidRPr="004125DE" w:rsidRDefault="004C7CB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lastRenderedPageBreak/>
              <w:t>I would like to learn to speak Welsh more confidently</w:t>
            </w:r>
          </w:p>
        </w:tc>
        <w:tc>
          <w:tcPr>
            <w:tcW w:w="3260" w:type="dxa"/>
          </w:tcPr>
          <w:p w14:paraId="18A3BBD6" w14:textId="5AC627EC" w:rsidR="001A570B" w:rsidRPr="004125DE" w:rsidRDefault="004C7CB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It is used daily within my setting and I would like to feel more confident and gain more knowledge of the meaning of words to be able to communicate in Welsh with the older children in my setting</w:t>
            </w:r>
          </w:p>
        </w:tc>
        <w:tc>
          <w:tcPr>
            <w:tcW w:w="3402" w:type="dxa"/>
          </w:tcPr>
          <w:p w14:paraId="5C69BAF6" w14:textId="48DD2543" w:rsidR="001A570B" w:rsidRPr="004125DE" w:rsidRDefault="004C7CB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It is a free online course </w:t>
            </w:r>
          </w:p>
        </w:tc>
        <w:tc>
          <w:tcPr>
            <w:tcW w:w="3402" w:type="dxa"/>
          </w:tcPr>
          <w:p w14:paraId="5F364E60" w14:textId="02203A80" w:rsidR="001A570B" w:rsidRPr="004125DE" w:rsidRDefault="004C7CB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The course is available at: </w:t>
            </w:r>
            <w:hyperlink r:id="rId15" w:history="1">
              <w:r w:rsidRPr="004125DE">
                <w:rPr>
                  <w:rStyle w:val="Hyperlink"/>
                  <w:rFonts w:ascii="Times New Roman" w:hAnsi="Times New Roman" w:cs="Times New Roman"/>
                  <w:sz w:val="24"/>
                  <w:szCs w:val="24"/>
                </w:rPr>
                <w:t>www.learn-welsh.net/welshlessons</w:t>
              </w:r>
            </w:hyperlink>
            <w:r w:rsidRPr="004125DE">
              <w:rPr>
                <w:rFonts w:ascii="Times New Roman" w:hAnsi="Times New Roman" w:cs="Times New Roman"/>
                <w:sz w:val="24"/>
                <w:szCs w:val="24"/>
              </w:rPr>
              <w:t>. It consists of a beginner and intermediate level to enable me to progress and gain a bigger range of Welsh vocabulary</w:t>
            </w:r>
          </w:p>
        </w:tc>
        <w:tc>
          <w:tcPr>
            <w:tcW w:w="1701" w:type="dxa"/>
          </w:tcPr>
          <w:p w14:paraId="41699F01" w14:textId="17C59418" w:rsidR="001A570B" w:rsidRPr="004125DE" w:rsidRDefault="004C7CB1"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You can learn at your own pace.</w:t>
            </w:r>
            <w:r w:rsidR="00395178">
              <w:rPr>
                <w:rFonts w:ascii="Times New Roman" w:hAnsi="Times New Roman" w:cs="Times New Roman"/>
                <w:sz w:val="24"/>
                <w:szCs w:val="24"/>
              </w:rPr>
              <w:t xml:space="preserve"> </w:t>
            </w:r>
            <w:r w:rsidRPr="004125DE">
              <w:rPr>
                <w:rFonts w:ascii="Times New Roman" w:hAnsi="Times New Roman" w:cs="Times New Roman"/>
                <w:sz w:val="24"/>
                <w:szCs w:val="24"/>
              </w:rPr>
              <w:t>The course also allows you to return at a later date to ref</w:t>
            </w:r>
            <w:r w:rsidR="00395178">
              <w:rPr>
                <w:rFonts w:ascii="Times New Roman" w:hAnsi="Times New Roman" w:cs="Times New Roman"/>
                <w:sz w:val="24"/>
                <w:szCs w:val="24"/>
              </w:rPr>
              <w:t>r</w:t>
            </w:r>
            <w:r w:rsidRPr="004125DE">
              <w:rPr>
                <w:rFonts w:ascii="Times New Roman" w:hAnsi="Times New Roman" w:cs="Times New Roman"/>
                <w:sz w:val="24"/>
                <w:szCs w:val="24"/>
              </w:rPr>
              <w:t>esh your mind or reinforce words you may get stuck on.</w:t>
            </w:r>
          </w:p>
        </w:tc>
      </w:tr>
      <w:tr w:rsidR="001A570B" w:rsidRPr="004125DE" w14:paraId="0C6A76CF" w14:textId="77777777" w:rsidTr="00FB5EC8">
        <w:tc>
          <w:tcPr>
            <w:tcW w:w="2405" w:type="dxa"/>
          </w:tcPr>
          <w:p w14:paraId="5E3DC05A" w14:textId="77777777" w:rsidR="001A570B" w:rsidRPr="004125DE" w:rsidRDefault="006D4A2A"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Postgraduate course</w:t>
            </w:r>
          </w:p>
          <w:p w14:paraId="51AEAFA0" w14:textId="2BFBE05B" w:rsidR="006D4A2A" w:rsidRPr="004125DE" w:rsidRDefault="006D4A2A"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Either Childhood Studies Masters or Developmental and Therapeutic Play Masters</w:t>
            </w:r>
          </w:p>
        </w:tc>
        <w:tc>
          <w:tcPr>
            <w:tcW w:w="3260" w:type="dxa"/>
          </w:tcPr>
          <w:p w14:paraId="3594726E" w14:textId="6ED0E57C" w:rsidR="001A570B" w:rsidRPr="004125DE" w:rsidRDefault="006D4A2A"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 am unsure of what job I am completely set on so investigating both courses will help give me more ideas of what each course can lead too.</w:t>
            </w:r>
          </w:p>
        </w:tc>
        <w:tc>
          <w:tcPr>
            <w:tcW w:w="3402" w:type="dxa"/>
          </w:tcPr>
          <w:p w14:paraId="1AF6AF9E" w14:textId="6693CF92" w:rsidR="001A570B" w:rsidRPr="004125DE" w:rsidRDefault="006D4A2A"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 need to book onto the Virtual Open day which occurs on 10</w:t>
            </w:r>
            <w:r w:rsidRPr="004125DE">
              <w:rPr>
                <w:rFonts w:ascii="Times New Roman" w:hAnsi="Times New Roman" w:cs="Times New Roman"/>
                <w:sz w:val="24"/>
                <w:szCs w:val="24"/>
                <w:vertAlign w:val="superscript"/>
              </w:rPr>
              <w:t>th</w:t>
            </w:r>
            <w:r w:rsidRPr="004125DE">
              <w:rPr>
                <w:rFonts w:ascii="Times New Roman" w:hAnsi="Times New Roman" w:cs="Times New Roman"/>
                <w:sz w:val="24"/>
                <w:szCs w:val="24"/>
              </w:rPr>
              <w:t xml:space="preserve"> June 2020 to gain more information.</w:t>
            </w:r>
          </w:p>
        </w:tc>
        <w:tc>
          <w:tcPr>
            <w:tcW w:w="3402" w:type="dxa"/>
          </w:tcPr>
          <w:p w14:paraId="04BC0915" w14:textId="4E2C6ADD" w:rsidR="001A570B" w:rsidRPr="004125DE" w:rsidRDefault="006D4A2A"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These courses are available through Swansea University, attending the </w:t>
            </w:r>
            <w:r w:rsidR="00C4705D" w:rsidRPr="004125DE">
              <w:rPr>
                <w:rFonts w:ascii="Times New Roman" w:hAnsi="Times New Roman" w:cs="Times New Roman"/>
                <w:sz w:val="24"/>
                <w:szCs w:val="24"/>
              </w:rPr>
              <w:t xml:space="preserve">College of Human and Health Science campus. The costing of this course will be £3,700 per year doing it part time.  </w:t>
            </w:r>
          </w:p>
        </w:tc>
        <w:tc>
          <w:tcPr>
            <w:tcW w:w="1701" w:type="dxa"/>
          </w:tcPr>
          <w:p w14:paraId="3CB52573" w14:textId="0177040C" w:rsidR="001A570B" w:rsidRPr="004125DE" w:rsidRDefault="00C4705D"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I will be looking at this availability for September 2021 once I finish my studies in </w:t>
            </w:r>
            <w:r w:rsidRPr="004125DE">
              <w:rPr>
                <w:rFonts w:ascii="Times New Roman" w:hAnsi="Times New Roman" w:cs="Times New Roman"/>
                <w:sz w:val="24"/>
                <w:szCs w:val="24"/>
              </w:rPr>
              <w:lastRenderedPageBreak/>
              <w:t>Early Years Education and Care.</w:t>
            </w:r>
          </w:p>
        </w:tc>
      </w:tr>
      <w:tr w:rsidR="001A570B" w:rsidRPr="004125DE" w14:paraId="5C348D3B" w14:textId="77777777" w:rsidTr="00FB5EC8">
        <w:tc>
          <w:tcPr>
            <w:tcW w:w="2405" w:type="dxa"/>
          </w:tcPr>
          <w:p w14:paraId="6B5CA85B" w14:textId="17C45298" w:rsidR="001A570B" w:rsidRPr="004125DE" w:rsidRDefault="00D0433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lastRenderedPageBreak/>
              <w:t>Complete A Nature Study Programme</w:t>
            </w:r>
          </w:p>
        </w:tc>
        <w:tc>
          <w:tcPr>
            <w:tcW w:w="3260" w:type="dxa"/>
          </w:tcPr>
          <w:p w14:paraId="5CB39DFF" w14:textId="6E8C7F24" w:rsidR="001A570B" w:rsidRPr="004125DE" w:rsidRDefault="00D0433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I enjoy being outdoors with the children and I am interested in ways to increase my knowledge in ways they can learn outdoors. </w:t>
            </w:r>
          </w:p>
        </w:tc>
        <w:tc>
          <w:tcPr>
            <w:tcW w:w="3402" w:type="dxa"/>
          </w:tcPr>
          <w:p w14:paraId="71C1320D" w14:textId="2238332F" w:rsidR="001A570B" w:rsidRPr="004125DE" w:rsidRDefault="00D0433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It is </w:t>
            </w:r>
            <w:r w:rsidR="00EE4C1E">
              <w:rPr>
                <w:rFonts w:ascii="Times New Roman" w:hAnsi="Times New Roman" w:cs="Times New Roman"/>
                <w:sz w:val="24"/>
                <w:szCs w:val="24"/>
              </w:rPr>
              <w:t>an</w:t>
            </w:r>
            <w:r w:rsidRPr="004125DE">
              <w:rPr>
                <w:rFonts w:ascii="Times New Roman" w:hAnsi="Times New Roman" w:cs="Times New Roman"/>
                <w:sz w:val="24"/>
                <w:szCs w:val="24"/>
              </w:rPr>
              <w:t xml:space="preserve"> online course through </w:t>
            </w:r>
            <w:hyperlink r:id="rId16" w:history="1">
              <w:r w:rsidRPr="004125DE">
                <w:rPr>
                  <w:rStyle w:val="Hyperlink"/>
                  <w:rFonts w:ascii="Times New Roman" w:hAnsi="Times New Roman" w:cs="Times New Roman"/>
                  <w:sz w:val="24"/>
                  <w:szCs w:val="24"/>
                </w:rPr>
                <w:t>www.hyggeinearlyyears.co.uk</w:t>
              </w:r>
            </w:hyperlink>
            <w:r w:rsidRPr="004125DE">
              <w:rPr>
                <w:rFonts w:ascii="Times New Roman" w:hAnsi="Times New Roman" w:cs="Times New Roman"/>
                <w:sz w:val="24"/>
                <w:szCs w:val="24"/>
              </w:rPr>
              <w:t xml:space="preserve"> </w:t>
            </w:r>
          </w:p>
        </w:tc>
        <w:tc>
          <w:tcPr>
            <w:tcW w:w="3402" w:type="dxa"/>
          </w:tcPr>
          <w:p w14:paraId="1BAA0493" w14:textId="783CF7DB" w:rsidR="001A570B" w:rsidRPr="004125DE" w:rsidRDefault="00D0433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 xml:space="preserve">It is a course to be completed at your own pace and costs £5 with online resources which is </w:t>
            </w:r>
            <w:r w:rsidR="00564A4E" w:rsidRPr="004125DE">
              <w:rPr>
                <w:rFonts w:ascii="Times New Roman" w:hAnsi="Times New Roman" w:cs="Times New Roman"/>
                <w:sz w:val="24"/>
                <w:szCs w:val="24"/>
              </w:rPr>
              <w:t>access</w:t>
            </w:r>
            <w:r w:rsidR="00564A4E">
              <w:rPr>
                <w:rFonts w:ascii="Times New Roman" w:hAnsi="Times New Roman" w:cs="Times New Roman"/>
                <w:sz w:val="24"/>
                <w:szCs w:val="24"/>
              </w:rPr>
              <w:t>i</w:t>
            </w:r>
            <w:r w:rsidR="00564A4E" w:rsidRPr="004125DE">
              <w:rPr>
                <w:rFonts w:ascii="Times New Roman" w:hAnsi="Times New Roman" w:cs="Times New Roman"/>
                <w:sz w:val="24"/>
                <w:szCs w:val="24"/>
              </w:rPr>
              <w:t>ble</w:t>
            </w:r>
            <w:r w:rsidRPr="004125DE">
              <w:rPr>
                <w:rFonts w:ascii="Times New Roman" w:hAnsi="Times New Roman" w:cs="Times New Roman"/>
                <w:sz w:val="24"/>
                <w:szCs w:val="24"/>
              </w:rPr>
              <w:t xml:space="preserve"> for a lifetime through your account </w:t>
            </w:r>
          </w:p>
        </w:tc>
        <w:tc>
          <w:tcPr>
            <w:tcW w:w="1701" w:type="dxa"/>
          </w:tcPr>
          <w:p w14:paraId="647E4BF3" w14:textId="52D40B5B" w:rsidR="001A570B" w:rsidRPr="004125DE" w:rsidRDefault="00D04335" w:rsidP="004125DE">
            <w:pPr>
              <w:spacing w:line="360" w:lineRule="auto"/>
              <w:rPr>
                <w:rFonts w:ascii="Times New Roman" w:hAnsi="Times New Roman" w:cs="Times New Roman"/>
                <w:sz w:val="24"/>
                <w:szCs w:val="24"/>
              </w:rPr>
            </w:pPr>
            <w:r w:rsidRPr="004125DE">
              <w:rPr>
                <w:rFonts w:ascii="Times New Roman" w:hAnsi="Times New Roman" w:cs="Times New Roman"/>
                <w:sz w:val="24"/>
                <w:szCs w:val="24"/>
              </w:rPr>
              <w:t>I have just signed up to this course on 23</w:t>
            </w:r>
            <w:r w:rsidRPr="004125DE">
              <w:rPr>
                <w:rFonts w:ascii="Times New Roman" w:hAnsi="Times New Roman" w:cs="Times New Roman"/>
                <w:sz w:val="24"/>
                <w:szCs w:val="24"/>
                <w:vertAlign w:val="superscript"/>
              </w:rPr>
              <w:t>rd</w:t>
            </w:r>
            <w:r w:rsidRPr="004125DE">
              <w:rPr>
                <w:rFonts w:ascii="Times New Roman" w:hAnsi="Times New Roman" w:cs="Times New Roman"/>
                <w:sz w:val="24"/>
                <w:szCs w:val="24"/>
              </w:rPr>
              <w:t xml:space="preserve"> May 2020 and would like to complete </w:t>
            </w:r>
            <w:r w:rsidR="00930410">
              <w:rPr>
                <w:rFonts w:ascii="Times New Roman" w:hAnsi="Times New Roman" w:cs="Times New Roman"/>
                <w:sz w:val="24"/>
                <w:szCs w:val="24"/>
              </w:rPr>
              <w:t>it by the return of the academic school year at the beginning of September 2020</w:t>
            </w:r>
          </w:p>
        </w:tc>
      </w:tr>
      <w:tr w:rsidR="001A570B" w:rsidRPr="004125DE" w14:paraId="46038B07" w14:textId="77777777" w:rsidTr="00FB5EC8">
        <w:tc>
          <w:tcPr>
            <w:tcW w:w="2405" w:type="dxa"/>
          </w:tcPr>
          <w:p w14:paraId="671AF61C" w14:textId="77777777" w:rsidR="001A570B" w:rsidRPr="004125DE" w:rsidRDefault="001A570B" w:rsidP="004125DE">
            <w:pPr>
              <w:spacing w:line="360" w:lineRule="auto"/>
              <w:rPr>
                <w:rFonts w:ascii="Times New Roman" w:hAnsi="Times New Roman" w:cs="Times New Roman"/>
                <w:sz w:val="24"/>
                <w:szCs w:val="24"/>
              </w:rPr>
            </w:pPr>
          </w:p>
        </w:tc>
        <w:tc>
          <w:tcPr>
            <w:tcW w:w="3260" w:type="dxa"/>
          </w:tcPr>
          <w:p w14:paraId="10607CAC" w14:textId="77777777" w:rsidR="001A570B" w:rsidRPr="004125DE" w:rsidRDefault="001A570B" w:rsidP="004125DE">
            <w:pPr>
              <w:spacing w:line="360" w:lineRule="auto"/>
              <w:rPr>
                <w:rFonts w:ascii="Times New Roman" w:hAnsi="Times New Roman" w:cs="Times New Roman"/>
                <w:sz w:val="24"/>
                <w:szCs w:val="24"/>
              </w:rPr>
            </w:pPr>
          </w:p>
        </w:tc>
        <w:tc>
          <w:tcPr>
            <w:tcW w:w="3402" w:type="dxa"/>
          </w:tcPr>
          <w:p w14:paraId="609B868F" w14:textId="77777777" w:rsidR="001A570B" w:rsidRPr="004125DE" w:rsidRDefault="001A570B" w:rsidP="004125DE">
            <w:pPr>
              <w:spacing w:line="360" w:lineRule="auto"/>
              <w:rPr>
                <w:rFonts w:ascii="Times New Roman" w:hAnsi="Times New Roman" w:cs="Times New Roman"/>
                <w:sz w:val="24"/>
                <w:szCs w:val="24"/>
              </w:rPr>
            </w:pPr>
          </w:p>
        </w:tc>
        <w:tc>
          <w:tcPr>
            <w:tcW w:w="3402" w:type="dxa"/>
          </w:tcPr>
          <w:p w14:paraId="4985FF01" w14:textId="77777777" w:rsidR="001A570B" w:rsidRPr="004125DE" w:rsidRDefault="001A570B" w:rsidP="004125DE">
            <w:pPr>
              <w:spacing w:line="360" w:lineRule="auto"/>
              <w:rPr>
                <w:rFonts w:ascii="Times New Roman" w:hAnsi="Times New Roman" w:cs="Times New Roman"/>
                <w:sz w:val="24"/>
                <w:szCs w:val="24"/>
              </w:rPr>
            </w:pPr>
          </w:p>
        </w:tc>
        <w:tc>
          <w:tcPr>
            <w:tcW w:w="1701" w:type="dxa"/>
          </w:tcPr>
          <w:p w14:paraId="3494A826" w14:textId="77777777" w:rsidR="001A570B" w:rsidRPr="004125DE" w:rsidRDefault="001A570B" w:rsidP="004125DE">
            <w:pPr>
              <w:spacing w:line="360" w:lineRule="auto"/>
              <w:rPr>
                <w:rFonts w:ascii="Times New Roman" w:hAnsi="Times New Roman" w:cs="Times New Roman"/>
                <w:sz w:val="24"/>
                <w:szCs w:val="24"/>
              </w:rPr>
            </w:pPr>
          </w:p>
        </w:tc>
      </w:tr>
      <w:tr w:rsidR="001A570B" w:rsidRPr="004125DE" w14:paraId="508931AC" w14:textId="77777777" w:rsidTr="00FB5EC8">
        <w:tc>
          <w:tcPr>
            <w:tcW w:w="2405" w:type="dxa"/>
          </w:tcPr>
          <w:p w14:paraId="10F9617D" w14:textId="77777777" w:rsidR="001A570B" w:rsidRPr="004125DE" w:rsidRDefault="001A570B" w:rsidP="004125DE">
            <w:pPr>
              <w:spacing w:line="360" w:lineRule="auto"/>
              <w:rPr>
                <w:rFonts w:ascii="Times New Roman" w:hAnsi="Times New Roman" w:cs="Times New Roman"/>
                <w:sz w:val="24"/>
                <w:szCs w:val="24"/>
              </w:rPr>
            </w:pPr>
          </w:p>
        </w:tc>
        <w:tc>
          <w:tcPr>
            <w:tcW w:w="3260" w:type="dxa"/>
          </w:tcPr>
          <w:p w14:paraId="4A1DB900" w14:textId="77777777" w:rsidR="001A570B" w:rsidRPr="004125DE" w:rsidRDefault="001A570B" w:rsidP="004125DE">
            <w:pPr>
              <w:spacing w:line="360" w:lineRule="auto"/>
              <w:rPr>
                <w:rFonts w:ascii="Times New Roman" w:hAnsi="Times New Roman" w:cs="Times New Roman"/>
                <w:sz w:val="24"/>
                <w:szCs w:val="24"/>
              </w:rPr>
            </w:pPr>
          </w:p>
        </w:tc>
        <w:tc>
          <w:tcPr>
            <w:tcW w:w="3402" w:type="dxa"/>
          </w:tcPr>
          <w:p w14:paraId="714EFE81" w14:textId="77777777" w:rsidR="001A570B" w:rsidRPr="004125DE" w:rsidRDefault="001A570B" w:rsidP="004125DE">
            <w:pPr>
              <w:spacing w:line="360" w:lineRule="auto"/>
              <w:rPr>
                <w:rFonts w:ascii="Times New Roman" w:hAnsi="Times New Roman" w:cs="Times New Roman"/>
                <w:sz w:val="24"/>
                <w:szCs w:val="24"/>
              </w:rPr>
            </w:pPr>
          </w:p>
        </w:tc>
        <w:tc>
          <w:tcPr>
            <w:tcW w:w="3402" w:type="dxa"/>
          </w:tcPr>
          <w:p w14:paraId="7E867BF8" w14:textId="77777777" w:rsidR="001A570B" w:rsidRPr="004125DE" w:rsidRDefault="001A570B" w:rsidP="004125DE">
            <w:pPr>
              <w:spacing w:line="360" w:lineRule="auto"/>
              <w:rPr>
                <w:rFonts w:ascii="Times New Roman" w:hAnsi="Times New Roman" w:cs="Times New Roman"/>
                <w:sz w:val="24"/>
                <w:szCs w:val="24"/>
              </w:rPr>
            </w:pPr>
          </w:p>
        </w:tc>
        <w:tc>
          <w:tcPr>
            <w:tcW w:w="1701" w:type="dxa"/>
          </w:tcPr>
          <w:p w14:paraId="084EC286" w14:textId="77777777" w:rsidR="001A570B" w:rsidRPr="004125DE" w:rsidRDefault="001A570B" w:rsidP="004125DE">
            <w:pPr>
              <w:spacing w:line="360" w:lineRule="auto"/>
              <w:rPr>
                <w:rFonts w:ascii="Times New Roman" w:hAnsi="Times New Roman" w:cs="Times New Roman"/>
                <w:sz w:val="24"/>
                <w:szCs w:val="24"/>
              </w:rPr>
            </w:pPr>
          </w:p>
        </w:tc>
      </w:tr>
    </w:tbl>
    <w:p w14:paraId="3A4366A8" w14:textId="19B95B3C" w:rsidR="004A1DDC" w:rsidRDefault="004A1DDC" w:rsidP="004125DE">
      <w:pPr>
        <w:spacing w:line="360" w:lineRule="auto"/>
        <w:rPr>
          <w:rFonts w:ascii="Times New Roman" w:hAnsi="Times New Roman" w:cs="Times New Roman"/>
          <w:sz w:val="24"/>
          <w:szCs w:val="24"/>
        </w:rPr>
      </w:pPr>
    </w:p>
    <w:p w14:paraId="76EDDCBE" w14:textId="1E3A5DF6" w:rsidR="00AB76CB" w:rsidRDefault="00AB76CB" w:rsidP="004125DE">
      <w:pPr>
        <w:spacing w:line="360" w:lineRule="auto"/>
        <w:rPr>
          <w:rFonts w:ascii="Times New Roman" w:hAnsi="Times New Roman" w:cs="Times New Roman"/>
          <w:sz w:val="24"/>
          <w:szCs w:val="24"/>
        </w:rPr>
      </w:pPr>
    </w:p>
    <w:p w14:paraId="40336070" w14:textId="54102EAC" w:rsidR="00B6381D" w:rsidRDefault="00B6381D" w:rsidP="004125DE">
      <w:pPr>
        <w:spacing w:line="360" w:lineRule="auto"/>
        <w:rPr>
          <w:rFonts w:ascii="Times New Roman" w:hAnsi="Times New Roman" w:cs="Times New Roman"/>
          <w:sz w:val="24"/>
          <w:szCs w:val="24"/>
        </w:rPr>
      </w:pPr>
    </w:p>
    <w:p w14:paraId="0BDB6982" w14:textId="77777777" w:rsidR="00B6381D" w:rsidRDefault="00B6381D">
      <w:pPr>
        <w:rPr>
          <w:rFonts w:ascii="Times New Roman" w:hAnsi="Times New Roman" w:cs="Times New Roman"/>
          <w:sz w:val="24"/>
          <w:szCs w:val="24"/>
        </w:rPr>
      </w:pPr>
      <w:r>
        <w:rPr>
          <w:rFonts w:ascii="Times New Roman" w:hAnsi="Times New Roman" w:cs="Times New Roman"/>
          <w:sz w:val="24"/>
          <w:szCs w:val="24"/>
        </w:rPr>
        <w:br w:type="page"/>
      </w:r>
    </w:p>
    <w:p w14:paraId="61090EC5" w14:textId="77777777" w:rsidR="00E54451" w:rsidRDefault="00E54451" w:rsidP="004125DE">
      <w:pPr>
        <w:spacing w:line="360" w:lineRule="auto"/>
        <w:rPr>
          <w:rFonts w:ascii="Times New Roman" w:hAnsi="Times New Roman" w:cs="Times New Roman"/>
          <w:sz w:val="24"/>
          <w:szCs w:val="24"/>
        </w:rPr>
        <w:sectPr w:rsidR="00E54451" w:rsidSect="00B6381D">
          <w:pgSz w:w="16838" w:h="11906" w:orient="landscape"/>
          <w:pgMar w:top="1134" w:right="1134" w:bottom="1134" w:left="1134" w:header="709" w:footer="709" w:gutter="0"/>
          <w:cols w:space="708"/>
          <w:docGrid w:linePitch="360"/>
        </w:sectPr>
      </w:pPr>
    </w:p>
    <w:p w14:paraId="338873E8" w14:textId="77777777" w:rsidR="00E54451" w:rsidRDefault="00E54451" w:rsidP="00E5445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14D36B0B"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ACECQA (2017). </w:t>
      </w:r>
      <w:r w:rsidRPr="00B252B7">
        <w:rPr>
          <w:rFonts w:ascii="Times New Roman" w:hAnsi="Times New Roman" w:cs="Times New Roman"/>
          <w:i/>
          <w:iCs/>
          <w:sz w:val="24"/>
          <w:szCs w:val="24"/>
        </w:rPr>
        <w:t>Uncovering the layers of reflection</w:t>
      </w:r>
      <w:r w:rsidRPr="00BE7E48">
        <w:rPr>
          <w:rFonts w:ascii="Times New Roman" w:hAnsi="Times New Roman" w:cs="Times New Roman"/>
          <w:sz w:val="24"/>
          <w:szCs w:val="24"/>
        </w:rPr>
        <w:t xml:space="preserve">. Available at: </w:t>
      </w:r>
      <w:hyperlink r:id="rId17" w:history="1">
        <w:r w:rsidRPr="00BE7E48">
          <w:rPr>
            <w:rStyle w:val="Hyperlink"/>
            <w:rFonts w:ascii="Times New Roman" w:hAnsi="Times New Roman" w:cs="Times New Roman"/>
            <w:sz w:val="24"/>
            <w:szCs w:val="24"/>
          </w:rPr>
          <w:t>https://wehearyou.acecqa.gov.au/2017/06/07/uncovering-the-layers-of-reflective-practice/</w:t>
        </w:r>
      </w:hyperlink>
      <w:r w:rsidRPr="00BE7E48">
        <w:rPr>
          <w:rFonts w:ascii="Times New Roman" w:hAnsi="Times New Roman" w:cs="Times New Roman"/>
          <w:sz w:val="24"/>
          <w:szCs w:val="24"/>
        </w:rPr>
        <w:t xml:space="preserve"> (Accessed: 13</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0DBE3DB8"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Bolton NHS. (No Date) </w:t>
      </w:r>
      <w:r w:rsidRPr="00B72E33">
        <w:rPr>
          <w:rFonts w:ascii="Times New Roman" w:hAnsi="Times New Roman" w:cs="Times New Roman"/>
          <w:i/>
          <w:iCs/>
          <w:sz w:val="24"/>
          <w:szCs w:val="24"/>
        </w:rPr>
        <w:t>Johns model of structure reflection</w:t>
      </w:r>
      <w:r w:rsidRPr="00BE7E48">
        <w:rPr>
          <w:rFonts w:ascii="Times New Roman" w:hAnsi="Times New Roman" w:cs="Times New Roman"/>
          <w:sz w:val="24"/>
          <w:szCs w:val="24"/>
        </w:rPr>
        <w:t xml:space="preserve">. Available </w:t>
      </w:r>
      <w:r>
        <w:rPr>
          <w:rFonts w:ascii="Times New Roman" w:hAnsi="Times New Roman" w:cs="Times New Roman"/>
          <w:sz w:val="24"/>
          <w:szCs w:val="24"/>
        </w:rPr>
        <w:t>at</w:t>
      </w:r>
      <w:r w:rsidRPr="00BE7E48">
        <w:rPr>
          <w:rFonts w:ascii="Times New Roman" w:hAnsi="Times New Roman" w:cs="Times New Roman"/>
          <w:sz w:val="24"/>
          <w:szCs w:val="24"/>
        </w:rPr>
        <w:t xml:space="preserve">: </w:t>
      </w:r>
      <w:hyperlink r:id="rId18" w:history="1">
        <w:r w:rsidRPr="00BE7E48">
          <w:rPr>
            <w:rStyle w:val="Hyperlink"/>
            <w:rFonts w:ascii="Times New Roman" w:hAnsi="Times New Roman" w:cs="Times New Roman"/>
            <w:sz w:val="24"/>
            <w:szCs w:val="24"/>
          </w:rPr>
          <w:t>https://image.slideserve.com/486494/johns-model-of-structure-reflection-l.jpg</w:t>
        </w:r>
      </w:hyperlink>
      <w:r w:rsidRPr="00BE7E48">
        <w:rPr>
          <w:rFonts w:ascii="Times New Roman" w:hAnsi="Times New Roman" w:cs="Times New Roman"/>
          <w:sz w:val="24"/>
          <w:szCs w:val="24"/>
        </w:rPr>
        <w:t xml:space="preserve"> (Accessed: 13</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56528293"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Bryant, T. (2015) </w:t>
      </w:r>
      <w:r w:rsidRPr="0029337A">
        <w:rPr>
          <w:rFonts w:ascii="Times New Roman" w:hAnsi="Times New Roman" w:cs="Times New Roman"/>
          <w:i/>
          <w:iCs/>
          <w:sz w:val="24"/>
          <w:szCs w:val="24"/>
        </w:rPr>
        <w:t>Guide to Reflective Practice</w:t>
      </w:r>
      <w:r w:rsidRPr="00BE7E48">
        <w:rPr>
          <w:rFonts w:ascii="Times New Roman" w:hAnsi="Times New Roman" w:cs="Times New Roman"/>
          <w:sz w:val="24"/>
          <w:szCs w:val="24"/>
        </w:rPr>
        <w:t xml:space="preserve">. Available at: </w:t>
      </w:r>
      <w:hyperlink r:id="rId19" w:history="1">
        <w:r w:rsidRPr="00BE7E48">
          <w:rPr>
            <w:rStyle w:val="Hyperlink"/>
            <w:rFonts w:ascii="Times New Roman" w:hAnsi="Times New Roman" w:cs="Times New Roman"/>
            <w:sz w:val="24"/>
            <w:szCs w:val="24"/>
          </w:rPr>
          <w:t>https://www.pcrs-uk.org/sites/pcrs-uk.org/files/Guide%20to%20Reflective%20Practice_FINAL.pdf</w:t>
        </w:r>
      </w:hyperlink>
      <w:r w:rsidRPr="00BE7E48">
        <w:rPr>
          <w:rFonts w:ascii="Times New Roman" w:hAnsi="Times New Roman" w:cs="Times New Roman"/>
          <w:sz w:val="24"/>
          <w:szCs w:val="24"/>
        </w:rPr>
        <w:t xml:space="preserve"> (Accessed: 10</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36682D3A"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Cambridge Assessment International Education (No Date) </w:t>
      </w:r>
      <w:r w:rsidRPr="00BE7E48">
        <w:rPr>
          <w:rFonts w:ascii="Times New Roman" w:hAnsi="Times New Roman" w:cs="Times New Roman"/>
          <w:i/>
          <w:iCs/>
          <w:sz w:val="24"/>
          <w:szCs w:val="24"/>
        </w:rPr>
        <w:t>Getting Started with Reflective Practice</w:t>
      </w:r>
      <w:r w:rsidRPr="00BE7E48">
        <w:rPr>
          <w:rFonts w:ascii="Times New Roman" w:hAnsi="Times New Roman" w:cs="Times New Roman"/>
          <w:sz w:val="24"/>
          <w:szCs w:val="24"/>
        </w:rPr>
        <w:t xml:space="preserve">. Available at: </w:t>
      </w:r>
      <w:hyperlink r:id="rId20" w:history="1">
        <w:r w:rsidRPr="00BE7E48">
          <w:rPr>
            <w:rStyle w:val="Hyperlink"/>
            <w:rFonts w:ascii="Times New Roman" w:hAnsi="Times New Roman" w:cs="Times New Roman"/>
            <w:sz w:val="24"/>
            <w:szCs w:val="24"/>
          </w:rPr>
          <w:t>https://www.cambridge-community.org.uk/professional-development/gswrp/index.html</w:t>
        </w:r>
      </w:hyperlink>
      <w:r w:rsidRPr="00BE7E48">
        <w:rPr>
          <w:rFonts w:ascii="Times New Roman" w:hAnsi="Times New Roman" w:cs="Times New Roman"/>
          <w:sz w:val="24"/>
          <w:szCs w:val="24"/>
        </w:rPr>
        <w:t xml:space="preserve"> (Accessed : 4</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559BCC28" w14:textId="77777777" w:rsidR="00E54451" w:rsidRPr="00BE7E48" w:rsidRDefault="00E54451" w:rsidP="00E54451">
      <w:pPr>
        <w:spacing w:line="360" w:lineRule="auto"/>
        <w:jc w:val="both"/>
        <w:rPr>
          <w:rFonts w:ascii="Times New Roman" w:hAnsi="Times New Roman" w:cs="Times New Roman"/>
          <w:sz w:val="24"/>
          <w:szCs w:val="24"/>
        </w:rPr>
      </w:pPr>
      <w:proofErr w:type="spellStart"/>
      <w:r w:rsidRPr="00BE7E48">
        <w:rPr>
          <w:rFonts w:ascii="Times New Roman" w:hAnsi="Times New Roman" w:cs="Times New Roman"/>
          <w:sz w:val="24"/>
          <w:szCs w:val="24"/>
        </w:rPr>
        <w:t>Dallos</w:t>
      </w:r>
      <w:proofErr w:type="spellEnd"/>
      <w:r w:rsidRPr="00BE7E48">
        <w:rPr>
          <w:rFonts w:ascii="Times New Roman" w:hAnsi="Times New Roman" w:cs="Times New Roman"/>
          <w:sz w:val="24"/>
          <w:szCs w:val="24"/>
        </w:rPr>
        <w:t>, R</w:t>
      </w:r>
      <w:r>
        <w:rPr>
          <w:rFonts w:ascii="Times New Roman" w:hAnsi="Times New Roman" w:cs="Times New Roman"/>
          <w:sz w:val="24"/>
          <w:szCs w:val="24"/>
        </w:rPr>
        <w:t>,</w:t>
      </w:r>
      <w:r w:rsidRPr="00BE7E48">
        <w:rPr>
          <w:rFonts w:ascii="Times New Roman" w:hAnsi="Times New Roman" w:cs="Times New Roman"/>
          <w:sz w:val="24"/>
          <w:szCs w:val="24"/>
        </w:rPr>
        <w:t xml:space="preserve"> and </w:t>
      </w:r>
      <w:proofErr w:type="spellStart"/>
      <w:r w:rsidRPr="00BE7E48">
        <w:rPr>
          <w:rFonts w:ascii="Times New Roman" w:hAnsi="Times New Roman" w:cs="Times New Roman"/>
          <w:sz w:val="24"/>
          <w:szCs w:val="24"/>
        </w:rPr>
        <w:t>Stedmon</w:t>
      </w:r>
      <w:proofErr w:type="spellEnd"/>
      <w:r w:rsidRPr="00BE7E48">
        <w:rPr>
          <w:rFonts w:ascii="Times New Roman" w:hAnsi="Times New Roman" w:cs="Times New Roman"/>
          <w:sz w:val="24"/>
          <w:szCs w:val="24"/>
        </w:rPr>
        <w:t>, J</w:t>
      </w:r>
      <w:r>
        <w:rPr>
          <w:rFonts w:ascii="Times New Roman" w:hAnsi="Times New Roman" w:cs="Times New Roman"/>
          <w:sz w:val="24"/>
          <w:szCs w:val="24"/>
        </w:rPr>
        <w:t>.</w:t>
      </w:r>
      <w:r w:rsidRPr="00BE7E48">
        <w:rPr>
          <w:rFonts w:ascii="Times New Roman" w:hAnsi="Times New Roman" w:cs="Times New Roman"/>
          <w:sz w:val="24"/>
          <w:szCs w:val="24"/>
        </w:rPr>
        <w:t xml:space="preserve"> (2009) </w:t>
      </w:r>
      <w:r w:rsidRPr="00E00F5B">
        <w:rPr>
          <w:rFonts w:ascii="Times New Roman" w:hAnsi="Times New Roman" w:cs="Times New Roman"/>
          <w:i/>
          <w:iCs/>
          <w:sz w:val="24"/>
          <w:szCs w:val="24"/>
        </w:rPr>
        <w:t xml:space="preserve">Flying over the swampy lowlands: Reflective and Reflexive Practice. </w:t>
      </w:r>
      <w:r w:rsidRPr="00BE7E48">
        <w:rPr>
          <w:rFonts w:ascii="Times New Roman" w:hAnsi="Times New Roman" w:cs="Times New Roman"/>
          <w:sz w:val="24"/>
          <w:szCs w:val="24"/>
        </w:rPr>
        <w:t xml:space="preserve">Available at: </w:t>
      </w:r>
      <w:hyperlink r:id="rId21" w:history="1">
        <w:r w:rsidRPr="00BE7E48">
          <w:rPr>
            <w:rStyle w:val="Hyperlink"/>
            <w:rFonts w:ascii="Times New Roman" w:hAnsi="Times New Roman" w:cs="Times New Roman"/>
            <w:sz w:val="24"/>
            <w:szCs w:val="24"/>
          </w:rPr>
          <w:t>https://moodle.uwtsd.ac.uk/pluginfile.php/329246/mod_resource/content/0/Schon%20Swampy%20lowlands.pdf</w:t>
        </w:r>
      </w:hyperlink>
      <w:r w:rsidRPr="00BE7E48">
        <w:rPr>
          <w:rFonts w:ascii="Times New Roman" w:hAnsi="Times New Roman" w:cs="Times New Roman"/>
          <w:sz w:val="24"/>
          <w:szCs w:val="24"/>
        </w:rPr>
        <w:t xml:space="preserve"> (Accessed: 10</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54F3FC50"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Dictionary.com</w:t>
      </w:r>
      <w:r>
        <w:rPr>
          <w:rFonts w:ascii="Times New Roman" w:hAnsi="Times New Roman" w:cs="Times New Roman"/>
          <w:sz w:val="24"/>
          <w:szCs w:val="24"/>
        </w:rPr>
        <w:t>.</w:t>
      </w:r>
      <w:r w:rsidRPr="00BE7E48">
        <w:rPr>
          <w:rFonts w:ascii="Times New Roman" w:hAnsi="Times New Roman" w:cs="Times New Roman"/>
          <w:sz w:val="24"/>
          <w:szCs w:val="24"/>
        </w:rPr>
        <w:t xml:space="preserve"> (2020) </w:t>
      </w:r>
      <w:r w:rsidRPr="00B252B7">
        <w:rPr>
          <w:rFonts w:ascii="Times New Roman" w:hAnsi="Times New Roman" w:cs="Times New Roman"/>
          <w:i/>
          <w:iCs/>
          <w:sz w:val="24"/>
          <w:szCs w:val="24"/>
        </w:rPr>
        <w:t>Proactive definition</w:t>
      </w:r>
      <w:r w:rsidRPr="00BE7E48">
        <w:rPr>
          <w:rFonts w:ascii="Times New Roman" w:hAnsi="Times New Roman" w:cs="Times New Roman"/>
          <w:sz w:val="24"/>
          <w:szCs w:val="24"/>
        </w:rPr>
        <w:t xml:space="preserve">. Available at: </w:t>
      </w:r>
      <w:hyperlink r:id="rId22" w:history="1">
        <w:r w:rsidRPr="00BE7E48">
          <w:rPr>
            <w:rStyle w:val="Hyperlink"/>
            <w:rFonts w:ascii="Times New Roman" w:hAnsi="Times New Roman" w:cs="Times New Roman"/>
            <w:sz w:val="24"/>
            <w:szCs w:val="24"/>
          </w:rPr>
          <w:t>https://www.dictionary.com/browse/proactive</w:t>
        </w:r>
      </w:hyperlink>
      <w:r w:rsidRPr="00BE7E48">
        <w:rPr>
          <w:rFonts w:ascii="Times New Roman" w:hAnsi="Times New Roman" w:cs="Times New Roman"/>
          <w:sz w:val="24"/>
          <w:szCs w:val="24"/>
        </w:rPr>
        <w:t xml:space="preserve"> (Accessed: 12th June 2020).</w:t>
      </w:r>
    </w:p>
    <w:p w14:paraId="2F23647A"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EPM</w:t>
      </w:r>
      <w:r>
        <w:rPr>
          <w:rFonts w:ascii="Times New Roman" w:hAnsi="Times New Roman" w:cs="Times New Roman"/>
          <w:sz w:val="24"/>
          <w:szCs w:val="24"/>
        </w:rPr>
        <w:t xml:space="preserve"> (2019) </w:t>
      </w:r>
      <w:r w:rsidRPr="00C76FB4">
        <w:rPr>
          <w:rFonts w:ascii="Times New Roman" w:hAnsi="Times New Roman" w:cs="Times New Roman"/>
          <w:i/>
          <w:iCs/>
          <w:sz w:val="24"/>
          <w:szCs w:val="24"/>
        </w:rPr>
        <w:t>Gibbs Reflective cycle explained</w:t>
      </w:r>
      <w:r>
        <w:rPr>
          <w:rFonts w:ascii="Times New Roman" w:hAnsi="Times New Roman" w:cs="Times New Roman"/>
          <w:sz w:val="24"/>
          <w:szCs w:val="24"/>
        </w:rPr>
        <w:t xml:space="preserve"> [video] </w:t>
      </w:r>
      <w:r w:rsidRPr="00BE7E48">
        <w:rPr>
          <w:rFonts w:ascii="Times New Roman" w:hAnsi="Times New Roman" w:cs="Times New Roman"/>
          <w:sz w:val="24"/>
          <w:szCs w:val="24"/>
        </w:rPr>
        <w:t xml:space="preserve">Available at: </w:t>
      </w:r>
      <w:hyperlink r:id="rId23" w:history="1">
        <w:r w:rsidRPr="00BE7E48">
          <w:rPr>
            <w:rStyle w:val="Hyperlink"/>
            <w:rFonts w:ascii="Times New Roman" w:hAnsi="Times New Roman" w:cs="Times New Roman"/>
            <w:sz w:val="24"/>
            <w:szCs w:val="24"/>
          </w:rPr>
          <w:t>https://www.youtube.com/watch?v=-gbczr0lRf4</w:t>
        </w:r>
      </w:hyperlink>
      <w:r w:rsidRPr="00BE7E48">
        <w:rPr>
          <w:rFonts w:ascii="Times New Roman" w:hAnsi="Times New Roman" w:cs="Times New Roman"/>
          <w:sz w:val="24"/>
          <w:szCs w:val="24"/>
        </w:rPr>
        <w:t xml:space="preserve"> (Accessed 10</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7BD266DF"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General Medical Council</w:t>
      </w:r>
      <w:r>
        <w:rPr>
          <w:rFonts w:ascii="Times New Roman" w:hAnsi="Times New Roman" w:cs="Times New Roman"/>
          <w:sz w:val="24"/>
          <w:szCs w:val="24"/>
        </w:rPr>
        <w:t xml:space="preserve"> </w:t>
      </w:r>
      <w:r w:rsidRPr="00BE7E48">
        <w:rPr>
          <w:rFonts w:ascii="Times New Roman" w:hAnsi="Times New Roman" w:cs="Times New Roman"/>
          <w:sz w:val="24"/>
          <w:szCs w:val="24"/>
        </w:rPr>
        <w:t xml:space="preserve">(No Date) </w:t>
      </w:r>
      <w:r w:rsidRPr="007A08E3">
        <w:rPr>
          <w:rFonts w:ascii="Times New Roman" w:hAnsi="Times New Roman" w:cs="Times New Roman"/>
          <w:i/>
          <w:iCs/>
          <w:sz w:val="24"/>
          <w:szCs w:val="24"/>
        </w:rPr>
        <w:t>Reflect, Learn, Act teaching lesson: Lesson Plan for facilitator.</w:t>
      </w:r>
      <w:r w:rsidRPr="00BE7E48">
        <w:rPr>
          <w:rFonts w:ascii="Times New Roman" w:hAnsi="Times New Roman" w:cs="Times New Roman"/>
          <w:sz w:val="24"/>
          <w:szCs w:val="24"/>
        </w:rPr>
        <w:t xml:space="preserve"> Available at: </w:t>
      </w:r>
      <w:hyperlink r:id="rId24" w:history="1">
        <w:r w:rsidRPr="00BE7E48">
          <w:rPr>
            <w:rStyle w:val="Hyperlink"/>
            <w:rFonts w:ascii="Times New Roman" w:hAnsi="Times New Roman" w:cs="Times New Roman"/>
            <w:sz w:val="24"/>
            <w:szCs w:val="24"/>
          </w:rPr>
          <w:t>https://www.gmc-uk.org/-/media/documents/harriet-greig-lesson-plan-gmc_pdf-76897105.pdf</w:t>
        </w:r>
      </w:hyperlink>
      <w:r w:rsidRPr="00BE7E48">
        <w:rPr>
          <w:rFonts w:ascii="Times New Roman" w:hAnsi="Times New Roman" w:cs="Times New Roman"/>
          <w:sz w:val="24"/>
          <w:szCs w:val="24"/>
        </w:rPr>
        <w:t xml:space="preserve"> (Accessed: 12</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51C16EF3"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Johns</w:t>
      </w:r>
      <w:r>
        <w:rPr>
          <w:rFonts w:ascii="Times New Roman" w:hAnsi="Times New Roman" w:cs="Times New Roman"/>
          <w:sz w:val="24"/>
          <w:szCs w:val="24"/>
        </w:rPr>
        <w:t>,</w:t>
      </w:r>
      <w:r w:rsidRPr="00BE7E48">
        <w:rPr>
          <w:rFonts w:ascii="Times New Roman" w:hAnsi="Times New Roman" w:cs="Times New Roman"/>
          <w:sz w:val="24"/>
          <w:szCs w:val="24"/>
        </w:rPr>
        <w:t xml:space="preserve"> et al</w:t>
      </w:r>
      <w:r>
        <w:rPr>
          <w:rFonts w:ascii="Times New Roman" w:hAnsi="Times New Roman" w:cs="Times New Roman"/>
          <w:sz w:val="24"/>
          <w:szCs w:val="24"/>
        </w:rPr>
        <w:t>.</w:t>
      </w:r>
      <w:r w:rsidRPr="00BE7E48">
        <w:rPr>
          <w:rFonts w:ascii="Times New Roman" w:hAnsi="Times New Roman" w:cs="Times New Roman"/>
          <w:sz w:val="24"/>
          <w:szCs w:val="24"/>
        </w:rPr>
        <w:t xml:space="preserve"> (2013) </w:t>
      </w:r>
      <w:r w:rsidRPr="00BE7E48">
        <w:rPr>
          <w:rFonts w:ascii="Times New Roman" w:hAnsi="Times New Roman" w:cs="Times New Roman"/>
          <w:i/>
          <w:iCs/>
          <w:sz w:val="24"/>
          <w:szCs w:val="24"/>
        </w:rPr>
        <w:t>Becoming a Reflective Practitioner</w:t>
      </w:r>
      <w:r w:rsidRPr="00BE7E48">
        <w:rPr>
          <w:rFonts w:ascii="Times New Roman" w:hAnsi="Times New Roman" w:cs="Times New Roman"/>
          <w:sz w:val="24"/>
          <w:szCs w:val="24"/>
        </w:rPr>
        <w:t xml:space="preserve">. Available at: </w:t>
      </w:r>
      <w:hyperlink r:id="rId25" w:history="1">
        <w:r w:rsidRPr="00BE7E48">
          <w:rPr>
            <w:rStyle w:val="Hyperlink"/>
            <w:rFonts w:ascii="Times New Roman" w:hAnsi="Times New Roman" w:cs="Times New Roman"/>
            <w:sz w:val="24"/>
            <w:szCs w:val="24"/>
          </w:rPr>
          <w:t>https://www-dawsonera-com.ezproxy.uwtsd.ac.uk/readonline/9781118492291/startPage/57/1</w:t>
        </w:r>
      </w:hyperlink>
      <w:r w:rsidRPr="00BE7E48">
        <w:rPr>
          <w:rFonts w:ascii="Times New Roman" w:hAnsi="Times New Roman" w:cs="Times New Roman"/>
          <w:sz w:val="24"/>
          <w:szCs w:val="24"/>
        </w:rPr>
        <w:t xml:space="preserve"> (Accessed: 5</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04CA3686"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LA Trobe University (2020) </w:t>
      </w:r>
      <w:r w:rsidRPr="00BE7E48">
        <w:rPr>
          <w:rFonts w:ascii="Times New Roman" w:hAnsi="Times New Roman" w:cs="Times New Roman"/>
          <w:i/>
          <w:iCs/>
          <w:sz w:val="24"/>
          <w:szCs w:val="24"/>
        </w:rPr>
        <w:t xml:space="preserve">Reflective practice in health. </w:t>
      </w:r>
      <w:r w:rsidRPr="00BE7E48">
        <w:rPr>
          <w:rFonts w:ascii="Times New Roman" w:hAnsi="Times New Roman" w:cs="Times New Roman"/>
          <w:sz w:val="24"/>
          <w:szCs w:val="24"/>
        </w:rPr>
        <w:t xml:space="preserve">Available at: </w:t>
      </w:r>
      <w:hyperlink r:id="rId26" w:history="1">
        <w:r w:rsidRPr="00BE7E48">
          <w:rPr>
            <w:rStyle w:val="Hyperlink"/>
            <w:rFonts w:ascii="Times New Roman" w:hAnsi="Times New Roman" w:cs="Times New Roman"/>
            <w:sz w:val="24"/>
            <w:szCs w:val="24"/>
          </w:rPr>
          <w:t>https://www.open.edu/openlearn/ocw/mod/oucontent/view.php?id=51386&amp;section=4</w:t>
        </w:r>
      </w:hyperlink>
      <w:r w:rsidRPr="00BE7E48">
        <w:rPr>
          <w:rFonts w:ascii="Times New Roman" w:hAnsi="Times New Roman" w:cs="Times New Roman"/>
          <w:sz w:val="24"/>
          <w:szCs w:val="24"/>
        </w:rPr>
        <w:t xml:space="preserve"> (Accessed: 4</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5C9A68C7"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Merlot Journal of Online Learning and Teaching. (2011) </w:t>
      </w:r>
      <w:r w:rsidRPr="00AF5B17">
        <w:rPr>
          <w:rFonts w:ascii="Times New Roman" w:hAnsi="Times New Roman" w:cs="Times New Roman"/>
          <w:i/>
          <w:iCs/>
          <w:sz w:val="24"/>
          <w:szCs w:val="24"/>
        </w:rPr>
        <w:t>Expression and Connection: The Integration of the Reflective Learning Process and the Public Writing Process into Social Network sites.</w:t>
      </w:r>
      <w:r w:rsidRPr="00BE7E48">
        <w:rPr>
          <w:rFonts w:ascii="Times New Roman" w:hAnsi="Times New Roman" w:cs="Times New Roman"/>
          <w:sz w:val="24"/>
          <w:szCs w:val="24"/>
        </w:rPr>
        <w:t xml:space="preserve"> Available at: </w:t>
      </w:r>
      <w:hyperlink r:id="rId27" w:history="1">
        <w:r w:rsidRPr="00BE7E48">
          <w:rPr>
            <w:rStyle w:val="Hyperlink"/>
            <w:rFonts w:ascii="Times New Roman" w:hAnsi="Times New Roman" w:cs="Times New Roman"/>
            <w:sz w:val="24"/>
            <w:szCs w:val="24"/>
          </w:rPr>
          <w:t>https://jolt.merlot.org/vol7no1/park_0311.htm</w:t>
        </w:r>
      </w:hyperlink>
      <w:r w:rsidRPr="00BE7E48">
        <w:rPr>
          <w:rFonts w:ascii="Times New Roman" w:hAnsi="Times New Roman" w:cs="Times New Roman"/>
          <w:sz w:val="24"/>
          <w:szCs w:val="24"/>
        </w:rPr>
        <w:t>. (Accessed: 12</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2AB279AE"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lastRenderedPageBreak/>
        <w:t xml:space="preserve">Mukherji, P and Dryden, L. (2014) </w:t>
      </w:r>
      <w:r w:rsidRPr="00BE7E48">
        <w:rPr>
          <w:rFonts w:ascii="Times New Roman" w:hAnsi="Times New Roman" w:cs="Times New Roman"/>
          <w:i/>
          <w:iCs/>
          <w:sz w:val="24"/>
          <w:szCs w:val="24"/>
        </w:rPr>
        <w:t>Foundations of Early Childhood</w:t>
      </w:r>
      <w:r w:rsidRPr="00BE7E48">
        <w:rPr>
          <w:rFonts w:ascii="Times New Roman" w:hAnsi="Times New Roman" w:cs="Times New Roman"/>
          <w:sz w:val="24"/>
          <w:szCs w:val="24"/>
        </w:rPr>
        <w:t xml:space="preserve">. Available at: </w:t>
      </w:r>
      <w:hyperlink r:id="rId28" w:history="1">
        <w:r w:rsidRPr="00BE7E48">
          <w:rPr>
            <w:rStyle w:val="Hyperlink"/>
            <w:rFonts w:ascii="Times New Roman" w:hAnsi="Times New Roman" w:cs="Times New Roman"/>
            <w:sz w:val="24"/>
            <w:szCs w:val="24"/>
          </w:rPr>
          <w:t>https://www-dawsonera-com.ezproxy.uwtsd.ac.uk/readonline/9781446297605</w:t>
        </w:r>
      </w:hyperlink>
      <w:r w:rsidRPr="00BE7E48">
        <w:rPr>
          <w:rFonts w:ascii="Times New Roman" w:hAnsi="Times New Roman" w:cs="Times New Roman"/>
          <w:sz w:val="24"/>
          <w:szCs w:val="24"/>
        </w:rPr>
        <w:t xml:space="preserve"> (Accessed: 4</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51064BD8" w14:textId="77777777" w:rsidR="00A6549A"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Pacey (2016) </w:t>
      </w:r>
      <w:r w:rsidRPr="00BE7E48">
        <w:rPr>
          <w:rFonts w:ascii="Times New Roman" w:hAnsi="Times New Roman" w:cs="Times New Roman"/>
          <w:i/>
          <w:iCs/>
          <w:sz w:val="24"/>
          <w:szCs w:val="24"/>
        </w:rPr>
        <w:t>Developing Self Reflective Practice: Supporting members top provide the highest standards of care and learning for children</w:t>
      </w:r>
      <w:r w:rsidRPr="00BE7E48">
        <w:rPr>
          <w:rFonts w:ascii="Times New Roman" w:hAnsi="Times New Roman" w:cs="Times New Roman"/>
          <w:sz w:val="24"/>
          <w:szCs w:val="24"/>
        </w:rPr>
        <w:t xml:space="preserve">. Available at: </w:t>
      </w:r>
      <w:hyperlink r:id="rId29" w:history="1">
        <w:r w:rsidRPr="00BE7E48">
          <w:rPr>
            <w:rStyle w:val="Hyperlink"/>
            <w:rFonts w:ascii="Times New Roman" w:hAnsi="Times New Roman" w:cs="Times New Roman"/>
            <w:sz w:val="24"/>
            <w:szCs w:val="24"/>
          </w:rPr>
          <w:t>https://www.pacey.org.uk/Pacey/media/Website-files/PACEY%20member%20practice%20guides%20(PDFs)/PG04-self-reflective-practice.pdf</w:t>
        </w:r>
      </w:hyperlink>
      <w:r w:rsidRPr="00BE7E48">
        <w:rPr>
          <w:rFonts w:ascii="Times New Roman" w:hAnsi="Times New Roman" w:cs="Times New Roman"/>
          <w:sz w:val="24"/>
          <w:szCs w:val="24"/>
        </w:rPr>
        <w:t xml:space="preserve"> (Accessed: 5</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r w:rsidRPr="00BE7E48">
        <w:rPr>
          <w:rFonts w:ascii="Times New Roman" w:hAnsi="Times New Roman" w:cs="Times New Roman"/>
          <w:sz w:val="24"/>
          <w:szCs w:val="24"/>
        </w:rPr>
        <w:cr/>
      </w:r>
    </w:p>
    <w:p w14:paraId="4B67717A" w14:textId="50972228"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Paige-Smith, A and Craft, A. (2011) </w:t>
      </w:r>
      <w:r w:rsidRPr="00885553">
        <w:rPr>
          <w:rFonts w:ascii="Times New Roman" w:hAnsi="Times New Roman" w:cs="Times New Roman"/>
          <w:i/>
          <w:iCs/>
          <w:sz w:val="24"/>
          <w:szCs w:val="24"/>
        </w:rPr>
        <w:t>Developing Reflective Practice in the Early Years</w:t>
      </w:r>
      <w:r w:rsidRPr="00BE7E48">
        <w:rPr>
          <w:rFonts w:ascii="Times New Roman" w:hAnsi="Times New Roman" w:cs="Times New Roman"/>
          <w:sz w:val="24"/>
          <w:szCs w:val="24"/>
        </w:rPr>
        <w:t xml:space="preserve">. Available at: </w:t>
      </w:r>
      <w:hyperlink r:id="rId30" w:history="1">
        <w:r w:rsidRPr="00BE7E48">
          <w:rPr>
            <w:rStyle w:val="Hyperlink"/>
            <w:rFonts w:ascii="Times New Roman" w:hAnsi="Times New Roman" w:cs="Times New Roman"/>
            <w:sz w:val="24"/>
            <w:szCs w:val="24"/>
          </w:rPr>
          <w:t>https://www-dawsonera-com.ezproxy.uwtsd.ac.uk/readonline/9780335242368/startPage/6/1</w:t>
        </w:r>
      </w:hyperlink>
      <w:r w:rsidRPr="00BE7E48">
        <w:rPr>
          <w:rFonts w:ascii="Times New Roman" w:hAnsi="Times New Roman" w:cs="Times New Roman"/>
          <w:sz w:val="24"/>
          <w:szCs w:val="24"/>
        </w:rPr>
        <w:t xml:space="preserve"> (Accessed : 4</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5A793F45"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Play Wales (2018) </w:t>
      </w:r>
      <w:r w:rsidRPr="00FE700E">
        <w:rPr>
          <w:rFonts w:ascii="Times New Roman" w:hAnsi="Times New Roman" w:cs="Times New Roman"/>
          <w:i/>
          <w:iCs/>
          <w:sz w:val="24"/>
          <w:szCs w:val="24"/>
        </w:rPr>
        <w:t>Reflective practice: What is it and why is it so important?</w:t>
      </w:r>
      <w:r>
        <w:rPr>
          <w:rFonts w:ascii="Times New Roman" w:hAnsi="Times New Roman" w:cs="Times New Roman"/>
          <w:sz w:val="24"/>
          <w:szCs w:val="24"/>
        </w:rPr>
        <w:t xml:space="preserve"> </w:t>
      </w:r>
      <w:r w:rsidRPr="00BE7E48">
        <w:rPr>
          <w:rFonts w:ascii="Times New Roman" w:hAnsi="Times New Roman" w:cs="Times New Roman"/>
          <w:sz w:val="24"/>
          <w:szCs w:val="24"/>
        </w:rPr>
        <w:t xml:space="preserve">Available at: </w:t>
      </w:r>
      <w:hyperlink r:id="rId31" w:history="1">
        <w:r w:rsidRPr="00BE7E48">
          <w:rPr>
            <w:rStyle w:val="Hyperlink"/>
            <w:rFonts w:ascii="Times New Roman" w:hAnsi="Times New Roman" w:cs="Times New Roman"/>
            <w:sz w:val="24"/>
            <w:szCs w:val="24"/>
          </w:rPr>
          <w:t>https://issuu.com/playwales/docs/reflective_practice?e=5305098/62475902</w:t>
        </w:r>
      </w:hyperlink>
      <w:r w:rsidRPr="00BE7E48">
        <w:rPr>
          <w:rFonts w:ascii="Times New Roman" w:hAnsi="Times New Roman" w:cs="Times New Roman"/>
          <w:sz w:val="24"/>
          <w:szCs w:val="24"/>
        </w:rPr>
        <w:t xml:space="preserve"> (Accessed: 5</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787D0DC2" w14:textId="70DB7EF2"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Royal College of </w:t>
      </w:r>
      <w:proofErr w:type="spellStart"/>
      <w:r w:rsidRPr="00BE7E48">
        <w:rPr>
          <w:rFonts w:ascii="Times New Roman" w:hAnsi="Times New Roman" w:cs="Times New Roman"/>
          <w:sz w:val="24"/>
          <w:szCs w:val="24"/>
        </w:rPr>
        <w:t>Obstetricans</w:t>
      </w:r>
      <w:proofErr w:type="spellEnd"/>
      <w:r w:rsidRPr="00BE7E48">
        <w:rPr>
          <w:rFonts w:ascii="Times New Roman" w:hAnsi="Times New Roman" w:cs="Times New Roman"/>
          <w:sz w:val="24"/>
          <w:szCs w:val="24"/>
        </w:rPr>
        <w:t xml:space="preserve"> and Gynaecologists</w:t>
      </w:r>
      <w:r>
        <w:rPr>
          <w:rFonts w:ascii="Times New Roman" w:hAnsi="Times New Roman" w:cs="Times New Roman"/>
          <w:sz w:val="24"/>
          <w:szCs w:val="24"/>
        </w:rPr>
        <w:t>.</w:t>
      </w:r>
      <w:r w:rsidRPr="00BE7E48">
        <w:rPr>
          <w:rFonts w:ascii="Times New Roman" w:hAnsi="Times New Roman" w:cs="Times New Roman"/>
          <w:sz w:val="24"/>
          <w:szCs w:val="24"/>
        </w:rPr>
        <w:t xml:space="preserve"> (2020) </w:t>
      </w:r>
      <w:r w:rsidRPr="00AF5B17">
        <w:rPr>
          <w:rFonts w:ascii="Times New Roman" w:hAnsi="Times New Roman" w:cs="Times New Roman"/>
          <w:i/>
          <w:iCs/>
          <w:sz w:val="24"/>
          <w:szCs w:val="24"/>
        </w:rPr>
        <w:t>Framework 2: Johns</w:t>
      </w:r>
      <w:r w:rsidRPr="00BE7E48">
        <w:rPr>
          <w:rFonts w:ascii="Times New Roman" w:hAnsi="Times New Roman" w:cs="Times New Roman"/>
          <w:sz w:val="24"/>
          <w:szCs w:val="24"/>
        </w:rPr>
        <w:t xml:space="preserve">. Available at: </w:t>
      </w:r>
      <w:hyperlink r:id="rId32" w:history="1">
        <w:r w:rsidRPr="00BE7E48">
          <w:rPr>
            <w:rStyle w:val="Hyperlink"/>
            <w:rFonts w:ascii="Times New Roman" w:hAnsi="Times New Roman" w:cs="Times New Roman"/>
            <w:sz w:val="24"/>
            <w:szCs w:val="24"/>
          </w:rPr>
          <w:t>https://elearning.rcog.org.uk/reflective-practice/frameworks/framework-2-johns</w:t>
        </w:r>
      </w:hyperlink>
      <w:r w:rsidRPr="00BE7E48">
        <w:rPr>
          <w:rFonts w:ascii="Times New Roman" w:hAnsi="Times New Roman" w:cs="Times New Roman"/>
          <w:sz w:val="24"/>
          <w:szCs w:val="24"/>
        </w:rPr>
        <w:t xml:space="preserve"> (Accessed: 12</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7085C78E" w14:textId="77777777" w:rsidR="00E54451" w:rsidRPr="008E31C4" w:rsidRDefault="00E54451" w:rsidP="00E54451">
      <w:pPr>
        <w:spacing w:line="360" w:lineRule="auto"/>
        <w:jc w:val="both"/>
        <w:rPr>
          <w:rFonts w:ascii="Times New Roman" w:hAnsi="Times New Roman" w:cs="Times New Roman"/>
          <w:sz w:val="24"/>
          <w:szCs w:val="24"/>
        </w:rPr>
      </w:pPr>
      <w:proofErr w:type="spellStart"/>
      <w:r w:rsidRPr="008E31C4">
        <w:rPr>
          <w:rFonts w:ascii="Times New Roman" w:hAnsi="Times New Roman" w:cs="Times New Roman"/>
          <w:i/>
          <w:iCs/>
          <w:sz w:val="24"/>
          <w:szCs w:val="24"/>
        </w:rPr>
        <w:t>Wilkstrom</w:t>
      </w:r>
      <w:proofErr w:type="spellEnd"/>
      <w:r w:rsidRPr="008E31C4">
        <w:rPr>
          <w:rFonts w:ascii="Times New Roman" w:hAnsi="Times New Roman" w:cs="Times New Roman"/>
          <w:i/>
          <w:iCs/>
          <w:sz w:val="24"/>
          <w:szCs w:val="24"/>
        </w:rPr>
        <w:t xml:space="preserve">, B (2012)’A visual art museum in Sweden as pedagogical scenery: Gibbs’ reflective cycle guiding student nurses in the reflective process’, </w:t>
      </w:r>
      <w:r w:rsidRPr="008E31C4">
        <w:rPr>
          <w:rFonts w:ascii="Times New Roman" w:hAnsi="Times New Roman" w:cs="Times New Roman"/>
          <w:i/>
          <w:iCs/>
          <w:color w:val="000000"/>
          <w:sz w:val="24"/>
          <w:szCs w:val="24"/>
        </w:rPr>
        <w:t>Open Journal of Nursing</w:t>
      </w:r>
      <w:r w:rsidRPr="008E31C4">
        <w:rPr>
          <w:rFonts w:ascii="Times New Roman" w:hAnsi="Times New Roman" w:cs="Times New Roman"/>
          <w:color w:val="000000"/>
          <w:sz w:val="24"/>
          <w:szCs w:val="24"/>
        </w:rPr>
        <w:br/>
      </w:r>
      <w:r w:rsidRPr="008E31C4">
        <w:rPr>
          <w:rFonts w:ascii="Times New Roman" w:hAnsi="Times New Roman" w:cs="Times New Roman"/>
          <w:color w:val="000000"/>
          <w:sz w:val="24"/>
          <w:szCs w:val="24"/>
          <w:shd w:val="clear" w:color="auto" w:fill="FFFFFF"/>
        </w:rPr>
        <w:t>Vol.2 No.2, Article ID:20458,4 pages. Accessed: 5</w:t>
      </w:r>
      <w:r w:rsidRPr="008E31C4">
        <w:rPr>
          <w:rFonts w:ascii="Times New Roman" w:hAnsi="Times New Roman" w:cs="Times New Roman"/>
          <w:color w:val="000000"/>
          <w:sz w:val="24"/>
          <w:szCs w:val="24"/>
          <w:shd w:val="clear" w:color="auto" w:fill="FFFFFF"/>
          <w:vertAlign w:val="superscript"/>
        </w:rPr>
        <w:t>th</w:t>
      </w:r>
      <w:r w:rsidRPr="008E31C4">
        <w:rPr>
          <w:rFonts w:ascii="Times New Roman" w:hAnsi="Times New Roman" w:cs="Times New Roman"/>
          <w:color w:val="000000"/>
          <w:sz w:val="24"/>
          <w:szCs w:val="24"/>
          <w:shd w:val="clear" w:color="auto" w:fill="FFFFFF"/>
        </w:rPr>
        <w:t xml:space="preserve"> June 2020 </w:t>
      </w:r>
      <w:hyperlink r:id="rId33" w:history="1">
        <w:r w:rsidRPr="008E31C4">
          <w:rPr>
            <w:rStyle w:val="Hyperlink"/>
            <w:rFonts w:ascii="Times New Roman" w:hAnsi="Times New Roman" w:cs="Times New Roman"/>
            <w:color w:val="185FAF"/>
            <w:sz w:val="24"/>
            <w:szCs w:val="24"/>
            <w:u w:val="none"/>
          </w:rPr>
          <w:t>DOI:10.4236/ojn.2012.22020</w:t>
        </w:r>
      </w:hyperlink>
      <w:r w:rsidRPr="008E31C4">
        <w:rPr>
          <w:rFonts w:ascii="Times New Roman" w:hAnsi="Times New Roman" w:cs="Times New Roman"/>
          <w:sz w:val="24"/>
          <w:szCs w:val="24"/>
        </w:rPr>
        <w:t xml:space="preserve">  </w:t>
      </w:r>
    </w:p>
    <w:p w14:paraId="57458AFF"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Simply Philosophy</w:t>
      </w:r>
      <w:r>
        <w:rPr>
          <w:rFonts w:ascii="Times New Roman" w:hAnsi="Times New Roman" w:cs="Times New Roman"/>
          <w:sz w:val="24"/>
          <w:szCs w:val="24"/>
        </w:rPr>
        <w:t>.</w:t>
      </w:r>
      <w:r w:rsidRPr="00BE7E48">
        <w:rPr>
          <w:rFonts w:ascii="Times New Roman" w:hAnsi="Times New Roman" w:cs="Times New Roman"/>
          <w:sz w:val="24"/>
          <w:szCs w:val="24"/>
        </w:rPr>
        <w:t xml:space="preserve"> (No Date) </w:t>
      </w:r>
      <w:r w:rsidRPr="0029337A">
        <w:rPr>
          <w:rFonts w:ascii="Times New Roman" w:hAnsi="Times New Roman" w:cs="Times New Roman"/>
          <w:i/>
          <w:iCs/>
          <w:sz w:val="24"/>
          <w:szCs w:val="24"/>
        </w:rPr>
        <w:t>John Dewey</w:t>
      </w:r>
      <w:r w:rsidRPr="00BE7E48">
        <w:rPr>
          <w:rFonts w:ascii="Times New Roman" w:hAnsi="Times New Roman" w:cs="Times New Roman"/>
          <w:sz w:val="24"/>
          <w:szCs w:val="24"/>
        </w:rPr>
        <w:t xml:space="preserve">. Available at: </w:t>
      </w:r>
      <w:hyperlink r:id="rId34" w:history="1">
        <w:r w:rsidRPr="00BE7E48">
          <w:rPr>
            <w:rStyle w:val="Hyperlink"/>
            <w:rFonts w:ascii="Times New Roman" w:hAnsi="Times New Roman" w:cs="Times New Roman"/>
            <w:sz w:val="24"/>
            <w:szCs w:val="24"/>
          </w:rPr>
          <w:t>https://simplyphilosophy.org/philosophers/john-dewey/</w:t>
        </w:r>
      </w:hyperlink>
      <w:r w:rsidRPr="00BE7E48">
        <w:rPr>
          <w:rFonts w:ascii="Times New Roman" w:hAnsi="Times New Roman" w:cs="Times New Roman"/>
          <w:sz w:val="24"/>
          <w:szCs w:val="24"/>
        </w:rPr>
        <w:t xml:space="preserve"> (Accessed: 10</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21F22E95" w14:textId="77777777" w:rsidR="00E54451" w:rsidRPr="00BE7E48" w:rsidRDefault="00E54451" w:rsidP="00E54451">
      <w:pPr>
        <w:spacing w:line="360" w:lineRule="auto"/>
        <w:jc w:val="both"/>
        <w:rPr>
          <w:rFonts w:ascii="Times New Roman" w:hAnsi="Times New Roman" w:cs="Times New Roman"/>
          <w:sz w:val="24"/>
          <w:szCs w:val="24"/>
        </w:rPr>
      </w:pPr>
      <w:proofErr w:type="spellStart"/>
      <w:r w:rsidRPr="00BE7E48">
        <w:rPr>
          <w:rFonts w:ascii="Times New Roman" w:hAnsi="Times New Roman" w:cs="Times New Roman"/>
          <w:sz w:val="24"/>
          <w:szCs w:val="24"/>
        </w:rPr>
        <w:t>Slesser</w:t>
      </w:r>
      <w:proofErr w:type="spellEnd"/>
      <w:r w:rsidRPr="00BE7E48">
        <w:rPr>
          <w:rFonts w:ascii="Times New Roman" w:hAnsi="Times New Roman" w:cs="Times New Roman"/>
          <w:sz w:val="24"/>
          <w:szCs w:val="24"/>
        </w:rPr>
        <w:t>, S. et al</w:t>
      </w:r>
      <w:r>
        <w:rPr>
          <w:rFonts w:ascii="Times New Roman" w:hAnsi="Times New Roman" w:cs="Times New Roman"/>
          <w:sz w:val="24"/>
          <w:szCs w:val="24"/>
        </w:rPr>
        <w:t>.</w:t>
      </w:r>
      <w:r w:rsidRPr="00BE7E48">
        <w:rPr>
          <w:rFonts w:ascii="Times New Roman" w:hAnsi="Times New Roman" w:cs="Times New Roman"/>
          <w:sz w:val="24"/>
          <w:szCs w:val="24"/>
        </w:rPr>
        <w:t xml:space="preserve"> (2018) </w:t>
      </w:r>
      <w:r w:rsidRPr="00BE7E48">
        <w:rPr>
          <w:rFonts w:ascii="Times New Roman" w:hAnsi="Times New Roman" w:cs="Times New Roman"/>
          <w:i/>
          <w:iCs/>
          <w:sz w:val="24"/>
          <w:szCs w:val="24"/>
        </w:rPr>
        <w:t>Reflective Practice: The Reflective Practitioner</w:t>
      </w:r>
      <w:r w:rsidRPr="00BE7E48">
        <w:rPr>
          <w:rFonts w:ascii="Times New Roman" w:hAnsi="Times New Roman" w:cs="Times New Roman"/>
          <w:sz w:val="24"/>
          <w:szCs w:val="24"/>
        </w:rPr>
        <w:t xml:space="preserve">. Available at: </w:t>
      </w:r>
      <w:hyperlink r:id="rId35" w:history="1">
        <w:r w:rsidRPr="00BE7E48">
          <w:rPr>
            <w:rStyle w:val="Hyperlink"/>
            <w:rFonts w:ascii="Times New Roman" w:hAnsi="Times New Roman" w:cs="Times New Roman"/>
            <w:sz w:val="24"/>
            <w:szCs w:val="24"/>
          </w:rPr>
          <w:t>https://content.iriss.org.uk/reflectivepractice/practitioner.html</w:t>
        </w:r>
      </w:hyperlink>
      <w:r w:rsidRPr="00BE7E48">
        <w:rPr>
          <w:rFonts w:ascii="Times New Roman" w:hAnsi="Times New Roman" w:cs="Times New Roman"/>
          <w:sz w:val="24"/>
          <w:szCs w:val="24"/>
        </w:rPr>
        <w:t xml:space="preserve"> (Accessed: 4</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62F1CAB7"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Smith, M (2013) </w:t>
      </w:r>
      <w:r w:rsidRPr="00BE7E48">
        <w:rPr>
          <w:rFonts w:ascii="Times New Roman" w:hAnsi="Times New Roman" w:cs="Times New Roman"/>
          <w:i/>
          <w:iCs/>
          <w:sz w:val="24"/>
          <w:szCs w:val="24"/>
        </w:rPr>
        <w:t>Donald Schon (Schon): Learning, reflection and change</w:t>
      </w:r>
      <w:r w:rsidRPr="00BE7E48">
        <w:rPr>
          <w:rFonts w:ascii="Times New Roman" w:hAnsi="Times New Roman" w:cs="Times New Roman"/>
          <w:sz w:val="24"/>
          <w:szCs w:val="24"/>
        </w:rPr>
        <w:t xml:space="preserve">. Available at: </w:t>
      </w:r>
      <w:hyperlink r:id="rId36" w:history="1">
        <w:r w:rsidRPr="00BE7E48">
          <w:rPr>
            <w:rStyle w:val="Hyperlink"/>
            <w:rFonts w:ascii="Times New Roman" w:hAnsi="Times New Roman" w:cs="Times New Roman"/>
            <w:sz w:val="24"/>
            <w:szCs w:val="24"/>
          </w:rPr>
          <w:t>https://infed.org/mobi/donald-schon-learning-reflection-change/</w:t>
        </w:r>
      </w:hyperlink>
      <w:r w:rsidRPr="00BE7E48">
        <w:rPr>
          <w:rFonts w:ascii="Times New Roman" w:hAnsi="Times New Roman" w:cs="Times New Roman"/>
          <w:sz w:val="24"/>
          <w:szCs w:val="24"/>
        </w:rPr>
        <w:t xml:space="preserve"> (Accessed: 4</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70FABE59"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Tarrant, P</w:t>
      </w:r>
      <w:r>
        <w:rPr>
          <w:rFonts w:ascii="Times New Roman" w:hAnsi="Times New Roman" w:cs="Times New Roman"/>
          <w:sz w:val="24"/>
          <w:szCs w:val="24"/>
        </w:rPr>
        <w:t>.</w:t>
      </w:r>
      <w:r w:rsidRPr="00BE7E48">
        <w:rPr>
          <w:rFonts w:ascii="Times New Roman" w:hAnsi="Times New Roman" w:cs="Times New Roman"/>
          <w:sz w:val="24"/>
          <w:szCs w:val="24"/>
        </w:rPr>
        <w:t xml:space="preserve"> (2013) </w:t>
      </w:r>
      <w:r w:rsidRPr="00F229A6">
        <w:rPr>
          <w:rFonts w:ascii="Times New Roman" w:hAnsi="Times New Roman" w:cs="Times New Roman"/>
          <w:i/>
          <w:iCs/>
          <w:sz w:val="24"/>
          <w:szCs w:val="24"/>
        </w:rPr>
        <w:t>Reflective Practice and Professional Development</w:t>
      </w:r>
      <w:r w:rsidRPr="00BE7E48">
        <w:rPr>
          <w:rFonts w:ascii="Times New Roman" w:hAnsi="Times New Roman" w:cs="Times New Roman"/>
          <w:sz w:val="24"/>
          <w:szCs w:val="24"/>
        </w:rPr>
        <w:t xml:space="preserve">. Available at: </w:t>
      </w:r>
      <w:hyperlink r:id="rId37" w:history="1">
        <w:r w:rsidRPr="00BE7E48">
          <w:rPr>
            <w:rStyle w:val="Hyperlink"/>
            <w:rFonts w:ascii="Times New Roman" w:hAnsi="Times New Roman" w:cs="Times New Roman"/>
            <w:sz w:val="24"/>
            <w:szCs w:val="24"/>
          </w:rPr>
          <w:t>https://www.dawsonera.com/readonline/9781446274590</w:t>
        </w:r>
      </w:hyperlink>
      <w:r w:rsidRPr="00BE7E48">
        <w:rPr>
          <w:rFonts w:ascii="Times New Roman" w:hAnsi="Times New Roman" w:cs="Times New Roman"/>
          <w:sz w:val="24"/>
          <w:szCs w:val="24"/>
        </w:rPr>
        <w:t xml:space="preserve"> (Accessed: 10</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5E653D70" w14:textId="77777777" w:rsidR="00E54451" w:rsidRPr="00532CAF" w:rsidRDefault="00E54451" w:rsidP="00E54451">
      <w:pPr>
        <w:spacing w:line="360" w:lineRule="auto"/>
        <w:jc w:val="both"/>
        <w:rPr>
          <w:rFonts w:ascii="Times New Roman" w:hAnsi="Times New Roman" w:cs="Times New Roman"/>
          <w:b/>
          <w:bCs/>
          <w:sz w:val="24"/>
          <w:szCs w:val="24"/>
        </w:rPr>
      </w:pPr>
      <w:r w:rsidRPr="00620EE2">
        <w:rPr>
          <w:rFonts w:ascii="Times New Roman" w:hAnsi="Times New Roman" w:cs="Times New Roman"/>
          <w:sz w:val="24"/>
          <w:szCs w:val="24"/>
        </w:rPr>
        <w:t>The Open University</w:t>
      </w:r>
      <w:r>
        <w:rPr>
          <w:rFonts w:ascii="Times New Roman" w:hAnsi="Times New Roman" w:cs="Times New Roman"/>
          <w:sz w:val="24"/>
          <w:szCs w:val="24"/>
        </w:rPr>
        <w:t xml:space="preserve"> (2020) </w:t>
      </w:r>
      <w:r w:rsidRPr="00D6528C">
        <w:rPr>
          <w:rFonts w:ascii="Times New Roman" w:hAnsi="Times New Roman" w:cs="Times New Roman"/>
          <w:i/>
          <w:iCs/>
          <w:sz w:val="24"/>
          <w:szCs w:val="24"/>
        </w:rPr>
        <w:t>4 Models of reflection- Core concepts for reflective thinking</w:t>
      </w:r>
      <w:r>
        <w:rPr>
          <w:rFonts w:ascii="Times New Roman" w:hAnsi="Times New Roman" w:cs="Times New Roman"/>
          <w:b/>
          <w:bCs/>
          <w:sz w:val="24"/>
          <w:szCs w:val="24"/>
        </w:rPr>
        <w:t xml:space="preserve"> </w:t>
      </w:r>
      <w:r w:rsidRPr="00952B12">
        <w:rPr>
          <w:rFonts w:ascii="Times New Roman" w:hAnsi="Times New Roman" w:cs="Times New Roman"/>
          <w:sz w:val="24"/>
          <w:szCs w:val="24"/>
        </w:rPr>
        <w:t xml:space="preserve">Available at: </w:t>
      </w:r>
      <w:hyperlink r:id="rId38" w:history="1">
        <w:r w:rsidRPr="00532CAF">
          <w:rPr>
            <w:rStyle w:val="Hyperlink"/>
            <w:rFonts w:ascii="Times New Roman" w:hAnsi="Times New Roman" w:cs="Times New Roman"/>
            <w:b/>
            <w:bCs/>
            <w:sz w:val="24"/>
            <w:szCs w:val="24"/>
          </w:rPr>
          <w:t>https://www.open.edu/openlearn/ocw/mod/oucontent/view.php?id=51386</w:t>
        </w:r>
        <w:r w:rsidRPr="00532CAF">
          <w:rPr>
            <w:rStyle w:val="Hyperlink"/>
            <w:rFonts w:ascii="Times New Roman" w:hAnsi="Times New Roman" w:cs="Times New Roman"/>
            <w:b/>
            <w:bCs/>
            <w:sz w:val="24"/>
            <w:szCs w:val="24"/>
          </w:rPr>
          <w:t>&amp;</w:t>
        </w:r>
        <w:r w:rsidRPr="00532CAF">
          <w:rPr>
            <w:rStyle w:val="Hyperlink"/>
            <w:rFonts w:ascii="Times New Roman" w:hAnsi="Times New Roman" w:cs="Times New Roman"/>
            <w:b/>
            <w:bCs/>
            <w:sz w:val="24"/>
            <w:szCs w:val="24"/>
          </w:rPr>
          <w:t>section=4</w:t>
        </w:r>
      </w:hyperlink>
      <w:r w:rsidRPr="00532CAF">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952B12">
        <w:rPr>
          <w:rFonts w:ascii="Times New Roman" w:hAnsi="Times New Roman" w:cs="Times New Roman"/>
          <w:sz w:val="24"/>
          <w:szCs w:val="24"/>
        </w:rPr>
        <w:t>(Accessed: 14</w:t>
      </w:r>
      <w:r w:rsidRPr="00952B12">
        <w:rPr>
          <w:rFonts w:ascii="Times New Roman" w:hAnsi="Times New Roman" w:cs="Times New Roman"/>
          <w:sz w:val="24"/>
          <w:szCs w:val="24"/>
          <w:vertAlign w:val="superscript"/>
        </w:rPr>
        <w:t>th</w:t>
      </w:r>
      <w:r w:rsidRPr="00952B12">
        <w:rPr>
          <w:rFonts w:ascii="Times New Roman" w:hAnsi="Times New Roman" w:cs="Times New Roman"/>
          <w:sz w:val="24"/>
          <w:szCs w:val="24"/>
        </w:rPr>
        <w:t xml:space="preserve"> June 2020).</w:t>
      </w:r>
    </w:p>
    <w:p w14:paraId="6CF2DB1C"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lastRenderedPageBreak/>
        <w:t>The Society of Radiographers</w:t>
      </w:r>
      <w:r>
        <w:rPr>
          <w:rFonts w:ascii="Times New Roman" w:hAnsi="Times New Roman" w:cs="Times New Roman"/>
          <w:sz w:val="24"/>
          <w:szCs w:val="24"/>
        </w:rPr>
        <w:t>.</w:t>
      </w:r>
      <w:r w:rsidRPr="00BE7E48">
        <w:rPr>
          <w:rFonts w:ascii="Times New Roman" w:hAnsi="Times New Roman" w:cs="Times New Roman"/>
          <w:sz w:val="24"/>
          <w:szCs w:val="24"/>
        </w:rPr>
        <w:t xml:space="preserve"> (2016) </w:t>
      </w:r>
      <w:r w:rsidRPr="007A08E3">
        <w:rPr>
          <w:rFonts w:ascii="Times New Roman" w:hAnsi="Times New Roman" w:cs="Times New Roman"/>
          <w:i/>
          <w:iCs/>
          <w:sz w:val="24"/>
          <w:szCs w:val="24"/>
        </w:rPr>
        <w:t>Student Talk for student radiographers: Recording Reflective CPD</w:t>
      </w:r>
      <w:r w:rsidRPr="00BE7E48">
        <w:rPr>
          <w:rFonts w:ascii="Times New Roman" w:hAnsi="Times New Roman" w:cs="Times New Roman"/>
          <w:sz w:val="24"/>
          <w:szCs w:val="24"/>
        </w:rPr>
        <w:t xml:space="preserve">. Available at: </w:t>
      </w:r>
      <w:hyperlink r:id="rId39" w:history="1">
        <w:r w:rsidRPr="00BE7E48">
          <w:rPr>
            <w:rStyle w:val="Hyperlink"/>
            <w:rFonts w:ascii="Times New Roman" w:hAnsi="Times New Roman" w:cs="Times New Roman"/>
            <w:sz w:val="24"/>
            <w:szCs w:val="24"/>
          </w:rPr>
          <w:t>https://www.sor.org/ezines/studenttalk/issue-107/recording-reflective-cpd</w:t>
        </w:r>
      </w:hyperlink>
      <w:r w:rsidRPr="00BE7E48">
        <w:rPr>
          <w:rFonts w:ascii="Times New Roman" w:hAnsi="Times New Roman" w:cs="Times New Roman"/>
          <w:sz w:val="24"/>
          <w:szCs w:val="24"/>
        </w:rPr>
        <w:t xml:space="preserve"> (Accessed: 12</w:t>
      </w:r>
      <w:r w:rsidRPr="00BE7E48">
        <w:rPr>
          <w:rFonts w:ascii="Times New Roman" w:hAnsi="Times New Roman" w:cs="Times New Roman"/>
          <w:sz w:val="24"/>
          <w:szCs w:val="24"/>
          <w:vertAlign w:val="superscript"/>
        </w:rPr>
        <w:t xml:space="preserve">th </w:t>
      </w:r>
      <w:r w:rsidRPr="00BE7E48">
        <w:rPr>
          <w:rFonts w:ascii="Times New Roman" w:hAnsi="Times New Roman" w:cs="Times New Roman"/>
          <w:sz w:val="24"/>
          <w:szCs w:val="24"/>
        </w:rPr>
        <w:t xml:space="preserve">June 2020). </w:t>
      </w:r>
    </w:p>
    <w:p w14:paraId="3BCCB0D1"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University of Edin</w:t>
      </w:r>
      <w:r>
        <w:rPr>
          <w:rFonts w:ascii="Times New Roman" w:hAnsi="Times New Roman" w:cs="Times New Roman"/>
          <w:sz w:val="24"/>
          <w:szCs w:val="24"/>
        </w:rPr>
        <w:t xml:space="preserve">burgh (2020) </w:t>
      </w:r>
      <w:r w:rsidRPr="005F404E">
        <w:rPr>
          <w:rFonts w:ascii="Times New Roman" w:hAnsi="Times New Roman" w:cs="Times New Roman"/>
          <w:i/>
          <w:iCs/>
          <w:sz w:val="24"/>
          <w:szCs w:val="24"/>
        </w:rPr>
        <w:t>Reflection Toolkit</w:t>
      </w:r>
      <w:r>
        <w:rPr>
          <w:rFonts w:ascii="Times New Roman" w:hAnsi="Times New Roman" w:cs="Times New Roman"/>
          <w:i/>
          <w:iCs/>
          <w:sz w:val="24"/>
          <w:szCs w:val="24"/>
        </w:rPr>
        <w:t xml:space="preserve"> </w:t>
      </w:r>
      <w:r w:rsidRPr="004630E3">
        <w:rPr>
          <w:rFonts w:ascii="Times New Roman" w:hAnsi="Times New Roman" w:cs="Times New Roman"/>
          <w:sz w:val="24"/>
          <w:szCs w:val="24"/>
        </w:rPr>
        <w:t>Available at:</w:t>
      </w:r>
      <w:r w:rsidRPr="004630E3">
        <w:t xml:space="preserve"> </w:t>
      </w:r>
      <w:hyperlink r:id="rId40" w:history="1">
        <w:r w:rsidRPr="004630E3">
          <w:rPr>
            <w:rStyle w:val="Hyperlink"/>
            <w:rFonts w:ascii="Times New Roman" w:hAnsi="Times New Roman" w:cs="Times New Roman"/>
            <w:sz w:val="24"/>
            <w:szCs w:val="24"/>
          </w:rPr>
          <w:t>https://www.ed.ac.uk/reflection/reflectors-toolkit/goals-objectives-habits</w:t>
        </w:r>
      </w:hyperlink>
      <w:r w:rsidRPr="004630E3">
        <w:rPr>
          <w:rFonts w:ascii="Times New Roman" w:hAnsi="Times New Roman" w:cs="Times New Roman"/>
          <w:sz w:val="24"/>
          <w:szCs w:val="24"/>
        </w:rPr>
        <w:t xml:space="preserve"> (Acc</w:t>
      </w:r>
      <w:r>
        <w:rPr>
          <w:rFonts w:ascii="Times New Roman" w:hAnsi="Times New Roman" w:cs="Times New Roman"/>
          <w:sz w:val="24"/>
          <w:szCs w:val="24"/>
        </w:rPr>
        <w:t xml:space="preserve">essed: 5 </w:t>
      </w:r>
      <w:proofErr w:type="spellStart"/>
      <w:r>
        <w:rPr>
          <w:rFonts w:ascii="Times New Roman" w:hAnsi="Times New Roman" w:cs="Times New Roman"/>
          <w:sz w:val="24"/>
          <w:szCs w:val="24"/>
        </w:rPr>
        <w:t>th</w:t>
      </w:r>
      <w:proofErr w:type="spellEnd"/>
      <w:r>
        <w:rPr>
          <w:rFonts w:ascii="Times New Roman" w:hAnsi="Times New Roman" w:cs="Times New Roman"/>
          <w:sz w:val="24"/>
          <w:szCs w:val="24"/>
        </w:rPr>
        <w:t xml:space="preserve"> June 2020).</w:t>
      </w:r>
    </w:p>
    <w:p w14:paraId="36A80E47"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University of Kent</w:t>
      </w:r>
      <w:r>
        <w:rPr>
          <w:rFonts w:ascii="Times New Roman" w:hAnsi="Times New Roman" w:cs="Times New Roman"/>
          <w:sz w:val="24"/>
          <w:szCs w:val="24"/>
        </w:rPr>
        <w:t>.</w:t>
      </w:r>
      <w:r w:rsidRPr="00BE7E48">
        <w:rPr>
          <w:rFonts w:ascii="Times New Roman" w:hAnsi="Times New Roman" w:cs="Times New Roman"/>
          <w:sz w:val="24"/>
          <w:szCs w:val="24"/>
        </w:rPr>
        <w:t xml:space="preserve"> (2012) </w:t>
      </w:r>
      <w:r w:rsidRPr="007A08E3">
        <w:rPr>
          <w:rFonts w:ascii="Times New Roman" w:hAnsi="Times New Roman" w:cs="Times New Roman"/>
          <w:i/>
          <w:iCs/>
          <w:sz w:val="24"/>
          <w:szCs w:val="24"/>
        </w:rPr>
        <w:t>Reflective Learning</w:t>
      </w:r>
      <w:r w:rsidRPr="00BE7E48">
        <w:rPr>
          <w:rFonts w:ascii="Times New Roman" w:hAnsi="Times New Roman" w:cs="Times New Roman"/>
          <w:sz w:val="24"/>
          <w:szCs w:val="24"/>
        </w:rPr>
        <w:t xml:space="preserve">. Available at: </w:t>
      </w:r>
      <w:hyperlink r:id="rId41" w:history="1">
        <w:r w:rsidRPr="00BE7E48">
          <w:rPr>
            <w:rStyle w:val="Hyperlink"/>
            <w:rFonts w:ascii="Times New Roman" w:hAnsi="Times New Roman" w:cs="Times New Roman"/>
            <w:sz w:val="24"/>
            <w:szCs w:val="24"/>
          </w:rPr>
          <w:t>https://www.kent.ac.uk/learning/PDP-and-employability/pdp/reflective.html</w:t>
        </w:r>
      </w:hyperlink>
      <w:r w:rsidRPr="00BE7E48">
        <w:rPr>
          <w:rFonts w:ascii="Times New Roman" w:hAnsi="Times New Roman" w:cs="Times New Roman"/>
          <w:sz w:val="24"/>
          <w:szCs w:val="24"/>
        </w:rPr>
        <w:t xml:space="preserve"> (Accessed: 12</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68389727"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US National Library of Medicine National Institutes of Health</w:t>
      </w:r>
      <w:r>
        <w:rPr>
          <w:rFonts w:ascii="Times New Roman" w:hAnsi="Times New Roman" w:cs="Times New Roman"/>
          <w:sz w:val="24"/>
          <w:szCs w:val="24"/>
        </w:rPr>
        <w:t>.</w:t>
      </w:r>
      <w:r w:rsidRPr="00BE7E48">
        <w:rPr>
          <w:rFonts w:ascii="Times New Roman" w:hAnsi="Times New Roman" w:cs="Times New Roman"/>
          <w:sz w:val="24"/>
          <w:szCs w:val="24"/>
        </w:rPr>
        <w:t xml:space="preserve"> (2012) </w:t>
      </w:r>
      <w:r w:rsidRPr="00B252B7">
        <w:rPr>
          <w:rFonts w:ascii="Times New Roman" w:hAnsi="Times New Roman" w:cs="Times New Roman"/>
          <w:i/>
          <w:iCs/>
          <w:sz w:val="24"/>
          <w:szCs w:val="24"/>
        </w:rPr>
        <w:t>How Team Based Reflection Affects Quality Improvement: A qualitive study.</w:t>
      </w:r>
      <w:r w:rsidRPr="00BE7E48">
        <w:rPr>
          <w:rFonts w:ascii="Times New Roman" w:hAnsi="Times New Roman" w:cs="Times New Roman"/>
          <w:sz w:val="24"/>
          <w:szCs w:val="24"/>
        </w:rPr>
        <w:t xml:space="preserve"> Available at: </w:t>
      </w:r>
      <w:hyperlink r:id="rId42" w:history="1">
        <w:r w:rsidRPr="00BE7E48">
          <w:rPr>
            <w:rStyle w:val="Hyperlink"/>
            <w:rFonts w:ascii="Times New Roman" w:hAnsi="Times New Roman" w:cs="Times New Roman"/>
            <w:sz w:val="24"/>
            <w:szCs w:val="24"/>
          </w:rPr>
          <w:t>https://www.ncbi.nlm.nih.gov/pmc/articles/PMC3395586/</w:t>
        </w:r>
      </w:hyperlink>
      <w:r w:rsidRPr="00BE7E48">
        <w:rPr>
          <w:rFonts w:ascii="Times New Roman" w:hAnsi="Times New Roman" w:cs="Times New Roman"/>
          <w:sz w:val="24"/>
          <w:szCs w:val="24"/>
        </w:rPr>
        <w:t xml:space="preserve"> (Accessed: 13</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5E0B9972" w14:textId="77777777" w:rsidR="00E54451"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Welsh Government</w:t>
      </w:r>
      <w:r>
        <w:rPr>
          <w:rFonts w:ascii="Times New Roman" w:hAnsi="Times New Roman" w:cs="Times New Roman"/>
          <w:sz w:val="24"/>
          <w:szCs w:val="24"/>
        </w:rPr>
        <w:t>.</w:t>
      </w:r>
      <w:r w:rsidRPr="00BE7E48">
        <w:rPr>
          <w:rFonts w:ascii="Times New Roman" w:hAnsi="Times New Roman" w:cs="Times New Roman"/>
          <w:sz w:val="24"/>
          <w:szCs w:val="24"/>
        </w:rPr>
        <w:t xml:space="preserve"> (2014) </w:t>
      </w:r>
      <w:r w:rsidRPr="00B252B7">
        <w:rPr>
          <w:rFonts w:ascii="Times New Roman" w:hAnsi="Times New Roman" w:cs="Times New Roman"/>
          <w:i/>
          <w:iCs/>
          <w:sz w:val="24"/>
          <w:szCs w:val="24"/>
        </w:rPr>
        <w:t>Qualified for Life</w:t>
      </w:r>
      <w:r w:rsidRPr="00BE7E48">
        <w:rPr>
          <w:rFonts w:ascii="Times New Roman" w:hAnsi="Times New Roman" w:cs="Times New Roman"/>
          <w:sz w:val="24"/>
          <w:szCs w:val="24"/>
        </w:rPr>
        <w:t xml:space="preserve">. Available at: </w:t>
      </w:r>
      <w:hyperlink r:id="rId43" w:history="1">
        <w:r w:rsidRPr="00BE7E48">
          <w:rPr>
            <w:rStyle w:val="Hyperlink"/>
            <w:rFonts w:ascii="Times New Roman" w:hAnsi="Times New Roman" w:cs="Times New Roman"/>
            <w:sz w:val="24"/>
            <w:szCs w:val="24"/>
          </w:rPr>
          <w:t>https://gov.wales/written-statement-qualified-life-education-improvement-plan-wales</w:t>
        </w:r>
      </w:hyperlink>
      <w:r w:rsidRPr="00BE7E48">
        <w:rPr>
          <w:rFonts w:ascii="Times New Roman" w:hAnsi="Times New Roman" w:cs="Times New Roman"/>
          <w:sz w:val="24"/>
          <w:szCs w:val="24"/>
        </w:rPr>
        <w:t xml:space="preserve"> (Accessed: 13</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w:t>
      </w:r>
    </w:p>
    <w:p w14:paraId="7E0A81ED" w14:textId="77777777" w:rsidR="00E54451" w:rsidRPr="00BE7E48" w:rsidRDefault="00E54451" w:rsidP="00E54451">
      <w:pPr>
        <w:spacing w:line="360" w:lineRule="auto"/>
        <w:jc w:val="both"/>
        <w:rPr>
          <w:rFonts w:ascii="Times New Roman" w:hAnsi="Times New Roman" w:cs="Times New Roman"/>
          <w:sz w:val="24"/>
          <w:szCs w:val="24"/>
        </w:rPr>
      </w:pPr>
      <w:r w:rsidRPr="00BE7E48">
        <w:rPr>
          <w:rFonts w:ascii="Times New Roman" w:hAnsi="Times New Roman" w:cs="Times New Roman"/>
          <w:sz w:val="24"/>
          <w:szCs w:val="24"/>
        </w:rPr>
        <w:t xml:space="preserve">Welsh Government (2015) </w:t>
      </w:r>
      <w:r w:rsidRPr="00FE700E">
        <w:rPr>
          <w:rFonts w:ascii="Times New Roman" w:hAnsi="Times New Roman" w:cs="Times New Roman"/>
          <w:i/>
          <w:iCs/>
          <w:sz w:val="24"/>
          <w:szCs w:val="24"/>
        </w:rPr>
        <w:t>Foundation Phase Framework</w:t>
      </w:r>
      <w:r w:rsidRPr="00BE7E48">
        <w:rPr>
          <w:rFonts w:ascii="Times New Roman" w:hAnsi="Times New Roman" w:cs="Times New Roman"/>
          <w:sz w:val="24"/>
          <w:szCs w:val="24"/>
        </w:rPr>
        <w:t xml:space="preserve">. Available at: </w:t>
      </w:r>
      <w:hyperlink r:id="rId44" w:history="1">
        <w:r w:rsidRPr="00BE7E48">
          <w:rPr>
            <w:rStyle w:val="Hyperlink"/>
            <w:rFonts w:ascii="Times New Roman" w:hAnsi="Times New Roman" w:cs="Times New Roman"/>
            <w:sz w:val="24"/>
            <w:szCs w:val="24"/>
          </w:rPr>
          <w:t>https://gov.wales/sites/default/files/publications/2018-02/foundation-phase-framework-revised-2015.pdf</w:t>
        </w:r>
      </w:hyperlink>
      <w:r w:rsidRPr="00BE7E48">
        <w:rPr>
          <w:rFonts w:ascii="Times New Roman" w:hAnsi="Times New Roman" w:cs="Times New Roman"/>
          <w:sz w:val="24"/>
          <w:szCs w:val="24"/>
        </w:rPr>
        <w:t xml:space="preserve"> (Accessed: 5</w:t>
      </w:r>
      <w:r w:rsidRPr="00BE7E48">
        <w:rPr>
          <w:rFonts w:ascii="Times New Roman" w:hAnsi="Times New Roman" w:cs="Times New Roman"/>
          <w:sz w:val="24"/>
          <w:szCs w:val="24"/>
          <w:vertAlign w:val="superscript"/>
        </w:rPr>
        <w:t>th</w:t>
      </w:r>
      <w:r w:rsidRPr="00BE7E48">
        <w:rPr>
          <w:rFonts w:ascii="Times New Roman" w:hAnsi="Times New Roman" w:cs="Times New Roman"/>
          <w:sz w:val="24"/>
          <w:szCs w:val="24"/>
        </w:rPr>
        <w:t xml:space="preserve"> June 2020).  </w:t>
      </w:r>
    </w:p>
    <w:p w14:paraId="6B19B3B6" w14:textId="1CD2E0DC" w:rsidR="00AB76CB" w:rsidRPr="004125DE" w:rsidRDefault="00AB76CB" w:rsidP="004125DE">
      <w:pPr>
        <w:spacing w:line="360" w:lineRule="auto"/>
        <w:rPr>
          <w:rFonts w:ascii="Times New Roman" w:hAnsi="Times New Roman" w:cs="Times New Roman"/>
          <w:sz w:val="24"/>
          <w:szCs w:val="24"/>
        </w:rPr>
      </w:pPr>
    </w:p>
    <w:sectPr w:rsidR="00AB76CB" w:rsidRPr="004125DE" w:rsidSect="00E54451">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01F06A" w14:textId="77777777" w:rsidR="00CF6737" w:rsidRDefault="00CF6737" w:rsidP="00A5474D">
      <w:pPr>
        <w:spacing w:after="0" w:line="240" w:lineRule="auto"/>
      </w:pPr>
      <w:r>
        <w:separator/>
      </w:r>
    </w:p>
  </w:endnote>
  <w:endnote w:type="continuationSeparator" w:id="0">
    <w:p w14:paraId="74DCFBDA" w14:textId="77777777" w:rsidR="00CF6737" w:rsidRDefault="00CF6737" w:rsidP="00A54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0378144"/>
      <w:docPartObj>
        <w:docPartGallery w:val="Page Numbers (Bottom of Page)"/>
        <w:docPartUnique/>
      </w:docPartObj>
    </w:sdtPr>
    <w:sdtEndPr>
      <w:rPr>
        <w:noProof/>
      </w:rPr>
    </w:sdtEndPr>
    <w:sdtContent>
      <w:p w14:paraId="02A5DB8C" w14:textId="61E1001D" w:rsidR="003F13E2" w:rsidRDefault="003F13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8ACB62" w14:textId="36C97411" w:rsidR="00AC3613" w:rsidRDefault="00AC36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DF856B" w14:textId="77777777" w:rsidR="00CF6737" w:rsidRDefault="00CF6737" w:rsidP="00A5474D">
      <w:pPr>
        <w:spacing w:after="0" w:line="240" w:lineRule="auto"/>
      </w:pPr>
      <w:r>
        <w:separator/>
      </w:r>
    </w:p>
  </w:footnote>
  <w:footnote w:type="continuationSeparator" w:id="0">
    <w:p w14:paraId="6A01BAE9" w14:textId="77777777" w:rsidR="00CF6737" w:rsidRDefault="00CF6737" w:rsidP="00A547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5BA2C0" w14:textId="2E4EC5A6" w:rsidR="00AC3613" w:rsidRDefault="00AC3613" w:rsidP="003F13E2">
    <w:pPr>
      <w:pStyle w:val="Header"/>
      <w:tabs>
        <w:tab w:val="clear" w:pos="9026"/>
        <w:tab w:val="left" w:pos="8780"/>
      </w:tabs>
    </w:pPr>
    <w:r>
      <w:t xml:space="preserve">1904034                                      </w:t>
    </w:r>
    <w:r w:rsidR="003F13E2">
      <w:t xml:space="preserve">                            </w:t>
    </w:r>
    <w:r>
      <w:t xml:space="preserve"> EA</w:t>
    </w:r>
    <w:r w:rsidR="003F13E2">
      <w:t>EE500</w:t>
    </w:r>
    <w:r w:rsidR="005E1E18">
      <w:t>2</w:t>
    </w:r>
    <w:r w:rsidR="003F13E2">
      <w:t xml:space="preserve">                                                      </w:t>
    </w:r>
    <w:r w:rsidR="00B159FB">
      <w:t xml:space="preserve">       word count: 3828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82384" w14:textId="11F79AE7" w:rsidR="00042236" w:rsidRDefault="00CF6737">
    <w:pPr>
      <w:pStyle w:val="Header"/>
    </w:pPr>
    <w:sdt>
      <w:sdtPr>
        <w:id w:val="1704979692"/>
        <w:placeholder>
          <w:docPart w:val="4872BC7A6F5C49769A69A53A1C831C8C"/>
        </w:placeholder>
        <w:temporary/>
        <w:showingPlcHdr/>
        <w15:appearance w15:val="hidden"/>
      </w:sdtPr>
      <w:sdtEndPr/>
      <w:sdtContent>
        <w:r w:rsidR="00AC3613">
          <w:t>[Type here]</w:t>
        </w:r>
      </w:sdtContent>
    </w:sdt>
    <w:r w:rsidR="00AC3613">
      <w:t xml:space="preserve"> 1904034</w:t>
    </w:r>
    <w:r w:rsidR="00AC3613">
      <w:ptab w:relativeTo="margin" w:alignment="center" w:leader="none"/>
    </w:r>
    <w:sdt>
      <w:sdtPr>
        <w:id w:val="968859947"/>
        <w:placeholder>
          <w:docPart w:val="650BCFDA058E47C282C2A140B6CF38E0"/>
        </w:placeholder>
        <w:temporary/>
        <w:showingPlcHdr/>
        <w15:appearance w15:val="hidden"/>
      </w:sdtPr>
      <w:sdtEndPr/>
      <w:sdtContent>
        <w:r w:rsidR="00AC3613">
          <w:t>[Type here]</w:t>
        </w:r>
      </w:sdtContent>
    </w:sdt>
    <w:r w:rsidR="00AC3613">
      <w:ptab w:relativeTo="margin" w:alignment="right" w:leader="none"/>
    </w:r>
    <w:sdt>
      <w:sdtPr>
        <w:id w:val="968859952"/>
        <w:placeholder>
          <w:docPart w:val="650BCFDA058E47C282C2A140B6CF38E0"/>
        </w:placeholder>
        <w:temporary/>
        <w:showingPlcHdr/>
        <w15:appearance w15:val="hidden"/>
      </w:sdtPr>
      <w:sdtEndPr/>
      <w:sdtContent>
        <w:r w:rsidR="00AC3613">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0E57"/>
    <w:rsid w:val="00015A97"/>
    <w:rsid w:val="00015F11"/>
    <w:rsid w:val="00017C07"/>
    <w:rsid w:val="00017FB8"/>
    <w:rsid w:val="000207A5"/>
    <w:rsid w:val="00030EBE"/>
    <w:rsid w:val="0003224C"/>
    <w:rsid w:val="000324A3"/>
    <w:rsid w:val="000339B3"/>
    <w:rsid w:val="00036E78"/>
    <w:rsid w:val="00037085"/>
    <w:rsid w:val="00040267"/>
    <w:rsid w:val="00041049"/>
    <w:rsid w:val="00042236"/>
    <w:rsid w:val="00043F59"/>
    <w:rsid w:val="00044DD6"/>
    <w:rsid w:val="00045F15"/>
    <w:rsid w:val="0005131B"/>
    <w:rsid w:val="000518FC"/>
    <w:rsid w:val="00051953"/>
    <w:rsid w:val="00051966"/>
    <w:rsid w:val="00054AD6"/>
    <w:rsid w:val="00054DFC"/>
    <w:rsid w:val="000553B2"/>
    <w:rsid w:val="00060022"/>
    <w:rsid w:val="000619AB"/>
    <w:rsid w:val="00062850"/>
    <w:rsid w:val="00063578"/>
    <w:rsid w:val="00064858"/>
    <w:rsid w:val="00073EB0"/>
    <w:rsid w:val="00077738"/>
    <w:rsid w:val="00081CB3"/>
    <w:rsid w:val="00083C5B"/>
    <w:rsid w:val="00086BB9"/>
    <w:rsid w:val="0009221A"/>
    <w:rsid w:val="000925BE"/>
    <w:rsid w:val="00092BD2"/>
    <w:rsid w:val="00093902"/>
    <w:rsid w:val="000A0227"/>
    <w:rsid w:val="000A08D4"/>
    <w:rsid w:val="000A2372"/>
    <w:rsid w:val="000A2D0D"/>
    <w:rsid w:val="000A4EE0"/>
    <w:rsid w:val="000A4F1A"/>
    <w:rsid w:val="000A530F"/>
    <w:rsid w:val="000A6A64"/>
    <w:rsid w:val="000B216E"/>
    <w:rsid w:val="000B50DD"/>
    <w:rsid w:val="000B58F7"/>
    <w:rsid w:val="000C5E93"/>
    <w:rsid w:val="000D1E1F"/>
    <w:rsid w:val="000D3029"/>
    <w:rsid w:val="000D41C1"/>
    <w:rsid w:val="000E2331"/>
    <w:rsid w:val="000E264A"/>
    <w:rsid w:val="000E2DC7"/>
    <w:rsid w:val="000E375D"/>
    <w:rsid w:val="000E3E80"/>
    <w:rsid w:val="000E6128"/>
    <w:rsid w:val="000E614B"/>
    <w:rsid w:val="000F3D87"/>
    <w:rsid w:val="001005F5"/>
    <w:rsid w:val="00111939"/>
    <w:rsid w:val="0011363D"/>
    <w:rsid w:val="00114095"/>
    <w:rsid w:val="00114AB3"/>
    <w:rsid w:val="00115AAF"/>
    <w:rsid w:val="00120C75"/>
    <w:rsid w:val="001213DA"/>
    <w:rsid w:val="00121797"/>
    <w:rsid w:val="00124250"/>
    <w:rsid w:val="00126B74"/>
    <w:rsid w:val="00127AD7"/>
    <w:rsid w:val="0013739F"/>
    <w:rsid w:val="00140873"/>
    <w:rsid w:val="00140F91"/>
    <w:rsid w:val="00141E95"/>
    <w:rsid w:val="00142A9B"/>
    <w:rsid w:val="00142F98"/>
    <w:rsid w:val="00144681"/>
    <w:rsid w:val="00145406"/>
    <w:rsid w:val="00153CF7"/>
    <w:rsid w:val="00155087"/>
    <w:rsid w:val="00161939"/>
    <w:rsid w:val="00162905"/>
    <w:rsid w:val="00165DCA"/>
    <w:rsid w:val="001666B8"/>
    <w:rsid w:val="00171187"/>
    <w:rsid w:val="0017528C"/>
    <w:rsid w:val="00175C27"/>
    <w:rsid w:val="00176AA7"/>
    <w:rsid w:val="00180907"/>
    <w:rsid w:val="00182787"/>
    <w:rsid w:val="0018626D"/>
    <w:rsid w:val="00191B6B"/>
    <w:rsid w:val="00196625"/>
    <w:rsid w:val="001A570B"/>
    <w:rsid w:val="001A7AF4"/>
    <w:rsid w:val="001A7B3F"/>
    <w:rsid w:val="001B20C1"/>
    <w:rsid w:val="001B2A4B"/>
    <w:rsid w:val="001B5D77"/>
    <w:rsid w:val="001B7787"/>
    <w:rsid w:val="001C3FF2"/>
    <w:rsid w:val="001C534B"/>
    <w:rsid w:val="001C571D"/>
    <w:rsid w:val="001C7A43"/>
    <w:rsid w:val="001D0218"/>
    <w:rsid w:val="001D1187"/>
    <w:rsid w:val="001D146A"/>
    <w:rsid w:val="001D76CB"/>
    <w:rsid w:val="001E038E"/>
    <w:rsid w:val="001E0B86"/>
    <w:rsid w:val="001E2591"/>
    <w:rsid w:val="001E3922"/>
    <w:rsid w:val="001E6728"/>
    <w:rsid w:val="001E6923"/>
    <w:rsid w:val="001F2A95"/>
    <w:rsid w:val="001F2C9C"/>
    <w:rsid w:val="001F2FF3"/>
    <w:rsid w:val="001F46C8"/>
    <w:rsid w:val="001F6B32"/>
    <w:rsid w:val="00201009"/>
    <w:rsid w:val="00201766"/>
    <w:rsid w:val="002023B0"/>
    <w:rsid w:val="0020702B"/>
    <w:rsid w:val="00210065"/>
    <w:rsid w:val="00211AFF"/>
    <w:rsid w:val="00213D58"/>
    <w:rsid w:val="00214BE7"/>
    <w:rsid w:val="00217888"/>
    <w:rsid w:val="00217C7C"/>
    <w:rsid w:val="00225447"/>
    <w:rsid w:val="00227825"/>
    <w:rsid w:val="00230F10"/>
    <w:rsid w:val="00233D50"/>
    <w:rsid w:val="00236523"/>
    <w:rsid w:val="00237CC2"/>
    <w:rsid w:val="0024420F"/>
    <w:rsid w:val="00245C34"/>
    <w:rsid w:val="0024709E"/>
    <w:rsid w:val="00251DF7"/>
    <w:rsid w:val="00252120"/>
    <w:rsid w:val="00253E0B"/>
    <w:rsid w:val="00264DB8"/>
    <w:rsid w:val="002660B3"/>
    <w:rsid w:val="00267573"/>
    <w:rsid w:val="0027052D"/>
    <w:rsid w:val="002719F8"/>
    <w:rsid w:val="00273061"/>
    <w:rsid w:val="00276483"/>
    <w:rsid w:val="00280C66"/>
    <w:rsid w:val="00280CED"/>
    <w:rsid w:val="0028145F"/>
    <w:rsid w:val="002816AA"/>
    <w:rsid w:val="0028352B"/>
    <w:rsid w:val="0028453C"/>
    <w:rsid w:val="0029004A"/>
    <w:rsid w:val="00291DEA"/>
    <w:rsid w:val="002939C8"/>
    <w:rsid w:val="00293B47"/>
    <w:rsid w:val="00294D37"/>
    <w:rsid w:val="00296830"/>
    <w:rsid w:val="00297599"/>
    <w:rsid w:val="002A3604"/>
    <w:rsid w:val="002A4642"/>
    <w:rsid w:val="002A4C45"/>
    <w:rsid w:val="002A52D8"/>
    <w:rsid w:val="002A63C1"/>
    <w:rsid w:val="002B3BF0"/>
    <w:rsid w:val="002B3E8A"/>
    <w:rsid w:val="002B4EFF"/>
    <w:rsid w:val="002B6C90"/>
    <w:rsid w:val="002C0365"/>
    <w:rsid w:val="002C05F0"/>
    <w:rsid w:val="002C2488"/>
    <w:rsid w:val="002C7C2B"/>
    <w:rsid w:val="002D3D09"/>
    <w:rsid w:val="002D6189"/>
    <w:rsid w:val="002E2628"/>
    <w:rsid w:val="002E4503"/>
    <w:rsid w:val="002F04B6"/>
    <w:rsid w:val="002F3429"/>
    <w:rsid w:val="002F7902"/>
    <w:rsid w:val="003008AB"/>
    <w:rsid w:val="00301036"/>
    <w:rsid w:val="0030252F"/>
    <w:rsid w:val="003029FD"/>
    <w:rsid w:val="00306438"/>
    <w:rsid w:val="00321245"/>
    <w:rsid w:val="0032212A"/>
    <w:rsid w:val="003248FF"/>
    <w:rsid w:val="00325F5B"/>
    <w:rsid w:val="00331DC8"/>
    <w:rsid w:val="00341037"/>
    <w:rsid w:val="00342181"/>
    <w:rsid w:val="003426C8"/>
    <w:rsid w:val="00343563"/>
    <w:rsid w:val="0034463E"/>
    <w:rsid w:val="003446E7"/>
    <w:rsid w:val="0034589C"/>
    <w:rsid w:val="0034669B"/>
    <w:rsid w:val="00346F56"/>
    <w:rsid w:val="00351ECC"/>
    <w:rsid w:val="003534DC"/>
    <w:rsid w:val="003548D7"/>
    <w:rsid w:val="00355259"/>
    <w:rsid w:val="003563BE"/>
    <w:rsid w:val="00361A34"/>
    <w:rsid w:val="003623C1"/>
    <w:rsid w:val="003630EB"/>
    <w:rsid w:val="00363220"/>
    <w:rsid w:val="0037132E"/>
    <w:rsid w:val="00372988"/>
    <w:rsid w:val="00372BDE"/>
    <w:rsid w:val="00375621"/>
    <w:rsid w:val="003763FE"/>
    <w:rsid w:val="00381E30"/>
    <w:rsid w:val="00383B19"/>
    <w:rsid w:val="00391B73"/>
    <w:rsid w:val="00392DE1"/>
    <w:rsid w:val="00394003"/>
    <w:rsid w:val="00395178"/>
    <w:rsid w:val="003971C2"/>
    <w:rsid w:val="003973E9"/>
    <w:rsid w:val="003A0020"/>
    <w:rsid w:val="003A0FA5"/>
    <w:rsid w:val="003A1904"/>
    <w:rsid w:val="003A1CAD"/>
    <w:rsid w:val="003A3216"/>
    <w:rsid w:val="003A332E"/>
    <w:rsid w:val="003A3B60"/>
    <w:rsid w:val="003A3E70"/>
    <w:rsid w:val="003A4E40"/>
    <w:rsid w:val="003A669E"/>
    <w:rsid w:val="003B46CD"/>
    <w:rsid w:val="003B60AD"/>
    <w:rsid w:val="003B6658"/>
    <w:rsid w:val="003C2EE8"/>
    <w:rsid w:val="003C4A8E"/>
    <w:rsid w:val="003C65AF"/>
    <w:rsid w:val="003C7896"/>
    <w:rsid w:val="003D19A7"/>
    <w:rsid w:val="003D2670"/>
    <w:rsid w:val="003D2C3F"/>
    <w:rsid w:val="003E2A1E"/>
    <w:rsid w:val="003E3B86"/>
    <w:rsid w:val="003E427A"/>
    <w:rsid w:val="003F13E2"/>
    <w:rsid w:val="003F7066"/>
    <w:rsid w:val="003F7F6A"/>
    <w:rsid w:val="004125DE"/>
    <w:rsid w:val="00412931"/>
    <w:rsid w:val="00415D21"/>
    <w:rsid w:val="0041662B"/>
    <w:rsid w:val="00417D93"/>
    <w:rsid w:val="00422ED7"/>
    <w:rsid w:val="00426CE2"/>
    <w:rsid w:val="00426F9A"/>
    <w:rsid w:val="00427AFE"/>
    <w:rsid w:val="0043054A"/>
    <w:rsid w:val="004313BA"/>
    <w:rsid w:val="00431C41"/>
    <w:rsid w:val="00433B04"/>
    <w:rsid w:val="00434AA8"/>
    <w:rsid w:val="004354A8"/>
    <w:rsid w:val="00440953"/>
    <w:rsid w:val="00443C12"/>
    <w:rsid w:val="00456105"/>
    <w:rsid w:val="00457631"/>
    <w:rsid w:val="0046454E"/>
    <w:rsid w:val="00467CC2"/>
    <w:rsid w:val="0047095E"/>
    <w:rsid w:val="00471CC9"/>
    <w:rsid w:val="00474226"/>
    <w:rsid w:val="0047499A"/>
    <w:rsid w:val="0047553E"/>
    <w:rsid w:val="0047689E"/>
    <w:rsid w:val="004800FE"/>
    <w:rsid w:val="00483864"/>
    <w:rsid w:val="004838C8"/>
    <w:rsid w:val="00483C02"/>
    <w:rsid w:val="004846A5"/>
    <w:rsid w:val="00491A72"/>
    <w:rsid w:val="00494B7A"/>
    <w:rsid w:val="004A15B7"/>
    <w:rsid w:val="004A15C4"/>
    <w:rsid w:val="004A1DDC"/>
    <w:rsid w:val="004B428F"/>
    <w:rsid w:val="004B645B"/>
    <w:rsid w:val="004B790F"/>
    <w:rsid w:val="004C2DFC"/>
    <w:rsid w:val="004C2E53"/>
    <w:rsid w:val="004C728A"/>
    <w:rsid w:val="004C7BDB"/>
    <w:rsid w:val="004C7CB1"/>
    <w:rsid w:val="004D189F"/>
    <w:rsid w:val="004D49F3"/>
    <w:rsid w:val="004D4C2F"/>
    <w:rsid w:val="004D5C11"/>
    <w:rsid w:val="004D7421"/>
    <w:rsid w:val="004F293C"/>
    <w:rsid w:val="004F46B6"/>
    <w:rsid w:val="004F55EE"/>
    <w:rsid w:val="004F5BC3"/>
    <w:rsid w:val="00502AED"/>
    <w:rsid w:val="00503C86"/>
    <w:rsid w:val="00506B39"/>
    <w:rsid w:val="00511DC6"/>
    <w:rsid w:val="00517B61"/>
    <w:rsid w:val="00521A7B"/>
    <w:rsid w:val="0053097E"/>
    <w:rsid w:val="00532292"/>
    <w:rsid w:val="0053351A"/>
    <w:rsid w:val="005357A9"/>
    <w:rsid w:val="00536855"/>
    <w:rsid w:val="00546292"/>
    <w:rsid w:val="005539C7"/>
    <w:rsid w:val="00553A68"/>
    <w:rsid w:val="00554338"/>
    <w:rsid w:val="00556505"/>
    <w:rsid w:val="005568DE"/>
    <w:rsid w:val="0056077B"/>
    <w:rsid w:val="00560F13"/>
    <w:rsid w:val="005629BF"/>
    <w:rsid w:val="00562FDB"/>
    <w:rsid w:val="00564A4E"/>
    <w:rsid w:val="00565E96"/>
    <w:rsid w:val="005662EF"/>
    <w:rsid w:val="005670BF"/>
    <w:rsid w:val="005704A7"/>
    <w:rsid w:val="005713F2"/>
    <w:rsid w:val="005729F6"/>
    <w:rsid w:val="005756A4"/>
    <w:rsid w:val="00586228"/>
    <w:rsid w:val="00586BFD"/>
    <w:rsid w:val="00591286"/>
    <w:rsid w:val="0059330F"/>
    <w:rsid w:val="0059431C"/>
    <w:rsid w:val="00597464"/>
    <w:rsid w:val="005A3918"/>
    <w:rsid w:val="005A62B5"/>
    <w:rsid w:val="005A6B62"/>
    <w:rsid w:val="005A7427"/>
    <w:rsid w:val="005B1059"/>
    <w:rsid w:val="005B25F8"/>
    <w:rsid w:val="005B2B02"/>
    <w:rsid w:val="005B2D0E"/>
    <w:rsid w:val="005B6091"/>
    <w:rsid w:val="005C23E3"/>
    <w:rsid w:val="005C2701"/>
    <w:rsid w:val="005C36FC"/>
    <w:rsid w:val="005D0071"/>
    <w:rsid w:val="005D3156"/>
    <w:rsid w:val="005E1E18"/>
    <w:rsid w:val="005E24CE"/>
    <w:rsid w:val="005E3E10"/>
    <w:rsid w:val="005E4475"/>
    <w:rsid w:val="005E5914"/>
    <w:rsid w:val="005E7283"/>
    <w:rsid w:val="005F1924"/>
    <w:rsid w:val="005F2832"/>
    <w:rsid w:val="005F51A0"/>
    <w:rsid w:val="005F71A2"/>
    <w:rsid w:val="00600118"/>
    <w:rsid w:val="006015DF"/>
    <w:rsid w:val="00605078"/>
    <w:rsid w:val="00605209"/>
    <w:rsid w:val="00605544"/>
    <w:rsid w:val="00606AFB"/>
    <w:rsid w:val="00606BFC"/>
    <w:rsid w:val="00607AC8"/>
    <w:rsid w:val="006102F4"/>
    <w:rsid w:val="00613426"/>
    <w:rsid w:val="0061632D"/>
    <w:rsid w:val="0062027E"/>
    <w:rsid w:val="00625C77"/>
    <w:rsid w:val="00636C7A"/>
    <w:rsid w:val="00637650"/>
    <w:rsid w:val="006377A4"/>
    <w:rsid w:val="00644E7C"/>
    <w:rsid w:val="00647AE9"/>
    <w:rsid w:val="006515C0"/>
    <w:rsid w:val="00655F95"/>
    <w:rsid w:val="00657AF4"/>
    <w:rsid w:val="00663563"/>
    <w:rsid w:val="00667E2C"/>
    <w:rsid w:val="00670BA5"/>
    <w:rsid w:val="00674C72"/>
    <w:rsid w:val="0068098D"/>
    <w:rsid w:val="006819B2"/>
    <w:rsid w:val="00681FBE"/>
    <w:rsid w:val="00682E9D"/>
    <w:rsid w:val="0068395F"/>
    <w:rsid w:val="00684E24"/>
    <w:rsid w:val="0068647B"/>
    <w:rsid w:val="00692302"/>
    <w:rsid w:val="00693C4A"/>
    <w:rsid w:val="006A167E"/>
    <w:rsid w:val="006A1B52"/>
    <w:rsid w:val="006A1D55"/>
    <w:rsid w:val="006A277E"/>
    <w:rsid w:val="006A4403"/>
    <w:rsid w:val="006A462A"/>
    <w:rsid w:val="006A6169"/>
    <w:rsid w:val="006B22DA"/>
    <w:rsid w:val="006B48E6"/>
    <w:rsid w:val="006B54E4"/>
    <w:rsid w:val="006B696B"/>
    <w:rsid w:val="006B7201"/>
    <w:rsid w:val="006C23FA"/>
    <w:rsid w:val="006C32B5"/>
    <w:rsid w:val="006C3C0A"/>
    <w:rsid w:val="006C4D93"/>
    <w:rsid w:val="006C6778"/>
    <w:rsid w:val="006C6D1B"/>
    <w:rsid w:val="006C7D5A"/>
    <w:rsid w:val="006D01AD"/>
    <w:rsid w:val="006D1156"/>
    <w:rsid w:val="006D4A2A"/>
    <w:rsid w:val="006D5296"/>
    <w:rsid w:val="006D6D71"/>
    <w:rsid w:val="006D7A47"/>
    <w:rsid w:val="006E4B2F"/>
    <w:rsid w:val="006E6A14"/>
    <w:rsid w:val="006F00BD"/>
    <w:rsid w:val="006F0440"/>
    <w:rsid w:val="006F2B61"/>
    <w:rsid w:val="006F3089"/>
    <w:rsid w:val="006F4197"/>
    <w:rsid w:val="006F42FF"/>
    <w:rsid w:val="007008F0"/>
    <w:rsid w:val="007027BA"/>
    <w:rsid w:val="00704D26"/>
    <w:rsid w:val="00711B3B"/>
    <w:rsid w:val="007124F5"/>
    <w:rsid w:val="00713DBB"/>
    <w:rsid w:val="007141F3"/>
    <w:rsid w:val="007144BB"/>
    <w:rsid w:val="00716851"/>
    <w:rsid w:val="0071702D"/>
    <w:rsid w:val="00717A1F"/>
    <w:rsid w:val="00720AF6"/>
    <w:rsid w:val="0072204E"/>
    <w:rsid w:val="00723BBC"/>
    <w:rsid w:val="00723D91"/>
    <w:rsid w:val="0072503A"/>
    <w:rsid w:val="00725123"/>
    <w:rsid w:val="0072556D"/>
    <w:rsid w:val="00725922"/>
    <w:rsid w:val="00727D82"/>
    <w:rsid w:val="00730F6B"/>
    <w:rsid w:val="00733F60"/>
    <w:rsid w:val="00740497"/>
    <w:rsid w:val="00744678"/>
    <w:rsid w:val="00744FDA"/>
    <w:rsid w:val="00750599"/>
    <w:rsid w:val="0075115C"/>
    <w:rsid w:val="007560CE"/>
    <w:rsid w:val="00757620"/>
    <w:rsid w:val="00765256"/>
    <w:rsid w:val="00766759"/>
    <w:rsid w:val="007676BB"/>
    <w:rsid w:val="00767E96"/>
    <w:rsid w:val="00773688"/>
    <w:rsid w:val="00777584"/>
    <w:rsid w:val="00777594"/>
    <w:rsid w:val="007804F9"/>
    <w:rsid w:val="007806C4"/>
    <w:rsid w:val="00782FA6"/>
    <w:rsid w:val="00783D40"/>
    <w:rsid w:val="00783ED2"/>
    <w:rsid w:val="007853F8"/>
    <w:rsid w:val="00785E7D"/>
    <w:rsid w:val="00785EF8"/>
    <w:rsid w:val="00791147"/>
    <w:rsid w:val="00793E95"/>
    <w:rsid w:val="00794BDE"/>
    <w:rsid w:val="007A07E3"/>
    <w:rsid w:val="007A27B4"/>
    <w:rsid w:val="007A5812"/>
    <w:rsid w:val="007A6707"/>
    <w:rsid w:val="007B39FE"/>
    <w:rsid w:val="007B3EB2"/>
    <w:rsid w:val="007B470F"/>
    <w:rsid w:val="007B5C16"/>
    <w:rsid w:val="007B5CF3"/>
    <w:rsid w:val="007C18C1"/>
    <w:rsid w:val="007C3917"/>
    <w:rsid w:val="007C446A"/>
    <w:rsid w:val="007C79AA"/>
    <w:rsid w:val="007D289C"/>
    <w:rsid w:val="007D6B35"/>
    <w:rsid w:val="007D7308"/>
    <w:rsid w:val="007F1C94"/>
    <w:rsid w:val="007F2E3C"/>
    <w:rsid w:val="007F2F6C"/>
    <w:rsid w:val="007F3F51"/>
    <w:rsid w:val="007F43C1"/>
    <w:rsid w:val="007F4922"/>
    <w:rsid w:val="007F50CD"/>
    <w:rsid w:val="007F51DF"/>
    <w:rsid w:val="007F6D2C"/>
    <w:rsid w:val="00801D46"/>
    <w:rsid w:val="00804045"/>
    <w:rsid w:val="00806E84"/>
    <w:rsid w:val="00807434"/>
    <w:rsid w:val="0081072F"/>
    <w:rsid w:val="00812416"/>
    <w:rsid w:val="00812D97"/>
    <w:rsid w:val="00812DED"/>
    <w:rsid w:val="0081530E"/>
    <w:rsid w:val="00815B95"/>
    <w:rsid w:val="00817AC6"/>
    <w:rsid w:val="00817F59"/>
    <w:rsid w:val="00820A35"/>
    <w:rsid w:val="00821512"/>
    <w:rsid w:val="008323A5"/>
    <w:rsid w:val="00836735"/>
    <w:rsid w:val="00837639"/>
    <w:rsid w:val="008449AC"/>
    <w:rsid w:val="00845366"/>
    <w:rsid w:val="00845391"/>
    <w:rsid w:val="008453BE"/>
    <w:rsid w:val="00845A82"/>
    <w:rsid w:val="0084795B"/>
    <w:rsid w:val="008501E3"/>
    <w:rsid w:val="0085097F"/>
    <w:rsid w:val="00851B57"/>
    <w:rsid w:val="00854CF2"/>
    <w:rsid w:val="00855586"/>
    <w:rsid w:val="008570B0"/>
    <w:rsid w:val="0086470A"/>
    <w:rsid w:val="00864928"/>
    <w:rsid w:val="008665CB"/>
    <w:rsid w:val="00867E81"/>
    <w:rsid w:val="00871019"/>
    <w:rsid w:val="00873B0D"/>
    <w:rsid w:val="00876BAD"/>
    <w:rsid w:val="00882FF8"/>
    <w:rsid w:val="0088363B"/>
    <w:rsid w:val="0088586C"/>
    <w:rsid w:val="008865BF"/>
    <w:rsid w:val="00890EBF"/>
    <w:rsid w:val="00896B81"/>
    <w:rsid w:val="00896DE5"/>
    <w:rsid w:val="008A0501"/>
    <w:rsid w:val="008A0B9F"/>
    <w:rsid w:val="008A2E98"/>
    <w:rsid w:val="008A3048"/>
    <w:rsid w:val="008A4963"/>
    <w:rsid w:val="008B036B"/>
    <w:rsid w:val="008B1999"/>
    <w:rsid w:val="008B2BFF"/>
    <w:rsid w:val="008B2F03"/>
    <w:rsid w:val="008B40E8"/>
    <w:rsid w:val="008B461B"/>
    <w:rsid w:val="008B6499"/>
    <w:rsid w:val="008B7134"/>
    <w:rsid w:val="008B7735"/>
    <w:rsid w:val="008C3937"/>
    <w:rsid w:val="008C3EAE"/>
    <w:rsid w:val="008C6D24"/>
    <w:rsid w:val="008C6D85"/>
    <w:rsid w:val="008C7661"/>
    <w:rsid w:val="008D2A2E"/>
    <w:rsid w:val="008D32A0"/>
    <w:rsid w:val="008D59BD"/>
    <w:rsid w:val="008D6B98"/>
    <w:rsid w:val="008E0AEF"/>
    <w:rsid w:val="008E27B2"/>
    <w:rsid w:val="008E29BE"/>
    <w:rsid w:val="008E3283"/>
    <w:rsid w:val="008E4AC9"/>
    <w:rsid w:val="008E71A2"/>
    <w:rsid w:val="008E76ED"/>
    <w:rsid w:val="008E7A60"/>
    <w:rsid w:val="008F0875"/>
    <w:rsid w:val="008F1BE5"/>
    <w:rsid w:val="008F1CEA"/>
    <w:rsid w:val="008F1DE4"/>
    <w:rsid w:val="009030BB"/>
    <w:rsid w:val="0090682E"/>
    <w:rsid w:val="0091015E"/>
    <w:rsid w:val="0091034A"/>
    <w:rsid w:val="00913A14"/>
    <w:rsid w:val="00913D24"/>
    <w:rsid w:val="009144E3"/>
    <w:rsid w:val="0091477A"/>
    <w:rsid w:val="0091601A"/>
    <w:rsid w:val="00921514"/>
    <w:rsid w:val="00921D42"/>
    <w:rsid w:val="00923A0B"/>
    <w:rsid w:val="009303DD"/>
    <w:rsid w:val="00930410"/>
    <w:rsid w:val="00930C66"/>
    <w:rsid w:val="00930CE7"/>
    <w:rsid w:val="00941241"/>
    <w:rsid w:val="00944F9C"/>
    <w:rsid w:val="0094668A"/>
    <w:rsid w:val="00947746"/>
    <w:rsid w:val="00952C02"/>
    <w:rsid w:val="00954E07"/>
    <w:rsid w:val="009633A0"/>
    <w:rsid w:val="009644E8"/>
    <w:rsid w:val="009646B2"/>
    <w:rsid w:val="00964901"/>
    <w:rsid w:val="00966D71"/>
    <w:rsid w:val="00967614"/>
    <w:rsid w:val="0097254D"/>
    <w:rsid w:val="00974BE1"/>
    <w:rsid w:val="0097599B"/>
    <w:rsid w:val="00976ACA"/>
    <w:rsid w:val="00977218"/>
    <w:rsid w:val="00981091"/>
    <w:rsid w:val="00983DC8"/>
    <w:rsid w:val="009869EC"/>
    <w:rsid w:val="009870DE"/>
    <w:rsid w:val="00987763"/>
    <w:rsid w:val="00994246"/>
    <w:rsid w:val="009944CE"/>
    <w:rsid w:val="0099649D"/>
    <w:rsid w:val="009A6E45"/>
    <w:rsid w:val="009A734E"/>
    <w:rsid w:val="009A753C"/>
    <w:rsid w:val="009B26C3"/>
    <w:rsid w:val="009B6CF9"/>
    <w:rsid w:val="009B6F64"/>
    <w:rsid w:val="009C1140"/>
    <w:rsid w:val="009C2CB9"/>
    <w:rsid w:val="009C329C"/>
    <w:rsid w:val="009C40D8"/>
    <w:rsid w:val="009C498B"/>
    <w:rsid w:val="009C6B3C"/>
    <w:rsid w:val="009D3307"/>
    <w:rsid w:val="009E0783"/>
    <w:rsid w:val="009E0B39"/>
    <w:rsid w:val="009E13A1"/>
    <w:rsid w:val="009E4F01"/>
    <w:rsid w:val="009E5650"/>
    <w:rsid w:val="009E7D1E"/>
    <w:rsid w:val="009F23DE"/>
    <w:rsid w:val="00A01BEC"/>
    <w:rsid w:val="00A10837"/>
    <w:rsid w:val="00A117D7"/>
    <w:rsid w:val="00A117FA"/>
    <w:rsid w:val="00A11B6E"/>
    <w:rsid w:val="00A12008"/>
    <w:rsid w:val="00A13125"/>
    <w:rsid w:val="00A136F4"/>
    <w:rsid w:val="00A172D8"/>
    <w:rsid w:val="00A20A0F"/>
    <w:rsid w:val="00A27B81"/>
    <w:rsid w:val="00A30DEB"/>
    <w:rsid w:val="00A32A68"/>
    <w:rsid w:val="00A32BFA"/>
    <w:rsid w:val="00A32CAC"/>
    <w:rsid w:val="00A4500C"/>
    <w:rsid w:val="00A4583F"/>
    <w:rsid w:val="00A4646E"/>
    <w:rsid w:val="00A52701"/>
    <w:rsid w:val="00A54425"/>
    <w:rsid w:val="00A546D5"/>
    <w:rsid w:val="00A5474D"/>
    <w:rsid w:val="00A56412"/>
    <w:rsid w:val="00A63958"/>
    <w:rsid w:val="00A6549A"/>
    <w:rsid w:val="00A71B60"/>
    <w:rsid w:val="00A760B1"/>
    <w:rsid w:val="00A77898"/>
    <w:rsid w:val="00A83B85"/>
    <w:rsid w:val="00A84143"/>
    <w:rsid w:val="00A87683"/>
    <w:rsid w:val="00A91613"/>
    <w:rsid w:val="00A91F08"/>
    <w:rsid w:val="00A933C3"/>
    <w:rsid w:val="00A93783"/>
    <w:rsid w:val="00A95ADE"/>
    <w:rsid w:val="00AA12E2"/>
    <w:rsid w:val="00AA1591"/>
    <w:rsid w:val="00AA4410"/>
    <w:rsid w:val="00AA4569"/>
    <w:rsid w:val="00AA4800"/>
    <w:rsid w:val="00AA5558"/>
    <w:rsid w:val="00AA5FC8"/>
    <w:rsid w:val="00AA6CAD"/>
    <w:rsid w:val="00AA7417"/>
    <w:rsid w:val="00AB121A"/>
    <w:rsid w:val="00AB6202"/>
    <w:rsid w:val="00AB6665"/>
    <w:rsid w:val="00AB76CB"/>
    <w:rsid w:val="00AC3613"/>
    <w:rsid w:val="00AC378D"/>
    <w:rsid w:val="00AC3EDE"/>
    <w:rsid w:val="00AC77EA"/>
    <w:rsid w:val="00AD0713"/>
    <w:rsid w:val="00AD136C"/>
    <w:rsid w:val="00AD324B"/>
    <w:rsid w:val="00AD663E"/>
    <w:rsid w:val="00AD6C93"/>
    <w:rsid w:val="00AE0729"/>
    <w:rsid w:val="00AE17F8"/>
    <w:rsid w:val="00AE329D"/>
    <w:rsid w:val="00AE593C"/>
    <w:rsid w:val="00AF1433"/>
    <w:rsid w:val="00AF2D24"/>
    <w:rsid w:val="00AF52B9"/>
    <w:rsid w:val="00AF5435"/>
    <w:rsid w:val="00AF60ED"/>
    <w:rsid w:val="00B000B3"/>
    <w:rsid w:val="00B00551"/>
    <w:rsid w:val="00B04F2A"/>
    <w:rsid w:val="00B103EB"/>
    <w:rsid w:val="00B138E5"/>
    <w:rsid w:val="00B14092"/>
    <w:rsid w:val="00B14BA1"/>
    <w:rsid w:val="00B159FB"/>
    <w:rsid w:val="00B21133"/>
    <w:rsid w:val="00B3042E"/>
    <w:rsid w:val="00B32252"/>
    <w:rsid w:val="00B332B8"/>
    <w:rsid w:val="00B34C23"/>
    <w:rsid w:val="00B35DDE"/>
    <w:rsid w:val="00B4429A"/>
    <w:rsid w:val="00B4483F"/>
    <w:rsid w:val="00B46233"/>
    <w:rsid w:val="00B51183"/>
    <w:rsid w:val="00B57BEE"/>
    <w:rsid w:val="00B6381D"/>
    <w:rsid w:val="00B6416A"/>
    <w:rsid w:val="00B655E7"/>
    <w:rsid w:val="00B677AA"/>
    <w:rsid w:val="00B72334"/>
    <w:rsid w:val="00B72C91"/>
    <w:rsid w:val="00B76E4A"/>
    <w:rsid w:val="00B804E3"/>
    <w:rsid w:val="00B807BA"/>
    <w:rsid w:val="00B82659"/>
    <w:rsid w:val="00B8472C"/>
    <w:rsid w:val="00B853AF"/>
    <w:rsid w:val="00B90C03"/>
    <w:rsid w:val="00B92AA1"/>
    <w:rsid w:val="00B970FE"/>
    <w:rsid w:val="00BA2566"/>
    <w:rsid w:val="00BA7387"/>
    <w:rsid w:val="00BB0ACE"/>
    <w:rsid w:val="00BB17CE"/>
    <w:rsid w:val="00BB1B72"/>
    <w:rsid w:val="00BB1E26"/>
    <w:rsid w:val="00BC0CC7"/>
    <w:rsid w:val="00BC383F"/>
    <w:rsid w:val="00BC3BDB"/>
    <w:rsid w:val="00BC573C"/>
    <w:rsid w:val="00BC7D88"/>
    <w:rsid w:val="00BD0FA7"/>
    <w:rsid w:val="00BD51F0"/>
    <w:rsid w:val="00BE0E72"/>
    <w:rsid w:val="00BE378F"/>
    <w:rsid w:val="00BE3AB6"/>
    <w:rsid w:val="00BE3E12"/>
    <w:rsid w:val="00BF12B9"/>
    <w:rsid w:val="00C025AF"/>
    <w:rsid w:val="00C0311E"/>
    <w:rsid w:val="00C065DA"/>
    <w:rsid w:val="00C073EF"/>
    <w:rsid w:val="00C20806"/>
    <w:rsid w:val="00C250D3"/>
    <w:rsid w:val="00C36EA9"/>
    <w:rsid w:val="00C374EF"/>
    <w:rsid w:val="00C37C4A"/>
    <w:rsid w:val="00C431C9"/>
    <w:rsid w:val="00C43326"/>
    <w:rsid w:val="00C4472C"/>
    <w:rsid w:val="00C45A14"/>
    <w:rsid w:val="00C4705D"/>
    <w:rsid w:val="00C502A6"/>
    <w:rsid w:val="00C528E3"/>
    <w:rsid w:val="00C620C8"/>
    <w:rsid w:val="00C6540C"/>
    <w:rsid w:val="00C739DA"/>
    <w:rsid w:val="00C73C4F"/>
    <w:rsid w:val="00C801C9"/>
    <w:rsid w:val="00C80A4E"/>
    <w:rsid w:val="00C84034"/>
    <w:rsid w:val="00C856DB"/>
    <w:rsid w:val="00C87675"/>
    <w:rsid w:val="00C9563F"/>
    <w:rsid w:val="00C95DC7"/>
    <w:rsid w:val="00CA088B"/>
    <w:rsid w:val="00CA4981"/>
    <w:rsid w:val="00CA5169"/>
    <w:rsid w:val="00CA742E"/>
    <w:rsid w:val="00CA7F72"/>
    <w:rsid w:val="00CB0D31"/>
    <w:rsid w:val="00CB1167"/>
    <w:rsid w:val="00CB2C7E"/>
    <w:rsid w:val="00CB365A"/>
    <w:rsid w:val="00CC1A9F"/>
    <w:rsid w:val="00CC2038"/>
    <w:rsid w:val="00CC7DF5"/>
    <w:rsid w:val="00CD0100"/>
    <w:rsid w:val="00CD43ED"/>
    <w:rsid w:val="00CE11A4"/>
    <w:rsid w:val="00CE7A0D"/>
    <w:rsid w:val="00CF2507"/>
    <w:rsid w:val="00CF428B"/>
    <w:rsid w:val="00CF4C1F"/>
    <w:rsid w:val="00CF6737"/>
    <w:rsid w:val="00D004A0"/>
    <w:rsid w:val="00D01309"/>
    <w:rsid w:val="00D0223E"/>
    <w:rsid w:val="00D02489"/>
    <w:rsid w:val="00D02C9D"/>
    <w:rsid w:val="00D036AF"/>
    <w:rsid w:val="00D04335"/>
    <w:rsid w:val="00D044C4"/>
    <w:rsid w:val="00D06530"/>
    <w:rsid w:val="00D125BF"/>
    <w:rsid w:val="00D160E2"/>
    <w:rsid w:val="00D20120"/>
    <w:rsid w:val="00D210F7"/>
    <w:rsid w:val="00D23852"/>
    <w:rsid w:val="00D240D5"/>
    <w:rsid w:val="00D278F1"/>
    <w:rsid w:val="00D36F05"/>
    <w:rsid w:val="00D406E7"/>
    <w:rsid w:val="00D41E4E"/>
    <w:rsid w:val="00D43358"/>
    <w:rsid w:val="00D52891"/>
    <w:rsid w:val="00D5598F"/>
    <w:rsid w:val="00D55EDE"/>
    <w:rsid w:val="00D561CE"/>
    <w:rsid w:val="00D603FF"/>
    <w:rsid w:val="00D61E44"/>
    <w:rsid w:val="00D61E62"/>
    <w:rsid w:val="00D65609"/>
    <w:rsid w:val="00D70C0D"/>
    <w:rsid w:val="00D71D02"/>
    <w:rsid w:val="00D74C26"/>
    <w:rsid w:val="00D8661C"/>
    <w:rsid w:val="00D87E61"/>
    <w:rsid w:val="00D87E63"/>
    <w:rsid w:val="00D9106C"/>
    <w:rsid w:val="00D97042"/>
    <w:rsid w:val="00DA3A99"/>
    <w:rsid w:val="00DA3DBA"/>
    <w:rsid w:val="00DA6708"/>
    <w:rsid w:val="00DB7129"/>
    <w:rsid w:val="00DC24A5"/>
    <w:rsid w:val="00DC3142"/>
    <w:rsid w:val="00DC5E48"/>
    <w:rsid w:val="00DD0C12"/>
    <w:rsid w:val="00DD2248"/>
    <w:rsid w:val="00DD337D"/>
    <w:rsid w:val="00DD3C0A"/>
    <w:rsid w:val="00DD44FE"/>
    <w:rsid w:val="00DD787F"/>
    <w:rsid w:val="00DE1B44"/>
    <w:rsid w:val="00DE33AA"/>
    <w:rsid w:val="00DE4842"/>
    <w:rsid w:val="00DF09CD"/>
    <w:rsid w:val="00DF17F2"/>
    <w:rsid w:val="00DF5A87"/>
    <w:rsid w:val="00DF687D"/>
    <w:rsid w:val="00DF7903"/>
    <w:rsid w:val="00DF7950"/>
    <w:rsid w:val="00E055AA"/>
    <w:rsid w:val="00E0567F"/>
    <w:rsid w:val="00E05D79"/>
    <w:rsid w:val="00E1033B"/>
    <w:rsid w:val="00E13E39"/>
    <w:rsid w:val="00E15384"/>
    <w:rsid w:val="00E159A7"/>
    <w:rsid w:val="00E205D4"/>
    <w:rsid w:val="00E235B1"/>
    <w:rsid w:val="00E23ED1"/>
    <w:rsid w:val="00E26966"/>
    <w:rsid w:val="00E30835"/>
    <w:rsid w:val="00E33B8A"/>
    <w:rsid w:val="00E35731"/>
    <w:rsid w:val="00E373EF"/>
    <w:rsid w:val="00E37A01"/>
    <w:rsid w:val="00E422AC"/>
    <w:rsid w:val="00E42EAB"/>
    <w:rsid w:val="00E46B27"/>
    <w:rsid w:val="00E52214"/>
    <w:rsid w:val="00E52314"/>
    <w:rsid w:val="00E52E5D"/>
    <w:rsid w:val="00E54451"/>
    <w:rsid w:val="00E55D32"/>
    <w:rsid w:val="00E61B1A"/>
    <w:rsid w:val="00E63C46"/>
    <w:rsid w:val="00E6548D"/>
    <w:rsid w:val="00E66585"/>
    <w:rsid w:val="00E714AE"/>
    <w:rsid w:val="00E72020"/>
    <w:rsid w:val="00E72D91"/>
    <w:rsid w:val="00E77716"/>
    <w:rsid w:val="00E80B7B"/>
    <w:rsid w:val="00E872B6"/>
    <w:rsid w:val="00E90F82"/>
    <w:rsid w:val="00E91492"/>
    <w:rsid w:val="00E97991"/>
    <w:rsid w:val="00EA00F4"/>
    <w:rsid w:val="00EA1DBA"/>
    <w:rsid w:val="00EA2CFB"/>
    <w:rsid w:val="00EA3A3E"/>
    <w:rsid w:val="00EA5E56"/>
    <w:rsid w:val="00EB0BB0"/>
    <w:rsid w:val="00EB2142"/>
    <w:rsid w:val="00EB5A9F"/>
    <w:rsid w:val="00EC076E"/>
    <w:rsid w:val="00EC129C"/>
    <w:rsid w:val="00EC689F"/>
    <w:rsid w:val="00EC7D3A"/>
    <w:rsid w:val="00ED12CC"/>
    <w:rsid w:val="00ED363A"/>
    <w:rsid w:val="00EE092E"/>
    <w:rsid w:val="00EE135A"/>
    <w:rsid w:val="00EE40BB"/>
    <w:rsid w:val="00EE4557"/>
    <w:rsid w:val="00EE4C1E"/>
    <w:rsid w:val="00EF1351"/>
    <w:rsid w:val="00EF1512"/>
    <w:rsid w:val="00EF487E"/>
    <w:rsid w:val="00EF5B98"/>
    <w:rsid w:val="00F0115F"/>
    <w:rsid w:val="00F04D15"/>
    <w:rsid w:val="00F06219"/>
    <w:rsid w:val="00F0711D"/>
    <w:rsid w:val="00F1159C"/>
    <w:rsid w:val="00F11BDA"/>
    <w:rsid w:val="00F1355A"/>
    <w:rsid w:val="00F14730"/>
    <w:rsid w:val="00F14ECA"/>
    <w:rsid w:val="00F17F0B"/>
    <w:rsid w:val="00F23807"/>
    <w:rsid w:val="00F303C1"/>
    <w:rsid w:val="00F31EB8"/>
    <w:rsid w:val="00F33CC6"/>
    <w:rsid w:val="00F41194"/>
    <w:rsid w:val="00F42E74"/>
    <w:rsid w:val="00F431A3"/>
    <w:rsid w:val="00F45CEB"/>
    <w:rsid w:val="00F46AF9"/>
    <w:rsid w:val="00F475E9"/>
    <w:rsid w:val="00F50D8A"/>
    <w:rsid w:val="00F51A60"/>
    <w:rsid w:val="00F51BA7"/>
    <w:rsid w:val="00F52EB5"/>
    <w:rsid w:val="00F54380"/>
    <w:rsid w:val="00F55AB3"/>
    <w:rsid w:val="00F57418"/>
    <w:rsid w:val="00F60DB8"/>
    <w:rsid w:val="00F61905"/>
    <w:rsid w:val="00F6425E"/>
    <w:rsid w:val="00F7174C"/>
    <w:rsid w:val="00F815FD"/>
    <w:rsid w:val="00F86518"/>
    <w:rsid w:val="00F90986"/>
    <w:rsid w:val="00F90BD4"/>
    <w:rsid w:val="00F90CF2"/>
    <w:rsid w:val="00F971AD"/>
    <w:rsid w:val="00FA0F4A"/>
    <w:rsid w:val="00FA12F3"/>
    <w:rsid w:val="00FA15CD"/>
    <w:rsid w:val="00FA7782"/>
    <w:rsid w:val="00FB0BB7"/>
    <w:rsid w:val="00FB255F"/>
    <w:rsid w:val="00FB39A1"/>
    <w:rsid w:val="00FB40E7"/>
    <w:rsid w:val="00FC1B10"/>
    <w:rsid w:val="00FC46EA"/>
    <w:rsid w:val="00FC6E8B"/>
    <w:rsid w:val="00FD0933"/>
    <w:rsid w:val="00FD61CE"/>
    <w:rsid w:val="00FD6C5E"/>
    <w:rsid w:val="00FE3154"/>
    <w:rsid w:val="00FE4FA0"/>
    <w:rsid w:val="00FE6D69"/>
    <w:rsid w:val="00FF5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EDD9C6"/>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Hyperlink">
    <w:name w:val="Hyperlink"/>
    <w:basedOn w:val="DefaultParagraphFont"/>
    <w:uiPriority w:val="99"/>
    <w:unhideWhenUsed/>
    <w:rsid w:val="004C7CB1"/>
    <w:rPr>
      <w:color w:val="0563C1" w:themeColor="hyperlink"/>
      <w:u w:val="single"/>
    </w:rPr>
  </w:style>
  <w:style w:type="character" w:styleId="UnresolvedMention">
    <w:name w:val="Unresolved Mention"/>
    <w:basedOn w:val="DefaultParagraphFont"/>
    <w:uiPriority w:val="99"/>
    <w:semiHidden/>
    <w:unhideWhenUsed/>
    <w:rsid w:val="004C7CB1"/>
    <w:rPr>
      <w:color w:val="605E5C"/>
      <w:shd w:val="clear" w:color="auto" w:fill="E1DFDD"/>
    </w:rPr>
  </w:style>
  <w:style w:type="paragraph" w:styleId="Header">
    <w:name w:val="header"/>
    <w:basedOn w:val="Normal"/>
    <w:link w:val="HeaderChar"/>
    <w:uiPriority w:val="99"/>
    <w:unhideWhenUsed/>
    <w:rsid w:val="00A54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74D"/>
  </w:style>
  <w:style w:type="paragraph" w:styleId="Footer">
    <w:name w:val="footer"/>
    <w:basedOn w:val="Normal"/>
    <w:link w:val="FooterChar"/>
    <w:uiPriority w:val="99"/>
    <w:unhideWhenUsed/>
    <w:rsid w:val="00A54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74D"/>
  </w:style>
  <w:style w:type="paragraph" w:styleId="NoSpacing">
    <w:name w:val="No Spacing"/>
    <w:link w:val="NoSpacingChar"/>
    <w:uiPriority w:val="1"/>
    <w:qFormat/>
    <w:rsid w:val="00FC46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46EA"/>
    <w:rPr>
      <w:rFonts w:eastAsiaTheme="minorEastAsia"/>
      <w:lang w:val="en-US"/>
    </w:rPr>
  </w:style>
  <w:style w:type="character" w:styleId="FollowedHyperlink">
    <w:name w:val="FollowedHyperlink"/>
    <w:basedOn w:val="DefaultParagraphFont"/>
    <w:uiPriority w:val="99"/>
    <w:semiHidden/>
    <w:unhideWhenUsed/>
    <w:rsid w:val="00E544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image.slideserve.com/486494/johns-model-of-structure-reflection-l.jpg" TargetMode="External"/><Relationship Id="rId26" Type="http://schemas.openxmlformats.org/officeDocument/2006/relationships/hyperlink" Target="https://www.open.edu/openlearn/ocw/mod/oucontent/view.php?id=51386&amp;section=4" TargetMode="External"/><Relationship Id="rId39" Type="http://schemas.openxmlformats.org/officeDocument/2006/relationships/hyperlink" Target="https://www.sor.org/ezines/studenttalk/issue-107/recording-reflective-cpd" TargetMode="External"/><Relationship Id="rId21" Type="http://schemas.openxmlformats.org/officeDocument/2006/relationships/hyperlink" Target="https://moodle.uwtsd.ac.uk/pluginfile.php/329246/mod_resource/content/0/Schon%20Swampy%20lowlands.pdf" TargetMode="External"/><Relationship Id="rId34" Type="http://schemas.openxmlformats.org/officeDocument/2006/relationships/hyperlink" Target="https://simplyphilosophy.org/philosophers/john-dewey/" TargetMode="External"/><Relationship Id="rId42" Type="http://schemas.openxmlformats.org/officeDocument/2006/relationships/hyperlink" Target="https://www.ncbi.nlm.nih.gov/pmc/articles/PMC3395586/"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hyggeinearlyyears.co.uk" TargetMode="External"/><Relationship Id="rId29" Type="http://schemas.openxmlformats.org/officeDocument/2006/relationships/hyperlink" Target="https://www.pacey.org.uk/Pacey/media/Website-files/PACEY%20member%20practice%20guides%20(PDFs)/PG04-self-reflective-practi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gmc-uk.org/-/media/documents/harriet-greig-lesson-plan-gmc_pdf-76897105.pdf" TargetMode="External"/><Relationship Id="rId32" Type="http://schemas.openxmlformats.org/officeDocument/2006/relationships/hyperlink" Target="https://elearning.rcog.org.uk/reflective-practice/frameworks/framework-2-johns" TargetMode="External"/><Relationship Id="rId37" Type="http://schemas.openxmlformats.org/officeDocument/2006/relationships/hyperlink" Target="https://www.dawsonera.com/readonline/9781446274590" TargetMode="External"/><Relationship Id="rId40" Type="http://schemas.openxmlformats.org/officeDocument/2006/relationships/hyperlink" Target="https://www.ed.ac.uk/reflection/reflectors-toolkit/goals-objectives-habit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learn-welsh.net/welshlessons" TargetMode="External"/><Relationship Id="rId23" Type="http://schemas.openxmlformats.org/officeDocument/2006/relationships/hyperlink" Target="https://www.youtube.com/watch?v=-gbczr0lRf4" TargetMode="External"/><Relationship Id="rId28" Type="http://schemas.openxmlformats.org/officeDocument/2006/relationships/hyperlink" Target="https://www-dawsonera-com.ezproxy.uwtsd.ac.uk/readonline/9781446297605" TargetMode="External"/><Relationship Id="rId36" Type="http://schemas.openxmlformats.org/officeDocument/2006/relationships/hyperlink" Target="https://infed.org/mobi/donald-schon-learning-reflection-change/" TargetMode="External"/><Relationship Id="rId10" Type="http://schemas.openxmlformats.org/officeDocument/2006/relationships/image" Target="media/image3.png"/><Relationship Id="rId19" Type="http://schemas.openxmlformats.org/officeDocument/2006/relationships/hyperlink" Target="https://www.pcrs-uk.org/sites/pcrs-uk.org/files/Guide%20to%20Reflective%20Practice_FINAL.pdf" TargetMode="External"/><Relationship Id="rId31" Type="http://schemas.openxmlformats.org/officeDocument/2006/relationships/hyperlink" Target="https://issuu.com/playwales/docs/reflective_practice?e=5305098/62475902" TargetMode="External"/><Relationship Id="rId44" Type="http://schemas.openxmlformats.org/officeDocument/2006/relationships/hyperlink" Target="https://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 Id="rId22" Type="http://schemas.openxmlformats.org/officeDocument/2006/relationships/hyperlink" Target="https://www.dictionary.com/browse/proactive" TargetMode="External"/><Relationship Id="rId27" Type="http://schemas.openxmlformats.org/officeDocument/2006/relationships/hyperlink" Target="https://jolt.merlot.org/vol7no1/park_0311.htm" TargetMode="External"/><Relationship Id="rId30" Type="http://schemas.openxmlformats.org/officeDocument/2006/relationships/hyperlink" Target="https://www-dawsonera-com.ezproxy.uwtsd.ac.uk/readonline/9780335242368/startPage/6/1" TargetMode="External"/><Relationship Id="rId35" Type="http://schemas.openxmlformats.org/officeDocument/2006/relationships/hyperlink" Target="https://content.iriss.org.uk/reflectivepractice/practitioner.html" TargetMode="External"/><Relationship Id="rId43" Type="http://schemas.openxmlformats.org/officeDocument/2006/relationships/hyperlink" Target="https://gov.wales/written-statement-qualified-life-education-improvement-plan-wale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wehearyou.acecqa.gov.au/2017/06/07/uncovering-the-layers-of-reflective-practice/" TargetMode="External"/><Relationship Id="rId25" Type="http://schemas.openxmlformats.org/officeDocument/2006/relationships/hyperlink" Target="https://www-dawsonera-com.ezproxy.uwtsd.ac.uk/readonline/9781118492291/startPage/57/1" TargetMode="External"/><Relationship Id="rId33" Type="http://schemas.openxmlformats.org/officeDocument/2006/relationships/hyperlink" Target="http://www.scirp.org/journal/PaperInformation.aspx?PaperID=20458" TargetMode="External"/><Relationship Id="rId38" Type="http://schemas.openxmlformats.org/officeDocument/2006/relationships/hyperlink" Target="https://www.open.edu/openlearn/ocw/mod/oucontent/view.php?id=51386&amp;section=4" TargetMode="External"/><Relationship Id="rId46" Type="http://schemas.openxmlformats.org/officeDocument/2006/relationships/glossaryDocument" Target="glossary/document.xml"/><Relationship Id="rId20" Type="http://schemas.openxmlformats.org/officeDocument/2006/relationships/hyperlink" Target="https://www.cambridge-community.org.uk/professional-development/gswrp/index.html" TargetMode="External"/><Relationship Id="rId41" Type="http://schemas.openxmlformats.org/officeDocument/2006/relationships/hyperlink" Target="https://www.kent.ac.uk/learning/PDP-and-employability/pdp/reflectiv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50BCFDA058E47C282C2A140B6CF38E0"/>
        <w:category>
          <w:name w:val="General"/>
          <w:gallery w:val="placeholder"/>
        </w:category>
        <w:types>
          <w:type w:val="bbPlcHdr"/>
        </w:types>
        <w:behaviors>
          <w:behavior w:val="content"/>
        </w:behaviors>
        <w:guid w:val="{35885727-9F82-40B8-AFF6-CA9B70CE769E}"/>
      </w:docPartPr>
      <w:docPartBody>
        <w:p w:rsidR="00560A48" w:rsidRDefault="000401B9" w:rsidP="000401B9">
          <w:pPr>
            <w:pStyle w:val="650BCFDA058E47C282C2A140B6CF38E0"/>
          </w:pPr>
          <w:r>
            <w:t>[Type here]</w:t>
          </w:r>
        </w:p>
      </w:docPartBody>
    </w:docPart>
    <w:docPart>
      <w:docPartPr>
        <w:name w:val="4872BC7A6F5C49769A69A53A1C831C8C"/>
        <w:category>
          <w:name w:val="General"/>
          <w:gallery w:val="placeholder"/>
        </w:category>
        <w:types>
          <w:type w:val="bbPlcHdr"/>
        </w:types>
        <w:behaviors>
          <w:behavior w:val="content"/>
        </w:behaviors>
        <w:guid w:val="{56701512-4F83-4412-80FD-CCCA9AC92592}"/>
      </w:docPartPr>
      <w:docPartBody>
        <w:p w:rsidR="00560A48" w:rsidRDefault="000401B9" w:rsidP="000401B9">
          <w:pPr>
            <w:pStyle w:val="4872BC7A6F5C49769A69A53A1C831C8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1B9"/>
    <w:rsid w:val="000401B9"/>
    <w:rsid w:val="00293DD1"/>
    <w:rsid w:val="00560A48"/>
    <w:rsid w:val="0083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0BCFDA058E47C282C2A140B6CF38E0">
    <w:name w:val="650BCFDA058E47C282C2A140B6CF38E0"/>
    <w:rsid w:val="000401B9"/>
  </w:style>
  <w:style w:type="paragraph" w:customStyle="1" w:styleId="4872BC7A6F5C49769A69A53A1C831C8C">
    <w:name w:val="4872BC7A6F5C49769A69A53A1C831C8C"/>
    <w:rsid w:val="000401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12D58-3191-431F-A222-836044E76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15</Pages>
  <Words>3710</Words>
  <Characters>21148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Marie Godsall</dc:creator>
  <cp:keywords/>
  <dc:description/>
  <cp:lastModifiedBy>Laura Marie Godsall</cp:lastModifiedBy>
  <cp:revision>44</cp:revision>
  <dcterms:created xsi:type="dcterms:W3CDTF">2020-06-13T23:32:00Z</dcterms:created>
  <dcterms:modified xsi:type="dcterms:W3CDTF">2020-06-14T10:13:00Z</dcterms:modified>
</cp:coreProperties>
</file>