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rPr>
        <w:id w:val="369502647"/>
        <w:docPartObj>
          <w:docPartGallery w:val="Cover Pages"/>
          <w:docPartUnique/>
        </w:docPartObj>
      </w:sdtPr>
      <w:sdtEndPr>
        <w:rPr>
          <w:rStyle w:val="Hyperlink"/>
          <w:rFonts w:ascii="Arial" w:eastAsiaTheme="minorEastAsia" w:hAnsi="Arial" w:cstheme="minorBidi"/>
          <w:b/>
          <w:bCs/>
          <w:noProof/>
          <w:color w:val="0000FF" w:themeColor="hyperlink"/>
          <w:sz w:val="22"/>
          <w:szCs w:val="22"/>
          <w:u w:val="single"/>
        </w:rPr>
      </w:sdtEndPr>
      <w:sdtContent>
        <w:p w14:paraId="5A79001E" w14:textId="24F0D605" w:rsidR="00E12AD3" w:rsidRDefault="0002764D" w:rsidP="0097607C">
          <w:pPr>
            <w:jc w:val="left"/>
            <w:rPr>
              <w:rFonts w:asciiTheme="majorHAnsi" w:eastAsiaTheme="majorEastAsia" w:hAnsiTheme="majorHAnsi" w:cstheme="majorBidi"/>
              <w:sz w:val="72"/>
              <w:szCs w:val="72"/>
            </w:rPr>
          </w:pPr>
          <w:r w:rsidRPr="00F21F8D">
            <w:rPr>
              <w:noProof/>
              <w:lang w:val="en-US"/>
            </w:rPr>
            <w:drawing>
              <wp:inline distT="0" distB="0" distL="0" distR="0" wp14:anchorId="464F51E3" wp14:editId="2D076696">
                <wp:extent cx="1325880" cy="853440"/>
                <wp:effectExtent l="0" t="0" r="0" b="0"/>
                <wp:docPr id="4" name="Picture 7"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Press Releases 2020 | University of Wales Trinity Saint David"/>
                        <pic:cNvPicPr>
                          <a:picLocks noChangeAspect="1" noChangeArrowheads="1"/>
                        </pic:cNvPicPr>
                      </pic:nvPicPr>
                      <pic:blipFill>
                        <a:blip r:embed="rId8"/>
                        <a:stretch>
                          <a:fillRect/>
                        </a:stretch>
                      </pic:blipFill>
                      <pic:spPr bwMode="auto">
                        <a:xfrm>
                          <a:off x="0" y="0"/>
                          <a:ext cx="1458030" cy="938502"/>
                        </a:xfrm>
                        <a:prstGeom prst="rect">
                          <a:avLst/>
                        </a:prstGeom>
                        <a:noFill/>
                        <a:ln w="9525">
                          <a:noFill/>
                          <a:miter lim="800000"/>
                          <a:headEnd/>
                          <a:tailEnd/>
                        </a:ln>
                      </pic:spPr>
                    </pic:pic>
                  </a:graphicData>
                </a:graphic>
              </wp:inline>
            </w:drawing>
          </w:r>
        </w:p>
        <w:p w14:paraId="6F066386" w14:textId="65A02E76" w:rsidR="004D16A3" w:rsidRPr="00F21F8D" w:rsidRDefault="002A1106" w:rsidP="004D16A3">
          <w:pPr>
            <w:jc w:val="center"/>
            <w:rPr>
              <w:rFonts w:cs="Arial"/>
              <w:b/>
              <w:sz w:val="40"/>
            </w:rPr>
          </w:pPr>
          <w:r w:rsidRPr="0002764D">
            <w:rPr>
              <w:rFonts w:asciiTheme="minorHAnsi" w:eastAsiaTheme="majorEastAsia" w:hAnsiTheme="minorHAnsi" w:cstheme="majorBidi"/>
              <w:noProof/>
              <w:sz w:val="18"/>
              <w:szCs w:val="18"/>
              <w:lang w:eastAsia="zh-TW"/>
            </w:rPr>
            <mc:AlternateContent>
              <mc:Choice Requires="wps">
                <w:drawing>
                  <wp:anchor distT="0" distB="0" distL="114300" distR="114300" simplePos="0" relativeHeight="251658240" behindDoc="0" locked="0" layoutInCell="0" allowOverlap="1" wp14:anchorId="7C552B77" wp14:editId="4B9D1E4C">
                    <wp:simplePos x="0" y="0"/>
                    <wp:positionH relativeFrom="page">
                      <wp:align>center</wp:align>
                    </wp:positionH>
                    <wp:positionV relativeFrom="page">
                      <wp:align>bottom</wp:align>
                    </wp:positionV>
                    <wp:extent cx="8140065" cy="807720"/>
                    <wp:effectExtent l="5715" t="13335" r="7620" b="7620"/>
                    <wp:wrapNone/>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0065" cy="807720"/>
                            </a:xfrm>
                            <a:prstGeom prst="rect">
                              <a:avLst/>
                            </a:prstGeom>
                            <a:solidFill>
                              <a:srgbClr val="4BACC6"/>
                            </a:solidFill>
                            <a:ln w="9525">
                              <a:solidFill>
                                <a:srgbClr val="31849B"/>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1BC67CC8" id="Rectangle 3" o:spid="_x0000_s1026" style="position:absolute;margin-left:0;margin-top:0;width:640.95pt;height:63.6pt;z-index:251658240;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" o:allowincell="f" fillcolor="#4bacc6" strokecolor="#31849b">
                    <w10:wrap anchorx="page" anchory="page"/>
                  </v:rect>
                </w:pict>
              </mc:Fallback>
            </mc:AlternateContent>
          </w:r>
          <w:r w:rsidRPr="0002764D">
            <w:rPr>
              <w:rFonts w:asciiTheme="minorHAnsi" w:eastAsiaTheme="majorEastAsia" w:hAnsiTheme="minorHAnsi" w:cstheme="majorBidi"/>
              <w:noProof/>
              <w:sz w:val="18"/>
              <w:szCs w:val="18"/>
              <w:lang w:eastAsia="zh-TW"/>
            </w:rPr>
            <mc:AlternateContent>
              <mc:Choice Requires="wps">
                <w:drawing>
                  <wp:anchor distT="0" distB="0" distL="114300" distR="114300" simplePos="0" relativeHeight="251659264" behindDoc="0" locked="0" layoutInCell="0" allowOverlap="1" wp14:anchorId="6A717B2D" wp14:editId="2E682F39">
                    <wp:simplePos x="0" y="0"/>
                    <wp:positionH relativeFrom="page">
                      <wp:align>center</wp:align>
                    </wp:positionH>
                    <wp:positionV relativeFrom="topMargin">
                      <wp:align>top</wp:align>
                    </wp:positionV>
                    <wp:extent cx="8140065" cy="807720"/>
                    <wp:effectExtent l="5715" t="7620" r="7620" b="13335"/>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0065" cy="807720"/>
                            </a:xfrm>
                            <a:prstGeom prst="rect">
                              <a:avLst/>
                            </a:prstGeom>
                            <a:solidFill>
                              <a:srgbClr val="4BACC6"/>
                            </a:solidFill>
                            <a:ln w="9525">
                              <a:solidFill>
                                <a:srgbClr val="31849B"/>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1E93948C" id="Rectangle 2" o:spid="_x0000_s1026" style="position:absolute;margin-left:0;margin-top:0;width:640.95pt;height:63.6pt;z-index:251659264;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" o:allowincell="f" fillcolor="#4bacc6" strokecolor="#31849b">
                    <w10:wrap anchorx="page" anchory="margin"/>
                  </v:rect>
                </w:pict>
              </mc:Fallback>
            </mc:AlternateContent>
          </w:r>
        </w:p>
        <w:p w14:paraId="34CED0CE" w14:textId="457828B8" w:rsidR="0097607C" w:rsidRPr="0097607C" w:rsidRDefault="0097607C" w:rsidP="0097607C">
          <w:pPr>
            <w:spacing w:before="0" w:after="0"/>
            <w:jc w:val="center"/>
            <w:rPr>
              <w:rFonts w:cs="Arial"/>
              <w:b/>
              <w:sz w:val="40"/>
            </w:rPr>
          </w:pPr>
        </w:p>
        <w:p w14:paraId="2AAA07AF" w14:textId="77777777" w:rsidR="004D16A3" w:rsidRDefault="004D16A3" w:rsidP="004D16A3">
          <w:pPr>
            <w:pStyle w:val="NoSpacing"/>
          </w:pPr>
        </w:p>
        <w:p w14:paraId="57F592A6" w14:textId="77777777" w:rsidR="004D16A3" w:rsidRDefault="004D16A3"/>
        <w:p w14:paraId="07488E1A" w14:textId="77777777" w:rsidR="0097607C" w:rsidRPr="0097607C" w:rsidRDefault="0097607C" w:rsidP="0097607C">
          <w:pPr>
            <w:tabs>
              <w:tab w:val="left" w:pos="6540"/>
            </w:tabs>
            <w:spacing w:before="0" w:after="200"/>
            <w:jc w:val="left"/>
            <w:rPr>
              <w:rFonts w:eastAsiaTheme="minorHAnsi" w:cs="Arial"/>
              <w:b/>
              <w:bCs/>
              <w:sz w:val="28"/>
              <w:szCs w:val="28"/>
              <w:lang w:val="en-US"/>
            </w:rPr>
          </w:pPr>
          <w:r w:rsidRPr="0097607C">
            <w:rPr>
              <w:rFonts w:eastAsiaTheme="minorHAnsi" w:cs="Arial"/>
              <w:b/>
              <w:bCs/>
              <w:sz w:val="28"/>
              <w:szCs w:val="28"/>
              <w:lang w:val="en-US"/>
            </w:rPr>
            <w:t>Student name</w:t>
          </w:r>
          <w:r w:rsidRPr="0097607C">
            <w:rPr>
              <w:rFonts w:eastAsiaTheme="minorHAnsi" w:cs="Arial"/>
              <w:sz w:val="28"/>
              <w:szCs w:val="28"/>
              <w:lang w:val="en-US"/>
            </w:rPr>
            <w:t xml:space="preserve">: </w:t>
          </w:r>
          <w:r w:rsidRPr="0097607C">
            <w:rPr>
              <w:rFonts w:eastAsiaTheme="minorHAnsi" w:cs="Arial"/>
              <w:b/>
              <w:bCs/>
              <w:sz w:val="28"/>
              <w:szCs w:val="28"/>
              <w:lang w:val="en-US"/>
            </w:rPr>
            <w:t>Tendai Dzitiro</w:t>
          </w:r>
        </w:p>
        <w:p w14:paraId="05802602" w14:textId="77777777" w:rsidR="0097607C" w:rsidRPr="0097607C" w:rsidRDefault="0097607C" w:rsidP="0097607C">
          <w:pPr>
            <w:tabs>
              <w:tab w:val="left" w:pos="6540"/>
            </w:tabs>
            <w:spacing w:before="0" w:after="200"/>
            <w:jc w:val="left"/>
            <w:rPr>
              <w:rFonts w:eastAsiaTheme="minorHAnsi" w:cs="Arial"/>
              <w:b/>
              <w:bCs/>
              <w:sz w:val="28"/>
              <w:szCs w:val="28"/>
              <w:lang w:val="en-US"/>
            </w:rPr>
          </w:pPr>
          <w:r w:rsidRPr="0097607C">
            <w:rPr>
              <w:rFonts w:eastAsiaTheme="minorHAnsi" w:cs="Arial"/>
              <w:b/>
              <w:bCs/>
              <w:sz w:val="28"/>
              <w:szCs w:val="28"/>
              <w:lang w:val="en-US"/>
            </w:rPr>
            <w:t>Student ID: 2011634</w:t>
          </w:r>
        </w:p>
        <w:p w14:paraId="203ED4CC" w14:textId="77777777" w:rsidR="0097607C" w:rsidRPr="0097607C" w:rsidRDefault="0097607C" w:rsidP="0097607C">
          <w:pPr>
            <w:tabs>
              <w:tab w:val="left" w:pos="6540"/>
            </w:tabs>
            <w:spacing w:before="0" w:after="200"/>
            <w:jc w:val="left"/>
            <w:rPr>
              <w:rFonts w:eastAsiaTheme="minorHAnsi" w:cs="Arial"/>
              <w:b/>
              <w:bCs/>
              <w:sz w:val="28"/>
              <w:szCs w:val="28"/>
              <w:lang w:val="en-US"/>
            </w:rPr>
          </w:pPr>
        </w:p>
        <w:p w14:paraId="2576672F" w14:textId="77777777" w:rsidR="0097607C" w:rsidRPr="0097607C" w:rsidRDefault="0097607C" w:rsidP="0097607C">
          <w:pPr>
            <w:tabs>
              <w:tab w:val="left" w:pos="6540"/>
            </w:tabs>
            <w:spacing w:before="0" w:after="200"/>
            <w:jc w:val="left"/>
            <w:rPr>
              <w:rFonts w:eastAsiaTheme="minorHAnsi" w:cs="Arial"/>
              <w:b/>
              <w:bCs/>
              <w:sz w:val="28"/>
              <w:szCs w:val="28"/>
              <w:lang w:val="en-US"/>
            </w:rPr>
          </w:pPr>
          <w:r w:rsidRPr="0097607C">
            <w:rPr>
              <w:rFonts w:eastAsiaTheme="minorHAnsi" w:cs="Arial"/>
              <w:b/>
              <w:bCs/>
              <w:sz w:val="28"/>
              <w:szCs w:val="28"/>
              <w:lang w:val="en-US"/>
            </w:rPr>
            <w:t>Module name: Complementary Therapies</w:t>
          </w:r>
        </w:p>
        <w:p w14:paraId="4A613E14" w14:textId="77777777" w:rsidR="0097607C" w:rsidRPr="0097607C" w:rsidRDefault="0097607C" w:rsidP="0097607C">
          <w:pPr>
            <w:tabs>
              <w:tab w:val="left" w:pos="6540"/>
            </w:tabs>
            <w:spacing w:before="0" w:after="200"/>
            <w:jc w:val="left"/>
            <w:rPr>
              <w:rFonts w:eastAsiaTheme="minorHAnsi" w:cs="Arial"/>
              <w:b/>
              <w:bCs/>
              <w:sz w:val="28"/>
              <w:szCs w:val="28"/>
              <w:lang w:val="en-US"/>
            </w:rPr>
          </w:pPr>
          <w:r w:rsidRPr="0097607C">
            <w:rPr>
              <w:rFonts w:eastAsiaTheme="minorHAnsi" w:cs="Arial"/>
              <w:b/>
              <w:bCs/>
              <w:sz w:val="28"/>
              <w:szCs w:val="28"/>
              <w:lang w:val="en-US"/>
            </w:rPr>
            <w:t>Module code: BMHP5001</w:t>
          </w:r>
        </w:p>
        <w:p w14:paraId="0F977476" w14:textId="77777777" w:rsidR="0097607C" w:rsidRPr="0097607C" w:rsidRDefault="0097607C" w:rsidP="0097607C">
          <w:pPr>
            <w:tabs>
              <w:tab w:val="left" w:pos="6540"/>
            </w:tabs>
            <w:spacing w:before="0" w:after="200"/>
            <w:jc w:val="left"/>
            <w:rPr>
              <w:rFonts w:eastAsiaTheme="minorHAnsi" w:cs="Arial"/>
              <w:b/>
              <w:bCs/>
              <w:sz w:val="28"/>
              <w:szCs w:val="28"/>
              <w:lang w:val="en-US"/>
            </w:rPr>
          </w:pPr>
          <w:r w:rsidRPr="0097607C">
            <w:rPr>
              <w:rFonts w:eastAsiaTheme="minorHAnsi" w:cs="Arial"/>
              <w:b/>
              <w:bCs/>
              <w:sz w:val="28"/>
              <w:szCs w:val="28"/>
              <w:lang w:val="en-US"/>
            </w:rPr>
            <w:t xml:space="preserve">Lecturer name: </w:t>
          </w:r>
          <w:proofErr w:type="spellStart"/>
          <w:r w:rsidRPr="0097607C">
            <w:rPr>
              <w:rFonts w:eastAsiaTheme="minorHAnsi" w:cs="Arial"/>
              <w:b/>
              <w:bCs/>
              <w:sz w:val="28"/>
              <w:szCs w:val="28"/>
              <w:lang w:val="en-US"/>
            </w:rPr>
            <w:t>Mentesnot</w:t>
          </w:r>
          <w:proofErr w:type="spellEnd"/>
          <w:r w:rsidRPr="0097607C">
            <w:rPr>
              <w:rFonts w:eastAsiaTheme="minorHAnsi" w:cs="Arial"/>
              <w:b/>
              <w:bCs/>
              <w:sz w:val="28"/>
              <w:szCs w:val="28"/>
              <w:lang w:val="en-US"/>
            </w:rPr>
            <w:t xml:space="preserve"> </w:t>
          </w:r>
          <w:proofErr w:type="spellStart"/>
          <w:r w:rsidRPr="0097607C">
            <w:rPr>
              <w:rFonts w:eastAsiaTheme="minorHAnsi" w:cs="Arial"/>
              <w:b/>
              <w:bCs/>
              <w:sz w:val="28"/>
              <w:szCs w:val="28"/>
              <w:lang w:val="en-US"/>
            </w:rPr>
            <w:t>Mengesha</w:t>
          </w:r>
          <w:proofErr w:type="spellEnd"/>
        </w:p>
        <w:p w14:paraId="0307CE7D" w14:textId="77777777" w:rsidR="004D16A3" w:rsidRDefault="001B32F0">
          <w:pPr>
            <w:spacing w:before="0" w:after="120"/>
            <w:rPr>
              <w:rStyle w:val="Hyperlink"/>
              <w:noProof/>
            </w:rPr>
          </w:pPr>
          <w:r>
            <w:rPr>
              <w:rStyle w:val="Hyperlink"/>
              <w:b/>
              <w:bCs/>
              <w:noProof/>
            </w:rPr>
            <w:br w:type="page"/>
          </w:r>
        </w:p>
      </w:sdtContent>
    </w:sdt>
    <w:sdt>
      <w:sdtPr>
        <w:rPr>
          <w:rFonts w:ascii="Arial" w:eastAsiaTheme="minorEastAsia" w:hAnsi="Arial" w:cstheme="minorBidi"/>
          <w:b w:val="0"/>
          <w:bCs w:val="0"/>
          <w:color w:val="auto"/>
          <w:sz w:val="22"/>
          <w:szCs w:val="22"/>
          <w:lang w:val="en-GB"/>
        </w:rPr>
        <w:id w:val="369502641"/>
        <w:docPartObj>
          <w:docPartGallery w:val="Table of Contents"/>
          <w:docPartUnique/>
        </w:docPartObj>
      </w:sdtPr>
      <w:sdtEndPr/>
      <w:sdtContent>
        <w:p w14:paraId="5D893F44" w14:textId="77777777" w:rsidR="004D16A3" w:rsidRDefault="001B32F0" w:rsidP="004D16A3">
          <w:pPr>
            <w:pStyle w:val="TOCHeading"/>
            <w:jc w:val="center"/>
          </w:pPr>
          <w:r w:rsidRPr="004D16A3">
            <w:rPr>
              <w:rFonts w:ascii="Arial" w:hAnsi="Arial" w:cs="Arial"/>
              <w:color w:val="auto"/>
              <w:sz w:val="22"/>
              <w:szCs w:val="22"/>
            </w:rPr>
            <w:t>Table of Contents</w:t>
          </w:r>
        </w:p>
        <w:p w14:paraId="754CF3D6" w14:textId="77777777" w:rsidR="004D16A3" w:rsidRDefault="001209D1">
          <w:pPr>
            <w:pStyle w:val="TOC1"/>
            <w:tabs>
              <w:tab w:val="right" w:leader="dot" w:pos="9350"/>
            </w:tabs>
            <w:rPr>
              <w:noProof/>
            </w:rPr>
          </w:pPr>
          <w:r>
            <w:fldChar w:fldCharType="begin"/>
          </w:r>
          <w:r w:rsidR="001B32F0">
            <w:instrText xml:space="preserve"> TOC \o "1-3" \h \z \u </w:instrText>
          </w:r>
          <w:r>
            <w:fldChar w:fldCharType="separate"/>
          </w:r>
          <w:hyperlink w:anchor="_Toc89187306" w:history="1">
            <w:r w:rsidR="001B32F0" w:rsidRPr="0018563C">
              <w:rPr>
                <w:rStyle w:val="Hyperlink"/>
                <w:noProof/>
              </w:rPr>
              <w:t>Introduction</w:t>
            </w:r>
            <w:r w:rsidR="001B32F0">
              <w:rPr>
                <w:noProof/>
                <w:webHidden/>
              </w:rPr>
              <w:tab/>
            </w:r>
            <w:r>
              <w:rPr>
                <w:noProof/>
                <w:webHidden/>
              </w:rPr>
              <w:fldChar w:fldCharType="begin"/>
            </w:r>
            <w:r w:rsidR="001B32F0">
              <w:rPr>
                <w:noProof/>
                <w:webHidden/>
              </w:rPr>
              <w:instrText xml:space="preserve"> PAGEREF _Toc89187306 \h </w:instrText>
            </w:r>
            <w:r>
              <w:rPr>
                <w:noProof/>
                <w:webHidden/>
              </w:rPr>
            </w:r>
            <w:r>
              <w:rPr>
                <w:noProof/>
                <w:webHidden/>
              </w:rPr>
              <w:fldChar w:fldCharType="separate"/>
            </w:r>
            <w:r w:rsidR="001B32F0">
              <w:rPr>
                <w:noProof/>
                <w:webHidden/>
              </w:rPr>
              <w:t>2</w:t>
            </w:r>
            <w:r>
              <w:rPr>
                <w:noProof/>
                <w:webHidden/>
              </w:rPr>
              <w:fldChar w:fldCharType="end"/>
            </w:r>
          </w:hyperlink>
        </w:p>
        <w:p w14:paraId="24334B4F" w14:textId="77777777" w:rsidR="004D16A3" w:rsidRDefault="00A110CC">
          <w:pPr>
            <w:pStyle w:val="TOC1"/>
            <w:tabs>
              <w:tab w:val="right" w:leader="dot" w:pos="9350"/>
            </w:tabs>
            <w:rPr>
              <w:noProof/>
            </w:rPr>
          </w:pPr>
          <w:hyperlink w:anchor="_Toc89187307" w:history="1">
            <w:r w:rsidR="001B32F0" w:rsidRPr="0018563C">
              <w:rPr>
                <w:rStyle w:val="Hyperlink"/>
                <w:noProof/>
              </w:rPr>
              <w:t>History of acupuncture</w:t>
            </w:r>
            <w:r w:rsidR="001B32F0">
              <w:rPr>
                <w:noProof/>
                <w:webHidden/>
              </w:rPr>
              <w:tab/>
            </w:r>
            <w:r w:rsidR="001209D1">
              <w:rPr>
                <w:noProof/>
                <w:webHidden/>
              </w:rPr>
              <w:fldChar w:fldCharType="begin"/>
            </w:r>
            <w:r w:rsidR="001B32F0">
              <w:rPr>
                <w:noProof/>
                <w:webHidden/>
              </w:rPr>
              <w:instrText xml:space="preserve"> PAGEREF _Toc89187307 \h </w:instrText>
            </w:r>
            <w:r w:rsidR="001209D1">
              <w:rPr>
                <w:noProof/>
                <w:webHidden/>
              </w:rPr>
            </w:r>
            <w:r w:rsidR="001209D1">
              <w:rPr>
                <w:noProof/>
                <w:webHidden/>
              </w:rPr>
              <w:fldChar w:fldCharType="separate"/>
            </w:r>
            <w:r w:rsidR="001B32F0">
              <w:rPr>
                <w:noProof/>
                <w:webHidden/>
              </w:rPr>
              <w:t>2</w:t>
            </w:r>
            <w:r w:rsidR="001209D1">
              <w:rPr>
                <w:noProof/>
                <w:webHidden/>
              </w:rPr>
              <w:fldChar w:fldCharType="end"/>
            </w:r>
          </w:hyperlink>
        </w:p>
        <w:p w14:paraId="5EDCE532" w14:textId="77777777" w:rsidR="004D16A3" w:rsidRDefault="00A110CC">
          <w:pPr>
            <w:pStyle w:val="TOC1"/>
            <w:tabs>
              <w:tab w:val="right" w:leader="dot" w:pos="9350"/>
            </w:tabs>
            <w:rPr>
              <w:noProof/>
            </w:rPr>
          </w:pPr>
          <w:hyperlink w:anchor="_Toc89187308" w:history="1">
            <w:r w:rsidR="001B32F0" w:rsidRPr="0018563C">
              <w:rPr>
                <w:rStyle w:val="Hyperlink"/>
                <w:noProof/>
              </w:rPr>
              <w:t>Uses of acupuncture</w:t>
            </w:r>
            <w:r w:rsidR="001B32F0">
              <w:rPr>
                <w:noProof/>
                <w:webHidden/>
              </w:rPr>
              <w:tab/>
            </w:r>
            <w:r w:rsidR="001209D1">
              <w:rPr>
                <w:noProof/>
                <w:webHidden/>
              </w:rPr>
              <w:fldChar w:fldCharType="begin"/>
            </w:r>
            <w:r w:rsidR="001B32F0">
              <w:rPr>
                <w:noProof/>
                <w:webHidden/>
              </w:rPr>
              <w:instrText xml:space="preserve"> PAGEREF _Toc89187308 \h </w:instrText>
            </w:r>
            <w:r w:rsidR="001209D1">
              <w:rPr>
                <w:noProof/>
                <w:webHidden/>
              </w:rPr>
            </w:r>
            <w:r w:rsidR="001209D1">
              <w:rPr>
                <w:noProof/>
                <w:webHidden/>
              </w:rPr>
              <w:fldChar w:fldCharType="separate"/>
            </w:r>
            <w:r w:rsidR="001B32F0">
              <w:rPr>
                <w:noProof/>
                <w:webHidden/>
              </w:rPr>
              <w:t>3</w:t>
            </w:r>
            <w:r w:rsidR="001209D1">
              <w:rPr>
                <w:noProof/>
                <w:webHidden/>
              </w:rPr>
              <w:fldChar w:fldCharType="end"/>
            </w:r>
          </w:hyperlink>
        </w:p>
        <w:p w14:paraId="5B51A4A6" w14:textId="77777777" w:rsidR="004D16A3" w:rsidRDefault="00A110CC">
          <w:pPr>
            <w:pStyle w:val="TOC1"/>
            <w:tabs>
              <w:tab w:val="right" w:leader="dot" w:pos="9350"/>
            </w:tabs>
            <w:rPr>
              <w:noProof/>
            </w:rPr>
          </w:pPr>
          <w:hyperlink w:anchor="_Toc89187309" w:history="1">
            <w:r w:rsidR="001B32F0" w:rsidRPr="0018563C">
              <w:rPr>
                <w:rStyle w:val="Hyperlink"/>
                <w:noProof/>
              </w:rPr>
              <w:t>Efficacy of acupuncture</w:t>
            </w:r>
            <w:r w:rsidR="001B32F0">
              <w:rPr>
                <w:noProof/>
                <w:webHidden/>
              </w:rPr>
              <w:tab/>
            </w:r>
            <w:r w:rsidR="001209D1">
              <w:rPr>
                <w:noProof/>
                <w:webHidden/>
              </w:rPr>
              <w:fldChar w:fldCharType="begin"/>
            </w:r>
            <w:r w:rsidR="001B32F0">
              <w:rPr>
                <w:noProof/>
                <w:webHidden/>
              </w:rPr>
              <w:instrText xml:space="preserve"> PAGEREF _Toc89187309 \h </w:instrText>
            </w:r>
            <w:r w:rsidR="001209D1">
              <w:rPr>
                <w:noProof/>
                <w:webHidden/>
              </w:rPr>
            </w:r>
            <w:r w:rsidR="001209D1">
              <w:rPr>
                <w:noProof/>
                <w:webHidden/>
              </w:rPr>
              <w:fldChar w:fldCharType="separate"/>
            </w:r>
            <w:r w:rsidR="001B32F0">
              <w:rPr>
                <w:noProof/>
                <w:webHidden/>
              </w:rPr>
              <w:t>4</w:t>
            </w:r>
            <w:r w:rsidR="001209D1">
              <w:rPr>
                <w:noProof/>
                <w:webHidden/>
              </w:rPr>
              <w:fldChar w:fldCharType="end"/>
            </w:r>
          </w:hyperlink>
        </w:p>
        <w:p w14:paraId="66266D50" w14:textId="77777777" w:rsidR="004D16A3" w:rsidRDefault="00A110CC">
          <w:pPr>
            <w:pStyle w:val="TOC1"/>
            <w:tabs>
              <w:tab w:val="right" w:leader="dot" w:pos="9350"/>
            </w:tabs>
            <w:rPr>
              <w:noProof/>
            </w:rPr>
          </w:pPr>
          <w:hyperlink w:anchor="_Toc89187310" w:history="1">
            <w:r w:rsidR="001B32F0" w:rsidRPr="0018563C">
              <w:rPr>
                <w:rStyle w:val="Hyperlink"/>
                <w:noProof/>
              </w:rPr>
              <w:t>Contraindications of acupuncture</w:t>
            </w:r>
            <w:r w:rsidR="001B32F0">
              <w:rPr>
                <w:noProof/>
                <w:webHidden/>
              </w:rPr>
              <w:tab/>
            </w:r>
            <w:r w:rsidR="001209D1">
              <w:rPr>
                <w:noProof/>
                <w:webHidden/>
              </w:rPr>
              <w:fldChar w:fldCharType="begin"/>
            </w:r>
            <w:r w:rsidR="001B32F0">
              <w:rPr>
                <w:noProof/>
                <w:webHidden/>
              </w:rPr>
              <w:instrText xml:space="preserve"> PAGEREF _Toc89187310 \h </w:instrText>
            </w:r>
            <w:r w:rsidR="001209D1">
              <w:rPr>
                <w:noProof/>
                <w:webHidden/>
              </w:rPr>
            </w:r>
            <w:r w:rsidR="001209D1">
              <w:rPr>
                <w:noProof/>
                <w:webHidden/>
              </w:rPr>
              <w:fldChar w:fldCharType="separate"/>
            </w:r>
            <w:r w:rsidR="001B32F0">
              <w:rPr>
                <w:noProof/>
                <w:webHidden/>
              </w:rPr>
              <w:t>5</w:t>
            </w:r>
            <w:r w:rsidR="001209D1">
              <w:rPr>
                <w:noProof/>
                <w:webHidden/>
              </w:rPr>
              <w:fldChar w:fldCharType="end"/>
            </w:r>
          </w:hyperlink>
        </w:p>
        <w:p w14:paraId="6B3C7D50" w14:textId="77777777" w:rsidR="004D16A3" w:rsidRDefault="00A110CC">
          <w:pPr>
            <w:pStyle w:val="TOC1"/>
            <w:tabs>
              <w:tab w:val="right" w:leader="dot" w:pos="9350"/>
            </w:tabs>
            <w:rPr>
              <w:noProof/>
            </w:rPr>
          </w:pPr>
          <w:hyperlink w:anchor="_Toc89187311" w:history="1">
            <w:r w:rsidR="001B32F0" w:rsidRPr="0018563C">
              <w:rPr>
                <w:rStyle w:val="Hyperlink"/>
                <w:noProof/>
              </w:rPr>
              <w:t>Comparison of acupuncture with the more traditional treatments</w:t>
            </w:r>
            <w:r w:rsidR="001B32F0">
              <w:rPr>
                <w:noProof/>
                <w:webHidden/>
              </w:rPr>
              <w:tab/>
            </w:r>
            <w:r w:rsidR="001209D1">
              <w:rPr>
                <w:noProof/>
                <w:webHidden/>
              </w:rPr>
              <w:fldChar w:fldCharType="begin"/>
            </w:r>
            <w:r w:rsidR="001B32F0">
              <w:rPr>
                <w:noProof/>
                <w:webHidden/>
              </w:rPr>
              <w:instrText xml:space="preserve"> PAGEREF _Toc89187311 \h </w:instrText>
            </w:r>
            <w:r w:rsidR="001209D1">
              <w:rPr>
                <w:noProof/>
                <w:webHidden/>
              </w:rPr>
            </w:r>
            <w:r w:rsidR="001209D1">
              <w:rPr>
                <w:noProof/>
                <w:webHidden/>
              </w:rPr>
              <w:fldChar w:fldCharType="separate"/>
            </w:r>
            <w:r w:rsidR="001B32F0">
              <w:rPr>
                <w:noProof/>
                <w:webHidden/>
              </w:rPr>
              <w:t>5</w:t>
            </w:r>
            <w:r w:rsidR="001209D1">
              <w:rPr>
                <w:noProof/>
                <w:webHidden/>
              </w:rPr>
              <w:fldChar w:fldCharType="end"/>
            </w:r>
          </w:hyperlink>
        </w:p>
        <w:p w14:paraId="0AA04B72" w14:textId="77777777" w:rsidR="004D16A3" w:rsidRDefault="00A110CC">
          <w:pPr>
            <w:pStyle w:val="TOC1"/>
            <w:tabs>
              <w:tab w:val="right" w:leader="dot" w:pos="9350"/>
            </w:tabs>
            <w:rPr>
              <w:noProof/>
            </w:rPr>
          </w:pPr>
          <w:hyperlink w:anchor="_Toc89187312" w:history="1">
            <w:r w:rsidR="001B32F0" w:rsidRPr="0018563C">
              <w:rPr>
                <w:rStyle w:val="Hyperlink"/>
                <w:noProof/>
              </w:rPr>
              <w:t>Evaluating statutory self-regulation system for acupuncture</w:t>
            </w:r>
            <w:r w:rsidR="001B32F0">
              <w:rPr>
                <w:noProof/>
                <w:webHidden/>
              </w:rPr>
              <w:tab/>
            </w:r>
            <w:r w:rsidR="001209D1">
              <w:rPr>
                <w:noProof/>
                <w:webHidden/>
              </w:rPr>
              <w:fldChar w:fldCharType="begin"/>
            </w:r>
            <w:r w:rsidR="001B32F0">
              <w:rPr>
                <w:noProof/>
                <w:webHidden/>
              </w:rPr>
              <w:instrText xml:space="preserve"> PAGEREF _Toc89187312 \h </w:instrText>
            </w:r>
            <w:r w:rsidR="001209D1">
              <w:rPr>
                <w:noProof/>
                <w:webHidden/>
              </w:rPr>
            </w:r>
            <w:r w:rsidR="001209D1">
              <w:rPr>
                <w:noProof/>
                <w:webHidden/>
              </w:rPr>
              <w:fldChar w:fldCharType="separate"/>
            </w:r>
            <w:r w:rsidR="001B32F0">
              <w:rPr>
                <w:noProof/>
                <w:webHidden/>
              </w:rPr>
              <w:t>6</w:t>
            </w:r>
            <w:r w:rsidR="001209D1">
              <w:rPr>
                <w:noProof/>
                <w:webHidden/>
              </w:rPr>
              <w:fldChar w:fldCharType="end"/>
            </w:r>
          </w:hyperlink>
        </w:p>
        <w:p w14:paraId="427AFEC0" w14:textId="77777777" w:rsidR="004D16A3" w:rsidRDefault="00A110CC">
          <w:pPr>
            <w:pStyle w:val="TOC1"/>
            <w:tabs>
              <w:tab w:val="right" w:leader="dot" w:pos="9350"/>
            </w:tabs>
            <w:rPr>
              <w:noProof/>
            </w:rPr>
          </w:pPr>
          <w:hyperlink w:anchor="_Toc89187313" w:history="1">
            <w:r w:rsidR="001B32F0" w:rsidRPr="0018563C">
              <w:rPr>
                <w:rStyle w:val="Hyperlink"/>
                <w:noProof/>
              </w:rPr>
              <w:t>Analysing voluntary self-regulatory system for acupuncture</w:t>
            </w:r>
            <w:r w:rsidR="001B32F0">
              <w:rPr>
                <w:noProof/>
                <w:webHidden/>
              </w:rPr>
              <w:tab/>
            </w:r>
            <w:r w:rsidR="001209D1">
              <w:rPr>
                <w:noProof/>
                <w:webHidden/>
              </w:rPr>
              <w:fldChar w:fldCharType="begin"/>
            </w:r>
            <w:r w:rsidR="001B32F0">
              <w:rPr>
                <w:noProof/>
                <w:webHidden/>
              </w:rPr>
              <w:instrText xml:space="preserve"> PAGEREF _Toc89187313 \h </w:instrText>
            </w:r>
            <w:r w:rsidR="001209D1">
              <w:rPr>
                <w:noProof/>
                <w:webHidden/>
              </w:rPr>
            </w:r>
            <w:r w:rsidR="001209D1">
              <w:rPr>
                <w:noProof/>
                <w:webHidden/>
              </w:rPr>
              <w:fldChar w:fldCharType="separate"/>
            </w:r>
            <w:r w:rsidR="001B32F0">
              <w:rPr>
                <w:noProof/>
                <w:webHidden/>
              </w:rPr>
              <w:t>7</w:t>
            </w:r>
            <w:r w:rsidR="001209D1">
              <w:rPr>
                <w:noProof/>
                <w:webHidden/>
              </w:rPr>
              <w:fldChar w:fldCharType="end"/>
            </w:r>
          </w:hyperlink>
        </w:p>
        <w:p w14:paraId="038BD748" w14:textId="77777777" w:rsidR="004D16A3" w:rsidRDefault="00A110CC">
          <w:pPr>
            <w:pStyle w:val="TOC1"/>
            <w:tabs>
              <w:tab w:val="right" w:leader="dot" w:pos="9350"/>
            </w:tabs>
            <w:rPr>
              <w:noProof/>
            </w:rPr>
          </w:pPr>
          <w:hyperlink w:anchor="_Toc89187314" w:history="1">
            <w:r w:rsidR="001B32F0" w:rsidRPr="0018563C">
              <w:rPr>
                <w:rStyle w:val="Hyperlink"/>
                <w:noProof/>
              </w:rPr>
              <w:t>Ethical Considerations</w:t>
            </w:r>
            <w:r w:rsidR="001B32F0">
              <w:rPr>
                <w:noProof/>
                <w:webHidden/>
              </w:rPr>
              <w:tab/>
            </w:r>
            <w:r w:rsidR="001209D1">
              <w:rPr>
                <w:noProof/>
                <w:webHidden/>
              </w:rPr>
              <w:fldChar w:fldCharType="begin"/>
            </w:r>
            <w:r w:rsidR="001B32F0">
              <w:rPr>
                <w:noProof/>
                <w:webHidden/>
              </w:rPr>
              <w:instrText xml:space="preserve"> PAGEREF _Toc89187314 \h </w:instrText>
            </w:r>
            <w:r w:rsidR="001209D1">
              <w:rPr>
                <w:noProof/>
                <w:webHidden/>
              </w:rPr>
            </w:r>
            <w:r w:rsidR="001209D1">
              <w:rPr>
                <w:noProof/>
                <w:webHidden/>
              </w:rPr>
              <w:fldChar w:fldCharType="separate"/>
            </w:r>
            <w:r w:rsidR="001B32F0">
              <w:rPr>
                <w:noProof/>
                <w:webHidden/>
              </w:rPr>
              <w:t>8</w:t>
            </w:r>
            <w:r w:rsidR="001209D1">
              <w:rPr>
                <w:noProof/>
                <w:webHidden/>
              </w:rPr>
              <w:fldChar w:fldCharType="end"/>
            </w:r>
          </w:hyperlink>
        </w:p>
        <w:p w14:paraId="26CE9C3B" w14:textId="77777777" w:rsidR="004D16A3" w:rsidRDefault="00A110CC">
          <w:pPr>
            <w:pStyle w:val="TOC1"/>
            <w:tabs>
              <w:tab w:val="right" w:leader="dot" w:pos="9350"/>
            </w:tabs>
            <w:rPr>
              <w:noProof/>
            </w:rPr>
          </w:pPr>
          <w:hyperlink w:anchor="_Toc89187315" w:history="1">
            <w:r w:rsidR="001B32F0" w:rsidRPr="0018563C">
              <w:rPr>
                <w:rStyle w:val="Hyperlink"/>
                <w:noProof/>
              </w:rPr>
              <w:t>Recommendations</w:t>
            </w:r>
            <w:r w:rsidR="001B32F0">
              <w:rPr>
                <w:noProof/>
                <w:webHidden/>
              </w:rPr>
              <w:tab/>
            </w:r>
            <w:r w:rsidR="001209D1">
              <w:rPr>
                <w:noProof/>
                <w:webHidden/>
              </w:rPr>
              <w:fldChar w:fldCharType="begin"/>
            </w:r>
            <w:r w:rsidR="001B32F0">
              <w:rPr>
                <w:noProof/>
                <w:webHidden/>
              </w:rPr>
              <w:instrText xml:space="preserve"> PAGEREF _Toc89187315 \h </w:instrText>
            </w:r>
            <w:r w:rsidR="001209D1">
              <w:rPr>
                <w:noProof/>
                <w:webHidden/>
              </w:rPr>
            </w:r>
            <w:r w:rsidR="001209D1">
              <w:rPr>
                <w:noProof/>
                <w:webHidden/>
              </w:rPr>
              <w:fldChar w:fldCharType="separate"/>
            </w:r>
            <w:r w:rsidR="001B32F0">
              <w:rPr>
                <w:noProof/>
                <w:webHidden/>
              </w:rPr>
              <w:t>9</w:t>
            </w:r>
            <w:r w:rsidR="001209D1">
              <w:rPr>
                <w:noProof/>
                <w:webHidden/>
              </w:rPr>
              <w:fldChar w:fldCharType="end"/>
            </w:r>
          </w:hyperlink>
        </w:p>
        <w:p w14:paraId="5F4C4A50" w14:textId="77777777" w:rsidR="004D16A3" w:rsidRDefault="00A110CC">
          <w:pPr>
            <w:pStyle w:val="TOC1"/>
            <w:tabs>
              <w:tab w:val="right" w:leader="dot" w:pos="9350"/>
            </w:tabs>
            <w:rPr>
              <w:noProof/>
            </w:rPr>
          </w:pPr>
          <w:hyperlink w:anchor="_Toc89187316" w:history="1">
            <w:r w:rsidR="001B32F0" w:rsidRPr="0018563C">
              <w:rPr>
                <w:rStyle w:val="Hyperlink"/>
                <w:noProof/>
              </w:rPr>
              <w:t>Conclusion</w:t>
            </w:r>
            <w:r w:rsidR="001B32F0">
              <w:rPr>
                <w:noProof/>
                <w:webHidden/>
              </w:rPr>
              <w:tab/>
            </w:r>
            <w:r w:rsidR="001209D1">
              <w:rPr>
                <w:noProof/>
                <w:webHidden/>
              </w:rPr>
              <w:fldChar w:fldCharType="begin"/>
            </w:r>
            <w:r w:rsidR="001B32F0">
              <w:rPr>
                <w:noProof/>
                <w:webHidden/>
              </w:rPr>
              <w:instrText xml:space="preserve"> PAGEREF _Toc89187316 \h </w:instrText>
            </w:r>
            <w:r w:rsidR="001209D1">
              <w:rPr>
                <w:noProof/>
                <w:webHidden/>
              </w:rPr>
            </w:r>
            <w:r w:rsidR="001209D1">
              <w:rPr>
                <w:noProof/>
                <w:webHidden/>
              </w:rPr>
              <w:fldChar w:fldCharType="separate"/>
            </w:r>
            <w:r w:rsidR="001B32F0">
              <w:rPr>
                <w:noProof/>
                <w:webHidden/>
              </w:rPr>
              <w:t>9</w:t>
            </w:r>
            <w:r w:rsidR="001209D1">
              <w:rPr>
                <w:noProof/>
                <w:webHidden/>
              </w:rPr>
              <w:fldChar w:fldCharType="end"/>
            </w:r>
          </w:hyperlink>
        </w:p>
        <w:p w14:paraId="0CCBD8D3" w14:textId="77777777" w:rsidR="004D16A3" w:rsidRDefault="00A110CC">
          <w:pPr>
            <w:pStyle w:val="TOC1"/>
            <w:tabs>
              <w:tab w:val="right" w:leader="dot" w:pos="9350"/>
            </w:tabs>
            <w:rPr>
              <w:noProof/>
            </w:rPr>
          </w:pPr>
          <w:hyperlink w:anchor="_Toc89187317" w:history="1">
            <w:r w:rsidR="001B32F0" w:rsidRPr="0018563C">
              <w:rPr>
                <w:rStyle w:val="Hyperlink"/>
                <w:noProof/>
              </w:rPr>
              <w:t>References</w:t>
            </w:r>
            <w:r w:rsidR="001B32F0">
              <w:rPr>
                <w:noProof/>
                <w:webHidden/>
              </w:rPr>
              <w:tab/>
            </w:r>
            <w:r w:rsidR="001209D1">
              <w:rPr>
                <w:noProof/>
                <w:webHidden/>
              </w:rPr>
              <w:fldChar w:fldCharType="begin"/>
            </w:r>
            <w:r w:rsidR="001B32F0">
              <w:rPr>
                <w:noProof/>
                <w:webHidden/>
              </w:rPr>
              <w:instrText xml:space="preserve"> PAGEREF _Toc89187317 \h </w:instrText>
            </w:r>
            <w:r w:rsidR="001209D1">
              <w:rPr>
                <w:noProof/>
                <w:webHidden/>
              </w:rPr>
            </w:r>
            <w:r w:rsidR="001209D1">
              <w:rPr>
                <w:noProof/>
                <w:webHidden/>
              </w:rPr>
              <w:fldChar w:fldCharType="separate"/>
            </w:r>
            <w:r w:rsidR="001B32F0">
              <w:rPr>
                <w:noProof/>
                <w:webHidden/>
              </w:rPr>
              <w:t>10</w:t>
            </w:r>
            <w:r w:rsidR="001209D1">
              <w:rPr>
                <w:noProof/>
                <w:webHidden/>
              </w:rPr>
              <w:fldChar w:fldCharType="end"/>
            </w:r>
          </w:hyperlink>
        </w:p>
        <w:p w14:paraId="0349D080" w14:textId="77777777" w:rsidR="004D16A3" w:rsidRDefault="001209D1">
          <w:r>
            <w:fldChar w:fldCharType="end"/>
          </w:r>
        </w:p>
      </w:sdtContent>
    </w:sdt>
    <w:p w14:paraId="41D07AAB" w14:textId="77777777" w:rsidR="000E108B" w:rsidRPr="00F21F8D" w:rsidRDefault="001B32F0">
      <w:pPr>
        <w:spacing w:before="0" w:after="120"/>
        <w:rPr>
          <w:rFonts w:cs="Arial"/>
        </w:rPr>
      </w:pPr>
      <w:r w:rsidRPr="00F21F8D">
        <w:rPr>
          <w:rFonts w:cs="Arial"/>
        </w:rPr>
        <w:br w:type="page"/>
      </w:r>
    </w:p>
    <w:p w14:paraId="75FEC67D" w14:textId="77777777" w:rsidR="00984C36" w:rsidRPr="00F21F8D" w:rsidRDefault="001B32F0" w:rsidP="00FF30EB">
      <w:pPr>
        <w:pStyle w:val="Heading1"/>
      </w:pPr>
      <w:bookmarkStart w:id="0" w:name="_Toc89187306"/>
      <w:r w:rsidRPr="00F21F8D">
        <w:lastRenderedPageBreak/>
        <w:t>Introduction</w:t>
      </w:r>
      <w:bookmarkEnd w:id="0"/>
      <w:r w:rsidR="00982C58" w:rsidRPr="00F21F8D">
        <w:t xml:space="preserve"> </w:t>
      </w:r>
    </w:p>
    <w:p w14:paraId="4A11AE7C" w14:textId="77777777" w:rsidR="00423207" w:rsidRPr="00F21F8D" w:rsidRDefault="001B32F0" w:rsidP="00423207">
      <w:r w:rsidRPr="00F21F8D">
        <w:t xml:space="preserve">Complementary therapies referred to a group of therapeutic and diagnostic disciplines that have been operating beyond the western medical system within conventional healthcare. </w:t>
      </w:r>
      <w:r w:rsidR="00510EFD" w:rsidRPr="00F21F8D">
        <w:t>Complementary therapy mainly resides apart from conventional healthcare. In this assignment, acupuncture will be analysed that have been a non-pharmaceutical</w:t>
      </w:r>
      <w:r w:rsidR="00AF5777" w:rsidRPr="00F21F8D">
        <w:t xml:space="preserve"> ancient Chinese medical</w:t>
      </w:r>
      <w:r w:rsidR="00510EFD" w:rsidRPr="00F21F8D">
        <w:t xml:space="preserve"> </w:t>
      </w:r>
      <w:r w:rsidR="00AF5777" w:rsidRPr="00F21F8D">
        <w:t xml:space="preserve">technique that inserts specific fine needles </w:t>
      </w:r>
      <w:r w:rsidR="00FF7570" w:rsidRPr="00F21F8D">
        <w:t xml:space="preserve">into the body of the patient to regulate the intervention and treatment. </w:t>
      </w:r>
      <w:r w:rsidR="00113BD3" w:rsidRPr="00F21F8D">
        <w:t xml:space="preserve">Therefore, this indicative report will focus on the analysis of history, uses, efficacy, and contraindication that have been applied in acupuncture. Moreover, it will be compared with other traditional medicines such as </w:t>
      </w:r>
      <w:r w:rsidR="00D12EC8" w:rsidRPr="00F21F8D">
        <w:t xml:space="preserve">Ayurveda and Naturopathy. In the end, the importance of self-regulation within legislative and policy requirements will be focused to analyse the </w:t>
      </w:r>
      <w:r w:rsidR="007C0050" w:rsidRPr="00F21F8D">
        <w:t xml:space="preserve">effectiveness of acupuncture. </w:t>
      </w:r>
    </w:p>
    <w:p w14:paraId="235F954E" w14:textId="77777777" w:rsidR="000E108B" w:rsidRPr="00F21F8D" w:rsidRDefault="001B32F0" w:rsidP="00FF30EB">
      <w:pPr>
        <w:pStyle w:val="Heading1"/>
      </w:pPr>
      <w:bookmarkStart w:id="1" w:name="_Toc89187307"/>
      <w:r w:rsidRPr="00F21F8D">
        <w:t>History</w:t>
      </w:r>
      <w:r w:rsidR="00982C58" w:rsidRPr="00F21F8D">
        <w:t xml:space="preserve"> of acupuncture</w:t>
      </w:r>
      <w:bookmarkEnd w:id="1"/>
      <w:r w:rsidR="00982C58" w:rsidRPr="00F21F8D">
        <w:t xml:space="preserve"> </w:t>
      </w:r>
    </w:p>
    <w:p w14:paraId="24EF850A" w14:textId="77777777" w:rsidR="00E049AA" w:rsidRPr="00F21F8D" w:rsidRDefault="001B32F0" w:rsidP="00E049AA">
      <w:r w:rsidRPr="00F21F8D">
        <w:t xml:space="preserve">Oliveira </w:t>
      </w:r>
      <w:r w:rsidRPr="00F21F8D">
        <w:rPr>
          <w:i/>
        </w:rPr>
        <w:t xml:space="preserve">et al. </w:t>
      </w:r>
      <w:r w:rsidRPr="00F21F8D">
        <w:t xml:space="preserve">(2018), </w:t>
      </w:r>
      <w:r w:rsidR="00BB72FA" w:rsidRPr="00F21F8D">
        <w:t xml:space="preserve">Acupuncture has been one derived from ancient Chinese medicine where </w:t>
      </w:r>
      <w:r w:rsidR="00BB72FA" w:rsidRPr="00F21F8D">
        <w:rPr>
          <w:i/>
        </w:rPr>
        <w:t>fine needles have been inserted at certain sites in the body</w:t>
      </w:r>
      <w:r w:rsidR="00BB72FA" w:rsidRPr="00F21F8D">
        <w:t xml:space="preserve"> for therapeutic or preventive purposes. This complementary or alternative medicine </w:t>
      </w:r>
      <w:r w:rsidR="008D4E42" w:rsidRPr="00F21F8D">
        <w:t xml:space="preserve">was founded by the ancient Chinese medical system to </w:t>
      </w:r>
      <w:r w:rsidR="008D4E42" w:rsidRPr="00F21F8D">
        <w:rPr>
          <w:i/>
        </w:rPr>
        <w:t xml:space="preserve">relieve pain, cure </w:t>
      </w:r>
      <w:r w:rsidR="00297E69" w:rsidRPr="00F21F8D">
        <w:rPr>
          <w:i/>
        </w:rPr>
        <w:t>disease,</w:t>
      </w:r>
      <w:r w:rsidR="008D4E42" w:rsidRPr="00F21F8D">
        <w:rPr>
          <w:i/>
        </w:rPr>
        <w:t xml:space="preserve"> and improve the general health</w:t>
      </w:r>
      <w:r w:rsidR="008D4E42" w:rsidRPr="00F21F8D">
        <w:t xml:space="preserve"> of common people. </w:t>
      </w:r>
      <w:r w:rsidR="008403AD" w:rsidRPr="00F21F8D">
        <w:t xml:space="preserve">It </w:t>
      </w:r>
      <w:r w:rsidR="002B4645" w:rsidRPr="00F21F8D">
        <w:t>has</w:t>
      </w:r>
      <w:r w:rsidR="008403AD" w:rsidRPr="00F21F8D">
        <w:t xml:space="preserve"> been devised </w:t>
      </w:r>
      <w:r w:rsidR="008403AD" w:rsidRPr="00F21F8D">
        <w:rPr>
          <w:i/>
        </w:rPr>
        <w:t>before 2500 BCE in China</w:t>
      </w:r>
      <w:r w:rsidR="005A20C6" w:rsidRPr="00F21F8D">
        <w:rPr>
          <w:i/>
        </w:rPr>
        <w:t xml:space="preserve"> with the followers in the Ming Dynasty</w:t>
      </w:r>
      <w:r w:rsidR="008403AD" w:rsidRPr="00F21F8D">
        <w:t xml:space="preserve"> and it spread all over the globe within </w:t>
      </w:r>
      <w:r w:rsidR="008403AD" w:rsidRPr="00F21F8D">
        <w:rPr>
          <w:i/>
        </w:rPr>
        <w:t>the 20</w:t>
      </w:r>
      <w:r w:rsidR="008403AD" w:rsidRPr="00F21F8D">
        <w:rPr>
          <w:i/>
          <w:vertAlign w:val="superscript"/>
        </w:rPr>
        <w:t>th</w:t>
      </w:r>
      <w:r w:rsidR="008403AD" w:rsidRPr="00F21F8D">
        <w:rPr>
          <w:i/>
        </w:rPr>
        <w:t xml:space="preserve"> century</w:t>
      </w:r>
      <w:r w:rsidR="00B81B1A" w:rsidRPr="00F21F8D">
        <w:rPr>
          <w:i/>
        </w:rPr>
        <w:t xml:space="preserve"> </w:t>
      </w:r>
      <w:r w:rsidR="00B81B1A" w:rsidRPr="00F21F8D">
        <w:t>(</w:t>
      </w:r>
      <w:proofErr w:type="spellStart"/>
      <w:r w:rsidR="00B81B1A" w:rsidRPr="00F21F8D">
        <w:t>Litscher</w:t>
      </w:r>
      <w:proofErr w:type="spellEnd"/>
      <w:r w:rsidR="00B81B1A" w:rsidRPr="00F21F8D">
        <w:t>, 2020)</w:t>
      </w:r>
      <w:r w:rsidR="008403AD" w:rsidRPr="00F21F8D">
        <w:t xml:space="preserve">. </w:t>
      </w:r>
      <w:r w:rsidR="009A7B27" w:rsidRPr="00F21F8D">
        <w:t xml:space="preserve">Acupuncture grew by the means of ancient Chinese philosophy that comprises the dualistic cosmic theory of the </w:t>
      </w:r>
      <w:r w:rsidR="009A7B27" w:rsidRPr="00F21F8D">
        <w:rPr>
          <w:i/>
        </w:rPr>
        <w:t>yin and yang</w:t>
      </w:r>
      <w:r w:rsidR="009A7B27" w:rsidRPr="00F21F8D">
        <w:t xml:space="preserve">. </w:t>
      </w:r>
      <w:r w:rsidR="003140F3" w:rsidRPr="00F21F8D">
        <w:t>This contemporary therapy has</w:t>
      </w:r>
      <w:r w:rsidR="005C0184" w:rsidRPr="00F21F8D">
        <w:t xml:space="preserve"> been developed within the aspects of </w:t>
      </w:r>
      <w:r w:rsidR="005C0184" w:rsidRPr="00F21F8D">
        <w:rPr>
          <w:i/>
        </w:rPr>
        <w:t>energy therapy techniques</w:t>
      </w:r>
      <w:r w:rsidR="005C0184" w:rsidRPr="00F21F8D">
        <w:t xml:space="preserve"> visualising to maintain </w:t>
      </w:r>
      <w:r w:rsidR="000B4019" w:rsidRPr="00F21F8D">
        <w:t>energy</w:t>
      </w:r>
      <w:r w:rsidR="005C0184" w:rsidRPr="00F21F8D">
        <w:t xml:space="preserve"> equilibrium across the body. </w:t>
      </w:r>
    </w:p>
    <w:p w14:paraId="13CF90D9" w14:textId="4A756736" w:rsidR="000B4019" w:rsidRPr="00F21F8D" w:rsidRDefault="001B32F0" w:rsidP="00BA514C">
      <w:r w:rsidRPr="00F21F8D">
        <w:t xml:space="preserve">According to </w:t>
      </w:r>
      <w:r w:rsidR="006503E0" w:rsidRPr="00F21F8D">
        <w:t xml:space="preserve">Jang </w:t>
      </w:r>
      <w:r w:rsidR="006503E0" w:rsidRPr="00F21F8D">
        <w:rPr>
          <w:i/>
        </w:rPr>
        <w:t xml:space="preserve">et al. </w:t>
      </w:r>
      <w:r w:rsidR="006503E0" w:rsidRPr="00F21F8D">
        <w:t xml:space="preserve">(2019), </w:t>
      </w:r>
      <w:r w:rsidRPr="00F21F8D">
        <w:t xml:space="preserve">acupuncture or traditional Chinese </w:t>
      </w:r>
      <w:r w:rsidR="006503E0" w:rsidRPr="00F21F8D">
        <w:t>medicine believes</w:t>
      </w:r>
      <w:r w:rsidRPr="00F21F8D">
        <w:t xml:space="preserve"> to bring the yin and yang back into balance within each other to restore a person back to health. </w:t>
      </w:r>
      <w:r w:rsidR="00DC5626" w:rsidRPr="00F21F8D">
        <w:t xml:space="preserve">In recent archaeological studies, it was found that within the tomb of </w:t>
      </w:r>
      <w:r w:rsidR="00DC5626" w:rsidRPr="00F21F8D">
        <w:rPr>
          <w:i/>
        </w:rPr>
        <w:t>Liu Sheng</w:t>
      </w:r>
      <w:r w:rsidR="00DC5626" w:rsidRPr="00F21F8D">
        <w:t xml:space="preserve"> gold and silver needles were found dated from </w:t>
      </w:r>
      <w:r w:rsidR="00DC5626" w:rsidRPr="00F21F8D">
        <w:rPr>
          <w:i/>
        </w:rPr>
        <w:t>around 100 BC</w:t>
      </w:r>
      <w:r w:rsidR="00D66FE6" w:rsidRPr="00F21F8D">
        <w:t xml:space="preserve">. </w:t>
      </w:r>
      <w:r w:rsidR="00E049AA" w:rsidRPr="00F21F8D">
        <w:t xml:space="preserve">Therefore, with these Chinese theories and philosophies, acupuncture took new steps of growth across the globe </w:t>
      </w:r>
      <w:r w:rsidR="00964B0A" w:rsidRPr="00F21F8D">
        <w:t xml:space="preserve">where Korea became the first country </w:t>
      </w:r>
      <w:r w:rsidR="00D9371F" w:rsidRPr="00F21F8D">
        <w:t>to adapt acupuncture outside China</w:t>
      </w:r>
      <w:r w:rsidR="00B65FDA" w:rsidRPr="00F21F8D">
        <w:t xml:space="preserve">. Furthermore, China </w:t>
      </w:r>
      <w:r w:rsidR="00E518EA" w:rsidRPr="00F21F8D">
        <w:t xml:space="preserve">and Korea started to </w:t>
      </w:r>
      <w:r w:rsidR="00716185" w:rsidRPr="00F21F8D">
        <w:t>send</w:t>
      </w:r>
      <w:r w:rsidR="00E518EA" w:rsidRPr="00F21F8D">
        <w:t xml:space="preserve"> their</w:t>
      </w:r>
      <w:r w:rsidR="00B65FDA" w:rsidRPr="00F21F8D">
        <w:rPr>
          <w:i/>
        </w:rPr>
        <w:t xml:space="preserve"> medical missionaries </w:t>
      </w:r>
      <w:r w:rsidR="00B65FDA" w:rsidRPr="00F21F8D">
        <w:t xml:space="preserve">to spread acupuncture </w:t>
      </w:r>
      <w:r w:rsidR="005046FB" w:rsidRPr="00F21F8D">
        <w:t>across</w:t>
      </w:r>
      <w:r w:rsidR="00B65FDA" w:rsidRPr="00F21F8D">
        <w:t xml:space="preserve"> the globe. </w:t>
      </w:r>
    </w:p>
    <w:p w14:paraId="1CF4A1DC" w14:textId="77777777" w:rsidR="000E108B" w:rsidRPr="00F21F8D" w:rsidRDefault="001B32F0" w:rsidP="00FF30EB">
      <w:pPr>
        <w:pStyle w:val="Heading1"/>
      </w:pPr>
      <w:bookmarkStart w:id="2" w:name="_Toc89187308"/>
      <w:r w:rsidRPr="00F21F8D">
        <w:lastRenderedPageBreak/>
        <w:t xml:space="preserve">Uses </w:t>
      </w:r>
      <w:r w:rsidR="00982C58" w:rsidRPr="00F21F8D">
        <w:t>of acupuncture</w:t>
      </w:r>
      <w:bookmarkEnd w:id="2"/>
      <w:r w:rsidR="00982C58" w:rsidRPr="00F21F8D">
        <w:t xml:space="preserve"> </w:t>
      </w:r>
    </w:p>
    <w:p w14:paraId="6FF24445" w14:textId="77777777" w:rsidR="006154D0" w:rsidRPr="00F21F8D" w:rsidRDefault="001B32F0" w:rsidP="006154D0">
      <w:r w:rsidRPr="00F21F8D">
        <w:t xml:space="preserve">In the view of </w:t>
      </w:r>
      <w:proofErr w:type="spellStart"/>
      <w:r w:rsidR="006503E0" w:rsidRPr="00F21F8D">
        <w:t>Urits</w:t>
      </w:r>
      <w:proofErr w:type="spellEnd"/>
      <w:r w:rsidR="006503E0" w:rsidRPr="00F21F8D">
        <w:t xml:space="preserve"> </w:t>
      </w:r>
      <w:r w:rsidR="006503E0" w:rsidRPr="00F21F8D">
        <w:rPr>
          <w:i/>
        </w:rPr>
        <w:t xml:space="preserve">et al. </w:t>
      </w:r>
      <w:r w:rsidR="006503E0" w:rsidRPr="00F21F8D">
        <w:t xml:space="preserve">(2021), </w:t>
      </w:r>
      <w:r w:rsidR="00716185" w:rsidRPr="00F21F8D">
        <w:t xml:space="preserve">energy therapies such as acupuncture have been utilised to stimulate specific body points with the help of needles. In nexus to this, </w:t>
      </w:r>
      <w:r w:rsidR="00AB5D82" w:rsidRPr="00F21F8D">
        <w:t xml:space="preserve">Western medical acupuncture has been applied to stimulate the sensory </w:t>
      </w:r>
      <w:r w:rsidR="007C09A9" w:rsidRPr="00F21F8D">
        <w:t>nerve that lies</w:t>
      </w:r>
      <w:r w:rsidR="007C09A9">
        <w:t xml:space="preserve"> beneath</w:t>
      </w:r>
      <w:r w:rsidR="00AB5D82" w:rsidRPr="00F21F8D">
        <w:t xml:space="preserve"> the skin and </w:t>
      </w:r>
      <w:r w:rsidR="007C09A9">
        <w:t>across</w:t>
      </w:r>
      <w:r w:rsidR="00AB5D82" w:rsidRPr="00F21F8D">
        <w:t xml:space="preserve"> the muscles that mainly </w:t>
      </w:r>
      <w:r w:rsidR="007C09A9">
        <w:t>leads to produce</w:t>
      </w:r>
      <w:r w:rsidR="00AB5D82" w:rsidRPr="00F21F8D">
        <w:t xml:space="preserve"> natural substances for the body </w:t>
      </w:r>
      <w:r w:rsidR="00924D85" w:rsidRPr="00F21F8D">
        <w:t xml:space="preserve">for instance specific pain-relieving endorphins. Moreover, traditional acupuncture </w:t>
      </w:r>
      <w:r w:rsidR="00352AA9" w:rsidRPr="00F21F8D">
        <w:t>has</w:t>
      </w:r>
      <w:r w:rsidR="00924D85" w:rsidRPr="00F21F8D">
        <w:t xml:space="preserve"> been based on the belief where energy </w:t>
      </w:r>
      <w:r w:rsidR="00651D2D" w:rsidRPr="00F21F8D">
        <w:t xml:space="preserve">or </w:t>
      </w:r>
      <w:r w:rsidR="00651D2D" w:rsidRPr="00F21F8D">
        <w:rPr>
          <w:i/>
        </w:rPr>
        <w:t xml:space="preserve">“life force” </w:t>
      </w:r>
      <w:r w:rsidR="00076E7C" w:rsidRPr="00F21F8D">
        <w:t>flow</w:t>
      </w:r>
      <w:r w:rsidR="00076E7C">
        <w:t>s</w:t>
      </w:r>
      <w:r w:rsidR="00651D2D" w:rsidRPr="00F21F8D">
        <w:t xml:space="preserve"> across the body within twelve major meridians</w:t>
      </w:r>
      <w:r w:rsidR="006503E0" w:rsidRPr="00F21F8D">
        <w:t xml:space="preserve"> (Jang </w:t>
      </w:r>
      <w:r w:rsidR="006503E0" w:rsidRPr="00F21F8D">
        <w:rPr>
          <w:i/>
        </w:rPr>
        <w:t>et al.,</w:t>
      </w:r>
      <w:r w:rsidR="00645BB9" w:rsidRPr="00F21F8D">
        <w:t xml:space="preserve"> 2019)</w:t>
      </w:r>
      <w:r w:rsidR="00651D2D" w:rsidRPr="00F21F8D">
        <w:t xml:space="preserve">. </w:t>
      </w:r>
      <w:r w:rsidR="00CF675F" w:rsidRPr="00F21F8D">
        <w:t xml:space="preserve">This life force has been referred to as the </w:t>
      </w:r>
      <w:r w:rsidR="00CF675F" w:rsidRPr="00F21F8D">
        <w:rPr>
          <w:i/>
        </w:rPr>
        <w:t>qi</w:t>
      </w:r>
      <w:r w:rsidR="00CF675F" w:rsidRPr="00F21F8D">
        <w:t xml:space="preserve"> that means energy and depended on the cycle of yin and yang. </w:t>
      </w:r>
    </w:p>
    <w:p w14:paraId="3C31F29E" w14:textId="77777777" w:rsidR="00352AA9" w:rsidRPr="00F21F8D" w:rsidRDefault="001B32F0" w:rsidP="00352AA9">
      <w:pPr>
        <w:jc w:val="center"/>
      </w:pPr>
      <w:r w:rsidRPr="00F21F8D">
        <w:rPr>
          <w:noProof/>
          <w:lang w:val="en-US"/>
        </w:rPr>
        <w:drawing>
          <wp:inline distT="0" distB="0" distL="0" distR="0" wp14:anchorId="4FF2D5E8" wp14:editId="32050DCF">
            <wp:extent cx="5125706" cy="3285811"/>
            <wp:effectExtent l="19050" t="0" r="0" b="0"/>
            <wp:docPr id="13" name="Picture 13" descr="Meridians in Traditional Chinese Medicine? | AMC-Miami, Flori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Meridians in Traditional Chinese Medicine? | AMC-Miami, Florida"/>
                    <pic:cNvPicPr>
                      <a:picLocks noChangeAspect="1" noChangeArrowheads="1"/>
                    </pic:cNvPicPr>
                  </pic:nvPicPr>
                  <pic:blipFill>
                    <a:blip r:embed="rId9"/>
                    <a:stretch>
                      <a:fillRect/>
                    </a:stretch>
                  </pic:blipFill>
                  <pic:spPr bwMode="auto">
                    <a:xfrm>
                      <a:off x="0" y="0"/>
                      <a:ext cx="5164704" cy="3310810"/>
                    </a:xfrm>
                    <a:prstGeom prst="rect">
                      <a:avLst/>
                    </a:prstGeom>
                    <a:noFill/>
                    <a:ln w="9525">
                      <a:noFill/>
                      <a:miter lim="800000"/>
                      <a:headEnd/>
                      <a:tailEnd/>
                    </a:ln>
                  </pic:spPr>
                </pic:pic>
              </a:graphicData>
            </a:graphic>
          </wp:inline>
        </w:drawing>
      </w:r>
    </w:p>
    <w:p w14:paraId="6335726F" w14:textId="77777777" w:rsidR="00352AA9" w:rsidRPr="00F21F8D" w:rsidRDefault="001B32F0" w:rsidP="00A90DEF">
      <w:pPr>
        <w:spacing w:before="0" w:after="0"/>
        <w:jc w:val="center"/>
        <w:rPr>
          <w:b/>
        </w:rPr>
      </w:pPr>
      <w:r w:rsidRPr="00F21F8D">
        <w:rPr>
          <w:b/>
        </w:rPr>
        <w:t xml:space="preserve">Figure </w:t>
      </w:r>
      <w:r w:rsidR="001209D1" w:rsidRPr="00F21F8D">
        <w:rPr>
          <w:b/>
        </w:rPr>
        <w:fldChar w:fldCharType="begin"/>
      </w:r>
      <w:r w:rsidRPr="00F21F8D">
        <w:rPr>
          <w:b/>
        </w:rPr>
        <w:instrText xml:space="preserve"> SEQ Figure \* ARABIC </w:instrText>
      </w:r>
      <w:r w:rsidR="001209D1" w:rsidRPr="00F21F8D">
        <w:rPr>
          <w:b/>
        </w:rPr>
        <w:fldChar w:fldCharType="separate"/>
      </w:r>
      <w:r w:rsidR="00841F86" w:rsidRPr="00F21F8D">
        <w:rPr>
          <w:b/>
          <w:noProof/>
        </w:rPr>
        <w:t>1</w:t>
      </w:r>
      <w:r w:rsidR="001209D1" w:rsidRPr="00F21F8D">
        <w:rPr>
          <w:b/>
        </w:rPr>
        <w:fldChar w:fldCharType="end"/>
      </w:r>
      <w:r w:rsidRPr="00F21F8D">
        <w:rPr>
          <w:b/>
        </w:rPr>
        <w:t>: Acupuncture Meridians</w:t>
      </w:r>
    </w:p>
    <w:p w14:paraId="147400C4" w14:textId="77777777" w:rsidR="00861D97" w:rsidRPr="00F21F8D" w:rsidRDefault="001B32F0" w:rsidP="00A90DEF">
      <w:pPr>
        <w:spacing w:before="0" w:after="0"/>
        <w:jc w:val="center"/>
      </w:pPr>
      <w:r w:rsidRPr="00F21F8D">
        <w:t>(Source:</w:t>
      </w:r>
      <w:r w:rsidR="006E3FD6" w:rsidRPr="00F21F8D">
        <w:t xml:space="preserve"> Chen </w:t>
      </w:r>
      <w:r w:rsidR="006E3FD6" w:rsidRPr="00F21F8D">
        <w:rPr>
          <w:i/>
        </w:rPr>
        <w:t xml:space="preserve">et al., </w:t>
      </w:r>
      <w:r w:rsidR="006E3FD6" w:rsidRPr="00F21F8D">
        <w:t>2019)</w:t>
      </w:r>
    </w:p>
    <w:p w14:paraId="414E1D05" w14:textId="77777777" w:rsidR="00675B8A" w:rsidRPr="00F21F8D" w:rsidRDefault="001B32F0" w:rsidP="00A90DEF">
      <w:pPr>
        <w:spacing w:after="0"/>
      </w:pPr>
      <w:r w:rsidRPr="00F21F8D">
        <w:t xml:space="preserve">Chen </w:t>
      </w:r>
      <w:r w:rsidRPr="00F21F8D">
        <w:rPr>
          <w:i/>
        </w:rPr>
        <w:t xml:space="preserve">et al. </w:t>
      </w:r>
      <w:r w:rsidR="008C3E3C" w:rsidRPr="00F21F8D">
        <w:t xml:space="preserve">(2019), reported that the Western Medical system thinks that meridians and other collaterals have been </w:t>
      </w:r>
      <w:r w:rsidR="00076E7C" w:rsidRPr="00F21F8D">
        <w:t>directly</w:t>
      </w:r>
      <w:r w:rsidR="008C3E3C" w:rsidRPr="00F21F8D">
        <w:t xml:space="preserve"> related to the blood vessels. This use has been proved through the remarkable effect enlisted within the pituitary gland and adrenal cortex system, sympathetic nerve and adrenal medulla system, pituitary and thyroid gland system, sexual glands, and the posterior pituitary system.</w:t>
      </w:r>
      <w:r w:rsidR="00A90DEF" w:rsidRPr="00F21F8D">
        <w:t xml:space="preserve"> </w:t>
      </w:r>
      <w:proofErr w:type="gramStart"/>
      <w:r w:rsidR="00A90DEF" w:rsidRPr="00F21F8D">
        <w:t>Chae and Olausson (2017),</w:t>
      </w:r>
      <w:proofErr w:type="gramEnd"/>
      <w:r w:rsidR="008C3E3C" w:rsidRPr="00F21F8D">
        <w:t xml:space="preserve"> </w:t>
      </w:r>
      <w:r w:rsidR="00A90DEF" w:rsidRPr="00F21F8D">
        <w:t xml:space="preserve">suggested that this energy therapy have an affective dimension with the application of gentle manual touch to stimulate the </w:t>
      </w:r>
      <w:r w:rsidR="00A90DEF" w:rsidRPr="00F21F8D">
        <w:rPr>
          <w:i/>
        </w:rPr>
        <w:t xml:space="preserve">qi or energy within the </w:t>
      </w:r>
      <w:r w:rsidR="00A90DEF" w:rsidRPr="00F21F8D">
        <w:rPr>
          <w:i/>
        </w:rPr>
        <w:lastRenderedPageBreak/>
        <w:t>body</w:t>
      </w:r>
      <w:r w:rsidR="00A90DEF" w:rsidRPr="00F21F8D">
        <w:t xml:space="preserve">. </w:t>
      </w:r>
      <w:r w:rsidR="009C3267" w:rsidRPr="00F21F8D">
        <w:t xml:space="preserve">In nexus to this, </w:t>
      </w:r>
      <w:r w:rsidR="000864CF" w:rsidRPr="00F21F8D">
        <w:t xml:space="preserve">meridian excitement generally induces a feeling of calmness and well-being </w:t>
      </w:r>
      <w:r w:rsidR="000864CF" w:rsidRPr="00F21F8D">
        <w:rPr>
          <w:i/>
        </w:rPr>
        <w:t>by activating C-tactile fibres</w:t>
      </w:r>
      <w:r w:rsidR="000864CF" w:rsidRPr="00F21F8D">
        <w:t xml:space="preserve">. </w:t>
      </w:r>
    </w:p>
    <w:p w14:paraId="6CBC1D09" w14:textId="0746C31C" w:rsidR="00861D97" w:rsidRPr="00F21F8D" w:rsidRDefault="001B32F0" w:rsidP="00A90DEF">
      <w:pPr>
        <w:spacing w:after="0"/>
      </w:pPr>
      <w:r w:rsidRPr="00F21F8D">
        <w:t xml:space="preserve">Therefore, appropriate application of </w:t>
      </w:r>
      <w:r w:rsidR="00515E7C" w:rsidRPr="00F21F8D">
        <w:t xml:space="preserve">acupuncture </w:t>
      </w:r>
      <w:r w:rsidR="00735144" w:rsidRPr="00F21F8D">
        <w:t xml:space="preserve">has been categorised to the management and effectiveness of </w:t>
      </w:r>
      <w:r w:rsidR="00582260" w:rsidRPr="00F21F8D">
        <w:t xml:space="preserve">energy points that can activate the </w:t>
      </w:r>
      <w:r w:rsidR="00582260" w:rsidRPr="00F21F8D">
        <w:rPr>
          <w:i/>
        </w:rPr>
        <w:t xml:space="preserve">C-tactile fibres to stimulate energy flow </w:t>
      </w:r>
      <w:r w:rsidR="00C04644" w:rsidRPr="00F21F8D">
        <w:rPr>
          <w:i/>
        </w:rPr>
        <w:t>across</w:t>
      </w:r>
      <w:r w:rsidR="00582260" w:rsidRPr="00F21F8D">
        <w:rPr>
          <w:i/>
        </w:rPr>
        <w:t xml:space="preserve"> the body</w:t>
      </w:r>
      <w:r w:rsidR="00582260" w:rsidRPr="00F21F8D">
        <w:t xml:space="preserve">. </w:t>
      </w:r>
      <w:r w:rsidR="00DB6E71" w:rsidRPr="00F21F8D">
        <w:t xml:space="preserve">In this scenario, acupuncture can be effectively used against any </w:t>
      </w:r>
      <w:r w:rsidR="00DB6E71" w:rsidRPr="00F21F8D">
        <w:rPr>
          <w:i/>
        </w:rPr>
        <w:t>intensive and complex intervention</w:t>
      </w:r>
      <w:r w:rsidR="00DB6E71" w:rsidRPr="00F21F8D">
        <w:t xml:space="preserve"> that may be induced through </w:t>
      </w:r>
      <w:r w:rsidR="007944DE" w:rsidRPr="00F21F8D">
        <w:t xml:space="preserve">energy management. </w:t>
      </w:r>
    </w:p>
    <w:p w14:paraId="07B2C268" w14:textId="77777777" w:rsidR="000E108B" w:rsidRPr="00F21F8D" w:rsidRDefault="001B32F0" w:rsidP="00FF30EB">
      <w:pPr>
        <w:pStyle w:val="Heading1"/>
      </w:pPr>
      <w:bookmarkStart w:id="3" w:name="_Toc89187309"/>
      <w:r w:rsidRPr="00F21F8D">
        <w:t>Efficacy</w:t>
      </w:r>
      <w:r w:rsidR="00982C58" w:rsidRPr="00F21F8D">
        <w:t xml:space="preserve"> of acupuncture</w:t>
      </w:r>
      <w:bookmarkEnd w:id="3"/>
      <w:r w:rsidR="00982C58" w:rsidRPr="00F21F8D">
        <w:t xml:space="preserve"> </w:t>
      </w:r>
    </w:p>
    <w:p w14:paraId="6FD8C50D" w14:textId="77777777" w:rsidR="00F35B94" w:rsidRPr="00F21F8D" w:rsidRDefault="001B32F0" w:rsidP="00F35B94">
      <w:r w:rsidRPr="00F21F8D">
        <w:t xml:space="preserve">As opined by Li </w:t>
      </w:r>
      <w:r w:rsidRPr="00F21F8D">
        <w:rPr>
          <w:i/>
        </w:rPr>
        <w:t xml:space="preserve">et al. </w:t>
      </w:r>
      <w:r w:rsidRPr="00F21F8D">
        <w:t xml:space="preserve">(2019), </w:t>
      </w:r>
      <w:r w:rsidR="00035BC1" w:rsidRPr="00F21F8D">
        <w:t xml:space="preserve">acupuncture </w:t>
      </w:r>
      <w:r w:rsidR="00BA2B99" w:rsidRPr="00F21F8D">
        <w:t>has</w:t>
      </w:r>
      <w:r w:rsidR="00035BC1" w:rsidRPr="00F21F8D">
        <w:t xml:space="preserve"> shown effective results in the management of chemotherapy-induced peripheral neuropathy</w:t>
      </w:r>
      <w:r w:rsidR="00857975" w:rsidRPr="00F21F8D">
        <w:t xml:space="preserve"> (CIPN)</w:t>
      </w:r>
      <w:r w:rsidR="00035BC1" w:rsidRPr="00F21F8D">
        <w:t xml:space="preserve"> and its complications. </w:t>
      </w:r>
      <w:r w:rsidR="00BA2B99" w:rsidRPr="00F21F8D">
        <w:t xml:space="preserve">Moreover, </w:t>
      </w:r>
      <w:r w:rsidR="00857975" w:rsidRPr="00F21F8D">
        <w:t>the common complication in CIPN has been encou</w:t>
      </w:r>
      <w:r w:rsidR="00C74B26" w:rsidRPr="00F21F8D">
        <w:t xml:space="preserve">ntered within the boundaries characterised by pain, loss of sensation and numbness where </w:t>
      </w:r>
      <w:r w:rsidR="00C74B26" w:rsidRPr="00F21F8D">
        <w:rPr>
          <w:i/>
        </w:rPr>
        <w:t>peripheral neuropathies</w:t>
      </w:r>
      <w:r w:rsidR="00C74B26" w:rsidRPr="00F21F8D">
        <w:t xml:space="preserve"> </w:t>
      </w:r>
      <w:r w:rsidR="00C93A16" w:rsidRPr="00F21F8D">
        <w:t xml:space="preserve">remained ineffective for the patient in a trial of 203 patients. </w:t>
      </w:r>
      <w:r w:rsidR="00C70969" w:rsidRPr="00F21F8D">
        <w:t xml:space="preserve">Apart from this, it has been proved that acupuncture has been effective in the management of </w:t>
      </w:r>
      <w:r w:rsidR="00C70969" w:rsidRPr="00F21F8D">
        <w:rPr>
          <w:i/>
        </w:rPr>
        <w:t xml:space="preserve">primary </w:t>
      </w:r>
      <w:r w:rsidR="00926EE5" w:rsidRPr="00F21F8D">
        <w:rPr>
          <w:i/>
        </w:rPr>
        <w:t xml:space="preserve">dysmenorrhoea. </w:t>
      </w:r>
      <w:r w:rsidR="0032374B" w:rsidRPr="00F21F8D">
        <w:t xml:space="preserve">Shetty </w:t>
      </w:r>
      <w:r w:rsidR="0032374B" w:rsidRPr="00F21F8D">
        <w:rPr>
          <w:i/>
        </w:rPr>
        <w:t xml:space="preserve">et al. </w:t>
      </w:r>
      <w:r w:rsidR="0032374B" w:rsidRPr="00F21F8D">
        <w:t>(2018)</w:t>
      </w:r>
      <w:r w:rsidR="00E16932" w:rsidRPr="00F21F8D">
        <w:t xml:space="preserve">, depicted that out of 60 randomised controlled trials 49 women saw the improvement of </w:t>
      </w:r>
      <w:r w:rsidR="00F807AD" w:rsidRPr="00F21F8D">
        <w:t>primary dysmenorrhoea in their life cyc</w:t>
      </w:r>
      <w:r w:rsidR="009932A5" w:rsidRPr="00F21F8D">
        <w:t>le</w:t>
      </w:r>
      <w:r w:rsidR="00F807AD" w:rsidRPr="00F21F8D">
        <w:t xml:space="preserve">. </w:t>
      </w:r>
      <w:r w:rsidR="009C3250" w:rsidRPr="00F21F8D">
        <w:t xml:space="preserve">These studies focused on the </w:t>
      </w:r>
      <w:r w:rsidR="00ED75C4" w:rsidRPr="00F21F8D">
        <w:t xml:space="preserve">efficacy of acupuncture that has grown in recent times within the global and Wales healthcare industries. </w:t>
      </w:r>
    </w:p>
    <w:p w14:paraId="6A0C898B" w14:textId="77777777" w:rsidR="009C3250" w:rsidRPr="00F21F8D" w:rsidRDefault="001B32F0" w:rsidP="009C3250">
      <w:pPr>
        <w:jc w:val="center"/>
      </w:pPr>
      <w:r w:rsidRPr="00F21F8D">
        <w:rPr>
          <w:noProof/>
          <w:lang w:val="en-US"/>
        </w:rPr>
        <w:drawing>
          <wp:inline distT="0" distB="0" distL="0" distR="0" wp14:anchorId="06EF8097" wp14:editId="2D24D1C9">
            <wp:extent cx="5284381" cy="2912591"/>
            <wp:effectExtent l="19050" t="0" r="0" b="0"/>
            <wp:docPr id="16" name="Picture 16" descr="Overview of Treatment Guidelines and Clinical Practical Guidelines That  Recommend the Use of Acupuncture: A Bibliometric Analysis | The Journal of  Alternative and Complementary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Overview of Treatment Guidelines and Clinical Practical Guidelines That  Recommend the Use of Acupuncture: A Bibliometric Analysis | The Journal of  Alternative and Complementary Medicine"/>
                    <pic:cNvPicPr>
                      <a:picLocks noChangeAspect="1" noChangeArrowheads="1"/>
                    </pic:cNvPicPr>
                  </pic:nvPicPr>
                  <pic:blipFill>
                    <a:blip r:embed="rId10"/>
                    <a:stretch>
                      <a:fillRect/>
                    </a:stretch>
                  </pic:blipFill>
                  <pic:spPr bwMode="auto">
                    <a:xfrm>
                      <a:off x="0" y="0"/>
                      <a:ext cx="5304457" cy="2923656"/>
                    </a:xfrm>
                    <a:prstGeom prst="rect">
                      <a:avLst/>
                    </a:prstGeom>
                    <a:noFill/>
                    <a:ln w="9525">
                      <a:noFill/>
                      <a:miter lim="800000"/>
                      <a:headEnd/>
                      <a:tailEnd/>
                    </a:ln>
                  </pic:spPr>
                </pic:pic>
              </a:graphicData>
            </a:graphic>
          </wp:inline>
        </w:drawing>
      </w:r>
    </w:p>
    <w:p w14:paraId="7E058337" w14:textId="77777777" w:rsidR="00841F86" w:rsidRPr="00F21F8D" w:rsidRDefault="001B32F0" w:rsidP="00AC65A0">
      <w:pPr>
        <w:spacing w:before="0" w:after="0"/>
        <w:jc w:val="center"/>
        <w:rPr>
          <w:b/>
        </w:rPr>
      </w:pPr>
      <w:r w:rsidRPr="00F21F8D">
        <w:rPr>
          <w:b/>
        </w:rPr>
        <w:t xml:space="preserve">Figure </w:t>
      </w:r>
      <w:r w:rsidR="001209D1" w:rsidRPr="00F21F8D">
        <w:rPr>
          <w:b/>
        </w:rPr>
        <w:fldChar w:fldCharType="begin"/>
      </w:r>
      <w:r w:rsidRPr="00F21F8D">
        <w:rPr>
          <w:b/>
        </w:rPr>
        <w:instrText xml:space="preserve"> SEQ Figure \* ARABIC </w:instrText>
      </w:r>
      <w:r w:rsidR="001209D1" w:rsidRPr="00F21F8D">
        <w:rPr>
          <w:b/>
        </w:rPr>
        <w:fldChar w:fldCharType="separate"/>
      </w:r>
      <w:r w:rsidRPr="00F21F8D">
        <w:rPr>
          <w:b/>
          <w:noProof/>
        </w:rPr>
        <w:t>2</w:t>
      </w:r>
      <w:r w:rsidR="001209D1" w:rsidRPr="00F21F8D">
        <w:rPr>
          <w:b/>
        </w:rPr>
        <w:fldChar w:fldCharType="end"/>
      </w:r>
      <w:r w:rsidRPr="00F21F8D">
        <w:rPr>
          <w:b/>
        </w:rPr>
        <w:t>: Efficacy and growth of acupuncture in global healthcare</w:t>
      </w:r>
    </w:p>
    <w:p w14:paraId="3487E07F" w14:textId="77777777" w:rsidR="00841F86" w:rsidRPr="00F21F8D" w:rsidRDefault="001B32F0" w:rsidP="00AC65A0">
      <w:pPr>
        <w:spacing w:before="0" w:after="0"/>
        <w:jc w:val="center"/>
      </w:pPr>
      <w:r w:rsidRPr="00F21F8D">
        <w:t xml:space="preserve">(Source: </w:t>
      </w:r>
      <w:r w:rsidR="00505711" w:rsidRPr="00F21F8D">
        <w:t xml:space="preserve">Birch </w:t>
      </w:r>
      <w:r w:rsidR="00505711" w:rsidRPr="00F21F8D">
        <w:rPr>
          <w:i/>
        </w:rPr>
        <w:t xml:space="preserve">et al., </w:t>
      </w:r>
      <w:r w:rsidR="00505711" w:rsidRPr="00F21F8D">
        <w:t>2018)</w:t>
      </w:r>
    </w:p>
    <w:p w14:paraId="5BBC4A5E" w14:textId="11EEC8A4" w:rsidR="00841F86" w:rsidRPr="00F21F8D" w:rsidRDefault="001B32F0" w:rsidP="00AC65A0">
      <w:pPr>
        <w:spacing w:after="0"/>
      </w:pPr>
      <w:r w:rsidRPr="00F21F8D">
        <w:lastRenderedPageBreak/>
        <w:t xml:space="preserve">In the review of Birch </w:t>
      </w:r>
      <w:r w:rsidRPr="00F21F8D">
        <w:rPr>
          <w:i/>
        </w:rPr>
        <w:t xml:space="preserve">et al. </w:t>
      </w:r>
      <w:r w:rsidRPr="00F21F8D">
        <w:t xml:space="preserve">(2018), positive evidence has been emerging with the appropriate intervention of disease to treat a health problem </w:t>
      </w:r>
      <w:r w:rsidR="00675F40" w:rsidRPr="00F21F8D">
        <w:t xml:space="preserve">with the application of acupuncture. </w:t>
      </w:r>
      <w:r w:rsidR="00395B94" w:rsidRPr="00F21F8D">
        <w:t xml:space="preserve">Thus, it has been suggested that the </w:t>
      </w:r>
      <w:r w:rsidR="00D74998" w:rsidRPr="00F21F8D">
        <w:t xml:space="preserve">growth of </w:t>
      </w:r>
      <w:r w:rsidR="000D383D" w:rsidRPr="00F21F8D">
        <w:t xml:space="preserve">acupuncture is efficient and effective </w:t>
      </w:r>
      <w:r w:rsidR="003E2104" w:rsidRPr="00F21F8D">
        <w:t>to</w:t>
      </w:r>
      <w:r w:rsidR="000D383D" w:rsidRPr="00F21F8D">
        <w:t xml:space="preserve"> treat around </w:t>
      </w:r>
      <w:r w:rsidR="000D383D" w:rsidRPr="00F21F8D">
        <w:rPr>
          <w:i/>
        </w:rPr>
        <w:t xml:space="preserve">96 health problems </w:t>
      </w:r>
      <w:r w:rsidR="000D383D" w:rsidRPr="00F21F8D">
        <w:t xml:space="preserve">in an individual. </w:t>
      </w:r>
      <w:r w:rsidR="008B6C7B" w:rsidRPr="00F21F8D">
        <w:t xml:space="preserve">Therefore, the efficacy of </w:t>
      </w:r>
      <w:r w:rsidR="00612711" w:rsidRPr="00F21F8D">
        <w:t xml:space="preserve">acupuncture has been </w:t>
      </w:r>
      <w:r w:rsidR="00767261" w:rsidRPr="00F21F8D">
        <w:t>effective</w:t>
      </w:r>
      <w:r w:rsidR="00612711" w:rsidRPr="00F21F8D">
        <w:t xml:space="preserve"> from the ancient Chinese civilisation where </w:t>
      </w:r>
      <w:r w:rsidR="009D2FFA" w:rsidRPr="00F21F8D">
        <w:t>it can easily treat several diseases effectively to an extent</w:t>
      </w:r>
      <w:r w:rsidR="00E77F17" w:rsidRPr="00F21F8D">
        <w:t xml:space="preserve"> (Tu </w:t>
      </w:r>
      <w:r w:rsidR="00E77F17" w:rsidRPr="00F21F8D">
        <w:rPr>
          <w:i/>
        </w:rPr>
        <w:t xml:space="preserve">et al., </w:t>
      </w:r>
      <w:r w:rsidR="00E77F17" w:rsidRPr="00F21F8D">
        <w:t>2021)</w:t>
      </w:r>
      <w:r w:rsidR="009D2FFA" w:rsidRPr="00F21F8D">
        <w:t xml:space="preserve">. </w:t>
      </w:r>
      <w:r w:rsidR="00843748" w:rsidRPr="00F21F8D">
        <w:t xml:space="preserve">On contrary, the growth of acupuncture has even faced a sense of contraindication in the </w:t>
      </w:r>
      <w:r w:rsidR="00C012DC" w:rsidRPr="00F21F8D">
        <w:t xml:space="preserve">management of diseases that reduce its efficacy. In addition, </w:t>
      </w:r>
      <w:r w:rsidR="00624253" w:rsidRPr="00F21F8D">
        <w:t>potential safety concerns such as the risk of injury of skin, nerves, or any other infection</w:t>
      </w:r>
      <w:r w:rsidR="0073708F" w:rsidRPr="00F21F8D">
        <w:t xml:space="preserve"> affect the efficacy of acupuncture in Wales. </w:t>
      </w:r>
    </w:p>
    <w:p w14:paraId="617DD702" w14:textId="77777777" w:rsidR="001B0021" w:rsidRPr="00F21F8D" w:rsidRDefault="001B32F0" w:rsidP="001B0021">
      <w:pPr>
        <w:pStyle w:val="Heading1"/>
      </w:pPr>
      <w:bookmarkStart w:id="4" w:name="_Toc89187310"/>
      <w:r w:rsidRPr="00F21F8D">
        <w:t>Contra</w:t>
      </w:r>
      <w:r w:rsidR="00982C58" w:rsidRPr="00F21F8D">
        <w:t>in</w:t>
      </w:r>
      <w:r w:rsidRPr="00F21F8D">
        <w:t>dic</w:t>
      </w:r>
      <w:r w:rsidR="00982C58" w:rsidRPr="00F21F8D">
        <w:t>a</w:t>
      </w:r>
      <w:r w:rsidRPr="00F21F8D">
        <w:t>tion</w:t>
      </w:r>
      <w:r w:rsidR="00982C58" w:rsidRPr="00F21F8D">
        <w:t>s of acupuncture</w:t>
      </w:r>
      <w:bookmarkEnd w:id="4"/>
      <w:r w:rsidR="00982C58" w:rsidRPr="00F21F8D">
        <w:t xml:space="preserve"> </w:t>
      </w:r>
    </w:p>
    <w:p w14:paraId="33AE3FEB" w14:textId="63E95798" w:rsidR="00AC65A0" w:rsidRPr="00F21F8D" w:rsidRDefault="001B32F0" w:rsidP="00AC65A0">
      <w:proofErr w:type="gramStart"/>
      <w:r w:rsidRPr="00F21F8D">
        <w:t>Kwon and Kim (2018),</w:t>
      </w:r>
      <w:proofErr w:type="gramEnd"/>
      <w:r w:rsidRPr="00F21F8D">
        <w:t xml:space="preserve"> </w:t>
      </w:r>
      <w:r w:rsidR="0094051C" w:rsidRPr="00F21F8D">
        <w:t xml:space="preserve">suggested that contraindications have been symptoms or conditions that can make a particular treatment or procedure inadvisable for the people. Here, any contraindications have been confused to </w:t>
      </w:r>
      <w:r w:rsidR="00EE1F29" w:rsidRPr="00F21F8D">
        <w:t>mean,</w:t>
      </w:r>
      <w:r w:rsidR="0094051C" w:rsidRPr="00F21F8D">
        <w:t xml:space="preserve"> “</w:t>
      </w:r>
      <w:r w:rsidR="00EE1F29" w:rsidRPr="00F21F8D">
        <w:t>Do</w:t>
      </w:r>
      <w:r w:rsidR="00914E0D" w:rsidRPr="00F21F8D">
        <w:t xml:space="preserve"> not </w:t>
      </w:r>
      <w:r w:rsidR="0094051C" w:rsidRPr="00F21F8D">
        <w:t xml:space="preserve">treat”; </w:t>
      </w:r>
      <w:r w:rsidR="00147710" w:rsidRPr="00F21F8D">
        <w:t>whereas</w:t>
      </w:r>
      <w:r w:rsidR="00461B78" w:rsidRPr="00F21F8D">
        <w:t xml:space="preserve"> the healthcare professional</w:t>
      </w:r>
      <w:r w:rsidR="0094051C" w:rsidRPr="00F21F8D">
        <w:t xml:space="preserve"> rather focuses on seeking doctor </w:t>
      </w:r>
      <w:r w:rsidR="00914E0D" w:rsidRPr="00F21F8D">
        <w:t xml:space="preserve">advice </w:t>
      </w:r>
      <w:r w:rsidR="0094051C" w:rsidRPr="00F21F8D">
        <w:t xml:space="preserve">periodically </w:t>
      </w:r>
      <w:r w:rsidR="00914E0D" w:rsidRPr="00F21F8D">
        <w:t xml:space="preserve">with permission and proceed with appropriate management. </w:t>
      </w:r>
      <w:r w:rsidR="00D80218" w:rsidRPr="00F21F8D">
        <w:t xml:space="preserve">In this aspect, acupuncture has two specific contraindications that needed to be specially mentioned, for example, patients that have been suffering from </w:t>
      </w:r>
      <w:r w:rsidR="00D80218" w:rsidRPr="00F21F8D">
        <w:rPr>
          <w:i/>
        </w:rPr>
        <w:t>artificial implantable cardioverter defibrillators</w:t>
      </w:r>
      <w:r w:rsidR="00E344B4" w:rsidRPr="00F21F8D">
        <w:t xml:space="preserve"> (AICD)</w:t>
      </w:r>
      <w:r w:rsidR="00497322" w:rsidRPr="00F21F8D">
        <w:t xml:space="preserve"> and </w:t>
      </w:r>
      <w:r w:rsidR="00497322" w:rsidRPr="00F21F8D">
        <w:rPr>
          <w:i/>
        </w:rPr>
        <w:t>psychosis</w:t>
      </w:r>
      <w:r w:rsidR="00B23885" w:rsidRPr="00F21F8D">
        <w:t xml:space="preserve"> (Chen </w:t>
      </w:r>
      <w:r w:rsidR="00B23885" w:rsidRPr="00F21F8D">
        <w:rPr>
          <w:i/>
        </w:rPr>
        <w:t xml:space="preserve">et al., </w:t>
      </w:r>
      <w:r w:rsidR="00B23885" w:rsidRPr="00F21F8D">
        <w:t>2021)</w:t>
      </w:r>
      <w:r w:rsidR="00EE1F29" w:rsidRPr="00F21F8D">
        <w:t>.</w:t>
      </w:r>
      <w:r w:rsidR="00D80218" w:rsidRPr="00F21F8D">
        <w:t xml:space="preserve"> </w:t>
      </w:r>
      <w:r w:rsidR="00995601" w:rsidRPr="00F21F8D">
        <w:t xml:space="preserve">In addition, acupuncture needs not to be recommended to any patient that can feel stress from </w:t>
      </w:r>
      <w:r w:rsidR="00995601" w:rsidRPr="00F21F8D">
        <w:rPr>
          <w:i/>
        </w:rPr>
        <w:t>electromagnetic stimulation</w:t>
      </w:r>
      <w:r w:rsidR="00995601" w:rsidRPr="00F21F8D">
        <w:t xml:space="preserve"> that has been a crucial part of acupuncture. </w:t>
      </w:r>
    </w:p>
    <w:p w14:paraId="3ED6EC31" w14:textId="77777777" w:rsidR="00271735" w:rsidRPr="00F21F8D" w:rsidRDefault="001B32F0" w:rsidP="00AC65A0">
      <w:proofErr w:type="spellStart"/>
      <w:r w:rsidRPr="00F21F8D">
        <w:t>Su</w:t>
      </w:r>
      <w:proofErr w:type="spellEnd"/>
      <w:r w:rsidRPr="00F21F8D">
        <w:t xml:space="preserve"> </w:t>
      </w:r>
      <w:r w:rsidRPr="00F21F8D">
        <w:rPr>
          <w:i/>
        </w:rPr>
        <w:t xml:space="preserve">et al. </w:t>
      </w:r>
      <w:r w:rsidRPr="00F21F8D">
        <w:t xml:space="preserve">(2020), opined that any case of active infection, active pharmacological need, </w:t>
      </w:r>
      <w:r w:rsidR="008946C5" w:rsidRPr="00F21F8D">
        <w:t>and the</w:t>
      </w:r>
      <w:r w:rsidRPr="00F21F8D">
        <w:t xml:space="preserve"> threat of cutaneous or malignancy spread, and disburse of neoplastic cell cases should not go with acupuncture as an active management process. </w:t>
      </w:r>
      <w:r w:rsidR="0086505B" w:rsidRPr="00F21F8D">
        <w:t xml:space="preserve">However, the severe neutropenia secondary even contraindicates the efficacy of acupuncture in the Western Medical knowledge. </w:t>
      </w:r>
      <w:r w:rsidR="0005147C" w:rsidRPr="00F21F8D">
        <w:t xml:space="preserve">Therefore, with efficacy, and use several contraindications even governs the decision-making authority </w:t>
      </w:r>
      <w:r w:rsidR="00B6307B" w:rsidRPr="00F21F8D">
        <w:t>of</w:t>
      </w:r>
      <w:r w:rsidR="0005147C" w:rsidRPr="00F21F8D">
        <w:t xml:space="preserve"> the </w:t>
      </w:r>
      <w:r w:rsidR="00560CDB" w:rsidRPr="00F21F8D">
        <w:t>practitioner (</w:t>
      </w:r>
      <w:proofErr w:type="spellStart"/>
      <w:r w:rsidR="00560CDB" w:rsidRPr="00F21F8D">
        <w:t>Su</w:t>
      </w:r>
      <w:proofErr w:type="spellEnd"/>
      <w:r w:rsidR="00560CDB" w:rsidRPr="00F21F8D">
        <w:t xml:space="preserve"> </w:t>
      </w:r>
      <w:r w:rsidR="00560CDB" w:rsidRPr="00F21F8D">
        <w:rPr>
          <w:i/>
        </w:rPr>
        <w:t xml:space="preserve">et al., </w:t>
      </w:r>
      <w:r w:rsidR="00560CDB" w:rsidRPr="00F21F8D">
        <w:t>2020)</w:t>
      </w:r>
      <w:r w:rsidR="0005147C" w:rsidRPr="00F21F8D">
        <w:t xml:space="preserve">. </w:t>
      </w:r>
      <w:r w:rsidR="009232C5" w:rsidRPr="00F21F8D">
        <w:t xml:space="preserve">Hence, safe use of acupuncture needs to be promoted by following contraindications for </w:t>
      </w:r>
      <w:r w:rsidR="007557DF" w:rsidRPr="00F21F8D">
        <w:t>its</w:t>
      </w:r>
      <w:r w:rsidR="009232C5" w:rsidRPr="00F21F8D">
        <w:t xml:space="preserve"> applications. </w:t>
      </w:r>
    </w:p>
    <w:p w14:paraId="562FFB20" w14:textId="77777777" w:rsidR="000E108B" w:rsidRPr="00F21F8D" w:rsidRDefault="001B32F0" w:rsidP="00FF30EB">
      <w:pPr>
        <w:pStyle w:val="Heading1"/>
      </w:pPr>
      <w:bookmarkStart w:id="5" w:name="_Toc89187311"/>
      <w:r w:rsidRPr="00F21F8D">
        <w:t>Comparison</w:t>
      </w:r>
      <w:r w:rsidR="00982C58" w:rsidRPr="00F21F8D">
        <w:t xml:space="preserve"> of acupuncture</w:t>
      </w:r>
      <w:r w:rsidRPr="00F21F8D">
        <w:t xml:space="preserve"> with the more traditional treatments</w:t>
      </w:r>
      <w:bookmarkEnd w:id="5"/>
      <w:r w:rsidR="00DB6E71" w:rsidRPr="00F21F8D">
        <w:t xml:space="preserve"> </w:t>
      </w:r>
    </w:p>
    <w:p w14:paraId="09C1E6FA" w14:textId="59194370" w:rsidR="00E1172C" w:rsidRPr="00F21F8D" w:rsidRDefault="001B32F0" w:rsidP="00E1172C">
      <w:r w:rsidRPr="00F21F8D">
        <w:t xml:space="preserve">Jia </w:t>
      </w:r>
      <w:r w:rsidRPr="00F21F8D">
        <w:rPr>
          <w:i/>
        </w:rPr>
        <w:t xml:space="preserve">et al. </w:t>
      </w:r>
      <w:r w:rsidRPr="00F21F8D">
        <w:t xml:space="preserve">(2017), stated that traditional medicine has been referred to as the health practices, approaches, </w:t>
      </w:r>
      <w:r w:rsidR="00650C98" w:rsidRPr="00F21F8D">
        <w:t>knowledge,</w:t>
      </w:r>
      <w:r w:rsidRPr="00F21F8D">
        <w:t xml:space="preserve"> and belief that incorporate plant, animal, and mineral-based medicines </w:t>
      </w:r>
      <w:r w:rsidRPr="00F21F8D">
        <w:lastRenderedPageBreak/>
        <w:t xml:space="preserve">to prevent illness or maintain appropriate well-being in a society. Apart from this, </w:t>
      </w:r>
      <w:r w:rsidR="00FB64C7" w:rsidRPr="00F21F8D">
        <w:t xml:space="preserve">spiritual therapies, manual </w:t>
      </w:r>
      <w:r w:rsidR="0025574A" w:rsidRPr="00F21F8D">
        <w:t>techniques,</w:t>
      </w:r>
      <w:r w:rsidR="00FB64C7" w:rsidRPr="00F21F8D">
        <w:t xml:space="preserve"> and exercises </w:t>
      </w:r>
      <w:r w:rsidR="00327ACB" w:rsidRPr="00F21F8D">
        <w:t>have</w:t>
      </w:r>
      <w:r w:rsidR="00FB64C7" w:rsidRPr="00F21F8D">
        <w:t xml:space="preserve"> been either applied as a single or combined treatment, </w:t>
      </w:r>
      <w:r w:rsidR="0025574A" w:rsidRPr="00F21F8D">
        <w:t>diagnosis,</w:t>
      </w:r>
      <w:r w:rsidR="00FB64C7" w:rsidRPr="00F21F8D">
        <w:t xml:space="preserve"> and intervention technique to treat or prevent illness and maintain appropriate well-being. </w:t>
      </w:r>
      <w:r w:rsidR="00327ACB" w:rsidRPr="00F21F8D">
        <w:t xml:space="preserve">On contrary, acupuncture </w:t>
      </w:r>
      <w:r w:rsidR="00E20A33" w:rsidRPr="00F21F8D">
        <w:t>has</w:t>
      </w:r>
      <w:r w:rsidR="00327ACB" w:rsidRPr="00F21F8D">
        <w:t xml:space="preserve"> been a </w:t>
      </w:r>
      <w:r w:rsidR="00327ACB" w:rsidRPr="00F21F8D">
        <w:rPr>
          <w:i/>
        </w:rPr>
        <w:t>non-pharmaceutical Chinese medicine technique</w:t>
      </w:r>
      <w:r w:rsidR="00327ACB" w:rsidRPr="00F21F8D">
        <w:t xml:space="preserve"> that </w:t>
      </w:r>
      <w:r w:rsidR="00D27EE5" w:rsidRPr="00F21F8D">
        <w:t>does not involve any medicine or herbs as in other traditional Chinese medicines</w:t>
      </w:r>
      <w:r w:rsidRPr="00F21F8D">
        <w:t xml:space="preserve"> (Tan </w:t>
      </w:r>
      <w:r w:rsidRPr="00F21F8D">
        <w:rPr>
          <w:i/>
        </w:rPr>
        <w:t xml:space="preserve">et al., </w:t>
      </w:r>
      <w:r w:rsidRPr="00F21F8D">
        <w:t>2019)</w:t>
      </w:r>
      <w:r w:rsidR="00D27EE5" w:rsidRPr="00F21F8D">
        <w:t xml:space="preserve">. </w:t>
      </w:r>
      <w:r w:rsidR="00E20A33" w:rsidRPr="00F21F8D">
        <w:t>This type of technique has</w:t>
      </w:r>
      <w:r w:rsidR="0036361D" w:rsidRPr="00F21F8D">
        <w:t xml:space="preserve"> been based on mind and body practices such as </w:t>
      </w:r>
      <w:r w:rsidR="007E0EBD" w:rsidRPr="00F21F8D">
        <w:t xml:space="preserve">Tai </w:t>
      </w:r>
      <w:r w:rsidR="0036361D" w:rsidRPr="00F21F8D">
        <w:t xml:space="preserve">chi. </w:t>
      </w:r>
      <w:r w:rsidR="007E0EBD" w:rsidRPr="00F21F8D">
        <w:t xml:space="preserve">Apart from this, </w:t>
      </w:r>
      <w:r w:rsidR="007379E0" w:rsidRPr="00F21F8D">
        <w:t xml:space="preserve">diagnosis in any </w:t>
      </w:r>
      <w:r w:rsidR="007379E0" w:rsidRPr="00F21F8D">
        <w:rPr>
          <w:i/>
        </w:rPr>
        <w:t>traditional Chinese medicine (TCM)</w:t>
      </w:r>
      <w:r w:rsidR="007379E0" w:rsidRPr="00F21F8D">
        <w:t xml:space="preserve"> rely majorly on the account of the patient where the experience of </w:t>
      </w:r>
      <w:r w:rsidR="0012486B" w:rsidRPr="00F21F8D">
        <w:t xml:space="preserve">the physician has been a significant factor to study the issues. </w:t>
      </w:r>
      <w:r w:rsidR="007379E0" w:rsidRPr="00F21F8D">
        <w:t xml:space="preserve"> </w:t>
      </w:r>
    </w:p>
    <w:p w14:paraId="6EC6AAF5" w14:textId="77777777" w:rsidR="00FB64C7" w:rsidRPr="00F21F8D" w:rsidRDefault="001B32F0" w:rsidP="003F4970">
      <w:r w:rsidRPr="00F21F8D">
        <w:rPr>
          <w:noProof/>
        </w:rPr>
        <w:t xml:space="preserve">Various other energy therapies such as </w:t>
      </w:r>
      <w:r w:rsidRPr="00F21F8D">
        <w:rPr>
          <w:i/>
          <w:noProof/>
        </w:rPr>
        <w:t xml:space="preserve">magnet therapy, reflexology, healing touch, therapeutic touch and Reiki </w:t>
      </w:r>
      <w:r w:rsidRPr="00F21F8D">
        <w:rPr>
          <w:noProof/>
        </w:rPr>
        <w:t xml:space="preserve">are somewhat related to the application of </w:t>
      </w:r>
      <w:r w:rsidR="00D55FD0" w:rsidRPr="00F21F8D">
        <w:rPr>
          <w:i/>
          <w:noProof/>
        </w:rPr>
        <w:t>acupuncture and energy balanc</w:t>
      </w:r>
      <w:r w:rsidR="00D55FD0" w:rsidRPr="00F21F8D">
        <w:rPr>
          <w:noProof/>
        </w:rPr>
        <w:t>e</w:t>
      </w:r>
      <w:r w:rsidR="007557DF" w:rsidRPr="00F21F8D">
        <w:rPr>
          <w:noProof/>
        </w:rPr>
        <w:t xml:space="preserve"> (</w:t>
      </w:r>
      <w:r w:rsidR="007557DF" w:rsidRPr="00F21F8D">
        <w:t xml:space="preserve">Zhang </w:t>
      </w:r>
      <w:r w:rsidR="007557DF" w:rsidRPr="00F21F8D">
        <w:rPr>
          <w:i/>
        </w:rPr>
        <w:t xml:space="preserve">et al., </w:t>
      </w:r>
      <w:r w:rsidR="007557DF" w:rsidRPr="00F21F8D">
        <w:t>2019)</w:t>
      </w:r>
      <w:r w:rsidR="00D55FD0" w:rsidRPr="00F21F8D">
        <w:rPr>
          <w:noProof/>
        </w:rPr>
        <w:t xml:space="preserve">. However, they differ with their uses such as </w:t>
      </w:r>
      <w:r w:rsidR="007D1EAD" w:rsidRPr="00F21F8D">
        <w:rPr>
          <w:noProof/>
        </w:rPr>
        <w:t xml:space="preserve">stimulation of specific body points using a magnet, pressure points, gentle, and non-manipulative light touch respectively. </w:t>
      </w:r>
      <w:r w:rsidR="00F07634" w:rsidRPr="00F21F8D">
        <w:rPr>
          <w:noProof/>
        </w:rPr>
        <w:t xml:space="preserve">On contrary, </w:t>
      </w:r>
      <w:r w:rsidR="00E61E39" w:rsidRPr="00F21F8D">
        <w:rPr>
          <w:noProof/>
        </w:rPr>
        <w:t xml:space="preserve">acupuncture focuses on stimulating pressure points using </w:t>
      </w:r>
      <w:r w:rsidR="00E61E39" w:rsidRPr="00F21F8D">
        <w:rPr>
          <w:i/>
          <w:noProof/>
        </w:rPr>
        <w:t>small pointed needles or fingers in the case of acupressure and shiatsu</w:t>
      </w:r>
      <w:r w:rsidR="007715DF" w:rsidRPr="00F21F8D">
        <w:rPr>
          <w:noProof/>
        </w:rPr>
        <w:t xml:space="preserve"> (</w:t>
      </w:r>
      <w:proofErr w:type="spellStart"/>
      <w:r w:rsidR="007715DF" w:rsidRPr="00F21F8D">
        <w:t>Kaptchuk</w:t>
      </w:r>
      <w:proofErr w:type="spellEnd"/>
      <w:r w:rsidR="007715DF" w:rsidRPr="00F21F8D">
        <w:t>, 2020)</w:t>
      </w:r>
      <w:r w:rsidR="00E61E39" w:rsidRPr="00F21F8D">
        <w:rPr>
          <w:noProof/>
        </w:rPr>
        <w:t xml:space="preserve">. </w:t>
      </w:r>
      <w:r w:rsidR="00643B93" w:rsidRPr="00F21F8D">
        <w:rPr>
          <w:noProof/>
        </w:rPr>
        <w:t xml:space="preserve">In this scenario, </w:t>
      </w:r>
      <w:r w:rsidR="00DB61BC" w:rsidRPr="00F21F8D">
        <w:rPr>
          <w:noProof/>
        </w:rPr>
        <w:t>alternative medical system, biological</w:t>
      </w:r>
      <w:r w:rsidR="00A161F3" w:rsidRPr="00F21F8D">
        <w:rPr>
          <w:noProof/>
        </w:rPr>
        <w:t>ly-</w:t>
      </w:r>
      <w:r w:rsidR="00DB61BC" w:rsidRPr="00F21F8D">
        <w:rPr>
          <w:noProof/>
        </w:rPr>
        <w:t>based treatments, mind-body treatments, manipulative and body-based methods, and other energy therapies work unde</w:t>
      </w:r>
      <w:r w:rsidR="00CB3AE0" w:rsidRPr="00F21F8D">
        <w:rPr>
          <w:noProof/>
        </w:rPr>
        <w:t xml:space="preserve">r different principles that even differs from the therapeutics of acupuncture. </w:t>
      </w:r>
      <w:r w:rsidR="00A534A2" w:rsidRPr="00F21F8D">
        <w:rPr>
          <w:noProof/>
        </w:rPr>
        <w:t>These differences hence compare th</w:t>
      </w:r>
      <w:r w:rsidR="003116F9" w:rsidRPr="00F21F8D">
        <w:rPr>
          <w:noProof/>
        </w:rPr>
        <w:t>e effectiveness and efficacy of different traditional medicine system that has been applied in the UK apart from the acupuncture technique</w:t>
      </w:r>
      <w:r w:rsidR="007557DF" w:rsidRPr="00F21F8D">
        <w:rPr>
          <w:noProof/>
        </w:rPr>
        <w:t xml:space="preserve"> (</w:t>
      </w:r>
      <w:proofErr w:type="spellStart"/>
      <w:r w:rsidR="007557DF" w:rsidRPr="00F21F8D">
        <w:t>Kaptchuk</w:t>
      </w:r>
      <w:proofErr w:type="spellEnd"/>
      <w:r w:rsidR="007557DF" w:rsidRPr="00F21F8D">
        <w:t>, 2020)</w:t>
      </w:r>
      <w:r w:rsidR="003116F9" w:rsidRPr="00F21F8D">
        <w:rPr>
          <w:noProof/>
        </w:rPr>
        <w:t xml:space="preserve">. These differences hence can apply for the practice of registered practitioners to easily understand the other application of complementary therapies for the maintenance and well-being of an individual. </w:t>
      </w:r>
    </w:p>
    <w:p w14:paraId="5699644D" w14:textId="77777777" w:rsidR="006B28B1" w:rsidRPr="00F21F8D" w:rsidRDefault="001B32F0" w:rsidP="00FF30EB">
      <w:pPr>
        <w:pStyle w:val="Heading1"/>
      </w:pPr>
      <w:bookmarkStart w:id="6" w:name="_Toc89187312"/>
      <w:r w:rsidRPr="00F21F8D">
        <w:t>Evaluating statutory self-regulation system</w:t>
      </w:r>
      <w:r w:rsidR="00982C58" w:rsidRPr="00F21F8D">
        <w:t xml:space="preserve"> for acupuncture</w:t>
      </w:r>
      <w:bookmarkEnd w:id="6"/>
      <w:r w:rsidR="001E6DEB" w:rsidRPr="00F21F8D">
        <w:t xml:space="preserve"> </w:t>
      </w:r>
    </w:p>
    <w:p w14:paraId="55A9BC02" w14:textId="406892A0" w:rsidR="00C55869" w:rsidRPr="00F21F8D" w:rsidRDefault="001B32F0" w:rsidP="00C55869">
      <w:r w:rsidRPr="00F21F8D">
        <w:t xml:space="preserve">In the UK, acupuncture does not have any statutory regulations under the heading of the House of Commons. Hence, it needs to be practised by only NHS </w:t>
      </w:r>
      <w:r w:rsidRPr="00F21F8D">
        <w:rPr>
          <w:i/>
        </w:rPr>
        <w:t>(National Health Service)</w:t>
      </w:r>
      <w:r w:rsidR="00CC593A" w:rsidRPr="00F21F8D">
        <w:rPr>
          <w:i/>
        </w:rPr>
        <w:t xml:space="preserve"> registered practitioners</w:t>
      </w:r>
      <w:r w:rsidR="00F21F8D" w:rsidRPr="00F21F8D">
        <w:rPr>
          <w:i/>
        </w:rPr>
        <w:t xml:space="preserve"> </w:t>
      </w:r>
      <w:r w:rsidR="00F21F8D" w:rsidRPr="00F21F8D">
        <w:t>(National Health Service, 2021)</w:t>
      </w:r>
      <w:r w:rsidR="00CC593A" w:rsidRPr="00F21F8D">
        <w:t xml:space="preserve">. In such a situation, a practitioner or </w:t>
      </w:r>
      <w:r w:rsidR="00AE36E7" w:rsidRPr="00F21F8D">
        <w:t xml:space="preserve">a doctor can easily monitor and treat the patients using the acupuncture needles by piercing them all through the acupuncture points. </w:t>
      </w:r>
      <w:r w:rsidR="00F80E89" w:rsidRPr="00F21F8D">
        <w:t xml:space="preserve">However, acupuncture is not banned in the UK, where the practitioner and professional can effectively practice </w:t>
      </w:r>
      <w:r w:rsidR="002E4EA6" w:rsidRPr="00F21F8D">
        <w:t>acupuncture even in the NHS</w:t>
      </w:r>
      <w:r w:rsidR="00F21F8D">
        <w:t xml:space="preserve"> (</w:t>
      </w:r>
      <w:r w:rsidR="00F21F8D" w:rsidRPr="00596120">
        <w:t>Deng</w:t>
      </w:r>
      <w:r w:rsidR="00F21F8D">
        <w:t xml:space="preserve"> </w:t>
      </w:r>
      <w:r w:rsidR="00F21F8D">
        <w:rPr>
          <w:i/>
        </w:rPr>
        <w:t xml:space="preserve">et al., </w:t>
      </w:r>
      <w:r w:rsidR="00F21F8D">
        <w:t>2017)</w:t>
      </w:r>
      <w:r w:rsidR="002E4EA6" w:rsidRPr="00F21F8D">
        <w:t xml:space="preserve">. Most often </w:t>
      </w:r>
      <w:r w:rsidR="002E4EA6" w:rsidRPr="00F21F8D">
        <w:rPr>
          <w:i/>
        </w:rPr>
        <w:t>surgeons, physiotherapists, and registered doctor’s practices acupuncture</w:t>
      </w:r>
      <w:r w:rsidR="002E4EA6" w:rsidRPr="00F21F8D">
        <w:t xml:space="preserve"> in the UK within limited ac</w:t>
      </w:r>
      <w:r w:rsidR="004021F0" w:rsidRPr="00F21F8D">
        <w:t xml:space="preserve">cess to the NHS. Therefore, patient majorly needs to pay more in the private clinics </w:t>
      </w:r>
      <w:r w:rsidR="001A0EA6" w:rsidRPr="00F21F8D">
        <w:t>to</w:t>
      </w:r>
      <w:r w:rsidR="004021F0" w:rsidRPr="00F21F8D">
        <w:t xml:space="preserve"> </w:t>
      </w:r>
      <w:r w:rsidR="0094777B" w:rsidRPr="00F21F8D">
        <w:lastRenderedPageBreak/>
        <w:t>be</w:t>
      </w:r>
      <w:r w:rsidR="004021F0" w:rsidRPr="00F21F8D">
        <w:t xml:space="preserve"> treated effectively. </w:t>
      </w:r>
      <w:r w:rsidR="006779BB" w:rsidRPr="00F21F8D">
        <w:t xml:space="preserve">On contrary, NHS </w:t>
      </w:r>
      <w:r w:rsidR="0094777B" w:rsidRPr="00F21F8D">
        <w:t>has</w:t>
      </w:r>
      <w:r w:rsidR="006779BB" w:rsidRPr="00F21F8D">
        <w:t xml:space="preserve"> been advised to manage the pain or treat the patient through acupuncture from a registered practitioner only</w:t>
      </w:r>
      <w:r w:rsidR="00F21F8D" w:rsidRPr="00F21F8D">
        <w:t xml:space="preserve"> (World Health Organisation, 2019)</w:t>
      </w:r>
      <w:r w:rsidR="006779BB" w:rsidRPr="00F21F8D">
        <w:t xml:space="preserve">. </w:t>
      </w:r>
    </w:p>
    <w:p w14:paraId="6B9E70FD" w14:textId="77777777" w:rsidR="00556FA4" w:rsidRPr="00F21F8D" w:rsidRDefault="001B32F0" w:rsidP="00C55869">
      <w:r w:rsidRPr="00F21F8D">
        <w:t xml:space="preserve">However, the statutory self-regulatory system in the UK has been applied only to the Osteopaths and chiropractors within the Big 5 therapies such as </w:t>
      </w:r>
      <w:r w:rsidRPr="00F21F8D">
        <w:rPr>
          <w:i/>
        </w:rPr>
        <w:t>acupuncture, chiropractic, herbal medicine, homoeopathy, and osteopathy</w:t>
      </w:r>
      <w:r w:rsidR="00F21F8D">
        <w:rPr>
          <w:i/>
        </w:rPr>
        <w:t xml:space="preserve"> </w:t>
      </w:r>
      <w:r w:rsidR="00F21F8D">
        <w:t>(</w:t>
      </w:r>
      <w:r w:rsidR="00F21F8D">
        <w:rPr>
          <w:lang w:val="en-US"/>
        </w:rPr>
        <w:t xml:space="preserve">National Health Service, </w:t>
      </w:r>
      <w:r w:rsidR="00F21F8D" w:rsidRPr="0057662F">
        <w:rPr>
          <w:lang w:val="en-US"/>
        </w:rPr>
        <w:t>2021)</w:t>
      </w:r>
      <w:r w:rsidRPr="00F21F8D">
        <w:t xml:space="preserve">. </w:t>
      </w:r>
      <w:r w:rsidR="003E5387" w:rsidRPr="00F21F8D">
        <w:t xml:space="preserve">In this aspect, the regulatory association in the UK </w:t>
      </w:r>
      <w:r w:rsidR="004F7CA4" w:rsidRPr="00F21F8D">
        <w:t>manages to ensure safety as well as reviews the legal issues connected to the registered practitioners such as the physiotherapists and doctors or other pain clinic registered experts</w:t>
      </w:r>
      <w:r w:rsidR="00F21F8D">
        <w:t xml:space="preserve"> (Saks, </w:t>
      </w:r>
      <w:r w:rsidR="00F21F8D" w:rsidRPr="00596120">
        <w:t>2019</w:t>
      </w:r>
      <w:r w:rsidR="00F21F8D">
        <w:t>)</w:t>
      </w:r>
      <w:r w:rsidR="004F7CA4" w:rsidRPr="00F21F8D">
        <w:t xml:space="preserve">. </w:t>
      </w:r>
      <w:r w:rsidR="00D65677" w:rsidRPr="00F21F8D">
        <w:t xml:space="preserve">Therefore, the NHS tries to maintain a balance of ill effects for instance </w:t>
      </w:r>
      <w:r w:rsidR="00D65677" w:rsidRPr="00F21F8D">
        <w:rPr>
          <w:i/>
        </w:rPr>
        <w:t>pain at the acupuncture points, bleeding or bruising at the points, drowsiness, feeling sick, feeling dizzy or faint, and worsening of pre-existing symptoms</w:t>
      </w:r>
      <w:r w:rsidR="00D65677" w:rsidRPr="00F21F8D">
        <w:t xml:space="preserve">. </w:t>
      </w:r>
    </w:p>
    <w:p w14:paraId="38619910" w14:textId="77777777" w:rsidR="00D154E4" w:rsidRPr="00F21F8D" w:rsidRDefault="001B32F0" w:rsidP="00FF30EB">
      <w:pPr>
        <w:pStyle w:val="Heading1"/>
      </w:pPr>
      <w:bookmarkStart w:id="7" w:name="_Toc89187313"/>
      <w:r w:rsidRPr="00F21F8D">
        <w:t>Analysing voluntary self-regulatory system</w:t>
      </w:r>
      <w:r w:rsidR="00982C58" w:rsidRPr="00F21F8D">
        <w:t xml:space="preserve"> for acupuncture</w:t>
      </w:r>
      <w:bookmarkEnd w:id="7"/>
      <w:r w:rsidR="001E6DEB" w:rsidRPr="00F21F8D">
        <w:t xml:space="preserve"> </w:t>
      </w:r>
    </w:p>
    <w:p w14:paraId="1339DE18" w14:textId="7BBE9F1A" w:rsidR="001338F1" w:rsidRPr="00F21F8D" w:rsidRDefault="001B32F0" w:rsidP="00E3195A">
      <w:r w:rsidRPr="00F21F8D">
        <w:t xml:space="preserve">In the UK, various voluntary organisations and regulators have been effectively working </w:t>
      </w:r>
      <w:r w:rsidR="00A627A7" w:rsidRPr="00F21F8D">
        <w:t>to</w:t>
      </w:r>
      <w:r w:rsidRPr="00F21F8D">
        <w:t xml:space="preserve"> promote both complementary and natural healthcare techniques such as Acupuncture. In nexus to this, the </w:t>
      </w:r>
      <w:r w:rsidRPr="00F21F8D">
        <w:rPr>
          <w:i/>
        </w:rPr>
        <w:t>Complementary and Natural Healthcare Council</w:t>
      </w:r>
      <w:r w:rsidRPr="00F21F8D">
        <w:t xml:space="preserve"> (CNHC) has been one such voluntary regulator that manages a list of all complementary healthcare practitioners in the UK</w:t>
      </w:r>
      <w:r w:rsidR="002A4617">
        <w:t xml:space="preserve"> (</w:t>
      </w:r>
      <w:r w:rsidR="002A4617" w:rsidRPr="00596120">
        <w:rPr>
          <w:lang w:val="en-US"/>
        </w:rPr>
        <w:t>The Complementary and Natural Healthcare C</w:t>
      </w:r>
      <w:r w:rsidR="002A4617">
        <w:rPr>
          <w:lang w:val="en-US"/>
        </w:rPr>
        <w:t xml:space="preserve">ouncil, </w:t>
      </w:r>
      <w:r w:rsidR="002A4617" w:rsidRPr="00596120">
        <w:rPr>
          <w:lang w:val="en-US"/>
        </w:rPr>
        <w:t>2021)</w:t>
      </w:r>
      <w:r w:rsidRPr="00F21F8D">
        <w:t xml:space="preserve">. This organisation was formulated by the Government </w:t>
      </w:r>
      <w:r w:rsidR="00A627A7" w:rsidRPr="00F21F8D">
        <w:t>to</w:t>
      </w:r>
      <w:r w:rsidRPr="00F21F8D">
        <w:t xml:space="preserve"> protect the public from any health issues. In this scenario, they </w:t>
      </w:r>
      <w:r w:rsidR="0044098B" w:rsidRPr="00F21F8D">
        <w:t>must</w:t>
      </w:r>
      <w:r w:rsidRPr="00F21F8D">
        <w:t xml:space="preserve"> remain concerned about the </w:t>
      </w:r>
      <w:r w:rsidR="000414EC" w:rsidRPr="00F21F8D">
        <w:t xml:space="preserve">healthcare standard that has been delivered by the practitioner and registers them accordingly. Moreover, </w:t>
      </w:r>
      <w:r w:rsidR="00A545A0" w:rsidRPr="00F21F8D">
        <w:t xml:space="preserve">the CNHC registrants are bound to maintain the highest standard of conduct so that they can be registered voluntarily. Hence, this voluntary self-regulatory system maintains </w:t>
      </w:r>
      <w:r w:rsidR="00106947" w:rsidRPr="00F21F8D">
        <w:t>a Code of Conduct for all practitioner</w:t>
      </w:r>
      <w:r w:rsidR="005F3622" w:rsidRPr="00F21F8D">
        <w:t xml:space="preserve">s </w:t>
      </w:r>
      <w:r w:rsidR="00372F64" w:rsidRPr="00F21F8D">
        <w:t>by imposing disciplinary sanctions on those of statutory healthcare regulators</w:t>
      </w:r>
      <w:r w:rsidR="002A4617">
        <w:t xml:space="preserve"> (</w:t>
      </w:r>
      <w:r w:rsidR="002A4617" w:rsidRPr="0057662F">
        <w:t>Zhang</w:t>
      </w:r>
      <w:r w:rsidR="002A4617">
        <w:t xml:space="preserve"> </w:t>
      </w:r>
      <w:r w:rsidR="002A4617">
        <w:rPr>
          <w:i/>
        </w:rPr>
        <w:t xml:space="preserve">et al., </w:t>
      </w:r>
      <w:r w:rsidR="002A4617">
        <w:t>2019)</w:t>
      </w:r>
      <w:r w:rsidR="00372F64" w:rsidRPr="00F21F8D">
        <w:t xml:space="preserve">. </w:t>
      </w:r>
    </w:p>
    <w:p w14:paraId="2E0A0C0C" w14:textId="7512F41E" w:rsidR="00E3195A" w:rsidRPr="00F21F8D" w:rsidRDefault="001B32F0" w:rsidP="00E3195A">
      <w:r w:rsidRPr="00F21F8D">
        <w:t xml:space="preserve">Apart from this, </w:t>
      </w:r>
      <w:r w:rsidRPr="00F21F8D">
        <w:rPr>
          <w:i/>
        </w:rPr>
        <w:t xml:space="preserve">The Acupuncture Society </w:t>
      </w:r>
      <w:r w:rsidR="00694F38" w:rsidRPr="00F21F8D">
        <w:rPr>
          <w:i/>
        </w:rPr>
        <w:t xml:space="preserve">(TAS) </w:t>
      </w:r>
      <w:r w:rsidRPr="00F21F8D">
        <w:t xml:space="preserve">has been formed as an association, register, and self-regulator </w:t>
      </w:r>
      <w:r w:rsidR="00B53EAD" w:rsidRPr="00F21F8D">
        <w:t>for</w:t>
      </w:r>
      <w:r w:rsidRPr="00F21F8D">
        <w:t xml:space="preserve"> professional Acupuncture therapists in the UK</w:t>
      </w:r>
      <w:r w:rsidR="002A4617">
        <w:t xml:space="preserve"> (</w:t>
      </w:r>
      <w:r w:rsidR="002A4617">
        <w:rPr>
          <w:lang w:val="en-US"/>
        </w:rPr>
        <w:t xml:space="preserve">The Acupuncture Society, </w:t>
      </w:r>
      <w:r w:rsidR="002A4617" w:rsidRPr="0057662F">
        <w:rPr>
          <w:lang w:val="en-US"/>
        </w:rPr>
        <w:t>2021)</w:t>
      </w:r>
      <w:r w:rsidRPr="00F21F8D">
        <w:t xml:space="preserve">. </w:t>
      </w:r>
      <w:r w:rsidR="00694F38" w:rsidRPr="00F21F8D">
        <w:t>However, the mission statement of TAS</w:t>
      </w:r>
      <w:r w:rsidR="007E434F" w:rsidRPr="00F21F8D">
        <w:t xml:space="preserve"> promotes the development of traditional Chinese medicine (TCM), Chinese herbal medicine and other oriental t</w:t>
      </w:r>
      <w:r w:rsidR="00025553" w:rsidRPr="00F21F8D">
        <w:t xml:space="preserve">herapies for </w:t>
      </w:r>
      <w:r w:rsidR="00025553" w:rsidRPr="00F21F8D">
        <w:rPr>
          <w:i/>
        </w:rPr>
        <w:t xml:space="preserve">instance Shiatsu, </w:t>
      </w:r>
      <w:proofErr w:type="spellStart"/>
      <w:r w:rsidR="00025553" w:rsidRPr="00F21F8D">
        <w:rPr>
          <w:i/>
        </w:rPr>
        <w:t>T</w:t>
      </w:r>
      <w:r w:rsidR="007E434F" w:rsidRPr="00F21F8D">
        <w:rPr>
          <w:i/>
        </w:rPr>
        <w:t>uina</w:t>
      </w:r>
      <w:proofErr w:type="spellEnd"/>
      <w:r w:rsidR="007E434F" w:rsidRPr="00F21F8D">
        <w:rPr>
          <w:i/>
        </w:rPr>
        <w:t xml:space="preserve">, acupressure, and auricular &amp; </w:t>
      </w:r>
      <w:proofErr w:type="gramStart"/>
      <w:r w:rsidR="007E434F" w:rsidRPr="00F21F8D">
        <w:rPr>
          <w:i/>
        </w:rPr>
        <w:t>Microsystems</w:t>
      </w:r>
      <w:proofErr w:type="gramEnd"/>
      <w:r w:rsidR="007E434F" w:rsidRPr="00F21F8D">
        <w:rPr>
          <w:i/>
        </w:rPr>
        <w:t xml:space="preserve"> acupuncture</w:t>
      </w:r>
      <w:r w:rsidR="007E434F" w:rsidRPr="00F21F8D">
        <w:t xml:space="preserve">. </w:t>
      </w:r>
      <w:r w:rsidR="00C61FEB" w:rsidRPr="00F21F8D">
        <w:t xml:space="preserve">These complementary medical practices have been managed </w:t>
      </w:r>
      <w:r w:rsidR="00223B67" w:rsidRPr="00F21F8D">
        <w:t xml:space="preserve">effectively </w:t>
      </w:r>
      <w:r w:rsidR="00DC745D" w:rsidRPr="00F21F8D">
        <w:t xml:space="preserve">within a strict code of ethics, </w:t>
      </w:r>
      <w:r w:rsidR="007715DF" w:rsidRPr="00F21F8D">
        <w:t>rule,</w:t>
      </w:r>
      <w:r w:rsidR="00DC745D" w:rsidRPr="00F21F8D">
        <w:t xml:space="preserve"> and regulations, and a code of professional conduct &amp; safe practice </w:t>
      </w:r>
      <w:r w:rsidR="0044098B" w:rsidRPr="00F21F8D">
        <w:t>to</w:t>
      </w:r>
      <w:r w:rsidR="00DC745D" w:rsidRPr="00F21F8D">
        <w:t xml:space="preserve"> protect the public as well as users of TCM therapies. </w:t>
      </w:r>
      <w:r w:rsidR="00D27369" w:rsidRPr="00F21F8D">
        <w:t>This</w:t>
      </w:r>
      <w:r w:rsidR="00703686" w:rsidRPr="00F21F8D">
        <w:t xml:space="preserve"> voluntary self-regulatory system </w:t>
      </w:r>
      <w:r w:rsidR="00D27369" w:rsidRPr="00F21F8D">
        <w:t xml:space="preserve">compels the members to oblige within local health </w:t>
      </w:r>
      <w:r w:rsidR="00D27369" w:rsidRPr="00F21F8D">
        <w:lastRenderedPageBreak/>
        <w:t xml:space="preserve">authority safety, hygiene and sterilisation requirements, </w:t>
      </w:r>
      <w:r w:rsidR="00B86F5B" w:rsidRPr="00F21F8D">
        <w:t>and government</w:t>
      </w:r>
      <w:r w:rsidR="00D27369" w:rsidRPr="00F21F8D">
        <w:t xml:space="preserve"> regulation as well as carry all other factors </w:t>
      </w:r>
      <w:r w:rsidR="007B47EE" w:rsidRPr="00F21F8D">
        <w:t>managing insurance of service</w:t>
      </w:r>
      <w:r w:rsidR="002A4617">
        <w:t xml:space="preserve"> (</w:t>
      </w:r>
      <w:r w:rsidR="002A4617" w:rsidRPr="0057662F">
        <w:t>Jia</w:t>
      </w:r>
      <w:r w:rsidR="002A4617">
        <w:t xml:space="preserve"> </w:t>
      </w:r>
      <w:r w:rsidR="002A4617">
        <w:rPr>
          <w:i/>
        </w:rPr>
        <w:t xml:space="preserve">et al., </w:t>
      </w:r>
      <w:r w:rsidR="002A4617">
        <w:t>2017)</w:t>
      </w:r>
      <w:r w:rsidR="007B47EE" w:rsidRPr="00F21F8D">
        <w:t xml:space="preserve">. </w:t>
      </w:r>
      <w:r w:rsidR="00B86F5B" w:rsidRPr="00F21F8D">
        <w:t xml:space="preserve">Thus, healthcare management can be efficiently developed within the </w:t>
      </w:r>
      <w:r w:rsidR="00A64E97" w:rsidRPr="00F21F8D">
        <w:t xml:space="preserve">voluntary self-regulation care of </w:t>
      </w:r>
      <w:r w:rsidR="005B4CD0" w:rsidRPr="00F21F8D">
        <w:t xml:space="preserve">acupuncture in the UK. </w:t>
      </w:r>
    </w:p>
    <w:p w14:paraId="527CED38" w14:textId="77777777" w:rsidR="00D154E4" w:rsidRPr="00F21F8D" w:rsidRDefault="001B32F0" w:rsidP="00FF30EB">
      <w:pPr>
        <w:pStyle w:val="Heading1"/>
      </w:pPr>
      <w:bookmarkStart w:id="8" w:name="_Toc89187314"/>
      <w:r w:rsidRPr="00F21F8D">
        <w:t>Ethical Considerations</w:t>
      </w:r>
      <w:bookmarkEnd w:id="8"/>
      <w:r w:rsidR="001E6DEB" w:rsidRPr="00F21F8D">
        <w:t xml:space="preserve"> </w:t>
      </w:r>
    </w:p>
    <w:p w14:paraId="1DA5546A" w14:textId="77777777" w:rsidR="00E32647" w:rsidRPr="00F21F8D" w:rsidRDefault="001B32F0" w:rsidP="00E32647">
      <w:r w:rsidRPr="00F21F8D">
        <w:t xml:space="preserve">According to </w:t>
      </w:r>
      <w:r w:rsidR="00834254">
        <w:t>Chae and Olausson</w:t>
      </w:r>
      <w:r w:rsidR="00834254" w:rsidRPr="00B9100A">
        <w:t xml:space="preserve"> </w:t>
      </w:r>
      <w:r w:rsidR="00834254">
        <w:t>(</w:t>
      </w:r>
      <w:r w:rsidR="00834254" w:rsidRPr="00B9100A">
        <w:t>2017</w:t>
      </w:r>
      <w:r w:rsidR="00834254">
        <w:t xml:space="preserve">), </w:t>
      </w:r>
      <w:r w:rsidR="00282D21" w:rsidRPr="00F21F8D">
        <w:t xml:space="preserve">acupuncture and Chinese Herbal </w:t>
      </w:r>
      <w:r w:rsidR="00834254" w:rsidRPr="00F21F8D">
        <w:t>medicine clinical trials apply</w:t>
      </w:r>
      <w:r w:rsidR="00CC6422" w:rsidRPr="00F21F8D">
        <w:t xml:space="preserve"> to the merit and integrity, respect for human beings, </w:t>
      </w:r>
      <w:r w:rsidR="00C74F44" w:rsidRPr="00F21F8D">
        <w:t xml:space="preserve">and </w:t>
      </w:r>
      <w:r w:rsidR="00CC6422" w:rsidRPr="00F21F8D">
        <w:t xml:space="preserve">weighting of risk-benefit and justice. </w:t>
      </w:r>
      <w:r w:rsidR="005934E8" w:rsidRPr="00F21F8D">
        <w:t xml:space="preserve">In nexus to this, ethical considerations have been applicable </w:t>
      </w:r>
      <w:r w:rsidR="002560D6" w:rsidRPr="00F21F8D">
        <w:t xml:space="preserve">to acupuncture and Chinese herbal medicine </w:t>
      </w:r>
      <w:r w:rsidR="00BE52C1" w:rsidRPr="00F21F8D">
        <w:t>that concerns the human health management and social, cultural, and historical issues that can even ensure clinical research in acupuncture</w:t>
      </w:r>
      <w:r w:rsidR="00834254">
        <w:t xml:space="preserve"> (Kwon and Kim, </w:t>
      </w:r>
      <w:r w:rsidR="00834254" w:rsidRPr="00564EA8">
        <w:t>2018</w:t>
      </w:r>
      <w:r w:rsidR="00834254">
        <w:t>)</w:t>
      </w:r>
      <w:r w:rsidR="00BE52C1" w:rsidRPr="00F21F8D">
        <w:t xml:space="preserve">. </w:t>
      </w:r>
      <w:r w:rsidR="0090257B" w:rsidRPr="00F21F8D">
        <w:t xml:space="preserve">Therefore, ethical practice in acupuncture practices has been based on one of the fundamental applications of </w:t>
      </w:r>
      <w:r w:rsidR="000F5FA1" w:rsidRPr="00F21F8D">
        <w:t xml:space="preserve">Chinese principles of qi and energy balance based on which the acupuncture was founded in the Ming dynasty that circulated all over the world through Korea and China. </w:t>
      </w:r>
    </w:p>
    <w:p w14:paraId="6AA41C87" w14:textId="77777777" w:rsidR="0029762F" w:rsidRPr="00F21F8D" w:rsidRDefault="001B32F0" w:rsidP="00E32647">
      <w:proofErr w:type="spellStart"/>
      <w:r>
        <w:t>Litscher</w:t>
      </w:r>
      <w:proofErr w:type="spellEnd"/>
      <w:r w:rsidRPr="00B60674">
        <w:t xml:space="preserve"> </w:t>
      </w:r>
      <w:r>
        <w:t>(</w:t>
      </w:r>
      <w:r w:rsidRPr="00B60674">
        <w:t>2020</w:t>
      </w:r>
      <w:r>
        <w:t xml:space="preserve">), </w:t>
      </w:r>
      <w:r w:rsidRPr="00F21F8D">
        <w:t xml:space="preserve">suggested that the regulatory policies maintain a balance within the ethical consideration that promotes </w:t>
      </w:r>
      <w:r w:rsidR="006F71DC" w:rsidRPr="00F21F8D">
        <w:t xml:space="preserve">professional statutory, membership body and legislative rights to the therapist and members of the public that have been receiving a complementary therapy treatment. In respect to this situation, </w:t>
      </w:r>
      <w:r w:rsidR="00166C00" w:rsidRPr="00F21F8D">
        <w:t xml:space="preserve">acupuncture in the UK has been ethically practised </w:t>
      </w:r>
      <w:r w:rsidR="00C64C87" w:rsidRPr="00F21F8D">
        <w:t>with a clear and compelled registration from any voluntary registers such as CNHS and TAS</w:t>
      </w:r>
      <w:r w:rsidR="00F17E6B" w:rsidRPr="00F21F8D">
        <w:t xml:space="preserve"> for acupuncture</w:t>
      </w:r>
      <w:r>
        <w:t xml:space="preserve"> (</w:t>
      </w:r>
      <w:r w:rsidRPr="00C560AD">
        <w:t>Birch</w:t>
      </w:r>
      <w:r>
        <w:t xml:space="preserve"> </w:t>
      </w:r>
      <w:r>
        <w:rPr>
          <w:i/>
        </w:rPr>
        <w:t xml:space="preserve">et al., </w:t>
      </w:r>
      <w:r>
        <w:t>2018)</w:t>
      </w:r>
      <w:r w:rsidR="00C64C87" w:rsidRPr="00F21F8D">
        <w:t>.</w:t>
      </w:r>
      <w:r w:rsidR="00F17E6B" w:rsidRPr="00F21F8D">
        <w:t xml:space="preserve"> </w:t>
      </w:r>
      <w:r w:rsidR="00D66FE6" w:rsidRPr="00F21F8D">
        <w:t xml:space="preserve">This voluntary self-regulatory system maintains a balance with the practitioners by registering them and investigates the appropriate health benefits that an individual can receive. However, NHS does not direct any appropriate professional legislative regulation for this type of complementary and alternative treatments in the UK. On contrary, it does not legally </w:t>
      </w:r>
      <w:r w:rsidR="009E4634" w:rsidRPr="00F21F8D">
        <w:t>forbid</w:t>
      </w:r>
      <w:r w:rsidR="00D66FE6" w:rsidRPr="00F21F8D">
        <w:t xml:space="preserve"> the practitioners </w:t>
      </w:r>
      <w:r w:rsidR="009E4634" w:rsidRPr="00F21F8D">
        <w:t xml:space="preserve">to practice the treatment. Hence, ethical practice or consideration have been a crucial aspect based on which </w:t>
      </w:r>
      <w:r w:rsidR="0095381C" w:rsidRPr="00F21F8D">
        <w:t xml:space="preserve">acupuncture can be managed in the UK. </w:t>
      </w:r>
    </w:p>
    <w:p w14:paraId="34E765D3" w14:textId="77777777" w:rsidR="00D154E4" w:rsidRPr="00F21F8D" w:rsidRDefault="001B32F0" w:rsidP="00FF30EB">
      <w:pPr>
        <w:pStyle w:val="Heading1"/>
      </w:pPr>
      <w:bookmarkStart w:id="9" w:name="_Toc89187315"/>
      <w:r w:rsidRPr="00F21F8D">
        <w:t>Recommendations</w:t>
      </w:r>
      <w:bookmarkEnd w:id="9"/>
      <w:r w:rsidR="001E6DEB" w:rsidRPr="00F21F8D">
        <w:t xml:space="preserve"> </w:t>
      </w:r>
    </w:p>
    <w:p w14:paraId="2C3A1004" w14:textId="5CDFCD60" w:rsidR="002140A1" w:rsidRPr="00F21F8D" w:rsidRDefault="00646EF7" w:rsidP="002140A1">
      <w:r w:rsidRPr="00F21F8D">
        <w:t>Thus,</w:t>
      </w:r>
      <w:r w:rsidR="001B32F0" w:rsidRPr="00F21F8D">
        <w:t xml:space="preserve"> for the </w:t>
      </w:r>
      <w:r w:rsidR="008A4A61" w:rsidRPr="00F21F8D">
        <w:t>structured promotion</w:t>
      </w:r>
      <w:r w:rsidR="001B32F0" w:rsidRPr="00F21F8D">
        <w:t xml:space="preserve"> and development of acupuncture, it can be recommended that: </w:t>
      </w:r>
    </w:p>
    <w:p w14:paraId="4A85446A" w14:textId="77777777" w:rsidR="008A4A61" w:rsidRPr="00F21F8D" w:rsidRDefault="001B32F0" w:rsidP="008A4A61">
      <w:pPr>
        <w:pStyle w:val="ListParagraph"/>
        <w:numPr>
          <w:ilvl w:val="0"/>
          <w:numId w:val="1"/>
        </w:numPr>
      </w:pPr>
      <w:r w:rsidRPr="00F21F8D">
        <w:t xml:space="preserve">Acupuncture has been ethically practised under the voluntary register rather than under the NHS by the registered practitioners (RP) </w:t>
      </w:r>
      <w:r w:rsidR="00834254">
        <w:t>(</w:t>
      </w:r>
      <w:r w:rsidR="00834254">
        <w:rPr>
          <w:lang w:val="en-US"/>
        </w:rPr>
        <w:t xml:space="preserve">National Health Service, </w:t>
      </w:r>
      <w:r w:rsidR="00834254" w:rsidRPr="0057662F">
        <w:rPr>
          <w:lang w:val="en-US"/>
        </w:rPr>
        <w:t>2021)</w:t>
      </w:r>
      <w:r w:rsidRPr="00F21F8D">
        <w:t xml:space="preserve">. Hence, it can be </w:t>
      </w:r>
      <w:r w:rsidRPr="00F21F8D">
        <w:lastRenderedPageBreak/>
        <w:t xml:space="preserve">recommended that these complementary therapies need to be managed and controlled effectively since they are totally based on the experience of RP </w:t>
      </w:r>
      <w:r w:rsidR="006700AF" w:rsidRPr="00F21F8D">
        <w:t xml:space="preserve">that can be misused or miscommunicated within the patient and RP affecting the social health. </w:t>
      </w:r>
    </w:p>
    <w:p w14:paraId="759E83FA" w14:textId="77777777" w:rsidR="00452FE8" w:rsidRPr="00F21F8D" w:rsidRDefault="001B32F0" w:rsidP="008A4A61">
      <w:pPr>
        <w:pStyle w:val="ListParagraph"/>
        <w:numPr>
          <w:ilvl w:val="0"/>
          <w:numId w:val="1"/>
        </w:numPr>
      </w:pPr>
      <w:r w:rsidRPr="00F21F8D">
        <w:t xml:space="preserve">It can be even suggested that the </w:t>
      </w:r>
      <w:r w:rsidR="006547B1" w:rsidRPr="00F21F8D">
        <w:t>membership bodies need to provide appropriate</w:t>
      </w:r>
      <w:r w:rsidRPr="00F21F8D">
        <w:t xml:space="preserve"> cognitive and intellectual</w:t>
      </w:r>
      <w:r w:rsidR="006547B1" w:rsidRPr="00F21F8D">
        <w:t xml:space="preserve"> skills and responsibility to the therapists so that they can provide effective complementary therapy treatment to the patients. This can help to manage the ethical treatment of the public receiving complementary therapy treatment. </w:t>
      </w:r>
    </w:p>
    <w:p w14:paraId="5D39F61E" w14:textId="77777777" w:rsidR="002E3212" w:rsidRPr="00F21F8D" w:rsidRDefault="001B32F0" w:rsidP="008A4A61">
      <w:pPr>
        <w:pStyle w:val="ListParagraph"/>
        <w:numPr>
          <w:ilvl w:val="0"/>
          <w:numId w:val="1"/>
        </w:numPr>
      </w:pPr>
      <w:r w:rsidRPr="00F21F8D">
        <w:t xml:space="preserve"> </w:t>
      </w:r>
      <w:r w:rsidR="007C4B92" w:rsidRPr="00F21F8D">
        <w:t xml:space="preserve">Effective treatment of any patient truly depends on the </w:t>
      </w:r>
      <w:r w:rsidR="00E400BC" w:rsidRPr="00F21F8D">
        <w:t>diagnosis, intervention, and appropriate management tools</w:t>
      </w:r>
      <w:r w:rsidR="00834254">
        <w:t xml:space="preserve"> (</w:t>
      </w:r>
      <w:r w:rsidR="00834254" w:rsidRPr="00EE1E9F">
        <w:t>Tu</w:t>
      </w:r>
      <w:r w:rsidR="00834254">
        <w:t xml:space="preserve"> </w:t>
      </w:r>
      <w:r w:rsidR="00834254">
        <w:rPr>
          <w:i/>
        </w:rPr>
        <w:t xml:space="preserve">et al., </w:t>
      </w:r>
      <w:r w:rsidR="00834254">
        <w:t>2021)</w:t>
      </w:r>
      <w:r w:rsidR="00E400BC" w:rsidRPr="00F21F8D">
        <w:t xml:space="preserve">. In this respect, the </w:t>
      </w:r>
      <w:r w:rsidR="00A054DD" w:rsidRPr="00F21F8D">
        <w:t xml:space="preserve">acupuncture practitioner can be recommended to follow appropriate clinical guidelines that can manage and identify the disease to respond significantly. </w:t>
      </w:r>
    </w:p>
    <w:p w14:paraId="13A3D71C" w14:textId="77777777" w:rsidR="00D85E17" w:rsidRPr="00F21F8D" w:rsidRDefault="001B32F0" w:rsidP="00D85E17">
      <w:pPr>
        <w:pStyle w:val="Heading1"/>
      </w:pPr>
      <w:bookmarkStart w:id="10" w:name="_Toc89187316"/>
      <w:r w:rsidRPr="00F21F8D">
        <w:t>Conclusion</w:t>
      </w:r>
      <w:bookmarkEnd w:id="10"/>
      <w:r w:rsidRPr="00F21F8D">
        <w:t xml:space="preserve"> </w:t>
      </w:r>
    </w:p>
    <w:p w14:paraId="0F800A77" w14:textId="77777777" w:rsidR="004D453C" w:rsidRPr="00F21F8D" w:rsidRDefault="001B32F0" w:rsidP="004D453C">
      <w:r w:rsidRPr="00F21F8D">
        <w:t xml:space="preserve">In the end, it can be concluded that acupuncture has been one of the non-pharmaceutical complementary techniques that derived in ancient China during the Ming dynasty. In the current scenario, it has been practised all over the globe by inserting needles to specific points that can </w:t>
      </w:r>
      <w:r w:rsidR="00F509BD" w:rsidRPr="00F21F8D">
        <w:t xml:space="preserve">restore the deranged health of the public. However, in the UK, no legislative policy has been regulated whereas several voluntary registers such as CNHC and TAS applies to maintain the skills and responsibility of the practitioner. These regulations hence recommended several specific management </w:t>
      </w:r>
      <w:r w:rsidR="00A66B0F" w:rsidRPr="00F21F8D">
        <w:t>techniques</w:t>
      </w:r>
      <w:r w:rsidR="00F509BD" w:rsidRPr="00F21F8D">
        <w:t xml:space="preserve"> to bring a balance back to the healthcare management and in the Western Medical system. </w:t>
      </w:r>
    </w:p>
    <w:p w14:paraId="3E1E4109" w14:textId="77777777" w:rsidR="00505C58" w:rsidRDefault="001B32F0">
      <w:pPr>
        <w:spacing w:before="0" w:after="120"/>
        <w:rPr>
          <w:rFonts w:eastAsiaTheme="majorEastAsia" w:cstheme="majorBidi"/>
          <w:b/>
          <w:bCs/>
          <w:szCs w:val="28"/>
        </w:rPr>
      </w:pPr>
      <w:r>
        <w:br w:type="page"/>
      </w:r>
    </w:p>
    <w:p w14:paraId="29B1CCE3" w14:textId="77777777" w:rsidR="00D154E4" w:rsidRDefault="001B32F0" w:rsidP="00FF30EB">
      <w:pPr>
        <w:pStyle w:val="Heading1"/>
      </w:pPr>
      <w:bookmarkStart w:id="11" w:name="_Toc89187317"/>
      <w:r w:rsidRPr="00F21F8D">
        <w:lastRenderedPageBreak/>
        <w:t>References</w:t>
      </w:r>
      <w:bookmarkEnd w:id="11"/>
      <w:r w:rsidRPr="00F21F8D">
        <w:t xml:space="preserve"> </w:t>
      </w:r>
    </w:p>
    <w:p w14:paraId="250DF968" w14:textId="77777777" w:rsidR="00B703E7" w:rsidRDefault="001B32F0" w:rsidP="00505C58">
      <w:r w:rsidRPr="00C560AD">
        <w:t xml:space="preserve">Birch, S., Lee, M.S., </w:t>
      </w:r>
      <w:proofErr w:type="spellStart"/>
      <w:r w:rsidRPr="00C560AD">
        <w:t>Alraek</w:t>
      </w:r>
      <w:proofErr w:type="spellEnd"/>
      <w:r w:rsidRPr="00C560AD">
        <w:t xml:space="preserve">, T. and Kim, T.H., </w:t>
      </w:r>
      <w:r>
        <w:t>(</w:t>
      </w:r>
      <w:r w:rsidRPr="00C560AD">
        <w:t>2018</w:t>
      </w:r>
      <w:r>
        <w:t>)</w:t>
      </w:r>
      <w:r w:rsidRPr="00C560AD">
        <w:t>. Overview of treatment guidelines and clinical practical guidelines that recommend the use of acupuncture: a bibliometric analysis. </w:t>
      </w:r>
      <w:r w:rsidRPr="00C560AD">
        <w:rPr>
          <w:i/>
          <w:iCs/>
        </w:rPr>
        <w:t>The Journal of Alternative and Complementary Medicine</w:t>
      </w:r>
      <w:r w:rsidRPr="00C560AD">
        <w:t>, </w:t>
      </w:r>
      <w:r w:rsidRPr="00C560AD">
        <w:rPr>
          <w:i/>
          <w:iCs/>
        </w:rPr>
        <w:t>24</w:t>
      </w:r>
      <w:r w:rsidRPr="00C560AD">
        <w:t>(8), pp.752-769.</w:t>
      </w:r>
    </w:p>
    <w:p w14:paraId="2425D590" w14:textId="77777777" w:rsidR="00B703E7" w:rsidRDefault="001B32F0" w:rsidP="00505C58">
      <w:r w:rsidRPr="00B9100A">
        <w:t xml:space="preserve">Chae, Y. and Olausson, H., </w:t>
      </w:r>
      <w:r>
        <w:t>(</w:t>
      </w:r>
      <w:r w:rsidRPr="00B9100A">
        <w:t>2017</w:t>
      </w:r>
      <w:r>
        <w:t>)</w:t>
      </w:r>
      <w:r w:rsidRPr="00B9100A">
        <w:t>. The role of touch in acupuncture treatment. </w:t>
      </w:r>
      <w:r w:rsidRPr="00B9100A">
        <w:rPr>
          <w:i/>
          <w:iCs/>
        </w:rPr>
        <w:t>Acupuncture in Medicine</w:t>
      </w:r>
      <w:r w:rsidRPr="00B9100A">
        <w:t>, </w:t>
      </w:r>
      <w:r w:rsidRPr="00B9100A">
        <w:rPr>
          <w:i/>
          <w:iCs/>
        </w:rPr>
        <w:t>35</w:t>
      </w:r>
      <w:r w:rsidRPr="00B9100A">
        <w:t>(2), pp.148-152.</w:t>
      </w:r>
    </w:p>
    <w:p w14:paraId="5A7EB36D" w14:textId="77777777" w:rsidR="00B703E7" w:rsidRDefault="001B32F0" w:rsidP="00505C58">
      <w:r w:rsidRPr="00B9100A">
        <w:t xml:space="preserve">Chen, F.I., </w:t>
      </w:r>
      <w:proofErr w:type="spellStart"/>
      <w:r w:rsidRPr="00B9100A">
        <w:t>Antochi</w:t>
      </w:r>
      <w:proofErr w:type="spellEnd"/>
      <w:r w:rsidRPr="00B9100A">
        <w:t xml:space="preserve">, A.D. and </w:t>
      </w:r>
      <w:proofErr w:type="spellStart"/>
      <w:r w:rsidRPr="00B9100A">
        <w:t>Barbilian</w:t>
      </w:r>
      <w:proofErr w:type="spellEnd"/>
      <w:r w:rsidRPr="00B9100A">
        <w:t xml:space="preserve">, A.G., </w:t>
      </w:r>
      <w:r>
        <w:t>(</w:t>
      </w:r>
      <w:r w:rsidRPr="00B9100A">
        <w:t>2019</w:t>
      </w:r>
      <w:r>
        <w:t>)</w:t>
      </w:r>
      <w:r w:rsidRPr="00B9100A">
        <w:t>. Acupuncture and the retrospect of its modern research. </w:t>
      </w:r>
      <w:r w:rsidRPr="00B9100A">
        <w:rPr>
          <w:i/>
          <w:iCs/>
        </w:rPr>
        <w:t xml:space="preserve">Rom J </w:t>
      </w:r>
      <w:proofErr w:type="spellStart"/>
      <w:r w:rsidRPr="00B9100A">
        <w:rPr>
          <w:i/>
          <w:iCs/>
        </w:rPr>
        <w:t>Morphol</w:t>
      </w:r>
      <w:proofErr w:type="spellEnd"/>
      <w:r w:rsidRPr="00B9100A">
        <w:rPr>
          <w:i/>
          <w:iCs/>
        </w:rPr>
        <w:t xml:space="preserve"> </w:t>
      </w:r>
      <w:proofErr w:type="spellStart"/>
      <w:r w:rsidRPr="00B9100A">
        <w:rPr>
          <w:i/>
          <w:iCs/>
        </w:rPr>
        <w:t>Embryol</w:t>
      </w:r>
      <w:proofErr w:type="spellEnd"/>
      <w:r w:rsidRPr="00B9100A">
        <w:t>, </w:t>
      </w:r>
      <w:r w:rsidRPr="00B9100A">
        <w:rPr>
          <w:i/>
          <w:iCs/>
        </w:rPr>
        <w:t>60</w:t>
      </w:r>
      <w:r w:rsidRPr="00B9100A">
        <w:t>(2), pp.411-418.</w:t>
      </w:r>
      <w:r>
        <w:t xml:space="preserve"> </w:t>
      </w:r>
    </w:p>
    <w:p w14:paraId="49B64CB1" w14:textId="77777777" w:rsidR="00B703E7" w:rsidRDefault="001B32F0" w:rsidP="00505C58">
      <w:r w:rsidRPr="00564EA8">
        <w:t xml:space="preserve">Chen, Z.J., </w:t>
      </w:r>
      <w:proofErr w:type="spellStart"/>
      <w:r w:rsidRPr="00564EA8">
        <w:t>Huo</w:t>
      </w:r>
      <w:proofErr w:type="spellEnd"/>
      <w:r w:rsidRPr="00564EA8">
        <w:t xml:space="preserve">, J., Wang, X.Y., Zhang, Y., Hu, J., Gao, Q., Wu, X.D. and Wang, J.J., </w:t>
      </w:r>
      <w:r>
        <w:t>(</w:t>
      </w:r>
      <w:r w:rsidRPr="00564EA8">
        <w:t>2021</w:t>
      </w:r>
      <w:r>
        <w:t>)</w:t>
      </w:r>
      <w:r w:rsidRPr="00564EA8">
        <w:t>. Investigation and Analysis of the Key Objectives of WFAS “Technical Specifications of Acupuncture and Moxibustion: General Rules for the Drafting”. </w:t>
      </w:r>
      <w:r w:rsidRPr="00564EA8">
        <w:rPr>
          <w:i/>
          <w:iCs/>
        </w:rPr>
        <w:t>Evidence-Based Complementary and Alternative Medicine</w:t>
      </w:r>
      <w:r w:rsidRPr="00564EA8">
        <w:t>, </w:t>
      </w:r>
      <w:r w:rsidRPr="00564EA8">
        <w:rPr>
          <w:i/>
          <w:iCs/>
        </w:rPr>
        <w:t>2021</w:t>
      </w:r>
      <w:r w:rsidRPr="00564EA8">
        <w:t>.</w:t>
      </w:r>
    </w:p>
    <w:p w14:paraId="71A8F1F2" w14:textId="1E7517BB" w:rsidR="00B703E7" w:rsidRDefault="001B32F0" w:rsidP="00505C58">
      <w:r w:rsidRPr="00B60674">
        <w:t xml:space="preserve">Jang, I., Sun, S. and </w:t>
      </w:r>
      <w:proofErr w:type="spellStart"/>
      <w:r w:rsidRPr="00B60674">
        <w:t>Jeong</w:t>
      </w:r>
      <w:proofErr w:type="spellEnd"/>
      <w:r w:rsidRPr="00B60674">
        <w:t xml:space="preserve">, M., </w:t>
      </w:r>
      <w:r>
        <w:t>(</w:t>
      </w:r>
      <w:r w:rsidRPr="00B60674">
        <w:t>2019</w:t>
      </w:r>
      <w:r>
        <w:t>)</w:t>
      </w:r>
      <w:r w:rsidRPr="00B60674">
        <w:t xml:space="preserve">. Early history of laser acupuncture: who used it </w:t>
      </w:r>
      <w:r w:rsidR="00E77F3D" w:rsidRPr="00B60674">
        <w:t>first?</w:t>
      </w:r>
      <w:r w:rsidRPr="00B60674">
        <w:t> </w:t>
      </w:r>
      <w:r w:rsidRPr="00B60674">
        <w:rPr>
          <w:i/>
          <w:iCs/>
        </w:rPr>
        <w:t>Integrative medicine research</w:t>
      </w:r>
      <w:r w:rsidRPr="00B60674">
        <w:t>, </w:t>
      </w:r>
      <w:r w:rsidRPr="00B60674">
        <w:rPr>
          <w:i/>
          <w:iCs/>
        </w:rPr>
        <w:t>8</w:t>
      </w:r>
      <w:r w:rsidRPr="00B60674">
        <w:t>(2), p.129.</w:t>
      </w:r>
    </w:p>
    <w:p w14:paraId="7956D456" w14:textId="77777777" w:rsidR="00B703E7" w:rsidRDefault="001B32F0" w:rsidP="00505C58">
      <w:r w:rsidRPr="00564EA8">
        <w:t xml:space="preserve">Kwon, S. and Kim, S., </w:t>
      </w:r>
      <w:r>
        <w:t>(</w:t>
      </w:r>
      <w:r w:rsidRPr="00564EA8">
        <w:t>2018</w:t>
      </w:r>
      <w:r>
        <w:t>)</w:t>
      </w:r>
      <w:r w:rsidRPr="00564EA8">
        <w:t xml:space="preserve">. A study of acupuncture or moxibustion contraindications in </w:t>
      </w:r>
      <w:proofErr w:type="spellStart"/>
      <w:r w:rsidRPr="00564EA8">
        <w:t>Taipingshenghuifang</w:t>
      </w:r>
      <w:proofErr w:type="spellEnd"/>
      <w:r w:rsidRPr="00564EA8">
        <w:t xml:space="preserve"> and </w:t>
      </w:r>
      <w:proofErr w:type="spellStart"/>
      <w:r w:rsidRPr="00564EA8">
        <w:t>Tongrenzhenjiujing</w:t>
      </w:r>
      <w:proofErr w:type="spellEnd"/>
      <w:r w:rsidRPr="00564EA8">
        <w:t>. </w:t>
      </w:r>
      <w:r w:rsidRPr="00564EA8">
        <w:rPr>
          <w:i/>
          <w:iCs/>
        </w:rPr>
        <w:t>Korean Journal of Acupuncture</w:t>
      </w:r>
      <w:r w:rsidRPr="00564EA8">
        <w:t>, </w:t>
      </w:r>
      <w:r w:rsidRPr="00564EA8">
        <w:rPr>
          <w:i/>
          <w:iCs/>
        </w:rPr>
        <w:t>35</w:t>
      </w:r>
      <w:r w:rsidRPr="00564EA8">
        <w:t>(1), pp.18-26.</w:t>
      </w:r>
    </w:p>
    <w:p w14:paraId="131CD82A" w14:textId="77777777" w:rsidR="00B703E7" w:rsidRDefault="001B32F0" w:rsidP="00505C58">
      <w:r w:rsidRPr="0066117F">
        <w:t xml:space="preserve">Li, K., </w:t>
      </w:r>
      <w:proofErr w:type="spellStart"/>
      <w:r w:rsidRPr="0066117F">
        <w:t>Giustini</w:t>
      </w:r>
      <w:proofErr w:type="spellEnd"/>
      <w:r w:rsidRPr="0066117F">
        <w:t xml:space="preserve">, D. and Seely, D., </w:t>
      </w:r>
      <w:r>
        <w:t>(</w:t>
      </w:r>
      <w:r w:rsidRPr="0066117F">
        <w:t>2019</w:t>
      </w:r>
      <w:r>
        <w:t>)</w:t>
      </w:r>
      <w:r w:rsidRPr="0066117F">
        <w:t>. A systematic review of acupuncture for chemotherapy-induced peripheral neuropathy. </w:t>
      </w:r>
      <w:r w:rsidRPr="0066117F">
        <w:rPr>
          <w:i/>
          <w:iCs/>
        </w:rPr>
        <w:t>Current Oncology</w:t>
      </w:r>
      <w:r w:rsidRPr="0066117F">
        <w:t>, </w:t>
      </w:r>
      <w:r w:rsidRPr="0066117F">
        <w:rPr>
          <w:i/>
          <w:iCs/>
        </w:rPr>
        <w:t>26</w:t>
      </w:r>
      <w:r w:rsidRPr="0066117F">
        <w:t>(2), p.4261.</w:t>
      </w:r>
    </w:p>
    <w:p w14:paraId="549D6C8B" w14:textId="77777777" w:rsidR="00B703E7" w:rsidRDefault="001B32F0" w:rsidP="00505C58">
      <w:proofErr w:type="spellStart"/>
      <w:r w:rsidRPr="00B60674">
        <w:t>Litscher</w:t>
      </w:r>
      <w:proofErr w:type="spellEnd"/>
      <w:r w:rsidRPr="00B60674">
        <w:t xml:space="preserve">, G., </w:t>
      </w:r>
      <w:r>
        <w:t>(</w:t>
      </w:r>
      <w:r w:rsidRPr="00B60674">
        <w:t>2020</w:t>
      </w:r>
      <w:r>
        <w:t>)</w:t>
      </w:r>
      <w:r w:rsidRPr="00B60674">
        <w:t>. History of laser acupuncture: a narrative review of scientific literature. </w:t>
      </w:r>
      <w:r w:rsidRPr="00B60674">
        <w:rPr>
          <w:i/>
          <w:iCs/>
        </w:rPr>
        <w:t>Medical Acupuncture</w:t>
      </w:r>
      <w:r w:rsidRPr="00B60674">
        <w:t>, </w:t>
      </w:r>
      <w:r w:rsidRPr="00B60674">
        <w:rPr>
          <w:i/>
          <w:iCs/>
        </w:rPr>
        <w:t>32</w:t>
      </w:r>
      <w:r w:rsidRPr="00B60674">
        <w:t>(4), pp.201-208.</w:t>
      </w:r>
    </w:p>
    <w:p w14:paraId="3659ED8F" w14:textId="77777777" w:rsidR="00B703E7" w:rsidRDefault="001B32F0" w:rsidP="00505C58">
      <w:r w:rsidRPr="00C560AD">
        <w:t xml:space="preserve">Lopes-Júnior, L.C., Rosa, G.S., </w:t>
      </w:r>
      <w:proofErr w:type="spellStart"/>
      <w:r w:rsidRPr="00C560AD">
        <w:t>Pessanha</w:t>
      </w:r>
      <w:proofErr w:type="spellEnd"/>
      <w:r w:rsidRPr="00C560AD">
        <w:t xml:space="preserve">, R.M., </w:t>
      </w:r>
      <w:proofErr w:type="spellStart"/>
      <w:r w:rsidRPr="00C560AD">
        <w:t>Schuab</w:t>
      </w:r>
      <w:proofErr w:type="spellEnd"/>
      <w:r w:rsidRPr="00C560AD">
        <w:t xml:space="preserve">, S.I.P.D.C., Nunes, K.Z. and Amorim, M.H.C., </w:t>
      </w:r>
      <w:r>
        <w:t>(</w:t>
      </w:r>
      <w:r w:rsidRPr="00C560AD">
        <w:t>2020</w:t>
      </w:r>
      <w:r>
        <w:t>)</w:t>
      </w:r>
      <w:r w:rsidRPr="00C560AD">
        <w:t>. Efficacy of the complementary therapies in the management of cancer pain in palliative care: A systematic review. </w:t>
      </w:r>
      <w:proofErr w:type="spellStart"/>
      <w:r w:rsidRPr="00C560AD">
        <w:rPr>
          <w:i/>
          <w:iCs/>
        </w:rPr>
        <w:t>Revista</w:t>
      </w:r>
      <w:proofErr w:type="spellEnd"/>
      <w:r w:rsidRPr="00C560AD">
        <w:rPr>
          <w:i/>
          <w:iCs/>
        </w:rPr>
        <w:t xml:space="preserve"> </w:t>
      </w:r>
      <w:proofErr w:type="spellStart"/>
      <w:r w:rsidRPr="00C560AD">
        <w:rPr>
          <w:i/>
          <w:iCs/>
        </w:rPr>
        <w:t>latino</w:t>
      </w:r>
      <w:proofErr w:type="spellEnd"/>
      <w:r w:rsidRPr="00C560AD">
        <w:rPr>
          <w:i/>
          <w:iCs/>
        </w:rPr>
        <w:t xml:space="preserve">-americana de </w:t>
      </w:r>
      <w:proofErr w:type="spellStart"/>
      <w:r w:rsidRPr="00C560AD">
        <w:rPr>
          <w:i/>
          <w:iCs/>
        </w:rPr>
        <w:t>enfermagem</w:t>
      </w:r>
      <w:proofErr w:type="spellEnd"/>
      <w:r w:rsidRPr="00C560AD">
        <w:t>, </w:t>
      </w:r>
      <w:r w:rsidRPr="00C560AD">
        <w:rPr>
          <w:i/>
          <w:iCs/>
        </w:rPr>
        <w:t>28</w:t>
      </w:r>
      <w:r w:rsidRPr="00C560AD">
        <w:t>.</w:t>
      </w:r>
    </w:p>
    <w:p w14:paraId="32FB515B" w14:textId="77777777" w:rsidR="00B703E7" w:rsidRDefault="001B32F0" w:rsidP="00505C58">
      <w:r w:rsidRPr="00B60674">
        <w:t xml:space="preserve">Oliveira, C.B., Maher, C.G., Pinto, R.Z., Traeger, A.C., Lin, C.W.C., </w:t>
      </w:r>
      <w:proofErr w:type="spellStart"/>
      <w:r w:rsidRPr="00B60674">
        <w:t>Chenot</w:t>
      </w:r>
      <w:proofErr w:type="spellEnd"/>
      <w:r w:rsidRPr="00B60674">
        <w:t xml:space="preserve">, J.F., van </w:t>
      </w:r>
      <w:proofErr w:type="spellStart"/>
      <w:r w:rsidRPr="00B60674">
        <w:t>Tulder</w:t>
      </w:r>
      <w:proofErr w:type="spellEnd"/>
      <w:r w:rsidRPr="00B60674">
        <w:t xml:space="preserve">, M. and </w:t>
      </w:r>
      <w:proofErr w:type="spellStart"/>
      <w:r w:rsidRPr="00B60674">
        <w:t>Koes</w:t>
      </w:r>
      <w:proofErr w:type="spellEnd"/>
      <w:r w:rsidRPr="00B60674">
        <w:t xml:space="preserve">, B.W., </w:t>
      </w:r>
      <w:r>
        <w:t>(</w:t>
      </w:r>
      <w:r w:rsidRPr="00B60674">
        <w:t>2018</w:t>
      </w:r>
      <w:r>
        <w:t>)</w:t>
      </w:r>
      <w:r w:rsidRPr="00B60674">
        <w:t>. Clinical practice guidelines for the management of non-specific low back pain in primary care: an updated overview. </w:t>
      </w:r>
      <w:r w:rsidRPr="00B60674">
        <w:rPr>
          <w:i/>
          <w:iCs/>
        </w:rPr>
        <w:t>European Spine Journal</w:t>
      </w:r>
      <w:r w:rsidRPr="00B60674">
        <w:t>, </w:t>
      </w:r>
      <w:r w:rsidRPr="00B60674">
        <w:rPr>
          <w:i/>
          <w:iCs/>
        </w:rPr>
        <w:t>27</w:t>
      </w:r>
      <w:r w:rsidRPr="00B60674">
        <w:t>(11), pp.2791-2803.</w:t>
      </w:r>
    </w:p>
    <w:p w14:paraId="6E6CD1B1" w14:textId="77777777" w:rsidR="00B703E7" w:rsidRDefault="001B32F0" w:rsidP="00505C58">
      <w:r w:rsidRPr="0066117F">
        <w:lastRenderedPageBreak/>
        <w:t xml:space="preserve">Shetty, G.B., Shetty, B. and </w:t>
      </w:r>
      <w:proofErr w:type="spellStart"/>
      <w:r w:rsidRPr="0066117F">
        <w:t>Mooventhan</w:t>
      </w:r>
      <w:proofErr w:type="spellEnd"/>
      <w:r w:rsidRPr="0066117F">
        <w:t xml:space="preserve">, A., </w:t>
      </w:r>
      <w:r>
        <w:t>(</w:t>
      </w:r>
      <w:r w:rsidRPr="0066117F">
        <w:t>2018</w:t>
      </w:r>
      <w:r>
        <w:t>)</w:t>
      </w:r>
      <w:r w:rsidRPr="0066117F">
        <w:t>. Efficacy of acupuncture in the management of primary dysmenorrhea: a randomized controlled trial. </w:t>
      </w:r>
      <w:r w:rsidRPr="0066117F">
        <w:rPr>
          <w:i/>
          <w:iCs/>
        </w:rPr>
        <w:t>Journal of acupuncture and meridian studies</w:t>
      </w:r>
      <w:r w:rsidRPr="0066117F">
        <w:t>, </w:t>
      </w:r>
      <w:r w:rsidRPr="0066117F">
        <w:rPr>
          <w:i/>
          <w:iCs/>
        </w:rPr>
        <w:t>11</w:t>
      </w:r>
      <w:r w:rsidRPr="0066117F">
        <w:t>(4), pp.153-158.</w:t>
      </w:r>
    </w:p>
    <w:p w14:paraId="5FB577FF" w14:textId="77777777" w:rsidR="00B703E7" w:rsidRDefault="001B32F0" w:rsidP="00505C58">
      <w:proofErr w:type="spellStart"/>
      <w:r w:rsidRPr="00B60674">
        <w:t>Urits</w:t>
      </w:r>
      <w:proofErr w:type="spellEnd"/>
      <w:r w:rsidRPr="00B60674">
        <w:t xml:space="preserve">, I., Schwartz, R.H., </w:t>
      </w:r>
      <w:proofErr w:type="spellStart"/>
      <w:r w:rsidRPr="00B60674">
        <w:t>Orhurhu</w:t>
      </w:r>
      <w:proofErr w:type="spellEnd"/>
      <w:r w:rsidRPr="00B60674">
        <w:t xml:space="preserve">, V., </w:t>
      </w:r>
      <w:proofErr w:type="spellStart"/>
      <w:r w:rsidRPr="00B60674">
        <w:t>Maganty</w:t>
      </w:r>
      <w:proofErr w:type="spellEnd"/>
      <w:r w:rsidRPr="00B60674">
        <w:t xml:space="preserve">, N.V., Reilly, B.T., Patel, P.M., Wie, C., Kaye, A.D., Mancuso, K.F., Kaye, A.J. and Viswanath, O., </w:t>
      </w:r>
      <w:r>
        <w:t>(</w:t>
      </w:r>
      <w:r w:rsidRPr="00B60674">
        <w:t>2021</w:t>
      </w:r>
      <w:r>
        <w:t>)</w:t>
      </w:r>
      <w:r w:rsidRPr="00B60674">
        <w:t>. A comprehensive review of alternative therapies for the management of chronic pain patients: acupuncture, tai chi, osteopathic manipulative medicine, and chiropractic care. </w:t>
      </w:r>
      <w:r w:rsidRPr="00B60674">
        <w:rPr>
          <w:i/>
          <w:iCs/>
        </w:rPr>
        <w:t>Advances in Therapy</w:t>
      </w:r>
      <w:r w:rsidRPr="00B60674">
        <w:t>, </w:t>
      </w:r>
      <w:r w:rsidRPr="00B60674">
        <w:rPr>
          <w:i/>
          <w:iCs/>
        </w:rPr>
        <w:t>38</w:t>
      </w:r>
      <w:r w:rsidRPr="00B60674">
        <w:t>(1), pp.76-89.</w:t>
      </w:r>
    </w:p>
    <w:p w14:paraId="4FC965DA" w14:textId="77777777" w:rsidR="00505C58" w:rsidRPr="00505C58" w:rsidRDefault="00505C58" w:rsidP="00505C58"/>
    <w:sectPr w:rsidR="00505C58" w:rsidRPr="00505C58" w:rsidSect="00C24EB1">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37C0AC" w14:textId="77777777" w:rsidR="00A110CC" w:rsidRDefault="00A110CC" w:rsidP="001209D1">
      <w:pPr>
        <w:spacing w:before="0" w:after="0" w:line="240" w:lineRule="auto"/>
      </w:pPr>
      <w:r>
        <w:separator/>
      </w:r>
    </w:p>
  </w:endnote>
  <w:endnote w:type="continuationSeparator" w:id="0">
    <w:p w14:paraId="617EFA56" w14:textId="77777777" w:rsidR="00A110CC" w:rsidRDefault="00A110CC" w:rsidP="001209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502669"/>
      <w:docPartObj>
        <w:docPartGallery w:val="Page Numbers (Bottom of Page)"/>
        <w:docPartUnique/>
      </w:docPartObj>
    </w:sdtPr>
    <w:sdtEndPr/>
    <w:sdtContent>
      <w:p w14:paraId="1B77122C" w14:textId="77777777" w:rsidR="00C24EB1" w:rsidRDefault="001209D1">
        <w:pPr>
          <w:pStyle w:val="Footer"/>
          <w:jc w:val="right"/>
        </w:pPr>
        <w:r>
          <w:fldChar w:fldCharType="begin"/>
        </w:r>
        <w:r w:rsidR="001B32F0">
          <w:instrText xml:space="preserve"> PAGE   \* MERGEFORMAT </w:instrText>
        </w:r>
        <w:r>
          <w:fldChar w:fldCharType="separate"/>
        </w:r>
        <w:r w:rsidR="00076E7C">
          <w:rPr>
            <w:noProof/>
          </w:rPr>
          <w:t>3</w:t>
        </w:r>
        <w:r>
          <w:rPr>
            <w:noProof/>
          </w:rPr>
          <w:fldChar w:fldCharType="end"/>
        </w:r>
      </w:p>
    </w:sdtContent>
  </w:sdt>
  <w:p w14:paraId="4200EB6A" w14:textId="77777777" w:rsidR="00C24EB1" w:rsidRDefault="00C24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7B5EE" w14:textId="77777777" w:rsidR="00A110CC" w:rsidRDefault="00A110CC" w:rsidP="001209D1">
      <w:pPr>
        <w:spacing w:before="0" w:after="0" w:line="240" w:lineRule="auto"/>
      </w:pPr>
      <w:r>
        <w:separator/>
      </w:r>
    </w:p>
  </w:footnote>
  <w:footnote w:type="continuationSeparator" w:id="0">
    <w:p w14:paraId="6D5DD54F" w14:textId="77777777" w:rsidR="00A110CC" w:rsidRDefault="00A110CC" w:rsidP="001209D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59011A"/>
    <w:multiLevelType w:val="hybridMultilevel"/>
    <w:tmpl w:val="D87A3954"/>
    <w:lvl w:ilvl="0" w:tplc="44C21678">
      <w:start w:val="1"/>
      <w:numFmt w:val="bullet"/>
      <w:lvlText w:val=""/>
      <w:lvlJc w:val="left"/>
      <w:pPr>
        <w:ind w:left="360" w:hanging="360"/>
      </w:pPr>
      <w:rPr>
        <w:rFonts w:ascii="Symbol" w:hAnsi="Symbol" w:hint="default"/>
      </w:rPr>
    </w:lvl>
    <w:lvl w:ilvl="1" w:tplc="5D142FBA" w:tentative="1">
      <w:start w:val="1"/>
      <w:numFmt w:val="bullet"/>
      <w:lvlText w:val="o"/>
      <w:lvlJc w:val="left"/>
      <w:pPr>
        <w:ind w:left="1080" w:hanging="360"/>
      </w:pPr>
      <w:rPr>
        <w:rFonts w:ascii="Courier New" w:hAnsi="Courier New" w:cs="Courier New" w:hint="default"/>
      </w:rPr>
    </w:lvl>
    <w:lvl w:ilvl="2" w:tplc="67A0F03E" w:tentative="1">
      <w:start w:val="1"/>
      <w:numFmt w:val="bullet"/>
      <w:lvlText w:val=""/>
      <w:lvlJc w:val="left"/>
      <w:pPr>
        <w:ind w:left="1800" w:hanging="360"/>
      </w:pPr>
      <w:rPr>
        <w:rFonts w:ascii="Wingdings" w:hAnsi="Wingdings" w:hint="default"/>
      </w:rPr>
    </w:lvl>
    <w:lvl w:ilvl="3" w:tplc="FDBA52DA" w:tentative="1">
      <w:start w:val="1"/>
      <w:numFmt w:val="bullet"/>
      <w:lvlText w:val=""/>
      <w:lvlJc w:val="left"/>
      <w:pPr>
        <w:ind w:left="2520" w:hanging="360"/>
      </w:pPr>
      <w:rPr>
        <w:rFonts w:ascii="Symbol" w:hAnsi="Symbol" w:hint="default"/>
      </w:rPr>
    </w:lvl>
    <w:lvl w:ilvl="4" w:tplc="F7C6003E" w:tentative="1">
      <w:start w:val="1"/>
      <w:numFmt w:val="bullet"/>
      <w:lvlText w:val="o"/>
      <w:lvlJc w:val="left"/>
      <w:pPr>
        <w:ind w:left="3240" w:hanging="360"/>
      </w:pPr>
      <w:rPr>
        <w:rFonts w:ascii="Courier New" w:hAnsi="Courier New" w:cs="Courier New" w:hint="default"/>
      </w:rPr>
    </w:lvl>
    <w:lvl w:ilvl="5" w:tplc="89481BE2" w:tentative="1">
      <w:start w:val="1"/>
      <w:numFmt w:val="bullet"/>
      <w:lvlText w:val=""/>
      <w:lvlJc w:val="left"/>
      <w:pPr>
        <w:ind w:left="3960" w:hanging="360"/>
      </w:pPr>
      <w:rPr>
        <w:rFonts w:ascii="Wingdings" w:hAnsi="Wingdings" w:hint="default"/>
      </w:rPr>
    </w:lvl>
    <w:lvl w:ilvl="6" w:tplc="F740D598" w:tentative="1">
      <w:start w:val="1"/>
      <w:numFmt w:val="bullet"/>
      <w:lvlText w:val=""/>
      <w:lvlJc w:val="left"/>
      <w:pPr>
        <w:ind w:left="4680" w:hanging="360"/>
      </w:pPr>
      <w:rPr>
        <w:rFonts w:ascii="Symbol" w:hAnsi="Symbol" w:hint="default"/>
      </w:rPr>
    </w:lvl>
    <w:lvl w:ilvl="7" w:tplc="E25C6E0C" w:tentative="1">
      <w:start w:val="1"/>
      <w:numFmt w:val="bullet"/>
      <w:lvlText w:val="o"/>
      <w:lvlJc w:val="left"/>
      <w:pPr>
        <w:ind w:left="5400" w:hanging="360"/>
      </w:pPr>
      <w:rPr>
        <w:rFonts w:ascii="Courier New" w:hAnsi="Courier New" w:cs="Courier New" w:hint="default"/>
      </w:rPr>
    </w:lvl>
    <w:lvl w:ilvl="8" w:tplc="51D26CAC"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A8A"/>
    <w:rsid w:val="000049E7"/>
    <w:rsid w:val="00023701"/>
    <w:rsid w:val="00023910"/>
    <w:rsid w:val="00025553"/>
    <w:rsid w:val="0002764D"/>
    <w:rsid w:val="00035BC1"/>
    <w:rsid w:val="000414EC"/>
    <w:rsid w:val="00041927"/>
    <w:rsid w:val="0005147C"/>
    <w:rsid w:val="00051A66"/>
    <w:rsid w:val="00057B7F"/>
    <w:rsid w:val="0007462A"/>
    <w:rsid w:val="00076E7C"/>
    <w:rsid w:val="000864CF"/>
    <w:rsid w:val="000909C4"/>
    <w:rsid w:val="000A378B"/>
    <w:rsid w:val="000B37AE"/>
    <w:rsid w:val="000B4019"/>
    <w:rsid w:val="000C3204"/>
    <w:rsid w:val="000C4369"/>
    <w:rsid w:val="000D383D"/>
    <w:rsid w:val="000E108B"/>
    <w:rsid w:val="000E6302"/>
    <w:rsid w:val="000F52E5"/>
    <w:rsid w:val="000F5FA1"/>
    <w:rsid w:val="000F787F"/>
    <w:rsid w:val="001054E8"/>
    <w:rsid w:val="00106947"/>
    <w:rsid w:val="001124F8"/>
    <w:rsid w:val="001125CA"/>
    <w:rsid w:val="00113BD3"/>
    <w:rsid w:val="00115E96"/>
    <w:rsid w:val="001209D1"/>
    <w:rsid w:val="0012486B"/>
    <w:rsid w:val="0012591C"/>
    <w:rsid w:val="00126A84"/>
    <w:rsid w:val="001338F1"/>
    <w:rsid w:val="001405CA"/>
    <w:rsid w:val="00142208"/>
    <w:rsid w:val="00147710"/>
    <w:rsid w:val="0015541A"/>
    <w:rsid w:val="00166C00"/>
    <w:rsid w:val="00171DFA"/>
    <w:rsid w:val="001733EE"/>
    <w:rsid w:val="001825EA"/>
    <w:rsid w:val="0018357B"/>
    <w:rsid w:val="0018563C"/>
    <w:rsid w:val="00186DEE"/>
    <w:rsid w:val="00186E59"/>
    <w:rsid w:val="00197B78"/>
    <w:rsid w:val="001A0EA6"/>
    <w:rsid w:val="001B0021"/>
    <w:rsid w:val="001B32F0"/>
    <w:rsid w:val="001E6DEB"/>
    <w:rsid w:val="00200740"/>
    <w:rsid w:val="0020656C"/>
    <w:rsid w:val="00212B8D"/>
    <w:rsid w:val="00213D20"/>
    <w:rsid w:val="002140A1"/>
    <w:rsid w:val="00223B67"/>
    <w:rsid w:val="00223DA6"/>
    <w:rsid w:val="00225E60"/>
    <w:rsid w:val="00245961"/>
    <w:rsid w:val="00247A9D"/>
    <w:rsid w:val="0025574A"/>
    <w:rsid w:val="002560D6"/>
    <w:rsid w:val="00271735"/>
    <w:rsid w:val="002737B0"/>
    <w:rsid w:val="00282D21"/>
    <w:rsid w:val="00283124"/>
    <w:rsid w:val="00287F11"/>
    <w:rsid w:val="00287F90"/>
    <w:rsid w:val="0029762F"/>
    <w:rsid w:val="00297E69"/>
    <w:rsid w:val="002A1106"/>
    <w:rsid w:val="002A4617"/>
    <w:rsid w:val="002B4645"/>
    <w:rsid w:val="002D0380"/>
    <w:rsid w:val="002D2D9D"/>
    <w:rsid w:val="002D3ECB"/>
    <w:rsid w:val="002E3212"/>
    <w:rsid w:val="002E4EA6"/>
    <w:rsid w:val="002F0FC5"/>
    <w:rsid w:val="00303D58"/>
    <w:rsid w:val="0030542D"/>
    <w:rsid w:val="003116F9"/>
    <w:rsid w:val="00313426"/>
    <w:rsid w:val="003140F3"/>
    <w:rsid w:val="003179E6"/>
    <w:rsid w:val="0032374B"/>
    <w:rsid w:val="00327ACB"/>
    <w:rsid w:val="00344B74"/>
    <w:rsid w:val="00346AA9"/>
    <w:rsid w:val="00352AA9"/>
    <w:rsid w:val="003561E3"/>
    <w:rsid w:val="0036361D"/>
    <w:rsid w:val="00372F64"/>
    <w:rsid w:val="00395B94"/>
    <w:rsid w:val="003A6365"/>
    <w:rsid w:val="003B6DAA"/>
    <w:rsid w:val="003C4A35"/>
    <w:rsid w:val="003C794A"/>
    <w:rsid w:val="003D3954"/>
    <w:rsid w:val="003E2104"/>
    <w:rsid w:val="003E5387"/>
    <w:rsid w:val="003F4970"/>
    <w:rsid w:val="004021F0"/>
    <w:rsid w:val="004068CE"/>
    <w:rsid w:val="004113A1"/>
    <w:rsid w:val="00423207"/>
    <w:rsid w:val="00423336"/>
    <w:rsid w:val="00432883"/>
    <w:rsid w:val="00433ECD"/>
    <w:rsid w:val="0044098B"/>
    <w:rsid w:val="00452FE8"/>
    <w:rsid w:val="00454818"/>
    <w:rsid w:val="00461B78"/>
    <w:rsid w:val="00495A73"/>
    <w:rsid w:val="00497322"/>
    <w:rsid w:val="004B2412"/>
    <w:rsid w:val="004D16A3"/>
    <w:rsid w:val="004D25B4"/>
    <w:rsid w:val="004D453C"/>
    <w:rsid w:val="004F02DC"/>
    <w:rsid w:val="004F2A77"/>
    <w:rsid w:val="004F7CA4"/>
    <w:rsid w:val="005046FB"/>
    <w:rsid w:val="00505711"/>
    <w:rsid w:val="00505C58"/>
    <w:rsid w:val="00510EFD"/>
    <w:rsid w:val="0051209D"/>
    <w:rsid w:val="005120E8"/>
    <w:rsid w:val="00514BC6"/>
    <w:rsid w:val="0051513C"/>
    <w:rsid w:val="00515E7C"/>
    <w:rsid w:val="00532884"/>
    <w:rsid w:val="005362E5"/>
    <w:rsid w:val="00542DEE"/>
    <w:rsid w:val="00553AED"/>
    <w:rsid w:val="00556FA4"/>
    <w:rsid w:val="00560CDB"/>
    <w:rsid w:val="00564EA8"/>
    <w:rsid w:val="0056634F"/>
    <w:rsid w:val="0057662F"/>
    <w:rsid w:val="00580936"/>
    <w:rsid w:val="00582260"/>
    <w:rsid w:val="00590B08"/>
    <w:rsid w:val="005934E8"/>
    <w:rsid w:val="00594C31"/>
    <w:rsid w:val="00596120"/>
    <w:rsid w:val="005A20C6"/>
    <w:rsid w:val="005B4CD0"/>
    <w:rsid w:val="005C0184"/>
    <w:rsid w:val="005C0D6C"/>
    <w:rsid w:val="005D40F6"/>
    <w:rsid w:val="005F3622"/>
    <w:rsid w:val="005F48EA"/>
    <w:rsid w:val="00612711"/>
    <w:rsid w:val="006154D0"/>
    <w:rsid w:val="006240A6"/>
    <w:rsid w:val="00624253"/>
    <w:rsid w:val="00632219"/>
    <w:rsid w:val="006360C3"/>
    <w:rsid w:val="00643B93"/>
    <w:rsid w:val="00645BB9"/>
    <w:rsid w:val="00646EF7"/>
    <w:rsid w:val="006503E0"/>
    <w:rsid w:val="00650C98"/>
    <w:rsid w:val="00651D2D"/>
    <w:rsid w:val="006547B1"/>
    <w:rsid w:val="0066117F"/>
    <w:rsid w:val="00664769"/>
    <w:rsid w:val="006700AF"/>
    <w:rsid w:val="00675B8A"/>
    <w:rsid w:val="00675F40"/>
    <w:rsid w:val="006779BB"/>
    <w:rsid w:val="00694F38"/>
    <w:rsid w:val="006953C5"/>
    <w:rsid w:val="006A14D1"/>
    <w:rsid w:val="006B28B1"/>
    <w:rsid w:val="006C451B"/>
    <w:rsid w:val="006D41E4"/>
    <w:rsid w:val="006E3FD6"/>
    <w:rsid w:val="006F40A1"/>
    <w:rsid w:val="006F71DC"/>
    <w:rsid w:val="00700DB0"/>
    <w:rsid w:val="00703686"/>
    <w:rsid w:val="00705BDB"/>
    <w:rsid w:val="007160E1"/>
    <w:rsid w:val="00716185"/>
    <w:rsid w:val="00722FC5"/>
    <w:rsid w:val="00735144"/>
    <w:rsid w:val="0073708F"/>
    <w:rsid w:val="007379E0"/>
    <w:rsid w:val="00754454"/>
    <w:rsid w:val="007557DF"/>
    <w:rsid w:val="00765091"/>
    <w:rsid w:val="00767261"/>
    <w:rsid w:val="0077050C"/>
    <w:rsid w:val="007715DF"/>
    <w:rsid w:val="007944DE"/>
    <w:rsid w:val="0079548B"/>
    <w:rsid w:val="007B0252"/>
    <w:rsid w:val="007B47EE"/>
    <w:rsid w:val="007C0050"/>
    <w:rsid w:val="007C09A9"/>
    <w:rsid w:val="007C0F54"/>
    <w:rsid w:val="007C4B92"/>
    <w:rsid w:val="007D1EAD"/>
    <w:rsid w:val="007D546A"/>
    <w:rsid w:val="007D7DD0"/>
    <w:rsid w:val="007E0EBD"/>
    <w:rsid w:val="007E434F"/>
    <w:rsid w:val="007E5328"/>
    <w:rsid w:val="007E6B45"/>
    <w:rsid w:val="007F43A4"/>
    <w:rsid w:val="00815407"/>
    <w:rsid w:val="00817D69"/>
    <w:rsid w:val="00823DF2"/>
    <w:rsid w:val="00834254"/>
    <w:rsid w:val="008403AD"/>
    <w:rsid w:val="00841F86"/>
    <w:rsid w:val="00843748"/>
    <w:rsid w:val="00850612"/>
    <w:rsid w:val="00857975"/>
    <w:rsid w:val="00861D97"/>
    <w:rsid w:val="0086505B"/>
    <w:rsid w:val="008701DA"/>
    <w:rsid w:val="008716BF"/>
    <w:rsid w:val="00892BA7"/>
    <w:rsid w:val="008946C5"/>
    <w:rsid w:val="00897916"/>
    <w:rsid w:val="008A4A61"/>
    <w:rsid w:val="008B49BD"/>
    <w:rsid w:val="008B6C7B"/>
    <w:rsid w:val="008C3AFB"/>
    <w:rsid w:val="008C3E3C"/>
    <w:rsid w:val="008C63A5"/>
    <w:rsid w:val="008D4E42"/>
    <w:rsid w:val="008F011E"/>
    <w:rsid w:val="0090257B"/>
    <w:rsid w:val="00907256"/>
    <w:rsid w:val="00914E0D"/>
    <w:rsid w:val="009232C5"/>
    <w:rsid w:val="00924D85"/>
    <w:rsid w:val="00926EE5"/>
    <w:rsid w:val="0094051C"/>
    <w:rsid w:val="0094777B"/>
    <w:rsid w:val="0095381C"/>
    <w:rsid w:val="00960495"/>
    <w:rsid w:val="00964B0A"/>
    <w:rsid w:val="0097607C"/>
    <w:rsid w:val="00982C58"/>
    <w:rsid w:val="00982CD7"/>
    <w:rsid w:val="00984C36"/>
    <w:rsid w:val="009932A5"/>
    <w:rsid w:val="00993593"/>
    <w:rsid w:val="00995601"/>
    <w:rsid w:val="00997DCE"/>
    <w:rsid w:val="009A4C1F"/>
    <w:rsid w:val="009A7B27"/>
    <w:rsid w:val="009B7D18"/>
    <w:rsid w:val="009C3250"/>
    <w:rsid w:val="009C3267"/>
    <w:rsid w:val="009C7D4D"/>
    <w:rsid w:val="009D2FFA"/>
    <w:rsid w:val="009E161F"/>
    <w:rsid w:val="009E4634"/>
    <w:rsid w:val="009E48A2"/>
    <w:rsid w:val="00A02F0F"/>
    <w:rsid w:val="00A054DD"/>
    <w:rsid w:val="00A05F9D"/>
    <w:rsid w:val="00A110CC"/>
    <w:rsid w:val="00A1519B"/>
    <w:rsid w:val="00A161F3"/>
    <w:rsid w:val="00A16DC6"/>
    <w:rsid w:val="00A1752A"/>
    <w:rsid w:val="00A534A2"/>
    <w:rsid w:val="00A5352B"/>
    <w:rsid w:val="00A545A0"/>
    <w:rsid w:val="00A627A7"/>
    <w:rsid w:val="00A64E97"/>
    <w:rsid w:val="00A66B0F"/>
    <w:rsid w:val="00A66CD9"/>
    <w:rsid w:val="00A73D0A"/>
    <w:rsid w:val="00A90DEF"/>
    <w:rsid w:val="00A91504"/>
    <w:rsid w:val="00A94406"/>
    <w:rsid w:val="00AB5D82"/>
    <w:rsid w:val="00AC0C42"/>
    <w:rsid w:val="00AC3C4E"/>
    <w:rsid w:val="00AC4371"/>
    <w:rsid w:val="00AC65A0"/>
    <w:rsid w:val="00AC6F6D"/>
    <w:rsid w:val="00AD1B03"/>
    <w:rsid w:val="00AD579D"/>
    <w:rsid w:val="00AE14A3"/>
    <w:rsid w:val="00AE36E7"/>
    <w:rsid w:val="00AE4086"/>
    <w:rsid w:val="00AF5777"/>
    <w:rsid w:val="00AF60B2"/>
    <w:rsid w:val="00B1114A"/>
    <w:rsid w:val="00B23885"/>
    <w:rsid w:val="00B35819"/>
    <w:rsid w:val="00B43CB2"/>
    <w:rsid w:val="00B43FFE"/>
    <w:rsid w:val="00B52202"/>
    <w:rsid w:val="00B53EAD"/>
    <w:rsid w:val="00B60674"/>
    <w:rsid w:val="00B6307B"/>
    <w:rsid w:val="00B6330D"/>
    <w:rsid w:val="00B65FDA"/>
    <w:rsid w:val="00B703E7"/>
    <w:rsid w:val="00B75354"/>
    <w:rsid w:val="00B81B1A"/>
    <w:rsid w:val="00B82AB3"/>
    <w:rsid w:val="00B86F5B"/>
    <w:rsid w:val="00B9100A"/>
    <w:rsid w:val="00BA02FE"/>
    <w:rsid w:val="00BA2B99"/>
    <w:rsid w:val="00BA4C5A"/>
    <w:rsid w:val="00BA514C"/>
    <w:rsid w:val="00BA7CC1"/>
    <w:rsid w:val="00BA7FBD"/>
    <w:rsid w:val="00BB005E"/>
    <w:rsid w:val="00BB3DDB"/>
    <w:rsid w:val="00BB3E03"/>
    <w:rsid w:val="00BB72FA"/>
    <w:rsid w:val="00BE52C1"/>
    <w:rsid w:val="00BE5352"/>
    <w:rsid w:val="00BE7694"/>
    <w:rsid w:val="00BE7970"/>
    <w:rsid w:val="00C012C5"/>
    <w:rsid w:val="00C012DC"/>
    <w:rsid w:val="00C01B16"/>
    <w:rsid w:val="00C04644"/>
    <w:rsid w:val="00C12BCD"/>
    <w:rsid w:val="00C15DB8"/>
    <w:rsid w:val="00C213E6"/>
    <w:rsid w:val="00C24B74"/>
    <w:rsid w:val="00C24EB1"/>
    <w:rsid w:val="00C36D24"/>
    <w:rsid w:val="00C41BB5"/>
    <w:rsid w:val="00C42D08"/>
    <w:rsid w:val="00C55869"/>
    <w:rsid w:val="00C55CBE"/>
    <w:rsid w:val="00C560AD"/>
    <w:rsid w:val="00C61FEB"/>
    <w:rsid w:val="00C64C87"/>
    <w:rsid w:val="00C6793E"/>
    <w:rsid w:val="00C70969"/>
    <w:rsid w:val="00C71C43"/>
    <w:rsid w:val="00C745AB"/>
    <w:rsid w:val="00C74B26"/>
    <w:rsid w:val="00C74F44"/>
    <w:rsid w:val="00C80258"/>
    <w:rsid w:val="00C93A16"/>
    <w:rsid w:val="00CA0847"/>
    <w:rsid w:val="00CB3AE0"/>
    <w:rsid w:val="00CB4863"/>
    <w:rsid w:val="00CB5667"/>
    <w:rsid w:val="00CB63BA"/>
    <w:rsid w:val="00CC593A"/>
    <w:rsid w:val="00CC6422"/>
    <w:rsid w:val="00CD29D3"/>
    <w:rsid w:val="00CD383F"/>
    <w:rsid w:val="00CE3C0B"/>
    <w:rsid w:val="00CE767F"/>
    <w:rsid w:val="00CF098C"/>
    <w:rsid w:val="00CF1BDA"/>
    <w:rsid w:val="00CF30B8"/>
    <w:rsid w:val="00CF675F"/>
    <w:rsid w:val="00D12EC8"/>
    <w:rsid w:val="00D154E4"/>
    <w:rsid w:val="00D16880"/>
    <w:rsid w:val="00D27369"/>
    <w:rsid w:val="00D27EE5"/>
    <w:rsid w:val="00D312A2"/>
    <w:rsid w:val="00D55FD0"/>
    <w:rsid w:val="00D5667D"/>
    <w:rsid w:val="00D65677"/>
    <w:rsid w:val="00D66FE6"/>
    <w:rsid w:val="00D70A8A"/>
    <w:rsid w:val="00D74998"/>
    <w:rsid w:val="00D80218"/>
    <w:rsid w:val="00D85E17"/>
    <w:rsid w:val="00D90EB8"/>
    <w:rsid w:val="00D91D35"/>
    <w:rsid w:val="00D92459"/>
    <w:rsid w:val="00D93143"/>
    <w:rsid w:val="00D9371F"/>
    <w:rsid w:val="00DB079E"/>
    <w:rsid w:val="00DB61BC"/>
    <w:rsid w:val="00DB6E71"/>
    <w:rsid w:val="00DC3BB5"/>
    <w:rsid w:val="00DC5626"/>
    <w:rsid w:val="00DC745D"/>
    <w:rsid w:val="00DE3EDD"/>
    <w:rsid w:val="00DE5132"/>
    <w:rsid w:val="00DF55FA"/>
    <w:rsid w:val="00E049AA"/>
    <w:rsid w:val="00E05B1B"/>
    <w:rsid w:val="00E1172C"/>
    <w:rsid w:val="00E12AD3"/>
    <w:rsid w:val="00E13677"/>
    <w:rsid w:val="00E152A0"/>
    <w:rsid w:val="00E16932"/>
    <w:rsid w:val="00E205E3"/>
    <w:rsid w:val="00E20A33"/>
    <w:rsid w:val="00E259E6"/>
    <w:rsid w:val="00E3195A"/>
    <w:rsid w:val="00E32647"/>
    <w:rsid w:val="00E344B4"/>
    <w:rsid w:val="00E400BC"/>
    <w:rsid w:val="00E518EA"/>
    <w:rsid w:val="00E57872"/>
    <w:rsid w:val="00E60696"/>
    <w:rsid w:val="00E61E39"/>
    <w:rsid w:val="00E7304B"/>
    <w:rsid w:val="00E742B5"/>
    <w:rsid w:val="00E77F17"/>
    <w:rsid w:val="00E77F3D"/>
    <w:rsid w:val="00E8094B"/>
    <w:rsid w:val="00E85C5D"/>
    <w:rsid w:val="00E8688C"/>
    <w:rsid w:val="00E87A47"/>
    <w:rsid w:val="00E910A8"/>
    <w:rsid w:val="00E91973"/>
    <w:rsid w:val="00E942C2"/>
    <w:rsid w:val="00EA22B7"/>
    <w:rsid w:val="00EB0405"/>
    <w:rsid w:val="00EB5FDC"/>
    <w:rsid w:val="00EB6233"/>
    <w:rsid w:val="00EC36A3"/>
    <w:rsid w:val="00ED58B8"/>
    <w:rsid w:val="00ED75C4"/>
    <w:rsid w:val="00EE1E9F"/>
    <w:rsid w:val="00EE1F29"/>
    <w:rsid w:val="00EF5A85"/>
    <w:rsid w:val="00EF6F1F"/>
    <w:rsid w:val="00F07634"/>
    <w:rsid w:val="00F1150E"/>
    <w:rsid w:val="00F17E6B"/>
    <w:rsid w:val="00F2092A"/>
    <w:rsid w:val="00F21B61"/>
    <w:rsid w:val="00F21F8D"/>
    <w:rsid w:val="00F226A7"/>
    <w:rsid w:val="00F22FAC"/>
    <w:rsid w:val="00F33746"/>
    <w:rsid w:val="00F35B94"/>
    <w:rsid w:val="00F373C7"/>
    <w:rsid w:val="00F509BD"/>
    <w:rsid w:val="00F50D95"/>
    <w:rsid w:val="00F55BD4"/>
    <w:rsid w:val="00F72AAE"/>
    <w:rsid w:val="00F807AD"/>
    <w:rsid w:val="00F80E89"/>
    <w:rsid w:val="00FB64C7"/>
    <w:rsid w:val="00FB7C7B"/>
    <w:rsid w:val="00FC251A"/>
    <w:rsid w:val="00FD0631"/>
    <w:rsid w:val="00FF0D00"/>
    <w:rsid w:val="00FF15B3"/>
    <w:rsid w:val="00FF30EB"/>
    <w:rsid w:val="00FF75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B8D26"/>
  <w15:docId w15:val="{2D4673FD-1D78-4FFC-8235-9F1F4D0F4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AA9"/>
    <w:pPr>
      <w:spacing w:before="120" w:after="320"/>
    </w:pPr>
    <w:rPr>
      <w:rFonts w:ascii="Arial" w:eastAsiaTheme="minorEastAsia" w:hAnsi="Arial" w:cstheme="minorBidi"/>
      <w:sz w:val="22"/>
      <w:lang w:val="en-GB"/>
    </w:rPr>
  </w:style>
  <w:style w:type="paragraph" w:styleId="Heading1">
    <w:name w:val="heading 1"/>
    <w:basedOn w:val="Normal"/>
    <w:next w:val="Normal"/>
    <w:link w:val="Heading1Char"/>
    <w:uiPriority w:val="9"/>
    <w:qFormat/>
    <w:rsid w:val="00352AA9"/>
    <w:pPr>
      <w:keepNext/>
      <w:keepLines/>
      <w:spacing w:before="480" w:after="0" w:line="480" w:lineRule="auto"/>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7160E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2D0380"/>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51513C"/>
    <w:pPr>
      <w:keepNext/>
      <w:keepLines/>
      <w:spacing w:before="320"/>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AA9"/>
    <w:rPr>
      <w:rFonts w:ascii="Arial" w:eastAsiaTheme="majorEastAsia" w:hAnsi="Arial" w:cstheme="majorBidi"/>
      <w:b/>
      <w:bCs/>
      <w:sz w:val="22"/>
      <w:szCs w:val="28"/>
      <w:lang w:val="en-GB"/>
    </w:rPr>
  </w:style>
  <w:style w:type="character" w:customStyle="1" w:styleId="Heading2Char">
    <w:name w:val="Heading 2 Char"/>
    <w:basedOn w:val="DefaultParagraphFont"/>
    <w:link w:val="Heading2"/>
    <w:uiPriority w:val="9"/>
    <w:semiHidden/>
    <w:rsid w:val="007160E1"/>
    <w:rPr>
      <w:rFonts w:eastAsiaTheme="majorEastAsia" w:cstheme="majorBidi"/>
      <w:b/>
      <w:bCs/>
      <w:szCs w:val="26"/>
      <w:lang w:val="en-GB"/>
    </w:rPr>
  </w:style>
  <w:style w:type="character" w:customStyle="1" w:styleId="Heading3Char">
    <w:name w:val="Heading 3 Char"/>
    <w:basedOn w:val="DefaultParagraphFont"/>
    <w:link w:val="Heading3"/>
    <w:uiPriority w:val="9"/>
    <w:rsid w:val="002D0380"/>
    <w:rPr>
      <w:rFonts w:ascii="Times New Roman" w:eastAsiaTheme="majorEastAsia" w:hAnsi="Times New Roman" w:cstheme="majorBidi"/>
      <w:b/>
      <w:bCs/>
      <w:sz w:val="24"/>
      <w:lang w:val="en-GB"/>
    </w:rPr>
  </w:style>
  <w:style w:type="character" w:customStyle="1" w:styleId="Heading4Char">
    <w:name w:val="Heading 4 Char"/>
    <w:basedOn w:val="DefaultParagraphFont"/>
    <w:link w:val="Heading4"/>
    <w:uiPriority w:val="9"/>
    <w:semiHidden/>
    <w:rsid w:val="0051513C"/>
    <w:rPr>
      <w:rFonts w:eastAsiaTheme="majorEastAsia" w:cstheme="majorBidi"/>
      <w:b/>
      <w:bCs/>
      <w:iCs/>
      <w:lang w:val="en-GB"/>
    </w:rPr>
  </w:style>
  <w:style w:type="paragraph" w:customStyle="1" w:styleId="Normal1">
    <w:name w:val="Normal1"/>
    <w:autoRedefine/>
    <w:qFormat/>
    <w:rsid w:val="00C01B16"/>
    <w:pPr>
      <w:spacing w:before="120"/>
    </w:pPr>
    <w:rPr>
      <w:rFonts w:cs="Calibri"/>
    </w:rPr>
  </w:style>
  <w:style w:type="paragraph" w:styleId="BalloonText">
    <w:name w:val="Balloon Text"/>
    <w:basedOn w:val="Normal"/>
    <w:link w:val="BalloonTextChar"/>
    <w:uiPriority w:val="99"/>
    <w:semiHidden/>
    <w:unhideWhenUsed/>
    <w:rsid w:val="002D2D9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2D9D"/>
    <w:rPr>
      <w:rFonts w:ascii="Tahoma" w:eastAsiaTheme="minorEastAsia" w:hAnsi="Tahoma" w:cs="Tahoma"/>
      <w:sz w:val="16"/>
      <w:szCs w:val="16"/>
      <w:lang w:val="en-GB"/>
    </w:rPr>
  </w:style>
  <w:style w:type="paragraph" w:styleId="Caption">
    <w:name w:val="caption"/>
    <w:basedOn w:val="Normal"/>
    <w:next w:val="Normal"/>
    <w:uiPriority w:val="35"/>
    <w:unhideWhenUsed/>
    <w:qFormat/>
    <w:rsid w:val="00352AA9"/>
    <w:pPr>
      <w:spacing w:before="0" w:after="200" w:line="240" w:lineRule="auto"/>
    </w:pPr>
    <w:rPr>
      <w:b/>
      <w:bCs/>
      <w:color w:val="4F81BD" w:themeColor="accent1"/>
      <w:sz w:val="18"/>
      <w:szCs w:val="18"/>
    </w:rPr>
  </w:style>
  <w:style w:type="paragraph" w:styleId="ListParagraph">
    <w:name w:val="List Paragraph"/>
    <w:basedOn w:val="Normal"/>
    <w:uiPriority w:val="34"/>
    <w:qFormat/>
    <w:rsid w:val="008A4A61"/>
    <w:pPr>
      <w:ind w:left="720"/>
      <w:contextualSpacing/>
    </w:pPr>
  </w:style>
  <w:style w:type="paragraph" w:styleId="TOCHeading">
    <w:name w:val="TOC Heading"/>
    <w:basedOn w:val="Heading1"/>
    <w:next w:val="Normal"/>
    <w:uiPriority w:val="39"/>
    <w:semiHidden/>
    <w:unhideWhenUsed/>
    <w:qFormat/>
    <w:rsid w:val="004D16A3"/>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4D16A3"/>
    <w:pPr>
      <w:spacing w:after="100"/>
    </w:pPr>
  </w:style>
  <w:style w:type="character" w:styleId="Hyperlink">
    <w:name w:val="Hyperlink"/>
    <w:basedOn w:val="DefaultParagraphFont"/>
    <w:uiPriority w:val="99"/>
    <w:unhideWhenUsed/>
    <w:rsid w:val="004D16A3"/>
    <w:rPr>
      <w:color w:val="0000FF" w:themeColor="hyperlink"/>
      <w:u w:val="single"/>
    </w:rPr>
  </w:style>
  <w:style w:type="paragraph" w:styleId="NoSpacing">
    <w:name w:val="No Spacing"/>
    <w:link w:val="NoSpacingChar"/>
    <w:uiPriority w:val="1"/>
    <w:qFormat/>
    <w:rsid w:val="004D16A3"/>
    <w:pPr>
      <w:spacing w:after="0" w:line="240" w:lineRule="auto"/>
      <w:jc w:val="left"/>
    </w:pPr>
    <w:rPr>
      <w:rFonts w:asciiTheme="minorHAnsi" w:eastAsiaTheme="minorEastAsia" w:hAnsiTheme="minorHAnsi" w:cstheme="minorBidi"/>
      <w:sz w:val="22"/>
    </w:rPr>
  </w:style>
  <w:style w:type="character" w:customStyle="1" w:styleId="NoSpacingChar">
    <w:name w:val="No Spacing Char"/>
    <w:basedOn w:val="DefaultParagraphFont"/>
    <w:link w:val="NoSpacing"/>
    <w:uiPriority w:val="1"/>
    <w:rsid w:val="004D16A3"/>
    <w:rPr>
      <w:rFonts w:asciiTheme="minorHAnsi" w:eastAsiaTheme="minorEastAsia" w:hAnsiTheme="minorHAnsi" w:cstheme="minorBidi"/>
      <w:sz w:val="22"/>
    </w:rPr>
  </w:style>
  <w:style w:type="paragraph" w:styleId="Header">
    <w:name w:val="header"/>
    <w:basedOn w:val="Normal"/>
    <w:link w:val="HeaderChar"/>
    <w:uiPriority w:val="99"/>
    <w:semiHidden/>
    <w:unhideWhenUsed/>
    <w:rsid w:val="00C24EB1"/>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C24EB1"/>
    <w:rPr>
      <w:rFonts w:ascii="Arial" w:eastAsiaTheme="minorEastAsia" w:hAnsi="Arial" w:cstheme="minorBidi"/>
      <w:sz w:val="22"/>
      <w:lang w:val="en-GB"/>
    </w:rPr>
  </w:style>
  <w:style w:type="paragraph" w:styleId="Footer">
    <w:name w:val="footer"/>
    <w:basedOn w:val="Normal"/>
    <w:link w:val="FooterChar"/>
    <w:uiPriority w:val="99"/>
    <w:unhideWhenUsed/>
    <w:rsid w:val="00C24EB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24EB1"/>
    <w:rPr>
      <w:rFonts w:ascii="Arial" w:eastAsiaTheme="minorEastAsia" w:hAnsi="Arial" w:cstheme="minorBidi"/>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A08A5D-AC95-4869-AEEC-7ED1B7852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12</Pages>
  <Words>3141</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tendai dzitiro</cp:lastModifiedBy>
  <cp:revision>12</cp:revision>
  <dcterms:created xsi:type="dcterms:W3CDTF">2022-01-04T21:28:00Z</dcterms:created>
  <dcterms:modified xsi:type="dcterms:W3CDTF">2022-01-04T21:41:00Z</dcterms:modified>
</cp:coreProperties>
</file>