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AC32A" w14:textId="77777777" w:rsidR="00986FE0" w:rsidRDefault="00986FE0" w:rsidP="00986FE0">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egoe UI" w:hAnsi="Segoe UI" w:cs="Segoe UI"/>
          <w:color w:val="374151"/>
        </w:rPr>
      </w:pPr>
      <w:r>
        <w:rPr>
          <w:rFonts w:ascii="Segoe UI" w:hAnsi="Segoe UI" w:cs="Segoe UI"/>
          <w:color w:val="374151"/>
        </w:rPr>
        <w:t>Jean Piaget (1896–1980) was a Swiss psychologist known for his pioneering work in the field of developmental psychology and cognitive science. His research focused on the cognitive development of children, and he proposed a theory of cognitive development that has had a significant impact on education and psychology.</w:t>
      </w:r>
    </w:p>
    <w:p w14:paraId="65CE0B28" w14:textId="77777777" w:rsidR="00986FE0" w:rsidRDefault="00986FE0" w:rsidP="00986FE0">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r>
        <w:rPr>
          <w:rFonts w:ascii="Segoe UI" w:hAnsi="Segoe UI" w:cs="Segoe UI"/>
          <w:color w:val="374151"/>
        </w:rPr>
        <w:t>Key points about Jean Piaget and his work include:</w:t>
      </w:r>
    </w:p>
    <w:p w14:paraId="2C8EE2C3" w14:textId="77777777" w:rsidR="00986FE0" w:rsidRDefault="00986FE0" w:rsidP="00986FE0">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Stages of Cognitive Development:</w:t>
      </w:r>
      <w:r>
        <w:rPr>
          <w:rFonts w:ascii="Segoe UI" w:hAnsi="Segoe UI" w:cs="Segoe UI"/>
          <w:color w:val="374151"/>
        </w:rPr>
        <w:t xml:space="preserve"> Piaget proposed a theory of cognitive development that suggests that children progress through four distinct stages of cognitive development. These stages are the sensorimotor stage, the preoperational stage, the concrete operational stage, and the formal operational stage. Each stage is characterized by specific cognitive abilities and ways of thinking.</w:t>
      </w:r>
    </w:p>
    <w:p w14:paraId="009E1588" w14:textId="77777777" w:rsidR="00986FE0" w:rsidRDefault="00986FE0" w:rsidP="00986FE0">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Sensorimotor Stage:</w:t>
      </w:r>
      <w:r>
        <w:rPr>
          <w:rFonts w:ascii="Segoe UI" w:hAnsi="Segoe UI" w:cs="Segoe UI"/>
          <w:color w:val="374151"/>
        </w:rPr>
        <w:t xml:space="preserve"> This is the first stage (birth to around 2 years old), during which infants learn about the world through their senses and motor activities.</w:t>
      </w:r>
    </w:p>
    <w:p w14:paraId="4BACA8D8" w14:textId="77777777" w:rsidR="00986FE0" w:rsidRDefault="00986FE0" w:rsidP="00986FE0">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Preoperational Stage:</w:t>
      </w:r>
      <w:r>
        <w:rPr>
          <w:rFonts w:ascii="Segoe UI" w:hAnsi="Segoe UI" w:cs="Segoe UI"/>
          <w:color w:val="374151"/>
        </w:rPr>
        <w:t xml:space="preserve"> This stage (around 2 to 7 years old) is marked by the development of symbolic thinking, language, and egocentrism. Children in this stage may have difficulty understanding the perspectives of others.</w:t>
      </w:r>
    </w:p>
    <w:p w14:paraId="39D64747" w14:textId="77777777" w:rsidR="00986FE0" w:rsidRDefault="00986FE0" w:rsidP="00986FE0">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Concrete Operational Stage:</w:t>
      </w:r>
      <w:r>
        <w:rPr>
          <w:rFonts w:ascii="Segoe UI" w:hAnsi="Segoe UI" w:cs="Segoe UI"/>
          <w:color w:val="374151"/>
        </w:rPr>
        <w:t xml:space="preserve"> From approximately 7 to 11 years old, children in this stage develop the ability to think logically about concrete objects and events. They can understand conservation (that certain properties of objects remain the same despite changes in appearance).</w:t>
      </w:r>
    </w:p>
    <w:p w14:paraId="6C7947CE" w14:textId="77777777" w:rsidR="00986FE0" w:rsidRDefault="00986FE0" w:rsidP="00986FE0">
      <w:pPr>
        <w:pStyle w:val="NormalWeb"/>
        <w:numPr>
          <w:ilvl w:val="0"/>
          <w:numId w:val="1"/>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Formal Operational Stage:</w:t>
      </w:r>
      <w:r>
        <w:rPr>
          <w:rFonts w:ascii="Segoe UI" w:hAnsi="Segoe UI" w:cs="Segoe UI"/>
          <w:color w:val="374151"/>
        </w:rPr>
        <w:t xml:space="preserve"> This stage typically begins around age 11 and continues into adulthood. Individuals in this stage can think abstractly, reason hypothetically, and engage in deductive reasoning.</w:t>
      </w:r>
    </w:p>
    <w:p w14:paraId="1B329B27" w14:textId="415773FF"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r>
        <w:rPr>
          <w:noProof/>
        </w:rPr>
        <w:drawing>
          <wp:anchor distT="0" distB="0" distL="114300" distR="114300" simplePos="0" relativeHeight="251658240" behindDoc="0" locked="0" layoutInCell="1" allowOverlap="1" wp14:anchorId="664CB51B" wp14:editId="6A6A3E49">
            <wp:simplePos x="0" y="0"/>
            <wp:positionH relativeFrom="column">
              <wp:posOffset>698500</wp:posOffset>
            </wp:positionH>
            <wp:positionV relativeFrom="paragraph">
              <wp:posOffset>193675</wp:posOffset>
            </wp:positionV>
            <wp:extent cx="4470400" cy="2851150"/>
            <wp:effectExtent l="0" t="0" r="6350" b="6350"/>
            <wp:wrapSquare wrapText="bothSides"/>
            <wp:docPr id="7" name="Picture 2" descr="Piaget's 4 Stages of Cognitive Development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aget's 4 Stages of Cognitive Development Explain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 r="-357" b="3991"/>
                    <a:stretch/>
                  </pic:blipFill>
                  <pic:spPr bwMode="auto">
                    <a:xfrm>
                      <a:off x="0" y="0"/>
                      <a:ext cx="4470400" cy="285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BD1CF8" w14:textId="32A00E75"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30CFD9B5"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15672A7F"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7B5DAB76"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192ABA9F"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77686926"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626A7493"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120137EB"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2853D95A"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536D04DB"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3C5C09D0"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0D8FC7D2"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50402E07"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Style w:val="Strong"/>
          <w:rFonts w:ascii="Segoe UI" w:hAnsi="Segoe UI" w:cs="Segoe UI"/>
          <w:color w:val="374151"/>
          <w:bdr w:val="single" w:sz="2" w:space="0" w:color="D9D9E3" w:frame="1"/>
        </w:rPr>
      </w:pPr>
    </w:p>
    <w:p w14:paraId="33F140EF"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Segoe UI" w:hAnsi="Segoe UI" w:cs="Segoe UI"/>
          <w:color w:val="374151"/>
        </w:rPr>
      </w:pPr>
    </w:p>
    <w:p w14:paraId="717428D2"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Segoe UI" w:hAnsi="Segoe UI" w:cs="Segoe UI"/>
          <w:color w:val="374151"/>
        </w:rPr>
      </w:pPr>
    </w:p>
    <w:p w14:paraId="58BE309A"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Segoe UI" w:hAnsi="Segoe UI" w:cs="Segoe UI"/>
          <w:color w:val="374151"/>
        </w:rPr>
      </w:pPr>
    </w:p>
    <w:p w14:paraId="7CFEA72C" w14:textId="2EC44876"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Style w:val="Strong"/>
          <w:rFonts w:ascii="Segoe UI" w:hAnsi="Segoe UI" w:cs="Segoe UI"/>
          <w:color w:val="374151"/>
          <w:bdr w:val="single" w:sz="2" w:space="0" w:color="D9D9E3" w:frame="1"/>
        </w:rPr>
      </w:pPr>
      <w:r>
        <w:rPr>
          <w:rStyle w:val="Strong"/>
          <w:rFonts w:ascii="Segoe UI" w:hAnsi="Segoe UI" w:cs="Segoe UI"/>
          <w:color w:val="374151"/>
          <w:bdr w:val="single" w:sz="2" w:space="0" w:color="D9D9E3" w:frame="1"/>
        </w:rPr>
        <w:lastRenderedPageBreak/>
        <w:t xml:space="preserve">Key Concepts related to Piaget’s theory: </w:t>
      </w:r>
    </w:p>
    <w:p w14:paraId="03C4A1F3" w14:textId="5C211A66"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Assimilation and Accommodation:</w:t>
      </w:r>
      <w:r>
        <w:rPr>
          <w:rFonts w:ascii="Segoe UI" w:hAnsi="Segoe UI" w:cs="Segoe UI"/>
          <w:color w:val="374151"/>
        </w:rPr>
        <w:t xml:space="preserve"> Piaget described two complementary processes that drive cognitive development. Assimilation involves incorporating new information into existing cognitive structures, while accommodation involves modifying existing structures to fit new information.</w:t>
      </w:r>
    </w:p>
    <w:p w14:paraId="2985A159" w14:textId="08E46245"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 xml:space="preserve"> </w:t>
      </w:r>
      <w:r>
        <w:rPr>
          <w:rStyle w:val="Strong"/>
          <w:rFonts w:ascii="Segoe UI" w:hAnsi="Segoe UI" w:cs="Segoe UI"/>
          <w:color w:val="374151"/>
          <w:bdr w:val="single" w:sz="2" w:space="0" w:color="D9D9E3" w:frame="1"/>
        </w:rPr>
        <w:t>Constructivism:</w:t>
      </w:r>
      <w:r>
        <w:rPr>
          <w:rFonts w:ascii="Segoe UI" w:hAnsi="Segoe UI" w:cs="Segoe UI"/>
          <w:color w:val="374151"/>
        </w:rPr>
        <w:t xml:space="preserve"> Piaget's theory is often associated with the constructivist approach to education, which emphasizes active learning and the idea that learners construct their understanding of the world through their experiences.</w:t>
      </w:r>
    </w:p>
    <w:p w14:paraId="068BA469" w14:textId="77777777" w:rsidR="00986FE0" w:rsidRDefault="00986FE0" w:rsidP="00986FE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Legacy:</w:t>
      </w:r>
      <w:r>
        <w:rPr>
          <w:rFonts w:ascii="Segoe UI" w:hAnsi="Segoe UI" w:cs="Segoe UI"/>
          <w:color w:val="374151"/>
        </w:rPr>
        <w:t xml:space="preserve"> Piaget's work has had a lasting impact on education, psychology, and child development. While some aspects of his theory have been criticized and revised, his contributions to understanding how children think and learn remain influential.</w:t>
      </w:r>
    </w:p>
    <w:p w14:paraId="362EF1CA" w14:textId="77777777" w:rsidR="00986FE0" w:rsidRDefault="00986FE0" w:rsidP="00986FE0">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0" w:afterAutospacing="0"/>
        <w:rPr>
          <w:rFonts w:ascii="Segoe UI" w:hAnsi="Segoe UI" w:cs="Segoe UI"/>
          <w:color w:val="374151"/>
        </w:rPr>
      </w:pPr>
      <w:r>
        <w:rPr>
          <w:rFonts w:ascii="Segoe UI" w:hAnsi="Segoe UI" w:cs="Segoe UI"/>
          <w:color w:val="374151"/>
        </w:rPr>
        <w:t>It's important to note that Piaget's theory is just one perspective on cognitive development, and contemporary researchers have built upon and sometimes modified his ideas.</w:t>
      </w:r>
    </w:p>
    <w:p w14:paraId="3207EF55" w14:textId="77777777" w:rsidR="00986FE0" w:rsidRDefault="00986FE0"/>
    <w:p w14:paraId="5C6D377F" w14:textId="77777777" w:rsidR="00986FE0" w:rsidRDefault="00986FE0"/>
    <w:p w14:paraId="30296EDE" w14:textId="77777777" w:rsidR="00986FE0" w:rsidRDefault="00986FE0"/>
    <w:p w14:paraId="4A8802CD" w14:textId="77777777" w:rsidR="00986FE0" w:rsidRDefault="00986FE0"/>
    <w:p w14:paraId="5C2A5E43" w14:textId="77777777" w:rsidR="00986FE0" w:rsidRDefault="00986FE0"/>
    <w:p w14:paraId="2019EA8C" w14:textId="77777777" w:rsidR="00986FE0" w:rsidRDefault="00986FE0"/>
    <w:p w14:paraId="651BE431" w14:textId="77777777" w:rsidR="00986FE0" w:rsidRDefault="00986FE0"/>
    <w:p w14:paraId="3379BC21" w14:textId="77777777" w:rsidR="00986FE0" w:rsidRPr="00986FE0" w:rsidRDefault="00986FE0" w:rsidP="00986FE0">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color w:val="374151"/>
          <w:kern w:val="0"/>
          <w:sz w:val="24"/>
          <w:szCs w:val="24"/>
          <w:lang w:eastAsia="en-GB"/>
          <w14:ligatures w14:val="none"/>
        </w:rPr>
        <w:t>Piaget's theory of cognitive development has been influential, but it also has its strengths and limitations. Here are some key points to consider:</w:t>
      </w:r>
    </w:p>
    <w:p w14:paraId="60331A39" w14:textId="77777777" w:rsidR="00986FE0" w:rsidRPr="00986FE0" w:rsidRDefault="00986FE0" w:rsidP="00986FE0">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2"/>
        <w:rPr>
          <w:rFonts w:ascii="Segoe UI" w:eastAsia="Times New Roman" w:hAnsi="Segoe UI" w:cs="Segoe UI"/>
          <w:b/>
          <w:bCs/>
          <w:kern w:val="0"/>
          <w:sz w:val="30"/>
          <w:szCs w:val="30"/>
          <w:lang w:eastAsia="en-GB"/>
          <w14:ligatures w14:val="none"/>
        </w:rPr>
      </w:pPr>
      <w:r w:rsidRPr="00986FE0">
        <w:rPr>
          <w:rFonts w:ascii="Segoe UI" w:eastAsia="Times New Roman" w:hAnsi="Segoe UI" w:cs="Segoe UI"/>
          <w:b/>
          <w:bCs/>
          <w:kern w:val="0"/>
          <w:sz w:val="30"/>
          <w:szCs w:val="30"/>
          <w:lang w:eastAsia="en-GB"/>
          <w14:ligatures w14:val="none"/>
        </w:rPr>
        <w:t>Strengths:</w:t>
      </w:r>
    </w:p>
    <w:p w14:paraId="2381ED8D" w14:textId="77777777" w:rsidR="00986FE0" w:rsidRPr="00986FE0" w:rsidRDefault="00986FE0" w:rsidP="00986FE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Broad Developmental Framework:</w:t>
      </w:r>
      <w:r w:rsidRPr="00986FE0">
        <w:rPr>
          <w:rFonts w:ascii="Segoe UI" w:eastAsia="Times New Roman" w:hAnsi="Segoe UI" w:cs="Segoe UI"/>
          <w:color w:val="374151"/>
          <w:kern w:val="0"/>
          <w:sz w:val="24"/>
          <w:szCs w:val="24"/>
          <w:lang w:eastAsia="en-GB"/>
          <w14:ligatures w14:val="none"/>
        </w:rPr>
        <w:t xml:space="preserve"> Piaget's theory provides a broad and comprehensive framework for understanding cognitive development from infancy through adolescence. It emphasizes the importance of active engagement and exploration in learning.</w:t>
      </w:r>
    </w:p>
    <w:p w14:paraId="4A8302D4" w14:textId="77777777" w:rsidR="00986FE0" w:rsidRPr="00986FE0" w:rsidRDefault="00986FE0" w:rsidP="00986FE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Stages Emphasize Qualitative Changes:</w:t>
      </w:r>
      <w:r w:rsidRPr="00986FE0">
        <w:rPr>
          <w:rFonts w:ascii="Segoe UI" w:eastAsia="Times New Roman" w:hAnsi="Segoe UI" w:cs="Segoe UI"/>
          <w:color w:val="374151"/>
          <w:kern w:val="0"/>
          <w:sz w:val="24"/>
          <w:szCs w:val="24"/>
          <w:lang w:eastAsia="en-GB"/>
          <w14:ligatures w14:val="none"/>
        </w:rPr>
        <w:t xml:space="preserve"> The theory proposes distinct stages of development, each characterized by qualitative changes in cognitive abilities. This helps in understanding the different ways children think at various points in their development.</w:t>
      </w:r>
    </w:p>
    <w:p w14:paraId="1F10593B" w14:textId="77777777" w:rsidR="00986FE0" w:rsidRPr="00986FE0" w:rsidRDefault="00986FE0" w:rsidP="00986FE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Impact on Education:</w:t>
      </w:r>
      <w:r w:rsidRPr="00986FE0">
        <w:rPr>
          <w:rFonts w:ascii="Segoe UI" w:eastAsia="Times New Roman" w:hAnsi="Segoe UI" w:cs="Segoe UI"/>
          <w:color w:val="374151"/>
          <w:kern w:val="0"/>
          <w:sz w:val="24"/>
          <w:szCs w:val="24"/>
          <w:lang w:eastAsia="en-GB"/>
          <w14:ligatures w14:val="none"/>
        </w:rPr>
        <w:t xml:space="preserve"> Piaget's constructivist approach has influenced educational practices. It emphasizes hands-on learning experiences and the importance of allowing children to actively explore and construct their knowledge.</w:t>
      </w:r>
    </w:p>
    <w:p w14:paraId="513BFA95" w14:textId="77777777" w:rsidR="00986FE0" w:rsidRPr="00986FE0" w:rsidRDefault="00986FE0" w:rsidP="00986FE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lastRenderedPageBreak/>
        <w:t>Highlighting Individual Differences:</w:t>
      </w:r>
      <w:r w:rsidRPr="00986FE0">
        <w:rPr>
          <w:rFonts w:ascii="Segoe UI" w:eastAsia="Times New Roman" w:hAnsi="Segoe UI" w:cs="Segoe UI"/>
          <w:color w:val="374151"/>
          <w:kern w:val="0"/>
          <w:sz w:val="24"/>
          <w:szCs w:val="24"/>
          <w:lang w:eastAsia="en-GB"/>
          <w14:ligatures w14:val="none"/>
        </w:rPr>
        <w:t xml:space="preserve"> The theory recognizes that children progress through stages at their own pace. It accounts for individual differences in cognitive development and allows for a range of abilities within each stage.</w:t>
      </w:r>
    </w:p>
    <w:p w14:paraId="05091148" w14:textId="77777777" w:rsidR="00986FE0" w:rsidRPr="00986FE0" w:rsidRDefault="00986FE0" w:rsidP="00986FE0">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2"/>
        <w:rPr>
          <w:rFonts w:ascii="Segoe UI" w:eastAsia="Times New Roman" w:hAnsi="Segoe UI" w:cs="Segoe UI"/>
          <w:b/>
          <w:bCs/>
          <w:kern w:val="0"/>
          <w:sz w:val="30"/>
          <w:szCs w:val="30"/>
          <w:lang w:eastAsia="en-GB"/>
          <w14:ligatures w14:val="none"/>
        </w:rPr>
      </w:pPr>
      <w:r w:rsidRPr="00986FE0">
        <w:rPr>
          <w:rFonts w:ascii="Segoe UI" w:eastAsia="Times New Roman" w:hAnsi="Segoe UI" w:cs="Segoe UI"/>
          <w:b/>
          <w:bCs/>
          <w:kern w:val="0"/>
          <w:sz w:val="30"/>
          <w:szCs w:val="30"/>
          <w:lang w:eastAsia="en-GB"/>
          <w14:ligatures w14:val="none"/>
        </w:rPr>
        <w:t>Limitations:</w:t>
      </w:r>
    </w:p>
    <w:p w14:paraId="47E8A0E4" w14:textId="77777777" w:rsidR="00986FE0" w:rsidRPr="00986FE0" w:rsidRDefault="00986FE0" w:rsidP="00986FE0">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Age Ranges Are Generalizations:</w:t>
      </w:r>
      <w:r w:rsidRPr="00986FE0">
        <w:rPr>
          <w:rFonts w:ascii="Segoe UI" w:eastAsia="Times New Roman" w:hAnsi="Segoe UI" w:cs="Segoe UI"/>
          <w:color w:val="374151"/>
          <w:kern w:val="0"/>
          <w:sz w:val="24"/>
          <w:szCs w:val="24"/>
          <w:lang w:eastAsia="en-GB"/>
          <w14:ligatures w14:val="none"/>
        </w:rPr>
        <w:t xml:space="preserve"> The ages associated with each stage are general approximations. Children may progress through stages at different rates, and some individuals may not strictly adhere to the proposed sequence.</w:t>
      </w:r>
    </w:p>
    <w:p w14:paraId="42712B56" w14:textId="77777777" w:rsidR="00986FE0" w:rsidRPr="00986FE0" w:rsidRDefault="00986FE0" w:rsidP="00986FE0">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Underestimation of Children's Abilities:</w:t>
      </w:r>
      <w:r w:rsidRPr="00986FE0">
        <w:rPr>
          <w:rFonts w:ascii="Segoe UI" w:eastAsia="Times New Roman" w:hAnsi="Segoe UI" w:cs="Segoe UI"/>
          <w:color w:val="374151"/>
          <w:kern w:val="0"/>
          <w:sz w:val="24"/>
          <w:szCs w:val="24"/>
          <w:lang w:eastAsia="en-GB"/>
          <w14:ligatures w14:val="none"/>
        </w:rPr>
        <w:t xml:space="preserve"> Some critics argue that Piaget may have underestimated the cognitive abilities of young children. More recent research suggests that infants and young children may possess certain cognitive skills earlier than Piaget proposed.</w:t>
      </w:r>
    </w:p>
    <w:p w14:paraId="0A985A49" w14:textId="77777777" w:rsidR="00986FE0" w:rsidRPr="00986FE0" w:rsidRDefault="00986FE0" w:rsidP="00986FE0">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Cultural and Socioeconomic Bias:</w:t>
      </w:r>
      <w:r w:rsidRPr="00986FE0">
        <w:rPr>
          <w:rFonts w:ascii="Segoe UI" w:eastAsia="Times New Roman" w:hAnsi="Segoe UI" w:cs="Segoe UI"/>
          <w:color w:val="374151"/>
          <w:kern w:val="0"/>
          <w:sz w:val="24"/>
          <w:szCs w:val="24"/>
          <w:lang w:eastAsia="en-GB"/>
          <w14:ligatures w14:val="none"/>
        </w:rPr>
        <w:t xml:space="preserve"> Piaget's research was predominantly conducted with Swiss children from middle to upper-class families. Some argue that the stages may not be universally applicable, as </w:t>
      </w:r>
      <w:proofErr w:type="gramStart"/>
      <w:r w:rsidRPr="00986FE0">
        <w:rPr>
          <w:rFonts w:ascii="Segoe UI" w:eastAsia="Times New Roman" w:hAnsi="Segoe UI" w:cs="Segoe UI"/>
          <w:color w:val="374151"/>
          <w:kern w:val="0"/>
          <w:sz w:val="24"/>
          <w:szCs w:val="24"/>
          <w:lang w:eastAsia="en-GB"/>
          <w14:ligatures w14:val="none"/>
        </w:rPr>
        <w:t>cultural</w:t>
      </w:r>
      <w:proofErr w:type="gramEnd"/>
      <w:r w:rsidRPr="00986FE0">
        <w:rPr>
          <w:rFonts w:ascii="Segoe UI" w:eastAsia="Times New Roman" w:hAnsi="Segoe UI" w:cs="Segoe UI"/>
          <w:color w:val="374151"/>
          <w:kern w:val="0"/>
          <w:sz w:val="24"/>
          <w:szCs w:val="24"/>
          <w:lang w:eastAsia="en-GB"/>
          <w14:ligatures w14:val="none"/>
        </w:rPr>
        <w:t xml:space="preserve"> and socioeconomic factors can influence cognitive development.</w:t>
      </w:r>
    </w:p>
    <w:p w14:paraId="11CC6668" w14:textId="77777777" w:rsidR="00986FE0" w:rsidRPr="00986FE0" w:rsidRDefault="00986FE0" w:rsidP="00986FE0">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Limited Emphasis on Social Influences:</w:t>
      </w:r>
      <w:r w:rsidRPr="00986FE0">
        <w:rPr>
          <w:rFonts w:ascii="Segoe UI" w:eastAsia="Times New Roman" w:hAnsi="Segoe UI" w:cs="Segoe UI"/>
          <w:color w:val="374151"/>
          <w:kern w:val="0"/>
          <w:sz w:val="24"/>
          <w:szCs w:val="24"/>
          <w:lang w:eastAsia="en-GB"/>
          <w14:ligatures w14:val="none"/>
        </w:rPr>
        <w:t xml:space="preserve"> Piaget's theory places less emphasis on the role of social and cultural factors in cognitive development. Subsequent theories, such as Vygotsky's sociocultural theory, highlight the importance of social interactions in shaping cognitive abilities.</w:t>
      </w:r>
    </w:p>
    <w:p w14:paraId="69816CFC" w14:textId="77777777" w:rsidR="00986FE0" w:rsidRPr="00986FE0" w:rsidRDefault="00986FE0" w:rsidP="00986FE0">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Individual Differences Ignored:</w:t>
      </w:r>
      <w:r w:rsidRPr="00986FE0">
        <w:rPr>
          <w:rFonts w:ascii="Segoe UI" w:eastAsia="Times New Roman" w:hAnsi="Segoe UI" w:cs="Segoe UI"/>
          <w:color w:val="374151"/>
          <w:kern w:val="0"/>
          <w:sz w:val="24"/>
          <w:szCs w:val="24"/>
          <w:lang w:eastAsia="en-GB"/>
          <w14:ligatures w14:val="none"/>
        </w:rPr>
        <w:t xml:space="preserve"> The theory tends to overlook individual variations in cognitive development. Some children may exhibit characteristics of multiple stages simultaneously, and the theory does not account for variations in cognitive styles.</w:t>
      </w:r>
    </w:p>
    <w:p w14:paraId="253EEB25" w14:textId="77777777" w:rsidR="00986FE0" w:rsidRPr="00986FE0" w:rsidRDefault="00986FE0" w:rsidP="00986FE0">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b/>
          <w:bCs/>
          <w:color w:val="374151"/>
          <w:kern w:val="0"/>
          <w:sz w:val="24"/>
          <w:szCs w:val="24"/>
          <w:bdr w:val="single" w:sz="2" w:space="0" w:color="D9D9E3" w:frame="1"/>
          <w:lang w:eastAsia="en-GB"/>
          <w14:ligatures w14:val="none"/>
        </w:rPr>
        <w:t>Abstract Thinking in Concrete Operational Stage:</w:t>
      </w:r>
      <w:r w:rsidRPr="00986FE0">
        <w:rPr>
          <w:rFonts w:ascii="Segoe UI" w:eastAsia="Times New Roman" w:hAnsi="Segoe UI" w:cs="Segoe UI"/>
          <w:color w:val="374151"/>
          <w:kern w:val="0"/>
          <w:sz w:val="24"/>
          <w:szCs w:val="24"/>
          <w:lang w:eastAsia="en-GB"/>
          <w14:ligatures w14:val="none"/>
        </w:rPr>
        <w:t xml:space="preserve"> Some researchers argue that the formal operational stage, where abstract thinking is said to emerge, may not be as universal or consistently reached as Piaget proposed.</w:t>
      </w:r>
    </w:p>
    <w:p w14:paraId="79CFBDFC" w14:textId="77777777" w:rsidR="00986FE0" w:rsidRPr="00986FE0" w:rsidRDefault="00986FE0" w:rsidP="00986FE0">
      <w:pPr>
        <w:pBdr>
          <w:top w:val="single" w:sz="2" w:space="0" w:color="D9D9E3"/>
          <w:left w:val="single" w:sz="2" w:space="0" w:color="D9D9E3"/>
          <w:bottom w:val="single" w:sz="2" w:space="0" w:color="D9D9E3"/>
          <w:right w:val="single" w:sz="2" w:space="0" w:color="D9D9E3"/>
        </w:pBdr>
        <w:shd w:val="clear" w:color="auto" w:fill="F7F7F8"/>
        <w:spacing w:before="300" w:after="0" w:line="240" w:lineRule="auto"/>
        <w:rPr>
          <w:rFonts w:ascii="Segoe UI" w:eastAsia="Times New Roman" w:hAnsi="Segoe UI" w:cs="Segoe UI"/>
          <w:color w:val="374151"/>
          <w:kern w:val="0"/>
          <w:sz w:val="24"/>
          <w:szCs w:val="24"/>
          <w:lang w:eastAsia="en-GB"/>
          <w14:ligatures w14:val="none"/>
        </w:rPr>
      </w:pPr>
      <w:r w:rsidRPr="00986FE0">
        <w:rPr>
          <w:rFonts w:ascii="Segoe UI" w:eastAsia="Times New Roman" w:hAnsi="Segoe UI" w:cs="Segoe UI"/>
          <w:color w:val="374151"/>
          <w:kern w:val="0"/>
          <w:sz w:val="24"/>
          <w:szCs w:val="24"/>
          <w:lang w:eastAsia="en-GB"/>
          <w14:ligatures w14:val="none"/>
        </w:rPr>
        <w:t>In summary, while Piaget's theory has provided valuable insights into cognitive development, it is not without its criticisms. Researchers and educators often consider a combination of theoretical perspectives to gain a more comprehensive understanding of how children learn and develop.</w:t>
      </w:r>
    </w:p>
    <w:p w14:paraId="6D88347D" w14:textId="77777777" w:rsidR="00986FE0" w:rsidRDefault="00986FE0"/>
    <w:p w14:paraId="05B0DC90" w14:textId="77777777" w:rsidR="00986FE0" w:rsidRDefault="00986FE0"/>
    <w:sectPr w:rsidR="00986FE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F5EE7" w14:textId="77777777" w:rsidR="001233C0" w:rsidRDefault="001233C0" w:rsidP="00986FE0">
      <w:pPr>
        <w:spacing w:after="0" w:line="240" w:lineRule="auto"/>
      </w:pPr>
      <w:r>
        <w:separator/>
      </w:r>
    </w:p>
  </w:endnote>
  <w:endnote w:type="continuationSeparator" w:id="0">
    <w:p w14:paraId="63F6791A" w14:textId="77777777" w:rsidR="001233C0" w:rsidRDefault="001233C0" w:rsidP="00986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4FB24" w14:textId="77777777" w:rsidR="001233C0" w:rsidRDefault="001233C0" w:rsidP="00986FE0">
      <w:pPr>
        <w:spacing w:after="0" w:line="240" w:lineRule="auto"/>
      </w:pPr>
      <w:r>
        <w:separator/>
      </w:r>
    </w:p>
  </w:footnote>
  <w:footnote w:type="continuationSeparator" w:id="0">
    <w:p w14:paraId="635F067C" w14:textId="77777777" w:rsidR="001233C0" w:rsidRDefault="001233C0" w:rsidP="00986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54509" w14:textId="18D35170" w:rsidR="00986FE0" w:rsidRPr="00986FE0" w:rsidRDefault="00986FE0">
    <w:pPr>
      <w:pStyle w:val="Header"/>
      <w:rPr>
        <w:sz w:val="44"/>
        <w:szCs w:val="44"/>
      </w:rPr>
    </w:pPr>
    <w:r w:rsidRPr="00986FE0">
      <w:rPr>
        <w:sz w:val="44"/>
        <w:szCs w:val="44"/>
      </w:rPr>
      <w:t xml:space="preserve">Jean Piaget </w:t>
    </w:r>
  </w:p>
  <w:p w14:paraId="08682F9F" w14:textId="77777777" w:rsidR="00986FE0" w:rsidRDefault="00986F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70CB"/>
    <w:multiLevelType w:val="multilevel"/>
    <w:tmpl w:val="F50A2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A75E04"/>
    <w:multiLevelType w:val="multilevel"/>
    <w:tmpl w:val="0EAA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7D2BDD"/>
    <w:multiLevelType w:val="multilevel"/>
    <w:tmpl w:val="ECE25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0426981">
    <w:abstractNumId w:val="2"/>
  </w:num>
  <w:num w:numId="2" w16cid:durableId="1438981718">
    <w:abstractNumId w:val="1"/>
  </w:num>
  <w:num w:numId="3" w16cid:durableId="886913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FE0"/>
    <w:rsid w:val="001233C0"/>
    <w:rsid w:val="00267AE2"/>
    <w:rsid w:val="005A2BF2"/>
    <w:rsid w:val="00795F8E"/>
    <w:rsid w:val="00986FE0"/>
    <w:rsid w:val="00CF20A4"/>
    <w:rsid w:val="00E70488"/>
    <w:rsid w:val="00E7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3E70F"/>
  <w15:chartTrackingRefBased/>
  <w15:docId w15:val="{6C46024B-9A99-44DA-B00F-F7E62492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6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FE0"/>
  </w:style>
  <w:style w:type="paragraph" w:styleId="Footer">
    <w:name w:val="footer"/>
    <w:basedOn w:val="Normal"/>
    <w:link w:val="FooterChar"/>
    <w:uiPriority w:val="99"/>
    <w:unhideWhenUsed/>
    <w:rsid w:val="00986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FE0"/>
  </w:style>
  <w:style w:type="paragraph" w:styleId="NormalWeb">
    <w:name w:val="Normal (Web)"/>
    <w:basedOn w:val="Normal"/>
    <w:uiPriority w:val="99"/>
    <w:semiHidden/>
    <w:unhideWhenUsed/>
    <w:rsid w:val="00986F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86F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575061">
      <w:bodyDiv w:val="1"/>
      <w:marLeft w:val="0"/>
      <w:marRight w:val="0"/>
      <w:marTop w:val="0"/>
      <w:marBottom w:val="0"/>
      <w:divBdr>
        <w:top w:val="none" w:sz="0" w:space="0" w:color="auto"/>
        <w:left w:val="none" w:sz="0" w:space="0" w:color="auto"/>
        <w:bottom w:val="none" w:sz="0" w:space="0" w:color="auto"/>
        <w:right w:val="none" w:sz="0" w:space="0" w:color="auto"/>
      </w:divBdr>
    </w:div>
    <w:div w:id="171661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832</Words>
  <Characters>4745</Characters>
  <Application>Microsoft Office Word</Application>
  <DocSecurity>0</DocSecurity>
  <Lines>39</Lines>
  <Paragraphs>11</Paragraphs>
  <ScaleCrop>false</ScaleCrop>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Bianca Sanfilippo</cp:lastModifiedBy>
  <cp:revision>1</cp:revision>
  <dcterms:created xsi:type="dcterms:W3CDTF">2023-11-13T21:59:00Z</dcterms:created>
  <dcterms:modified xsi:type="dcterms:W3CDTF">2023-11-13T22:05:00Z</dcterms:modified>
</cp:coreProperties>
</file>