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EastAsia" w:hAnsi="Arial" w:cs="Arial"/>
          <w:lang w:val="en-US"/>
        </w:rPr>
        <w:id w:val="776999913"/>
        <w:docPartObj>
          <w:docPartGallery w:val="Cover Pages"/>
          <w:docPartUnique/>
        </w:docPartObj>
      </w:sdtPr>
      <w:sdtEndPr/>
      <w:sdtContent>
        <w:bookmarkStart w:id="0" w:name="_GoBack" w:displacedByCustomXml="prev"/>
        <w:bookmarkEnd w:id="0" w:displacedByCustomXml="prev"/>
        <w:p w14:paraId="6A9E750B" w14:textId="4188ABCC" w:rsidR="00985C4E" w:rsidRPr="009938FA" w:rsidRDefault="00985C4E">
          <w:pPr>
            <w:rPr>
              <w:rFonts w:ascii="Arial" w:hAnsi="Arial" w:cs="Arial"/>
            </w:rPr>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985C4E" w:rsidRPr="009938FA" w14:paraId="19E6E06D" w14:textId="77777777">
            <w:sdt>
              <w:sdtPr>
                <w:rPr>
                  <w:rFonts w:ascii="Arial" w:hAnsi="Arial" w:cs="Arial"/>
                </w:rPr>
                <w:alias w:val="Company"/>
                <w:id w:val="13406915"/>
                <w:placeholder>
                  <w:docPart w:val="5B8B014E541647F1A82243D2C48E972F"/>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5BFD27A6" w14:textId="5750EE8D" w:rsidR="00985C4E" w:rsidRPr="009938FA" w:rsidRDefault="00985C4E">
                    <w:pPr>
                      <w:pStyle w:val="NoSpacing"/>
                      <w:rPr>
                        <w:rFonts w:ascii="Arial" w:hAnsi="Arial" w:cs="Arial"/>
                        <w:color w:val="2F5496" w:themeColor="accent1" w:themeShade="BF"/>
                        <w:sz w:val="24"/>
                      </w:rPr>
                    </w:pPr>
                    <w:r w:rsidRPr="009938FA">
                      <w:rPr>
                        <w:rFonts w:ascii="Arial" w:hAnsi="Arial" w:cs="Arial"/>
                      </w:rPr>
                      <w:t xml:space="preserve">Certificate of Higher Education </w:t>
                    </w:r>
                    <w:r w:rsidR="001D58AC" w:rsidRPr="009938FA">
                      <w:rPr>
                        <w:rFonts w:ascii="Arial" w:hAnsi="Arial" w:cs="Arial"/>
                      </w:rPr>
                      <w:t xml:space="preserve">for </w:t>
                    </w:r>
                    <w:r w:rsidRPr="009938FA">
                      <w:rPr>
                        <w:rFonts w:ascii="Arial" w:hAnsi="Arial" w:cs="Arial"/>
                      </w:rPr>
                      <w:t xml:space="preserve">Skills </w:t>
                    </w:r>
                    <w:r w:rsidR="001D58AC" w:rsidRPr="009938FA">
                      <w:rPr>
                        <w:rFonts w:ascii="Arial" w:hAnsi="Arial" w:cs="Arial"/>
                      </w:rPr>
                      <w:t>in</w:t>
                    </w:r>
                    <w:r w:rsidRPr="009938FA">
                      <w:rPr>
                        <w:rFonts w:ascii="Arial" w:hAnsi="Arial" w:cs="Arial"/>
                      </w:rPr>
                      <w:t xml:space="preserve"> the Workplace - BMSW4002</w:t>
                    </w:r>
                  </w:p>
                </w:tc>
              </w:sdtContent>
            </w:sdt>
          </w:tr>
          <w:tr w:rsidR="00985C4E" w:rsidRPr="009938FA" w14:paraId="2F91B8D0" w14:textId="77777777">
            <w:tc>
              <w:tcPr>
                <w:tcW w:w="7672" w:type="dxa"/>
              </w:tcPr>
              <w:sdt>
                <w:sdtPr>
                  <w:rPr>
                    <w:rFonts w:ascii="Arial" w:eastAsiaTheme="majorEastAsia" w:hAnsi="Arial" w:cs="Arial"/>
                    <w:b/>
                    <w:bCs/>
                    <w:sz w:val="88"/>
                    <w:szCs w:val="88"/>
                  </w:rPr>
                  <w:alias w:val="Title"/>
                  <w:id w:val="13406919"/>
                  <w:placeholder>
                    <w:docPart w:val="DCD10C0AE250497FBA0A00F6B0740512"/>
                  </w:placeholder>
                  <w:dataBinding w:prefixMappings="xmlns:ns0='http://schemas.openxmlformats.org/package/2006/metadata/core-properties' xmlns:ns1='http://purl.org/dc/elements/1.1/'" w:xpath="/ns0:coreProperties[1]/ns1:title[1]" w:storeItemID="{6C3C8BC8-F283-45AE-878A-BAB7291924A1}"/>
                  <w:text/>
                </w:sdtPr>
                <w:sdtEndPr/>
                <w:sdtContent>
                  <w:p w14:paraId="493C7643" w14:textId="57E4A2BC" w:rsidR="00985C4E" w:rsidRPr="009938FA" w:rsidRDefault="00860D36">
                    <w:pPr>
                      <w:pStyle w:val="NoSpacing"/>
                      <w:spacing w:line="216" w:lineRule="auto"/>
                      <w:rPr>
                        <w:rFonts w:ascii="Arial" w:eastAsiaTheme="majorEastAsia" w:hAnsi="Arial" w:cs="Arial"/>
                        <w:color w:val="4472C4" w:themeColor="accent1"/>
                        <w:sz w:val="88"/>
                        <w:szCs w:val="88"/>
                      </w:rPr>
                    </w:pPr>
                    <w:r w:rsidRPr="009938FA">
                      <w:rPr>
                        <w:rFonts w:ascii="Arial" w:eastAsiaTheme="majorEastAsia" w:hAnsi="Arial" w:cs="Arial"/>
                        <w:b/>
                        <w:bCs/>
                        <w:sz w:val="88"/>
                        <w:szCs w:val="88"/>
                      </w:rPr>
                      <w:t>Effective Teamwork and Communication Skills</w:t>
                    </w:r>
                  </w:p>
                </w:sdtContent>
              </w:sdt>
            </w:tc>
          </w:tr>
          <w:tr w:rsidR="00985C4E" w:rsidRPr="009938FA" w14:paraId="399244A9" w14:textId="77777777">
            <w:sdt>
              <w:sdtPr>
                <w:rPr>
                  <w:rFonts w:ascii="Arial" w:hAnsi="Arial" w:cs="Arial"/>
                  <w:sz w:val="24"/>
                  <w:szCs w:val="24"/>
                </w:rPr>
                <w:alias w:val="Subtitle"/>
                <w:id w:val="13406923"/>
                <w:placeholder>
                  <w:docPart w:val="83DF03418CC34A2887C76ADA4042127A"/>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046BE08D" w14:textId="022B53CF" w:rsidR="00985C4E" w:rsidRPr="009938FA" w:rsidRDefault="00860D36">
                    <w:pPr>
                      <w:pStyle w:val="NoSpacing"/>
                      <w:rPr>
                        <w:rFonts w:ascii="Arial" w:hAnsi="Arial" w:cs="Arial"/>
                        <w:color w:val="2F5496" w:themeColor="accent1" w:themeShade="BF"/>
                        <w:sz w:val="24"/>
                      </w:rPr>
                    </w:pPr>
                    <w:r w:rsidRPr="009938FA">
                      <w:rPr>
                        <w:rFonts w:ascii="Arial" w:hAnsi="Arial" w:cs="Arial"/>
                        <w:sz w:val="24"/>
                        <w:szCs w:val="24"/>
                      </w:rPr>
                      <w:t>Bonita Brookes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985C4E" w:rsidRPr="009938FA" w14:paraId="2F988B6F" w14:textId="77777777">
            <w:tc>
              <w:tcPr>
                <w:tcW w:w="7221" w:type="dxa"/>
                <w:tcMar>
                  <w:top w:w="216" w:type="dxa"/>
                  <w:left w:w="115" w:type="dxa"/>
                  <w:bottom w:w="216" w:type="dxa"/>
                  <w:right w:w="115" w:type="dxa"/>
                </w:tcMar>
              </w:tcPr>
              <w:sdt>
                <w:sdtPr>
                  <w:rPr>
                    <w:rFonts w:ascii="Arial" w:hAnsi="Arial" w:cs="Arial"/>
                    <w:sz w:val="28"/>
                    <w:szCs w:val="28"/>
                  </w:rPr>
                  <w:alias w:val="Author"/>
                  <w:id w:val="13406928"/>
                  <w:placeholder>
                    <w:docPart w:val="DF3E3AF024AC417EB73111C089CF5A78"/>
                  </w:placeholder>
                  <w:dataBinding w:prefixMappings="xmlns:ns0='http://schemas.openxmlformats.org/package/2006/metadata/core-properties' xmlns:ns1='http://purl.org/dc/elements/1.1/'" w:xpath="/ns0:coreProperties[1]/ns1:creator[1]" w:storeItemID="{6C3C8BC8-F283-45AE-878A-BAB7291924A1}"/>
                  <w:text/>
                </w:sdtPr>
                <w:sdtEndPr/>
                <w:sdtContent>
                  <w:p w14:paraId="3B60CD27" w14:textId="66DA0458" w:rsidR="00985C4E" w:rsidRPr="009938FA" w:rsidRDefault="00985C4E">
                    <w:pPr>
                      <w:pStyle w:val="NoSpacing"/>
                      <w:rPr>
                        <w:rFonts w:ascii="Arial" w:hAnsi="Arial" w:cs="Arial"/>
                        <w:sz w:val="28"/>
                        <w:szCs w:val="28"/>
                      </w:rPr>
                    </w:pPr>
                    <w:r w:rsidRPr="009938FA">
                      <w:rPr>
                        <w:rFonts w:ascii="Arial" w:hAnsi="Arial" w:cs="Arial"/>
                        <w:sz w:val="28"/>
                        <w:szCs w:val="28"/>
                      </w:rPr>
                      <w:t xml:space="preserve"> </w:t>
                    </w:r>
                  </w:p>
                </w:sdtContent>
              </w:sdt>
              <w:sdt>
                <w:sdtPr>
                  <w:rPr>
                    <w:rFonts w:ascii="Arial" w:hAnsi="Arial" w:cs="Arial"/>
                    <w:sz w:val="28"/>
                    <w:szCs w:val="28"/>
                  </w:rPr>
                  <w:alias w:val="Date"/>
                  <w:tag w:val="Date"/>
                  <w:id w:val="13406932"/>
                  <w:placeholder>
                    <w:docPart w:val="DC9D4838974249C9BEDF84DA87979690"/>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0BAB2F22" w14:textId="0879DD39" w:rsidR="00985C4E" w:rsidRPr="009938FA" w:rsidRDefault="00985C4E">
                    <w:pPr>
                      <w:pStyle w:val="NoSpacing"/>
                      <w:rPr>
                        <w:rFonts w:ascii="Arial" w:hAnsi="Arial" w:cs="Arial"/>
                        <w:sz w:val="28"/>
                        <w:szCs w:val="28"/>
                      </w:rPr>
                    </w:pPr>
                    <w:r w:rsidRPr="009938FA">
                      <w:rPr>
                        <w:rFonts w:ascii="Arial" w:hAnsi="Arial" w:cs="Arial"/>
                        <w:sz w:val="28"/>
                        <w:szCs w:val="28"/>
                      </w:rPr>
                      <w:t xml:space="preserve">Lecturer: Dr Molly Jack </w:t>
                    </w:r>
                  </w:p>
                </w:sdtContent>
              </w:sdt>
              <w:p w14:paraId="413BD649" w14:textId="7D2DBF0A" w:rsidR="00985C4E" w:rsidRPr="009938FA" w:rsidRDefault="00A60319">
                <w:pPr>
                  <w:pStyle w:val="NoSpacing"/>
                  <w:rPr>
                    <w:rFonts w:ascii="Arial" w:hAnsi="Arial" w:cs="Arial"/>
                  </w:rPr>
                </w:pPr>
              </w:p>
            </w:tc>
          </w:tr>
        </w:tbl>
      </w:sdtContent>
    </w:sdt>
    <w:p w14:paraId="26A078D6" w14:textId="77777777" w:rsidR="00AD0F69" w:rsidRPr="009938FA" w:rsidRDefault="00AD0F69" w:rsidP="00985C4E">
      <w:pPr>
        <w:rPr>
          <w:rFonts w:ascii="Arial" w:hAnsi="Arial" w:cs="Arial"/>
        </w:rPr>
      </w:pPr>
    </w:p>
    <w:p w14:paraId="75EA8AF8" w14:textId="77777777" w:rsidR="00AD0F69" w:rsidRPr="009938FA" w:rsidRDefault="00AD0F69">
      <w:pPr>
        <w:rPr>
          <w:rFonts w:ascii="Arial" w:hAnsi="Arial" w:cs="Arial"/>
        </w:rPr>
      </w:pPr>
      <w:r w:rsidRPr="009938FA">
        <w:rPr>
          <w:rFonts w:ascii="Arial" w:hAnsi="Arial" w:cs="Arial"/>
        </w:rPr>
        <w:br w:type="page"/>
      </w:r>
    </w:p>
    <w:sdt>
      <w:sdtPr>
        <w:rPr>
          <w:rFonts w:ascii="Arial" w:eastAsiaTheme="minorHAnsi" w:hAnsi="Arial" w:cs="Arial"/>
          <w:color w:val="auto"/>
          <w:sz w:val="22"/>
          <w:szCs w:val="22"/>
          <w:lang w:val="en-GB"/>
        </w:rPr>
        <w:id w:val="-69654876"/>
        <w:docPartObj>
          <w:docPartGallery w:val="Table of Contents"/>
          <w:docPartUnique/>
        </w:docPartObj>
      </w:sdtPr>
      <w:sdtEndPr>
        <w:rPr>
          <w:b/>
          <w:bCs/>
          <w:noProof/>
        </w:rPr>
      </w:sdtEndPr>
      <w:sdtContent>
        <w:p w14:paraId="37BE3295" w14:textId="7CFC80FC" w:rsidR="00AD0F69" w:rsidRPr="009938FA" w:rsidRDefault="00AD0F69">
          <w:pPr>
            <w:pStyle w:val="TOCHeading"/>
            <w:rPr>
              <w:rFonts w:ascii="Arial" w:hAnsi="Arial" w:cs="Arial"/>
              <w:color w:val="auto"/>
            </w:rPr>
          </w:pPr>
          <w:r w:rsidRPr="009938FA">
            <w:rPr>
              <w:rFonts w:ascii="Arial" w:hAnsi="Arial" w:cs="Arial"/>
              <w:color w:val="auto"/>
            </w:rPr>
            <w:t>Contents</w:t>
          </w:r>
        </w:p>
        <w:p w14:paraId="111B9EE7" w14:textId="2BDD8E9E" w:rsidR="00B710D7" w:rsidRDefault="00AD0F69">
          <w:pPr>
            <w:pStyle w:val="TOC1"/>
            <w:tabs>
              <w:tab w:val="right" w:leader="dot" w:pos="9016"/>
            </w:tabs>
            <w:rPr>
              <w:rFonts w:eastAsiaTheme="minorEastAsia"/>
              <w:noProof/>
              <w:lang w:eastAsia="en-GB"/>
            </w:rPr>
          </w:pPr>
          <w:r w:rsidRPr="009938FA">
            <w:rPr>
              <w:rFonts w:ascii="Arial" w:hAnsi="Arial" w:cs="Arial"/>
            </w:rPr>
            <w:fldChar w:fldCharType="begin"/>
          </w:r>
          <w:r w:rsidRPr="009938FA">
            <w:rPr>
              <w:rFonts w:ascii="Arial" w:hAnsi="Arial" w:cs="Arial"/>
            </w:rPr>
            <w:instrText xml:space="preserve"> TOC \o "1-3" \h \z \u </w:instrText>
          </w:r>
          <w:r w:rsidRPr="009938FA">
            <w:rPr>
              <w:rFonts w:ascii="Arial" w:hAnsi="Arial" w:cs="Arial"/>
            </w:rPr>
            <w:fldChar w:fldCharType="separate"/>
          </w:r>
          <w:hyperlink w:anchor="_Toc29243854" w:history="1">
            <w:r w:rsidR="00B710D7" w:rsidRPr="00771D24">
              <w:rPr>
                <w:rStyle w:val="Hyperlink"/>
                <w:rFonts w:ascii="Arial" w:hAnsi="Arial" w:cs="Arial"/>
                <w:b/>
                <w:bCs/>
                <w:noProof/>
              </w:rPr>
              <w:t>Types of Communication</w:t>
            </w:r>
            <w:r w:rsidR="00B710D7">
              <w:rPr>
                <w:noProof/>
                <w:webHidden/>
              </w:rPr>
              <w:tab/>
            </w:r>
            <w:r w:rsidR="00B710D7">
              <w:rPr>
                <w:noProof/>
                <w:webHidden/>
              </w:rPr>
              <w:fldChar w:fldCharType="begin"/>
            </w:r>
            <w:r w:rsidR="00B710D7">
              <w:rPr>
                <w:noProof/>
                <w:webHidden/>
              </w:rPr>
              <w:instrText xml:space="preserve"> PAGEREF _Toc29243854 \h </w:instrText>
            </w:r>
            <w:r w:rsidR="00B710D7">
              <w:rPr>
                <w:noProof/>
                <w:webHidden/>
              </w:rPr>
            </w:r>
            <w:r w:rsidR="00B710D7">
              <w:rPr>
                <w:noProof/>
                <w:webHidden/>
              </w:rPr>
              <w:fldChar w:fldCharType="separate"/>
            </w:r>
            <w:r w:rsidR="00B710D7">
              <w:rPr>
                <w:noProof/>
                <w:webHidden/>
              </w:rPr>
              <w:t>2</w:t>
            </w:r>
            <w:r w:rsidR="00B710D7">
              <w:rPr>
                <w:noProof/>
                <w:webHidden/>
              </w:rPr>
              <w:fldChar w:fldCharType="end"/>
            </w:r>
          </w:hyperlink>
        </w:p>
        <w:p w14:paraId="6BABC9E6" w14:textId="3D9E0068" w:rsidR="00B710D7" w:rsidRDefault="00B710D7">
          <w:pPr>
            <w:pStyle w:val="TOC1"/>
            <w:tabs>
              <w:tab w:val="right" w:leader="dot" w:pos="9016"/>
            </w:tabs>
            <w:rPr>
              <w:rFonts w:eastAsiaTheme="minorEastAsia"/>
              <w:noProof/>
              <w:lang w:eastAsia="en-GB"/>
            </w:rPr>
          </w:pPr>
          <w:hyperlink w:anchor="_Toc29243855" w:history="1">
            <w:r w:rsidRPr="00771D24">
              <w:rPr>
                <w:rStyle w:val="Hyperlink"/>
                <w:rFonts w:ascii="Arial" w:hAnsi="Arial" w:cs="Arial"/>
                <w:b/>
                <w:bCs/>
                <w:noProof/>
              </w:rPr>
              <w:t>Verbal Communication</w:t>
            </w:r>
            <w:r>
              <w:rPr>
                <w:noProof/>
                <w:webHidden/>
              </w:rPr>
              <w:tab/>
            </w:r>
            <w:r>
              <w:rPr>
                <w:noProof/>
                <w:webHidden/>
              </w:rPr>
              <w:fldChar w:fldCharType="begin"/>
            </w:r>
            <w:r>
              <w:rPr>
                <w:noProof/>
                <w:webHidden/>
              </w:rPr>
              <w:instrText xml:space="preserve"> PAGEREF _Toc29243855 \h </w:instrText>
            </w:r>
            <w:r>
              <w:rPr>
                <w:noProof/>
                <w:webHidden/>
              </w:rPr>
            </w:r>
            <w:r>
              <w:rPr>
                <w:noProof/>
                <w:webHidden/>
              </w:rPr>
              <w:fldChar w:fldCharType="separate"/>
            </w:r>
            <w:r>
              <w:rPr>
                <w:noProof/>
                <w:webHidden/>
              </w:rPr>
              <w:t>2</w:t>
            </w:r>
            <w:r>
              <w:rPr>
                <w:noProof/>
                <w:webHidden/>
              </w:rPr>
              <w:fldChar w:fldCharType="end"/>
            </w:r>
          </w:hyperlink>
        </w:p>
        <w:p w14:paraId="386D6F6C" w14:textId="361AF6CB" w:rsidR="00B710D7" w:rsidRDefault="00B710D7">
          <w:pPr>
            <w:pStyle w:val="TOC1"/>
            <w:tabs>
              <w:tab w:val="right" w:leader="dot" w:pos="9016"/>
            </w:tabs>
            <w:rPr>
              <w:rFonts w:eastAsiaTheme="minorEastAsia"/>
              <w:noProof/>
              <w:lang w:eastAsia="en-GB"/>
            </w:rPr>
          </w:pPr>
          <w:hyperlink w:anchor="_Toc29243856" w:history="1">
            <w:r w:rsidRPr="00771D24">
              <w:rPr>
                <w:rStyle w:val="Hyperlink"/>
                <w:rFonts w:ascii="Arial" w:hAnsi="Arial" w:cs="Arial"/>
                <w:b/>
                <w:bCs/>
                <w:noProof/>
              </w:rPr>
              <w:t>Non Verbal Communication</w:t>
            </w:r>
            <w:r>
              <w:rPr>
                <w:noProof/>
                <w:webHidden/>
              </w:rPr>
              <w:tab/>
            </w:r>
            <w:r>
              <w:rPr>
                <w:noProof/>
                <w:webHidden/>
              </w:rPr>
              <w:fldChar w:fldCharType="begin"/>
            </w:r>
            <w:r>
              <w:rPr>
                <w:noProof/>
                <w:webHidden/>
              </w:rPr>
              <w:instrText xml:space="preserve"> PAGEREF _Toc29243856 \h </w:instrText>
            </w:r>
            <w:r>
              <w:rPr>
                <w:noProof/>
                <w:webHidden/>
              </w:rPr>
            </w:r>
            <w:r>
              <w:rPr>
                <w:noProof/>
                <w:webHidden/>
              </w:rPr>
              <w:fldChar w:fldCharType="separate"/>
            </w:r>
            <w:r>
              <w:rPr>
                <w:noProof/>
                <w:webHidden/>
              </w:rPr>
              <w:t>3</w:t>
            </w:r>
            <w:r>
              <w:rPr>
                <w:noProof/>
                <w:webHidden/>
              </w:rPr>
              <w:fldChar w:fldCharType="end"/>
            </w:r>
          </w:hyperlink>
        </w:p>
        <w:p w14:paraId="5958473E" w14:textId="7496F8D7" w:rsidR="00B710D7" w:rsidRDefault="00B710D7">
          <w:pPr>
            <w:pStyle w:val="TOC1"/>
            <w:tabs>
              <w:tab w:val="right" w:leader="dot" w:pos="9016"/>
            </w:tabs>
            <w:rPr>
              <w:rFonts w:eastAsiaTheme="minorEastAsia"/>
              <w:noProof/>
              <w:lang w:eastAsia="en-GB"/>
            </w:rPr>
          </w:pPr>
          <w:hyperlink w:anchor="_Toc29243857" w:history="1">
            <w:r w:rsidRPr="00771D24">
              <w:rPr>
                <w:rStyle w:val="Hyperlink"/>
                <w:rFonts w:ascii="Arial" w:hAnsi="Arial" w:cs="Arial"/>
                <w:b/>
                <w:bCs/>
                <w:noProof/>
                <w:shd w:val="clear" w:color="auto" w:fill="FFFFFF"/>
              </w:rPr>
              <w:t>Para-Verbal Communication</w:t>
            </w:r>
            <w:r>
              <w:rPr>
                <w:noProof/>
                <w:webHidden/>
              </w:rPr>
              <w:tab/>
            </w:r>
            <w:r>
              <w:rPr>
                <w:noProof/>
                <w:webHidden/>
              </w:rPr>
              <w:fldChar w:fldCharType="begin"/>
            </w:r>
            <w:r>
              <w:rPr>
                <w:noProof/>
                <w:webHidden/>
              </w:rPr>
              <w:instrText xml:space="preserve"> PAGEREF _Toc29243857 \h </w:instrText>
            </w:r>
            <w:r>
              <w:rPr>
                <w:noProof/>
                <w:webHidden/>
              </w:rPr>
            </w:r>
            <w:r>
              <w:rPr>
                <w:noProof/>
                <w:webHidden/>
              </w:rPr>
              <w:fldChar w:fldCharType="separate"/>
            </w:r>
            <w:r>
              <w:rPr>
                <w:noProof/>
                <w:webHidden/>
              </w:rPr>
              <w:t>3</w:t>
            </w:r>
            <w:r>
              <w:rPr>
                <w:noProof/>
                <w:webHidden/>
              </w:rPr>
              <w:fldChar w:fldCharType="end"/>
            </w:r>
          </w:hyperlink>
        </w:p>
        <w:p w14:paraId="2AB1FA87" w14:textId="0C864CE9" w:rsidR="00B710D7" w:rsidRDefault="00B710D7">
          <w:pPr>
            <w:pStyle w:val="TOC1"/>
            <w:tabs>
              <w:tab w:val="right" w:leader="dot" w:pos="9016"/>
            </w:tabs>
            <w:rPr>
              <w:rFonts w:eastAsiaTheme="minorEastAsia"/>
              <w:noProof/>
              <w:lang w:eastAsia="en-GB"/>
            </w:rPr>
          </w:pPr>
          <w:hyperlink w:anchor="_Toc29243858" w:history="1">
            <w:r w:rsidRPr="00771D24">
              <w:rPr>
                <w:rStyle w:val="Hyperlink"/>
                <w:rFonts w:ascii="Arial" w:hAnsi="Arial" w:cs="Arial"/>
                <w:b/>
                <w:bCs/>
                <w:noProof/>
                <w:lang w:val="en"/>
              </w:rPr>
              <w:t>Theories of Communication</w:t>
            </w:r>
            <w:r>
              <w:rPr>
                <w:noProof/>
                <w:webHidden/>
              </w:rPr>
              <w:tab/>
            </w:r>
            <w:r>
              <w:rPr>
                <w:noProof/>
                <w:webHidden/>
              </w:rPr>
              <w:fldChar w:fldCharType="begin"/>
            </w:r>
            <w:r>
              <w:rPr>
                <w:noProof/>
                <w:webHidden/>
              </w:rPr>
              <w:instrText xml:space="preserve"> PAGEREF _Toc29243858 \h </w:instrText>
            </w:r>
            <w:r>
              <w:rPr>
                <w:noProof/>
                <w:webHidden/>
              </w:rPr>
            </w:r>
            <w:r>
              <w:rPr>
                <w:noProof/>
                <w:webHidden/>
              </w:rPr>
              <w:fldChar w:fldCharType="separate"/>
            </w:r>
            <w:r>
              <w:rPr>
                <w:noProof/>
                <w:webHidden/>
              </w:rPr>
              <w:t>3</w:t>
            </w:r>
            <w:r>
              <w:rPr>
                <w:noProof/>
                <w:webHidden/>
              </w:rPr>
              <w:fldChar w:fldCharType="end"/>
            </w:r>
          </w:hyperlink>
        </w:p>
        <w:p w14:paraId="08E4E131" w14:textId="24EB4BF4" w:rsidR="00B710D7" w:rsidRDefault="00B710D7">
          <w:pPr>
            <w:pStyle w:val="TOC1"/>
            <w:tabs>
              <w:tab w:val="right" w:leader="dot" w:pos="9016"/>
            </w:tabs>
            <w:rPr>
              <w:rFonts w:eastAsiaTheme="minorEastAsia"/>
              <w:noProof/>
              <w:lang w:eastAsia="en-GB"/>
            </w:rPr>
          </w:pPr>
          <w:hyperlink w:anchor="_Toc29243859" w:history="1">
            <w:r w:rsidRPr="00771D24">
              <w:rPr>
                <w:rStyle w:val="Hyperlink"/>
                <w:rFonts w:ascii="Arial" w:hAnsi="Arial" w:cs="Arial"/>
                <w:b/>
                <w:bCs/>
                <w:noProof/>
                <w:lang w:val="en"/>
              </w:rPr>
              <w:t>Shannon Weaver – Model of Communication</w:t>
            </w:r>
            <w:r>
              <w:rPr>
                <w:noProof/>
                <w:webHidden/>
              </w:rPr>
              <w:tab/>
            </w:r>
            <w:r>
              <w:rPr>
                <w:noProof/>
                <w:webHidden/>
              </w:rPr>
              <w:fldChar w:fldCharType="begin"/>
            </w:r>
            <w:r>
              <w:rPr>
                <w:noProof/>
                <w:webHidden/>
              </w:rPr>
              <w:instrText xml:space="preserve"> PAGEREF _Toc29243859 \h </w:instrText>
            </w:r>
            <w:r>
              <w:rPr>
                <w:noProof/>
                <w:webHidden/>
              </w:rPr>
            </w:r>
            <w:r>
              <w:rPr>
                <w:noProof/>
                <w:webHidden/>
              </w:rPr>
              <w:fldChar w:fldCharType="separate"/>
            </w:r>
            <w:r>
              <w:rPr>
                <w:noProof/>
                <w:webHidden/>
              </w:rPr>
              <w:t>3</w:t>
            </w:r>
            <w:r>
              <w:rPr>
                <w:noProof/>
                <w:webHidden/>
              </w:rPr>
              <w:fldChar w:fldCharType="end"/>
            </w:r>
          </w:hyperlink>
        </w:p>
        <w:p w14:paraId="4F9FC79A" w14:textId="5674FB3F" w:rsidR="00B710D7" w:rsidRDefault="00B710D7">
          <w:pPr>
            <w:pStyle w:val="TOC1"/>
            <w:tabs>
              <w:tab w:val="right" w:leader="dot" w:pos="9016"/>
            </w:tabs>
            <w:rPr>
              <w:rFonts w:eastAsiaTheme="minorEastAsia"/>
              <w:noProof/>
              <w:lang w:eastAsia="en-GB"/>
            </w:rPr>
          </w:pPr>
          <w:hyperlink w:anchor="_Toc29243860" w:history="1">
            <w:r w:rsidRPr="00771D24">
              <w:rPr>
                <w:rStyle w:val="Hyperlink"/>
                <w:rFonts w:ascii="Arial" w:hAnsi="Arial" w:cs="Arial"/>
                <w:b/>
                <w:bCs/>
                <w:noProof/>
                <w:lang w:val="en"/>
              </w:rPr>
              <w:t>Berlo’s – Model of Communication</w:t>
            </w:r>
            <w:r>
              <w:rPr>
                <w:noProof/>
                <w:webHidden/>
              </w:rPr>
              <w:tab/>
            </w:r>
            <w:r>
              <w:rPr>
                <w:noProof/>
                <w:webHidden/>
              </w:rPr>
              <w:fldChar w:fldCharType="begin"/>
            </w:r>
            <w:r>
              <w:rPr>
                <w:noProof/>
                <w:webHidden/>
              </w:rPr>
              <w:instrText xml:space="preserve"> PAGEREF _Toc29243860 \h </w:instrText>
            </w:r>
            <w:r>
              <w:rPr>
                <w:noProof/>
                <w:webHidden/>
              </w:rPr>
            </w:r>
            <w:r>
              <w:rPr>
                <w:noProof/>
                <w:webHidden/>
              </w:rPr>
              <w:fldChar w:fldCharType="separate"/>
            </w:r>
            <w:r>
              <w:rPr>
                <w:noProof/>
                <w:webHidden/>
              </w:rPr>
              <w:t>4</w:t>
            </w:r>
            <w:r>
              <w:rPr>
                <w:noProof/>
                <w:webHidden/>
              </w:rPr>
              <w:fldChar w:fldCharType="end"/>
            </w:r>
          </w:hyperlink>
        </w:p>
        <w:p w14:paraId="3FB93EA1" w14:textId="6678858C" w:rsidR="00B710D7" w:rsidRDefault="00B710D7">
          <w:pPr>
            <w:pStyle w:val="TOC1"/>
            <w:tabs>
              <w:tab w:val="right" w:leader="dot" w:pos="9016"/>
            </w:tabs>
            <w:rPr>
              <w:rFonts w:eastAsiaTheme="minorEastAsia"/>
              <w:noProof/>
              <w:lang w:eastAsia="en-GB"/>
            </w:rPr>
          </w:pPr>
          <w:hyperlink w:anchor="_Toc29243861" w:history="1">
            <w:r w:rsidRPr="00771D24">
              <w:rPr>
                <w:rStyle w:val="Hyperlink"/>
                <w:rFonts w:ascii="Arial" w:hAnsi="Arial" w:cs="Arial"/>
                <w:b/>
                <w:bCs/>
                <w:noProof/>
                <w:lang w:val="en"/>
              </w:rPr>
              <w:t>Schramm’s – Model of Communication</w:t>
            </w:r>
            <w:r>
              <w:rPr>
                <w:noProof/>
                <w:webHidden/>
              </w:rPr>
              <w:tab/>
            </w:r>
            <w:r>
              <w:rPr>
                <w:noProof/>
                <w:webHidden/>
              </w:rPr>
              <w:fldChar w:fldCharType="begin"/>
            </w:r>
            <w:r>
              <w:rPr>
                <w:noProof/>
                <w:webHidden/>
              </w:rPr>
              <w:instrText xml:space="preserve"> PAGEREF _Toc29243861 \h </w:instrText>
            </w:r>
            <w:r>
              <w:rPr>
                <w:noProof/>
                <w:webHidden/>
              </w:rPr>
            </w:r>
            <w:r>
              <w:rPr>
                <w:noProof/>
                <w:webHidden/>
              </w:rPr>
              <w:fldChar w:fldCharType="separate"/>
            </w:r>
            <w:r>
              <w:rPr>
                <w:noProof/>
                <w:webHidden/>
              </w:rPr>
              <w:t>5</w:t>
            </w:r>
            <w:r>
              <w:rPr>
                <w:noProof/>
                <w:webHidden/>
              </w:rPr>
              <w:fldChar w:fldCharType="end"/>
            </w:r>
          </w:hyperlink>
        </w:p>
        <w:p w14:paraId="40A47E9B" w14:textId="58193492" w:rsidR="00B710D7" w:rsidRDefault="00B710D7">
          <w:pPr>
            <w:pStyle w:val="TOC1"/>
            <w:tabs>
              <w:tab w:val="right" w:leader="dot" w:pos="9016"/>
            </w:tabs>
            <w:rPr>
              <w:rFonts w:eastAsiaTheme="minorEastAsia"/>
              <w:noProof/>
              <w:lang w:eastAsia="en-GB"/>
            </w:rPr>
          </w:pPr>
          <w:hyperlink w:anchor="_Toc29243862" w:history="1">
            <w:r w:rsidRPr="00771D24">
              <w:rPr>
                <w:rStyle w:val="Hyperlink"/>
                <w:rFonts w:ascii="Arial" w:hAnsi="Arial" w:cs="Arial"/>
                <w:b/>
                <w:bCs/>
                <w:noProof/>
                <w:lang w:val="en"/>
              </w:rPr>
              <w:t>Conclusion</w:t>
            </w:r>
            <w:r>
              <w:rPr>
                <w:noProof/>
                <w:webHidden/>
              </w:rPr>
              <w:tab/>
            </w:r>
            <w:r>
              <w:rPr>
                <w:noProof/>
                <w:webHidden/>
              </w:rPr>
              <w:fldChar w:fldCharType="begin"/>
            </w:r>
            <w:r>
              <w:rPr>
                <w:noProof/>
                <w:webHidden/>
              </w:rPr>
              <w:instrText xml:space="preserve"> PAGEREF _Toc29243862 \h </w:instrText>
            </w:r>
            <w:r>
              <w:rPr>
                <w:noProof/>
                <w:webHidden/>
              </w:rPr>
            </w:r>
            <w:r>
              <w:rPr>
                <w:noProof/>
                <w:webHidden/>
              </w:rPr>
              <w:fldChar w:fldCharType="separate"/>
            </w:r>
            <w:r>
              <w:rPr>
                <w:noProof/>
                <w:webHidden/>
              </w:rPr>
              <w:t>6</w:t>
            </w:r>
            <w:r>
              <w:rPr>
                <w:noProof/>
                <w:webHidden/>
              </w:rPr>
              <w:fldChar w:fldCharType="end"/>
            </w:r>
          </w:hyperlink>
        </w:p>
        <w:p w14:paraId="0199CB2B" w14:textId="0B554ED1" w:rsidR="00B710D7" w:rsidRDefault="00B710D7">
          <w:pPr>
            <w:pStyle w:val="TOC1"/>
            <w:tabs>
              <w:tab w:val="right" w:leader="dot" w:pos="9016"/>
            </w:tabs>
            <w:rPr>
              <w:rFonts w:eastAsiaTheme="minorEastAsia"/>
              <w:noProof/>
              <w:lang w:eastAsia="en-GB"/>
            </w:rPr>
          </w:pPr>
          <w:hyperlink w:anchor="_Toc29243863" w:history="1">
            <w:r w:rsidRPr="00771D24">
              <w:rPr>
                <w:rStyle w:val="Hyperlink"/>
                <w:rFonts w:ascii="Arial" w:eastAsia="Times New Roman" w:hAnsi="Arial" w:cs="Arial"/>
                <w:b/>
                <w:bCs/>
                <w:noProof/>
                <w:lang w:val="en" w:eastAsia="en-GB"/>
              </w:rPr>
              <w:t>References</w:t>
            </w:r>
            <w:r>
              <w:rPr>
                <w:noProof/>
                <w:webHidden/>
              </w:rPr>
              <w:tab/>
            </w:r>
            <w:r>
              <w:rPr>
                <w:noProof/>
                <w:webHidden/>
              </w:rPr>
              <w:fldChar w:fldCharType="begin"/>
            </w:r>
            <w:r>
              <w:rPr>
                <w:noProof/>
                <w:webHidden/>
              </w:rPr>
              <w:instrText xml:space="preserve"> PAGEREF _Toc29243863 \h </w:instrText>
            </w:r>
            <w:r>
              <w:rPr>
                <w:noProof/>
                <w:webHidden/>
              </w:rPr>
            </w:r>
            <w:r>
              <w:rPr>
                <w:noProof/>
                <w:webHidden/>
              </w:rPr>
              <w:fldChar w:fldCharType="separate"/>
            </w:r>
            <w:r>
              <w:rPr>
                <w:noProof/>
                <w:webHidden/>
              </w:rPr>
              <w:t>8</w:t>
            </w:r>
            <w:r>
              <w:rPr>
                <w:noProof/>
                <w:webHidden/>
              </w:rPr>
              <w:fldChar w:fldCharType="end"/>
            </w:r>
          </w:hyperlink>
        </w:p>
        <w:p w14:paraId="0413CF58" w14:textId="37932E2E" w:rsidR="00B710D7" w:rsidRDefault="00B710D7">
          <w:pPr>
            <w:pStyle w:val="TOC1"/>
            <w:tabs>
              <w:tab w:val="right" w:leader="dot" w:pos="9016"/>
            </w:tabs>
            <w:rPr>
              <w:rFonts w:eastAsiaTheme="minorEastAsia"/>
              <w:noProof/>
              <w:lang w:eastAsia="en-GB"/>
            </w:rPr>
          </w:pPr>
          <w:hyperlink w:anchor="_Toc29243864" w:history="1">
            <w:r w:rsidRPr="00771D24">
              <w:rPr>
                <w:rStyle w:val="Hyperlink"/>
                <w:rFonts w:ascii="Arial" w:hAnsi="Arial" w:cs="Arial"/>
                <w:b/>
                <w:bCs/>
                <w:noProof/>
              </w:rPr>
              <w:t>APPENDIX 1</w:t>
            </w:r>
            <w:r>
              <w:rPr>
                <w:noProof/>
                <w:webHidden/>
              </w:rPr>
              <w:tab/>
            </w:r>
            <w:r>
              <w:rPr>
                <w:noProof/>
                <w:webHidden/>
              </w:rPr>
              <w:fldChar w:fldCharType="begin"/>
            </w:r>
            <w:r>
              <w:rPr>
                <w:noProof/>
                <w:webHidden/>
              </w:rPr>
              <w:instrText xml:space="preserve"> PAGEREF _Toc29243864 \h </w:instrText>
            </w:r>
            <w:r>
              <w:rPr>
                <w:noProof/>
                <w:webHidden/>
              </w:rPr>
            </w:r>
            <w:r>
              <w:rPr>
                <w:noProof/>
                <w:webHidden/>
              </w:rPr>
              <w:fldChar w:fldCharType="separate"/>
            </w:r>
            <w:r>
              <w:rPr>
                <w:noProof/>
                <w:webHidden/>
              </w:rPr>
              <w:t>9</w:t>
            </w:r>
            <w:r>
              <w:rPr>
                <w:noProof/>
                <w:webHidden/>
              </w:rPr>
              <w:fldChar w:fldCharType="end"/>
            </w:r>
          </w:hyperlink>
        </w:p>
        <w:p w14:paraId="16A74144" w14:textId="07062895" w:rsidR="00AD0F69" w:rsidRPr="009938FA" w:rsidRDefault="00AD0F69">
          <w:pPr>
            <w:rPr>
              <w:rFonts w:ascii="Arial" w:hAnsi="Arial" w:cs="Arial"/>
            </w:rPr>
          </w:pPr>
          <w:r w:rsidRPr="009938FA">
            <w:rPr>
              <w:rFonts w:ascii="Arial" w:hAnsi="Arial" w:cs="Arial"/>
              <w:noProof/>
            </w:rPr>
            <w:fldChar w:fldCharType="end"/>
          </w:r>
        </w:p>
      </w:sdtContent>
    </w:sdt>
    <w:p w14:paraId="0F08507A" w14:textId="41F047EC" w:rsidR="00985C4E" w:rsidRPr="009938FA" w:rsidRDefault="00AD0F69" w:rsidP="00985C4E">
      <w:pPr>
        <w:rPr>
          <w:rFonts w:ascii="Arial" w:hAnsi="Arial" w:cs="Arial"/>
        </w:rPr>
      </w:pPr>
      <w:r w:rsidRPr="009938FA">
        <w:rPr>
          <w:rFonts w:ascii="Arial" w:hAnsi="Arial" w:cs="Arial"/>
        </w:rPr>
        <w:br w:type="page"/>
      </w:r>
      <w:r w:rsidR="00985C4E" w:rsidRPr="009938FA">
        <w:rPr>
          <w:rFonts w:ascii="Arial" w:hAnsi="Arial" w:cs="Arial"/>
          <w:b/>
          <w:bCs/>
          <w:sz w:val="28"/>
          <w:szCs w:val="28"/>
        </w:rPr>
        <w:lastRenderedPageBreak/>
        <w:t xml:space="preserve">Introduction </w:t>
      </w:r>
    </w:p>
    <w:p w14:paraId="7F301738" w14:textId="30F25410" w:rsidR="00693430" w:rsidRPr="009938FA" w:rsidRDefault="00985C4E" w:rsidP="00AD0F69">
      <w:pPr>
        <w:spacing w:line="240" w:lineRule="auto"/>
        <w:jc w:val="both"/>
        <w:rPr>
          <w:rFonts w:ascii="Arial" w:hAnsi="Arial" w:cs="Arial"/>
          <w:sz w:val="24"/>
          <w:szCs w:val="24"/>
        </w:rPr>
      </w:pPr>
      <w:r w:rsidRPr="009938FA">
        <w:rPr>
          <w:rFonts w:ascii="Arial" w:hAnsi="Arial" w:cs="Arial"/>
          <w:sz w:val="24"/>
          <w:szCs w:val="24"/>
        </w:rPr>
        <w:t xml:space="preserve">This assignment will be a portfolio of evidence, I will refer to in-class exercises to support my investigation relating to communication skills which we have reviewed during lessons. By supplying a brief analysis on my individual experience in my workplace appertaining to </w:t>
      </w:r>
      <w:r w:rsidR="004869E1" w:rsidRPr="009938FA">
        <w:rPr>
          <w:rFonts w:ascii="Arial" w:hAnsi="Arial" w:cs="Arial"/>
          <w:sz w:val="24"/>
          <w:szCs w:val="24"/>
        </w:rPr>
        <w:t xml:space="preserve">teamwork and </w:t>
      </w:r>
      <w:r w:rsidRPr="009938FA">
        <w:rPr>
          <w:rFonts w:ascii="Arial" w:hAnsi="Arial" w:cs="Arial"/>
          <w:sz w:val="24"/>
          <w:szCs w:val="24"/>
        </w:rPr>
        <w:t xml:space="preserve">communication. </w:t>
      </w:r>
      <w:r w:rsidR="004869E1" w:rsidRPr="009938FA">
        <w:rPr>
          <w:rFonts w:ascii="Arial" w:hAnsi="Arial" w:cs="Arial"/>
          <w:sz w:val="24"/>
          <w:szCs w:val="24"/>
        </w:rPr>
        <w:t xml:space="preserve">According to Kinnick and Parton (2005), communication skills are crucial for individual, team and organisation success, to elaborate </w:t>
      </w:r>
      <w:r w:rsidR="00F45635" w:rsidRPr="009938FA">
        <w:rPr>
          <w:rFonts w:ascii="Arial" w:hAnsi="Arial" w:cs="Arial"/>
          <w:sz w:val="24"/>
          <w:szCs w:val="24"/>
        </w:rPr>
        <w:t>verbal communication and interpersonal skills are highlighted in the recruitment process and are the core requirements when seeking new candidates for employment. Currently working in the House of Commons as a Personal Assistant to an MP who is also the Shadow Minister for the Foreign and Commonwealth Office, I have been in this role for the last 14 months and communication is vital as we all have an individual role that support a much larger perspective. We are required daily to liaise with various departments and offices nationally and internationally working cohesively to support each other but also achieve result</w:t>
      </w:r>
      <w:r w:rsidR="00A2497B" w:rsidRPr="009938FA">
        <w:rPr>
          <w:rFonts w:ascii="Arial" w:hAnsi="Arial" w:cs="Arial"/>
          <w:sz w:val="24"/>
          <w:szCs w:val="24"/>
        </w:rPr>
        <w:t>s</w:t>
      </w:r>
      <w:r w:rsidR="00F45635" w:rsidRPr="009938FA">
        <w:rPr>
          <w:rFonts w:ascii="Arial" w:hAnsi="Arial" w:cs="Arial"/>
          <w:sz w:val="24"/>
          <w:szCs w:val="24"/>
        </w:rPr>
        <w:t xml:space="preserve">. I am required to liaise with my member daily – both verbally and nonverbally, I communicate with her over the phone, via email and in person. This allows her to carry out her duties more effectively, but also enables her to focus her attention </w:t>
      </w:r>
      <w:r w:rsidR="00693430" w:rsidRPr="009938FA">
        <w:rPr>
          <w:rFonts w:ascii="Arial" w:hAnsi="Arial" w:cs="Arial"/>
          <w:sz w:val="24"/>
          <w:szCs w:val="24"/>
        </w:rPr>
        <w:t xml:space="preserve">on more demanding issue within her remit.  </w:t>
      </w:r>
    </w:p>
    <w:p w14:paraId="49596FE9" w14:textId="742D9938" w:rsidR="00693430" w:rsidRPr="009938FA" w:rsidRDefault="00693430" w:rsidP="00AD0F69">
      <w:pPr>
        <w:pStyle w:val="Heading1"/>
        <w:spacing w:line="240" w:lineRule="auto"/>
        <w:jc w:val="both"/>
        <w:rPr>
          <w:rFonts w:ascii="Arial" w:hAnsi="Arial" w:cs="Arial"/>
          <w:b/>
          <w:bCs/>
          <w:color w:val="auto"/>
          <w:sz w:val="28"/>
          <w:szCs w:val="28"/>
        </w:rPr>
      </w:pPr>
      <w:bookmarkStart w:id="1" w:name="_Toc29243854"/>
      <w:r w:rsidRPr="009938FA">
        <w:rPr>
          <w:rFonts w:ascii="Arial" w:hAnsi="Arial" w:cs="Arial"/>
          <w:b/>
          <w:bCs/>
          <w:color w:val="auto"/>
          <w:sz w:val="28"/>
          <w:szCs w:val="28"/>
        </w:rPr>
        <w:t>Types of Communication</w:t>
      </w:r>
      <w:bookmarkEnd w:id="1"/>
    </w:p>
    <w:p w14:paraId="3F24ECBE" w14:textId="00CEBA79" w:rsidR="001D056E" w:rsidRPr="009938FA" w:rsidRDefault="00693430" w:rsidP="00AD0F69">
      <w:pPr>
        <w:spacing w:line="240" w:lineRule="auto"/>
        <w:jc w:val="both"/>
        <w:rPr>
          <w:rFonts w:ascii="Arial" w:hAnsi="Arial" w:cs="Arial"/>
          <w:sz w:val="24"/>
          <w:szCs w:val="24"/>
        </w:rPr>
      </w:pPr>
      <w:r w:rsidRPr="009938FA">
        <w:rPr>
          <w:rFonts w:ascii="Arial" w:hAnsi="Arial" w:cs="Arial"/>
          <w:sz w:val="24"/>
          <w:szCs w:val="24"/>
        </w:rPr>
        <w:t xml:space="preserve">Communication </w:t>
      </w:r>
      <w:r w:rsidR="007620FC" w:rsidRPr="009938FA">
        <w:rPr>
          <w:rFonts w:ascii="Arial" w:hAnsi="Arial" w:cs="Arial"/>
          <w:sz w:val="24"/>
          <w:szCs w:val="24"/>
        </w:rPr>
        <w:t xml:space="preserve">transpires on a variety of platforms </w:t>
      </w:r>
      <w:r w:rsidR="00962040" w:rsidRPr="009938FA">
        <w:rPr>
          <w:rFonts w:ascii="Arial" w:hAnsi="Arial" w:cs="Arial"/>
          <w:sz w:val="24"/>
          <w:szCs w:val="24"/>
        </w:rPr>
        <w:t xml:space="preserve">to engage and interact with one another, </w:t>
      </w:r>
      <w:r w:rsidR="007620FC" w:rsidRPr="009938FA">
        <w:rPr>
          <w:rFonts w:ascii="Arial" w:hAnsi="Arial" w:cs="Arial"/>
          <w:sz w:val="24"/>
          <w:szCs w:val="24"/>
        </w:rPr>
        <w:t xml:space="preserve">whether its </w:t>
      </w:r>
      <w:r w:rsidR="008E6C91" w:rsidRPr="009938FA">
        <w:rPr>
          <w:rFonts w:ascii="Arial" w:hAnsi="Arial" w:cs="Arial"/>
          <w:sz w:val="24"/>
          <w:szCs w:val="24"/>
        </w:rPr>
        <w:t>verbal communication, para-verbal communication or non-verbal communication,</w:t>
      </w:r>
      <w:r w:rsidR="007620FC" w:rsidRPr="009938FA">
        <w:rPr>
          <w:rFonts w:ascii="Arial" w:hAnsi="Arial" w:cs="Arial"/>
          <w:sz w:val="24"/>
          <w:szCs w:val="24"/>
        </w:rPr>
        <w:t xml:space="preserve"> </w:t>
      </w:r>
      <w:r w:rsidR="00536263" w:rsidRPr="009938FA">
        <w:rPr>
          <w:rFonts w:ascii="Arial" w:hAnsi="Arial" w:cs="Arial"/>
          <w:bCs/>
          <w:sz w:val="24"/>
          <w:szCs w:val="24"/>
        </w:rPr>
        <w:t>Goleman,</w:t>
      </w:r>
      <w:r w:rsidR="007C11F9" w:rsidRPr="009938FA">
        <w:rPr>
          <w:rFonts w:ascii="Arial" w:hAnsi="Arial" w:cs="Arial"/>
          <w:bCs/>
          <w:sz w:val="24"/>
          <w:szCs w:val="24"/>
        </w:rPr>
        <w:t xml:space="preserve"> </w:t>
      </w:r>
      <w:r w:rsidR="002E43BE" w:rsidRPr="009938FA">
        <w:rPr>
          <w:rFonts w:ascii="Arial" w:hAnsi="Arial" w:cs="Arial"/>
          <w:bCs/>
          <w:sz w:val="24"/>
          <w:szCs w:val="24"/>
        </w:rPr>
        <w:t>(</w:t>
      </w:r>
      <w:r w:rsidR="00536263" w:rsidRPr="009938FA">
        <w:rPr>
          <w:rFonts w:ascii="Arial" w:hAnsi="Arial" w:cs="Arial"/>
          <w:bCs/>
          <w:sz w:val="24"/>
          <w:szCs w:val="24"/>
        </w:rPr>
        <w:t>2006</w:t>
      </w:r>
      <w:r w:rsidR="002E43BE" w:rsidRPr="009938FA">
        <w:rPr>
          <w:rFonts w:ascii="Arial" w:hAnsi="Arial" w:cs="Arial"/>
          <w:bCs/>
          <w:sz w:val="24"/>
          <w:szCs w:val="24"/>
        </w:rPr>
        <w:t>)</w:t>
      </w:r>
      <w:r w:rsidR="007C11F9" w:rsidRPr="009938FA">
        <w:rPr>
          <w:rFonts w:ascii="Arial" w:hAnsi="Arial" w:cs="Arial"/>
          <w:bCs/>
          <w:sz w:val="24"/>
          <w:szCs w:val="24"/>
        </w:rPr>
        <w:t xml:space="preserve"> </w:t>
      </w:r>
      <w:r w:rsidR="002E43BE" w:rsidRPr="009938FA">
        <w:rPr>
          <w:rFonts w:ascii="Arial" w:hAnsi="Arial" w:cs="Arial"/>
          <w:bCs/>
          <w:sz w:val="24"/>
          <w:szCs w:val="24"/>
        </w:rPr>
        <w:t>defined that accurate perception of non</w:t>
      </w:r>
      <w:r w:rsidR="00754CD5" w:rsidRPr="009938FA">
        <w:rPr>
          <w:rFonts w:ascii="Arial" w:hAnsi="Arial" w:cs="Arial"/>
          <w:bCs/>
          <w:sz w:val="24"/>
          <w:szCs w:val="24"/>
        </w:rPr>
        <w:t>-</w:t>
      </w:r>
      <w:r w:rsidR="002E43BE" w:rsidRPr="009938FA">
        <w:rPr>
          <w:rFonts w:ascii="Arial" w:hAnsi="Arial" w:cs="Arial"/>
          <w:bCs/>
          <w:sz w:val="24"/>
          <w:szCs w:val="24"/>
        </w:rPr>
        <w:t xml:space="preserve">verbal communications and strongly relates to an individual social intelligence and interpersonal sensitivity </w:t>
      </w:r>
      <w:r w:rsidR="00536263" w:rsidRPr="009938FA">
        <w:rPr>
          <w:rFonts w:ascii="Arial" w:hAnsi="Arial" w:cs="Arial"/>
          <w:bCs/>
          <w:sz w:val="24"/>
          <w:szCs w:val="24"/>
        </w:rPr>
        <w:t>meaning that being attuned with our surrounding showing an appropriate level of empathy and academic skills</w:t>
      </w:r>
      <w:r w:rsidR="002E43BE" w:rsidRPr="009938FA">
        <w:rPr>
          <w:rFonts w:ascii="Arial" w:hAnsi="Arial" w:cs="Arial"/>
          <w:bCs/>
          <w:sz w:val="24"/>
          <w:szCs w:val="24"/>
        </w:rPr>
        <w:t xml:space="preserve">: </w:t>
      </w:r>
      <w:r w:rsidR="00536263" w:rsidRPr="009938FA">
        <w:rPr>
          <w:rFonts w:ascii="Arial" w:hAnsi="Arial" w:cs="Arial"/>
          <w:bCs/>
          <w:sz w:val="24"/>
          <w:szCs w:val="24"/>
        </w:rPr>
        <w:t xml:space="preserve">oral, reading and written, helps to encode and decode information correctly. </w:t>
      </w:r>
      <w:r w:rsidR="00B257BE" w:rsidRPr="009938FA">
        <w:rPr>
          <w:rFonts w:ascii="Arial" w:hAnsi="Arial" w:cs="Arial"/>
          <w:bCs/>
          <w:sz w:val="24"/>
          <w:szCs w:val="24"/>
        </w:rPr>
        <w:t xml:space="preserve">Communication has occurred when a message has been sent and received in whichever form. </w:t>
      </w:r>
      <w:r w:rsidR="00536263" w:rsidRPr="009938FA">
        <w:rPr>
          <w:rFonts w:ascii="Arial" w:hAnsi="Arial" w:cs="Arial"/>
          <w:sz w:val="24"/>
          <w:szCs w:val="24"/>
        </w:rPr>
        <w:t>W</w:t>
      </w:r>
      <w:r w:rsidR="007620FC" w:rsidRPr="009938FA">
        <w:rPr>
          <w:rFonts w:ascii="Arial" w:hAnsi="Arial" w:cs="Arial"/>
          <w:sz w:val="24"/>
          <w:szCs w:val="24"/>
        </w:rPr>
        <w:t xml:space="preserve">e use many forms to communicate such as body language, face expressions, </w:t>
      </w:r>
      <w:r w:rsidR="008E6C91" w:rsidRPr="009938FA">
        <w:rPr>
          <w:rFonts w:ascii="Arial" w:hAnsi="Arial" w:cs="Arial"/>
          <w:sz w:val="24"/>
          <w:szCs w:val="24"/>
        </w:rPr>
        <w:t>posture</w:t>
      </w:r>
      <w:r w:rsidR="007620FC" w:rsidRPr="009938FA">
        <w:rPr>
          <w:rFonts w:ascii="Arial" w:hAnsi="Arial" w:cs="Arial"/>
          <w:sz w:val="24"/>
          <w:szCs w:val="24"/>
        </w:rPr>
        <w:t xml:space="preserve"> and even eye contact these are types of nonverbal communication that we can use to understand different messages the sender what the recipient want</w:t>
      </w:r>
      <w:r w:rsidR="002E43BE" w:rsidRPr="009938FA">
        <w:rPr>
          <w:rFonts w:ascii="Arial" w:hAnsi="Arial" w:cs="Arial"/>
          <w:sz w:val="24"/>
          <w:szCs w:val="24"/>
        </w:rPr>
        <w:t xml:space="preserve">s to </w:t>
      </w:r>
      <w:r w:rsidR="007620FC" w:rsidRPr="009938FA">
        <w:rPr>
          <w:rFonts w:ascii="Arial" w:hAnsi="Arial" w:cs="Arial"/>
          <w:sz w:val="24"/>
          <w:szCs w:val="24"/>
        </w:rPr>
        <w:t xml:space="preserve">translate. Verbal communication is the exchange of thoughts and ideas between two or more individuals </w:t>
      </w:r>
      <w:r w:rsidR="001D056E" w:rsidRPr="009938FA">
        <w:rPr>
          <w:rFonts w:ascii="Arial" w:hAnsi="Arial" w:cs="Arial"/>
          <w:sz w:val="24"/>
          <w:szCs w:val="24"/>
        </w:rPr>
        <w:t>by the</w:t>
      </w:r>
      <w:r w:rsidR="007620FC" w:rsidRPr="009938FA">
        <w:rPr>
          <w:rFonts w:ascii="Arial" w:hAnsi="Arial" w:cs="Arial"/>
          <w:sz w:val="24"/>
          <w:szCs w:val="24"/>
        </w:rPr>
        <w:t xml:space="preserve"> transmissions of information. </w:t>
      </w:r>
      <w:r w:rsidR="001D056E" w:rsidRPr="009938FA">
        <w:rPr>
          <w:rFonts w:ascii="Arial" w:hAnsi="Arial" w:cs="Arial"/>
          <w:sz w:val="24"/>
          <w:szCs w:val="24"/>
        </w:rPr>
        <w:t>Para verbal communication refers to the sub-messages that we transmit via the pitch, tones and pace of our voices referring to not how something is say but the underlying way of how we say it.</w:t>
      </w:r>
      <w:r w:rsidR="00962040" w:rsidRPr="009938FA">
        <w:rPr>
          <w:rFonts w:ascii="Arial" w:hAnsi="Arial" w:cs="Arial"/>
          <w:sz w:val="24"/>
          <w:szCs w:val="24"/>
        </w:rPr>
        <w:t xml:space="preserve"> Communication in not solely the act of talking, but a profound complex combination of all three and the </w:t>
      </w:r>
      <w:r w:rsidR="003C3DEB" w:rsidRPr="009938FA">
        <w:rPr>
          <w:rFonts w:ascii="Arial" w:hAnsi="Arial" w:cs="Arial"/>
          <w:sz w:val="24"/>
          <w:szCs w:val="24"/>
        </w:rPr>
        <w:t>misuse</w:t>
      </w:r>
      <w:r w:rsidR="00962040" w:rsidRPr="009938FA">
        <w:rPr>
          <w:rFonts w:ascii="Arial" w:hAnsi="Arial" w:cs="Arial"/>
          <w:sz w:val="24"/>
          <w:szCs w:val="24"/>
        </w:rPr>
        <w:t xml:space="preserve"> of </w:t>
      </w:r>
      <w:r w:rsidR="003C3DEB" w:rsidRPr="009938FA">
        <w:rPr>
          <w:rFonts w:ascii="Arial" w:hAnsi="Arial" w:cs="Arial"/>
          <w:sz w:val="24"/>
          <w:szCs w:val="24"/>
        </w:rPr>
        <w:t xml:space="preserve">one can generate a completely different outcome to what the message was trying to originally portray. </w:t>
      </w:r>
      <w:r w:rsidR="001D056E" w:rsidRPr="009938FA">
        <w:rPr>
          <w:rFonts w:ascii="Arial" w:hAnsi="Arial" w:cs="Arial"/>
          <w:sz w:val="24"/>
          <w:szCs w:val="24"/>
        </w:rPr>
        <w:t>These three types of communication will be explored individually below.</w:t>
      </w:r>
    </w:p>
    <w:p w14:paraId="6C5014ED" w14:textId="6873A399" w:rsidR="001D056E" w:rsidRPr="009938FA" w:rsidRDefault="001D056E" w:rsidP="00AD0F69">
      <w:pPr>
        <w:pStyle w:val="Heading1"/>
        <w:spacing w:line="240" w:lineRule="auto"/>
        <w:jc w:val="both"/>
        <w:rPr>
          <w:rFonts w:ascii="Arial" w:hAnsi="Arial" w:cs="Arial"/>
          <w:b/>
          <w:bCs/>
          <w:color w:val="auto"/>
          <w:sz w:val="28"/>
          <w:szCs w:val="28"/>
        </w:rPr>
      </w:pPr>
      <w:bookmarkStart w:id="2" w:name="_Toc29243855"/>
      <w:r w:rsidRPr="009938FA">
        <w:rPr>
          <w:rFonts w:ascii="Arial" w:hAnsi="Arial" w:cs="Arial"/>
          <w:b/>
          <w:bCs/>
          <w:color w:val="auto"/>
          <w:sz w:val="28"/>
          <w:szCs w:val="28"/>
        </w:rPr>
        <w:t>Verbal Communication</w:t>
      </w:r>
      <w:bookmarkEnd w:id="2"/>
      <w:r w:rsidRPr="009938FA">
        <w:rPr>
          <w:rFonts w:ascii="Arial" w:hAnsi="Arial" w:cs="Arial"/>
          <w:b/>
          <w:bCs/>
          <w:color w:val="auto"/>
          <w:sz w:val="28"/>
          <w:szCs w:val="28"/>
        </w:rPr>
        <w:t xml:space="preserve"> </w:t>
      </w:r>
    </w:p>
    <w:p w14:paraId="447F1296" w14:textId="3DD070E3" w:rsidR="001D056E" w:rsidRPr="009938FA" w:rsidRDefault="005233CD" w:rsidP="00AD0F69">
      <w:pPr>
        <w:spacing w:line="240" w:lineRule="auto"/>
        <w:jc w:val="both"/>
        <w:rPr>
          <w:rFonts w:ascii="Arial" w:hAnsi="Arial" w:cs="Arial"/>
          <w:sz w:val="24"/>
          <w:szCs w:val="24"/>
        </w:rPr>
      </w:pPr>
      <w:r w:rsidRPr="009938FA">
        <w:rPr>
          <w:rFonts w:ascii="Arial" w:hAnsi="Arial" w:cs="Arial"/>
          <w:sz w:val="24"/>
          <w:szCs w:val="24"/>
        </w:rPr>
        <w:t xml:space="preserve">Verbal messages created through language, efficient </w:t>
      </w:r>
      <w:r w:rsidR="00CF2F31" w:rsidRPr="009938FA">
        <w:rPr>
          <w:rFonts w:ascii="Arial" w:hAnsi="Arial" w:cs="Arial"/>
          <w:sz w:val="24"/>
          <w:szCs w:val="24"/>
        </w:rPr>
        <w:t xml:space="preserve">and effective use of </w:t>
      </w:r>
      <w:r w:rsidR="00426C2B" w:rsidRPr="009938FA">
        <w:rPr>
          <w:rFonts w:ascii="Arial" w:hAnsi="Arial" w:cs="Arial"/>
          <w:sz w:val="24"/>
          <w:szCs w:val="24"/>
        </w:rPr>
        <w:t>words</w:t>
      </w:r>
      <w:r w:rsidR="00CF2F31" w:rsidRPr="009938FA">
        <w:rPr>
          <w:rFonts w:ascii="Arial" w:hAnsi="Arial" w:cs="Arial"/>
          <w:sz w:val="24"/>
          <w:szCs w:val="24"/>
        </w:rPr>
        <w:t xml:space="preserve"> amplifies the message and meaning received. The better use of the language spoken the simpler it is to understand, better use of communication skills in a professional environment enhances your chances of being more successful within </w:t>
      </w:r>
      <w:r w:rsidR="00C00EB9" w:rsidRPr="009938FA">
        <w:rPr>
          <w:rFonts w:ascii="Arial" w:hAnsi="Arial" w:cs="Arial"/>
          <w:sz w:val="24"/>
          <w:szCs w:val="24"/>
        </w:rPr>
        <w:t>a team working environment. Team members who are working together on a project are required to liaise with one another, verbally is an effect tool for communication.</w:t>
      </w:r>
      <w:r w:rsidR="00DA3964" w:rsidRPr="009938FA">
        <w:rPr>
          <w:rFonts w:ascii="Arial" w:hAnsi="Arial" w:cs="Arial"/>
          <w:sz w:val="24"/>
          <w:szCs w:val="24"/>
        </w:rPr>
        <w:t xml:space="preserve"> Not only is this spoken verbal communication applies to written communication to, </w:t>
      </w:r>
      <w:r w:rsidR="00426C2B" w:rsidRPr="009938FA">
        <w:rPr>
          <w:rFonts w:ascii="Arial" w:hAnsi="Arial" w:cs="Arial"/>
          <w:sz w:val="24"/>
          <w:szCs w:val="24"/>
        </w:rPr>
        <w:t xml:space="preserve">the verbal element of communication is all about the words that we use. I use communication at work when I answer the phone for example or relay a message to my MP. </w:t>
      </w:r>
      <w:r w:rsidR="00604582" w:rsidRPr="009938FA">
        <w:rPr>
          <w:rFonts w:ascii="Arial" w:hAnsi="Arial" w:cs="Arial"/>
          <w:sz w:val="24"/>
          <w:szCs w:val="24"/>
        </w:rPr>
        <w:t xml:space="preserve">If I have arranged </w:t>
      </w:r>
      <w:r w:rsidR="00604582" w:rsidRPr="009938FA">
        <w:rPr>
          <w:rFonts w:ascii="Arial" w:hAnsi="Arial" w:cs="Arial"/>
          <w:sz w:val="24"/>
          <w:szCs w:val="24"/>
        </w:rPr>
        <w:lastRenderedPageBreak/>
        <w:t xml:space="preserve">a meeting </w:t>
      </w:r>
      <w:r w:rsidR="003C3DEB" w:rsidRPr="009938FA">
        <w:rPr>
          <w:rFonts w:ascii="Arial" w:hAnsi="Arial" w:cs="Arial"/>
          <w:sz w:val="24"/>
          <w:szCs w:val="24"/>
        </w:rPr>
        <w:t xml:space="preserve">- </w:t>
      </w:r>
      <w:r w:rsidR="00604582" w:rsidRPr="009938FA">
        <w:rPr>
          <w:rFonts w:ascii="Arial" w:hAnsi="Arial" w:cs="Arial"/>
          <w:sz w:val="24"/>
          <w:szCs w:val="24"/>
        </w:rPr>
        <w:t xml:space="preserve">I will </w:t>
      </w:r>
      <w:r w:rsidR="00962040" w:rsidRPr="009938FA">
        <w:rPr>
          <w:rFonts w:ascii="Arial" w:hAnsi="Arial" w:cs="Arial"/>
          <w:sz w:val="24"/>
          <w:szCs w:val="24"/>
        </w:rPr>
        <w:t xml:space="preserve">convey the relevant information to my employer either via email confirmation or speak to them directly if the meeting requires urgent attention.  </w:t>
      </w:r>
    </w:p>
    <w:p w14:paraId="3F1F1F89" w14:textId="77777777" w:rsidR="00962040" w:rsidRPr="009938FA" w:rsidRDefault="00426C2B" w:rsidP="00AD0F69">
      <w:pPr>
        <w:pStyle w:val="Heading1"/>
        <w:spacing w:line="240" w:lineRule="auto"/>
        <w:jc w:val="both"/>
        <w:rPr>
          <w:rFonts w:ascii="Arial" w:hAnsi="Arial" w:cs="Arial"/>
          <w:b/>
          <w:bCs/>
          <w:color w:val="auto"/>
          <w:sz w:val="28"/>
          <w:szCs w:val="28"/>
        </w:rPr>
      </w:pPr>
      <w:bookmarkStart w:id="3" w:name="_Toc29243856"/>
      <w:proofErr w:type="gramStart"/>
      <w:r w:rsidRPr="009938FA">
        <w:rPr>
          <w:rFonts w:ascii="Arial" w:hAnsi="Arial" w:cs="Arial"/>
          <w:b/>
          <w:bCs/>
          <w:color w:val="auto"/>
          <w:sz w:val="28"/>
          <w:szCs w:val="28"/>
        </w:rPr>
        <w:t>Non Verbal</w:t>
      </w:r>
      <w:proofErr w:type="gramEnd"/>
      <w:r w:rsidRPr="009938FA">
        <w:rPr>
          <w:rFonts w:ascii="Arial" w:hAnsi="Arial" w:cs="Arial"/>
          <w:b/>
          <w:bCs/>
          <w:color w:val="auto"/>
          <w:sz w:val="28"/>
          <w:szCs w:val="28"/>
        </w:rPr>
        <w:t xml:space="preserve"> Communication</w:t>
      </w:r>
      <w:bookmarkEnd w:id="3"/>
    </w:p>
    <w:p w14:paraId="3B6B137C" w14:textId="30CD7B3C" w:rsidR="00F5375B" w:rsidRPr="009938FA" w:rsidRDefault="004E2A8B" w:rsidP="00AD0F69">
      <w:pPr>
        <w:shd w:val="clear" w:color="auto" w:fill="FFFFFF"/>
        <w:spacing w:after="0" w:line="240" w:lineRule="auto"/>
        <w:jc w:val="both"/>
        <w:rPr>
          <w:rFonts w:ascii="Arial" w:eastAsia="Times New Roman" w:hAnsi="Arial" w:cs="Arial"/>
          <w:sz w:val="24"/>
          <w:szCs w:val="24"/>
          <w:lang w:val="en" w:eastAsia="en-GB"/>
        </w:rPr>
      </w:pPr>
      <w:proofErr w:type="spellStart"/>
      <w:proofErr w:type="gramStart"/>
      <w:r w:rsidRPr="009938FA">
        <w:rPr>
          <w:rFonts w:ascii="Arial" w:hAnsi="Arial" w:cs="Arial"/>
          <w:sz w:val="24"/>
          <w:szCs w:val="24"/>
          <w:shd w:val="clear" w:color="auto" w:fill="FFFFFF"/>
        </w:rPr>
        <w:t>Non verbal</w:t>
      </w:r>
      <w:proofErr w:type="spellEnd"/>
      <w:proofErr w:type="gramEnd"/>
      <w:r w:rsidRPr="009938FA">
        <w:rPr>
          <w:rFonts w:ascii="Arial" w:hAnsi="Arial" w:cs="Arial"/>
          <w:sz w:val="24"/>
          <w:szCs w:val="24"/>
          <w:shd w:val="clear" w:color="auto" w:fill="FFFFFF"/>
        </w:rPr>
        <w:t xml:space="preserve"> communication is by transmitting information which has not been spoken, for example facial expressions, body language, eye contact, posture even down to personal appearance. </w:t>
      </w:r>
      <w:r w:rsidR="00B018C8" w:rsidRPr="009938FA">
        <w:rPr>
          <w:rFonts w:ascii="Arial" w:hAnsi="Arial" w:cs="Arial"/>
          <w:sz w:val="24"/>
          <w:szCs w:val="24"/>
          <w:shd w:val="clear" w:color="auto" w:fill="FFFFFF"/>
        </w:rPr>
        <w:t>Hinkle (2001)</w:t>
      </w:r>
      <w:r w:rsidRPr="009938FA">
        <w:rPr>
          <w:rFonts w:ascii="Arial" w:hAnsi="Arial" w:cs="Arial"/>
          <w:sz w:val="24"/>
          <w:szCs w:val="24"/>
          <w:shd w:val="clear" w:color="auto" w:fill="FFFFFF"/>
        </w:rPr>
        <w:t xml:space="preserve"> </w:t>
      </w:r>
      <w:r w:rsidR="00B018C8" w:rsidRPr="009938FA">
        <w:rPr>
          <w:rFonts w:ascii="Arial" w:hAnsi="Arial" w:cs="Arial"/>
          <w:sz w:val="24"/>
          <w:szCs w:val="24"/>
          <w:shd w:val="clear" w:color="auto" w:fill="FFFFFF"/>
        </w:rPr>
        <w:t xml:space="preserve">suggests that non-verbal communication such as vocalics often referred to as paralanguage, which is how people use their voices, the pitch, tone and volume etc, provides information relating to self-confidence, knowledge and influences how others view us. Albert Mehrabian’s Theory </w:t>
      </w:r>
      <w:r w:rsidR="008353CF" w:rsidRPr="009938FA">
        <w:rPr>
          <w:rFonts w:ascii="Arial" w:hAnsi="Arial" w:cs="Arial"/>
          <w:sz w:val="24"/>
          <w:szCs w:val="24"/>
          <w:shd w:val="clear" w:color="auto" w:fill="FFFFFF"/>
        </w:rPr>
        <w:t xml:space="preserve">(1981) </w:t>
      </w:r>
      <w:r w:rsidR="00B018C8" w:rsidRPr="009938FA">
        <w:rPr>
          <w:rFonts w:ascii="Arial" w:hAnsi="Arial" w:cs="Arial"/>
          <w:sz w:val="24"/>
          <w:szCs w:val="24"/>
          <w:shd w:val="clear" w:color="auto" w:fill="FFFFFF"/>
        </w:rPr>
        <w:t xml:space="preserve">demonstrates that only 7% of what we communicate consists of the literal content of the message, whereas </w:t>
      </w:r>
      <w:r w:rsidR="003B203C" w:rsidRPr="009938FA">
        <w:rPr>
          <w:rFonts w:ascii="Arial" w:hAnsi="Arial" w:cs="Arial"/>
          <w:sz w:val="24"/>
          <w:szCs w:val="24"/>
          <w:shd w:val="clear" w:color="auto" w:fill="FFFFFF"/>
        </w:rPr>
        <w:t xml:space="preserve">tone, intonation and volume contribute as 38% and as much as 55% of communication conveyed resides in our body language. </w:t>
      </w:r>
      <w:r w:rsidR="008353CF" w:rsidRPr="009938FA">
        <w:rPr>
          <w:rFonts w:ascii="Arial" w:hAnsi="Arial" w:cs="Arial"/>
          <w:sz w:val="24"/>
          <w:szCs w:val="24"/>
          <w:shd w:val="clear" w:color="auto" w:fill="FFFFFF"/>
        </w:rPr>
        <w:t xml:space="preserve">To reflect this time of communication seems highly relevant within a working environment as it appertains to how we feel about ourselves and the better we feel about ourselves the better our performance in within a chosen profession. </w:t>
      </w:r>
      <w:r w:rsidR="0082554D" w:rsidRPr="009938FA">
        <w:rPr>
          <w:rFonts w:ascii="Arial" w:hAnsi="Arial" w:cs="Arial"/>
          <w:sz w:val="24"/>
          <w:szCs w:val="24"/>
        </w:rPr>
        <w:t xml:space="preserve">We have 250,000 different facial expressions resulting in the brain working rapidly to decipher.  </w:t>
      </w:r>
      <w:proofErr w:type="spellStart"/>
      <w:r w:rsidR="008353CF" w:rsidRPr="009938FA">
        <w:rPr>
          <w:rFonts w:ascii="Arial" w:hAnsi="Arial" w:cs="Arial"/>
          <w:sz w:val="24"/>
          <w:szCs w:val="24"/>
          <w:shd w:val="clear" w:color="auto" w:fill="FFFFFF"/>
        </w:rPr>
        <w:t>Non verbal</w:t>
      </w:r>
      <w:proofErr w:type="spellEnd"/>
      <w:r w:rsidR="008353CF" w:rsidRPr="009938FA">
        <w:rPr>
          <w:rFonts w:ascii="Arial" w:hAnsi="Arial" w:cs="Arial"/>
          <w:sz w:val="24"/>
          <w:szCs w:val="24"/>
          <w:shd w:val="clear" w:color="auto" w:fill="FFFFFF"/>
        </w:rPr>
        <w:t xml:space="preserve"> prompts </w:t>
      </w:r>
      <w:r w:rsidR="00D2013E" w:rsidRPr="009938FA">
        <w:rPr>
          <w:rFonts w:ascii="Arial" w:hAnsi="Arial" w:cs="Arial"/>
          <w:sz w:val="24"/>
          <w:szCs w:val="24"/>
          <w:shd w:val="clear" w:color="auto" w:fill="FFFFFF"/>
        </w:rPr>
        <w:t xml:space="preserve">help participant interpret verbal messages, for instance during team meetings if a colleague is speaking eye contact demonstrates interest and also respect by listening reflects that you are paying attention but you are also providing the speaker with encouragement which also offers the speaker with the confidence to continue. </w:t>
      </w:r>
      <w:r w:rsidR="008353CF" w:rsidRPr="009938FA">
        <w:rPr>
          <w:rFonts w:ascii="Arial" w:hAnsi="Arial" w:cs="Arial"/>
          <w:sz w:val="24"/>
          <w:szCs w:val="24"/>
          <w:shd w:val="clear" w:color="auto" w:fill="FFFFFF"/>
        </w:rPr>
        <w:t xml:space="preserve"> </w:t>
      </w:r>
    </w:p>
    <w:p w14:paraId="62A8CCD3" w14:textId="60D06E30" w:rsidR="00AD0F69" w:rsidRPr="009938FA" w:rsidRDefault="00AD0F69" w:rsidP="00AD0F69">
      <w:pPr>
        <w:pStyle w:val="Heading1"/>
        <w:spacing w:line="240" w:lineRule="auto"/>
        <w:jc w:val="both"/>
        <w:rPr>
          <w:rFonts w:ascii="Arial" w:hAnsi="Arial" w:cs="Arial"/>
          <w:b/>
          <w:bCs/>
          <w:color w:val="auto"/>
          <w:sz w:val="28"/>
          <w:szCs w:val="28"/>
          <w:shd w:val="clear" w:color="auto" w:fill="FFFFFF"/>
        </w:rPr>
      </w:pPr>
      <w:bookmarkStart w:id="4" w:name="_Toc29243857"/>
      <w:r w:rsidRPr="009938FA">
        <w:rPr>
          <w:rFonts w:ascii="Arial" w:hAnsi="Arial" w:cs="Arial"/>
          <w:b/>
          <w:bCs/>
          <w:color w:val="auto"/>
          <w:sz w:val="28"/>
          <w:szCs w:val="28"/>
          <w:shd w:val="clear" w:color="auto" w:fill="FFFFFF"/>
        </w:rPr>
        <w:t>Para-Verbal Communication</w:t>
      </w:r>
      <w:bookmarkEnd w:id="4"/>
    </w:p>
    <w:p w14:paraId="00C6AC66" w14:textId="47F26BDF" w:rsidR="00AD0F69" w:rsidRPr="009938FA" w:rsidRDefault="00530EA0" w:rsidP="00AD0F69">
      <w:pPr>
        <w:pStyle w:val="HTMLPreformatted"/>
        <w:shd w:val="clear" w:color="auto" w:fill="FFFFFF"/>
        <w:jc w:val="both"/>
        <w:rPr>
          <w:rFonts w:ascii="Arial" w:hAnsi="Arial" w:cs="Arial"/>
          <w:color w:val="212121"/>
          <w:sz w:val="24"/>
          <w:szCs w:val="24"/>
        </w:rPr>
      </w:pPr>
      <w:r w:rsidRPr="009938FA">
        <w:rPr>
          <w:rFonts w:ascii="Arial" w:hAnsi="Arial" w:cs="Arial"/>
          <w:sz w:val="24"/>
          <w:szCs w:val="24"/>
          <w:lang w:val="en"/>
        </w:rPr>
        <w:t>As introduced in the paragraph above para-verbal is not what we say but how we say it for instance if a husband asks a wife if she is ok and her response if fine in a monotone</w:t>
      </w:r>
      <w:r w:rsidR="002E6DDE" w:rsidRPr="009938FA">
        <w:rPr>
          <w:rFonts w:ascii="Arial" w:hAnsi="Arial" w:cs="Arial"/>
          <w:sz w:val="24"/>
          <w:szCs w:val="24"/>
          <w:lang w:val="en"/>
        </w:rPr>
        <w:t>d</w:t>
      </w:r>
      <w:r w:rsidRPr="009938FA">
        <w:rPr>
          <w:rFonts w:ascii="Arial" w:hAnsi="Arial" w:cs="Arial"/>
          <w:sz w:val="24"/>
          <w:szCs w:val="24"/>
          <w:lang w:val="en"/>
        </w:rPr>
        <w:t>, indicates that she is not fine, which I am sure many partners have learnt the hard way</w:t>
      </w:r>
      <w:r w:rsidR="002E6DDE" w:rsidRPr="009938FA">
        <w:rPr>
          <w:rFonts w:ascii="Arial" w:hAnsi="Arial" w:cs="Arial"/>
          <w:sz w:val="24"/>
          <w:szCs w:val="24"/>
          <w:lang w:val="en"/>
        </w:rPr>
        <w:t xml:space="preserve"> throughout the years</w:t>
      </w:r>
      <w:r w:rsidRPr="009938FA">
        <w:rPr>
          <w:rFonts w:ascii="Arial" w:hAnsi="Arial" w:cs="Arial"/>
          <w:sz w:val="24"/>
          <w:szCs w:val="24"/>
          <w:lang w:val="en"/>
        </w:rPr>
        <w:t xml:space="preserve">! </w:t>
      </w:r>
      <w:r w:rsidR="008D2A2B" w:rsidRPr="009938FA">
        <w:rPr>
          <w:rFonts w:ascii="Arial" w:hAnsi="Arial" w:cs="Arial"/>
          <w:sz w:val="24"/>
          <w:szCs w:val="24"/>
          <w:lang w:val="en"/>
        </w:rPr>
        <w:t xml:space="preserve">In oral communication para-verbal cues are </w:t>
      </w:r>
      <w:r w:rsidR="00754EEA" w:rsidRPr="009938FA">
        <w:rPr>
          <w:rFonts w:ascii="Arial" w:hAnsi="Arial" w:cs="Arial"/>
          <w:sz w:val="24"/>
          <w:szCs w:val="24"/>
          <w:lang w:val="en"/>
        </w:rPr>
        <w:t>one’s</w:t>
      </w:r>
      <w:r w:rsidR="008D2A2B" w:rsidRPr="009938FA">
        <w:rPr>
          <w:rFonts w:ascii="Arial" w:hAnsi="Arial" w:cs="Arial"/>
          <w:sz w:val="24"/>
          <w:szCs w:val="24"/>
          <w:lang w:val="en"/>
        </w:rPr>
        <w:t xml:space="preserve"> </w:t>
      </w:r>
      <w:r w:rsidR="00AD0F69" w:rsidRPr="009938FA">
        <w:rPr>
          <w:rFonts w:ascii="Arial" w:hAnsi="Arial" w:cs="Arial"/>
          <w:sz w:val="24"/>
          <w:szCs w:val="24"/>
          <w:lang w:val="en"/>
        </w:rPr>
        <w:t>tone, speed, timbre and volume of</w:t>
      </w:r>
      <w:r w:rsidR="008D2A2B" w:rsidRPr="009938FA">
        <w:rPr>
          <w:rFonts w:ascii="Arial" w:hAnsi="Arial" w:cs="Arial"/>
          <w:sz w:val="24"/>
          <w:szCs w:val="24"/>
          <w:lang w:val="en"/>
        </w:rPr>
        <w:t xml:space="preserve"> their</w:t>
      </w:r>
      <w:r w:rsidR="00AD0F69" w:rsidRPr="009938FA">
        <w:rPr>
          <w:rFonts w:ascii="Arial" w:hAnsi="Arial" w:cs="Arial"/>
          <w:sz w:val="24"/>
          <w:szCs w:val="24"/>
          <w:lang w:val="en"/>
        </w:rPr>
        <w:t xml:space="preserve"> voice</w:t>
      </w:r>
      <w:r w:rsidR="008D2A2B" w:rsidRPr="009938FA">
        <w:rPr>
          <w:rFonts w:ascii="Arial" w:hAnsi="Arial" w:cs="Arial"/>
          <w:sz w:val="24"/>
          <w:szCs w:val="24"/>
          <w:lang w:val="en"/>
        </w:rPr>
        <w:t>. These are essential aspects because meaning is conveyed from deliver</w:t>
      </w:r>
      <w:r w:rsidR="002E6DDE" w:rsidRPr="009938FA">
        <w:rPr>
          <w:rFonts w:ascii="Arial" w:hAnsi="Arial" w:cs="Arial"/>
          <w:sz w:val="24"/>
          <w:szCs w:val="24"/>
          <w:lang w:val="en"/>
        </w:rPr>
        <w:t>y</w:t>
      </w:r>
      <w:r w:rsidR="008D2A2B" w:rsidRPr="009938FA">
        <w:rPr>
          <w:rFonts w:ascii="Arial" w:hAnsi="Arial" w:cs="Arial"/>
          <w:sz w:val="24"/>
          <w:szCs w:val="24"/>
          <w:lang w:val="en"/>
        </w:rPr>
        <w:t xml:space="preserve"> not only</w:t>
      </w:r>
      <w:r w:rsidR="002E6DDE" w:rsidRPr="009938FA">
        <w:rPr>
          <w:rFonts w:ascii="Arial" w:hAnsi="Arial" w:cs="Arial"/>
          <w:sz w:val="24"/>
          <w:szCs w:val="24"/>
          <w:lang w:val="en"/>
        </w:rPr>
        <w:t xml:space="preserve"> in</w:t>
      </w:r>
      <w:r w:rsidR="008D2A2B" w:rsidRPr="009938FA">
        <w:rPr>
          <w:rFonts w:ascii="Arial" w:hAnsi="Arial" w:cs="Arial"/>
          <w:sz w:val="24"/>
          <w:szCs w:val="24"/>
          <w:lang w:val="en"/>
        </w:rPr>
        <w:t xml:space="preserve"> wh</w:t>
      </w:r>
      <w:r w:rsidR="002E6DDE" w:rsidRPr="009938FA">
        <w:rPr>
          <w:rFonts w:ascii="Arial" w:hAnsi="Arial" w:cs="Arial"/>
          <w:sz w:val="24"/>
          <w:szCs w:val="24"/>
          <w:lang w:val="en"/>
        </w:rPr>
        <w:t>at</w:t>
      </w:r>
      <w:r w:rsidR="008D2A2B" w:rsidRPr="009938FA">
        <w:rPr>
          <w:rFonts w:ascii="Arial" w:hAnsi="Arial" w:cs="Arial"/>
          <w:sz w:val="24"/>
          <w:szCs w:val="24"/>
          <w:lang w:val="en"/>
        </w:rPr>
        <w:t xml:space="preserve"> is said. Professionals, especially </w:t>
      </w:r>
      <w:r w:rsidR="00255CE3" w:rsidRPr="009938FA">
        <w:rPr>
          <w:rFonts w:ascii="Arial" w:hAnsi="Arial" w:cs="Arial"/>
          <w:sz w:val="24"/>
          <w:szCs w:val="24"/>
          <w:lang w:val="en"/>
        </w:rPr>
        <w:t xml:space="preserve">those of whom are public speakers and </w:t>
      </w:r>
      <w:r w:rsidR="0094219C" w:rsidRPr="009938FA">
        <w:rPr>
          <w:rFonts w:ascii="Arial" w:hAnsi="Arial" w:cs="Arial"/>
          <w:sz w:val="24"/>
          <w:szCs w:val="24"/>
          <w:lang w:val="en"/>
        </w:rPr>
        <w:t xml:space="preserve">those of whom </w:t>
      </w:r>
      <w:r w:rsidR="00255CE3" w:rsidRPr="009938FA">
        <w:rPr>
          <w:rFonts w:ascii="Arial" w:hAnsi="Arial" w:cs="Arial"/>
          <w:sz w:val="24"/>
          <w:szCs w:val="24"/>
          <w:lang w:val="en"/>
        </w:rPr>
        <w:t>prepare speeches are aware of the importance of para-verbal communication and to get a message across whether in sales</w:t>
      </w:r>
      <w:r w:rsidR="0094219C" w:rsidRPr="009938FA">
        <w:rPr>
          <w:rFonts w:ascii="Arial" w:hAnsi="Arial" w:cs="Arial"/>
          <w:sz w:val="24"/>
          <w:szCs w:val="24"/>
          <w:lang w:val="en"/>
        </w:rPr>
        <w:t xml:space="preserve"> of marketing </w:t>
      </w:r>
      <w:r w:rsidR="00255CE3" w:rsidRPr="009938FA">
        <w:rPr>
          <w:rFonts w:ascii="Arial" w:hAnsi="Arial" w:cs="Arial"/>
          <w:sz w:val="24"/>
          <w:szCs w:val="24"/>
          <w:lang w:val="en"/>
        </w:rPr>
        <w:t xml:space="preserve">and a successful demonstrator will </w:t>
      </w:r>
      <w:proofErr w:type="spellStart"/>
      <w:r w:rsidR="00255CE3" w:rsidRPr="009938FA">
        <w:rPr>
          <w:rFonts w:ascii="Arial" w:hAnsi="Arial" w:cs="Arial"/>
          <w:sz w:val="24"/>
          <w:szCs w:val="24"/>
          <w:lang w:val="en"/>
        </w:rPr>
        <w:t>utilise</w:t>
      </w:r>
      <w:proofErr w:type="spellEnd"/>
      <w:r w:rsidR="00255CE3" w:rsidRPr="009938FA">
        <w:rPr>
          <w:rFonts w:ascii="Arial" w:hAnsi="Arial" w:cs="Arial"/>
          <w:sz w:val="24"/>
          <w:szCs w:val="24"/>
          <w:lang w:val="en"/>
        </w:rPr>
        <w:t xml:space="preserve"> such skills as pace of voices, clarity in speech, volume to project their message along with pausing to allow messages and ideas to captivate the attention of the audience. </w:t>
      </w:r>
    </w:p>
    <w:p w14:paraId="23AB06FE" w14:textId="5E8CA8C4" w:rsidR="00871875" w:rsidRPr="009938FA" w:rsidRDefault="00F5375B" w:rsidP="009938FA">
      <w:pPr>
        <w:pStyle w:val="Heading1"/>
        <w:rPr>
          <w:rFonts w:ascii="Arial" w:hAnsi="Arial" w:cs="Arial"/>
          <w:b/>
          <w:bCs/>
          <w:noProof/>
          <w:color w:val="auto"/>
          <w:sz w:val="28"/>
          <w:szCs w:val="28"/>
          <w:lang w:val="en"/>
        </w:rPr>
      </w:pPr>
      <w:bookmarkStart w:id="5" w:name="_Toc29243858"/>
      <w:r w:rsidRPr="009938FA">
        <w:rPr>
          <w:rFonts w:ascii="Arial" w:hAnsi="Arial" w:cs="Arial"/>
          <w:b/>
          <w:bCs/>
          <w:noProof/>
          <w:color w:val="auto"/>
          <w:sz w:val="28"/>
          <w:szCs w:val="28"/>
          <w:lang w:val="en"/>
        </w:rPr>
        <w:t>Theories of Communication</w:t>
      </w:r>
      <w:bookmarkEnd w:id="5"/>
    </w:p>
    <w:p w14:paraId="0E5CD2FE" w14:textId="3C9026D2" w:rsidR="00205B5D" w:rsidRPr="009938FA" w:rsidRDefault="00871875" w:rsidP="009938FA">
      <w:pPr>
        <w:spacing w:line="240" w:lineRule="auto"/>
        <w:jc w:val="both"/>
        <w:rPr>
          <w:rFonts w:ascii="Arial" w:hAnsi="Arial" w:cs="Arial"/>
          <w:b/>
          <w:bCs/>
          <w:noProof/>
          <w:sz w:val="24"/>
          <w:szCs w:val="24"/>
          <w:lang w:val="en"/>
        </w:rPr>
      </w:pPr>
      <w:r w:rsidRPr="009938FA">
        <w:rPr>
          <w:rFonts w:ascii="Arial" w:hAnsi="Arial" w:cs="Arial"/>
          <w:noProof/>
          <w:sz w:val="24"/>
          <w:szCs w:val="24"/>
          <w:lang w:val="en"/>
        </w:rPr>
        <w:t xml:space="preserve">A variey of therories exist regarding communication for </w:t>
      </w:r>
      <w:r w:rsidR="003A7268" w:rsidRPr="009938FA">
        <w:rPr>
          <w:rFonts w:ascii="Arial" w:hAnsi="Arial" w:cs="Arial"/>
          <w:noProof/>
          <w:sz w:val="24"/>
          <w:szCs w:val="24"/>
          <w:lang w:val="en"/>
        </w:rPr>
        <w:t>the for focus of this portfolio which we discussed in clas</w:t>
      </w:r>
      <w:r w:rsidR="0005399F" w:rsidRPr="009938FA">
        <w:rPr>
          <w:rFonts w:ascii="Arial" w:hAnsi="Arial" w:cs="Arial"/>
          <w:noProof/>
          <w:sz w:val="24"/>
          <w:szCs w:val="24"/>
          <w:lang w:val="en"/>
        </w:rPr>
        <w:t>s</w:t>
      </w:r>
      <w:r w:rsidR="003A7268" w:rsidRPr="009938FA">
        <w:rPr>
          <w:rFonts w:ascii="Arial" w:hAnsi="Arial" w:cs="Arial"/>
          <w:noProof/>
          <w:sz w:val="24"/>
          <w:szCs w:val="24"/>
          <w:lang w:val="en"/>
        </w:rPr>
        <w:t xml:space="preserve"> and will be centred around 3 models of communications, The Shannon Weaver Theory, Berlo</w:t>
      </w:r>
      <w:r w:rsidR="0005399F" w:rsidRPr="009938FA">
        <w:rPr>
          <w:rFonts w:ascii="Arial" w:hAnsi="Arial" w:cs="Arial"/>
          <w:noProof/>
          <w:sz w:val="24"/>
          <w:szCs w:val="24"/>
          <w:lang w:val="en"/>
        </w:rPr>
        <w:t>’</w:t>
      </w:r>
      <w:r w:rsidR="003A7268" w:rsidRPr="009938FA">
        <w:rPr>
          <w:rFonts w:ascii="Arial" w:hAnsi="Arial" w:cs="Arial"/>
          <w:noProof/>
          <w:sz w:val="24"/>
          <w:szCs w:val="24"/>
          <w:lang w:val="en"/>
        </w:rPr>
        <w:t>s Theory and Schramms Theory</w:t>
      </w:r>
      <w:r w:rsidR="0005399F" w:rsidRPr="009938FA">
        <w:rPr>
          <w:rFonts w:ascii="Arial" w:hAnsi="Arial" w:cs="Arial"/>
          <w:noProof/>
          <w:sz w:val="24"/>
          <w:szCs w:val="24"/>
          <w:lang w:val="en"/>
        </w:rPr>
        <w:t xml:space="preserve"> which are all a catalyst to how we view communication today</w:t>
      </w:r>
      <w:r w:rsidR="003A7268" w:rsidRPr="009938FA">
        <w:rPr>
          <w:rFonts w:ascii="Arial" w:hAnsi="Arial" w:cs="Arial"/>
          <w:noProof/>
          <w:sz w:val="24"/>
          <w:szCs w:val="24"/>
          <w:lang w:val="en"/>
        </w:rPr>
        <w:t xml:space="preserve">. </w:t>
      </w:r>
    </w:p>
    <w:p w14:paraId="3A23AA58" w14:textId="0E74139D" w:rsidR="003C3DEB" w:rsidRPr="009938FA" w:rsidRDefault="00F5375B" w:rsidP="00AD0F69">
      <w:pPr>
        <w:pStyle w:val="Heading1"/>
        <w:rPr>
          <w:rFonts w:ascii="Arial" w:hAnsi="Arial" w:cs="Arial"/>
          <w:b/>
          <w:bCs/>
          <w:noProof/>
          <w:color w:val="auto"/>
          <w:sz w:val="28"/>
          <w:szCs w:val="28"/>
          <w:lang w:val="en"/>
        </w:rPr>
      </w:pPr>
      <w:bookmarkStart w:id="6" w:name="_Toc29243859"/>
      <w:r w:rsidRPr="009938FA">
        <w:rPr>
          <w:rFonts w:ascii="Arial" w:hAnsi="Arial" w:cs="Arial"/>
          <w:b/>
          <w:bCs/>
          <w:noProof/>
          <w:color w:val="auto"/>
          <w:sz w:val="28"/>
          <w:szCs w:val="28"/>
          <w:lang w:val="en"/>
        </w:rPr>
        <w:t>Shannon Weaver – Model of Communication</w:t>
      </w:r>
      <w:bookmarkEnd w:id="6"/>
      <w:r w:rsidRPr="009938FA">
        <w:rPr>
          <w:rFonts w:ascii="Arial" w:hAnsi="Arial" w:cs="Arial"/>
          <w:b/>
          <w:bCs/>
          <w:noProof/>
          <w:color w:val="auto"/>
          <w:sz w:val="28"/>
          <w:szCs w:val="28"/>
          <w:lang w:val="en"/>
        </w:rPr>
        <w:t xml:space="preserve"> </w:t>
      </w:r>
    </w:p>
    <w:p w14:paraId="11292397" w14:textId="245F68B7" w:rsidR="00536263" w:rsidRDefault="006977D9" w:rsidP="002E43BE">
      <w:pPr>
        <w:spacing w:line="240" w:lineRule="auto"/>
        <w:jc w:val="both"/>
        <w:rPr>
          <w:rFonts w:ascii="Arial" w:hAnsi="Arial" w:cs="Arial"/>
          <w:bCs/>
          <w:sz w:val="24"/>
          <w:szCs w:val="24"/>
        </w:rPr>
      </w:pPr>
      <w:r w:rsidRPr="009938FA">
        <w:rPr>
          <w:rFonts w:ascii="Arial" w:hAnsi="Arial" w:cs="Arial"/>
          <w:bCs/>
          <w:sz w:val="24"/>
          <w:szCs w:val="24"/>
        </w:rPr>
        <w:t>Claude Shannon and Warren Weaver</w:t>
      </w:r>
      <w:r w:rsidR="00B257BE" w:rsidRPr="009938FA">
        <w:rPr>
          <w:rFonts w:ascii="Arial" w:hAnsi="Arial" w:cs="Arial"/>
          <w:bCs/>
          <w:sz w:val="24"/>
          <w:szCs w:val="24"/>
        </w:rPr>
        <w:t xml:space="preserve"> both working within the telecommunications industry and</w:t>
      </w:r>
      <w:r w:rsidRPr="009938FA">
        <w:rPr>
          <w:rFonts w:ascii="Arial" w:hAnsi="Arial" w:cs="Arial"/>
          <w:bCs/>
          <w:sz w:val="24"/>
          <w:szCs w:val="24"/>
        </w:rPr>
        <w:t xml:space="preserve"> co-authors of </w:t>
      </w:r>
      <w:r w:rsidR="00776E32" w:rsidRPr="009938FA">
        <w:rPr>
          <w:rFonts w:ascii="Arial" w:hAnsi="Arial" w:cs="Arial"/>
          <w:bCs/>
          <w:sz w:val="24"/>
          <w:szCs w:val="24"/>
        </w:rPr>
        <w:t>“</w:t>
      </w:r>
      <w:r w:rsidRPr="009938FA">
        <w:rPr>
          <w:rFonts w:ascii="Arial" w:hAnsi="Arial" w:cs="Arial"/>
          <w:bCs/>
          <w:sz w:val="24"/>
          <w:szCs w:val="24"/>
        </w:rPr>
        <w:t>A Mathematical Theory of Communication</w:t>
      </w:r>
      <w:r w:rsidR="00776E32" w:rsidRPr="009938FA">
        <w:rPr>
          <w:rFonts w:ascii="Arial" w:hAnsi="Arial" w:cs="Arial"/>
          <w:bCs/>
          <w:sz w:val="24"/>
          <w:szCs w:val="24"/>
        </w:rPr>
        <w:t>”</w:t>
      </w:r>
      <w:r w:rsidRPr="009938FA">
        <w:rPr>
          <w:rFonts w:ascii="Arial" w:hAnsi="Arial" w:cs="Arial"/>
          <w:bCs/>
          <w:sz w:val="24"/>
          <w:szCs w:val="24"/>
        </w:rPr>
        <w:t xml:space="preserve"> in 1948 </w:t>
      </w:r>
      <w:r w:rsidR="00A76F90" w:rsidRPr="009938FA">
        <w:rPr>
          <w:rFonts w:ascii="Arial" w:hAnsi="Arial" w:cs="Arial"/>
          <w:bCs/>
          <w:sz w:val="24"/>
          <w:szCs w:val="24"/>
        </w:rPr>
        <w:t xml:space="preserve">created the Shannon and Weaver concept </w:t>
      </w:r>
      <w:r w:rsidR="00A76F90" w:rsidRPr="009938FA">
        <w:rPr>
          <w:rFonts w:ascii="Arial" w:hAnsi="Arial" w:cs="Arial"/>
          <w:sz w:val="24"/>
          <w:szCs w:val="24"/>
          <w:lang w:val="en"/>
        </w:rPr>
        <w:t xml:space="preserve">Sender – </w:t>
      </w:r>
      <w:r w:rsidR="00A76F90" w:rsidRPr="009938FA">
        <w:rPr>
          <w:rFonts w:ascii="Arial" w:hAnsi="Arial" w:cs="Arial"/>
          <w:sz w:val="24"/>
          <w:szCs w:val="24"/>
        </w:rPr>
        <w:t>Encoder – Channel – Decoder – Receiver – Feedback – Noise. S</w:t>
      </w:r>
      <w:r w:rsidRPr="009938FA">
        <w:rPr>
          <w:rFonts w:ascii="Arial" w:hAnsi="Arial" w:cs="Arial"/>
          <w:bCs/>
          <w:sz w:val="24"/>
          <w:szCs w:val="24"/>
        </w:rPr>
        <w:t xml:space="preserve">ocial scientists </w:t>
      </w:r>
      <w:r w:rsidR="00A76F90" w:rsidRPr="009938FA">
        <w:rPr>
          <w:rFonts w:ascii="Arial" w:hAnsi="Arial" w:cs="Arial"/>
          <w:bCs/>
          <w:sz w:val="24"/>
          <w:szCs w:val="24"/>
        </w:rPr>
        <w:t xml:space="preserve">later </w:t>
      </w:r>
      <w:r w:rsidRPr="009938FA">
        <w:rPr>
          <w:rFonts w:ascii="Arial" w:hAnsi="Arial" w:cs="Arial"/>
          <w:bCs/>
          <w:sz w:val="24"/>
          <w:szCs w:val="24"/>
        </w:rPr>
        <w:t>developed the Shannon and Weaver Model which explores how effective communication takes place between a sender and a receiver</w:t>
      </w:r>
      <w:r w:rsidR="00776E32" w:rsidRPr="009938FA">
        <w:rPr>
          <w:rFonts w:ascii="Arial" w:hAnsi="Arial" w:cs="Arial"/>
          <w:bCs/>
          <w:sz w:val="24"/>
          <w:szCs w:val="24"/>
        </w:rPr>
        <w:t xml:space="preserve"> from a technological perspective</w:t>
      </w:r>
      <w:r w:rsidR="00B257BE" w:rsidRPr="009938FA">
        <w:rPr>
          <w:rFonts w:ascii="Arial" w:hAnsi="Arial" w:cs="Arial"/>
          <w:bCs/>
          <w:sz w:val="24"/>
          <w:szCs w:val="24"/>
        </w:rPr>
        <w:t xml:space="preserve">. </w:t>
      </w:r>
      <w:r w:rsidR="00776E32" w:rsidRPr="009938FA">
        <w:rPr>
          <w:rFonts w:ascii="Arial" w:hAnsi="Arial" w:cs="Arial"/>
          <w:bCs/>
          <w:sz w:val="24"/>
          <w:szCs w:val="24"/>
        </w:rPr>
        <w:t>Initially designed t</w:t>
      </w:r>
      <w:r w:rsidR="00B257BE" w:rsidRPr="009938FA">
        <w:rPr>
          <w:rFonts w:ascii="Arial" w:hAnsi="Arial" w:cs="Arial"/>
          <w:bCs/>
          <w:sz w:val="24"/>
          <w:szCs w:val="24"/>
        </w:rPr>
        <w:t>o improve efficiently and security during World War II</w:t>
      </w:r>
      <w:r w:rsidR="00A76F90" w:rsidRPr="009938FA">
        <w:rPr>
          <w:rFonts w:ascii="Arial" w:hAnsi="Arial" w:cs="Arial"/>
          <w:bCs/>
          <w:sz w:val="24"/>
          <w:szCs w:val="24"/>
        </w:rPr>
        <w:t>,</w:t>
      </w:r>
      <w:r w:rsidR="00B257BE" w:rsidRPr="009938FA">
        <w:rPr>
          <w:rFonts w:ascii="Arial" w:hAnsi="Arial" w:cs="Arial"/>
          <w:bCs/>
          <w:sz w:val="24"/>
          <w:szCs w:val="24"/>
        </w:rPr>
        <w:t xml:space="preserve"> Shannon and Weaver </w:t>
      </w:r>
      <w:r w:rsidR="00A76F90" w:rsidRPr="009938FA">
        <w:rPr>
          <w:rFonts w:ascii="Arial" w:hAnsi="Arial" w:cs="Arial"/>
          <w:bCs/>
          <w:sz w:val="24"/>
          <w:szCs w:val="24"/>
        </w:rPr>
        <w:t xml:space="preserve">model </w:t>
      </w:r>
      <w:r w:rsidR="00776E32" w:rsidRPr="009938FA">
        <w:rPr>
          <w:rFonts w:ascii="Arial" w:hAnsi="Arial" w:cs="Arial"/>
          <w:bCs/>
          <w:sz w:val="24"/>
          <w:szCs w:val="24"/>
        </w:rPr>
        <w:t>explain</w:t>
      </w:r>
      <w:r w:rsidR="00A76F90" w:rsidRPr="009938FA">
        <w:rPr>
          <w:rFonts w:ascii="Arial" w:hAnsi="Arial" w:cs="Arial"/>
          <w:bCs/>
          <w:sz w:val="24"/>
          <w:szCs w:val="24"/>
        </w:rPr>
        <w:t>ed</w:t>
      </w:r>
      <w:r w:rsidR="00776E32" w:rsidRPr="009938FA">
        <w:rPr>
          <w:rFonts w:ascii="Arial" w:hAnsi="Arial" w:cs="Arial"/>
          <w:bCs/>
          <w:sz w:val="24"/>
          <w:szCs w:val="24"/>
        </w:rPr>
        <w:t xml:space="preserve"> the flow of </w:t>
      </w:r>
      <w:r w:rsidR="00776E32" w:rsidRPr="009938FA">
        <w:rPr>
          <w:rFonts w:ascii="Arial" w:hAnsi="Arial" w:cs="Arial"/>
          <w:bCs/>
          <w:sz w:val="24"/>
          <w:szCs w:val="24"/>
        </w:rPr>
        <w:lastRenderedPageBreak/>
        <w:t xml:space="preserve">information transmitted my </w:t>
      </w:r>
      <w:r w:rsidR="00AA13C3" w:rsidRPr="009938FA">
        <w:rPr>
          <w:rFonts w:ascii="Arial" w:hAnsi="Arial" w:cs="Arial"/>
          <w:bCs/>
          <w:sz w:val="24"/>
          <w:szCs w:val="24"/>
        </w:rPr>
        <w:t>diagram below demonstrates</w:t>
      </w:r>
      <w:r w:rsidR="00776E32" w:rsidRPr="009938FA">
        <w:rPr>
          <w:rFonts w:ascii="Arial" w:hAnsi="Arial" w:cs="Arial"/>
          <w:bCs/>
          <w:sz w:val="24"/>
          <w:szCs w:val="24"/>
        </w:rPr>
        <w:t xml:space="preserve"> this process in the 21</w:t>
      </w:r>
      <w:r w:rsidR="00776E32" w:rsidRPr="009938FA">
        <w:rPr>
          <w:rFonts w:ascii="Arial" w:hAnsi="Arial" w:cs="Arial"/>
          <w:bCs/>
          <w:sz w:val="24"/>
          <w:szCs w:val="24"/>
          <w:vertAlign w:val="superscript"/>
        </w:rPr>
        <w:t>st</w:t>
      </w:r>
      <w:r w:rsidR="00776E32" w:rsidRPr="009938FA">
        <w:rPr>
          <w:rFonts w:ascii="Arial" w:hAnsi="Arial" w:cs="Arial"/>
          <w:bCs/>
          <w:sz w:val="24"/>
          <w:szCs w:val="24"/>
        </w:rPr>
        <w:t xml:space="preserve"> Century</w:t>
      </w:r>
      <w:r w:rsidR="00536263" w:rsidRPr="009938FA">
        <w:rPr>
          <w:rFonts w:ascii="Arial" w:hAnsi="Arial" w:cs="Arial"/>
          <w:bCs/>
          <w:sz w:val="24"/>
          <w:szCs w:val="24"/>
        </w:rPr>
        <w:t>:</w:t>
      </w:r>
    </w:p>
    <w:p w14:paraId="7B40EB53" w14:textId="6FBC9096" w:rsidR="00B710D7" w:rsidRPr="009938FA" w:rsidRDefault="00B710D7" w:rsidP="002E43BE">
      <w:pPr>
        <w:spacing w:line="240" w:lineRule="auto"/>
        <w:jc w:val="both"/>
        <w:rPr>
          <w:rFonts w:ascii="Arial" w:hAnsi="Arial" w:cs="Arial"/>
          <w:bCs/>
          <w:sz w:val="24"/>
          <w:szCs w:val="24"/>
        </w:rPr>
      </w:pPr>
      <w:r>
        <w:rPr>
          <w:rFonts w:ascii="Arial" w:hAnsi="Arial" w:cs="Arial"/>
          <w:bCs/>
          <w:sz w:val="24"/>
          <w:szCs w:val="24"/>
        </w:rPr>
        <w:t>Diagram 1</w:t>
      </w:r>
    </w:p>
    <w:p w14:paraId="3C992F18" w14:textId="30F0B5D2" w:rsidR="00AA13C3" w:rsidRPr="009938FA" w:rsidRDefault="00AA13C3" w:rsidP="00AA13C3">
      <w:pPr>
        <w:spacing w:line="240" w:lineRule="auto"/>
        <w:jc w:val="both"/>
        <w:rPr>
          <w:rFonts w:ascii="Arial" w:hAnsi="Arial" w:cs="Arial"/>
          <w:b/>
          <w:bCs/>
          <w:sz w:val="24"/>
          <w:szCs w:val="24"/>
        </w:rPr>
      </w:pPr>
      <w:r w:rsidRPr="009938FA">
        <w:rPr>
          <w:rFonts w:ascii="Arial" w:hAnsi="Arial" w:cs="Arial"/>
          <w:b/>
          <w:bCs/>
          <w:noProof/>
          <w:sz w:val="24"/>
          <w:szCs w:val="24"/>
        </w:rPr>
        <w:drawing>
          <wp:inline distT="0" distB="0" distL="0" distR="0" wp14:anchorId="1D7BFA54" wp14:editId="6312AD3B">
            <wp:extent cx="5731510" cy="4303395"/>
            <wp:effectExtent l="0" t="0" r="2540" b="1905"/>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sic-linear-communication-models-lasswell-shannon-and-weaver-13-638.jpg"/>
                    <pic:cNvPicPr/>
                  </pic:nvPicPr>
                  <pic:blipFill>
                    <a:blip r:embed="rId9">
                      <a:extLst>
                        <a:ext uri="{28A0092B-C50C-407E-A947-70E740481C1C}">
                          <a14:useLocalDpi xmlns:a14="http://schemas.microsoft.com/office/drawing/2010/main" val="0"/>
                        </a:ext>
                      </a:extLst>
                    </a:blip>
                    <a:stretch>
                      <a:fillRect/>
                    </a:stretch>
                  </pic:blipFill>
                  <pic:spPr>
                    <a:xfrm>
                      <a:off x="0" y="0"/>
                      <a:ext cx="5731510" cy="4303395"/>
                    </a:xfrm>
                    <a:prstGeom prst="rect">
                      <a:avLst/>
                    </a:prstGeom>
                  </pic:spPr>
                </pic:pic>
              </a:graphicData>
            </a:graphic>
          </wp:inline>
        </w:drawing>
      </w:r>
    </w:p>
    <w:p w14:paraId="3186E69C" w14:textId="7CB2737E" w:rsidR="00536263" w:rsidRPr="009938FA" w:rsidRDefault="00776E32" w:rsidP="00AA13C3">
      <w:pPr>
        <w:spacing w:line="240" w:lineRule="auto"/>
        <w:jc w:val="both"/>
        <w:rPr>
          <w:rFonts w:ascii="Arial" w:hAnsi="Arial" w:cs="Arial"/>
          <w:b/>
          <w:bCs/>
          <w:sz w:val="24"/>
          <w:szCs w:val="24"/>
        </w:rPr>
      </w:pPr>
      <w:r w:rsidRPr="009938FA">
        <w:rPr>
          <w:rFonts w:ascii="Arial" w:eastAsia="Times New Roman" w:hAnsi="Arial" w:cs="Arial"/>
          <w:sz w:val="24"/>
          <w:szCs w:val="24"/>
          <w:lang w:val="en" w:eastAsia="en-GB"/>
        </w:rPr>
        <w:t xml:space="preserve">There are limitations to this model as is does not take into consideration non-verbal </w:t>
      </w:r>
      <w:r w:rsidR="00A76F90" w:rsidRPr="009938FA">
        <w:rPr>
          <w:rFonts w:ascii="Arial" w:eastAsia="Times New Roman" w:hAnsi="Arial" w:cs="Arial"/>
          <w:sz w:val="24"/>
          <w:szCs w:val="24"/>
          <w:lang w:val="en" w:eastAsia="en-GB"/>
        </w:rPr>
        <w:t>communication</w:t>
      </w:r>
      <w:r w:rsidR="008049D9" w:rsidRPr="009938FA">
        <w:rPr>
          <w:rFonts w:ascii="Arial" w:eastAsia="Times New Roman" w:hAnsi="Arial" w:cs="Arial"/>
          <w:sz w:val="24"/>
          <w:szCs w:val="24"/>
          <w:lang w:val="en" w:eastAsia="en-GB"/>
        </w:rPr>
        <w:t xml:space="preserve">, the model is simple but does not take into consideration the interpretive dynamics. </w:t>
      </w:r>
      <w:r w:rsidR="00F12D08" w:rsidRPr="009938FA">
        <w:rPr>
          <w:rFonts w:ascii="Arial" w:eastAsia="Times New Roman" w:hAnsi="Arial" w:cs="Arial"/>
          <w:sz w:val="24"/>
          <w:szCs w:val="24"/>
          <w:lang w:val="en" w:eastAsia="en-GB"/>
        </w:rPr>
        <w:t xml:space="preserve">The more information received and the more consistent the information is the more likely the message </w:t>
      </w:r>
      <w:r w:rsidR="005C2698" w:rsidRPr="009938FA">
        <w:rPr>
          <w:rFonts w:ascii="Arial" w:eastAsia="Times New Roman" w:hAnsi="Arial" w:cs="Arial"/>
          <w:sz w:val="24"/>
          <w:szCs w:val="24"/>
          <w:lang w:val="en" w:eastAsia="en-GB"/>
        </w:rPr>
        <w:t xml:space="preserve">will be delivered accurately. </w:t>
      </w:r>
    </w:p>
    <w:p w14:paraId="4CEF10F8" w14:textId="5F79EF0E" w:rsidR="00536263" w:rsidRPr="009938FA" w:rsidRDefault="00AD0F69" w:rsidP="00AD0F69">
      <w:pPr>
        <w:pStyle w:val="Heading1"/>
        <w:rPr>
          <w:rFonts w:ascii="Arial" w:hAnsi="Arial" w:cs="Arial"/>
          <w:b/>
          <w:bCs/>
          <w:noProof/>
          <w:color w:val="auto"/>
          <w:sz w:val="28"/>
          <w:szCs w:val="28"/>
          <w:lang w:val="en"/>
        </w:rPr>
      </w:pPr>
      <w:bookmarkStart w:id="7" w:name="_Toc29243860"/>
      <w:r w:rsidRPr="009938FA">
        <w:rPr>
          <w:rFonts w:ascii="Arial" w:hAnsi="Arial" w:cs="Arial"/>
          <w:b/>
          <w:bCs/>
          <w:noProof/>
          <w:color w:val="auto"/>
          <w:sz w:val="28"/>
          <w:szCs w:val="28"/>
          <w:lang w:val="en"/>
        </w:rPr>
        <w:t>Berlo’s – Model of Communication</w:t>
      </w:r>
      <w:bookmarkEnd w:id="7"/>
    </w:p>
    <w:p w14:paraId="40D43AA7" w14:textId="62EACE98" w:rsidR="00871875" w:rsidRDefault="00871875" w:rsidP="004A51AB">
      <w:pPr>
        <w:pStyle w:val="NormalWeb"/>
        <w:spacing w:before="0" w:beforeAutospacing="0" w:after="330" w:afterAutospacing="0"/>
        <w:jc w:val="both"/>
        <w:rPr>
          <w:rFonts w:ascii="Arial" w:hAnsi="Arial" w:cs="Arial"/>
        </w:rPr>
      </w:pPr>
      <w:r w:rsidRPr="009938FA">
        <w:rPr>
          <w:rFonts w:ascii="Arial" w:hAnsi="Arial" w:cs="Arial"/>
        </w:rPr>
        <w:t xml:space="preserve">David </w:t>
      </w:r>
      <w:proofErr w:type="spellStart"/>
      <w:r w:rsidRPr="009938FA">
        <w:rPr>
          <w:rFonts w:ascii="Arial" w:hAnsi="Arial" w:cs="Arial"/>
        </w:rPr>
        <w:t>Berlo</w:t>
      </w:r>
      <w:proofErr w:type="spellEnd"/>
      <w:r w:rsidRPr="009938FA">
        <w:rPr>
          <w:rFonts w:ascii="Arial" w:hAnsi="Arial" w:cs="Arial"/>
        </w:rPr>
        <w:t xml:space="preserve"> </w:t>
      </w:r>
      <w:r w:rsidR="005A5E53" w:rsidRPr="009938FA">
        <w:rPr>
          <w:rFonts w:ascii="Arial" w:hAnsi="Arial" w:cs="Arial"/>
        </w:rPr>
        <w:t xml:space="preserve">(1960) </w:t>
      </w:r>
      <w:r w:rsidR="002E52C3" w:rsidRPr="009938FA">
        <w:rPr>
          <w:rFonts w:ascii="Arial" w:hAnsi="Arial" w:cs="Arial"/>
        </w:rPr>
        <w:t xml:space="preserve">adapted the linear </w:t>
      </w:r>
      <w:r w:rsidRPr="009938FA">
        <w:rPr>
          <w:rFonts w:ascii="Arial" w:hAnsi="Arial" w:cs="Arial"/>
        </w:rPr>
        <w:t xml:space="preserve">model by Shannon and Weaver and </w:t>
      </w:r>
      <w:r w:rsidR="005A5E53" w:rsidRPr="009938FA">
        <w:rPr>
          <w:rFonts w:ascii="Arial" w:hAnsi="Arial" w:cs="Arial"/>
        </w:rPr>
        <w:t>established the</w:t>
      </w:r>
      <w:r w:rsidRPr="009938FA">
        <w:rPr>
          <w:rFonts w:ascii="Arial" w:hAnsi="Arial" w:cs="Arial"/>
        </w:rPr>
        <w:t xml:space="preserve"> Sender-Message-Channel-Receiver (SMCR) model of communication. The SMCR </w:t>
      </w:r>
      <w:r w:rsidR="004A51AB" w:rsidRPr="009938FA">
        <w:rPr>
          <w:rFonts w:ascii="Arial" w:hAnsi="Arial" w:cs="Arial"/>
        </w:rPr>
        <w:t xml:space="preserve">model “Sender – Message – Channel – Receiver” </w:t>
      </w:r>
      <w:r w:rsidRPr="009938FA">
        <w:rPr>
          <w:rFonts w:ascii="Arial" w:hAnsi="Arial" w:cs="Arial"/>
        </w:rPr>
        <w:t xml:space="preserve">is relevant to almost any media communication study because </w:t>
      </w:r>
      <w:r w:rsidR="005A5E53" w:rsidRPr="009938FA">
        <w:rPr>
          <w:rFonts w:ascii="Arial" w:hAnsi="Arial" w:cs="Arial"/>
        </w:rPr>
        <w:t>it can be applied to most communication exchanges</w:t>
      </w:r>
      <w:r w:rsidRPr="009938FA">
        <w:rPr>
          <w:rFonts w:ascii="Arial" w:hAnsi="Arial" w:cs="Arial"/>
        </w:rPr>
        <w:t>.</w:t>
      </w:r>
      <w:r w:rsidR="003A7268" w:rsidRPr="009938FA">
        <w:rPr>
          <w:rFonts w:ascii="Arial" w:hAnsi="Arial" w:cs="Arial"/>
        </w:rPr>
        <w:t xml:space="preserve"> </w:t>
      </w:r>
      <w:r w:rsidRPr="009938FA">
        <w:rPr>
          <w:rFonts w:ascii="Arial" w:hAnsi="Arial" w:cs="Arial"/>
        </w:rPr>
        <w:t xml:space="preserve">The SMCR model was designed to describe the </w:t>
      </w:r>
      <w:r w:rsidR="005A5E53" w:rsidRPr="009938FA">
        <w:rPr>
          <w:rFonts w:ascii="Arial" w:hAnsi="Arial" w:cs="Arial"/>
        </w:rPr>
        <w:t>transfer</w:t>
      </w:r>
      <w:r w:rsidRPr="009938FA">
        <w:rPr>
          <w:rFonts w:ascii="Arial" w:hAnsi="Arial" w:cs="Arial"/>
        </w:rPr>
        <w:t xml:space="preserve"> of information as the message passes from the sender to the channel to the receiver. The model, however, does not </w:t>
      </w:r>
      <w:r w:rsidR="00B4628B">
        <w:rPr>
          <w:rFonts w:ascii="Arial" w:hAnsi="Arial" w:cs="Arial"/>
        </w:rPr>
        <w:t xml:space="preserve">consider </w:t>
      </w:r>
      <w:r w:rsidRPr="009938FA">
        <w:rPr>
          <w:rFonts w:ascii="Arial" w:hAnsi="Arial" w:cs="Arial"/>
        </w:rPr>
        <w:t>the complexity of the relationship between sender and receiver</w:t>
      </w:r>
      <w:r w:rsidR="00B4628B">
        <w:rPr>
          <w:rFonts w:ascii="Arial" w:hAnsi="Arial" w:cs="Arial"/>
        </w:rPr>
        <w:t xml:space="preserve"> nor consider the receivers understanding. </w:t>
      </w:r>
    </w:p>
    <w:p w14:paraId="65049567" w14:textId="7BE477BE" w:rsidR="00B710D7" w:rsidRDefault="00B710D7" w:rsidP="004A51AB">
      <w:pPr>
        <w:pStyle w:val="NormalWeb"/>
        <w:spacing w:before="0" w:beforeAutospacing="0" w:after="330" w:afterAutospacing="0"/>
        <w:jc w:val="both"/>
        <w:rPr>
          <w:rFonts w:ascii="Arial" w:hAnsi="Arial" w:cs="Arial"/>
        </w:rPr>
      </w:pPr>
    </w:p>
    <w:p w14:paraId="06D2A060" w14:textId="595F292A" w:rsidR="00B710D7" w:rsidRDefault="00B710D7" w:rsidP="004A51AB">
      <w:pPr>
        <w:pStyle w:val="NormalWeb"/>
        <w:spacing w:before="0" w:beforeAutospacing="0" w:after="330" w:afterAutospacing="0"/>
        <w:jc w:val="both"/>
        <w:rPr>
          <w:rFonts w:ascii="Arial" w:hAnsi="Arial" w:cs="Arial"/>
        </w:rPr>
      </w:pPr>
    </w:p>
    <w:p w14:paraId="32BB0321" w14:textId="4B73DEC8" w:rsidR="00B710D7" w:rsidRDefault="00B710D7" w:rsidP="004A51AB">
      <w:pPr>
        <w:pStyle w:val="NormalWeb"/>
        <w:spacing w:before="0" w:beforeAutospacing="0" w:after="330" w:afterAutospacing="0"/>
        <w:jc w:val="both"/>
        <w:rPr>
          <w:rFonts w:ascii="Arial" w:hAnsi="Arial" w:cs="Arial"/>
        </w:rPr>
      </w:pPr>
    </w:p>
    <w:p w14:paraId="373677AC" w14:textId="62863114" w:rsidR="00B710D7" w:rsidRPr="009938FA" w:rsidRDefault="00B710D7" w:rsidP="004A51AB">
      <w:pPr>
        <w:pStyle w:val="NormalWeb"/>
        <w:spacing w:before="0" w:beforeAutospacing="0" w:after="330" w:afterAutospacing="0"/>
        <w:jc w:val="both"/>
        <w:rPr>
          <w:rFonts w:ascii="Arial" w:hAnsi="Arial" w:cs="Arial"/>
        </w:rPr>
      </w:pPr>
      <w:r>
        <w:rPr>
          <w:rFonts w:ascii="Arial" w:hAnsi="Arial" w:cs="Arial"/>
        </w:rPr>
        <w:lastRenderedPageBreak/>
        <w:t xml:space="preserve">Diagram 2 </w:t>
      </w:r>
    </w:p>
    <w:p w14:paraId="5B08118D" w14:textId="1F88B41B" w:rsidR="004A51AB" w:rsidRPr="009938FA" w:rsidRDefault="004A51AB" w:rsidP="004A51AB">
      <w:pPr>
        <w:pStyle w:val="NormalWeb"/>
        <w:spacing w:before="0" w:beforeAutospacing="0" w:after="330" w:afterAutospacing="0"/>
        <w:jc w:val="both"/>
        <w:rPr>
          <w:rFonts w:ascii="Arial" w:hAnsi="Arial" w:cs="Arial"/>
        </w:rPr>
      </w:pPr>
      <w:r w:rsidRPr="009938FA">
        <w:rPr>
          <w:rFonts w:ascii="Arial" w:hAnsi="Arial" w:cs="Arial"/>
          <w:noProof/>
        </w:rPr>
        <w:drawing>
          <wp:inline distT="0" distB="0" distL="0" distR="0" wp14:anchorId="5A7237D0" wp14:editId="15A63AD6">
            <wp:extent cx="5731510" cy="394854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rlo's.JPG"/>
                    <pic:cNvPicPr/>
                  </pic:nvPicPr>
                  <pic:blipFill>
                    <a:blip r:embed="rId10">
                      <a:extLst>
                        <a:ext uri="{28A0092B-C50C-407E-A947-70E740481C1C}">
                          <a14:useLocalDpi xmlns:a14="http://schemas.microsoft.com/office/drawing/2010/main" val="0"/>
                        </a:ext>
                      </a:extLst>
                    </a:blip>
                    <a:stretch>
                      <a:fillRect/>
                    </a:stretch>
                  </pic:blipFill>
                  <pic:spPr>
                    <a:xfrm>
                      <a:off x="0" y="0"/>
                      <a:ext cx="5735937" cy="3951595"/>
                    </a:xfrm>
                    <a:prstGeom prst="rect">
                      <a:avLst/>
                    </a:prstGeom>
                  </pic:spPr>
                </pic:pic>
              </a:graphicData>
            </a:graphic>
          </wp:inline>
        </w:drawing>
      </w:r>
    </w:p>
    <w:p w14:paraId="48ABDB85" w14:textId="4648593A" w:rsidR="00AD0F69" w:rsidRPr="009938FA" w:rsidRDefault="00AD0F69" w:rsidP="00AD0F69">
      <w:pPr>
        <w:pStyle w:val="Heading1"/>
        <w:rPr>
          <w:rFonts w:ascii="Arial" w:hAnsi="Arial" w:cs="Arial"/>
          <w:b/>
          <w:bCs/>
          <w:noProof/>
          <w:color w:val="auto"/>
          <w:sz w:val="28"/>
          <w:szCs w:val="28"/>
          <w:lang w:val="en"/>
        </w:rPr>
      </w:pPr>
      <w:bookmarkStart w:id="8" w:name="_Toc29243861"/>
      <w:r w:rsidRPr="009938FA">
        <w:rPr>
          <w:rFonts w:ascii="Arial" w:hAnsi="Arial" w:cs="Arial"/>
          <w:b/>
          <w:bCs/>
          <w:noProof/>
          <w:color w:val="auto"/>
          <w:sz w:val="28"/>
          <w:szCs w:val="28"/>
          <w:lang w:val="en"/>
        </w:rPr>
        <w:t>Schramm’s – Model of Communication</w:t>
      </w:r>
      <w:bookmarkEnd w:id="8"/>
      <w:r w:rsidRPr="009938FA">
        <w:rPr>
          <w:rFonts w:ascii="Arial" w:hAnsi="Arial" w:cs="Arial"/>
          <w:b/>
          <w:bCs/>
          <w:noProof/>
          <w:color w:val="auto"/>
          <w:sz w:val="28"/>
          <w:szCs w:val="28"/>
          <w:lang w:val="en"/>
        </w:rPr>
        <w:t xml:space="preserve"> </w:t>
      </w:r>
    </w:p>
    <w:p w14:paraId="6093D737" w14:textId="5115CA12" w:rsidR="00871875" w:rsidRDefault="004B5D2D" w:rsidP="003A7268">
      <w:pPr>
        <w:jc w:val="both"/>
        <w:rPr>
          <w:rFonts w:ascii="Arial" w:hAnsi="Arial" w:cs="Arial"/>
          <w:sz w:val="24"/>
          <w:szCs w:val="24"/>
          <w:shd w:val="clear" w:color="auto" w:fill="FFFFFF"/>
        </w:rPr>
      </w:pPr>
      <w:r w:rsidRPr="009938FA">
        <w:rPr>
          <w:rFonts w:ascii="Arial" w:hAnsi="Arial" w:cs="Arial"/>
          <w:sz w:val="24"/>
          <w:szCs w:val="24"/>
          <w:shd w:val="clear" w:color="auto" w:fill="FFFFFF"/>
        </w:rPr>
        <w:t>Seeks to explain how meaning is transferred between individuals, corporations and others,</w:t>
      </w:r>
      <w:r w:rsidR="002E52C3" w:rsidRPr="009938FA">
        <w:rPr>
          <w:rFonts w:ascii="Arial" w:hAnsi="Arial" w:cs="Arial"/>
          <w:sz w:val="24"/>
          <w:szCs w:val="24"/>
          <w:shd w:val="clear" w:color="auto" w:fill="FFFFFF"/>
        </w:rPr>
        <w:t xml:space="preserve"> </w:t>
      </w:r>
      <w:r w:rsidRPr="009938FA">
        <w:rPr>
          <w:rFonts w:ascii="Arial" w:hAnsi="Arial" w:cs="Arial"/>
          <w:sz w:val="24"/>
          <w:szCs w:val="24"/>
          <w:shd w:val="clear" w:color="auto" w:fill="FFFFFF"/>
        </w:rPr>
        <w:t xml:space="preserve">this widely used theory of </w:t>
      </w:r>
      <w:r w:rsidR="002E52C3" w:rsidRPr="009938FA">
        <w:rPr>
          <w:rFonts w:ascii="Arial" w:hAnsi="Arial" w:cs="Arial"/>
          <w:sz w:val="24"/>
          <w:szCs w:val="24"/>
          <w:shd w:val="clear" w:color="auto" w:fill="FFFFFF"/>
        </w:rPr>
        <w:t>communication</w:t>
      </w:r>
      <w:r w:rsidRPr="009938FA">
        <w:rPr>
          <w:rFonts w:ascii="Arial" w:hAnsi="Arial" w:cs="Arial"/>
          <w:sz w:val="24"/>
          <w:szCs w:val="24"/>
          <w:shd w:val="clear" w:color="auto" w:fill="FFFFFF"/>
        </w:rPr>
        <w:t xml:space="preserve"> that proposed </w:t>
      </w:r>
      <w:r w:rsidR="002E52C3" w:rsidRPr="009938FA">
        <w:rPr>
          <w:rFonts w:ascii="Arial" w:hAnsi="Arial" w:cs="Arial"/>
          <w:sz w:val="24"/>
          <w:szCs w:val="24"/>
          <w:shd w:val="clear" w:color="auto" w:fill="FFFFFF"/>
        </w:rPr>
        <w:t xml:space="preserve">by Wilbur Schramm in the late 1940’s. The Schramm model views communication as a process that takes place between a sender and a recipient, believing that communication is a two-way street, meaning that </w:t>
      </w:r>
      <w:r w:rsidR="003A7268" w:rsidRPr="009938FA">
        <w:rPr>
          <w:rFonts w:ascii="Arial" w:hAnsi="Arial" w:cs="Arial"/>
          <w:sz w:val="24"/>
          <w:szCs w:val="24"/>
          <w:shd w:val="clear" w:color="auto" w:fill="FFFFFF"/>
        </w:rPr>
        <w:t>there’s at least a sender and a recipient. The model contains at least one other element as well; the message itself.</w:t>
      </w:r>
      <w:r w:rsidR="002E52C3" w:rsidRPr="009938FA">
        <w:rPr>
          <w:rFonts w:ascii="Arial" w:hAnsi="Arial" w:cs="Arial"/>
          <w:sz w:val="24"/>
          <w:szCs w:val="24"/>
          <w:shd w:val="clear" w:color="auto" w:fill="FFFFFF"/>
        </w:rPr>
        <w:t xml:space="preserve"> </w:t>
      </w:r>
      <w:r w:rsidR="003A7268" w:rsidRPr="009938FA">
        <w:rPr>
          <w:rFonts w:ascii="Arial" w:hAnsi="Arial" w:cs="Arial"/>
          <w:sz w:val="24"/>
          <w:szCs w:val="24"/>
          <w:shd w:val="clear" w:color="auto" w:fill="FFFFFF"/>
        </w:rPr>
        <w:t xml:space="preserve"> </w:t>
      </w:r>
      <w:r w:rsidR="002E52C3" w:rsidRPr="009938FA">
        <w:rPr>
          <w:rFonts w:ascii="Arial" w:hAnsi="Arial" w:cs="Arial"/>
          <w:sz w:val="24"/>
          <w:szCs w:val="24"/>
          <w:shd w:val="clear" w:color="auto" w:fill="FFFFFF"/>
        </w:rPr>
        <w:t>T</w:t>
      </w:r>
      <w:r w:rsidR="003A7268" w:rsidRPr="009938FA">
        <w:rPr>
          <w:rFonts w:ascii="Arial" w:hAnsi="Arial" w:cs="Arial"/>
          <w:sz w:val="24"/>
          <w:szCs w:val="24"/>
          <w:shd w:val="clear" w:color="auto" w:fill="FFFFFF"/>
        </w:rPr>
        <w:t>he Schramm Communication Model is circular</w:t>
      </w:r>
      <w:r w:rsidR="007733DB" w:rsidRPr="009938FA">
        <w:rPr>
          <w:rFonts w:ascii="Arial" w:hAnsi="Arial" w:cs="Arial"/>
          <w:sz w:val="24"/>
          <w:szCs w:val="24"/>
          <w:shd w:val="clear" w:color="auto" w:fill="FFFFFF"/>
        </w:rPr>
        <w:t>, meaning that at</w:t>
      </w:r>
      <w:r w:rsidR="003A7268" w:rsidRPr="009938FA">
        <w:rPr>
          <w:rFonts w:ascii="Arial" w:hAnsi="Arial" w:cs="Arial"/>
          <w:sz w:val="24"/>
          <w:szCs w:val="24"/>
          <w:shd w:val="clear" w:color="auto" w:fill="FFFFFF"/>
        </w:rPr>
        <w:t xml:space="preserve"> least two parties are required to send and receive a message. Both the sender and the recipient </w:t>
      </w:r>
      <w:proofErr w:type="gramStart"/>
      <w:r w:rsidR="003A7268" w:rsidRPr="009938FA">
        <w:rPr>
          <w:rFonts w:ascii="Arial" w:hAnsi="Arial" w:cs="Arial"/>
          <w:sz w:val="24"/>
          <w:szCs w:val="24"/>
          <w:shd w:val="clear" w:color="auto" w:fill="FFFFFF"/>
        </w:rPr>
        <w:t>have to</w:t>
      </w:r>
      <w:proofErr w:type="gramEnd"/>
      <w:r w:rsidR="003A7268" w:rsidRPr="009938FA">
        <w:rPr>
          <w:rFonts w:ascii="Arial" w:hAnsi="Arial" w:cs="Arial"/>
          <w:sz w:val="24"/>
          <w:szCs w:val="24"/>
          <w:shd w:val="clear" w:color="auto" w:fill="FFFFFF"/>
        </w:rPr>
        <w:t xml:space="preserve"> encode and decode the message to </w:t>
      </w:r>
      <w:r w:rsidR="002E52C3" w:rsidRPr="009938FA">
        <w:rPr>
          <w:rFonts w:ascii="Arial" w:hAnsi="Arial" w:cs="Arial"/>
          <w:sz w:val="24"/>
          <w:szCs w:val="24"/>
          <w:shd w:val="clear" w:color="auto" w:fill="FFFFFF"/>
        </w:rPr>
        <w:t>decipher</w:t>
      </w:r>
      <w:r w:rsidR="003A7268" w:rsidRPr="009938FA">
        <w:rPr>
          <w:rFonts w:ascii="Arial" w:hAnsi="Arial" w:cs="Arial"/>
          <w:sz w:val="24"/>
          <w:szCs w:val="24"/>
          <w:shd w:val="clear" w:color="auto" w:fill="FFFFFF"/>
        </w:rPr>
        <w:t xml:space="preserve"> the message </w:t>
      </w:r>
      <w:r w:rsidR="002E52C3" w:rsidRPr="009938FA">
        <w:rPr>
          <w:rFonts w:ascii="Arial" w:hAnsi="Arial" w:cs="Arial"/>
          <w:sz w:val="24"/>
          <w:szCs w:val="24"/>
          <w:shd w:val="clear" w:color="auto" w:fill="FFFFFF"/>
        </w:rPr>
        <w:t>accurately</w:t>
      </w:r>
      <w:r w:rsidR="003A7268" w:rsidRPr="009938FA">
        <w:rPr>
          <w:rFonts w:ascii="Arial" w:hAnsi="Arial" w:cs="Arial"/>
          <w:sz w:val="24"/>
          <w:szCs w:val="24"/>
          <w:shd w:val="clear" w:color="auto" w:fill="FFFFFF"/>
        </w:rPr>
        <w:t>.</w:t>
      </w:r>
    </w:p>
    <w:p w14:paraId="4BF60468" w14:textId="5184BB9B" w:rsidR="00B710D7" w:rsidRPr="009938FA" w:rsidRDefault="00B710D7" w:rsidP="003A7268">
      <w:pPr>
        <w:jc w:val="both"/>
        <w:rPr>
          <w:rFonts w:ascii="Arial" w:hAnsi="Arial" w:cs="Arial"/>
          <w:sz w:val="24"/>
          <w:szCs w:val="24"/>
          <w:lang w:val="en"/>
        </w:rPr>
      </w:pPr>
      <w:r>
        <w:rPr>
          <w:rFonts w:ascii="Arial" w:hAnsi="Arial" w:cs="Arial"/>
          <w:sz w:val="24"/>
          <w:szCs w:val="24"/>
          <w:shd w:val="clear" w:color="auto" w:fill="FFFFFF"/>
        </w:rPr>
        <w:t>Diagram 3</w:t>
      </w:r>
    </w:p>
    <w:p w14:paraId="40E3441E" w14:textId="14E7F7D8" w:rsidR="00871875" w:rsidRPr="009938FA" w:rsidRDefault="00871875" w:rsidP="00871875">
      <w:pPr>
        <w:ind w:left="1440" w:firstLine="720"/>
        <w:jc w:val="both"/>
        <w:rPr>
          <w:rFonts w:ascii="Arial" w:hAnsi="Arial" w:cs="Arial"/>
          <w:lang w:val="en"/>
        </w:rPr>
      </w:pPr>
      <w:r w:rsidRPr="009938FA">
        <w:rPr>
          <w:rFonts w:ascii="Arial" w:hAnsi="Arial" w:cs="Arial"/>
          <w:noProof/>
        </w:rPr>
        <w:drawing>
          <wp:inline distT="0" distB="0" distL="0" distR="0" wp14:anchorId="221BD1F8" wp14:editId="505A17A4">
            <wp:extent cx="3020096" cy="1923174"/>
            <wp:effectExtent l="0" t="0" r="889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42224" cy="1937265"/>
                    </a:xfrm>
                    <a:prstGeom prst="rect">
                      <a:avLst/>
                    </a:prstGeom>
                  </pic:spPr>
                </pic:pic>
              </a:graphicData>
            </a:graphic>
          </wp:inline>
        </w:drawing>
      </w:r>
    </w:p>
    <w:p w14:paraId="30C28287" w14:textId="77777777" w:rsidR="00871875" w:rsidRPr="009938FA" w:rsidRDefault="00871875" w:rsidP="00871875">
      <w:pPr>
        <w:rPr>
          <w:rFonts w:ascii="Arial" w:hAnsi="Arial" w:cs="Arial"/>
          <w:lang w:val="en"/>
        </w:rPr>
      </w:pPr>
    </w:p>
    <w:p w14:paraId="4B176DEF" w14:textId="7C3464DA" w:rsidR="00AD0F69" w:rsidRPr="009938FA" w:rsidRDefault="00AD0F69" w:rsidP="00AD0F69">
      <w:pPr>
        <w:pStyle w:val="Heading1"/>
        <w:rPr>
          <w:rFonts w:ascii="Arial" w:hAnsi="Arial" w:cs="Arial"/>
          <w:b/>
          <w:bCs/>
          <w:noProof/>
          <w:color w:val="auto"/>
          <w:sz w:val="28"/>
          <w:szCs w:val="28"/>
          <w:lang w:val="en"/>
        </w:rPr>
      </w:pPr>
      <w:bookmarkStart w:id="9" w:name="_Toc29243862"/>
      <w:r w:rsidRPr="009938FA">
        <w:rPr>
          <w:rFonts w:ascii="Arial" w:hAnsi="Arial" w:cs="Arial"/>
          <w:b/>
          <w:bCs/>
          <w:noProof/>
          <w:color w:val="auto"/>
          <w:sz w:val="28"/>
          <w:szCs w:val="28"/>
          <w:lang w:val="en"/>
        </w:rPr>
        <w:t>Conclusion</w:t>
      </w:r>
      <w:bookmarkEnd w:id="9"/>
      <w:r w:rsidRPr="009938FA">
        <w:rPr>
          <w:rFonts w:ascii="Arial" w:hAnsi="Arial" w:cs="Arial"/>
          <w:b/>
          <w:bCs/>
          <w:noProof/>
          <w:color w:val="auto"/>
          <w:sz w:val="28"/>
          <w:szCs w:val="28"/>
          <w:lang w:val="en"/>
        </w:rPr>
        <w:t xml:space="preserve"> </w:t>
      </w:r>
    </w:p>
    <w:p w14:paraId="4C3F6D55" w14:textId="438F3E4E" w:rsidR="00C85D89" w:rsidRPr="009938FA" w:rsidRDefault="00C85D89" w:rsidP="00C85D89">
      <w:pPr>
        <w:pStyle w:val="NormalWeb"/>
        <w:spacing w:before="0" w:beforeAutospacing="0" w:after="420" w:afterAutospacing="0"/>
        <w:jc w:val="both"/>
        <w:rPr>
          <w:rFonts w:ascii="Arial" w:hAnsi="Arial" w:cs="Arial"/>
        </w:rPr>
      </w:pPr>
      <w:r w:rsidRPr="009938FA">
        <w:rPr>
          <w:rFonts w:ascii="Arial" w:hAnsi="Arial" w:cs="Arial"/>
        </w:rPr>
        <w:t>Effective communication is a</w:t>
      </w:r>
      <w:r w:rsidR="0087115E" w:rsidRPr="009938FA">
        <w:rPr>
          <w:rFonts w:ascii="Arial" w:hAnsi="Arial" w:cs="Arial"/>
        </w:rPr>
        <w:t xml:space="preserve">n essential and </w:t>
      </w:r>
      <w:r w:rsidR="00CF6E12" w:rsidRPr="009938FA">
        <w:rPr>
          <w:rFonts w:ascii="Arial" w:hAnsi="Arial" w:cs="Arial"/>
        </w:rPr>
        <w:t>fundamental</w:t>
      </w:r>
      <w:r w:rsidR="0087115E" w:rsidRPr="009938FA">
        <w:rPr>
          <w:rFonts w:ascii="Arial" w:hAnsi="Arial" w:cs="Arial"/>
        </w:rPr>
        <w:t xml:space="preserve"> requirement in the workplace today. Daily duties</w:t>
      </w:r>
      <w:r w:rsidRPr="009938FA">
        <w:rPr>
          <w:rFonts w:ascii="Arial" w:hAnsi="Arial" w:cs="Arial"/>
        </w:rPr>
        <w:t xml:space="preserve"> can be carried out efficiently only if the communication flow is </w:t>
      </w:r>
      <w:r w:rsidR="0087115E" w:rsidRPr="009938FA">
        <w:rPr>
          <w:rFonts w:ascii="Arial" w:hAnsi="Arial" w:cs="Arial"/>
        </w:rPr>
        <w:t xml:space="preserve">clear, precise and </w:t>
      </w:r>
      <w:r w:rsidRPr="009938FA">
        <w:rPr>
          <w:rFonts w:ascii="Arial" w:hAnsi="Arial" w:cs="Arial"/>
        </w:rPr>
        <w:t>unhindered.</w:t>
      </w:r>
      <w:r w:rsidR="00754CD5" w:rsidRPr="009938FA">
        <w:rPr>
          <w:rFonts w:ascii="Arial" w:hAnsi="Arial" w:cs="Arial"/>
        </w:rPr>
        <w:t xml:space="preserve"> In the workplace where there are many of communication awareness of audience is considered along with the urgency of the message for instance for speed a telephone call maybe suffice but if the message is to be relayed to several individuals at once an email communicate works for speed also so being aware of these factors within the workplace helps to communicate more effectively. </w:t>
      </w:r>
      <w:r w:rsidRPr="009938FA">
        <w:rPr>
          <w:rFonts w:ascii="Arial" w:hAnsi="Arial" w:cs="Arial"/>
        </w:rPr>
        <w:t xml:space="preserve"> </w:t>
      </w:r>
      <w:r w:rsidR="0087115E" w:rsidRPr="009938FA">
        <w:rPr>
          <w:rFonts w:ascii="Arial" w:hAnsi="Arial" w:cs="Arial"/>
        </w:rPr>
        <w:t>A positive work ethic, and correct conduct and a safe w</w:t>
      </w:r>
      <w:r w:rsidRPr="009938FA">
        <w:rPr>
          <w:rFonts w:ascii="Arial" w:hAnsi="Arial" w:cs="Arial"/>
        </w:rPr>
        <w:t>ork</w:t>
      </w:r>
      <w:r w:rsidR="0087115E" w:rsidRPr="009938FA">
        <w:rPr>
          <w:rFonts w:ascii="Arial" w:hAnsi="Arial" w:cs="Arial"/>
        </w:rPr>
        <w:t>ing</w:t>
      </w:r>
      <w:r w:rsidRPr="009938FA">
        <w:rPr>
          <w:rFonts w:ascii="Arial" w:hAnsi="Arial" w:cs="Arial"/>
        </w:rPr>
        <w:t xml:space="preserve"> environment have a huge </w:t>
      </w:r>
      <w:r w:rsidR="003A78DA" w:rsidRPr="009938FA">
        <w:rPr>
          <w:rFonts w:ascii="Arial" w:hAnsi="Arial" w:cs="Arial"/>
        </w:rPr>
        <w:t>influence</w:t>
      </w:r>
      <w:r w:rsidRPr="009938FA">
        <w:rPr>
          <w:rFonts w:ascii="Arial" w:hAnsi="Arial" w:cs="Arial"/>
        </w:rPr>
        <w:t xml:space="preserve"> on effective communication. Take, for example, exit polls. Field investigators go to the polling stations to interview the voters. This is managed by a team leader who manages a few polling stations together. The data is sent to the main office, which is usually located at a distance from the polling stations. The data is sent at regular intervals via a </w:t>
      </w:r>
      <w:r w:rsidR="00C91364" w:rsidRPr="009938FA">
        <w:rPr>
          <w:rFonts w:ascii="Arial" w:hAnsi="Arial" w:cs="Arial"/>
        </w:rPr>
        <w:t>secure digital database</w:t>
      </w:r>
      <w:r w:rsidRPr="009938FA">
        <w:rPr>
          <w:rFonts w:ascii="Arial" w:hAnsi="Arial" w:cs="Arial"/>
        </w:rPr>
        <w:t xml:space="preserve">. This data is sent for analysis to a programmer who interprets it and sends it back to the office as the final report. This entire process depends on effective communication. The data </w:t>
      </w:r>
      <w:proofErr w:type="gramStart"/>
      <w:r w:rsidRPr="009938FA">
        <w:rPr>
          <w:rFonts w:ascii="Arial" w:hAnsi="Arial" w:cs="Arial"/>
        </w:rPr>
        <w:t>has to</w:t>
      </w:r>
      <w:proofErr w:type="gramEnd"/>
      <w:r w:rsidRPr="009938FA">
        <w:rPr>
          <w:rFonts w:ascii="Arial" w:hAnsi="Arial" w:cs="Arial"/>
        </w:rPr>
        <w:t xml:space="preserve"> be sent </w:t>
      </w:r>
      <w:r w:rsidR="00C91364" w:rsidRPr="009938FA">
        <w:rPr>
          <w:rFonts w:ascii="Arial" w:hAnsi="Arial" w:cs="Arial"/>
        </w:rPr>
        <w:t>u</w:t>
      </w:r>
      <w:r w:rsidRPr="009938FA">
        <w:rPr>
          <w:rFonts w:ascii="Arial" w:hAnsi="Arial" w:cs="Arial"/>
        </w:rPr>
        <w:t xml:space="preserve">nadulterated from the polling station to the office and then to the programmer. </w:t>
      </w:r>
      <w:r w:rsidR="00C91364" w:rsidRPr="009938FA">
        <w:rPr>
          <w:rFonts w:ascii="Arial" w:hAnsi="Arial" w:cs="Arial"/>
        </w:rPr>
        <w:t>Attention to detail is crucial w</w:t>
      </w:r>
      <w:r w:rsidRPr="009938FA">
        <w:rPr>
          <w:rFonts w:ascii="Arial" w:hAnsi="Arial" w:cs="Arial"/>
        </w:rPr>
        <w:t>hil</w:t>
      </w:r>
      <w:r w:rsidR="00C91364" w:rsidRPr="009938FA">
        <w:rPr>
          <w:rFonts w:ascii="Arial" w:hAnsi="Arial" w:cs="Arial"/>
        </w:rPr>
        <w:t xml:space="preserve">st </w:t>
      </w:r>
      <w:r w:rsidRPr="009938FA">
        <w:rPr>
          <w:rFonts w:ascii="Arial" w:hAnsi="Arial" w:cs="Arial"/>
        </w:rPr>
        <w:t xml:space="preserve">sending data, </w:t>
      </w:r>
      <w:r w:rsidR="00B4628B">
        <w:rPr>
          <w:rFonts w:ascii="Arial" w:hAnsi="Arial" w:cs="Arial"/>
        </w:rPr>
        <w:t>or this could render the entire report obsolete</w:t>
      </w:r>
      <w:r w:rsidRPr="009938FA">
        <w:rPr>
          <w:rFonts w:ascii="Arial" w:hAnsi="Arial" w:cs="Arial"/>
        </w:rPr>
        <w:t>.</w:t>
      </w:r>
    </w:p>
    <w:p w14:paraId="385232B7" w14:textId="3E76C396" w:rsidR="00C85D89" w:rsidRPr="009938FA" w:rsidRDefault="00C85D89" w:rsidP="00C85D89">
      <w:pPr>
        <w:pStyle w:val="NormalWeb"/>
        <w:spacing w:before="0" w:beforeAutospacing="0" w:after="420" w:afterAutospacing="0"/>
        <w:jc w:val="both"/>
        <w:rPr>
          <w:rFonts w:ascii="Arial" w:hAnsi="Arial" w:cs="Arial"/>
        </w:rPr>
      </w:pPr>
      <w:r w:rsidRPr="009938FA">
        <w:rPr>
          <w:rFonts w:ascii="Arial" w:hAnsi="Arial" w:cs="Arial"/>
        </w:rPr>
        <w:t>Th</w:t>
      </w:r>
      <w:r w:rsidR="003A78DA" w:rsidRPr="009938FA">
        <w:rPr>
          <w:rFonts w:ascii="Arial" w:hAnsi="Arial" w:cs="Arial"/>
        </w:rPr>
        <w:t>erefore,</w:t>
      </w:r>
      <w:r w:rsidRPr="009938FA">
        <w:rPr>
          <w:rFonts w:ascii="Arial" w:hAnsi="Arial" w:cs="Arial"/>
        </w:rPr>
        <w:t xml:space="preserve"> effective communication relies on a plethora of skills. These skills </w:t>
      </w:r>
      <w:r w:rsidR="00C91364" w:rsidRPr="009938FA">
        <w:rPr>
          <w:rFonts w:ascii="Arial" w:hAnsi="Arial" w:cs="Arial"/>
        </w:rPr>
        <w:t>of utmost importance to be success in employment and maintaining employment. Being aware of yourself helps you to communicate more effectively and efficiently with others and being aware of yourself assists with others awareness of you. Communication is not only what you say but how you say it, how you are viewed and also how you sound, so being positive and using language coherently does effect those around you</w:t>
      </w:r>
      <w:r w:rsidR="00A2497B" w:rsidRPr="009938FA">
        <w:rPr>
          <w:rFonts w:ascii="Arial" w:hAnsi="Arial" w:cs="Arial"/>
        </w:rPr>
        <w:t xml:space="preserve"> how they respond and their opinion of you</w:t>
      </w:r>
      <w:r w:rsidRPr="009938FA">
        <w:rPr>
          <w:rFonts w:ascii="Arial" w:hAnsi="Arial" w:cs="Arial"/>
        </w:rPr>
        <w:t xml:space="preserve">. While the means of communication may change due to evolving technology, effective communication </w:t>
      </w:r>
      <w:proofErr w:type="gramStart"/>
      <w:r w:rsidRPr="009938FA">
        <w:rPr>
          <w:rFonts w:ascii="Arial" w:hAnsi="Arial" w:cs="Arial"/>
        </w:rPr>
        <w:t>still</w:t>
      </w:r>
      <w:r w:rsidR="00C71EFA">
        <w:rPr>
          <w:rFonts w:ascii="Arial" w:hAnsi="Arial" w:cs="Arial"/>
        </w:rPr>
        <w:t xml:space="preserve"> </w:t>
      </w:r>
      <w:r w:rsidRPr="009938FA">
        <w:rPr>
          <w:rFonts w:ascii="Arial" w:hAnsi="Arial" w:cs="Arial"/>
        </w:rPr>
        <w:t>remains</w:t>
      </w:r>
      <w:proofErr w:type="gramEnd"/>
      <w:r w:rsidRPr="009938FA">
        <w:rPr>
          <w:rFonts w:ascii="Arial" w:hAnsi="Arial" w:cs="Arial"/>
        </w:rPr>
        <w:t xml:space="preserve"> </w:t>
      </w:r>
      <w:r w:rsidR="00C91364" w:rsidRPr="009938FA">
        <w:rPr>
          <w:rFonts w:ascii="Arial" w:hAnsi="Arial" w:cs="Arial"/>
        </w:rPr>
        <w:t xml:space="preserve">a fundamental foundation for success within todays working environment. </w:t>
      </w:r>
    </w:p>
    <w:p w14:paraId="7F42B9E2" w14:textId="740D66E9" w:rsidR="003A7268" w:rsidRPr="009938FA" w:rsidRDefault="007C1D67" w:rsidP="00F90FFC">
      <w:pPr>
        <w:jc w:val="both"/>
        <w:rPr>
          <w:rFonts w:ascii="Arial" w:eastAsia="Times New Roman" w:hAnsi="Arial" w:cs="Arial"/>
          <w:b/>
          <w:bCs/>
          <w:sz w:val="28"/>
          <w:szCs w:val="28"/>
          <w:lang w:val="en" w:eastAsia="en-GB"/>
        </w:rPr>
      </w:pPr>
      <w:r>
        <w:rPr>
          <w:rFonts w:ascii="Arial" w:hAnsi="Arial" w:cs="Arial"/>
          <w:noProof/>
          <w:sz w:val="24"/>
          <w:szCs w:val="24"/>
          <w:lang w:val="en"/>
        </w:rPr>
        <w:t xml:space="preserve">A postive working environment requires a effective communication to work collaboratively, whether written, spoken, heard or seen. My role as a civil servant requires constant communication, whether it is updating my database, answering the telephone responding to email or participating in a meeting. Being respectful and efficent at all time equipts me with the correct working ethics to be successful not only to my employer but also to the constituents that we represent. In class excercises have enabled me to become more aware of my peers views and ideas and also to listen more, but to also become more </w:t>
      </w:r>
      <w:r w:rsidR="00C71EFA">
        <w:rPr>
          <w:rFonts w:ascii="Arial" w:hAnsi="Arial" w:cs="Arial"/>
          <w:noProof/>
          <w:sz w:val="24"/>
          <w:szCs w:val="24"/>
          <w:lang w:val="en"/>
        </w:rPr>
        <w:t>mindful</w:t>
      </w:r>
      <w:r>
        <w:rPr>
          <w:rFonts w:ascii="Arial" w:hAnsi="Arial" w:cs="Arial"/>
          <w:noProof/>
          <w:sz w:val="24"/>
          <w:szCs w:val="24"/>
          <w:lang w:val="en"/>
        </w:rPr>
        <w:t xml:space="preserve"> of</w:t>
      </w:r>
      <w:r w:rsidR="00C71EFA">
        <w:rPr>
          <w:rFonts w:ascii="Arial" w:hAnsi="Arial" w:cs="Arial"/>
          <w:noProof/>
          <w:sz w:val="24"/>
          <w:szCs w:val="24"/>
          <w:lang w:val="en"/>
        </w:rPr>
        <w:t xml:space="preserve"> own </w:t>
      </w:r>
      <w:r>
        <w:rPr>
          <w:rFonts w:ascii="Arial" w:hAnsi="Arial" w:cs="Arial"/>
          <w:noProof/>
          <w:sz w:val="24"/>
          <w:szCs w:val="24"/>
          <w:lang w:val="en"/>
        </w:rPr>
        <w:t xml:space="preserve">my body language and also read others more accurately. In class excercises have also empowered my leadership abilities I am more </w:t>
      </w:r>
      <w:r w:rsidR="00C71EFA">
        <w:rPr>
          <w:rFonts w:ascii="Arial" w:hAnsi="Arial" w:cs="Arial"/>
          <w:noProof/>
          <w:sz w:val="24"/>
          <w:szCs w:val="24"/>
          <w:lang w:val="en"/>
        </w:rPr>
        <w:t>aware</w:t>
      </w:r>
      <w:r>
        <w:rPr>
          <w:rFonts w:ascii="Arial" w:hAnsi="Arial" w:cs="Arial"/>
          <w:noProof/>
          <w:sz w:val="24"/>
          <w:szCs w:val="24"/>
          <w:lang w:val="en"/>
        </w:rPr>
        <w:t xml:space="preserve"> that I have many skills and transferable qualities and am a lot more confident in my own abilities </w:t>
      </w:r>
      <w:r w:rsidR="000079DB">
        <w:rPr>
          <w:rFonts w:ascii="Arial" w:hAnsi="Arial" w:cs="Arial"/>
          <w:noProof/>
          <w:sz w:val="24"/>
          <w:szCs w:val="24"/>
          <w:lang w:val="en"/>
        </w:rPr>
        <w:t xml:space="preserve">and regularly scoring high marks in The Business Student’s Guide to Study and Employability by Peter Morgan, Self Assessment Skills one in particular on reflection on page 50-51 was especially interesting </w:t>
      </w:r>
      <w:r w:rsidR="00EF6412">
        <w:rPr>
          <w:rFonts w:ascii="Arial" w:hAnsi="Arial" w:cs="Arial"/>
          <w:noProof/>
          <w:sz w:val="24"/>
          <w:szCs w:val="24"/>
          <w:lang w:val="en"/>
        </w:rPr>
        <w:t xml:space="preserve">as it allowed me to reflect on being a student and being an employee. </w:t>
      </w:r>
      <w:r w:rsidR="00C71EFA">
        <w:rPr>
          <w:rFonts w:ascii="Arial" w:hAnsi="Arial" w:cs="Arial"/>
          <w:noProof/>
          <w:sz w:val="24"/>
          <w:szCs w:val="24"/>
          <w:lang w:val="en"/>
        </w:rPr>
        <w:t xml:space="preserve">Throught this assignment we have discussed different models of communication along with verbal, non verbal and para verbal communication and the importance of effective team working and communication and to be an effective team member communication needs to be </w:t>
      </w:r>
      <w:r w:rsidR="00C71EFA">
        <w:rPr>
          <w:rFonts w:ascii="Arial" w:hAnsi="Arial" w:cs="Arial"/>
          <w:noProof/>
          <w:sz w:val="24"/>
          <w:szCs w:val="24"/>
          <w:lang w:val="en"/>
        </w:rPr>
        <w:lastRenderedPageBreak/>
        <w:t xml:space="preserve">administered effectivly, no only by what is spoken but also how its delivered, being mindful determines a teams success which reflects on the organisation as a whole. </w:t>
      </w:r>
      <w:r w:rsidR="003A7268" w:rsidRPr="009938FA">
        <w:rPr>
          <w:rFonts w:ascii="Arial" w:eastAsia="Times New Roman" w:hAnsi="Arial" w:cs="Arial"/>
          <w:b/>
          <w:bCs/>
          <w:sz w:val="28"/>
          <w:szCs w:val="28"/>
          <w:lang w:val="en" w:eastAsia="en-GB"/>
        </w:rPr>
        <w:br w:type="page"/>
      </w:r>
    </w:p>
    <w:p w14:paraId="3B7E5BC1" w14:textId="3C76A177" w:rsidR="003235EC" w:rsidRPr="009938FA" w:rsidRDefault="003235EC" w:rsidP="003A7268">
      <w:pPr>
        <w:pStyle w:val="Heading1"/>
        <w:rPr>
          <w:rFonts w:ascii="Arial" w:eastAsia="Times New Roman" w:hAnsi="Arial" w:cs="Arial"/>
          <w:b/>
          <w:bCs/>
          <w:color w:val="auto"/>
          <w:sz w:val="28"/>
          <w:szCs w:val="28"/>
          <w:lang w:val="en" w:eastAsia="en-GB"/>
        </w:rPr>
      </w:pPr>
      <w:bookmarkStart w:id="10" w:name="_Toc29243863"/>
      <w:r w:rsidRPr="009938FA">
        <w:rPr>
          <w:rFonts w:ascii="Arial" w:eastAsia="Times New Roman" w:hAnsi="Arial" w:cs="Arial"/>
          <w:b/>
          <w:bCs/>
          <w:color w:val="auto"/>
          <w:sz w:val="28"/>
          <w:szCs w:val="28"/>
          <w:lang w:val="en" w:eastAsia="en-GB"/>
        </w:rPr>
        <w:lastRenderedPageBreak/>
        <w:t>References</w:t>
      </w:r>
      <w:bookmarkEnd w:id="10"/>
      <w:r w:rsidRPr="009938FA">
        <w:rPr>
          <w:rFonts w:ascii="Arial" w:eastAsia="Times New Roman" w:hAnsi="Arial" w:cs="Arial"/>
          <w:b/>
          <w:bCs/>
          <w:color w:val="auto"/>
          <w:sz w:val="28"/>
          <w:szCs w:val="28"/>
          <w:lang w:val="en" w:eastAsia="en-GB"/>
        </w:rPr>
        <w:t xml:space="preserve">  </w:t>
      </w:r>
    </w:p>
    <w:p w14:paraId="68ED243C" w14:textId="77777777" w:rsidR="003302C5" w:rsidRDefault="003302C5" w:rsidP="003302C5">
      <w:pPr>
        <w:spacing w:line="240" w:lineRule="auto"/>
        <w:rPr>
          <w:rFonts w:ascii="Arial" w:eastAsia="Times New Roman" w:hAnsi="Arial" w:cs="Arial"/>
          <w:sz w:val="24"/>
          <w:szCs w:val="24"/>
          <w:lang w:val="en" w:eastAsia="en-GB"/>
        </w:rPr>
      </w:pPr>
    </w:p>
    <w:p w14:paraId="41C966B0" w14:textId="77777777" w:rsidR="003302C5" w:rsidRPr="00B34DC9" w:rsidRDefault="003302C5" w:rsidP="001D58AC">
      <w:pPr>
        <w:shd w:val="clear" w:color="auto" w:fill="FFFFFF"/>
        <w:spacing w:before="240" w:line="240" w:lineRule="auto"/>
        <w:rPr>
          <w:rFonts w:ascii="Arial" w:hAnsi="Arial" w:cs="Arial"/>
          <w:bCs/>
          <w:sz w:val="24"/>
          <w:szCs w:val="24"/>
        </w:rPr>
      </w:pPr>
      <w:r>
        <w:rPr>
          <w:rFonts w:ascii="Arial" w:hAnsi="Arial" w:cs="Arial"/>
          <w:bCs/>
          <w:sz w:val="24"/>
          <w:szCs w:val="24"/>
        </w:rPr>
        <w:t>Diagram 1 –</w:t>
      </w:r>
      <w:r w:rsidRPr="00B34DC9">
        <w:rPr>
          <w:rFonts w:ascii="Arial" w:hAnsi="Arial" w:cs="Arial"/>
          <w:bCs/>
          <w:sz w:val="24"/>
          <w:szCs w:val="24"/>
        </w:rPr>
        <w:t xml:space="preserve"> </w:t>
      </w:r>
      <w:r>
        <w:rPr>
          <w:rFonts w:ascii="Arial" w:hAnsi="Arial" w:cs="Arial"/>
          <w:bCs/>
          <w:sz w:val="24"/>
          <w:szCs w:val="24"/>
        </w:rPr>
        <w:t xml:space="preserve">Bing. 2020. Shannon Weaver Models of Communication. [ONLINE] </w:t>
      </w:r>
      <w:r w:rsidRPr="00B34DC9">
        <w:rPr>
          <w:rFonts w:ascii="Arial" w:hAnsi="Arial" w:cs="Arial"/>
          <w:bCs/>
          <w:sz w:val="24"/>
          <w:szCs w:val="24"/>
        </w:rPr>
        <w:t xml:space="preserve">Available at: </w:t>
      </w:r>
      <w:hyperlink r:id="rId12" w:history="1">
        <w:r w:rsidRPr="00B34DC9">
          <w:rPr>
            <w:rStyle w:val="Hyperlink"/>
            <w:rFonts w:ascii="Arial" w:hAnsi="Arial" w:cs="Arial"/>
            <w:color w:val="1779BA"/>
            <w:sz w:val="24"/>
            <w:szCs w:val="24"/>
          </w:rPr>
          <w:t>https://www.bing.com/images/search?view=detailV2&amp;id=710D0347C1A1D36A5ECB9F42B05A36E41750D0F8&amp;thid=OIP.R9g7LDw6QMrDPcBKPUivYAHaFj&amp;mediaurl=https%3A%2F%2Fimage.slidesharecdn.com%2Flasswellshannonweaver-150718122725-lva1-app6891%2F95%2Fbasic-linear-communication-models-lasswell-shannon-and-weaver-13-638.jpg%3Fcb%3D1437222593&amp;exph=479&amp;expw=638&amp;q=shannon+and+weaver+communication+model&amp;selectedindex=114&amp;ajaxhist=0&amp;vt=0&amp;eim=0,1,2,3,4,6,8,10</w:t>
        </w:r>
      </w:hyperlink>
      <w:r>
        <w:rPr>
          <w:rFonts w:ascii="Arial" w:hAnsi="Arial" w:cs="Arial"/>
          <w:sz w:val="24"/>
          <w:szCs w:val="24"/>
        </w:rPr>
        <w:t>. [Accessed 6 January 2020]</w:t>
      </w:r>
      <w:r>
        <w:rPr>
          <w:rFonts w:ascii="Helvetica" w:hAnsi="Helvetica"/>
          <w:color w:val="8A8A8A"/>
          <w:shd w:val="clear" w:color="auto" w:fill="FDFF9A"/>
        </w:rPr>
        <w:t xml:space="preserve"> </w:t>
      </w:r>
    </w:p>
    <w:p w14:paraId="66754F91" w14:textId="77777777" w:rsidR="003302C5" w:rsidRDefault="003302C5" w:rsidP="001D58AC">
      <w:pPr>
        <w:shd w:val="clear" w:color="auto" w:fill="FFFFFF"/>
        <w:spacing w:before="240" w:line="240" w:lineRule="auto"/>
        <w:rPr>
          <w:rFonts w:ascii="Arial" w:hAnsi="Arial" w:cs="Arial"/>
          <w:bCs/>
          <w:sz w:val="24"/>
          <w:szCs w:val="24"/>
        </w:rPr>
      </w:pPr>
      <w:r>
        <w:rPr>
          <w:rFonts w:ascii="Arial" w:hAnsi="Arial" w:cs="Arial"/>
          <w:bCs/>
          <w:sz w:val="24"/>
          <w:szCs w:val="24"/>
        </w:rPr>
        <w:t xml:space="preserve">Diagram 2 - </w:t>
      </w:r>
      <w:r>
        <w:rPr>
          <w:rFonts w:ascii="Arial" w:hAnsi="Arial" w:cs="Arial"/>
          <w:bCs/>
          <w:sz w:val="24"/>
          <w:szCs w:val="24"/>
        </w:rPr>
        <w:t xml:space="preserve">Bing. 2020 </w:t>
      </w:r>
      <w:proofErr w:type="spellStart"/>
      <w:r>
        <w:rPr>
          <w:rFonts w:ascii="Arial" w:hAnsi="Arial" w:cs="Arial"/>
          <w:bCs/>
          <w:sz w:val="24"/>
          <w:szCs w:val="24"/>
        </w:rPr>
        <w:t>Berlo</w:t>
      </w:r>
      <w:proofErr w:type="spellEnd"/>
      <w:r>
        <w:rPr>
          <w:rFonts w:ascii="Arial" w:hAnsi="Arial" w:cs="Arial"/>
          <w:bCs/>
          <w:sz w:val="24"/>
          <w:szCs w:val="24"/>
        </w:rPr>
        <w:t xml:space="preserve"> Model [ONLINE] Available at: </w:t>
      </w:r>
      <w:hyperlink r:id="rId13" w:history="1">
        <w:r w:rsidRPr="00B34DC9">
          <w:rPr>
            <w:rStyle w:val="Hyperlink"/>
            <w:rFonts w:ascii="Arial" w:hAnsi="Arial" w:cs="Arial"/>
            <w:color w:val="1779BA"/>
            <w:sz w:val="24"/>
            <w:szCs w:val="24"/>
          </w:rPr>
          <w:t>https://www.bing.com/images/search?view=detailV2&amp;id=BF029AF2D3666C0F56CA7F24958B22EBB7B04AFA&amp;thid=OIP.F0YMkpUvFGNcX6JSltqJ4AHaFj&amp;exph=720&amp;expw=960&amp;q=berlo+model&amp;selectedindex=18&amp;ajaxhist=0&amp;vt=0&amp;eim=0,1,2,3,4,6,8,10</w:t>
        </w:r>
      </w:hyperlink>
      <w:r>
        <w:rPr>
          <w:rFonts w:ascii="Arial" w:hAnsi="Arial" w:cs="Arial"/>
          <w:sz w:val="24"/>
          <w:szCs w:val="24"/>
        </w:rPr>
        <w:t xml:space="preserve"> [Accessed</w:t>
      </w:r>
      <w:r>
        <w:rPr>
          <w:rFonts w:ascii="Arial" w:hAnsi="Arial" w:cs="Arial"/>
          <w:sz w:val="24"/>
          <w:szCs w:val="24"/>
        </w:rPr>
        <w:t xml:space="preserve"> </w:t>
      </w:r>
      <w:r>
        <w:rPr>
          <w:rFonts w:ascii="Arial" w:hAnsi="Arial" w:cs="Arial"/>
          <w:sz w:val="24"/>
          <w:szCs w:val="24"/>
        </w:rPr>
        <w:t>6 January 2020]</w:t>
      </w:r>
    </w:p>
    <w:p w14:paraId="3D7A6184" w14:textId="77777777" w:rsidR="003302C5" w:rsidRDefault="003302C5" w:rsidP="001D58AC">
      <w:pPr>
        <w:shd w:val="clear" w:color="auto" w:fill="FFFFFF"/>
        <w:spacing w:before="240" w:line="240" w:lineRule="auto"/>
        <w:rPr>
          <w:rFonts w:ascii="Arial" w:hAnsi="Arial" w:cs="Arial"/>
          <w:bCs/>
          <w:sz w:val="24"/>
          <w:szCs w:val="24"/>
        </w:rPr>
      </w:pPr>
      <w:r>
        <w:rPr>
          <w:rFonts w:ascii="Arial" w:hAnsi="Arial" w:cs="Arial"/>
          <w:bCs/>
          <w:sz w:val="24"/>
          <w:szCs w:val="24"/>
        </w:rPr>
        <w:t xml:space="preserve">Diagram 3 Bing. 2020. Schramm Model. [ONLINE] Available at: </w:t>
      </w:r>
      <w:hyperlink r:id="rId14" w:history="1">
        <w:r w:rsidRPr="002E2B36">
          <w:rPr>
            <w:rStyle w:val="Hyperlink"/>
            <w:rFonts w:ascii="Arial" w:hAnsi="Arial" w:cs="Arial"/>
            <w:bCs/>
            <w:sz w:val="24"/>
            <w:szCs w:val="24"/>
          </w:rPr>
          <w:t>https://www.bing.com/images/search?view=detailV2&amp;id=32793E62501D5020C907A709B146319E46D9C24A&amp;thid=OIP.KkC7N5ljreE_5i7VHRCCfwAAAA&amp;mediaurl=https%3A%2F%2Fwww.researchgate.net%2Fprofile%2FJudee_Burgoon%2Fpublication%2F254051534%2Ffigure%2Ffig1%2FAS%3A298056361758729%401448073582746%2FSchramm-Model-of-Communication_Q320.jpg&amp;exph=273&amp;expw=273&amp;q=schramm+model+of+communication&amp;selectedindex=24&amp;ajaxhist=0&amp;vt=0&amp;eim=0,1,2,3,4,6,8,10</w:t>
        </w:r>
      </w:hyperlink>
      <w:r>
        <w:rPr>
          <w:rFonts w:ascii="Arial" w:hAnsi="Arial" w:cs="Arial"/>
          <w:bCs/>
          <w:sz w:val="24"/>
          <w:szCs w:val="24"/>
        </w:rPr>
        <w:t xml:space="preserve"> [Accessed 6 January 2020] </w:t>
      </w:r>
    </w:p>
    <w:p w14:paraId="1AFBD7C0" w14:textId="77777777" w:rsidR="003302C5" w:rsidRPr="009938FA" w:rsidRDefault="003302C5" w:rsidP="003302C5">
      <w:pPr>
        <w:spacing w:line="240" w:lineRule="auto"/>
        <w:rPr>
          <w:rFonts w:ascii="Arial" w:eastAsia="Times New Roman" w:hAnsi="Arial" w:cs="Arial"/>
          <w:sz w:val="24"/>
          <w:szCs w:val="24"/>
          <w:lang w:val="en" w:eastAsia="en-GB"/>
        </w:rPr>
      </w:pPr>
      <w:r w:rsidRPr="009938FA">
        <w:rPr>
          <w:rFonts w:ascii="Arial" w:hAnsi="Arial" w:cs="Arial"/>
          <w:bCs/>
          <w:sz w:val="24"/>
          <w:szCs w:val="24"/>
        </w:rPr>
        <w:t xml:space="preserve">Goleman, D. (2006) </w:t>
      </w:r>
      <w:r>
        <w:rPr>
          <w:rFonts w:ascii="Arial" w:hAnsi="Arial" w:cs="Arial"/>
          <w:bCs/>
          <w:sz w:val="24"/>
          <w:szCs w:val="24"/>
        </w:rPr>
        <w:t>‘</w:t>
      </w:r>
      <w:r w:rsidRPr="001114C8">
        <w:rPr>
          <w:rFonts w:ascii="Arial" w:hAnsi="Arial" w:cs="Arial"/>
        </w:rPr>
        <w:t xml:space="preserve">Communication’ </w:t>
      </w:r>
      <w:r w:rsidRPr="001114C8">
        <w:rPr>
          <w:rFonts w:ascii="Arial" w:hAnsi="Arial" w:cs="Arial"/>
          <w:i/>
          <w:iCs/>
        </w:rPr>
        <w:t>C.H.E: Education for the Workplace Student Yearbook</w:t>
      </w:r>
      <w:r w:rsidRPr="001114C8">
        <w:rPr>
          <w:rFonts w:ascii="Arial" w:hAnsi="Arial" w:cs="Arial"/>
        </w:rPr>
        <w:t>, 2012, London: Sage Publication. P</w:t>
      </w:r>
      <w:r>
        <w:rPr>
          <w:rFonts w:ascii="Arial" w:hAnsi="Arial" w:cs="Arial"/>
        </w:rPr>
        <w:t>g</w:t>
      </w:r>
      <w:r w:rsidRPr="001114C8">
        <w:rPr>
          <w:rFonts w:ascii="Arial" w:hAnsi="Arial" w:cs="Arial"/>
        </w:rPr>
        <w:t>.</w:t>
      </w:r>
      <w:r w:rsidRPr="009938FA">
        <w:rPr>
          <w:rFonts w:ascii="Arial" w:hAnsi="Arial" w:cs="Arial"/>
          <w:bCs/>
          <w:sz w:val="24"/>
          <w:szCs w:val="24"/>
        </w:rPr>
        <w:t>50</w:t>
      </w:r>
    </w:p>
    <w:p w14:paraId="4A90AF93" w14:textId="77777777" w:rsidR="003302C5" w:rsidRPr="009938FA" w:rsidRDefault="003302C5" w:rsidP="001D58AC">
      <w:pPr>
        <w:shd w:val="clear" w:color="auto" w:fill="FFFFFF"/>
        <w:spacing w:before="240" w:line="240" w:lineRule="auto"/>
        <w:rPr>
          <w:rFonts w:ascii="Arial" w:eastAsia="Times New Roman" w:hAnsi="Arial" w:cs="Arial"/>
          <w:sz w:val="24"/>
          <w:szCs w:val="24"/>
          <w:lang w:val="en" w:eastAsia="en-GB"/>
        </w:rPr>
      </w:pPr>
      <w:r w:rsidRPr="009938FA">
        <w:rPr>
          <w:rFonts w:ascii="Arial" w:eastAsia="Times New Roman" w:hAnsi="Arial" w:cs="Arial"/>
          <w:sz w:val="24"/>
          <w:szCs w:val="24"/>
          <w:lang w:val="en" w:eastAsia="en-GB"/>
        </w:rPr>
        <w:t>Griffiths, B. A. and Dunham, E.B. (2015) “Communication” Certificate in Higher Education: Skills for the workplace Student Yearbook. Sage publication. London, Sage.</w:t>
      </w:r>
    </w:p>
    <w:p w14:paraId="2BAC778A" w14:textId="77777777" w:rsidR="003302C5" w:rsidRPr="009938FA" w:rsidRDefault="003302C5" w:rsidP="001D58AC">
      <w:pPr>
        <w:spacing w:line="240" w:lineRule="auto"/>
        <w:rPr>
          <w:rFonts w:ascii="Arial" w:hAnsi="Arial" w:cs="Arial"/>
          <w:sz w:val="24"/>
          <w:szCs w:val="24"/>
        </w:rPr>
      </w:pPr>
      <w:r w:rsidRPr="009938FA">
        <w:rPr>
          <w:rFonts w:ascii="Arial" w:hAnsi="Arial" w:cs="Arial"/>
          <w:sz w:val="24"/>
          <w:szCs w:val="24"/>
        </w:rPr>
        <w:t>Hinkle 2001</w:t>
      </w:r>
      <w:r>
        <w:rPr>
          <w:rFonts w:ascii="Arial" w:hAnsi="Arial" w:cs="Arial"/>
          <w:sz w:val="24"/>
          <w:szCs w:val="24"/>
        </w:rPr>
        <w:t xml:space="preserve"> ‘Verbal and Non-Verbal </w:t>
      </w:r>
      <w:r w:rsidRPr="001114C8">
        <w:rPr>
          <w:rFonts w:ascii="Arial" w:hAnsi="Arial" w:cs="Arial"/>
        </w:rPr>
        <w:t xml:space="preserve">Communication’ </w:t>
      </w:r>
      <w:r w:rsidRPr="001114C8">
        <w:rPr>
          <w:rFonts w:ascii="Arial" w:hAnsi="Arial" w:cs="Arial"/>
          <w:i/>
          <w:iCs/>
        </w:rPr>
        <w:t>C.H.E: Education for the Workplace Student Yearbook</w:t>
      </w:r>
      <w:r w:rsidRPr="001114C8">
        <w:rPr>
          <w:rFonts w:ascii="Arial" w:hAnsi="Arial" w:cs="Arial"/>
        </w:rPr>
        <w:t xml:space="preserve">, 2012, London: Sage Publication. </w:t>
      </w:r>
      <w:proofErr w:type="spellStart"/>
      <w:r>
        <w:rPr>
          <w:rFonts w:ascii="Arial" w:hAnsi="Arial" w:cs="Arial"/>
        </w:rPr>
        <w:t>P</w:t>
      </w:r>
      <w:r w:rsidRPr="009938FA">
        <w:rPr>
          <w:rFonts w:ascii="Arial" w:hAnsi="Arial" w:cs="Arial"/>
          <w:sz w:val="24"/>
          <w:szCs w:val="24"/>
        </w:rPr>
        <w:t>g</w:t>
      </w:r>
      <w:proofErr w:type="spellEnd"/>
      <w:r w:rsidRPr="009938FA">
        <w:rPr>
          <w:rFonts w:ascii="Arial" w:hAnsi="Arial" w:cs="Arial"/>
          <w:sz w:val="24"/>
          <w:szCs w:val="24"/>
        </w:rPr>
        <w:t xml:space="preserve"> 73 </w:t>
      </w:r>
    </w:p>
    <w:p w14:paraId="1272BA82" w14:textId="77777777" w:rsidR="003302C5" w:rsidRPr="001114C8" w:rsidRDefault="003302C5" w:rsidP="003302C5">
      <w:pPr>
        <w:spacing w:line="240" w:lineRule="auto"/>
        <w:rPr>
          <w:rFonts w:ascii="Arial" w:hAnsi="Arial" w:cs="Arial"/>
        </w:rPr>
      </w:pPr>
      <w:r w:rsidRPr="009938FA">
        <w:rPr>
          <w:rFonts w:ascii="Arial" w:eastAsia="Times New Roman" w:hAnsi="Arial" w:cs="Arial"/>
          <w:sz w:val="24"/>
          <w:szCs w:val="24"/>
          <w:lang w:val="en" w:eastAsia="en-GB"/>
        </w:rPr>
        <w:t>Kinnock and Parton (2005)</w:t>
      </w:r>
      <w:r>
        <w:rPr>
          <w:rFonts w:ascii="Arial" w:eastAsia="Times New Roman" w:hAnsi="Arial" w:cs="Arial"/>
          <w:sz w:val="24"/>
          <w:szCs w:val="24"/>
          <w:lang w:val="en" w:eastAsia="en-GB"/>
        </w:rPr>
        <w:t xml:space="preserve"> ‘</w:t>
      </w:r>
      <w:r w:rsidRPr="001114C8">
        <w:rPr>
          <w:rFonts w:ascii="Arial" w:hAnsi="Arial" w:cs="Arial"/>
        </w:rPr>
        <w:t xml:space="preserve">Communication’ </w:t>
      </w:r>
      <w:r w:rsidRPr="001114C8">
        <w:rPr>
          <w:rFonts w:ascii="Arial" w:hAnsi="Arial" w:cs="Arial"/>
          <w:i/>
          <w:iCs/>
        </w:rPr>
        <w:t>C.H.E: Education for the Workplace Student Yearbook</w:t>
      </w:r>
      <w:r w:rsidRPr="001114C8">
        <w:rPr>
          <w:rFonts w:ascii="Arial" w:hAnsi="Arial" w:cs="Arial"/>
        </w:rPr>
        <w:t>, 2012, London: Sage Publication. P.47</w:t>
      </w:r>
    </w:p>
    <w:p w14:paraId="5669CABE" w14:textId="77777777" w:rsidR="003302C5" w:rsidRPr="009938FA" w:rsidRDefault="003302C5" w:rsidP="001D58AC">
      <w:pPr>
        <w:shd w:val="clear" w:color="auto" w:fill="FFFFFF"/>
        <w:spacing w:before="240" w:line="240" w:lineRule="auto"/>
        <w:rPr>
          <w:rFonts w:ascii="Arial" w:eastAsia="Times New Roman" w:hAnsi="Arial" w:cs="Arial"/>
          <w:sz w:val="24"/>
          <w:szCs w:val="24"/>
          <w:lang w:val="en" w:eastAsia="en-GB"/>
        </w:rPr>
      </w:pPr>
      <w:r w:rsidRPr="009938FA">
        <w:rPr>
          <w:rFonts w:ascii="Arial" w:eastAsia="Times New Roman" w:hAnsi="Arial" w:cs="Arial"/>
          <w:sz w:val="24"/>
          <w:szCs w:val="24"/>
          <w:lang w:val="en" w:eastAsia="en-GB"/>
        </w:rPr>
        <w:t xml:space="preserve">Morgan, P. (2017) The Business Student’s Guide to Study and Employability. Sage Publication. London, Sage. </w:t>
      </w:r>
    </w:p>
    <w:p w14:paraId="749934BB" w14:textId="3488F274" w:rsidR="00A2497B" w:rsidRPr="009938FA" w:rsidRDefault="00A2497B">
      <w:pPr>
        <w:rPr>
          <w:rFonts w:ascii="Arial" w:hAnsi="Arial" w:cs="Arial"/>
        </w:rPr>
      </w:pPr>
      <w:r w:rsidRPr="009938FA">
        <w:rPr>
          <w:rFonts w:ascii="Arial" w:hAnsi="Arial" w:cs="Arial"/>
        </w:rPr>
        <w:br w:type="page"/>
      </w:r>
    </w:p>
    <w:p w14:paraId="04CA242F" w14:textId="0EF0C29E" w:rsidR="00A2497B" w:rsidRPr="009938FA" w:rsidRDefault="00A2497B" w:rsidP="00A67E2C">
      <w:pPr>
        <w:pStyle w:val="Heading1"/>
        <w:jc w:val="center"/>
        <w:rPr>
          <w:rFonts w:ascii="Arial" w:hAnsi="Arial" w:cs="Arial"/>
          <w:b/>
          <w:bCs/>
          <w:color w:val="auto"/>
          <w:sz w:val="28"/>
          <w:szCs w:val="28"/>
          <w:u w:val="single"/>
        </w:rPr>
      </w:pPr>
      <w:bookmarkStart w:id="11" w:name="_Toc29243864"/>
      <w:r w:rsidRPr="009938FA">
        <w:rPr>
          <w:rFonts w:ascii="Arial" w:hAnsi="Arial" w:cs="Arial"/>
          <w:b/>
          <w:bCs/>
          <w:color w:val="auto"/>
          <w:sz w:val="28"/>
          <w:szCs w:val="28"/>
          <w:u w:val="single"/>
        </w:rPr>
        <w:lastRenderedPageBreak/>
        <w:t>APPENDIX 1</w:t>
      </w:r>
      <w:bookmarkEnd w:id="11"/>
    </w:p>
    <w:p w14:paraId="4566D7CD" w14:textId="1571BA5A" w:rsidR="00A2497B" w:rsidRPr="009938FA" w:rsidRDefault="00A2497B" w:rsidP="00A2497B">
      <w:pPr>
        <w:spacing w:line="240" w:lineRule="auto"/>
        <w:jc w:val="center"/>
        <w:rPr>
          <w:rFonts w:ascii="Arial" w:hAnsi="Arial" w:cs="Arial"/>
          <w:b/>
          <w:bCs/>
          <w:sz w:val="28"/>
          <w:szCs w:val="28"/>
          <w:u w:val="single"/>
        </w:rPr>
      </w:pPr>
    </w:p>
    <w:p w14:paraId="33501D72" w14:textId="73C3E113" w:rsidR="00484E8D" w:rsidRPr="009938FA" w:rsidRDefault="00A2497B" w:rsidP="00484E8D">
      <w:pPr>
        <w:spacing w:line="240" w:lineRule="auto"/>
        <w:jc w:val="center"/>
        <w:rPr>
          <w:rFonts w:ascii="Arial" w:hAnsi="Arial" w:cs="Arial"/>
          <w:b/>
          <w:bCs/>
          <w:sz w:val="24"/>
          <w:szCs w:val="24"/>
        </w:rPr>
      </w:pPr>
      <w:r w:rsidRPr="009938FA">
        <w:rPr>
          <w:rFonts w:ascii="Arial" w:hAnsi="Arial" w:cs="Arial"/>
          <w:b/>
          <w:bCs/>
          <w:sz w:val="24"/>
          <w:szCs w:val="24"/>
        </w:rPr>
        <w:t>Effective Team Wor</w:t>
      </w:r>
      <w:r w:rsidR="00A67E2C" w:rsidRPr="009938FA">
        <w:rPr>
          <w:rFonts w:ascii="Arial" w:hAnsi="Arial" w:cs="Arial"/>
          <w:b/>
          <w:bCs/>
          <w:sz w:val="24"/>
          <w:szCs w:val="24"/>
        </w:rPr>
        <w:t>king and Communication – Term1: In class exercise 1</w:t>
      </w:r>
    </w:p>
    <w:p w14:paraId="3C9E8EE9" w14:textId="29DD67F9" w:rsidR="00A67E2C" w:rsidRPr="009938FA" w:rsidRDefault="00A67E2C" w:rsidP="00484E8D">
      <w:pPr>
        <w:spacing w:line="240" w:lineRule="auto"/>
        <w:jc w:val="center"/>
        <w:rPr>
          <w:rFonts w:ascii="Arial" w:hAnsi="Arial" w:cs="Arial"/>
          <w:b/>
          <w:bCs/>
          <w:sz w:val="24"/>
          <w:szCs w:val="24"/>
        </w:rPr>
      </w:pPr>
    </w:p>
    <w:p w14:paraId="2DEA8171" w14:textId="1874988E" w:rsidR="00A67E2C" w:rsidRPr="009938FA" w:rsidRDefault="00A67E2C" w:rsidP="00484E8D">
      <w:pPr>
        <w:spacing w:line="240" w:lineRule="auto"/>
        <w:jc w:val="center"/>
        <w:rPr>
          <w:rFonts w:ascii="Arial" w:hAnsi="Arial" w:cs="Arial"/>
          <w:b/>
          <w:bCs/>
          <w:sz w:val="24"/>
          <w:szCs w:val="24"/>
        </w:rPr>
      </w:pPr>
    </w:p>
    <w:p w14:paraId="4C0D4485" w14:textId="340A805A" w:rsidR="00A67E2C" w:rsidRPr="009938FA" w:rsidRDefault="00A67E2C" w:rsidP="00484E8D">
      <w:pPr>
        <w:spacing w:line="240" w:lineRule="auto"/>
        <w:jc w:val="center"/>
        <w:rPr>
          <w:rFonts w:ascii="Arial" w:hAnsi="Arial" w:cs="Arial"/>
          <w:b/>
          <w:bCs/>
          <w:sz w:val="24"/>
          <w:szCs w:val="24"/>
        </w:rPr>
      </w:pPr>
    </w:p>
    <w:p w14:paraId="11EAD4F7" w14:textId="78F8BA27" w:rsidR="00A67E2C" w:rsidRPr="009938FA" w:rsidRDefault="00A67E2C" w:rsidP="00484E8D">
      <w:pPr>
        <w:spacing w:line="240" w:lineRule="auto"/>
        <w:jc w:val="center"/>
        <w:rPr>
          <w:rFonts w:ascii="Arial" w:hAnsi="Arial" w:cs="Arial"/>
          <w:b/>
          <w:bCs/>
          <w:sz w:val="24"/>
          <w:szCs w:val="24"/>
        </w:rPr>
      </w:pPr>
    </w:p>
    <w:p w14:paraId="790A73BC" w14:textId="2106E005" w:rsidR="00A67E2C" w:rsidRPr="009938FA" w:rsidRDefault="00A67E2C">
      <w:pPr>
        <w:rPr>
          <w:rFonts w:ascii="Arial" w:hAnsi="Arial" w:cs="Arial"/>
          <w:b/>
          <w:bCs/>
          <w:sz w:val="24"/>
          <w:szCs w:val="24"/>
        </w:rPr>
      </w:pPr>
      <w:r w:rsidRPr="009938FA">
        <w:rPr>
          <w:rFonts w:ascii="Arial" w:hAnsi="Arial" w:cs="Arial"/>
          <w:b/>
          <w:bCs/>
          <w:sz w:val="24"/>
          <w:szCs w:val="24"/>
        </w:rPr>
        <w:br w:type="page"/>
      </w:r>
    </w:p>
    <w:p w14:paraId="43F8B990" w14:textId="77777777" w:rsidR="00A67E2C" w:rsidRPr="009938FA" w:rsidRDefault="00A67E2C">
      <w:pPr>
        <w:spacing w:after="0"/>
        <w:ind w:left="-1440" w:right="10460"/>
        <w:rPr>
          <w:rFonts w:ascii="Arial" w:hAnsi="Arial" w:cs="Arial"/>
        </w:rPr>
      </w:pPr>
      <w:r w:rsidRPr="009938FA">
        <w:rPr>
          <w:rFonts w:ascii="Arial" w:hAnsi="Arial" w:cs="Arial"/>
          <w:noProof/>
        </w:rPr>
        <w:lastRenderedPageBreak/>
        <w:drawing>
          <wp:anchor distT="0" distB="0" distL="114300" distR="114300" simplePos="0" relativeHeight="251659264" behindDoc="0" locked="0" layoutInCell="1" allowOverlap="0" wp14:anchorId="49D0C63D" wp14:editId="6951E601">
            <wp:simplePos x="0" y="0"/>
            <wp:positionH relativeFrom="page">
              <wp:posOffset>142140</wp:posOffset>
            </wp:positionH>
            <wp:positionV relativeFrom="page">
              <wp:posOffset>0</wp:posOffset>
            </wp:positionV>
            <wp:extent cx="7272221" cy="10375900"/>
            <wp:effectExtent l="0" t="0" r="0" b="0"/>
            <wp:wrapTopAndBottom/>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a:stretch>
                      <a:fillRect/>
                    </a:stretch>
                  </pic:blipFill>
                  <pic:spPr>
                    <a:xfrm>
                      <a:off x="0" y="0"/>
                      <a:ext cx="7272221" cy="10375900"/>
                    </a:xfrm>
                    <a:prstGeom prst="rect">
                      <a:avLst/>
                    </a:prstGeom>
                  </pic:spPr>
                </pic:pic>
              </a:graphicData>
            </a:graphic>
          </wp:anchor>
        </w:drawing>
      </w:r>
      <w:r w:rsidRPr="009938FA">
        <w:rPr>
          <w:rFonts w:ascii="Arial" w:hAnsi="Arial" w:cs="Arial"/>
        </w:rPr>
        <w:br w:type="page"/>
      </w:r>
    </w:p>
    <w:p w14:paraId="37F3B00A" w14:textId="77777777" w:rsidR="00A67E2C" w:rsidRPr="009938FA" w:rsidRDefault="00A67E2C">
      <w:pPr>
        <w:spacing w:after="0"/>
        <w:ind w:left="-1440" w:right="10460"/>
        <w:rPr>
          <w:rFonts w:ascii="Arial" w:hAnsi="Arial" w:cs="Arial"/>
        </w:rPr>
      </w:pPr>
      <w:r w:rsidRPr="009938FA">
        <w:rPr>
          <w:rFonts w:ascii="Arial" w:hAnsi="Arial" w:cs="Arial"/>
          <w:noProof/>
        </w:rPr>
        <w:lastRenderedPageBreak/>
        <w:drawing>
          <wp:anchor distT="0" distB="0" distL="114300" distR="114300" simplePos="0" relativeHeight="251660288" behindDoc="0" locked="0" layoutInCell="1" allowOverlap="0" wp14:anchorId="05F19806" wp14:editId="2061C19F">
            <wp:simplePos x="0" y="0"/>
            <wp:positionH relativeFrom="page">
              <wp:posOffset>38251</wp:posOffset>
            </wp:positionH>
            <wp:positionV relativeFrom="page">
              <wp:posOffset>0</wp:posOffset>
            </wp:positionV>
            <wp:extent cx="7479998" cy="10375900"/>
            <wp:effectExtent l="0" t="0" r="0" b="0"/>
            <wp:wrapTopAndBottom/>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6"/>
                    <a:stretch>
                      <a:fillRect/>
                    </a:stretch>
                  </pic:blipFill>
                  <pic:spPr>
                    <a:xfrm>
                      <a:off x="0" y="0"/>
                      <a:ext cx="7479998" cy="10375900"/>
                    </a:xfrm>
                    <a:prstGeom prst="rect">
                      <a:avLst/>
                    </a:prstGeom>
                  </pic:spPr>
                </pic:pic>
              </a:graphicData>
            </a:graphic>
          </wp:anchor>
        </w:drawing>
      </w:r>
      <w:r w:rsidRPr="009938FA">
        <w:rPr>
          <w:rFonts w:ascii="Arial" w:hAnsi="Arial" w:cs="Arial"/>
        </w:rPr>
        <w:br w:type="page"/>
      </w:r>
    </w:p>
    <w:p w14:paraId="1AB54A99" w14:textId="77777777" w:rsidR="00A67E2C" w:rsidRPr="009938FA" w:rsidRDefault="00A67E2C">
      <w:pPr>
        <w:spacing w:after="0"/>
        <w:ind w:left="-1440" w:right="10460"/>
        <w:rPr>
          <w:rFonts w:ascii="Arial" w:hAnsi="Arial" w:cs="Arial"/>
        </w:rPr>
      </w:pPr>
      <w:r w:rsidRPr="009938FA">
        <w:rPr>
          <w:rFonts w:ascii="Arial" w:hAnsi="Arial" w:cs="Arial"/>
          <w:noProof/>
        </w:rPr>
        <w:lastRenderedPageBreak/>
        <w:drawing>
          <wp:anchor distT="0" distB="0" distL="114300" distR="114300" simplePos="0" relativeHeight="251661312" behindDoc="0" locked="0" layoutInCell="1" allowOverlap="0" wp14:anchorId="614DC761" wp14:editId="7FE6AD2D">
            <wp:simplePos x="0" y="0"/>
            <wp:positionH relativeFrom="page">
              <wp:posOffset>168144</wp:posOffset>
            </wp:positionH>
            <wp:positionV relativeFrom="page">
              <wp:posOffset>0</wp:posOffset>
            </wp:positionV>
            <wp:extent cx="7220213" cy="10375900"/>
            <wp:effectExtent l="0" t="0" r="0" b="0"/>
            <wp:wrapTopAndBottom/>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7"/>
                    <a:stretch>
                      <a:fillRect/>
                    </a:stretch>
                  </pic:blipFill>
                  <pic:spPr>
                    <a:xfrm>
                      <a:off x="0" y="0"/>
                      <a:ext cx="7220213" cy="10375900"/>
                    </a:xfrm>
                    <a:prstGeom prst="rect">
                      <a:avLst/>
                    </a:prstGeom>
                  </pic:spPr>
                </pic:pic>
              </a:graphicData>
            </a:graphic>
          </wp:anchor>
        </w:drawing>
      </w:r>
      <w:r w:rsidRPr="009938FA">
        <w:rPr>
          <w:rFonts w:ascii="Arial" w:hAnsi="Arial" w:cs="Arial"/>
        </w:rPr>
        <w:br w:type="page"/>
      </w:r>
    </w:p>
    <w:p w14:paraId="37FB96B1" w14:textId="77777777" w:rsidR="00A67E2C" w:rsidRPr="009938FA" w:rsidRDefault="00A67E2C">
      <w:pPr>
        <w:spacing w:after="0"/>
        <w:ind w:left="-1440" w:right="10460"/>
        <w:rPr>
          <w:rFonts w:ascii="Arial" w:hAnsi="Arial" w:cs="Arial"/>
        </w:rPr>
      </w:pPr>
      <w:r w:rsidRPr="009938FA">
        <w:rPr>
          <w:rFonts w:ascii="Arial" w:hAnsi="Arial" w:cs="Arial"/>
          <w:noProof/>
        </w:rPr>
        <w:lastRenderedPageBreak/>
        <w:drawing>
          <wp:anchor distT="0" distB="0" distL="114300" distR="114300" simplePos="0" relativeHeight="251662336" behindDoc="0" locked="0" layoutInCell="1" allowOverlap="0" wp14:anchorId="4F8E887D" wp14:editId="2A17080A">
            <wp:simplePos x="0" y="0"/>
            <wp:positionH relativeFrom="page">
              <wp:posOffset>136644</wp:posOffset>
            </wp:positionH>
            <wp:positionV relativeFrom="page">
              <wp:posOffset>0</wp:posOffset>
            </wp:positionV>
            <wp:extent cx="7283212" cy="10375900"/>
            <wp:effectExtent l="0" t="0" r="0" b="0"/>
            <wp:wrapTopAndBottom/>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8"/>
                    <a:stretch>
                      <a:fillRect/>
                    </a:stretch>
                  </pic:blipFill>
                  <pic:spPr>
                    <a:xfrm>
                      <a:off x="0" y="0"/>
                      <a:ext cx="7283212" cy="10375900"/>
                    </a:xfrm>
                    <a:prstGeom prst="rect">
                      <a:avLst/>
                    </a:prstGeom>
                  </pic:spPr>
                </pic:pic>
              </a:graphicData>
            </a:graphic>
          </wp:anchor>
        </w:drawing>
      </w:r>
    </w:p>
    <w:sectPr w:rsidR="00A67E2C" w:rsidRPr="009938FA" w:rsidSect="00985C4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2AB58" w14:textId="77777777" w:rsidR="00A60319" w:rsidRDefault="00A60319" w:rsidP="00B710D7">
      <w:pPr>
        <w:spacing w:after="0" w:line="240" w:lineRule="auto"/>
      </w:pPr>
      <w:r>
        <w:separator/>
      </w:r>
    </w:p>
  </w:endnote>
  <w:endnote w:type="continuationSeparator" w:id="0">
    <w:p w14:paraId="776D4B27" w14:textId="77777777" w:rsidR="00A60319" w:rsidRDefault="00A60319" w:rsidP="00B71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4922E0" w14:textId="77777777" w:rsidR="00A60319" w:rsidRDefault="00A60319" w:rsidP="00B710D7">
      <w:pPr>
        <w:spacing w:after="0" w:line="240" w:lineRule="auto"/>
      </w:pPr>
      <w:r>
        <w:separator/>
      </w:r>
    </w:p>
  </w:footnote>
  <w:footnote w:type="continuationSeparator" w:id="0">
    <w:p w14:paraId="106667B4" w14:textId="77777777" w:rsidR="00A60319" w:rsidRDefault="00A60319" w:rsidP="00B710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BE4BD0"/>
    <w:multiLevelType w:val="hybridMultilevel"/>
    <w:tmpl w:val="3680134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39826243"/>
    <w:multiLevelType w:val="hybridMultilevel"/>
    <w:tmpl w:val="BED234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C9D7516"/>
    <w:multiLevelType w:val="hybridMultilevel"/>
    <w:tmpl w:val="3A346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562A2"/>
    <w:multiLevelType w:val="hybridMultilevel"/>
    <w:tmpl w:val="424CB1D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C4E"/>
    <w:rsid w:val="000079DB"/>
    <w:rsid w:val="0005399F"/>
    <w:rsid w:val="001D056E"/>
    <w:rsid w:val="001D58AC"/>
    <w:rsid w:val="00205B5D"/>
    <w:rsid w:val="00255CE3"/>
    <w:rsid w:val="002E43BE"/>
    <w:rsid w:val="002E52C3"/>
    <w:rsid w:val="002E6DDE"/>
    <w:rsid w:val="00311D4C"/>
    <w:rsid w:val="003235EC"/>
    <w:rsid w:val="003302C5"/>
    <w:rsid w:val="00336CE8"/>
    <w:rsid w:val="003A7268"/>
    <w:rsid w:val="003A78DA"/>
    <w:rsid w:val="003B203C"/>
    <w:rsid w:val="003C3DEB"/>
    <w:rsid w:val="00426C2B"/>
    <w:rsid w:val="00484E8D"/>
    <w:rsid w:val="004869E1"/>
    <w:rsid w:val="004A51AB"/>
    <w:rsid w:val="004B5D2D"/>
    <w:rsid w:val="004E2A8B"/>
    <w:rsid w:val="0050655D"/>
    <w:rsid w:val="005233CD"/>
    <w:rsid w:val="00530EA0"/>
    <w:rsid w:val="00536263"/>
    <w:rsid w:val="005A5E53"/>
    <w:rsid w:val="005C2698"/>
    <w:rsid w:val="00604582"/>
    <w:rsid w:val="0061609A"/>
    <w:rsid w:val="00693430"/>
    <w:rsid w:val="006977D9"/>
    <w:rsid w:val="00754CD5"/>
    <w:rsid w:val="00754EEA"/>
    <w:rsid w:val="007620FC"/>
    <w:rsid w:val="007733DB"/>
    <w:rsid w:val="00776E32"/>
    <w:rsid w:val="007813DA"/>
    <w:rsid w:val="007C11F9"/>
    <w:rsid w:val="007C1D67"/>
    <w:rsid w:val="008049D9"/>
    <w:rsid w:val="0082554D"/>
    <w:rsid w:val="008353CF"/>
    <w:rsid w:val="00860D36"/>
    <w:rsid w:val="0087115E"/>
    <w:rsid w:val="00871875"/>
    <w:rsid w:val="008954ED"/>
    <w:rsid w:val="008D2A2B"/>
    <w:rsid w:val="008E6C91"/>
    <w:rsid w:val="0094219C"/>
    <w:rsid w:val="009514FA"/>
    <w:rsid w:val="00962040"/>
    <w:rsid w:val="00985C4E"/>
    <w:rsid w:val="009938FA"/>
    <w:rsid w:val="00A2497B"/>
    <w:rsid w:val="00A60319"/>
    <w:rsid w:val="00A67E2C"/>
    <w:rsid w:val="00A76F90"/>
    <w:rsid w:val="00A925D9"/>
    <w:rsid w:val="00AA13C3"/>
    <w:rsid w:val="00AD0F69"/>
    <w:rsid w:val="00AF7140"/>
    <w:rsid w:val="00B018C8"/>
    <w:rsid w:val="00B257BE"/>
    <w:rsid w:val="00B34DC9"/>
    <w:rsid w:val="00B4628B"/>
    <w:rsid w:val="00B710D7"/>
    <w:rsid w:val="00BA07E5"/>
    <w:rsid w:val="00C00EB9"/>
    <w:rsid w:val="00C71EFA"/>
    <w:rsid w:val="00C85D89"/>
    <w:rsid w:val="00C91364"/>
    <w:rsid w:val="00CD69BC"/>
    <w:rsid w:val="00CE5E90"/>
    <w:rsid w:val="00CF2F31"/>
    <w:rsid w:val="00CF6E12"/>
    <w:rsid w:val="00D2013E"/>
    <w:rsid w:val="00DA0A87"/>
    <w:rsid w:val="00DA3964"/>
    <w:rsid w:val="00EF6412"/>
    <w:rsid w:val="00F12D08"/>
    <w:rsid w:val="00F45635"/>
    <w:rsid w:val="00F5375B"/>
    <w:rsid w:val="00F90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57852"/>
  <w15:chartTrackingRefBased/>
  <w15:docId w15:val="{7BE65F92-ABE5-44D5-9BFC-49BF2C900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35EC"/>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718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5C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5C4E"/>
    <w:rPr>
      <w:rFonts w:eastAsiaTheme="minorEastAsia"/>
      <w:lang w:val="en-US"/>
    </w:rPr>
  </w:style>
  <w:style w:type="character" w:customStyle="1" w:styleId="Heading1Char">
    <w:name w:val="Heading 1 Char"/>
    <w:basedOn w:val="DefaultParagraphFont"/>
    <w:link w:val="Heading1"/>
    <w:uiPriority w:val="9"/>
    <w:rsid w:val="003235E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235EC"/>
    <w:rPr>
      <w:color w:val="0563C1" w:themeColor="hyperlink"/>
      <w:u w:val="single"/>
    </w:rPr>
  </w:style>
  <w:style w:type="paragraph" w:styleId="HTMLPreformatted">
    <w:name w:val="HTML Preformatted"/>
    <w:basedOn w:val="Normal"/>
    <w:link w:val="HTMLPreformattedChar"/>
    <w:uiPriority w:val="99"/>
    <w:unhideWhenUsed/>
    <w:rsid w:val="003235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3235EC"/>
    <w:rPr>
      <w:rFonts w:ascii="Courier New" w:eastAsia="Times New Roman" w:hAnsi="Courier New" w:cs="Courier New"/>
      <w:sz w:val="20"/>
      <w:szCs w:val="20"/>
      <w:lang w:eastAsia="en-GB"/>
    </w:rPr>
  </w:style>
  <w:style w:type="paragraph" w:styleId="ListParagraph">
    <w:name w:val="List Paragraph"/>
    <w:basedOn w:val="Normal"/>
    <w:uiPriority w:val="34"/>
    <w:qFormat/>
    <w:rsid w:val="003235EC"/>
    <w:pPr>
      <w:spacing w:line="256" w:lineRule="auto"/>
      <w:ind w:left="720"/>
      <w:contextualSpacing/>
    </w:pPr>
  </w:style>
  <w:style w:type="character" w:customStyle="1" w:styleId="ts-alignment-element">
    <w:name w:val="ts-alignment-element"/>
    <w:basedOn w:val="DefaultParagraphFont"/>
    <w:rsid w:val="003235EC"/>
  </w:style>
  <w:style w:type="paragraph" w:styleId="TOCHeading">
    <w:name w:val="TOC Heading"/>
    <w:basedOn w:val="Heading1"/>
    <w:next w:val="Normal"/>
    <w:uiPriority w:val="39"/>
    <w:unhideWhenUsed/>
    <w:qFormat/>
    <w:rsid w:val="00AD0F69"/>
    <w:pPr>
      <w:spacing w:line="259" w:lineRule="auto"/>
      <w:outlineLvl w:val="9"/>
    </w:pPr>
    <w:rPr>
      <w:lang w:val="en-US"/>
    </w:rPr>
  </w:style>
  <w:style w:type="paragraph" w:styleId="TOC1">
    <w:name w:val="toc 1"/>
    <w:basedOn w:val="Normal"/>
    <w:next w:val="Normal"/>
    <w:autoRedefine/>
    <w:uiPriority w:val="39"/>
    <w:unhideWhenUsed/>
    <w:rsid w:val="00AD0F69"/>
    <w:pPr>
      <w:spacing w:after="100"/>
    </w:pPr>
  </w:style>
  <w:style w:type="paragraph" w:styleId="NormalWeb">
    <w:name w:val="Normal (Web)"/>
    <w:basedOn w:val="Normal"/>
    <w:uiPriority w:val="99"/>
    <w:unhideWhenUsed/>
    <w:rsid w:val="00C85D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871875"/>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B710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10D7"/>
  </w:style>
  <w:style w:type="paragraph" w:styleId="Footer">
    <w:name w:val="footer"/>
    <w:basedOn w:val="Normal"/>
    <w:link w:val="FooterChar"/>
    <w:uiPriority w:val="99"/>
    <w:unhideWhenUsed/>
    <w:rsid w:val="00B710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10D7"/>
  </w:style>
  <w:style w:type="character" w:styleId="UnresolvedMention">
    <w:name w:val="Unresolved Mention"/>
    <w:basedOn w:val="DefaultParagraphFont"/>
    <w:uiPriority w:val="99"/>
    <w:semiHidden/>
    <w:unhideWhenUsed/>
    <w:rsid w:val="003302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4784976">
      <w:bodyDiv w:val="1"/>
      <w:marLeft w:val="0"/>
      <w:marRight w:val="0"/>
      <w:marTop w:val="0"/>
      <w:marBottom w:val="0"/>
      <w:divBdr>
        <w:top w:val="none" w:sz="0" w:space="0" w:color="auto"/>
        <w:left w:val="none" w:sz="0" w:space="0" w:color="auto"/>
        <w:bottom w:val="none" w:sz="0" w:space="0" w:color="auto"/>
        <w:right w:val="none" w:sz="0" w:space="0" w:color="auto"/>
      </w:divBdr>
    </w:div>
    <w:div w:id="1461997193">
      <w:bodyDiv w:val="1"/>
      <w:marLeft w:val="0"/>
      <w:marRight w:val="0"/>
      <w:marTop w:val="0"/>
      <w:marBottom w:val="0"/>
      <w:divBdr>
        <w:top w:val="none" w:sz="0" w:space="0" w:color="auto"/>
        <w:left w:val="none" w:sz="0" w:space="0" w:color="auto"/>
        <w:bottom w:val="none" w:sz="0" w:space="0" w:color="auto"/>
        <w:right w:val="none" w:sz="0" w:space="0" w:color="auto"/>
      </w:divBdr>
    </w:div>
    <w:div w:id="1687093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ing.com/images/search?view=detailV2&amp;id=BF029AF2D3666C0F56CA7F24958B22EBB7B04AFA&amp;thid=OIP.F0YMkpUvFGNcX6JSltqJ4AHaFj&amp;exph=720&amp;expw=960&amp;q=berlo+model&amp;selectedindex=18&amp;ajaxhist=0&amp;vt=0&amp;eim=0,1,2,3,4,6,8,10" TargetMode="External"/><Relationship Id="rId18" Type="http://schemas.openxmlformats.org/officeDocument/2006/relationships/image" Target="media/image7.jp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bing.com/images/search?view=detailV2&amp;id=710D0347C1A1D36A5ECB9F42B05A36E41750D0F8&amp;thid=OIP.R9g7LDw6QMrDPcBKPUivYAHaFj&amp;mediaurl=https%3A%2F%2Fimage.slidesharecdn.com%2Flasswellshannonweaver-150718122725-lva1-app6891%2F95%2Fbasic-linear-communication-models-lasswell-shannon-and-weaver-13-638.jpg%3Fcb%3D1437222593&amp;exph=479&amp;expw=638&amp;q=shannon+and+weaver+communication+model&amp;selectedindex=114&amp;ajaxhist=0&amp;vt=0&amp;eim=0,1,2,3,4,6,8,10" TargetMode="External"/><Relationship Id="rId17" Type="http://schemas.openxmlformats.org/officeDocument/2006/relationships/image" Target="media/image6.jpg"/><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4.jpg"/><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bing.com/images/search?view=detailV2&amp;id=32793E62501D5020C907A709B146319E46D9C24A&amp;thid=OIP.KkC7N5ljreE_5i7VHRCCfwAAAA&amp;mediaurl=https%3A%2F%2Fwww.researchgate.net%2Fprofile%2FJudee_Burgoon%2Fpublication%2F254051534%2Ffigure%2Ffig1%2FAS%3A298056361758729%401448073582746%2FSchramm-Model-of-Communication_Q320.jpg&amp;exph=273&amp;expw=273&amp;q=schramm+model+of+communication&amp;selectedindex=24&amp;ajaxhist=0&amp;vt=0&amp;eim=0,1,2,3,4,6,8,1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B8B014E541647F1A82243D2C48E972F"/>
        <w:category>
          <w:name w:val="General"/>
          <w:gallery w:val="placeholder"/>
        </w:category>
        <w:types>
          <w:type w:val="bbPlcHdr"/>
        </w:types>
        <w:behaviors>
          <w:behavior w:val="content"/>
        </w:behaviors>
        <w:guid w:val="{055B25A8-30AB-4353-B1FF-4A3B87F8EB80}"/>
      </w:docPartPr>
      <w:docPartBody>
        <w:p w:rsidR="0014017B" w:rsidRDefault="0014017B" w:rsidP="0014017B">
          <w:pPr>
            <w:pStyle w:val="5B8B014E541647F1A82243D2C48E972F"/>
          </w:pPr>
          <w:r>
            <w:rPr>
              <w:color w:val="2F5496" w:themeColor="accent1" w:themeShade="BF"/>
              <w:sz w:val="24"/>
              <w:szCs w:val="24"/>
            </w:rPr>
            <w:t>[Company name]</w:t>
          </w:r>
        </w:p>
      </w:docPartBody>
    </w:docPart>
    <w:docPart>
      <w:docPartPr>
        <w:name w:val="DCD10C0AE250497FBA0A00F6B0740512"/>
        <w:category>
          <w:name w:val="General"/>
          <w:gallery w:val="placeholder"/>
        </w:category>
        <w:types>
          <w:type w:val="bbPlcHdr"/>
        </w:types>
        <w:behaviors>
          <w:behavior w:val="content"/>
        </w:behaviors>
        <w:guid w:val="{43E19B5E-9277-4CFD-A4B1-9CC7D4907CFE}"/>
      </w:docPartPr>
      <w:docPartBody>
        <w:p w:rsidR="0014017B" w:rsidRDefault="0014017B" w:rsidP="0014017B">
          <w:pPr>
            <w:pStyle w:val="DCD10C0AE250497FBA0A00F6B0740512"/>
          </w:pPr>
          <w:r>
            <w:rPr>
              <w:rFonts w:asciiTheme="majorHAnsi" w:eastAsiaTheme="majorEastAsia" w:hAnsiTheme="majorHAnsi" w:cstheme="majorBidi"/>
              <w:color w:val="4472C4" w:themeColor="accent1"/>
              <w:sz w:val="88"/>
              <w:szCs w:val="88"/>
            </w:rPr>
            <w:t>[Document title]</w:t>
          </w:r>
        </w:p>
      </w:docPartBody>
    </w:docPart>
    <w:docPart>
      <w:docPartPr>
        <w:name w:val="83DF03418CC34A2887C76ADA4042127A"/>
        <w:category>
          <w:name w:val="General"/>
          <w:gallery w:val="placeholder"/>
        </w:category>
        <w:types>
          <w:type w:val="bbPlcHdr"/>
        </w:types>
        <w:behaviors>
          <w:behavior w:val="content"/>
        </w:behaviors>
        <w:guid w:val="{1AB1F584-778F-485A-BF94-131A9365808F}"/>
      </w:docPartPr>
      <w:docPartBody>
        <w:p w:rsidR="0014017B" w:rsidRDefault="0014017B" w:rsidP="0014017B">
          <w:pPr>
            <w:pStyle w:val="83DF03418CC34A2887C76ADA4042127A"/>
          </w:pPr>
          <w:r>
            <w:rPr>
              <w:color w:val="2F5496" w:themeColor="accent1" w:themeShade="BF"/>
              <w:sz w:val="24"/>
              <w:szCs w:val="24"/>
            </w:rPr>
            <w:t>[Document subtitle]</w:t>
          </w:r>
        </w:p>
      </w:docPartBody>
    </w:docPart>
    <w:docPart>
      <w:docPartPr>
        <w:name w:val="DF3E3AF024AC417EB73111C089CF5A78"/>
        <w:category>
          <w:name w:val="General"/>
          <w:gallery w:val="placeholder"/>
        </w:category>
        <w:types>
          <w:type w:val="bbPlcHdr"/>
        </w:types>
        <w:behaviors>
          <w:behavior w:val="content"/>
        </w:behaviors>
        <w:guid w:val="{71A5321E-BF14-4653-AF02-3EF90CA58182}"/>
      </w:docPartPr>
      <w:docPartBody>
        <w:p w:rsidR="0014017B" w:rsidRDefault="0014017B" w:rsidP="0014017B">
          <w:pPr>
            <w:pStyle w:val="DF3E3AF024AC417EB73111C089CF5A78"/>
          </w:pPr>
          <w:r>
            <w:rPr>
              <w:color w:val="4472C4" w:themeColor="accent1"/>
              <w:sz w:val="28"/>
              <w:szCs w:val="28"/>
            </w:rPr>
            <w:t>[Author name]</w:t>
          </w:r>
        </w:p>
      </w:docPartBody>
    </w:docPart>
    <w:docPart>
      <w:docPartPr>
        <w:name w:val="DC9D4838974249C9BEDF84DA87979690"/>
        <w:category>
          <w:name w:val="General"/>
          <w:gallery w:val="placeholder"/>
        </w:category>
        <w:types>
          <w:type w:val="bbPlcHdr"/>
        </w:types>
        <w:behaviors>
          <w:behavior w:val="content"/>
        </w:behaviors>
        <w:guid w:val="{0B9E650C-3CB7-4EA0-9FC2-1D8378B2B5FA}"/>
      </w:docPartPr>
      <w:docPartBody>
        <w:p w:rsidR="0014017B" w:rsidRDefault="0014017B" w:rsidP="0014017B">
          <w:pPr>
            <w:pStyle w:val="DC9D4838974249C9BEDF84DA87979690"/>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17B"/>
    <w:rsid w:val="0014017B"/>
    <w:rsid w:val="001814CD"/>
    <w:rsid w:val="001F1191"/>
    <w:rsid w:val="00473B97"/>
    <w:rsid w:val="006626FD"/>
    <w:rsid w:val="008B0F02"/>
    <w:rsid w:val="00BC665C"/>
    <w:rsid w:val="00E82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8B014E541647F1A82243D2C48E972F">
    <w:name w:val="5B8B014E541647F1A82243D2C48E972F"/>
    <w:rsid w:val="0014017B"/>
  </w:style>
  <w:style w:type="paragraph" w:customStyle="1" w:styleId="DCD10C0AE250497FBA0A00F6B0740512">
    <w:name w:val="DCD10C0AE250497FBA0A00F6B0740512"/>
    <w:rsid w:val="0014017B"/>
  </w:style>
  <w:style w:type="paragraph" w:customStyle="1" w:styleId="83DF03418CC34A2887C76ADA4042127A">
    <w:name w:val="83DF03418CC34A2887C76ADA4042127A"/>
    <w:rsid w:val="0014017B"/>
  </w:style>
  <w:style w:type="paragraph" w:customStyle="1" w:styleId="DF3E3AF024AC417EB73111C089CF5A78">
    <w:name w:val="DF3E3AF024AC417EB73111C089CF5A78"/>
    <w:rsid w:val="0014017B"/>
  </w:style>
  <w:style w:type="paragraph" w:customStyle="1" w:styleId="DC9D4838974249C9BEDF84DA87979690">
    <w:name w:val="DC9D4838974249C9BEDF84DA87979690"/>
    <w:rsid w:val="001401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Lecturer: Dr Molly Jack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031A5D-3C92-409E-BC4B-C3A120F4E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14</Pages>
  <Words>2550</Words>
  <Characters>14541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Effective Teamwork and Communication Skills</vt:lpstr>
    </vt:vector>
  </TitlesOfParts>
  <Company>Certificate of Higher Education for Skills in the Workplace - BMSW4002</Company>
  <LinksUpToDate>false</LinksUpToDate>
  <CharactersWithSpaces>17057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 Skills</dc:title>
  <dc:subject>Bonita Brookes</dc:subject>
  <dc:creator> </dc:creator>
  <cp:keywords/>
  <dc:description/>
  <cp:lastModifiedBy> </cp:lastModifiedBy>
  <cp:revision>46</cp:revision>
  <dcterms:created xsi:type="dcterms:W3CDTF">2019-12-28T15:24:00Z</dcterms:created>
  <dcterms:modified xsi:type="dcterms:W3CDTF">2020-01-06T23:25:00Z</dcterms:modified>
</cp:coreProperties>
</file>