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399B92E" w14:paraId="3B3376C6" wp14:textId="07C555CD">
      <w:pPr>
        <w:rPr>
          <w:b w:val="1"/>
          <w:bCs w:val="1"/>
          <w:sz w:val="28"/>
          <w:szCs w:val="28"/>
        </w:rPr>
      </w:pPr>
      <w:bookmarkStart w:name="_GoBack" w:id="0"/>
      <w:bookmarkEnd w:id="0"/>
      <w:r w:rsidR="26D2B9F6">
        <w:rPr/>
        <w:t xml:space="preserve">                              </w:t>
      </w:r>
      <w:r w:rsidR="71FDE8CD">
        <w:rPr/>
        <w:t xml:space="preserve">                                   JAGUARLANDROVER</w:t>
      </w:r>
      <w:r w:rsidR="26D2B9F6">
        <w:rPr/>
        <w:t xml:space="preserve">                             </w:t>
      </w:r>
      <w:r w:rsidRPr="7399B92E" w:rsidR="26D2B9F6">
        <w:rPr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48899714" w14:paraId="5E5787A5" wp14:textId="5AFCAF19">
      <w:pPr>
        <w:rPr>
          <w:b w:val="1"/>
          <w:bCs w:val="1"/>
          <w:sz w:val="28"/>
          <w:szCs w:val="28"/>
        </w:rPr>
      </w:pPr>
      <w:r w:rsidRPr="7399B92E" w:rsidR="058C3929">
        <w:rPr>
          <w:b w:val="1"/>
          <w:bCs w:val="1"/>
          <w:sz w:val="28"/>
          <w:szCs w:val="28"/>
        </w:rPr>
        <w:t xml:space="preserve">                                                   </w:t>
      </w:r>
      <w:r w:rsidRPr="7399B92E" w:rsidR="26D2B9F6">
        <w:rPr>
          <w:b w:val="1"/>
          <w:bCs w:val="1"/>
          <w:sz w:val="28"/>
          <w:szCs w:val="28"/>
        </w:rPr>
        <w:t>Bibliography</w:t>
      </w:r>
    </w:p>
    <w:p w:rsidR="26D2B9F6" w:rsidP="48899714" w:rsidRDefault="26D2B9F6" w14:paraId="58092DC2" w14:textId="7290B2F1">
      <w:pPr>
        <w:pStyle w:val="Normal"/>
        <w:rPr>
          <w:b w:val="1"/>
          <w:bCs w:val="1"/>
          <w:sz w:val="28"/>
          <w:szCs w:val="28"/>
        </w:rPr>
      </w:pPr>
      <w:r w:rsidRPr="7399B92E" w:rsidR="26D2B9F6">
        <w:rPr>
          <w:b w:val="1"/>
          <w:bCs w:val="1"/>
          <w:sz w:val="28"/>
          <w:szCs w:val="28"/>
        </w:rPr>
        <w:t xml:space="preserve">                                                   </w:t>
      </w:r>
    </w:p>
    <w:p w:rsidR="48899714" w:rsidP="7399B92E" w:rsidRDefault="48899714" w14:paraId="4AF13FA6" w14:textId="290A4053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99B92E" w:rsidR="415404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Automotive News Europe. (2021).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Jaguar Land Rover owner Tata Motors reports quarterly</w:t>
      </w:r>
      <w:r w:rsidRPr="7399B92E" w:rsidR="14A34F2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loss</w:t>
      </w:r>
      <w:r w:rsidRPr="7399B92E" w:rsidR="145D7C3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on chip shortages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f9959cc933eb4a64">
        <w:r w:rsidRPr="7399B92E" w:rsidR="284C15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https://europe.autonews.com/automakers/jaguar-land-rover-owner-tata-motors-reports-quarterly-loss-chip-shortages</w:t>
        </w:r>
      </w:hyperlink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48899714" w:rsidP="7399B92E" w:rsidRDefault="48899714" w14:paraId="5404B392" w14:textId="7A3279F2">
      <w:pPr>
        <w:spacing w:line="360" w:lineRule="auto"/>
        <w:jc w:val="both"/>
      </w:pPr>
      <w:r w:rsidRPr="7399B92E" w:rsidR="5AF84E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Burnes, B. (2017).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Managing Change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7th ed. Harlow: Pearson Education Limited.</w:t>
      </w:r>
    </w:p>
    <w:p w:rsidR="48899714" w:rsidP="7399B92E" w:rsidRDefault="48899714" w14:paraId="37E37E1B" w14:textId="27E559B6">
      <w:pPr>
        <w:spacing w:line="360" w:lineRule="auto"/>
        <w:jc w:val="both"/>
      </w:pPr>
      <w:r w:rsidRPr="7399B92E" w:rsidR="37C13F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3.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Cameron, E. and Green, M. (2020).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Making sense of change </w:t>
      </w:r>
      <w:r w:rsidRPr="7399B92E" w:rsidR="6B9456A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management: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 complete guide to the models, </w:t>
      </w:r>
      <w:r w:rsidRPr="7399B92E" w:rsidR="31C189C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tools,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and techniques of organizational change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5th ed. London: London; New </w:t>
      </w:r>
      <w:r w:rsidRPr="7399B92E" w:rsidR="07CC83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York;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New Delhi Kogan Page.</w:t>
      </w:r>
    </w:p>
    <w:p w:rsidR="48899714" w:rsidP="7399B92E" w:rsidRDefault="48899714" w14:paraId="4C52328D" w14:textId="557C926E">
      <w:pPr>
        <w:spacing w:line="360" w:lineRule="auto"/>
        <w:jc w:val="both"/>
      </w:pPr>
      <w:r w:rsidRPr="7399B92E" w:rsidR="350233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Clegg, S.R., Kornberger, M. and </w:t>
      </w:r>
      <w:proofErr w:type="spellStart"/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Pitsis</w:t>
      </w:r>
      <w:proofErr w:type="spellEnd"/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T.S. (2016).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Managing &amp; Organisation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4th ed. Los Angeles: SAGE.</w:t>
      </w:r>
    </w:p>
    <w:p w:rsidR="48899714" w:rsidP="7399B92E" w:rsidRDefault="48899714" w14:paraId="52EFD3B5" w14:textId="4DB4A603">
      <w:pPr>
        <w:spacing w:line="360" w:lineRule="auto"/>
        <w:jc w:val="both"/>
      </w:pPr>
      <w:r w:rsidRPr="7399B92E" w:rsidR="674899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Czakon, W., Niemand, T., Gast, J., Kraus, S. and </w:t>
      </w:r>
      <w:proofErr w:type="spellStart"/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Frühstück</w:t>
      </w:r>
      <w:proofErr w:type="spellEnd"/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L. (2020). Designing coopetition for radical innovation: An experimental study of managers’ preferences for developing self-driving electric cars.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Technological Forecasting and Social Change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155(1), p.119992.</w:t>
      </w:r>
    </w:p>
    <w:p w:rsidR="48899714" w:rsidP="7399B92E" w:rsidRDefault="48899714" w14:paraId="4C3D3046" w14:textId="24CAB632">
      <w:pPr>
        <w:spacing w:line="360" w:lineRule="auto"/>
        <w:jc w:val="both"/>
      </w:pPr>
      <w:r w:rsidRPr="7399B92E" w:rsidR="65C73C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6.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Dawson, </w:t>
      </w:r>
      <w:r w:rsidRPr="7399B92E" w:rsidR="3EC865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P.,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Constantine Andriopoulos (2021).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Managing change, </w:t>
      </w:r>
      <w:r w:rsidRPr="7399B92E" w:rsidR="6550F52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creativity,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and innovation.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4th ed. Los Angeles: Sage.</w:t>
      </w:r>
    </w:p>
    <w:p w:rsidR="48899714" w:rsidP="7399B92E" w:rsidRDefault="48899714" w14:paraId="1536E57A" w14:textId="7D3F6CC8">
      <w:pPr>
        <w:spacing w:line="360" w:lineRule="auto"/>
        <w:jc w:val="both"/>
      </w:pPr>
      <w:r w:rsidRPr="7399B92E" w:rsidR="368291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7.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Ghosh, M. (2021).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Tata Motors posts net loss of ₹4,450 </w:t>
      </w:r>
      <w:proofErr w:type="spellStart"/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cr</w:t>
      </w:r>
      <w:proofErr w:type="spellEnd"/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in April-June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mint. Available at: </w:t>
      </w:r>
      <w:hyperlink r:id="R70e002e3c1eb44b5">
        <w:r w:rsidRPr="7399B92E" w:rsidR="284C15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https://www.livemint.com/companies/company-results/tata-motors-reports-loss-of-rs4-320-crore-as-chip-shortage-hurts-jlr-production-11627307327003.html</w:t>
        </w:r>
      </w:hyperlink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899714" w:rsidP="7399B92E" w:rsidRDefault="48899714" w14:paraId="4FB16A60" w14:textId="5EA97FF9">
      <w:pPr>
        <w:spacing w:line="360" w:lineRule="auto"/>
        <w:jc w:val="both"/>
      </w:pPr>
      <w:r w:rsidRPr="7399B92E" w:rsidR="05750B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8.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Jaguar Land Rover plans Defender FCEV. (2021).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Fuel Cells Bulletin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2021(7), p.2.</w:t>
      </w:r>
    </w:p>
    <w:p w:rsidR="48899714" w:rsidP="7399B92E" w:rsidRDefault="48899714" w14:paraId="63AB30A1" w14:textId="5C1A32E7">
      <w:pPr>
        <w:spacing w:line="360" w:lineRule="auto"/>
        <w:jc w:val="both"/>
      </w:pPr>
      <w:r w:rsidRPr="7399B92E" w:rsidR="14DA7D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9.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Lloyd, J. (2021). The Land Rover “Guest experience” marketing concept.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Strategy &amp; Leadership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ahead-of-print(ahead-of-print).</w:t>
      </w:r>
    </w:p>
    <w:p w:rsidR="48899714" w:rsidP="7399B92E" w:rsidRDefault="48899714" w14:paraId="5B882B92" w14:textId="09E76235">
      <w:pPr>
        <w:spacing w:line="360" w:lineRule="auto"/>
        <w:jc w:val="both"/>
      </w:pPr>
      <w:r w:rsidRPr="7399B92E" w:rsidR="0FCCDF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10.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Mccalman, J., Paton, R.A. and Siebert, S. (2016).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Change management a guide to effective implementation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4th ed. Los Angeles Sage.</w:t>
      </w:r>
    </w:p>
    <w:p w:rsidR="48899714" w:rsidP="7399B92E" w:rsidRDefault="48899714" w14:paraId="3CA9F9CA" w14:textId="22159AB2">
      <w:pPr>
        <w:spacing w:line="360" w:lineRule="auto"/>
        <w:jc w:val="both"/>
      </w:pPr>
      <w:r w:rsidRPr="7399B92E" w:rsidR="650B40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11.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media.jaguarlandrover.com. (2021).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JAGUAR LAND ROVER REIMAGINES THE FUTURE OF MODERN LUXURY BY DESIGN | JLR Corporate Homepage International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29844ac69c604063">
        <w:r w:rsidRPr="7399B92E" w:rsidR="284C15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https://media.jaguarlandrover.com/news/2021/02/jaguar-land-rover-reimagines-future-modern-luxury-design</w:t>
        </w:r>
      </w:hyperlink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899714" w:rsidP="7399B92E" w:rsidRDefault="48899714" w14:paraId="5E705FEA" w14:textId="4B3E684B">
      <w:pPr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8899714" w:rsidP="7399B92E" w:rsidRDefault="48899714" w14:paraId="4AD65D46" w14:textId="34ED7517">
      <w:pPr>
        <w:spacing w:line="360" w:lineRule="auto"/>
        <w:jc w:val="both"/>
      </w:pPr>
      <w:r w:rsidRPr="7399B92E" w:rsidR="37E518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12. 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Muayyad J (2012).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Managing organisational change: process, social </w:t>
      </w:r>
      <w:r w:rsidRPr="7399B92E" w:rsidR="58E4C5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construction,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and dialogue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Houndmills, Basingstoke, </w:t>
      </w:r>
      <w:r w:rsidRPr="7399B92E" w:rsidR="313015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Hampshire;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New York: Palgrave Macmillan.</w:t>
      </w:r>
    </w:p>
    <w:p w:rsidR="48899714" w:rsidP="7399B92E" w:rsidRDefault="48899714" w14:paraId="477A0B96" w14:textId="75059136">
      <w:pPr>
        <w:spacing w:line="360" w:lineRule="auto"/>
        <w:jc w:val="both"/>
      </w:pPr>
      <w:r w:rsidRPr="7399B92E" w:rsidR="122F10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13. Reissner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S. (2008).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Narratives of organisational change and </w:t>
      </w:r>
      <w:r w:rsidRPr="7399B92E" w:rsidR="4BD791D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learning: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making sense of testing times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Cheltenham, </w:t>
      </w:r>
      <w:r w:rsidRPr="7399B92E" w:rsidR="7C8022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Uk;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Northampton, Ma: Edward Elgar.</w:t>
      </w:r>
    </w:p>
    <w:p w:rsidR="48899714" w:rsidP="7399B92E" w:rsidRDefault="48899714" w14:paraId="0D34B051" w14:textId="55A0E81F">
      <w:pPr>
        <w:spacing w:line="360" w:lineRule="auto"/>
        <w:jc w:val="both"/>
      </w:pPr>
      <w:r w:rsidRPr="7399B92E" w:rsidR="3A07F5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14. 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tatamotors.com. (2021).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Jaguar Land Rover Automotive </w:t>
      </w:r>
      <w:r w:rsidRPr="7399B92E" w:rsidR="5AB759F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Plc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Interim Report - Tata Motors</w:t>
      </w:r>
      <w:r w:rsidRPr="7399B92E" w:rsidR="1EE48DD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[online]</w:t>
      </w:r>
      <w:r w:rsidRPr="7399B92E" w:rsidR="51C105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 at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3fa7f7b2677f400b">
        <w:r w:rsidRPr="7399B92E" w:rsidR="284C15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https://www.tatamotors.com/wp-content/uploads/2021/01/30120448/Q3-FY21-Financial-Statements-final.pdf</w:t>
        </w:r>
      </w:hyperlink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899714" w:rsidP="7399B92E" w:rsidRDefault="48899714" w14:paraId="77E01B35" w14:textId="3DE7E4F5">
      <w:pPr>
        <w:spacing w:line="360" w:lineRule="auto"/>
        <w:jc w:val="both"/>
      </w:pPr>
      <w:r w:rsidRPr="7399B92E" w:rsidR="53C0E2E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 15. </w:t>
      </w:r>
      <w:hyperlink>
        <w:r w:rsidRPr="7399B92E" w:rsidR="284C15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www.jaguarlandrover.com</w:t>
        </w:r>
      </w:hyperlink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(2021). </w:t>
      </w:r>
      <w:r w:rsidRPr="7399B92E" w:rsidR="284C15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Overview | JLR Corporate Website</w:t>
      </w:r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28cf61a12f44411">
        <w:r w:rsidRPr="7399B92E" w:rsidR="284C15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https://www.jaguarlandrover.com/overview</w:t>
        </w:r>
      </w:hyperlink>
      <w:r w:rsidRPr="7399B92E" w:rsidR="284C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899714" w:rsidP="48899714" w:rsidRDefault="48899714" w14:paraId="0CA69F05" w14:textId="11A6C632">
      <w:pPr>
        <w:pStyle w:val="Normal"/>
        <w:jc w:val="both"/>
        <w:rPr>
          <w:b w:val="1"/>
          <w:bCs w:val="1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ZTvwlUqM5W4ZV" int2:id="y7aTTgr1">
      <int2:state int2:type="LegacyProofing" int2:value="Rejected"/>
    </int2:textHash>
    <int2:textHash int2:hashCode="zNjBWTgIHKVvhW" int2:id="GpkiBXxi">
      <int2:state int2:type="LegacyProofing" int2:value="Rejected"/>
    </int2:textHash>
    <int2:textHash int2:hashCode="QnU0i05JLrEYML" int2:id="hzpUjfoX">
      <int2:state int2:type="LegacyProofing" int2:value="Rejected"/>
    </int2:textHash>
    <int2:textHash int2:hashCode="h552tfsv8K1NST" int2:id="2byQZ6RK">
      <int2:state int2:type="LegacyProofing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8D471E"/>
    <w:rsid w:val="05750B88"/>
    <w:rsid w:val="058C3929"/>
    <w:rsid w:val="07CC8301"/>
    <w:rsid w:val="0FCCDFAD"/>
    <w:rsid w:val="122F10C7"/>
    <w:rsid w:val="145D7C30"/>
    <w:rsid w:val="14A34F2B"/>
    <w:rsid w:val="14DA7DF4"/>
    <w:rsid w:val="1C70A6AB"/>
    <w:rsid w:val="1EBC7200"/>
    <w:rsid w:val="1EE48DD9"/>
    <w:rsid w:val="21F412C2"/>
    <w:rsid w:val="252BB384"/>
    <w:rsid w:val="26C783E5"/>
    <w:rsid w:val="26D2B9F6"/>
    <w:rsid w:val="284C15E9"/>
    <w:rsid w:val="29FF24A7"/>
    <w:rsid w:val="30C18F6F"/>
    <w:rsid w:val="3130151B"/>
    <w:rsid w:val="31C189CE"/>
    <w:rsid w:val="3502339C"/>
    <w:rsid w:val="36829156"/>
    <w:rsid w:val="37C13F34"/>
    <w:rsid w:val="37E51874"/>
    <w:rsid w:val="3A07F585"/>
    <w:rsid w:val="3D3BAE5C"/>
    <w:rsid w:val="3EC865F3"/>
    <w:rsid w:val="4154043D"/>
    <w:rsid w:val="415F248B"/>
    <w:rsid w:val="48899714"/>
    <w:rsid w:val="4BD791D7"/>
    <w:rsid w:val="51C10578"/>
    <w:rsid w:val="53C0E2E7"/>
    <w:rsid w:val="58E4C5A3"/>
    <w:rsid w:val="5AB759FB"/>
    <w:rsid w:val="5AF84EA3"/>
    <w:rsid w:val="5F2E65F3"/>
    <w:rsid w:val="64DEABC1"/>
    <w:rsid w:val="650B40ED"/>
    <w:rsid w:val="6550F527"/>
    <w:rsid w:val="65C73C50"/>
    <w:rsid w:val="674899A5"/>
    <w:rsid w:val="6B9456AD"/>
    <w:rsid w:val="7062186C"/>
    <w:rsid w:val="71DCD3E5"/>
    <w:rsid w:val="71FDE8CD"/>
    <w:rsid w:val="726AEFA8"/>
    <w:rsid w:val="72841805"/>
    <w:rsid w:val="7399B92E"/>
    <w:rsid w:val="76662465"/>
    <w:rsid w:val="788D471E"/>
    <w:rsid w:val="7C802255"/>
    <w:rsid w:val="7F82F0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D471E"/>
  <w15:chartTrackingRefBased/>
  <w15:docId w15:val="{1420057D-A8D4-4445-9DC9-107FD3B3CC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urope.autonews.com/automakers/jaguar-land-rover-owner-tata-motors-reports-quarterly-loss-chip-shortages" TargetMode="External" Id="Rf9959cc933eb4a64" /><Relationship Type="http://schemas.openxmlformats.org/officeDocument/2006/relationships/hyperlink" Target="https://www.livemint.com/companies/company-results/tata-motors-reports-loss-of-rs4-320-crore-as-chip-shortage-hurts-jlr-production-11627307327003.html" TargetMode="External" Id="R70e002e3c1eb44b5" /><Relationship Type="http://schemas.openxmlformats.org/officeDocument/2006/relationships/hyperlink" Target="https://media.jaguarlandrover.com/news/2021/02/jaguar-land-rover-reimagines-future-modern-luxury-design" TargetMode="External" Id="R29844ac69c604063" /><Relationship Type="http://schemas.openxmlformats.org/officeDocument/2006/relationships/hyperlink" Target="https://www.tatamotors.com/wp-content/uploads/2021/01/30120448/Q3-FY21-Financial-Statements-final.pdf" TargetMode="External" Id="R3fa7f7b2677f400b" /><Relationship Type="http://schemas.openxmlformats.org/officeDocument/2006/relationships/hyperlink" Target="https://www.jaguarlandrover.com/overview" TargetMode="External" Id="Rc28cf61a12f44411" /><Relationship Type="http://schemas.microsoft.com/office/2020/10/relationships/intelligence" Target="/word/intelligence2.xml" Id="Rcfa1c10607b94166" /><Relationship Type="http://schemas.openxmlformats.org/officeDocument/2006/relationships/numbering" Target="/word/numbering.xml" Id="Rcbc88c626b6644b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Sofaia Balemoku Midtskau (1813661)</dc:creator>
  <keywords/>
  <dc:description/>
  <lastModifiedBy>Sofaia Balemoku Midtskau (1813661)</lastModifiedBy>
  <revision>3</revision>
  <dcterms:created xsi:type="dcterms:W3CDTF">2022-01-29T23:56:42.3591304Z</dcterms:created>
  <dcterms:modified xsi:type="dcterms:W3CDTF">2022-01-30T02:02:55.3947568Z</dcterms:modified>
</coreProperties>
</file>