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6B8F" w:rsidRDefault="00057A20" w:rsidP="00EE2D05">
      <w:pPr>
        <w:spacing w:line="480" w:lineRule="auto"/>
        <w:jc w:val="both"/>
        <w:rPr>
          <w:rFonts w:ascii="Times New Roman" w:hAnsi="Times New Roman" w:cs="Times New Roman"/>
          <w:sz w:val="24"/>
          <w:szCs w:val="24"/>
        </w:rPr>
      </w:pPr>
      <w:r>
        <w:rPr>
          <w:rFonts w:ascii="Times New Roman" w:hAnsi="Times New Roman" w:cs="Times New Roman"/>
          <w:sz w:val="24"/>
          <w:szCs w:val="24"/>
        </w:rPr>
        <w:t>Exotic Taxation</w:t>
      </w:r>
      <w:r w:rsidR="00F9093F">
        <w:rPr>
          <w:rFonts w:ascii="Times New Roman" w:hAnsi="Times New Roman" w:cs="Times New Roman"/>
          <w:sz w:val="24"/>
          <w:szCs w:val="24"/>
        </w:rPr>
        <w:t>: Assessing the Financial</w:t>
      </w:r>
      <w:r w:rsidR="004C2BEB">
        <w:rPr>
          <w:rFonts w:ascii="Times New Roman" w:hAnsi="Times New Roman" w:cs="Times New Roman"/>
          <w:sz w:val="24"/>
          <w:szCs w:val="24"/>
        </w:rPr>
        <w:t xml:space="preserve"> V</w:t>
      </w:r>
      <w:r w:rsidR="00076B8F">
        <w:rPr>
          <w:rFonts w:ascii="Times New Roman" w:hAnsi="Times New Roman" w:cs="Times New Roman"/>
          <w:sz w:val="24"/>
          <w:szCs w:val="24"/>
        </w:rPr>
        <w:t>alue of</w:t>
      </w:r>
      <w:r w:rsidR="00F9093F">
        <w:rPr>
          <w:rFonts w:ascii="Times New Roman" w:hAnsi="Times New Roman" w:cs="Times New Roman"/>
          <w:sz w:val="24"/>
          <w:szCs w:val="24"/>
        </w:rPr>
        <w:t xml:space="preserve"> the</w:t>
      </w:r>
      <w:r w:rsidR="00076B8F">
        <w:rPr>
          <w:rFonts w:ascii="Times New Roman" w:hAnsi="Times New Roman" w:cs="Times New Roman"/>
          <w:sz w:val="24"/>
          <w:szCs w:val="24"/>
        </w:rPr>
        <w:t xml:space="preserve"> Indi</w:t>
      </w:r>
      <w:r w:rsidR="00F9093F">
        <w:rPr>
          <w:rFonts w:ascii="Times New Roman" w:hAnsi="Times New Roman" w:cs="Times New Roman"/>
          <w:sz w:val="24"/>
          <w:szCs w:val="24"/>
        </w:rPr>
        <w:t xml:space="preserve">an Ocean Trade for the </w:t>
      </w:r>
      <w:r>
        <w:rPr>
          <w:rFonts w:ascii="Times New Roman" w:hAnsi="Times New Roman" w:cs="Times New Roman"/>
          <w:sz w:val="24"/>
          <w:szCs w:val="24"/>
        </w:rPr>
        <w:t>Roman State.</w:t>
      </w:r>
    </w:p>
    <w:p w:rsidR="00ED2E81" w:rsidRDefault="00076B8F" w:rsidP="00EE2D05">
      <w:pPr>
        <w:spacing w:line="480" w:lineRule="auto"/>
        <w:jc w:val="both"/>
        <w:rPr>
          <w:rFonts w:ascii="Times New Roman" w:hAnsi="Times New Roman" w:cs="Times New Roman"/>
          <w:sz w:val="24"/>
          <w:szCs w:val="24"/>
        </w:rPr>
      </w:pPr>
      <w:r>
        <w:rPr>
          <w:rFonts w:ascii="Times New Roman" w:hAnsi="Times New Roman" w:cs="Times New Roman"/>
          <w:sz w:val="24"/>
          <w:szCs w:val="24"/>
          <w:u w:val="single"/>
        </w:rPr>
        <w:t xml:space="preserve">Abstract: </w:t>
      </w:r>
    </w:p>
    <w:p w:rsidR="00EC48A3" w:rsidRDefault="00ED2E81" w:rsidP="00EE2D0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M</w:t>
      </w:r>
      <w:r w:rsidR="00057A20">
        <w:rPr>
          <w:rFonts w:ascii="Times New Roman" w:hAnsi="Times New Roman" w:cs="Times New Roman"/>
          <w:sz w:val="24"/>
          <w:szCs w:val="24"/>
        </w:rPr>
        <w:t>odern scholars frequently</w:t>
      </w:r>
      <w:r w:rsidR="00720644">
        <w:rPr>
          <w:rFonts w:ascii="Times New Roman" w:hAnsi="Times New Roman" w:cs="Times New Roman"/>
          <w:sz w:val="24"/>
          <w:szCs w:val="24"/>
        </w:rPr>
        <w:t xml:space="preserve"> highlight the financial importance of Rome’s</w:t>
      </w:r>
      <w:r w:rsidR="00B43D1B">
        <w:rPr>
          <w:rFonts w:ascii="Times New Roman" w:hAnsi="Times New Roman" w:cs="Times New Roman"/>
          <w:sz w:val="24"/>
          <w:szCs w:val="24"/>
        </w:rPr>
        <w:t xml:space="preserve"> Indian Ocean trade for</w:t>
      </w:r>
      <w:r w:rsidR="00720644">
        <w:rPr>
          <w:rFonts w:ascii="Times New Roman" w:hAnsi="Times New Roman" w:cs="Times New Roman"/>
          <w:sz w:val="24"/>
          <w:szCs w:val="24"/>
        </w:rPr>
        <w:t xml:space="preserve"> </w:t>
      </w:r>
      <w:r w:rsidR="00B43D1B">
        <w:rPr>
          <w:rFonts w:ascii="Times New Roman" w:hAnsi="Times New Roman" w:cs="Times New Roman"/>
          <w:sz w:val="24"/>
          <w:szCs w:val="24"/>
        </w:rPr>
        <w:t xml:space="preserve">the </w:t>
      </w:r>
      <w:r w:rsidR="00720644">
        <w:rPr>
          <w:rFonts w:ascii="Times New Roman" w:hAnsi="Times New Roman" w:cs="Times New Roman"/>
          <w:sz w:val="24"/>
          <w:szCs w:val="24"/>
        </w:rPr>
        <w:t>state</w:t>
      </w:r>
      <w:r w:rsidR="00057A20">
        <w:rPr>
          <w:rFonts w:ascii="Times New Roman" w:hAnsi="Times New Roman" w:cs="Times New Roman"/>
          <w:sz w:val="24"/>
          <w:szCs w:val="24"/>
        </w:rPr>
        <w:t>, through deriving estimates of the</w:t>
      </w:r>
      <w:r w:rsidR="00E34AEA">
        <w:rPr>
          <w:rFonts w:ascii="Times New Roman" w:hAnsi="Times New Roman" w:cs="Times New Roman"/>
          <w:sz w:val="24"/>
          <w:szCs w:val="24"/>
        </w:rPr>
        <w:t xml:space="preserve"> potential</w:t>
      </w:r>
      <w:r w:rsidR="00057A20">
        <w:rPr>
          <w:rFonts w:ascii="Times New Roman" w:hAnsi="Times New Roman" w:cs="Times New Roman"/>
          <w:sz w:val="24"/>
          <w:szCs w:val="24"/>
        </w:rPr>
        <w:t xml:space="preserve"> revenue</w:t>
      </w:r>
      <w:r w:rsidR="00492F05">
        <w:rPr>
          <w:rFonts w:ascii="Times New Roman" w:hAnsi="Times New Roman" w:cs="Times New Roman"/>
          <w:sz w:val="24"/>
          <w:szCs w:val="24"/>
        </w:rPr>
        <w:t>,</w:t>
      </w:r>
      <w:r w:rsidR="00E34AEA">
        <w:rPr>
          <w:rFonts w:ascii="Times New Roman" w:hAnsi="Times New Roman" w:cs="Times New Roman"/>
          <w:sz w:val="24"/>
          <w:szCs w:val="24"/>
        </w:rPr>
        <w:t xml:space="preserve"> generated by</w:t>
      </w:r>
      <w:r w:rsidR="00A818D1">
        <w:rPr>
          <w:rFonts w:ascii="Times New Roman" w:hAnsi="Times New Roman" w:cs="Times New Roman"/>
          <w:sz w:val="24"/>
          <w:szCs w:val="24"/>
        </w:rPr>
        <w:t xml:space="preserve"> the</w:t>
      </w:r>
      <w:r w:rsidR="00EF0094">
        <w:rPr>
          <w:rFonts w:ascii="Times New Roman" w:hAnsi="Times New Roman" w:cs="Times New Roman"/>
          <w:sz w:val="24"/>
          <w:szCs w:val="24"/>
        </w:rPr>
        <w:t xml:space="preserve"> 25%</w:t>
      </w:r>
      <w:r w:rsidR="00720644">
        <w:rPr>
          <w:rFonts w:ascii="Times New Roman" w:hAnsi="Times New Roman" w:cs="Times New Roman"/>
          <w:sz w:val="24"/>
          <w:szCs w:val="24"/>
        </w:rPr>
        <w:t xml:space="preserve"> </w:t>
      </w:r>
      <w:proofErr w:type="spellStart"/>
      <w:r w:rsidR="00720644">
        <w:rPr>
          <w:rFonts w:ascii="Times New Roman" w:hAnsi="Times New Roman" w:cs="Times New Roman"/>
          <w:i/>
          <w:sz w:val="24"/>
          <w:szCs w:val="24"/>
        </w:rPr>
        <w:t>tetrate</w:t>
      </w:r>
      <w:proofErr w:type="spellEnd"/>
      <w:r w:rsidR="00B43D1B">
        <w:rPr>
          <w:rFonts w:ascii="Times New Roman" w:hAnsi="Times New Roman" w:cs="Times New Roman"/>
          <w:sz w:val="24"/>
          <w:szCs w:val="24"/>
        </w:rPr>
        <w:t xml:space="preserve"> on imported</w:t>
      </w:r>
      <w:r w:rsidR="00720644">
        <w:rPr>
          <w:rFonts w:ascii="Times New Roman" w:hAnsi="Times New Roman" w:cs="Times New Roman"/>
          <w:sz w:val="24"/>
          <w:szCs w:val="24"/>
        </w:rPr>
        <w:t xml:space="preserve"> good</w:t>
      </w:r>
      <w:r w:rsidR="00A025A6">
        <w:rPr>
          <w:rFonts w:ascii="Times New Roman" w:hAnsi="Times New Roman" w:cs="Times New Roman"/>
          <w:sz w:val="24"/>
          <w:szCs w:val="24"/>
        </w:rPr>
        <w:t>s (</w:t>
      </w:r>
      <w:bookmarkStart w:id="0" w:name="_Hlk496708082"/>
      <w:proofErr w:type="spellStart"/>
      <w:r w:rsidR="00057A20">
        <w:rPr>
          <w:rFonts w:ascii="Times New Roman" w:hAnsi="Times New Roman" w:cs="Times New Roman"/>
          <w:sz w:val="24"/>
          <w:szCs w:val="24"/>
        </w:rPr>
        <w:t>Mclaughlin</w:t>
      </w:r>
      <w:proofErr w:type="spellEnd"/>
      <w:r w:rsidR="00057A20">
        <w:rPr>
          <w:rFonts w:ascii="Times New Roman" w:hAnsi="Times New Roman" w:cs="Times New Roman"/>
          <w:sz w:val="24"/>
          <w:szCs w:val="24"/>
        </w:rPr>
        <w:t xml:space="preserve"> </w:t>
      </w:r>
      <w:r w:rsidR="00A025A6" w:rsidRPr="002B0A31">
        <w:rPr>
          <w:rFonts w:ascii="Times New Roman" w:hAnsi="Times New Roman" w:cs="Times New Roman"/>
          <w:sz w:val="24"/>
          <w:szCs w:val="24"/>
        </w:rPr>
        <w:t>2010:</w:t>
      </w:r>
      <w:r w:rsidR="00BC24DB">
        <w:rPr>
          <w:rFonts w:ascii="Times New Roman" w:hAnsi="Times New Roman" w:cs="Times New Roman"/>
          <w:sz w:val="24"/>
          <w:szCs w:val="24"/>
        </w:rPr>
        <w:t xml:space="preserve"> 164; Wilson 2015: 23; Young 200</w:t>
      </w:r>
      <w:r w:rsidR="00A025A6" w:rsidRPr="002B0A31">
        <w:rPr>
          <w:rFonts w:ascii="Times New Roman" w:hAnsi="Times New Roman" w:cs="Times New Roman"/>
          <w:sz w:val="24"/>
          <w:szCs w:val="24"/>
        </w:rPr>
        <w:t>1:</w:t>
      </w:r>
      <w:bookmarkEnd w:id="0"/>
      <w:r w:rsidR="00BC24DB">
        <w:rPr>
          <w:rFonts w:ascii="Times New Roman" w:hAnsi="Times New Roman" w:cs="Times New Roman"/>
          <w:sz w:val="24"/>
          <w:szCs w:val="24"/>
        </w:rPr>
        <w:t>208-210</w:t>
      </w:r>
      <w:r w:rsidR="00720644">
        <w:rPr>
          <w:rFonts w:ascii="Times New Roman" w:hAnsi="Times New Roman" w:cs="Times New Roman"/>
          <w:sz w:val="24"/>
          <w:szCs w:val="24"/>
        </w:rPr>
        <w:t xml:space="preserve">). This </w:t>
      </w:r>
      <w:r w:rsidR="00B43D1B">
        <w:rPr>
          <w:rFonts w:ascii="Times New Roman" w:hAnsi="Times New Roman" w:cs="Times New Roman"/>
          <w:sz w:val="24"/>
          <w:szCs w:val="24"/>
        </w:rPr>
        <w:t>h</w:t>
      </w:r>
      <w:r w:rsidR="00A818D1">
        <w:rPr>
          <w:rFonts w:ascii="Times New Roman" w:hAnsi="Times New Roman" w:cs="Times New Roman"/>
          <w:sz w:val="24"/>
          <w:szCs w:val="24"/>
        </w:rPr>
        <w:t>as produced various</w:t>
      </w:r>
      <w:r w:rsidR="00B43D1B">
        <w:rPr>
          <w:rFonts w:ascii="Times New Roman" w:hAnsi="Times New Roman" w:cs="Times New Roman"/>
          <w:sz w:val="24"/>
          <w:szCs w:val="24"/>
        </w:rPr>
        <w:t xml:space="preserve"> estimates</w:t>
      </w:r>
      <w:r w:rsidR="00720644">
        <w:rPr>
          <w:rFonts w:ascii="Times New Roman" w:hAnsi="Times New Roman" w:cs="Times New Roman"/>
          <w:sz w:val="24"/>
          <w:szCs w:val="24"/>
        </w:rPr>
        <w:t xml:space="preserve"> </w:t>
      </w:r>
      <w:r w:rsidR="00057A20">
        <w:rPr>
          <w:rFonts w:ascii="Times New Roman" w:hAnsi="Times New Roman" w:cs="Times New Roman"/>
          <w:sz w:val="24"/>
          <w:szCs w:val="24"/>
        </w:rPr>
        <w:t>for</w:t>
      </w:r>
      <w:r w:rsidR="00720644">
        <w:rPr>
          <w:rFonts w:ascii="Times New Roman" w:hAnsi="Times New Roman" w:cs="Times New Roman"/>
          <w:sz w:val="24"/>
          <w:szCs w:val="24"/>
        </w:rPr>
        <w:t xml:space="preserve"> </w:t>
      </w:r>
      <w:r w:rsidR="00492F05">
        <w:rPr>
          <w:rFonts w:ascii="Times New Roman" w:hAnsi="Times New Roman" w:cs="Times New Roman"/>
          <w:sz w:val="24"/>
          <w:szCs w:val="24"/>
        </w:rPr>
        <w:t>how much tax was received</w:t>
      </w:r>
      <w:r w:rsidR="005C0212">
        <w:rPr>
          <w:rFonts w:ascii="Times New Roman" w:hAnsi="Times New Roman" w:cs="Times New Roman"/>
          <w:sz w:val="24"/>
          <w:szCs w:val="24"/>
        </w:rPr>
        <w:t xml:space="preserve"> per year,</w:t>
      </w:r>
      <w:r w:rsidR="000640BD">
        <w:rPr>
          <w:rFonts w:ascii="Times New Roman" w:hAnsi="Times New Roman" w:cs="Times New Roman"/>
          <w:sz w:val="24"/>
          <w:szCs w:val="24"/>
        </w:rPr>
        <w:t xml:space="preserve"> some</w:t>
      </w:r>
      <w:r w:rsidR="003712D6">
        <w:rPr>
          <w:rFonts w:ascii="Times New Roman" w:hAnsi="Times New Roman" w:cs="Times New Roman"/>
          <w:sz w:val="24"/>
          <w:szCs w:val="24"/>
        </w:rPr>
        <w:t xml:space="preserve"> exceeding</w:t>
      </w:r>
      <w:r w:rsidR="00A818D1">
        <w:rPr>
          <w:rFonts w:ascii="Times New Roman" w:hAnsi="Times New Roman" w:cs="Times New Roman"/>
          <w:sz w:val="24"/>
          <w:szCs w:val="24"/>
        </w:rPr>
        <w:t xml:space="preserve"> 270 million sesterces</w:t>
      </w:r>
      <w:r w:rsidR="00720644">
        <w:rPr>
          <w:rFonts w:ascii="Times New Roman" w:hAnsi="Times New Roman" w:cs="Times New Roman"/>
          <w:sz w:val="24"/>
          <w:szCs w:val="24"/>
        </w:rPr>
        <w:t xml:space="preserve"> (</w:t>
      </w:r>
      <w:proofErr w:type="spellStart"/>
      <w:r w:rsidR="00A025A6" w:rsidRPr="002B0A31">
        <w:rPr>
          <w:rFonts w:ascii="Times New Roman" w:hAnsi="Times New Roman" w:cs="Times New Roman"/>
          <w:sz w:val="24"/>
          <w:szCs w:val="24"/>
        </w:rPr>
        <w:t>Mclaughlin</w:t>
      </w:r>
      <w:proofErr w:type="spellEnd"/>
      <w:r w:rsidR="00A025A6" w:rsidRPr="002B0A31">
        <w:rPr>
          <w:rFonts w:ascii="Times New Roman" w:hAnsi="Times New Roman" w:cs="Times New Roman"/>
          <w:sz w:val="24"/>
          <w:szCs w:val="24"/>
        </w:rPr>
        <w:t xml:space="preserve"> 2010: 164</w:t>
      </w:r>
      <w:r w:rsidR="00BC24DB">
        <w:rPr>
          <w:rFonts w:ascii="Times New Roman" w:hAnsi="Times New Roman" w:cs="Times New Roman"/>
          <w:sz w:val="24"/>
          <w:szCs w:val="24"/>
        </w:rPr>
        <w:t>; Wilson 2015: 23; Young 2001: 208-210</w:t>
      </w:r>
      <w:r w:rsidR="00492F05">
        <w:rPr>
          <w:rFonts w:ascii="Times New Roman" w:hAnsi="Times New Roman" w:cs="Times New Roman"/>
          <w:sz w:val="24"/>
          <w:szCs w:val="24"/>
        </w:rPr>
        <w:t>). Moreover</w:t>
      </w:r>
      <w:r w:rsidR="00A818D1">
        <w:rPr>
          <w:rFonts w:ascii="Times New Roman" w:hAnsi="Times New Roman" w:cs="Times New Roman"/>
          <w:sz w:val="24"/>
          <w:szCs w:val="24"/>
        </w:rPr>
        <w:t>, modern scholars</w:t>
      </w:r>
      <w:r w:rsidR="00720644">
        <w:rPr>
          <w:rFonts w:ascii="Times New Roman" w:hAnsi="Times New Roman" w:cs="Times New Roman"/>
          <w:sz w:val="24"/>
          <w:szCs w:val="24"/>
        </w:rPr>
        <w:t xml:space="preserve">, notably, </w:t>
      </w:r>
      <w:proofErr w:type="spellStart"/>
      <w:r w:rsidR="00720644">
        <w:rPr>
          <w:rFonts w:ascii="Times New Roman" w:hAnsi="Times New Roman" w:cs="Times New Roman"/>
          <w:sz w:val="24"/>
          <w:szCs w:val="24"/>
        </w:rPr>
        <w:t>Mclaughlin</w:t>
      </w:r>
      <w:proofErr w:type="spellEnd"/>
      <w:r w:rsidR="00720644">
        <w:rPr>
          <w:rFonts w:ascii="Times New Roman" w:hAnsi="Times New Roman" w:cs="Times New Roman"/>
          <w:sz w:val="24"/>
          <w:szCs w:val="24"/>
        </w:rPr>
        <w:t xml:space="preserve"> and</w:t>
      </w:r>
      <w:r w:rsidR="00057A20">
        <w:rPr>
          <w:rFonts w:ascii="Times New Roman" w:hAnsi="Times New Roman" w:cs="Times New Roman"/>
          <w:sz w:val="24"/>
          <w:szCs w:val="24"/>
        </w:rPr>
        <w:t xml:space="preserve"> </w:t>
      </w:r>
      <w:proofErr w:type="spellStart"/>
      <w:r w:rsidR="00057A20">
        <w:rPr>
          <w:rFonts w:ascii="Times New Roman" w:hAnsi="Times New Roman" w:cs="Times New Roman"/>
          <w:sz w:val="24"/>
          <w:szCs w:val="24"/>
        </w:rPr>
        <w:t>Speidel</w:t>
      </w:r>
      <w:proofErr w:type="spellEnd"/>
      <w:r w:rsidR="00057A20">
        <w:rPr>
          <w:rFonts w:ascii="Times New Roman" w:hAnsi="Times New Roman" w:cs="Times New Roman"/>
          <w:sz w:val="24"/>
          <w:szCs w:val="24"/>
        </w:rPr>
        <w:t xml:space="preserve"> suggest</w:t>
      </w:r>
      <w:r w:rsidR="00A818D1">
        <w:rPr>
          <w:rFonts w:ascii="Times New Roman" w:hAnsi="Times New Roman" w:cs="Times New Roman"/>
          <w:sz w:val="24"/>
          <w:szCs w:val="24"/>
        </w:rPr>
        <w:t xml:space="preserve"> that</w:t>
      </w:r>
      <w:r w:rsidR="00492F05">
        <w:rPr>
          <w:rFonts w:ascii="Times New Roman" w:hAnsi="Times New Roman" w:cs="Times New Roman"/>
          <w:sz w:val="24"/>
          <w:szCs w:val="24"/>
        </w:rPr>
        <w:t xml:space="preserve"> this income</w:t>
      </w:r>
      <w:r w:rsidR="00720644">
        <w:rPr>
          <w:rFonts w:ascii="Times New Roman" w:hAnsi="Times New Roman" w:cs="Times New Roman"/>
          <w:sz w:val="24"/>
          <w:szCs w:val="24"/>
        </w:rPr>
        <w:t xml:space="preserve"> </w:t>
      </w:r>
      <w:r w:rsidR="00492F05">
        <w:rPr>
          <w:rFonts w:ascii="Times New Roman" w:hAnsi="Times New Roman" w:cs="Times New Roman"/>
          <w:sz w:val="24"/>
          <w:szCs w:val="24"/>
        </w:rPr>
        <w:t>would pay</w:t>
      </w:r>
      <w:r w:rsidR="00B43D1B">
        <w:rPr>
          <w:rFonts w:ascii="Times New Roman" w:hAnsi="Times New Roman" w:cs="Times New Roman"/>
          <w:sz w:val="24"/>
          <w:szCs w:val="24"/>
        </w:rPr>
        <w:t xml:space="preserve"> a substantial part of Rome’s</w:t>
      </w:r>
      <w:r w:rsidR="00A025A6">
        <w:rPr>
          <w:rFonts w:ascii="Times New Roman" w:hAnsi="Times New Roman" w:cs="Times New Roman"/>
          <w:sz w:val="24"/>
          <w:szCs w:val="24"/>
        </w:rPr>
        <w:t xml:space="preserve"> military</w:t>
      </w:r>
      <w:r w:rsidR="00E34AEA">
        <w:rPr>
          <w:rFonts w:ascii="Times New Roman" w:hAnsi="Times New Roman" w:cs="Times New Roman"/>
          <w:sz w:val="24"/>
          <w:szCs w:val="24"/>
        </w:rPr>
        <w:t xml:space="preserve"> expenses, although</w:t>
      </w:r>
      <w:r w:rsidR="005C0212">
        <w:rPr>
          <w:rFonts w:ascii="Times New Roman" w:hAnsi="Times New Roman" w:cs="Times New Roman"/>
          <w:sz w:val="24"/>
          <w:szCs w:val="24"/>
        </w:rPr>
        <w:t xml:space="preserve"> this is debated</w:t>
      </w:r>
      <w:r w:rsidR="00A025A6">
        <w:rPr>
          <w:rFonts w:ascii="Times New Roman" w:hAnsi="Times New Roman" w:cs="Times New Roman"/>
          <w:sz w:val="24"/>
          <w:szCs w:val="24"/>
        </w:rPr>
        <w:t xml:space="preserve"> (</w:t>
      </w:r>
      <w:proofErr w:type="spellStart"/>
      <w:r w:rsidR="00A025A6" w:rsidRPr="000B7199">
        <w:rPr>
          <w:rFonts w:ascii="Times New Roman" w:hAnsi="Times New Roman" w:cs="Times New Roman"/>
          <w:sz w:val="24"/>
          <w:szCs w:val="24"/>
        </w:rPr>
        <w:t>Mclaughlin</w:t>
      </w:r>
      <w:proofErr w:type="spellEnd"/>
      <w:r w:rsidR="00A025A6" w:rsidRPr="000B7199">
        <w:rPr>
          <w:rFonts w:ascii="Times New Roman" w:hAnsi="Times New Roman" w:cs="Times New Roman"/>
          <w:sz w:val="24"/>
          <w:szCs w:val="24"/>
        </w:rPr>
        <w:t xml:space="preserve"> 2014:14-16; </w:t>
      </w:r>
      <w:proofErr w:type="spellStart"/>
      <w:r w:rsidR="00A025A6" w:rsidRPr="000B7199">
        <w:rPr>
          <w:rFonts w:ascii="Times New Roman" w:hAnsi="Times New Roman" w:cs="Times New Roman"/>
          <w:sz w:val="24"/>
          <w:szCs w:val="24"/>
        </w:rPr>
        <w:t>Speidel</w:t>
      </w:r>
      <w:proofErr w:type="spellEnd"/>
      <w:r w:rsidR="00A025A6" w:rsidRPr="000B7199">
        <w:rPr>
          <w:rFonts w:ascii="Times New Roman" w:hAnsi="Times New Roman" w:cs="Times New Roman"/>
          <w:sz w:val="24"/>
          <w:szCs w:val="24"/>
        </w:rPr>
        <w:t xml:space="preserve"> 2015:105</w:t>
      </w:r>
      <w:r w:rsidR="003712D6">
        <w:rPr>
          <w:rFonts w:ascii="Times New Roman" w:hAnsi="Times New Roman" w:cs="Times New Roman"/>
          <w:sz w:val="24"/>
          <w:szCs w:val="24"/>
        </w:rPr>
        <w:t xml:space="preserve">; Young 2001: 210; </w:t>
      </w:r>
      <w:proofErr w:type="spellStart"/>
      <w:r w:rsidR="003712D6">
        <w:rPr>
          <w:rFonts w:ascii="Times New Roman" w:hAnsi="Times New Roman" w:cs="Times New Roman"/>
          <w:sz w:val="24"/>
          <w:szCs w:val="24"/>
        </w:rPr>
        <w:t>Mcleister</w:t>
      </w:r>
      <w:proofErr w:type="spellEnd"/>
      <w:r w:rsidR="003712D6">
        <w:rPr>
          <w:rFonts w:ascii="Times New Roman" w:hAnsi="Times New Roman" w:cs="Times New Roman"/>
          <w:sz w:val="24"/>
          <w:szCs w:val="24"/>
        </w:rPr>
        <w:t xml:space="preserve"> 2011: 41</w:t>
      </w:r>
      <w:r w:rsidR="005C0212">
        <w:rPr>
          <w:rFonts w:ascii="Times New Roman" w:hAnsi="Times New Roman" w:cs="Times New Roman"/>
          <w:sz w:val="24"/>
          <w:szCs w:val="24"/>
        </w:rPr>
        <w:t>). Therefore,</w:t>
      </w:r>
      <w:r w:rsidR="00720644">
        <w:rPr>
          <w:rFonts w:ascii="Times New Roman" w:hAnsi="Times New Roman" w:cs="Times New Roman"/>
          <w:sz w:val="24"/>
          <w:szCs w:val="24"/>
        </w:rPr>
        <w:t xml:space="preserve"> this di</w:t>
      </w:r>
      <w:r w:rsidR="00A818D1">
        <w:rPr>
          <w:rFonts w:ascii="Times New Roman" w:hAnsi="Times New Roman" w:cs="Times New Roman"/>
          <w:sz w:val="24"/>
          <w:szCs w:val="24"/>
        </w:rPr>
        <w:t>sse</w:t>
      </w:r>
      <w:r w:rsidR="00492F05">
        <w:rPr>
          <w:rFonts w:ascii="Times New Roman" w:hAnsi="Times New Roman" w:cs="Times New Roman"/>
          <w:sz w:val="24"/>
          <w:szCs w:val="24"/>
        </w:rPr>
        <w:t xml:space="preserve">rtation </w:t>
      </w:r>
      <w:r w:rsidR="000640BD">
        <w:rPr>
          <w:rFonts w:ascii="Times New Roman" w:hAnsi="Times New Roman" w:cs="Times New Roman"/>
          <w:sz w:val="24"/>
          <w:szCs w:val="24"/>
        </w:rPr>
        <w:t>will address several</w:t>
      </w:r>
      <w:r w:rsidR="00057A20">
        <w:rPr>
          <w:rFonts w:ascii="Times New Roman" w:hAnsi="Times New Roman" w:cs="Times New Roman"/>
          <w:sz w:val="24"/>
          <w:szCs w:val="24"/>
        </w:rPr>
        <w:t xml:space="preserve"> issues which will allow for</w:t>
      </w:r>
      <w:r w:rsidR="00720644">
        <w:rPr>
          <w:rFonts w:ascii="Times New Roman" w:hAnsi="Times New Roman" w:cs="Times New Roman"/>
          <w:sz w:val="24"/>
          <w:szCs w:val="24"/>
        </w:rPr>
        <w:t xml:space="preserve"> the fina</w:t>
      </w:r>
      <w:r w:rsidR="00492F05">
        <w:rPr>
          <w:rFonts w:ascii="Times New Roman" w:hAnsi="Times New Roman" w:cs="Times New Roman"/>
          <w:sz w:val="24"/>
          <w:szCs w:val="24"/>
        </w:rPr>
        <w:t>ncial value</w:t>
      </w:r>
      <w:r w:rsidR="00B43D1B">
        <w:rPr>
          <w:rFonts w:ascii="Times New Roman" w:hAnsi="Times New Roman" w:cs="Times New Roman"/>
          <w:sz w:val="24"/>
          <w:szCs w:val="24"/>
        </w:rPr>
        <w:t xml:space="preserve"> of the trade for the Roman</w:t>
      </w:r>
      <w:r w:rsidR="00720644">
        <w:rPr>
          <w:rFonts w:ascii="Times New Roman" w:hAnsi="Times New Roman" w:cs="Times New Roman"/>
          <w:sz w:val="24"/>
          <w:szCs w:val="24"/>
        </w:rPr>
        <w:t xml:space="preserve"> state</w:t>
      </w:r>
      <w:r w:rsidR="00492F05">
        <w:rPr>
          <w:rFonts w:ascii="Times New Roman" w:hAnsi="Times New Roman" w:cs="Times New Roman"/>
          <w:sz w:val="24"/>
          <w:szCs w:val="24"/>
        </w:rPr>
        <w:t xml:space="preserve"> to be evaluated</w:t>
      </w:r>
      <w:r w:rsidR="00720644">
        <w:rPr>
          <w:rFonts w:ascii="Times New Roman" w:hAnsi="Times New Roman" w:cs="Times New Roman"/>
          <w:sz w:val="24"/>
          <w:szCs w:val="24"/>
        </w:rPr>
        <w:t xml:space="preserve">. </w:t>
      </w:r>
      <w:r w:rsidR="00B43D1B">
        <w:rPr>
          <w:rFonts w:ascii="Times New Roman" w:hAnsi="Times New Roman" w:cs="Times New Roman"/>
          <w:sz w:val="24"/>
          <w:szCs w:val="24"/>
        </w:rPr>
        <w:t>Firstly,</w:t>
      </w:r>
      <w:r w:rsidR="00057A20">
        <w:rPr>
          <w:rFonts w:ascii="Times New Roman" w:hAnsi="Times New Roman" w:cs="Times New Roman"/>
          <w:sz w:val="24"/>
          <w:szCs w:val="24"/>
        </w:rPr>
        <w:t xml:space="preserve"> to what extent the</w:t>
      </w:r>
      <w:r w:rsidR="00720644">
        <w:rPr>
          <w:rFonts w:ascii="Times New Roman" w:hAnsi="Times New Roman" w:cs="Times New Roman"/>
          <w:sz w:val="24"/>
          <w:szCs w:val="24"/>
        </w:rPr>
        <w:t xml:space="preserve"> state</w:t>
      </w:r>
      <w:r w:rsidR="00E34AEA">
        <w:rPr>
          <w:rFonts w:ascii="Times New Roman" w:hAnsi="Times New Roman" w:cs="Times New Roman"/>
          <w:sz w:val="24"/>
          <w:szCs w:val="24"/>
        </w:rPr>
        <w:t xml:space="preserve"> may have enacted specific policies</w:t>
      </w:r>
      <w:r w:rsidR="002E504A">
        <w:rPr>
          <w:rFonts w:ascii="Times New Roman" w:hAnsi="Times New Roman" w:cs="Times New Roman"/>
          <w:sz w:val="24"/>
          <w:szCs w:val="24"/>
        </w:rPr>
        <w:t xml:space="preserve"> in the Indian Ocean</w:t>
      </w:r>
      <w:r w:rsidR="00B43D1B">
        <w:rPr>
          <w:rFonts w:ascii="Times New Roman" w:hAnsi="Times New Roman" w:cs="Times New Roman"/>
          <w:sz w:val="24"/>
          <w:szCs w:val="24"/>
        </w:rPr>
        <w:t xml:space="preserve"> will be considered</w:t>
      </w:r>
      <w:r w:rsidR="005C0212">
        <w:rPr>
          <w:rFonts w:ascii="Times New Roman" w:hAnsi="Times New Roman" w:cs="Times New Roman"/>
          <w:sz w:val="24"/>
          <w:szCs w:val="24"/>
        </w:rPr>
        <w:t>, since this will highlight</w:t>
      </w:r>
      <w:r w:rsidR="00492F05">
        <w:rPr>
          <w:rFonts w:ascii="Times New Roman" w:hAnsi="Times New Roman" w:cs="Times New Roman"/>
          <w:sz w:val="24"/>
          <w:szCs w:val="24"/>
        </w:rPr>
        <w:t xml:space="preserve"> the</w:t>
      </w:r>
      <w:r w:rsidR="002E504A">
        <w:rPr>
          <w:rFonts w:ascii="Times New Roman" w:hAnsi="Times New Roman" w:cs="Times New Roman"/>
          <w:sz w:val="24"/>
          <w:szCs w:val="24"/>
        </w:rPr>
        <w:t xml:space="preserve"> </w:t>
      </w:r>
      <w:r w:rsidR="00492F05">
        <w:rPr>
          <w:rFonts w:ascii="Times New Roman" w:hAnsi="Times New Roman" w:cs="Times New Roman"/>
          <w:sz w:val="24"/>
          <w:szCs w:val="24"/>
        </w:rPr>
        <w:t>importance of the trade to</w:t>
      </w:r>
      <w:r w:rsidR="00A025A6">
        <w:rPr>
          <w:rFonts w:ascii="Times New Roman" w:hAnsi="Times New Roman" w:cs="Times New Roman"/>
          <w:sz w:val="24"/>
          <w:szCs w:val="24"/>
        </w:rPr>
        <w:t xml:space="preserve"> the state (Finely 1973:155; </w:t>
      </w:r>
      <w:proofErr w:type="spellStart"/>
      <w:r w:rsidR="00A025A6">
        <w:rPr>
          <w:rFonts w:ascii="Times New Roman" w:hAnsi="Times New Roman" w:cs="Times New Roman"/>
          <w:sz w:val="24"/>
          <w:szCs w:val="24"/>
        </w:rPr>
        <w:t>Nappo</w:t>
      </w:r>
      <w:proofErr w:type="spellEnd"/>
      <w:r w:rsidR="00A025A6">
        <w:rPr>
          <w:rFonts w:ascii="Times New Roman" w:hAnsi="Times New Roman" w:cs="Times New Roman"/>
          <w:sz w:val="24"/>
          <w:szCs w:val="24"/>
        </w:rPr>
        <w:t xml:space="preserve"> 2009:71</w:t>
      </w:r>
      <w:r w:rsidR="00BC24DB">
        <w:rPr>
          <w:rFonts w:ascii="Times New Roman" w:hAnsi="Times New Roman" w:cs="Times New Roman"/>
          <w:sz w:val="24"/>
          <w:szCs w:val="24"/>
        </w:rPr>
        <w:t>; Wilson 2015:13; Young 2001:211-212</w:t>
      </w:r>
      <w:r w:rsidR="00A025A6">
        <w:rPr>
          <w:rFonts w:ascii="Times New Roman" w:hAnsi="Times New Roman" w:cs="Times New Roman"/>
          <w:sz w:val="24"/>
          <w:szCs w:val="24"/>
        </w:rPr>
        <w:t xml:space="preserve">; </w:t>
      </w:r>
      <w:proofErr w:type="spellStart"/>
      <w:r w:rsidR="00A025A6">
        <w:rPr>
          <w:rFonts w:ascii="Times New Roman" w:hAnsi="Times New Roman" w:cs="Times New Roman"/>
          <w:sz w:val="24"/>
          <w:szCs w:val="24"/>
        </w:rPr>
        <w:t>Guruukkal</w:t>
      </w:r>
      <w:proofErr w:type="spellEnd"/>
      <w:r w:rsidR="00A025A6">
        <w:rPr>
          <w:rFonts w:ascii="Times New Roman" w:hAnsi="Times New Roman" w:cs="Times New Roman"/>
          <w:sz w:val="24"/>
          <w:szCs w:val="24"/>
        </w:rPr>
        <w:t xml:space="preserve"> 2013:183</w:t>
      </w:r>
      <w:r w:rsidR="000640BD">
        <w:rPr>
          <w:rFonts w:ascii="Times New Roman" w:hAnsi="Times New Roman" w:cs="Times New Roman"/>
          <w:sz w:val="24"/>
          <w:szCs w:val="24"/>
        </w:rPr>
        <w:t>). Secondly,</w:t>
      </w:r>
      <w:r w:rsidR="002E504A">
        <w:rPr>
          <w:rFonts w:ascii="Times New Roman" w:hAnsi="Times New Roman" w:cs="Times New Roman"/>
          <w:sz w:val="24"/>
          <w:szCs w:val="24"/>
        </w:rPr>
        <w:t xml:space="preserve"> literary and papyrological </w:t>
      </w:r>
      <w:r w:rsidR="00A818D1">
        <w:rPr>
          <w:rFonts w:ascii="Times New Roman" w:hAnsi="Times New Roman" w:cs="Times New Roman"/>
          <w:sz w:val="24"/>
          <w:szCs w:val="24"/>
        </w:rPr>
        <w:t xml:space="preserve">evidence </w:t>
      </w:r>
      <w:r w:rsidR="00492F05">
        <w:rPr>
          <w:rFonts w:ascii="Times New Roman" w:hAnsi="Times New Roman" w:cs="Times New Roman"/>
          <w:sz w:val="24"/>
          <w:szCs w:val="24"/>
        </w:rPr>
        <w:t xml:space="preserve">which is </w:t>
      </w:r>
      <w:r w:rsidR="00A818D1">
        <w:rPr>
          <w:rFonts w:ascii="Times New Roman" w:hAnsi="Times New Roman" w:cs="Times New Roman"/>
          <w:sz w:val="24"/>
          <w:szCs w:val="24"/>
        </w:rPr>
        <w:t>used</w:t>
      </w:r>
      <w:r w:rsidR="002E504A">
        <w:rPr>
          <w:rFonts w:ascii="Times New Roman" w:hAnsi="Times New Roman" w:cs="Times New Roman"/>
          <w:sz w:val="24"/>
          <w:szCs w:val="24"/>
        </w:rPr>
        <w:t xml:space="preserve"> to </w:t>
      </w:r>
      <w:r w:rsidR="00492F05">
        <w:rPr>
          <w:rFonts w:ascii="Times New Roman" w:hAnsi="Times New Roman" w:cs="Times New Roman"/>
          <w:sz w:val="24"/>
          <w:szCs w:val="24"/>
        </w:rPr>
        <w:t>quantify trade will be considered to discern the place of Indo-Roman commerce in</w:t>
      </w:r>
      <w:r w:rsidR="00A025A6">
        <w:rPr>
          <w:rFonts w:ascii="Times New Roman" w:hAnsi="Times New Roman" w:cs="Times New Roman"/>
          <w:sz w:val="24"/>
          <w:szCs w:val="24"/>
        </w:rPr>
        <w:t xml:space="preserve"> Roman state finance (Plin.</w:t>
      </w:r>
      <w:r w:rsidR="00A025A6" w:rsidRPr="00624075">
        <w:rPr>
          <w:rFonts w:ascii="Times New Roman" w:hAnsi="Times New Roman" w:cs="Times New Roman"/>
          <w:i/>
          <w:sz w:val="24"/>
          <w:szCs w:val="24"/>
        </w:rPr>
        <w:t>NH</w:t>
      </w:r>
      <w:r w:rsidR="00A025A6">
        <w:rPr>
          <w:rFonts w:ascii="Times New Roman" w:hAnsi="Times New Roman" w:cs="Times New Roman"/>
          <w:sz w:val="24"/>
          <w:szCs w:val="24"/>
        </w:rPr>
        <w:t xml:space="preserve">.6.101; 12.84; </w:t>
      </w:r>
      <w:r w:rsidR="00A025A6" w:rsidRPr="000B7199">
        <w:rPr>
          <w:rFonts w:ascii="Times New Roman" w:hAnsi="Times New Roman" w:cs="Times New Roman"/>
          <w:sz w:val="24"/>
          <w:szCs w:val="24"/>
        </w:rPr>
        <w:t>Strab.</w:t>
      </w:r>
      <w:r w:rsidR="00A025A6" w:rsidRPr="000B7199">
        <w:rPr>
          <w:rFonts w:ascii="Times New Roman" w:hAnsi="Times New Roman" w:cs="Times New Roman"/>
          <w:i/>
          <w:sz w:val="24"/>
          <w:szCs w:val="24"/>
        </w:rPr>
        <w:t>Geog</w:t>
      </w:r>
      <w:r w:rsidR="00A025A6" w:rsidRPr="000B7199">
        <w:rPr>
          <w:rFonts w:ascii="Times New Roman" w:hAnsi="Times New Roman" w:cs="Times New Roman"/>
          <w:sz w:val="24"/>
          <w:szCs w:val="24"/>
        </w:rPr>
        <w:t>.2.5.12</w:t>
      </w:r>
      <w:r w:rsidR="00A025A6">
        <w:rPr>
          <w:rFonts w:ascii="Times New Roman" w:hAnsi="Times New Roman" w:cs="Times New Roman"/>
          <w:sz w:val="24"/>
          <w:szCs w:val="24"/>
        </w:rPr>
        <w:t>; P. Vindob.40822</w:t>
      </w:r>
      <w:r w:rsidR="002E504A">
        <w:rPr>
          <w:rFonts w:ascii="Times New Roman" w:hAnsi="Times New Roman" w:cs="Times New Roman"/>
          <w:sz w:val="24"/>
          <w:szCs w:val="24"/>
        </w:rPr>
        <w:t>). Finally, based on the conclusions of chapt</w:t>
      </w:r>
      <w:r w:rsidR="00A818D1">
        <w:rPr>
          <w:rFonts w:ascii="Times New Roman" w:hAnsi="Times New Roman" w:cs="Times New Roman"/>
          <w:sz w:val="24"/>
          <w:szCs w:val="24"/>
        </w:rPr>
        <w:t>e</w:t>
      </w:r>
      <w:r w:rsidR="00E34AEA">
        <w:rPr>
          <w:rFonts w:ascii="Times New Roman" w:hAnsi="Times New Roman" w:cs="Times New Roman"/>
          <w:sz w:val="24"/>
          <w:szCs w:val="24"/>
        </w:rPr>
        <w:t>r two the potential revenue from the trade will be</w:t>
      </w:r>
      <w:r w:rsidR="00B43D1B">
        <w:rPr>
          <w:rFonts w:ascii="Times New Roman" w:hAnsi="Times New Roman" w:cs="Times New Roman"/>
          <w:sz w:val="24"/>
          <w:szCs w:val="24"/>
        </w:rPr>
        <w:t xml:space="preserve"> </w:t>
      </w:r>
      <w:r w:rsidR="00E34AEA">
        <w:rPr>
          <w:rFonts w:ascii="Times New Roman" w:hAnsi="Times New Roman" w:cs="Times New Roman"/>
          <w:sz w:val="24"/>
          <w:szCs w:val="24"/>
        </w:rPr>
        <w:t>examined in comparison to the pay</w:t>
      </w:r>
      <w:r w:rsidR="00D172CC">
        <w:rPr>
          <w:rFonts w:ascii="Times New Roman" w:hAnsi="Times New Roman" w:cs="Times New Roman"/>
          <w:sz w:val="24"/>
          <w:szCs w:val="24"/>
        </w:rPr>
        <w:t xml:space="preserve"> </w:t>
      </w:r>
      <w:r w:rsidR="00E34AEA">
        <w:rPr>
          <w:rFonts w:ascii="Times New Roman" w:hAnsi="Times New Roman" w:cs="Times New Roman"/>
          <w:sz w:val="24"/>
          <w:szCs w:val="24"/>
        </w:rPr>
        <w:t>of</w:t>
      </w:r>
      <w:r w:rsidR="002E504A">
        <w:rPr>
          <w:rFonts w:ascii="Times New Roman" w:hAnsi="Times New Roman" w:cs="Times New Roman"/>
          <w:sz w:val="24"/>
          <w:szCs w:val="24"/>
        </w:rPr>
        <w:t xml:space="preserve"> l</w:t>
      </w:r>
      <w:r w:rsidR="00A818D1">
        <w:rPr>
          <w:rFonts w:ascii="Times New Roman" w:hAnsi="Times New Roman" w:cs="Times New Roman"/>
          <w:sz w:val="24"/>
          <w:szCs w:val="24"/>
        </w:rPr>
        <w:t>egionary soldiers</w:t>
      </w:r>
      <w:r w:rsidR="00E34AEA">
        <w:rPr>
          <w:rFonts w:ascii="Times New Roman" w:hAnsi="Times New Roman" w:cs="Times New Roman"/>
          <w:sz w:val="24"/>
          <w:szCs w:val="24"/>
        </w:rPr>
        <w:t>. T</w:t>
      </w:r>
      <w:r w:rsidR="00A818D1">
        <w:rPr>
          <w:rFonts w:ascii="Times New Roman" w:hAnsi="Times New Roman" w:cs="Times New Roman"/>
          <w:sz w:val="24"/>
          <w:szCs w:val="24"/>
        </w:rPr>
        <w:t>o avoid the</w:t>
      </w:r>
      <w:r w:rsidR="002E504A">
        <w:rPr>
          <w:rFonts w:ascii="Times New Roman" w:hAnsi="Times New Roman" w:cs="Times New Roman"/>
          <w:sz w:val="24"/>
          <w:szCs w:val="24"/>
        </w:rPr>
        <w:t xml:space="preserve"> uncertaintie</w:t>
      </w:r>
      <w:r w:rsidR="00260F61">
        <w:rPr>
          <w:rFonts w:ascii="Times New Roman" w:hAnsi="Times New Roman" w:cs="Times New Roman"/>
          <w:sz w:val="24"/>
          <w:szCs w:val="24"/>
        </w:rPr>
        <w:t>s with</w:t>
      </w:r>
      <w:r w:rsidR="00492F05">
        <w:rPr>
          <w:rFonts w:ascii="Times New Roman" w:hAnsi="Times New Roman" w:cs="Times New Roman"/>
          <w:sz w:val="24"/>
          <w:szCs w:val="24"/>
        </w:rPr>
        <w:t xml:space="preserve"> undertaking an</w:t>
      </w:r>
      <w:r w:rsidR="002E504A">
        <w:rPr>
          <w:rFonts w:ascii="Times New Roman" w:hAnsi="Times New Roman" w:cs="Times New Roman"/>
          <w:sz w:val="24"/>
          <w:szCs w:val="24"/>
        </w:rPr>
        <w:t xml:space="preserve"> </w:t>
      </w:r>
      <w:r w:rsidR="00D172CC">
        <w:rPr>
          <w:rFonts w:ascii="Times New Roman" w:hAnsi="Times New Roman" w:cs="Times New Roman"/>
          <w:sz w:val="24"/>
          <w:szCs w:val="24"/>
        </w:rPr>
        <w:t>exploration</w:t>
      </w:r>
      <w:r w:rsidR="00F9093F">
        <w:rPr>
          <w:rFonts w:ascii="Times New Roman" w:hAnsi="Times New Roman" w:cs="Times New Roman"/>
          <w:sz w:val="24"/>
          <w:szCs w:val="24"/>
        </w:rPr>
        <w:t xml:space="preserve"> </w:t>
      </w:r>
      <w:r w:rsidR="00260F61">
        <w:rPr>
          <w:rFonts w:ascii="Times New Roman" w:hAnsi="Times New Roman" w:cs="Times New Roman"/>
          <w:sz w:val="24"/>
          <w:szCs w:val="24"/>
        </w:rPr>
        <w:t>of the cost of the</w:t>
      </w:r>
      <w:r w:rsidR="00E34AEA">
        <w:rPr>
          <w:rFonts w:ascii="Times New Roman" w:hAnsi="Times New Roman" w:cs="Times New Roman"/>
          <w:sz w:val="24"/>
          <w:szCs w:val="24"/>
        </w:rPr>
        <w:t xml:space="preserve"> Roman army this comparison will focus only on the legionary infantry </w:t>
      </w:r>
      <w:r w:rsidR="00260F61">
        <w:rPr>
          <w:rFonts w:ascii="Times New Roman" w:hAnsi="Times New Roman" w:cs="Times New Roman"/>
          <w:sz w:val="24"/>
          <w:szCs w:val="24"/>
        </w:rPr>
        <w:t>and will exclude officers and irregular</w:t>
      </w:r>
      <w:r w:rsidR="00E34AEA">
        <w:rPr>
          <w:rFonts w:ascii="Times New Roman" w:hAnsi="Times New Roman" w:cs="Times New Roman"/>
          <w:sz w:val="24"/>
          <w:szCs w:val="24"/>
        </w:rPr>
        <w:t xml:space="preserve"> pay grades</w:t>
      </w:r>
      <w:r w:rsidR="00A025A6">
        <w:rPr>
          <w:rFonts w:ascii="Times New Roman" w:hAnsi="Times New Roman" w:cs="Times New Roman"/>
          <w:sz w:val="24"/>
          <w:szCs w:val="24"/>
        </w:rPr>
        <w:t xml:space="preserve"> (Tac.</w:t>
      </w:r>
      <w:r w:rsidR="00A025A6">
        <w:rPr>
          <w:rFonts w:ascii="Times New Roman" w:hAnsi="Times New Roman" w:cs="Times New Roman"/>
          <w:i/>
          <w:sz w:val="24"/>
          <w:szCs w:val="24"/>
        </w:rPr>
        <w:t>Ann</w:t>
      </w:r>
      <w:r w:rsidR="00A025A6">
        <w:rPr>
          <w:rFonts w:ascii="Times New Roman" w:hAnsi="Times New Roman" w:cs="Times New Roman"/>
          <w:sz w:val="24"/>
          <w:szCs w:val="24"/>
        </w:rPr>
        <w:t>.1.17</w:t>
      </w:r>
      <w:r w:rsidR="00F9093F">
        <w:rPr>
          <w:rFonts w:ascii="Times New Roman" w:hAnsi="Times New Roman" w:cs="Times New Roman"/>
          <w:sz w:val="24"/>
          <w:szCs w:val="24"/>
        </w:rPr>
        <w:t>; Rathbone</w:t>
      </w:r>
      <w:r w:rsidR="00A025A6">
        <w:rPr>
          <w:rFonts w:ascii="Times New Roman" w:hAnsi="Times New Roman" w:cs="Times New Roman"/>
          <w:sz w:val="24"/>
          <w:szCs w:val="24"/>
        </w:rPr>
        <w:t xml:space="preserve"> 2007:173</w:t>
      </w:r>
      <w:r w:rsidR="00260F61">
        <w:rPr>
          <w:rFonts w:ascii="Times New Roman" w:hAnsi="Times New Roman" w:cs="Times New Roman"/>
          <w:sz w:val="24"/>
          <w:szCs w:val="24"/>
        </w:rPr>
        <w:t xml:space="preserve">; </w:t>
      </w:r>
      <w:proofErr w:type="spellStart"/>
      <w:r w:rsidR="00260F61">
        <w:rPr>
          <w:rFonts w:ascii="Times New Roman" w:hAnsi="Times New Roman" w:cs="Times New Roman"/>
          <w:sz w:val="24"/>
          <w:szCs w:val="24"/>
        </w:rPr>
        <w:t>Phang</w:t>
      </w:r>
      <w:proofErr w:type="spellEnd"/>
      <w:r w:rsidR="00260F61">
        <w:rPr>
          <w:rFonts w:ascii="Times New Roman" w:hAnsi="Times New Roman" w:cs="Times New Roman"/>
          <w:sz w:val="24"/>
          <w:szCs w:val="24"/>
        </w:rPr>
        <w:t xml:space="preserve"> 2001: 185</w:t>
      </w:r>
      <w:r w:rsidR="00F9093F">
        <w:rPr>
          <w:rFonts w:ascii="Times New Roman" w:hAnsi="Times New Roman" w:cs="Times New Roman"/>
          <w:sz w:val="24"/>
          <w:szCs w:val="24"/>
        </w:rPr>
        <w:t>).</w:t>
      </w:r>
      <w:r w:rsidR="00492F05">
        <w:rPr>
          <w:rFonts w:ascii="Times New Roman" w:hAnsi="Times New Roman" w:cs="Times New Roman"/>
          <w:sz w:val="24"/>
          <w:szCs w:val="24"/>
        </w:rPr>
        <w:t xml:space="preserve"> It is argued through</w:t>
      </w:r>
      <w:r w:rsidR="002E504A">
        <w:rPr>
          <w:rFonts w:ascii="Times New Roman" w:hAnsi="Times New Roman" w:cs="Times New Roman"/>
          <w:sz w:val="24"/>
          <w:szCs w:val="24"/>
        </w:rPr>
        <w:t xml:space="preserve"> this constructive critique of both the ancient evidence and modern</w:t>
      </w:r>
      <w:r w:rsidR="00492F05">
        <w:rPr>
          <w:rFonts w:ascii="Times New Roman" w:hAnsi="Times New Roman" w:cs="Times New Roman"/>
          <w:sz w:val="24"/>
          <w:szCs w:val="24"/>
        </w:rPr>
        <w:t xml:space="preserve"> scholarly interpretations</w:t>
      </w:r>
      <w:r w:rsidR="00624075">
        <w:rPr>
          <w:rFonts w:ascii="Times New Roman" w:hAnsi="Times New Roman" w:cs="Times New Roman"/>
          <w:sz w:val="24"/>
          <w:szCs w:val="24"/>
        </w:rPr>
        <w:t xml:space="preserve"> that while modern scholars are not wrong in promoting the importance of the trade for Rome’s imperial finances it may have been on a lesser scale than some suggest. </w:t>
      </w:r>
      <w:r w:rsidR="002E504A">
        <w:rPr>
          <w:rFonts w:ascii="Times New Roman" w:hAnsi="Times New Roman" w:cs="Times New Roman"/>
          <w:sz w:val="24"/>
          <w:szCs w:val="24"/>
        </w:rPr>
        <w:t xml:space="preserve">   </w:t>
      </w:r>
      <w:r w:rsidR="00720644">
        <w:rPr>
          <w:rFonts w:ascii="Times New Roman" w:hAnsi="Times New Roman" w:cs="Times New Roman"/>
          <w:sz w:val="24"/>
          <w:szCs w:val="24"/>
        </w:rPr>
        <w:t xml:space="preserve">     </w:t>
      </w:r>
    </w:p>
    <w:p w:rsidR="005C0212" w:rsidRPr="00260F61" w:rsidRDefault="00260F61" w:rsidP="00EE2D05">
      <w:pPr>
        <w:spacing w:line="480" w:lineRule="auto"/>
        <w:jc w:val="both"/>
        <w:rPr>
          <w:rFonts w:ascii="Times New Roman" w:hAnsi="Times New Roman" w:cs="Times New Roman"/>
          <w:sz w:val="24"/>
          <w:szCs w:val="24"/>
          <w:u w:val="single"/>
        </w:rPr>
      </w:pPr>
      <w:r>
        <w:rPr>
          <w:rFonts w:ascii="Times New Roman" w:hAnsi="Times New Roman" w:cs="Times New Roman"/>
          <w:sz w:val="24"/>
          <w:szCs w:val="24"/>
          <w:u w:val="single"/>
        </w:rPr>
        <w:lastRenderedPageBreak/>
        <w:t>Plan</w:t>
      </w:r>
    </w:p>
    <w:p w:rsidR="00620368" w:rsidRPr="00EC48A3" w:rsidRDefault="00620368" w:rsidP="00EE2D05">
      <w:pPr>
        <w:spacing w:line="480" w:lineRule="auto"/>
        <w:jc w:val="both"/>
        <w:rPr>
          <w:rFonts w:ascii="Times New Roman" w:hAnsi="Times New Roman" w:cs="Times New Roman"/>
          <w:sz w:val="24"/>
          <w:szCs w:val="24"/>
        </w:rPr>
      </w:pPr>
      <w:r>
        <w:rPr>
          <w:rFonts w:ascii="Times New Roman" w:hAnsi="Times New Roman" w:cs="Times New Roman"/>
          <w:sz w:val="24"/>
          <w:szCs w:val="24"/>
          <w:u w:val="single"/>
        </w:rPr>
        <w:t>Introduction:</w:t>
      </w:r>
    </w:p>
    <w:p w:rsidR="005F5649" w:rsidRDefault="00260F61" w:rsidP="00EE2D05">
      <w:pPr>
        <w:spacing w:line="480" w:lineRule="auto"/>
        <w:jc w:val="both"/>
        <w:rPr>
          <w:rFonts w:ascii="Times New Roman" w:hAnsi="Times New Roman" w:cs="Times New Roman"/>
          <w:sz w:val="24"/>
          <w:szCs w:val="24"/>
        </w:rPr>
      </w:pPr>
      <w:r>
        <w:rPr>
          <w:rFonts w:ascii="Times New Roman" w:hAnsi="Times New Roman" w:cs="Times New Roman"/>
          <w:sz w:val="24"/>
          <w:szCs w:val="24"/>
        </w:rPr>
        <w:t>Aim</w:t>
      </w:r>
      <w:r w:rsidR="00620368" w:rsidRPr="00D07CE1">
        <w:rPr>
          <w:rFonts w:ascii="Times New Roman" w:hAnsi="Times New Roman" w:cs="Times New Roman"/>
          <w:b/>
          <w:sz w:val="24"/>
          <w:szCs w:val="24"/>
        </w:rPr>
        <w:t>:</w:t>
      </w:r>
      <w:r w:rsidR="00620368">
        <w:rPr>
          <w:rFonts w:ascii="Times New Roman" w:hAnsi="Times New Roman" w:cs="Times New Roman"/>
          <w:sz w:val="24"/>
          <w:szCs w:val="24"/>
        </w:rPr>
        <w:t xml:space="preserve"> to assess the financial value of the Indian Ocean trade t</w:t>
      </w:r>
      <w:r w:rsidR="00D07CE1">
        <w:rPr>
          <w:rFonts w:ascii="Times New Roman" w:hAnsi="Times New Roman" w:cs="Times New Roman"/>
          <w:sz w:val="24"/>
          <w:szCs w:val="24"/>
        </w:rPr>
        <w:t>o the Roman state by examining several key areas of debate. First,</w:t>
      </w:r>
      <w:r w:rsidR="00620368">
        <w:rPr>
          <w:rFonts w:ascii="Times New Roman" w:hAnsi="Times New Roman" w:cs="Times New Roman"/>
          <w:sz w:val="24"/>
          <w:szCs w:val="24"/>
        </w:rPr>
        <w:t xml:space="preserve"> if there was a</w:t>
      </w:r>
      <w:r w:rsidR="00D07CE1">
        <w:rPr>
          <w:rFonts w:ascii="Times New Roman" w:hAnsi="Times New Roman" w:cs="Times New Roman"/>
          <w:sz w:val="24"/>
          <w:szCs w:val="24"/>
        </w:rPr>
        <w:t>nything akin to a</w:t>
      </w:r>
      <w:r w:rsidR="00620368">
        <w:rPr>
          <w:rFonts w:ascii="Times New Roman" w:hAnsi="Times New Roman" w:cs="Times New Roman"/>
          <w:sz w:val="24"/>
          <w:szCs w:val="24"/>
        </w:rPr>
        <w:t xml:space="preserve"> policy by the state regarding trade, which would indicate</w:t>
      </w:r>
      <w:r w:rsidR="00D07CE1">
        <w:rPr>
          <w:rFonts w:ascii="Times New Roman" w:hAnsi="Times New Roman" w:cs="Times New Roman"/>
          <w:sz w:val="24"/>
          <w:szCs w:val="24"/>
        </w:rPr>
        <w:t xml:space="preserve"> its</w:t>
      </w:r>
      <w:r w:rsidR="00620368">
        <w:rPr>
          <w:rFonts w:ascii="Times New Roman" w:hAnsi="Times New Roman" w:cs="Times New Roman"/>
          <w:sz w:val="24"/>
          <w:szCs w:val="24"/>
        </w:rPr>
        <w:t xml:space="preserve"> potential</w:t>
      </w:r>
      <w:r w:rsidR="00D07CE1">
        <w:rPr>
          <w:rFonts w:ascii="Times New Roman" w:hAnsi="Times New Roman" w:cs="Times New Roman"/>
          <w:sz w:val="24"/>
          <w:szCs w:val="24"/>
        </w:rPr>
        <w:t xml:space="preserve"> financial value. Second,</w:t>
      </w:r>
      <w:r w:rsidR="00620368">
        <w:rPr>
          <w:rFonts w:ascii="Times New Roman" w:hAnsi="Times New Roman" w:cs="Times New Roman"/>
          <w:sz w:val="24"/>
          <w:szCs w:val="24"/>
        </w:rPr>
        <w:t xml:space="preserve"> to</w:t>
      </w:r>
      <w:r w:rsidR="000640BD">
        <w:rPr>
          <w:rFonts w:ascii="Times New Roman" w:hAnsi="Times New Roman" w:cs="Times New Roman"/>
          <w:sz w:val="24"/>
          <w:szCs w:val="24"/>
        </w:rPr>
        <w:t xml:space="preserve"> examine the</w:t>
      </w:r>
      <w:r w:rsidR="00620368">
        <w:rPr>
          <w:rFonts w:ascii="Times New Roman" w:hAnsi="Times New Roman" w:cs="Times New Roman"/>
          <w:sz w:val="24"/>
          <w:szCs w:val="24"/>
        </w:rPr>
        <w:t xml:space="preserve"> evidence used by modern scholars to quantify state revenue</w:t>
      </w:r>
      <w:r w:rsidR="005C0212">
        <w:rPr>
          <w:rFonts w:ascii="Times New Roman" w:hAnsi="Times New Roman" w:cs="Times New Roman"/>
          <w:sz w:val="24"/>
          <w:szCs w:val="24"/>
        </w:rPr>
        <w:t xml:space="preserve"> from the trade and</w:t>
      </w:r>
      <w:r w:rsidR="000640BD">
        <w:rPr>
          <w:rFonts w:ascii="Times New Roman" w:hAnsi="Times New Roman" w:cs="Times New Roman"/>
          <w:sz w:val="24"/>
          <w:szCs w:val="24"/>
        </w:rPr>
        <w:t xml:space="preserve"> evaluate its</w:t>
      </w:r>
      <w:r w:rsidR="00D07CE1">
        <w:rPr>
          <w:rFonts w:ascii="Times New Roman" w:hAnsi="Times New Roman" w:cs="Times New Roman"/>
          <w:sz w:val="24"/>
          <w:szCs w:val="24"/>
        </w:rPr>
        <w:t xml:space="preserve"> reliability a</w:t>
      </w:r>
      <w:r w:rsidR="000640BD">
        <w:rPr>
          <w:rFonts w:ascii="Times New Roman" w:hAnsi="Times New Roman" w:cs="Times New Roman"/>
          <w:sz w:val="24"/>
          <w:szCs w:val="24"/>
        </w:rPr>
        <w:t>nd applicability</w:t>
      </w:r>
      <w:r w:rsidR="00D07CE1">
        <w:rPr>
          <w:rFonts w:ascii="Times New Roman" w:hAnsi="Times New Roman" w:cs="Times New Roman"/>
          <w:sz w:val="24"/>
          <w:szCs w:val="24"/>
        </w:rPr>
        <w:t>. F</w:t>
      </w:r>
      <w:r w:rsidR="00620368">
        <w:rPr>
          <w:rFonts w:ascii="Times New Roman" w:hAnsi="Times New Roman" w:cs="Times New Roman"/>
          <w:sz w:val="24"/>
          <w:szCs w:val="24"/>
        </w:rPr>
        <w:t>inally</w:t>
      </w:r>
      <w:r w:rsidR="00D07CE1">
        <w:rPr>
          <w:rFonts w:ascii="Times New Roman" w:hAnsi="Times New Roman" w:cs="Times New Roman"/>
          <w:sz w:val="24"/>
          <w:szCs w:val="24"/>
        </w:rPr>
        <w:t>, to context</w:t>
      </w:r>
      <w:r w:rsidR="000640BD">
        <w:rPr>
          <w:rFonts w:ascii="Times New Roman" w:hAnsi="Times New Roman" w:cs="Times New Roman"/>
          <w:sz w:val="24"/>
          <w:szCs w:val="24"/>
        </w:rPr>
        <w:t>ualise the most reliable</w:t>
      </w:r>
      <w:r w:rsidR="00D07CE1">
        <w:rPr>
          <w:rFonts w:ascii="Times New Roman" w:hAnsi="Times New Roman" w:cs="Times New Roman"/>
          <w:sz w:val="24"/>
          <w:szCs w:val="24"/>
        </w:rPr>
        <w:t xml:space="preserve"> evidence</w:t>
      </w:r>
      <w:r w:rsidR="00620368">
        <w:rPr>
          <w:rFonts w:ascii="Times New Roman" w:hAnsi="Times New Roman" w:cs="Times New Roman"/>
          <w:sz w:val="24"/>
          <w:szCs w:val="24"/>
        </w:rPr>
        <w:t xml:space="preserve"> by considering the amount the state</w:t>
      </w:r>
      <w:r w:rsidR="000640BD">
        <w:rPr>
          <w:rFonts w:ascii="Times New Roman" w:hAnsi="Times New Roman" w:cs="Times New Roman"/>
          <w:sz w:val="24"/>
          <w:szCs w:val="24"/>
        </w:rPr>
        <w:t xml:space="preserve"> paid</w:t>
      </w:r>
      <w:r w:rsidR="00620368">
        <w:rPr>
          <w:rFonts w:ascii="Times New Roman" w:hAnsi="Times New Roman" w:cs="Times New Roman"/>
          <w:sz w:val="24"/>
          <w:szCs w:val="24"/>
        </w:rPr>
        <w:t xml:space="preserve"> its legionary infantry each year. </w:t>
      </w:r>
    </w:p>
    <w:p w:rsidR="005F5649" w:rsidRDefault="005F5649" w:rsidP="00EE2D05">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The extent to which th</w:t>
      </w:r>
      <w:r w:rsidR="00C30DD1">
        <w:rPr>
          <w:rFonts w:ascii="Times New Roman" w:hAnsi="Times New Roman" w:cs="Times New Roman"/>
          <w:sz w:val="24"/>
          <w:szCs w:val="24"/>
        </w:rPr>
        <w:t>ere was a state policy or</w:t>
      </w:r>
      <w:r>
        <w:rPr>
          <w:rFonts w:ascii="Times New Roman" w:hAnsi="Times New Roman" w:cs="Times New Roman"/>
          <w:sz w:val="24"/>
          <w:szCs w:val="24"/>
        </w:rPr>
        <w:t xml:space="preserve"> involveme</w:t>
      </w:r>
      <w:r w:rsidR="000640BD">
        <w:rPr>
          <w:rFonts w:ascii="Times New Roman" w:hAnsi="Times New Roman" w:cs="Times New Roman"/>
          <w:sz w:val="24"/>
          <w:szCs w:val="24"/>
        </w:rPr>
        <w:t>nt is debated</w:t>
      </w:r>
      <w:r w:rsidR="004E7F0B">
        <w:rPr>
          <w:rFonts w:ascii="Times New Roman" w:hAnsi="Times New Roman" w:cs="Times New Roman"/>
          <w:sz w:val="24"/>
          <w:szCs w:val="24"/>
        </w:rPr>
        <w:t xml:space="preserve"> (Finely 1973:155;</w:t>
      </w:r>
      <w:r w:rsidR="00BC24DB">
        <w:rPr>
          <w:rFonts w:ascii="Times New Roman" w:hAnsi="Times New Roman" w:cs="Times New Roman"/>
          <w:sz w:val="24"/>
          <w:szCs w:val="24"/>
        </w:rPr>
        <w:t xml:space="preserve"> </w:t>
      </w:r>
      <w:proofErr w:type="spellStart"/>
      <w:r w:rsidR="00BC24DB">
        <w:rPr>
          <w:rFonts w:ascii="Times New Roman" w:hAnsi="Times New Roman" w:cs="Times New Roman"/>
          <w:sz w:val="24"/>
          <w:szCs w:val="24"/>
        </w:rPr>
        <w:t>Nappo</w:t>
      </w:r>
      <w:proofErr w:type="spellEnd"/>
      <w:r w:rsidR="00BC24DB">
        <w:rPr>
          <w:rFonts w:ascii="Times New Roman" w:hAnsi="Times New Roman" w:cs="Times New Roman"/>
          <w:sz w:val="24"/>
          <w:szCs w:val="24"/>
        </w:rPr>
        <w:t xml:space="preserve"> 2009:71; Wilson 2015:13; Young 2001: 201</w:t>
      </w:r>
      <w:r w:rsidR="004E7F0B">
        <w:rPr>
          <w:rFonts w:ascii="Times New Roman" w:hAnsi="Times New Roman" w:cs="Times New Roman"/>
          <w:sz w:val="24"/>
          <w:szCs w:val="24"/>
        </w:rPr>
        <w:t>)</w:t>
      </w:r>
      <w:r w:rsidR="000640BD">
        <w:rPr>
          <w:rFonts w:ascii="Times New Roman" w:hAnsi="Times New Roman" w:cs="Times New Roman"/>
          <w:sz w:val="24"/>
          <w:szCs w:val="24"/>
        </w:rPr>
        <w:t>. A definition will be provided to help determine</w:t>
      </w:r>
      <w:r>
        <w:rPr>
          <w:rFonts w:ascii="Times New Roman" w:hAnsi="Times New Roman" w:cs="Times New Roman"/>
          <w:sz w:val="24"/>
          <w:szCs w:val="24"/>
        </w:rPr>
        <w:t xml:space="preserve"> what constituted a state policy</w:t>
      </w:r>
      <w:r w:rsidR="004E7F0B">
        <w:rPr>
          <w:rFonts w:ascii="Times New Roman" w:hAnsi="Times New Roman" w:cs="Times New Roman"/>
          <w:sz w:val="24"/>
          <w:szCs w:val="24"/>
        </w:rPr>
        <w:t xml:space="preserve"> (Oxford English Dictionary 2017)</w:t>
      </w:r>
      <w:r>
        <w:rPr>
          <w:rFonts w:ascii="Times New Roman" w:hAnsi="Times New Roman" w:cs="Times New Roman"/>
          <w:sz w:val="24"/>
          <w:szCs w:val="24"/>
        </w:rPr>
        <w:t>. Major construction and military act</w:t>
      </w:r>
      <w:r w:rsidR="00A508F6">
        <w:rPr>
          <w:rFonts w:ascii="Times New Roman" w:hAnsi="Times New Roman" w:cs="Times New Roman"/>
          <w:sz w:val="24"/>
          <w:szCs w:val="24"/>
        </w:rPr>
        <w:t>ivity in the region (almost certainly</w:t>
      </w:r>
      <w:r w:rsidR="00AB74D7">
        <w:rPr>
          <w:rFonts w:ascii="Times New Roman" w:hAnsi="Times New Roman" w:cs="Times New Roman"/>
          <w:sz w:val="24"/>
          <w:szCs w:val="24"/>
        </w:rPr>
        <w:t xml:space="preserve"> state prompted) will</w:t>
      </w:r>
      <w:r>
        <w:rPr>
          <w:rFonts w:ascii="Times New Roman" w:hAnsi="Times New Roman" w:cs="Times New Roman"/>
          <w:sz w:val="24"/>
          <w:szCs w:val="24"/>
        </w:rPr>
        <w:t xml:space="preserve"> be discussed to consider if there was a fundamental policy in effect</w:t>
      </w:r>
      <w:r w:rsidR="004E7F0B">
        <w:rPr>
          <w:rFonts w:ascii="Times New Roman" w:hAnsi="Times New Roman" w:cs="Times New Roman"/>
          <w:sz w:val="24"/>
          <w:szCs w:val="24"/>
        </w:rPr>
        <w:t xml:space="preserve"> (</w:t>
      </w:r>
      <w:proofErr w:type="spellStart"/>
      <w:r w:rsidR="004E7F0B">
        <w:rPr>
          <w:rFonts w:ascii="Times New Roman" w:hAnsi="Times New Roman" w:cs="Times New Roman"/>
          <w:sz w:val="24"/>
          <w:szCs w:val="24"/>
        </w:rPr>
        <w:t>Sidebotham</w:t>
      </w:r>
      <w:proofErr w:type="spellEnd"/>
      <w:r w:rsidR="004E7F0B">
        <w:rPr>
          <w:rFonts w:ascii="Times New Roman" w:hAnsi="Times New Roman" w:cs="Times New Roman"/>
          <w:sz w:val="24"/>
          <w:szCs w:val="24"/>
        </w:rPr>
        <w:t xml:space="preserve"> 1986;48-51; 77</w:t>
      </w:r>
      <w:r w:rsidR="00F051C7">
        <w:rPr>
          <w:rFonts w:ascii="Times New Roman" w:hAnsi="Times New Roman" w:cs="Times New Roman"/>
          <w:sz w:val="24"/>
          <w:szCs w:val="24"/>
        </w:rPr>
        <w:t xml:space="preserve">; ILS </w:t>
      </w:r>
      <w:r w:rsidR="001741E6">
        <w:rPr>
          <w:rFonts w:ascii="Times New Roman" w:hAnsi="Times New Roman" w:cs="Times New Roman"/>
          <w:sz w:val="24"/>
          <w:szCs w:val="24"/>
        </w:rPr>
        <w:t>2483</w:t>
      </w:r>
      <w:r w:rsidR="00736C2B">
        <w:rPr>
          <w:rFonts w:ascii="Times New Roman" w:hAnsi="Times New Roman" w:cs="Times New Roman"/>
          <w:sz w:val="24"/>
          <w:szCs w:val="24"/>
        </w:rPr>
        <w:t xml:space="preserve">; </w:t>
      </w:r>
      <w:r w:rsidR="00736C2B">
        <w:rPr>
          <w:rFonts w:ascii="Times New Roman" w:hAnsi="Times New Roman" w:cs="Times New Roman"/>
          <w:i/>
          <w:sz w:val="24"/>
          <w:szCs w:val="24"/>
        </w:rPr>
        <w:t>I. Pan</w:t>
      </w:r>
      <w:r w:rsidR="00736C2B">
        <w:rPr>
          <w:rFonts w:ascii="Times New Roman" w:hAnsi="Times New Roman" w:cs="Times New Roman"/>
          <w:sz w:val="24"/>
          <w:szCs w:val="24"/>
        </w:rPr>
        <w:t xml:space="preserve">.68; </w:t>
      </w:r>
      <w:r w:rsidR="00736C2B">
        <w:rPr>
          <w:rFonts w:ascii="Times New Roman" w:hAnsi="Times New Roman" w:cs="Times New Roman"/>
          <w:i/>
          <w:sz w:val="24"/>
          <w:szCs w:val="24"/>
        </w:rPr>
        <w:t>I. Did</w:t>
      </w:r>
      <w:r w:rsidR="00736C2B">
        <w:rPr>
          <w:rFonts w:ascii="Times New Roman" w:hAnsi="Times New Roman" w:cs="Times New Roman"/>
          <w:sz w:val="24"/>
          <w:szCs w:val="24"/>
        </w:rPr>
        <w:t xml:space="preserve">.1; </w:t>
      </w:r>
      <w:r w:rsidR="00736C2B">
        <w:rPr>
          <w:rFonts w:ascii="Times New Roman" w:hAnsi="Times New Roman" w:cs="Times New Roman"/>
          <w:i/>
          <w:sz w:val="24"/>
          <w:szCs w:val="24"/>
        </w:rPr>
        <w:t>I. Did</w:t>
      </w:r>
      <w:r w:rsidR="00736C2B">
        <w:rPr>
          <w:rFonts w:ascii="Times New Roman" w:hAnsi="Times New Roman" w:cs="Times New Roman"/>
          <w:sz w:val="24"/>
          <w:szCs w:val="24"/>
        </w:rPr>
        <w:t>.2</w:t>
      </w:r>
      <w:r w:rsidR="004E7F0B">
        <w:rPr>
          <w:rFonts w:ascii="Times New Roman" w:hAnsi="Times New Roman" w:cs="Times New Roman"/>
          <w:sz w:val="24"/>
          <w:szCs w:val="24"/>
        </w:rPr>
        <w:t>)</w:t>
      </w:r>
      <w:r>
        <w:rPr>
          <w:rFonts w:ascii="Times New Roman" w:hAnsi="Times New Roman" w:cs="Times New Roman"/>
          <w:sz w:val="24"/>
          <w:szCs w:val="24"/>
        </w:rPr>
        <w:t xml:space="preserve">. </w:t>
      </w:r>
    </w:p>
    <w:p w:rsidR="00504236" w:rsidRDefault="00620368" w:rsidP="00EE2D05">
      <w:pPr>
        <w:pStyle w:val="ListParagraph"/>
        <w:numPr>
          <w:ilvl w:val="0"/>
          <w:numId w:val="1"/>
        </w:numPr>
        <w:spacing w:line="480" w:lineRule="auto"/>
        <w:jc w:val="both"/>
        <w:rPr>
          <w:rFonts w:ascii="Times New Roman" w:hAnsi="Times New Roman" w:cs="Times New Roman"/>
          <w:sz w:val="24"/>
          <w:szCs w:val="24"/>
        </w:rPr>
      </w:pPr>
      <w:r w:rsidRPr="005F5649">
        <w:rPr>
          <w:rFonts w:ascii="Times New Roman" w:hAnsi="Times New Roman" w:cs="Times New Roman"/>
          <w:sz w:val="24"/>
          <w:szCs w:val="24"/>
        </w:rPr>
        <w:t xml:space="preserve"> </w:t>
      </w:r>
      <w:r w:rsidR="005F5649">
        <w:rPr>
          <w:rFonts w:ascii="Times New Roman" w:hAnsi="Times New Roman" w:cs="Times New Roman"/>
          <w:sz w:val="24"/>
          <w:szCs w:val="24"/>
        </w:rPr>
        <w:t xml:space="preserve">A range of numerical estimates have been suggested for how </w:t>
      </w:r>
      <w:r w:rsidR="00ED1AC0">
        <w:rPr>
          <w:rFonts w:ascii="Times New Roman" w:hAnsi="Times New Roman" w:cs="Times New Roman"/>
          <w:sz w:val="24"/>
          <w:szCs w:val="24"/>
        </w:rPr>
        <w:t>much the Roman state</w:t>
      </w:r>
      <w:r w:rsidR="005F5649">
        <w:rPr>
          <w:rFonts w:ascii="Times New Roman" w:hAnsi="Times New Roman" w:cs="Times New Roman"/>
          <w:sz w:val="24"/>
          <w:szCs w:val="24"/>
        </w:rPr>
        <w:t xml:space="preserve"> obtain</w:t>
      </w:r>
      <w:r w:rsidR="00ED1AC0">
        <w:rPr>
          <w:rFonts w:ascii="Times New Roman" w:hAnsi="Times New Roman" w:cs="Times New Roman"/>
          <w:sz w:val="24"/>
          <w:szCs w:val="24"/>
        </w:rPr>
        <w:t>ed</w:t>
      </w:r>
      <w:r w:rsidR="005F5649">
        <w:rPr>
          <w:rFonts w:ascii="Times New Roman" w:hAnsi="Times New Roman" w:cs="Times New Roman"/>
          <w:sz w:val="24"/>
          <w:szCs w:val="24"/>
        </w:rPr>
        <w:t xml:space="preserve"> from taxing</w:t>
      </w:r>
      <w:r w:rsidR="00ED1AC0">
        <w:rPr>
          <w:rFonts w:ascii="Times New Roman" w:hAnsi="Times New Roman" w:cs="Times New Roman"/>
          <w:sz w:val="24"/>
          <w:szCs w:val="24"/>
        </w:rPr>
        <w:t xml:space="preserve"> trade imports</w:t>
      </w:r>
      <w:r w:rsidR="00E827A0">
        <w:rPr>
          <w:rFonts w:ascii="Times New Roman" w:hAnsi="Times New Roman" w:cs="Times New Roman"/>
          <w:sz w:val="24"/>
          <w:szCs w:val="24"/>
        </w:rPr>
        <w:t>. Dependent on</w:t>
      </w:r>
      <w:r w:rsidR="005F5649">
        <w:rPr>
          <w:rFonts w:ascii="Times New Roman" w:hAnsi="Times New Roman" w:cs="Times New Roman"/>
          <w:sz w:val="24"/>
          <w:szCs w:val="24"/>
        </w:rPr>
        <w:t xml:space="preserve"> which es</w:t>
      </w:r>
      <w:r w:rsidR="00E827A0">
        <w:rPr>
          <w:rFonts w:ascii="Times New Roman" w:hAnsi="Times New Roman" w:cs="Times New Roman"/>
          <w:sz w:val="24"/>
          <w:szCs w:val="24"/>
        </w:rPr>
        <w:t>timate is believed this</w:t>
      </w:r>
      <w:r w:rsidR="005F5649">
        <w:rPr>
          <w:rFonts w:ascii="Times New Roman" w:hAnsi="Times New Roman" w:cs="Times New Roman"/>
          <w:sz w:val="24"/>
          <w:szCs w:val="24"/>
        </w:rPr>
        <w:t xml:space="preserve"> had a significant financial impact on the empire. The ancient evidence used to underpin these estimates will be evaluated and their context highlighted to allow for a focused consi</w:t>
      </w:r>
      <w:r w:rsidR="00E827A0">
        <w:rPr>
          <w:rFonts w:ascii="Times New Roman" w:hAnsi="Times New Roman" w:cs="Times New Roman"/>
          <w:sz w:val="24"/>
          <w:szCs w:val="24"/>
        </w:rPr>
        <w:t>deration of their reliability concerning</w:t>
      </w:r>
      <w:r w:rsidR="005F5649">
        <w:rPr>
          <w:rFonts w:ascii="Times New Roman" w:hAnsi="Times New Roman" w:cs="Times New Roman"/>
          <w:sz w:val="24"/>
          <w:szCs w:val="24"/>
        </w:rPr>
        <w:t xml:space="preserve"> the scale of the trade.</w:t>
      </w:r>
      <w:r w:rsidR="00A508F6">
        <w:rPr>
          <w:rFonts w:ascii="Times New Roman" w:hAnsi="Times New Roman" w:cs="Times New Roman"/>
          <w:sz w:val="24"/>
          <w:szCs w:val="24"/>
        </w:rPr>
        <w:t xml:space="preserve"> The principle methodology in handling the sources will</w:t>
      </w:r>
      <w:r w:rsidR="00E827A0">
        <w:rPr>
          <w:rFonts w:ascii="Times New Roman" w:hAnsi="Times New Roman" w:cs="Times New Roman"/>
          <w:sz w:val="24"/>
          <w:szCs w:val="24"/>
        </w:rPr>
        <w:t xml:space="preserve"> be to</w:t>
      </w:r>
      <w:r w:rsidR="00AB74D7">
        <w:rPr>
          <w:rFonts w:ascii="Times New Roman" w:hAnsi="Times New Roman" w:cs="Times New Roman"/>
          <w:sz w:val="24"/>
          <w:szCs w:val="24"/>
        </w:rPr>
        <w:t xml:space="preserve"> consider an author’s</w:t>
      </w:r>
      <w:r w:rsidR="00A508F6">
        <w:rPr>
          <w:rFonts w:ascii="Times New Roman" w:hAnsi="Times New Roman" w:cs="Times New Roman"/>
          <w:sz w:val="24"/>
          <w:szCs w:val="24"/>
        </w:rPr>
        <w:t xml:space="preserve"> context, the likelihood that they had access to accurate informa</w:t>
      </w:r>
      <w:r w:rsidR="00E827A0">
        <w:rPr>
          <w:rFonts w:ascii="Times New Roman" w:hAnsi="Times New Roman" w:cs="Times New Roman"/>
          <w:sz w:val="24"/>
          <w:szCs w:val="24"/>
        </w:rPr>
        <w:t>tion and any relevant details</w:t>
      </w:r>
      <w:r w:rsidR="00A508F6">
        <w:rPr>
          <w:rFonts w:ascii="Times New Roman" w:hAnsi="Times New Roman" w:cs="Times New Roman"/>
          <w:sz w:val="24"/>
          <w:szCs w:val="24"/>
        </w:rPr>
        <w:t xml:space="preserve"> which could impact their analysis.</w:t>
      </w:r>
      <w:r w:rsidR="005F5649">
        <w:rPr>
          <w:rFonts w:ascii="Times New Roman" w:hAnsi="Times New Roman" w:cs="Times New Roman"/>
          <w:sz w:val="24"/>
          <w:szCs w:val="24"/>
        </w:rPr>
        <w:t xml:space="preserve"> A conclusion will </w:t>
      </w:r>
      <w:r w:rsidR="000E1349">
        <w:rPr>
          <w:rFonts w:ascii="Times New Roman" w:hAnsi="Times New Roman" w:cs="Times New Roman"/>
          <w:sz w:val="24"/>
          <w:szCs w:val="24"/>
        </w:rPr>
        <w:t>then be reached</w:t>
      </w:r>
      <w:r w:rsidR="00A508F6">
        <w:rPr>
          <w:rFonts w:ascii="Times New Roman" w:hAnsi="Times New Roman" w:cs="Times New Roman"/>
          <w:sz w:val="24"/>
          <w:szCs w:val="24"/>
        </w:rPr>
        <w:t xml:space="preserve"> on which evidence is likely to provide the most reasonable of a range of potential </w:t>
      </w:r>
      <w:r w:rsidR="005F5649">
        <w:rPr>
          <w:rFonts w:ascii="Times New Roman" w:hAnsi="Times New Roman" w:cs="Times New Roman"/>
          <w:sz w:val="24"/>
          <w:szCs w:val="24"/>
        </w:rPr>
        <w:t>estimate</w:t>
      </w:r>
      <w:r w:rsidR="00A508F6">
        <w:rPr>
          <w:rFonts w:ascii="Times New Roman" w:hAnsi="Times New Roman" w:cs="Times New Roman"/>
          <w:sz w:val="24"/>
          <w:szCs w:val="24"/>
        </w:rPr>
        <w:t>s</w:t>
      </w:r>
      <w:r w:rsidR="005F5649">
        <w:rPr>
          <w:rFonts w:ascii="Times New Roman" w:hAnsi="Times New Roman" w:cs="Times New Roman"/>
          <w:sz w:val="24"/>
          <w:szCs w:val="24"/>
        </w:rPr>
        <w:t xml:space="preserve"> of revenue</w:t>
      </w:r>
      <w:r w:rsidR="00A508F6">
        <w:rPr>
          <w:rFonts w:ascii="Times New Roman" w:hAnsi="Times New Roman" w:cs="Times New Roman"/>
          <w:sz w:val="24"/>
          <w:szCs w:val="24"/>
        </w:rPr>
        <w:t xml:space="preserve"> (Plin.</w:t>
      </w:r>
      <w:r w:rsidR="00A508F6">
        <w:rPr>
          <w:rFonts w:ascii="Times New Roman" w:hAnsi="Times New Roman" w:cs="Times New Roman"/>
          <w:i/>
          <w:sz w:val="24"/>
          <w:szCs w:val="24"/>
        </w:rPr>
        <w:t>NH</w:t>
      </w:r>
      <w:r w:rsidR="00A508F6">
        <w:rPr>
          <w:rFonts w:ascii="Times New Roman" w:hAnsi="Times New Roman" w:cs="Times New Roman"/>
          <w:sz w:val="24"/>
          <w:szCs w:val="24"/>
        </w:rPr>
        <w:t>.6.101; 12.84; Strab.</w:t>
      </w:r>
      <w:r w:rsidR="00A508F6">
        <w:rPr>
          <w:rFonts w:ascii="Times New Roman" w:hAnsi="Times New Roman" w:cs="Times New Roman"/>
          <w:i/>
          <w:sz w:val="24"/>
          <w:szCs w:val="24"/>
        </w:rPr>
        <w:t>Geog</w:t>
      </w:r>
      <w:r w:rsidR="00A508F6">
        <w:rPr>
          <w:rFonts w:ascii="Times New Roman" w:hAnsi="Times New Roman" w:cs="Times New Roman"/>
          <w:sz w:val="24"/>
          <w:szCs w:val="24"/>
        </w:rPr>
        <w:t>.12.5.3; P. Vindob.40822)</w:t>
      </w:r>
      <w:r w:rsidR="005F5649">
        <w:rPr>
          <w:rFonts w:ascii="Times New Roman" w:hAnsi="Times New Roman" w:cs="Times New Roman"/>
          <w:sz w:val="24"/>
          <w:szCs w:val="24"/>
        </w:rPr>
        <w:t xml:space="preserve">. </w:t>
      </w:r>
    </w:p>
    <w:p w:rsidR="00620368" w:rsidRPr="005F5649" w:rsidRDefault="000E1349" w:rsidP="00EE2D05">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Similarly, t</w:t>
      </w:r>
      <w:r w:rsidR="00ED1AC0">
        <w:rPr>
          <w:rFonts w:ascii="Times New Roman" w:hAnsi="Times New Roman" w:cs="Times New Roman"/>
          <w:sz w:val="24"/>
          <w:szCs w:val="24"/>
        </w:rPr>
        <w:t>o other modern scholars</w:t>
      </w:r>
      <w:r>
        <w:rPr>
          <w:rFonts w:ascii="Times New Roman" w:hAnsi="Times New Roman" w:cs="Times New Roman"/>
          <w:sz w:val="24"/>
          <w:szCs w:val="24"/>
        </w:rPr>
        <w:t xml:space="preserve"> this estimate for potential revenue will then be compared to the possible costs of the Roman army as the state’s prima</w:t>
      </w:r>
      <w:r w:rsidR="00ED1AC0">
        <w:rPr>
          <w:rFonts w:ascii="Times New Roman" w:hAnsi="Times New Roman" w:cs="Times New Roman"/>
          <w:sz w:val="24"/>
          <w:szCs w:val="24"/>
        </w:rPr>
        <w:t>ry expenditure. However, due to</w:t>
      </w:r>
      <w:r>
        <w:rPr>
          <w:rFonts w:ascii="Times New Roman" w:hAnsi="Times New Roman" w:cs="Times New Roman"/>
          <w:sz w:val="24"/>
          <w:szCs w:val="24"/>
        </w:rPr>
        <w:t xml:space="preserve"> uncertainties regarding the overall cost of the army and the range of pay grades which</w:t>
      </w:r>
      <w:r w:rsidR="00AB74D7">
        <w:rPr>
          <w:rFonts w:ascii="Times New Roman" w:hAnsi="Times New Roman" w:cs="Times New Roman"/>
          <w:sz w:val="24"/>
          <w:szCs w:val="24"/>
        </w:rPr>
        <w:t xml:space="preserve"> existed this study will</w:t>
      </w:r>
      <w:r>
        <w:rPr>
          <w:rFonts w:ascii="Times New Roman" w:hAnsi="Times New Roman" w:cs="Times New Roman"/>
          <w:sz w:val="24"/>
          <w:szCs w:val="24"/>
        </w:rPr>
        <w:t xml:space="preserve"> calculate only the basic pay of legionary infantry during the first century AD due to this being the possible high point of the Indian Ocean trade</w:t>
      </w:r>
      <w:r w:rsidR="00965217">
        <w:rPr>
          <w:rFonts w:ascii="Times New Roman" w:hAnsi="Times New Roman" w:cs="Times New Roman"/>
          <w:sz w:val="24"/>
          <w:szCs w:val="24"/>
        </w:rPr>
        <w:t xml:space="preserve"> (</w:t>
      </w:r>
      <w:proofErr w:type="spellStart"/>
      <w:r w:rsidR="00965217">
        <w:rPr>
          <w:rFonts w:ascii="Times New Roman" w:hAnsi="Times New Roman" w:cs="Times New Roman"/>
          <w:sz w:val="24"/>
          <w:szCs w:val="24"/>
        </w:rPr>
        <w:t>Phang</w:t>
      </w:r>
      <w:proofErr w:type="spellEnd"/>
      <w:r w:rsidR="00965217">
        <w:rPr>
          <w:rFonts w:ascii="Times New Roman" w:hAnsi="Times New Roman" w:cs="Times New Roman"/>
          <w:sz w:val="24"/>
          <w:szCs w:val="24"/>
        </w:rPr>
        <w:t xml:space="preserve"> 2001: 185)</w:t>
      </w:r>
      <w:r>
        <w:rPr>
          <w:rFonts w:ascii="Times New Roman" w:hAnsi="Times New Roman" w:cs="Times New Roman"/>
          <w:sz w:val="24"/>
          <w:szCs w:val="24"/>
        </w:rPr>
        <w:t xml:space="preserve">.  </w:t>
      </w:r>
      <w:r w:rsidR="005F5649">
        <w:rPr>
          <w:rFonts w:ascii="Times New Roman" w:hAnsi="Times New Roman" w:cs="Times New Roman"/>
          <w:sz w:val="24"/>
          <w:szCs w:val="24"/>
        </w:rPr>
        <w:t xml:space="preserve">   </w:t>
      </w:r>
    </w:p>
    <w:p w:rsidR="00620368" w:rsidRDefault="00620368" w:rsidP="00EE2D05">
      <w:pPr>
        <w:spacing w:line="48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Chapter 1: </w:t>
      </w:r>
      <w:r w:rsidR="00767993">
        <w:rPr>
          <w:rFonts w:ascii="Times New Roman" w:hAnsi="Times New Roman" w:cs="Times New Roman"/>
          <w:sz w:val="24"/>
          <w:szCs w:val="24"/>
          <w:u w:val="single"/>
        </w:rPr>
        <w:t xml:space="preserve">Rome’s Indian Ocean Policy </w:t>
      </w:r>
    </w:p>
    <w:p w:rsidR="000E1349" w:rsidRDefault="00A508F6" w:rsidP="00EE2D05">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Argue the case</w:t>
      </w:r>
      <w:r w:rsidR="000E1349">
        <w:rPr>
          <w:rFonts w:ascii="Times New Roman" w:hAnsi="Times New Roman" w:cs="Times New Roman"/>
          <w:sz w:val="24"/>
          <w:szCs w:val="24"/>
        </w:rPr>
        <w:t xml:space="preserve"> that analysing t</w:t>
      </w:r>
      <w:r w:rsidR="00E316DC">
        <w:rPr>
          <w:rFonts w:ascii="Times New Roman" w:hAnsi="Times New Roman" w:cs="Times New Roman"/>
          <w:sz w:val="24"/>
          <w:szCs w:val="24"/>
        </w:rPr>
        <w:t>he possible existence of a</w:t>
      </w:r>
      <w:r w:rsidR="000E1349">
        <w:rPr>
          <w:rFonts w:ascii="Times New Roman" w:hAnsi="Times New Roman" w:cs="Times New Roman"/>
          <w:sz w:val="24"/>
          <w:szCs w:val="24"/>
        </w:rPr>
        <w:t xml:space="preserve"> state policy in the Indian Ocean would assist in highlighting its financial value to the state.</w:t>
      </w:r>
    </w:p>
    <w:p w:rsidR="000E1349" w:rsidRDefault="000E1349" w:rsidP="00EE2D05">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Given the debates of modern scholars regarding what constituted </w:t>
      </w:r>
      <w:r w:rsidR="00ED1AC0">
        <w:rPr>
          <w:rFonts w:ascii="Times New Roman" w:hAnsi="Times New Roman" w:cs="Times New Roman"/>
          <w:sz w:val="24"/>
          <w:szCs w:val="24"/>
        </w:rPr>
        <w:t>a policy provide a definition to establish</w:t>
      </w:r>
      <w:r w:rsidR="00A508F6">
        <w:rPr>
          <w:rFonts w:ascii="Times New Roman" w:hAnsi="Times New Roman" w:cs="Times New Roman"/>
          <w:sz w:val="24"/>
          <w:szCs w:val="24"/>
        </w:rPr>
        <w:t xml:space="preserve"> a f</w:t>
      </w:r>
      <w:r w:rsidR="00B91356">
        <w:rPr>
          <w:rFonts w:ascii="Times New Roman" w:hAnsi="Times New Roman" w:cs="Times New Roman"/>
          <w:sz w:val="24"/>
          <w:szCs w:val="24"/>
        </w:rPr>
        <w:t>ramework with</w:t>
      </w:r>
      <w:r w:rsidR="00A508F6">
        <w:rPr>
          <w:rFonts w:ascii="Times New Roman" w:hAnsi="Times New Roman" w:cs="Times New Roman"/>
          <w:sz w:val="24"/>
          <w:szCs w:val="24"/>
        </w:rPr>
        <w:t xml:space="preserve"> which to assess</w:t>
      </w:r>
      <w:r>
        <w:rPr>
          <w:rFonts w:ascii="Times New Roman" w:hAnsi="Times New Roman" w:cs="Times New Roman"/>
          <w:sz w:val="24"/>
          <w:szCs w:val="24"/>
        </w:rPr>
        <w:t xml:space="preserve"> the evidence</w:t>
      </w:r>
      <w:r w:rsidR="00B91356">
        <w:rPr>
          <w:rFonts w:ascii="Times New Roman" w:hAnsi="Times New Roman" w:cs="Times New Roman"/>
          <w:sz w:val="24"/>
          <w:szCs w:val="24"/>
        </w:rPr>
        <w:t xml:space="preserve"> </w:t>
      </w:r>
      <w:r w:rsidR="00686CB1">
        <w:rPr>
          <w:rFonts w:ascii="Times New Roman" w:hAnsi="Times New Roman" w:cs="Times New Roman"/>
          <w:sz w:val="24"/>
          <w:szCs w:val="24"/>
        </w:rPr>
        <w:t xml:space="preserve">(Finely 1973:155; </w:t>
      </w:r>
      <w:proofErr w:type="spellStart"/>
      <w:r w:rsidR="00686CB1">
        <w:rPr>
          <w:rFonts w:ascii="Times New Roman" w:hAnsi="Times New Roman" w:cs="Times New Roman"/>
          <w:sz w:val="24"/>
          <w:szCs w:val="24"/>
        </w:rPr>
        <w:t>Nappo</w:t>
      </w:r>
      <w:proofErr w:type="spellEnd"/>
      <w:r w:rsidR="00686CB1">
        <w:rPr>
          <w:rFonts w:ascii="Times New Roman" w:hAnsi="Times New Roman" w:cs="Times New Roman"/>
          <w:sz w:val="24"/>
          <w:szCs w:val="24"/>
        </w:rPr>
        <w:t xml:space="preserve"> 2009:71</w:t>
      </w:r>
      <w:r w:rsidR="00BC24DB">
        <w:rPr>
          <w:rFonts w:ascii="Times New Roman" w:hAnsi="Times New Roman" w:cs="Times New Roman"/>
          <w:sz w:val="24"/>
          <w:szCs w:val="24"/>
        </w:rPr>
        <w:t>; Wilson 2015:13; Young 2001: 201</w:t>
      </w:r>
      <w:r w:rsidR="00686CB1">
        <w:rPr>
          <w:rFonts w:ascii="Times New Roman" w:hAnsi="Times New Roman" w:cs="Times New Roman"/>
          <w:sz w:val="24"/>
          <w:szCs w:val="24"/>
        </w:rPr>
        <w:t xml:space="preserve">; </w:t>
      </w:r>
      <w:proofErr w:type="spellStart"/>
      <w:r w:rsidR="00686CB1">
        <w:rPr>
          <w:rFonts w:ascii="Times New Roman" w:hAnsi="Times New Roman" w:cs="Times New Roman"/>
          <w:sz w:val="24"/>
          <w:szCs w:val="24"/>
        </w:rPr>
        <w:t>Guruukkal</w:t>
      </w:r>
      <w:proofErr w:type="spellEnd"/>
      <w:r w:rsidR="00686CB1">
        <w:rPr>
          <w:rFonts w:ascii="Times New Roman" w:hAnsi="Times New Roman" w:cs="Times New Roman"/>
          <w:sz w:val="24"/>
          <w:szCs w:val="24"/>
        </w:rPr>
        <w:t xml:space="preserve"> 2013:183; Oxford English Dictionary 2017)</w:t>
      </w:r>
      <w:r>
        <w:rPr>
          <w:rFonts w:ascii="Times New Roman" w:hAnsi="Times New Roman" w:cs="Times New Roman"/>
          <w:sz w:val="24"/>
          <w:szCs w:val="24"/>
        </w:rPr>
        <w:t xml:space="preserve">. </w:t>
      </w:r>
    </w:p>
    <w:p w:rsidR="000E1349" w:rsidRDefault="000E1349" w:rsidP="00EE2D05">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Outline what the </w:t>
      </w:r>
      <w:proofErr w:type="spellStart"/>
      <w:r>
        <w:rPr>
          <w:rFonts w:ascii="Times New Roman" w:hAnsi="Times New Roman" w:cs="Times New Roman"/>
          <w:i/>
          <w:sz w:val="24"/>
          <w:szCs w:val="24"/>
        </w:rPr>
        <w:t>tetrate</w:t>
      </w:r>
      <w:proofErr w:type="spellEnd"/>
      <w:r>
        <w:rPr>
          <w:rFonts w:ascii="Times New Roman" w:hAnsi="Times New Roman" w:cs="Times New Roman"/>
          <w:i/>
          <w:sz w:val="24"/>
          <w:szCs w:val="24"/>
        </w:rPr>
        <w:t xml:space="preserve"> </w:t>
      </w:r>
      <w:r w:rsidR="00A508F6">
        <w:rPr>
          <w:rFonts w:ascii="Times New Roman" w:hAnsi="Times New Roman" w:cs="Times New Roman"/>
          <w:sz w:val="24"/>
          <w:szCs w:val="24"/>
        </w:rPr>
        <w:t>was and</w:t>
      </w:r>
      <w:r>
        <w:rPr>
          <w:rFonts w:ascii="Times New Roman" w:hAnsi="Times New Roman" w:cs="Times New Roman"/>
          <w:sz w:val="24"/>
          <w:szCs w:val="24"/>
        </w:rPr>
        <w:t xml:space="preserve"> discuss the primary economic and social motivat</w:t>
      </w:r>
      <w:r w:rsidR="00A508F6">
        <w:rPr>
          <w:rFonts w:ascii="Times New Roman" w:hAnsi="Times New Roman" w:cs="Times New Roman"/>
          <w:sz w:val="24"/>
          <w:szCs w:val="24"/>
        </w:rPr>
        <w:t>ions for the state to have a policy concerning its collection and the wider Indian Ocean commerce</w:t>
      </w:r>
      <w:r w:rsidR="00686CB1">
        <w:rPr>
          <w:rFonts w:ascii="Times New Roman" w:hAnsi="Times New Roman" w:cs="Times New Roman"/>
          <w:sz w:val="24"/>
          <w:szCs w:val="24"/>
        </w:rPr>
        <w:t xml:space="preserve"> (Wilson 2015:13; </w:t>
      </w:r>
      <w:proofErr w:type="spellStart"/>
      <w:r w:rsidR="00686CB1">
        <w:rPr>
          <w:rFonts w:ascii="Times New Roman" w:hAnsi="Times New Roman" w:cs="Times New Roman"/>
          <w:sz w:val="24"/>
          <w:szCs w:val="24"/>
        </w:rPr>
        <w:t>Mcleister</w:t>
      </w:r>
      <w:proofErr w:type="spellEnd"/>
      <w:r w:rsidR="00686CB1">
        <w:rPr>
          <w:rFonts w:ascii="Times New Roman" w:hAnsi="Times New Roman" w:cs="Times New Roman"/>
          <w:sz w:val="24"/>
          <w:szCs w:val="24"/>
        </w:rPr>
        <w:t xml:space="preserve"> 2011:35-36; P. Vindob.48022; </w:t>
      </w:r>
      <w:bookmarkStart w:id="1" w:name="_Hlk496697931"/>
      <w:r w:rsidR="00686CB1" w:rsidRPr="00686CB1">
        <w:rPr>
          <w:rFonts w:ascii="Times New Roman" w:hAnsi="Times New Roman" w:cs="Times New Roman"/>
          <w:sz w:val="24"/>
          <w:szCs w:val="24"/>
        </w:rPr>
        <w:t>Plin.NH.8.29.71; 9.58.117; 12.30.51</w:t>
      </w:r>
      <w:bookmarkEnd w:id="1"/>
      <w:r w:rsidR="00686CB1">
        <w:rPr>
          <w:rFonts w:ascii="Times New Roman" w:hAnsi="Times New Roman" w:cs="Times New Roman"/>
          <w:sz w:val="24"/>
          <w:szCs w:val="24"/>
        </w:rPr>
        <w:t xml:space="preserve">; </w:t>
      </w:r>
      <w:r w:rsidR="00686CB1" w:rsidRPr="00686CB1">
        <w:rPr>
          <w:rFonts w:ascii="Times New Roman" w:hAnsi="Times New Roman" w:cs="Times New Roman"/>
          <w:sz w:val="24"/>
          <w:szCs w:val="24"/>
        </w:rPr>
        <w:t>Strabo.1.2.32; 16.4.4</w:t>
      </w:r>
      <w:r w:rsidR="00686CB1">
        <w:rPr>
          <w:rFonts w:ascii="Times New Roman" w:hAnsi="Times New Roman" w:cs="Times New Roman"/>
          <w:sz w:val="24"/>
          <w:szCs w:val="24"/>
        </w:rPr>
        <w:t>)</w:t>
      </w:r>
      <w:r>
        <w:rPr>
          <w:rFonts w:ascii="Times New Roman" w:hAnsi="Times New Roman" w:cs="Times New Roman"/>
          <w:sz w:val="24"/>
          <w:szCs w:val="24"/>
        </w:rPr>
        <w:t xml:space="preserve">. </w:t>
      </w:r>
    </w:p>
    <w:p w:rsidR="000E1349" w:rsidRDefault="00A508F6" w:rsidP="00EE2D05">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Highlight the evidence for various stages of sta</w:t>
      </w:r>
      <w:r w:rsidR="000E1349">
        <w:rPr>
          <w:rFonts w:ascii="Times New Roman" w:hAnsi="Times New Roman" w:cs="Times New Roman"/>
          <w:sz w:val="24"/>
          <w:szCs w:val="24"/>
        </w:rPr>
        <w:t>te construction</w:t>
      </w:r>
      <w:r>
        <w:rPr>
          <w:rFonts w:ascii="Times New Roman" w:hAnsi="Times New Roman" w:cs="Times New Roman"/>
          <w:sz w:val="24"/>
          <w:szCs w:val="24"/>
        </w:rPr>
        <w:t xml:space="preserve"> </w:t>
      </w:r>
      <w:r w:rsidR="000E1349">
        <w:rPr>
          <w:rFonts w:ascii="Times New Roman" w:hAnsi="Times New Roman" w:cs="Times New Roman"/>
          <w:sz w:val="24"/>
          <w:szCs w:val="24"/>
        </w:rPr>
        <w:t>during the early first to third century AD which suggests that the state continuously sought over a long period of time to promote and accommodate the trade through construction of watering points, harbours and renovating the major ports. Increases in coinage output may also have supported this</w:t>
      </w:r>
      <w:r w:rsidR="00686CB1">
        <w:rPr>
          <w:rFonts w:ascii="Times New Roman" w:hAnsi="Times New Roman" w:cs="Times New Roman"/>
          <w:sz w:val="24"/>
          <w:szCs w:val="24"/>
        </w:rPr>
        <w:t xml:space="preserve"> (</w:t>
      </w:r>
      <w:r w:rsidR="00686CB1" w:rsidRPr="00686CB1">
        <w:rPr>
          <w:rFonts w:ascii="Times New Roman" w:hAnsi="Times New Roman" w:cs="Times New Roman"/>
          <w:sz w:val="24"/>
          <w:szCs w:val="24"/>
        </w:rPr>
        <w:t xml:space="preserve">Strab.17.1.45; Plin.NH.6.26.103; </w:t>
      </w:r>
      <w:proofErr w:type="spellStart"/>
      <w:r w:rsidR="00686CB1" w:rsidRPr="00686CB1">
        <w:rPr>
          <w:rFonts w:ascii="Times New Roman" w:hAnsi="Times New Roman" w:cs="Times New Roman"/>
          <w:sz w:val="24"/>
          <w:szCs w:val="24"/>
        </w:rPr>
        <w:t>Sidebotham</w:t>
      </w:r>
      <w:proofErr w:type="spellEnd"/>
      <w:r w:rsidR="00686CB1" w:rsidRPr="00686CB1">
        <w:rPr>
          <w:rFonts w:ascii="Times New Roman" w:hAnsi="Times New Roman" w:cs="Times New Roman"/>
          <w:sz w:val="24"/>
          <w:szCs w:val="24"/>
        </w:rPr>
        <w:t xml:space="preserve"> 1986: 52</w:t>
      </w:r>
      <w:r w:rsidR="00686CB1">
        <w:rPr>
          <w:rFonts w:ascii="Times New Roman" w:hAnsi="Times New Roman" w:cs="Times New Roman"/>
          <w:sz w:val="24"/>
          <w:szCs w:val="24"/>
        </w:rPr>
        <w:t>-53</w:t>
      </w:r>
      <w:r w:rsidR="0082445C">
        <w:rPr>
          <w:rFonts w:ascii="Times New Roman" w:hAnsi="Times New Roman" w:cs="Times New Roman"/>
          <w:sz w:val="24"/>
          <w:szCs w:val="24"/>
        </w:rPr>
        <w:t>; ILS 2483</w:t>
      </w:r>
      <w:r w:rsidR="00736C2B">
        <w:rPr>
          <w:rFonts w:ascii="Times New Roman" w:hAnsi="Times New Roman" w:cs="Times New Roman"/>
          <w:sz w:val="24"/>
          <w:szCs w:val="24"/>
        </w:rPr>
        <w:t xml:space="preserve">; </w:t>
      </w:r>
      <w:r w:rsidR="00736C2B">
        <w:rPr>
          <w:rFonts w:ascii="Times New Roman" w:hAnsi="Times New Roman" w:cs="Times New Roman"/>
          <w:i/>
          <w:sz w:val="24"/>
          <w:szCs w:val="24"/>
        </w:rPr>
        <w:t>I. Pan</w:t>
      </w:r>
      <w:r w:rsidR="00736C2B">
        <w:rPr>
          <w:rFonts w:ascii="Times New Roman" w:hAnsi="Times New Roman" w:cs="Times New Roman"/>
          <w:sz w:val="24"/>
          <w:szCs w:val="24"/>
        </w:rPr>
        <w:t xml:space="preserve">.68; </w:t>
      </w:r>
      <w:r w:rsidR="00736C2B">
        <w:rPr>
          <w:rFonts w:ascii="Times New Roman" w:hAnsi="Times New Roman" w:cs="Times New Roman"/>
          <w:i/>
          <w:sz w:val="24"/>
          <w:szCs w:val="24"/>
        </w:rPr>
        <w:t>I. Did</w:t>
      </w:r>
      <w:r w:rsidR="00736C2B">
        <w:rPr>
          <w:rFonts w:ascii="Times New Roman" w:hAnsi="Times New Roman" w:cs="Times New Roman"/>
          <w:sz w:val="24"/>
          <w:szCs w:val="24"/>
        </w:rPr>
        <w:t xml:space="preserve">.1; </w:t>
      </w:r>
      <w:r w:rsidR="00736C2B">
        <w:rPr>
          <w:rFonts w:ascii="Times New Roman" w:hAnsi="Times New Roman" w:cs="Times New Roman"/>
          <w:i/>
          <w:sz w:val="24"/>
          <w:szCs w:val="24"/>
        </w:rPr>
        <w:t>I. Did</w:t>
      </w:r>
      <w:r w:rsidR="00736C2B">
        <w:rPr>
          <w:rFonts w:ascii="Times New Roman" w:hAnsi="Times New Roman" w:cs="Times New Roman"/>
          <w:sz w:val="24"/>
          <w:szCs w:val="24"/>
        </w:rPr>
        <w:t>.2</w:t>
      </w:r>
      <w:r w:rsidR="00686CB1">
        <w:rPr>
          <w:rFonts w:ascii="Times New Roman" w:hAnsi="Times New Roman" w:cs="Times New Roman"/>
          <w:sz w:val="24"/>
          <w:szCs w:val="24"/>
        </w:rPr>
        <w:t>)</w:t>
      </w:r>
      <w:r w:rsidR="000E1349">
        <w:rPr>
          <w:rFonts w:ascii="Times New Roman" w:hAnsi="Times New Roman" w:cs="Times New Roman"/>
          <w:sz w:val="24"/>
          <w:szCs w:val="24"/>
        </w:rPr>
        <w:t xml:space="preserve">. </w:t>
      </w:r>
    </w:p>
    <w:p w:rsidR="00B124AC" w:rsidRPr="00B124AC" w:rsidRDefault="000E1349" w:rsidP="00EE2D05">
      <w:pPr>
        <w:pStyle w:val="ListParagraph"/>
        <w:numPr>
          <w:ilvl w:val="0"/>
          <w:numId w:val="1"/>
        </w:numPr>
        <w:spacing w:line="480" w:lineRule="auto"/>
        <w:ind w:left="714" w:hanging="357"/>
        <w:rPr>
          <w:rFonts w:ascii="Times New Roman" w:hAnsi="Times New Roman" w:cs="Times New Roman"/>
          <w:sz w:val="24"/>
          <w:szCs w:val="24"/>
        </w:rPr>
      </w:pPr>
      <w:r w:rsidRPr="00B124AC">
        <w:rPr>
          <w:rFonts w:ascii="Times New Roman" w:hAnsi="Times New Roman" w:cs="Times New Roman"/>
          <w:sz w:val="24"/>
          <w:szCs w:val="24"/>
        </w:rPr>
        <w:t>Discuss the military stations of t</w:t>
      </w:r>
      <w:r w:rsidR="00AB74D7">
        <w:rPr>
          <w:rFonts w:ascii="Times New Roman" w:hAnsi="Times New Roman" w:cs="Times New Roman"/>
          <w:sz w:val="24"/>
          <w:szCs w:val="24"/>
        </w:rPr>
        <w:t>he Eastern desert,</w:t>
      </w:r>
      <w:r w:rsidRPr="00B124AC">
        <w:rPr>
          <w:rFonts w:ascii="Times New Roman" w:hAnsi="Times New Roman" w:cs="Times New Roman"/>
          <w:sz w:val="24"/>
          <w:szCs w:val="24"/>
        </w:rPr>
        <w:t xml:space="preserve"> Gallus</w:t>
      </w:r>
      <w:r w:rsidR="00AB74D7">
        <w:rPr>
          <w:rFonts w:ascii="Times New Roman" w:hAnsi="Times New Roman" w:cs="Times New Roman"/>
          <w:sz w:val="24"/>
          <w:szCs w:val="24"/>
        </w:rPr>
        <w:t>’</w:t>
      </w:r>
      <w:r w:rsidRPr="00B124AC">
        <w:rPr>
          <w:rFonts w:ascii="Times New Roman" w:hAnsi="Times New Roman" w:cs="Times New Roman"/>
          <w:sz w:val="24"/>
          <w:szCs w:val="24"/>
        </w:rPr>
        <w:t xml:space="preserve"> campaign and later expeditions which suggests that while there may have been some effort to militarily </w:t>
      </w:r>
      <w:r w:rsidRPr="00B124AC">
        <w:rPr>
          <w:rFonts w:ascii="Times New Roman" w:hAnsi="Times New Roman" w:cs="Times New Roman"/>
          <w:sz w:val="24"/>
          <w:szCs w:val="24"/>
        </w:rPr>
        <w:lastRenderedPageBreak/>
        <w:t>expand trade the state’s main objective was to protect the trade</w:t>
      </w:r>
      <w:r w:rsidR="005F6706">
        <w:rPr>
          <w:rFonts w:ascii="Times New Roman" w:hAnsi="Times New Roman" w:cs="Times New Roman"/>
          <w:sz w:val="24"/>
          <w:szCs w:val="24"/>
        </w:rPr>
        <w:t xml:space="preserve"> and promote its use by merchants</w:t>
      </w:r>
      <w:r w:rsidR="00B124AC" w:rsidRPr="00B124AC">
        <w:rPr>
          <w:rFonts w:ascii="Times New Roman" w:hAnsi="Times New Roman" w:cs="Times New Roman"/>
          <w:sz w:val="24"/>
          <w:szCs w:val="24"/>
        </w:rPr>
        <w:t xml:space="preserve"> (</w:t>
      </w:r>
      <w:bookmarkStart w:id="2" w:name="_Hlk496698160"/>
      <w:r w:rsidR="00B124AC" w:rsidRPr="00B124AC">
        <w:rPr>
          <w:rFonts w:ascii="Times New Roman" w:hAnsi="Times New Roman" w:cs="Times New Roman"/>
          <w:sz w:val="24"/>
          <w:szCs w:val="24"/>
        </w:rPr>
        <w:t>Strab.16.4.22; Res Gestae.5.26; Plin.NH.6.32.160</w:t>
      </w:r>
      <w:bookmarkEnd w:id="2"/>
      <w:r w:rsidR="00B124AC" w:rsidRPr="00B124AC">
        <w:rPr>
          <w:rFonts w:ascii="Times New Roman" w:hAnsi="Times New Roman" w:cs="Times New Roman"/>
          <w:sz w:val="24"/>
          <w:szCs w:val="24"/>
        </w:rPr>
        <w:t xml:space="preserve">; </w:t>
      </w:r>
      <w:bookmarkStart w:id="3" w:name="_Hlk496698200"/>
      <w:proofErr w:type="spellStart"/>
      <w:r w:rsidR="00B124AC" w:rsidRPr="00B124AC">
        <w:rPr>
          <w:rFonts w:ascii="Times New Roman" w:hAnsi="Times New Roman" w:cs="Times New Roman"/>
          <w:sz w:val="24"/>
          <w:szCs w:val="24"/>
        </w:rPr>
        <w:t>Speiedel</w:t>
      </w:r>
      <w:proofErr w:type="spellEnd"/>
      <w:r w:rsidR="00B124AC" w:rsidRPr="00B124AC">
        <w:rPr>
          <w:rFonts w:ascii="Times New Roman" w:hAnsi="Times New Roman" w:cs="Times New Roman"/>
          <w:sz w:val="24"/>
          <w:szCs w:val="24"/>
        </w:rPr>
        <w:t xml:space="preserve"> 2015: 89; </w:t>
      </w:r>
      <w:proofErr w:type="spellStart"/>
      <w:r w:rsidR="00B124AC" w:rsidRPr="00B124AC">
        <w:rPr>
          <w:rFonts w:ascii="Times New Roman" w:hAnsi="Times New Roman" w:cs="Times New Roman"/>
          <w:sz w:val="24"/>
          <w:szCs w:val="24"/>
        </w:rPr>
        <w:t>Farasan</w:t>
      </w:r>
      <w:proofErr w:type="spellEnd"/>
      <w:r w:rsidR="00B124AC" w:rsidRPr="00B124AC">
        <w:rPr>
          <w:rFonts w:ascii="Times New Roman" w:hAnsi="Times New Roman" w:cs="Times New Roman"/>
          <w:sz w:val="24"/>
          <w:szCs w:val="24"/>
        </w:rPr>
        <w:t>, 1659</w:t>
      </w:r>
      <w:bookmarkEnd w:id="3"/>
      <w:r w:rsidR="00B124AC">
        <w:rPr>
          <w:rFonts w:ascii="Times New Roman" w:hAnsi="Times New Roman" w:cs="Times New Roman"/>
          <w:sz w:val="24"/>
          <w:szCs w:val="24"/>
        </w:rPr>
        <w:t>)</w:t>
      </w:r>
      <w:r w:rsidR="00B124AC" w:rsidRPr="00B124AC">
        <w:rPr>
          <w:rFonts w:ascii="Times New Roman" w:hAnsi="Times New Roman" w:cs="Times New Roman"/>
          <w:sz w:val="24"/>
          <w:szCs w:val="24"/>
        </w:rPr>
        <w:t>.</w:t>
      </w:r>
    </w:p>
    <w:p w:rsidR="000E1349" w:rsidRPr="00B124AC" w:rsidRDefault="00AE7581" w:rsidP="00EE2D05">
      <w:pPr>
        <w:pStyle w:val="ListParagraph"/>
        <w:numPr>
          <w:ilvl w:val="0"/>
          <w:numId w:val="1"/>
        </w:numPr>
        <w:spacing w:line="480" w:lineRule="auto"/>
        <w:ind w:left="714" w:hanging="357"/>
        <w:jc w:val="both"/>
        <w:rPr>
          <w:rFonts w:ascii="Times New Roman" w:hAnsi="Times New Roman" w:cs="Times New Roman"/>
          <w:sz w:val="24"/>
          <w:szCs w:val="24"/>
        </w:rPr>
      </w:pPr>
      <w:r>
        <w:rPr>
          <w:rFonts w:ascii="Times New Roman" w:hAnsi="Times New Roman" w:cs="Times New Roman"/>
          <w:sz w:val="24"/>
          <w:szCs w:val="24"/>
        </w:rPr>
        <w:t>Argue</w:t>
      </w:r>
      <w:r w:rsidR="00AB74D7">
        <w:rPr>
          <w:rFonts w:ascii="Times New Roman" w:hAnsi="Times New Roman" w:cs="Times New Roman"/>
          <w:sz w:val="24"/>
          <w:szCs w:val="24"/>
        </w:rPr>
        <w:t xml:space="preserve"> that considering evidence and definition there</w:t>
      </w:r>
      <w:r w:rsidR="00BF4BE1" w:rsidRPr="00B124AC">
        <w:rPr>
          <w:rFonts w:ascii="Times New Roman" w:hAnsi="Times New Roman" w:cs="Times New Roman"/>
          <w:sz w:val="24"/>
          <w:szCs w:val="24"/>
        </w:rPr>
        <w:t xml:space="preserve"> appear</w:t>
      </w:r>
      <w:r w:rsidR="00AB74D7">
        <w:rPr>
          <w:rFonts w:ascii="Times New Roman" w:hAnsi="Times New Roman" w:cs="Times New Roman"/>
          <w:sz w:val="24"/>
          <w:szCs w:val="24"/>
        </w:rPr>
        <w:t>s</w:t>
      </w:r>
      <w:r w:rsidR="00BF4BE1" w:rsidRPr="00B124AC">
        <w:rPr>
          <w:rFonts w:ascii="Times New Roman" w:hAnsi="Times New Roman" w:cs="Times New Roman"/>
          <w:sz w:val="24"/>
          <w:szCs w:val="24"/>
        </w:rPr>
        <w:t xml:space="preserve"> to have been a state policy concerning the trade</w:t>
      </w:r>
      <w:r w:rsidR="00AB74D7">
        <w:rPr>
          <w:rFonts w:ascii="Times New Roman" w:hAnsi="Times New Roman" w:cs="Times New Roman"/>
          <w:sz w:val="24"/>
          <w:szCs w:val="24"/>
        </w:rPr>
        <w:t xml:space="preserve"> which seems</w:t>
      </w:r>
      <w:r w:rsidR="00E34AEA">
        <w:rPr>
          <w:rFonts w:ascii="Times New Roman" w:hAnsi="Times New Roman" w:cs="Times New Roman"/>
          <w:sz w:val="24"/>
          <w:szCs w:val="24"/>
        </w:rPr>
        <w:t xml:space="preserve"> to have changed over time to meet </w:t>
      </w:r>
      <w:r w:rsidR="00965217">
        <w:rPr>
          <w:rFonts w:ascii="Times New Roman" w:hAnsi="Times New Roman" w:cs="Times New Roman"/>
          <w:sz w:val="24"/>
          <w:szCs w:val="24"/>
        </w:rPr>
        <w:t>certain situations and demands. However,</w:t>
      </w:r>
      <w:r w:rsidR="00BF4BE1" w:rsidRPr="00B124AC">
        <w:rPr>
          <w:rFonts w:ascii="Times New Roman" w:hAnsi="Times New Roman" w:cs="Times New Roman"/>
          <w:sz w:val="24"/>
          <w:szCs w:val="24"/>
        </w:rPr>
        <w:t xml:space="preserve"> it appear</w:t>
      </w:r>
      <w:r w:rsidR="00965217">
        <w:rPr>
          <w:rFonts w:ascii="Times New Roman" w:hAnsi="Times New Roman" w:cs="Times New Roman"/>
          <w:sz w:val="24"/>
          <w:szCs w:val="24"/>
        </w:rPr>
        <w:t>s to have been focused predominantly on promoting and protecting commerce (</w:t>
      </w:r>
      <w:proofErr w:type="spellStart"/>
      <w:r w:rsidR="00965217">
        <w:rPr>
          <w:rFonts w:ascii="Times New Roman" w:hAnsi="Times New Roman" w:cs="Times New Roman"/>
          <w:sz w:val="24"/>
          <w:szCs w:val="24"/>
        </w:rPr>
        <w:t>Luttwak</w:t>
      </w:r>
      <w:proofErr w:type="spellEnd"/>
      <w:r w:rsidR="00965217">
        <w:rPr>
          <w:rFonts w:ascii="Times New Roman" w:hAnsi="Times New Roman" w:cs="Times New Roman"/>
          <w:sz w:val="24"/>
          <w:szCs w:val="24"/>
        </w:rPr>
        <w:t xml:space="preserve"> 2016: 17; 6366-67)</w:t>
      </w:r>
      <w:r w:rsidR="00E34AEA">
        <w:rPr>
          <w:rFonts w:ascii="Times New Roman" w:hAnsi="Times New Roman" w:cs="Times New Roman"/>
          <w:sz w:val="24"/>
          <w:szCs w:val="24"/>
        </w:rPr>
        <w:t xml:space="preserve">. </w:t>
      </w:r>
      <w:r w:rsidR="000E1349" w:rsidRPr="00B124AC">
        <w:rPr>
          <w:rFonts w:ascii="Times New Roman" w:hAnsi="Times New Roman" w:cs="Times New Roman"/>
          <w:sz w:val="24"/>
          <w:szCs w:val="24"/>
        </w:rPr>
        <w:t xml:space="preserve">   </w:t>
      </w:r>
    </w:p>
    <w:p w:rsidR="00620368" w:rsidRDefault="00620368" w:rsidP="00EE2D05">
      <w:pPr>
        <w:spacing w:line="48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Chapter 2: </w:t>
      </w:r>
      <w:r w:rsidR="00767993">
        <w:rPr>
          <w:rFonts w:ascii="Times New Roman" w:hAnsi="Times New Roman" w:cs="Times New Roman"/>
          <w:sz w:val="24"/>
          <w:szCs w:val="24"/>
          <w:u w:val="single"/>
        </w:rPr>
        <w:t xml:space="preserve">Quantifying Indo-Roman Trade </w:t>
      </w:r>
    </w:p>
    <w:p w:rsidR="00BF4BE1" w:rsidRPr="002375B3" w:rsidRDefault="00C71314" w:rsidP="00EE2D05">
      <w:pPr>
        <w:pStyle w:val="FootnoteText"/>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Outline the varying modern scholarly estimates on the amount of revenue the </w:t>
      </w:r>
      <w:proofErr w:type="spellStart"/>
      <w:r>
        <w:rPr>
          <w:rFonts w:ascii="Times New Roman" w:hAnsi="Times New Roman" w:cs="Times New Roman"/>
          <w:i/>
          <w:sz w:val="24"/>
          <w:szCs w:val="24"/>
        </w:rPr>
        <w:t>tetrate</w:t>
      </w:r>
      <w:proofErr w:type="spellEnd"/>
      <w:r>
        <w:rPr>
          <w:rFonts w:ascii="Times New Roman" w:hAnsi="Times New Roman" w:cs="Times New Roman"/>
          <w:i/>
          <w:sz w:val="24"/>
          <w:szCs w:val="24"/>
        </w:rPr>
        <w:t xml:space="preserve"> </w:t>
      </w:r>
      <w:r>
        <w:rPr>
          <w:rFonts w:ascii="Times New Roman" w:hAnsi="Times New Roman" w:cs="Times New Roman"/>
          <w:sz w:val="24"/>
          <w:szCs w:val="24"/>
        </w:rPr>
        <w:t>supplied to the</w:t>
      </w:r>
      <w:r w:rsidR="00ED1AC0">
        <w:rPr>
          <w:rFonts w:ascii="Times New Roman" w:hAnsi="Times New Roman" w:cs="Times New Roman"/>
          <w:sz w:val="24"/>
          <w:szCs w:val="24"/>
        </w:rPr>
        <w:t xml:space="preserve"> state</w:t>
      </w:r>
      <w:r>
        <w:rPr>
          <w:rFonts w:ascii="Times New Roman" w:hAnsi="Times New Roman" w:cs="Times New Roman"/>
          <w:sz w:val="24"/>
          <w:szCs w:val="24"/>
        </w:rPr>
        <w:t xml:space="preserve"> and propose to discuss the sources used to reach these calculations</w:t>
      </w:r>
      <w:r w:rsidR="002375B3">
        <w:rPr>
          <w:rFonts w:ascii="Times New Roman" w:hAnsi="Times New Roman" w:cs="Times New Roman"/>
          <w:sz w:val="24"/>
          <w:szCs w:val="24"/>
        </w:rPr>
        <w:t xml:space="preserve"> (</w:t>
      </w:r>
      <w:proofErr w:type="spellStart"/>
      <w:r w:rsidR="002375B3" w:rsidRPr="002B0A31">
        <w:rPr>
          <w:rFonts w:ascii="Times New Roman" w:hAnsi="Times New Roman" w:cs="Times New Roman"/>
          <w:sz w:val="24"/>
          <w:szCs w:val="24"/>
        </w:rPr>
        <w:t>Mclaughlin</w:t>
      </w:r>
      <w:proofErr w:type="spellEnd"/>
      <w:r w:rsidR="002375B3" w:rsidRPr="002B0A31">
        <w:rPr>
          <w:rFonts w:ascii="Times New Roman" w:hAnsi="Times New Roman" w:cs="Times New Roman"/>
          <w:sz w:val="24"/>
          <w:szCs w:val="24"/>
        </w:rPr>
        <w:t xml:space="preserve"> 2010: 164; Wilson 2015: 23; Young 2011:189; </w:t>
      </w:r>
      <w:proofErr w:type="spellStart"/>
      <w:r w:rsidR="002375B3" w:rsidRPr="002B0A31">
        <w:rPr>
          <w:rFonts w:ascii="Times New Roman" w:hAnsi="Times New Roman" w:cs="Times New Roman"/>
          <w:sz w:val="24"/>
          <w:szCs w:val="24"/>
        </w:rPr>
        <w:t>Speidel</w:t>
      </w:r>
      <w:proofErr w:type="spellEnd"/>
      <w:r w:rsidR="002375B3" w:rsidRPr="002B0A31">
        <w:rPr>
          <w:rFonts w:ascii="Times New Roman" w:hAnsi="Times New Roman" w:cs="Times New Roman"/>
          <w:sz w:val="24"/>
          <w:szCs w:val="24"/>
        </w:rPr>
        <w:t xml:space="preserve"> </w:t>
      </w:r>
      <w:r w:rsidR="002375B3">
        <w:rPr>
          <w:rFonts w:ascii="Times New Roman" w:hAnsi="Times New Roman" w:cs="Times New Roman"/>
          <w:sz w:val="24"/>
          <w:szCs w:val="24"/>
        </w:rPr>
        <w:t xml:space="preserve">2015: 105; </w:t>
      </w:r>
      <w:proofErr w:type="spellStart"/>
      <w:r w:rsidR="002375B3">
        <w:rPr>
          <w:rFonts w:ascii="Times New Roman" w:hAnsi="Times New Roman" w:cs="Times New Roman"/>
          <w:sz w:val="24"/>
          <w:szCs w:val="24"/>
        </w:rPr>
        <w:t>Sidebotham</w:t>
      </w:r>
      <w:proofErr w:type="spellEnd"/>
      <w:r w:rsidR="002375B3">
        <w:rPr>
          <w:rFonts w:ascii="Times New Roman" w:hAnsi="Times New Roman" w:cs="Times New Roman"/>
          <w:sz w:val="24"/>
          <w:szCs w:val="24"/>
        </w:rPr>
        <w:t xml:space="preserve"> 2011:217; </w:t>
      </w:r>
      <w:r w:rsidR="002375B3" w:rsidRPr="002B0A31">
        <w:rPr>
          <w:rFonts w:ascii="Times New Roman" w:hAnsi="Times New Roman" w:cs="Times New Roman"/>
          <w:sz w:val="24"/>
          <w:szCs w:val="24"/>
        </w:rPr>
        <w:t>You</w:t>
      </w:r>
      <w:r w:rsidR="00BC24DB">
        <w:rPr>
          <w:rFonts w:ascii="Times New Roman" w:hAnsi="Times New Roman" w:cs="Times New Roman"/>
          <w:sz w:val="24"/>
          <w:szCs w:val="24"/>
        </w:rPr>
        <w:t>ng 2001: 208-210</w:t>
      </w:r>
      <w:r w:rsidR="002375B3">
        <w:rPr>
          <w:rFonts w:ascii="Times New Roman" w:hAnsi="Times New Roman" w:cs="Times New Roman"/>
          <w:sz w:val="24"/>
          <w:szCs w:val="24"/>
        </w:rPr>
        <w:t xml:space="preserve">; </w:t>
      </w:r>
      <w:proofErr w:type="spellStart"/>
      <w:r w:rsidR="002375B3">
        <w:rPr>
          <w:rFonts w:ascii="Times New Roman" w:hAnsi="Times New Roman" w:cs="Times New Roman"/>
          <w:sz w:val="24"/>
          <w:szCs w:val="24"/>
        </w:rPr>
        <w:t>Mclesiter</w:t>
      </w:r>
      <w:proofErr w:type="spellEnd"/>
      <w:r w:rsidR="002375B3">
        <w:rPr>
          <w:rFonts w:ascii="Times New Roman" w:hAnsi="Times New Roman" w:cs="Times New Roman"/>
          <w:sz w:val="24"/>
          <w:szCs w:val="24"/>
        </w:rPr>
        <w:t xml:space="preserve"> 2011:41). </w:t>
      </w:r>
    </w:p>
    <w:p w:rsidR="00C71314" w:rsidRDefault="00C71314" w:rsidP="00EE2D05">
      <w:pPr>
        <w:pStyle w:val="ListParagraph"/>
        <w:numPr>
          <w:ilvl w:val="0"/>
          <w:numId w:val="1"/>
        </w:numPr>
        <w:spacing w:line="480" w:lineRule="auto"/>
        <w:ind w:left="714" w:hanging="357"/>
        <w:jc w:val="both"/>
        <w:rPr>
          <w:rFonts w:ascii="Times New Roman" w:hAnsi="Times New Roman" w:cs="Times New Roman"/>
          <w:sz w:val="24"/>
          <w:szCs w:val="24"/>
        </w:rPr>
      </w:pPr>
      <w:r>
        <w:rPr>
          <w:rFonts w:ascii="Times New Roman" w:hAnsi="Times New Roman" w:cs="Times New Roman"/>
          <w:sz w:val="24"/>
          <w:szCs w:val="24"/>
        </w:rPr>
        <w:t xml:space="preserve">Discuss the evidence provided </w:t>
      </w:r>
      <w:r w:rsidR="005D2279">
        <w:rPr>
          <w:rFonts w:ascii="Times New Roman" w:hAnsi="Times New Roman" w:cs="Times New Roman"/>
          <w:sz w:val="24"/>
          <w:szCs w:val="24"/>
        </w:rPr>
        <w:t>by Pliny the Elder and argue</w:t>
      </w:r>
      <w:r>
        <w:rPr>
          <w:rFonts w:ascii="Times New Roman" w:hAnsi="Times New Roman" w:cs="Times New Roman"/>
          <w:sz w:val="24"/>
          <w:szCs w:val="24"/>
        </w:rPr>
        <w:t xml:space="preserve"> that while his</w:t>
      </w:r>
      <w:r w:rsidR="00ED1AC0">
        <w:rPr>
          <w:rFonts w:ascii="Times New Roman" w:hAnsi="Times New Roman" w:cs="Times New Roman"/>
          <w:sz w:val="24"/>
          <w:szCs w:val="24"/>
        </w:rPr>
        <w:t xml:space="preserve"> figures are written in a</w:t>
      </w:r>
      <w:r>
        <w:rPr>
          <w:rFonts w:ascii="Times New Roman" w:hAnsi="Times New Roman" w:cs="Times New Roman"/>
          <w:sz w:val="24"/>
          <w:szCs w:val="24"/>
        </w:rPr>
        <w:t xml:space="preserve"> m</w:t>
      </w:r>
      <w:r w:rsidR="006258AA">
        <w:rPr>
          <w:rFonts w:ascii="Times New Roman" w:hAnsi="Times New Roman" w:cs="Times New Roman"/>
          <w:sz w:val="24"/>
          <w:szCs w:val="24"/>
        </w:rPr>
        <w:t>oralistic context</w:t>
      </w:r>
      <w:r w:rsidR="005D2279">
        <w:rPr>
          <w:rFonts w:ascii="Times New Roman" w:hAnsi="Times New Roman" w:cs="Times New Roman"/>
          <w:sz w:val="24"/>
          <w:szCs w:val="24"/>
        </w:rPr>
        <w:t>,</w:t>
      </w:r>
      <w:r w:rsidR="006258AA">
        <w:rPr>
          <w:rFonts w:ascii="Times New Roman" w:hAnsi="Times New Roman" w:cs="Times New Roman"/>
          <w:sz w:val="24"/>
          <w:szCs w:val="24"/>
        </w:rPr>
        <w:t xml:space="preserve"> given his extensive</w:t>
      </w:r>
      <w:r>
        <w:rPr>
          <w:rFonts w:ascii="Times New Roman" w:hAnsi="Times New Roman" w:cs="Times New Roman"/>
          <w:sz w:val="24"/>
          <w:szCs w:val="24"/>
        </w:rPr>
        <w:t xml:space="preserve"> connections within the imperial administration and his long record with imperial finance the suggest</w:t>
      </w:r>
      <w:r w:rsidR="005D2279">
        <w:rPr>
          <w:rFonts w:ascii="Times New Roman" w:hAnsi="Times New Roman" w:cs="Times New Roman"/>
          <w:sz w:val="24"/>
          <w:szCs w:val="24"/>
        </w:rPr>
        <w:t>ions</w:t>
      </w:r>
      <w:r>
        <w:rPr>
          <w:rFonts w:ascii="Times New Roman" w:hAnsi="Times New Roman" w:cs="Times New Roman"/>
          <w:sz w:val="24"/>
          <w:szCs w:val="24"/>
        </w:rPr>
        <w:t xml:space="preserve"> of Young and </w:t>
      </w:r>
      <w:proofErr w:type="spellStart"/>
      <w:r>
        <w:rPr>
          <w:rFonts w:ascii="Times New Roman" w:hAnsi="Times New Roman" w:cs="Times New Roman"/>
          <w:sz w:val="24"/>
          <w:szCs w:val="24"/>
        </w:rPr>
        <w:t>Mclaugh</w:t>
      </w:r>
      <w:r w:rsidR="00ED1AC0">
        <w:rPr>
          <w:rFonts w:ascii="Times New Roman" w:hAnsi="Times New Roman" w:cs="Times New Roman"/>
          <w:sz w:val="24"/>
          <w:szCs w:val="24"/>
        </w:rPr>
        <w:t>lin</w:t>
      </w:r>
      <w:proofErr w:type="spellEnd"/>
      <w:r w:rsidR="00ED1AC0">
        <w:rPr>
          <w:rFonts w:ascii="Times New Roman" w:hAnsi="Times New Roman" w:cs="Times New Roman"/>
          <w:sz w:val="24"/>
          <w:szCs w:val="24"/>
        </w:rPr>
        <w:t xml:space="preserve"> that he would have had</w:t>
      </w:r>
      <w:r>
        <w:rPr>
          <w:rFonts w:ascii="Times New Roman" w:hAnsi="Times New Roman" w:cs="Times New Roman"/>
          <w:sz w:val="24"/>
          <w:szCs w:val="24"/>
        </w:rPr>
        <w:t xml:space="preserve"> access</w:t>
      </w:r>
      <w:r w:rsidR="00ED1AC0">
        <w:rPr>
          <w:rFonts w:ascii="Times New Roman" w:hAnsi="Times New Roman" w:cs="Times New Roman"/>
          <w:sz w:val="24"/>
          <w:szCs w:val="24"/>
        </w:rPr>
        <w:t xml:space="preserve"> to</w:t>
      </w:r>
      <w:r>
        <w:rPr>
          <w:rFonts w:ascii="Times New Roman" w:hAnsi="Times New Roman" w:cs="Times New Roman"/>
          <w:sz w:val="24"/>
          <w:szCs w:val="24"/>
        </w:rPr>
        <w:t xml:space="preserve"> trade statistics of some sort seems likely</w:t>
      </w:r>
      <w:r w:rsidR="002375B3">
        <w:rPr>
          <w:rFonts w:ascii="Times New Roman" w:hAnsi="Times New Roman" w:cs="Times New Roman"/>
          <w:sz w:val="24"/>
          <w:szCs w:val="24"/>
        </w:rPr>
        <w:t xml:space="preserve"> (Plin.NH.6</w:t>
      </w:r>
      <w:r>
        <w:rPr>
          <w:rFonts w:ascii="Times New Roman" w:hAnsi="Times New Roman" w:cs="Times New Roman"/>
          <w:sz w:val="24"/>
          <w:szCs w:val="24"/>
        </w:rPr>
        <w:t>.</w:t>
      </w:r>
      <w:r w:rsidR="002375B3">
        <w:rPr>
          <w:rFonts w:ascii="Times New Roman" w:hAnsi="Times New Roman" w:cs="Times New Roman"/>
          <w:sz w:val="24"/>
          <w:szCs w:val="24"/>
        </w:rPr>
        <w:t xml:space="preserve">101; 12.84; </w:t>
      </w:r>
      <w:r w:rsidR="002375B3" w:rsidRPr="002375B3">
        <w:rPr>
          <w:rFonts w:ascii="Times New Roman" w:hAnsi="Times New Roman" w:cs="Times New Roman"/>
          <w:sz w:val="24"/>
          <w:szCs w:val="24"/>
        </w:rPr>
        <w:t>Parker 2008:187; Fitzpatrick 2011:31-32</w:t>
      </w:r>
      <w:r w:rsidR="002375B3">
        <w:rPr>
          <w:rFonts w:ascii="Times New Roman" w:hAnsi="Times New Roman" w:cs="Times New Roman"/>
          <w:sz w:val="24"/>
          <w:szCs w:val="24"/>
        </w:rPr>
        <w:t xml:space="preserve">; </w:t>
      </w:r>
      <w:proofErr w:type="spellStart"/>
      <w:r w:rsidR="002375B3" w:rsidRPr="002375B3">
        <w:rPr>
          <w:rFonts w:ascii="Times New Roman" w:hAnsi="Times New Roman" w:cs="Times New Roman"/>
          <w:sz w:val="24"/>
          <w:szCs w:val="24"/>
        </w:rPr>
        <w:t>Mcla</w:t>
      </w:r>
      <w:r w:rsidR="00BC24DB">
        <w:rPr>
          <w:rFonts w:ascii="Times New Roman" w:hAnsi="Times New Roman" w:cs="Times New Roman"/>
          <w:sz w:val="24"/>
          <w:szCs w:val="24"/>
        </w:rPr>
        <w:t>ughlin</w:t>
      </w:r>
      <w:proofErr w:type="spellEnd"/>
      <w:r w:rsidR="00BC24DB">
        <w:rPr>
          <w:rFonts w:ascii="Times New Roman" w:hAnsi="Times New Roman" w:cs="Times New Roman"/>
          <w:sz w:val="24"/>
          <w:szCs w:val="24"/>
        </w:rPr>
        <w:t xml:space="preserve"> 2010: 160; Young 2001:210</w:t>
      </w:r>
      <w:r w:rsidR="002375B3">
        <w:rPr>
          <w:rFonts w:ascii="Times New Roman" w:hAnsi="Times New Roman" w:cs="Times New Roman"/>
          <w:sz w:val="24"/>
          <w:szCs w:val="24"/>
        </w:rPr>
        <w:t>)</w:t>
      </w:r>
      <w:r w:rsidR="002375B3">
        <w:t xml:space="preserve">.  </w:t>
      </w:r>
      <w:r>
        <w:rPr>
          <w:rFonts w:ascii="Times New Roman" w:hAnsi="Times New Roman" w:cs="Times New Roman"/>
          <w:sz w:val="24"/>
          <w:szCs w:val="24"/>
        </w:rPr>
        <w:t xml:space="preserve"> </w:t>
      </w:r>
      <w:r w:rsidR="005D2279">
        <w:rPr>
          <w:rFonts w:ascii="Times New Roman" w:hAnsi="Times New Roman" w:cs="Times New Roman"/>
          <w:sz w:val="24"/>
          <w:szCs w:val="24"/>
        </w:rPr>
        <w:t>Nevertheless, w</w:t>
      </w:r>
      <w:r w:rsidR="00AE7581">
        <w:rPr>
          <w:rFonts w:ascii="Times New Roman" w:hAnsi="Times New Roman" w:cs="Times New Roman"/>
          <w:sz w:val="24"/>
          <w:szCs w:val="24"/>
        </w:rPr>
        <w:t>hile t</w:t>
      </w:r>
      <w:r w:rsidR="00AB74D7">
        <w:rPr>
          <w:rFonts w:ascii="Times New Roman" w:hAnsi="Times New Roman" w:cs="Times New Roman"/>
          <w:sz w:val="24"/>
          <w:szCs w:val="24"/>
        </w:rPr>
        <w:t>his</w:t>
      </w:r>
      <w:r>
        <w:rPr>
          <w:rFonts w:ascii="Times New Roman" w:hAnsi="Times New Roman" w:cs="Times New Roman"/>
          <w:sz w:val="24"/>
          <w:szCs w:val="24"/>
        </w:rPr>
        <w:t xml:space="preserve"> makes him one of the least problematic sources for quantifying trade</w:t>
      </w:r>
      <w:r w:rsidR="00AE7581">
        <w:rPr>
          <w:rFonts w:ascii="Times New Roman" w:hAnsi="Times New Roman" w:cs="Times New Roman"/>
          <w:sz w:val="24"/>
          <w:szCs w:val="24"/>
        </w:rPr>
        <w:t xml:space="preserve"> this remains a heavily contentious issue</w:t>
      </w:r>
      <w:r>
        <w:rPr>
          <w:rFonts w:ascii="Times New Roman" w:hAnsi="Times New Roman" w:cs="Times New Roman"/>
          <w:sz w:val="24"/>
          <w:szCs w:val="24"/>
        </w:rPr>
        <w:t xml:space="preserve">. </w:t>
      </w:r>
    </w:p>
    <w:p w:rsidR="00C71314" w:rsidRPr="000B7199" w:rsidRDefault="00C71314" w:rsidP="00EE2D05">
      <w:pPr>
        <w:pStyle w:val="FootnoteText"/>
        <w:numPr>
          <w:ilvl w:val="0"/>
          <w:numId w:val="1"/>
        </w:numPr>
        <w:spacing w:line="480" w:lineRule="auto"/>
        <w:ind w:left="714" w:hanging="357"/>
        <w:jc w:val="both"/>
        <w:rPr>
          <w:rFonts w:ascii="Times New Roman" w:hAnsi="Times New Roman" w:cs="Times New Roman"/>
          <w:sz w:val="24"/>
          <w:szCs w:val="24"/>
        </w:rPr>
      </w:pPr>
      <w:r>
        <w:rPr>
          <w:rFonts w:ascii="Times New Roman" w:hAnsi="Times New Roman" w:cs="Times New Roman"/>
          <w:sz w:val="24"/>
          <w:szCs w:val="24"/>
        </w:rPr>
        <w:t xml:space="preserve">Highlight that while Strabo’s figure of 120 ships is likely not wrong given his personal connection with Gallus and his long-term stay in Alexandria it may be problematic as some modern scholars do to apply his figures to the scale </w:t>
      </w:r>
      <w:r w:rsidR="00773A51">
        <w:rPr>
          <w:rFonts w:ascii="Times New Roman" w:hAnsi="Times New Roman" w:cs="Times New Roman"/>
          <w:sz w:val="24"/>
          <w:szCs w:val="24"/>
        </w:rPr>
        <w:t>of the trade outside of the</w:t>
      </w:r>
      <w:r>
        <w:rPr>
          <w:rFonts w:ascii="Times New Roman" w:hAnsi="Times New Roman" w:cs="Times New Roman"/>
          <w:sz w:val="24"/>
          <w:szCs w:val="24"/>
        </w:rPr>
        <w:t xml:space="preserve"> first century BC</w:t>
      </w:r>
      <w:r w:rsidR="00AE7581">
        <w:rPr>
          <w:rFonts w:ascii="Times New Roman" w:hAnsi="Times New Roman" w:cs="Times New Roman"/>
          <w:sz w:val="24"/>
          <w:szCs w:val="24"/>
        </w:rPr>
        <w:t xml:space="preserve">. However, similarly to Pliny some modern scholars dispute Strabo’s </w:t>
      </w:r>
      <w:r w:rsidR="00AE7581">
        <w:rPr>
          <w:rFonts w:ascii="Times New Roman" w:hAnsi="Times New Roman" w:cs="Times New Roman"/>
          <w:sz w:val="24"/>
          <w:szCs w:val="24"/>
        </w:rPr>
        <w:lastRenderedPageBreak/>
        <w:t>accuracy</w:t>
      </w:r>
      <w:r w:rsidR="002375B3">
        <w:rPr>
          <w:rFonts w:ascii="Times New Roman" w:hAnsi="Times New Roman" w:cs="Times New Roman"/>
          <w:sz w:val="24"/>
          <w:szCs w:val="24"/>
        </w:rPr>
        <w:t xml:space="preserve"> </w:t>
      </w:r>
      <w:r w:rsidR="002375B3" w:rsidRPr="000B7199">
        <w:rPr>
          <w:rFonts w:ascii="Times New Roman" w:hAnsi="Times New Roman" w:cs="Times New Roman"/>
          <w:sz w:val="24"/>
          <w:szCs w:val="24"/>
        </w:rPr>
        <w:t>(Strab.</w:t>
      </w:r>
      <w:r w:rsidR="002375B3" w:rsidRPr="000B7199">
        <w:rPr>
          <w:rFonts w:ascii="Times New Roman" w:hAnsi="Times New Roman" w:cs="Times New Roman"/>
          <w:i/>
          <w:sz w:val="24"/>
          <w:szCs w:val="24"/>
        </w:rPr>
        <w:t>Geog</w:t>
      </w:r>
      <w:r w:rsidR="00AB74D7">
        <w:rPr>
          <w:rFonts w:ascii="Times New Roman" w:hAnsi="Times New Roman" w:cs="Times New Roman"/>
          <w:sz w:val="24"/>
          <w:szCs w:val="24"/>
        </w:rPr>
        <w:t xml:space="preserve">.2.5.12; </w:t>
      </w:r>
      <w:proofErr w:type="spellStart"/>
      <w:r w:rsidR="000B7199" w:rsidRPr="000B7199">
        <w:rPr>
          <w:rFonts w:ascii="Times New Roman" w:hAnsi="Times New Roman" w:cs="Times New Roman"/>
          <w:sz w:val="24"/>
          <w:szCs w:val="24"/>
        </w:rPr>
        <w:t>Mclaughlin</w:t>
      </w:r>
      <w:proofErr w:type="spellEnd"/>
      <w:r w:rsidR="000B7199" w:rsidRPr="000B7199">
        <w:rPr>
          <w:rFonts w:ascii="Times New Roman" w:hAnsi="Times New Roman" w:cs="Times New Roman"/>
          <w:sz w:val="24"/>
          <w:szCs w:val="24"/>
        </w:rPr>
        <w:t xml:space="preserve"> 2010:161; </w:t>
      </w:r>
      <w:proofErr w:type="spellStart"/>
      <w:r w:rsidR="000B7199" w:rsidRPr="000B7199">
        <w:rPr>
          <w:rFonts w:ascii="Times New Roman" w:hAnsi="Times New Roman" w:cs="Times New Roman"/>
          <w:sz w:val="24"/>
          <w:szCs w:val="24"/>
        </w:rPr>
        <w:t>Sidebotham</w:t>
      </w:r>
      <w:proofErr w:type="spellEnd"/>
      <w:r w:rsidR="000B7199" w:rsidRPr="000B7199">
        <w:rPr>
          <w:rFonts w:ascii="Times New Roman" w:hAnsi="Times New Roman" w:cs="Times New Roman"/>
          <w:sz w:val="24"/>
          <w:szCs w:val="24"/>
        </w:rPr>
        <w:t xml:space="preserve"> 2011</w:t>
      </w:r>
      <w:r w:rsidR="000B7199">
        <w:rPr>
          <w:rFonts w:ascii="Times New Roman" w:hAnsi="Times New Roman" w:cs="Times New Roman"/>
          <w:sz w:val="24"/>
          <w:szCs w:val="24"/>
        </w:rPr>
        <w:t xml:space="preserve">:216-217; </w:t>
      </w:r>
      <w:proofErr w:type="spellStart"/>
      <w:r w:rsidR="000B7199">
        <w:rPr>
          <w:rFonts w:ascii="Times New Roman" w:hAnsi="Times New Roman" w:cs="Times New Roman"/>
          <w:sz w:val="24"/>
          <w:szCs w:val="24"/>
        </w:rPr>
        <w:t>Speidel</w:t>
      </w:r>
      <w:proofErr w:type="spellEnd"/>
      <w:r w:rsidR="000B7199">
        <w:rPr>
          <w:rFonts w:ascii="Times New Roman" w:hAnsi="Times New Roman" w:cs="Times New Roman"/>
          <w:sz w:val="24"/>
          <w:szCs w:val="24"/>
        </w:rPr>
        <w:t xml:space="preserve"> 2015:104-105). </w:t>
      </w:r>
      <w:r w:rsidRPr="000B7199">
        <w:rPr>
          <w:rFonts w:ascii="Times New Roman" w:hAnsi="Times New Roman" w:cs="Times New Roman"/>
          <w:sz w:val="24"/>
          <w:szCs w:val="24"/>
        </w:rPr>
        <w:t xml:space="preserve"> </w:t>
      </w:r>
    </w:p>
    <w:p w:rsidR="00C71314" w:rsidRPr="000B7199" w:rsidRDefault="00C71314" w:rsidP="00EE2D05">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Consider the typicality of the </w:t>
      </w:r>
      <w:proofErr w:type="spellStart"/>
      <w:r>
        <w:rPr>
          <w:rFonts w:ascii="Times New Roman" w:hAnsi="Times New Roman" w:cs="Times New Roman"/>
          <w:sz w:val="24"/>
          <w:szCs w:val="24"/>
        </w:rPr>
        <w:t>Muziris</w:t>
      </w:r>
      <w:proofErr w:type="spellEnd"/>
      <w:r w:rsidR="00AB74D7">
        <w:rPr>
          <w:rFonts w:ascii="Times New Roman" w:hAnsi="Times New Roman" w:cs="Times New Roman"/>
          <w:sz w:val="24"/>
          <w:szCs w:val="24"/>
        </w:rPr>
        <w:t xml:space="preserve"> papyrus and argue</w:t>
      </w:r>
      <w:r>
        <w:rPr>
          <w:rFonts w:ascii="Times New Roman" w:hAnsi="Times New Roman" w:cs="Times New Roman"/>
          <w:sz w:val="24"/>
          <w:szCs w:val="24"/>
        </w:rPr>
        <w:t xml:space="preserve"> that while it certainly offer</w:t>
      </w:r>
      <w:r w:rsidR="00ED1AC0">
        <w:rPr>
          <w:rFonts w:ascii="Times New Roman" w:hAnsi="Times New Roman" w:cs="Times New Roman"/>
          <w:sz w:val="24"/>
          <w:szCs w:val="24"/>
        </w:rPr>
        <w:t>s the most reliable</w:t>
      </w:r>
      <w:r>
        <w:rPr>
          <w:rFonts w:ascii="Times New Roman" w:hAnsi="Times New Roman" w:cs="Times New Roman"/>
          <w:sz w:val="24"/>
          <w:szCs w:val="24"/>
        </w:rPr>
        <w:t xml:space="preserve"> evidence the idea that this cargo was typical seems unlikely and that</w:t>
      </w:r>
      <w:r w:rsidR="00AB74D7">
        <w:rPr>
          <w:rFonts w:ascii="Times New Roman" w:hAnsi="Times New Roman" w:cs="Times New Roman"/>
          <w:sz w:val="24"/>
          <w:szCs w:val="24"/>
        </w:rPr>
        <w:t xml:space="preserve"> it probably,</w:t>
      </w:r>
      <w:r>
        <w:rPr>
          <w:rFonts w:ascii="Times New Roman" w:hAnsi="Times New Roman" w:cs="Times New Roman"/>
          <w:sz w:val="24"/>
          <w:szCs w:val="24"/>
        </w:rPr>
        <w:t xml:space="preserve"> represents one of the few huge pepper ships which participated in the </w:t>
      </w:r>
      <w:r w:rsidRPr="000B7199">
        <w:rPr>
          <w:rFonts w:ascii="Times New Roman" w:hAnsi="Times New Roman" w:cs="Times New Roman"/>
          <w:sz w:val="24"/>
          <w:szCs w:val="24"/>
        </w:rPr>
        <w:t>trade</w:t>
      </w:r>
      <w:r w:rsidR="000B7199" w:rsidRPr="000B7199">
        <w:rPr>
          <w:rFonts w:ascii="Times New Roman" w:hAnsi="Times New Roman" w:cs="Times New Roman"/>
          <w:sz w:val="24"/>
          <w:szCs w:val="24"/>
        </w:rPr>
        <w:t xml:space="preserve"> (Whittaker 2004: 71; </w:t>
      </w:r>
      <w:proofErr w:type="spellStart"/>
      <w:r w:rsidR="000B7199" w:rsidRPr="000B7199">
        <w:rPr>
          <w:rFonts w:ascii="Times New Roman" w:hAnsi="Times New Roman" w:cs="Times New Roman"/>
          <w:sz w:val="24"/>
          <w:szCs w:val="24"/>
        </w:rPr>
        <w:t>Sidebo</w:t>
      </w:r>
      <w:r w:rsidR="000B7199">
        <w:rPr>
          <w:rFonts w:ascii="Times New Roman" w:hAnsi="Times New Roman" w:cs="Times New Roman"/>
          <w:sz w:val="24"/>
          <w:szCs w:val="24"/>
        </w:rPr>
        <w:t>tham</w:t>
      </w:r>
      <w:proofErr w:type="spellEnd"/>
      <w:r w:rsidR="000B7199">
        <w:rPr>
          <w:rFonts w:ascii="Times New Roman" w:hAnsi="Times New Roman" w:cs="Times New Roman"/>
          <w:sz w:val="24"/>
          <w:szCs w:val="24"/>
        </w:rPr>
        <w:t xml:space="preserve"> 2011:216; Rathbone 2000:48; De </w:t>
      </w:r>
      <w:proofErr w:type="spellStart"/>
      <w:r w:rsidR="000B7199">
        <w:rPr>
          <w:rFonts w:ascii="Times New Roman" w:hAnsi="Times New Roman" w:cs="Times New Roman"/>
          <w:sz w:val="24"/>
          <w:szCs w:val="24"/>
        </w:rPr>
        <w:t>Romanis</w:t>
      </w:r>
      <w:proofErr w:type="spellEnd"/>
      <w:r w:rsidR="000B7199">
        <w:rPr>
          <w:rFonts w:ascii="Times New Roman" w:hAnsi="Times New Roman" w:cs="Times New Roman"/>
          <w:sz w:val="24"/>
          <w:szCs w:val="24"/>
        </w:rPr>
        <w:t xml:space="preserve"> 2015:139; P. Vindob.48022). </w:t>
      </w:r>
    </w:p>
    <w:p w:rsidR="00C71314" w:rsidRPr="000B7199" w:rsidRDefault="00C71314" w:rsidP="00EE2D05">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Discuss archaeology as a possible alternative to literary evidence but suggest that, given the state of current archaeology and the detail needed to determine quantity according to Wilson it is likely to only help in highlighting general fluctuations</w:t>
      </w:r>
      <w:r w:rsidR="000B7199">
        <w:rPr>
          <w:rFonts w:ascii="Times New Roman" w:hAnsi="Times New Roman" w:cs="Times New Roman"/>
          <w:sz w:val="24"/>
          <w:szCs w:val="24"/>
        </w:rPr>
        <w:t xml:space="preserve"> </w:t>
      </w:r>
      <w:r w:rsidR="000B7199" w:rsidRPr="000B7199">
        <w:rPr>
          <w:rFonts w:ascii="Times New Roman" w:hAnsi="Times New Roman" w:cs="Times New Roman"/>
          <w:sz w:val="24"/>
          <w:szCs w:val="24"/>
        </w:rPr>
        <w:t xml:space="preserve">(Wilson 2009:222-224; 245; </w:t>
      </w:r>
      <w:proofErr w:type="spellStart"/>
      <w:r w:rsidR="000B7199" w:rsidRPr="000B7199">
        <w:rPr>
          <w:rFonts w:ascii="Times New Roman" w:hAnsi="Times New Roman" w:cs="Times New Roman"/>
          <w:sz w:val="24"/>
          <w:szCs w:val="24"/>
        </w:rPr>
        <w:t>Sealand</w:t>
      </w:r>
      <w:proofErr w:type="spellEnd"/>
      <w:r w:rsidR="000B7199" w:rsidRPr="000B7199">
        <w:rPr>
          <w:rFonts w:ascii="Times New Roman" w:hAnsi="Times New Roman" w:cs="Times New Roman"/>
          <w:sz w:val="24"/>
          <w:szCs w:val="24"/>
        </w:rPr>
        <w:t xml:space="preserve"> 2014:369; Cobb 2015: 388-389)</w:t>
      </w:r>
      <w:r w:rsidRPr="000B7199">
        <w:rPr>
          <w:rFonts w:ascii="Times New Roman" w:hAnsi="Times New Roman" w:cs="Times New Roman"/>
          <w:sz w:val="24"/>
          <w:szCs w:val="24"/>
        </w:rPr>
        <w:t xml:space="preserve">. </w:t>
      </w:r>
    </w:p>
    <w:p w:rsidR="00620368" w:rsidRDefault="00620368" w:rsidP="00EE2D05">
      <w:pPr>
        <w:spacing w:line="48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Chapter 3: </w:t>
      </w:r>
      <w:r w:rsidR="00767993">
        <w:rPr>
          <w:rFonts w:ascii="Times New Roman" w:hAnsi="Times New Roman" w:cs="Times New Roman"/>
          <w:sz w:val="24"/>
          <w:szCs w:val="24"/>
          <w:u w:val="single"/>
        </w:rPr>
        <w:t xml:space="preserve">Indian Ocean Trade and Military Finance </w:t>
      </w:r>
    </w:p>
    <w:p w:rsidR="00F059C7" w:rsidRPr="000B7199" w:rsidRDefault="009541E8" w:rsidP="00EE2D05">
      <w:pPr>
        <w:pStyle w:val="ListParagraph"/>
        <w:numPr>
          <w:ilvl w:val="0"/>
          <w:numId w:val="1"/>
        </w:numPr>
        <w:spacing w:line="480" w:lineRule="auto"/>
        <w:jc w:val="both"/>
        <w:rPr>
          <w:rFonts w:ascii="Times New Roman" w:hAnsi="Times New Roman" w:cs="Times New Roman"/>
          <w:sz w:val="24"/>
          <w:szCs w:val="24"/>
          <w:u w:val="single"/>
        </w:rPr>
      </w:pPr>
      <w:r>
        <w:rPr>
          <w:rFonts w:ascii="Times New Roman" w:hAnsi="Times New Roman" w:cs="Times New Roman"/>
          <w:sz w:val="24"/>
          <w:szCs w:val="24"/>
        </w:rPr>
        <w:t>Similarly,</w:t>
      </w:r>
      <w:r w:rsidR="00AE7581">
        <w:rPr>
          <w:rFonts w:ascii="Times New Roman" w:hAnsi="Times New Roman" w:cs="Times New Roman"/>
          <w:sz w:val="24"/>
          <w:szCs w:val="24"/>
        </w:rPr>
        <w:t xml:space="preserve"> to </w:t>
      </w:r>
      <w:proofErr w:type="spellStart"/>
      <w:r w:rsidR="00AE7581">
        <w:rPr>
          <w:rFonts w:ascii="Times New Roman" w:hAnsi="Times New Roman" w:cs="Times New Roman"/>
          <w:sz w:val="24"/>
          <w:szCs w:val="24"/>
        </w:rPr>
        <w:t>Mclaughlin</w:t>
      </w:r>
      <w:proofErr w:type="spellEnd"/>
      <w:r w:rsidR="00AE7581">
        <w:rPr>
          <w:rFonts w:ascii="Times New Roman" w:hAnsi="Times New Roman" w:cs="Times New Roman"/>
          <w:sz w:val="24"/>
          <w:szCs w:val="24"/>
        </w:rPr>
        <w:t xml:space="preserve"> and </w:t>
      </w:r>
      <w:proofErr w:type="spellStart"/>
      <w:r w:rsidR="00AE7581">
        <w:rPr>
          <w:rFonts w:ascii="Times New Roman" w:hAnsi="Times New Roman" w:cs="Times New Roman"/>
          <w:sz w:val="24"/>
          <w:szCs w:val="24"/>
        </w:rPr>
        <w:t>Speidel</w:t>
      </w:r>
      <w:proofErr w:type="spellEnd"/>
      <w:r w:rsidR="00AE7581">
        <w:rPr>
          <w:rFonts w:ascii="Times New Roman" w:hAnsi="Times New Roman" w:cs="Times New Roman"/>
          <w:sz w:val="24"/>
          <w:szCs w:val="24"/>
        </w:rPr>
        <w:t>,</w:t>
      </w:r>
      <w:r w:rsidR="00F059C7">
        <w:rPr>
          <w:rFonts w:ascii="Times New Roman" w:hAnsi="Times New Roman" w:cs="Times New Roman"/>
          <w:sz w:val="24"/>
          <w:szCs w:val="24"/>
        </w:rPr>
        <w:t xml:space="preserve"> compare the possible revenue</w:t>
      </w:r>
      <w:r w:rsidR="00AE7581">
        <w:rPr>
          <w:rFonts w:ascii="Times New Roman" w:hAnsi="Times New Roman" w:cs="Times New Roman"/>
          <w:sz w:val="24"/>
          <w:szCs w:val="24"/>
        </w:rPr>
        <w:t xml:space="preserve"> from the </w:t>
      </w:r>
      <w:proofErr w:type="spellStart"/>
      <w:r w:rsidR="00AE7581">
        <w:rPr>
          <w:rFonts w:ascii="Times New Roman" w:hAnsi="Times New Roman" w:cs="Times New Roman"/>
          <w:i/>
          <w:sz w:val="24"/>
          <w:szCs w:val="24"/>
        </w:rPr>
        <w:t>tetrate</w:t>
      </w:r>
      <w:proofErr w:type="spellEnd"/>
      <w:r w:rsidR="00F059C7">
        <w:rPr>
          <w:rFonts w:ascii="Times New Roman" w:hAnsi="Times New Roman" w:cs="Times New Roman"/>
          <w:sz w:val="24"/>
          <w:szCs w:val="24"/>
        </w:rPr>
        <w:t xml:space="preserve"> to military expendi</w:t>
      </w:r>
      <w:r w:rsidR="00AE7581">
        <w:rPr>
          <w:rFonts w:ascii="Times New Roman" w:hAnsi="Times New Roman" w:cs="Times New Roman"/>
          <w:sz w:val="24"/>
          <w:szCs w:val="24"/>
        </w:rPr>
        <w:t>ture which was the state’s primary</w:t>
      </w:r>
      <w:r w:rsidR="00F059C7">
        <w:rPr>
          <w:rFonts w:ascii="Times New Roman" w:hAnsi="Times New Roman" w:cs="Times New Roman"/>
          <w:sz w:val="24"/>
          <w:szCs w:val="24"/>
        </w:rPr>
        <w:t xml:space="preserve"> expense. However, highlight that similarly</w:t>
      </w:r>
      <w:r w:rsidR="00B92331">
        <w:rPr>
          <w:rFonts w:ascii="Times New Roman" w:hAnsi="Times New Roman" w:cs="Times New Roman"/>
          <w:sz w:val="24"/>
          <w:szCs w:val="24"/>
        </w:rPr>
        <w:t>,</w:t>
      </w:r>
      <w:r w:rsidR="00F059C7">
        <w:rPr>
          <w:rFonts w:ascii="Times New Roman" w:hAnsi="Times New Roman" w:cs="Times New Roman"/>
          <w:sz w:val="24"/>
          <w:szCs w:val="24"/>
        </w:rPr>
        <w:t xml:space="preserve"> to quantifying via archaeology a small element should be conside</w:t>
      </w:r>
      <w:r w:rsidR="00690AF5">
        <w:rPr>
          <w:rFonts w:ascii="Times New Roman" w:hAnsi="Times New Roman" w:cs="Times New Roman"/>
          <w:sz w:val="24"/>
          <w:szCs w:val="24"/>
        </w:rPr>
        <w:t>red rather than the whole</w:t>
      </w:r>
      <w:r w:rsidR="00F059C7">
        <w:rPr>
          <w:rFonts w:ascii="Times New Roman" w:hAnsi="Times New Roman" w:cs="Times New Roman"/>
          <w:sz w:val="24"/>
          <w:szCs w:val="24"/>
        </w:rPr>
        <w:t xml:space="preserve"> to avoid uncertainty</w:t>
      </w:r>
      <w:r w:rsidR="000B7199">
        <w:rPr>
          <w:rFonts w:ascii="Times New Roman" w:hAnsi="Times New Roman" w:cs="Times New Roman"/>
          <w:sz w:val="24"/>
          <w:szCs w:val="24"/>
        </w:rPr>
        <w:t xml:space="preserve"> </w:t>
      </w:r>
      <w:r w:rsidR="000B7199" w:rsidRPr="000B7199">
        <w:rPr>
          <w:rFonts w:ascii="Times New Roman" w:hAnsi="Times New Roman" w:cs="Times New Roman"/>
          <w:sz w:val="24"/>
          <w:szCs w:val="24"/>
        </w:rPr>
        <w:t>(</w:t>
      </w:r>
      <w:bookmarkStart w:id="4" w:name="_Hlk496708125"/>
      <w:proofErr w:type="spellStart"/>
      <w:r w:rsidR="000B7199" w:rsidRPr="000B7199">
        <w:rPr>
          <w:rFonts w:ascii="Times New Roman" w:hAnsi="Times New Roman" w:cs="Times New Roman"/>
          <w:sz w:val="24"/>
          <w:szCs w:val="24"/>
        </w:rPr>
        <w:t>Mclaughlin</w:t>
      </w:r>
      <w:proofErr w:type="spellEnd"/>
      <w:r w:rsidR="000B7199" w:rsidRPr="000B7199">
        <w:rPr>
          <w:rFonts w:ascii="Times New Roman" w:hAnsi="Times New Roman" w:cs="Times New Roman"/>
          <w:sz w:val="24"/>
          <w:szCs w:val="24"/>
        </w:rPr>
        <w:t xml:space="preserve"> 2014:14-16; </w:t>
      </w:r>
      <w:proofErr w:type="spellStart"/>
      <w:r w:rsidR="000B7199" w:rsidRPr="000B7199">
        <w:rPr>
          <w:rFonts w:ascii="Times New Roman" w:hAnsi="Times New Roman" w:cs="Times New Roman"/>
          <w:sz w:val="24"/>
          <w:szCs w:val="24"/>
        </w:rPr>
        <w:t>Speidel</w:t>
      </w:r>
      <w:proofErr w:type="spellEnd"/>
      <w:r w:rsidR="000B7199" w:rsidRPr="000B7199">
        <w:rPr>
          <w:rFonts w:ascii="Times New Roman" w:hAnsi="Times New Roman" w:cs="Times New Roman"/>
          <w:sz w:val="24"/>
          <w:szCs w:val="24"/>
        </w:rPr>
        <w:t xml:space="preserve"> 2015:105</w:t>
      </w:r>
      <w:bookmarkEnd w:id="4"/>
      <w:r w:rsidR="000B7199" w:rsidRPr="000B7199">
        <w:rPr>
          <w:rFonts w:ascii="Times New Roman" w:hAnsi="Times New Roman" w:cs="Times New Roman"/>
          <w:sz w:val="24"/>
          <w:szCs w:val="24"/>
        </w:rPr>
        <w:t>).</w:t>
      </w:r>
      <w:r w:rsidR="00F059C7" w:rsidRPr="000B7199">
        <w:rPr>
          <w:rFonts w:ascii="Times New Roman" w:hAnsi="Times New Roman" w:cs="Times New Roman"/>
          <w:sz w:val="24"/>
          <w:szCs w:val="24"/>
        </w:rPr>
        <w:t xml:space="preserve"> </w:t>
      </w:r>
    </w:p>
    <w:p w:rsidR="00F059C7" w:rsidRPr="00F059C7" w:rsidRDefault="00B92331" w:rsidP="00EE2D05">
      <w:pPr>
        <w:pStyle w:val="ListParagraph"/>
        <w:numPr>
          <w:ilvl w:val="0"/>
          <w:numId w:val="1"/>
        </w:numPr>
        <w:spacing w:line="480" w:lineRule="auto"/>
        <w:jc w:val="both"/>
        <w:rPr>
          <w:rFonts w:ascii="Times New Roman" w:hAnsi="Times New Roman" w:cs="Times New Roman"/>
          <w:sz w:val="24"/>
          <w:szCs w:val="24"/>
          <w:u w:val="single"/>
        </w:rPr>
      </w:pPr>
      <w:r>
        <w:rPr>
          <w:rFonts w:ascii="Times New Roman" w:hAnsi="Times New Roman" w:cs="Times New Roman"/>
          <w:sz w:val="24"/>
          <w:szCs w:val="24"/>
        </w:rPr>
        <w:t>C</w:t>
      </w:r>
      <w:r w:rsidR="00F059C7">
        <w:rPr>
          <w:rFonts w:ascii="Times New Roman" w:hAnsi="Times New Roman" w:cs="Times New Roman"/>
          <w:sz w:val="24"/>
          <w:szCs w:val="24"/>
        </w:rPr>
        <w:t>onsider military pay for only Roman legionary infantry (exc</w:t>
      </w:r>
      <w:r w:rsidR="00CC3590">
        <w:rPr>
          <w:rFonts w:ascii="Times New Roman" w:hAnsi="Times New Roman" w:cs="Times New Roman"/>
          <w:sz w:val="24"/>
          <w:szCs w:val="24"/>
        </w:rPr>
        <w:t>ludi</w:t>
      </w:r>
      <w:r w:rsidR="000A2AC9">
        <w:rPr>
          <w:rFonts w:ascii="Times New Roman" w:hAnsi="Times New Roman" w:cs="Times New Roman"/>
          <w:sz w:val="24"/>
          <w:szCs w:val="24"/>
        </w:rPr>
        <w:t>ng all officers and irregular</w:t>
      </w:r>
      <w:r w:rsidR="00F059C7">
        <w:rPr>
          <w:rFonts w:ascii="Times New Roman" w:hAnsi="Times New Roman" w:cs="Times New Roman"/>
          <w:sz w:val="24"/>
          <w:szCs w:val="24"/>
        </w:rPr>
        <w:t xml:space="preserve"> pay grades) under Augustus since this puts our figures for pay which come from Tacitus closest to our authors lifetime and the proposed high point of the trade which would suggest maximum potential revenue. </w:t>
      </w:r>
    </w:p>
    <w:p w:rsidR="00F059C7" w:rsidRPr="000B7199" w:rsidRDefault="00B92331" w:rsidP="00EE2D05">
      <w:pPr>
        <w:pStyle w:val="ListParagraph"/>
        <w:numPr>
          <w:ilvl w:val="0"/>
          <w:numId w:val="1"/>
        </w:numPr>
        <w:spacing w:line="480" w:lineRule="auto"/>
        <w:jc w:val="both"/>
        <w:rPr>
          <w:rFonts w:ascii="Times New Roman" w:hAnsi="Times New Roman" w:cs="Times New Roman"/>
          <w:sz w:val="24"/>
          <w:szCs w:val="24"/>
          <w:u w:val="single"/>
        </w:rPr>
      </w:pPr>
      <w:r>
        <w:rPr>
          <w:rFonts w:ascii="Times New Roman" w:hAnsi="Times New Roman" w:cs="Times New Roman"/>
          <w:sz w:val="24"/>
          <w:szCs w:val="24"/>
        </w:rPr>
        <w:t>Argue that</w:t>
      </w:r>
      <w:r w:rsidR="00CC3590">
        <w:rPr>
          <w:rFonts w:ascii="Times New Roman" w:hAnsi="Times New Roman" w:cs="Times New Roman"/>
          <w:sz w:val="24"/>
          <w:szCs w:val="24"/>
        </w:rPr>
        <w:t xml:space="preserve"> it seems likely for Tacitus</w:t>
      </w:r>
      <w:r>
        <w:rPr>
          <w:rFonts w:ascii="Times New Roman" w:hAnsi="Times New Roman" w:cs="Times New Roman"/>
          <w:sz w:val="24"/>
          <w:szCs w:val="24"/>
        </w:rPr>
        <w:t xml:space="preserve"> to have accurate</w:t>
      </w:r>
      <w:r w:rsidR="00F059C7">
        <w:rPr>
          <w:rFonts w:ascii="Times New Roman" w:hAnsi="Times New Roman" w:cs="Times New Roman"/>
          <w:sz w:val="24"/>
          <w:szCs w:val="24"/>
        </w:rPr>
        <w:t xml:space="preserve"> </w:t>
      </w:r>
      <w:r w:rsidR="000A2AC9">
        <w:rPr>
          <w:rFonts w:ascii="Times New Roman" w:hAnsi="Times New Roman" w:cs="Times New Roman"/>
          <w:sz w:val="24"/>
          <w:szCs w:val="24"/>
        </w:rPr>
        <w:t>knowledge of basic legionary wages</w:t>
      </w:r>
      <w:r w:rsidR="00F059C7">
        <w:rPr>
          <w:rFonts w:ascii="Times New Roman" w:hAnsi="Times New Roman" w:cs="Times New Roman"/>
          <w:sz w:val="24"/>
          <w:szCs w:val="24"/>
        </w:rPr>
        <w:t>. In a similar way to Pliny the Elder given his wide connections and social standing this seems likely and so permits a secure basis on which to estimate legionary pay</w:t>
      </w:r>
      <w:r w:rsidR="000B7199">
        <w:rPr>
          <w:rFonts w:ascii="Times New Roman" w:hAnsi="Times New Roman" w:cs="Times New Roman"/>
          <w:sz w:val="24"/>
          <w:szCs w:val="24"/>
        </w:rPr>
        <w:t xml:space="preserve"> </w:t>
      </w:r>
      <w:r w:rsidR="000B7199" w:rsidRPr="000B7199">
        <w:rPr>
          <w:rFonts w:ascii="Times New Roman" w:hAnsi="Times New Roman" w:cs="Times New Roman"/>
          <w:sz w:val="24"/>
          <w:szCs w:val="24"/>
        </w:rPr>
        <w:t>(Tac.</w:t>
      </w:r>
      <w:r w:rsidR="000B7199" w:rsidRPr="000B7199">
        <w:rPr>
          <w:rFonts w:ascii="Times New Roman" w:hAnsi="Times New Roman" w:cs="Times New Roman"/>
          <w:i/>
          <w:sz w:val="24"/>
          <w:szCs w:val="24"/>
        </w:rPr>
        <w:t>Ann</w:t>
      </w:r>
      <w:r w:rsidR="000B7199" w:rsidRPr="000B7199">
        <w:rPr>
          <w:rFonts w:ascii="Times New Roman" w:hAnsi="Times New Roman" w:cs="Times New Roman"/>
          <w:sz w:val="24"/>
          <w:szCs w:val="24"/>
        </w:rPr>
        <w:t xml:space="preserve">.1.17; </w:t>
      </w:r>
      <w:proofErr w:type="spellStart"/>
      <w:r w:rsidR="000B7199" w:rsidRPr="000B7199">
        <w:rPr>
          <w:rFonts w:ascii="Times New Roman" w:hAnsi="Times New Roman" w:cs="Times New Roman"/>
          <w:sz w:val="24"/>
          <w:szCs w:val="24"/>
        </w:rPr>
        <w:t>Benario</w:t>
      </w:r>
      <w:proofErr w:type="spellEnd"/>
      <w:r w:rsidR="000B7199" w:rsidRPr="000B7199">
        <w:rPr>
          <w:rFonts w:ascii="Times New Roman" w:hAnsi="Times New Roman" w:cs="Times New Roman"/>
          <w:sz w:val="24"/>
          <w:szCs w:val="24"/>
        </w:rPr>
        <w:t xml:space="preserve"> 2011:101-102; Brill New </w:t>
      </w:r>
      <w:proofErr w:type="spellStart"/>
      <w:r w:rsidR="000B7199" w:rsidRPr="000B7199">
        <w:rPr>
          <w:rFonts w:ascii="Times New Roman" w:hAnsi="Times New Roman" w:cs="Times New Roman"/>
          <w:sz w:val="24"/>
          <w:szCs w:val="24"/>
        </w:rPr>
        <w:t>Pauly</w:t>
      </w:r>
      <w:proofErr w:type="spellEnd"/>
      <w:r w:rsidR="000B7199" w:rsidRPr="000B7199">
        <w:rPr>
          <w:rFonts w:ascii="Times New Roman" w:hAnsi="Times New Roman" w:cs="Times New Roman"/>
          <w:sz w:val="24"/>
          <w:szCs w:val="24"/>
        </w:rPr>
        <w:t xml:space="preserve"> 2017; </w:t>
      </w:r>
      <w:r w:rsidR="000B7199" w:rsidRPr="00AE7581">
        <w:rPr>
          <w:rFonts w:ascii="Times New Roman" w:hAnsi="Times New Roman" w:cs="Times New Roman"/>
          <w:i/>
          <w:sz w:val="24"/>
          <w:szCs w:val="24"/>
        </w:rPr>
        <w:t>OGIS</w:t>
      </w:r>
      <w:r w:rsidR="000B7199" w:rsidRPr="000B7199">
        <w:rPr>
          <w:rFonts w:ascii="Times New Roman" w:hAnsi="Times New Roman" w:cs="Times New Roman"/>
          <w:sz w:val="24"/>
          <w:szCs w:val="24"/>
        </w:rPr>
        <w:t xml:space="preserve"> 487)</w:t>
      </w:r>
      <w:r w:rsidR="00F059C7" w:rsidRPr="000B7199">
        <w:rPr>
          <w:rFonts w:ascii="Times New Roman" w:hAnsi="Times New Roman" w:cs="Times New Roman"/>
          <w:sz w:val="24"/>
          <w:szCs w:val="24"/>
        </w:rPr>
        <w:t xml:space="preserve">. </w:t>
      </w:r>
    </w:p>
    <w:p w:rsidR="00F059C7" w:rsidRPr="00733D3A" w:rsidRDefault="000A2AC9" w:rsidP="00EE2D05">
      <w:pPr>
        <w:pStyle w:val="ListParagraph"/>
        <w:numPr>
          <w:ilvl w:val="0"/>
          <w:numId w:val="1"/>
        </w:numPr>
        <w:spacing w:line="480" w:lineRule="auto"/>
        <w:jc w:val="both"/>
        <w:rPr>
          <w:rFonts w:ascii="Times New Roman" w:hAnsi="Times New Roman" w:cs="Times New Roman"/>
          <w:sz w:val="24"/>
          <w:szCs w:val="24"/>
          <w:u w:val="single"/>
        </w:rPr>
      </w:pPr>
      <w:r>
        <w:rPr>
          <w:rFonts w:ascii="Times New Roman" w:hAnsi="Times New Roman" w:cs="Times New Roman"/>
          <w:sz w:val="24"/>
          <w:szCs w:val="24"/>
        </w:rPr>
        <w:lastRenderedPageBreak/>
        <w:t>Determine the</w:t>
      </w:r>
      <w:r w:rsidR="00F059C7">
        <w:rPr>
          <w:rFonts w:ascii="Times New Roman" w:hAnsi="Times New Roman" w:cs="Times New Roman"/>
          <w:sz w:val="24"/>
          <w:szCs w:val="24"/>
        </w:rPr>
        <w:t xml:space="preserve"> size of an im</w:t>
      </w:r>
      <w:r>
        <w:rPr>
          <w:rFonts w:ascii="Times New Roman" w:hAnsi="Times New Roman" w:cs="Times New Roman"/>
          <w:sz w:val="24"/>
          <w:szCs w:val="24"/>
        </w:rPr>
        <w:t>perial legion and then</w:t>
      </w:r>
      <w:r w:rsidR="00F059C7">
        <w:rPr>
          <w:rFonts w:ascii="Times New Roman" w:hAnsi="Times New Roman" w:cs="Times New Roman"/>
          <w:sz w:val="24"/>
          <w:szCs w:val="24"/>
        </w:rPr>
        <w:t xml:space="preserve"> the number of men which need to be removed since they likely did not receive the basic pay recorded by Tacitus. </w:t>
      </w:r>
      <w:r w:rsidR="00733D3A">
        <w:rPr>
          <w:rFonts w:ascii="Times New Roman" w:hAnsi="Times New Roman" w:cs="Times New Roman"/>
          <w:sz w:val="24"/>
          <w:szCs w:val="24"/>
        </w:rPr>
        <w:t>Furthermore, discuss the number of legions, again according to Tacitus</w:t>
      </w:r>
      <w:r w:rsidR="00EB4CFA">
        <w:rPr>
          <w:rFonts w:ascii="Times New Roman" w:hAnsi="Times New Roman" w:cs="Times New Roman"/>
          <w:sz w:val="24"/>
          <w:szCs w:val="24"/>
        </w:rPr>
        <w:t xml:space="preserve"> (</w:t>
      </w:r>
      <w:r w:rsidR="00EB4CFA" w:rsidRPr="00EB4CFA">
        <w:rPr>
          <w:rFonts w:ascii="Times New Roman" w:hAnsi="Times New Roman" w:cs="Times New Roman"/>
          <w:sz w:val="24"/>
          <w:szCs w:val="24"/>
        </w:rPr>
        <w:t>Tac.</w:t>
      </w:r>
      <w:r w:rsidR="00EB4CFA" w:rsidRPr="00EB4CFA">
        <w:rPr>
          <w:rFonts w:ascii="Times New Roman" w:hAnsi="Times New Roman" w:cs="Times New Roman"/>
          <w:i/>
          <w:sz w:val="24"/>
          <w:szCs w:val="24"/>
        </w:rPr>
        <w:t>Ann</w:t>
      </w:r>
      <w:r w:rsidR="00EB4CFA" w:rsidRPr="00EB4CFA">
        <w:rPr>
          <w:rFonts w:ascii="Times New Roman" w:hAnsi="Times New Roman" w:cs="Times New Roman"/>
          <w:sz w:val="24"/>
          <w:szCs w:val="24"/>
        </w:rPr>
        <w:t>.4.5</w:t>
      </w:r>
      <w:r w:rsidR="00EB4CFA">
        <w:rPr>
          <w:rFonts w:ascii="Times New Roman" w:hAnsi="Times New Roman" w:cs="Times New Roman"/>
          <w:sz w:val="24"/>
          <w:szCs w:val="24"/>
        </w:rPr>
        <w:t>)</w:t>
      </w:r>
      <w:r w:rsidR="00733D3A" w:rsidRPr="00EB4CFA">
        <w:rPr>
          <w:rFonts w:ascii="Times New Roman" w:hAnsi="Times New Roman" w:cs="Times New Roman"/>
          <w:sz w:val="24"/>
          <w:szCs w:val="24"/>
        </w:rPr>
        <w:t>.</w:t>
      </w:r>
      <w:r w:rsidR="00733D3A">
        <w:rPr>
          <w:rFonts w:ascii="Times New Roman" w:hAnsi="Times New Roman" w:cs="Times New Roman"/>
          <w:sz w:val="24"/>
          <w:szCs w:val="24"/>
        </w:rPr>
        <w:t xml:space="preserve"> </w:t>
      </w:r>
    </w:p>
    <w:p w:rsidR="00733D3A" w:rsidRPr="00733D3A" w:rsidRDefault="00733D3A" w:rsidP="00EE2D05">
      <w:pPr>
        <w:pStyle w:val="ListParagraph"/>
        <w:numPr>
          <w:ilvl w:val="0"/>
          <w:numId w:val="1"/>
        </w:numPr>
        <w:spacing w:line="480" w:lineRule="auto"/>
        <w:jc w:val="both"/>
        <w:rPr>
          <w:rFonts w:ascii="Times New Roman" w:hAnsi="Times New Roman" w:cs="Times New Roman"/>
          <w:sz w:val="24"/>
          <w:szCs w:val="24"/>
          <w:u w:val="single"/>
        </w:rPr>
      </w:pPr>
      <w:r>
        <w:rPr>
          <w:rFonts w:ascii="Times New Roman" w:hAnsi="Times New Roman" w:cs="Times New Roman"/>
          <w:sz w:val="24"/>
          <w:szCs w:val="24"/>
        </w:rPr>
        <w:t>Based on how many legionary infantry, each legion is left with after excluding officers</w:t>
      </w:r>
      <w:r w:rsidR="00CC3590">
        <w:rPr>
          <w:rFonts w:ascii="Times New Roman" w:hAnsi="Times New Roman" w:cs="Times New Roman"/>
          <w:sz w:val="24"/>
          <w:szCs w:val="24"/>
        </w:rPr>
        <w:t xml:space="preserve"> and increased pay grades,</w:t>
      </w:r>
      <w:r>
        <w:rPr>
          <w:rFonts w:ascii="Times New Roman" w:hAnsi="Times New Roman" w:cs="Times New Roman"/>
          <w:sz w:val="24"/>
          <w:szCs w:val="24"/>
        </w:rPr>
        <w:t xml:space="preserve"> multiply</w:t>
      </w:r>
      <w:r w:rsidR="00CC3590">
        <w:rPr>
          <w:rFonts w:ascii="Times New Roman" w:hAnsi="Times New Roman" w:cs="Times New Roman"/>
          <w:sz w:val="24"/>
          <w:szCs w:val="24"/>
        </w:rPr>
        <w:t>,</w:t>
      </w:r>
      <w:r>
        <w:rPr>
          <w:rFonts w:ascii="Times New Roman" w:hAnsi="Times New Roman" w:cs="Times New Roman"/>
          <w:sz w:val="24"/>
          <w:szCs w:val="24"/>
        </w:rPr>
        <w:t xml:space="preserve"> this number by Tacitus estimate of pay to be left with a basic maximum outgoing for the payment of legionary infantry. Acknowledge that while the number of troops would vary it seems safest to calculate based on the theoretical maximum. </w:t>
      </w:r>
    </w:p>
    <w:p w:rsidR="00733D3A" w:rsidRPr="00F059C7" w:rsidRDefault="00733D3A" w:rsidP="00EE2D05">
      <w:pPr>
        <w:pStyle w:val="ListParagraph"/>
        <w:numPr>
          <w:ilvl w:val="0"/>
          <w:numId w:val="1"/>
        </w:numPr>
        <w:spacing w:line="480" w:lineRule="auto"/>
        <w:jc w:val="both"/>
        <w:rPr>
          <w:rFonts w:ascii="Times New Roman" w:hAnsi="Times New Roman" w:cs="Times New Roman"/>
          <w:sz w:val="24"/>
          <w:szCs w:val="24"/>
          <w:u w:val="single"/>
        </w:rPr>
      </w:pPr>
      <w:r>
        <w:rPr>
          <w:rFonts w:ascii="Times New Roman" w:hAnsi="Times New Roman" w:cs="Times New Roman"/>
          <w:sz w:val="24"/>
          <w:szCs w:val="24"/>
        </w:rPr>
        <w:t>Compare this</w:t>
      </w:r>
      <w:r w:rsidR="00CC3590">
        <w:rPr>
          <w:rFonts w:ascii="Times New Roman" w:hAnsi="Times New Roman" w:cs="Times New Roman"/>
          <w:sz w:val="24"/>
          <w:szCs w:val="24"/>
        </w:rPr>
        <w:t xml:space="preserve"> to</w:t>
      </w:r>
      <w:r>
        <w:rPr>
          <w:rFonts w:ascii="Times New Roman" w:hAnsi="Times New Roman" w:cs="Times New Roman"/>
          <w:sz w:val="24"/>
          <w:szCs w:val="24"/>
        </w:rPr>
        <w:t xml:space="preserve"> the figures for the possible amount of revenue determined in chapter two to consider how many troops this revenue could have paid for. </w:t>
      </w:r>
    </w:p>
    <w:p w:rsidR="00620368" w:rsidRDefault="00620368" w:rsidP="00EE2D05">
      <w:pPr>
        <w:spacing w:line="48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Conclusion: </w:t>
      </w:r>
    </w:p>
    <w:p w:rsidR="00215377" w:rsidRPr="00215377" w:rsidRDefault="00AE7581" w:rsidP="00EE2D05">
      <w:pPr>
        <w:pStyle w:val="ListParagraph"/>
        <w:numPr>
          <w:ilvl w:val="0"/>
          <w:numId w:val="1"/>
        </w:numPr>
        <w:spacing w:line="480" w:lineRule="auto"/>
        <w:jc w:val="both"/>
        <w:rPr>
          <w:rFonts w:ascii="Times New Roman" w:hAnsi="Times New Roman" w:cs="Times New Roman"/>
          <w:sz w:val="24"/>
          <w:szCs w:val="24"/>
          <w:u w:val="single"/>
        </w:rPr>
      </w:pPr>
      <w:r>
        <w:rPr>
          <w:rFonts w:ascii="Times New Roman" w:hAnsi="Times New Roman" w:cs="Times New Roman"/>
          <w:sz w:val="24"/>
          <w:szCs w:val="24"/>
        </w:rPr>
        <w:t>It is argued</w:t>
      </w:r>
      <w:r w:rsidR="00733D3A">
        <w:rPr>
          <w:rFonts w:ascii="Times New Roman" w:hAnsi="Times New Roman" w:cs="Times New Roman"/>
          <w:sz w:val="24"/>
          <w:szCs w:val="24"/>
        </w:rPr>
        <w:t xml:space="preserve"> that it appears that the trade was</w:t>
      </w:r>
      <w:r>
        <w:rPr>
          <w:rFonts w:ascii="Times New Roman" w:hAnsi="Times New Roman" w:cs="Times New Roman"/>
          <w:sz w:val="24"/>
          <w:szCs w:val="24"/>
        </w:rPr>
        <w:t xml:space="preserve"> indeed,</w:t>
      </w:r>
      <w:r w:rsidR="00733D3A">
        <w:rPr>
          <w:rFonts w:ascii="Times New Roman" w:hAnsi="Times New Roman" w:cs="Times New Roman"/>
          <w:sz w:val="24"/>
          <w:szCs w:val="24"/>
        </w:rPr>
        <w:t xml:space="preserve"> very valuable for the Roman state</w:t>
      </w:r>
      <w:r>
        <w:rPr>
          <w:rFonts w:ascii="Times New Roman" w:hAnsi="Times New Roman" w:cs="Times New Roman"/>
          <w:sz w:val="24"/>
          <w:szCs w:val="24"/>
        </w:rPr>
        <w:t>,</w:t>
      </w:r>
      <w:r w:rsidR="00733D3A">
        <w:rPr>
          <w:rFonts w:ascii="Times New Roman" w:hAnsi="Times New Roman" w:cs="Times New Roman"/>
          <w:sz w:val="24"/>
          <w:szCs w:val="24"/>
        </w:rPr>
        <w:t xml:space="preserve"> and that while some modern scholars may have overestimated its financial value they are right to highlight that it was vital and that it could potentially have paid for a significant portion of Rome’s military. </w:t>
      </w:r>
    </w:p>
    <w:p w:rsidR="005F1F1F" w:rsidRDefault="005F1F1F" w:rsidP="00EE2D05">
      <w:pPr>
        <w:spacing w:line="480" w:lineRule="auto"/>
        <w:jc w:val="both"/>
        <w:rPr>
          <w:rFonts w:ascii="Times New Roman" w:hAnsi="Times New Roman" w:cs="Times New Roman"/>
          <w:sz w:val="24"/>
          <w:szCs w:val="24"/>
          <w:u w:val="single"/>
        </w:rPr>
      </w:pPr>
    </w:p>
    <w:p w:rsidR="00EB4CFA" w:rsidRDefault="00EB4CFA" w:rsidP="00EE2D05">
      <w:pPr>
        <w:spacing w:line="480" w:lineRule="auto"/>
        <w:jc w:val="both"/>
        <w:rPr>
          <w:rFonts w:ascii="Times New Roman" w:hAnsi="Times New Roman" w:cs="Times New Roman"/>
          <w:sz w:val="24"/>
          <w:szCs w:val="24"/>
        </w:rPr>
      </w:pPr>
    </w:p>
    <w:p w:rsidR="00CC3590" w:rsidRDefault="00CC3590" w:rsidP="00EE2D05">
      <w:pPr>
        <w:spacing w:line="480" w:lineRule="auto"/>
        <w:jc w:val="both"/>
        <w:rPr>
          <w:rFonts w:ascii="Times New Roman" w:hAnsi="Times New Roman" w:cs="Times New Roman"/>
          <w:sz w:val="24"/>
          <w:szCs w:val="24"/>
        </w:rPr>
      </w:pPr>
    </w:p>
    <w:p w:rsidR="000A2AC9" w:rsidRDefault="000A2AC9" w:rsidP="00EE2D05">
      <w:pPr>
        <w:spacing w:line="480" w:lineRule="auto"/>
        <w:jc w:val="both"/>
        <w:rPr>
          <w:rFonts w:ascii="Times New Roman" w:hAnsi="Times New Roman" w:cs="Times New Roman"/>
          <w:sz w:val="24"/>
          <w:szCs w:val="24"/>
        </w:rPr>
      </w:pPr>
    </w:p>
    <w:p w:rsidR="000A2AC9" w:rsidRDefault="000A2AC9" w:rsidP="00EE2D05">
      <w:pPr>
        <w:spacing w:line="480" w:lineRule="auto"/>
        <w:jc w:val="both"/>
        <w:rPr>
          <w:rFonts w:ascii="Times New Roman" w:hAnsi="Times New Roman" w:cs="Times New Roman"/>
          <w:sz w:val="24"/>
          <w:szCs w:val="24"/>
        </w:rPr>
      </w:pPr>
    </w:p>
    <w:p w:rsidR="000A2AC9" w:rsidRDefault="000A2AC9" w:rsidP="00EE2D05">
      <w:pPr>
        <w:spacing w:line="480" w:lineRule="auto"/>
        <w:jc w:val="both"/>
        <w:rPr>
          <w:rFonts w:ascii="Times New Roman" w:hAnsi="Times New Roman" w:cs="Times New Roman"/>
          <w:sz w:val="24"/>
          <w:szCs w:val="24"/>
        </w:rPr>
      </w:pPr>
    </w:p>
    <w:p w:rsidR="000A2AC9" w:rsidRDefault="000A2AC9" w:rsidP="00EE2D05">
      <w:pPr>
        <w:spacing w:line="480" w:lineRule="auto"/>
        <w:jc w:val="both"/>
        <w:rPr>
          <w:rFonts w:ascii="Times New Roman" w:hAnsi="Times New Roman" w:cs="Times New Roman"/>
          <w:sz w:val="24"/>
          <w:szCs w:val="24"/>
        </w:rPr>
      </w:pPr>
    </w:p>
    <w:p w:rsidR="00F97873" w:rsidRPr="00DB03A4" w:rsidRDefault="00F97873" w:rsidP="00EE2D05">
      <w:pPr>
        <w:spacing w:line="480" w:lineRule="auto"/>
        <w:jc w:val="both"/>
        <w:rPr>
          <w:rFonts w:ascii="Times New Roman" w:hAnsi="Times New Roman" w:cs="Times New Roman"/>
          <w:sz w:val="24"/>
          <w:szCs w:val="24"/>
          <w:u w:val="single"/>
        </w:rPr>
      </w:pPr>
      <w:r w:rsidRPr="00DB03A4">
        <w:rPr>
          <w:rFonts w:ascii="Times New Roman" w:hAnsi="Times New Roman" w:cs="Times New Roman"/>
          <w:sz w:val="24"/>
          <w:szCs w:val="24"/>
          <w:u w:val="single"/>
        </w:rPr>
        <w:lastRenderedPageBreak/>
        <w:t xml:space="preserve">Bibliography </w:t>
      </w:r>
    </w:p>
    <w:p w:rsidR="00F97873" w:rsidRDefault="00F97873" w:rsidP="00EE2D05">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u w:val="single"/>
          <w:shd w:val="clear" w:color="auto" w:fill="FFFFFF"/>
        </w:rPr>
        <w:t xml:space="preserve">Ancient Sources: </w:t>
      </w:r>
    </w:p>
    <w:p w:rsidR="00F97873" w:rsidRPr="00516818" w:rsidRDefault="00F97873" w:rsidP="00EE2D05">
      <w:pPr>
        <w:spacing w:line="480" w:lineRule="auto"/>
        <w:jc w:val="both"/>
        <w:rPr>
          <w:rFonts w:ascii="Times New Roman" w:hAnsi="Times New Roman" w:cs="Times New Roman"/>
          <w:color w:val="000000"/>
          <w:sz w:val="24"/>
          <w:szCs w:val="24"/>
          <w:shd w:val="clear" w:color="auto" w:fill="FFFFFF"/>
        </w:rPr>
      </w:pPr>
      <w:proofErr w:type="spellStart"/>
      <w:r w:rsidRPr="00516818">
        <w:rPr>
          <w:rFonts w:ascii="Times New Roman" w:hAnsi="Times New Roman" w:cs="Times New Roman"/>
          <w:color w:val="000000"/>
          <w:sz w:val="24"/>
          <w:szCs w:val="24"/>
          <w:shd w:val="clear" w:color="auto" w:fill="FFFFFF"/>
        </w:rPr>
        <w:t>Casson</w:t>
      </w:r>
      <w:proofErr w:type="spellEnd"/>
      <w:r w:rsidRPr="00516818">
        <w:rPr>
          <w:rFonts w:ascii="Times New Roman" w:hAnsi="Times New Roman" w:cs="Times New Roman"/>
          <w:color w:val="000000"/>
          <w:sz w:val="24"/>
          <w:szCs w:val="24"/>
          <w:shd w:val="clear" w:color="auto" w:fill="FFFFFF"/>
        </w:rPr>
        <w:t>, L 2012. </w:t>
      </w:r>
      <w:r w:rsidRPr="00516818">
        <w:rPr>
          <w:rFonts w:ascii="Times New Roman" w:hAnsi="Times New Roman" w:cs="Times New Roman"/>
          <w:i/>
          <w:iCs/>
          <w:color w:val="000000"/>
          <w:sz w:val="24"/>
          <w:szCs w:val="24"/>
          <w:bdr w:val="none" w:sz="0" w:space="0" w:color="auto" w:frame="1"/>
          <w:shd w:val="clear" w:color="auto" w:fill="FFFFFF"/>
        </w:rPr>
        <w:t xml:space="preserve">Periplus Maris </w:t>
      </w:r>
      <w:proofErr w:type="spellStart"/>
      <w:r w:rsidRPr="00516818">
        <w:rPr>
          <w:rFonts w:ascii="Times New Roman" w:hAnsi="Times New Roman" w:cs="Times New Roman"/>
          <w:i/>
          <w:iCs/>
          <w:color w:val="000000"/>
          <w:sz w:val="24"/>
          <w:szCs w:val="24"/>
          <w:bdr w:val="none" w:sz="0" w:space="0" w:color="auto" w:frame="1"/>
          <w:shd w:val="clear" w:color="auto" w:fill="FFFFFF"/>
        </w:rPr>
        <w:t>Erythraei</w:t>
      </w:r>
      <w:proofErr w:type="spellEnd"/>
      <w:r w:rsidRPr="00516818">
        <w:rPr>
          <w:rFonts w:ascii="Times New Roman" w:hAnsi="Times New Roman" w:cs="Times New Roman"/>
          <w:i/>
          <w:iCs/>
          <w:color w:val="000000"/>
          <w:sz w:val="24"/>
          <w:szCs w:val="24"/>
          <w:bdr w:val="none" w:sz="0" w:space="0" w:color="auto" w:frame="1"/>
          <w:shd w:val="clear" w:color="auto" w:fill="FFFFFF"/>
        </w:rPr>
        <w:t xml:space="preserve"> Text with Introduction, Translation and Commentary</w:t>
      </w:r>
      <w:r w:rsidRPr="00516818">
        <w:rPr>
          <w:rFonts w:ascii="Times New Roman" w:hAnsi="Times New Roman" w:cs="Times New Roman"/>
          <w:color w:val="000000"/>
          <w:sz w:val="24"/>
          <w:szCs w:val="24"/>
          <w:shd w:val="clear" w:color="auto" w:fill="FFFFFF"/>
        </w:rPr>
        <w:t>. Princeton: Princeton University Press.</w:t>
      </w:r>
      <w:r>
        <w:rPr>
          <w:rFonts w:ascii="Times New Roman" w:hAnsi="Times New Roman" w:cs="Times New Roman"/>
          <w:color w:val="000000"/>
          <w:sz w:val="24"/>
          <w:szCs w:val="24"/>
          <w:shd w:val="clear" w:color="auto" w:fill="FFFFFF"/>
        </w:rPr>
        <w:t xml:space="preserve"> </w:t>
      </w:r>
    </w:p>
    <w:p w:rsidR="00F97873" w:rsidRDefault="00F97873" w:rsidP="00EE2D05">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Claudius Ptolemy, </w:t>
      </w:r>
      <w:proofErr w:type="spellStart"/>
      <w:r>
        <w:rPr>
          <w:rFonts w:ascii="Times New Roman" w:hAnsi="Times New Roman" w:cs="Times New Roman"/>
          <w:i/>
          <w:color w:val="000000"/>
          <w:sz w:val="24"/>
          <w:szCs w:val="24"/>
          <w:shd w:val="clear" w:color="auto" w:fill="FFFFFF"/>
        </w:rPr>
        <w:t>Tetrabiblos</w:t>
      </w:r>
      <w:proofErr w:type="spellEnd"/>
      <w:r>
        <w:rPr>
          <w:rFonts w:ascii="Times New Roman" w:hAnsi="Times New Roman" w:cs="Times New Roman"/>
          <w:color w:val="000000"/>
          <w:sz w:val="24"/>
          <w:szCs w:val="24"/>
          <w:shd w:val="clear" w:color="auto" w:fill="FFFFFF"/>
        </w:rPr>
        <w:t>. Robbins, E. F (trans</w:t>
      </w:r>
      <w:r w:rsidR="000266A6">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w:t>
      </w:r>
      <w:r w:rsidR="000266A6">
        <w:rPr>
          <w:rFonts w:ascii="Times New Roman" w:hAnsi="Times New Roman" w:cs="Times New Roman"/>
          <w:color w:val="000000"/>
          <w:sz w:val="24"/>
          <w:szCs w:val="24"/>
          <w:shd w:val="clear" w:color="auto" w:fill="FFFFFF"/>
        </w:rPr>
        <w:t xml:space="preserve"> 1940.</w:t>
      </w:r>
      <w:r>
        <w:rPr>
          <w:rFonts w:ascii="Times New Roman" w:hAnsi="Times New Roman" w:cs="Times New Roman"/>
          <w:color w:val="000000"/>
          <w:sz w:val="24"/>
          <w:szCs w:val="24"/>
          <w:shd w:val="clear" w:color="auto" w:fill="FFFFFF"/>
        </w:rPr>
        <w:t xml:space="preserve"> Cambridge Mass: Harvard University Press.     </w:t>
      </w:r>
    </w:p>
    <w:p w:rsidR="00F97873" w:rsidRPr="00516818" w:rsidRDefault="00F97873" w:rsidP="00EE2D05">
      <w:pPr>
        <w:spacing w:line="480" w:lineRule="auto"/>
        <w:jc w:val="both"/>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Colemella</w:t>
      </w:r>
      <w:proofErr w:type="spellEnd"/>
      <w:r>
        <w:rPr>
          <w:rFonts w:ascii="Times New Roman" w:hAnsi="Times New Roman" w:cs="Times New Roman"/>
          <w:color w:val="000000"/>
          <w:sz w:val="24"/>
          <w:szCs w:val="24"/>
          <w:shd w:val="clear" w:color="auto" w:fill="FFFFFF"/>
        </w:rPr>
        <w:t xml:space="preserve">, </w:t>
      </w:r>
      <w:r>
        <w:rPr>
          <w:rFonts w:ascii="Times New Roman" w:hAnsi="Times New Roman" w:cs="Times New Roman"/>
          <w:i/>
          <w:color w:val="000000"/>
          <w:sz w:val="24"/>
          <w:szCs w:val="24"/>
          <w:shd w:val="clear" w:color="auto" w:fill="FFFFFF"/>
        </w:rPr>
        <w:t xml:space="preserve">De </w:t>
      </w:r>
      <w:proofErr w:type="spellStart"/>
      <w:r>
        <w:rPr>
          <w:rFonts w:ascii="Times New Roman" w:hAnsi="Times New Roman" w:cs="Times New Roman"/>
          <w:i/>
          <w:color w:val="000000"/>
          <w:sz w:val="24"/>
          <w:szCs w:val="24"/>
          <w:shd w:val="clear" w:color="auto" w:fill="FFFFFF"/>
        </w:rPr>
        <w:t>Rustica</w:t>
      </w:r>
      <w:proofErr w:type="spellEnd"/>
      <w:r>
        <w:rPr>
          <w:rFonts w:ascii="Times New Roman" w:hAnsi="Times New Roman" w:cs="Times New Roman"/>
          <w:color w:val="000000"/>
          <w:sz w:val="24"/>
          <w:szCs w:val="24"/>
          <w:shd w:val="clear" w:color="auto" w:fill="FFFFFF"/>
        </w:rPr>
        <w:t>. Boyd Ash (trans</w:t>
      </w:r>
      <w:r w:rsidR="000266A6">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w:t>
      </w:r>
      <w:r w:rsidR="000266A6">
        <w:rPr>
          <w:rFonts w:ascii="Times New Roman" w:hAnsi="Times New Roman" w:cs="Times New Roman"/>
          <w:color w:val="000000"/>
          <w:sz w:val="24"/>
          <w:szCs w:val="24"/>
          <w:shd w:val="clear" w:color="auto" w:fill="FFFFFF"/>
        </w:rPr>
        <w:t xml:space="preserve"> 1941.</w:t>
      </w:r>
      <w:r>
        <w:rPr>
          <w:rFonts w:ascii="Times New Roman" w:hAnsi="Times New Roman" w:cs="Times New Roman"/>
          <w:color w:val="000000"/>
          <w:sz w:val="24"/>
          <w:szCs w:val="24"/>
          <w:shd w:val="clear" w:color="auto" w:fill="FFFFFF"/>
        </w:rPr>
        <w:t xml:space="preserve"> Cambridge Mass: Harvard University Press. </w:t>
      </w:r>
    </w:p>
    <w:p w:rsidR="00F97873" w:rsidRPr="00114738" w:rsidRDefault="00EE2D05" w:rsidP="00EE2D05">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Cooley, and</w:t>
      </w:r>
      <w:r w:rsidR="00F97873">
        <w:rPr>
          <w:rFonts w:ascii="Times New Roman" w:hAnsi="Times New Roman" w:cs="Times New Roman"/>
          <w:color w:val="000000"/>
          <w:sz w:val="24"/>
          <w:szCs w:val="24"/>
          <w:shd w:val="clear" w:color="auto" w:fill="FFFFFF"/>
        </w:rPr>
        <w:t xml:space="preserve"> Cooley, Alison 2009</w:t>
      </w:r>
      <w:r w:rsidR="00F97873" w:rsidRPr="00114738">
        <w:rPr>
          <w:rFonts w:ascii="Times New Roman" w:hAnsi="Times New Roman" w:cs="Times New Roman"/>
          <w:color w:val="000000"/>
          <w:sz w:val="24"/>
          <w:szCs w:val="24"/>
          <w:shd w:val="clear" w:color="auto" w:fill="FFFFFF"/>
        </w:rPr>
        <w:t>. </w:t>
      </w:r>
      <w:r w:rsidR="00277D23">
        <w:rPr>
          <w:rFonts w:ascii="Times New Roman" w:hAnsi="Times New Roman" w:cs="Times New Roman"/>
          <w:i/>
          <w:iCs/>
          <w:color w:val="000000"/>
          <w:sz w:val="24"/>
          <w:szCs w:val="24"/>
          <w:bdr w:val="none" w:sz="0" w:space="0" w:color="auto" w:frame="1"/>
          <w:shd w:val="clear" w:color="auto" w:fill="FFFFFF"/>
        </w:rPr>
        <w:t xml:space="preserve">Res Gestae </w:t>
      </w:r>
      <w:proofErr w:type="spellStart"/>
      <w:r w:rsidR="00277D23">
        <w:rPr>
          <w:rFonts w:ascii="Times New Roman" w:hAnsi="Times New Roman" w:cs="Times New Roman"/>
          <w:i/>
          <w:iCs/>
          <w:color w:val="000000"/>
          <w:sz w:val="24"/>
          <w:szCs w:val="24"/>
          <w:bdr w:val="none" w:sz="0" w:space="0" w:color="auto" w:frame="1"/>
          <w:shd w:val="clear" w:color="auto" w:fill="FFFFFF"/>
        </w:rPr>
        <w:t>D</w:t>
      </w:r>
      <w:r w:rsidR="00F97873">
        <w:rPr>
          <w:rFonts w:ascii="Times New Roman" w:hAnsi="Times New Roman" w:cs="Times New Roman"/>
          <w:i/>
          <w:iCs/>
          <w:color w:val="000000"/>
          <w:sz w:val="24"/>
          <w:szCs w:val="24"/>
          <w:bdr w:val="none" w:sz="0" w:space="0" w:color="auto" w:frame="1"/>
          <w:shd w:val="clear" w:color="auto" w:fill="FFFFFF"/>
        </w:rPr>
        <w:t>ivi</w:t>
      </w:r>
      <w:proofErr w:type="spellEnd"/>
      <w:r w:rsidR="00F97873">
        <w:rPr>
          <w:rFonts w:ascii="Times New Roman" w:hAnsi="Times New Roman" w:cs="Times New Roman"/>
          <w:i/>
          <w:iCs/>
          <w:color w:val="000000"/>
          <w:sz w:val="24"/>
          <w:szCs w:val="24"/>
          <w:bdr w:val="none" w:sz="0" w:space="0" w:color="auto" w:frame="1"/>
          <w:shd w:val="clear" w:color="auto" w:fill="FFFFFF"/>
        </w:rPr>
        <w:t xml:space="preserve"> </w:t>
      </w:r>
      <w:proofErr w:type="spellStart"/>
      <w:r w:rsidR="00F97873">
        <w:rPr>
          <w:rFonts w:ascii="Times New Roman" w:hAnsi="Times New Roman" w:cs="Times New Roman"/>
          <w:i/>
          <w:iCs/>
          <w:color w:val="000000"/>
          <w:sz w:val="24"/>
          <w:szCs w:val="24"/>
          <w:bdr w:val="none" w:sz="0" w:space="0" w:color="auto" w:frame="1"/>
          <w:shd w:val="clear" w:color="auto" w:fill="FFFFFF"/>
        </w:rPr>
        <w:t>Augusti</w:t>
      </w:r>
      <w:proofErr w:type="spellEnd"/>
      <w:r w:rsidR="00F97873" w:rsidRPr="00114738">
        <w:rPr>
          <w:rFonts w:ascii="Times New Roman" w:hAnsi="Times New Roman" w:cs="Times New Roman"/>
          <w:i/>
          <w:iCs/>
          <w:color w:val="000000"/>
          <w:sz w:val="24"/>
          <w:szCs w:val="24"/>
          <w:bdr w:val="none" w:sz="0" w:space="0" w:color="auto" w:frame="1"/>
          <w:shd w:val="clear" w:color="auto" w:fill="FFFFFF"/>
        </w:rPr>
        <w:t>: Text, translation, and commentary</w:t>
      </w:r>
      <w:r w:rsidR="00F97873">
        <w:rPr>
          <w:rFonts w:ascii="Times New Roman" w:hAnsi="Times New Roman" w:cs="Times New Roman"/>
          <w:color w:val="000000"/>
          <w:sz w:val="24"/>
          <w:szCs w:val="24"/>
          <w:shd w:val="clear" w:color="auto" w:fill="FFFFFF"/>
        </w:rPr>
        <w:t>. Cambridge</w:t>
      </w:r>
      <w:r w:rsidR="00F97873" w:rsidRPr="00114738">
        <w:rPr>
          <w:rFonts w:ascii="Times New Roman" w:hAnsi="Times New Roman" w:cs="Times New Roman"/>
          <w:color w:val="000000"/>
          <w:sz w:val="24"/>
          <w:szCs w:val="24"/>
          <w:shd w:val="clear" w:color="auto" w:fill="FFFFFF"/>
        </w:rPr>
        <w:t>: Cambridge University Press.</w:t>
      </w:r>
    </w:p>
    <w:p w:rsidR="00F97873" w:rsidRPr="00545DA8" w:rsidRDefault="00F97873" w:rsidP="00EE2D05">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Dio</w:t>
      </w:r>
      <w:proofErr w:type="spellEnd"/>
      <w:r>
        <w:rPr>
          <w:rFonts w:ascii="Times New Roman" w:hAnsi="Times New Roman" w:cs="Times New Roman"/>
          <w:sz w:val="24"/>
          <w:szCs w:val="24"/>
        </w:rPr>
        <w:t xml:space="preserve"> Cassius, </w:t>
      </w:r>
      <w:r>
        <w:rPr>
          <w:rFonts w:ascii="Times New Roman" w:hAnsi="Times New Roman" w:cs="Times New Roman"/>
          <w:i/>
          <w:sz w:val="24"/>
          <w:szCs w:val="24"/>
        </w:rPr>
        <w:t>Roman History</w:t>
      </w:r>
      <w:r>
        <w:rPr>
          <w:rFonts w:ascii="Times New Roman" w:hAnsi="Times New Roman" w:cs="Times New Roman"/>
          <w:sz w:val="24"/>
          <w:szCs w:val="24"/>
        </w:rPr>
        <w:t xml:space="preserve">. Cary, E (trans).1914. Cambridge Mass: Harvard University Press.  </w:t>
      </w:r>
    </w:p>
    <w:p w:rsidR="00F97873" w:rsidRDefault="00F97873" w:rsidP="00EE2D05">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Diodorus</w:t>
      </w:r>
      <w:proofErr w:type="spellEnd"/>
      <w:r>
        <w:rPr>
          <w:rFonts w:ascii="Times New Roman" w:hAnsi="Times New Roman" w:cs="Times New Roman"/>
          <w:sz w:val="24"/>
          <w:szCs w:val="24"/>
        </w:rPr>
        <w:t xml:space="preserve"> Siculus, </w:t>
      </w:r>
      <w:r>
        <w:rPr>
          <w:rFonts w:ascii="Times New Roman" w:hAnsi="Times New Roman" w:cs="Times New Roman"/>
          <w:i/>
          <w:sz w:val="24"/>
          <w:szCs w:val="24"/>
        </w:rPr>
        <w:t>Historical Library</w:t>
      </w:r>
      <w:r>
        <w:rPr>
          <w:rFonts w:ascii="Times New Roman" w:hAnsi="Times New Roman" w:cs="Times New Roman"/>
          <w:sz w:val="24"/>
          <w:szCs w:val="24"/>
        </w:rPr>
        <w:t>. Volu</w:t>
      </w:r>
      <w:r w:rsidR="000266A6">
        <w:rPr>
          <w:rFonts w:ascii="Times New Roman" w:hAnsi="Times New Roman" w:cs="Times New Roman"/>
          <w:sz w:val="24"/>
          <w:szCs w:val="24"/>
        </w:rPr>
        <w:t>me One.</w:t>
      </w:r>
      <w:r>
        <w:rPr>
          <w:rFonts w:ascii="Times New Roman" w:hAnsi="Times New Roman" w:cs="Times New Roman"/>
          <w:sz w:val="24"/>
          <w:szCs w:val="24"/>
        </w:rPr>
        <w:t xml:space="preserve"> Lauren, G (trans</w:t>
      </w:r>
      <w:r w:rsidR="000266A6">
        <w:rPr>
          <w:rFonts w:ascii="Times New Roman" w:hAnsi="Times New Roman" w:cs="Times New Roman"/>
          <w:sz w:val="24"/>
          <w:szCs w:val="24"/>
        </w:rPr>
        <w:t>.</w:t>
      </w:r>
      <w:r>
        <w:rPr>
          <w:rFonts w:ascii="Times New Roman" w:hAnsi="Times New Roman" w:cs="Times New Roman"/>
          <w:sz w:val="24"/>
          <w:szCs w:val="24"/>
        </w:rPr>
        <w:t>).</w:t>
      </w:r>
      <w:r w:rsidR="000266A6">
        <w:rPr>
          <w:rFonts w:ascii="Times New Roman" w:hAnsi="Times New Roman" w:cs="Times New Roman"/>
          <w:sz w:val="24"/>
          <w:szCs w:val="24"/>
        </w:rPr>
        <w:t xml:space="preserve"> 2014.</w:t>
      </w:r>
      <w:r>
        <w:rPr>
          <w:rFonts w:ascii="Times New Roman" w:hAnsi="Times New Roman" w:cs="Times New Roman"/>
          <w:sz w:val="24"/>
          <w:szCs w:val="24"/>
        </w:rPr>
        <w:t xml:space="preserve"> </w:t>
      </w:r>
      <w:proofErr w:type="spellStart"/>
      <w:r>
        <w:rPr>
          <w:rFonts w:ascii="Times New Roman" w:hAnsi="Times New Roman" w:cs="Times New Roman"/>
          <w:sz w:val="24"/>
          <w:szCs w:val="24"/>
        </w:rPr>
        <w:t>Saphron</w:t>
      </w:r>
      <w:proofErr w:type="spellEnd"/>
      <w:r>
        <w:rPr>
          <w:rFonts w:ascii="Times New Roman" w:hAnsi="Times New Roman" w:cs="Times New Roman"/>
          <w:sz w:val="24"/>
          <w:szCs w:val="24"/>
        </w:rPr>
        <w:t xml:space="preserve"> </w:t>
      </w:r>
    </w:p>
    <w:p w:rsidR="00F97873" w:rsidRPr="000553F9" w:rsidRDefault="00F97873" w:rsidP="00EE2D05">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Diodorus</w:t>
      </w:r>
      <w:proofErr w:type="spellEnd"/>
      <w:r>
        <w:rPr>
          <w:rFonts w:ascii="Times New Roman" w:hAnsi="Times New Roman" w:cs="Times New Roman"/>
          <w:sz w:val="24"/>
          <w:szCs w:val="24"/>
        </w:rPr>
        <w:t xml:space="preserve"> Siculus, </w:t>
      </w:r>
      <w:r>
        <w:rPr>
          <w:rFonts w:ascii="Times New Roman" w:hAnsi="Times New Roman" w:cs="Times New Roman"/>
          <w:i/>
          <w:sz w:val="24"/>
          <w:szCs w:val="24"/>
        </w:rPr>
        <w:t>Historical Library</w:t>
      </w:r>
      <w:r w:rsidR="00C758CF">
        <w:rPr>
          <w:rFonts w:ascii="Times New Roman" w:hAnsi="Times New Roman" w:cs="Times New Roman"/>
          <w:sz w:val="24"/>
          <w:szCs w:val="24"/>
        </w:rPr>
        <w:t xml:space="preserve">. Volume Two. </w:t>
      </w:r>
      <w:r>
        <w:rPr>
          <w:rFonts w:ascii="Times New Roman" w:hAnsi="Times New Roman" w:cs="Times New Roman"/>
          <w:sz w:val="24"/>
          <w:szCs w:val="24"/>
        </w:rPr>
        <w:t>Lauren, G (trans</w:t>
      </w:r>
      <w:r w:rsidR="00C758CF">
        <w:rPr>
          <w:rFonts w:ascii="Times New Roman" w:hAnsi="Times New Roman" w:cs="Times New Roman"/>
          <w:sz w:val="24"/>
          <w:szCs w:val="24"/>
        </w:rPr>
        <w:t>.</w:t>
      </w:r>
      <w:r>
        <w:rPr>
          <w:rFonts w:ascii="Times New Roman" w:hAnsi="Times New Roman" w:cs="Times New Roman"/>
          <w:sz w:val="24"/>
          <w:szCs w:val="24"/>
        </w:rPr>
        <w:t>).</w:t>
      </w:r>
      <w:r w:rsidR="00C758CF">
        <w:rPr>
          <w:rFonts w:ascii="Times New Roman" w:hAnsi="Times New Roman" w:cs="Times New Roman"/>
          <w:sz w:val="24"/>
          <w:szCs w:val="24"/>
        </w:rPr>
        <w:t xml:space="preserve"> 2014.</w:t>
      </w:r>
      <w:r>
        <w:rPr>
          <w:rFonts w:ascii="Times New Roman" w:hAnsi="Times New Roman" w:cs="Times New Roman"/>
          <w:sz w:val="24"/>
          <w:szCs w:val="24"/>
        </w:rPr>
        <w:t xml:space="preserve"> </w:t>
      </w:r>
      <w:proofErr w:type="spellStart"/>
      <w:r>
        <w:rPr>
          <w:rFonts w:ascii="Times New Roman" w:hAnsi="Times New Roman" w:cs="Times New Roman"/>
          <w:sz w:val="24"/>
          <w:szCs w:val="24"/>
        </w:rPr>
        <w:t>Saphron</w:t>
      </w:r>
      <w:proofErr w:type="spellEnd"/>
      <w:r>
        <w:rPr>
          <w:rFonts w:ascii="Times New Roman" w:hAnsi="Times New Roman" w:cs="Times New Roman"/>
          <w:sz w:val="24"/>
          <w:szCs w:val="24"/>
        </w:rPr>
        <w:t xml:space="preserve">   </w:t>
      </w:r>
    </w:p>
    <w:p w:rsidR="00F97873" w:rsidRPr="00B85D16" w:rsidRDefault="00F97873" w:rsidP="00EE2D05">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Gorcock, C and Grainger, S 2006. </w:t>
      </w:r>
      <w:proofErr w:type="spellStart"/>
      <w:r>
        <w:rPr>
          <w:rFonts w:ascii="Times New Roman" w:hAnsi="Times New Roman" w:cs="Times New Roman"/>
          <w:i/>
          <w:color w:val="000000"/>
          <w:sz w:val="24"/>
          <w:szCs w:val="24"/>
          <w:shd w:val="clear" w:color="auto" w:fill="FFFFFF"/>
        </w:rPr>
        <w:t>Apicius</w:t>
      </w:r>
      <w:proofErr w:type="spellEnd"/>
      <w:r>
        <w:rPr>
          <w:rFonts w:ascii="Times New Roman" w:hAnsi="Times New Roman" w:cs="Times New Roman"/>
          <w:i/>
          <w:color w:val="000000"/>
          <w:sz w:val="24"/>
          <w:szCs w:val="24"/>
          <w:shd w:val="clear" w:color="auto" w:fill="FFFFFF"/>
        </w:rPr>
        <w:t>: A Critical Edition with an Introduction and English Translation</w:t>
      </w:r>
      <w:r>
        <w:rPr>
          <w:rFonts w:ascii="Times New Roman" w:hAnsi="Times New Roman" w:cs="Times New Roman"/>
          <w:color w:val="000000"/>
          <w:sz w:val="24"/>
          <w:szCs w:val="24"/>
          <w:shd w:val="clear" w:color="auto" w:fill="FFFFFF"/>
        </w:rPr>
        <w:t xml:space="preserve">. London: Prospect Books.  </w:t>
      </w:r>
    </w:p>
    <w:p w:rsidR="00F97873" w:rsidRPr="00516818" w:rsidRDefault="00F97873" w:rsidP="00EE2D05">
      <w:pPr>
        <w:spacing w:line="480" w:lineRule="auto"/>
        <w:jc w:val="both"/>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Jospehus</w:t>
      </w:r>
      <w:proofErr w:type="spellEnd"/>
      <w:r>
        <w:rPr>
          <w:rFonts w:ascii="Times New Roman" w:hAnsi="Times New Roman" w:cs="Times New Roman"/>
          <w:color w:val="000000"/>
          <w:sz w:val="24"/>
          <w:szCs w:val="24"/>
          <w:shd w:val="clear" w:color="auto" w:fill="FFFFFF"/>
        </w:rPr>
        <w:t xml:space="preserve">, </w:t>
      </w:r>
      <w:r>
        <w:rPr>
          <w:rFonts w:ascii="Times New Roman" w:hAnsi="Times New Roman" w:cs="Times New Roman"/>
          <w:i/>
          <w:color w:val="000000"/>
          <w:sz w:val="24"/>
          <w:szCs w:val="24"/>
          <w:shd w:val="clear" w:color="auto" w:fill="FFFFFF"/>
        </w:rPr>
        <w:t>The Jewish War</w:t>
      </w:r>
      <w:r>
        <w:rPr>
          <w:rFonts w:ascii="Times New Roman" w:hAnsi="Times New Roman" w:cs="Times New Roman"/>
          <w:color w:val="000000"/>
          <w:sz w:val="24"/>
          <w:szCs w:val="24"/>
          <w:shd w:val="clear" w:color="auto" w:fill="FFFFFF"/>
        </w:rPr>
        <w:t>. Thackeray, J. St. H (trans</w:t>
      </w:r>
      <w:r w:rsidR="00C758CF">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w:t>
      </w:r>
      <w:r w:rsidR="00C758CF">
        <w:rPr>
          <w:rFonts w:ascii="Times New Roman" w:hAnsi="Times New Roman" w:cs="Times New Roman"/>
          <w:color w:val="000000"/>
          <w:sz w:val="24"/>
          <w:szCs w:val="24"/>
          <w:shd w:val="clear" w:color="auto" w:fill="FFFFFF"/>
        </w:rPr>
        <w:t xml:space="preserve"> 1927.</w:t>
      </w:r>
      <w:r>
        <w:rPr>
          <w:rFonts w:ascii="Times New Roman" w:hAnsi="Times New Roman" w:cs="Times New Roman"/>
          <w:color w:val="000000"/>
          <w:sz w:val="24"/>
          <w:szCs w:val="24"/>
          <w:shd w:val="clear" w:color="auto" w:fill="FFFFFF"/>
        </w:rPr>
        <w:t xml:space="preserve"> Cambridge Mass: Harvard University Press. </w:t>
      </w:r>
    </w:p>
    <w:p w:rsidR="00F97873" w:rsidRPr="00FF777F" w:rsidRDefault="00F97873" w:rsidP="00EE2D05">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Ovid, </w:t>
      </w:r>
      <w:proofErr w:type="spellStart"/>
      <w:r>
        <w:rPr>
          <w:rFonts w:ascii="Times New Roman" w:hAnsi="Times New Roman" w:cs="Times New Roman"/>
          <w:i/>
          <w:color w:val="000000"/>
          <w:sz w:val="24"/>
          <w:szCs w:val="24"/>
          <w:shd w:val="clear" w:color="auto" w:fill="FFFFFF"/>
        </w:rPr>
        <w:t>Fasti</w:t>
      </w:r>
      <w:proofErr w:type="spellEnd"/>
      <w:r>
        <w:rPr>
          <w:rFonts w:ascii="Times New Roman" w:hAnsi="Times New Roman" w:cs="Times New Roman"/>
          <w:color w:val="000000"/>
          <w:sz w:val="24"/>
          <w:szCs w:val="24"/>
          <w:shd w:val="clear" w:color="auto" w:fill="FFFFFF"/>
        </w:rPr>
        <w:t>. Frazer, G. J (trans</w:t>
      </w:r>
      <w:r w:rsidR="00C758CF">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w:t>
      </w:r>
      <w:r w:rsidR="00C758CF">
        <w:rPr>
          <w:rFonts w:ascii="Times New Roman" w:hAnsi="Times New Roman" w:cs="Times New Roman"/>
          <w:color w:val="000000"/>
          <w:sz w:val="24"/>
          <w:szCs w:val="24"/>
          <w:shd w:val="clear" w:color="auto" w:fill="FFFFFF"/>
        </w:rPr>
        <w:t xml:space="preserve"> 1931.</w:t>
      </w:r>
      <w:r>
        <w:rPr>
          <w:rFonts w:ascii="Times New Roman" w:hAnsi="Times New Roman" w:cs="Times New Roman"/>
          <w:color w:val="000000"/>
          <w:sz w:val="24"/>
          <w:szCs w:val="24"/>
          <w:shd w:val="clear" w:color="auto" w:fill="FFFFFF"/>
        </w:rPr>
        <w:t xml:space="preserve"> Cambridge Mass: Harvard University Press. </w:t>
      </w:r>
    </w:p>
    <w:p w:rsidR="00F97873" w:rsidRPr="00545DA8" w:rsidRDefault="00F97873" w:rsidP="00EE2D05">
      <w:pPr>
        <w:pStyle w:val="NormalWeb"/>
        <w:shd w:val="clear" w:color="auto" w:fill="FFFFFF"/>
        <w:spacing w:before="0" w:beforeAutospacing="0" w:after="150" w:afterAutospacing="0" w:line="480" w:lineRule="auto"/>
        <w:jc w:val="both"/>
      </w:pPr>
      <w:r>
        <w:t xml:space="preserve">Petronius, </w:t>
      </w:r>
      <w:r>
        <w:rPr>
          <w:i/>
        </w:rPr>
        <w:t xml:space="preserve">The </w:t>
      </w:r>
      <w:proofErr w:type="spellStart"/>
      <w:r>
        <w:rPr>
          <w:i/>
        </w:rPr>
        <w:t>Satyricon</w:t>
      </w:r>
      <w:proofErr w:type="spellEnd"/>
      <w:r>
        <w:t xml:space="preserve">. </w:t>
      </w:r>
      <w:proofErr w:type="spellStart"/>
      <w:r>
        <w:t>Sulivan</w:t>
      </w:r>
      <w:proofErr w:type="spellEnd"/>
      <w:r>
        <w:t>, P. J (trans</w:t>
      </w:r>
      <w:r w:rsidR="00C758CF">
        <w:t>.</w:t>
      </w:r>
      <w:r>
        <w:t>).</w:t>
      </w:r>
      <w:r w:rsidR="00C758CF">
        <w:t xml:space="preserve"> 1965.</w:t>
      </w:r>
      <w:r>
        <w:t xml:space="preserve"> London: Penguin Books. </w:t>
      </w:r>
    </w:p>
    <w:p w:rsidR="00F97873" w:rsidRPr="00516818" w:rsidRDefault="00F97873" w:rsidP="00EE2D05">
      <w:pPr>
        <w:spacing w:line="480" w:lineRule="auto"/>
        <w:jc w:val="both"/>
        <w:rPr>
          <w:rFonts w:ascii="Times New Roman" w:hAnsi="Times New Roman" w:cs="Times New Roman"/>
          <w:sz w:val="24"/>
          <w:szCs w:val="24"/>
        </w:rPr>
      </w:pPr>
      <w:r w:rsidRPr="000553F9">
        <w:rPr>
          <w:rFonts w:ascii="Times New Roman" w:hAnsi="Times New Roman" w:cs="Times New Roman"/>
          <w:sz w:val="24"/>
          <w:szCs w:val="24"/>
        </w:rPr>
        <w:t xml:space="preserve">Pliny the Elder, the </w:t>
      </w:r>
      <w:r w:rsidRPr="000553F9">
        <w:rPr>
          <w:rFonts w:ascii="Times New Roman" w:hAnsi="Times New Roman" w:cs="Times New Roman"/>
          <w:i/>
          <w:sz w:val="24"/>
          <w:szCs w:val="24"/>
        </w:rPr>
        <w:t>Natural History</w:t>
      </w:r>
      <w:r w:rsidR="00C758CF">
        <w:rPr>
          <w:rFonts w:ascii="Times New Roman" w:hAnsi="Times New Roman" w:cs="Times New Roman"/>
          <w:sz w:val="24"/>
          <w:szCs w:val="24"/>
        </w:rPr>
        <w:t>. Bostock, J. (trans.</w:t>
      </w:r>
      <w:r w:rsidRPr="000553F9">
        <w:rPr>
          <w:rFonts w:ascii="Times New Roman" w:hAnsi="Times New Roman" w:cs="Times New Roman"/>
          <w:sz w:val="24"/>
          <w:szCs w:val="24"/>
        </w:rPr>
        <w:t>).</w:t>
      </w:r>
      <w:r w:rsidR="00C758CF">
        <w:rPr>
          <w:rFonts w:ascii="Times New Roman" w:hAnsi="Times New Roman" w:cs="Times New Roman"/>
          <w:sz w:val="24"/>
          <w:szCs w:val="24"/>
        </w:rPr>
        <w:t xml:space="preserve"> 1855.</w:t>
      </w:r>
      <w:r w:rsidRPr="000553F9">
        <w:rPr>
          <w:rFonts w:ascii="Times New Roman" w:hAnsi="Times New Roman" w:cs="Times New Roman"/>
          <w:sz w:val="24"/>
          <w:szCs w:val="24"/>
        </w:rPr>
        <w:t xml:space="preserve"> London: Taylor and Francis.</w:t>
      </w:r>
      <w:r w:rsidRPr="000553F9">
        <w:rPr>
          <w:rFonts w:ascii="Times New Roman" w:hAnsi="Times New Roman" w:cs="Times New Roman"/>
          <w:i/>
          <w:sz w:val="24"/>
          <w:szCs w:val="24"/>
        </w:rPr>
        <w:t xml:space="preserve"> </w:t>
      </w:r>
    </w:p>
    <w:p w:rsidR="00F97873" w:rsidRDefault="00F97873" w:rsidP="00EE2D05">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Pliny the Younger, </w:t>
      </w:r>
      <w:r>
        <w:rPr>
          <w:rFonts w:ascii="Times New Roman" w:hAnsi="Times New Roman" w:cs="Times New Roman"/>
          <w:i/>
          <w:color w:val="000000"/>
          <w:sz w:val="24"/>
          <w:szCs w:val="24"/>
          <w:shd w:val="clear" w:color="auto" w:fill="FFFFFF"/>
        </w:rPr>
        <w:t>Letters</w:t>
      </w:r>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Radice</w:t>
      </w:r>
      <w:proofErr w:type="spellEnd"/>
      <w:r>
        <w:rPr>
          <w:rFonts w:ascii="Times New Roman" w:hAnsi="Times New Roman" w:cs="Times New Roman"/>
          <w:color w:val="000000"/>
          <w:sz w:val="24"/>
          <w:szCs w:val="24"/>
          <w:shd w:val="clear" w:color="auto" w:fill="FFFFFF"/>
        </w:rPr>
        <w:t>, B (trans</w:t>
      </w:r>
      <w:r w:rsidR="00C758CF">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w:t>
      </w:r>
      <w:r w:rsidR="00C758CF">
        <w:rPr>
          <w:rFonts w:ascii="Times New Roman" w:hAnsi="Times New Roman" w:cs="Times New Roman"/>
          <w:color w:val="000000"/>
          <w:sz w:val="24"/>
          <w:szCs w:val="24"/>
          <w:shd w:val="clear" w:color="auto" w:fill="FFFFFF"/>
        </w:rPr>
        <w:t xml:space="preserve"> 1969.</w:t>
      </w:r>
      <w:r>
        <w:rPr>
          <w:rFonts w:ascii="Times New Roman" w:hAnsi="Times New Roman" w:cs="Times New Roman"/>
          <w:color w:val="000000"/>
          <w:sz w:val="24"/>
          <w:szCs w:val="24"/>
          <w:shd w:val="clear" w:color="auto" w:fill="FFFFFF"/>
        </w:rPr>
        <w:t xml:space="preserve"> Cambridge Mass: Harvard University Press.     </w:t>
      </w:r>
      <w:r>
        <w:rPr>
          <w:rFonts w:ascii="Times New Roman" w:hAnsi="Times New Roman" w:cs="Times New Roman"/>
          <w:color w:val="000000"/>
          <w:sz w:val="24"/>
          <w:szCs w:val="24"/>
          <w:shd w:val="clear" w:color="auto" w:fill="FFFFFF"/>
        </w:rPr>
        <w:tab/>
      </w:r>
    </w:p>
    <w:p w:rsidR="00F97873" w:rsidRPr="00516818" w:rsidRDefault="00F97873" w:rsidP="00EE2D05">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lastRenderedPageBreak/>
        <w:t xml:space="preserve">Plutarch, </w:t>
      </w:r>
      <w:proofErr w:type="spellStart"/>
      <w:r>
        <w:rPr>
          <w:rFonts w:ascii="Times New Roman" w:hAnsi="Times New Roman" w:cs="Times New Roman"/>
          <w:i/>
          <w:color w:val="000000"/>
          <w:sz w:val="24"/>
          <w:szCs w:val="24"/>
          <w:shd w:val="clear" w:color="auto" w:fill="FFFFFF"/>
        </w:rPr>
        <w:t>Morallia</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O’Niel</w:t>
      </w:r>
      <w:proofErr w:type="spellEnd"/>
      <w:r>
        <w:rPr>
          <w:rFonts w:ascii="Times New Roman" w:hAnsi="Times New Roman" w:cs="Times New Roman"/>
          <w:color w:val="000000"/>
          <w:sz w:val="24"/>
          <w:szCs w:val="24"/>
          <w:shd w:val="clear" w:color="auto" w:fill="FFFFFF"/>
        </w:rPr>
        <w:t>, E (trans</w:t>
      </w:r>
      <w:r w:rsidR="00C758CF">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w:t>
      </w:r>
      <w:r w:rsidR="00C758CF">
        <w:rPr>
          <w:rFonts w:ascii="Times New Roman" w:hAnsi="Times New Roman" w:cs="Times New Roman"/>
          <w:color w:val="000000"/>
          <w:sz w:val="24"/>
          <w:szCs w:val="24"/>
          <w:shd w:val="clear" w:color="auto" w:fill="FFFFFF"/>
        </w:rPr>
        <w:t xml:space="preserve"> 2004.</w:t>
      </w:r>
      <w:r>
        <w:rPr>
          <w:rFonts w:ascii="Times New Roman" w:hAnsi="Times New Roman" w:cs="Times New Roman"/>
          <w:color w:val="000000"/>
          <w:sz w:val="24"/>
          <w:szCs w:val="24"/>
          <w:shd w:val="clear" w:color="auto" w:fill="FFFFFF"/>
        </w:rPr>
        <w:t xml:space="preserve"> Cambridge Mass: Harvard University Press. </w:t>
      </w:r>
    </w:p>
    <w:p w:rsidR="00F97873" w:rsidRPr="00545DA8" w:rsidRDefault="00F97873" w:rsidP="00EE2D0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Strabo, </w:t>
      </w:r>
      <w:r>
        <w:rPr>
          <w:rFonts w:ascii="Times New Roman" w:hAnsi="Times New Roman" w:cs="Times New Roman"/>
          <w:i/>
          <w:sz w:val="24"/>
          <w:szCs w:val="24"/>
        </w:rPr>
        <w:t>Geography</w:t>
      </w:r>
      <w:r w:rsidR="00C758CF">
        <w:rPr>
          <w:rFonts w:ascii="Times New Roman" w:hAnsi="Times New Roman" w:cs="Times New Roman"/>
          <w:sz w:val="24"/>
          <w:szCs w:val="24"/>
        </w:rPr>
        <w:t>.</w:t>
      </w:r>
      <w:r>
        <w:rPr>
          <w:rFonts w:ascii="Times New Roman" w:hAnsi="Times New Roman" w:cs="Times New Roman"/>
          <w:sz w:val="24"/>
          <w:szCs w:val="24"/>
        </w:rPr>
        <w:t xml:space="preserve"> Jones, L. H (trans</w:t>
      </w:r>
      <w:r w:rsidR="00C758CF">
        <w:rPr>
          <w:rFonts w:ascii="Times New Roman" w:hAnsi="Times New Roman" w:cs="Times New Roman"/>
          <w:sz w:val="24"/>
          <w:szCs w:val="24"/>
        </w:rPr>
        <w:t>.</w:t>
      </w:r>
      <w:r>
        <w:rPr>
          <w:rFonts w:ascii="Times New Roman" w:hAnsi="Times New Roman" w:cs="Times New Roman"/>
          <w:sz w:val="24"/>
          <w:szCs w:val="24"/>
        </w:rPr>
        <w:t xml:space="preserve">). </w:t>
      </w:r>
      <w:r w:rsidR="00C758CF">
        <w:rPr>
          <w:rFonts w:ascii="Times New Roman" w:hAnsi="Times New Roman" w:cs="Times New Roman"/>
          <w:sz w:val="24"/>
          <w:szCs w:val="24"/>
        </w:rPr>
        <w:t xml:space="preserve">1897. </w:t>
      </w:r>
      <w:r>
        <w:rPr>
          <w:rFonts w:ascii="Times New Roman" w:hAnsi="Times New Roman" w:cs="Times New Roman"/>
          <w:sz w:val="24"/>
          <w:szCs w:val="24"/>
        </w:rPr>
        <w:t xml:space="preserve">Cambridge Mass: Harvard University Press. </w:t>
      </w:r>
    </w:p>
    <w:p w:rsidR="00F97873" w:rsidRDefault="00F97873" w:rsidP="00EE2D0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Suetonius, </w:t>
      </w:r>
      <w:r>
        <w:rPr>
          <w:rFonts w:ascii="Times New Roman" w:hAnsi="Times New Roman" w:cs="Times New Roman"/>
          <w:i/>
          <w:sz w:val="24"/>
          <w:szCs w:val="24"/>
        </w:rPr>
        <w:t>The Twelve Caesars</w:t>
      </w:r>
      <w:r>
        <w:rPr>
          <w:rFonts w:ascii="Times New Roman" w:hAnsi="Times New Roman" w:cs="Times New Roman"/>
          <w:sz w:val="24"/>
          <w:szCs w:val="24"/>
        </w:rPr>
        <w:t xml:space="preserve">. Graves, R. (trans). 1957. London: Penguin Group. </w:t>
      </w:r>
    </w:p>
    <w:p w:rsidR="00F97873" w:rsidRPr="00545DA8" w:rsidRDefault="00F97873" w:rsidP="00EE2D05">
      <w:pPr>
        <w:spacing w:line="480" w:lineRule="auto"/>
        <w:jc w:val="both"/>
        <w:rPr>
          <w:rFonts w:ascii="Times New Roman" w:hAnsi="Times New Roman" w:cs="Times New Roman"/>
          <w:sz w:val="24"/>
          <w:szCs w:val="24"/>
        </w:rPr>
      </w:pPr>
      <w:r w:rsidRPr="00655815">
        <w:rPr>
          <w:rFonts w:ascii="Times New Roman" w:hAnsi="Times New Roman" w:cs="Times New Roman"/>
          <w:sz w:val="24"/>
          <w:szCs w:val="24"/>
        </w:rPr>
        <w:t xml:space="preserve">Tacitus, </w:t>
      </w:r>
      <w:r w:rsidRPr="00655815">
        <w:rPr>
          <w:rFonts w:ascii="Times New Roman" w:hAnsi="Times New Roman" w:cs="Times New Roman"/>
          <w:i/>
          <w:iCs/>
          <w:sz w:val="24"/>
          <w:szCs w:val="24"/>
        </w:rPr>
        <w:t>The Annals of Imperial Rome</w:t>
      </w:r>
      <w:r w:rsidRPr="00655815">
        <w:rPr>
          <w:rFonts w:ascii="Times New Roman" w:hAnsi="Times New Roman" w:cs="Times New Roman"/>
          <w:sz w:val="24"/>
          <w:szCs w:val="24"/>
        </w:rPr>
        <w:t>. Grant, M</w:t>
      </w:r>
      <w:r>
        <w:rPr>
          <w:rFonts w:ascii="Times New Roman" w:hAnsi="Times New Roman" w:cs="Times New Roman"/>
          <w:sz w:val="24"/>
          <w:szCs w:val="24"/>
        </w:rPr>
        <w:t>. (trans). 1956</w:t>
      </w:r>
      <w:r w:rsidRPr="00655815">
        <w:rPr>
          <w:rFonts w:ascii="Times New Roman" w:hAnsi="Times New Roman" w:cs="Times New Roman"/>
          <w:sz w:val="24"/>
          <w:szCs w:val="24"/>
        </w:rPr>
        <w:t xml:space="preserve">. London: Penguin Group. </w:t>
      </w:r>
    </w:p>
    <w:p w:rsidR="00F97873" w:rsidRDefault="00F97873" w:rsidP="00EE2D05">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Theophrastus, </w:t>
      </w:r>
      <w:r>
        <w:rPr>
          <w:rFonts w:ascii="Times New Roman" w:hAnsi="Times New Roman" w:cs="Times New Roman"/>
          <w:i/>
          <w:color w:val="000000"/>
          <w:sz w:val="24"/>
          <w:szCs w:val="24"/>
          <w:shd w:val="clear" w:color="auto" w:fill="FFFFFF"/>
        </w:rPr>
        <w:t>Enquiry into Plants</w:t>
      </w:r>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Hort</w:t>
      </w:r>
      <w:proofErr w:type="spellEnd"/>
      <w:r>
        <w:rPr>
          <w:rFonts w:ascii="Times New Roman" w:hAnsi="Times New Roman" w:cs="Times New Roman"/>
          <w:color w:val="000000"/>
          <w:sz w:val="24"/>
          <w:szCs w:val="24"/>
          <w:shd w:val="clear" w:color="auto" w:fill="FFFFFF"/>
        </w:rPr>
        <w:t xml:space="preserve">, F. A (trans) 1916. Cambridge Mass: Harvard University Press.  </w:t>
      </w:r>
    </w:p>
    <w:p w:rsidR="00F97873" w:rsidRDefault="00F97873" w:rsidP="00EE2D05">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Thucydides, </w:t>
      </w:r>
      <w:r>
        <w:rPr>
          <w:rFonts w:ascii="Times New Roman" w:hAnsi="Times New Roman" w:cs="Times New Roman"/>
          <w:i/>
          <w:sz w:val="24"/>
          <w:szCs w:val="24"/>
        </w:rPr>
        <w:t>History of the Peloponnesian War</w:t>
      </w:r>
      <w:r>
        <w:rPr>
          <w:rFonts w:ascii="Times New Roman" w:hAnsi="Times New Roman" w:cs="Times New Roman"/>
          <w:sz w:val="24"/>
          <w:szCs w:val="24"/>
        </w:rPr>
        <w:t>. Smith, F. C (trans). Cambridge Mass: Harvard University Press.</w:t>
      </w:r>
    </w:p>
    <w:p w:rsidR="00F97873" w:rsidRPr="00063540" w:rsidRDefault="00F97873" w:rsidP="00EE2D05">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Vegetius, </w:t>
      </w:r>
      <w:r>
        <w:rPr>
          <w:rFonts w:ascii="Times New Roman" w:hAnsi="Times New Roman" w:cs="Times New Roman"/>
          <w:i/>
          <w:color w:val="000000"/>
          <w:sz w:val="24"/>
          <w:szCs w:val="24"/>
          <w:shd w:val="clear" w:color="auto" w:fill="FFFFFF"/>
        </w:rPr>
        <w:t>Epitome of Military Science</w:t>
      </w:r>
      <w:r>
        <w:rPr>
          <w:rFonts w:ascii="Times New Roman" w:hAnsi="Times New Roman" w:cs="Times New Roman"/>
          <w:color w:val="000000"/>
          <w:sz w:val="24"/>
          <w:szCs w:val="24"/>
          <w:shd w:val="clear" w:color="auto" w:fill="FFFFFF"/>
        </w:rPr>
        <w:t>. Milner, N. P (trans</w:t>
      </w:r>
      <w:r w:rsidR="00C758CF">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w:t>
      </w:r>
      <w:r w:rsidR="00C758CF">
        <w:rPr>
          <w:rFonts w:ascii="Times New Roman" w:hAnsi="Times New Roman" w:cs="Times New Roman"/>
          <w:color w:val="000000"/>
          <w:sz w:val="24"/>
          <w:szCs w:val="24"/>
          <w:shd w:val="clear" w:color="auto" w:fill="FFFFFF"/>
        </w:rPr>
        <w:t xml:space="preserve"> 1995.</w:t>
      </w:r>
      <w:r>
        <w:rPr>
          <w:rFonts w:ascii="Times New Roman" w:hAnsi="Times New Roman" w:cs="Times New Roman"/>
          <w:color w:val="000000"/>
          <w:sz w:val="24"/>
          <w:szCs w:val="24"/>
          <w:shd w:val="clear" w:color="auto" w:fill="FFFFFF"/>
        </w:rPr>
        <w:t xml:space="preserve"> Liverpool: Liverpool University Press. </w:t>
      </w:r>
    </w:p>
    <w:p w:rsidR="00F97873" w:rsidRPr="000A7414" w:rsidRDefault="00F97873" w:rsidP="00EE2D05">
      <w:pPr>
        <w:spacing w:line="480" w:lineRule="auto"/>
        <w:jc w:val="both"/>
        <w:rPr>
          <w:rFonts w:ascii="Times New Roman" w:hAnsi="Times New Roman" w:cs="Times New Roman"/>
          <w:sz w:val="24"/>
          <w:szCs w:val="24"/>
          <w:u w:val="single"/>
        </w:rPr>
      </w:pPr>
      <w:r w:rsidRPr="000A7414">
        <w:rPr>
          <w:rFonts w:ascii="Times New Roman" w:hAnsi="Times New Roman" w:cs="Times New Roman"/>
          <w:sz w:val="24"/>
          <w:szCs w:val="24"/>
          <w:u w:val="single"/>
        </w:rPr>
        <w:t xml:space="preserve">Modern Scholarship: </w:t>
      </w:r>
    </w:p>
    <w:p w:rsidR="00F97873" w:rsidRPr="00034798" w:rsidRDefault="00F97873" w:rsidP="00EE2D0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Alston, R 1994. ‘Roman Military Pay from Caesar to Diocletian.’ </w:t>
      </w:r>
      <w:r>
        <w:rPr>
          <w:rFonts w:ascii="Times New Roman" w:hAnsi="Times New Roman" w:cs="Times New Roman"/>
          <w:i/>
          <w:sz w:val="24"/>
          <w:szCs w:val="24"/>
        </w:rPr>
        <w:t>The Journal for Roman Studies</w:t>
      </w:r>
      <w:r>
        <w:rPr>
          <w:rFonts w:ascii="Times New Roman" w:hAnsi="Times New Roman" w:cs="Times New Roman"/>
          <w:sz w:val="24"/>
          <w:szCs w:val="24"/>
        </w:rPr>
        <w:t xml:space="preserve">. Vol 84. 113-123. </w:t>
      </w:r>
    </w:p>
    <w:p w:rsidR="00F97873" w:rsidRDefault="00F97873" w:rsidP="00EE2D05">
      <w:pPr>
        <w:spacing w:line="480" w:lineRule="auto"/>
        <w:jc w:val="both"/>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Aperghis</w:t>
      </w:r>
      <w:proofErr w:type="spellEnd"/>
      <w:r>
        <w:rPr>
          <w:rFonts w:ascii="Times New Roman" w:hAnsi="Times New Roman" w:cs="Times New Roman"/>
          <w:color w:val="000000"/>
          <w:sz w:val="24"/>
          <w:szCs w:val="24"/>
          <w:shd w:val="clear" w:color="auto" w:fill="FFFFFF"/>
        </w:rPr>
        <w:t>, G 2004</w:t>
      </w:r>
      <w:r w:rsidRPr="00306D4F">
        <w:rPr>
          <w:rFonts w:ascii="Times New Roman" w:hAnsi="Times New Roman" w:cs="Times New Roman"/>
          <w:color w:val="000000"/>
          <w:sz w:val="24"/>
          <w:szCs w:val="24"/>
          <w:shd w:val="clear" w:color="auto" w:fill="FFFFFF"/>
        </w:rPr>
        <w:t>. </w:t>
      </w:r>
      <w:r w:rsidRPr="00306D4F">
        <w:rPr>
          <w:rFonts w:ascii="Times New Roman" w:hAnsi="Times New Roman" w:cs="Times New Roman"/>
          <w:i/>
          <w:iCs/>
          <w:color w:val="000000"/>
          <w:sz w:val="24"/>
          <w:szCs w:val="24"/>
          <w:bdr w:val="none" w:sz="0" w:space="0" w:color="auto" w:frame="1"/>
          <w:shd w:val="clear" w:color="auto" w:fill="FFFFFF"/>
        </w:rPr>
        <w:t xml:space="preserve">The </w:t>
      </w:r>
      <w:proofErr w:type="spellStart"/>
      <w:r w:rsidRPr="00306D4F">
        <w:rPr>
          <w:rFonts w:ascii="Times New Roman" w:hAnsi="Times New Roman" w:cs="Times New Roman"/>
          <w:i/>
          <w:iCs/>
          <w:color w:val="000000"/>
          <w:sz w:val="24"/>
          <w:szCs w:val="24"/>
          <w:bdr w:val="none" w:sz="0" w:space="0" w:color="auto" w:frame="1"/>
          <w:shd w:val="clear" w:color="auto" w:fill="FFFFFF"/>
        </w:rPr>
        <w:t>Seleukid</w:t>
      </w:r>
      <w:proofErr w:type="spellEnd"/>
      <w:r w:rsidR="00277D23">
        <w:rPr>
          <w:rFonts w:ascii="Times New Roman" w:hAnsi="Times New Roman" w:cs="Times New Roman"/>
          <w:i/>
          <w:iCs/>
          <w:color w:val="000000"/>
          <w:sz w:val="24"/>
          <w:szCs w:val="24"/>
          <w:bdr w:val="none" w:sz="0" w:space="0" w:color="auto" w:frame="1"/>
          <w:shd w:val="clear" w:color="auto" w:fill="FFFFFF"/>
        </w:rPr>
        <w:t xml:space="preserve"> Royal Economy: The Finances and Financial Administration of the </w:t>
      </w:r>
      <w:proofErr w:type="spellStart"/>
      <w:r w:rsidR="00277D23">
        <w:rPr>
          <w:rFonts w:ascii="Times New Roman" w:hAnsi="Times New Roman" w:cs="Times New Roman"/>
          <w:i/>
          <w:iCs/>
          <w:color w:val="000000"/>
          <w:sz w:val="24"/>
          <w:szCs w:val="24"/>
          <w:bdr w:val="none" w:sz="0" w:space="0" w:color="auto" w:frame="1"/>
          <w:shd w:val="clear" w:color="auto" w:fill="FFFFFF"/>
        </w:rPr>
        <w:t>Seleukid</w:t>
      </w:r>
      <w:proofErr w:type="spellEnd"/>
      <w:r w:rsidR="00277D23">
        <w:rPr>
          <w:rFonts w:ascii="Times New Roman" w:hAnsi="Times New Roman" w:cs="Times New Roman"/>
          <w:i/>
          <w:iCs/>
          <w:color w:val="000000"/>
          <w:sz w:val="24"/>
          <w:szCs w:val="24"/>
          <w:bdr w:val="none" w:sz="0" w:space="0" w:color="auto" w:frame="1"/>
          <w:shd w:val="clear" w:color="auto" w:fill="FFFFFF"/>
        </w:rPr>
        <w:t xml:space="preserve"> E</w:t>
      </w:r>
      <w:r w:rsidRPr="00306D4F">
        <w:rPr>
          <w:rFonts w:ascii="Times New Roman" w:hAnsi="Times New Roman" w:cs="Times New Roman"/>
          <w:i/>
          <w:iCs/>
          <w:color w:val="000000"/>
          <w:sz w:val="24"/>
          <w:szCs w:val="24"/>
          <w:bdr w:val="none" w:sz="0" w:space="0" w:color="auto" w:frame="1"/>
          <w:shd w:val="clear" w:color="auto" w:fill="FFFFFF"/>
        </w:rPr>
        <w:t>mpire</w:t>
      </w:r>
      <w:r w:rsidRPr="00306D4F">
        <w:rPr>
          <w:rFonts w:ascii="Times New Roman" w:hAnsi="Times New Roman" w:cs="Times New Roman"/>
          <w:color w:val="000000"/>
          <w:sz w:val="24"/>
          <w:szCs w:val="24"/>
          <w:shd w:val="clear" w:color="auto" w:fill="FFFFFF"/>
        </w:rPr>
        <w:t>. Cambridge: Cambridge University Press.</w:t>
      </w:r>
    </w:p>
    <w:p w:rsidR="00F97873" w:rsidRDefault="00F97873" w:rsidP="00EE2D05">
      <w:pPr>
        <w:spacing w:line="480" w:lineRule="auto"/>
        <w:jc w:val="both"/>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Benario</w:t>
      </w:r>
      <w:proofErr w:type="spellEnd"/>
      <w:r>
        <w:rPr>
          <w:rFonts w:ascii="Times New Roman" w:hAnsi="Times New Roman" w:cs="Times New Roman"/>
          <w:color w:val="000000"/>
          <w:sz w:val="24"/>
          <w:szCs w:val="24"/>
          <w:shd w:val="clear" w:color="auto" w:fill="FFFFFF"/>
        </w:rPr>
        <w:t xml:space="preserve">, W. H 2011. ‘The Annals.’ In Pagan, E. V (ed.) </w:t>
      </w:r>
      <w:r>
        <w:rPr>
          <w:rFonts w:ascii="Times New Roman" w:hAnsi="Times New Roman" w:cs="Times New Roman"/>
          <w:i/>
          <w:color w:val="000000"/>
          <w:sz w:val="24"/>
          <w:szCs w:val="24"/>
          <w:shd w:val="clear" w:color="auto" w:fill="FFFFFF"/>
        </w:rPr>
        <w:t>A Companion to Tacitus</w:t>
      </w:r>
      <w:r>
        <w:rPr>
          <w:rFonts w:ascii="Times New Roman" w:hAnsi="Times New Roman" w:cs="Times New Roman"/>
          <w:color w:val="000000"/>
          <w:sz w:val="24"/>
          <w:szCs w:val="24"/>
          <w:shd w:val="clear" w:color="auto" w:fill="FFFFFF"/>
        </w:rPr>
        <w:t xml:space="preserve">. Oxford: Blackwell Publishing. 101-122. </w:t>
      </w:r>
    </w:p>
    <w:p w:rsidR="00F97873" w:rsidRPr="0084587D" w:rsidRDefault="00F97873" w:rsidP="00EE2D05">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Bodel</w:t>
      </w:r>
      <w:proofErr w:type="spellEnd"/>
      <w:r>
        <w:rPr>
          <w:rFonts w:ascii="Times New Roman" w:hAnsi="Times New Roman" w:cs="Times New Roman"/>
          <w:sz w:val="24"/>
          <w:szCs w:val="24"/>
        </w:rPr>
        <w:t>, J 2001.</w:t>
      </w:r>
      <w:r>
        <w:rPr>
          <w:rFonts w:ascii="Times New Roman" w:hAnsi="Times New Roman" w:cs="Times New Roman"/>
          <w:i/>
          <w:sz w:val="24"/>
          <w:szCs w:val="24"/>
        </w:rPr>
        <w:t xml:space="preserve"> ‘</w:t>
      </w:r>
      <w:r w:rsidR="00277D23">
        <w:rPr>
          <w:rFonts w:ascii="Times New Roman" w:hAnsi="Times New Roman" w:cs="Times New Roman"/>
          <w:sz w:val="24"/>
          <w:szCs w:val="24"/>
        </w:rPr>
        <w:t>Epigraphy and the Ancient H</w:t>
      </w:r>
      <w:r w:rsidRPr="00C24A29">
        <w:rPr>
          <w:rFonts w:ascii="Times New Roman" w:hAnsi="Times New Roman" w:cs="Times New Roman"/>
          <w:sz w:val="24"/>
          <w:szCs w:val="24"/>
        </w:rPr>
        <w:t>istorian</w:t>
      </w:r>
      <w:r>
        <w:rPr>
          <w:rFonts w:ascii="Times New Roman" w:hAnsi="Times New Roman" w:cs="Times New Roman"/>
          <w:sz w:val="24"/>
          <w:szCs w:val="24"/>
        </w:rPr>
        <w:t>’</w:t>
      </w:r>
      <w:r w:rsidRPr="00C24A29">
        <w:rPr>
          <w:rFonts w:ascii="Times New Roman" w:hAnsi="Times New Roman" w:cs="Times New Roman"/>
          <w:sz w:val="24"/>
          <w:szCs w:val="24"/>
        </w:rPr>
        <w:t>.</w:t>
      </w:r>
      <w:r>
        <w:rPr>
          <w:rFonts w:ascii="Times New Roman" w:hAnsi="Times New Roman" w:cs="Times New Roman"/>
          <w:sz w:val="24"/>
          <w:szCs w:val="24"/>
        </w:rPr>
        <w:t xml:space="preserve"> In </w:t>
      </w:r>
      <w:proofErr w:type="spellStart"/>
      <w:r>
        <w:rPr>
          <w:rFonts w:ascii="Times New Roman" w:hAnsi="Times New Roman" w:cs="Times New Roman"/>
          <w:sz w:val="24"/>
          <w:szCs w:val="24"/>
        </w:rPr>
        <w:t>Bodel</w:t>
      </w:r>
      <w:proofErr w:type="spellEnd"/>
      <w:r>
        <w:rPr>
          <w:rFonts w:ascii="Times New Roman" w:hAnsi="Times New Roman" w:cs="Times New Roman"/>
          <w:sz w:val="24"/>
          <w:szCs w:val="24"/>
        </w:rPr>
        <w:t xml:space="preserve">, J (ed.) </w:t>
      </w:r>
      <w:r>
        <w:rPr>
          <w:rFonts w:ascii="Times New Roman" w:hAnsi="Times New Roman" w:cs="Times New Roman"/>
          <w:i/>
          <w:sz w:val="24"/>
          <w:szCs w:val="24"/>
        </w:rPr>
        <w:t>Epigraphic Evidence Ancient History from Inscriptions</w:t>
      </w:r>
      <w:r>
        <w:rPr>
          <w:rFonts w:ascii="Times New Roman" w:hAnsi="Times New Roman" w:cs="Times New Roman"/>
          <w:sz w:val="24"/>
          <w:szCs w:val="24"/>
        </w:rPr>
        <w:t xml:space="preserve">. London: Routledge. </w:t>
      </w:r>
    </w:p>
    <w:p w:rsidR="00F97873" w:rsidRDefault="00F97873" w:rsidP="00EE2D05">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Casson</w:t>
      </w:r>
      <w:proofErr w:type="spellEnd"/>
      <w:r>
        <w:rPr>
          <w:rFonts w:ascii="Times New Roman" w:hAnsi="Times New Roman" w:cs="Times New Roman"/>
          <w:sz w:val="24"/>
          <w:szCs w:val="24"/>
        </w:rPr>
        <w:t xml:space="preserve">, L 1990. ‘New Light on Maritime Loans: P. </w:t>
      </w:r>
      <w:proofErr w:type="spellStart"/>
      <w:r>
        <w:rPr>
          <w:rFonts w:ascii="Times New Roman" w:hAnsi="Times New Roman" w:cs="Times New Roman"/>
          <w:sz w:val="24"/>
          <w:szCs w:val="24"/>
        </w:rPr>
        <w:t>Vindob</w:t>
      </w:r>
      <w:proofErr w:type="spellEnd"/>
      <w:r>
        <w:rPr>
          <w:rFonts w:ascii="Times New Roman" w:hAnsi="Times New Roman" w:cs="Times New Roman"/>
          <w:sz w:val="24"/>
          <w:szCs w:val="24"/>
        </w:rPr>
        <w:t xml:space="preserve">. G 40822’. </w:t>
      </w:r>
      <w:proofErr w:type="spellStart"/>
      <w:r>
        <w:rPr>
          <w:rFonts w:ascii="Times New Roman" w:hAnsi="Times New Roman" w:cs="Times New Roman"/>
          <w:i/>
          <w:sz w:val="24"/>
          <w:szCs w:val="24"/>
        </w:rPr>
        <w:t>Zeitschrift</w:t>
      </w:r>
      <w:proofErr w:type="spellEnd"/>
      <w:r>
        <w:rPr>
          <w:rFonts w:ascii="Times New Roman" w:hAnsi="Times New Roman" w:cs="Times New Roman"/>
          <w:i/>
          <w:sz w:val="24"/>
          <w:szCs w:val="24"/>
        </w:rPr>
        <w:t xml:space="preserve"> fur </w:t>
      </w:r>
      <w:proofErr w:type="spellStart"/>
      <w:r>
        <w:rPr>
          <w:rFonts w:ascii="Times New Roman" w:hAnsi="Times New Roman" w:cs="Times New Roman"/>
          <w:i/>
          <w:sz w:val="24"/>
          <w:szCs w:val="24"/>
        </w:rPr>
        <w:t>Papyrologie</w:t>
      </w:r>
      <w:proofErr w:type="spellEnd"/>
      <w:r>
        <w:rPr>
          <w:rFonts w:ascii="Times New Roman" w:hAnsi="Times New Roman" w:cs="Times New Roman"/>
          <w:i/>
          <w:sz w:val="24"/>
          <w:szCs w:val="24"/>
        </w:rPr>
        <w:t xml:space="preserve"> and </w:t>
      </w:r>
      <w:proofErr w:type="spellStart"/>
      <w:r>
        <w:rPr>
          <w:rFonts w:ascii="Times New Roman" w:hAnsi="Times New Roman" w:cs="Times New Roman"/>
          <w:i/>
          <w:sz w:val="24"/>
          <w:szCs w:val="24"/>
        </w:rPr>
        <w:t>Epigraphik</w:t>
      </w:r>
      <w:proofErr w:type="spellEnd"/>
      <w:r>
        <w:rPr>
          <w:rFonts w:ascii="Times New Roman" w:hAnsi="Times New Roman" w:cs="Times New Roman"/>
          <w:sz w:val="24"/>
          <w:szCs w:val="24"/>
        </w:rPr>
        <w:t xml:space="preserve">. 84. 195-206. </w:t>
      </w:r>
      <w:r>
        <w:rPr>
          <w:rFonts w:ascii="Times New Roman" w:hAnsi="Times New Roman" w:cs="Times New Roman"/>
          <w:i/>
          <w:sz w:val="24"/>
          <w:szCs w:val="24"/>
        </w:rPr>
        <w:t xml:space="preserve"> </w:t>
      </w:r>
      <w:r>
        <w:rPr>
          <w:rFonts w:ascii="Times New Roman" w:hAnsi="Times New Roman" w:cs="Times New Roman"/>
          <w:sz w:val="24"/>
          <w:szCs w:val="24"/>
        </w:rPr>
        <w:t xml:space="preserve"> </w:t>
      </w:r>
    </w:p>
    <w:p w:rsidR="00F97873" w:rsidRDefault="00F97873" w:rsidP="00EE2D05">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Cherry, D 2007. ‘The Frontier Zones.’ In </w:t>
      </w:r>
      <w:proofErr w:type="spellStart"/>
      <w:r>
        <w:rPr>
          <w:rFonts w:ascii="Times New Roman" w:hAnsi="Times New Roman" w:cs="Times New Roman"/>
          <w:sz w:val="24"/>
          <w:szCs w:val="24"/>
        </w:rPr>
        <w:t>Scheidel</w:t>
      </w:r>
      <w:proofErr w:type="spellEnd"/>
      <w:r>
        <w:rPr>
          <w:rFonts w:ascii="Times New Roman" w:hAnsi="Times New Roman" w:cs="Times New Roman"/>
          <w:sz w:val="24"/>
          <w:szCs w:val="24"/>
        </w:rPr>
        <w:t xml:space="preserve">, W. Morris, I and </w:t>
      </w:r>
      <w:proofErr w:type="spellStart"/>
      <w:r>
        <w:rPr>
          <w:rFonts w:ascii="Times New Roman" w:hAnsi="Times New Roman" w:cs="Times New Roman"/>
          <w:sz w:val="24"/>
          <w:szCs w:val="24"/>
        </w:rPr>
        <w:t>Saller</w:t>
      </w:r>
      <w:proofErr w:type="spellEnd"/>
      <w:r>
        <w:rPr>
          <w:rFonts w:ascii="Times New Roman" w:hAnsi="Times New Roman" w:cs="Times New Roman"/>
          <w:sz w:val="24"/>
          <w:szCs w:val="24"/>
        </w:rPr>
        <w:t xml:space="preserve">, P. R (eds.) </w:t>
      </w:r>
      <w:r>
        <w:rPr>
          <w:rFonts w:ascii="Times New Roman" w:hAnsi="Times New Roman" w:cs="Times New Roman"/>
          <w:i/>
          <w:sz w:val="24"/>
          <w:szCs w:val="24"/>
        </w:rPr>
        <w:t>The Cambridge Economic History of the Greco-Roman World</w:t>
      </w:r>
      <w:r>
        <w:rPr>
          <w:rFonts w:ascii="Times New Roman" w:hAnsi="Times New Roman" w:cs="Times New Roman"/>
          <w:sz w:val="24"/>
          <w:szCs w:val="24"/>
        </w:rPr>
        <w:t xml:space="preserve">. Cambridge: Cambridge University Press. </w:t>
      </w:r>
    </w:p>
    <w:p w:rsidR="00F97873" w:rsidRDefault="00992E85" w:rsidP="00EE2D05">
      <w:pPr>
        <w:spacing w:line="480" w:lineRule="auto"/>
        <w:jc w:val="both"/>
        <w:rPr>
          <w:rFonts w:ascii="Times New Roman" w:hAnsi="Times New Roman" w:cs="Times New Roman"/>
          <w:i/>
          <w:sz w:val="24"/>
          <w:szCs w:val="24"/>
        </w:rPr>
      </w:pPr>
      <w:r>
        <w:rPr>
          <w:rFonts w:ascii="Times New Roman" w:hAnsi="Times New Roman" w:cs="Times New Roman"/>
          <w:sz w:val="24"/>
          <w:szCs w:val="24"/>
        </w:rPr>
        <w:t>Cobb, M. A</w:t>
      </w:r>
      <w:r w:rsidR="00F97873">
        <w:rPr>
          <w:rFonts w:ascii="Times New Roman" w:hAnsi="Times New Roman" w:cs="Times New Roman"/>
          <w:sz w:val="24"/>
          <w:szCs w:val="24"/>
        </w:rPr>
        <w:t xml:space="preserve"> 2013. ‘</w:t>
      </w:r>
      <w:r w:rsidR="00F97873" w:rsidRPr="008A4DAC">
        <w:rPr>
          <w:rFonts w:ascii="Times New Roman" w:hAnsi="Times New Roman" w:cs="Times New Roman"/>
          <w:sz w:val="24"/>
          <w:szCs w:val="24"/>
        </w:rPr>
        <w:t>The Reception and Consumption of Eastern Goods in Roman Society</w:t>
      </w:r>
      <w:r w:rsidR="00F97873">
        <w:rPr>
          <w:rFonts w:ascii="Times New Roman" w:hAnsi="Times New Roman" w:cs="Times New Roman"/>
          <w:sz w:val="24"/>
          <w:szCs w:val="24"/>
        </w:rPr>
        <w:t xml:space="preserve">’. </w:t>
      </w:r>
      <w:r w:rsidR="00F97873" w:rsidRPr="00FF6F0D">
        <w:rPr>
          <w:rFonts w:ascii="Times New Roman" w:hAnsi="Times New Roman" w:cs="Times New Roman"/>
          <w:i/>
          <w:sz w:val="24"/>
          <w:szCs w:val="24"/>
        </w:rPr>
        <w:t>Greece and Rome</w:t>
      </w:r>
      <w:r w:rsidR="00F97873">
        <w:rPr>
          <w:rFonts w:ascii="Times New Roman" w:hAnsi="Times New Roman" w:cs="Times New Roman"/>
          <w:sz w:val="24"/>
          <w:szCs w:val="24"/>
        </w:rPr>
        <w:t xml:space="preserve">. Vol 60. April. 136-152. </w:t>
      </w:r>
      <w:r w:rsidR="00F97873">
        <w:rPr>
          <w:rFonts w:ascii="Times New Roman" w:hAnsi="Times New Roman" w:cs="Times New Roman"/>
          <w:i/>
          <w:sz w:val="24"/>
          <w:szCs w:val="24"/>
        </w:rPr>
        <w:t xml:space="preserve"> </w:t>
      </w:r>
    </w:p>
    <w:p w:rsidR="00F97873" w:rsidRDefault="00992E85" w:rsidP="00EE2D05">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Cobb, M. A</w:t>
      </w:r>
      <w:r w:rsidR="00F97873">
        <w:rPr>
          <w:rFonts w:ascii="Times New Roman" w:hAnsi="Times New Roman" w:cs="Times New Roman"/>
          <w:color w:val="000000"/>
          <w:sz w:val="24"/>
          <w:szCs w:val="24"/>
          <w:shd w:val="clear" w:color="auto" w:fill="FFFFFF"/>
        </w:rPr>
        <w:t xml:space="preserve"> 2014. ‘The Exchange of Goods from Italy to India During the Early Roman Empire: The Range of Travelling Times’. </w:t>
      </w:r>
      <w:r w:rsidR="00F97873">
        <w:rPr>
          <w:rFonts w:ascii="Times New Roman" w:hAnsi="Times New Roman" w:cs="Times New Roman"/>
          <w:i/>
          <w:color w:val="000000"/>
          <w:sz w:val="24"/>
          <w:szCs w:val="24"/>
          <w:shd w:val="clear" w:color="auto" w:fill="FFFFFF"/>
        </w:rPr>
        <w:t>Ancient West and East</w:t>
      </w:r>
      <w:r w:rsidR="00F97873">
        <w:rPr>
          <w:rFonts w:ascii="Times New Roman" w:hAnsi="Times New Roman" w:cs="Times New Roman"/>
          <w:color w:val="000000"/>
          <w:sz w:val="24"/>
          <w:szCs w:val="24"/>
          <w:shd w:val="clear" w:color="auto" w:fill="FFFFFF"/>
        </w:rPr>
        <w:t xml:space="preserve">. Vol 13. 89-116. </w:t>
      </w:r>
    </w:p>
    <w:p w:rsidR="00F97873" w:rsidRPr="00E65B97" w:rsidRDefault="00992E85" w:rsidP="00EE2D05">
      <w:pPr>
        <w:spacing w:line="480" w:lineRule="auto"/>
        <w:jc w:val="both"/>
        <w:rPr>
          <w:rFonts w:ascii="Times New Roman" w:hAnsi="Times New Roman" w:cs="Times New Roman"/>
          <w:sz w:val="24"/>
          <w:szCs w:val="24"/>
        </w:rPr>
      </w:pPr>
      <w:r>
        <w:rPr>
          <w:rFonts w:ascii="Times New Roman" w:hAnsi="Times New Roman" w:cs="Times New Roman"/>
          <w:sz w:val="24"/>
          <w:szCs w:val="24"/>
        </w:rPr>
        <w:t>Cobb, M. A</w:t>
      </w:r>
      <w:r w:rsidR="00F97873">
        <w:rPr>
          <w:rFonts w:ascii="Times New Roman" w:hAnsi="Times New Roman" w:cs="Times New Roman"/>
          <w:sz w:val="24"/>
          <w:szCs w:val="24"/>
        </w:rPr>
        <w:t xml:space="preserve"> 2015. ‘Balancing the Trade: Roman Cargo Shipments to India.’ </w:t>
      </w:r>
      <w:r w:rsidR="00F97873">
        <w:rPr>
          <w:rFonts w:ascii="Times New Roman" w:hAnsi="Times New Roman" w:cs="Times New Roman"/>
          <w:i/>
          <w:sz w:val="24"/>
          <w:szCs w:val="24"/>
        </w:rPr>
        <w:t>Oxford Journal of Archaeology</w:t>
      </w:r>
      <w:r w:rsidR="00F97873">
        <w:rPr>
          <w:rFonts w:ascii="Times New Roman" w:hAnsi="Times New Roman" w:cs="Times New Roman"/>
          <w:sz w:val="24"/>
          <w:szCs w:val="24"/>
        </w:rPr>
        <w:t xml:space="preserve">. Vol 34. 185-203. </w:t>
      </w:r>
    </w:p>
    <w:p w:rsidR="00F97873" w:rsidRDefault="00992E85" w:rsidP="00EE2D05">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Cobb, M. A</w:t>
      </w:r>
      <w:r w:rsidR="00F97873">
        <w:rPr>
          <w:rFonts w:ascii="Times New Roman" w:hAnsi="Times New Roman" w:cs="Times New Roman"/>
          <w:color w:val="000000"/>
          <w:sz w:val="24"/>
          <w:szCs w:val="24"/>
          <w:shd w:val="clear" w:color="auto" w:fill="FFFFFF"/>
        </w:rPr>
        <w:t xml:space="preserve"> 2015. ‘</w:t>
      </w:r>
      <w:r w:rsidR="00F97873" w:rsidRPr="009E7894">
        <w:rPr>
          <w:rFonts w:ascii="Times New Roman" w:hAnsi="Times New Roman" w:cs="Times New Roman"/>
          <w:color w:val="000000"/>
          <w:sz w:val="24"/>
          <w:szCs w:val="24"/>
          <w:shd w:val="clear" w:color="auto" w:fill="FFFFFF"/>
        </w:rPr>
        <w:t>The Chronology of Roman Trade in the Indian Ocean from Augustus to Early Third Century CE</w:t>
      </w:r>
      <w:r w:rsidR="00F97873">
        <w:rPr>
          <w:rFonts w:ascii="Times New Roman" w:hAnsi="Times New Roman" w:cs="Times New Roman"/>
          <w:color w:val="000000"/>
          <w:sz w:val="24"/>
          <w:szCs w:val="24"/>
          <w:shd w:val="clear" w:color="auto" w:fill="FFFFFF"/>
        </w:rPr>
        <w:t xml:space="preserve">’. </w:t>
      </w:r>
      <w:r w:rsidR="00F97873">
        <w:rPr>
          <w:rFonts w:ascii="Times New Roman" w:hAnsi="Times New Roman" w:cs="Times New Roman"/>
          <w:i/>
          <w:color w:val="000000"/>
          <w:sz w:val="24"/>
          <w:szCs w:val="24"/>
          <w:shd w:val="clear" w:color="auto" w:fill="FFFFFF"/>
        </w:rPr>
        <w:t>Journal of the Economic and Social History of the Orient</w:t>
      </w:r>
      <w:r w:rsidR="00F97873">
        <w:rPr>
          <w:rFonts w:ascii="Times New Roman" w:hAnsi="Times New Roman" w:cs="Times New Roman"/>
          <w:color w:val="000000"/>
          <w:sz w:val="24"/>
          <w:szCs w:val="24"/>
          <w:shd w:val="clear" w:color="auto" w:fill="FFFFFF"/>
        </w:rPr>
        <w:t>. Vol 58. 362-418.</w:t>
      </w:r>
    </w:p>
    <w:p w:rsidR="00CB4655" w:rsidRPr="00CB4655" w:rsidRDefault="00992E85" w:rsidP="00EE2D05">
      <w:pPr>
        <w:spacing w:line="480" w:lineRule="auto"/>
        <w:jc w:val="both"/>
        <w:rPr>
          <w:rFonts w:ascii="Times New Roman" w:hAnsi="Times New Roman" w:cs="Times New Roman"/>
          <w:sz w:val="24"/>
          <w:szCs w:val="24"/>
        </w:rPr>
      </w:pPr>
      <w:r>
        <w:rPr>
          <w:rFonts w:ascii="Times New Roman" w:hAnsi="Times New Roman" w:cs="Times New Roman"/>
          <w:sz w:val="24"/>
          <w:szCs w:val="24"/>
        </w:rPr>
        <w:t>Cobb, M. A</w:t>
      </w:r>
      <w:r w:rsidR="00CB4655">
        <w:rPr>
          <w:rFonts w:ascii="Times New Roman" w:hAnsi="Times New Roman" w:cs="Times New Roman"/>
          <w:sz w:val="24"/>
          <w:szCs w:val="24"/>
        </w:rPr>
        <w:t xml:space="preserve"> 2017. </w:t>
      </w:r>
      <w:r w:rsidR="00CB4655">
        <w:rPr>
          <w:rFonts w:ascii="Times New Roman" w:hAnsi="Times New Roman" w:cs="Times New Roman"/>
          <w:i/>
          <w:sz w:val="24"/>
          <w:szCs w:val="24"/>
        </w:rPr>
        <w:t>Black Pepper Consumption in the Roman Empire</w:t>
      </w:r>
      <w:r w:rsidR="00CB4655">
        <w:rPr>
          <w:rFonts w:ascii="Times New Roman" w:hAnsi="Times New Roman" w:cs="Times New Roman"/>
          <w:sz w:val="24"/>
          <w:szCs w:val="24"/>
        </w:rPr>
        <w:t xml:space="preserve">. 08/06/2017. University of Wales </w:t>
      </w:r>
      <w:proofErr w:type="spellStart"/>
      <w:r w:rsidR="00CB4655">
        <w:rPr>
          <w:rFonts w:ascii="Times New Roman" w:hAnsi="Times New Roman" w:cs="Times New Roman"/>
          <w:sz w:val="24"/>
          <w:szCs w:val="24"/>
        </w:rPr>
        <w:t>Lampeter</w:t>
      </w:r>
      <w:proofErr w:type="spellEnd"/>
      <w:r w:rsidR="00CB4655">
        <w:rPr>
          <w:rFonts w:ascii="Times New Roman" w:hAnsi="Times New Roman" w:cs="Times New Roman"/>
          <w:sz w:val="24"/>
          <w:szCs w:val="24"/>
        </w:rPr>
        <w:t xml:space="preserve">. </w:t>
      </w:r>
    </w:p>
    <w:p w:rsidR="00F97873" w:rsidRDefault="00F97873" w:rsidP="00EE2D0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De </w:t>
      </w:r>
      <w:proofErr w:type="spellStart"/>
      <w:r>
        <w:rPr>
          <w:rFonts w:ascii="Times New Roman" w:hAnsi="Times New Roman" w:cs="Times New Roman"/>
          <w:sz w:val="24"/>
          <w:szCs w:val="24"/>
        </w:rPr>
        <w:t>Romanis</w:t>
      </w:r>
      <w:proofErr w:type="spellEnd"/>
      <w:r>
        <w:rPr>
          <w:rFonts w:ascii="Times New Roman" w:hAnsi="Times New Roman" w:cs="Times New Roman"/>
          <w:sz w:val="24"/>
          <w:szCs w:val="24"/>
        </w:rPr>
        <w:t>, F 2012. ‘</w:t>
      </w:r>
      <w:r w:rsidRPr="005819CD">
        <w:rPr>
          <w:rFonts w:ascii="Times New Roman" w:hAnsi="Times New Roman" w:cs="Times New Roman"/>
          <w:sz w:val="24"/>
          <w:szCs w:val="24"/>
        </w:rPr>
        <w:t xml:space="preserve">Playing Sudoku on the Verso of the </w:t>
      </w:r>
      <w:proofErr w:type="spellStart"/>
      <w:r w:rsidRPr="005819CD">
        <w:rPr>
          <w:rFonts w:ascii="Times New Roman" w:hAnsi="Times New Roman" w:cs="Times New Roman"/>
          <w:sz w:val="24"/>
          <w:szCs w:val="24"/>
        </w:rPr>
        <w:t>Muziris</w:t>
      </w:r>
      <w:proofErr w:type="spellEnd"/>
      <w:r w:rsidRPr="005819CD">
        <w:rPr>
          <w:rFonts w:ascii="Times New Roman" w:hAnsi="Times New Roman" w:cs="Times New Roman"/>
          <w:sz w:val="24"/>
          <w:szCs w:val="24"/>
        </w:rPr>
        <w:t xml:space="preserve"> Papyrus: Pepper, </w:t>
      </w:r>
      <w:proofErr w:type="spellStart"/>
      <w:r w:rsidRPr="005819CD">
        <w:rPr>
          <w:rFonts w:ascii="Times New Roman" w:hAnsi="Times New Roman" w:cs="Times New Roman"/>
          <w:sz w:val="24"/>
          <w:szCs w:val="24"/>
        </w:rPr>
        <w:t>Malabathron</w:t>
      </w:r>
      <w:proofErr w:type="spellEnd"/>
      <w:r w:rsidRPr="005819CD">
        <w:rPr>
          <w:rFonts w:ascii="Times New Roman" w:hAnsi="Times New Roman" w:cs="Times New Roman"/>
          <w:sz w:val="24"/>
          <w:szCs w:val="24"/>
        </w:rPr>
        <w:t xml:space="preserve"> and Tortoise Shell in the Cargo of </w:t>
      </w:r>
      <w:proofErr w:type="spellStart"/>
      <w:r w:rsidRPr="005819CD">
        <w:rPr>
          <w:rFonts w:ascii="Times New Roman" w:hAnsi="Times New Roman" w:cs="Times New Roman"/>
          <w:sz w:val="24"/>
          <w:szCs w:val="24"/>
        </w:rPr>
        <w:t>Hermapollon</w:t>
      </w:r>
      <w:proofErr w:type="spellEnd"/>
      <w:r>
        <w:rPr>
          <w:rFonts w:ascii="Times New Roman" w:hAnsi="Times New Roman" w:cs="Times New Roman"/>
          <w:sz w:val="24"/>
          <w:szCs w:val="24"/>
        </w:rPr>
        <w:t xml:space="preserve">’. </w:t>
      </w:r>
      <w:r>
        <w:rPr>
          <w:rFonts w:ascii="Times New Roman" w:hAnsi="Times New Roman" w:cs="Times New Roman"/>
          <w:i/>
          <w:sz w:val="24"/>
          <w:szCs w:val="24"/>
        </w:rPr>
        <w:t>Journal of Ancient Indian History</w:t>
      </w:r>
      <w:r>
        <w:rPr>
          <w:rFonts w:ascii="Times New Roman" w:hAnsi="Times New Roman" w:cs="Times New Roman"/>
          <w:sz w:val="24"/>
          <w:szCs w:val="24"/>
        </w:rPr>
        <w:t xml:space="preserve">. Vol 27. 75-101. </w:t>
      </w:r>
    </w:p>
    <w:p w:rsidR="00F97873" w:rsidRDefault="00F97873" w:rsidP="00EE2D05">
      <w:pPr>
        <w:spacing w:line="480" w:lineRule="auto"/>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De </w:t>
      </w:r>
      <w:proofErr w:type="spellStart"/>
      <w:r>
        <w:rPr>
          <w:rFonts w:ascii="Times New Roman" w:hAnsi="Times New Roman" w:cs="Times New Roman"/>
          <w:color w:val="000000"/>
          <w:sz w:val="24"/>
          <w:szCs w:val="24"/>
          <w:shd w:val="clear" w:color="auto" w:fill="FFFFFF"/>
        </w:rPr>
        <w:t>Romanis</w:t>
      </w:r>
      <w:proofErr w:type="spellEnd"/>
      <w:r>
        <w:rPr>
          <w:rFonts w:ascii="Times New Roman" w:hAnsi="Times New Roman" w:cs="Times New Roman"/>
          <w:color w:val="000000"/>
          <w:sz w:val="24"/>
          <w:szCs w:val="24"/>
          <w:shd w:val="clear" w:color="auto" w:fill="FFFFFF"/>
        </w:rPr>
        <w:t>, F 2015. ‘</w:t>
      </w:r>
      <w:r w:rsidRPr="0069484F">
        <w:rPr>
          <w:rFonts w:ascii="Times New Roman" w:hAnsi="Times New Roman" w:cs="Times New Roman"/>
          <w:color w:val="000000"/>
          <w:sz w:val="24"/>
          <w:szCs w:val="24"/>
          <w:shd w:val="clear" w:color="auto" w:fill="FFFFFF"/>
        </w:rPr>
        <w:t>Comparative Perspectives on the Pepper Trade.</w:t>
      </w:r>
      <w:r>
        <w:rPr>
          <w:rFonts w:ascii="Times New Roman" w:hAnsi="Times New Roman" w:cs="Times New Roman"/>
          <w:color w:val="000000"/>
          <w:sz w:val="24"/>
          <w:szCs w:val="24"/>
          <w:shd w:val="clear" w:color="auto" w:fill="FFFFFF"/>
        </w:rPr>
        <w:t>’ In</w:t>
      </w:r>
      <w:r>
        <w:rPr>
          <w:rFonts w:ascii="Times New Roman" w:hAnsi="Times New Roman" w:cs="Times New Roman"/>
          <w:sz w:val="24"/>
          <w:szCs w:val="24"/>
        </w:rPr>
        <w:t xml:space="preserve"> De </w:t>
      </w:r>
      <w:proofErr w:type="spellStart"/>
      <w:r>
        <w:rPr>
          <w:rFonts w:ascii="Times New Roman" w:hAnsi="Times New Roman" w:cs="Times New Roman"/>
          <w:sz w:val="24"/>
          <w:szCs w:val="24"/>
        </w:rPr>
        <w:t>Romanis</w:t>
      </w:r>
      <w:proofErr w:type="spellEnd"/>
      <w:r>
        <w:rPr>
          <w:rFonts w:ascii="Times New Roman" w:hAnsi="Times New Roman" w:cs="Times New Roman"/>
          <w:sz w:val="24"/>
          <w:szCs w:val="24"/>
        </w:rPr>
        <w:t xml:space="preserve">, F and </w:t>
      </w:r>
      <w:proofErr w:type="spellStart"/>
      <w:r>
        <w:rPr>
          <w:rFonts w:ascii="Times New Roman" w:hAnsi="Times New Roman" w:cs="Times New Roman"/>
          <w:sz w:val="24"/>
          <w:szCs w:val="24"/>
        </w:rPr>
        <w:t>Maiuro</w:t>
      </w:r>
      <w:proofErr w:type="spellEnd"/>
      <w:r>
        <w:rPr>
          <w:rFonts w:ascii="Times New Roman" w:hAnsi="Times New Roman" w:cs="Times New Roman"/>
          <w:sz w:val="24"/>
          <w:szCs w:val="24"/>
        </w:rPr>
        <w:t xml:space="preserve">, M (eds.) </w:t>
      </w:r>
      <w:r>
        <w:rPr>
          <w:rFonts w:ascii="Times New Roman" w:hAnsi="Times New Roman" w:cs="Times New Roman"/>
          <w:i/>
          <w:sz w:val="24"/>
          <w:szCs w:val="24"/>
        </w:rPr>
        <w:t xml:space="preserve">Across the Ocean: Nine Essays on Indo-Mediterranean Trade. </w:t>
      </w:r>
      <w:r w:rsidRPr="00FF6F0D">
        <w:rPr>
          <w:rFonts w:ascii="Times New Roman" w:hAnsi="Times New Roman" w:cs="Times New Roman"/>
          <w:sz w:val="24"/>
          <w:szCs w:val="24"/>
        </w:rPr>
        <w:t>Leiden: Brill.</w:t>
      </w:r>
      <w:r>
        <w:rPr>
          <w:rFonts w:ascii="Times New Roman" w:hAnsi="Times New Roman" w:cs="Times New Roman"/>
          <w:sz w:val="24"/>
          <w:szCs w:val="24"/>
        </w:rPr>
        <w:t xml:space="preserve"> 127-150. </w:t>
      </w:r>
    </w:p>
    <w:p w:rsidR="00F97873" w:rsidRDefault="00F97873" w:rsidP="00EE2D0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De </w:t>
      </w:r>
      <w:proofErr w:type="spellStart"/>
      <w:r>
        <w:rPr>
          <w:rFonts w:ascii="Times New Roman" w:hAnsi="Times New Roman" w:cs="Times New Roman"/>
          <w:sz w:val="24"/>
          <w:szCs w:val="24"/>
        </w:rPr>
        <w:t>Romanis</w:t>
      </w:r>
      <w:proofErr w:type="spellEnd"/>
      <w:r>
        <w:rPr>
          <w:rFonts w:ascii="Times New Roman" w:hAnsi="Times New Roman" w:cs="Times New Roman"/>
          <w:sz w:val="24"/>
          <w:szCs w:val="24"/>
        </w:rPr>
        <w:t xml:space="preserve">, F 2017. ‘A </w:t>
      </w:r>
      <w:proofErr w:type="spellStart"/>
      <w:r>
        <w:rPr>
          <w:rFonts w:ascii="Times New Roman" w:hAnsi="Times New Roman" w:cs="Times New Roman"/>
          <w:sz w:val="24"/>
          <w:szCs w:val="24"/>
        </w:rPr>
        <w:t>Muziris</w:t>
      </w:r>
      <w:proofErr w:type="spellEnd"/>
      <w:r>
        <w:rPr>
          <w:rFonts w:ascii="Times New Roman" w:hAnsi="Times New Roman" w:cs="Times New Roman"/>
          <w:sz w:val="24"/>
          <w:szCs w:val="24"/>
        </w:rPr>
        <w:t xml:space="preserve"> Export: </w:t>
      </w:r>
      <w:proofErr w:type="spellStart"/>
      <w:r>
        <w:rPr>
          <w:rFonts w:ascii="Times New Roman" w:hAnsi="Times New Roman" w:cs="Times New Roman"/>
          <w:i/>
          <w:sz w:val="24"/>
          <w:szCs w:val="24"/>
        </w:rPr>
        <w:t>Schidai</w:t>
      </w:r>
      <w:proofErr w:type="spellEnd"/>
      <w:r>
        <w:rPr>
          <w:rFonts w:ascii="Times New Roman" w:hAnsi="Times New Roman" w:cs="Times New Roman"/>
          <w:sz w:val="24"/>
          <w:szCs w:val="24"/>
        </w:rPr>
        <w:t xml:space="preserve"> or Ivory Trimmings’. In Mathew, S. K (ed.) </w:t>
      </w:r>
      <w:r>
        <w:rPr>
          <w:rFonts w:ascii="Times New Roman" w:hAnsi="Times New Roman" w:cs="Times New Roman"/>
          <w:i/>
          <w:sz w:val="24"/>
          <w:szCs w:val="24"/>
        </w:rPr>
        <w:t xml:space="preserve">Imperial Rome, Indian Ocean Regions and </w:t>
      </w:r>
      <w:proofErr w:type="spellStart"/>
      <w:r>
        <w:rPr>
          <w:rFonts w:ascii="Times New Roman" w:hAnsi="Times New Roman" w:cs="Times New Roman"/>
          <w:i/>
          <w:sz w:val="24"/>
          <w:szCs w:val="24"/>
        </w:rPr>
        <w:t>Muziris</w:t>
      </w:r>
      <w:proofErr w:type="spellEnd"/>
      <w:r>
        <w:rPr>
          <w:rFonts w:ascii="Times New Roman" w:hAnsi="Times New Roman" w:cs="Times New Roman"/>
          <w:i/>
          <w:sz w:val="24"/>
          <w:szCs w:val="24"/>
        </w:rPr>
        <w:t xml:space="preserve"> New Perspectives on Maritime Trade</w:t>
      </w:r>
      <w:r>
        <w:rPr>
          <w:rFonts w:ascii="Times New Roman" w:hAnsi="Times New Roman" w:cs="Times New Roman"/>
          <w:sz w:val="24"/>
          <w:szCs w:val="24"/>
        </w:rPr>
        <w:t xml:space="preserve">. London: Routledge. 369-380.  </w:t>
      </w:r>
    </w:p>
    <w:p w:rsidR="00F97873" w:rsidRDefault="00F97873" w:rsidP="00EE2D05">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Duncan-Jones, R 1990. </w:t>
      </w:r>
      <w:r>
        <w:rPr>
          <w:rFonts w:ascii="Times New Roman" w:hAnsi="Times New Roman" w:cs="Times New Roman"/>
          <w:i/>
          <w:sz w:val="24"/>
          <w:szCs w:val="24"/>
        </w:rPr>
        <w:t>Structure and Scale in the Roman Economy</w:t>
      </w:r>
      <w:r>
        <w:rPr>
          <w:rFonts w:ascii="Times New Roman" w:hAnsi="Times New Roman" w:cs="Times New Roman"/>
          <w:sz w:val="24"/>
          <w:szCs w:val="24"/>
        </w:rPr>
        <w:t xml:space="preserve">. Cambridge: Cambridge University Press. </w:t>
      </w:r>
    </w:p>
    <w:p w:rsidR="00F97873" w:rsidRDefault="00F97873" w:rsidP="00EE2D05">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Egon, F and Thomas, F 2006.’Tacitus.’ In </w:t>
      </w:r>
      <w:proofErr w:type="spellStart"/>
      <w:r>
        <w:rPr>
          <w:rFonts w:ascii="Times New Roman" w:hAnsi="Times New Roman" w:cs="Times New Roman"/>
          <w:color w:val="000000"/>
          <w:sz w:val="24"/>
          <w:szCs w:val="24"/>
          <w:shd w:val="clear" w:color="auto" w:fill="FFFFFF"/>
        </w:rPr>
        <w:t>Canik</w:t>
      </w:r>
      <w:proofErr w:type="spellEnd"/>
      <w:r>
        <w:rPr>
          <w:rFonts w:ascii="Times New Roman" w:hAnsi="Times New Roman" w:cs="Times New Roman"/>
          <w:color w:val="000000"/>
          <w:sz w:val="24"/>
          <w:szCs w:val="24"/>
          <w:shd w:val="clear" w:color="auto" w:fill="FFFFFF"/>
        </w:rPr>
        <w:t xml:space="preserve">, H and </w:t>
      </w:r>
      <w:proofErr w:type="spellStart"/>
      <w:r>
        <w:rPr>
          <w:rFonts w:ascii="Times New Roman" w:hAnsi="Times New Roman" w:cs="Times New Roman"/>
          <w:color w:val="000000"/>
          <w:sz w:val="24"/>
          <w:szCs w:val="24"/>
          <w:shd w:val="clear" w:color="auto" w:fill="FFFFFF"/>
        </w:rPr>
        <w:t>Shcnider</w:t>
      </w:r>
      <w:proofErr w:type="spellEnd"/>
      <w:r>
        <w:rPr>
          <w:rFonts w:ascii="Times New Roman" w:hAnsi="Times New Roman" w:cs="Times New Roman"/>
          <w:color w:val="000000"/>
          <w:sz w:val="24"/>
          <w:szCs w:val="24"/>
          <w:shd w:val="clear" w:color="auto" w:fill="FFFFFF"/>
        </w:rPr>
        <w:t xml:space="preserve">, H (eds.) </w:t>
      </w:r>
      <w:r>
        <w:rPr>
          <w:rFonts w:ascii="Times New Roman" w:hAnsi="Times New Roman" w:cs="Times New Roman"/>
          <w:i/>
          <w:color w:val="000000"/>
          <w:sz w:val="24"/>
          <w:szCs w:val="24"/>
          <w:shd w:val="clear" w:color="auto" w:fill="FFFFFF"/>
        </w:rPr>
        <w:t>Antiquity Volumes</w:t>
      </w:r>
      <w:r>
        <w:rPr>
          <w:rFonts w:ascii="Times New Roman" w:hAnsi="Times New Roman" w:cs="Times New Roman"/>
          <w:color w:val="000000"/>
          <w:sz w:val="24"/>
          <w:szCs w:val="24"/>
          <w:shd w:val="clear" w:color="auto" w:fill="FFFFFF"/>
        </w:rPr>
        <w:t xml:space="preserve">. Brill’s New </w:t>
      </w:r>
      <w:proofErr w:type="spellStart"/>
      <w:r>
        <w:rPr>
          <w:rFonts w:ascii="Times New Roman" w:hAnsi="Times New Roman" w:cs="Times New Roman"/>
          <w:color w:val="000000"/>
          <w:sz w:val="24"/>
          <w:szCs w:val="24"/>
          <w:shd w:val="clear" w:color="auto" w:fill="FFFFFF"/>
        </w:rPr>
        <w:t>Pauly</w:t>
      </w:r>
      <w:proofErr w:type="spellEnd"/>
      <w:r>
        <w:rPr>
          <w:rFonts w:ascii="Times New Roman" w:hAnsi="Times New Roman" w:cs="Times New Roman"/>
          <w:color w:val="000000"/>
          <w:sz w:val="24"/>
          <w:szCs w:val="24"/>
          <w:shd w:val="clear" w:color="auto" w:fill="FFFFFF"/>
        </w:rPr>
        <w:t xml:space="preserve">. </w:t>
      </w:r>
      <w:hyperlink r:id="rId5" w:history="1">
        <w:r w:rsidRPr="00453EF6">
          <w:rPr>
            <w:rStyle w:val="Hyperlink"/>
            <w:rFonts w:ascii="Times New Roman" w:hAnsi="Times New Roman" w:cs="Times New Roman"/>
            <w:sz w:val="24"/>
            <w:szCs w:val="24"/>
            <w:shd w:val="clear" w:color="auto" w:fill="FFFFFF"/>
          </w:rPr>
          <w:t>http://referenceworks.brillonline.com/entries/brill-s-new-pauly/tacitus-e1128350?s.num=0&amp;s.f.s2_parent=s.f.cluster.New+Pauly+Online&amp;s.q=Tacitus</w:t>
        </w:r>
      </w:hyperlink>
      <w:r>
        <w:rPr>
          <w:rFonts w:ascii="Times New Roman" w:hAnsi="Times New Roman" w:cs="Times New Roman"/>
          <w:color w:val="000000"/>
          <w:sz w:val="24"/>
          <w:szCs w:val="24"/>
          <w:shd w:val="clear" w:color="auto" w:fill="FFFFFF"/>
        </w:rPr>
        <w:t xml:space="preserve"> (Accessed 25/10/17) </w:t>
      </w:r>
    </w:p>
    <w:p w:rsidR="00F97873" w:rsidRDefault="00F97873" w:rsidP="00EE2D0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Evers, G. K 2016. </w:t>
      </w:r>
      <w:r>
        <w:rPr>
          <w:rFonts w:ascii="Times New Roman" w:hAnsi="Times New Roman" w:cs="Times New Roman"/>
          <w:i/>
          <w:sz w:val="24"/>
          <w:szCs w:val="24"/>
        </w:rPr>
        <w:t>World</w:t>
      </w:r>
      <w:r w:rsidR="00277D23">
        <w:rPr>
          <w:rFonts w:ascii="Times New Roman" w:hAnsi="Times New Roman" w:cs="Times New Roman"/>
          <w:i/>
          <w:sz w:val="24"/>
          <w:szCs w:val="24"/>
        </w:rPr>
        <w:t>s Apart Trading Together – the Organisation of Long-Distance T</w:t>
      </w:r>
      <w:r>
        <w:rPr>
          <w:rFonts w:ascii="Times New Roman" w:hAnsi="Times New Roman" w:cs="Times New Roman"/>
          <w:i/>
          <w:sz w:val="24"/>
          <w:szCs w:val="24"/>
        </w:rPr>
        <w:t>rade between the Mediterranean and the Indian Oceans, 1</w:t>
      </w:r>
      <w:r w:rsidRPr="007C0E60">
        <w:rPr>
          <w:rFonts w:ascii="Times New Roman" w:hAnsi="Times New Roman" w:cs="Times New Roman"/>
          <w:i/>
          <w:sz w:val="24"/>
          <w:szCs w:val="24"/>
          <w:vertAlign w:val="superscript"/>
        </w:rPr>
        <w:t>st</w:t>
      </w:r>
      <w:r>
        <w:rPr>
          <w:rFonts w:ascii="Times New Roman" w:hAnsi="Times New Roman" w:cs="Times New Roman"/>
          <w:i/>
          <w:sz w:val="24"/>
          <w:szCs w:val="24"/>
        </w:rPr>
        <w:t>-6</w:t>
      </w:r>
      <w:r w:rsidRPr="007C0E60">
        <w:rPr>
          <w:rFonts w:ascii="Times New Roman" w:hAnsi="Times New Roman" w:cs="Times New Roman"/>
          <w:i/>
          <w:sz w:val="24"/>
          <w:szCs w:val="24"/>
          <w:vertAlign w:val="superscript"/>
        </w:rPr>
        <w:t>th</w:t>
      </w:r>
      <w:r w:rsidR="00277D23">
        <w:rPr>
          <w:rFonts w:ascii="Times New Roman" w:hAnsi="Times New Roman" w:cs="Times New Roman"/>
          <w:i/>
          <w:sz w:val="24"/>
          <w:szCs w:val="24"/>
        </w:rPr>
        <w:t xml:space="preserve"> cen. CE.</w:t>
      </w:r>
      <w:r>
        <w:rPr>
          <w:rFonts w:ascii="Times New Roman" w:hAnsi="Times New Roman" w:cs="Times New Roman"/>
          <w:sz w:val="24"/>
          <w:szCs w:val="24"/>
        </w:rPr>
        <w:t xml:space="preserve"> Thesis. </w:t>
      </w:r>
    </w:p>
    <w:p w:rsidR="00F97873" w:rsidRDefault="00F97873" w:rsidP="00EE2D0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Finley, M 1999. </w:t>
      </w:r>
      <w:r>
        <w:rPr>
          <w:rFonts w:ascii="Times New Roman" w:hAnsi="Times New Roman" w:cs="Times New Roman"/>
          <w:i/>
          <w:sz w:val="24"/>
          <w:szCs w:val="24"/>
        </w:rPr>
        <w:t>The Ancient Economy</w:t>
      </w:r>
      <w:r>
        <w:rPr>
          <w:rFonts w:ascii="Times New Roman" w:hAnsi="Times New Roman" w:cs="Times New Roman"/>
          <w:sz w:val="24"/>
          <w:szCs w:val="24"/>
        </w:rPr>
        <w:t xml:space="preserve">. Berkley: University of California Press. </w:t>
      </w:r>
    </w:p>
    <w:p w:rsidR="00F97873" w:rsidRDefault="00F97873" w:rsidP="00EE2D05">
      <w:pPr>
        <w:spacing w:line="480" w:lineRule="auto"/>
        <w:jc w:val="both"/>
        <w:rPr>
          <w:rFonts w:ascii="Times New Roman" w:hAnsi="Times New Roman" w:cs="Times New Roman"/>
          <w:sz w:val="24"/>
          <w:szCs w:val="24"/>
        </w:rPr>
      </w:pPr>
      <w:r>
        <w:rPr>
          <w:rFonts w:ascii="Times New Roman" w:hAnsi="Times New Roman" w:cs="Times New Roman"/>
          <w:sz w:val="24"/>
          <w:szCs w:val="24"/>
        </w:rPr>
        <w:t>Fitzpatrick, P. M 2011. ‘</w:t>
      </w:r>
      <w:r w:rsidRPr="008A4DAC">
        <w:rPr>
          <w:rFonts w:ascii="Times New Roman" w:hAnsi="Times New Roman" w:cs="Times New Roman"/>
          <w:sz w:val="24"/>
          <w:szCs w:val="24"/>
        </w:rPr>
        <w:t>Provincializing Rome: The Indian Ocean Trade Network and Roman Imperialism</w:t>
      </w:r>
      <w:r>
        <w:rPr>
          <w:rFonts w:ascii="Times New Roman" w:hAnsi="Times New Roman" w:cs="Times New Roman"/>
          <w:sz w:val="24"/>
          <w:szCs w:val="24"/>
        </w:rPr>
        <w:t xml:space="preserve">.’ </w:t>
      </w:r>
      <w:r w:rsidRPr="008A4DAC">
        <w:rPr>
          <w:rFonts w:ascii="Times New Roman" w:hAnsi="Times New Roman" w:cs="Times New Roman"/>
          <w:i/>
          <w:sz w:val="24"/>
          <w:szCs w:val="24"/>
        </w:rPr>
        <w:t>Journal of World History</w:t>
      </w:r>
      <w:r>
        <w:rPr>
          <w:rFonts w:ascii="Times New Roman" w:hAnsi="Times New Roman" w:cs="Times New Roman"/>
          <w:sz w:val="24"/>
          <w:szCs w:val="24"/>
        </w:rPr>
        <w:t xml:space="preserve">. Vol 22. March. 27-54. </w:t>
      </w:r>
    </w:p>
    <w:p w:rsidR="00F97873" w:rsidRDefault="00F97873" w:rsidP="00EE2D0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Gilliver, K 2008. ‘The Augustan Reform and the Structure of the Imperial Army.’ In </w:t>
      </w:r>
      <w:proofErr w:type="spellStart"/>
      <w:r>
        <w:rPr>
          <w:rFonts w:ascii="Times New Roman" w:hAnsi="Times New Roman" w:cs="Times New Roman"/>
          <w:sz w:val="24"/>
          <w:szCs w:val="24"/>
        </w:rPr>
        <w:t>Erdkamp</w:t>
      </w:r>
      <w:proofErr w:type="spellEnd"/>
      <w:r>
        <w:rPr>
          <w:rFonts w:ascii="Times New Roman" w:hAnsi="Times New Roman" w:cs="Times New Roman"/>
          <w:sz w:val="24"/>
          <w:szCs w:val="24"/>
        </w:rPr>
        <w:t xml:space="preserve">, P (ed.) </w:t>
      </w:r>
      <w:r>
        <w:rPr>
          <w:rFonts w:ascii="Times New Roman" w:hAnsi="Times New Roman" w:cs="Times New Roman"/>
          <w:i/>
          <w:sz w:val="24"/>
          <w:szCs w:val="24"/>
        </w:rPr>
        <w:t>A Companion to the Roman Army</w:t>
      </w:r>
      <w:r>
        <w:rPr>
          <w:rFonts w:ascii="Times New Roman" w:hAnsi="Times New Roman" w:cs="Times New Roman"/>
          <w:sz w:val="24"/>
          <w:szCs w:val="24"/>
        </w:rPr>
        <w:t xml:space="preserve">. Oxford: Blackwell Publishing. 183-200. </w:t>
      </w:r>
    </w:p>
    <w:p w:rsidR="00F97873" w:rsidRDefault="00F97873" w:rsidP="00EE2D05">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Goldsworthy, K. A 1996. </w:t>
      </w:r>
      <w:r>
        <w:rPr>
          <w:rFonts w:ascii="Times New Roman" w:hAnsi="Times New Roman" w:cs="Times New Roman"/>
          <w:i/>
          <w:color w:val="000000"/>
          <w:sz w:val="24"/>
          <w:szCs w:val="24"/>
          <w:shd w:val="clear" w:color="auto" w:fill="FFFFFF"/>
        </w:rPr>
        <w:t>The Roman Army at War 100 BC – AD 200</w:t>
      </w:r>
      <w:r>
        <w:rPr>
          <w:rFonts w:ascii="Times New Roman" w:hAnsi="Times New Roman" w:cs="Times New Roman"/>
          <w:color w:val="000000"/>
          <w:sz w:val="24"/>
          <w:szCs w:val="24"/>
          <w:shd w:val="clear" w:color="auto" w:fill="FFFFFF"/>
        </w:rPr>
        <w:t xml:space="preserve">. Oxford: Clarendon Press. </w:t>
      </w:r>
    </w:p>
    <w:p w:rsidR="00F97873" w:rsidRDefault="00F97873" w:rsidP="00EE2D0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Goodman, M 1997. </w:t>
      </w:r>
      <w:r>
        <w:rPr>
          <w:rFonts w:ascii="Times New Roman" w:hAnsi="Times New Roman" w:cs="Times New Roman"/>
          <w:i/>
          <w:sz w:val="24"/>
          <w:szCs w:val="24"/>
        </w:rPr>
        <w:t>The Roman World 44 BC – AD 180</w:t>
      </w:r>
      <w:r>
        <w:rPr>
          <w:rFonts w:ascii="Times New Roman" w:hAnsi="Times New Roman" w:cs="Times New Roman"/>
          <w:sz w:val="24"/>
          <w:szCs w:val="24"/>
        </w:rPr>
        <w:t xml:space="preserve">. London: Routledge. </w:t>
      </w:r>
    </w:p>
    <w:p w:rsidR="00F97873" w:rsidRDefault="00F97873" w:rsidP="00EE2D0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Gruen, S.E 2005. ‘Augustus and the Making of the </w:t>
      </w:r>
      <w:proofErr w:type="spellStart"/>
      <w:r>
        <w:rPr>
          <w:rFonts w:ascii="Times New Roman" w:hAnsi="Times New Roman" w:cs="Times New Roman"/>
          <w:sz w:val="24"/>
          <w:szCs w:val="24"/>
        </w:rPr>
        <w:t>Principate</w:t>
      </w:r>
      <w:proofErr w:type="spellEnd"/>
      <w:r>
        <w:rPr>
          <w:rFonts w:ascii="Times New Roman" w:hAnsi="Times New Roman" w:cs="Times New Roman"/>
          <w:sz w:val="24"/>
          <w:szCs w:val="24"/>
        </w:rPr>
        <w:t xml:space="preserve">.’ In </w:t>
      </w:r>
      <w:proofErr w:type="spellStart"/>
      <w:r>
        <w:rPr>
          <w:rFonts w:ascii="Times New Roman" w:hAnsi="Times New Roman" w:cs="Times New Roman"/>
          <w:sz w:val="24"/>
          <w:szCs w:val="24"/>
        </w:rPr>
        <w:t>Galinsky</w:t>
      </w:r>
      <w:proofErr w:type="spellEnd"/>
      <w:r>
        <w:rPr>
          <w:rFonts w:ascii="Times New Roman" w:hAnsi="Times New Roman" w:cs="Times New Roman"/>
          <w:sz w:val="24"/>
          <w:szCs w:val="24"/>
        </w:rPr>
        <w:t xml:space="preserve">, K (ed.) </w:t>
      </w:r>
      <w:r>
        <w:rPr>
          <w:rFonts w:ascii="Times New Roman" w:hAnsi="Times New Roman" w:cs="Times New Roman"/>
          <w:i/>
          <w:sz w:val="24"/>
          <w:szCs w:val="24"/>
        </w:rPr>
        <w:t>The Cambridge Companion to the Age of Augustus</w:t>
      </w:r>
      <w:r>
        <w:rPr>
          <w:rFonts w:ascii="Times New Roman" w:hAnsi="Times New Roman" w:cs="Times New Roman"/>
          <w:sz w:val="24"/>
          <w:szCs w:val="24"/>
        </w:rPr>
        <w:t xml:space="preserve">. Cambridge: Cambridge University Press. 33-51. </w:t>
      </w:r>
    </w:p>
    <w:p w:rsidR="00F97873" w:rsidRDefault="00F97873" w:rsidP="00EE2D05">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Gurukkal</w:t>
      </w:r>
      <w:proofErr w:type="spellEnd"/>
      <w:r>
        <w:rPr>
          <w:rFonts w:ascii="Times New Roman" w:hAnsi="Times New Roman" w:cs="Times New Roman"/>
          <w:sz w:val="24"/>
          <w:szCs w:val="24"/>
        </w:rPr>
        <w:t xml:space="preserve">, R 2013. ‘Classical Indo-Roman Trade: A Historiographical Reconsideration.’ </w:t>
      </w:r>
      <w:r>
        <w:rPr>
          <w:rFonts w:ascii="Times New Roman" w:hAnsi="Times New Roman" w:cs="Times New Roman"/>
          <w:i/>
          <w:sz w:val="24"/>
          <w:szCs w:val="24"/>
        </w:rPr>
        <w:t>Indian Historical Review</w:t>
      </w:r>
      <w:r>
        <w:rPr>
          <w:rFonts w:ascii="Times New Roman" w:hAnsi="Times New Roman" w:cs="Times New Roman"/>
          <w:sz w:val="24"/>
          <w:szCs w:val="24"/>
        </w:rPr>
        <w:t xml:space="preserve">. Vol 40. 181-206. </w:t>
      </w:r>
    </w:p>
    <w:p w:rsidR="00F97873" w:rsidRDefault="00F97873" w:rsidP="00EE2D05">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Herz</w:t>
      </w:r>
      <w:proofErr w:type="spellEnd"/>
      <w:r>
        <w:rPr>
          <w:rFonts w:ascii="Times New Roman" w:hAnsi="Times New Roman" w:cs="Times New Roman"/>
          <w:sz w:val="24"/>
          <w:szCs w:val="24"/>
        </w:rPr>
        <w:t>, P 2008. ‘</w:t>
      </w:r>
      <w:r w:rsidRPr="00F961C9">
        <w:rPr>
          <w:rFonts w:ascii="Times New Roman" w:hAnsi="Times New Roman" w:cs="Times New Roman"/>
          <w:sz w:val="24"/>
          <w:szCs w:val="24"/>
        </w:rPr>
        <w:t>Finances and Costs of the Roman Army.</w:t>
      </w:r>
      <w:r>
        <w:rPr>
          <w:rFonts w:ascii="Times New Roman" w:hAnsi="Times New Roman" w:cs="Times New Roman"/>
          <w:sz w:val="24"/>
          <w:szCs w:val="24"/>
        </w:rPr>
        <w:t xml:space="preserve">’ In </w:t>
      </w:r>
      <w:proofErr w:type="spellStart"/>
      <w:r>
        <w:rPr>
          <w:rFonts w:ascii="Times New Roman" w:hAnsi="Times New Roman" w:cs="Times New Roman"/>
          <w:sz w:val="24"/>
          <w:szCs w:val="24"/>
        </w:rPr>
        <w:t>Erdkamp</w:t>
      </w:r>
      <w:proofErr w:type="spellEnd"/>
      <w:r>
        <w:rPr>
          <w:rFonts w:ascii="Times New Roman" w:hAnsi="Times New Roman" w:cs="Times New Roman"/>
          <w:sz w:val="24"/>
          <w:szCs w:val="24"/>
        </w:rPr>
        <w:t xml:space="preserve">, P (ed.) </w:t>
      </w:r>
      <w:r>
        <w:rPr>
          <w:rFonts w:ascii="Times New Roman" w:hAnsi="Times New Roman" w:cs="Times New Roman"/>
          <w:i/>
          <w:sz w:val="24"/>
          <w:szCs w:val="24"/>
        </w:rPr>
        <w:t>A Companion to the Roman Army</w:t>
      </w:r>
      <w:r>
        <w:rPr>
          <w:rFonts w:ascii="Times New Roman" w:hAnsi="Times New Roman" w:cs="Times New Roman"/>
          <w:sz w:val="24"/>
          <w:szCs w:val="24"/>
        </w:rPr>
        <w:t xml:space="preserve">. Oxford: Blackwell Publishing. 306-320. </w:t>
      </w:r>
    </w:p>
    <w:p w:rsidR="00063540" w:rsidRPr="00063540" w:rsidRDefault="00063540" w:rsidP="00063540">
      <w:pPr>
        <w:spacing w:line="360" w:lineRule="auto"/>
        <w:jc w:val="both"/>
        <w:rPr>
          <w:rFonts w:ascii="Times New Roman" w:hAnsi="Times New Roman" w:cs="Times New Roman"/>
          <w:i/>
          <w:sz w:val="24"/>
          <w:szCs w:val="24"/>
        </w:rPr>
      </w:pPr>
      <w:proofErr w:type="spellStart"/>
      <w:r>
        <w:rPr>
          <w:rFonts w:ascii="Times New Roman" w:hAnsi="Times New Roman" w:cs="Times New Roman"/>
          <w:sz w:val="24"/>
          <w:szCs w:val="24"/>
        </w:rPr>
        <w:lastRenderedPageBreak/>
        <w:t>Hornblower</w:t>
      </w:r>
      <w:proofErr w:type="spellEnd"/>
      <w:r>
        <w:rPr>
          <w:rFonts w:ascii="Times New Roman" w:hAnsi="Times New Roman" w:cs="Times New Roman"/>
          <w:sz w:val="24"/>
          <w:szCs w:val="24"/>
        </w:rPr>
        <w:t xml:space="preserve">, S 2010. </w:t>
      </w:r>
      <w:r>
        <w:rPr>
          <w:rFonts w:ascii="Times New Roman" w:hAnsi="Times New Roman" w:cs="Times New Roman"/>
          <w:i/>
          <w:sz w:val="24"/>
          <w:szCs w:val="24"/>
        </w:rPr>
        <w:t>A Commentary on Thucydides Volume III: Books 5.25-8.109</w:t>
      </w:r>
      <w:r>
        <w:rPr>
          <w:rFonts w:ascii="Times New Roman" w:hAnsi="Times New Roman" w:cs="Times New Roman"/>
          <w:sz w:val="24"/>
          <w:szCs w:val="24"/>
        </w:rPr>
        <w:t xml:space="preserve">. Oxford: Oxford University Press. </w:t>
      </w:r>
      <w:r>
        <w:rPr>
          <w:rFonts w:ascii="Times New Roman" w:hAnsi="Times New Roman" w:cs="Times New Roman"/>
          <w:i/>
          <w:sz w:val="24"/>
          <w:szCs w:val="24"/>
        </w:rPr>
        <w:t xml:space="preserve"> </w:t>
      </w:r>
    </w:p>
    <w:p w:rsidR="00F97873" w:rsidRDefault="00F97873" w:rsidP="00EE2D05">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Kay, P 2014</w:t>
      </w:r>
      <w:r w:rsidRPr="00306D4F">
        <w:rPr>
          <w:rFonts w:ascii="Times New Roman" w:hAnsi="Times New Roman" w:cs="Times New Roman"/>
          <w:color w:val="000000"/>
          <w:sz w:val="24"/>
          <w:szCs w:val="24"/>
          <w:shd w:val="clear" w:color="auto" w:fill="FFFFFF"/>
        </w:rPr>
        <w:t>. </w:t>
      </w:r>
      <w:r w:rsidRPr="00306D4F">
        <w:rPr>
          <w:rFonts w:ascii="Times New Roman" w:hAnsi="Times New Roman" w:cs="Times New Roman"/>
          <w:i/>
          <w:iCs/>
          <w:color w:val="000000"/>
          <w:sz w:val="24"/>
          <w:szCs w:val="24"/>
          <w:bdr w:val="none" w:sz="0" w:space="0" w:color="auto" w:frame="1"/>
          <w:shd w:val="clear" w:color="auto" w:fill="FFFFFF"/>
        </w:rPr>
        <w:t>Rome's Economic Revolution</w:t>
      </w:r>
      <w:r>
        <w:rPr>
          <w:rFonts w:ascii="Times New Roman" w:hAnsi="Times New Roman" w:cs="Times New Roman"/>
          <w:color w:val="000000"/>
          <w:sz w:val="24"/>
          <w:szCs w:val="24"/>
          <w:shd w:val="clear" w:color="auto" w:fill="FFFFFF"/>
        </w:rPr>
        <w:t xml:space="preserve">. </w:t>
      </w:r>
      <w:r w:rsidRPr="00306D4F">
        <w:rPr>
          <w:rFonts w:ascii="Times New Roman" w:hAnsi="Times New Roman" w:cs="Times New Roman"/>
          <w:color w:val="000000"/>
          <w:sz w:val="24"/>
          <w:szCs w:val="24"/>
          <w:shd w:val="clear" w:color="auto" w:fill="FFFFFF"/>
        </w:rPr>
        <w:t>Oxfo</w:t>
      </w:r>
      <w:r>
        <w:rPr>
          <w:rFonts w:ascii="Times New Roman" w:hAnsi="Times New Roman" w:cs="Times New Roman"/>
          <w:color w:val="000000"/>
          <w:sz w:val="24"/>
          <w:szCs w:val="24"/>
          <w:shd w:val="clear" w:color="auto" w:fill="FFFFFF"/>
        </w:rPr>
        <w:t xml:space="preserve">rd: Oxford University Press. </w:t>
      </w:r>
    </w:p>
    <w:p w:rsidR="00F97873" w:rsidRDefault="00F97873" w:rsidP="00EE2D05">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Ladds</w:t>
      </w:r>
      <w:proofErr w:type="spellEnd"/>
      <w:r>
        <w:rPr>
          <w:rFonts w:ascii="Times New Roman" w:hAnsi="Times New Roman" w:cs="Times New Roman"/>
          <w:sz w:val="24"/>
          <w:szCs w:val="24"/>
        </w:rPr>
        <w:t xml:space="preserve">, B 2015. </w:t>
      </w:r>
      <w:r>
        <w:rPr>
          <w:rFonts w:ascii="Times New Roman" w:hAnsi="Times New Roman" w:cs="Times New Roman"/>
          <w:i/>
          <w:sz w:val="24"/>
          <w:szCs w:val="24"/>
        </w:rPr>
        <w:t>Persians, Pots and Pepper the Red Sea Trade in Late Antiquity</w:t>
      </w:r>
      <w:r>
        <w:rPr>
          <w:rFonts w:ascii="Times New Roman" w:hAnsi="Times New Roman" w:cs="Times New Roman"/>
          <w:sz w:val="24"/>
          <w:szCs w:val="24"/>
        </w:rPr>
        <w:t>. MA Thesis. University of Ottawa: Ottawa.</w:t>
      </w:r>
    </w:p>
    <w:p w:rsidR="00F97873" w:rsidRDefault="00F97873" w:rsidP="00EE2D05">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Le </w:t>
      </w:r>
      <w:proofErr w:type="spellStart"/>
      <w:r>
        <w:rPr>
          <w:rFonts w:ascii="Times New Roman" w:hAnsi="Times New Roman" w:cs="Times New Roman"/>
          <w:color w:val="000000"/>
          <w:sz w:val="24"/>
          <w:szCs w:val="24"/>
          <w:shd w:val="clear" w:color="auto" w:fill="FFFFFF"/>
        </w:rPr>
        <w:t>Bohec</w:t>
      </w:r>
      <w:proofErr w:type="spellEnd"/>
      <w:r>
        <w:rPr>
          <w:rFonts w:ascii="Times New Roman" w:hAnsi="Times New Roman" w:cs="Times New Roman"/>
          <w:color w:val="000000"/>
          <w:sz w:val="24"/>
          <w:szCs w:val="24"/>
          <w:shd w:val="clear" w:color="auto" w:fill="FFFFFF"/>
        </w:rPr>
        <w:t>, Y 1994</w:t>
      </w:r>
      <w:r w:rsidRPr="00034798">
        <w:rPr>
          <w:rFonts w:ascii="Times New Roman" w:hAnsi="Times New Roman" w:cs="Times New Roman"/>
          <w:color w:val="000000"/>
          <w:sz w:val="24"/>
          <w:szCs w:val="24"/>
          <w:shd w:val="clear" w:color="auto" w:fill="FFFFFF"/>
        </w:rPr>
        <w:t>. </w:t>
      </w:r>
      <w:r w:rsidRPr="00034798">
        <w:rPr>
          <w:rFonts w:ascii="Times New Roman" w:hAnsi="Times New Roman" w:cs="Times New Roman"/>
          <w:i/>
          <w:iCs/>
          <w:color w:val="000000"/>
          <w:sz w:val="24"/>
          <w:szCs w:val="24"/>
          <w:bdr w:val="none" w:sz="0" w:space="0" w:color="auto" w:frame="1"/>
          <w:shd w:val="clear" w:color="auto" w:fill="FFFFFF"/>
        </w:rPr>
        <w:t>The Imperial Roman army</w:t>
      </w:r>
      <w:r w:rsidRPr="00034798">
        <w:rPr>
          <w:rFonts w:ascii="Times New Roman" w:hAnsi="Times New Roman" w:cs="Times New Roman"/>
          <w:color w:val="000000"/>
          <w:sz w:val="24"/>
          <w:szCs w:val="24"/>
          <w:shd w:val="clear" w:color="auto" w:fill="FFFFFF"/>
        </w:rPr>
        <w:t xml:space="preserve">. London: </w:t>
      </w:r>
      <w:proofErr w:type="spellStart"/>
      <w:r w:rsidRPr="00034798">
        <w:rPr>
          <w:rFonts w:ascii="Times New Roman" w:hAnsi="Times New Roman" w:cs="Times New Roman"/>
          <w:color w:val="000000"/>
          <w:sz w:val="24"/>
          <w:szCs w:val="24"/>
          <w:shd w:val="clear" w:color="auto" w:fill="FFFFFF"/>
        </w:rPr>
        <w:t>Batsford</w:t>
      </w:r>
      <w:proofErr w:type="spellEnd"/>
      <w:r w:rsidRPr="00034798">
        <w:rPr>
          <w:rFonts w:ascii="Times New Roman" w:hAnsi="Times New Roman" w:cs="Times New Roman"/>
          <w:color w:val="000000"/>
          <w:sz w:val="24"/>
          <w:szCs w:val="24"/>
          <w:shd w:val="clear" w:color="auto" w:fill="FFFFFF"/>
        </w:rPr>
        <w:t>.</w:t>
      </w:r>
    </w:p>
    <w:p w:rsidR="00F97873" w:rsidRPr="00DA6064" w:rsidRDefault="00F97873" w:rsidP="00EE2D05">
      <w:pPr>
        <w:spacing w:line="480" w:lineRule="auto"/>
        <w:jc w:val="both"/>
        <w:rPr>
          <w:rFonts w:ascii="Times New Roman" w:hAnsi="Times New Roman" w:cs="Times New Roman"/>
          <w:color w:val="000000"/>
          <w:sz w:val="24"/>
          <w:szCs w:val="24"/>
          <w:shd w:val="clear" w:color="auto" w:fill="FFFFFF"/>
        </w:rPr>
      </w:pPr>
      <w:proofErr w:type="spellStart"/>
      <w:r w:rsidRPr="00DA6064">
        <w:rPr>
          <w:rFonts w:ascii="Times New Roman" w:hAnsi="Times New Roman" w:cs="Times New Roman"/>
          <w:color w:val="000000"/>
          <w:sz w:val="24"/>
          <w:szCs w:val="24"/>
          <w:shd w:val="clear" w:color="auto" w:fill="FFFFFF"/>
        </w:rPr>
        <w:t>Luttwak</w:t>
      </w:r>
      <w:proofErr w:type="spellEnd"/>
      <w:r w:rsidRPr="00DA6064">
        <w:rPr>
          <w:rFonts w:ascii="Times New Roman" w:hAnsi="Times New Roman" w:cs="Times New Roman"/>
          <w:color w:val="000000"/>
          <w:sz w:val="24"/>
          <w:szCs w:val="24"/>
          <w:shd w:val="clear" w:color="auto" w:fill="FFFFFF"/>
        </w:rPr>
        <w:t>, E (976. </w:t>
      </w:r>
      <w:r w:rsidRPr="00DA6064">
        <w:rPr>
          <w:rFonts w:ascii="Times New Roman" w:hAnsi="Times New Roman" w:cs="Times New Roman"/>
          <w:i/>
          <w:iCs/>
          <w:color w:val="000000"/>
          <w:sz w:val="24"/>
          <w:szCs w:val="24"/>
          <w:bdr w:val="none" w:sz="0" w:space="0" w:color="auto" w:frame="1"/>
          <w:shd w:val="clear" w:color="auto" w:fill="FFFFFF"/>
        </w:rPr>
        <w:t>The grand strategy of the Roman Empire from the first century AD to the third</w:t>
      </w:r>
      <w:r>
        <w:rPr>
          <w:rFonts w:ascii="Times New Roman" w:hAnsi="Times New Roman" w:cs="Times New Roman"/>
          <w:color w:val="000000"/>
          <w:sz w:val="24"/>
          <w:szCs w:val="24"/>
          <w:shd w:val="clear" w:color="auto" w:fill="FFFFFF"/>
        </w:rPr>
        <w:t>.</w:t>
      </w:r>
      <w:r w:rsidRPr="00DA6064">
        <w:rPr>
          <w:rFonts w:ascii="Times New Roman" w:hAnsi="Times New Roman" w:cs="Times New Roman"/>
          <w:color w:val="000000"/>
          <w:sz w:val="24"/>
          <w:szCs w:val="24"/>
          <w:shd w:val="clear" w:color="auto" w:fill="FFFFFF"/>
        </w:rPr>
        <w:t xml:space="preserve"> London: Johns Hopkins University Press.</w:t>
      </w:r>
    </w:p>
    <w:p w:rsidR="00F97873" w:rsidRDefault="00F97873" w:rsidP="00EE2D05">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Manning, G.J 2011. ‘Networks, Hierarchies and Markets in the Ptolemaic Economy.’ In </w:t>
      </w:r>
      <w:proofErr w:type="spellStart"/>
      <w:r>
        <w:rPr>
          <w:rFonts w:ascii="Times New Roman" w:hAnsi="Times New Roman" w:cs="Times New Roman"/>
          <w:color w:val="000000"/>
          <w:sz w:val="24"/>
          <w:szCs w:val="24"/>
          <w:shd w:val="clear" w:color="auto" w:fill="FFFFFF"/>
        </w:rPr>
        <w:t>Archibold</w:t>
      </w:r>
      <w:proofErr w:type="spellEnd"/>
      <w:r>
        <w:rPr>
          <w:rFonts w:ascii="Times New Roman" w:hAnsi="Times New Roman" w:cs="Times New Roman"/>
          <w:color w:val="000000"/>
          <w:sz w:val="24"/>
          <w:szCs w:val="24"/>
          <w:shd w:val="clear" w:color="auto" w:fill="FFFFFF"/>
        </w:rPr>
        <w:t xml:space="preserve">, Z. Davies, K. J and </w:t>
      </w:r>
      <w:proofErr w:type="spellStart"/>
      <w:r>
        <w:rPr>
          <w:rFonts w:ascii="Times New Roman" w:hAnsi="Times New Roman" w:cs="Times New Roman"/>
          <w:color w:val="000000"/>
          <w:sz w:val="24"/>
          <w:szCs w:val="24"/>
          <w:shd w:val="clear" w:color="auto" w:fill="FFFFFF"/>
        </w:rPr>
        <w:t>Gabrielsen</w:t>
      </w:r>
      <w:proofErr w:type="spellEnd"/>
      <w:r>
        <w:rPr>
          <w:rFonts w:ascii="Times New Roman" w:hAnsi="Times New Roman" w:cs="Times New Roman"/>
          <w:color w:val="000000"/>
          <w:sz w:val="24"/>
          <w:szCs w:val="24"/>
          <w:shd w:val="clear" w:color="auto" w:fill="FFFFFF"/>
        </w:rPr>
        <w:t xml:space="preserve">, V (eds.) </w:t>
      </w:r>
      <w:r>
        <w:rPr>
          <w:rFonts w:ascii="Times New Roman" w:hAnsi="Times New Roman" w:cs="Times New Roman"/>
          <w:i/>
          <w:color w:val="000000"/>
          <w:sz w:val="24"/>
          <w:szCs w:val="24"/>
          <w:shd w:val="clear" w:color="auto" w:fill="FFFFFF"/>
        </w:rPr>
        <w:t>The Economies of Hellenistic Societies</w:t>
      </w:r>
      <w:r>
        <w:rPr>
          <w:rFonts w:ascii="Times New Roman" w:hAnsi="Times New Roman" w:cs="Times New Roman"/>
          <w:color w:val="000000"/>
          <w:sz w:val="24"/>
          <w:szCs w:val="24"/>
          <w:shd w:val="clear" w:color="auto" w:fill="FFFFFF"/>
        </w:rPr>
        <w:t xml:space="preserve">. Oxford: Oxford University Press. 296-323. </w:t>
      </w:r>
    </w:p>
    <w:p w:rsidR="00F97873" w:rsidRDefault="00F97873" w:rsidP="00EE2D05">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Master, J 2011. ‘The Histories.’ In Pagan, E. V (ed.) </w:t>
      </w:r>
      <w:r>
        <w:rPr>
          <w:rFonts w:ascii="Times New Roman" w:hAnsi="Times New Roman" w:cs="Times New Roman"/>
          <w:i/>
          <w:color w:val="000000"/>
          <w:sz w:val="24"/>
          <w:szCs w:val="24"/>
          <w:shd w:val="clear" w:color="auto" w:fill="FFFFFF"/>
        </w:rPr>
        <w:t>A Companion to Tacitus</w:t>
      </w:r>
      <w:r>
        <w:rPr>
          <w:rFonts w:ascii="Times New Roman" w:hAnsi="Times New Roman" w:cs="Times New Roman"/>
          <w:color w:val="000000"/>
          <w:sz w:val="24"/>
          <w:szCs w:val="24"/>
          <w:shd w:val="clear" w:color="auto" w:fill="FFFFFF"/>
        </w:rPr>
        <w:t xml:space="preserve">. Oxford: Blackwell Publishing. 84-100. </w:t>
      </w:r>
    </w:p>
    <w:p w:rsidR="00F97873" w:rsidRDefault="00F97873" w:rsidP="00EE2D05">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Matthews, J 2009. ‘The Emperor and His Historians.’ In </w:t>
      </w:r>
      <w:proofErr w:type="spellStart"/>
      <w:r>
        <w:rPr>
          <w:rFonts w:ascii="Times New Roman" w:hAnsi="Times New Roman" w:cs="Times New Roman"/>
          <w:color w:val="000000"/>
          <w:sz w:val="24"/>
          <w:szCs w:val="24"/>
          <w:shd w:val="clear" w:color="auto" w:fill="FFFFFF"/>
        </w:rPr>
        <w:t>Marincola</w:t>
      </w:r>
      <w:proofErr w:type="spellEnd"/>
      <w:r>
        <w:rPr>
          <w:rFonts w:ascii="Times New Roman" w:hAnsi="Times New Roman" w:cs="Times New Roman"/>
          <w:color w:val="000000"/>
          <w:sz w:val="24"/>
          <w:szCs w:val="24"/>
          <w:shd w:val="clear" w:color="auto" w:fill="FFFFFF"/>
        </w:rPr>
        <w:t>, J 2009</w:t>
      </w:r>
      <w:r w:rsidRPr="006B4F1B">
        <w:rPr>
          <w:rFonts w:ascii="Times New Roman" w:hAnsi="Times New Roman" w:cs="Times New Roman"/>
          <w:color w:val="000000"/>
          <w:sz w:val="24"/>
          <w:szCs w:val="24"/>
          <w:shd w:val="clear" w:color="auto" w:fill="FFFFFF"/>
        </w:rPr>
        <w:t>. </w:t>
      </w:r>
      <w:r w:rsidRPr="006B4F1B">
        <w:rPr>
          <w:rFonts w:ascii="Times New Roman" w:hAnsi="Times New Roman" w:cs="Times New Roman"/>
          <w:i/>
          <w:iCs/>
          <w:color w:val="000000"/>
          <w:sz w:val="24"/>
          <w:szCs w:val="24"/>
          <w:bdr w:val="none" w:sz="0" w:space="0" w:color="auto" w:frame="1"/>
          <w:shd w:val="clear" w:color="auto" w:fill="FFFFFF"/>
        </w:rPr>
        <w:t>A Companion to Greek and Roman Historiography</w:t>
      </w:r>
      <w:r>
        <w:rPr>
          <w:rFonts w:ascii="Times New Roman" w:hAnsi="Times New Roman" w:cs="Times New Roman"/>
          <w:color w:val="000000"/>
          <w:sz w:val="24"/>
          <w:szCs w:val="24"/>
          <w:shd w:val="clear" w:color="auto" w:fill="FFFFFF"/>
        </w:rPr>
        <w:t xml:space="preserve">. Oxford: Blackwell Publishing. 290-304. </w:t>
      </w:r>
    </w:p>
    <w:p w:rsidR="00F97873" w:rsidRDefault="00F97873" w:rsidP="00EE2D05">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Mattingly, D 2010. ‘The Imperial Economy’ In Potter, S. D (ed.) </w:t>
      </w:r>
      <w:r>
        <w:rPr>
          <w:rFonts w:ascii="Times New Roman" w:hAnsi="Times New Roman" w:cs="Times New Roman"/>
          <w:i/>
          <w:sz w:val="24"/>
          <w:szCs w:val="24"/>
        </w:rPr>
        <w:t>A Companion to the Roman Empire</w:t>
      </w:r>
      <w:r>
        <w:rPr>
          <w:rFonts w:ascii="Times New Roman" w:hAnsi="Times New Roman" w:cs="Times New Roman"/>
          <w:sz w:val="24"/>
          <w:szCs w:val="24"/>
        </w:rPr>
        <w:t xml:space="preserve">. Oxford: Blackwell Publishing. 283-297.  </w:t>
      </w:r>
      <w:r>
        <w:rPr>
          <w:rFonts w:ascii="Times New Roman" w:hAnsi="Times New Roman" w:cs="Times New Roman"/>
          <w:color w:val="000000"/>
          <w:sz w:val="24"/>
          <w:szCs w:val="24"/>
          <w:shd w:val="clear" w:color="auto" w:fill="FFFFFF"/>
        </w:rPr>
        <w:t xml:space="preserve"> </w:t>
      </w:r>
    </w:p>
    <w:p w:rsidR="00F97873" w:rsidRDefault="00F97873" w:rsidP="00EE2D05">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Mclaghlin</w:t>
      </w:r>
      <w:proofErr w:type="spellEnd"/>
      <w:r>
        <w:rPr>
          <w:rFonts w:ascii="Times New Roman" w:hAnsi="Times New Roman" w:cs="Times New Roman"/>
          <w:sz w:val="24"/>
          <w:szCs w:val="24"/>
        </w:rPr>
        <w:t xml:space="preserve">, R 2010. </w:t>
      </w:r>
      <w:r>
        <w:rPr>
          <w:rFonts w:ascii="Times New Roman" w:hAnsi="Times New Roman" w:cs="Times New Roman"/>
          <w:i/>
          <w:sz w:val="24"/>
          <w:szCs w:val="24"/>
        </w:rPr>
        <w:t>Rome and the Distant East Trade Routes to the Ancient Lands of Arabia, India and China</w:t>
      </w:r>
      <w:r>
        <w:rPr>
          <w:rFonts w:ascii="Times New Roman" w:hAnsi="Times New Roman" w:cs="Times New Roman"/>
          <w:sz w:val="24"/>
          <w:szCs w:val="24"/>
        </w:rPr>
        <w:t xml:space="preserve">. New York: Continuum. </w:t>
      </w:r>
    </w:p>
    <w:p w:rsidR="00F97873" w:rsidRDefault="00F97873" w:rsidP="00EE2D05">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Mclaughlin</w:t>
      </w:r>
      <w:proofErr w:type="spellEnd"/>
      <w:r>
        <w:rPr>
          <w:rFonts w:ascii="Times New Roman" w:hAnsi="Times New Roman" w:cs="Times New Roman"/>
          <w:sz w:val="24"/>
          <w:szCs w:val="24"/>
        </w:rPr>
        <w:t xml:space="preserve">, R 2014. </w:t>
      </w:r>
      <w:r>
        <w:rPr>
          <w:rFonts w:ascii="Times New Roman" w:hAnsi="Times New Roman" w:cs="Times New Roman"/>
          <w:i/>
          <w:sz w:val="24"/>
          <w:szCs w:val="24"/>
        </w:rPr>
        <w:t>The Roman Empire and the Indian Ocean the Ancient World Economy and the Kingdoms of Africa, Arabia and India</w:t>
      </w:r>
      <w:r>
        <w:rPr>
          <w:rFonts w:ascii="Times New Roman" w:hAnsi="Times New Roman" w:cs="Times New Roman"/>
          <w:sz w:val="24"/>
          <w:szCs w:val="24"/>
        </w:rPr>
        <w:t>. Barnsley: Pen and Sword.</w:t>
      </w:r>
    </w:p>
    <w:p w:rsidR="00F97873" w:rsidRDefault="00F97873" w:rsidP="00EE2D05">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Mcleister</w:t>
      </w:r>
      <w:proofErr w:type="spellEnd"/>
      <w:r>
        <w:rPr>
          <w:rFonts w:ascii="Times New Roman" w:hAnsi="Times New Roman" w:cs="Times New Roman"/>
          <w:sz w:val="24"/>
          <w:szCs w:val="24"/>
        </w:rPr>
        <w:t xml:space="preserve">, K 2011. </w:t>
      </w:r>
      <w:r>
        <w:rPr>
          <w:rFonts w:ascii="Times New Roman" w:hAnsi="Times New Roman" w:cs="Times New Roman"/>
          <w:i/>
          <w:sz w:val="24"/>
          <w:szCs w:val="24"/>
        </w:rPr>
        <w:t>The Trader’s in Rome’s Eastern Commerce</w:t>
      </w:r>
      <w:r>
        <w:rPr>
          <w:rFonts w:ascii="Times New Roman" w:hAnsi="Times New Roman" w:cs="Times New Roman"/>
          <w:sz w:val="24"/>
          <w:szCs w:val="24"/>
        </w:rPr>
        <w:t xml:space="preserve">. MA Thesis. McMaster University. Ontario. </w:t>
      </w:r>
    </w:p>
    <w:p w:rsidR="00F97873" w:rsidRDefault="00F97873" w:rsidP="00EE2D05">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lastRenderedPageBreak/>
        <w:t xml:space="preserve">Millet, P 2011. ‘Finance and Resources: Public, Private and Personal.’ In Erskine, A (ed.) </w:t>
      </w:r>
      <w:r>
        <w:rPr>
          <w:rFonts w:ascii="Times New Roman" w:hAnsi="Times New Roman" w:cs="Times New Roman"/>
          <w:i/>
          <w:color w:val="000000"/>
          <w:sz w:val="24"/>
          <w:szCs w:val="24"/>
          <w:shd w:val="clear" w:color="auto" w:fill="FFFFFF"/>
        </w:rPr>
        <w:t>A Companion to Ancient History</w:t>
      </w:r>
      <w:r>
        <w:rPr>
          <w:rFonts w:ascii="Times New Roman" w:hAnsi="Times New Roman" w:cs="Times New Roman"/>
          <w:color w:val="000000"/>
          <w:sz w:val="24"/>
          <w:szCs w:val="24"/>
          <w:shd w:val="clear" w:color="auto" w:fill="FFFFFF"/>
        </w:rPr>
        <w:t xml:space="preserve">. Oxford: Blackwell Publishing. 474-485. </w:t>
      </w:r>
    </w:p>
    <w:p w:rsidR="00063540" w:rsidRDefault="00063540" w:rsidP="00063540">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Morelli, F 2011. ‘Del Mar Rosso ad </w:t>
      </w:r>
      <w:proofErr w:type="spellStart"/>
      <w:r>
        <w:rPr>
          <w:rFonts w:ascii="Times New Roman" w:hAnsi="Times New Roman" w:cs="Times New Roman"/>
          <w:color w:val="000000"/>
          <w:sz w:val="24"/>
          <w:szCs w:val="24"/>
          <w:shd w:val="clear" w:color="auto" w:fill="FFFFFF"/>
        </w:rPr>
        <w:t>Alassandria</w:t>
      </w:r>
      <w:proofErr w:type="spellEnd"/>
      <w:r>
        <w:rPr>
          <w:rFonts w:ascii="Times New Roman" w:hAnsi="Times New Roman" w:cs="Times New Roman"/>
          <w:color w:val="000000"/>
          <w:sz w:val="24"/>
          <w:szCs w:val="24"/>
          <w:shd w:val="clear" w:color="auto" w:fill="FFFFFF"/>
        </w:rPr>
        <w:t xml:space="preserve">. Il verso (ma </w:t>
      </w:r>
      <w:proofErr w:type="spellStart"/>
      <w:r>
        <w:rPr>
          <w:rFonts w:ascii="Times New Roman" w:hAnsi="Times New Roman" w:cs="Times New Roman"/>
          <w:color w:val="000000"/>
          <w:sz w:val="24"/>
          <w:szCs w:val="24"/>
          <w:shd w:val="clear" w:color="auto" w:fill="FFFFFF"/>
        </w:rPr>
        <w:t>anche</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il</w:t>
      </w:r>
      <w:proofErr w:type="spellEnd"/>
      <w:r>
        <w:rPr>
          <w:rFonts w:ascii="Times New Roman" w:hAnsi="Times New Roman" w:cs="Times New Roman"/>
          <w:color w:val="000000"/>
          <w:sz w:val="24"/>
          <w:szCs w:val="24"/>
          <w:shd w:val="clear" w:color="auto" w:fill="FFFFFF"/>
        </w:rPr>
        <w:t xml:space="preserve"> recto) del ‘</w:t>
      </w:r>
      <w:proofErr w:type="spellStart"/>
      <w:r>
        <w:rPr>
          <w:rFonts w:ascii="Times New Roman" w:hAnsi="Times New Roman" w:cs="Times New Roman"/>
          <w:color w:val="000000"/>
          <w:sz w:val="24"/>
          <w:szCs w:val="24"/>
          <w:shd w:val="clear" w:color="auto" w:fill="FFFFFF"/>
        </w:rPr>
        <w:t>pepiro</w:t>
      </w:r>
      <w:proofErr w:type="spellEnd"/>
      <w:r>
        <w:rPr>
          <w:rFonts w:ascii="Times New Roman" w:hAnsi="Times New Roman" w:cs="Times New Roman"/>
          <w:color w:val="000000"/>
          <w:sz w:val="24"/>
          <w:szCs w:val="24"/>
          <w:shd w:val="clear" w:color="auto" w:fill="FFFFFF"/>
        </w:rPr>
        <w:t xml:space="preserve"> di </w:t>
      </w:r>
      <w:proofErr w:type="spellStart"/>
      <w:r>
        <w:rPr>
          <w:rFonts w:ascii="Times New Roman" w:hAnsi="Times New Roman" w:cs="Times New Roman"/>
          <w:color w:val="000000"/>
          <w:sz w:val="24"/>
          <w:szCs w:val="24"/>
          <w:shd w:val="clear" w:color="auto" w:fill="FFFFFF"/>
        </w:rPr>
        <w:t>Muziris</w:t>
      </w:r>
      <w:proofErr w:type="spellEnd"/>
      <w:r>
        <w:rPr>
          <w:rFonts w:ascii="Times New Roman" w:hAnsi="Times New Roman" w:cs="Times New Roman"/>
          <w:color w:val="000000"/>
          <w:sz w:val="24"/>
          <w:szCs w:val="24"/>
          <w:shd w:val="clear" w:color="auto" w:fill="FFFFFF"/>
        </w:rPr>
        <w:t xml:space="preserve">’ (SB XVIII 13167).’ In </w:t>
      </w:r>
      <w:r>
        <w:rPr>
          <w:rFonts w:ascii="Times New Roman" w:hAnsi="Times New Roman" w:cs="Times New Roman"/>
          <w:i/>
          <w:color w:val="000000"/>
          <w:sz w:val="24"/>
          <w:szCs w:val="24"/>
          <w:shd w:val="clear" w:color="auto" w:fill="FFFFFF"/>
        </w:rPr>
        <w:t xml:space="preserve">Tyche </w:t>
      </w:r>
      <w:proofErr w:type="spellStart"/>
      <w:r>
        <w:rPr>
          <w:rFonts w:ascii="Times New Roman" w:hAnsi="Times New Roman" w:cs="Times New Roman"/>
          <w:i/>
          <w:color w:val="000000"/>
          <w:sz w:val="24"/>
          <w:szCs w:val="24"/>
          <w:shd w:val="clear" w:color="auto" w:fill="FFFFFF"/>
        </w:rPr>
        <w:t>Beitrage</w:t>
      </w:r>
      <w:proofErr w:type="spellEnd"/>
      <w:r>
        <w:rPr>
          <w:rFonts w:ascii="Times New Roman" w:hAnsi="Times New Roman" w:cs="Times New Roman"/>
          <w:i/>
          <w:color w:val="000000"/>
          <w:sz w:val="24"/>
          <w:szCs w:val="24"/>
          <w:shd w:val="clear" w:color="auto" w:fill="FFFFFF"/>
        </w:rPr>
        <w:t xml:space="preserve"> </w:t>
      </w:r>
      <w:proofErr w:type="spellStart"/>
      <w:r>
        <w:rPr>
          <w:rFonts w:ascii="Times New Roman" w:hAnsi="Times New Roman" w:cs="Times New Roman"/>
          <w:i/>
          <w:color w:val="000000"/>
          <w:sz w:val="24"/>
          <w:szCs w:val="24"/>
          <w:shd w:val="clear" w:color="auto" w:fill="FFFFFF"/>
        </w:rPr>
        <w:t>zur</w:t>
      </w:r>
      <w:proofErr w:type="spellEnd"/>
      <w:r>
        <w:rPr>
          <w:rFonts w:ascii="Times New Roman" w:hAnsi="Times New Roman" w:cs="Times New Roman"/>
          <w:i/>
          <w:color w:val="000000"/>
          <w:sz w:val="24"/>
          <w:szCs w:val="24"/>
          <w:shd w:val="clear" w:color="auto" w:fill="FFFFFF"/>
        </w:rPr>
        <w:t xml:space="preserve"> </w:t>
      </w:r>
      <w:proofErr w:type="spellStart"/>
      <w:r>
        <w:rPr>
          <w:rFonts w:ascii="Times New Roman" w:hAnsi="Times New Roman" w:cs="Times New Roman"/>
          <w:i/>
          <w:color w:val="000000"/>
          <w:sz w:val="24"/>
          <w:szCs w:val="24"/>
          <w:shd w:val="clear" w:color="auto" w:fill="FFFFFF"/>
        </w:rPr>
        <w:t>Alten</w:t>
      </w:r>
      <w:proofErr w:type="spellEnd"/>
      <w:r>
        <w:rPr>
          <w:rFonts w:ascii="Times New Roman" w:hAnsi="Times New Roman" w:cs="Times New Roman"/>
          <w:i/>
          <w:color w:val="000000"/>
          <w:sz w:val="24"/>
          <w:szCs w:val="24"/>
          <w:shd w:val="clear" w:color="auto" w:fill="FFFFFF"/>
        </w:rPr>
        <w:t xml:space="preserve"> </w:t>
      </w:r>
      <w:proofErr w:type="spellStart"/>
      <w:r>
        <w:rPr>
          <w:rFonts w:ascii="Times New Roman" w:hAnsi="Times New Roman" w:cs="Times New Roman"/>
          <w:i/>
          <w:color w:val="000000"/>
          <w:sz w:val="24"/>
          <w:szCs w:val="24"/>
          <w:shd w:val="clear" w:color="auto" w:fill="FFFFFF"/>
        </w:rPr>
        <w:t>Geschichte</w:t>
      </w:r>
      <w:proofErr w:type="spellEnd"/>
      <w:r>
        <w:rPr>
          <w:rFonts w:ascii="Times New Roman" w:hAnsi="Times New Roman" w:cs="Times New Roman"/>
          <w:i/>
          <w:color w:val="000000"/>
          <w:sz w:val="24"/>
          <w:szCs w:val="24"/>
          <w:shd w:val="clear" w:color="auto" w:fill="FFFFFF"/>
        </w:rPr>
        <w:t xml:space="preserve"> </w:t>
      </w:r>
      <w:proofErr w:type="spellStart"/>
      <w:r>
        <w:rPr>
          <w:rFonts w:ascii="Times New Roman" w:hAnsi="Times New Roman" w:cs="Times New Roman"/>
          <w:i/>
          <w:color w:val="000000"/>
          <w:sz w:val="24"/>
          <w:szCs w:val="24"/>
          <w:shd w:val="clear" w:color="auto" w:fill="FFFFFF"/>
        </w:rPr>
        <w:t>Papyrologie</w:t>
      </w:r>
      <w:proofErr w:type="spellEnd"/>
      <w:r>
        <w:rPr>
          <w:rFonts w:ascii="Times New Roman" w:hAnsi="Times New Roman" w:cs="Times New Roman"/>
          <w:i/>
          <w:color w:val="000000"/>
          <w:sz w:val="24"/>
          <w:szCs w:val="24"/>
          <w:shd w:val="clear" w:color="auto" w:fill="FFFFFF"/>
        </w:rPr>
        <w:t xml:space="preserve"> und </w:t>
      </w:r>
      <w:proofErr w:type="spellStart"/>
      <w:r>
        <w:rPr>
          <w:rFonts w:ascii="Times New Roman" w:hAnsi="Times New Roman" w:cs="Times New Roman"/>
          <w:i/>
          <w:color w:val="000000"/>
          <w:sz w:val="24"/>
          <w:szCs w:val="24"/>
          <w:shd w:val="clear" w:color="auto" w:fill="FFFFFF"/>
        </w:rPr>
        <w:t>Epigraphik</w:t>
      </w:r>
      <w:proofErr w:type="spellEnd"/>
      <w:r>
        <w:rPr>
          <w:rFonts w:ascii="Times New Roman" w:hAnsi="Times New Roman" w:cs="Times New Roman"/>
          <w:color w:val="000000"/>
          <w:sz w:val="24"/>
          <w:szCs w:val="24"/>
          <w:shd w:val="clear" w:color="auto" w:fill="FFFFFF"/>
        </w:rPr>
        <w:t>. 26.199-234.</w:t>
      </w:r>
      <w:r>
        <w:rPr>
          <w:rFonts w:ascii="Times New Roman" w:hAnsi="Times New Roman" w:cs="Times New Roman"/>
          <w:i/>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 </w:t>
      </w:r>
    </w:p>
    <w:p w:rsidR="00F97873" w:rsidRDefault="00F97873" w:rsidP="00EE2D05">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Morely</w:t>
      </w:r>
      <w:proofErr w:type="spellEnd"/>
      <w:r>
        <w:rPr>
          <w:rFonts w:ascii="Times New Roman" w:hAnsi="Times New Roman" w:cs="Times New Roman"/>
          <w:sz w:val="24"/>
          <w:szCs w:val="24"/>
        </w:rPr>
        <w:t xml:space="preserve">, N 2007. </w:t>
      </w:r>
      <w:r>
        <w:rPr>
          <w:rFonts w:ascii="Times New Roman" w:hAnsi="Times New Roman" w:cs="Times New Roman"/>
          <w:i/>
          <w:sz w:val="24"/>
          <w:szCs w:val="24"/>
        </w:rPr>
        <w:t>Trade in Classical Antiquity</w:t>
      </w:r>
      <w:r>
        <w:rPr>
          <w:rFonts w:ascii="Times New Roman" w:hAnsi="Times New Roman" w:cs="Times New Roman"/>
          <w:sz w:val="24"/>
          <w:szCs w:val="24"/>
        </w:rPr>
        <w:t xml:space="preserve">. Cambridge: Cambridge University Press. </w:t>
      </w:r>
    </w:p>
    <w:p w:rsidR="00F97873" w:rsidRDefault="00F97873" w:rsidP="00EE2D05">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Nappo</w:t>
      </w:r>
      <w:proofErr w:type="spellEnd"/>
      <w:r>
        <w:rPr>
          <w:rFonts w:ascii="Times New Roman" w:hAnsi="Times New Roman" w:cs="Times New Roman"/>
          <w:sz w:val="24"/>
          <w:szCs w:val="24"/>
        </w:rPr>
        <w:t>, D 2009. ‘</w:t>
      </w:r>
      <w:r w:rsidRPr="008C20D1">
        <w:rPr>
          <w:rFonts w:ascii="Times New Roman" w:hAnsi="Times New Roman" w:cs="Times New Roman"/>
          <w:sz w:val="24"/>
          <w:szCs w:val="24"/>
        </w:rPr>
        <w:t xml:space="preserve">Roman Policy in the Red Sea between </w:t>
      </w:r>
      <w:proofErr w:type="spellStart"/>
      <w:r w:rsidRPr="008C20D1">
        <w:rPr>
          <w:rFonts w:ascii="Times New Roman" w:hAnsi="Times New Roman" w:cs="Times New Roman"/>
          <w:sz w:val="24"/>
          <w:szCs w:val="24"/>
        </w:rPr>
        <w:t>Anastusius</w:t>
      </w:r>
      <w:proofErr w:type="spellEnd"/>
      <w:r w:rsidRPr="008C20D1">
        <w:rPr>
          <w:rFonts w:ascii="Times New Roman" w:hAnsi="Times New Roman" w:cs="Times New Roman"/>
          <w:sz w:val="24"/>
          <w:szCs w:val="24"/>
        </w:rPr>
        <w:t xml:space="preserve"> and Justinian.</w:t>
      </w:r>
      <w:r>
        <w:rPr>
          <w:rFonts w:ascii="Times New Roman" w:hAnsi="Times New Roman" w:cs="Times New Roman"/>
          <w:sz w:val="24"/>
          <w:szCs w:val="24"/>
        </w:rPr>
        <w:t xml:space="preserve">’ </w:t>
      </w:r>
      <w:r>
        <w:rPr>
          <w:rStyle w:val="t"/>
          <w:rFonts w:ascii="Times New Roman" w:hAnsi="Times New Roman" w:cs="Times New Roman"/>
          <w:color w:val="000000"/>
          <w:sz w:val="24"/>
          <w:szCs w:val="24"/>
          <w:bdr w:val="none" w:sz="0" w:space="0" w:color="auto" w:frame="1"/>
          <w:shd w:val="clear" w:color="auto" w:fill="FFFFFF"/>
        </w:rPr>
        <w:t xml:space="preserve">In </w:t>
      </w:r>
      <w:r w:rsidRPr="008C20D1">
        <w:rPr>
          <w:rStyle w:val="t"/>
          <w:rFonts w:ascii="Times New Roman" w:hAnsi="Times New Roman" w:cs="Times New Roman"/>
          <w:color w:val="000000"/>
          <w:sz w:val="24"/>
          <w:szCs w:val="24"/>
          <w:bdr w:val="none" w:sz="0" w:space="0" w:color="auto" w:frame="1"/>
          <w:shd w:val="clear" w:color="auto" w:fill="FFFFFF"/>
        </w:rPr>
        <w:t>Blue,</w:t>
      </w:r>
      <w:r>
        <w:rPr>
          <w:rStyle w:val="t"/>
          <w:rFonts w:ascii="Times New Roman" w:hAnsi="Times New Roman" w:cs="Times New Roman"/>
          <w:color w:val="000000"/>
          <w:sz w:val="24"/>
          <w:szCs w:val="24"/>
          <w:bdr w:val="none" w:sz="0" w:space="0" w:color="auto" w:frame="1"/>
          <w:shd w:val="clear" w:color="auto" w:fill="FFFFFF"/>
        </w:rPr>
        <w:t xml:space="preserve"> L.   Cooper, J. I, R. Thomas and</w:t>
      </w:r>
      <w:r w:rsidRPr="008C20D1">
        <w:rPr>
          <w:rStyle w:val="t"/>
          <w:rFonts w:ascii="Times New Roman" w:hAnsi="Times New Roman" w:cs="Times New Roman"/>
          <w:color w:val="000000"/>
          <w:sz w:val="24"/>
          <w:szCs w:val="24"/>
          <w:bdr w:val="none" w:sz="0" w:space="0" w:color="auto" w:frame="1"/>
          <w:shd w:val="clear" w:color="auto" w:fill="FFFFFF"/>
        </w:rPr>
        <w:t xml:space="preserve"> Whitewright</w:t>
      </w:r>
      <w:r>
        <w:rPr>
          <w:rStyle w:val="t"/>
          <w:rFonts w:ascii="Times New Roman" w:hAnsi="Times New Roman" w:cs="Times New Roman"/>
          <w:color w:val="000000"/>
          <w:sz w:val="24"/>
          <w:szCs w:val="24"/>
          <w:bdr w:val="none" w:sz="0" w:space="0" w:color="auto" w:frame="1"/>
          <w:shd w:val="clear" w:color="auto" w:fill="FFFFFF"/>
        </w:rPr>
        <w:t xml:space="preserve"> J</w:t>
      </w:r>
      <w:r w:rsidRPr="008C20D1">
        <w:rPr>
          <w:rStyle w:val="t"/>
          <w:rFonts w:ascii="Times New Roman" w:hAnsi="Times New Roman" w:cs="Times New Roman"/>
          <w:color w:val="000000"/>
          <w:sz w:val="24"/>
          <w:szCs w:val="24"/>
          <w:bdr w:val="none" w:sz="0" w:space="0" w:color="auto" w:frame="1"/>
          <w:shd w:val="clear" w:color="auto" w:fill="FFFFFF"/>
        </w:rPr>
        <w:t xml:space="preserve"> (eds</w:t>
      </w:r>
      <w:r>
        <w:rPr>
          <w:rStyle w:val="t"/>
          <w:rFonts w:ascii="Times New Roman" w:hAnsi="Times New Roman" w:cs="Times New Roman"/>
          <w:color w:val="000000"/>
          <w:sz w:val="24"/>
          <w:szCs w:val="24"/>
          <w:bdr w:val="none" w:sz="0" w:space="0" w:color="auto" w:frame="1"/>
          <w:shd w:val="clear" w:color="auto" w:fill="FFFFFF"/>
        </w:rPr>
        <w:t>.</w:t>
      </w:r>
      <w:r w:rsidRPr="008C20D1">
        <w:rPr>
          <w:rStyle w:val="t"/>
          <w:rFonts w:ascii="Times New Roman" w:hAnsi="Times New Roman" w:cs="Times New Roman"/>
          <w:color w:val="000000"/>
          <w:sz w:val="24"/>
          <w:szCs w:val="24"/>
          <w:bdr w:val="none" w:sz="0" w:space="0" w:color="auto" w:frame="1"/>
          <w:shd w:val="clear" w:color="auto" w:fill="FFFFFF"/>
        </w:rPr>
        <w:t>)</w:t>
      </w:r>
      <w:r>
        <w:rPr>
          <w:rStyle w:val="t"/>
          <w:rFonts w:ascii="Times New Roman" w:hAnsi="Times New Roman" w:cs="Times New Roman"/>
          <w:color w:val="000000"/>
          <w:sz w:val="24"/>
          <w:szCs w:val="24"/>
          <w:bdr w:val="none" w:sz="0" w:space="0" w:color="auto" w:frame="1"/>
          <w:shd w:val="clear" w:color="auto" w:fill="FFFFFF"/>
        </w:rPr>
        <w:t xml:space="preserve"> </w:t>
      </w:r>
      <w:r w:rsidRPr="008C20D1">
        <w:rPr>
          <w:rStyle w:val="t"/>
          <w:rFonts w:ascii="Times New Roman" w:hAnsi="Times New Roman" w:cs="Times New Roman"/>
          <w:i/>
          <w:iCs/>
          <w:color w:val="000000"/>
          <w:sz w:val="24"/>
          <w:szCs w:val="24"/>
          <w:bdr w:val="none" w:sz="0" w:space="0" w:color="auto" w:frame="1"/>
          <w:shd w:val="clear" w:color="auto" w:fill="FFFFFF"/>
        </w:rPr>
        <w:t xml:space="preserve">Connected </w:t>
      </w:r>
      <w:proofErr w:type="spellStart"/>
      <w:r w:rsidRPr="008C20D1">
        <w:rPr>
          <w:rStyle w:val="t"/>
          <w:rFonts w:ascii="Times New Roman" w:hAnsi="Times New Roman" w:cs="Times New Roman"/>
          <w:i/>
          <w:iCs/>
          <w:color w:val="000000"/>
          <w:sz w:val="24"/>
          <w:szCs w:val="24"/>
          <w:bdr w:val="none" w:sz="0" w:space="0" w:color="auto" w:frame="1"/>
          <w:shd w:val="clear" w:color="auto" w:fill="FFFFFF"/>
        </w:rPr>
        <w:t>Hinterlands.Proceedings</w:t>
      </w:r>
      <w:proofErr w:type="spellEnd"/>
      <w:r w:rsidRPr="008C20D1">
        <w:rPr>
          <w:rStyle w:val="t"/>
          <w:rFonts w:ascii="Times New Roman" w:hAnsi="Times New Roman" w:cs="Times New Roman"/>
          <w:i/>
          <w:iCs/>
          <w:color w:val="000000"/>
          <w:sz w:val="24"/>
          <w:szCs w:val="24"/>
          <w:bdr w:val="none" w:sz="0" w:space="0" w:color="auto" w:frame="1"/>
          <w:shd w:val="clear" w:color="auto" w:fill="FFFFFF"/>
        </w:rPr>
        <w:t xml:space="preserve"> of the Fourth International Conference on the Peoples of the Red Sea</w:t>
      </w:r>
      <w:r>
        <w:rPr>
          <w:rStyle w:val="t"/>
          <w:rFonts w:ascii="Times New Roman" w:hAnsi="Times New Roman" w:cs="Times New Roman"/>
          <w:i/>
          <w:iCs/>
          <w:color w:val="000000"/>
          <w:sz w:val="24"/>
          <w:szCs w:val="24"/>
          <w:bdr w:val="none" w:sz="0" w:space="0" w:color="auto" w:frame="1"/>
          <w:shd w:val="clear" w:color="auto" w:fill="FFFFFF"/>
        </w:rPr>
        <w:t xml:space="preserve"> </w:t>
      </w:r>
      <w:r w:rsidRPr="008C20D1">
        <w:rPr>
          <w:rStyle w:val="t"/>
          <w:rFonts w:ascii="Times New Roman" w:hAnsi="Times New Roman" w:cs="Times New Roman"/>
          <w:i/>
          <w:iCs/>
          <w:color w:val="000000"/>
          <w:sz w:val="24"/>
          <w:szCs w:val="24"/>
          <w:bdr w:val="none" w:sz="0" w:space="0" w:color="auto" w:frame="1"/>
          <w:shd w:val="clear" w:color="auto" w:fill="FFFFFF"/>
        </w:rPr>
        <w:t>Region</w:t>
      </w:r>
      <w:r w:rsidRPr="008C20D1">
        <w:rPr>
          <w:rStyle w:val="t"/>
          <w:rFonts w:ascii="Times New Roman" w:hAnsi="Times New Roman" w:cs="Times New Roman"/>
          <w:color w:val="000000"/>
          <w:sz w:val="24"/>
          <w:szCs w:val="24"/>
          <w:bdr w:val="none" w:sz="0" w:space="0" w:color="auto" w:frame="1"/>
          <w:shd w:val="clear" w:color="auto" w:fill="FFFFFF"/>
        </w:rPr>
        <w:t>. Oxford: BAR International Series: 71–77</w:t>
      </w:r>
      <w:r>
        <w:rPr>
          <w:rStyle w:val="t"/>
          <w:rFonts w:ascii="Times New Roman" w:hAnsi="Times New Roman" w:cs="Times New Roman"/>
          <w:color w:val="000000"/>
          <w:sz w:val="24"/>
          <w:szCs w:val="24"/>
          <w:bdr w:val="none" w:sz="0" w:space="0" w:color="auto" w:frame="1"/>
          <w:shd w:val="clear" w:color="auto" w:fill="FFFFFF"/>
        </w:rPr>
        <w:t>.</w:t>
      </w:r>
    </w:p>
    <w:p w:rsidR="00F97873" w:rsidRDefault="00F97873" w:rsidP="00EE2D05">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Nappo</w:t>
      </w:r>
      <w:proofErr w:type="spellEnd"/>
      <w:r>
        <w:rPr>
          <w:rFonts w:ascii="Times New Roman" w:hAnsi="Times New Roman" w:cs="Times New Roman"/>
          <w:sz w:val="24"/>
          <w:szCs w:val="24"/>
        </w:rPr>
        <w:t>, D 2015. ‘</w:t>
      </w:r>
      <w:r w:rsidRPr="008C20D1">
        <w:rPr>
          <w:rFonts w:ascii="Times New Roman" w:hAnsi="Times New Roman" w:cs="Times New Roman"/>
          <w:sz w:val="24"/>
          <w:szCs w:val="24"/>
        </w:rPr>
        <w:t>Roman Policy on the Red Sea in the Second Century CE</w:t>
      </w:r>
      <w:r>
        <w:rPr>
          <w:rFonts w:ascii="Times New Roman" w:hAnsi="Times New Roman" w:cs="Times New Roman"/>
          <w:sz w:val="24"/>
          <w:szCs w:val="24"/>
        </w:rPr>
        <w:t xml:space="preserve">’. In De </w:t>
      </w:r>
      <w:proofErr w:type="spellStart"/>
      <w:r>
        <w:rPr>
          <w:rFonts w:ascii="Times New Roman" w:hAnsi="Times New Roman" w:cs="Times New Roman"/>
          <w:sz w:val="24"/>
          <w:szCs w:val="24"/>
        </w:rPr>
        <w:t>Romanis</w:t>
      </w:r>
      <w:proofErr w:type="spellEnd"/>
      <w:r>
        <w:rPr>
          <w:rFonts w:ascii="Times New Roman" w:hAnsi="Times New Roman" w:cs="Times New Roman"/>
          <w:sz w:val="24"/>
          <w:szCs w:val="24"/>
        </w:rPr>
        <w:t xml:space="preserve">, F and </w:t>
      </w:r>
      <w:proofErr w:type="spellStart"/>
      <w:r>
        <w:rPr>
          <w:rFonts w:ascii="Times New Roman" w:hAnsi="Times New Roman" w:cs="Times New Roman"/>
          <w:sz w:val="24"/>
          <w:szCs w:val="24"/>
        </w:rPr>
        <w:t>Maiuro</w:t>
      </w:r>
      <w:proofErr w:type="spellEnd"/>
      <w:r>
        <w:rPr>
          <w:rFonts w:ascii="Times New Roman" w:hAnsi="Times New Roman" w:cs="Times New Roman"/>
          <w:sz w:val="24"/>
          <w:szCs w:val="24"/>
        </w:rPr>
        <w:t xml:space="preserve">, M (eds.) </w:t>
      </w:r>
      <w:r>
        <w:rPr>
          <w:rFonts w:ascii="Times New Roman" w:hAnsi="Times New Roman" w:cs="Times New Roman"/>
          <w:i/>
          <w:sz w:val="24"/>
          <w:szCs w:val="24"/>
        </w:rPr>
        <w:t xml:space="preserve">Across the Ocean: Nine Essays on Indo-Mediterranean Trade. </w:t>
      </w:r>
      <w:r w:rsidRPr="00FF6F0D">
        <w:rPr>
          <w:rFonts w:ascii="Times New Roman" w:hAnsi="Times New Roman" w:cs="Times New Roman"/>
          <w:sz w:val="24"/>
          <w:szCs w:val="24"/>
        </w:rPr>
        <w:t xml:space="preserve">Leiden: Brill. 55-72. </w:t>
      </w:r>
    </w:p>
    <w:p w:rsidR="00965217" w:rsidRDefault="00965217" w:rsidP="00965217">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Nappo</w:t>
      </w:r>
      <w:proofErr w:type="spellEnd"/>
      <w:r>
        <w:rPr>
          <w:rFonts w:ascii="Times New Roman" w:hAnsi="Times New Roman" w:cs="Times New Roman"/>
          <w:sz w:val="24"/>
          <w:szCs w:val="24"/>
        </w:rPr>
        <w:t xml:space="preserve">, D 2017. ‘Money and Flows of Coinage in the Red Sea Trade.’ In Wilson, A and Bowman, A (eds.) </w:t>
      </w:r>
      <w:r>
        <w:rPr>
          <w:rFonts w:ascii="Times New Roman" w:hAnsi="Times New Roman" w:cs="Times New Roman"/>
          <w:i/>
          <w:sz w:val="24"/>
          <w:szCs w:val="24"/>
        </w:rPr>
        <w:t>Trade, Commerce and the State in the Roman World</w:t>
      </w:r>
      <w:r>
        <w:rPr>
          <w:rFonts w:ascii="Times New Roman" w:hAnsi="Times New Roman" w:cs="Times New Roman"/>
          <w:sz w:val="24"/>
          <w:szCs w:val="24"/>
        </w:rPr>
        <w:t>. Oxford: Oxford University Press.</w:t>
      </w:r>
      <w:r w:rsidR="00EB28B0">
        <w:rPr>
          <w:rFonts w:ascii="Times New Roman" w:hAnsi="Times New Roman" w:cs="Times New Roman"/>
          <w:sz w:val="24"/>
          <w:szCs w:val="24"/>
        </w:rPr>
        <w:t xml:space="preserve">559-578. </w:t>
      </w:r>
      <w:bookmarkStart w:id="5" w:name="_GoBack"/>
      <w:bookmarkEnd w:id="5"/>
      <w:r>
        <w:rPr>
          <w:rFonts w:ascii="Times New Roman" w:hAnsi="Times New Roman" w:cs="Times New Roman"/>
          <w:sz w:val="24"/>
          <w:szCs w:val="24"/>
        </w:rPr>
        <w:t xml:space="preserve"> </w:t>
      </w:r>
    </w:p>
    <w:p w:rsidR="00277E9C" w:rsidRDefault="00277E9C" w:rsidP="0096521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Oxford University. </w:t>
      </w:r>
      <w:r>
        <w:rPr>
          <w:rFonts w:ascii="Times New Roman" w:hAnsi="Times New Roman" w:cs="Times New Roman"/>
          <w:sz w:val="24"/>
          <w:szCs w:val="24"/>
        </w:rPr>
        <w:t xml:space="preserve">Oxford English Dictionary 2017. </w:t>
      </w:r>
      <w:hyperlink r:id="rId6" w:history="1">
        <w:r w:rsidRPr="00014FE6">
          <w:rPr>
            <w:rStyle w:val="Hyperlink"/>
            <w:rFonts w:ascii="Times New Roman" w:hAnsi="Times New Roman" w:cs="Times New Roman"/>
            <w:sz w:val="24"/>
            <w:szCs w:val="24"/>
          </w:rPr>
          <w:t>https://en.oxforddictionaries.com/</w:t>
        </w:r>
      </w:hyperlink>
      <w:r>
        <w:rPr>
          <w:rFonts w:ascii="Times New Roman" w:hAnsi="Times New Roman" w:cs="Times New Roman"/>
          <w:sz w:val="24"/>
          <w:szCs w:val="24"/>
        </w:rPr>
        <w:t xml:space="preserve">  </w:t>
      </w:r>
      <w:r>
        <w:rPr>
          <w:rFonts w:ascii="Times New Roman" w:hAnsi="Times New Roman" w:cs="Times New Roman"/>
          <w:sz w:val="24"/>
          <w:szCs w:val="24"/>
        </w:rPr>
        <w:t xml:space="preserve">(Accessed 27/10/2017) </w:t>
      </w:r>
    </w:p>
    <w:p w:rsidR="00DA4770" w:rsidRPr="00DA4770" w:rsidRDefault="00DA4770" w:rsidP="00EE2D05">
      <w:pPr>
        <w:spacing w:line="480" w:lineRule="auto"/>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Parker, A 1992</w:t>
      </w:r>
      <w:r w:rsidRPr="00DA4770">
        <w:rPr>
          <w:rFonts w:ascii="Times New Roman" w:hAnsi="Times New Roman" w:cs="Times New Roman"/>
          <w:color w:val="000000"/>
          <w:sz w:val="24"/>
          <w:szCs w:val="24"/>
          <w:shd w:val="clear" w:color="auto" w:fill="FFFFFF"/>
        </w:rPr>
        <w:t>. </w:t>
      </w:r>
      <w:r w:rsidRPr="00DA4770">
        <w:rPr>
          <w:rFonts w:ascii="Times New Roman" w:hAnsi="Times New Roman" w:cs="Times New Roman"/>
          <w:i/>
          <w:iCs/>
          <w:color w:val="000000"/>
          <w:sz w:val="24"/>
          <w:szCs w:val="24"/>
          <w:bdr w:val="none" w:sz="0" w:space="0" w:color="auto" w:frame="1"/>
          <w:shd w:val="clear" w:color="auto" w:fill="FFFFFF"/>
        </w:rPr>
        <w:t xml:space="preserve">Ancient </w:t>
      </w:r>
      <w:r w:rsidR="00187DE0">
        <w:rPr>
          <w:rFonts w:ascii="Times New Roman" w:hAnsi="Times New Roman" w:cs="Times New Roman"/>
          <w:i/>
          <w:iCs/>
          <w:color w:val="000000"/>
          <w:sz w:val="24"/>
          <w:szCs w:val="24"/>
          <w:bdr w:val="none" w:sz="0" w:space="0" w:color="auto" w:frame="1"/>
          <w:shd w:val="clear" w:color="auto" w:fill="FFFFFF"/>
        </w:rPr>
        <w:t>S</w:t>
      </w:r>
      <w:r w:rsidRPr="00DA4770">
        <w:rPr>
          <w:rFonts w:ascii="Times New Roman" w:hAnsi="Times New Roman" w:cs="Times New Roman"/>
          <w:i/>
          <w:iCs/>
          <w:color w:val="000000"/>
          <w:sz w:val="24"/>
          <w:szCs w:val="24"/>
          <w:bdr w:val="none" w:sz="0" w:space="0" w:color="auto" w:frame="1"/>
          <w:shd w:val="clear" w:color="auto" w:fill="FFFFFF"/>
        </w:rPr>
        <w:t>hipwrecks of the Mediterranean &amp; the Roman Provinces</w:t>
      </w:r>
      <w:r>
        <w:rPr>
          <w:rFonts w:ascii="Times New Roman" w:hAnsi="Times New Roman" w:cs="Times New Roman"/>
          <w:color w:val="000000"/>
          <w:sz w:val="24"/>
          <w:szCs w:val="24"/>
          <w:shd w:val="clear" w:color="auto" w:fill="FFFFFF"/>
        </w:rPr>
        <w:t>.</w:t>
      </w:r>
      <w:r w:rsidRPr="00DA4770">
        <w:rPr>
          <w:rFonts w:ascii="Times New Roman" w:hAnsi="Times New Roman" w:cs="Times New Roman"/>
          <w:color w:val="000000"/>
          <w:sz w:val="24"/>
          <w:szCs w:val="24"/>
          <w:shd w:val="clear" w:color="auto" w:fill="FFFFFF"/>
        </w:rPr>
        <w:t xml:space="preserve"> Oxford: Tempus </w:t>
      </w:r>
      <w:proofErr w:type="spellStart"/>
      <w:r w:rsidRPr="00DA4770">
        <w:rPr>
          <w:rFonts w:ascii="Times New Roman" w:hAnsi="Times New Roman" w:cs="Times New Roman"/>
          <w:color w:val="000000"/>
          <w:sz w:val="24"/>
          <w:szCs w:val="24"/>
          <w:shd w:val="clear" w:color="auto" w:fill="FFFFFF"/>
        </w:rPr>
        <w:t>Reparatum</w:t>
      </w:r>
      <w:proofErr w:type="spellEnd"/>
      <w:r w:rsidRPr="00DA4770">
        <w:rPr>
          <w:rFonts w:ascii="Times New Roman" w:hAnsi="Times New Roman" w:cs="Times New Roman"/>
          <w:color w:val="000000"/>
          <w:sz w:val="24"/>
          <w:szCs w:val="24"/>
          <w:shd w:val="clear" w:color="auto" w:fill="FFFFFF"/>
        </w:rPr>
        <w:t>.</w:t>
      </w:r>
    </w:p>
    <w:p w:rsidR="00F97873" w:rsidRDefault="00F97873" w:rsidP="00EE2D0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Parker, G 2008. </w:t>
      </w:r>
      <w:r>
        <w:rPr>
          <w:rFonts w:ascii="Times New Roman" w:hAnsi="Times New Roman" w:cs="Times New Roman"/>
          <w:i/>
          <w:sz w:val="24"/>
          <w:szCs w:val="24"/>
        </w:rPr>
        <w:t>The Making of Roman India</w:t>
      </w:r>
      <w:r>
        <w:rPr>
          <w:rFonts w:ascii="Times New Roman" w:hAnsi="Times New Roman" w:cs="Times New Roman"/>
          <w:sz w:val="24"/>
          <w:szCs w:val="24"/>
        </w:rPr>
        <w:t xml:space="preserve">. Cambridge: Cambridge University Press. </w:t>
      </w:r>
    </w:p>
    <w:p w:rsidR="00F97873" w:rsidRDefault="00F97873" w:rsidP="00EE2D05">
      <w:pPr>
        <w:spacing w:line="480" w:lineRule="auto"/>
        <w:jc w:val="both"/>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Phang</w:t>
      </w:r>
      <w:proofErr w:type="spellEnd"/>
      <w:r>
        <w:rPr>
          <w:rFonts w:ascii="Times New Roman" w:hAnsi="Times New Roman" w:cs="Times New Roman"/>
          <w:color w:val="000000"/>
          <w:sz w:val="24"/>
          <w:szCs w:val="24"/>
          <w:shd w:val="clear" w:color="auto" w:fill="FFFFFF"/>
        </w:rPr>
        <w:t xml:space="preserve">, E. S 2001. </w:t>
      </w:r>
      <w:r>
        <w:rPr>
          <w:rFonts w:ascii="Times New Roman" w:hAnsi="Times New Roman" w:cs="Times New Roman"/>
          <w:i/>
          <w:color w:val="000000"/>
          <w:sz w:val="24"/>
          <w:szCs w:val="24"/>
          <w:shd w:val="clear" w:color="auto" w:fill="FFFFFF"/>
        </w:rPr>
        <w:t>The Marriage of Roman Soldiers (13 B.C. – A.D. 235) Law and Family in the Imperial Army</w:t>
      </w:r>
      <w:r>
        <w:rPr>
          <w:rFonts w:ascii="Times New Roman" w:hAnsi="Times New Roman" w:cs="Times New Roman"/>
          <w:color w:val="000000"/>
          <w:sz w:val="24"/>
          <w:szCs w:val="24"/>
          <w:shd w:val="clear" w:color="auto" w:fill="FFFFFF"/>
        </w:rPr>
        <w:t xml:space="preserve">. Leiden: Brill. </w:t>
      </w:r>
    </w:p>
    <w:p w:rsidR="00F97873" w:rsidRDefault="00F97873" w:rsidP="00EE2D05">
      <w:pPr>
        <w:spacing w:line="480" w:lineRule="auto"/>
        <w:jc w:val="both"/>
        <w:rPr>
          <w:rFonts w:ascii="Times New Roman" w:hAnsi="Times New Roman" w:cs="Times New Roman"/>
          <w:sz w:val="24"/>
          <w:szCs w:val="24"/>
        </w:rPr>
      </w:pPr>
      <w:proofErr w:type="spellStart"/>
      <w:r>
        <w:rPr>
          <w:rFonts w:ascii="Times New Roman" w:hAnsi="Times New Roman" w:cs="Times New Roman"/>
          <w:color w:val="000000"/>
          <w:sz w:val="24"/>
          <w:szCs w:val="24"/>
          <w:shd w:val="clear" w:color="auto" w:fill="FFFFFF"/>
        </w:rPr>
        <w:lastRenderedPageBreak/>
        <w:t>Phang</w:t>
      </w:r>
      <w:proofErr w:type="spellEnd"/>
      <w:r>
        <w:rPr>
          <w:rFonts w:ascii="Times New Roman" w:hAnsi="Times New Roman" w:cs="Times New Roman"/>
          <w:color w:val="000000"/>
          <w:sz w:val="24"/>
          <w:szCs w:val="24"/>
          <w:shd w:val="clear" w:color="auto" w:fill="FFFFFF"/>
        </w:rPr>
        <w:t xml:space="preserve">, E. S 2008. ‘Military Documents, Languages and Literacy.’ </w:t>
      </w:r>
      <w:r>
        <w:rPr>
          <w:rFonts w:ascii="Times New Roman" w:hAnsi="Times New Roman" w:cs="Times New Roman"/>
          <w:sz w:val="24"/>
          <w:szCs w:val="24"/>
        </w:rPr>
        <w:t xml:space="preserve">In </w:t>
      </w:r>
      <w:proofErr w:type="spellStart"/>
      <w:r>
        <w:rPr>
          <w:rFonts w:ascii="Times New Roman" w:hAnsi="Times New Roman" w:cs="Times New Roman"/>
          <w:sz w:val="24"/>
          <w:szCs w:val="24"/>
        </w:rPr>
        <w:t>Erdkamp</w:t>
      </w:r>
      <w:proofErr w:type="spellEnd"/>
      <w:r>
        <w:rPr>
          <w:rFonts w:ascii="Times New Roman" w:hAnsi="Times New Roman" w:cs="Times New Roman"/>
          <w:sz w:val="24"/>
          <w:szCs w:val="24"/>
        </w:rPr>
        <w:t xml:space="preserve">, P (ed.) </w:t>
      </w:r>
      <w:r>
        <w:rPr>
          <w:rFonts w:ascii="Times New Roman" w:hAnsi="Times New Roman" w:cs="Times New Roman"/>
          <w:i/>
          <w:sz w:val="24"/>
          <w:szCs w:val="24"/>
        </w:rPr>
        <w:t>A Companion to the Roman Army</w:t>
      </w:r>
      <w:r>
        <w:rPr>
          <w:rFonts w:ascii="Times New Roman" w:hAnsi="Times New Roman" w:cs="Times New Roman"/>
          <w:sz w:val="24"/>
          <w:szCs w:val="24"/>
        </w:rPr>
        <w:t xml:space="preserve">. Oxford: Blackwell Publishing. 286-305. </w:t>
      </w:r>
    </w:p>
    <w:p w:rsidR="00F97873" w:rsidRDefault="00F97873" w:rsidP="00EE2D0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Pollard, N 2010. ‘The Roman Army.’ In Potter, S. D (ed.) </w:t>
      </w:r>
      <w:r>
        <w:rPr>
          <w:rFonts w:ascii="Times New Roman" w:hAnsi="Times New Roman" w:cs="Times New Roman"/>
          <w:i/>
          <w:sz w:val="24"/>
          <w:szCs w:val="24"/>
        </w:rPr>
        <w:t>A Companion to the Roman Empire</w:t>
      </w:r>
      <w:r>
        <w:rPr>
          <w:rFonts w:ascii="Times New Roman" w:hAnsi="Times New Roman" w:cs="Times New Roman"/>
          <w:sz w:val="24"/>
          <w:szCs w:val="24"/>
        </w:rPr>
        <w:t xml:space="preserve">. Oxford: Blackwell Publishing. 206-227. </w:t>
      </w:r>
    </w:p>
    <w:p w:rsidR="00F97873" w:rsidRDefault="00F97873" w:rsidP="00EE2D05">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Potter, S. D 2011. ‘Tacitus’ Sources.’ In </w:t>
      </w:r>
      <w:r>
        <w:rPr>
          <w:rFonts w:ascii="Times New Roman" w:hAnsi="Times New Roman" w:cs="Times New Roman"/>
          <w:color w:val="000000"/>
          <w:sz w:val="24"/>
          <w:szCs w:val="24"/>
          <w:shd w:val="clear" w:color="auto" w:fill="FFFFFF"/>
        </w:rPr>
        <w:t xml:space="preserve">Pagan, E. V (ed.) </w:t>
      </w:r>
      <w:r>
        <w:rPr>
          <w:rFonts w:ascii="Times New Roman" w:hAnsi="Times New Roman" w:cs="Times New Roman"/>
          <w:i/>
          <w:color w:val="000000"/>
          <w:sz w:val="24"/>
          <w:szCs w:val="24"/>
          <w:shd w:val="clear" w:color="auto" w:fill="FFFFFF"/>
        </w:rPr>
        <w:t>A Companion to Tacitus</w:t>
      </w:r>
      <w:r>
        <w:rPr>
          <w:rFonts w:ascii="Times New Roman" w:hAnsi="Times New Roman" w:cs="Times New Roman"/>
          <w:color w:val="000000"/>
          <w:sz w:val="24"/>
          <w:szCs w:val="24"/>
          <w:shd w:val="clear" w:color="auto" w:fill="FFFFFF"/>
        </w:rPr>
        <w:t xml:space="preserve">. Oxford: Blackwell Publishing. 125-140. </w:t>
      </w:r>
    </w:p>
    <w:p w:rsidR="00F97873" w:rsidRDefault="00F97873" w:rsidP="00EE2D05">
      <w:pPr>
        <w:spacing w:line="480" w:lineRule="auto"/>
        <w:jc w:val="both"/>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Rankov</w:t>
      </w:r>
      <w:proofErr w:type="spellEnd"/>
      <w:r>
        <w:rPr>
          <w:rFonts w:ascii="Times New Roman" w:hAnsi="Times New Roman" w:cs="Times New Roman"/>
          <w:color w:val="000000"/>
          <w:sz w:val="24"/>
          <w:szCs w:val="24"/>
          <w:shd w:val="clear" w:color="auto" w:fill="FFFFFF"/>
        </w:rPr>
        <w:t xml:space="preserve">, B 2007. ‘Military Forces.’ In Sabin, P. Van Wees, H and Whitby, M (eds.) </w:t>
      </w:r>
      <w:r>
        <w:rPr>
          <w:rFonts w:ascii="Times New Roman" w:hAnsi="Times New Roman" w:cs="Times New Roman"/>
          <w:i/>
          <w:color w:val="000000"/>
          <w:sz w:val="24"/>
          <w:szCs w:val="24"/>
          <w:shd w:val="clear" w:color="auto" w:fill="FFFFFF"/>
        </w:rPr>
        <w:t>The Cambridge History of Greco-Roman Warfare Volume 2: Rome from the Late Republic to the Late Empire</w:t>
      </w:r>
      <w:r>
        <w:rPr>
          <w:rFonts w:ascii="Times New Roman" w:hAnsi="Times New Roman" w:cs="Times New Roman"/>
          <w:color w:val="000000"/>
          <w:sz w:val="24"/>
          <w:szCs w:val="24"/>
          <w:shd w:val="clear" w:color="auto" w:fill="FFFFFF"/>
        </w:rPr>
        <w:t>. Cambridge: Cambridge University Press.</w:t>
      </w:r>
    </w:p>
    <w:p w:rsidR="00F97873" w:rsidRDefault="00F97873" w:rsidP="00EE2D05">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Rathbone, D 2007. ‘Warfare and the State. A Finance and Supply.’ In Sabin, P. Van Wees, H and Whitby, M (eds.) </w:t>
      </w:r>
      <w:r>
        <w:rPr>
          <w:rFonts w:ascii="Times New Roman" w:hAnsi="Times New Roman" w:cs="Times New Roman"/>
          <w:i/>
          <w:color w:val="000000"/>
          <w:sz w:val="24"/>
          <w:szCs w:val="24"/>
          <w:shd w:val="clear" w:color="auto" w:fill="FFFFFF"/>
        </w:rPr>
        <w:t>The Cambridge History of Greco-Roman Warfare Volume 2: Rome from the Late Republic to the Late Empire</w:t>
      </w:r>
      <w:r>
        <w:rPr>
          <w:rFonts w:ascii="Times New Roman" w:hAnsi="Times New Roman" w:cs="Times New Roman"/>
          <w:color w:val="000000"/>
          <w:sz w:val="24"/>
          <w:szCs w:val="24"/>
          <w:shd w:val="clear" w:color="auto" w:fill="FFFFFF"/>
        </w:rPr>
        <w:t xml:space="preserve">. Cambridge: Cambridge University Press. </w:t>
      </w:r>
    </w:p>
    <w:p w:rsidR="00F97873" w:rsidRDefault="00F97873" w:rsidP="00EE2D05">
      <w:pPr>
        <w:spacing w:line="480" w:lineRule="auto"/>
        <w:jc w:val="both"/>
        <w:rPr>
          <w:rFonts w:ascii="Times New Roman" w:hAnsi="Times New Roman" w:cs="Times New Roman"/>
          <w:color w:val="000000"/>
          <w:sz w:val="24"/>
          <w:szCs w:val="24"/>
          <w:shd w:val="clear" w:color="auto" w:fill="FFFFFF"/>
        </w:rPr>
      </w:pPr>
      <w:r w:rsidRPr="009E7894">
        <w:rPr>
          <w:rFonts w:ascii="Times New Roman" w:hAnsi="Times New Roman" w:cs="Times New Roman"/>
          <w:color w:val="000000"/>
          <w:sz w:val="24"/>
          <w:szCs w:val="24"/>
          <w:shd w:val="clear" w:color="auto" w:fill="FFFFFF"/>
        </w:rPr>
        <w:t>Rathbone, D. (2000) ‘The ‘</w:t>
      </w:r>
      <w:proofErr w:type="spellStart"/>
      <w:r w:rsidRPr="009E7894">
        <w:rPr>
          <w:rFonts w:ascii="Times New Roman" w:hAnsi="Times New Roman" w:cs="Times New Roman"/>
          <w:color w:val="000000"/>
          <w:sz w:val="24"/>
          <w:szCs w:val="24"/>
          <w:shd w:val="clear" w:color="auto" w:fill="FFFFFF"/>
        </w:rPr>
        <w:t>Muziris</w:t>
      </w:r>
      <w:proofErr w:type="spellEnd"/>
      <w:r w:rsidRPr="009E7894">
        <w:rPr>
          <w:rFonts w:ascii="Times New Roman" w:hAnsi="Times New Roman" w:cs="Times New Roman"/>
          <w:color w:val="000000"/>
          <w:sz w:val="24"/>
          <w:szCs w:val="24"/>
          <w:shd w:val="clear" w:color="auto" w:fill="FFFFFF"/>
        </w:rPr>
        <w:t>’ Papyrus (SB XVIII 13167): Financing Roman Trade with India’, in </w:t>
      </w:r>
      <w:r w:rsidRPr="009E7894">
        <w:rPr>
          <w:rFonts w:ascii="Times New Roman" w:hAnsi="Times New Roman" w:cs="Times New Roman"/>
          <w:i/>
          <w:iCs/>
          <w:color w:val="000000"/>
          <w:sz w:val="24"/>
          <w:szCs w:val="24"/>
          <w:shd w:val="clear" w:color="auto" w:fill="FFFFFF"/>
        </w:rPr>
        <w:t>Alexandrian Studies in Honour of Mostafa el </w:t>
      </w:r>
      <w:proofErr w:type="spellStart"/>
      <w:r w:rsidRPr="009E7894">
        <w:rPr>
          <w:rFonts w:ascii="Times New Roman" w:hAnsi="Times New Roman" w:cs="Times New Roman"/>
          <w:i/>
          <w:iCs/>
          <w:color w:val="000000"/>
          <w:sz w:val="24"/>
          <w:szCs w:val="24"/>
          <w:shd w:val="clear" w:color="auto" w:fill="FFFFFF"/>
        </w:rPr>
        <w:t>Abbadi</w:t>
      </w:r>
      <w:proofErr w:type="spellEnd"/>
      <w:r w:rsidRPr="009E7894">
        <w:rPr>
          <w:rFonts w:ascii="Times New Roman" w:hAnsi="Times New Roman" w:cs="Times New Roman"/>
          <w:i/>
          <w:iCs/>
          <w:color w:val="000000"/>
          <w:sz w:val="24"/>
          <w:szCs w:val="24"/>
          <w:shd w:val="clear" w:color="auto" w:fill="FFFFFF"/>
        </w:rPr>
        <w:t> </w:t>
      </w:r>
      <w:r w:rsidRPr="009E7894">
        <w:rPr>
          <w:rFonts w:ascii="Times New Roman" w:hAnsi="Times New Roman" w:cs="Times New Roman"/>
          <w:color w:val="000000"/>
          <w:sz w:val="24"/>
          <w:szCs w:val="24"/>
          <w:shd w:val="clear" w:color="auto" w:fill="FFFFFF"/>
        </w:rPr>
        <w:t>(eds., Abd-El-Ghani, S. Z. B. M. and Farag, W. A.), Alexandria: 39-50.</w:t>
      </w:r>
    </w:p>
    <w:p w:rsidR="001B3466" w:rsidRPr="004D1AE5" w:rsidRDefault="001B3466" w:rsidP="001B3466">
      <w:pPr>
        <w:spacing w:line="360" w:lineRule="auto"/>
        <w:jc w:val="both"/>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Rostovtzeff</w:t>
      </w:r>
      <w:proofErr w:type="spellEnd"/>
      <w:r>
        <w:rPr>
          <w:rFonts w:ascii="Times New Roman" w:hAnsi="Times New Roman" w:cs="Times New Roman"/>
          <w:color w:val="000000"/>
          <w:sz w:val="24"/>
          <w:szCs w:val="24"/>
          <w:shd w:val="clear" w:color="auto" w:fill="FFFFFF"/>
        </w:rPr>
        <w:t xml:space="preserve">, M 1957. </w:t>
      </w:r>
      <w:r>
        <w:rPr>
          <w:rFonts w:ascii="Times New Roman" w:hAnsi="Times New Roman" w:cs="Times New Roman"/>
          <w:i/>
          <w:color w:val="000000"/>
          <w:sz w:val="24"/>
          <w:szCs w:val="24"/>
          <w:shd w:val="clear" w:color="auto" w:fill="FFFFFF"/>
        </w:rPr>
        <w:t>The Social and Economic History of the Roman Empire</w:t>
      </w:r>
      <w:r>
        <w:rPr>
          <w:rFonts w:ascii="Times New Roman" w:hAnsi="Times New Roman" w:cs="Times New Roman"/>
          <w:color w:val="000000"/>
          <w:sz w:val="24"/>
          <w:szCs w:val="24"/>
          <w:shd w:val="clear" w:color="auto" w:fill="FFFFFF"/>
        </w:rPr>
        <w:t xml:space="preserve">. Oxford: Clarendon Press. </w:t>
      </w:r>
    </w:p>
    <w:p w:rsidR="00F97873" w:rsidRDefault="00F97873" w:rsidP="00EE2D05">
      <w:pPr>
        <w:spacing w:line="480" w:lineRule="auto"/>
        <w:jc w:val="both"/>
        <w:rPr>
          <w:rFonts w:ascii="Times New Roman" w:hAnsi="Times New Roman" w:cs="Times New Roman"/>
          <w:color w:val="000000"/>
          <w:sz w:val="24"/>
          <w:szCs w:val="24"/>
          <w:shd w:val="clear" w:color="auto" w:fill="FFFFFF"/>
        </w:rPr>
      </w:pPr>
      <w:r w:rsidRPr="000A77D2">
        <w:rPr>
          <w:rFonts w:ascii="Times New Roman" w:hAnsi="Times New Roman" w:cs="Times New Roman"/>
          <w:color w:val="000000"/>
          <w:sz w:val="24"/>
          <w:szCs w:val="24"/>
          <w:shd w:val="clear" w:color="auto" w:fill="FFFFFF"/>
        </w:rPr>
        <w:t>Roth, J. 2012. </w:t>
      </w:r>
      <w:r w:rsidRPr="000A77D2">
        <w:rPr>
          <w:rFonts w:ascii="Times New Roman" w:hAnsi="Times New Roman" w:cs="Times New Roman"/>
          <w:i/>
          <w:iCs/>
          <w:color w:val="000000"/>
          <w:sz w:val="24"/>
          <w:szCs w:val="24"/>
          <w:bdr w:val="none" w:sz="0" w:space="0" w:color="auto" w:frame="1"/>
          <w:shd w:val="clear" w:color="auto" w:fill="FFFFFF"/>
        </w:rPr>
        <w:t>The logistics of the Roman army at war (264 B.C.-A.D. 235)</w:t>
      </w:r>
      <w:r w:rsidRPr="000A77D2">
        <w:rPr>
          <w:rFonts w:ascii="Times New Roman" w:hAnsi="Times New Roman" w:cs="Times New Roman"/>
          <w:color w:val="000000"/>
          <w:sz w:val="24"/>
          <w:szCs w:val="24"/>
          <w:shd w:val="clear" w:color="auto" w:fill="FFFFFF"/>
        </w:rPr>
        <w:t>. Leiden: Brill.</w:t>
      </w:r>
    </w:p>
    <w:p w:rsidR="00F97873" w:rsidRDefault="00F97873" w:rsidP="00EE2D05">
      <w:pPr>
        <w:spacing w:line="480" w:lineRule="auto"/>
        <w:jc w:val="both"/>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Sallmann</w:t>
      </w:r>
      <w:proofErr w:type="spellEnd"/>
      <w:r>
        <w:rPr>
          <w:rFonts w:ascii="Times New Roman" w:hAnsi="Times New Roman" w:cs="Times New Roman"/>
          <w:color w:val="000000"/>
          <w:sz w:val="24"/>
          <w:szCs w:val="24"/>
          <w:shd w:val="clear" w:color="auto" w:fill="FFFFFF"/>
        </w:rPr>
        <w:t>, K and Helmut, K 2006. ‘</w:t>
      </w:r>
      <w:proofErr w:type="spellStart"/>
      <w:r>
        <w:rPr>
          <w:rFonts w:ascii="Times New Roman" w:hAnsi="Times New Roman" w:cs="Times New Roman"/>
          <w:color w:val="000000"/>
          <w:sz w:val="24"/>
          <w:szCs w:val="24"/>
          <w:shd w:val="clear" w:color="auto" w:fill="FFFFFF"/>
        </w:rPr>
        <w:t>Plinius</w:t>
      </w:r>
      <w:proofErr w:type="spellEnd"/>
      <w:r>
        <w:rPr>
          <w:rFonts w:ascii="Times New Roman" w:hAnsi="Times New Roman" w:cs="Times New Roman"/>
          <w:color w:val="000000"/>
          <w:sz w:val="24"/>
          <w:szCs w:val="24"/>
          <w:shd w:val="clear" w:color="auto" w:fill="FFFFFF"/>
        </w:rPr>
        <w:t xml:space="preserve">.’ In </w:t>
      </w:r>
      <w:proofErr w:type="spellStart"/>
      <w:r>
        <w:rPr>
          <w:rFonts w:ascii="Times New Roman" w:hAnsi="Times New Roman" w:cs="Times New Roman"/>
          <w:color w:val="000000"/>
          <w:sz w:val="24"/>
          <w:szCs w:val="24"/>
          <w:shd w:val="clear" w:color="auto" w:fill="FFFFFF"/>
        </w:rPr>
        <w:t>Canik</w:t>
      </w:r>
      <w:proofErr w:type="spellEnd"/>
      <w:r>
        <w:rPr>
          <w:rFonts w:ascii="Times New Roman" w:hAnsi="Times New Roman" w:cs="Times New Roman"/>
          <w:color w:val="000000"/>
          <w:sz w:val="24"/>
          <w:szCs w:val="24"/>
          <w:shd w:val="clear" w:color="auto" w:fill="FFFFFF"/>
        </w:rPr>
        <w:t xml:space="preserve">, H and </w:t>
      </w:r>
      <w:proofErr w:type="spellStart"/>
      <w:r>
        <w:rPr>
          <w:rFonts w:ascii="Times New Roman" w:hAnsi="Times New Roman" w:cs="Times New Roman"/>
          <w:color w:val="000000"/>
          <w:sz w:val="24"/>
          <w:szCs w:val="24"/>
          <w:shd w:val="clear" w:color="auto" w:fill="FFFFFF"/>
        </w:rPr>
        <w:t>Shcnider</w:t>
      </w:r>
      <w:proofErr w:type="spellEnd"/>
      <w:r>
        <w:rPr>
          <w:rFonts w:ascii="Times New Roman" w:hAnsi="Times New Roman" w:cs="Times New Roman"/>
          <w:color w:val="000000"/>
          <w:sz w:val="24"/>
          <w:szCs w:val="24"/>
          <w:shd w:val="clear" w:color="auto" w:fill="FFFFFF"/>
        </w:rPr>
        <w:t xml:space="preserve">, H (eds.) </w:t>
      </w:r>
      <w:r>
        <w:rPr>
          <w:rFonts w:ascii="Times New Roman" w:hAnsi="Times New Roman" w:cs="Times New Roman"/>
          <w:i/>
          <w:color w:val="000000"/>
          <w:sz w:val="24"/>
          <w:szCs w:val="24"/>
          <w:shd w:val="clear" w:color="auto" w:fill="FFFFFF"/>
        </w:rPr>
        <w:t>Antiquity Volumes</w:t>
      </w:r>
      <w:r>
        <w:rPr>
          <w:rFonts w:ascii="Times New Roman" w:hAnsi="Times New Roman" w:cs="Times New Roman"/>
          <w:color w:val="000000"/>
          <w:sz w:val="24"/>
          <w:szCs w:val="24"/>
          <w:shd w:val="clear" w:color="auto" w:fill="FFFFFF"/>
        </w:rPr>
        <w:t xml:space="preserve">. Brill’s New </w:t>
      </w:r>
      <w:proofErr w:type="spellStart"/>
      <w:r>
        <w:rPr>
          <w:rFonts w:ascii="Times New Roman" w:hAnsi="Times New Roman" w:cs="Times New Roman"/>
          <w:color w:val="000000"/>
          <w:sz w:val="24"/>
          <w:szCs w:val="24"/>
          <w:shd w:val="clear" w:color="auto" w:fill="FFFFFF"/>
        </w:rPr>
        <w:t>Pauly</w:t>
      </w:r>
      <w:proofErr w:type="spellEnd"/>
      <w:r>
        <w:rPr>
          <w:rFonts w:ascii="Times New Roman" w:hAnsi="Times New Roman" w:cs="Times New Roman"/>
          <w:color w:val="000000"/>
          <w:sz w:val="24"/>
          <w:szCs w:val="24"/>
          <w:shd w:val="clear" w:color="auto" w:fill="FFFFFF"/>
        </w:rPr>
        <w:t xml:space="preserve">. </w:t>
      </w:r>
      <w:hyperlink r:id="rId7" w:history="1">
        <w:r w:rsidRPr="00453EF6">
          <w:rPr>
            <w:rStyle w:val="Hyperlink"/>
            <w:rFonts w:ascii="Times New Roman" w:hAnsi="Times New Roman" w:cs="Times New Roman"/>
            <w:sz w:val="24"/>
            <w:szCs w:val="24"/>
            <w:shd w:val="clear" w:color="auto" w:fill="FFFFFF"/>
          </w:rPr>
          <w:t>http://referenceworks.brillonline.com/entries/brill-s-new-pauly/plinius-e928160?s.num=0&amp;s.f.s2_parent=s.f.book.brill-s-new-pauly&amp;s.q=Pliny+the+Elder</w:t>
        </w:r>
      </w:hyperlink>
      <w:r w:rsidRPr="00EE0481">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(Accessed 25/10/17)  </w:t>
      </w:r>
    </w:p>
    <w:p w:rsidR="00F97873" w:rsidRDefault="00F97873" w:rsidP="00EE2D05">
      <w:pPr>
        <w:spacing w:line="480" w:lineRule="auto"/>
        <w:jc w:val="both"/>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lastRenderedPageBreak/>
        <w:t>Scheidel</w:t>
      </w:r>
      <w:proofErr w:type="spellEnd"/>
      <w:r>
        <w:rPr>
          <w:rFonts w:ascii="Times New Roman" w:hAnsi="Times New Roman" w:cs="Times New Roman"/>
          <w:color w:val="000000"/>
          <w:sz w:val="24"/>
          <w:szCs w:val="24"/>
          <w:shd w:val="clear" w:color="auto" w:fill="FFFFFF"/>
        </w:rPr>
        <w:t xml:space="preserve">, W and </w:t>
      </w:r>
      <w:proofErr w:type="spellStart"/>
      <w:r>
        <w:rPr>
          <w:rFonts w:ascii="Times New Roman" w:hAnsi="Times New Roman" w:cs="Times New Roman"/>
          <w:color w:val="000000"/>
          <w:sz w:val="24"/>
          <w:szCs w:val="24"/>
          <w:shd w:val="clear" w:color="auto" w:fill="FFFFFF"/>
        </w:rPr>
        <w:t>Frisen</w:t>
      </w:r>
      <w:proofErr w:type="spellEnd"/>
      <w:r>
        <w:rPr>
          <w:rFonts w:ascii="Times New Roman" w:hAnsi="Times New Roman" w:cs="Times New Roman"/>
          <w:color w:val="000000"/>
          <w:sz w:val="24"/>
          <w:szCs w:val="24"/>
          <w:shd w:val="clear" w:color="auto" w:fill="FFFFFF"/>
        </w:rPr>
        <w:t xml:space="preserve">, J. S 2009. ‘The Size of the Economy and the Distribution of Income in the Roman Empire. </w:t>
      </w:r>
      <w:r>
        <w:rPr>
          <w:rFonts w:ascii="Times New Roman" w:hAnsi="Times New Roman" w:cs="Times New Roman"/>
          <w:i/>
          <w:color w:val="000000"/>
          <w:sz w:val="24"/>
          <w:szCs w:val="24"/>
          <w:shd w:val="clear" w:color="auto" w:fill="FFFFFF"/>
        </w:rPr>
        <w:t>The Journal of Roman Studies</w:t>
      </w:r>
      <w:r>
        <w:rPr>
          <w:rFonts w:ascii="Times New Roman" w:hAnsi="Times New Roman" w:cs="Times New Roman"/>
          <w:color w:val="000000"/>
          <w:sz w:val="24"/>
          <w:szCs w:val="24"/>
          <w:shd w:val="clear" w:color="auto" w:fill="FFFFFF"/>
        </w:rPr>
        <w:t xml:space="preserve">. Vol 99. 61-91.  </w:t>
      </w:r>
    </w:p>
    <w:p w:rsidR="00F97873" w:rsidRDefault="00F97873" w:rsidP="00EE2D05">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Seland</w:t>
      </w:r>
      <w:proofErr w:type="spellEnd"/>
      <w:r>
        <w:rPr>
          <w:rFonts w:ascii="Times New Roman" w:hAnsi="Times New Roman" w:cs="Times New Roman"/>
          <w:sz w:val="24"/>
          <w:szCs w:val="24"/>
        </w:rPr>
        <w:t xml:space="preserve">, H. E 2014. ‘Archaeology of Trade in the Western Indian Ocean 300 BC – AD 700’. </w:t>
      </w:r>
      <w:r>
        <w:rPr>
          <w:rFonts w:ascii="Times New Roman" w:hAnsi="Times New Roman" w:cs="Times New Roman"/>
          <w:i/>
          <w:sz w:val="24"/>
          <w:szCs w:val="24"/>
        </w:rPr>
        <w:t>Journal of Archaeological Research</w:t>
      </w:r>
      <w:r>
        <w:rPr>
          <w:rFonts w:ascii="Times New Roman" w:hAnsi="Times New Roman" w:cs="Times New Roman"/>
          <w:sz w:val="24"/>
          <w:szCs w:val="24"/>
        </w:rPr>
        <w:t xml:space="preserve">. Vol 22. No 4. 367-402.    </w:t>
      </w:r>
    </w:p>
    <w:p w:rsidR="00F97873" w:rsidRDefault="00F97873" w:rsidP="00EE2D05">
      <w:pPr>
        <w:spacing w:line="480" w:lineRule="auto"/>
        <w:jc w:val="both"/>
        <w:rPr>
          <w:rFonts w:ascii="Times New Roman" w:hAnsi="Times New Roman" w:cs="Times New Roman"/>
          <w:i/>
          <w:sz w:val="24"/>
          <w:szCs w:val="24"/>
        </w:rPr>
      </w:pPr>
      <w:proofErr w:type="spellStart"/>
      <w:r>
        <w:rPr>
          <w:rFonts w:ascii="Times New Roman" w:hAnsi="Times New Roman" w:cs="Times New Roman"/>
          <w:sz w:val="24"/>
          <w:szCs w:val="24"/>
        </w:rPr>
        <w:t>Sidebotham</w:t>
      </w:r>
      <w:proofErr w:type="spellEnd"/>
      <w:r>
        <w:rPr>
          <w:rFonts w:ascii="Times New Roman" w:hAnsi="Times New Roman" w:cs="Times New Roman"/>
          <w:sz w:val="24"/>
          <w:szCs w:val="24"/>
        </w:rPr>
        <w:t xml:space="preserve">, E. S 1986. </w:t>
      </w:r>
      <w:r>
        <w:rPr>
          <w:rFonts w:ascii="Times New Roman" w:hAnsi="Times New Roman" w:cs="Times New Roman"/>
          <w:i/>
          <w:sz w:val="24"/>
          <w:szCs w:val="24"/>
        </w:rPr>
        <w:t xml:space="preserve">Roman Economic Policy in the </w:t>
      </w:r>
      <w:proofErr w:type="spellStart"/>
      <w:r>
        <w:rPr>
          <w:rFonts w:ascii="Times New Roman" w:hAnsi="Times New Roman" w:cs="Times New Roman"/>
          <w:i/>
          <w:sz w:val="24"/>
          <w:szCs w:val="24"/>
        </w:rPr>
        <w:t>Erythra</w:t>
      </w:r>
      <w:proofErr w:type="spellEnd"/>
      <w:r>
        <w:rPr>
          <w:rFonts w:ascii="Times New Roman" w:hAnsi="Times New Roman" w:cs="Times New Roman"/>
          <w:i/>
          <w:sz w:val="24"/>
          <w:szCs w:val="24"/>
        </w:rPr>
        <w:t xml:space="preserve"> Thalassa 30 BC – AD 217. </w:t>
      </w:r>
      <w:r w:rsidRPr="00BA31AE">
        <w:rPr>
          <w:rFonts w:ascii="Times New Roman" w:hAnsi="Times New Roman" w:cs="Times New Roman"/>
          <w:sz w:val="24"/>
          <w:szCs w:val="24"/>
        </w:rPr>
        <w:t>Leiden: Brill.</w:t>
      </w:r>
      <w:r>
        <w:rPr>
          <w:rFonts w:ascii="Times New Roman" w:hAnsi="Times New Roman" w:cs="Times New Roman"/>
          <w:i/>
          <w:sz w:val="24"/>
          <w:szCs w:val="24"/>
        </w:rPr>
        <w:t xml:space="preserve"> </w:t>
      </w:r>
    </w:p>
    <w:p w:rsidR="00F97873" w:rsidRDefault="00F97873" w:rsidP="00EE2D05">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Sidebotham</w:t>
      </w:r>
      <w:proofErr w:type="spellEnd"/>
      <w:r>
        <w:rPr>
          <w:rFonts w:ascii="Times New Roman" w:hAnsi="Times New Roman" w:cs="Times New Roman"/>
          <w:sz w:val="24"/>
          <w:szCs w:val="24"/>
        </w:rPr>
        <w:t xml:space="preserve">, E. S 2011. </w:t>
      </w:r>
      <w:proofErr w:type="spellStart"/>
      <w:r>
        <w:rPr>
          <w:rFonts w:ascii="Times New Roman" w:hAnsi="Times New Roman" w:cs="Times New Roman"/>
          <w:i/>
          <w:sz w:val="24"/>
          <w:szCs w:val="24"/>
        </w:rPr>
        <w:t>Berenike</w:t>
      </w:r>
      <w:proofErr w:type="spellEnd"/>
      <w:r>
        <w:rPr>
          <w:rFonts w:ascii="Times New Roman" w:hAnsi="Times New Roman" w:cs="Times New Roman"/>
          <w:i/>
          <w:sz w:val="24"/>
          <w:szCs w:val="24"/>
        </w:rPr>
        <w:t xml:space="preserve"> and the Ancient Maritime Spice Route</w:t>
      </w:r>
      <w:r>
        <w:rPr>
          <w:rFonts w:ascii="Times New Roman" w:hAnsi="Times New Roman" w:cs="Times New Roman"/>
          <w:sz w:val="24"/>
          <w:szCs w:val="24"/>
        </w:rPr>
        <w:t xml:space="preserve">. Oakland: University of California Press. </w:t>
      </w:r>
    </w:p>
    <w:p w:rsidR="00F97873" w:rsidRPr="0038650B" w:rsidRDefault="00F97873" w:rsidP="00EE2D05">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Speidel</w:t>
      </w:r>
      <w:proofErr w:type="spellEnd"/>
      <w:r>
        <w:rPr>
          <w:rFonts w:ascii="Times New Roman" w:hAnsi="Times New Roman" w:cs="Times New Roman"/>
          <w:sz w:val="24"/>
          <w:szCs w:val="24"/>
        </w:rPr>
        <w:t>, A. M 2015. ‘</w:t>
      </w:r>
      <w:r w:rsidRPr="009259EF">
        <w:rPr>
          <w:rFonts w:ascii="Times New Roman" w:hAnsi="Times New Roman" w:cs="Times New Roman"/>
          <w:sz w:val="24"/>
          <w:szCs w:val="24"/>
        </w:rPr>
        <w:t>Wars, Trade and Treaties. New, Revised and Neglected Sources for the Political, Diplomatic and Military Aspects of Imperial Rome’s Relations with the Red Sea</w:t>
      </w:r>
      <w:r>
        <w:rPr>
          <w:rFonts w:ascii="Times New Roman" w:hAnsi="Times New Roman" w:cs="Times New Roman"/>
          <w:sz w:val="24"/>
          <w:szCs w:val="24"/>
        </w:rPr>
        <w:t xml:space="preserve">’. In Mathew, S. K (ed.) </w:t>
      </w:r>
      <w:r>
        <w:rPr>
          <w:rFonts w:ascii="Times New Roman" w:hAnsi="Times New Roman" w:cs="Times New Roman"/>
          <w:i/>
          <w:sz w:val="24"/>
          <w:szCs w:val="24"/>
        </w:rPr>
        <w:t xml:space="preserve">Imperial Rome, Indian Ocean Regions and </w:t>
      </w:r>
      <w:proofErr w:type="spellStart"/>
      <w:r>
        <w:rPr>
          <w:rFonts w:ascii="Times New Roman" w:hAnsi="Times New Roman" w:cs="Times New Roman"/>
          <w:i/>
          <w:sz w:val="24"/>
          <w:szCs w:val="24"/>
        </w:rPr>
        <w:t>Muziris</w:t>
      </w:r>
      <w:proofErr w:type="spellEnd"/>
      <w:r>
        <w:rPr>
          <w:rFonts w:ascii="Times New Roman" w:hAnsi="Times New Roman" w:cs="Times New Roman"/>
          <w:i/>
          <w:sz w:val="24"/>
          <w:szCs w:val="24"/>
        </w:rPr>
        <w:t xml:space="preserve"> New Perspectives on Maritime Trade</w:t>
      </w:r>
      <w:r>
        <w:rPr>
          <w:rFonts w:ascii="Times New Roman" w:hAnsi="Times New Roman" w:cs="Times New Roman"/>
          <w:sz w:val="24"/>
          <w:szCs w:val="24"/>
        </w:rPr>
        <w:t xml:space="preserve">. London: Routledge. 83-128. </w:t>
      </w:r>
    </w:p>
    <w:p w:rsidR="00F97873" w:rsidRDefault="00F97873" w:rsidP="00EE2D05">
      <w:pPr>
        <w:spacing w:line="480" w:lineRule="auto"/>
        <w:jc w:val="both"/>
        <w:rPr>
          <w:rFonts w:ascii="Times New Roman" w:hAnsi="Times New Roman" w:cs="Times New Roman"/>
          <w:color w:val="000000"/>
          <w:sz w:val="24"/>
          <w:szCs w:val="24"/>
          <w:shd w:val="clear" w:color="auto" w:fill="FFFFFF"/>
        </w:rPr>
      </w:pPr>
      <w:proofErr w:type="spellStart"/>
      <w:r w:rsidRPr="00034798">
        <w:rPr>
          <w:rFonts w:ascii="Times New Roman" w:hAnsi="Times New Roman" w:cs="Times New Roman"/>
          <w:color w:val="000000"/>
          <w:sz w:val="24"/>
          <w:szCs w:val="24"/>
          <w:shd w:val="clear" w:color="auto" w:fill="FFFFFF"/>
        </w:rPr>
        <w:t>Speide</w:t>
      </w:r>
      <w:r>
        <w:rPr>
          <w:rFonts w:ascii="Times New Roman" w:hAnsi="Times New Roman" w:cs="Times New Roman"/>
          <w:color w:val="000000"/>
          <w:sz w:val="24"/>
          <w:szCs w:val="24"/>
          <w:shd w:val="clear" w:color="auto" w:fill="FFFFFF"/>
        </w:rPr>
        <w:t>l</w:t>
      </w:r>
      <w:proofErr w:type="spellEnd"/>
      <w:r>
        <w:rPr>
          <w:rFonts w:ascii="Times New Roman" w:hAnsi="Times New Roman" w:cs="Times New Roman"/>
          <w:color w:val="000000"/>
          <w:sz w:val="24"/>
          <w:szCs w:val="24"/>
          <w:shd w:val="clear" w:color="auto" w:fill="FFFFFF"/>
        </w:rPr>
        <w:t>, M. 1992</w:t>
      </w:r>
      <w:r w:rsidRPr="0003479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w:t>
      </w:r>
      <w:r w:rsidRPr="00034798">
        <w:rPr>
          <w:rFonts w:ascii="Times New Roman" w:hAnsi="Times New Roman" w:cs="Times New Roman"/>
          <w:color w:val="000000"/>
          <w:sz w:val="24"/>
          <w:szCs w:val="24"/>
          <w:shd w:val="clear" w:color="auto" w:fill="FFFFFF"/>
        </w:rPr>
        <w:t>Roman army pay scales.</w:t>
      </w:r>
      <w:r>
        <w:rPr>
          <w:rFonts w:ascii="Times New Roman" w:hAnsi="Times New Roman" w:cs="Times New Roman"/>
          <w:color w:val="000000"/>
          <w:sz w:val="24"/>
          <w:szCs w:val="24"/>
          <w:shd w:val="clear" w:color="auto" w:fill="FFFFFF"/>
        </w:rPr>
        <w:t>’</w:t>
      </w:r>
      <w:r w:rsidRPr="00034798">
        <w:rPr>
          <w:rFonts w:ascii="Times New Roman" w:hAnsi="Times New Roman" w:cs="Times New Roman"/>
          <w:color w:val="000000"/>
          <w:sz w:val="24"/>
          <w:szCs w:val="24"/>
          <w:shd w:val="clear" w:color="auto" w:fill="FFFFFF"/>
        </w:rPr>
        <w:t> </w:t>
      </w:r>
      <w:r w:rsidRPr="00034798">
        <w:rPr>
          <w:rFonts w:ascii="Times New Roman" w:hAnsi="Times New Roman" w:cs="Times New Roman"/>
          <w:i/>
          <w:iCs/>
          <w:color w:val="000000"/>
          <w:sz w:val="24"/>
          <w:szCs w:val="24"/>
          <w:bdr w:val="none" w:sz="0" w:space="0" w:color="auto" w:frame="1"/>
          <w:shd w:val="clear" w:color="auto" w:fill="FFFFFF"/>
        </w:rPr>
        <w:t xml:space="preserve">The Journal of Roman </w:t>
      </w:r>
      <w:r w:rsidRPr="00034798">
        <w:rPr>
          <w:rFonts w:ascii="Times New Roman" w:hAnsi="Times New Roman" w:cs="Times New Roman"/>
          <w:iCs/>
          <w:color w:val="000000"/>
          <w:sz w:val="24"/>
          <w:szCs w:val="24"/>
          <w:bdr w:val="none" w:sz="0" w:space="0" w:color="auto" w:frame="1"/>
          <w:shd w:val="clear" w:color="auto" w:fill="FFFFFF"/>
        </w:rPr>
        <w:t>Studies</w:t>
      </w:r>
      <w:r>
        <w:rPr>
          <w:rFonts w:ascii="Times New Roman" w:hAnsi="Times New Roman" w:cs="Times New Roman"/>
          <w:iCs/>
          <w:color w:val="000000"/>
          <w:sz w:val="24"/>
          <w:szCs w:val="24"/>
          <w:bdr w:val="none" w:sz="0" w:space="0" w:color="auto" w:frame="1"/>
          <w:shd w:val="clear" w:color="auto" w:fill="FFFFFF"/>
        </w:rPr>
        <w:t xml:space="preserve">. </w:t>
      </w:r>
      <w:r w:rsidRPr="00034798">
        <w:rPr>
          <w:rFonts w:ascii="Times New Roman" w:hAnsi="Times New Roman" w:cs="Times New Roman"/>
          <w:color w:val="000000"/>
          <w:sz w:val="24"/>
          <w:szCs w:val="24"/>
          <w:shd w:val="clear" w:color="auto" w:fill="FFFFFF"/>
        </w:rPr>
        <w:t>Vol</w:t>
      </w:r>
      <w:r>
        <w:rPr>
          <w:rFonts w:ascii="Times New Roman" w:hAnsi="Times New Roman" w:cs="Times New Roman"/>
          <w:color w:val="000000"/>
          <w:sz w:val="24"/>
          <w:szCs w:val="24"/>
          <w:shd w:val="clear" w:color="auto" w:fill="FFFFFF"/>
        </w:rPr>
        <w:t xml:space="preserve"> </w:t>
      </w:r>
      <w:r w:rsidRPr="00034798">
        <w:rPr>
          <w:rFonts w:ascii="Times New Roman" w:hAnsi="Times New Roman" w:cs="Times New Roman"/>
          <w:iCs/>
          <w:color w:val="000000"/>
          <w:sz w:val="24"/>
          <w:szCs w:val="24"/>
          <w:bdr w:val="none" w:sz="0" w:space="0" w:color="auto" w:frame="1"/>
          <w:shd w:val="clear" w:color="auto" w:fill="FFFFFF"/>
        </w:rPr>
        <w:t>82</w:t>
      </w:r>
      <w:r>
        <w:rPr>
          <w:rFonts w:ascii="Times New Roman" w:hAnsi="Times New Roman" w:cs="Times New Roman"/>
          <w:iCs/>
          <w:color w:val="000000"/>
          <w:sz w:val="24"/>
          <w:szCs w:val="24"/>
          <w:bdr w:val="none" w:sz="0" w:space="0" w:color="auto" w:frame="1"/>
          <w:shd w:val="clear" w:color="auto" w:fill="FFFFFF"/>
        </w:rPr>
        <w:t>.</w:t>
      </w:r>
      <w:r w:rsidRPr="00034798">
        <w:rPr>
          <w:rFonts w:ascii="Times New Roman" w:hAnsi="Times New Roman" w:cs="Times New Roman"/>
          <w:color w:val="000000"/>
          <w:sz w:val="24"/>
          <w:szCs w:val="24"/>
          <w:shd w:val="clear" w:color="auto" w:fill="FFFFFF"/>
        </w:rPr>
        <w:t xml:space="preserve"> 87.</w:t>
      </w:r>
    </w:p>
    <w:p w:rsidR="00F97873" w:rsidRDefault="00F97873" w:rsidP="00EE2D05">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Stefan, R and Karl-Ludwig, E 2006. ‘Strabo.’ In </w:t>
      </w:r>
      <w:proofErr w:type="spellStart"/>
      <w:r>
        <w:rPr>
          <w:rFonts w:ascii="Times New Roman" w:hAnsi="Times New Roman" w:cs="Times New Roman"/>
          <w:color w:val="000000"/>
          <w:sz w:val="24"/>
          <w:szCs w:val="24"/>
          <w:shd w:val="clear" w:color="auto" w:fill="FFFFFF"/>
        </w:rPr>
        <w:t>Canik</w:t>
      </w:r>
      <w:proofErr w:type="spellEnd"/>
      <w:r>
        <w:rPr>
          <w:rFonts w:ascii="Times New Roman" w:hAnsi="Times New Roman" w:cs="Times New Roman"/>
          <w:color w:val="000000"/>
          <w:sz w:val="24"/>
          <w:szCs w:val="24"/>
          <w:shd w:val="clear" w:color="auto" w:fill="FFFFFF"/>
        </w:rPr>
        <w:t xml:space="preserve">, H and </w:t>
      </w:r>
      <w:proofErr w:type="spellStart"/>
      <w:r>
        <w:rPr>
          <w:rFonts w:ascii="Times New Roman" w:hAnsi="Times New Roman" w:cs="Times New Roman"/>
          <w:color w:val="000000"/>
          <w:sz w:val="24"/>
          <w:szCs w:val="24"/>
          <w:shd w:val="clear" w:color="auto" w:fill="FFFFFF"/>
        </w:rPr>
        <w:t>Shcnider</w:t>
      </w:r>
      <w:proofErr w:type="spellEnd"/>
      <w:r>
        <w:rPr>
          <w:rFonts w:ascii="Times New Roman" w:hAnsi="Times New Roman" w:cs="Times New Roman"/>
          <w:color w:val="000000"/>
          <w:sz w:val="24"/>
          <w:szCs w:val="24"/>
          <w:shd w:val="clear" w:color="auto" w:fill="FFFFFF"/>
        </w:rPr>
        <w:t xml:space="preserve">, H (eds.) </w:t>
      </w:r>
      <w:r>
        <w:rPr>
          <w:rFonts w:ascii="Times New Roman" w:hAnsi="Times New Roman" w:cs="Times New Roman"/>
          <w:i/>
          <w:color w:val="000000"/>
          <w:sz w:val="24"/>
          <w:szCs w:val="24"/>
          <w:shd w:val="clear" w:color="auto" w:fill="FFFFFF"/>
        </w:rPr>
        <w:t>Antiquity Volumes</w:t>
      </w:r>
      <w:r>
        <w:rPr>
          <w:rFonts w:ascii="Times New Roman" w:hAnsi="Times New Roman" w:cs="Times New Roman"/>
          <w:color w:val="000000"/>
          <w:sz w:val="24"/>
          <w:szCs w:val="24"/>
          <w:shd w:val="clear" w:color="auto" w:fill="FFFFFF"/>
        </w:rPr>
        <w:t xml:space="preserve">. Brill’s New </w:t>
      </w:r>
      <w:proofErr w:type="spellStart"/>
      <w:r>
        <w:rPr>
          <w:rFonts w:ascii="Times New Roman" w:hAnsi="Times New Roman" w:cs="Times New Roman"/>
          <w:color w:val="000000"/>
          <w:sz w:val="24"/>
          <w:szCs w:val="24"/>
          <w:shd w:val="clear" w:color="auto" w:fill="FFFFFF"/>
        </w:rPr>
        <w:t>Pauly</w:t>
      </w:r>
      <w:proofErr w:type="spellEnd"/>
      <w:r>
        <w:rPr>
          <w:rFonts w:ascii="Times New Roman" w:hAnsi="Times New Roman" w:cs="Times New Roman"/>
          <w:color w:val="000000"/>
          <w:sz w:val="24"/>
          <w:szCs w:val="24"/>
          <w:shd w:val="clear" w:color="auto" w:fill="FFFFFF"/>
        </w:rPr>
        <w:t xml:space="preserve">. </w:t>
      </w:r>
      <w:hyperlink r:id="rId8" w:history="1">
        <w:r w:rsidRPr="00453EF6">
          <w:rPr>
            <w:rStyle w:val="Hyperlink"/>
            <w:rFonts w:ascii="Times New Roman" w:hAnsi="Times New Roman" w:cs="Times New Roman"/>
            <w:sz w:val="24"/>
            <w:szCs w:val="24"/>
            <w:shd w:val="clear" w:color="auto" w:fill="FFFFFF"/>
          </w:rPr>
          <w:t>http://referenceworks.brillonline.com/entries/brill-s-new-pauly/strabo-brill130030?s.num=0&amp;s.f.s2_parent=s.f.book.brill-s-new-pauly&amp;s.q=Strabo</w:t>
        </w:r>
      </w:hyperlink>
      <w:r>
        <w:rPr>
          <w:rFonts w:ascii="Times New Roman" w:hAnsi="Times New Roman" w:cs="Times New Roman"/>
          <w:color w:val="000000"/>
          <w:sz w:val="24"/>
          <w:szCs w:val="24"/>
          <w:shd w:val="clear" w:color="auto" w:fill="FFFFFF"/>
        </w:rPr>
        <w:t xml:space="preserve"> (Accessed 25/10/17)  </w:t>
      </w:r>
    </w:p>
    <w:p w:rsidR="00F97873" w:rsidRDefault="00F97873" w:rsidP="00EE2D05">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Tchernia</w:t>
      </w:r>
      <w:proofErr w:type="spellEnd"/>
      <w:r>
        <w:rPr>
          <w:rFonts w:ascii="Times New Roman" w:hAnsi="Times New Roman" w:cs="Times New Roman"/>
          <w:sz w:val="24"/>
          <w:szCs w:val="24"/>
        </w:rPr>
        <w:t xml:space="preserve">, A 2016. </w:t>
      </w:r>
      <w:r>
        <w:rPr>
          <w:rFonts w:ascii="Times New Roman" w:hAnsi="Times New Roman" w:cs="Times New Roman"/>
          <w:i/>
          <w:sz w:val="24"/>
          <w:szCs w:val="24"/>
        </w:rPr>
        <w:t>The Romans and Trade</w:t>
      </w:r>
      <w:r>
        <w:rPr>
          <w:rFonts w:ascii="Times New Roman" w:hAnsi="Times New Roman" w:cs="Times New Roman"/>
          <w:sz w:val="24"/>
          <w:szCs w:val="24"/>
        </w:rPr>
        <w:t xml:space="preserve">. Oxford: Oxford University Press </w:t>
      </w:r>
    </w:p>
    <w:p w:rsidR="00F97873" w:rsidRDefault="00F97873" w:rsidP="00EE2D05">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Temin, P 2012</w:t>
      </w:r>
      <w:r w:rsidRPr="00306D4F">
        <w:rPr>
          <w:rFonts w:ascii="Times New Roman" w:hAnsi="Times New Roman" w:cs="Times New Roman"/>
          <w:color w:val="000000"/>
          <w:sz w:val="24"/>
          <w:szCs w:val="24"/>
          <w:shd w:val="clear" w:color="auto" w:fill="FFFFFF"/>
        </w:rPr>
        <w:t>. </w:t>
      </w:r>
      <w:r w:rsidRPr="00306D4F">
        <w:rPr>
          <w:rFonts w:ascii="Times New Roman" w:hAnsi="Times New Roman" w:cs="Times New Roman"/>
          <w:i/>
          <w:iCs/>
          <w:color w:val="000000"/>
          <w:sz w:val="24"/>
          <w:szCs w:val="24"/>
          <w:bdr w:val="none" w:sz="0" w:space="0" w:color="auto" w:frame="1"/>
          <w:shd w:val="clear" w:color="auto" w:fill="FFFFFF"/>
        </w:rPr>
        <w:t>The Roman Market Economy</w:t>
      </w:r>
      <w:r w:rsidRPr="00306D4F">
        <w:rPr>
          <w:rFonts w:ascii="Times New Roman" w:hAnsi="Times New Roman" w:cs="Times New Roman"/>
          <w:color w:val="000000"/>
          <w:sz w:val="24"/>
          <w:szCs w:val="24"/>
          <w:shd w:val="clear" w:color="auto" w:fill="FFFFFF"/>
        </w:rPr>
        <w:t>. Princeton: Princeton University Press.</w:t>
      </w:r>
    </w:p>
    <w:p w:rsidR="00F97873" w:rsidRDefault="00F97873" w:rsidP="00EE2D05">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Tomber</w:t>
      </w:r>
      <w:proofErr w:type="spellEnd"/>
      <w:r>
        <w:rPr>
          <w:rFonts w:ascii="Times New Roman" w:hAnsi="Times New Roman" w:cs="Times New Roman"/>
          <w:sz w:val="24"/>
          <w:szCs w:val="24"/>
        </w:rPr>
        <w:t xml:space="preserve">, R 2012. </w:t>
      </w:r>
      <w:r>
        <w:rPr>
          <w:rFonts w:ascii="Times New Roman" w:hAnsi="Times New Roman" w:cs="Times New Roman"/>
          <w:i/>
          <w:sz w:val="24"/>
          <w:szCs w:val="24"/>
        </w:rPr>
        <w:t>Indo-Roman Trade from Potts to Pepper</w:t>
      </w:r>
      <w:r>
        <w:rPr>
          <w:rFonts w:ascii="Times New Roman" w:hAnsi="Times New Roman" w:cs="Times New Roman"/>
          <w:sz w:val="24"/>
          <w:szCs w:val="24"/>
        </w:rPr>
        <w:t xml:space="preserve">. Bristol: Bristol University Press. </w:t>
      </w:r>
    </w:p>
    <w:p w:rsidR="00F97873" w:rsidRDefault="00F97873" w:rsidP="00EE2D0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Whittaker, R. C 2004. </w:t>
      </w:r>
      <w:r>
        <w:rPr>
          <w:rFonts w:ascii="Times New Roman" w:hAnsi="Times New Roman" w:cs="Times New Roman"/>
          <w:i/>
          <w:sz w:val="24"/>
          <w:szCs w:val="24"/>
        </w:rPr>
        <w:t>Rome and Its Frontiers: The Dynamics of Empire</w:t>
      </w:r>
      <w:r>
        <w:rPr>
          <w:rFonts w:ascii="Times New Roman" w:hAnsi="Times New Roman" w:cs="Times New Roman"/>
          <w:sz w:val="24"/>
          <w:szCs w:val="24"/>
        </w:rPr>
        <w:t xml:space="preserve">. London: Routledge. </w:t>
      </w:r>
    </w:p>
    <w:p w:rsidR="00F97873" w:rsidRDefault="00F97873" w:rsidP="00EE2D05">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Wilson, A 2009. ‘Methods and Problems’. In Bowen, A and Wilson, A (eds.) </w:t>
      </w:r>
      <w:r>
        <w:rPr>
          <w:rFonts w:ascii="Times New Roman" w:hAnsi="Times New Roman" w:cs="Times New Roman"/>
          <w:i/>
          <w:sz w:val="24"/>
          <w:szCs w:val="24"/>
        </w:rPr>
        <w:t>Quantifying the Roman Economy</w:t>
      </w:r>
      <w:r>
        <w:rPr>
          <w:rFonts w:ascii="Times New Roman" w:hAnsi="Times New Roman" w:cs="Times New Roman"/>
          <w:sz w:val="24"/>
          <w:szCs w:val="24"/>
        </w:rPr>
        <w:t xml:space="preserve">. Oxford: Oxford University Press. </w:t>
      </w:r>
    </w:p>
    <w:p w:rsidR="00F97873" w:rsidRDefault="00F97873" w:rsidP="00EE2D05">
      <w:pPr>
        <w:spacing w:line="480" w:lineRule="auto"/>
        <w:jc w:val="both"/>
        <w:rPr>
          <w:rFonts w:ascii="Times New Roman" w:hAnsi="Times New Roman" w:cs="Times New Roman"/>
          <w:sz w:val="24"/>
          <w:szCs w:val="24"/>
        </w:rPr>
      </w:pPr>
      <w:r>
        <w:rPr>
          <w:rFonts w:ascii="Times New Roman" w:hAnsi="Times New Roman" w:cs="Times New Roman"/>
          <w:sz w:val="24"/>
          <w:szCs w:val="24"/>
        </w:rPr>
        <w:t>Wilson, A 2015. ‘</w:t>
      </w:r>
      <w:r w:rsidRPr="009259EF">
        <w:rPr>
          <w:rFonts w:ascii="Times New Roman" w:hAnsi="Times New Roman" w:cs="Times New Roman"/>
          <w:sz w:val="24"/>
          <w:szCs w:val="24"/>
        </w:rPr>
        <w:t>Red Sea Trade and the State</w:t>
      </w:r>
      <w:r>
        <w:rPr>
          <w:rFonts w:ascii="Times New Roman" w:hAnsi="Times New Roman" w:cs="Times New Roman"/>
          <w:sz w:val="24"/>
          <w:szCs w:val="24"/>
        </w:rPr>
        <w:t xml:space="preserve">’. In </w:t>
      </w:r>
      <w:proofErr w:type="spellStart"/>
      <w:r>
        <w:rPr>
          <w:rFonts w:ascii="Times New Roman" w:hAnsi="Times New Roman" w:cs="Times New Roman"/>
          <w:sz w:val="24"/>
          <w:szCs w:val="24"/>
        </w:rPr>
        <w:t>Romanis</w:t>
      </w:r>
      <w:proofErr w:type="spellEnd"/>
      <w:r>
        <w:rPr>
          <w:rFonts w:ascii="Times New Roman" w:hAnsi="Times New Roman" w:cs="Times New Roman"/>
          <w:sz w:val="24"/>
          <w:szCs w:val="24"/>
        </w:rPr>
        <w:t xml:space="preserve">, F and </w:t>
      </w:r>
      <w:proofErr w:type="spellStart"/>
      <w:r>
        <w:rPr>
          <w:rFonts w:ascii="Times New Roman" w:hAnsi="Times New Roman" w:cs="Times New Roman"/>
          <w:sz w:val="24"/>
          <w:szCs w:val="24"/>
        </w:rPr>
        <w:t>Maiuro</w:t>
      </w:r>
      <w:proofErr w:type="spellEnd"/>
      <w:r>
        <w:rPr>
          <w:rFonts w:ascii="Times New Roman" w:hAnsi="Times New Roman" w:cs="Times New Roman"/>
          <w:sz w:val="24"/>
          <w:szCs w:val="24"/>
        </w:rPr>
        <w:t xml:space="preserve">, M (eds.) </w:t>
      </w:r>
      <w:r>
        <w:rPr>
          <w:rFonts w:ascii="Times New Roman" w:hAnsi="Times New Roman" w:cs="Times New Roman"/>
          <w:i/>
          <w:sz w:val="24"/>
          <w:szCs w:val="24"/>
        </w:rPr>
        <w:t>Across the Ocean Nine Essays on Indo-Mediterranean Trade</w:t>
      </w:r>
      <w:r>
        <w:rPr>
          <w:rFonts w:ascii="Times New Roman" w:hAnsi="Times New Roman" w:cs="Times New Roman"/>
          <w:sz w:val="24"/>
          <w:szCs w:val="24"/>
        </w:rPr>
        <w:t xml:space="preserve">. Leiden: Brill. 11-32. </w:t>
      </w:r>
    </w:p>
    <w:p w:rsidR="003A2B50" w:rsidRPr="003A2B50" w:rsidRDefault="003A2B50" w:rsidP="00EE2D0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Wilson, A and Bowman, A  2017 (eds.)  </w:t>
      </w:r>
      <w:r>
        <w:rPr>
          <w:rFonts w:ascii="Times New Roman" w:hAnsi="Times New Roman" w:cs="Times New Roman"/>
          <w:i/>
          <w:sz w:val="24"/>
          <w:szCs w:val="24"/>
        </w:rPr>
        <w:t>Trade, Commerce and the State in the Roman World</w:t>
      </w:r>
      <w:r>
        <w:rPr>
          <w:rFonts w:ascii="Times New Roman" w:hAnsi="Times New Roman" w:cs="Times New Roman"/>
          <w:sz w:val="24"/>
          <w:szCs w:val="24"/>
        </w:rPr>
        <w:t xml:space="preserve">. Oxford: Oxford University Press. </w:t>
      </w:r>
    </w:p>
    <w:p w:rsidR="00F97873" w:rsidRDefault="00F97873" w:rsidP="00EE2D0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Young, K. G 2011. </w:t>
      </w:r>
      <w:r>
        <w:rPr>
          <w:rFonts w:ascii="Times New Roman" w:hAnsi="Times New Roman" w:cs="Times New Roman"/>
          <w:i/>
          <w:sz w:val="24"/>
          <w:szCs w:val="24"/>
        </w:rPr>
        <w:t>Rome’s Eastern Trade International Commerce and Imperial Policy 31 BC – AD 305</w:t>
      </w:r>
      <w:r>
        <w:rPr>
          <w:rFonts w:ascii="Times New Roman" w:hAnsi="Times New Roman" w:cs="Times New Roman"/>
          <w:sz w:val="24"/>
          <w:szCs w:val="24"/>
        </w:rPr>
        <w:t xml:space="preserve">. London: Routledge. </w:t>
      </w:r>
    </w:p>
    <w:p w:rsidR="00F97873" w:rsidRPr="00242039" w:rsidRDefault="00F97873" w:rsidP="00EE2D05">
      <w:pPr>
        <w:spacing w:line="480" w:lineRule="auto"/>
        <w:jc w:val="both"/>
        <w:rPr>
          <w:rFonts w:ascii="Times New Roman" w:hAnsi="Times New Roman" w:cs="Times New Roman"/>
          <w:i/>
          <w:sz w:val="24"/>
          <w:szCs w:val="24"/>
        </w:rPr>
      </w:pPr>
      <w:r>
        <w:rPr>
          <w:rFonts w:ascii="Times New Roman" w:hAnsi="Times New Roman" w:cs="Times New Roman"/>
          <w:sz w:val="24"/>
          <w:szCs w:val="24"/>
        </w:rPr>
        <w:t xml:space="preserve"> </w:t>
      </w:r>
    </w:p>
    <w:p w:rsidR="00620368" w:rsidRDefault="00620368" w:rsidP="00EE2D05">
      <w:pPr>
        <w:spacing w:line="480" w:lineRule="auto"/>
        <w:jc w:val="both"/>
        <w:rPr>
          <w:rFonts w:ascii="Times New Roman" w:hAnsi="Times New Roman" w:cs="Times New Roman"/>
          <w:sz w:val="24"/>
          <w:szCs w:val="24"/>
          <w:u w:val="single"/>
        </w:rPr>
      </w:pPr>
    </w:p>
    <w:p w:rsidR="00620368" w:rsidRPr="00620368" w:rsidRDefault="00620368" w:rsidP="00EE2D05">
      <w:pPr>
        <w:spacing w:line="480" w:lineRule="auto"/>
        <w:jc w:val="both"/>
        <w:rPr>
          <w:rFonts w:ascii="Times New Roman" w:hAnsi="Times New Roman" w:cs="Times New Roman"/>
          <w:sz w:val="24"/>
          <w:szCs w:val="24"/>
          <w:u w:val="single"/>
        </w:rPr>
      </w:pPr>
    </w:p>
    <w:sectPr w:rsidR="00620368" w:rsidRPr="006203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E918B7"/>
    <w:multiLevelType w:val="hybridMultilevel"/>
    <w:tmpl w:val="397EED00"/>
    <w:lvl w:ilvl="0" w:tplc="CDD29AF6">
      <w:start w:val="1"/>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B8F"/>
    <w:rsid w:val="000266A6"/>
    <w:rsid w:val="00057A20"/>
    <w:rsid w:val="00063540"/>
    <w:rsid w:val="000640BD"/>
    <w:rsid w:val="00076B8F"/>
    <w:rsid w:val="000A2AC9"/>
    <w:rsid w:val="000B7199"/>
    <w:rsid w:val="000E1349"/>
    <w:rsid w:val="00153BD3"/>
    <w:rsid w:val="00166389"/>
    <w:rsid w:val="001741E6"/>
    <w:rsid w:val="00187DE0"/>
    <w:rsid w:val="001B3466"/>
    <w:rsid w:val="00215377"/>
    <w:rsid w:val="002375B3"/>
    <w:rsid w:val="00260F61"/>
    <w:rsid w:val="00277D23"/>
    <w:rsid w:val="00277E9C"/>
    <w:rsid w:val="002E504A"/>
    <w:rsid w:val="003712D6"/>
    <w:rsid w:val="003A2B50"/>
    <w:rsid w:val="00492F05"/>
    <w:rsid w:val="004C2BEB"/>
    <w:rsid w:val="004E7F0B"/>
    <w:rsid w:val="00504236"/>
    <w:rsid w:val="005C0212"/>
    <w:rsid w:val="005D2279"/>
    <w:rsid w:val="005F1F1F"/>
    <w:rsid w:val="005F5649"/>
    <w:rsid w:val="005F6706"/>
    <w:rsid w:val="00620368"/>
    <w:rsid w:val="00624075"/>
    <w:rsid w:val="006258AA"/>
    <w:rsid w:val="00632999"/>
    <w:rsid w:val="00686CB1"/>
    <w:rsid w:val="00690AF5"/>
    <w:rsid w:val="0071515D"/>
    <w:rsid w:val="00720644"/>
    <w:rsid w:val="00733D3A"/>
    <w:rsid w:val="00736C2B"/>
    <w:rsid w:val="007627C3"/>
    <w:rsid w:val="00767993"/>
    <w:rsid w:val="00773A51"/>
    <w:rsid w:val="007A3A3A"/>
    <w:rsid w:val="0082445C"/>
    <w:rsid w:val="008446C5"/>
    <w:rsid w:val="00852A96"/>
    <w:rsid w:val="009541E8"/>
    <w:rsid w:val="00965217"/>
    <w:rsid w:val="00992E85"/>
    <w:rsid w:val="00A025A6"/>
    <w:rsid w:val="00A508F6"/>
    <w:rsid w:val="00A818D1"/>
    <w:rsid w:val="00AB74D7"/>
    <w:rsid w:val="00AE7581"/>
    <w:rsid w:val="00B124AC"/>
    <w:rsid w:val="00B43D1B"/>
    <w:rsid w:val="00B572A1"/>
    <w:rsid w:val="00B91356"/>
    <w:rsid w:val="00B92331"/>
    <w:rsid w:val="00BC24DB"/>
    <w:rsid w:val="00BE2E63"/>
    <w:rsid w:val="00BF4BE1"/>
    <w:rsid w:val="00C10A7E"/>
    <w:rsid w:val="00C30DD1"/>
    <w:rsid w:val="00C71314"/>
    <w:rsid w:val="00C758CF"/>
    <w:rsid w:val="00CB4655"/>
    <w:rsid w:val="00CC3590"/>
    <w:rsid w:val="00D07CE1"/>
    <w:rsid w:val="00D172CC"/>
    <w:rsid w:val="00DA4770"/>
    <w:rsid w:val="00DB03A4"/>
    <w:rsid w:val="00E316DC"/>
    <w:rsid w:val="00E34AEA"/>
    <w:rsid w:val="00E827A0"/>
    <w:rsid w:val="00EB28B0"/>
    <w:rsid w:val="00EB4CFA"/>
    <w:rsid w:val="00EC48A3"/>
    <w:rsid w:val="00ED1AC0"/>
    <w:rsid w:val="00ED2E81"/>
    <w:rsid w:val="00EE2D05"/>
    <w:rsid w:val="00EF0094"/>
    <w:rsid w:val="00F051C7"/>
    <w:rsid w:val="00F059C7"/>
    <w:rsid w:val="00F8768D"/>
    <w:rsid w:val="00F9093F"/>
    <w:rsid w:val="00F978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75BF2"/>
  <w15:chartTrackingRefBased/>
  <w15:docId w15:val="{3BDB1938-FF16-4AF2-843F-D8A81BD2B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5649"/>
    <w:pPr>
      <w:ind w:left="720"/>
      <w:contextualSpacing/>
    </w:pPr>
  </w:style>
  <w:style w:type="character" w:customStyle="1" w:styleId="t">
    <w:name w:val="t"/>
    <w:basedOn w:val="DefaultParagraphFont"/>
    <w:rsid w:val="00F97873"/>
  </w:style>
  <w:style w:type="character" w:styleId="Hyperlink">
    <w:name w:val="Hyperlink"/>
    <w:basedOn w:val="DefaultParagraphFont"/>
    <w:uiPriority w:val="99"/>
    <w:unhideWhenUsed/>
    <w:rsid w:val="00F97873"/>
    <w:rPr>
      <w:color w:val="0563C1" w:themeColor="hyperlink"/>
      <w:u w:val="single"/>
    </w:rPr>
  </w:style>
  <w:style w:type="paragraph" w:styleId="NormalWeb">
    <w:name w:val="Normal (Web)"/>
    <w:basedOn w:val="Normal"/>
    <w:uiPriority w:val="99"/>
    <w:unhideWhenUsed/>
    <w:rsid w:val="00F978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unhideWhenUsed/>
    <w:rsid w:val="002375B3"/>
    <w:pPr>
      <w:spacing w:after="0" w:line="240" w:lineRule="auto"/>
    </w:pPr>
    <w:rPr>
      <w:sz w:val="20"/>
      <w:szCs w:val="20"/>
    </w:rPr>
  </w:style>
  <w:style w:type="character" w:customStyle="1" w:styleId="FootnoteTextChar">
    <w:name w:val="Footnote Text Char"/>
    <w:basedOn w:val="DefaultParagraphFont"/>
    <w:link w:val="FootnoteText"/>
    <w:uiPriority w:val="99"/>
    <w:rsid w:val="002375B3"/>
    <w:rPr>
      <w:sz w:val="20"/>
      <w:szCs w:val="20"/>
    </w:rPr>
  </w:style>
  <w:style w:type="character" w:styleId="FootnoteReference">
    <w:name w:val="footnote reference"/>
    <w:basedOn w:val="DefaultParagraphFont"/>
    <w:uiPriority w:val="99"/>
    <w:semiHidden/>
    <w:unhideWhenUsed/>
    <w:rsid w:val="000B71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referenceworks.brillonline.com/entries/brill-s-new-pauly/strabo-brill130030?s.num=0&amp;s.f.s2_parent=s.f.book.brill-s-new-pauly&amp;s.q=Strabo" TargetMode="External"/><Relationship Id="rId3" Type="http://schemas.openxmlformats.org/officeDocument/2006/relationships/settings" Target="settings.xml"/><Relationship Id="rId7" Type="http://schemas.openxmlformats.org/officeDocument/2006/relationships/hyperlink" Target="http://referenceworks.brillonline.com/entries/brill-s-new-pauly/plinius-e928160?s.num=0&amp;s.f.s2_parent=s.f.book.brill-s-new-pauly&amp;s.q=Pliny+the+Eld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oxforddictionaries.com/" TargetMode="External"/><Relationship Id="rId5" Type="http://schemas.openxmlformats.org/officeDocument/2006/relationships/hyperlink" Target="http://referenceworks.brillonline.com/entries/brill-s-new-pauly/tacitus-e1128350?s.num=0&amp;s.f.s2_parent=s.f.cluster.New+Pauly+Online&amp;s.q=Tacitu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509</TotalTime>
  <Pages>15</Pages>
  <Words>3508</Words>
  <Characters>20002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Troy Wilkinson</dc:creator>
  <cp:keywords/>
  <dc:description/>
  <cp:lastModifiedBy>Troy Wilkinson</cp:lastModifiedBy>
  <cp:revision>142</cp:revision>
  <dcterms:created xsi:type="dcterms:W3CDTF">2017-10-19T15:43:00Z</dcterms:created>
  <dcterms:modified xsi:type="dcterms:W3CDTF">2017-11-17T17:21:00Z</dcterms:modified>
</cp:coreProperties>
</file>