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8D9917" w14:textId="6D20FAF9" w:rsidR="000E562C" w:rsidRDefault="000E562C"/>
    <w:sdt>
      <w:sdtPr>
        <w:id w:val="86426369"/>
        <w:docPartObj>
          <w:docPartGallery w:val="Cover Pages"/>
          <w:docPartUnique/>
        </w:docPartObj>
      </w:sdtPr>
      <w:sdtEndPr/>
      <w:sdtContent>
        <w:p w14:paraId="6BB8CBF1" w14:textId="64E04395" w:rsidR="000E562C" w:rsidRDefault="000E562C">
          <w:r>
            <w:rPr>
              <w:noProof/>
            </w:rPr>
            <mc:AlternateContent>
              <mc:Choice Requires="wpg">
                <w:drawing>
                  <wp:anchor distT="0" distB="0" distL="114300" distR="114300" simplePos="0" relativeHeight="251662336" behindDoc="0" locked="0" layoutInCell="1" allowOverlap="1" wp14:anchorId="2B74D928" wp14:editId="3CBBB01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FB7A7C4"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E60A2AA" wp14:editId="35D35C0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C70BE1" w14:textId="45AF9927" w:rsidR="000E562C" w:rsidRDefault="00AA7C9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E562C">
                                      <w:rPr>
                                        <w:caps/>
                                        <w:color w:val="4472C4" w:themeColor="accent1"/>
                                        <w:sz w:val="64"/>
                                        <w:szCs w:val="64"/>
                                      </w:rPr>
                                      <w:t>The role of the professional within the constrcution industry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D1F7AD9" w14:textId="6FB4024E" w:rsidR="000E562C" w:rsidRDefault="000E562C">
                                    <w:pPr>
                                      <w:jc w:val="right"/>
                                      <w:rPr>
                                        <w:smallCaps/>
                                        <w:color w:val="404040" w:themeColor="text1" w:themeTint="BF"/>
                                        <w:sz w:val="36"/>
                                        <w:szCs w:val="36"/>
                                      </w:rPr>
                                    </w:pPr>
                                    <w:r>
                                      <w:rPr>
                                        <w:color w:val="404040" w:themeColor="text1" w:themeTint="BF"/>
                                        <w:sz w:val="36"/>
                                        <w:szCs w:val="36"/>
                                      </w:rPr>
                                      <w:t xml:space="preserve">Self-Development, Professional </w:t>
                                    </w:r>
                                    <w:r w:rsidR="00955BAD">
                                      <w:rPr>
                                        <w:color w:val="404040" w:themeColor="text1" w:themeTint="BF"/>
                                        <w:sz w:val="36"/>
                                        <w:szCs w:val="36"/>
                                      </w:rPr>
                                      <w:t>Practice,</w:t>
                                    </w:r>
                                    <w:r>
                                      <w:rPr>
                                        <w:color w:val="404040" w:themeColor="text1" w:themeTint="BF"/>
                                        <w:sz w:val="36"/>
                                        <w:szCs w:val="36"/>
                                      </w:rPr>
                                      <w:t xml:space="preserve"> and the Management of Construction Personnel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E60A2AA" id="_x0000_t202" coordsize="21600,21600" o:spt="202" path="m,l,21600r21600,l21600,xe">
                    <v:stroke joinstyle="miter"/>
                    <v:path gradientshapeok="t" o:connecttype="rect"/>
                  </v:shapetype>
                  <v:shape id="Text Box 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16C70BE1" w14:textId="45AF9927" w:rsidR="000E562C" w:rsidRDefault="00AA7C9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E562C">
                                <w:rPr>
                                  <w:caps/>
                                  <w:color w:val="4472C4" w:themeColor="accent1"/>
                                  <w:sz w:val="64"/>
                                  <w:szCs w:val="64"/>
                                </w:rPr>
                                <w:t>The role of the professional within the constrcution industry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D1F7AD9" w14:textId="6FB4024E" w:rsidR="000E562C" w:rsidRDefault="000E562C">
                              <w:pPr>
                                <w:jc w:val="right"/>
                                <w:rPr>
                                  <w:smallCaps/>
                                  <w:color w:val="404040" w:themeColor="text1" w:themeTint="BF"/>
                                  <w:sz w:val="36"/>
                                  <w:szCs w:val="36"/>
                                </w:rPr>
                              </w:pPr>
                              <w:r>
                                <w:rPr>
                                  <w:color w:val="404040" w:themeColor="text1" w:themeTint="BF"/>
                                  <w:sz w:val="36"/>
                                  <w:szCs w:val="36"/>
                                </w:rPr>
                                <w:t xml:space="preserve">Self-Development, Professional </w:t>
                              </w:r>
                              <w:r w:rsidR="00955BAD">
                                <w:rPr>
                                  <w:color w:val="404040" w:themeColor="text1" w:themeTint="BF"/>
                                  <w:sz w:val="36"/>
                                  <w:szCs w:val="36"/>
                                </w:rPr>
                                <w:t>Practice,</w:t>
                              </w:r>
                              <w:r>
                                <w:rPr>
                                  <w:color w:val="404040" w:themeColor="text1" w:themeTint="BF"/>
                                  <w:sz w:val="36"/>
                                  <w:szCs w:val="36"/>
                                </w:rPr>
                                <w:t xml:space="preserve"> and the Management of Construction Personnel</w:t>
                              </w:r>
                            </w:p>
                          </w:sdtContent>
                        </w:sdt>
                      </w:txbxContent>
                    </v:textbox>
                    <w10:wrap type="square" anchorx="page" anchory="page"/>
                  </v:shape>
                </w:pict>
              </mc:Fallback>
            </mc:AlternateContent>
          </w:r>
        </w:p>
        <w:p w14:paraId="03042510" w14:textId="25492728" w:rsidR="000E562C" w:rsidRDefault="000E562C">
          <w:r>
            <w:rPr>
              <w:noProof/>
            </w:rPr>
            <mc:AlternateContent>
              <mc:Choice Requires="wps">
                <w:drawing>
                  <wp:anchor distT="0" distB="0" distL="114300" distR="114300" simplePos="0" relativeHeight="251664384" behindDoc="0" locked="0" layoutInCell="1" allowOverlap="1" wp14:anchorId="2D64C55B" wp14:editId="5B300312">
                    <wp:simplePos x="0" y="0"/>
                    <wp:positionH relativeFrom="margin">
                      <wp:align>right</wp:align>
                    </wp:positionH>
                    <wp:positionV relativeFrom="paragraph">
                      <wp:posOffset>6751320</wp:posOffset>
                    </wp:positionV>
                    <wp:extent cx="3276600" cy="1879600"/>
                    <wp:effectExtent l="0" t="0" r="19050" b="25400"/>
                    <wp:wrapNone/>
                    <wp:docPr id="509913482" name="Text Box 1"/>
                    <wp:cNvGraphicFramePr/>
                    <a:graphic xmlns:a="http://schemas.openxmlformats.org/drawingml/2006/main">
                      <a:graphicData uri="http://schemas.microsoft.com/office/word/2010/wordprocessingShape">
                        <wps:wsp>
                          <wps:cNvSpPr txBox="1"/>
                          <wps:spPr>
                            <a:xfrm>
                              <a:off x="0" y="0"/>
                              <a:ext cx="3276600" cy="1879600"/>
                            </a:xfrm>
                            <a:prstGeom prst="rect">
                              <a:avLst/>
                            </a:prstGeom>
                            <a:solidFill>
                              <a:schemeClr val="lt1"/>
                            </a:solidFill>
                            <a:ln w="6350">
                              <a:solidFill>
                                <a:schemeClr val="bg1"/>
                              </a:solidFill>
                            </a:ln>
                          </wps:spPr>
                          <wps:txbx>
                            <w:txbxContent>
                              <w:p w14:paraId="58F05AA8" w14:textId="30F9C4E2" w:rsidR="000E562C" w:rsidRPr="00771C77" w:rsidRDefault="000E562C" w:rsidP="000E562C">
                                <w:pPr>
                                  <w:contextualSpacing/>
                                  <w:rPr>
                                    <w:color w:val="3B3838" w:themeColor="background2" w:themeShade="40"/>
                                    <w:sz w:val="32"/>
                                    <w:szCs w:val="32"/>
                                  </w:rPr>
                                </w:pPr>
                                <w:r w:rsidRPr="00771C77">
                                  <w:rPr>
                                    <w:color w:val="3B3838" w:themeColor="background2" w:themeShade="40"/>
                                    <w:sz w:val="32"/>
                                    <w:szCs w:val="32"/>
                                  </w:rPr>
                                  <w:t xml:space="preserve">Date Completed: </w:t>
                                </w:r>
                                <w:r>
                                  <w:rPr>
                                    <w:color w:val="3B3838" w:themeColor="background2" w:themeShade="40"/>
                                    <w:sz w:val="32"/>
                                    <w:szCs w:val="32"/>
                                  </w:rPr>
                                  <w:t>07</w:t>
                                </w:r>
                                <w:r w:rsidRPr="00771C77">
                                  <w:rPr>
                                    <w:color w:val="3B3838" w:themeColor="background2" w:themeShade="40"/>
                                    <w:sz w:val="32"/>
                                    <w:szCs w:val="32"/>
                                    <w:vertAlign w:val="superscript"/>
                                  </w:rPr>
                                  <w:t>th</w:t>
                                </w:r>
                                <w:r w:rsidRPr="00771C77">
                                  <w:rPr>
                                    <w:color w:val="3B3838" w:themeColor="background2" w:themeShade="40"/>
                                    <w:sz w:val="32"/>
                                    <w:szCs w:val="32"/>
                                  </w:rPr>
                                  <w:t xml:space="preserve"> </w:t>
                                </w:r>
                                <w:r>
                                  <w:rPr>
                                    <w:color w:val="3B3838" w:themeColor="background2" w:themeShade="40"/>
                                    <w:sz w:val="32"/>
                                    <w:szCs w:val="32"/>
                                  </w:rPr>
                                  <w:t>May</w:t>
                                </w:r>
                                <w:r w:rsidRPr="00771C77">
                                  <w:rPr>
                                    <w:color w:val="3B3838" w:themeColor="background2" w:themeShade="40"/>
                                    <w:sz w:val="32"/>
                                    <w:szCs w:val="32"/>
                                  </w:rPr>
                                  <w:t xml:space="preserve"> 2024</w:t>
                                </w:r>
                              </w:p>
                              <w:p w14:paraId="17D2B68D" w14:textId="77777777" w:rsidR="000E562C" w:rsidRPr="00771C77" w:rsidRDefault="000E562C" w:rsidP="000E562C">
                                <w:pPr>
                                  <w:rPr>
                                    <w:color w:val="3B3838" w:themeColor="background2" w:themeShade="40"/>
                                    <w:sz w:val="32"/>
                                    <w:szCs w:val="32"/>
                                  </w:rPr>
                                </w:pPr>
                              </w:p>
                              <w:p w14:paraId="09B1F8B2" w14:textId="2EE09F43" w:rsidR="000E562C" w:rsidRPr="00771C77" w:rsidRDefault="000E562C" w:rsidP="000E562C">
                                <w:pPr>
                                  <w:rPr>
                                    <w:color w:val="3B3838" w:themeColor="background2" w:themeShade="40"/>
                                    <w:sz w:val="32"/>
                                    <w:szCs w:val="32"/>
                                  </w:rPr>
                                </w:pPr>
                                <w:r w:rsidRPr="00771C77">
                                  <w:rPr>
                                    <w:color w:val="3B3838" w:themeColor="background2" w:themeShade="40"/>
                                    <w:sz w:val="32"/>
                                    <w:szCs w:val="32"/>
                                  </w:rPr>
                                  <w:t>Word Count:</w:t>
                                </w:r>
                                <w:r>
                                  <w:rPr>
                                    <w:color w:val="3B3838" w:themeColor="background2" w:themeShade="40"/>
                                    <w:sz w:val="32"/>
                                    <w:szCs w:val="32"/>
                                  </w:rPr>
                                  <w:t xml:space="preserve"> </w:t>
                                </w:r>
                                <w:r w:rsidR="00915A22">
                                  <w:rPr>
                                    <w:color w:val="3B3838" w:themeColor="background2" w:themeShade="40"/>
                                    <w:sz w:val="32"/>
                                    <w:szCs w:val="32"/>
                                  </w:rPr>
                                  <w:t>45</w:t>
                                </w:r>
                                <w:r w:rsidR="0099670A">
                                  <w:rPr>
                                    <w:color w:val="3B3838" w:themeColor="background2" w:themeShade="40"/>
                                    <w:sz w:val="32"/>
                                    <w:szCs w:val="32"/>
                                  </w:rPr>
                                  <w:t>34</w:t>
                                </w:r>
                              </w:p>
                              <w:p w14:paraId="0B9E845B" w14:textId="77777777" w:rsidR="000E562C" w:rsidRPr="00771C77" w:rsidRDefault="000E562C" w:rsidP="000E562C">
                                <w:pPr>
                                  <w:rPr>
                                    <w:color w:val="3B3838" w:themeColor="background2" w:themeShade="40"/>
                                    <w:sz w:val="32"/>
                                    <w:szCs w:val="32"/>
                                  </w:rPr>
                                </w:pPr>
                              </w:p>
                              <w:p w14:paraId="5B4859AB" w14:textId="77777777" w:rsidR="000E562C" w:rsidRPr="00771C77" w:rsidRDefault="000E562C" w:rsidP="000E562C">
                                <w:pPr>
                                  <w:rPr>
                                    <w:color w:val="3B3838" w:themeColor="background2" w:themeShade="40"/>
                                    <w:sz w:val="32"/>
                                    <w:szCs w:val="32"/>
                                  </w:rPr>
                                </w:pPr>
                                <w:r w:rsidRPr="00771C77">
                                  <w:rPr>
                                    <w:color w:val="3B3838" w:themeColor="background2" w:themeShade="40"/>
                                    <w:sz w:val="32"/>
                                    <w:szCs w:val="32"/>
                                  </w:rPr>
                                  <w:t>Luke Hunt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4C55B" id="Text Box 1" o:spid="_x0000_s1027" type="#_x0000_t202" style="position:absolute;margin-left:206.8pt;margin-top:531.6pt;width:258pt;height:148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" fillcolor="white [3201]" strokecolor="white [3212]" strokeweight=".5pt">
                    <v:textbox>
                      <w:txbxContent>
                        <w:p w14:paraId="58F05AA8" w14:textId="30F9C4E2" w:rsidR="000E562C" w:rsidRPr="00771C77" w:rsidRDefault="000E562C" w:rsidP="000E562C">
                          <w:pPr>
                            <w:contextualSpacing/>
                            <w:rPr>
                              <w:color w:val="3B3838" w:themeColor="background2" w:themeShade="40"/>
                              <w:sz w:val="32"/>
                              <w:szCs w:val="32"/>
                            </w:rPr>
                          </w:pPr>
                          <w:r w:rsidRPr="00771C77">
                            <w:rPr>
                              <w:color w:val="3B3838" w:themeColor="background2" w:themeShade="40"/>
                              <w:sz w:val="32"/>
                              <w:szCs w:val="32"/>
                            </w:rPr>
                            <w:t xml:space="preserve">Date Completed: </w:t>
                          </w:r>
                          <w:r>
                            <w:rPr>
                              <w:color w:val="3B3838" w:themeColor="background2" w:themeShade="40"/>
                              <w:sz w:val="32"/>
                              <w:szCs w:val="32"/>
                            </w:rPr>
                            <w:t>07</w:t>
                          </w:r>
                          <w:r w:rsidRPr="00771C77">
                            <w:rPr>
                              <w:color w:val="3B3838" w:themeColor="background2" w:themeShade="40"/>
                              <w:sz w:val="32"/>
                              <w:szCs w:val="32"/>
                              <w:vertAlign w:val="superscript"/>
                            </w:rPr>
                            <w:t>th</w:t>
                          </w:r>
                          <w:r w:rsidRPr="00771C77">
                            <w:rPr>
                              <w:color w:val="3B3838" w:themeColor="background2" w:themeShade="40"/>
                              <w:sz w:val="32"/>
                              <w:szCs w:val="32"/>
                            </w:rPr>
                            <w:t xml:space="preserve"> </w:t>
                          </w:r>
                          <w:r>
                            <w:rPr>
                              <w:color w:val="3B3838" w:themeColor="background2" w:themeShade="40"/>
                              <w:sz w:val="32"/>
                              <w:szCs w:val="32"/>
                            </w:rPr>
                            <w:t>May</w:t>
                          </w:r>
                          <w:r w:rsidRPr="00771C77">
                            <w:rPr>
                              <w:color w:val="3B3838" w:themeColor="background2" w:themeShade="40"/>
                              <w:sz w:val="32"/>
                              <w:szCs w:val="32"/>
                            </w:rPr>
                            <w:t xml:space="preserve"> 2024</w:t>
                          </w:r>
                        </w:p>
                        <w:p w14:paraId="17D2B68D" w14:textId="77777777" w:rsidR="000E562C" w:rsidRPr="00771C77" w:rsidRDefault="000E562C" w:rsidP="000E562C">
                          <w:pPr>
                            <w:rPr>
                              <w:color w:val="3B3838" w:themeColor="background2" w:themeShade="40"/>
                              <w:sz w:val="32"/>
                              <w:szCs w:val="32"/>
                            </w:rPr>
                          </w:pPr>
                        </w:p>
                        <w:p w14:paraId="09B1F8B2" w14:textId="2EE09F43" w:rsidR="000E562C" w:rsidRPr="00771C77" w:rsidRDefault="000E562C" w:rsidP="000E562C">
                          <w:pPr>
                            <w:rPr>
                              <w:color w:val="3B3838" w:themeColor="background2" w:themeShade="40"/>
                              <w:sz w:val="32"/>
                              <w:szCs w:val="32"/>
                            </w:rPr>
                          </w:pPr>
                          <w:r w:rsidRPr="00771C77">
                            <w:rPr>
                              <w:color w:val="3B3838" w:themeColor="background2" w:themeShade="40"/>
                              <w:sz w:val="32"/>
                              <w:szCs w:val="32"/>
                            </w:rPr>
                            <w:t>Word Count:</w:t>
                          </w:r>
                          <w:r>
                            <w:rPr>
                              <w:color w:val="3B3838" w:themeColor="background2" w:themeShade="40"/>
                              <w:sz w:val="32"/>
                              <w:szCs w:val="32"/>
                            </w:rPr>
                            <w:t xml:space="preserve"> </w:t>
                          </w:r>
                          <w:r w:rsidR="00915A22">
                            <w:rPr>
                              <w:color w:val="3B3838" w:themeColor="background2" w:themeShade="40"/>
                              <w:sz w:val="32"/>
                              <w:szCs w:val="32"/>
                            </w:rPr>
                            <w:t>45</w:t>
                          </w:r>
                          <w:r w:rsidR="0099670A">
                            <w:rPr>
                              <w:color w:val="3B3838" w:themeColor="background2" w:themeShade="40"/>
                              <w:sz w:val="32"/>
                              <w:szCs w:val="32"/>
                            </w:rPr>
                            <w:t>34</w:t>
                          </w:r>
                        </w:p>
                        <w:p w14:paraId="0B9E845B" w14:textId="77777777" w:rsidR="000E562C" w:rsidRPr="00771C77" w:rsidRDefault="000E562C" w:rsidP="000E562C">
                          <w:pPr>
                            <w:rPr>
                              <w:color w:val="3B3838" w:themeColor="background2" w:themeShade="40"/>
                              <w:sz w:val="32"/>
                              <w:szCs w:val="32"/>
                            </w:rPr>
                          </w:pPr>
                        </w:p>
                        <w:p w14:paraId="5B4859AB" w14:textId="77777777" w:rsidR="000E562C" w:rsidRPr="00771C77" w:rsidRDefault="000E562C" w:rsidP="000E562C">
                          <w:pPr>
                            <w:rPr>
                              <w:color w:val="3B3838" w:themeColor="background2" w:themeShade="40"/>
                              <w:sz w:val="32"/>
                              <w:szCs w:val="32"/>
                            </w:rPr>
                          </w:pPr>
                          <w:r w:rsidRPr="00771C77">
                            <w:rPr>
                              <w:color w:val="3B3838" w:themeColor="background2" w:themeShade="40"/>
                              <w:sz w:val="32"/>
                              <w:szCs w:val="32"/>
                            </w:rPr>
                            <w:t>Luke Hunt</w:t>
                          </w: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75521DC1" wp14:editId="6AE0B472">
                    <wp:simplePos x="0" y="0"/>
                    <wp:positionH relativeFrom="page">
                      <wp:posOffset>4047213</wp:posOffset>
                    </wp:positionH>
                    <wp:positionV relativeFrom="page">
                      <wp:posOffset>7482177</wp:posOffset>
                    </wp:positionV>
                    <wp:extent cx="3323645" cy="1009650"/>
                    <wp:effectExtent l="0" t="0" r="0" b="13970"/>
                    <wp:wrapSquare wrapText="bothSides"/>
                    <wp:docPr id="153" name="Text Box 53"/>
                    <wp:cNvGraphicFramePr/>
                    <a:graphic xmlns:a="http://schemas.openxmlformats.org/drawingml/2006/main">
                      <a:graphicData uri="http://schemas.microsoft.com/office/word/2010/wordprocessingShape">
                        <wps:wsp>
                          <wps:cNvSpPr txBox="1"/>
                          <wps:spPr>
                            <a:xfrm>
                              <a:off x="0" y="0"/>
                              <a:ext cx="3323645"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4D5A20" w14:textId="684227A5" w:rsidR="000E562C" w:rsidRDefault="000E562C">
                                <w:pPr>
                                  <w:pStyle w:val="NoSpacing"/>
                                  <w:jc w:val="right"/>
                                  <w:rPr>
                                    <w:color w:val="4472C4" w:themeColor="accent1"/>
                                    <w:sz w:val="28"/>
                                    <w:szCs w:val="28"/>
                                  </w:rPr>
                                </w:pPr>
                                <w:r>
                                  <w:rPr>
                                    <w:color w:val="4472C4" w:themeColor="accent1"/>
                                    <w:sz w:val="28"/>
                                    <w:szCs w:val="28"/>
                                  </w:rPr>
                                  <w:t>Prepared for:</w:t>
                                </w:r>
                              </w:p>
                              <w:p w14:paraId="5CA8B36A" w14:textId="675E8CB5" w:rsidR="000E562C" w:rsidRDefault="000E562C">
                                <w:pPr>
                                  <w:pStyle w:val="NoSpacing"/>
                                  <w:jc w:val="right"/>
                                  <w:rPr>
                                    <w:color w:val="4472C4" w:themeColor="accent1"/>
                                    <w:sz w:val="28"/>
                                    <w:szCs w:val="28"/>
                                  </w:rPr>
                                </w:pPr>
                                <w:r>
                                  <w:rPr>
                                    <w:color w:val="4472C4" w:themeColor="accent1"/>
                                    <w:sz w:val="28"/>
                                    <w:szCs w:val="28"/>
                                  </w:rPr>
                                  <w:t>Sheila Holmes</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2872C9C" w14:textId="572AA0DB" w:rsidR="000E562C" w:rsidRDefault="000E562C">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75521DC1" id="Text Box 53" o:spid="_x0000_s1028" type="#_x0000_t202" style="position:absolute;margin-left:318.7pt;margin-top:589.15pt;width:261.7pt;height:79.5pt;z-index:251661312;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" filled="f" stroked="f" strokeweight=".5pt">
                    <v:textbox style="mso-fit-shape-to-text:t" inset="126pt,0,54pt,0">
                      <w:txbxContent>
                        <w:p w14:paraId="104D5A20" w14:textId="684227A5" w:rsidR="000E562C" w:rsidRDefault="000E562C">
                          <w:pPr>
                            <w:pStyle w:val="NoSpacing"/>
                            <w:jc w:val="right"/>
                            <w:rPr>
                              <w:color w:val="4472C4" w:themeColor="accent1"/>
                              <w:sz w:val="28"/>
                              <w:szCs w:val="28"/>
                            </w:rPr>
                          </w:pPr>
                          <w:r>
                            <w:rPr>
                              <w:color w:val="4472C4" w:themeColor="accent1"/>
                              <w:sz w:val="28"/>
                              <w:szCs w:val="28"/>
                            </w:rPr>
                            <w:t>Prepared for:</w:t>
                          </w:r>
                        </w:p>
                        <w:p w14:paraId="5CA8B36A" w14:textId="675E8CB5" w:rsidR="000E562C" w:rsidRDefault="000E562C">
                          <w:pPr>
                            <w:pStyle w:val="NoSpacing"/>
                            <w:jc w:val="right"/>
                            <w:rPr>
                              <w:color w:val="4472C4" w:themeColor="accent1"/>
                              <w:sz w:val="28"/>
                              <w:szCs w:val="28"/>
                            </w:rPr>
                          </w:pPr>
                          <w:r>
                            <w:rPr>
                              <w:color w:val="4472C4" w:themeColor="accent1"/>
                              <w:sz w:val="28"/>
                              <w:szCs w:val="28"/>
                            </w:rPr>
                            <w:t>Sheila Holmes</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2872C9C" w14:textId="572AA0DB" w:rsidR="000E562C" w:rsidRDefault="000E562C">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239686800"/>
        <w:docPartObj>
          <w:docPartGallery w:val="Table of Contents"/>
          <w:docPartUnique/>
        </w:docPartObj>
      </w:sdtPr>
      <w:sdtEndPr>
        <w:rPr>
          <w:b/>
          <w:bCs/>
          <w:noProof/>
        </w:rPr>
      </w:sdtEndPr>
      <w:sdtContent>
        <w:p w14:paraId="2A9AA4EF" w14:textId="0B639A58" w:rsidR="000E562C" w:rsidRDefault="000E562C">
          <w:pPr>
            <w:pStyle w:val="TOCHeading"/>
          </w:pPr>
          <w:r>
            <w:t>Table of Contents</w:t>
          </w:r>
        </w:p>
        <w:p w14:paraId="2A43EED5" w14:textId="7CB410F7" w:rsidR="00AA7C9E" w:rsidRDefault="000E562C">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6013279" w:history="1">
            <w:r w:rsidR="00AA7C9E" w:rsidRPr="00E43ABE">
              <w:rPr>
                <w:rStyle w:val="Hyperlink"/>
                <w:noProof/>
              </w:rPr>
              <w:t>1.0 – Professionalism and ethics</w:t>
            </w:r>
            <w:r w:rsidR="00AA7C9E">
              <w:rPr>
                <w:noProof/>
                <w:webHidden/>
              </w:rPr>
              <w:tab/>
            </w:r>
            <w:r w:rsidR="00AA7C9E">
              <w:rPr>
                <w:noProof/>
                <w:webHidden/>
              </w:rPr>
              <w:fldChar w:fldCharType="begin"/>
            </w:r>
            <w:r w:rsidR="00AA7C9E">
              <w:rPr>
                <w:noProof/>
                <w:webHidden/>
              </w:rPr>
              <w:instrText xml:space="preserve"> PAGEREF _Toc166013279 \h </w:instrText>
            </w:r>
            <w:r w:rsidR="00AA7C9E">
              <w:rPr>
                <w:noProof/>
                <w:webHidden/>
              </w:rPr>
            </w:r>
            <w:r w:rsidR="00AA7C9E">
              <w:rPr>
                <w:noProof/>
                <w:webHidden/>
              </w:rPr>
              <w:fldChar w:fldCharType="separate"/>
            </w:r>
            <w:r w:rsidR="00AA7C9E">
              <w:rPr>
                <w:noProof/>
                <w:webHidden/>
              </w:rPr>
              <w:t>2</w:t>
            </w:r>
            <w:r w:rsidR="00AA7C9E">
              <w:rPr>
                <w:noProof/>
                <w:webHidden/>
              </w:rPr>
              <w:fldChar w:fldCharType="end"/>
            </w:r>
          </w:hyperlink>
        </w:p>
        <w:p w14:paraId="0B2E39A6" w14:textId="12CEA120" w:rsidR="00AA7C9E" w:rsidRDefault="00AA7C9E">
          <w:pPr>
            <w:pStyle w:val="TOC2"/>
            <w:tabs>
              <w:tab w:val="right" w:leader="dot" w:pos="9016"/>
            </w:tabs>
            <w:rPr>
              <w:rFonts w:eastAsiaTheme="minorEastAsia"/>
              <w:noProof/>
              <w:kern w:val="2"/>
              <w:sz w:val="24"/>
              <w:szCs w:val="24"/>
              <w:lang w:eastAsia="en-GB"/>
              <w14:ligatures w14:val="standardContextual"/>
            </w:rPr>
          </w:pPr>
          <w:hyperlink w:anchor="_Toc166013280" w:history="1">
            <w:r w:rsidRPr="00E43ABE">
              <w:rPr>
                <w:rStyle w:val="Hyperlink"/>
                <w:noProof/>
              </w:rPr>
              <w:t>1.1 - Discuss the importance of professionalism and ethics within decision making in the construction industry</w:t>
            </w:r>
            <w:r>
              <w:rPr>
                <w:noProof/>
                <w:webHidden/>
              </w:rPr>
              <w:tab/>
            </w:r>
            <w:r>
              <w:rPr>
                <w:noProof/>
                <w:webHidden/>
              </w:rPr>
              <w:fldChar w:fldCharType="begin"/>
            </w:r>
            <w:r>
              <w:rPr>
                <w:noProof/>
                <w:webHidden/>
              </w:rPr>
              <w:instrText xml:space="preserve"> PAGEREF _Toc166013280 \h </w:instrText>
            </w:r>
            <w:r>
              <w:rPr>
                <w:noProof/>
                <w:webHidden/>
              </w:rPr>
            </w:r>
            <w:r>
              <w:rPr>
                <w:noProof/>
                <w:webHidden/>
              </w:rPr>
              <w:fldChar w:fldCharType="separate"/>
            </w:r>
            <w:r>
              <w:rPr>
                <w:noProof/>
                <w:webHidden/>
              </w:rPr>
              <w:t>2</w:t>
            </w:r>
            <w:r>
              <w:rPr>
                <w:noProof/>
                <w:webHidden/>
              </w:rPr>
              <w:fldChar w:fldCharType="end"/>
            </w:r>
          </w:hyperlink>
        </w:p>
        <w:p w14:paraId="0766533D" w14:textId="2152CFDB" w:rsidR="00AA7C9E" w:rsidRDefault="00AA7C9E">
          <w:pPr>
            <w:pStyle w:val="TOC2"/>
            <w:tabs>
              <w:tab w:val="right" w:leader="dot" w:pos="9016"/>
            </w:tabs>
            <w:rPr>
              <w:rFonts w:eastAsiaTheme="minorEastAsia"/>
              <w:noProof/>
              <w:kern w:val="2"/>
              <w:sz w:val="24"/>
              <w:szCs w:val="24"/>
              <w:lang w:eastAsia="en-GB"/>
              <w14:ligatures w14:val="standardContextual"/>
            </w:rPr>
          </w:pPr>
          <w:hyperlink w:anchor="_Toc166013281" w:history="1">
            <w:r w:rsidRPr="00E43ABE">
              <w:rPr>
                <w:rStyle w:val="Hyperlink"/>
                <w:noProof/>
              </w:rPr>
              <w:t>1.2 - Incident within the Construction Industry</w:t>
            </w:r>
            <w:r>
              <w:rPr>
                <w:noProof/>
                <w:webHidden/>
              </w:rPr>
              <w:tab/>
            </w:r>
            <w:r>
              <w:rPr>
                <w:noProof/>
                <w:webHidden/>
              </w:rPr>
              <w:fldChar w:fldCharType="begin"/>
            </w:r>
            <w:r>
              <w:rPr>
                <w:noProof/>
                <w:webHidden/>
              </w:rPr>
              <w:instrText xml:space="preserve"> PAGEREF _Toc166013281 \h </w:instrText>
            </w:r>
            <w:r>
              <w:rPr>
                <w:noProof/>
                <w:webHidden/>
              </w:rPr>
            </w:r>
            <w:r>
              <w:rPr>
                <w:noProof/>
                <w:webHidden/>
              </w:rPr>
              <w:fldChar w:fldCharType="separate"/>
            </w:r>
            <w:r>
              <w:rPr>
                <w:noProof/>
                <w:webHidden/>
              </w:rPr>
              <w:t>2</w:t>
            </w:r>
            <w:r>
              <w:rPr>
                <w:noProof/>
                <w:webHidden/>
              </w:rPr>
              <w:fldChar w:fldCharType="end"/>
            </w:r>
          </w:hyperlink>
        </w:p>
        <w:p w14:paraId="7B93F049" w14:textId="4AFFA09B" w:rsidR="00AA7C9E" w:rsidRDefault="00AA7C9E">
          <w:pPr>
            <w:pStyle w:val="TOC2"/>
            <w:tabs>
              <w:tab w:val="right" w:leader="dot" w:pos="9016"/>
            </w:tabs>
            <w:rPr>
              <w:rFonts w:eastAsiaTheme="minorEastAsia"/>
              <w:noProof/>
              <w:kern w:val="2"/>
              <w:sz w:val="24"/>
              <w:szCs w:val="24"/>
              <w:lang w:eastAsia="en-GB"/>
              <w14:ligatures w14:val="standardContextual"/>
            </w:rPr>
          </w:pPr>
          <w:hyperlink w:anchor="_Toc166013282" w:history="1">
            <w:r w:rsidRPr="00E43ABE">
              <w:rPr>
                <w:rStyle w:val="Hyperlink"/>
                <w:noProof/>
              </w:rPr>
              <w:t>1.3 - Measuring professionalism within the construction industry?</w:t>
            </w:r>
            <w:r>
              <w:rPr>
                <w:noProof/>
                <w:webHidden/>
              </w:rPr>
              <w:tab/>
            </w:r>
            <w:r>
              <w:rPr>
                <w:noProof/>
                <w:webHidden/>
              </w:rPr>
              <w:fldChar w:fldCharType="begin"/>
            </w:r>
            <w:r>
              <w:rPr>
                <w:noProof/>
                <w:webHidden/>
              </w:rPr>
              <w:instrText xml:space="preserve"> PAGEREF _Toc166013282 \h </w:instrText>
            </w:r>
            <w:r>
              <w:rPr>
                <w:noProof/>
                <w:webHidden/>
              </w:rPr>
            </w:r>
            <w:r>
              <w:rPr>
                <w:noProof/>
                <w:webHidden/>
              </w:rPr>
              <w:fldChar w:fldCharType="separate"/>
            </w:r>
            <w:r>
              <w:rPr>
                <w:noProof/>
                <w:webHidden/>
              </w:rPr>
              <w:t>3</w:t>
            </w:r>
            <w:r>
              <w:rPr>
                <w:noProof/>
                <w:webHidden/>
              </w:rPr>
              <w:fldChar w:fldCharType="end"/>
            </w:r>
          </w:hyperlink>
        </w:p>
        <w:p w14:paraId="75760DA6" w14:textId="1C85AAFD" w:rsidR="00AA7C9E" w:rsidRDefault="00AA7C9E">
          <w:pPr>
            <w:pStyle w:val="TOC1"/>
            <w:tabs>
              <w:tab w:val="right" w:leader="dot" w:pos="9016"/>
            </w:tabs>
            <w:rPr>
              <w:rFonts w:eastAsiaTheme="minorEastAsia"/>
              <w:noProof/>
              <w:kern w:val="2"/>
              <w:sz w:val="24"/>
              <w:szCs w:val="24"/>
              <w:lang w:eastAsia="en-GB"/>
              <w14:ligatures w14:val="standardContextual"/>
            </w:rPr>
          </w:pPr>
          <w:hyperlink w:anchor="_Toc166013283" w:history="1">
            <w:r w:rsidRPr="00E43ABE">
              <w:rPr>
                <w:rStyle w:val="Hyperlink"/>
                <w:noProof/>
              </w:rPr>
              <w:t>2.0 – Professional Development</w:t>
            </w:r>
            <w:r>
              <w:rPr>
                <w:noProof/>
                <w:webHidden/>
              </w:rPr>
              <w:tab/>
            </w:r>
            <w:r>
              <w:rPr>
                <w:noProof/>
                <w:webHidden/>
              </w:rPr>
              <w:fldChar w:fldCharType="begin"/>
            </w:r>
            <w:r>
              <w:rPr>
                <w:noProof/>
                <w:webHidden/>
              </w:rPr>
              <w:instrText xml:space="preserve"> PAGEREF _Toc166013283 \h </w:instrText>
            </w:r>
            <w:r>
              <w:rPr>
                <w:noProof/>
                <w:webHidden/>
              </w:rPr>
            </w:r>
            <w:r>
              <w:rPr>
                <w:noProof/>
                <w:webHidden/>
              </w:rPr>
              <w:fldChar w:fldCharType="separate"/>
            </w:r>
            <w:r>
              <w:rPr>
                <w:noProof/>
                <w:webHidden/>
              </w:rPr>
              <w:t>4</w:t>
            </w:r>
            <w:r>
              <w:rPr>
                <w:noProof/>
                <w:webHidden/>
              </w:rPr>
              <w:fldChar w:fldCharType="end"/>
            </w:r>
          </w:hyperlink>
        </w:p>
        <w:p w14:paraId="4CF69BE7" w14:textId="63CC92FA" w:rsidR="00AA7C9E" w:rsidRDefault="00AA7C9E">
          <w:pPr>
            <w:pStyle w:val="TOC2"/>
            <w:tabs>
              <w:tab w:val="right" w:leader="dot" w:pos="9016"/>
            </w:tabs>
            <w:rPr>
              <w:rFonts w:eastAsiaTheme="minorEastAsia"/>
              <w:noProof/>
              <w:kern w:val="2"/>
              <w:sz w:val="24"/>
              <w:szCs w:val="24"/>
              <w:lang w:eastAsia="en-GB"/>
              <w14:ligatures w14:val="standardContextual"/>
            </w:rPr>
          </w:pPr>
          <w:hyperlink w:anchor="_Toc166013284" w:history="1">
            <w:r w:rsidRPr="00E43ABE">
              <w:rPr>
                <w:rStyle w:val="Hyperlink"/>
                <w:noProof/>
              </w:rPr>
              <w:t>2.1 – CV</w:t>
            </w:r>
            <w:r>
              <w:rPr>
                <w:noProof/>
                <w:webHidden/>
              </w:rPr>
              <w:tab/>
            </w:r>
            <w:r>
              <w:rPr>
                <w:noProof/>
                <w:webHidden/>
              </w:rPr>
              <w:fldChar w:fldCharType="begin"/>
            </w:r>
            <w:r>
              <w:rPr>
                <w:noProof/>
                <w:webHidden/>
              </w:rPr>
              <w:instrText xml:space="preserve"> PAGEREF _Toc166013284 \h </w:instrText>
            </w:r>
            <w:r>
              <w:rPr>
                <w:noProof/>
                <w:webHidden/>
              </w:rPr>
            </w:r>
            <w:r>
              <w:rPr>
                <w:noProof/>
                <w:webHidden/>
              </w:rPr>
              <w:fldChar w:fldCharType="separate"/>
            </w:r>
            <w:r>
              <w:rPr>
                <w:noProof/>
                <w:webHidden/>
              </w:rPr>
              <w:t>4</w:t>
            </w:r>
            <w:r>
              <w:rPr>
                <w:noProof/>
                <w:webHidden/>
              </w:rPr>
              <w:fldChar w:fldCharType="end"/>
            </w:r>
          </w:hyperlink>
        </w:p>
        <w:p w14:paraId="2BC7DDD6" w14:textId="5FA63F53" w:rsidR="00AA7C9E" w:rsidRDefault="00AA7C9E">
          <w:pPr>
            <w:pStyle w:val="TOC2"/>
            <w:tabs>
              <w:tab w:val="right" w:leader="dot" w:pos="9016"/>
            </w:tabs>
            <w:rPr>
              <w:rFonts w:eastAsiaTheme="minorEastAsia"/>
              <w:noProof/>
              <w:kern w:val="2"/>
              <w:sz w:val="24"/>
              <w:szCs w:val="24"/>
              <w:lang w:eastAsia="en-GB"/>
              <w14:ligatures w14:val="standardContextual"/>
            </w:rPr>
          </w:pPr>
          <w:hyperlink w:anchor="_Toc166013285" w:history="1">
            <w:r w:rsidRPr="00E43ABE">
              <w:rPr>
                <w:rStyle w:val="Hyperlink"/>
                <w:noProof/>
              </w:rPr>
              <w:t>2.2 – Personal Development Plan</w:t>
            </w:r>
            <w:r>
              <w:rPr>
                <w:noProof/>
                <w:webHidden/>
              </w:rPr>
              <w:tab/>
            </w:r>
            <w:r>
              <w:rPr>
                <w:noProof/>
                <w:webHidden/>
              </w:rPr>
              <w:fldChar w:fldCharType="begin"/>
            </w:r>
            <w:r>
              <w:rPr>
                <w:noProof/>
                <w:webHidden/>
              </w:rPr>
              <w:instrText xml:space="preserve"> PAGEREF _Toc166013285 \h </w:instrText>
            </w:r>
            <w:r>
              <w:rPr>
                <w:noProof/>
                <w:webHidden/>
              </w:rPr>
            </w:r>
            <w:r>
              <w:rPr>
                <w:noProof/>
                <w:webHidden/>
              </w:rPr>
              <w:fldChar w:fldCharType="separate"/>
            </w:r>
            <w:r>
              <w:rPr>
                <w:noProof/>
                <w:webHidden/>
              </w:rPr>
              <w:t>6</w:t>
            </w:r>
            <w:r>
              <w:rPr>
                <w:noProof/>
                <w:webHidden/>
              </w:rPr>
              <w:fldChar w:fldCharType="end"/>
            </w:r>
          </w:hyperlink>
        </w:p>
        <w:p w14:paraId="2D962A51" w14:textId="03147306" w:rsidR="00AA7C9E" w:rsidRDefault="00AA7C9E">
          <w:pPr>
            <w:pStyle w:val="TOC2"/>
            <w:tabs>
              <w:tab w:val="right" w:leader="dot" w:pos="9016"/>
            </w:tabs>
            <w:rPr>
              <w:rFonts w:eastAsiaTheme="minorEastAsia"/>
              <w:noProof/>
              <w:kern w:val="2"/>
              <w:sz w:val="24"/>
              <w:szCs w:val="24"/>
              <w:lang w:eastAsia="en-GB"/>
              <w14:ligatures w14:val="standardContextual"/>
            </w:rPr>
          </w:pPr>
          <w:hyperlink w:anchor="_Toc166013286" w:history="1">
            <w:r w:rsidRPr="00E43ABE">
              <w:rPr>
                <w:rStyle w:val="Hyperlink"/>
                <w:noProof/>
              </w:rPr>
              <w:t>2.3 – Importance of organisational behaviour</w:t>
            </w:r>
            <w:r>
              <w:rPr>
                <w:noProof/>
                <w:webHidden/>
              </w:rPr>
              <w:tab/>
            </w:r>
            <w:r>
              <w:rPr>
                <w:noProof/>
                <w:webHidden/>
              </w:rPr>
              <w:fldChar w:fldCharType="begin"/>
            </w:r>
            <w:r>
              <w:rPr>
                <w:noProof/>
                <w:webHidden/>
              </w:rPr>
              <w:instrText xml:space="preserve"> PAGEREF _Toc166013286 \h </w:instrText>
            </w:r>
            <w:r>
              <w:rPr>
                <w:noProof/>
                <w:webHidden/>
              </w:rPr>
            </w:r>
            <w:r>
              <w:rPr>
                <w:noProof/>
                <w:webHidden/>
              </w:rPr>
              <w:fldChar w:fldCharType="separate"/>
            </w:r>
            <w:r>
              <w:rPr>
                <w:noProof/>
                <w:webHidden/>
              </w:rPr>
              <w:t>7</w:t>
            </w:r>
            <w:r>
              <w:rPr>
                <w:noProof/>
                <w:webHidden/>
              </w:rPr>
              <w:fldChar w:fldCharType="end"/>
            </w:r>
          </w:hyperlink>
        </w:p>
        <w:p w14:paraId="74E23B84" w14:textId="64635A40" w:rsidR="00AA7C9E" w:rsidRDefault="00AA7C9E">
          <w:pPr>
            <w:pStyle w:val="TOC1"/>
            <w:tabs>
              <w:tab w:val="right" w:leader="dot" w:pos="9016"/>
            </w:tabs>
            <w:rPr>
              <w:rFonts w:eastAsiaTheme="minorEastAsia"/>
              <w:noProof/>
              <w:kern w:val="2"/>
              <w:sz w:val="24"/>
              <w:szCs w:val="24"/>
              <w:lang w:eastAsia="en-GB"/>
              <w14:ligatures w14:val="standardContextual"/>
            </w:rPr>
          </w:pPr>
          <w:hyperlink w:anchor="_Toc166013287" w:history="1">
            <w:r w:rsidRPr="00E43ABE">
              <w:rPr>
                <w:rStyle w:val="Hyperlink"/>
                <w:noProof/>
              </w:rPr>
              <w:t>3.0 – Leadership</w:t>
            </w:r>
            <w:r>
              <w:rPr>
                <w:noProof/>
                <w:webHidden/>
              </w:rPr>
              <w:tab/>
            </w:r>
            <w:r>
              <w:rPr>
                <w:noProof/>
                <w:webHidden/>
              </w:rPr>
              <w:fldChar w:fldCharType="begin"/>
            </w:r>
            <w:r>
              <w:rPr>
                <w:noProof/>
                <w:webHidden/>
              </w:rPr>
              <w:instrText xml:space="preserve"> PAGEREF _Toc166013287 \h </w:instrText>
            </w:r>
            <w:r>
              <w:rPr>
                <w:noProof/>
                <w:webHidden/>
              </w:rPr>
            </w:r>
            <w:r>
              <w:rPr>
                <w:noProof/>
                <w:webHidden/>
              </w:rPr>
              <w:fldChar w:fldCharType="separate"/>
            </w:r>
            <w:r>
              <w:rPr>
                <w:noProof/>
                <w:webHidden/>
              </w:rPr>
              <w:t>9</w:t>
            </w:r>
            <w:r>
              <w:rPr>
                <w:noProof/>
                <w:webHidden/>
              </w:rPr>
              <w:fldChar w:fldCharType="end"/>
            </w:r>
          </w:hyperlink>
        </w:p>
        <w:p w14:paraId="26122BD8" w14:textId="1185A77A" w:rsidR="00AA7C9E" w:rsidRDefault="00AA7C9E">
          <w:pPr>
            <w:pStyle w:val="TOC2"/>
            <w:tabs>
              <w:tab w:val="right" w:leader="dot" w:pos="9016"/>
            </w:tabs>
            <w:rPr>
              <w:rFonts w:eastAsiaTheme="minorEastAsia"/>
              <w:noProof/>
              <w:kern w:val="2"/>
              <w:sz w:val="24"/>
              <w:szCs w:val="24"/>
              <w:lang w:eastAsia="en-GB"/>
              <w14:ligatures w14:val="standardContextual"/>
            </w:rPr>
          </w:pPr>
          <w:hyperlink w:anchor="_Toc166013288" w:history="1">
            <w:r w:rsidRPr="00E43ABE">
              <w:rPr>
                <w:rStyle w:val="Hyperlink"/>
                <w:noProof/>
              </w:rPr>
              <w:t>3.1 – Leadership Styles</w:t>
            </w:r>
            <w:r>
              <w:rPr>
                <w:noProof/>
                <w:webHidden/>
              </w:rPr>
              <w:tab/>
            </w:r>
            <w:r>
              <w:rPr>
                <w:noProof/>
                <w:webHidden/>
              </w:rPr>
              <w:fldChar w:fldCharType="begin"/>
            </w:r>
            <w:r>
              <w:rPr>
                <w:noProof/>
                <w:webHidden/>
              </w:rPr>
              <w:instrText xml:space="preserve"> PAGEREF _Toc166013288 \h </w:instrText>
            </w:r>
            <w:r>
              <w:rPr>
                <w:noProof/>
                <w:webHidden/>
              </w:rPr>
            </w:r>
            <w:r>
              <w:rPr>
                <w:noProof/>
                <w:webHidden/>
              </w:rPr>
              <w:fldChar w:fldCharType="separate"/>
            </w:r>
            <w:r>
              <w:rPr>
                <w:noProof/>
                <w:webHidden/>
              </w:rPr>
              <w:t>9</w:t>
            </w:r>
            <w:r>
              <w:rPr>
                <w:noProof/>
                <w:webHidden/>
              </w:rPr>
              <w:fldChar w:fldCharType="end"/>
            </w:r>
          </w:hyperlink>
        </w:p>
        <w:p w14:paraId="2228BEBC" w14:textId="73E14EAA" w:rsidR="00AA7C9E" w:rsidRDefault="00AA7C9E">
          <w:pPr>
            <w:pStyle w:val="TOC2"/>
            <w:tabs>
              <w:tab w:val="right" w:leader="dot" w:pos="9016"/>
            </w:tabs>
            <w:rPr>
              <w:rFonts w:eastAsiaTheme="minorEastAsia"/>
              <w:noProof/>
              <w:kern w:val="2"/>
              <w:sz w:val="24"/>
              <w:szCs w:val="24"/>
              <w:lang w:eastAsia="en-GB"/>
              <w14:ligatures w14:val="standardContextual"/>
            </w:rPr>
          </w:pPr>
          <w:hyperlink w:anchor="_Toc166013289" w:history="1">
            <w:r w:rsidRPr="00E43ABE">
              <w:rPr>
                <w:rStyle w:val="Hyperlink"/>
                <w:noProof/>
              </w:rPr>
              <w:t>4.1 – Personal Statement</w:t>
            </w:r>
            <w:r>
              <w:rPr>
                <w:noProof/>
                <w:webHidden/>
              </w:rPr>
              <w:tab/>
            </w:r>
            <w:r>
              <w:rPr>
                <w:noProof/>
                <w:webHidden/>
              </w:rPr>
              <w:fldChar w:fldCharType="begin"/>
            </w:r>
            <w:r>
              <w:rPr>
                <w:noProof/>
                <w:webHidden/>
              </w:rPr>
              <w:instrText xml:space="preserve"> PAGEREF _Toc166013289 \h </w:instrText>
            </w:r>
            <w:r>
              <w:rPr>
                <w:noProof/>
                <w:webHidden/>
              </w:rPr>
            </w:r>
            <w:r>
              <w:rPr>
                <w:noProof/>
                <w:webHidden/>
              </w:rPr>
              <w:fldChar w:fldCharType="separate"/>
            </w:r>
            <w:r>
              <w:rPr>
                <w:noProof/>
                <w:webHidden/>
              </w:rPr>
              <w:t>11</w:t>
            </w:r>
            <w:r>
              <w:rPr>
                <w:noProof/>
                <w:webHidden/>
              </w:rPr>
              <w:fldChar w:fldCharType="end"/>
            </w:r>
          </w:hyperlink>
        </w:p>
        <w:p w14:paraId="1029EDCB" w14:textId="7F92CBE4" w:rsidR="00AA7C9E" w:rsidRDefault="00AA7C9E">
          <w:pPr>
            <w:pStyle w:val="TOC1"/>
            <w:tabs>
              <w:tab w:val="right" w:leader="dot" w:pos="9016"/>
            </w:tabs>
            <w:rPr>
              <w:rFonts w:eastAsiaTheme="minorEastAsia"/>
              <w:noProof/>
              <w:kern w:val="2"/>
              <w:sz w:val="24"/>
              <w:szCs w:val="24"/>
              <w:lang w:eastAsia="en-GB"/>
              <w14:ligatures w14:val="standardContextual"/>
            </w:rPr>
          </w:pPr>
          <w:hyperlink w:anchor="_Toc166013290" w:history="1">
            <w:r w:rsidRPr="00E43ABE">
              <w:rPr>
                <w:rStyle w:val="Hyperlink"/>
                <w:noProof/>
              </w:rPr>
              <w:t>4.0 – Teamwork</w:t>
            </w:r>
            <w:r>
              <w:rPr>
                <w:noProof/>
                <w:webHidden/>
              </w:rPr>
              <w:tab/>
            </w:r>
            <w:r>
              <w:rPr>
                <w:noProof/>
                <w:webHidden/>
              </w:rPr>
              <w:fldChar w:fldCharType="begin"/>
            </w:r>
            <w:r>
              <w:rPr>
                <w:noProof/>
                <w:webHidden/>
              </w:rPr>
              <w:instrText xml:space="preserve"> PAGEREF _Toc166013290 \h </w:instrText>
            </w:r>
            <w:r>
              <w:rPr>
                <w:noProof/>
                <w:webHidden/>
              </w:rPr>
            </w:r>
            <w:r>
              <w:rPr>
                <w:noProof/>
                <w:webHidden/>
              </w:rPr>
              <w:fldChar w:fldCharType="separate"/>
            </w:r>
            <w:r>
              <w:rPr>
                <w:noProof/>
                <w:webHidden/>
              </w:rPr>
              <w:t>12</w:t>
            </w:r>
            <w:r>
              <w:rPr>
                <w:noProof/>
                <w:webHidden/>
              </w:rPr>
              <w:fldChar w:fldCharType="end"/>
            </w:r>
          </w:hyperlink>
        </w:p>
        <w:p w14:paraId="339440C4" w14:textId="23549500" w:rsidR="00AA7C9E" w:rsidRDefault="00AA7C9E">
          <w:pPr>
            <w:pStyle w:val="TOC1"/>
            <w:tabs>
              <w:tab w:val="right" w:leader="dot" w:pos="9016"/>
            </w:tabs>
            <w:rPr>
              <w:rFonts w:eastAsiaTheme="minorEastAsia"/>
              <w:noProof/>
              <w:kern w:val="2"/>
              <w:sz w:val="24"/>
              <w:szCs w:val="24"/>
              <w:lang w:eastAsia="en-GB"/>
              <w14:ligatures w14:val="standardContextual"/>
            </w:rPr>
          </w:pPr>
          <w:hyperlink w:anchor="_Toc166013291" w:history="1">
            <w:r w:rsidRPr="00E43ABE">
              <w:rPr>
                <w:rStyle w:val="Hyperlink"/>
                <w:noProof/>
              </w:rPr>
              <w:t>5.0 – Conclusion</w:t>
            </w:r>
            <w:r>
              <w:rPr>
                <w:noProof/>
                <w:webHidden/>
              </w:rPr>
              <w:tab/>
            </w:r>
            <w:r>
              <w:rPr>
                <w:noProof/>
                <w:webHidden/>
              </w:rPr>
              <w:fldChar w:fldCharType="begin"/>
            </w:r>
            <w:r>
              <w:rPr>
                <w:noProof/>
                <w:webHidden/>
              </w:rPr>
              <w:instrText xml:space="preserve"> PAGEREF _Toc166013291 \h </w:instrText>
            </w:r>
            <w:r>
              <w:rPr>
                <w:noProof/>
                <w:webHidden/>
              </w:rPr>
            </w:r>
            <w:r>
              <w:rPr>
                <w:noProof/>
                <w:webHidden/>
              </w:rPr>
              <w:fldChar w:fldCharType="separate"/>
            </w:r>
            <w:r>
              <w:rPr>
                <w:noProof/>
                <w:webHidden/>
              </w:rPr>
              <w:t>13</w:t>
            </w:r>
            <w:r>
              <w:rPr>
                <w:noProof/>
                <w:webHidden/>
              </w:rPr>
              <w:fldChar w:fldCharType="end"/>
            </w:r>
          </w:hyperlink>
        </w:p>
        <w:p w14:paraId="598565A2" w14:textId="46E815A3" w:rsidR="00AA7C9E" w:rsidRDefault="00AA7C9E">
          <w:pPr>
            <w:pStyle w:val="TOC1"/>
            <w:tabs>
              <w:tab w:val="right" w:leader="dot" w:pos="9016"/>
            </w:tabs>
            <w:rPr>
              <w:rFonts w:eastAsiaTheme="minorEastAsia"/>
              <w:noProof/>
              <w:kern w:val="2"/>
              <w:sz w:val="24"/>
              <w:szCs w:val="24"/>
              <w:lang w:eastAsia="en-GB"/>
              <w14:ligatures w14:val="standardContextual"/>
            </w:rPr>
          </w:pPr>
          <w:hyperlink w:anchor="_Toc166013292" w:history="1">
            <w:r w:rsidRPr="00E43ABE">
              <w:rPr>
                <w:rStyle w:val="Hyperlink"/>
                <w:noProof/>
              </w:rPr>
              <w:t>References</w:t>
            </w:r>
            <w:r>
              <w:rPr>
                <w:noProof/>
                <w:webHidden/>
              </w:rPr>
              <w:tab/>
            </w:r>
            <w:r>
              <w:rPr>
                <w:noProof/>
                <w:webHidden/>
              </w:rPr>
              <w:fldChar w:fldCharType="begin"/>
            </w:r>
            <w:r>
              <w:rPr>
                <w:noProof/>
                <w:webHidden/>
              </w:rPr>
              <w:instrText xml:space="preserve"> PAGEREF _Toc166013292 \h </w:instrText>
            </w:r>
            <w:r>
              <w:rPr>
                <w:noProof/>
                <w:webHidden/>
              </w:rPr>
            </w:r>
            <w:r>
              <w:rPr>
                <w:noProof/>
                <w:webHidden/>
              </w:rPr>
              <w:fldChar w:fldCharType="separate"/>
            </w:r>
            <w:r>
              <w:rPr>
                <w:noProof/>
                <w:webHidden/>
              </w:rPr>
              <w:t>14</w:t>
            </w:r>
            <w:r>
              <w:rPr>
                <w:noProof/>
                <w:webHidden/>
              </w:rPr>
              <w:fldChar w:fldCharType="end"/>
            </w:r>
          </w:hyperlink>
        </w:p>
        <w:p w14:paraId="09B63693" w14:textId="6D98EE29" w:rsidR="000E562C" w:rsidRDefault="000E562C">
          <w:r>
            <w:rPr>
              <w:b/>
              <w:bCs/>
              <w:noProof/>
            </w:rPr>
            <w:fldChar w:fldCharType="end"/>
          </w:r>
        </w:p>
      </w:sdtContent>
    </w:sdt>
    <w:p w14:paraId="25EBB5B5" w14:textId="77777777" w:rsidR="00987D0A" w:rsidRDefault="00987D0A"/>
    <w:p w14:paraId="118D47D3" w14:textId="77777777" w:rsidR="000E562C" w:rsidRDefault="000E562C"/>
    <w:p w14:paraId="1F21F078" w14:textId="77777777" w:rsidR="000E562C" w:rsidRDefault="000E562C"/>
    <w:p w14:paraId="164BE173" w14:textId="77777777" w:rsidR="000E562C" w:rsidRDefault="000E562C"/>
    <w:p w14:paraId="4FB8E1E6" w14:textId="77777777" w:rsidR="000E562C" w:rsidRDefault="000E562C"/>
    <w:p w14:paraId="7A24617E" w14:textId="77777777" w:rsidR="000E562C" w:rsidRDefault="000E562C"/>
    <w:p w14:paraId="529982A6" w14:textId="77777777" w:rsidR="000E562C" w:rsidRDefault="000E562C"/>
    <w:p w14:paraId="41200761" w14:textId="77777777" w:rsidR="000E562C" w:rsidRDefault="000E562C"/>
    <w:p w14:paraId="02C940AD" w14:textId="77777777" w:rsidR="000E562C" w:rsidRDefault="000E562C"/>
    <w:p w14:paraId="3A3E29A5" w14:textId="77777777" w:rsidR="000E562C" w:rsidRDefault="000E562C"/>
    <w:p w14:paraId="3ED68370" w14:textId="77777777" w:rsidR="000E562C" w:rsidRDefault="000E562C"/>
    <w:p w14:paraId="4A296357" w14:textId="77777777" w:rsidR="000E562C" w:rsidRDefault="000E562C"/>
    <w:p w14:paraId="70545E84" w14:textId="77777777" w:rsidR="000E562C" w:rsidRDefault="000E562C"/>
    <w:p w14:paraId="6E6F6762" w14:textId="77777777" w:rsidR="000E562C" w:rsidRDefault="000E562C"/>
    <w:p w14:paraId="5BD4384F" w14:textId="77777777" w:rsidR="000E562C" w:rsidRDefault="000E562C"/>
    <w:p w14:paraId="632A991D" w14:textId="77777777" w:rsidR="000E562C" w:rsidRDefault="000E562C" w:rsidP="000E562C"/>
    <w:p w14:paraId="6764ACD2" w14:textId="50AC292E" w:rsidR="000E562C" w:rsidRDefault="00AD6DC1" w:rsidP="000E562C">
      <w:pPr>
        <w:pStyle w:val="Heading1"/>
      </w:pPr>
      <w:bookmarkStart w:id="0" w:name="_Toc166013279"/>
      <w:r>
        <w:lastRenderedPageBreak/>
        <w:t>1</w:t>
      </w:r>
      <w:r w:rsidR="000E562C">
        <w:t>.0 – Professionalism and ethics</w:t>
      </w:r>
      <w:bookmarkEnd w:id="0"/>
    </w:p>
    <w:p w14:paraId="55186961" w14:textId="77777777" w:rsidR="00CE07CA" w:rsidRPr="00CE07CA" w:rsidRDefault="00CE07CA" w:rsidP="00CE07CA">
      <w:pPr>
        <w:rPr>
          <w:color w:val="FF0000"/>
        </w:rPr>
      </w:pPr>
    </w:p>
    <w:p w14:paraId="0ACE560B" w14:textId="2B0CE654" w:rsidR="00DC2C1E" w:rsidRPr="00C5542A" w:rsidRDefault="00CE07CA" w:rsidP="00C5542A">
      <w:pPr>
        <w:rPr>
          <w:i/>
          <w:iCs/>
        </w:rPr>
      </w:pPr>
      <w:bookmarkStart w:id="1" w:name="_Toc166013280"/>
      <w:r>
        <w:rPr>
          <w:rStyle w:val="Heading2Char"/>
        </w:rPr>
        <w:t xml:space="preserve">1.1 - </w:t>
      </w:r>
      <w:r w:rsidR="006B5A42" w:rsidRPr="00CE07CA">
        <w:rPr>
          <w:rStyle w:val="Heading2Char"/>
        </w:rPr>
        <w:t xml:space="preserve">Discuss the </w:t>
      </w:r>
      <w:r w:rsidR="00A50CBA" w:rsidRPr="00CE07CA">
        <w:rPr>
          <w:rStyle w:val="Heading2Char"/>
        </w:rPr>
        <w:t>importance of professionalism and ethics within decision making in the construction industry</w:t>
      </w:r>
      <w:bookmarkEnd w:id="1"/>
      <w:r w:rsidR="001873A6" w:rsidRPr="00CE07CA">
        <w:rPr>
          <w:i/>
          <w:iCs/>
        </w:rPr>
        <w:t xml:space="preserve"> </w:t>
      </w:r>
    </w:p>
    <w:p w14:paraId="02F2C7C8" w14:textId="0D4701E4" w:rsidR="006A7EFE" w:rsidRPr="00782FF4" w:rsidRDefault="008A11A8" w:rsidP="008F6955">
      <w:pPr>
        <w:jc w:val="both"/>
        <w:rPr>
          <w:rFonts w:ascii="Arial" w:hAnsi="Arial" w:cs="Arial"/>
          <w:sz w:val="24"/>
          <w:szCs w:val="24"/>
        </w:rPr>
      </w:pPr>
      <w:r w:rsidRPr="00782FF4">
        <w:rPr>
          <w:rFonts w:ascii="Arial" w:hAnsi="Arial" w:cs="Arial"/>
          <w:sz w:val="24"/>
          <w:szCs w:val="24"/>
        </w:rPr>
        <w:t>P</w:t>
      </w:r>
      <w:r w:rsidRPr="00782FF4">
        <w:rPr>
          <w:rFonts w:ascii="Arial" w:hAnsi="Arial" w:cs="Arial"/>
          <w:sz w:val="24"/>
          <w:szCs w:val="24"/>
        </w:rPr>
        <w:t>rofessionalism and ethics are</w:t>
      </w:r>
      <w:r w:rsidRPr="00782FF4">
        <w:rPr>
          <w:rFonts w:ascii="Arial" w:hAnsi="Arial" w:cs="Arial"/>
          <w:sz w:val="24"/>
          <w:szCs w:val="24"/>
        </w:rPr>
        <w:t xml:space="preserve"> the</w:t>
      </w:r>
      <w:r w:rsidRPr="00782FF4">
        <w:rPr>
          <w:rFonts w:ascii="Arial" w:hAnsi="Arial" w:cs="Arial"/>
          <w:sz w:val="24"/>
          <w:szCs w:val="24"/>
        </w:rPr>
        <w:t xml:space="preserve"> </w:t>
      </w:r>
      <w:r w:rsidRPr="00782FF4">
        <w:rPr>
          <w:rFonts w:ascii="Arial" w:hAnsi="Arial" w:cs="Arial"/>
          <w:sz w:val="24"/>
          <w:szCs w:val="24"/>
        </w:rPr>
        <w:t>fundamentals</w:t>
      </w:r>
      <w:r w:rsidRPr="00782FF4">
        <w:rPr>
          <w:rFonts w:ascii="Arial" w:hAnsi="Arial" w:cs="Arial"/>
          <w:sz w:val="24"/>
          <w:szCs w:val="24"/>
        </w:rPr>
        <w:t xml:space="preserve"> </w:t>
      </w:r>
      <w:r w:rsidRPr="00782FF4">
        <w:rPr>
          <w:rFonts w:ascii="Arial" w:hAnsi="Arial" w:cs="Arial"/>
          <w:sz w:val="24"/>
          <w:szCs w:val="24"/>
        </w:rPr>
        <w:t xml:space="preserve">of the </w:t>
      </w:r>
      <w:r w:rsidR="00DE5E2A" w:rsidRPr="00782FF4">
        <w:rPr>
          <w:rFonts w:ascii="Arial" w:hAnsi="Arial" w:cs="Arial"/>
          <w:sz w:val="24"/>
          <w:szCs w:val="24"/>
        </w:rPr>
        <w:t>construction industry and</w:t>
      </w:r>
      <w:r w:rsidRPr="00782FF4">
        <w:rPr>
          <w:rFonts w:ascii="Arial" w:hAnsi="Arial" w:cs="Arial"/>
          <w:sz w:val="24"/>
          <w:szCs w:val="24"/>
        </w:rPr>
        <w:t xml:space="preserve"> are vital to</w:t>
      </w:r>
      <w:r w:rsidR="00397D32" w:rsidRPr="00782FF4">
        <w:rPr>
          <w:rFonts w:ascii="Arial" w:hAnsi="Arial" w:cs="Arial"/>
          <w:sz w:val="24"/>
          <w:szCs w:val="24"/>
        </w:rPr>
        <w:t xml:space="preserve"> the</w:t>
      </w:r>
      <w:r w:rsidRPr="00782FF4">
        <w:rPr>
          <w:rFonts w:ascii="Arial" w:hAnsi="Arial" w:cs="Arial"/>
          <w:sz w:val="24"/>
          <w:szCs w:val="24"/>
        </w:rPr>
        <w:t xml:space="preserve"> decision-making processes, project execution, and the industry's reputation as a whole. </w:t>
      </w:r>
      <w:r w:rsidR="00674AA5" w:rsidRPr="00782FF4">
        <w:rPr>
          <w:rFonts w:ascii="Arial" w:hAnsi="Arial" w:cs="Arial"/>
          <w:sz w:val="24"/>
          <w:szCs w:val="24"/>
        </w:rPr>
        <w:t>There are c</w:t>
      </w:r>
      <w:r w:rsidRPr="00782FF4">
        <w:rPr>
          <w:rFonts w:ascii="Arial" w:hAnsi="Arial" w:cs="Arial"/>
          <w:sz w:val="24"/>
          <w:szCs w:val="24"/>
        </w:rPr>
        <w:t xml:space="preserve">omplex interactions </w:t>
      </w:r>
      <w:r w:rsidR="00674AA5" w:rsidRPr="00782FF4">
        <w:rPr>
          <w:rFonts w:ascii="Arial" w:hAnsi="Arial" w:cs="Arial"/>
          <w:sz w:val="24"/>
          <w:szCs w:val="24"/>
        </w:rPr>
        <w:t xml:space="preserve">that take place </w:t>
      </w:r>
      <w:r w:rsidRPr="00782FF4">
        <w:rPr>
          <w:rFonts w:ascii="Arial" w:hAnsi="Arial" w:cs="Arial"/>
          <w:sz w:val="24"/>
          <w:szCs w:val="24"/>
        </w:rPr>
        <w:t>between a variety of stakeholders, including clients, contractors, architects, engineers, and regulatory authorities</w:t>
      </w:r>
      <w:r w:rsidR="00D61344" w:rsidRPr="00782FF4">
        <w:rPr>
          <w:rFonts w:ascii="Arial" w:hAnsi="Arial" w:cs="Arial"/>
          <w:sz w:val="24"/>
          <w:szCs w:val="24"/>
        </w:rPr>
        <w:t xml:space="preserve">. </w:t>
      </w:r>
      <w:r w:rsidRPr="00782FF4">
        <w:rPr>
          <w:rFonts w:ascii="Arial" w:hAnsi="Arial" w:cs="Arial"/>
          <w:sz w:val="24"/>
          <w:szCs w:val="24"/>
        </w:rPr>
        <w:t>Professionalism and ethics act as guiding principles in such a dynamic environment to guarantee that choices are taken responsibly, projects are carried out with integrity, and the safety and well-being of stakeholders are given top priority</w:t>
      </w:r>
      <w:sdt>
        <w:sdtPr>
          <w:rPr>
            <w:rFonts w:ascii="Arial" w:hAnsi="Arial" w:cs="Arial"/>
            <w:sz w:val="24"/>
            <w:szCs w:val="24"/>
          </w:rPr>
          <w:id w:val="224955239"/>
          <w:citation/>
        </w:sdtPr>
        <w:sdtContent>
          <w:r w:rsidR="00EB2C4B">
            <w:rPr>
              <w:rFonts w:ascii="Arial" w:hAnsi="Arial" w:cs="Arial"/>
              <w:sz w:val="24"/>
              <w:szCs w:val="24"/>
            </w:rPr>
            <w:fldChar w:fldCharType="begin"/>
          </w:r>
          <w:r w:rsidR="00EB2C4B">
            <w:rPr>
              <w:rFonts w:ascii="Arial" w:hAnsi="Arial" w:cs="Arial"/>
              <w:sz w:val="24"/>
              <w:szCs w:val="24"/>
            </w:rPr>
            <w:instrText xml:space="preserve"> CITATION CIO24 \l 2057 </w:instrText>
          </w:r>
          <w:r w:rsidR="00EB2C4B">
            <w:rPr>
              <w:rFonts w:ascii="Arial" w:hAnsi="Arial" w:cs="Arial"/>
              <w:sz w:val="24"/>
              <w:szCs w:val="24"/>
            </w:rPr>
            <w:fldChar w:fldCharType="separate"/>
          </w:r>
          <w:r w:rsidR="002C4DCC">
            <w:rPr>
              <w:rFonts w:ascii="Arial" w:hAnsi="Arial" w:cs="Arial"/>
              <w:noProof/>
              <w:sz w:val="24"/>
              <w:szCs w:val="24"/>
            </w:rPr>
            <w:t xml:space="preserve"> </w:t>
          </w:r>
          <w:r w:rsidR="002C4DCC" w:rsidRPr="002C4DCC">
            <w:rPr>
              <w:rFonts w:ascii="Arial" w:hAnsi="Arial" w:cs="Arial"/>
              <w:noProof/>
              <w:sz w:val="24"/>
              <w:szCs w:val="24"/>
            </w:rPr>
            <w:t>(CIOB, 2024)</w:t>
          </w:r>
          <w:r w:rsidR="00EB2C4B">
            <w:rPr>
              <w:rFonts w:ascii="Arial" w:hAnsi="Arial" w:cs="Arial"/>
              <w:sz w:val="24"/>
              <w:szCs w:val="24"/>
            </w:rPr>
            <w:fldChar w:fldCharType="end"/>
          </w:r>
        </w:sdtContent>
      </w:sdt>
      <w:r w:rsidRPr="00782FF4">
        <w:rPr>
          <w:rFonts w:ascii="Arial" w:hAnsi="Arial" w:cs="Arial"/>
          <w:sz w:val="24"/>
          <w:szCs w:val="24"/>
        </w:rPr>
        <w:t>.</w:t>
      </w:r>
    </w:p>
    <w:p w14:paraId="567E1B32" w14:textId="3EDD7EEF" w:rsidR="006A7EFE" w:rsidRPr="00782FF4" w:rsidRDefault="003744C0" w:rsidP="008F6955">
      <w:pPr>
        <w:jc w:val="both"/>
        <w:rPr>
          <w:rFonts w:ascii="Arial" w:hAnsi="Arial" w:cs="Arial"/>
          <w:sz w:val="24"/>
          <w:szCs w:val="24"/>
        </w:rPr>
      </w:pPr>
      <w:r w:rsidRPr="00782FF4">
        <w:rPr>
          <w:rFonts w:ascii="Arial" w:hAnsi="Arial" w:cs="Arial"/>
          <w:sz w:val="24"/>
          <w:szCs w:val="24"/>
        </w:rPr>
        <w:t>P</w:t>
      </w:r>
      <w:r w:rsidRPr="00782FF4">
        <w:rPr>
          <w:rFonts w:ascii="Arial" w:hAnsi="Arial" w:cs="Arial"/>
          <w:sz w:val="24"/>
          <w:szCs w:val="24"/>
        </w:rPr>
        <w:t xml:space="preserve">rofessionalism </w:t>
      </w:r>
      <w:r w:rsidRPr="00782FF4">
        <w:rPr>
          <w:rFonts w:ascii="Arial" w:hAnsi="Arial" w:cs="Arial"/>
          <w:sz w:val="24"/>
          <w:szCs w:val="24"/>
        </w:rPr>
        <w:t>can be</w:t>
      </w:r>
      <w:r w:rsidRPr="00782FF4">
        <w:rPr>
          <w:rFonts w:ascii="Arial" w:hAnsi="Arial" w:cs="Arial"/>
          <w:sz w:val="24"/>
          <w:szCs w:val="24"/>
        </w:rPr>
        <w:t xml:space="preserve"> defined as a set of </w:t>
      </w:r>
      <w:r w:rsidR="006B0621" w:rsidRPr="00782FF4">
        <w:rPr>
          <w:rFonts w:ascii="Arial" w:hAnsi="Arial" w:cs="Arial"/>
          <w:sz w:val="24"/>
          <w:szCs w:val="24"/>
        </w:rPr>
        <w:t>qualities</w:t>
      </w:r>
      <w:r w:rsidRPr="00782FF4">
        <w:rPr>
          <w:rFonts w:ascii="Arial" w:hAnsi="Arial" w:cs="Arial"/>
          <w:sz w:val="24"/>
          <w:szCs w:val="24"/>
        </w:rPr>
        <w:t xml:space="preserve"> and </w:t>
      </w:r>
      <w:r w:rsidR="006B0621" w:rsidRPr="00782FF4">
        <w:rPr>
          <w:rFonts w:ascii="Arial" w:hAnsi="Arial" w:cs="Arial"/>
          <w:sz w:val="24"/>
          <w:szCs w:val="24"/>
        </w:rPr>
        <w:t>behaviours</w:t>
      </w:r>
      <w:r w:rsidRPr="00782FF4">
        <w:rPr>
          <w:rFonts w:ascii="Arial" w:hAnsi="Arial" w:cs="Arial"/>
          <w:sz w:val="24"/>
          <w:szCs w:val="24"/>
        </w:rPr>
        <w:t xml:space="preserve"> that support the highest levels of accountability, competence, and integrity</w:t>
      </w:r>
      <w:sdt>
        <w:sdtPr>
          <w:rPr>
            <w:rFonts w:ascii="Arial" w:hAnsi="Arial" w:cs="Arial"/>
            <w:sz w:val="24"/>
            <w:szCs w:val="24"/>
          </w:rPr>
          <w:id w:val="-1991165450"/>
          <w:citation/>
        </w:sdtPr>
        <w:sdtContent>
          <w:r w:rsidR="000D0EBE">
            <w:rPr>
              <w:rFonts w:ascii="Arial" w:hAnsi="Arial" w:cs="Arial"/>
              <w:sz w:val="24"/>
              <w:szCs w:val="24"/>
            </w:rPr>
            <w:fldChar w:fldCharType="begin"/>
          </w:r>
          <w:r w:rsidR="000D0EBE">
            <w:rPr>
              <w:rFonts w:ascii="Arial" w:hAnsi="Arial" w:cs="Arial"/>
              <w:sz w:val="24"/>
              <w:szCs w:val="24"/>
            </w:rPr>
            <w:instrText xml:space="preserve"> CITATION ICM20 \l 2057 </w:instrText>
          </w:r>
          <w:r w:rsidR="000D0EBE">
            <w:rPr>
              <w:rFonts w:ascii="Arial" w:hAnsi="Arial" w:cs="Arial"/>
              <w:sz w:val="24"/>
              <w:szCs w:val="24"/>
            </w:rPr>
            <w:fldChar w:fldCharType="separate"/>
          </w:r>
          <w:r w:rsidR="002C4DCC">
            <w:rPr>
              <w:rFonts w:ascii="Arial" w:hAnsi="Arial" w:cs="Arial"/>
              <w:noProof/>
              <w:sz w:val="24"/>
              <w:szCs w:val="24"/>
            </w:rPr>
            <w:t xml:space="preserve"> </w:t>
          </w:r>
          <w:r w:rsidR="002C4DCC" w:rsidRPr="002C4DCC">
            <w:rPr>
              <w:rFonts w:ascii="Arial" w:hAnsi="Arial" w:cs="Arial"/>
              <w:noProof/>
              <w:sz w:val="24"/>
              <w:szCs w:val="24"/>
            </w:rPr>
            <w:t>(ICM, 2020)</w:t>
          </w:r>
          <w:r w:rsidR="000D0EBE">
            <w:rPr>
              <w:rFonts w:ascii="Arial" w:hAnsi="Arial" w:cs="Arial"/>
              <w:sz w:val="24"/>
              <w:szCs w:val="24"/>
            </w:rPr>
            <w:fldChar w:fldCharType="end"/>
          </w:r>
        </w:sdtContent>
      </w:sdt>
      <w:r w:rsidRPr="00782FF4">
        <w:rPr>
          <w:rFonts w:ascii="Arial" w:hAnsi="Arial" w:cs="Arial"/>
          <w:sz w:val="24"/>
          <w:szCs w:val="24"/>
        </w:rPr>
        <w:t xml:space="preserve">. It is expected of professionals in this field to have the technical know-how required to plan and build safe and </w:t>
      </w:r>
      <w:r w:rsidR="00FD118B" w:rsidRPr="00782FF4">
        <w:rPr>
          <w:rFonts w:ascii="Arial" w:hAnsi="Arial" w:cs="Arial"/>
          <w:sz w:val="24"/>
          <w:szCs w:val="24"/>
        </w:rPr>
        <w:t xml:space="preserve">functional </w:t>
      </w:r>
      <w:r w:rsidRPr="00782FF4">
        <w:rPr>
          <w:rFonts w:ascii="Arial" w:hAnsi="Arial" w:cs="Arial"/>
          <w:sz w:val="24"/>
          <w:szCs w:val="24"/>
        </w:rPr>
        <w:t>structures while upholding moral standards that put the public's and residents' safety first. This entails a dedication to accountability, integrity, and openness in every facet of project execution</w:t>
      </w:r>
      <w:sdt>
        <w:sdtPr>
          <w:rPr>
            <w:rFonts w:ascii="Arial" w:hAnsi="Arial" w:cs="Arial"/>
            <w:sz w:val="24"/>
            <w:szCs w:val="24"/>
          </w:rPr>
          <w:id w:val="-1615747355"/>
          <w:citation/>
        </w:sdtPr>
        <w:sdtContent>
          <w:r w:rsidR="00D70DCB">
            <w:rPr>
              <w:rFonts w:ascii="Arial" w:hAnsi="Arial" w:cs="Arial"/>
              <w:sz w:val="24"/>
              <w:szCs w:val="24"/>
            </w:rPr>
            <w:fldChar w:fldCharType="begin"/>
          </w:r>
          <w:r w:rsidR="00D70DCB">
            <w:rPr>
              <w:rFonts w:ascii="Arial" w:hAnsi="Arial" w:cs="Arial"/>
              <w:sz w:val="24"/>
              <w:szCs w:val="24"/>
            </w:rPr>
            <w:instrText xml:space="preserve"> CITATION Bra16 \l 2057 </w:instrText>
          </w:r>
          <w:r w:rsidR="00D70DCB">
            <w:rPr>
              <w:rFonts w:ascii="Arial" w:hAnsi="Arial" w:cs="Arial"/>
              <w:sz w:val="24"/>
              <w:szCs w:val="24"/>
            </w:rPr>
            <w:fldChar w:fldCharType="separate"/>
          </w:r>
          <w:r w:rsidR="002C4DCC">
            <w:rPr>
              <w:rFonts w:ascii="Arial" w:hAnsi="Arial" w:cs="Arial"/>
              <w:noProof/>
              <w:sz w:val="24"/>
              <w:szCs w:val="24"/>
            </w:rPr>
            <w:t xml:space="preserve"> </w:t>
          </w:r>
          <w:r w:rsidR="002C4DCC" w:rsidRPr="002C4DCC">
            <w:rPr>
              <w:rFonts w:ascii="Arial" w:hAnsi="Arial" w:cs="Arial"/>
              <w:noProof/>
              <w:sz w:val="24"/>
              <w:szCs w:val="24"/>
            </w:rPr>
            <w:t>(Humphrey, 2016)</w:t>
          </w:r>
          <w:r w:rsidR="00D70DCB">
            <w:rPr>
              <w:rFonts w:ascii="Arial" w:hAnsi="Arial" w:cs="Arial"/>
              <w:sz w:val="24"/>
              <w:szCs w:val="24"/>
            </w:rPr>
            <w:fldChar w:fldCharType="end"/>
          </w:r>
        </w:sdtContent>
      </w:sdt>
      <w:r w:rsidRPr="00782FF4">
        <w:rPr>
          <w:rFonts w:ascii="Arial" w:hAnsi="Arial" w:cs="Arial"/>
          <w:sz w:val="24"/>
          <w:szCs w:val="24"/>
        </w:rPr>
        <w:t>.</w:t>
      </w:r>
    </w:p>
    <w:p w14:paraId="20E2E6F9" w14:textId="70C65656" w:rsidR="006A7EFE" w:rsidRPr="00782FF4" w:rsidRDefault="00C17BFB" w:rsidP="008F6955">
      <w:pPr>
        <w:jc w:val="both"/>
        <w:rPr>
          <w:rFonts w:ascii="Arial" w:hAnsi="Arial" w:cs="Arial"/>
          <w:sz w:val="24"/>
          <w:szCs w:val="24"/>
        </w:rPr>
      </w:pPr>
      <w:r w:rsidRPr="00782FF4">
        <w:rPr>
          <w:rFonts w:ascii="Arial" w:hAnsi="Arial" w:cs="Arial"/>
          <w:sz w:val="24"/>
          <w:szCs w:val="24"/>
        </w:rPr>
        <w:t>E</w:t>
      </w:r>
      <w:r w:rsidRPr="00782FF4">
        <w:rPr>
          <w:rFonts w:ascii="Arial" w:hAnsi="Arial" w:cs="Arial"/>
          <w:sz w:val="24"/>
          <w:szCs w:val="24"/>
        </w:rPr>
        <w:t>thics</w:t>
      </w:r>
      <w:r w:rsidRPr="00782FF4">
        <w:rPr>
          <w:rFonts w:ascii="Arial" w:hAnsi="Arial" w:cs="Arial"/>
          <w:sz w:val="24"/>
          <w:szCs w:val="24"/>
        </w:rPr>
        <w:t>, just like professionalism is</w:t>
      </w:r>
      <w:r w:rsidRPr="00782FF4">
        <w:rPr>
          <w:rFonts w:ascii="Arial" w:hAnsi="Arial" w:cs="Arial"/>
          <w:sz w:val="24"/>
          <w:szCs w:val="24"/>
        </w:rPr>
        <w:t xml:space="preserve"> crucial in helping professionals make decisions. </w:t>
      </w:r>
      <w:r w:rsidR="00524445" w:rsidRPr="00782FF4">
        <w:rPr>
          <w:rFonts w:ascii="Arial" w:hAnsi="Arial" w:cs="Arial"/>
          <w:sz w:val="24"/>
          <w:szCs w:val="24"/>
        </w:rPr>
        <w:t xml:space="preserve">It </w:t>
      </w:r>
      <w:r w:rsidRPr="00782FF4">
        <w:rPr>
          <w:rFonts w:ascii="Arial" w:hAnsi="Arial" w:cs="Arial"/>
          <w:sz w:val="24"/>
          <w:szCs w:val="24"/>
        </w:rPr>
        <w:t>direct</w:t>
      </w:r>
      <w:r w:rsidR="00524445" w:rsidRPr="00782FF4">
        <w:rPr>
          <w:rFonts w:ascii="Arial" w:hAnsi="Arial" w:cs="Arial"/>
          <w:sz w:val="24"/>
          <w:szCs w:val="24"/>
        </w:rPr>
        <w:t>s</w:t>
      </w:r>
      <w:r w:rsidRPr="00782FF4">
        <w:rPr>
          <w:rFonts w:ascii="Arial" w:hAnsi="Arial" w:cs="Arial"/>
          <w:sz w:val="24"/>
          <w:szCs w:val="24"/>
        </w:rPr>
        <w:t xml:space="preserve"> them to take not just the legal requirements </w:t>
      </w:r>
      <w:r w:rsidR="00524445" w:rsidRPr="00782FF4">
        <w:rPr>
          <w:rFonts w:ascii="Arial" w:hAnsi="Arial" w:cs="Arial"/>
          <w:sz w:val="24"/>
          <w:szCs w:val="24"/>
        </w:rPr>
        <w:t xml:space="preserve">into account, </w:t>
      </w:r>
      <w:r w:rsidRPr="00782FF4">
        <w:rPr>
          <w:rFonts w:ascii="Arial" w:hAnsi="Arial" w:cs="Arial"/>
          <w:sz w:val="24"/>
          <w:szCs w:val="24"/>
        </w:rPr>
        <w:t xml:space="preserve">but also their moral responsibility to </w:t>
      </w:r>
      <w:r w:rsidR="00524445" w:rsidRPr="00782FF4">
        <w:rPr>
          <w:rFonts w:ascii="Arial" w:hAnsi="Arial" w:cs="Arial"/>
          <w:sz w:val="24"/>
          <w:szCs w:val="24"/>
        </w:rPr>
        <w:t>the society and the environment</w:t>
      </w:r>
      <w:r w:rsidRPr="00782FF4">
        <w:rPr>
          <w:rFonts w:ascii="Arial" w:hAnsi="Arial" w:cs="Arial"/>
          <w:sz w:val="24"/>
          <w:szCs w:val="24"/>
        </w:rPr>
        <w:t>. Despite question</w:t>
      </w:r>
      <w:r w:rsidR="00E962BC" w:rsidRPr="00782FF4">
        <w:rPr>
          <w:rFonts w:ascii="Arial" w:hAnsi="Arial" w:cs="Arial"/>
          <w:sz w:val="24"/>
          <w:szCs w:val="24"/>
        </w:rPr>
        <w:t xml:space="preserve">ing </w:t>
      </w:r>
      <w:r w:rsidRPr="00782FF4">
        <w:rPr>
          <w:rFonts w:ascii="Arial" w:hAnsi="Arial" w:cs="Arial"/>
          <w:sz w:val="24"/>
          <w:szCs w:val="24"/>
        </w:rPr>
        <w:t xml:space="preserve">the fire safety of the combustible cladding materials used in Grenfell Tower, unethical behaviour was clearly displayed </w:t>
      </w:r>
      <w:r w:rsidR="00EF54A4" w:rsidRPr="00782FF4">
        <w:rPr>
          <w:rFonts w:ascii="Arial" w:hAnsi="Arial" w:cs="Arial"/>
          <w:sz w:val="24"/>
          <w:szCs w:val="24"/>
        </w:rPr>
        <w:t>when making the decision to use the material</w:t>
      </w:r>
      <w:r w:rsidRPr="00782FF4">
        <w:rPr>
          <w:rFonts w:ascii="Arial" w:hAnsi="Arial" w:cs="Arial"/>
          <w:sz w:val="24"/>
          <w:szCs w:val="24"/>
        </w:rPr>
        <w:t xml:space="preserve">. This </w:t>
      </w:r>
      <w:r w:rsidR="007A5CB2" w:rsidRPr="00782FF4">
        <w:rPr>
          <w:rFonts w:ascii="Arial" w:hAnsi="Arial" w:cs="Arial"/>
          <w:sz w:val="24"/>
          <w:szCs w:val="24"/>
        </w:rPr>
        <w:t xml:space="preserve">decision did not </w:t>
      </w:r>
      <w:r w:rsidR="00795A45" w:rsidRPr="00782FF4">
        <w:rPr>
          <w:rFonts w:ascii="Arial" w:hAnsi="Arial" w:cs="Arial"/>
          <w:sz w:val="24"/>
          <w:szCs w:val="24"/>
        </w:rPr>
        <w:t>put</w:t>
      </w:r>
      <w:r w:rsidRPr="00782FF4">
        <w:rPr>
          <w:rFonts w:ascii="Arial" w:hAnsi="Arial" w:cs="Arial"/>
          <w:sz w:val="24"/>
          <w:szCs w:val="24"/>
        </w:rPr>
        <w:t xml:space="preserve"> safety above convenience or profit since it was motivated by cost reductions and aesthetic concerns rather than the possible risks to the occupants.</w:t>
      </w:r>
      <w:r w:rsidR="00795A45" w:rsidRPr="00782FF4">
        <w:rPr>
          <w:rFonts w:ascii="Arial" w:hAnsi="Arial" w:cs="Arial"/>
          <w:sz w:val="24"/>
          <w:szCs w:val="24"/>
        </w:rPr>
        <w:t xml:space="preserve"> </w:t>
      </w:r>
      <w:r w:rsidR="00075804" w:rsidRPr="00782FF4">
        <w:rPr>
          <w:rFonts w:ascii="Arial" w:hAnsi="Arial" w:cs="Arial"/>
          <w:sz w:val="24"/>
          <w:szCs w:val="24"/>
        </w:rPr>
        <w:t>This clear error in judgement identifies just how easy it is</w:t>
      </w:r>
      <w:r w:rsidR="00543D22" w:rsidRPr="00782FF4">
        <w:rPr>
          <w:rFonts w:ascii="Arial" w:hAnsi="Arial" w:cs="Arial"/>
          <w:sz w:val="24"/>
          <w:szCs w:val="24"/>
        </w:rPr>
        <w:t xml:space="preserve"> for something to go wrong if safety is not prioritised</w:t>
      </w:r>
      <w:r w:rsidR="00B0064D" w:rsidRPr="00782FF4">
        <w:rPr>
          <w:rFonts w:ascii="Arial" w:hAnsi="Arial" w:cs="Arial"/>
          <w:sz w:val="24"/>
          <w:szCs w:val="24"/>
        </w:rPr>
        <w:t xml:space="preserve"> on construction projects</w:t>
      </w:r>
      <w:sdt>
        <w:sdtPr>
          <w:rPr>
            <w:rFonts w:ascii="Arial" w:hAnsi="Arial" w:cs="Arial"/>
            <w:sz w:val="24"/>
            <w:szCs w:val="24"/>
          </w:rPr>
          <w:id w:val="-1046755427"/>
          <w:citation/>
        </w:sdtPr>
        <w:sdtContent>
          <w:r w:rsidR="00AF53EC">
            <w:rPr>
              <w:rFonts w:ascii="Arial" w:hAnsi="Arial" w:cs="Arial"/>
              <w:sz w:val="24"/>
              <w:szCs w:val="24"/>
            </w:rPr>
            <w:fldChar w:fldCharType="begin"/>
          </w:r>
          <w:r w:rsidR="00AF53EC">
            <w:rPr>
              <w:rFonts w:ascii="Arial" w:hAnsi="Arial" w:cs="Arial"/>
              <w:sz w:val="24"/>
              <w:szCs w:val="24"/>
            </w:rPr>
            <w:instrText xml:space="preserve"> CITATION Jas22 \l 2057 </w:instrText>
          </w:r>
          <w:r w:rsidR="00AF53EC">
            <w:rPr>
              <w:rFonts w:ascii="Arial" w:hAnsi="Arial" w:cs="Arial"/>
              <w:sz w:val="24"/>
              <w:szCs w:val="24"/>
            </w:rPr>
            <w:fldChar w:fldCharType="separate"/>
          </w:r>
          <w:r w:rsidR="002C4DCC">
            <w:rPr>
              <w:rFonts w:ascii="Arial" w:hAnsi="Arial" w:cs="Arial"/>
              <w:noProof/>
              <w:sz w:val="24"/>
              <w:szCs w:val="24"/>
            </w:rPr>
            <w:t xml:space="preserve"> </w:t>
          </w:r>
          <w:r w:rsidR="002C4DCC" w:rsidRPr="002C4DCC">
            <w:rPr>
              <w:rFonts w:ascii="Arial" w:hAnsi="Arial" w:cs="Arial"/>
              <w:noProof/>
              <w:sz w:val="24"/>
              <w:szCs w:val="24"/>
            </w:rPr>
            <w:t>(Challender, 2022)</w:t>
          </w:r>
          <w:r w:rsidR="00AF53EC">
            <w:rPr>
              <w:rFonts w:ascii="Arial" w:hAnsi="Arial" w:cs="Arial"/>
              <w:sz w:val="24"/>
              <w:szCs w:val="24"/>
            </w:rPr>
            <w:fldChar w:fldCharType="end"/>
          </w:r>
        </w:sdtContent>
      </w:sdt>
      <w:r w:rsidR="00B0064D" w:rsidRPr="00782FF4">
        <w:rPr>
          <w:rFonts w:ascii="Arial" w:hAnsi="Arial" w:cs="Arial"/>
          <w:sz w:val="24"/>
          <w:szCs w:val="24"/>
        </w:rPr>
        <w:t xml:space="preserve">. </w:t>
      </w:r>
    </w:p>
    <w:p w14:paraId="515DF610" w14:textId="77777777" w:rsidR="001873A6" w:rsidRPr="001873A6" w:rsidRDefault="001873A6" w:rsidP="001873A6">
      <w:pPr>
        <w:rPr>
          <w:i/>
          <w:iCs/>
        </w:rPr>
      </w:pPr>
    </w:p>
    <w:p w14:paraId="3DC100A8" w14:textId="604D7D88" w:rsidR="00A50CBA" w:rsidRPr="00054EDD" w:rsidRDefault="00054EDD" w:rsidP="00054EDD">
      <w:pPr>
        <w:rPr>
          <w:i/>
          <w:iCs/>
        </w:rPr>
      </w:pPr>
      <w:bookmarkStart w:id="2" w:name="_Toc166013281"/>
      <w:r>
        <w:rPr>
          <w:rStyle w:val="Heading2Char"/>
        </w:rPr>
        <w:t xml:space="preserve">1.2 - </w:t>
      </w:r>
      <w:r w:rsidR="00F847E7">
        <w:rPr>
          <w:rStyle w:val="Heading2Char"/>
        </w:rPr>
        <w:t>I</w:t>
      </w:r>
      <w:r w:rsidR="00A50CBA" w:rsidRPr="00054EDD">
        <w:rPr>
          <w:rStyle w:val="Heading2Char"/>
        </w:rPr>
        <w:t>ncident within the Construction Industry</w:t>
      </w:r>
      <w:bookmarkEnd w:id="2"/>
    </w:p>
    <w:p w14:paraId="2476F6CC" w14:textId="6CFC793A" w:rsidR="00C5542A" w:rsidRPr="00B624E9" w:rsidRDefault="002150E0" w:rsidP="008F6955">
      <w:pPr>
        <w:jc w:val="both"/>
        <w:rPr>
          <w:rFonts w:ascii="Arial" w:hAnsi="Arial" w:cs="Arial"/>
          <w:sz w:val="24"/>
          <w:szCs w:val="24"/>
        </w:rPr>
      </w:pPr>
      <w:r w:rsidRPr="00B624E9">
        <w:rPr>
          <w:rFonts w:ascii="Arial" w:hAnsi="Arial" w:cs="Arial"/>
          <w:sz w:val="24"/>
          <w:szCs w:val="24"/>
        </w:rPr>
        <w:t xml:space="preserve">The Grenfell Tower incident serves as a sobering reminder of the catastrophic events that can occur in the </w:t>
      </w:r>
      <w:r w:rsidR="00163C9A" w:rsidRPr="00B624E9">
        <w:rPr>
          <w:rFonts w:ascii="Arial" w:hAnsi="Arial" w:cs="Arial"/>
          <w:sz w:val="24"/>
          <w:szCs w:val="24"/>
        </w:rPr>
        <w:t>world of construction</w:t>
      </w:r>
      <w:r w:rsidRPr="00B624E9">
        <w:rPr>
          <w:rFonts w:ascii="Arial" w:hAnsi="Arial" w:cs="Arial"/>
          <w:sz w:val="24"/>
          <w:szCs w:val="24"/>
        </w:rPr>
        <w:t xml:space="preserve"> when professionalism and ethics are violated. A fire that started on June 14, 2017, in London's Grenfell Tower, a residential tower block, claimed 72 lives and injured several more</w:t>
      </w:r>
      <w:sdt>
        <w:sdtPr>
          <w:rPr>
            <w:rFonts w:ascii="Arial" w:hAnsi="Arial" w:cs="Arial"/>
            <w:sz w:val="24"/>
            <w:szCs w:val="24"/>
          </w:rPr>
          <w:id w:val="393933605"/>
          <w:citation/>
        </w:sdtPr>
        <w:sdtContent>
          <w:r w:rsidR="00177944">
            <w:rPr>
              <w:rFonts w:ascii="Arial" w:hAnsi="Arial" w:cs="Arial"/>
              <w:sz w:val="24"/>
              <w:szCs w:val="24"/>
            </w:rPr>
            <w:fldChar w:fldCharType="begin"/>
          </w:r>
          <w:r w:rsidR="00177944">
            <w:rPr>
              <w:rFonts w:ascii="Arial" w:hAnsi="Arial" w:cs="Arial"/>
              <w:sz w:val="24"/>
              <w:szCs w:val="24"/>
            </w:rPr>
            <w:instrText xml:space="preserve"> CITATION BBC18 \l 2057 </w:instrText>
          </w:r>
          <w:r w:rsidR="00177944">
            <w:rPr>
              <w:rFonts w:ascii="Arial" w:hAnsi="Arial" w:cs="Arial"/>
              <w:sz w:val="24"/>
              <w:szCs w:val="24"/>
            </w:rPr>
            <w:fldChar w:fldCharType="separate"/>
          </w:r>
          <w:r w:rsidR="002C4DCC">
            <w:rPr>
              <w:rFonts w:ascii="Arial" w:hAnsi="Arial" w:cs="Arial"/>
              <w:noProof/>
              <w:sz w:val="24"/>
              <w:szCs w:val="24"/>
            </w:rPr>
            <w:t xml:space="preserve"> </w:t>
          </w:r>
          <w:r w:rsidR="002C4DCC" w:rsidRPr="002C4DCC">
            <w:rPr>
              <w:rFonts w:ascii="Arial" w:hAnsi="Arial" w:cs="Arial"/>
              <w:noProof/>
              <w:sz w:val="24"/>
              <w:szCs w:val="24"/>
            </w:rPr>
            <w:t>(BBC news, 2018)</w:t>
          </w:r>
          <w:r w:rsidR="00177944">
            <w:rPr>
              <w:rFonts w:ascii="Arial" w:hAnsi="Arial" w:cs="Arial"/>
              <w:sz w:val="24"/>
              <w:szCs w:val="24"/>
            </w:rPr>
            <w:fldChar w:fldCharType="end"/>
          </w:r>
        </w:sdtContent>
      </w:sdt>
      <w:r w:rsidRPr="00B624E9">
        <w:rPr>
          <w:rFonts w:ascii="Arial" w:hAnsi="Arial" w:cs="Arial"/>
          <w:sz w:val="24"/>
          <w:szCs w:val="24"/>
        </w:rPr>
        <w:t>. A number of shortcomings were found during the incident's investigation, including a lack of regulatory supervision, poor building materials, and insufficient fire safety precautions.</w:t>
      </w:r>
    </w:p>
    <w:p w14:paraId="66D64F60" w14:textId="7538CD79" w:rsidR="00C5542A" w:rsidRPr="00B624E9" w:rsidRDefault="00EA270A" w:rsidP="008F6955">
      <w:pPr>
        <w:jc w:val="both"/>
        <w:rPr>
          <w:rFonts w:ascii="Arial" w:hAnsi="Arial" w:cs="Arial"/>
          <w:sz w:val="24"/>
          <w:szCs w:val="24"/>
        </w:rPr>
      </w:pPr>
      <w:r w:rsidRPr="00B624E9">
        <w:rPr>
          <w:rFonts w:ascii="Arial" w:hAnsi="Arial" w:cs="Arial"/>
          <w:sz w:val="24"/>
          <w:szCs w:val="24"/>
        </w:rPr>
        <w:t xml:space="preserve">Decisions taken by different parties engaged in the building's construction and renovation lay at the root of the Grenfell Tower catastrophe. Many decisions that ultimately led to the devastating result were taken, from the installation of fire protection systems to the choosing of cladding materials. These choices were impacted by a number of variables, including project deadlines, cost concerns, and </w:t>
      </w:r>
      <w:r w:rsidRPr="00B624E9">
        <w:rPr>
          <w:rFonts w:ascii="Arial" w:hAnsi="Arial" w:cs="Arial"/>
          <w:sz w:val="24"/>
          <w:szCs w:val="24"/>
        </w:rPr>
        <w:lastRenderedPageBreak/>
        <w:t xml:space="preserve">regulatory compliance; </w:t>
      </w:r>
      <w:r w:rsidR="00E33222" w:rsidRPr="00B624E9">
        <w:rPr>
          <w:rFonts w:ascii="Arial" w:hAnsi="Arial" w:cs="Arial"/>
          <w:sz w:val="24"/>
          <w:szCs w:val="24"/>
        </w:rPr>
        <w:t xml:space="preserve">highlighting </w:t>
      </w:r>
      <w:r w:rsidRPr="00B624E9">
        <w:rPr>
          <w:rFonts w:ascii="Arial" w:hAnsi="Arial" w:cs="Arial"/>
          <w:sz w:val="24"/>
          <w:szCs w:val="24"/>
        </w:rPr>
        <w:t>emphasis</w:t>
      </w:r>
      <w:r w:rsidR="00E33222" w:rsidRPr="00B624E9">
        <w:rPr>
          <w:rFonts w:ascii="Arial" w:hAnsi="Arial" w:cs="Arial"/>
          <w:sz w:val="24"/>
          <w:szCs w:val="24"/>
        </w:rPr>
        <w:t xml:space="preserve"> on</w:t>
      </w:r>
      <w:r w:rsidRPr="00B624E9">
        <w:rPr>
          <w:rFonts w:ascii="Arial" w:hAnsi="Arial" w:cs="Arial"/>
          <w:sz w:val="24"/>
          <w:szCs w:val="24"/>
        </w:rPr>
        <w:t xml:space="preserve"> the tightrope that experts in the construction sector must walk</w:t>
      </w:r>
      <w:sdt>
        <w:sdtPr>
          <w:rPr>
            <w:rFonts w:ascii="Arial" w:hAnsi="Arial" w:cs="Arial"/>
            <w:sz w:val="24"/>
            <w:szCs w:val="24"/>
          </w:rPr>
          <w:id w:val="-925967600"/>
          <w:citation/>
        </w:sdtPr>
        <w:sdtContent>
          <w:r w:rsidR="008945E8">
            <w:rPr>
              <w:rFonts w:ascii="Arial" w:hAnsi="Arial" w:cs="Arial"/>
              <w:sz w:val="24"/>
              <w:szCs w:val="24"/>
            </w:rPr>
            <w:fldChar w:fldCharType="begin"/>
          </w:r>
          <w:r w:rsidR="008945E8">
            <w:rPr>
              <w:rFonts w:ascii="Arial" w:hAnsi="Arial" w:cs="Arial"/>
              <w:sz w:val="24"/>
              <w:szCs w:val="24"/>
            </w:rPr>
            <w:instrText xml:space="preserve"> CITATION BBC21 \l 2057 </w:instrText>
          </w:r>
          <w:r w:rsidR="008945E8">
            <w:rPr>
              <w:rFonts w:ascii="Arial" w:hAnsi="Arial" w:cs="Arial"/>
              <w:sz w:val="24"/>
              <w:szCs w:val="24"/>
            </w:rPr>
            <w:fldChar w:fldCharType="separate"/>
          </w:r>
          <w:r w:rsidR="002C4DCC">
            <w:rPr>
              <w:rFonts w:ascii="Arial" w:hAnsi="Arial" w:cs="Arial"/>
              <w:noProof/>
              <w:sz w:val="24"/>
              <w:szCs w:val="24"/>
            </w:rPr>
            <w:t xml:space="preserve"> </w:t>
          </w:r>
          <w:r w:rsidR="002C4DCC" w:rsidRPr="002C4DCC">
            <w:rPr>
              <w:rFonts w:ascii="Arial" w:hAnsi="Arial" w:cs="Arial"/>
              <w:noProof/>
              <w:sz w:val="24"/>
              <w:szCs w:val="24"/>
            </w:rPr>
            <w:t>(BBC, 2021)</w:t>
          </w:r>
          <w:r w:rsidR="008945E8">
            <w:rPr>
              <w:rFonts w:ascii="Arial" w:hAnsi="Arial" w:cs="Arial"/>
              <w:sz w:val="24"/>
              <w:szCs w:val="24"/>
            </w:rPr>
            <w:fldChar w:fldCharType="end"/>
          </w:r>
        </w:sdtContent>
      </w:sdt>
      <w:r w:rsidRPr="00B624E9">
        <w:rPr>
          <w:rFonts w:ascii="Arial" w:hAnsi="Arial" w:cs="Arial"/>
          <w:sz w:val="24"/>
          <w:szCs w:val="24"/>
        </w:rPr>
        <w:t>.</w:t>
      </w:r>
    </w:p>
    <w:p w14:paraId="044AA999" w14:textId="5BD4F283" w:rsidR="006D14FC" w:rsidRPr="00B624E9" w:rsidRDefault="006D14FC" w:rsidP="008F6955">
      <w:pPr>
        <w:jc w:val="both"/>
        <w:rPr>
          <w:rFonts w:ascii="Arial" w:hAnsi="Arial" w:cs="Arial"/>
          <w:sz w:val="24"/>
          <w:szCs w:val="24"/>
        </w:rPr>
      </w:pPr>
      <w:r w:rsidRPr="00B624E9">
        <w:rPr>
          <w:rFonts w:ascii="Arial" w:hAnsi="Arial" w:cs="Arial"/>
          <w:sz w:val="24"/>
          <w:szCs w:val="24"/>
        </w:rPr>
        <w:t>Following the Grenfell Tower disaster</w:t>
      </w:r>
      <w:r w:rsidR="00AF6C50" w:rsidRPr="00B624E9">
        <w:rPr>
          <w:rFonts w:ascii="Arial" w:hAnsi="Arial" w:cs="Arial"/>
          <w:sz w:val="24"/>
          <w:szCs w:val="24"/>
        </w:rPr>
        <w:t>,</w:t>
      </w:r>
      <w:r w:rsidRPr="00B624E9">
        <w:rPr>
          <w:rFonts w:ascii="Arial" w:hAnsi="Arial" w:cs="Arial"/>
          <w:sz w:val="24"/>
          <w:szCs w:val="24"/>
        </w:rPr>
        <w:t xml:space="preserve"> the construction industry has come under </w:t>
      </w:r>
      <w:r w:rsidR="00AF6C50" w:rsidRPr="00B624E9">
        <w:rPr>
          <w:rFonts w:ascii="Arial" w:hAnsi="Arial" w:cs="Arial"/>
          <w:sz w:val="24"/>
          <w:szCs w:val="24"/>
        </w:rPr>
        <w:t>serious</w:t>
      </w:r>
      <w:r w:rsidRPr="00B624E9">
        <w:rPr>
          <w:rFonts w:ascii="Arial" w:hAnsi="Arial" w:cs="Arial"/>
          <w:sz w:val="24"/>
          <w:szCs w:val="24"/>
        </w:rPr>
        <w:t xml:space="preserve"> scrutiny and has been called </w:t>
      </w:r>
      <w:r w:rsidR="0064163E" w:rsidRPr="00B624E9">
        <w:rPr>
          <w:rFonts w:ascii="Arial" w:hAnsi="Arial" w:cs="Arial"/>
          <w:sz w:val="24"/>
          <w:szCs w:val="24"/>
        </w:rPr>
        <w:t xml:space="preserve">out </w:t>
      </w:r>
      <w:r w:rsidRPr="00B624E9">
        <w:rPr>
          <w:rFonts w:ascii="Arial" w:hAnsi="Arial" w:cs="Arial"/>
          <w:sz w:val="24"/>
          <w:szCs w:val="24"/>
        </w:rPr>
        <w:t xml:space="preserve">for reform </w:t>
      </w:r>
      <w:r w:rsidR="0064163E" w:rsidRPr="00B624E9">
        <w:rPr>
          <w:rFonts w:ascii="Arial" w:hAnsi="Arial" w:cs="Arial"/>
          <w:sz w:val="24"/>
          <w:szCs w:val="24"/>
        </w:rPr>
        <w:t>in order to</w:t>
      </w:r>
      <w:r w:rsidRPr="00B624E9">
        <w:rPr>
          <w:rFonts w:ascii="Arial" w:hAnsi="Arial" w:cs="Arial"/>
          <w:sz w:val="24"/>
          <w:szCs w:val="24"/>
        </w:rPr>
        <w:t xml:space="preserve"> stop similar incidents from happening in the future. Enacting significant changes to raise safety standards, strengthen regulatory monitoring, and encourage moral behaviour is the common duty of important stakeholders, which include governments, regulatory authorities, industry groups, and professional organisations</w:t>
      </w:r>
      <w:sdt>
        <w:sdtPr>
          <w:rPr>
            <w:rFonts w:ascii="Arial" w:hAnsi="Arial" w:cs="Arial"/>
            <w:sz w:val="24"/>
            <w:szCs w:val="24"/>
          </w:rPr>
          <w:id w:val="1360474156"/>
          <w:citation/>
        </w:sdtPr>
        <w:sdtContent>
          <w:r w:rsidR="009E5A72">
            <w:rPr>
              <w:rFonts w:ascii="Arial" w:hAnsi="Arial" w:cs="Arial"/>
              <w:sz w:val="24"/>
              <w:szCs w:val="24"/>
            </w:rPr>
            <w:fldChar w:fldCharType="begin"/>
          </w:r>
          <w:r w:rsidR="009E5A72">
            <w:rPr>
              <w:rFonts w:ascii="Arial" w:hAnsi="Arial" w:cs="Arial"/>
              <w:sz w:val="24"/>
              <w:szCs w:val="24"/>
            </w:rPr>
            <w:instrText xml:space="preserve"> CITATION Nei18 \l 2057 </w:instrText>
          </w:r>
          <w:r w:rsidR="009E5A72">
            <w:rPr>
              <w:rFonts w:ascii="Arial" w:hAnsi="Arial" w:cs="Arial"/>
              <w:sz w:val="24"/>
              <w:szCs w:val="24"/>
            </w:rPr>
            <w:fldChar w:fldCharType="separate"/>
          </w:r>
          <w:r w:rsidR="002C4DCC">
            <w:rPr>
              <w:rFonts w:ascii="Arial" w:hAnsi="Arial" w:cs="Arial"/>
              <w:noProof/>
              <w:sz w:val="24"/>
              <w:szCs w:val="24"/>
            </w:rPr>
            <w:t xml:space="preserve"> </w:t>
          </w:r>
          <w:r w:rsidR="002C4DCC" w:rsidRPr="002C4DCC">
            <w:rPr>
              <w:rFonts w:ascii="Arial" w:hAnsi="Arial" w:cs="Arial"/>
              <w:noProof/>
              <w:sz w:val="24"/>
              <w:szCs w:val="24"/>
            </w:rPr>
            <w:t>(Gerrard, 2018)</w:t>
          </w:r>
          <w:r w:rsidR="009E5A72">
            <w:rPr>
              <w:rFonts w:ascii="Arial" w:hAnsi="Arial" w:cs="Arial"/>
              <w:sz w:val="24"/>
              <w:szCs w:val="24"/>
            </w:rPr>
            <w:fldChar w:fldCharType="end"/>
          </w:r>
        </w:sdtContent>
      </w:sdt>
      <w:r w:rsidRPr="00B624E9">
        <w:rPr>
          <w:rFonts w:ascii="Arial" w:hAnsi="Arial" w:cs="Arial"/>
          <w:sz w:val="24"/>
          <w:szCs w:val="24"/>
        </w:rPr>
        <w:t>.</w:t>
      </w:r>
    </w:p>
    <w:p w14:paraId="17897CAF" w14:textId="38D760AB" w:rsidR="00E17713" w:rsidRPr="00B624E9" w:rsidRDefault="00E17713" w:rsidP="00E17713">
      <w:pPr>
        <w:jc w:val="both"/>
        <w:rPr>
          <w:rFonts w:ascii="Arial" w:hAnsi="Arial" w:cs="Arial"/>
          <w:sz w:val="24"/>
          <w:szCs w:val="24"/>
        </w:rPr>
      </w:pPr>
      <w:r w:rsidRPr="00B624E9">
        <w:rPr>
          <w:rFonts w:ascii="Arial" w:hAnsi="Arial" w:cs="Arial"/>
          <w:sz w:val="24"/>
          <w:szCs w:val="24"/>
        </w:rPr>
        <w:t>In order to prevent such calamities, regulatory reforms that fortify building regulations, raise fire safety requirements, and increase control of construction practices are needed. Initiatives to support professional development, education, and certification in the construction sector can also assist professionals to become more conscious of ethical concerns, improve their technical proficiency, and cultivate a professional culture</w:t>
      </w:r>
      <w:sdt>
        <w:sdtPr>
          <w:rPr>
            <w:rFonts w:ascii="Arial" w:hAnsi="Arial" w:cs="Arial"/>
            <w:sz w:val="24"/>
            <w:szCs w:val="24"/>
          </w:rPr>
          <w:id w:val="1687709874"/>
          <w:citation/>
        </w:sdtPr>
        <w:sdtContent>
          <w:r w:rsidR="009E5A72">
            <w:rPr>
              <w:rFonts w:ascii="Arial" w:hAnsi="Arial" w:cs="Arial"/>
              <w:sz w:val="24"/>
              <w:szCs w:val="24"/>
            </w:rPr>
            <w:fldChar w:fldCharType="begin"/>
          </w:r>
          <w:r w:rsidR="009E5A72">
            <w:rPr>
              <w:rFonts w:ascii="Arial" w:hAnsi="Arial" w:cs="Arial"/>
              <w:sz w:val="24"/>
              <w:szCs w:val="24"/>
            </w:rPr>
            <w:instrText xml:space="preserve"> CITATION Nei18 \l 2057 </w:instrText>
          </w:r>
          <w:r w:rsidR="009E5A72">
            <w:rPr>
              <w:rFonts w:ascii="Arial" w:hAnsi="Arial" w:cs="Arial"/>
              <w:sz w:val="24"/>
              <w:szCs w:val="24"/>
            </w:rPr>
            <w:fldChar w:fldCharType="separate"/>
          </w:r>
          <w:r w:rsidR="002C4DCC">
            <w:rPr>
              <w:rFonts w:ascii="Arial" w:hAnsi="Arial" w:cs="Arial"/>
              <w:noProof/>
              <w:sz w:val="24"/>
              <w:szCs w:val="24"/>
            </w:rPr>
            <w:t xml:space="preserve"> </w:t>
          </w:r>
          <w:r w:rsidR="002C4DCC" w:rsidRPr="002C4DCC">
            <w:rPr>
              <w:rFonts w:ascii="Arial" w:hAnsi="Arial" w:cs="Arial"/>
              <w:noProof/>
              <w:sz w:val="24"/>
              <w:szCs w:val="24"/>
            </w:rPr>
            <w:t>(Gerrard, 2018)</w:t>
          </w:r>
          <w:r w:rsidR="009E5A72">
            <w:rPr>
              <w:rFonts w:ascii="Arial" w:hAnsi="Arial" w:cs="Arial"/>
              <w:sz w:val="24"/>
              <w:szCs w:val="24"/>
            </w:rPr>
            <w:fldChar w:fldCharType="end"/>
          </w:r>
        </w:sdtContent>
      </w:sdt>
      <w:r w:rsidRPr="00B624E9">
        <w:rPr>
          <w:rFonts w:ascii="Arial" w:hAnsi="Arial" w:cs="Arial"/>
          <w:sz w:val="24"/>
          <w:szCs w:val="24"/>
        </w:rPr>
        <w:t>.</w:t>
      </w:r>
    </w:p>
    <w:p w14:paraId="54C32533" w14:textId="06662738" w:rsidR="006D14FC" w:rsidRPr="00B624E9" w:rsidRDefault="00254C64" w:rsidP="008F6955">
      <w:pPr>
        <w:jc w:val="both"/>
        <w:rPr>
          <w:rFonts w:ascii="Arial" w:hAnsi="Arial" w:cs="Arial"/>
          <w:sz w:val="24"/>
          <w:szCs w:val="24"/>
        </w:rPr>
      </w:pPr>
      <w:r w:rsidRPr="00B624E9">
        <w:rPr>
          <w:rFonts w:ascii="Arial" w:hAnsi="Arial" w:cs="Arial"/>
          <w:sz w:val="24"/>
          <w:szCs w:val="24"/>
        </w:rPr>
        <w:t xml:space="preserve">Collaborating and exchanging knowledge among those </w:t>
      </w:r>
      <w:r w:rsidR="000F56E1" w:rsidRPr="00B624E9">
        <w:rPr>
          <w:rFonts w:ascii="Arial" w:hAnsi="Arial" w:cs="Arial"/>
          <w:sz w:val="24"/>
          <w:szCs w:val="24"/>
        </w:rPr>
        <w:t>with</w:t>
      </w:r>
      <w:r w:rsidRPr="00B624E9">
        <w:rPr>
          <w:rFonts w:ascii="Arial" w:hAnsi="Arial" w:cs="Arial"/>
          <w:sz w:val="24"/>
          <w:szCs w:val="24"/>
        </w:rPr>
        <w:t>in the</w:t>
      </w:r>
      <w:r w:rsidR="000F56E1" w:rsidRPr="00B624E9">
        <w:rPr>
          <w:rFonts w:ascii="Arial" w:hAnsi="Arial" w:cs="Arial"/>
          <w:sz w:val="24"/>
          <w:szCs w:val="24"/>
        </w:rPr>
        <w:t xml:space="preserve"> construction</w:t>
      </w:r>
      <w:r w:rsidRPr="00B624E9">
        <w:rPr>
          <w:rFonts w:ascii="Arial" w:hAnsi="Arial" w:cs="Arial"/>
          <w:sz w:val="24"/>
          <w:szCs w:val="24"/>
        </w:rPr>
        <w:t xml:space="preserve"> industry are essential </w:t>
      </w:r>
      <w:r w:rsidR="000F56E1" w:rsidRPr="00B624E9">
        <w:rPr>
          <w:rFonts w:ascii="Arial" w:hAnsi="Arial" w:cs="Arial"/>
          <w:sz w:val="24"/>
          <w:szCs w:val="24"/>
        </w:rPr>
        <w:t>in</w:t>
      </w:r>
      <w:r w:rsidRPr="00B624E9">
        <w:rPr>
          <w:rFonts w:ascii="Arial" w:hAnsi="Arial" w:cs="Arial"/>
          <w:sz w:val="24"/>
          <w:szCs w:val="24"/>
        </w:rPr>
        <w:t xml:space="preserve"> tackling systemic problems and advancing optimal methods for executing construction projects. </w:t>
      </w:r>
      <w:r w:rsidR="008D4D62" w:rsidRPr="00B624E9">
        <w:rPr>
          <w:rFonts w:ascii="Arial" w:hAnsi="Arial" w:cs="Arial"/>
          <w:sz w:val="24"/>
          <w:szCs w:val="24"/>
        </w:rPr>
        <w:t>F</w:t>
      </w:r>
      <w:r w:rsidRPr="00B624E9">
        <w:rPr>
          <w:rFonts w:ascii="Arial" w:hAnsi="Arial" w:cs="Arial"/>
          <w:sz w:val="24"/>
          <w:szCs w:val="24"/>
        </w:rPr>
        <w:t>orums for sharing knowledge, insights, and creative ideas can promote ongoing development and constructive transformation</w:t>
      </w:r>
      <w:r w:rsidR="00F27E23" w:rsidRPr="00B624E9">
        <w:rPr>
          <w:rFonts w:ascii="Arial" w:hAnsi="Arial" w:cs="Arial"/>
          <w:sz w:val="24"/>
          <w:szCs w:val="24"/>
        </w:rPr>
        <w:t xml:space="preserve">, ensuring that everyone is aware of the risks involved in not following </w:t>
      </w:r>
      <w:r w:rsidR="00C11651" w:rsidRPr="00B624E9">
        <w:rPr>
          <w:rFonts w:ascii="Arial" w:hAnsi="Arial" w:cs="Arial"/>
          <w:sz w:val="24"/>
          <w:szCs w:val="24"/>
        </w:rPr>
        <w:t>protocol</w:t>
      </w:r>
      <w:sdt>
        <w:sdtPr>
          <w:rPr>
            <w:rFonts w:ascii="Arial" w:hAnsi="Arial" w:cs="Arial"/>
            <w:sz w:val="24"/>
            <w:szCs w:val="24"/>
          </w:rPr>
          <w:id w:val="885999302"/>
          <w:citation/>
        </w:sdtPr>
        <w:sdtContent>
          <w:r w:rsidR="00C11651">
            <w:rPr>
              <w:rFonts w:ascii="Arial" w:hAnsi="Arial" w:cs="Arial"/>
              <w:sz w:val="24"/>
              <w:szCs w:val="24"/>
            </w:rPr>
            <w:fldChar w:fldCharType="begin"/>
          </w:r>
          <w:r w:rsidR="00C11651">
            <w:rPr>
              <w:rFonts w:ascii="Arial" w:hAnsi="Arial" w:cs="Arial"/>
              <w:sz w:val="24"/>
              <w:szCs w:val="24"/>
            </w:rPr>
            <w:instrText xml:space="preserve"> CITATION Mar22 \l 2057 </w:instrText>
          </w:r>
          <w:r w:rsidR="00C11651">
            <w:rPr>
              <w:rFonts w:ascii="Arial" w:hAnsi="Arial" w:cs="Arial"/>
              <w:sz w:val="24"/>
              <w:szCs w:val="24"/>
            </w:rPr>
            <w:fldChar w:fldCharType="separate"/>
          </w:r>
          <w:r w:rsidR="002C4DCC">
            <w:rPr>
              <w:rFonts w:ascii="Arial" w:hAnsi="Arial" w:cs="Arial"/>
              <w:noProof/>
              <w:sz w:val="24"/>
              <w:szCs w:val="24"/>
            </w:rPr>
            <w:t xml:space="preserve"> </w:t>
          </w:r>
          <w:r w:rsidR="002C4DCC" w:rsidRPr="002C4DCC">
            <w:rPr>
              <w:rFonts w:ascii="Arial" w:hAnsi="Arial" w:cs="Arial"/>
              <w:noProof/>
              <w:sz w:val="24"/>
              <w:szCs w:val="24"/>
            </w:rPr>
            <w:t>(Williams, 2022)</w:t>
          </w:r>
          <w:r w:rsidR="00C11651">
            <w:rPr>
              <w:rFonts w:ascii="Arial" w:hAnsi="Arial" w:cs="Arial"/>
              <w:sz w:val="24"/>
              <w:szCs w:val="24"/>
            </w:rPr>
            <w:fldChar w:fldCharType="end"/>
          </w:r>
        </w:sdtContent>
      </w:sdt>
      <w:r w:rsidR="00C11651">
        <w:rPr>
          <w:rFonts w:ascii="Arial" w:hAnsi="Arial" w:cs="Arial"/>
          <w:sz w:val="24"/>
          <w:szCs w:val="24"/>
        </w:rPr>
        <w:t>.</w:t>
      </w:r>
    </w:p>
    <w:p w14:paraId="3700585D" w14:textId="4EFBDCDF" w:rsidR="006D14FC" w:rsidRPr="00B624E9" w:rsidRDefault="00B807B9" w:rsidP="008F6955">
      <w:pPr>
        <w:jc w:val="both"/>
        <w:rPr>
          <w:rFonts w:ascii="Arial" w:hAnsi="Arial" w:cs="Arial"/>
          <w:sz w:val="24"/>
          <w:szCs w:val="24"/>
        </w:rPr>
      </w:pPr>
      <w:r w:rsidRPr="00B624E9">
        <w:rPr>
          <w:rFonts w:ascii="Arial" w:hAnsi="Arial" w:cs="Arial"/>
          <w:sz w:val="24"/>
          <w:szCs w:val="24"/>
        </w:rPr>
        <w:t xml:space="preserve">Ultimately, the Grenfell Tower tragedy is a sobering reminder of the enormous influence that ethics and professionalism have on the building sector and society as a whole. Construction industry </w:t>
      </w:r>
      <w:r w:rsidR="002F6ED6" w:rsidRPr="00B624E9">
        <w:rPr>
          <w:rFonts w:ascii="Arial" w:hAnsi="Arial" w:cs="Arial"/>
          <w:sz w:val="24"/>
          <w:szCs w:val="24"/>
        </w:rPr>
        <w:t>professionals</w:t>
      </w:r>
      <w:r w:rsidRPr="00B624E9">
        <w:rPr>
          <w:rFonts w:ascii="Arial" w:hAnsi="Arial" w:cs="Arial"/>
          <w:sz w:val="24"/>
          <w:szCs w:val="24"/>
        </w:rPr>
        <w:t xml:space="preserve"> may maintain the highest levels of professionalism and help create built environments that are resilient, sustainable, and safe for future generations by </w:t>
      </w:r>
      <w:r w:rsidR="008E5D5D" w:rsidRPr="00B624E9">
        <w:rPr>
          <w:rFonts w:ascii="Arial" w:hAnsi="Arial" w:cs="Arial"/>
          <w:sz w:val="24"/>
          <w:szCs w:val="24"/>
        </w:rPr>
        <w:t>making</w:t>
      </w:r>
      <w:r w:rsidRPr="00B624E9">
        <w:rPr>
          <w:rFonts w:ascii="Arial" w:hAnsi="Arial" w:cs="Arial"/>
          <w:sz w:val="24"/>
          <w:szCs w:val="24"/>
        </w:rPr>
        <w:t xml:space="preserve"> safety, integrity, and accountability top priority in decision-making processes.</w:t>
      </w:r>
    </w:p>
    <w:p w14:paraId="3163F568" w14:textId="77777777" w:rsidR="001873A6" w:rsidRPr="001873A6" w:rsidRDefault="001873A6" w:rsidP="001873A6">
      <w:pPr>
        <w:rPr>
          <w:i/>
          <w:iCs/>
        </w:rPr>
      </w:pPr>
    </w:p>
    <w:p w14:paraId="2A0AC594" w14:textId="278F908C" w:rsidR="006B2F03" w:rsidRPr="003C1348" w:rsidRDefault="00054EDD" w:rsidP="006B2F03">
      <w:pPr>
        <w:rPr>
          <w:i/>
          <w:iCs/>
        </w:rPr>
      </w:pPr>
      <w:bookmarkStart w:id="3" w:name="_Toc166013282"/>
      <w:r>
        <w:rPr>
          <w:rStyle w:val="Heading2Char"/>
        </w:rPr>
        <w:t xml:space="preserve">1.3 - </w:t>
      </w:r>
      <w:r w:rsidR="00F847E7">
        <w:rPr>
          <w:rStyle w:val="Heading2Char"/>
        </w:rPr>
        <w:t>M</w:t>
      </w:r>
      <w:r w:rsidR="00A50CBA" w:rsidRPr="00CE07CA">
        <w:rPr>
          <w:rStyle w:val="Heading2Char"/>
        </w:rPr>
        <w:t>easur</w:t>
      </w:r>
      <w:r w:rsidR="00F847E7">
        <w:rPr>
          <w:rStyle w:val="Heading2Char"/>
        </w:rPr>
        <w:t>ing</w:t>
      </w:r>
      <w:r w:rsidR="00A50CBA" w:rsidRPr="00CE07CA">
        <w:rPr>
          <w:rStyle w:val="Heading2Char"/>
        </w:rPr>
        <w:t xml:space="preserve"> </w:t>
      </w:r>
      <w:r w:rsidR="001873A6" w:rsidRPr="00CE07CA">
        <w:rPr>
          <w:rStyle w:val="Heading2Char"/>
        </w:rPr>
        <w:t>professionalism within the construction industry?</w:t>
      </w:r>
      <w:bookmarkEnd w:id="3"/>
      <w:r w:rsidR="001873A6" w:rsidRPr="00CE07CA">
        <w:rPr>
          <w:i/>
          <w:iCs/>
        </w:rPr>
        <w:t xml:space="preserve"> </w:t>
      </w:r>
    </w:p>
    <w:p w14:paraId="1367AD3F" w14:textId="40EB7C46" w:rsidR="006B2F03" w:rsidRPr="00B624E9" w:rsidRDefault="00AF7A6E" w:rsidP="008D60E3">
      <w:pPr>
        <w:jc w:val="both"/>
        <w:rPr>
          <w:rFonts w:ascii="Arial" w:hAnsi="Arial" w:cs="Arial"/>
          <w:i/>
          <w:iCs/>
          <w:sz w:val="24"/>
          <w:szCs w:val="24"/>
        </w:rPr>
      </w:pPr>
      <w:r w:rsidRPr="00B624E9">
        <w:rPr>
          <w:rFonts w:ascii="Arial" w:hAnsi="Arial" w:cs="Arial"/>
          <w:sz w:val="24"/>
          <w:szCs w:val="24"/>
        </w:rPr>
        <w:t>There are key indicators</w:t>
      </w:r>
      <w:r w:rsidR="001D58A7" w:rsidRPr="00B624E9">
        <w:rPr>
          <w:rFonts w:ascii="Arial" w:hAnsi="Arial" w:cs="Arial"/>
          <w:sz w:val="24"/>
          <w:szCs w:val="24"/>
        </w:rPr>
        <w:t xml:space="preserve"> that can be used to evaluate the professionalism</w:t>
      </w:r>
      <w:r w:rsidR="001B65EF" w:rsidRPr="00B624E9">
        <w:rPr>
          <w:rFonts w:ascii="Arial" w:hAnsi="Arial" w:cs="Arial"/>
          <w:sz w:val="24"/>
          <w:szCs w:val="24"/>
        </w:rPr>
        <w:t xml:space="preserve"> </w:t>
      </w:r>
      <w:r w:rsidR="00821FE8" w:rsidRPr="00B624E9">
        <w:rPr>
          <w:rFonts w:ascii="Arial" w:hAnsi="Arial" w:cs="Arial"/>
          <w:sz w:val="24"/>
          <w:szCs w:val="24"/>
        </w:rPr>
        <w:t>involved in construction projects.</w:t>
      </w:r>
      <w:r w:rsidR="00BF6DF0" w:rsidRPr="00B624E9">
        <w:rPr>
          <w:rFonts w:ascii="Arial" w:hAnsi="Arial" w:cs="Arial"/>
          <w:sz w:val="24"/>
          <w:szCs w:val="24"/>
        </w:rPr>
        <w:t xml:space="preserve"> Measuring this professionalism within the construction industry comprises of </w:t>
      </w:r>
      <w:r w:rsidR="00310F49" w:rsidRPr="00B624E9">
        <w:rPr>
          <w:rFonts w:ascii="Arial" w:hAnsi="Arial" w:cs="Arial"/>
          <w:sz w:val="24"/>
          <w:szCs w:val="24"/>
        </w:rPr>
        <w:t xml:space="preserve">assessing various aspects of both organisational and individual </w:t>
      </w:r>
      <w:r w:rsidR="00A4013D" w:rsidRPr="00B624E9">
        <w:rPr>
          <w:rFonts w:ascii="Arial" w:hAnsi="Arial" w:cs="Arial"/>
          <w:sz w:val="24"/>
          <w:szCs w:val="24"/>
        </w:rPr>
        <w:t xml:space="preserve">conduct, </w:t>
      </w:r>
      <w:r w:rsidR="00F55CC7" w:rsidRPr="00B624E9">
        <w:rPr>
          <w:rFonts w:ascii="Arial" w:hAnsi="Arial" w:cs="Arial"/>
          <w:sz w:val="24"/>
          <w:szCs w:val="24"/>
        </w:rPr>
        <w:t>performance,</w:t>
      </w:r>
      <w:r w:rsidR="00A4013D" w:rsidRPr="00B624E9">
        <w:rPr>
          <w:rFonts w:ascii="Arial" w:hAnsi="Arial" w:cs="Arial"/>
          <w:sz w:val="24"/>
          <w:szCs w:val="24"/>
        </w:rPr>
        <w:t xml:space="preserve"> and outcomes. Some of these key indicators are </w:t>
      </w:r>
      <w:r w:rsidR="00F55CC7" w:rsidRPr="00B624E9">
        <w:rPr>
          <w:rFonts w:ascii="Arial" w:hAnsi="Arial" w:cs="Arial"/>
          <w:sz w:val="24"/>
          <w:szCs w:val="24"/>
        </w:rPr>
        <w:t>identified below:</w:t>
      </w:r>
    </w:p>
    <w:p w14:paraId="1A6A89C1" w14:textId="3A763F07" w:rsidR="00FA5521" w:rsidRPr="00B624E9" w:rsidRDefault="00AD6DC1" w:rsidP="008F6955">
      <w:pPr>
        <w:jc w:val="both"/>
        <w:rPr>
          <w:rFonts w:ascii="Arial" w:hAnsi="Arial" w:cs="Arial"/>
          <w:sz w:val="24"/>
          <w:szCs w:val="24"/>
        </w:rPr>
      </w:pPr>
      <w:r w:rsidRPr="00B624E9">
        <w:rPr>
          <w:rFonts w:ascii="Arial" w:hAnsi="Arial" w:cs="Arial"/>
          <w:b/>
          <w:bCs/>
          <w:sz w:val="24"/>
          <w:szCs w:val="24"/>
        </w:rPr>
        <w:t>Compliance with Regulations and Standards</w:t>
      </w:r>
      <w:r w:rsidR="005B3588" w:rsidRPr="00B624E9">
        <w:rPr>
          <w:rFonts w:ascii="Arial" w:hAnsi="Arial" w:cs="Arial"/>
          <w:b/>
          <w:bCs/>
          <w:sz w:val="24"/>
          <w:szCs w:val="24"/>
        </w:rPr>
        <w:t xml:space="preserve"> – </w:t>
      </w:r>
      <w:r w:rsidR="005B3588" w:rsidRPr="00B624E9">
        <w:rPr>
          <w:rFonts w:ascii="Arial" w:hAnsi="Arial" w:cs="Arial"/>
          <w:sz w:val="24"/>
          <w:szCs w:val="24"/>
        </w:rPr>
        <w:t>Relevant regulations</w:t>
      </w:r>
      <w:r w:rsidR="00E97445" w:rsidRPr="00B624E9">
        <w:rPr>
          <w:rFonts w:ascii="Arial" w:hAnsi="Arial" w:cs="Arial"/>
          <w:sz w:val="24"/>
          <w:szCs w:val="24"/>
        </w:rPr>
        <w:t>, codes and industry standards</w:t>
      </w:r>
      <w:r w:rsidR="002E641B" w:rsidRPr="00B624E9">
        <w:rPr>
          <w:rFonts w:ascii="Arial" w:hAnsi="Arial" w:cs="Arial"/>
          <w:sz w:val="24"/>
          <w:szCs w:val="24"/>
        </w:rPr>
        <w:t xml:space="preserve"> are to be adhered to within the industry to</w:t>
      </w:r>
      <w:r w:rsidR="000A1757" w:rsidRPr="00B624E9">
        <w:rPr>
          <w:rFonts w:ascii="Arial" w:hAnsi="Arial" w:cs="Arial"/>
          <w:sz w:val="24"/>
          <w:szCs w:val="24"/>
        </w:rPr>
        <w:t xml:space="preserve"> ensure </w:t>
      </w:r>
      <w:r w:rsidR="00FD6982" w:rsidRPr="00B624E9">
        <w:rPr>
          <w:rFonts w:ascii="Arial" w:hAnsi="Arial" w:cs="Arial"/>
          <w:sz w:val="24"/>
          <w:szCs w:val="24"/>
        </w:rPr>
        <w:t>that quality and safety of work is maintained.</w:t>
      </w:r>
      <w:r w:rsidR="0036239B" w:rsidRPr="00B624E9">
        <w:rPr>
          <w:rFonts w:ascii="Arial" w:hAnsi="Arial" w:cs="Arial"/>
          <w:sz w:val="24"/>
          <w:szCs w:val="24"/>
        </w:rPr>
        <w:t xml:space="preserve"> This </w:t>
      </w:r>
      <w:r w:rsidR="00EF50CB" w:rsidRPr="00B624E9">
        <w:rPr>
          <w:rFonts w:ascii="Arial" w:hAnsi="Arial" w:cs="Arial"/>
          <w:sz w:val="24"/>
          <w:szCs w:val="24"/>
        </w:rPr>
        <w:t xml:space="preserve">shows </w:t>
      </w:r>
      <w:r w:rsidR="00994FF1" w:rsidRPr="00B624E9">
        <w:rPr>
          <w:rFonts w:ascii="Arial" w:hAnsi="Arial" w:cs="Arial"/>
          <w:sz w:val="24"/>
          <w:szCs w:val="24"/>
        </w:rPr>
        <w:t xml:space="preserve">that </w:t>
      </w:r>
      <w:r w:rsidR="00037FB9" w:rsidRPr="00B624E9">
        <w:rPr>
          <w:rFonts w:ascii="Arial" w:hAnsi="Arial" w:cs="Arial"/>
          <w:sz w:val="24"/>
          <w:szCs w:val="24"/>
        </w:rPr>
        <w:t xml:space="preserve">legal and ethical commitments and responsibilities </w:t>
      </w:r>
      <w:r w:rsidR="00C40D2C" w:rsidRPr="00B624E9">
        <w:rPr>
          <w:rFonts w:ascii="Arial" w:hAnsi="Arial" w:cs="Arial"/>
          <w:sz w:val="24"/>
          <w:szCs w:val="24"/>
        </w:rPr>
        <w:t xml:space="preserve">are </w:t>
      </w:r>
      <w:r w:rsidR="00994FF1" w:rsidRPr="00B624E9">
        <w:rPr>
          <w:rFonts w:ascii="Arial" w:hAnsi="Arial" w:cs="Arial"/>
          <w:sz w:val="24"/>
          <w:szCs w:val="24"/>
        </w:rPr>
        <w:t xml:space="preserve">upheld and </w:t>
      </w:r>
      <w:r w:rsidR="00C40D2C" w:rsidRPr="00B624E9">
        <w:rPr>
          <w:rFonts w:ascii="Arial" w:hAnsi="Arial" w:cs="Arial"/>
          <w:sz w:val="24"/>
          <w:szCs w:val="24"/>
        </w:rPr>
        <w:t>complied with</w:t>
      </w:r>
      <w:sdt>
        <w:sdtPr>
          <w:rPr>
            <w:rFonts w:ascii="Arial" w:hAnsi="Arial" w:cs="Arial"/>
            <w:sz w:val="24"/>
            <w:szCs w:val="24"/>
          </w:rPr>
          <w:id w:val="828945075"/>
          <w:citation/>
        </w:sdtPr>
        <w:sdtContent>
          <w:r w:rsidR="003B508F">
            <w:rPr>
              <w:rFonts w:ascii="Arial" w:hAnsi="Arial" w:cs="Arial"/>
              <w:sz w:val="24"/>
              <w:szCs w:val="24"/>
            </w:rPr>
            <w:fldChar w:fldCharType="begin"/>
          </w:r>
          <w:r w:rsidR="003B508F">
            <w:rPr>
              <w:rFonts w:ascii="Arial" w:hAnsi="Arial" w:cs="Arial"/>
              <w:sz w:val="24"/>
              <w:szCs w:val="24"/>
            </w:rPr>
            <w:instrText xml:space="preserve"> CITATION HSE15 \l 2057 </w:instrText>
          </w:r>
          <w:r w:rsidR="003B508F">
            <w:rPr>
              <w:rFonts w:ascii="Arial" w:hAnsi="Arial" w:cs="Arial"/>
              <w:sz w:val="24"/>
              <w:szCs w:val="24"/>
            </w:rPr>
            <w:fldChar w:fldCharType="separate"/>
          </w:r>
          <w:r w:rsidR="002C4DCC">
            <w:rPr>
              <w:rFonts w:ascii="Arial" w:hAnsi="Arial" w:cs="Arial"/>
              <w:noProof/>
              <w:sz w:val="24"/>
              <w:szCs w:val="24"/>
            </w:rPr>
            <w:t xml:space="preserve"> </w:t>
          </w:r>
          <w:r w:rsidR="002C4DCC" w:rsidRPr="002C4DCC">
            <w:rPr>
              <w:rFonts w:ascii="Arial" w:hAnsi="Arial" w:cs="Arial"/>
              <w:noProof/>
              <w:sz w:val="24"/>
              <w:szCs w:val="24"/>
            </w:rPr>
            <w:t>(HSE, 2015)</w:t>
          </w:r>
          <w:r w:rsidR="003B508F">
            <w:rPr>
              <w:rFonts w:ascii="Arial" w:hAnsi="Arial" w:cs="Arial"/>
              <w:sz w:val="24"/>
              <w:szCs w:val="24"/>
            </w:rPr>
            <w:fldChar w:fldCharType="end"/>
          </w:r>
        </w:sdtContent>
      </w:sdt>
      <w:r w:rsidR="00253F40" w:rsidRPr="00B624E9">
        <w:rPr>
          <w:rFonts w:ascii="Arial" w:hAnsi="Arial" w:cs="Arial"/>
          <w:sz w:val="24"/>
          <w:szCs w:val="24"/>
        </w:rPr>
        <w:t>.</w:t>
      </w:r>
    </w:p>
    <w:p w14:paraId="70DA5E4C" w14:textId="007D4261" w:rsidR="002D2D29" w:rsidRPr="00B624E9" w:rsidRDefault="00AD6DC1" w:rsidP="008F6955">
      <w:pPr>
        <w:jc w:val="both"/>
        <w:rPr>
          <w:rFonts w:ascii="Arial" w:hAnsi="Arial" w:cs="Arial"/>
          <w:b/>
          <w:bCs/>
          <w:sz w:val="24"/>
          <w:szCs w:val="24"/>
        </w:rPr>
      </w:pPr>
      <w:r w:rsidRPr="00B624E9">
        <w:rPr>
          <w:rFonts w:ascii="Arial" w:hAnsi="Arial" w:cs="Arial"/>
          <w:b/>
          <w:bCs/>
          <w:sz w:val="24"/>
          <w:szCs w:val="24"/>
        </w:rPr>
        <w:t>Quality of Workmanship</w:t>
      </w:r>
      <w:r w:rsidR="00253F40" w:rsidRPr="00B624E9">
        <w:rPr>
          <w:rFonts w:ascii="Arial" w:hAnsi="Arial" w:cs="Arial"/>
          <w:b/>
          <w:bCs/>
          <w:sz w:val="24"/>
          <w:szCs w:val="24"/>
        </w:rPr>
        <w:t xml:space="preserve"> </w:t>
      </w:r>
      <w:r w:rsidR="00F840FB" w:rsidRPr="00B624E9">
        <w:rPr>
          <w:rFonts w:ascii="Arial" w:hAnsi="Arial" w:cs="Arial"/>
          <w:b/>
          <w:bCs/>
          <w:sz w:val="24"/>
          <w:szCs w:val="24"/>
        </w:rPr>
        <w:t>–</w:t>
      </w:r>
      <w:r w:rsidR="00253F40" w:rsidRPr="00B624E9">
        <w:rPr>
          <w:rFonts w:ascii="Arial" w:hAnsi="Arial" w:cs="Arial"/>
          <w:b/>
          <w:bCs/>
          <w:sz w:val="24"/>
          <w:szCs w:val="24"/>
        </w:rPr>
        <w:t xml:space="preserve"> </w:t>
      </w:r>
      <w:r w:rsidR="00F840FB" w:rsidRPr="00B624E9">
        <w:rPr>
          <w:rFonts w:ascii="Arial" w:hAnsi="Arial" w:cs="Arial"/>
          <w:sz w:val="24"/>
          <w:szCs w:val="24"/>
        </w:rPr>
        <w:t xml:space="preserve">The quality of workmanship </w:t>
      </w:r>
      <w:r w:rsidR="00BD7E22" w:rsidRPr="00B624E9">
        <w:rPr>
          <w:rFonts w:ascii="Arial" w:hAnsi="Arial" w:cs="Arial"/>
          <w:sz w:val="24"/>
          <w:szCs w:val="24"/>
        </w:rPr>
        <w:t>within this industry</w:t>
      </w:r>
      <w:r w:rsidR="00D53387" w:rsidRPr="00B624E9">
        <w:rPr>
          <w:rFonts w:ascii="Arial" w:hAnsi="Arial" w:cs="Arial"/>
          <w:sz w:val="24"/>
          <w:szCs w:val="24"/>
        </w:rPr>
        <w:t xml:space="preserve"> reflects largely the professionalism of the </w:t>
      </w:r>
      <w:r w:rsidR="00337D6D" w:rsidRPr="00B624E9">
        <w:rPr>
          <w:rFonts w:ascii="Arial" w:hAnsi="Arial" w:cs="Arial"/>
          <w:sz w:val="24"/>
          <w:szCs w:val="24"/>
        </w:rPr>
        <w:t>works men</w:t>
      </w:r>
      <w:r w:rsidR="00982AB6" w:rsidRPr="00B624E9">
        <w:rPr>
          <w:rFonts w:ascii="Arial" w:hAnsi="Arial" w:cs="Arial"/>
          <w:sz w:val="24"/>
          <w:szCs w:val="24"/>
        </w:rPr>
        <w:t xml:space="preserve"> i.e. the contractors, subcontractors, and tradespeople</w:t>
      </w:r>
      <w:r w:rsidR="000E7AC7" w:rsidRPr="00B624E9">
        <w:rPr>
          <w:rFonts w:ascii="Arial" w:hAnsi="Arial" w:cs="Arial"/>
          <w:sz w:val="24"/>
          <w:szCs w:val="24"/>
        </w:rPr>
        <w:t xml:space="preserve">. </w:t>
      </w:r>
      <w:r w:rsidR="00E248B0" w:rsidRPr="00B624E9">
        <w:rPr>
          <w:rFonts w:ascii="Arial" w:hAnsi="Arial" w:cs="Arial"/>
          <w:sz w:val="24"/>
          <w:szCs w:val="24"/>
        </w:rPr>
        <w:t xml:space="preserve">Ensuring that there is commitment to excellence </w:t>
      </w:r>
      <w:r w:rsidR="00677830" w:rsidRPr="00B624E9">
        <w:rPr>
          <w:rFonts w:ascii="Arial" w:hAnsi="Arial" w:cs="Arial"/>
          <w:sz w:val="24"/>
          <w:szCs w:val="24"/>
        </w:rPr>
        <w:t xml:space="preserve">and integrity when delivering any construction project </w:t>
      </w:r>
      <w:r w:rsidR="00E70950" w:rsidRPr="00B624E9">
        <w:rPr>
          <w:rFonts w:ascii="Arial" w:hAnsi="Arial" w:cs="Arial"/>
          <w:sz w:val="24"/>
          <w:szCs w:val="24"/>
        </w:rPr>
        <w:t xml:space="preserve">shows stakeholders what they will get in terms of </w:t>
      </w:r>
      <w:r w:rsidR="00E70950" w:rsidRPr="00B624E9">
        <w:rPr>
          <w:rFonts w:ascii="Arial" w:hAnsi="Arial" w:cs="Arial"/>
          <w:sz w:val="24"/>
          <w:szCs w:val="24"/>
        </w:rPr>
        <w:lastRenderedPageBreak/>
        <w:t>attention to detail, precision and craftsm</w:t>
      </w:r>
      <w:r w:rsidR="00EC271D" w:rsidRPr="00B624E9">
        <w:rPr>
          <w:rFonts w:ascii="Arial" w:hAnsi="Arial" w:cs="Arial"/>
          <w:sz w:val="24"/>
          <w:szCs w:val="24"/>
        </w:rPr>
        <w:t>anship, making it</w:t>
      </w:r>
      <w:r w:rsidR="005A73B7" w:rsidRPr="00B624E9">
        <w:rPr>
          <w:rFonts w:ascii="Arial" w:hAnsi="Arial" w:cs="Arial"/>
          <w:sz w:val="24"/>
          <w:szCs w:val="24"/>
        </w:rPr>
        <w:t xml:space="preserve"> a key indicator</w:t>
      </w:r>
      <w:sdt>
        <w:sdtPr>
          <w:rPr>
            <w:rFonts w:ascii="Arial" w:hAnsi="Arial" w:cs="Arial"/>
            <w:sz w:val="24"/>
            <w:szCs w:val="24"/>
          </w:rPr>
          <w:id w:val="-1174033207"/>
          <w:citation/>
        </w:sdtPr>
        <w:sdtContent>
          <w:r w:rsidR="0026217B">
            <w:rPr>
              <w:rFonts w:ascii="Arial" w:hAnsi="Arial" w:cs="Arial"/>
              <w:sz w:val="24"/>
              <w:szCs w:val="24"/>
            </w:rPr>
            <w:fldChar w:fldCharType="begin"/>
          </w:r>
          <w:r w:rsidR="0026217B">
            <w:rPr>
              <w:rFonts w:ascii="Arial" w:hAnsi="Arial" w:cs="Arial"/>
              <w:sz w:val="24"/>
              <w:szCs w:val="24"/>
            </w:rPr>
            <w:instrText xml:space="preserve"> CITATION Tho22 \l 2057 </w:instrText>
          </w:r>
          <w:r w:rsidR="0026217B">
            <w:rPr>
              <w:rFonts w:ascii="Arial" w:hAnsi="Arial" w:cs="Arial"/>
              <w:sz w:val="24"/>
              <w:szCs w:val="24"/>
            </w:rPr>
            <w:fldChar w:fldCharType="separate"/>
          </w:r>
          <w:r w:rsidR="002C4DCC">
            <w:rPr>
              <w:rFonts w:ascii="Arial" w:hAnsi="Arial" w:cs="Arial"/>
              <w:noProof/>
              <w:sz w:val="24"/>
              <w:szCs w:val="24"/>
            </w:rPr>
            <w:t xml:space="preserve"> </w:t>
          </w:r>
          <w:r w:rsidR="002C4DCC" w:rsidRPr="002C4DCC">
            <w:rPr>
              <w:rFonts w:ascii="Arial" w:hAnsi="Arial" w:cs="Arial"/>
              <w:noProof/>
              <w:sz w:val="24"/>
              <w:szCs w:val="24"/>
            </w:rPr>
            <w:t>(Lehner, 2022)</w:t>
          </w:r>
          <w:r w:rsidR="0026217B">
            <w:rPr>
              <w:rFonts w:ascii="Arial" w:hAnsi="Arial" w:cs="Arial"/>
              <w:sz w:val="24"/>
              <w:szCs w:val="24"/>
            </w:rPr>
            <w:fldChar w:fldCharType="end"/>
          </w:r>
        </w:sdtContent>
      </w:sdt>
      <w:r w:rsidR="005A73B7" w:rsidRPr="00B624E9">
        <w:rPr>
          <w:rFonts w:ascii="Arial" w:hAnsi="Arial" w:cs="Arial"/>
          <w:sz w:val="24"/>
          <w:szCs w:val="24"/>
        </w:rPr>
        <w:t xml:space="preserve">. </w:t>
      </w:r>
    </w:p>
    <w:p w14:paraId="58FB1EF1" w14:textId="6EB00F9B" w:rsidR="009D4782" w:rsidRDefault="00AD6DC1" w:rsidP="008F6955">
      <w:pPr>
        <w:jc w:val="both"/>
        <w:rPr>
          <w:rFonts w:ascii="Arial" w:hAnsi="Arial" w:cs="Arial"/>
          <w:sz w:val="24"/>
          <w:szCs w:val="24"/>
        </w:rPr>
      </w:pPr>
      <w:r w:rsidRPr="00B624E9">
        <w:rPr>
          <w:rFonts w:ascii="Arial" w:hAnsi="Arial" w:cs="Arial"/>
          <w:b/>
          <w:bCs/>
          <w:sz w:val="24"/>
          <w:szCs w:val="24"/>
        </w:rPr>
        <w:t>Communication and Collaboration</w:t>
      </w:r>
      <w:r w:rsidR="00F847E7" w:rsidRPr="00B624E9">
        <w:rPr>
          <w:rFonts w:ascii="Arial" w:hAnsi="Arial" w:cs="Arial"/>
          <w:b/>
          <w:bCs/>
          <w:sz w:val="24"/>
          <w:szCs w:val="24"/>
        </w:rPr>
        <w:t xml:space="preserve"> </w:t>
      </w:r>
      <w:r w:rsidR="00A239BF" w:rsidRPr="00B624E9">
        <w:rPr>
          <w:rFonts w:ascii="Arial" w:hAnsi="Arial" w:cs="Arial"/>
          <w:b/>
          <w:bCs/>
          <w:sz w:val="24"/>
          <w:szCs w:val="24"/>
        </w:rPr>
        <w:t>–</w:t>
      </w:r>
      <w:r w:rsidR="00F847E7" w:rsidRPr="00B624E9">
        <w:rPr>
          <w:rFonts w:ascii="Arial" w:hAnsi="Arial" w:cs="Arial"/>
          <w:b/>
          <w:bCs/>
          <w:sz w:val="24"/>
          <w:szCs w:val="24"/>
        </w:rPr>
        <w:t xml:space="preserve"> </w:t>
      </w:r>
      <w:r w:rsidR="00A239BF" w:rsidRPr="00B624E9">
        <w:rPr>
          <w:rFonts w:ascii="Arial" w:hAnsi="Arial" w:cs="Arial"/>
          <w:sz w:val="24"/>
          <w:szCs w:val="24"/>
        </w:rPr>
        <w:t xml:space="preserve">Communication and collaboration is a key indicator of </w:t>
      </w:r>
      <w:r w:rsidR="006327BA" w:rsidRPr="00B624E9">
        <w:rPr>
          <w:rFonts w:ascii="Arial" w:hAnsi="Arial" w:cs="Arial"/>
          <w:sz w:val="24"/>
          <w:szCs w:val="24"/>
        </w:rPr>
        <w:t>measuring professionalism</w:t>
      </w:r>
      <w:r w:rsidR="000B3360" w:rsidRPr="00B624E9">
        <w:rPr>
          <w:rFonts w:ascii="Arial" w:hAnsi="Arial" w:cs="Arial"/>
          <w:sz w:val="24"/>
          <w:szCs w:val="24"/>
        </w:rPr>
        <w:t>. Having a successful project delivery due to clear communication and collaboration</w:t>
      </w:r>
      <w:r w:rsidR="009C49AA" w:rsidRPr="00B624E9">
        <w:rPr>
          <w:rFonts w:ascii="Arial" w:hAnsi="Arial" w:cs="Arial"/>
          <w:sz w:val="24"/>
          <w:szCs w:val="24"/>
        </w:rPr>
        <w:t xml:space="preserve"> is essential, and any professional who </w:t>
      </w:r>
      <w:r w:rsidR="005E0830" w:rsidRPr="00B624E9">
        <w:rPr>
          <w:rFonts w:ascii="Arial" w:hAnsi="Arial" w:cs="Arial"/>
          <w:sz w:val="24"/>
          <w:szCs w:val="24"/>
        </w:rPr>
        <w:t xml:space="preserve">is able to </w:t>
      </w:r>
      <w:r w:rsidR="009A52E2" w:rsidRPr="00B624E9">
        <w:rPr>
          <w:rFonts w:ascii="Arial" w:hAnsi="Arial" w:cs="Arial"/>
          <w:sz w:val="24"/>
          <w:szCs w:val="24"/>
        </w:rPr>
        <w:t>demonstrate teamwork</w:t>
      </w:r>
      <w:r w:rsidR="005F3388" w:rsidRPr="00B624E9">
        <w:rPr>
          <w:rFonts w:ascii="Arial" w:hAnsi="Arial" w:cs="Arial"/>
          <w:sz w:val="24"/>
          <w:szCs w:val="24"/>
        </w:rPr>
        <w:t>, good interpersonal skills</w:t>
      </w:r>
      <w:r w:rsidR="00F0614D" w:rsidRPr="00B624E9">
        <w:rPr>
          <w:rFonts w:ascii="Arial" w:hAnsi="Arial" w:cs="Arial"/>
          <w:sz w:val="24"/>
          <w:szCs w:val="24"/>
        </w:rPr>
        <w:t xml:space="preserve"> and has the ability to resolve conflicts can largely contribute to a product</w:t>
      </w:r>
      <w:r w:rsidR="009A52E2" w:rsidRPr="00B624E9">
        <w:rPr>
          <w:rFonts w:ascii="Arial" w:hAnsi="Arial" w:cs="Arial"/>
          <w:sz w:val="24"/>
          <w:szCs w:val="24"/>
        </w:rPr>
        <w:t>ive and effective, yet optimistic project environment</w:t>
      </w:r>
      <w:sdt>
        <w:sdtPr>
          <w:rPr>
            <w:rFonts w:ascii="Arial" w:hAnsi="Arial" w:cs="Arial"/>
            <w:sz w:val="24"/>
            <w:szCs w:val="24"/>
          </w:rPr>
          <w:id w:val="219712911"/>
          <w:citation/>
        </w:sdtPr>
        <w:sdtContent>
          <w:r w:rsidR="009D4782">
            <w:rPr>
              <w:rFonts w:ascii="Arial" w:hAnsi="Arial" w:cs="Arial"/>
              <w:sz w:val="24"/>
              <w:szCs w:val="24"/>
            </w:rPr>
            <w:fldChar w:fldCharType="begin"/>
          </w:r>
          <w:r w:rsidR="009D4782">
            <w:rPr>
              <w:rFonts w:ascii="Arial" w:hAnsi="Arial" w:cs="Arial"/>
              <w:sz w:val="24"/>
              <w:szCs w:val="24"/>
            </w:rPr>
            <w:instrText xml:space="preserve"> CITATION RIC19 \l 2057 </w:instrText>
          </w:r>
          <w:r w:rsidR="009D4782">
            <w:rPr>
              <w:rFonts w:ascii="Arial" w:hAnsi="Arial" w:cs="Arial"/>
              <w:sz w:val="24"/>
              <w:szCs w:val="24"/>
            </w:rPr>
            <w:fldChar w:fldCharType="separate"/>
          </w:r>
          <w:r w:rsidR="002C4DCC">
            <w:rPr>
              <w:rFonts w:ascii="Arial" w:hAnsi="Arial" w:cs="Arial"/>
              <w:noProof/>
              <w:sz w:val="24"/>
              <w:szCs w:val="24"/>
            </w:rPr>
            <w:t xml:space="preserve"> </w:t>
          </w:r>
          <w:r w:rsidR="002C4DCC" w:rsidRPr="002C4DCC">
            <w:rPr>
              <w:rFonts w:ascii="Arial" w:hAnsi="Arial" w:cs="Arial"/>
              <w:noProof/>
              <w:sz w:val="24"/>
              <w:szCs w:val="24"/>
            </w:rPr>
            <w:t>(RICS, 2019)</w:t>
          </w:r>
          <w:r w:rsidR="009D4782">
            <w:rPr>
              <w:rFonts w:ascii="Arial" w:hAnsi="Arial" w:cs="Arial"/>
              <w:sz w:val="24"/>
              <w:szCs w:val="24"/>
            </w:rPr>
            <w:fldChar w:fldCharType="end"/>
          </w:r>
        </w:sdtContent>
      </w:sdt>
      <w:r w:rsidR="009A52E2" w:rsidRPr="00B624E9">
        <w:rPr>
          <w:rFonts w:ascii="Arial" w:hAnsi="Arial" w:cs="Arial"/>
          <w:sz w:val="24"/>
          <w:szCs w:val="24"/>
        </w:rPr>
        <w:t>.</w:t>
      </w:r>
    </w:p>
    <w:p w14:paraId="6ACA37E1" w14:textId="5EAE0F08" w:rsidR="00FA5521" w:rsidRPr="00B624E9" w:rsidRDefault="00AD6DC1" w:rsidP="008F6955">
      <w:pPr>
        <w:jc w:val="both"/>
        <w:rPr>
          <w:rFonts w:ascii="Arial" w:hAnsi="Arial" w:cs="Arial"/>
          <w:sz w:val="24"/>
          <w:szCs w:val="24"/>
        </w:rPr>
      </w:pPr>
      <w:r w:rsidRPr="00B624E9">
        <w:rPr>
          <w:rFonts w:ascii="Arial" w:hAnsi="Arial" w:cs="Arial"/>
          <w:b/>
          <w:bCs/>
          <w:sz w:val="24"/>
          <w:szCs w:val="24"/>
        </w:rPr>
        <w:t>Transparency and Accountability</w:t>
      </w:r>
      <w:r w:rsidR="003C1348" w:rsidRPr="00B624E9">
        <w:rPr>
          <w:rFonts w:ascii="Arial" w:hAnsi="Arial" w:cs="Arial"/>
          <w:b/>
          <w:bCs/>
          <w:sz w:val="24"/>
          <w:szCs w:val="24"/>
        </w:rPr>
        <w:t xml:space="preserve"> </w:t>
      </w:r>
      <w:r w:rsidR="00B458DD" w:rsidRPr="00B624E9">
        <w:rPr>
          <w:rFonts w:ascii="Arial" w:hAnsi="Arial" w:cs="Arial"/>
          <w:b/>
          <w:bCs/>
          <w:sz w:val="24"/>
          <w:szCs w:val="24"/>
        </w:rPr>
        <w:t xml:space="preserve">– </w:t>
      </w:r>
      <w:r w:rsidR="00B458DD" w:rsidRPr="00B624E9">
        <w:rPr>
          <w:rFonts w:ascii="Arial" w:hAnsi="Arial" w:cs="Arial"/>
          <w:sz w:val="24"/>
          <w:szCs w:val="24"/>
        </w:rPr>
        <w:t>Transparency and Accountability are key factors</w:t>
      </w:r>
      <w:r w:rsidR="0078706A" w:rsidRPr="00B624E9">
        <w:rPr>
          <w:rFonts w:ascii="Arial" w:hAnsi="Arial" w:cs="Arial"/>
          <w:sz w:val="24"/>
          <w:szCs w:val="24"/>
        </w:rPr>
        <w:t xml:space="preserve"> in terms of measuring professionalis</w:t>
      </w:r>
      <w:r w:rsidR="00684F1A" w:rsidRPr="00B624E9">
        <w:rPr>
          <w:rFonts w:ascii="Arial" w:hAnsi="Arial" w:cs="Arial"/>
          <w:sz w:val="24"/>
          <w:szCs w:val="24"/>
        </w:rPr>
        <w:t>m</w:t>
      </w:r>
      <w:r w:rsidR="009C1D2A" w:rsidRPr="00B624E9">
        <w:rPr>
          <w:rFonts w:ascii="Arial" w:hAnsi="Arial" w:cs="Arial"/>
          <w:sz w:val="24"/>
          <w:szCs w:val="24"/>
        </w:rPr>
        <w:t>. Being open and honest, take responsibility for mistakes</w:t>
      </w:r>
      <w:r w:rsidR="00090AAE" w:rsidRPr="00B624E9">
        <w:rPr>
          <w:rFonts w:ascii="Arial" w:hAnsi="Arial" w:cs="Arial"/>
          <w:sz w:val="24"/>
          <w:szCs w:val="24"/>
        </w:rPr>
        <w:t xml:space="preserve"> and actively address concerns establish </w:t>
      </w:r>
      <w:r w:rsidR="00685C04" w:rsidRPr="00B624E9">
        <w:rPr>
          <w:rFonts w:ascii="Arial" w:hAnsi="Arial" w:cs="Arial"/>
          <w:sz w:val="24"/>
          <w:szCs w:val="24"/>
        </w:rPr>
        <w:t>a form of integrity and reliability</w:t>
      </w:r>
      <w:r w:rsidR="0050139E" w:rsidRPr="00B624E9">
        <w:rPr>
          <w:rFonts w:ascii="Arial" w:hAnsi="Arial" w:cs="Arial"/>
          <w:sz w:val="24"/>
          <w:szCs w:val="24"/>
        </w:rPr>
        <w:t xml:space="preserve"> in terms of conduct</w:t>
      </w:r>
      <w:sdt>
        <w:sdtPr>
          <w:rPr>
            <w:rFonts w:ascii="Arial" w:hAnsi="Arial" w:cs="Arial"/>
            <w:sz w:val="24"/>
            <w:szCs w:val="24"/>
          </w:rPr>
          <w:id w:val="-834684926"/>
          <w:citation/>
        </w:sdtPr>
        <w:sdtContent>
          <w:r w:rsidR="001B16C1">
            <w:rPr>
              <w:rFonts w:ascii="Arial" w:hAnsi="Arial" w:cs="Arial"/>
              <w:sz w:val="24"/>
              <w:szCs w:val="24"/>
            </w:rPr>
            <w:fldChar w:fldCharType="begin"/>
          </w:r>
          <w:r w:rsidR="001B16C1">
            <w:rPr>
              <w:rFonts w:ascii="Arial" w:hAnsi="Arial" w:cs="Arial"/>
              <w:sz w:val="24"/>
              <w:szCs w:val="24"/>
            </w:rPr>
            <w:instrText xml:space="preserve"> CITATION pbc20 \l 2057 </w:instrText>
          </w:r>
          <w:r w:rsidR="001B16C1">
            <w:rPr>
              <w:rFonts w:ascii="Arial" w:hAnsi="Arial" w:cs="Arial"/>
              <w:sz w:val="24"/>
              <w:szCs w:val="24"/>
            </w:rPr>
            <w:fldChar w:fldCharType="separate"/>
          </w:r>
          <w:r w:rsidR="002C4DCC">
            <w:rPr>
              <w:rFonts w:ascii="Arial" w:hAnsi="Arial" w:cs="Arial"/>
              <w:noProof/>
              <w:sz w:val="24"/>
              <w:szCs w:val="24"/>
            </w:rPr>
            <w:t xml:space="preserve"> </w:t>
          </w:r>
          <w:r w:rsidR="002C4DCC" w:rsidRPr="002C4DCC">
            <w:rPr>
              <w:rFonts w:ascii="Arial" w:hAnsi="Arial" w:cs="Arial"/>
              <w:noProof/>
              <w:sz w:val="24"/>
              <w:szCs w:val="24"/>
            </w:rPr>
            <w:t>(pbctoday, 2020)</w:t>
          </w:r>
          <w:r w:rsidR="001B16C1">
            <w:rPr>
              <w:rFonts w:ascii="Arial" w:hAnsi="Arial" w:cs="Arial"/>
              <w:sz w:val="24"/>
              <w:szCs w:val="24"/>
            </w:rPr>
            <w:fldChar w:fldCharType="end"/>
          </w:r>
        </w:sdtContent>
      </w:sdt>
      <w:r w:rsidR="0050139E" w:rsidRPr="00B624E9">
        <w:rPr>
          <w:rFonts w:ascii="Arial" w:hAnsi="Arial" w:cs="Arial"/>
          <w:sz w:val="24"/>
          <w:szCs w:val="24"/>
        </w:rPr>
        <w:t>.</w:t>
      </w:r>
    </w:p>
    <w:p w14:paraId="20776CFC" w14:textId="34CC5C21" w:rsidR="004C0015" w:rsidRPr="004C0015" w:rsidRDefault="00AD6DC1" w:rsidP="009B011C">
      <w:pPr>
        <w:spacing w:after="240"/>
        <w:jc w:val="both"/>
        <w:rPr>
          <w:rFonts w:ascii="Arial" w:hAnsi="Arial" w:cs="Arial"/>
          <w:b/>
          <w:bCs/>
          <w:sz w:val="24"/>
          <w:szCs w:val="24"/>
        </w:rPr>
      </w:pPr>
      <w:r w:rsidRPr="00B624E9">
        <w:rPr>
          <w:rFonts w:ascii="Arial" w:hAnsi="Arial" w:cs="Arial"/>
          <w:b/>
          <w:bCs/>
          <w:sz w:val="24"/>
          <w:szCs w:val="24"/>
        </w:rPr>
        <w:t>Commitment to Safety</w:t>
      </w:r>
      <w:r w:rsidR="004C0015">
        <w:rPr>
          <w:rFonts w:ascii="Arial" w:hAnsi="Arial" w:cs="Arial"/>
          <w:b/>
          <w:bCs/>
          <w:sz w:val="24"/>
          <w:szCs w:val="24"/>
        </w:rPr>
        <w:t xml:space="preserve"> – </w:t>
      </w:r>
      <w:r w:rsidR="00E66649" w:rsidRPr="00B624E9">
        <w:rPr>
          <w:rFonts w:ascii="Arial" w:hAnsi="Arial" w:cs="Arial"/>
          <w:sz w:val="24"/>
          <w:szCs w:val="24"/>
        </w:rPr>
        <w:t>Another key indicator is commitment to safety.</w:t>
      </w:r>
      <w:r w:rsidR="003C1348" w:rsidRPr="00B624E9">
        <w:rPr>
          <w:rFonts w:ascii="Arial" w:hAnsi="Arial" w:cs="Arial"/>
          <w:b/>
          <w:bCs/>
          <w:sz w:val="24"/>
          <w:szCs w:val="24"/>
        </w:rPr>
        <w:t xml:space="preserve"> </w:t>
      </w:r>
      <w:r w:rsidR="00B52D75" w:rsidRPr="00B624E9">
        <w:rPr>
          <w:rFonts w:ascii="Arial" w:eastAsia="Times New Roman" w:hAnsi="Arial" w:cs="Arial"/>
          <w:sz w:val="24"/>
          <w:szCs w:val="24"/>
          <w:lang w:eastAsia="en-GB"/>
        </w:rPr>
        <w:t>In the construction sector, professionalism is demonstrated by putting the safety of employees, residents, and the general public first. A culture of safety and well-being is established on construction sites by professionals who prioritise safety training and awareness, conduct extensive risk assessments, and apply robust safety measures</w:t>
      </w:r>
      <w:sdt>
        <w:sdtPr>
          <w:rPr>
            <w:rFonts w:ascii="Arial" w:eastAsia="Times New Roman" w:hAnsi="Arial" w:cs="Arial"/>
            <w:sz w:val="24"/>
            <w:szCs w:val="24"/>
            <w:lang w:eastAsia="en-GB"/>
          </w:rPr>
          <w:id w:val="583260961"/>
          <w:citation/>
        </w:sdtPr>
        <w:sdtContent>
          <w:r w:rsidR="00B465F7">
            <w:rPr>
              <w:rFonts w:ascii="Arial" w:eastAsia="Times New Roman" w:hAnsi="Arial" w:cs="Arial"/>
              <w:sz w:val="24"/>
              <w:szCs w:val="24"/>
              <w:lang w:eastAsia="en-GB"/>
            </w:rPr>
            <w:fldChar w:fldCharType="begin"/>
          </w:r>
          <w:r w:rsidR="00B465F7">
            <w:rPr>
              <w:rFonts w:ascii="Arial" w:eastAsia="Times New Roman" w:hAnsi="Arial" w:cs="Arial"/>
              <w:sz w:val="24"/>
              <w:szCs w:val="24"/>
              <w:lang w:eastAsia="en-GB"/>
            </w:rPr>
            <w:instrText xml:space="preserve"> CITATION Con22 \l 2057 </w:instrText>
          </w:r>
          <w:r w:rsidR="00B465F7">
            <w:rPr>
              <w:rFonts w:ascii="Arial" w:eastAsia="Times New Roman" w:hAnsi="Arial" w:cs="Arial"/>
              <w:sz w:val="24"/>
              <w:szCs w:val="24"/>
              <w:lang w:eastAsia="en-GB"/>
            </w:rPr>
            <w:fldChar w:fldCharType="separate"/>
          </w:r>
          <w:r w:rsidR="002C4DCC">
            <w:rPr>
              <w:rFonts w:ascii="Arial" w:eastAsia="Times New Roman" w:hAnsi="Arial" w:cs="Arial"/>
              <w:noProof/>
              <w:sz w:val="24"/>
              <w:szCs w:val="24"/>
              <w:lang w:eastAsia="en-GB"/>
            </w:rPr>
            <w:t xml:space="preserve"> </w:t>
          </w:r>
          <w:r w:rsidR="002C4DCC" w:rsidRPr="002C4DCC">
            <w:rPr>
              <w:rFonts w:ascii="Arial" w:eastAsia="Times New Roman" w:hAnsi="Arial" w:cs="Arial"/>
              <w:noProof/>
              <w:sz w:val="24"/>
              <w:szCs w:val="24"/>
              <w:lang w:eastAsia="en-GB"/>
            </w:rPr>
            <w:t>(Construction Business Owner, 2022)</w:t>
          </w:r>
          <w:r w:rsidR="00B465F7">
            <w:rPr>
              <w:rFonts w:ascii="Arial" w:eastAsia="Times New Roman" w:hAnsi="Arial" w:cs="Arial"/>
              <w:sz w:val="24"/>
              <w:szCs w:val="24"/>
              <w:lang w:eastAsia="en-GB"/>
            </w:rPr>
            <w:fldChar w:fldCharType="end"/>
          </w:r>
        </w:sdtContent>
      </w:sdt>
      <w:r w:rsidR="00B52D75" w:rsidRPr="00B624E9">
        <w:rPr>
          <w:rFonts w:ascii="Arial" w:eastAsia="Times New Roman" w:hAnsi="Arial" w:cs="Arial"/>
          <w:sz w:val="24"/>
          <w:szCs w:val="24"/>
          <w:lang w:eastAsia="en-GB"/>
        </w:rPr>
        <w:t>.</w:t>
      </w:r>
    </w:p>
    <w:p w14:paraId="505AF437" w14:textId="18BEB797" w:rsidR="00B675A7" w:rsidRPr="004C0015" w:rsidRDefault="00AD6DC1" w:rsidP="00B82B83">
      <w:pPr>
        <w:spacing w:after="240"/>
        <w:jc w:val="both"/>
        <w:rPr>
          <w:rFonts w:ascii="Arial" w:hAnsi="Arial" w:cs="Arial"/>
          <w:b/>
          <w:bCs/>
          <w:sz w:val="24"/>
          <w:szCs w:val="24"/>
        </w:rPr>
      </w:pPr>
      <w:r w:rsidRPr="00B624E9">
        <w:rPr>
          <w:rFonts w:ascii="Arial" w:hAnsi="Arial" w:cs="Arial"/>
          <w:b/>
          <w:bCs/>
          <w:sz w:val="24"/>
          <w:szCs w:val="24"/>
        </w:rPr>
        <w:t>Ethical Decision-Making</w:t>
      </w:r>
      <w:r w:rsidR="003C1348" w:rsidRPr="00B624E9">
        <w:rPr>
          <w:rFonts w:ascii="Arial" w:hAnsi="Arial" w:cs="Arial"/>
          <w:b/>
          <w:bCs/>
          <w:sz w:val="24"/>
          <w:szCs w:val="24"/>
        </w:rPr>
        <w:t xml:space="preserve"> </w:t>
      </w:r>
      <w:r w:rsidR="004C0015">
        <w:rPr>
          <w:rFonts w:ascii="Arial" w:hAnsi="Arial" w:cs="Arial"/>
          <w:b/>
          <w:bCs/>
          <w:sz w:val="24"/>
          <w:szCs w:val="24"/>
        </w:rPr>
        <w:t>–</w:t>
      </w:r>
      <w:r w:rsidR="003C1348" w:rsidRPr="00B624E9">
        <w:rPr>
          <w:rFonts w:ascii="Arial" w:hAnsi="Arial" w:cs="Arial"/>
          <w:b/>
          <w:bCs/>
          <w:sz w:val="24"/>
          <w:szCs w:val="24"/>
        </w:rPr>
        <w:t xml:space="preserve"> </w:t>
      </w:r>
      <w:r w:rsidR="009B011C" w:rsidRPr="00B624E9">
        <w:rPr>
          <w:rFonts w:ascii="Arial" w:eastAsia="Times New Roman" w:hAnsi="Arial" w:cs="Arial"/>
          <w:sz w:val="24"/>
          <w:szCs w:val="24"/>
          <w:lang w:eastAsia="en-GB"/>
        </w:rPr>
        <w:t>Making decisions based on moral considerations entails selecting paths of action that are consistent with the values of justice, truthfulness, and integrity. When making decisions, professionals who act ethically show that they have a sense of moral accountability and responsibility</w:t>
      </w:r>
      <w:sdt>
        <w:sdtPr>
          <w:rPr>
            <w:rFonts w:ascii="Arial" w:eastAsia="Times New Roman" w:hAnsi="Arial" w:cs="Arial"/>
            <w:sz w:val="24"/>
            <w:szCs w:val="24"/>
            <w:lang w:eastAsia="en-GB"/>
          </w:rPr>
          <w:id w:val="1406416751"/>
          <w:citation/>
        </w:sdtPr>
        <w:sdtContent>
          <w:r w:rsidR="008B39EA">
            <w:rPr>
              <w:rFonts w:ascii="Arial" w:eastAsia="Times New Roman" w:hAnsi="Arial" w:cs="Arial"/>
              <w:sz w:val="24"/>
              <w:szCs w:val="24"/>
              <w:lang w:eastAsia="en-GB"/>
            </w:rPr>
            <w:fldChar w:fldCharType="begin"/>
          </w:r>
          <w:r w:rsidR="008B39EA">
            <w:rPr>
              <w:rFonts w:ascii="Arial" w:eastAsia="Times New Roman" w:hAnsi="Arial" w:cs="Arial"/>
              <w:sz w:val="24"/>
              <w:szCs w:val="24"/>
              <w:lang w:eastAsia="en-GB"/>
            </w:rPr>
            <w:instrText xml:space="preserve"> CITATION Chr11 \l 2057 </w:instrText>
          </w:r>
          <w:r w:rsidR="008B39EA">
            <w:rPr>
              <w:rFonts w:ascii="Arial" w:eastAsia="Times New Roman" w:hAnsi="Arial" w:cs="Arial"/>
              <w:sz w:val="24"/>
              <w:szCs w:val="24"/>
              <w:lang w:eastAsia="en-GB"/>
            </w:rPr>
            <w:fldChar w:fldCharType="separate"/>
          </w:r>
          <w:r w:rsidR="002C4DCC">
            <w:rPr>
              <w:rFonts w:ascii="Arial" w:eastAsia="Times New Roman" w:hAnsi="Arial" w:cs="Arial"/>
              <w:noProof/>
              <w:sz w:val="24"/>
              <w:szCs w:val="24"/>
              <w:lang w:eastAsia="en-GB"/>
            </w:rPr>
            <w:t xml:space="preserve"> </w:t>
          </w:r>
          <w:r w:rsidR="002C4DCC" w:rsidRPr="002C4DCC">
            <w:rPr>
              <w:rFonts w:ascii="Arial" w:eastAsia="Times New Roman" w:hAnsi="Arial" w:cs="Arial"/>
              <w:noProof/>
              <w:sz w:val="24"/>
              <w:szCs w:val="24"/>
              <w:lang w:eastAsia="en-GB"/>
            </w:rPr>
            <w:t>(Ho, 2011)</w:t>
          </w:r>
          <w:r w:rsidR="008B39EA">
            <w:rPr>
              <w:rFonts w:ascii="Arial" w:eastAsia="Times New Roman" w:hAnsi="Arial" w:cs="Arial"/>
              <w:sz w:val="24"/>
              <w:szCs w:val="24"/>
              <w:lang w:eastAsia="en-GB"/>
            </w:rPr>
            <w:fldChar w:fldCharType="end"/>
          </w:r>
        </w:sdtContent>
      </w:sdt>
      <w:r w:rsidR="009B011C" w:rsidRPr="00B624E9">
        <w:rPr>
          <w:rFonts w:ascii="Arial" w:eastAsia="Times New Roman" w:hAnsi="Arial" w:cs="Arial"/>
          <w:sz w:val="24"/>
          <w:szCs w:val="24"/>
          <w:lang w:eastAsia="en-GB"/>
        </w:rPr>
        <w:t>.</w:t>
      </w:r>
    </w:p>
    <w:p w14:paraId="64CB8BA2" w14:textId="77777777" w:rsidR="00B675A7" w:rsidRDefault="00B675A7" w:rsidP="000E562C"/>
    <w:p w14:paraId="637B1199" w14:textId="680A28DC" w:rsidR="000E562C" w:rsidRDefault="00AD6DC1" w:rsidP="000E562C">
      <w:pPr>
        <w:pStyle w:val="Heading1"/>
      </w:pPr>
      <w:bookmarkStart w:id="4" w:name="_Toc166013283"/>
      <w:r>
        <w:t>2</w:t>
      </w:r>
      <w:r w:rsidR="000E562C">
        <w:t>.0 – Professional Development</w:t>
      </w:r>
      <w:bookmarkEnd w:id="4"/>
    </w:p>
    <w:p w14:paraId="61ED7622" w14:textId="77777777" w:rsidR="000E562C" w:rsidRDefault="000E562C" w:rsidP="000E562C"/>
    <w:p w14:paraId="5644DEBC" w14:textId="4CA99292" w:rsidR="000E562C" w:rsidRDefault="00AD6DC1" w:rsidP="00FF7D62">
      <w:pPr>
        <w:pStyle w:val="Heading2"/>
      </w:pPr>
      <w:bookmarkStart w:id="5" w:name="_Toc166013284"/>
      <w:r>
        <w:t>2</w:t>
      </w:r>
      <w:r w:rsidR="000E562C">
        <w:t xml:space="preserve">.1 </w:t>
      </w:r>
      <w:r w:rsidR="00D14C31">
        <w:t>–</w:t>
      </w:r>
      <w:r w:rsidR="000E562C">
        <w:t xml:space="preserve"> CV</w:t>
      </w:r>
      <w:bookmarkEnd w:id="5"/>
    </w:p>
    <w:p w14:paraId="2982CA05" w14:textId="77777777" w:rsidR="00B67D67" w:rsidRPr="0053117E" w:rsidRDefault="00B67D67" w:rsidP="00B67D67">
      <w:pPr>
        <w:rPr>
          <w:sz w:val="24"/>
          <w:szCs w:val="24"/>
        </w:rPr>
      </w:pPr>
    </w:p>
    <w:p w14:paraId="6BCDA5AD" w14:textId="77777777" w:rsidR="00B67D67" w:rsidRPr="0053117E" w:rsidRDefault="00B67D67" w:rsidP="00B67D67">
      <w:pPr>
        <w:contextualSpacing/>
        <w:rPr>
          <w:rFonts w:ascii="Arial" w:hAnsi="Arial" w:cs="Arial"/>
          <w:sz w:val="24"/>
          <w:szCs w:val="24"/>
        </w:rPr>
      </w:pPr>
      <w:r w:rsidRPr="0053117E">
        <w:rPr>
          <w:rFonts w:ascii="Arial" w:hAnsi="Arial" w:cs="Arial"/>
          <w:sz w:val="24"/>
          <w:szCs w:val="24"/>
        </w:rPr>
        <w:t>Luke Oliver Hunt</w:t>
      </w:r>
    </w:p>
    <w:p w14:paraId="37700741" w14:textId="77777777" w:rsidR="00B05007" w:rsidRPr="0053117E" w:rsidRDefault="00B05007" w:rsidP="00B67D67">
      <w:pPr>
        <w:contextualSpacing/>
        <w:rPr>
          <w:rFonts w:ascii="Arial" w:hAnsi="Arial" w:cs="Arial"/>
          <w:sz w:val="24"/>
          <w:szCs w:val="24"/>
        </w:rPr>
      </w:pPr>
      <w:r w:rsidRPr="0053117E">
        <w:rPr>
          <w:rFonts w:ascii="Arial" w:hAnsi="Arial" w:cs="Arial"/>
          <w:sz w:val="24"/>
          <w:szCs w:val="24"/>
        </w:rPr>
        <w:t>Address:</w:t>
      </w:r>
    </w:p>
    <w:p w14:paraId="618E0A47" w14:textId="77777777" w:rsidR="00B05007" w:rsidRPr="0053117E" w:rsidRDefault="00B05007" w:rsidP="00B67D67">
      <w:pPr>
        <w:contextualSpacing/>
        <w:rPr>
          <w:rFonts w:ascii="Arial" w:hAnsi="Arial" w:cs="Arial"/>
          <w:sz w:val="24"/>
          <w:szCs w:val="24"/>
        </w:rPr>
      </w:pPr>
      <w:r w:rsidRPr="0053117E">
        <w:rPr>
          <w:rFonts w:ascii="Arial" w:hAnsi="Arial" w:cs="Arial"/>
          <w:sz w:val="24"/>
          <w:szCs w:val="24"/>
        </w:rPr>
        <w:t>Mobile Number:</w:t>
      </w:r>
    </w:p>
    <w:p w14:paraId="4ECB6B5F" w14:textId="4D017DC6" w:rsidR="00B67D67" w:rsidRPr="0053117E" w:rsidRDefault="00B05007" w:rsidP="00B67D67">
      <w:pPr>
        <w:contextualSpacing/>
        <w:rPr>
          <w:rFonts w:ascii="Arial" w:hAnsi="Arial" w:cs="Arial"/>
          <w:sz w:val="24"/>
          <w:szCs w:val="24"/>
        </w:rPr>
      </w:pPr>
      <w:r w:rsidRPr="0053117E">
        <w:rPr>
          <w:rFonts w:ascii="Arial" w:hAnsi="Arial" w:cs="Arial"/>
          <w:sz w:val="24"/>
          <w:szCs w:val="24"/>
        </w:rPr>
        <w:t xml:space="preserve">Email: </w:t>
      </w:r>
      <w:hyperlink r:id="rId10" w:history="1">
        <w:r w:rsidR="00B67D67" w:rsidRPr="0053117E">
          <w:rPr>
            <w:rStyle w:val="Hyperlink"/>
            <w:rFonts w:ascii="Arial" w:hAnsi="Arial" w:cs="Arial"/>
            <w:sz w:val="24"/>
            <w:szCs w:val="24"/>
          </w:rPr>
          <w:t>2220977@strudent.uwtsd.ac.uk</w:t>
        </w:r>
      </w:hyperlink>
    </w:p>
    <w:p w14:paraId="6CE303F6" w14:textId="77777777" w:rsidR="00B67D67" w:rsidRPr="0053117E" w:rsidRDefault="00B67D67" w:rsidP="00B67D67">
      <w:pPr>
        <w:contextualSpacing/>
        <w:rPr>
          <w:rFonts w:ascii="Arial" w:hAnsi="Arial" w:cs="Arial"/>
          <w:sz w:val="24"/>
          <w:szCs w:val="24"/>
        </w:rPr>
      </w:pPr>
    </w:p>
    <w:p w14:paraId="7141B63C" w14:textId="34168374" w:rsidR="009603D7" w:rsidRPr="0053117E" w:rsidRDefault="009603D7" w:rsidP="00B67D67">
      <w:pPr>
        <w:contextualSpacing/>
        <w:rPr>
          <w:rFonts w:ascii="Arial" w:hAnsi="Arial" w:cs="Arial"/>
          <w:sz w:val="24"/>
          <w:szCs w:val="24"/>
        </w:rPr>
      </w:pPr>
      <w:r w:rsidRPr="0053117E">
        <w:rPr>
          <w:rFonts w:ascii="Arial" w:hAnsi="Arial" w:cs="Arial"/>
          <w:sz w:val="24"/>
          <w:szCs w:val="24"/>
        </w:rPr>
        <w:t xml:space="preserve">A </w:t>
      </w:r>
      <w:r w:rsidR="00086A5F" w:rsidRPr="0053117E">
        <w:rPr>
          <w:rFonts w:ascii="Arial" w:hAnsi="Arial" w:cs="Arial"/>
          <w:sz w:val="24"/>
          <w:szCs w:val="24"/>
        </w:rPr>
        <w:t>21-year-old</w:t>
      </w:r>
      <w:r w:rsidRPr="0053117E">
        <w:rPr>
          <w:rFonts w:ascii="Arial" w:hAnsi="Arial" w:cs="Arial"/>
          <w:sz w:val="24"/>
          <w:szCs w:val="24"/>
        </w:rPr>
        <w:t xml:space="preserve"> </w:t>
      </w:r>
      <w:r w:rsidR="00F742A0" w:rsidRPr="0053117E">
        <w:rPr>
          <w:rFonts w:ascii="Arial" w:hAnsi="Arial" w:cs="Arial"/>
          <w:sz w:val="24"/>
          <w:szCs w:val="24"/>
        </w:rPr>
        <w:t>who has held</w:t>
      </w:r>
      <w:r w:rsidR="00FE5CFC" w:rsidRPr="0053117E">
        <w:rPr>
          <w:rFonts w:ascii="Arial" w:hAnsi="Arial" w:cs="Arial"/>
          <w:sz w:val="24"/>
          <w:szCs w:val="24"/>
        </w:rPr>
        <w:t xml:space="preserve"> and prioritised</w:t>
      </w:r>
      <w:r w:rsidR="00F742A0" w:rsidRPr="0053117E">
        <w:rPr>
          <w:rFonts w:ascii="Arial" w:hAnsi="Arial" w:cs="Arial"/>
          <w:sz w:val="24"/>
          <w:szCs w:val="24"/>
        </w:rPr>
        <w:t xml:space="preserve"> </w:t>
      </w:r>
      <w:r w:rsidR="008A1AFC" w:rsidRPr="0053117E">
        <w:rPr>
          <w:rFonts w:ascii="Arial" w:hAnsi="Arial" w:cs="Arial"/>
          <w:sz w:val="24"/>
          <w:szCs w:val="24"/>
        </w:rPr>
        <w:t>a job consistently before and during full time university</w:t>
      </w:r>
      <w:r w:rsidR="002858FE" w:rsidRPr="0053117E">
        <w:rPr>
          <w:rFonts w:ascii="Arial" w:hAnsi="Arial" w:cs="Arial"/>
          <w:sz w:val="24"/>
          <w:szCs w:val="24"/>
        </w:rPr>
        <w:t xml:space="preserve">, </w:t>
      </w:r>
      <w:r w:rsidR="00155866" w:rsidRPr="0053117E">
        <w:rPr>
          <w:rFonts w:ascii="Arial" w:hAnsi="Arial" w:cs="Arial"/>
          <w:sz w:val="24"/>
          <w:szCs w:val="24"/>
        </w:rPr>
        <w:t xml:space="preserve">and </w:t>
      </w:r>
      <w:r w:rsidR="00CE2724" w:rsidRPr="0053117E">
        <w:rPr>
          <w:rFonts w:ascii="Arial" w:hAnsi="Arial" w:cs="Arial"/>
          <w:sz w:val="24"/>
          <w:szCs w:val="24"/>
        </w:rPr>
        <w:t xml:space="preserve">working on DIY jobs outside of work hours, </w:t>
      </w:r>
      <w:r w:rsidR="002858FE" w:rsidRPr="0053117E">
        <w:rPr>
          <w:rFonts w:ascii="Arial" w:hAnsi="Arial" w:cs="Arial"/>
          <w:sz w:val="24"/>
          <w:szCs w:val="24"/>
        </w:rPr>
        <w:t>whose ambition</w:t>
      </w:r>
      <w:r w:rsidR="00FE5CFC" w:rsidRPr="0053117E">
        <w:rPr>
          <w:rFonts w:ascii="Arial" w:hAnsi="Arial" w:cs="Arial"/>
          <w:sz w:val="24"/>
          <w:szCs w:val="24"/>
        </w:rPr>
        <w:t>s</w:t>
      </w:r>
      <w:r w:rsidR="002858FE" w:rsidRPr="0053117E">
        <w:rPr>
          <w:rFonts w:ascii="Arial" w:hAnsi="Arial" w:cs="Arial"/>
          <w:sz w:val="24"/>
          <w:szCs w:val="24"/>
        </w:rPr>
        <w:t xml:space="preserve"> </w:t>
      </w:r>
      <w:r w:rsidR="00FE5CFC" w:rsidRPr="0053117E">
        <w:rPr>
          <w:rFonts w:ascii="Arial" w:hAnsi="Arial" w:cs="Arial"/>
          <w:sz w:val="24"/>
          <w:szCs w:val="24"/>
        </w:rPr>
        <w:t>are</w:t>
      </w:r>
      <w:r w:rsidR="002858FE" w:rsidRPr="0053117E">
        <w:rPr>
          <w:rFonts w:ascii="Arial" w:hAnsi="Arial" w:cs="Arial"/>
          <w:sz w:val="24"/>
          <w:szCs w:val="24"/>
        </w:rPr>
        <w:t xml:space="preserve"> to </w:t>
      </w:r>
      <w:r w:rsidR="00CE2724" w:rsidRPr="0053117E">
        <w:rPr>
          <w:rFonts w:ascii="Arial" w:hAnsi="Arial" w:cs="Arial"/>
          <w:sz w:val="24"/>
          <w:szCs w:val="24"/>
        </w:rPr>
        <w:t xml:space="preserve">become a motivated and </w:t>
      </w:r>
      <w:r w:rsidR="00086A5F" w:rsidRPr="0053117E">
        <w:rPr>
          <w:rFonts w:ascii="Arial" w:hAnsi="Arial" w:cs="Arial"/>
          <w:sz w:val="24"/>
          <w:szCs w:val="24"/>
        </w:rPr>
        <w:t>well-rounded</w:t>
      </w:r>
      <w:r w:rsidR="00CE2724" w:rsidRPr="0053117E">
        <w:rPr>
          <w:rFonts w:ascii="Arial" w:hAnsi="Arial" w:cs="Arial"/>
          <w:sz w:val="24"/>
          <w:szCs w:val="24"/>
        </w:rPr>
        <w:t xml:space="preserve"> project manager within the construction industry</w:t>
      </w:r>
      <w:r w:rsidR="00F1096C" w:rsidRPr="0053117E">
        <w:rPr>
          <w:rFonts w:ascii="Arial" w:hAnsi="Arial" w:cs="Arial"/>
          <w:sz w:val="24"/>
          <w:szCs w:val="24"/>
        </w:rPr>
        <w:t xml:space="preserve">. My motivation </w:t>
      </w:r>
      <w:r w:rsidR="00F65FDB" w:rsidRPr="0053117E">
        <w:rPr>
          <w:rFonts w:ascii="Arial" w:hAnsi="Arial" w:cs="Arial"/>
          <w:sz w:val="24"/>
          <w:szCs w:val="24"/>
        </w:rPr>
        <w:t xml:space="preserve">for work and </w:t>
      </w:r>
      <w:r w:rsidR="00086A5F" w:rsidRPr="0053117E">
        <w:rPr>
          <w:rFonts w:ascii="Arial" w:hAnsi="Arial" w:cs="Arial"/>
          <w:sz w:val="24"/>
          <w:szCs w:val="24"/>
        </w:rPr>
        <w:t>learning new skills as often as possible</w:t>
      </w:r>
      <w:r w:rsidR="00AA0EEE" w:rsidRPr="0053117E">
        <w:rPr>
          <w:rFonts w:ascii="Arial" w:hAnsi="Arial" w:cs="Arial"/>
          <w:sz w:val="24"/>
          <w:szCs w:val="24"/>
        </w:rPr>
        <w:t xml:space="preserve"> enables me to broaden my views </w:t>
      </w:r>
      <w:r w:rsidR="00081F20" w:rsidRPr="0053117E">
        <w:rPr>
          <w:rFonts w:ascii="Arial" w:hAnsi="Arial" w:cs="Arial"/>
          <w:sz w:val="24"/>
          <w:szCs w:val="24"/>
        </w:rPr>
        <w:t>and ideas in everyday life</w:t>
      </w:r>
      <w:r w:rsidR="008A6821" w:rsidRPr="0053117E">
        <w:rPr>
          <w:rFonts w:ascii="Arial" w:hAnsi="Arial" w:cs="Arial"/>
          <w:sz w:val="24"/>
          <w:szCs w:val="24"/>
        </w:rPr>
        <w:t xml:space="preserve">, but also gives me the work life balance </w:t>
      </w:r>
      <w:r w:rsidR="007F0F1A" w:rsidRPr="0053117E">
        <w:rPr>
          <w:rFonts w:ascii="Arial" w:hAnsi="Arial" w:cs="Arial"/>
          <w:sz w:val="24"/>
          <w:szCs w:val="24"/>
        </w:rPr>
        <w:t xml:space="preserve">that is all </w:t>
      </w:r>
      <w:r w:rsidR="006648D8" w:rsidRPr="0053117E">
        <w:rPr>
          <w:rFonts w:ascii="Arial" w:hAnsi="Arial" w:cs="Arial"/>
          <w:sz w:val="24"/>
          <w:szCs w:val="24"/>
        </w:rPr>
        <w:t>too</w:t>
      </w:r>
      <w:r w:rsidR="007F0F1A" w:rsidRPr="0053117E">
        <w:rPr>
          <w:rFonts w:ascii="Arial" w:hAnsi="Arial" w:cs="Arial"/>
          <w:sz w:val="24"/>
          <w:szCs w:val="24"/>
        </w:rPr>
        <w:t xml:space="preserve"> often overlooked. </w:t>
      </w:r>
    </w:p>
    <w:p w14:paraId="36AEB02D" w14:textId="77777777" w:rsidR="007F0F1A" w:rsidRPr="0053117E" w:rsidRDefault="007F0F1A" w:rsidP="00B67D67">
      <w:pPr>
        <w:jc w:val="both"/>
        <w:rPr>
          <w:rFonts w:ascii="Arial" w:hAnsi="Arial" w:cs="Arial"/>
          <w:b/>
          <w:bCs/>
          <w:color w:val="FF0000"/>
          <w:sz w:val="24"/>
          <w:szCs w:val="24"/>
        </w:rPr>
      </w:pPr>
    </w:p>
    <w:p w14:paraId="32F34B4B" w14:textId="46CCB7A9" w:rsidR="00B67D67" w:rsidRPr="0053117E" w:rsidRDefault="00B67D67" w:rsidP="00B67D67">
      <w:pPr>
        <w:jc w:val="both"/>
        <w:rPr>
          <w:rFonts w:ascii="Arial" w:hAnsi="Arial" w:cs="Arial"/>
          <w:b/>
          <w:bCs/>
          <w:sz w:val="24"/>
          <w:szCs w:val="24"/>
          <w:u w:val="single"/>
        </w:rPr>
      </w:pPr>
      <w:r w:rsidRPr="0053117E">
        <w:rPr>
          <w:rFonts w:ascii="Arial" w:hAnsi="Arial" w:cs="Arial"/>
          <w:b/>
          <w:bCs/>
          <w:sz w:val="24"/>
          <w:szCs w:val="24"/>
          <w:u w:val="single"/>
        </w:rPr>
        <w:t>Education</w:t>
      </w:r>
    </w:p>
    <w:p w14:paraId="3A9C4DC5" w14:textId="77777777" w:rsidR="00B67D67" w:rsidRPr="0053117E" w:rsidRDefault="00B67D67" w:rsidP="00B67D67">
      <w:pPr>
        <w:pStyle w:val="ListParagraph"/>
        <w:numPr>
          <w:ilvl w:val="0"/>
          <w:numId w:val="3"/>
        </w:numPr>
        <w:rPr>
          <w:rFonts w:ascii="Arial" w:hAnsi="Arial" w:cs="Arial"/>
          <w:sz w:val="24"/>
          <w:szCs w:val="24"/>
        </w:rPr>
      </w:pPr>
      <w:r w:rsidRPr="0053117E">
        <w:rPr>
          <w:rFonts w:ascii="Arial" w:hAnsi="Arial" w:cs="Arial"/>
          <w:sz w:val="24"/>
          <w:szCs w:val="24"/>
        </w:rPr>
        <w:lastRenderedPageBreak/>
        <w:t>Construction Management HND (2024)</w:t>
      </w:r>
    </w:p>
    <w:p w14:paraId="19604A06" w14:textId="77777777" w:rsidR="00B67D67" w:rsidRPr="0053117E" w:rsidRDefault="00B67D67" w:rsidP="00B67D67">
      <w:pPr>
        <w:pStyle w:val="ListParagraph"/>
        <w:numPr>
          <w:ilvl w:val="0"/>
          <w:numId w:val="3"/>
        </w:numPr>
        <w:rPr>
          <w:rFonts w:ascii="Arial" w:hAnsi="Arial" w:cs="Arial"/>
          <w:sz w:val="24"/>
          <w:szCs w:val="24"/>
        </w:rPr>
      </w:pPr>
      <w:r w:rsidRPr="0053117E">
        <w:rPr>
          <w:rFonts w:ascii="Arial" w:hAnsi="Arial" w:cs="Arial"/>
          <w:sz w:val="24"/>
          <w:szCs w:val="24"/>
        </w:rPr>
        <w:t>Construction Management HNC (2023)</w:t>
      </w:r>
    </w:p>
    <w:p w14:paraId="1E047849" w14:textId="77777777" w:rsidR="00B67D67" w:rsidRPr="0053117E" w:rsidRDefault="00B67D67" w:rsidP="00B67D67">
      <w:pPr>
        <w:pStyle w:val="ListParagraph"/>
        <w:numPr>
          <w:ilvl w:val="0"/>
          <w:numId w:val="3"/>
        </w:numPr>
        <w:rPr>
          <w:rFonts w:ascii="Arial" w:hAnsi="Arial" w:cs="Arial"/>
          <w:sz w:val="24"/>
          <w:szCs w:val="24"/>
        </w:rPr>
      </w:pPr>
      <w:r w:rsidRPr="0053117E">
        <w:rPr>
          <w:rFonts w:ascii="Arial" w:hAnsi="Arial" w:cs="Arial"/>
          <w:sz w:val="24"/>
          <w:szCs w:val="24"/>
        </w:rPr>
        <w:t>Level 3 National Extend Diploma in Construction and the built environment – Distinction* (2022)</w:t>
      </w:r>
    </w:p>
    <w:p w14:paraId="2C875386" w14:textId="77777777" w:rsidR="00B67D67" w:rsidRPr="0053117E" w:rsidRDefault="00B67D67" w:rsidP="00B67D67">
      <w:pPr>
        <w:pStyle w:val="ListParagraph"/>
        <w:numPr>
          <w:ilvl w:val="0"/>
          <w:numId w:val="3"/>
        </w:numPr>
        <w:rPr>
          <w:rFonts w:ascii="Arial" w:hAnsi="Arial" w:cs="Arial"/>
          <w:sz w:val="24"/>
          <w:szCs w:val="24"/>
        </w:rPr>
      </w:pPr>
      <w:r w:rsidRPr="0053117E">
        <w:rPr>
          <w:rFonts w:ascii="Arial" w:hAnsi="Arial" w:cs="Arial"/>
          <w:sz w:val="24"/>
          <w:szCs w:val="24"/>
        </w:rPr>
        <w:t>Level 3 National Foundation Diploma in Construction and the built environment – Distinction* (2021)</w:t>
      </w:r>
    </w:p>
    <w:p w14:paraId="5E9C0EB3" w14:textId="77777777" w:rsidR="00B67D67" w:rsidRPr="0053117E" w:rsidRDefault="00B67D67" w:rsidP="00B67D67">
      <w:pPr>
        <w:pStyle w:val="ListParagraph"/>
        <w:numPr>
          <w:ilvl w:val="0"/>
          <w:numId w:val="3"/>
        </w:numPr>
        <w:rPr>
          <w:rFonts w:ascii="Arial" w:hAnsi="Arial" w:cs="Arial"/>
          <w:sz w:val="24"/>
          <w:szCs w:val="24"/>
        </w:rPr>
      </w:pPr>
      <w:r w:rsidRPr="0053117E">
        <w:rPr>
          <w:rFonts w:ascii="Arial" w:hAnsi="Arial" w:cs="Arial"/>
          <w:sz w:val="24"/>
          <w:szCs w:val="24"/>
        </w:rPr>
        <w:t>Level 3 Subsidiary Diploma in Public Services – Distinction* (2020)</w:t>
      </w:r>
    </w:p>
    <w:p w14:paraId="23ECCCC2" w14:textId="77777777" w:rsidR="00B67D67" w:rsidRPr="0053117E" w:rsidRDefault="00B67D67" w:rsidP="00B67D67">
      <w:pPr>
        <w:pStyle w:val="ListParagraph"/>
        <w:numPr>
          <w:ilvl w:val="0"/>
          <w:numId w:val="3"/>
        </w:numPr>
        <w:rPr>
          <w:rFonts w:ascii="Arial" w:hAnsi="Arial" w:cs="Arial"/>
          <w:sz w:val="24"/>
          <w:szCs w:val="24"/>
        </w:rPr>
      </w:pPr>
      <w:r w:rsidRPr="0053117E">
        <w:rPr>
          <w:rFonts w:ascii="Arial" w:hAnsi="Arial" w:cs="Arial"/>
          <w:sz w:val="24"/>
          <w:szCs w:val="24"/>
        </w:rPr>
        <w:t>A-level History – B (2020)</w:t>
      </w:r>
    </w:p>
    <w:p w14:paraId="4E77FF40" w14:textId="77777777" w:rsidR="00B67D67" w:rsidRPr="0053117E" w:rsidRDefault="00B67D67" w:rsidP="00B67D67">
      <w:pPr>
        <w:pStyle w:val="ListParagraph"/>
        <w:numPr>
          <w:ilvl w:val="0"/>
          <w:numId w:val="3"/>
        </w:numPr>
        <w:rPr>
          <w:rFonts w:ascii="Arial" w:hAnsi="Arial" w:cs="Arial"/>
          <w:sz w:val="24"/>
          <w:szCs w:val="24"/>
        </w:rPr>
      </w:pPr>
      <w:r w:rsidRPr="0053117E">
        <w:rPr>
          <w:rFonts w:ascii="Arial" w:hAnsi="Arial" w:cs="Arial"/>
          <w:sz w:val="24"/>
          <w:szCs w:val="24"/>
        </w:rPr>
        <w:t>AS-Level History – B (2019)</w:t>
      </w:r>
    </w:p>
    <w:p w14:paraId="6C880CBE" w14:textId="77777777" w:rsidR="00B67D67" w:rsidRPr="0053117E" w:rsidRDefault="00B67D67" w:rsidP="00B67D67">
      <w:pPr>
        <w:pStyle w:val="ListParagraph"/>
        <w:numPr>
          <w:ilvl w:val="0"/>
          <w:numId w:val="3"/>
        </w:numPr>
        <w:rPr>
          <w:rFonts w:ascii="Arial" w:hAnsi="Arial" w:cs="Arial"/>
          <w:sz w:val="24"/>
          <w:szCs w:val="24"/>
        </w:rPr>
      </w:pPr>
      <w:r w:rsidRPr="0053117E">
        <w:rPr>
          <w:rFonts w:ascii="Arial" w:hAnsi="Arial" w:cs="Arial"/>
          <w:sz w:val="24"/>
          <w:szCs w:val="24"/>
        </w:rPr>
        <w:t>AS-Level Art and Design – C (2019)</w:t>
      </w:r>
    </w:p>
    <w:p w14:paraId="3A5DD4B4" w14:textId="77777777" w:rsidR="00B67D67" w:rsidRPr="0053117E" w:rsidRDefault="00B67D67" w:rsidP="00B67D67">
      <w:pPr>
        <w:pStyle w:val="ListParagraph"/>
        <w:numPr>
          <w:ilvl w:val="0"/>
          <w:numId w:val="3"/>
        </w:numPr>
        <w:rPr>
          <w:rFonts w:ascii="Arial" w:hAnsi="Arial" w:cs="Arial"/>
          <w:sz w:val="24"/>
          <w:szCs w:val="24"/>
        </w:rPr>
      </w:pPr>
      <w:r w:rsidRPr="0053117E">
        <w:rPr>
          <w:rFonts w:ascii="Arial" w:hAnsi="Arial" w:cs="Arial"/>
          <w:sz w:val="24"/>
          <w:szCs w:val="24"/>
        </w:rPr>
        <w:t>Advanced Welsh Baccalaureate – Pass (2020)</w:t>
      </w:r>
    </w:p>
    <w:p w14:paraId="3CB5C4A6" w14:textId="77777777" w:rsidR="00B67D67" w:rsidRPr="0053117E" w:rsidRDefault="00B67D67" w:rsidP="00B67D67">
      <w:pPr>
        <w:pStyle w:val="ListParagraph"/>
        <w:numPr>
          <w:ilvl w:val="0"/>
          <w:numId w:val="3"/>
        </w:numPr>
        <w:rPr>
          <w:rFonts w:ascii="Arial" w:hAnsi="Arial" w:cs="Arial"/>
          <w:sz w:val="24"/>
          <w:szCs w:val="24"/>
        </w:rPr>
      </w:pPr>
      <w:r w:rsidRPr="0053117E">
        <w:rPr>
          <w:rFonts w:ascii="Arial" w:hAnsi="Arial" w:cs="Arial"/>
          <w:sz w:val="24"/>
          <w:szCs w:val="24"/>
        </w:rPr>
        <w:t>GCSE Welsh Second Language – A (2018)</w:t>
      </w:r>
    </w:p>
    <w:p w14:paraId="2445E42E" w14:textId="77777777" w:rsidR="00B67D67" w:rsidRPr="0053117E" w:rsidRDefault="00B67D67" w:rsidP="00B67D67">
      <w:pPr>
        <w:pStyle w:val="ListParagraph"/>
        <w:numPr>
          <w:ilvl w:val="0"/>
          <w:numId w:val="3"/>
        </w:numPr>
        <w:rPr>
          <w:rFonts w:ascii="Arial" w:hAnsi="Arial" w:cs="Arial"/>
          <w:sz w:val="24"/>
          <w:szCs w:val="24"/>
        </w:rPr>
      </w:pPr>
      <w:r w:rsidRPr="0053117E">
        <w:rPr>
          <w:rFonts w:ascii="Arial" w:hAnsi="Arial" w:cs="Arial"/>
          <w:sz w:val="24"/>
          <w:szCs w:val="24"/>
        </w:rPr>
        <w:t>GCSE Product Design – B (2018)</w:t>
      </w:r>
    </w:p>
    <w:p w14:paraId="284F8451" w14:textId="77777777" w:rsidR="00B67D67" w:rsidRPr="0053117E" w:rsidRDefault="00B67D67" w:rsidP="00B67D67">
      <w:pPr>
        <w:pStyle w:val="ListParagraph"/>
        <w:numPr>
          <w:ilvl w:val="0"/>
          <w:numId w:val="3"/>
        </w:numPr>
        <w:rPr>
          <w:rFonts w:ascii="Arial" w:hAnsi="Arial" w:cs="Arial"/>
          <w:sz w:val="24"/>
          <w:szCs w:val="24"/>
        </w:rPr>
      </w:pPr>
      <w:r w:rsidRPr="0053117E">
        <w:rPr>
          <w:rFonts w:ascii="Arial" w:hAnsi="Arial" w:cs="Arial"/>
          <w:sz w:val="24"/>
          <w:szCs w:val="24"/>
        </w:rPr>
        <w:t>National/Foundation Skills Challenge Certificate – B (2018)</w:t>
      </w:r>
    </w:p>
    <w:p w14:paraId="0D93D578" w14:textId="77777777" w:rsidR="00B67D67" w:rsidRPr="0053117E" w:rsidRDefault="00B67D67" w:rsidP="00B67D67">
      <w:pPr>
        <w:pStyle w:val="ListParagraph"/>
        <w:numPr>
          <w:ilvl w:val="0"/>
          <w:numId w:val="3"/>
        </w:numPr>
        <w:rPr>
          <w:rFonts w:ascii="Arial" w:hAnsi="Arial" w:cs="Arial"/>
          <w:sz w:val="24"/>
          <w:szCs w:val="24"/>
        </w:rPr>
      </w:pPr>
      <w:r w:rsidRPr="0053117E">
        <w:rPr>
          <w:rFonts w:ascii="Arial" w:hAnsi="Arial" w:cs="Arial"/>
          <w:sz w:val="24"/>
          <w:szCs w:val="24"/>
        </w:rPr>
        <w:t>GCSE Mathematics – B (2018)</w:t>
      </w:r>
    </w:p>
    <w:p w14:paraId="7B711F5A" w14:textId="77777777" w:rsidR="00B67D67" w:rsidRPr="0053117E" w:rsidRDefault="00B67D67" w:rsidP="00B67D67">
      <w:pPr>
        <w:pStyle w:val="ListParagraph"/>
        <w:numPr>
          <w:ilvl w:val="0"/>
          <w:numId w:val="3"/>
        </w:numPr>
        <w:rPr>
          <w:rFonts w:ascii="Arial" w:hAnsi="Arial" w:cs="Arial"/>
          <w:sz w:val="24"/>
          <w:szCs w:val="24"/>
        </w:rPr>
      </w:pPr>
      <w:r w:rsidRPr="0053117E">
        <w:rPr>
          <w:rFonts w:ascii="Arial" w:hAnsi="Arial" w:cs="Arial"/>
          <w:sz w:val="24"/>
          <w:szCs w:val="24"/>
        </w:rPr>
        <w:t>GCSE Science Double Award – B (2018)</w:t>
      </w:r>
    </w:p>
    <w:p w14:paraId="3DCCB9D4" w14:textId="77777777" w:rsidR="00B67D67" w:rsidRPr="0053117E" w:rsidRDefault="00B67D67" w:rsidP="00B67D67">
      <w:pPr>
        <w:pStyle w:val="ListParagraph"/>
        <w:numPr>
          <w:ilvl w:val="0"/>
          <w:numId w:val="3"/>
        </w:numPr>
        <w:rPr>
          <w:rFonts w:ascii="Arial" w:hAnsi="Arial" w:cs="Arial"/>
          <w:sz w:val="24"/>
          <w:szCs w:val="24"/>
        </w:rPr>
      </w:pPr>
      <w:r w:rsidRPr="0053117E">
        <w:rPr>
          <w:rFonts w:ascii="Arial" w:hAnsi="Arial" w:cs="Arial"/>
          <w:sz w:val="24"/>
          <w:szCs w:val="24"/>
        </w:rPr>
        <w:t>GCSE Art and Design – B (2018)</w:t>
      </w:r>
    </w:p>
    <w:p w14:paraId="7201D6D9" w14:textId="77777777" w:rsidR="00B67D67" w:rsidRPr="0053117E" w:rsidRDefault="00B67D67" w:rsidP="00B67D67">
      <w:pPr>
        <w:pStyle w:val="ListParagraph"/>
        <w:numPr>
          <w:ilvl w:val="0"/>
          <w:numId w:val="3"/>
        </w:numPr>
        <w:rPr>
          <w:rFonts w:ascii="Arial" w:hAnsi="Arial" w:cs="Arial"/>
          <w:sz w:val="24"/>
          <w:szCs w:val="24"/>
        </w:rPr>
      </w:pPr>
      <w:r w:rsidRPr="0053117E">
        <w:rPr>
          <w:rFonts w:ascii="Arial" w:hAnsi="Arial" w:cs="Arial"/>
          <w:sz w:val="24"/>
          <w:szCs w:val="24"/>
        </w:rPr>
        <w:t>GCSE History – C (2018)</w:t>
      </w:r>
    </w:p>
    <w:p w14:paraId="4B9C450F" w14:textId="77777777" w:rsidR="00B67D67" w:rsidRPr="0053117E" w:rsidRDefault="00B67D67" w:rsidP="00B67D67">
      <w:pPr>
        <w:pStyle w:val="ListParagraph"/>
        <w:numPr>
          <w:ilvl w:val="0"/>
          <w:numId w:val="3"/>
        </w:numPr>
        <w:rPr>
          <w:rFonts w:ascii="Arial" w:hAnsi="Arial" w:cs="Arial"/>
          <w:sz w:val="24"/>
          <w:szCs w:val="24"/>
        </w:rPr>
      </w:pPr>
      <w:r w:rsidRPr="0053117E">
        <w:rPr>
          <w:rFonts w:ascii="Arial" w:hAnsi="Arial" w:cs="Arial"/>
          <w:sz w:val="24"/>
          <w:szCs w:val="24"/>
        </w:rPr>
        <w:t>GCSE Religious Studies – C (2017)</w:t>
      </w:r>
    </w:p>
    <w:p w14:paraId="45121E99" w14:textId="77777777" w:rsidR="00B67D67" w:rsidRPr="0053117E" w:rsidRDefault="00B67D67" w:rsidP="00B67D67">
      <w:pPr>
        <w:pStyle w:val="ListParagraph"/>
        <w:numPr>
          <w:ilvl w:val="0"/>
          <w:numId w:val="3"/>
        </w:numPr>
        <w:rPr>
          <w:rFonts w:ascii="Arial" w:hAnsi="Arial" w:cs="Arial"/>
          <w:sz w:val="24"/>
          <w:szCs w:val="24"/>
        </w:rPr>
      </w:pPr>
      <w:r w:rsidRPr="0053117E">
        <w:rPr>
          <w:rFonts w:ascii="Arial" w:hAnsi="Arial" w:cs="Arial"/>
          <w:sz w:val="24"/>
          <w:szCs w:val="24"/>
        </w:rPr>
        <w:t>GCSE Science Double Award – C (2018)</w:t>
      </w:r>
    </w:p>
    <w:p w14:paraId="632CBEBA" w14:textId="77777777" w:rsidR="00B67D67" w:rsidRPr="0053117E" w:rsidRDefault="00B67D67" w:rsidP="00B67D67">
      <w:pPr>
        <w:pStyle w:val="ListParagraph"/>
        <w:numPr>
          <w:ilvl w:val="0"/>
          <w:numId w:val="3"/>
        </w:numPr>
        <w:rPr>
          <w:rFonts w:ascii="Arial" w:hAnsi="Arial" w:cs="Arial"/>
          <w:sz w:val="24"/>
          <w:szCs w:val="24"/>
        </w:rPr>
      </w:pPr>
      <w:r w:rsidRPr="0053117E">
        <w:rPr>
          <w:rFonts w:ascii="Arial" w:hAnsi="Arial" w:cs="Arial"/>
          <w:sz w:val="24"/>
          <w:szCs w:val="24"/>
        </w:rPr>
        <w:t>GCSE Mathematics Numeracy – C (2017)</w:t>
      </w:r>
    </w:p>
    <w:p w14:paraId="469DDC08" w14:textId="77777777" w:rsidR="00B67D67" w:rsidRPr="0053117E" w:rsidRDefault="00B67D67" w:rsidP="00B67D67">
      <w:pPr>
        <w:pStyle w:val="ListParagraph"/>
        <w:numPr>
          <w:ilvl w:val="0"/>
          <w:numId w:val="3"/>
        </w:numPr>
        <w:rPr>
          <w:rFonts w:ascii="Arial" w:hAnsi="Arial" w:cs="Arial"/>
          <w:sz w:val="24"/>
          <w:szCs w:val="24"/>
        </w:rPr>
      </w:pPr>
      <w:r w:rsidRPr="0053117E">
        <w:rPr>
          <w:rFonts w:ascii="Arial" w:hAnsi="Arial" w:cs="Arial"/>
          <w:sz w:val="24"/>
          <w:szCs w:val="24"/>
        </w:rPr>
        <w:t>GCSE English – C (2017)</w:t>
      </w:r>
    </w:p>
    <w:p w14:paraId="310EFF6A" w14:textId="77777777" w:rsidR="00B67D67" w:rsidRPr="0053117E" w:rsidRDefault="00B67D67" w:rsidP="00B67D67">
      <w:pPr>
        <w:rPr>
          <w:rFonts w:ascii="Arial" w:hAnsi="Arial" w:cs="Arial"/>
          <w:b/>
          <w:bCs/>
          <w:sz w:val="24"/>
          <w:szCs w:val="24"/>
          <w:u w:val="single"/>
        </w:rPr>
      </w:pPr>
      <w:r w:rsidRPr="0053117E">
        <w:rPr>
          <w:rFonts w:ascii="Arial" w:hAnsi="Arial" w:cs="Arial"/>
          <w:b/>
          <w:bCs/>
          <w:sz w:val="24"/>
          <w:szCs w:val="24"/>
          <w:u w:val="single"/>
        </w:rPr>
        <w:t>Work Experience</w:t>
      </w:r>
    </w:p>
    <w:p w14:paraId="5395EACA" w14:textId="776210E9" w:rsidR="00ED113C" w:rsidRPr="0053117E" w:rsidRDefault="00912CBC" w:rsidP="00912CBC">
      <w:pPr>
        <w:pStyle w:val="ListParagraph"/>
        <w:numPr>
          <w:ilvl w:val="0"/>
          <w:numId w:val="6"/>
        </w:numPr>
        <w:rPr>
          <w:rFonts w:ascii="Arial" w:hAnsi="Arial" w:cs="Arial"/>
          <w:sz w:val="24"/>
          <w:szCs w:val="24"/>
        </w:rPr>
      </w:pPr>
      <w:r w:rsidRPr="0053117E">
        <w:rPr>
          <w:rFonts w:ascii="Arial" w:hAnsi="Arial" w:cs="Arial"/>
          <w:sz w:val="24"/>
          <w:szCs w:val="24"/>
        </w:rPr>
        <w:t xml:space="preserve">Tesco Employee </w:t>
      </w:r>
      <w:r w:rsidR="00CA19C2" w:rsidRPr="0053117E">
        <w:rPr>
          <w:rFonts w:ascii="Arial" w:hAnsi="Arial" w:cs="Arial"/>
          <w:sz w:val="24"/>
          <w:szCs w:val="24"/>
        </w:rPr>
        <w:t>– 3 Years</w:t>
      </w:r>
    </w:p>
    <w:p w14:paraId="2EB3A151" w14:textId="5F407FC9" w:rsidR="00912CBC" w:rsidRPr="0053117E" w:rsidRDefault="009B1494" w:rsidP="00912CBC">
      <w:pPr>
        <w:pStyle w:val="ListParagraph"/>
        <w:numPr>
          <w:ilvl w:val="0"/>
          <w:numId w:val="6"/>
        </w:numPr>
        <w:rPr>
          <w:rFonts w:ascii="Arial" w:hAnsi="Arial" w:cs="Arial"/>
          <w:sz w:val="24"/>
          <w:szCs w:val="24"/>
        </w:rPr>
      </w:pPr>
      <w:r w:rsidRPr="0053117E">
        <w:rPr>
          <w:rFonts w:ascii="Arial" w:hAnsi="Arial" w:cs="Arial"/>
          <w:sz w:val="24"/>
          <w:szCs w:val="24"/>
        </w:rPr>
        <w:t xml:space="preserve">R&amp;M Williams - </w:t>
      </w:r>
      <w:r w:rsidR="001869EB" w:rsidRPr="0053117E">
        <w:rPr>
          <w:rFonts w:ascii="Arial" w:hAnsi="Arial" w:cs="Arial"/>
          <w:sz w:val="24"/>
          <w:szCs w:val="24"/>
        </w:rPr>
        <w:t>Swansea Palace Theatre</w:t>
      </w:r>
      <w:r w:rsidR="00157F20" w:rsidRPr="0053117E">
        <w:rPr>
          <w:rFonts w:ascii="Arial" w:hAnsi="Arial" w:cs="Arial"/>
          <w:sz w:val="24"/>
          <w:szCs w:val="24"/>
        </w:rPr>
        <w:t xml:space="preserve"> </w:t>
      </w:r>
    </w:p>
    <w:p w14:paraId="508D6ECE" w14:textId="6C4F8DDE" w:rsidR="00A67647" w:rsidRPr="0053117E" w:rsidRDefault="00A67647" w:rsidP="00912CBC">
      <w:pPr>
        <w:pStyle w:val="ListParagraph"/>
        <w:numPr>
          <w:ilvl w:val="0"/>
          <w:numId w:val="6"/>
        </w:numPr>
        <w:rPr>
          <w:rFonts w:ascii="Arial" w:hAnsi="Arial" w:cs="Arial"/>
          <w:sz w:val="24"/>
          <w:szCs w:val="24"/>
        </w:rPr>
      </w:pPr>
      <w:r w:rsidRPr="0053117E">
        <w:rPr>
          <w:rFonts w:ascii="Arial" w:hAnsi="Arial" w:cs="Arial"/>
          <w:sz w:val="24"/>
          <w:szCs w:val="24"/>
        </w:rPr>
        <w:t>Nicole Jones</w:t>
      </w:r>
      <w:r w:rsidR="00F12039" w:rsidRPr="0053117E">
        <w:rPr>
          <w:rFonts w:ascii="Arial" w:hAnsi="Arial" w:cs="Arial"/>
          <w:sz w:val="24"/>
          <w:szCs w:val="24"/>
        </w:rPr>
        <w:t xml:space="preserve"> Architect</w:t>
      </w:r>
    </w:p>
    <w:p w14:paraId="4BC1F91B" w14:textId="77777777" w:rsidR="004466A6" w:rsidRPr="0053117E" w:rsidRDefault="004466A6" w:rsidP="00B67D67">
      <w:pPr>
        <w:rPr>
          <w:rFonts w:ascii="Arial" w:hAnsi="Arial" w:cs="Arial"/>
          <w:b/>
          <w:bCs/>
          <w:sz w:val="24"/>
          <w:szCs w:val="24"/>
          <w:u w:val="single"/>
        </w:rPr>
      </w:pPr>
    </w:p>
    <w:p w14:paraId="288C8071" w14:textId="513742C7" w:rsidR="00AC0F21" w:rsidRPr="0053117E" w:rsidRDefault="00B67D67" w:rsidP="004466A6">
      <w:pPr>
        <w:rPr>
          <w:rFonts w:ascii="Arial" w:hAnsi="Arial" w:cs="Arial"/>
          <w:b/>
          <w:bCs/>
          <w:sz w:val="24"/>
          <w:szCs w:val="24"/>
          <w:u w:val="single"/>
        </w:rPr>
      </w:pPr>
      <w:r w:rsidRPr="0053117E">
        <w:rPr>
          <w:rFonts w:ascii="Arial" w:hAnsi="Arial" w:cs="Arial"/>
          <w:b/>
          <w:bCs/>
          <w:sz w:val="24"/>
          <w:szCs w:val="24"/>
          <w:u w:val="single"/>
        </w:rPr>
        <w:t>Skills and Achievements</w:t>
      </w:r>
    </w:p>
    <w:p w14:paraId="509A2C5C" w14:textId="34CBA1E5" w:rsidR="005266ED" w:rsidRPr="0053117E" w:rsidRDefault="00E46222" w:rsidP="0038261B">
      <w:pPr>
        <w:pStyle w:val="ListParagraph"/>
        <w:numPr>
          <w:ilvl w:val="0"/>
          <w:numId w:val="5"/>
        </w:numPr>
        <w:rPr>
          <w:rFonts w:ascii="Arial" w:hAnsi="Arial" w:cs="Arial"/>
          <w:b/>
          <w:bCs/>
          <w:sz w:val="24"/>
          <w:szCs w:val="24"/>
          <w:u w:val="single"/>
        </w:rPr>
      </w:pPr>
      <w:r w:rsidRPr="0053117E">
        <w:rPr>
          <w:rFonts w:ascii="Arial" w:hAnsi="Arial" w:cs="Arial"/>
          <w:sz w:val="24"/>
          <w:szCs w:val="24"/>
        </w:rPr>
        <w:t xml:space="preserve">Achieved the </w:t>
      </w:r>
      <w:r w:rsidR="005266ED" w:rsidRPr="0053117E">
        <w:rPr>
          <w:rFonts w:ascii="Arial" w:hAnsi="Arial" w:cs="Arial"/>
          <w:sz w:val="24"/>
          <w:szCs w:val="24"/>
        </w:rPr>
        <w:t>Bronze, Silver, and Gold Duke of Edinburgh’s Award during my time in secondary school.</w:t>
      </w:r>
    </w:p>
    <w:p w14:paraId="06AF4F3D" w14:textId="77777777" w:rsidR="004466A6" w:rsidRPr="0053117E" w:rsidRDefault="004466A6" w:rsidP="00FF7D62">
      <w:pPr>
        <w:jc w:val="both"/>
        <w:rPr>
          <w:color w:val="FF0000"/>
          <w:sz w:val="24"/>
          <w:szCs w:val="24"/>
        </w:rPr>
      </w:pPr>
    </w:p>
    <w:p w14:paraId="33DDE08C" w14:textId="007109C8" w:rsidR="004466A6" w:rsidRPr="0053117E" w:rsidRDefault="004466A6" w:rsidP="00FF7D62">
      <w:pPr>
        <w:jc w:val="both"/>
        <w:rPr>
          <w:rFonts w:ascii="Arial" w:hAnsi="Arial" w:cs="Arial"/>
          <w:b/>
          <w:bCs/>
          <w:sz w:val="24"/>
          <w:szCs w:val="24"/>
          <w:u w:val="single"/>
        </w:rPr>
      </w:pPr>
      <w:r w:rsidRPr="0053117E">
        <w:rPr>
          <w:rFonts w:ascii="Arial" w:hAnsi="Arial" w:cs="Arial"/>
          <w:b/>
          <w:bCs/>
          <w:sz w:val="24"/>
          <w:szCs w:val="24"/>
          <w:u w:val="single"/>
        </w:rPr>
        <w:t>Interests</w:t>
      </w:r>
    </w:p>
    <w:p w14:paraId="3BC2FCE7" w14:textId="1513E98E" w:rsidR="002A5FC6" w:rsidRPr="0053117E" w:rsidRDefault="001B58C4" w:rsidP="002A5FC6">
      <w:pPr>
        <w:pStyle w:val="ListParagraph"/>
        <w:numPr>
          <w:ilvl w:val="0"/>
          <w:numId w:val="4"/>
        </w:numPr>
        <w:jc w:val="both"/>
        <w:rPr>
          <w:rFonts w:ascii="Arial" w:hAnsi="Arial" w:cs="Arial"/>
          <w:b/>
          <w:bCs/>
          <w:sz w:val="24"/>
          <w:szCs w:val="24"/>
          <w:u w:val="single"/>
        </w:rPr>
      </w:pPr>
      <w:r w:rsidRPr="0053117E">
        <w:rPr>
          <w:rFonts w:ascii="Arial" w:hAnsi="Arial" w:cs="Arial"/>
          <w:sz w:val="24"/>
          <w:szCs w:val="24"/>
        </w:rPr>
        <w:t xml:space="preserve">Going to the gym consistently to maintain </w:t>
      </w:r>
      <w:r w:rsidR="002A5FC6" w:rsidRPr="0053117E">
        <w:rPr>
          <w:rFonts w:ascii="Arial" w:hAnsi="Arial" w:cs="Arial"/>
          <w:sz w:val="24"/>
          <w:szCs w:val="24"/>
        </w:rPr>
        <w:t>good health, both physically and mentally, and to maintain a good work-life balance.</w:t>
      </w:r>
    </w:p>
    <w:p w14:paraId="29ED6CAC" w14:textId="4AD1BB13" w:rsidR="00A45873" w:rsidRPr="0053117E" w:rsidRDefault="00891CB3" w:rsidP="002A5FC6">
      <w:pPr>
        <w:pStyle w:val="ListParagraph"/>
        <w:numPr>
          <w:ilvl w:val="0"/>
          <w:numId w:val="4"/>
        </w:numPr>
        <w:jc w:val="both"/>
        <w:rPr>
          <w:rFonts w:ascii="Arial" w:hAnsi="Arial" w:cs="Arial"/>
          <w:b/>
          <w:bCs/>
          <w:sz w:val="24"/>
          <w:szCs w:val="24"/>
          <w:u w:val="single"/>
        </w:rPr>
      </w:pPr>
      <w:r w:rsidRPr="0053117E">
        <w:rPr>
          <w:rFonts w:ascii="Arial" w:hAnsi="Arial" w:cs="Arial"/>
          <w:sz w:val="24"/>
          <w:szCs w:val="24"/>
        </w:rPr>
        <w:t>Doing</w:t>
      </w:r>
      <w:r w:rsidR="00232EAC" w:rsidRPr="0053117E">
        <w:rPr>
          <w:rFonts w:ascii="Arial" w:hAnsi="Arial" w:cs="Arial"/>
          <w:sz w:val="24"/>
          <w:szCs w:val="24"/>
        </w:rPr>
        <w:t xml:space="preserve"> DIY jobs when not </w:t>
      </w:r>
      <w:r w:rsidR="00396038" w:rsidRPr="0053117E">
        <w:rPr>
          <w:rFonts w:ascii="Arial" w:hAnsi="Arial" w:cs="Arial"/>
          <w:sz w:val="24"/>
          <w:szCs w:val="24"/>
        </w:rPr>
        <w:t>working and</w:t>
      </w:r>
      <w:r w:rsidR="00F73C47" w:rsidRPr="0053117E">
        <w:rPr>
          <w:rFonts w:ascii="Arial" w:hAnsi="Arial" w:cs="Arial"/>
          <w:sz w:val="24"/>
          <w:szCs w:val="24"/>
        </w:rPr>
        <w:t xml:space="preserve"> managing individuals to </w:t>
      </w:r>
      <w:r w:rsidR="00396038" w:rsidRPr="0053117E">
        <w:rPr>
          <w:rFonts w:ascii="Arial" w:hAnsi="Arial" w:cs="Arial"/>
          <w:sz w:val="24"/>
          <w:szCs w:val="24"/>
        </w:rPr>
        <w:t>carry out jobs when working.</w:t>
      </w:r>
    </w:p>
    <w:p w14:paraId="1DCFA8FB" w14:textId="11F8F51D" w:rsidR="0004098C" w:rsidRPr="008B39EA" w:rsidRDefault="00A45873" w:rsidP="00FF7D62">
      <w:pPr>
        <w:pStyle w:val="ListParagraph"/>
        <w:numPr>
          <w:ilvl w:val="0"/>
          <w:numId w:val="4"/>
        </w:numPr>
        <w:jc w:val="both"/>
        <w:rPr>
          <w:rFonts w:ascii="Arial" w:hAnsi="Arial" w:cs="Arial"/>
          <w:b/>
          <w:bCs/>
          <w:sz w:val="24"/>
          <w:szCs w:val="24"/>
          <w:u w:val="single"/>
        </w:rPr>
      </w:pPr>
      <w:r w:rsidRPr="0053117E">
        <w:rPr>
          <w:rFonts w:ascii="Arial" w:hAnsi="Arial" w:cs="Arial"/>
          <w:sz w:val="24"/>
          <w:szCs w:val="24"/>
        </w:rPr>
        <w:t>Travelling</w:t>
      </w:r>
      <w:r w:rsidR="009335F9" w:rsidRPr="0053117E">
        <w:rPr>
          <w:rFonts w:ascii="Arial" w:hAnsi="Arial" w:cs="Arial"/>
          <w:sz w:val="24"/>
          <w:szCs w:val="24"/>
        </w:rPr>
        <w:t xml:space="preserve"> – I have visited many major European cities</w:t>
      </w:r>
      <w:r w:rsidR="0038797A" w:rsidRPr="0053117E">
        <w:rPr>
          <w:rFonts w:ascii="Arial" w:hAnsi="Arial" w:cs="Arial"/>
          <w:sz w:val="24"/>
          <w:szCs w:val="24"/>
        </w:rPr>
        <w:t>, enjoying the culture differences</w:t>
      </w:r>
      <w:r w:rsidR="00AE47C3" w:rsidRPr="0053117E">
        <w:rPr>
          <w:rFonts w:ascii="Arial" w:hAnsi="Arial" w:cs="Arial"/>
          <w:sz w:val="24"/>
          <w:szCs w:val="24"/>
        </w:rPr>
        <w:t xml:space="preserve">, </w:t>
      </w:r>
      <w:r w:rsidR="0038797A" w:rsidRPr="0053117E">
        <w:rPr>
          <w:rFonts w:ascii="Arial" w:hAnsi="Arial" w:cs="Arial"/>
          <w:sz w:val="24"/>
          <w:szCs w:val="24"/>
        </w:rPr>
        <w:t>learning the history behind them</w:t>
      </w:r>
      <w:r w:rsidR="00AE47C3" w:rsidRPr="0053117E">
        <w:rPr>
          <w:rFonts w:ascii="Arial" w:hAnsi="Arial" w:cs="Arial"/>
          <w:sz w:val="24"/>
          <w:szCs w:val="24"/>
        </w:rPr>
        <w:t xml:space="preserve"> and how they work</w:t>
      </w:r>
      <w:r w:rsidR="0038797A" w:rsidRPr="0053117E">
        <w:rPr>
          <w:rFonts w:ascii="Arial" w:hAnsi="Arial" w:cs="Arial"/>
          <w:sz w:val="24"/>
          <w:szCs w:val="24"/>
        </w:rPr>
        <w:t>.</w:t>
      </w:r>
    </w:p>
    <w:p w14:paraId="0A5C1871" w14:textId="56CBAF2F" w:rsidR="000E562C" w:rsidRDefault="00AD6DC1" w:rsidP="00E309E1">
      <w:pPr>
        <w:pStyle w:val="Heading2"/>
      </w:pPr>
      <w:bookmarkStart w:id="6" w:name="_Toc166013285"/>
      <w:r>
        <w:lastRenderedPageBreak/>
        <w:t>2</w:t>
      </w:r>
      <w:r w:rsidR="000E562C">
        <w:t>.2 – Personal Development Plan</w:t>
      </w:r>
      <w:bookmarkEnd w:id="6"/>
    </w:p>
    <w:tbl>
      <w:tblPr>
        <w:tblStyle w:val="TableGrid"/>
        <w:tblpPr w:leftFromText="180" w:rightFromText="180" w:horzAnchor="margin" w:tblpXSpec="center" w:tblpY="675"/>
        <w:tblW w:w="9776" w:type="dxa"/>
        <w:tblLook w:val="04A0" w:firstRow="1" w:lastRow="0" w:firstColumn="1" w:lastColumn="0" w:noHBand="0" w:noVBand="1"/>
      </w:tblPr>
      <w:tblGrid>
        <w:gridCol w:w="1885"/>
        <w:gridCol w:w="2003"/>
        <w:gridCol w:w="2315"/>
        <w:gridCol w:w="2026"/>
        <w:gridCol w:w="1547"/>
      </w:tblGrid>
      <w:tr w:rsidR="00B42035" w14:paraId="5079294A" w14:textId="77777777" w:rsidTr="009F6B4C">
        <w:tc>
          <w:tcPr>
            <w:tcW w:w="1637" w:type="dxa"/>
            <w:tcBorders>
              <w:top w:val="single" w:sz="12" w:space="0" w:color="auto"/>
              <w:left w:val="single" w:sz="12" w:space="0" w:color="auto"/>
              <w:bottom w:val="single" w:sz="12" w:space="0" w:color="auto"/>
              <w:right w:val="single" w:sz="12" w:space="0" w:color="auto"/>
            </w:tcBorders>
          </w:tcPr>
          <w:p w14:paraId="3C7EDD53" w14:textId="08B2D76F" w:rsidR="00B42035" w:rsidRPr="0053117E" w:rsidRDefault="00B42035" w:rsidP="00381551">
            <w:pPr>
              <w:jc w:val="center"/>
              <w:rPr>
                <w:rFonts w:ascii="Arial" w:hAnsi="Arial" w:cs="Arial"/>
                <w:b/>
                <w:bCs/>
                <w:sz w:val="24"/>
                <w:szCs w:val="24"/>
              </w:rPr>
            </w:pPr>
            <w:r w:rsidRPr="0053117E">
              <w:rPr>
                <w:rFonts w:ascii="Arial" w:hAnsi="Arial" w:cs="Arial"/>
                <w:b/>
                <w:bCs/>
                <w:sz w:val="24"/>
                <w:szCs w:val="24"/>
              </w:rPr>
              <w:t>Overall Goal</w:t>
            </w:r>
          </w:p>
        </w:tc>
        <w:tc>
          <w:tcPr>
            <w:tcW w:w="2044" w:type="dxa"/>
            <w:tcBorders>
              <w:top w:val="single" w:sz="12" w:space="0" w:color="auto"/>
              <w:left w:val="single" w:sz="12" w:space="0" w:color="auto"/>
              <w:bottom w:val="single" w:sz="12" w:space="0" w:color="auto"/>
              <w:right w:val="single" w:sz="12" w:space="0" w:color="auto"/>
            </w:tcBorders>
          </w:tcPr>
          <w:p w14:paraId="69FD96E3" w14:textId="6EBF63A7" w:rsidR="00B42035" w:rsidRPr="0053117E" w:rsidRDefault="00B42035" w:rsidP="00381551">
            <w:pPr>
              <w:jc w:val="center"/>
              <w:rPr>
                <w:rFonts w:ascii="Arial" w:hAnsi="Arial" w:cs="Arial"/>
                <w:b/>
                <w:bCs/>
                <w:sz w:val="24"/>
                <w:szCs w:val="24"/>
              </w:rPr>
            </w:pPr>
            <w:r w:rsidRPr="0053117E">
              <w:rPr>
                <w:rFonts w:ascii="Arial" w:hAnsi="Arial" w:cs="Arial"/>
                <w:b/>
                <w:bCs/>
                <w:sz w:val="24"/>
                <w:szCs w:val="24"/>
              </w:rPr>
              <w:t>Development opportunity to meet my overall goal</w:t>
            </w:r>
          </w:p>
        </w:tc>
        <w:tc>
          <w:tcPr>
            <w:tcW w:w="2451" w:type="dxa"/>
            <w:tcBorders>
              <w:top w:val="single" w:sz="12" w:space="0" w:color="auto"/>
              <w:left w:val="single" w:sz="12" w:space="0" w:color="auto"/>
              <w:bottom w:val="single" w:sz="12" w:space="0" w:color="auto"/>
              <w:right w:val="single" w:sz="12" w:space="0" w:color="auto"/>
            </w:tcBorders>
          </w:tcPr>
          <w:p w14:paraId="40926538" w14:textId="6A087C7F" w:rsidR="00B42035" w:rsidRPr="0053117E" w:rsidRDefault="00B42035" w:rsidP="00381551">
            <w:pPr>
              <w:jc w:val="center"/>
              <w:rPr>
                <w:rFonts w:ascii="Arial" w:hAnsi="Arial" w:cs="Arial"/>
                <w:b/>
                <w:bCs/>
                <w:sz w:val="24"/>
                <w:szCs w:val="24"/>
              </w:rPr>
            </w:pPr>
            <w:r w:rsidRPr="0053117E">
              <w:rPr>
                <w:rFonts w:ascii="Arial" w:hAnsi="Arial" w:cs="Arial"/>
                <w:b/>
                <w:bCs/>
                <w:sz w:val="24"/>
                <w:szCs w:val="24"/>
              </w:rPr>
              <w:t>What I will do to achieve this</w:t>
            </w:r>
          </w:p>
        </w:tc>
        <w:tc>
          <w:tcPr>
            <w:tcW w:w="2085" w:type="dxa"/>
            <w:tcBorders>
              <w:top w:val="single" w:sz="12" w:space="0" w:color="auto"/>
              <w:left w:val="single" w:sz="12" w:space="0" w:color="auto"/>
              <w:bottom w:val="single" w:sz="12" w:space="0" w:color="auto"/>
              <w:right w:val="single" w:sz="12" w:space="0" w:color="auto"/>
            </w:tcBorders>
          </w:tcPr>
          <w:p w14:paraId="3DD1D51B" w14:textId="21176614" w:rsidR="00B42035" w:rsidRPr="0053117E" w:rsidRDefault="00B42035" w:rsidP="00381551">
            <w:pPr>
              <w:jc w:val="center"/>
              <w:rPr>
                <w:rFonts w:ascii="Arial" w:hAnsi="Arial" w:cs="Arial"/>
                <w:b/>
                <w:bCs/>
                <w:sz w:val="24"/>
                <w:szCs w:val="24"/>
              </w:rPr>
            </w:pPr>
            <w:r w:rsidRPr="0053117E">
              <w:rPr>
                <w:rFonts w:ascii="Arial" w:hAnsi="Arial" w:cs="Arial"/>
                <w:b/>
                <w:bCs/>
                <w:sz w:val="24"/>
                <w:szCs w:val="24"/>
              </w:rPr>
              <w:t>What success looks like</w:t>
            </w:r>
          </w:p>
        </w:tc>
        <w:tc>
          <w:tcPr>
            <w:tcW w:w="1559" w:type="dxa"/>
            <w:tcBorders>
              <w:top w:val="single" w:sz="12" w:space="0" w:color="auto"/>
              <w:left w:val="single" w:sz="12" w:space="0" w:color="auto"/>
              <w:bottom w:val="single" w:sz="12" w:space="0" w:color="auto"/>
              <w:right w:val="single" w:sz="12" w:space="0" w:color="auto"/>
            </w:tcBorders>
          </w:tcPr>
          <w:p w14:paraId="35E94141" w14:textId="05CB3E31" w:rsidR="00B42035" w:rsidRPr="0053117E" w:rsidRDefault="00B42035" w:rsidP="00381551">
            <w:pPr>
              <w:jc w:val="center"/>
              <w:rPr>
                <w:rFonts w:ascii="Arial" w:hAnsi="Arial" w:cs="Arial"/>
                <w:b/>
                <w:bCs/>
                <w:sz w:val="24"/>
                <w:szCs w:val="24"/>
              </w:rPr>
            </w:pPr>
            <w:r w:rsidRPr="0053117E">
              <w:rPr>
                <w:rFonts w:ascii="Arial" w:hAnsi="Arial" w:cs="Arial"/>
                <w:b/>
                <w:bCs/>
                <w:sz w:val="24"/>
                <w:szCs w:val="24"/>
              </w:rPr>
              <w:t>Target date for completion</w:t>
            </w:r>
          </w:p>
        </w:tc>
      </w:tr>
      <w:tr w:rsidR="00B42035" w14:paraId="78F1A160" w14:textId="77777777" w:rsidTr="009F6B4C">
        <w:tc>
          <w:tcPr>
            <w:tcW w:w="1637" w:type="dxa"/>
            <w:tcBorders>
              <w:top w:val="single" w:sz="12" w:space="0" w:color="auto"/>
              <w:left w:val="single" w:sz="12" w:space="0" w:color="auto"/>
              <w:bottom w:val="single" w:sz="12" w:space="0" w:color="auto"/>
              <w:right w:val="single" w:sz="12" w:space="0" w:color="auto"/>
            </w:tcBorders>
          </w:tcPr>
          <w:p w14:paraId="5331CB15" w14:textId="54C94297" w:rsidR="00B42035" w:rsidRPr="0053117E" w:rsidRDefault="00B42035" w:rsidP="00381551">
            <w:pPr>
              <w:jc w:val="center"/>
              <w:rPr>
                <w:rFonts w:ascii="Arial" w:hAnsi="Arial" w:cs="Arial"/>
                <w:sz w:val="24"/>
                <w:szCs w:val="24"/>
              </w:rPr>
            </w:pPr>
            <w:r w:rsidRPr="0053117E">
              <w:rPr>
                <w:rFonts w:ascii="Arial" w:hAnsi="Arial" w:cs="Arial"/>
                <w:sz w:val="24"/>
                <w:szCs w:val="24"/>
              </w:rPr>
              <w:t>What is my overall goal?</w:t>
            </w:r>
          </w:p>
        </w:tc>
        <w:tc>
          <w:tcPr>
            <w:tcW w:w="2044" w:type="dxa"/>
            <w:tcBorders>
              <w:top w:val="single" w:sz="12" w:space="0" w:color="auto"/>
              <w:left w:val="single" w:sz="12" w:space="0" w:color="auto"/>
              <w:bottom w:val="single" w:sz="12" w:space="0" w:color="auto"/>
              <w:right w:val="single" w:sz="12" w:space="0" w:color="auto"/>
            </w:tcBorders>
          </w:tcPr>
          <w:p w14:paraId="3848BE3E" w14:textId="0A46F783" w:rsidR="00B42035" w:rsidRPr="0053117E" w:rsidRDefault="00B42035" w:rsidP="00381551">
            <w:pPr>
              <w:jc w:val="center"/>
              <w:rPr>
                <w:rFonts w:ascii="Arial" w:hAnsi="Arial" w:cs="Arial"/>
                <w:sz w:val="24"/>
                <w:szCs w:val="24"/>
              </w:rPr>
            </w:pPr>
            <w:r w:rsidRPr="0053117E">
              <w:rPr>
                <w:rFonts w:ascii="Arial" w:hAnsi="Arial" w:cs="Arial"/>
                <w:sz w:val="24"/>
                <w:szCs w:val="24"/>
              </w:rPr>
              <w:t>What do you want to achieve?</w:t>
            </w:r>
          </w:p>
        </w:tc>
        <w:tc>
          <w:tcPr>
            <w:tcW w:w="2451" w:type="dxa"/>
            <w:tcBorders>
              <w:top w:val="single" w:sz="12" w:space="0" w:color="auto"/>
              <w:left w:val="single" w:sz="12" w:space="0" w:color="auto"/>
              <w:bottom w:val="single" w:sz="12" w:space="0" w:color="auto"/>
              <w:right w:val="single" w:sz="12" w:space="0" w:color="auto"/>
            </w:tcBorders>
          </w:tcPr>
          <w:p w14:paraId="59B733A7" w14:textId="52290238" w:rsidR="00B42035" w:rsidRPr="0053117E" w:rsidRDefault="00B42035" w:rsidP="00381551">
            <w:pPr>
              <w:jc w:val="center"/>
              <w:rPr>
                <w:rFonts w:ascii="Arial" w:hAnsi="Arial" w:cs="Arial"/>
                <w:sz w:val="24"/>
                <w:szCs w:val="24"/>
              </w:rPr>
            </w:pPr>
            <w:r w:rsidRPr="0053117E">
              <w:rPr>
                <w:rFonts w:ascii="Arial" w:hAnsi="Arial" w:cs="Arial"/>
                <w:sz w:val="24"/>
                <w:szCs w:val="24"/>
              </w:rPr>
              <w:t>What specific action will you take?</w:t>
            </w:r>
          </w:p>
        </w:tc>
        <w:tc>
          <w:tcPr>
            <w:tcW w:w="2085" w:type="dxa"/>
            <w:tcBorders>
              <w:top w:val="single" w:sz="12" w:space="0" w:color="auto"/>
              <w:left w:val="single" w:sz="12" w:space="0" w:color="auto"/>
              <w:bottom w:val="single" w:sz="12" w:space="0" w:color="auto"/>
              <w:right w:val="single" w:sz="12" w:space="0" w:color="auto"/>
            </w:tcBorders>
          </w:tcPr>
          <w:p w14:paraId="5769C356" w14:textId="67012716" w:rsidR="00B42035" w:rsidRPr="0053117E" w:rsidRDefault="00B42035" w:rsidP="00381551">
            <w:pPr>
              <w:jc w:val="center"/>
              <w:rPr>
                <w:rFonts w:ascii="Arial" w:hAnsi="Arial" w:cs="Arial"/>
                <w:sz w:val="24"/>
                <w:szCs w:val="24"/>
              </w:rPr>
            </w:pPr>
            <w:r w:rsidRPr="0053117E">
              <w:rPr>
                <w:rFonts w:ascii="Arial" w:hAnsi="Arial" w:cs="Arial"/>
                <w:sz w:val="24"/>
                <w:szCs w:val="24"/>
              </w:rPr>
              <w:t>How will you know when you’ve achieved success?</w:t>
            </w:r>
          </w:p>
        </w:tc>
        <w:tc>
          <w:tcPr>
            <w:tcW w:w="1559" w:type="dxa"/>
            <w:tcBorders>
              <w:top w:val="single" w:sz="12" w:space="0" w:color="auto"/>
              <w:left w:val="single" w:sz="12" w:space="0" w:color="auto"/>
              <w:bottom w:val="single" w:sz="12" w:space="0" w:color="auto"/>
              <w:right w:val="single" w:sz="12" w:space="0" w:color="auto"/>
            </w:tcBorders>
          </w:tcPr>
          <w:p w14:paraId="0F779090" w14:textId="0E56FAE5" w:rsidR="00B42035" w:rsidRPr="0053117E" w:rsidRDefault="00B42035" w:rsidP="00381551">
            <w:pPr>
              <w:jc w:val="center"/>
              <w:rPr>
                <w:rFonts w:ascii="Arial" w:hAnsi="Arial" w:cs="Arial"/>
                <w:sz w:val="24"/>
                <w:szCs w:val="24"/>
              </w:rPr>
            </w:pPr>
            <w:r w:rsidRPr="0053117E">
              <w:rPr>
                <w:rFonts w:ascii="Arial" w:hAnsi="Arial" w:cs="Arial"/>
                <w:sz w:val="24"/>
                <w:szCs w:val="24"/>
              </w:rPr>
              <w:t>What is the date you want to complete this by?</w:t>
            </w:r>
          </w:p>
        </w:tc>
      </w:tr>
      <w:tr w:rsidR="00B42035" w14:paraId="31D4936E" w14:textId="77777777" w:rsidTr="009F6B4C">
        <w:trPr>
          <w:trHeight w:val="814"/>
        </w:trPr>
        <w:tc>
          <w:tcPr>
            <w:tcW w:w="1637" w:type="dxa"/>
            <w:tcBorders>
              <w:top w:val="single" w:sz="12" w:space="0" w:color="auto"/>
              <w:left w:val="single" w:sz="12" w:space="0" w:color="auto"/>
              <w:right w:val="single" w:sz="12" w:space="0" w:color="auto"/>
            </w:tcBorders>
          </w:tcPr>
          <w:p w14:paraId="68C8E180" w14:textId="404B9711" w:rsidR="00B42035" w:rsidRPr="0053117E" w:rsidRDefault="00B42035" w:rsidP="002E2545">
            <w:pPr>
              <w:rPr>
                <w:rFonts w:ascii="Arial" w:hAnsi="Arial" w:cs="Arial"/>
                <w:sz w:val="24"/>
                <w:szCs w:val="24"/>
              </w:rPr>
            </w:pPr>
            <w:r w:rsidRPr="0053117E">
              <w:rPr>
                <w:rFonts w:ascii="Arial" w:hAnsi="Arial" w:cs="Arial"/>
                <w:sz w:val="24"/>
                <w:szCs w:val="24"/>
              </w:rPr>
              <w:t>Improve Communication Skills</w:t>
            </w:r>
          </w:p>
        </w:tc>
        <w:tc>
          <w:tcPr>
            <w:tcW w:w="2044" w:type="dxa"/>
            <w:tcBorders>
              <w:top w:val="single" w:sz="12" w:space="0" w:color="auto"/>
              <w:left w:val="single" w:sz="12" w:space="0" w:color="auto"/>
              <w:right w:val="single" w:sz="12" w:space="0" w:color="auto"/>
            </w:tcBorders>
          </w:tcPr>
          <w:p w14:paraId="7D7FCEA0" w14:textId="3BA7FF8E" w:rsidR="00B42035" w:rsidRPr="0053117E" w:rsidRDefault="00B42035" w:rsidP="002E2545">
            <w:pPr>
              <w:rPr>
                <w:rFonts w:ascii="Arial" w:hAnsi="Arial" w:cs="Arial"/>
                <w:sz w:val="24"/>
                <w:szCs w:val="24"/>
              </w:rPr>
            </w:pPr>
            <w:r w:rsidRPr="0053117E">
              <w:rPr>
                <w:rFonts w:ascii="Arial" w:hAnsi="Arial" w:cs="Arial"/>
                <w:color w:val="0D0D0D"/>
                <w:sz w:val="24"/>
                <w:szCs w:val="24"/>
                <w:shd w:val="clear" w:color="auto" w:fill="FFFFFF"/>
              </w:rPr>
              <w:t>Enhance verbal and written communication skills to effectively convey ideas, information, and instructions.</w:t>
            </w:r>
          </w:p>
        </w:tc>
        <w:tc>
          <w:tcPr>
            <w:tcW w:w="2451" w:type="dxa"/>
            <w:tcBorders>
              <w:top w:val="single" w:sz="12" w:space="0" w:color="auto"/>
              <w:left w:val="single" w:sz="12" w:space="0" w:color="auto"/>
              <w:right w:val="single" w:sz="12" w:space="0" w:color="auto"/>
            </w:tcBorders>
          </w:tcPr>
          <w:p w14:paraId="2B26DC3E" w14:textId="2D55D17F" w:rsidR="00B42035" w:rsidRPr="0053117E" w:rsidRDefault="00B42035" w:rsidP="002E2545">
            <w:pPr>
              <w:rPr>
                <w:rFonts w:ascii="Arial" w:hAnsi="Arial" w:cs="Arial"/>
                <w:sz w:val="24"/>
                <w:szCs w:val="24"/>
              </w:rPr>
            </w:pPr>
            <w:r w:rsidRPr="0053117E">
              <w:rPr>
                <w:rFonts w:ascii="Arial" w:hAnsi="Arial" w:cs="Arial"/>
                <w:color w:val="0D0D0D"/>
                <w:sz w:val="24"/>
                <w:szCs w:val="24"/>
                <w:shd w:val="clear" w:color="auto" w:fill="FFFFFF"/>
              </w:rPr>
              <w:t>Practice active listening during conversations with peers and professors to enhance understanding</w:t>
            </w:r>
          </w:p>
        </w:tc>
        <w:tc>
          <w:tcPr>
            <w:tcW w:w="2085" w:type="dxa"/>
            <w:tcBorders>
              <w:top w:val="single" w:sz="12" w:space="0" w:color="auto"/>
              <w:left w:val="single" w:sz="12" w:space="0" w:color="auto"/>
              <w:right w:val="single" w:sz="12" w:space="0" w:color="auto"/>
            </w:tcBorders>
          </w:tcPr>
          <w:p w14:paraId="6F89A72E" w14:textId="32A83D66" w:rsidR="00B42035" w:rsidRPr="0053117E" w:rsidRDefault="00B42035" w:rsidP="002E2545">
            <w:pPr>
              <w:rPr>
                <w:rFonts w:ascii="Arial" w:hAnsi="Arial" w:cs="Arial"/>
                <w:sz w:val="24"/>
                <w:szCs w:val="24"/>
              </w:rPr>
            </w:pPr>
            <w:r w:rsidRPr="0053117E">
              <w:rPr>
                <w:rFonts w:ascii="Arial" w:hAnsi="Arial" w:cs="Arial"/>
                <w:color w:val="0D0D0D"/>
                <w:sz w:val="24"/>
                <w:szCs w:val="24"/>
                <w:shd w:val="clear" w:color="auto" w:fill="FFFFFF"/>
              </w:rPr>
              <w:t>Positive feedback from professors and peers on presentation delivery, written assignments, and class participation.</w:t>
            </w:r>
          </w:p>
        </w:tc>
        <w:tc>
          <w:tcPr>
            <w:tcW w:w="1559" w:type="dxa"/>
            <w:tcBorders>
              <w:top w:val="single" w:sz="12" w:space="0" w:color="auto"/>
              <w:left w:val="single" w:sz="12" w:space="0" w:color="auto"/>
              <w:right w:val="single" w:sz="12" w:space="0" w:color="auto"/>
            </w:tcBorders>
          </w:tcPr>
          <w:p w14:paraId="0EDF9144" w14:textId="118BA64F" w:rsidR="00B42035" w:rsidRPr="0053117E" w:rsidRDefault="00B42035" w:rsidP="002E2545">
            <w:pPr>
              <w:rPr>
                <w:rFonts w:ascii="Arial" w:hAnsi="Arial" w:cs="Arial"/>
                <w:sz w:val="24"/>
                <w:szCs w:val="24"/>
              </w:rPr>
            </w:pPr>
            <w:r w:rsidRPr="0053117E">
              <w:rPr>
                <w:rFonts w:ascii="Arial" w:hAnsi="Arial" w:cs="Arial"/>
                <w:sz w:val="24"/>
                <w:szCs w:val="24"/>
              </w:rPr>
              <w:t>7</w:t>
            </w:r>
            <w:r w:rsidRPr="0053117E">
              <w:rPr>
                <w:rFonts w:ascii="Arial" w:hAnsi="Arial" w:cs="Arial"/>
                <w:sz w:val="24"/>
                <w:szCs w:val="24"/>
                <w:vertAlign w:val="superscript"/>
              </w:rPr>
              <w:t>th</w:t>
            </w:r>
            <w:r w:rsidRPr="0053117E">
              <w:rPr>
                <w:rFonts w:ascii="Arial" w:hAnsi="Arial" w:cs="Arial"/>
                <w:sz w:val="24"/>
                <w:szCs w:val="24"/>
              </w:rPr>
              <w:t xml:space="preserve"> May 2024</w:t>
            </w:r>
          </w:p>
        </w:tc>
      </w:tr>
      <w:tr w:rsidR="00B42035" w14:paraId="7CE691D8" w14:textId="77777777" w:rsidTr="009F6B4C">
        <w:trPr>
          <w:trHeight w:val="840"/>
        </w:trPr>
        <w:tc>
          <w:tcPr>
            <w:tcW w:w="1637" w:type="dxa"/>
            <w:tcBorders>
              <w:left w:val="single" w:sz="12" w:space="0" w:color="auto"/>
              <w:right w:val="single" w:sz="12" w:space="0" w:color="auto"/>
            </w:tcBorders>
          </w:tcPr>
          <w:p w14:paraId="5E2C9FE7" w14:textId="74E0C24A" w:rsidR="00B42035" w:rsidRPr="0053117E" w:rsidRDefault="00B42035" w:rsidP="002E2545">
            <w:pPr>
              <w:rPr>
                <w:rFonts w:ascii="Arial" w:hAnsi="Arial" w:cs="Arial"/>
                <w:sz w:val="24"/>
                <w:szCs w:val="24"/>
              </w:rPr>
            </w:pPr>
            <w:r w:rsidRPr="0053117E">
              <w:rPr>
                <w:rFonts w:ascii="Arial" w:hAnsi="Arial" w:cs="Arial"/>
                <w:sz w:val="24"/>
                <w:szCs w:val="24"/>
              </w:rPr>
              <w:t>Develop Leadership Skills</w:t>
            </w:r>
          </w:p>
        </w:tc>
        <w:tc>
          <w:tcPr>
            <w:tcW w:w="2044" w:type="dxa"/>
            <w:tcBorders>
              <w:left w:val="single" w:sz="12" w:space="0" w:color="auto"/>
              <w:right w:val="single" w:sz="12" w:space="0" w:color="auto"/>
            </w:tcBorders>
          </w:tcPr>
          <w:p w14:paraId="70FF502F" w14:textId="67AF65CE" w:rsidR="00B42035" w:rsidRPr="0053117E" w:rsidRDefault="00B42035" w:rsidP="002E2545">
            <w:pPr>
              <w:rPr>
                <w:rFonts w:ascii="Arial" w:hAnsi="Arial" w:cs="Arial"/>
                <w:sz w:val="24"/>
                <w:szCs w:val="24"/>
              </w:rPr>
            </w:pPr>
            <w:r w:rsidRPr="0053117E">
              <w:rPr>
                <w:rFonts w:ascii="Arial" w:hAnsi="Arial" w:cs="Arial"/>
                <w:sz w:val="24"/>
                <w:szCs w:val="24"/>
              </w:rPr>
              <w:t>Strengthen leadership abilities to inspire and motivate teams, facilitate decision-making, and drive organizational success.</w:t>
            </w:r>
          </w:p>
        </w:tc>
        <w:tc>
          <w:tcPr>
            <w:tcW w:w="2451" w:type="dxa"/>
            <w:tcBorders>
              <w:left w:val="single" w:sz="12" w:space="0" w:color="auto"/>
              <w:right w:val="single" w:sz="12" w:space="0" w:color="auto"/>
            </w:tcBorders>
          </w:tcPr>
          <w:p w14:paraId="0DB4112A" w14:textId="00A8A42B" w:rsidR="00B42035" w:rsidRPr="0053117E" w:rsidRDefault="00B42035" w:rsidP="002E2545">
            <w:pPr>
              <w:rPr>
                <w:rFonts w:ascii="Arial" w:hAnsi="Arial" w:cs="Arial"/>
                <w:sz w:val="24"/>
                <w:szCs w:val="24"/>
              </w:rPr>
            </w:pPr>
            <w:r w:rsidRPr="0053117E">
              <w:rPr>
                <w:rFonts w:ascii="Arial" w:hAnsi="Arial" w:cs="Arial"/>
                <w:sz w:val="24"/>
                <w:szCs w:val="24"/>
              </w:rPr>
              <w:t>Look into leadership theories and styles to gain a greater understanding</w:t>
            </w:r>
          </w:p>
        </w:tc>
        <w:tc>
          <w:tcPr>
            <w:tcW w:w="2085" w:type="dxa"/>
            <w:tcBorders>
              <w:left w:val="single" w:sz="12" w:space="0" w:color="auto"/>
              <w:right w:val="single" w:sz="12" w:space="0" w:color="auto"/>
            </w:tcBorders>
          </w:tcPr>
          <w:p w14:paraId="26388B62" w14:textId="2097A3BF" w:rsidR="00B42035" w:rsidRPr="0053117E" w:rsidRDefault="00B42035" w:rsidP="002E2545">
            <w:pPr>
              <w:rPr>
                <w:rFonts w:ascii="Arial" w:hAnsi="Arial" w:cs="Arial"/>
                <w:sz w:val="24"/>
                <w:szCs w:val="24"/>
              </w:rPr>
            </w:pPr>
            <w:r w:rsidRPr="0053117E">
              <w:rPr>
                <w:rFonts w:ascii="Arial" w:hAnsi="Arial" w:cs="Arial"/>
                <w:color w:val="0D0D0D"/>
                <w:sz w:val="24"/>
                <w:szCs w:val="24"/>
                <w:shd w:val="clear" w:color="auto" w:fill="FFFFFF"/>
              </w:rPr>
              <w:t>Demonstration of leadership qualities in group projects, such as delegating tasks, resolving conflicts, and achieving project objectives.</w:t>
            </w:r>
          </w:p>
        </w:tc>
        <w:tc>
          <w:tcPr>
            <w:tcW w:w="1559" w:type="dxa"/>
            <w:tcBorders>
              <w:left w:val="single" w:sz="12" w:space="0" w:color="auto"/>
              <w:right w:val="single" w:sz="12" w:space="0" w:color="auto"/>
            </w:tcBorders>
          </w:tcPr>
          <w:p w14:paraId="6247F09D" w14:textId="095CA410" w:rsidR="00B42035" w:rsidRPr="0053117E" w:rsidRDefault="00B42035" w:rsidP="002E2545">
            <w:pPr>
              <w:rPr>
                <w:rFonts w:ascii="Arial" w:hAnsi="Arial" w:cs="Arial"/>
                <w:sz w:val="24"/>
                <w:szCs w:val="24"/>
              </w:rPr>
            </w:pPr>
            <w:r w:rsidRPr="0053117E">
              <w:rPr>
                <w:rFonts w:ascii="Arial" w:hAnsi="Arial" w:cs="Arial"/>
                <w:sz w:val="24"/>
                <w:szCs w:val="24"/>
              </w:rPr>
              <w:t>7</w:t>
            </w:r>
            <w:r w:rsidRPr="0053117E">
              <w:rPr>
                <w:rFonts w:ascii="Arial" w:hAnsi="Arial" w:cs="Arial"/>
                <w:sz w:val="24"/>
                <w:szCs w:val="24"/>
                <w:vertAlign w:val="superscript"/>
              </w:rPr>
              <w:t>th</w:t>
            </w:r>
            <w:r w:rsidRPr="0053117E">
              <w:rPr>
                <w:rFonts w:ascii="Arial" w:hAnsi="Arial" w:cs="Arial"/>
                <w:sz w:val="24"/>
                <w:szCs w:val="24"/>
              </w:rPr>
              <w:t xml:space="preserve"> May 2024</w:t>
            </w:r>
          </w:p>
        </w:tc>
      </w:tr>
      <w:tr w:rsidR="00B42035" w14:paraId="2C52AE98" w14:textId="77777777" w:rsidTr="009F6B4C">
        <w:trPr>
          <w:trHeight w:val="838"/>
        </w:trPr>
        <w:tc>
          <w:tcPr>
            <w:tcW w:w="1637" w:type="dxa"/>
            <w:tcBorders>
              <w:left w:val="single" w:sz="12" w:space="0" w:color="auto"/>
              <w:right w:val="single" w:sz="12" w:space="0" w:color="auto"/>
            </w:tcBorders>
          </w:tcPr>
          <w:p w14:paraId="1607A495" w14:textId="311B0038" w:rsidR="00B42035" w:rsidRPr="0053117E" w:rsidRDefault="00B42035" w:rsidP="002E2545">
            <w:pPr>
              <w:rPr>
                <w:rFonts w:ascii="Arial" w:hAnsi="Arial" w:cs="Arial"/>
                <w:sz w:val="24"/>
                <w:szCs w:val="24"/>
              </w:rPr>
            </w:pPr>
            <w:r w:rsidRPr="0053117E">
              <w:rPr>
                <w:rFonts w:ascii="Arial" w:hAnsi="Arial" w:cs="Arial"/>
                <w:sz w:val="24"/>
                <w:szCs w:val="24"/>
              </w:rPr>
              <w:t>Enhance Time Management</w:t>
            </w:r>
          </w:p>
        </w:tc>
        <w:tc>
          <w:tcPr>
            <w:tcW w:w="2044" w:type="dxa"/>
            <w:tcBorders>
              <w:left w:val="single" w:sz="12" w:space="0" w:color="auto"/>
              <w:right w:val="single" w:sz="12" w:space="0" w:color="auto"/>
            </w:tcBorders>
          </w:tcPr>
          <w:p w14:paraId="3E419D07" w14:textId="0D872E10" w:rsidR="00B42035" w:rsidRPr="0053117E" w:rsidRDefault="00B42035" w:rsidP="002E2545">
            <w:pPr>
              <w:rPr>
                <w:rFonts w:ascii="Arial" w:hAnsi="Arial" w:cs="Arial"/>
                <w:sz w:val="24"/>
                <w:szCs w:val="24"/>
              </w:rPr>
            </w:pPr>
            <w:r w:rsidRPr="0053117E">
              <w:rPr>
                <w:rFonts w:ascii="Arial" w:hAnsi="Arial" w:cs="Arial"/>
                <w:sz w:val="24"/>
                <w:szCs w:val="24"/>
              </w:rPr>
              <w:t>Improve time management skills to prioritize tasks, meet deadlines, and optimize productivity.</w:t>
            </w:r>
          </w:p>
        </w:tc>
        <w:tc>
          <w:tcPr>
            <w:tcW w:w="2451" w:type="dxa"/>
            <w:tcBorders>
              <w:left w:val="single" w:sz="12" w:space="0" w:color="auto"/>
              <w:right w:val="single" w:sz="12" w:space="0" w:color="auto"/>
            </w:tcBorders>
          </w:tcPr>
          <w:p w14:paraId="7631F885" w14:textId="44C28865" w:rsidR="00B42035" w:rsidRPr="0053117E" w:rsidRDefault="00B42035" w:rsidP="002E2545">
            <w:pPr>
              <w:rPr>
                <w:rFonts w:ascii="Arial" w:hAnsi="Arial" w:cs="Arial"/>
                <w:sz w:val="24"/>
                <w:szCs w:val="24"/>
              </w:rPr>
            </w:pPr>
            <w:r w:rsidRPr="0053117E">
              <w:rPr>
                <w:rFonts w:ascii="Arial" w:hAnsi="Arial" w:cs="Arial"/>
                <w:color w:val="0D0D0D"/>
                <w:sz w:val="24"/>
                <w:szCs w:val="24"/>
                <w:shd w:val="clear" w:color="auto" w:fill="FFFFFF"/>
              </w:rPr>
              <w:t>Create a daily or weekly schedule to allocate time for studying, attending classes, and personal activities.</w:t>
            </w:r>
          </w:p>
        </w:tc>
        <w:tc>
          <w:tcPr>
            <w:tcW w:w="2085" w:type="dxa"/>
            <w:tcBorders>
              <w:left w:val="single" w:sz="12" w:space="0" w:color="auto"/>
              <w:right w:val="single" w:sz="12" w:space="0" w:color="auto"/>
            </w:tcBorders>
          </w:tcPr>
          <w:p w14:paraId="1271517C" w14:textId="0C523995" w:rsidR="00B42035" w:rsidRPr="0053117E" w:rsidRDefault="00B42035" w:rsidP="002E2545">
            <w:pPr>
              <w:rPr>
                <w:rFonts w:ascii="Arial" w:hAnsi="Arial" w:cs="Arial"/>
                <w:sz w:val="24"/>
                <w:szCs w:val="24"/>
              </w:rPr>
            </w:pPr>
            <w:r w:rsidRPr="0053117E">
              <w:rPr>
                <w:rFonts w:ascii="Arial" w:hAnsi="Arial" w:cs="Arial"/>
                <w:color w:val="0D0D0D"/>
                <w:sz w:val="24"/>
                <w:szCs w:val="24"/>
                <w:shd w:val="clear" w:color="auto" w:fill="FFFFFF"/>
              </w:rPr>
              <w:t>Meeting assignment deadlines, maintaining a study schedule</w:t>
            </w:r>
          </w:p>
        </w:tc>
        <w:tc>
          <w:tcPr>
            <w:tcW w:w="1559" w:type="dxa"/>
            <w:tcBorders>
              <w:left w:val="single" w:sz="12" w:space="0" w:color="auto"/>
              <w:right w:val="single" w:sz="12" w:space="0" w:color="auto"/>
            </w:tcBorders>
          </w:tcPr>
          <w:p w14:paraId="204FB154" w14:textId="420EAB1E" w:rsidR="00B42035" w:rsidRPr="0053117E" w:rsidRDefault="00B42035" w:rsidP="002E2545">
            <w:pPr>
              <w:rPr>
                <w:rFonts w:ascii="Arial" w:hAnsi="Arial" w:cs="Arial"/>
                <w:sz w:val="24"/>
                <w:szCs w:val="24"/>
              </w:rPr>
            </w:pPr>
            <w:r w:rsidRPr="0053117E">
              <w:rPr>
                <w:rFonts w:ascii="Arial" w:hAnsi="Arial" w:cs="Arial"/>
                <w:sz w:val="24"/>
                <w:szCs w:val="24"/>
              </w:rPr>
              <w:t>7</w:t>
            </w:r>
            <w:r w:rsidRPr="0053117E">
              <w:rPr>
                <w:rFonts w:ascii="Arial" w:hAnsi="Arial" w:cs="Arial"/>
                <w:sz w:val="24"/>
                <w:szCs w:val="24"/>
                <w:vertAlign w:val="superscript"/>
              </w:rPr>
              <w:t>th</w:t>
            </w:r>
            <w:r w:rsidRPr="0053117E">
              <w:rPr>
                <w:rFonts w:ascii="Arial" w:hAnsi="Arial" w:cs="Arial"/>
                <w:sz w:val="24"/>
                <w:szCs w:val="24"/>
              </w:rPr>
              <w:t xml:space="preserve"> May 2024</w:t>
            </w:r>
          </w:p>
        </w:tc>
      </w:tr>
      <w:tr w:rsidR="00B42035" w14:paraId="0E3B8F63" w14:textId="77777777" w:rsidTr="009F6B4C">
        <w:trPr>
          <w:trHeight w:val="838"/>
        </w:trPr>
        <w:tc>
          <w:tcPr>
            <w:tcW w:w="1637" w:type="dxa"/>
            <w:tcBorders>
              <w:left w:val="single" w:sz="12" w:space="0" w:color="auto"/>
              <w:right w:val="single" w:sz="12" w:space="0" w:color="auto"/>
            </w:tcBorders>
          </w:tcPr>
          <w:p w14:paraId="2066C64C" w14:textId="57382D76" w:rsidR="00B42035" w:rsidRPr="0053117E" w:rsidRDefault="00B42035" w:rsidP="002E2545">
            <w:pPr>
              <w:rPr>
                <w:rFonts w:ascii="Arial" w:hAnsi="Arial" w:cs="Arial"/>
                <w:sz w:val="24"/>
                <w:szCs w:val="24"/>
              </w:rPr>
            </w:pPr>
            <w:r w:rsidRPr="0053117E">
              <w:rPr>
                <w:rFonts w:ascii="Arial" w:hAnsi="Arial" w:cs="Arial"/>
                <w:sz w:val="24"/>
                <w:szCs w:val="24"/>
              </w:rPr>
              <w:t>Expand Technical Skills</w:t>
            </w:r>
          </w:p>
        </w:tc>
        <w:tc>
          <w:tcPr>
            <w:tcW w:w="2044" w:type="dxa"/>
            <w:tcBorders>
              <w:left w:val="single" w:sz="12" w:space="0" w:color="auto"/>
              <w:right w:val="single" w:sz="12" w:space="0" w:color="auto"/>
            </w:tcBorders>
          </w:tcPr>
          <w:p w14:paraId="21D20B9B" w14:textId="67A6F7DB" w:rsidR="00B42035" w:rsidRPr="0053117E" w:rsidRDefault="00B42035" w:rsidP="002E2545">
            <w:pPr>
              <w:rPr>
                <w:rFonts w:ascii="Arial" w:hAnsi="Arial" w:cs="Arial"/>
                <w:sz w:val="24"/>
                <w:szCs w:val="24"/>
              </w:rPr>
            </w:pPr>
            <w:r w:rsidRPr="0053117E">
              <w:rPr>
                <w:rFonts w:ascii="Arial" w:hAnsi="Arial" w:cs="Arial"/>
                <w:sz w:val="24"/>
                <w:szCs w:val="24"/>
              </w:rPr>
              <w:t>Acquire new technical skills relevant to your profession or industry to stay updated and competitive in the job market.</w:t>
            </w:r>
          </w:p>
        </w:tc>
        <w:tc>
          <w:tcPr>
            <w:tcW w:w="2451" w:type="dxa"/>
            <w:tcBorders>
              <w:left w:val="single" w:sz="12" w:space="0" w:color="auto"/>
              <w:right w:val="single" w:sz="12" w:space="0" w:color="auto"/>
            </w:tcBorders>
          </w:tcPr>
          <w:p w14:paraId="1214036A" w14:textId="33581D3D" w:rsidR="00B42035" w:rsidRPr="0053117E" w:rsidRDefault="00B42035" w:rsidP="002E2545">
            <w:pPr>
              <w:rPr>
                <w:rFonts w:ascii="Arial" w:hAnsi="Arial" w:cs="Arial"/>
                <w:sz w:val="24"/>
                <w:szCs w:val="24"/>
              </w:rPr>
            </w:pPr>
            <w:r w:rsidRPr="0053117E">
              <w:rPr>
                <w:rFonts w:ascii="Arial" w:hAnsi="Arial" w:cs="Arial"/>
                <w:color w:val="0D0D0D"/>
                <w:sz w:val="24"/>
                <w:szCs w:val="24"/>
                <w:shd w:val="clear" w:color="auto" w:fill="FFFFFF"/>
              </w:rPr>
              <w:t>Set aside time for self-study and practice using technical software or tools.</w:t>
            </w:r>
          </w:p>
        </w:tc>
        <w:tc>
          <w:tcPr>
            <w:tcW w:w="2085" w:type="dxa"/>
            <w:tcBorders>
              <w:left w:val="single" w:sz="12" w:space="0" w:color="auto"/>
              <w:right w:val="single" w:sz="12" w:space="0" w:color="auto"/>
            </w:tcBorders>
          </w:tcPr>
          <w:p w14:paraId="6B51C6AB" w14:textId="226BA55E" w:rsidR="00B42035" w:rsidRPr="0053117E" w:rsidRDefault="00B42035" w:rsidP="002E2545">
            <w:pPr>
              <w:rPr>
                <w:rFonts w:ascii="Arial" w:hAnsi="Arial" w:cs="Arial"/>
                <w:sz w:val="24"/>
                <w:szCs w:val="24"/>
              </w:rPr>
            </w:pPr>
            <w:r w:rsidRPr="0053117E">
              <w:rPr>
                <w:rFonts w:ascii="Arial" w:hAnsi="Arial" w:cs="Arial"/>
                <w:color w:val="0D0D0D"/>
                <w:sz w:val="24"/>
                <w:szCs w:val="24"/>
                <w:shd w:val="clear" w:color="auto" w:fill="FFFFFF"/>
              </w:rPr>
              <w:t>Successful completion of technical coursework, proficiency in relevant software or tools</w:t>
            </w:r>
          </w:p>
        </w:tc>
        <w:tc>
          <w:tcPr>
            <w:tcW w:w="1559" w:type="dxa"/>
            <w:tcBorders>
              <w:left w:val="single" w:sz="12" w:space="0" w:color="auto"/>
              <w:right w:val="single" w:sz="12" w:space="0" w:color="auto"/>
            </w:tcBorders>
          </w:tcPr>
          <w:p w14:paraId="3B3F80C3" w14:textId="47C7654E" w:rsidR="00B42035" w:rsidRPr="0053117E" w:rsidRDefault="00B42035" w:rsidP="002E2545">
            <w:pPr>
              <w:rPr>
                <w:rFonts w:ascii="Arial" w:hAnsi="Arial" w:cs="Arial"/>
                <w:sz w:val="24"/>
                <w:szCs w:val="24"/>
              </w:rPr>
            </w:pPr>
            <w:r w:rsidRPr="0053117E">
              <w:rPr>
                <w:rFonts w:ascii="Arial" w:hAnsi="Arial" w:cs="Arial"/>
                <w:sz w:val="24"/>
                <w:szCs w:val="24"/>
              </w:rPr>
              <w:t>7</w:t>
            </w:r>
            <w:r w:rsidRPr="0053117E">
              <w:rPr>
                <w:rFonts w:ascii="Arial" w:hAnsi="Arial" w:cs="Arial"/>
                <w:sz w:val="24"/>
                <w:szCs w:val="24"/>
                <w:vertAlign w:val="superscript"/>
              </w:rPr>
              <w:t>th</w:t>
            </w:r>
            <w:r w:rsidRPr="0053117E">
              <w:rPr>
                <w:rFonts w:ascii="Arial" w:hAnsi="Arial" w:cs="Arial"/>
                <w:sz w:val="24"/>
                <w:szCs w:val="24"/>
              </w:rPr>
              <w:t xml:space="preserve"> May 2024</w:t>
            </w:r>
          </w:p>
        </w:tc>
      </w:tr>
      <w:tr w:rsidR="00B42035" w14:paraId="0AFB6EFE" w14:textId="77777777" w:rsidTr="009F6B4C">
        <w:trPr>
          <w:trHeight w:val="838"/>
        </w:trPr>
        <w:tc>
          <w:tcPr>
            <w:tcW w:w="1637" w:type="dxa"/>
            <w:tcBorders>
              <w:left w:val="single" w:sz="12" w:space="0" w:color="auto"/>
              <w:right w:val="single" w:sz="12" w:space="0" w:color="auto"/>
            </w:tcBorders>
          </w:tcPr>
          <w:p w14:paraId="35652F10" w14:textId="607D1F60" w:rsidR="00B42035" w:rsidRPr="0053117E" w:rsidRDefault="00B42035" w:rsidP="002E2545">
            <w:pPr>
              <w:rPr>
                <w:rFonts w:ascii="Arial" w:hAnsi="Arial" w:cs="Arial"/>
                <w:sz w:val="24"/>
                <w:szCs w:val="24"/>
              </w:rPr>
            </w:pPr>
            <w:r w:rsidRPr="0053117E">
              <w:rPr>
                <w:rFonts w:ascii="Arial" w:hAnsi="Arial" w:cs="Arial"/>
                <w:sz w:val="24"/>
                <w:szCs w:val="24"/>
              </w:rPr>
              <w:t>Enhance Problem-Solving Skills</w:t>
            </w:r>
          </w:p>
        </w:tc>
        <w:tc>
          <w:tcPr>
            <w:tcW w:w="2044" w:type="dxa"/>
            <w:tcBorders>
              <w:left w:val="single" w:sz="12" w:space="0" w:color="auto"/>
              <w:right w:val="single" w:sz="12" w:space="0" w:color="auto"/>
            </w:tcBorders>
          </w:tcPr>
          <w:p w14:paraId="05CB54C1" w14:textId="259AE64C" w:rsidR="00B42035" w:rsidRPr="0053117E" w:rsidRDefault="00B42035" w:rsidP="002E2545">
            <w:pPr>
              <w:rPr>
                <w:rFonts w:ascii="Arial" w:hAnsi="Arial" w:cs="Arial"/>
                <w:sz w:val="24"/>
                <w:szCs w:val="24"/>
              </w:rPr>
            </w:pPr>
            <w:r w:rsidRPr="0053117E">
              <w:rPr>
                <w:rFonts w:ascii="Arial" w:hAnsi="Arial" w:cs="Arial"/>
                <w:sz w:val="24"/>
                <w:szCs w:val="24"/>
              </w:rPr>
              <w:t xml:space="preserve">Strengthen problem-solving abilities to </w:t>
            </w:r>
            <w:r w:rsidRPr="0053117E">
              <w:rPr>
                <w:rFonts w:ascii="Arial" w:hAnsi="Arial" w:cs="Arial"/>
                <w:sz w:val="24"/>
                <w:szCs w:val="24"/>
              </w:rPr>
              <w:lastRenderedPageBreak/>
              <w:t>identify, analyse, and resolve complex challenges or issues effectively.</w:t>
            </w:r>
          </w:p>
        </w:tc>
        <w:tc>
          <w:tcPr>
            <w:tcW w:w="2451" w:type="dxa"/>
            <w:tcBorders>
              <w:left w:val="single" w:sz="12" w:space="0" w:color="auto"/>
              <w:right w:val="single" w:sz="12" w:space="0" w:color="auto"/>
            </w:tcBorders>
          </w:tcPr>
          <w:p w14:paraId="647F1EB7" w14:textId="304DA39E" w:rsidR="00B42035" w:rsidRPr="0053117E" w:rsidRDefault="00B42035" w:rsidP="002E2545">
            <w:pPr>
              <w:rPr>
                <w:rFonts w:ascii="Arial" w:hAnsi="Arial" w:cs="Arial"/>
                <w:sz w:val="24"/>
                <w:szCs w:val="24"/>
              </w:rPr>
            </w:pPr>
            <w:r w:rsidRPr="0053117E">
              <w:rPr>
                <w:rFonts w:ascii="Arial" w:hAnsi="Arial" w:cs="Arial"/>
                <w:color w:val="0D0D0D"/>
                <w:sz w:val="24"/>
                <w:szCs w:val="24"/>
                <w:shd w:val="clear" w:color="auto" w:fill="FFFFFF"/>
              </w:rPr>
              <w:lastRenderedPageBreak/>
              <w:t xml:space="preserve">Reflect on past challenges and identify lessons </w:t>
            </w:r>
            <w:r w:rsidRPr="0053117E">
              <w:rPr>
                <w:rFonts w:ascii="Arial" w:hAnsi="Arial" w:cs="Arial"/>
                <w:color w:val="0D0D0D"/>
                <w:sz w:val="24"/>
                <w:szCs w:val="24"/>
                <w:shd w:val="clear" w:color="auto" w:fill="FFFFFF"/>
              </w:rPr>
              <w:lastRenderedPageBreak/>
              <w:t>learned to improve problem-solving approaches in future situations.</w:t>
            </w:r>
          </w:p>
        </w:tc>
        <w:tc>
          <w:tcPr>
            <w:tcW w:w="2085" w:type="dxa"/>
            <w:tcBorders>
              <w:left w:val="single" w:sz="12" w:space="0" w:color="auto"/>
              <w:right w:val="single" w:sz="12" w:space="0" w:color="auto"/>
            </w:tcBorders>
          </w:tcPr>
          <w:p w14:paraId="1BB6168B" w14:textId="1D39B47A" w:rsidR="00B42035" w:rsidRPr="0053117E" w:rsidRDefault="00B42035" w:rsidP="002E2545">
            <w:pPr>
              <w:rPr>
                <w:rFonts w:ascii="Arial" w:hAnsi="Arial" w:cs="Arial"/>
                <w:sz w:val="24"/>
                <w:szCs w:val="24"/>
              </w:rPr>
            </w:pPr>
            <w:r w:rsidRPr="0053117E">
              <w:rPr>
                <w:rFonts w:ascii="Arial" w:hAnsi="Arial" w:cs="Arial"/>
                <w:color w:val="0D0D0D"/>
                <w:sz w:val="24"/>
                <w:szCs w:val="24"/>
                <w:shd w:val="clear" w:color="auto" w:fill="FFFFFF"/>
              </w:rPr>
              <w:lastRenderedPageBreak/>
              <w:t xml:space="preserve">Successfully tackling challenging </w:t>
            </w:r>
            <w:r w:rsidRPr="0053117E">
              <w:rPr>
                <w:rFonts w:ascii="Arial" w:hAnsi="Arial" w:cs="Arial"/>
                <w:color w:val="0D0D0D"/>
                <w:sz w:val="24"/>
                <w:szCs w:val="24"/>
                <w:shd w:val="clear" w:color="auto" w:fill="FFFFFF"/>
              </w:rPr>
              <w:lastRenderedPageBreak/>
              <w:t>assignments or projects, demonstrating critical thinking skills.</w:t>
            </w:r>
          </w:p>
        </w:tc>
        <w:tc>
          <w:tcPr>
            <w:tcW w:w="1559" w:type="dxa"/>
            <w:tcBorders>
              <w:left w:val="single" w:sz="12" w:space="0" w:color="auto"/>
              <w:right w:val="single" w:sz="12" w:space="0" w:color="auto"/>
            </w:tcBorders>
          </w:tcPr>
          <w:p w14:paraId="338B885F" w14:textId="47863F25" w:rsidR="00B42035" w:rsidRPr="0053117E" w:rsidRDefault="00B42035" w:rsidP="002E2545">
            <w:pPr>
              <w:rPr>
                <w:rFonts w:ascii="Arial" w:hAnsi="Arial" w:cs="Arial"/>
                <w:sz w:val="24"/>
                <w:szCs w:val="24"/>
              </w:rPr>
            </w:pPr>
            <w:r w:rsidRPr="0053117E">
              <w:rPr>
                <w:rFonts w:ascii="Arial" w:hAnsi="Arial" w:cs="Arial"/>
                <w:sz w:val="24"/>
                <w:szCs w:val="24"/>
              </w:rPr>
              <w:lastRenderedPageBreak/>
              <w:t>7</w:t>
            </w:r>
            <w:r w:rsidRPr="0053117E">
              <w:rPr>
                <w:rFonts w:ascii="Arial" w:hAnsi="Arial" w:cs="Arial"/>
                <w:sz w:val="24"/>
                <w:szCs w:val="24"/>
                <w:vertAlign w:val="superscript"/>
              </w:rPr>
              <w:t>th</w:t>
            </w:r>
            <w:r w:rsidRPr="0053117E">
              <w:rPr>
                <w:rFonts w:ascii="Arial" w:hAnsi="Arial" w:cs="Arial"/>
                <w:sz w:val="24"/>
                <w:szCs w:val="24"/>
              </w:rPr>
              <w:t xml:space="preserve"> May 2024</w:t>
            </w:r>
          </w:p>
        </w:tc>
      </w:tr>
      <w:tr w:rsidR="00B42035" w14:paraId="5E6A5E53" w14:textId="77777777" w:rsidTr="009F6B4C">
        <w:trPr>
          <w:trHeight w:val="1759"/>
        </w:trPr>
        <w:tc>
          <w:tcPr>
            <w:tcW w:w="1637" w:type="dxa"/>
            <w:tcBorders>
              <w:left w:val="single" w:sz="12" w:space="0" w:color="auto"/>
              <w:bottom w:val="single" w:sz="12" w:space="0" w:color="auto"/>
              <w:right w:val="single" w:sz="12" w:space="0" w:color="auto"/>
            </w:tcBorders>
          </w:tcPr>
          <w:p w14:paraId="5801D78D" w14:textId="4670E5F1" w:rsidR="00B42035" w:rsidRPr="0053117E" w:rsidRDefault="00B42035" w:rsidP="002E2545">
            <w:pPr>
              <w:rPr>
                <w:rFonts w:ascii="Arial" w:hAnsi="Arial" w:cs="Arial"/>
                <w:sz w:val="24"/>
                <w:szCs w:val="24"/>
              </w:rPr>
            </w:pPr>
            <w:r w:rsidRPr="0053117E">
              <w:rPr>
                <w:rFonts w:ascii="Arial" w:hAnsi="Arial" w:cs="Arial"/>
                <w:color w:val="0D0D0D"/>
                <w:sz w:val="24"/>
                <w:szCs w:val="24"/>
                <w:shd w:val="clear" w:color="auto" w:fill="FFFFFF"/>
              </w:rPr>
              <w:t>Improve Work-Life Balance</w:t>
            </w:r>
          </w:p>
        </w:tc>
        <w:tc>
          <w:tcPr>
            <w:tcW w:w="2044" w:type="dxa"/>
            <w:tcBorders>
              <w:left w:val="single" w:sz="12" w:space="0" w:color="auto"/>
              <w:bottom w:val="single" w:sz="12" w:space="0" w:color="auto"/>
              <w:right w:val="single" w:sz="12" w:space="0" w:color="auto"/>
            </w:tcBorders>
          </w:tcPr>
          <w:p w14:paraId="59B72678" w14:textId="5F4AEDC6" w:rsidR="00B42035" w:rsidRPr="0053117E" w:rsidRDefault="00B42035" w:rsidP="002E2545">
            <w:pPr>
              <w:rPr>
                <w:rFonts w:ascii="Arial" w:hAnsi="Arial" w:cs="Arial"/>
                <w:sz w:val="24"/>
                <w:szCs w:val="24"/>
              </w:rPr>
            </w:pPr>
            <w:r w:rsidRPr="0053117E">
              <w:rPr>
                <w:rFonts w:ascii="Arial" w:hAnsi="Arial" w:cs="Arial"/>
                <w:sz w:val="24"/>
                <w:szCs w:val="24"/>
              </w:rPr>
              <w:t>Achieve a better balance between work, personal life, and well-being to reduce stress, increase fulfilment, and enhance overall quality of life.</w:t>
            </w:r>
          </w:p>
        </w:tc>
        <w:tc>
          <w:tcPr>
            <w:tcW w:w="2451" w:type="dxa"/>
            <w:tcBorders>
              <w:left w:val="single" w:sz="12" w:space="0" w:color="auto"/>
              <w:bottom w:val="single" w:sz="12" w:space="0" w:color="auto"/>
              <w:right w:val="single" w:sz="12" w:space="0" w:color="auto"/>
            </w:tcBorders>
          </w:tcPr>
          <w:p w14:paraId="624BB929" w14:textId="2B8E040E" w:rsidR="00B42035" w:rsidRPr="0053117E" w:rsidRDefault="00B42035" w:rsidP="002E2545">
            <w:pPr>
              <w:rPr>
                <w:rFonts w:ascii="Arial" w:hAnsi="Arial" w:cs="Arial"/>
                <w:sz w:val="24"/>
                <w:szCs w:val="24"/>
              </w:rPr>
            </w:pPr>
            <w:r w:rsidRPr="0053117E">
              <w:rPr>
                <w:rFonts w:ascii="Arial" w:hAnsi="Arial" w:cs="Arial"/>
                <w:color w:val="0D0D0D"/>
                <w:sz w:val="24"/>
                <w:szCs w:val="24"/>
                <w:shd w:val="clear" w:color="auto" w:fill="FFFFFF"/>
              </w:rPr>
              <w:t>Set boundaries between academic and personal time to prioritize self-care activities and hobbies.</w:t>
            </w:r>
          </w:p>
        </w:tc>
        <w:tc>
          <w:tcPr>
            <w:tcW w:w="2085" w:type="dxa"/>
            <w:tcBorders>
              <w:left w:val="single" w:sz="12" w:space="0" w:color="auto"/>
              <w:bottom w:val="single" w:sz="12" w:space="0" w:color="auto"/>
              <w:right w:val="single" w:sz="12" w:space="0" w:color="auto"/>
            </w:tcBorders>
          </w:tcPr>
          <w:p w14:paraId="6175C651" w14:textId="04818E9C" w:rsidR="00B42035" w:rsidRPr="0053117E" w:rsidRDefault="00B42035" w:rsidP="002E2545">
            <w:pPr>
              <w:rPr>
                <w:rFonts w:ascii="Arial" w:hAnsi="Arial" w:cs="Arial"/>
                <w:sz w:val="24"/>
                <w:szCs w:val="24"/>
              </w:rPr>
            </w:pPr>
            <w:r w:rsidRPr="0053117E">
              <w:rPr>
                <w:rFonts w:ascii="Arial" w:hAnsi="Arial" w:cs="Arial"/>
                <w:color w:val="0D0D0D"/>
                <w:sz w:val="24"/>
                <w:szCs w:val="24"/>
                <w:shd w:val="clear" w:color="auto" w:fill="FFFFFF"/>
              </w:rPr>
              <w:t>Maintaining regular study breaks, engaging in hobbies or activities for relaxation</w:t>
            </w:r>
          </w:p>
        </w:tc>
        <w:tc>
          <w:tcPr>
            <w:tcW w:w="1559" w:type="dxa"/>
            <w:tcBorders>
              <w:left w:val="single" w:sz="12" w:space="0" w:color="auto"/>
              <w:bottom w:val="single" w:sz="12" w:space="0" w:color="auto"/>
              <w:right w:val="single" w:sz="12" w:space="0" w:color="auto"/>
            </w:tcBorders>
          </w:tcPr>
          <w:p w14:paraId="7E45FF91" w14:textId="0431582B" w:rsidR="00B42035" w:rsidRPr="0053117E" w:rsidRDefault="00B42035" w:rsidP="002E2545">
            <w:pPr>
              <w:rPr>
                <w:rFonts w:ascii="Arial" w:hAnsi="Arial" w:cs="Arial"/>
                <w:sz w:val="24"/>
                <w:szCs w:val="24"/>
              </w:rPr>
            </w:pPr>
            <w:r w:rsidRPr="0053117E">
              <w:rPr>
                <w:rFonts w:ascii="Arial" w:hAnsi="Arial" w:cs="Arial"/>
                <w:sz w:val="24"/>
                <w:szCs w:val="24"/>
              </w:rPr>
              <w:t>7</w:t>
            </w:r>
            <w:r w:rsidRPr="0053117E">
              <w:rPr>
                <w:rFonts w:ascii="Arial" w:hAnsi="Arial" w:cs="Arial"/>
                <w:sz w:val="24"/>
                <w:szCs w:val="24"/>
                <w:vertAlign w:val="superscript"/>
              </w:rPr>
              <w:t>th</w:t>
            </w:r>
            <w:r w:rsidRPr="0053117E">
              <w:rPr>
                <w:rFonts w:ascii="Arial" w:hAnsi="Arial" w:cs="Arial"/>
                <w:sz w:val="24"/>
                <w:szCs w:val="24"/>
              </w:rPr>
              <w:t xml:space="preserve"> May 2024</w:t>
            </w:r>
          </w:p>
        </w:tc>
      </w:tr>
    </w:tbl>
    <w:p w14:paraId="5336A609" w14:textId="77777777" w:rsidR="00E309E1" w:rsidRDefault="00E309E1" w:rsidP="000E562C"/>
    <w:p w14:paraId="71866B5C" w14:textId="77777777" w:rsidR="000F3981" w:rsidRDefault="000F3981" w:rsidP="000E562C"/>
    <w:p w14:paraId="6A38202A" w14:textId="09042DF4" w:rsidR="00E309E1" w:rsidRDefault="00AD6DC1" w:rsidP="00E309E1">
      <w:pPr>
        <w:pStyle w:val="Heading2"/>
      </w:pPr>
      <w:bookmarkStart w:id="7" w:name="_Toc166013286"/>
      <w:r>
        <w:t>2</w:t>
      </w:r>
      <w:r w:rsidR="00E309E1">
        <w:t>.3 – Importance of organisational behaviour</w:t>
      </w:r>
      <w:bookmarkEnd w:id="7"/>
    </w:p>
    <w:p w14:paraId="4536B02F" w14:textId="79A24C37" w:rsidR="00823D3B" w:rsidRPr="00BE5B0C" w:rsidRDefault="00CE3135" w:rsidP="004214E3">
      <w:pPr>
        <w:jc w:val="both"/>
        <w:rPr>
          <w:rFonts w:ascii="Arial" w:hAnsi="Arial" w:cs="Arial"/>
          <w:sz w:val="24"/>
          <w:szCs w:val="24"/>
        </w:rPr>
      </w:pPr>
      <w:r w:rsidRPr="00BE5B0C">
        <w:rPr>
          <w:rFonts w:ascii="Arial" w:hAnsi="Arial" w:cs="Arial"/>
          <w:sz w:val="24"/>
          <w:szCs w:val="24"/>
        </w:rPr>
        <w:t xml:space="preserve">Organisational behaviour is a significant part of </w:t>
      </w:r>
      <w:r w:rsidR="00BE5B0C" w:rsidRPr="00BE5B0C">
        <w:rPr>
          <w:rFonts w:ascii="Arial" w:hAnsi="Arial" w:cs="Arial"/>
          <w:sz w:val="24"/>
          <w:szCs w:val="24"/>
        </w:rPr>
        <w:t xml:space="preserve">all industries dynamic and interconnected work environments, especially within construction. </w:t>
      </w:r>
      <w:r w:rsidR="004E5298">
        <w:rPr>
          <w:rFonts w:ascii="Arial" w:hAnsi="Arial" w:cs="Arial"/>
          <w:sz w:val="24"/>
          <w:szCs w:val="24"/>
        </w:rPr>
        <w:t xml:space="preserve">The reason for its significance </w:t>
      </w:r>
      <w:r w:rsidR="00385205">
        <w:rPr>
          <w:rFonts w:ascii="Arial" w:hAnsi="Arial" w:cs="Arial"/>
          <w:sz w:val="24"/>
          <w:szCs w:val="24"/>
        </w:rPr>
        <w:t xml:space="preserve">is that it aims to understand how individuals, groups and structures </w:t>
      </w:r>
      <w:r w:rsidR="00837F82">
        <w:rPr>
          <w:rFonts w:ascii="Arial" w:hAnsi="Arial" w:cs="Arial"/>
          <w:sz w:val="24"/>
          <w:szCs w:val="24"/>
        </w:rPr>
        <w:t>are encompassed within an organisation</w:t>
      </w:r>
      <w:r w:rsidR="0028585D">
        <w:rPr>
          <w:rFonts w:ascii="Arial" w:hAnsi="Arial" w:cs="Arial"/>
          <w:sz w:val="24"/>
          <w:szCs w:val="24"/>
        </w:rPr>
        <w:t xml:space="preserve"> and how these connections influence </w:t>
      </w:r>
      <w:r w:rsidR="004214E3">
        <w:rPr>
          <w:rFonts w:ascii="Arial" w:hAnsi="Arial" w:cs="Arial"/>
          <w:sz w:val="24"/>
          <w:szCs w:val="24"/>
        </w:rPr>
        <w:t xml:space="preserve">performance, behaviour, and outcomes. </w:t>
      </w:r>
      <w:r w:rsidR="00660210">
        <w:rPr>
          <w:rFonts w:ascii="Arial" w:hAnsi="Arial" w:cs="Arial"/>
          <w:sz w:val="24"/>
          <w:szCs w:val="24"/>
        </w:rPr>
        <w:t xml:space="preserve">By looking into these dynamics </w:t>
      </w:r>
      <w:r w:rsidR="002F1E91">
        <w:rPr>
          <w:rFonts w:ascii="Arial" w:hAnsi="Arial" w:cs="Arial"/>
          <w:sz w:val="24"/>
          <w:szCs w:val="24"/>
        </w:rPr>
        <w:t>of organisational behaviour</w:t>
      </w:r>
      <w:r w:rsidR="0079715A">
        <w:rPr>
          <w:rFonts w:ascii="Arial" w:hAnsi="Arial" w:cs="Arial"/>
          <w:sz w:val="24"/>
          <w:szCs w:val="24"/>
        </w:rPr>
        <w:t xml:space="preserve">, professionals can grow and </w:t>
      </w:r>
      <w:r w:rsidR="002D066A">
        <w:rPr>
          <w:rFonts w:ascii="Arial" w:hAnsi="Arial" w:cs="Arial"/>
          <w:sz w:val="24"/>
          <w:szCs w:val="24"/>
        </w:rPr>
        <w:t xml:space="preserve">advance their skills and perspectives </w:t>
      </w:r>
      <w:r w:rsidR="00D71EB3">
        <w:rPr>
          <w:rFonts w:ascii="Arial" w:hAnsi="Arial" w:cs="Arial"/>
          <w:sz w:val="24"/>
          <w:szCs w:val="24"/>
        </w:rPr>
        <w:t xml:space="preserve">that aims to enhance their </w:t>
      </w:r>
      <w:r w:rsidR="00B55766">
        <w:rPr>
          <w:rFonts w:ascii="Arial" w:hAnsi="Arial" w:cs="Arial"/>
          <w:sz w:val="24"/>
          <w:szCs w:val="24"/>
        </w:rPr>
        <w:t xml:space="preserve">success, </w:t>
      </w:r>
      <w:r w:rsidR="004B11A0">
        <w:rPr>
          <w:rFonts w:ascii="Arial" w:hAnsi="Arial" w:cs="Arial"/>
          <w:sz w:val="24"/>
          <w:szCs w:val="24"/>
        </w:rPr>
        <w:t>effectiveness,</w:t>
      </w:r>
      <w:r w:rsidR="00B55766">
        <w:rPr>
          <w:rFonts w:ascii="Arial" w:hAnsi="Arial" w:cs="Arial"/>
          <w:sz w:val="24"/>
          <w:szCs w:val="24"/>
        </w:rPr>
        <w:t xml:space="preserve"> and adaptability </w:t>
      </w:r>
      <w:r w:rsidR="004B11A0">
        <w:rPr>
          <w:rFonts w:ascii="Arial" w:hAnsi="Arial" w:cs="Arial"/>
          <w:sz w:val="24"/>
          <w:szCs w:val="24"/>
        </w:rPr>
        <w:t xml:space="preserve">within the workplace, and in this case on a construction project. </w:t>
      </w:r>
      <w:r w:rsidR="001C3E25">
        <w:rPr>
          <w:rFonts w:ascii="Arial" w:hAnsi="Arial" w:cs="Arial"/>
          <w:sz w:val="24"/>
          <w:szCs w:val="24"/>
        </w:rPr>
        <w:t xml:space="preserve">Understanding organisational behaviour </w:t>
      </w:r>
      <w:r w:rsidR="00FD503F">
        <w:rPr>
          <w:rFonts w:ascii="Arial" w:hAnsi="Arial" w:cs="Arial"/>
          <w:sz w:val="24"/>
          <w:szCs w:val="24"/>
        </w:rPr>
        <w:t xml:space="preserve">can help demonstrate that one is aware of the complexities of </w:t>
      </w:r>
      <w:r w:rsidR="001E0027">
        <w:rPr>
          <w:rFonts w:ascii="Arial" w:hAnsi="Arial" w:cs="Arial"/>
          <w:sz w:val="24"/>
          <w:szCs w:val="24"/>
        </w:rPr>
        <w:t xml:space="preserve">a </w:t>
      </w:r>
      <w:r w:rsidR="005329F7">
        <w:rPr>
          <w:rFonts w:ascii="Arial" w:hAnsi="Arial" w:cs="Arial"/>
          <w:sz w:val="24"/>
          <w:szCs w:val="24"/>
        </w:rPr>
        <w:t>modern-day</w:t>
      </w:r>
      <w:r w:rsidR="001E0027">
        <w:rPr>
          <w:rFonts w:ascii="Arial" w:hAnsi="Arial" w:cs="Arial"/>
          <w:sz w:val="24"/>
          <w:szCs w:val="24"/>
        </w:rPr>
        <w:t xml:space="preserve"> working environment and that being able to steer through this</w:t>
      </w:r>
      <w:r w:rsidR="005329F7">
        <w:rPr>
          <w:rFonts w:ascii="Arial" w:hAnsi="Arial" w:cs="Arial"/>
          <w:sz w:val="24"/>
          <w:szCs w:val="24"/>
        </w:rPr>
        <w:t xml:space="preserve"> highlights this ability. </w:t>
      </w:r>
    </w:p>
    <w:p w14:paraId="364271CE" w14:textId="6EE98755" w:rsidR="00A92AE1" w:rsidRPr="00C108F6" w:rsidRDefault="00D94D05" w:rsidP="004174D3">
      <w:pPr>
        <w:jc w:val="both"/>
        <w:rPr>
          <w:rFonts w:ascii="Arial" w:hAnsi="Arial" w:cs="Arial"/>
          <w:sz w:val="24"/>
          <w:szCs w:val="24"/>
        </w:rPr>
      </w:pPr>
      <w:r w:rsidRPr="00CF29CA">
        <w:rPr>
          <w:rFonts w:ascii="Arial" w:hAnsi="Arial" w:cs="Arial"/>
          <w:sz w:val="24"/>
          <w:szCs w:val="24"/>
        </w:rPr>
        <w:t>Understanding organisational behaviour</w:t>
      </w:r>
      <w:r w:rsidR="00A121E8" w:rsidRPr="00CF29CA">
        <w:rPr>
          <w:rFonts w:ascii="Arial" w:hAnsi="Arial" w:cs="Arial"/>
          <w:sz w:val="24"/>
          <w:szCs w:val="24"/>
        </w:rPr>
        <w:t xml:space="preserve"> has many key benefits. One benefit is</w:t>
      </w:r>
      <w:r w:rsidR="00FA00B5" w:rsidRPr="00CF29CA">
        <w:rPr>
          <w:rFonts w:ascii="Arial" w:hAnsi="Arial" w:cs="Arial"/>
          <w:sz w:val="24"/>
          <w:szCs w:val="24"/>
        </w:rPr>
        <w:t xml:space="preserve"> demonstrating effective leadership and management skills. </w:t>
      </w:r>
      <w:r w:rsidR="00B92CF1" w:rsidRPr="00CF29CA">
        <w:rPr>
          <w:rFonts w:ascii="Arial" w:hAnsi="Arial" w:cs="Arial"/>
          <w:sz w:val="24"/>
          <w:szCs w:val="24"/>
        </w:rPr>
        <w:t xml:space="preserve">Anyone that understands the theories and principles of organisational behaviour </w:t>
      </w:r>
      <w:r w:rsidR="001506BF" w:rsidRPr="00CF29CA">
        <w:rPr>
          <w:rFonts w:ascii="Arial" w:hAnsi="Arial" w:cs="Arial"/>
          <w:sz w:val="24"/>
          <w:szCs w:val="24"/>
        </w:rPr>
        <w:t xml:space="preserve">has the ability to further gain knowledge about motivations, dynamics and needs of </w:t>
      </w:r>
      <w:r w:rsidR="00CF29CA" w:rsidRPr="00CF29CA">
        <w:rPr>
          <w:rFonts w:ascii="Arial" w:hAnsi="Arial" w:cs="Arial"/>
          <w:sz w:val="24"/>
          <w:szCs w:val="24"/>
        </w:rPr>
        <w:t xml:space="preserve">team members. </w:t>
      </w:r>
      <w:r w:rsidR="0069153E">
        <w:rPr>
          <w:rFonts w:ascii="Arial" w:hAnsi="Arial" w:cs="Arial"/>
          <w:sz w:val="24"/>
          <w:szCs w:val="24"/>
        </w:rPr>
        <w:t xml:space="preserve">Leaders </w:t>
      </w:r>
      <w:r w:rsidR="00CC793C">
        <w:rPr>
          <w:rFonts w:ascii="Arial" w:hAnsi="Arial" w:cs="Arial"/>
          <w:sz w:val="24"/>
          <w:szCs w:val="24"/>
        </w:rPr>
        <w:t xml:space="preserve">would be able to adapt their </w:t>
      </w:r>
      <w:r w:rsidR="009E5973">
        <w:rPr>
          <w:rFonts w:ascii="Arial" w:hAnsi="Arial" w:cs="Arial"/>
          <w:sz w:val="24"/>
          <w:szCs w:val="24"/>
        </w:rPr>
        <w:t xml:space="preserve">approach to leaderships in order to </w:t>
      </w:r>
      <w:r w:rsidR="00982529">
        <w:rPr>
          <w:rFonts w:ascii="Arial" w:hAnsi="Arial" w:cs="Arial"/>
          <w:sz w:val="24"/>
          <w:szCs w:val="24"/>
        </w:rPr>
        <w:t xml:space="preserve">accommodate all types of personality, along with communication styles and professionals </w:t>
      </w:r>
      <w:r w:rsidR="000E6A8C">
        <w:rPr>
          <w:rFonts w:ascii="Arial" w:hAnsi="Arial" w:cs="Arial"/>
          <w:sz w:val="24"/>
          <w:szCs w:val="24"/>
        </w:rPr>
        <w:t xml:space="preserve">work preferences. This would optimise </w:t>
      </w:r>
      <w:r w:rsidR="00130210">
        <w:rPr>
          <w:rFonts w:ascii="Arial" w:hAnsi="Arial" w:cs="Arial"/>
          <w:sz w:val="24"/>
          <w:szCs w:val="24"/>
        </w:rPr>
        <w:t xml:space="preserve">team collaboration and enhance overall efficiency and productivity. </w:t>
      </w:r>
      <w:r w:rsidR="00E348A3">
        <w:rPr>
          <w:rFonts w:ascii="Arial" w:hAnsi="Arial" w:cs="Arial"/>
          <w:sz w:val="24"/>
          <w:szCs w:val="24"/>
        </w:rPr>
        <w:t xml:space="preserve">In terms of personal development, this would aid me </w:t>
      </w:r>
      <w:r w:rsidR="00590656">
        <w:rPr>
          <w:rFonts w:ascii="Arial" w:hAnsi="Arial" w:cs="Arial"/>
          <w:sz w:val="24"/>
          <w:szCs w:val="24"/>
        </w:rPr>
        <w:t xml:space="preserve">in showing that I am not only able </w:t>
      </w:r>
      <w:r w:rsidR="004448D4">
        <w:rPr>
          <w:rFonts w:ascii="Arial" w:hAnsi="Arial" w:cs="Arial"/>
          <w:sz w:val="24"/>
          <w:szCs w:val="24"/>
        </w:rPr>
        <w:t>to but</w:t>
      </w:r>
      <w:r w:rsidR="00590656">
        <w:rPr>
          <w:rFonts w:ascii="Arial" w:hAnsi="Arial" w:cs="Arial"/>
          <w:sz w:val="24"/>
          <w:szCs w:val="24"/>
        </w:rPr>
        <w:t xml:space="preserve"> </w:t>
      </w:r>
      <w:r w:rsidR="00767521">
        <w:rPr>
          <w:rFonts w:ascii="Arial" w:hAnsi="Arial" w:cs="Arial"/>
          <w:sz w:val="24"/>
          <w:szCs w:val="24"/>
        </w:rPr>
        <w:t>will</w:t>
      </w:r>
      <w:r w:rsidR="00590656">
        <w:rPr>
          <w:rFonts w:ascii="Arial" w:hAnsi="Arial" w:cs="Arial"/>
          <w:sz w:val="24"/>
          <w:szCs w:val="24"/>
        </w:rPr>
        <w:t xml:space="preserve"> </w:t>
      </w:r>
      <w:r w:rsidR="00767521">
        <w:rPr>
          <w:rFonts w:ascii="Arial" w:hAnsi="Arial" w:cs="Arial"/>
          <w:sz w:val="24"/>
          <w:szCs w:val="24"/>
        </w:rPr>
        <w:t xml:space="preserve">work with a team and be open minded about each individual in order to create good collaboration and communication, and to effectively achieve my goals. </w:t>
      </w:r>
    </w:p>
    <w:p w14:paraId="14DECA63" w14:textId="1F343FEB" w:rsidR="00EC189D" w:rsidRDefault="00596037" w:rsidP="004174D3">
      <w:pPr>
        <w:jc w:val="both"/>
        <w:rPr>
          <w:rFonts w:ascii="Arial" w:hAnsi="Arial" w:cs="Arial"/>
          <w:sz w:val="24"/>
          <w:szCs w:val="24"/>
        </w:rPr>
      </w:pPr>
      <w:r w:rsidRPr="00C108F6">
        <w:rPr>
          <w:rFonts w:ascii="Arial" w:hAnsi="Arial" w:cs="Arial"/>
          <w:sz w:val="24"/>
          <w:szCs w:val="24"/>
        </w:rPr>
        <w:t>Additionally</w:t>
      </w:r>
      <w:r w:rsidR="00F21871" w:rsidRPr="00C108F6">
        <w:rPr>
          <w:rFonts w:ascii="Arial" w:hAnsi="Arial" w:cs="Arial"/>
          <w:sz w:val="24"/>
          <w:szCs w:val="24"/>
        </w:rPr>
        <w:t xml:space="preserve">, understanding organizational </w:t>
      </w:r>
      <w:r w:rsidR="00B91DE4" w:rsidRPr="00C108F6">
        <w:rPr>
          <w:rFonts w:ascii="Arial" w:hAnsi="Arial" w:cs="Arial"/>
          <w:sz w:val="24"/>
          <w:szCs w:val="24"/>
        </w:rPr>
        <w:t>behaviour</w:t>
      </w:r>
      <w:r w:rsidR="00F21871" w:rsidRPr="00C108F6">
        <w:rPr>
          <w:rFonts w:ascii="Arial" w:hAnsi="Arial" w:cs="Arial"/>
          <w:sz w:val="24"/>
          <w:szCs w:val="24"/>
        </w:rPr>
        <w:t xml:space="preserve"> enables individuals to cultivate strong interpersonal skills and build meaningful relationships in the workplace. </w:t>
      </w:r>
      <w:r w:rsidR="00170544" w:rsidRPr="00C108F6">
        <w:rPr>
          <w:rFonts w:ascii="Arial" w:hAnsi="Arial" w:cs="Arial"/>
          <w:sz w:val="24"/>
          <w:szCs w:val="24"/>
        </w:rPr>
        <w:t>This is essential when working in the collaborative work environments of today</w:t>
      </w:r>
      <w:r w:rsidR="0004575A" w:rsidRPr="00C108F6">
        <w:rPr>
          <w:rFonts w:ascii="Arial" w:hAnsi="Arial" w:cs="Arial"/>
          <w:sz w:val="24"/>
          <w:szCs w:val="24"/>
        </w:rPr>
        <w:t>. T</w:t>
      </w:r>
      <w:r w:rsidR="00170544" w:rsidRPr="00C108F6">
        <w:rPr>
          <w:rFonts w:ascii="Arial" w:hAnsi="Arial" w:cs="Arial"/>
          <w:sz w:val="24"/>
          <w:szCs w:val="24"/>
        </w:rPr>
        <w:t>he ability to</w:t>
      </w:r>
      <w:r w:rsidR="0004575A" w:rsidRPr="00C108F6">
        <w:rPr>
          <w:rFonts w:ascii="Arial" w:hAnsi="Arial" w:cs="Arial"/>
          <w:sz w:val="24"/>
          <w:szCs w:val="24"/>
        </w:rPr>
        <w:t xml:space="preserve"> </w:t>
      </w:r>
      <w:r w:rsidR="00F21871" w:rsidRPr="00C108F6">
        <w:rPr>
          <w:rFonts w:ascii="Arial" w:hAnsi="Arial" w:cs="Arial"/>
          <w:sz w:val="24"/>
          <w:szCs w:val="24"/>
        </w:rPr>
        <w:t xml:space="preserve">communicate effectively, resolve conflicts constructively, and collaborate productively </w:t>
      </w:r>
      <w:r w:rsidR="00F21871" w:rsidRPr="00C108F6">
        <w:rPr>
          <w:rFonts w:ascii="Arial" w:hAnsi="Arial" w:cs="Arial"/>
          <w:sz w:val="24"/>
          <w:szCs w:val="24"/>
        </w:rPr>
        <w:lastRenderedPageBreak/>
        <w:t>with colleagues from diverse backgrounds is essential.</w:t>
      </w:r>
      <w:r w:rsidR="0004575A" w:rsidRPr="00C108F6">
        <w:rPr>
          <w:rFonts w:ascii="Arial" w:hAnsi="Arial" w:cs="Arial"/>
          <w:sz w:val="24"/>
          <w:szCs w:val="24"/>
        </w:rPr>
        <w:t xml:space="preserve"> </w:t>
      </w:r>
      <w:r w:rsidR="00F21871" w:rsidRPr="00C108F6">
        <w:rPr>
          <w:rFonts w:ascii="Arial" w:hAnsi="Arial" w:cs="Arial"/>
          <w:sz w:val="24"/>
          <w:szCs w:val="24"/>
        </w:rPr>
        <w:t xml:space="preserve">By demonstrating </w:t>
      </w:r>
      <w:r w:rsidR="00096A7A" w:rsidRPr="00C108F6">
        <w:rPr>
          <w:rFonts w:ascii="Arial" w:hAnsi="Arial" w:cs="Arial"/>
          <w:sz w:val="24"/>
          <w:szCs w:val="24"/>
        </w:rPr>
        <w:t>a</w:t>
      </w:r>
      <w:r w:rsidR="0029031E" w:rsidRPr="00C108F6">
        <w:rPr>
          <w:rFonts w:ascii="Arial" w:hAnsi="Arial" w:cs="Arial"/>
          <w:sz w:val="24"/>
          <w:szCs w:val="24"/>
        </w:rPr>
        <w:t xml:space="preserve"> good knowledge of</w:t>
      </w:r>
      <w:r w:rsidR="00F21871" w:rsidRPr="00C108F6">
        <w:rPr>
          <w:rFonts w:ascii="Arial" w:hAnsi="Arial" w:cs="Arial"/>
          <w:sz w:val="24"/>
          <w:szCs w:val="24"/>
        </w:rPr>
        <w:t xml:space="preserve"> understanding </w:t>
      </w:r>
      <w:r w:rsidR="0029031E" w:rsidRPr="00C108F6">
        <w:rPr>
          <w:rFonts w:ascii="Arial" w:hAnsi="Arial" w:cs="Arial"/>
          <w:sz w:val="24"/>
          <w:szCs w:val="24"/>
        </w:rPr>
        <w:t>for</w:t>
      </w:r>
      <w:r w:rsidR="00F21871" w:rsidRPr="00C108F6">
        <w:rPr>
          <w:rFonts w:ascii="Arial" w:hAnsi="Arial" w:cs="Arial"/>
          <w:sz w:val="24"/>
          <w:szCs w:val="24"/>
        </w:rPr>
        <w:t xml:space="preserve"> organizational </w:t>
      </w:r>
      <w:r w:rsidR="00B91DE4" w:rsidRPr="00C108F6">
        <w:rPr>
          <w:rFonts w:ascii="Arial" w:hAnsi="Arial" w:cs="Arial"/>
          <w:sz w:val="24"/>
          <w:szCs w:val="24"/>
        </w:rPr>
        <w:t>behaviour</w:t>
      </w:r>
      <w:r w:rsidR="00F21871" w:rsidRPr="00C108F6">
        <w:rPr>
          <w:rFonts w:ascii="Arial" w:hAnsi="Arial" w:cs="Arial"/>
          <w:sz w:val="24"/>
          <w:szCs w:val="24"/>
        </w:rPr>
        <w:t xml:space="preserve"> concepts such as communication patterns, group dynamics, and conflict resolution strategies in </w:t>
      </w:r>
      <w:r w:rsidR="005F2010" w:rsidRPr="00C108F6">
        <w:rPr>
          <w:rFonts w:ascii="Arial" w:hAnsi="Arial" w:cs="Arial"/>
          <w:sz w:val="24"/>
          <w:szCs w:val="24"/>
        </w:rPr>
        <w:t>my</w:t>
      </w:r>
      <w:r w:rsidR="00F21871" w:rsidRPr="00C108F6">
        <w:rPr>
          <w:rFonts w:ascii="Arial" w:hAnsi="Arial" w:cs="Arial"/>
          <w:sz w:val="24"/>
          <w:szCs w:val="24"/>
        </w:rPr>
        <w:t xml:space="preserve"> personal statement, </w:t>
      </w:r>
      <w:r w:rsidR="005F2010" w:rsidRPr="00C108F6">
        <w:rPr>
          <w:rFonts w:ascii="Arial" w:hAnsi="Arial" w:cs="Arial"/>
          <w:sz w:val="24"/>
          <w:szCs w:val="24"/>
        </w:rPr>
        <w:t>it will show</w:t>
      </w:r>
      <w:r w:rsidR="00F21871" w:rsidRPr="00C108F6">
        <w:rPr>
          <w:rFonts w:ascii="Arial" w:hAnsi="Arial" w:cs="Arial"/>
          <w:sz w:val="24"/>
          <w:szCs w:val="24"/>
        </w:rPr>
        <w:t xml:space="preserve"> </w:t>
      </w:r>
      <w:r w:rsidR="00BE2EA1" w:rsidRPr="00C108F6">
        <w:rPr>
          <w:rFonts w:ascii="Arial" w:hAnsi="Arial" w:cs="Arial"/>
          <w:sz w:val="24"/>
          <w:szCs w:val="24"/>
        </w:rPr>
        <w:t>my</w:t>
      </w:r>
      <w:r w:rsidR="00F21871" w:rsidRPr="00C108F6">
        <w:rPr>
          <w:rFonts w:ascii="Arial" w:hAnsi="Arial" w:cs="Arial"/>
          <w:sz w:val="24"/>
          <w:szCs w:val="24"/>
        </w:rPr>
        <w:t xml:space="preserve"> capacity to engage with others respectfully, empathetically, and productively. </w:t>
      </w:r>
      <w:r w:rsidR="00DD45DD" w:rsidRPr="00C108F6">
        <w:rPr>
          <w:rFonts w:ascii="Arial" w:hAnsi="Arial" w:cs="Arial"/>
          <w:sz w:val="24"/>
          <w:szCs w:val="24"/>
        </w:rPr>
        <w:t xml:space="preserve">Doing this will highlight </w:t>
      </w:r>
      <w:r w:rsidR="00AF77BD" w:rsidRPr="00C108F6">
        <w:rPr>
          <w:rFonts w:ascii="Arial" w:hAnsi="Arial" w:cs="Arial"/>
          <w:sz w:val="24"/>
          <w:szCs w:val="24"/>
        </w:rPr>
        <w:t xml:space="preserve">in my personal statement, that I am willing to </w:t>
      </w:r>
      <w:r w:rsidR="00D436D0" w:rsidRPr="00C108F6">
        <w:rPr>
          <w:rFonts w:ascii="Arial" w:hAnsi="Arial" w:cs="Arial"/>
          <w:sz w:val="24"/>
          <w:szCs w:val="24"/>
        </w:rPr>
        <w:t xml:space="preserve">be optimistically contribute </w:t>
      </w:r>
      <w:r w:rsidR="00AB7899" w:rsidRPr="00C108F6">
        <w:rPr>
          <w:rFonts w:ascii="Arial" w:hAnsi="Arial" w:cs="Arial"/>
          <w:sz w:val="24"/>
          <w:szCs w:val="24"/>
        </w:rPr>
        <w:t>to</w:t>
      </w:r>
      <w:r w:rsidR="00D436D0" w:rsidRPr="00C108F6">
        <w:rPr>
          <w:rFonts w:ascii="Arial" w:hAnsi="Arial" w:cs="Arial"/>
          <w:sz w:val="24"/>
          <w:szCs w:val="24"/>
        </w:rPr>
        <w:t xml:space="preserve"> the dynamic</w:t>
      </w:r>
      <w:r w:rsidR="00C108F6" w:rsidRPr="00C108F6">
        <w:rPr>
          <w:rFonts w:ascii="Arial" w:hAnsi="Arial" w:cs="Arial"/>
          <w:sz w:val="24"/>
          <w:szCs w:val="24"/>
        </w:rPr>
        <w:t xml:space="preserve">s of the team and </w:t>
      </w:r>
      <w:r w:rsidR="00AB7899" w:rsidRPr="00C108F6">
        <w:rPr>
          <w:rFonts w:ascii="Arial" w:hAnsi="Arial" w:cs="Arial"/>
          <w:sz w:val="24"/>
          <w:szCs w:val="24"/>
        </w:rPr>
        <w:t>its</w:t>
      </w:r>
      <w:r w:rsidR="00C108F6" w:rsidRPr="00C108F6">
        <w:rPr>
          <w:rFonts w:ascii="Arial" w:hAnsi="Arial" w:cs="Arial"/>
          <w:sz w:val="24"/>
          <w:szCs w:val="24"/>
        </w:rPr>
        <w:t xml:space="preserve"> culture. </w:t>
      </w:r>
    </w:p>
    <w:p w14:paraId="309C98AC" w14:textId="211B65DF" w:rsidR="00307BA2" w:rsidRDefault="00307BA2" w:rsidP="004174D3">
      <w:pPr>
        <w:jc w:val="both"/>
        <w:rPr>
          <w:rFonts w:ascii="Arial" w:hAnsi="Arial" w:cs="Arial"/>
          <w:sz w:val="24"/>
          <w:szCs w:val="24"/>
        </w:rPr>
      </w:pPr>
      <w:r>
        <w:rPr>
          <w:rFonts w:ascii="Arial" w:hAnsi="Arial" w:cs="Arial"/>
          <w:sz w:val="24"/>
          <w:szCs w:val="24"/>
        </w:rPr>
        <w:t>In the rapid evolution of</w:t>
      </w:r>
      <w:r w:rsidR="00DC1623">
        <w:rPr>
          <w:rFonts w:ascii="Arial" w:hAnsi="Arial" w:cs="Arial"/>
          <w:sz w:val="24"/>
          <w:szCs w:val="24"/>
        </w:rPr>
        <w:t xml:space="preserve"> todays business landscape, </w:t>
      </w:r>
      <w:r w:rsidR="009E502F">
        <w:rPr>
          <w:rFonts w:ascii="Arial" w:hAnsi="Arial" w:cs="Arial"/>
          <w:sz w:val="24"/>
          <w:szCs w:val="24"/>
        </w:rPr>
        <w:t xml:space="preserve">it is essential that companies are to adapt quickly </w:t>
      </w:r>
      <w:r w:rsidR="006B04B0">
        <w:rPr>
          <w:rFonts w:ascii="Arial" w:hAnsi="Arial" w:cs="Arial"/>
          <w:sz w:val="24"/>
          <w:szCs w:val="24"/>
        </w:rPr>
        <w:t>to the changing scenes</w:t>
      </w:r>
      <w:r w:rsidR="0029732A">
        <w:rPr>
          <w:rFonts w:ascii="Arial" w:hAnsi="Arial" w:cs="Arial"/>
          <w:sz w:val="24"/>
          <w:szCs w:val="24"/>
        </w:rPr>
        <w:t xml:space="preserve"> like market shifts and technological advancements in order to </w:t>
      </w:r>
      <w:r w:rsidR="006E0B1B">
        <w:rPr>
          <w:rFonts w:ascii="Arial" w:hAnsi="Arial" w:cs="Arial"/>
          <w:sz w:val="24"/>
          <w:szCs w:val="24"/>
        </w:rPr>
        <w:t xml:space="preserve">stay relevant. </w:t>
      </w:r>
      <w:r w:rsidR="00090166">
        <w:rPr>
          <w:rFonts w:ascii="Arial" w:hAnsi="Arial" w:cs="Arial"/>
          <w:sz w:val="24"/>
          <w:szCs w:val="24"/>
        </w:rPr>
        <w:t>Such theories as change management, organisational culture and innovation diffu</w:t>
      </w:r>
      <w:r w:rsidR="00C44714">
        <w:rPr>
          <w:rFonts w:ascii="Arial" w:hAnsi="Arial" w:cs="Arial"/>
          <w:sz w:val="24"/>
          <w:szCs w:val="24"/>
        </w:rPr>
        <w:t xml:space="preserve">sion help individuals to better cope with and lead change initiatives more </w:t>
      </w:r>
      <w:r w:rsidR="008D4799">
        <w:rPr>
          <w:rFonts w:ascii="Arial" w:hAnsi="Arial" w:cs="Arial"/>
          <w:sz w:val="24"/>
          <w:szCs w:val="24"/>
        </w:rPr>
        <w:t>effectively</w:t>
      </w:r>
      <w:r w:rsidR="00C44714">
        <w:rPr>
          <w:rFonts w:ascii="Arial" w:hAnsi="Arial" w:cs="Arial"/>
          <w:sz w:val="24"/>
          <w:szCs w:val="24"/>
        </w:rPr>
        <w:t xml:space="preserve">. </w:t>
      </w:r>
      <w:r w:rsidR="008D4799">
        <w:rPr>
          <w:rFonts w:ascii="Arial" w:hAnsi="Arial" w:cs="Arial"/>
          <w:sz w:val="24"/>
          <w:szCs w:val="24"/>
        </w:rPr>
        <w:t>By identifying this in my personal dev</w:t>
      </w:r>
      <w:r w:rsidR="00BA1CB4">
        <w:rPr>
          <w:rFonts w:ascii="Arial" w:hAnsi="Arial" w:cs="Arial"/>
          <w:sz w:val="24"/>
          <w:szCs w:val="24"/>
        </w:rPr>
        <w:t xml:space="preserve">elopment I can show that I can </w:t>
      </w:r>
      <w:r w:rsidR="00D07282">
        <w:rPr>
          <w:rFonts w:ascii="Arial" w:hAnsi="Arial" w:cs="Arial"/>
          <w:sz w:val="24"/>
          <w:szCs w:val="24"/>
        </w:rPr>
        <w:t xml:space="preserve">adapt quickly to changes, and be forward thinking in my doing so, </w:t>
      </w:r>
      <w:r w:rsidR="00D845D7">
        <w:rPr>
          <w:rFonts w:ascii="Arial" w:hAnsi="Arial" w:cs="Arial"/>
          <w:sz w:val="24"/>
          <w:szCs w:val="24"/>
        </w:rPr>
        <w:t>and show that I am capable of pushing for change positively</w:t>
      </w:r>
      <w:r w:rsidR="00804C95">
        <w:rPr>
          <w:rFonts w:ascii="Arial" w:hAnsi="Arial" w:cs="Arial"/>
          <w:sz w:val="24"/>
          <w:szCs w:val="24"/>
        </w:rPr>
        <w:t xml:space="preserve">. </w:t>
      </w:r>
    </w:p>
    <w:p w14:paraId="49AA4065" w14:textId="61122A15" w:rsidR="00B03D36" w:rsidRPr="00307BA2" w:rsidRDefault="00F50A36" w:rsidP="004174D3">
      <w:pPr>
        <w:jc w:val="both"/>
        <w:rPr>
          <w:rFonts w:ascii="Arial" w:hAnsi="Arial" w:cs="Arial"/>
          <w:sz w:val="24"/>
          <w:szCs w:val="24"/>
        </w:rPr>
      </w:pPr>
      <w:r>
        <w:rPr>
          <w:rFonts w:ascii="Arial" w:hAnsi="Arial" w:cs="Arial"/>
          <w:sz w:val="24"/>
          <w:szCs w:val="24"/>
        </w:rPr>
        <w:t xml:space="preserve">Overall, it is crucial to </w:t>
      </w:r>
      <w:r w:rsidR="00F77292">
        <w:rPr>
          <w:rFonts w:ascii="Arial" w:hAnsi="Arial" w:cs="Arial"/>
          <w:sz w:val="24"/>
          <w:szCs w:val="24"/>
        </w:rPr>
        <w:t xml:space="preserve">incorporate organisational behaviour </w:t>
      </w:r>
      <w:r w:rsidR="00576EA1">
        <w:rPr>
          <w:rFonts w:ascii="Arial" w:hAnsi="Arial" w:cs="Arial"/>
          <w:sz w:val="24"/>
          <w:szCs w:val="24"/>
        </w:rPr>
        <w:t xml:space="preserve">into </w:t>
      </w:r>
      <w:r w:rsidR="003A55BE">
        <w:rPr>
          <w:rFonts w:ascii="Arial" w:hAnsi="Arial" w:cs="Arial"/>
          <w:sz w:val="24"/>
          <w:szCs w:val="24"/>
        </w:rPr>
        <w:t xml:space="preserve">personal and professional development no matter the type of industry. </w:t>
      </w:r>
      <w:r w:rsidR="008B4130">
        <w:rPr>
          <w:rFonts w:ascii="Arial" w:hAnsi="Arial" w:cs="Arial"/>
          <w:sz w:val="24"/>
          <w:szCs w:val="24"/>
        </w:rPr>
        <w:t>These theories and concepts allow one to understand and learn to utilise motivation, job satisfaction, and work life balance</w:t>
      </w:r>
      <w:r w:rsidR="00C75009">
        <w:rPr>
          <w:rFonts w:ascii="Arial" w:hAnsi="Arial" w:cs="Arial"/>
          <w:sz w:val="24"/>
          <w:szCs w:val="24"/>
        </w:rPr>
        <w:t xml:space="preserve">. This enables one to also gain understand and a deeper look into </w:t>
      </w:r>
      <w:r w:rsidR="00524841">
        <w:rPr>
          <w:rFonts w:ascii="Arial" w:hAnsi="Arial" w:cs="Arial"/>
          <w:sz w:val="24"/>
          <w:szCs w:val="24"/>
        </w:rPr>
        <w:t xml:space="preserve">their own values, growth potential and strengths. </w:t>
      </w:r>
      <w:r w:rsidR="001F45A9">
        <w:rPr>
          <w:rFonts w:ascii="Arial" w:hAnsi="Arial" w:cs="Arial"/>
          <w:sz w:val="24"/>
          <w:szCs w:val="24"/>
        </w:rPr>
        <w:t xml:space="preserve">These concepts can provide various opportunities </w:t>
      </w:r>
      <w:r w:rsidR="00206B74">
        <w:rPr>
          <w:rFonts w:ascii="Arial" w:hAnsi="Arial" w:cs="Arial"/>
          <w:sz w:val="24"/>
          <w:szCs w:val="24"/>
        </w:rPr>
        <w:t>in terms of setting carer objectives whilst maintaining</w:t>
      </w:r>
      <w:r w:rsidR="000A02A2">
        <w:rPr>
          <w:rFonts w:ascii="Arial" w:hAnsi="Arial" w:cs="Arial"/>
          <w:sz w:val="24"/>
          <w:szCs w:val="24"/>
        </w:rPr>
        <w:t xml:space="preserve"> the proactive steps towards boosting </w:t>
      </w:r>
      <w:r w:rsidR="00B034B6">
        <w:rPr>
          <w:rFonts w:ascii="Arial" w:hAnsi="Arial" w:cs="Arial"/>
          <w:sz w:val="24"/>
          <w:szCs w:val="24"/>
        </w:rPr>
        <w:t>one’s</w:t>
      </w:r>
      <w:r w:rsidR="000A02A2">
        <w:rPr>
          <w:rFonts w:ascii="Arial" w:hAnsi="Arial" w:cs="Arial"/>
          <w:sz w:val="24"/>
          <w:szCs w:val="24"/>
        </w:rPr>
        <w:t xml:space="preserve"> well-being and performance. </w:t>
      </w:r>
      <w:r w:rsidR="009D6D12">
        <w:rPr>
          <w:rFonts w:ascii="Arial" w:hAnsi="Arial" w:cs="Arial"/>
          <w:sz w:val="24"/>
          <w:szCs w:val="24"/>
        </w:rPr>
        <w:t xml:space="preserve">By identifying that I am aware of this in my personal development, it shows that I am willing to </w:t>
      </w:r>
      <w:r w:rsidR="00721D52">
        <w:rPr>
          <w:rFonts w:ascii="Arial" w:hAnsi="Arial" w:cs="Arial"/>
          <w:sz w:val="24"/>
          <w:szCs w:val="24"/>
        </w:rPr>
        <w:t>commit, learn and improve myself and my career, which is always something that is looked for in any career choice</w:t>
      </w:r>
      <w:sdt>
        <w:sdtPr>
          <w:rPr>
            <w:rFonts w:ascii="Arial" w:hAnsi="Arial" w:cs="Arial"/>
            <w:sz w:val="24"/>
            <w:szCs w:val="24"/>
          </w:rPr>
          <w:id w:val="-1179661030"/>
          <w:citation/>
        </w:sdtPr>
        <w:sdtContent>
          <w:r w:rsidR="005918E5">
            <w:rPr>
              <w:rFonts w:ascii="Arial" w:hAnsi="Arial" w:cs="Arial"/>
              <w:sz w:val="24"/>
              <w:szCs w:val="24"/>
            </w:rPr>
            <w:fldChar w:fldCharType="begin"/>
          </w:r>
          <w:r w:rsidR="005918E5">
            <w:rPr>
              <w:rFonts w:ascii="Arial" w:hAnsi="Arial" w:cs="Arial"/>
              <w:sz w:val="24"/>
              <w:szCs w:val="24"/>
            </w:rPr>
            <w:instrText xml:space="preserve"> CITATION Cli20 \l 2057 </w:instrText>
          </w:r>
          <w:r w:rsidR="005918E5">
            <w:rPr>
              <w:rFonts w:ascii="Arial" w:hAnsi="Arial" w:cs="Arial"/>
              <w:sz w:val="24"/>
              <w:szCs w:val="24"/>
            </w:rPr>
            <w:fldChar w:fldCharType="separate"/>
          </w:r>
          <w:r w:rsidR="002C4DCC">
            <w:rPr>
              <w:rFonts w:ascii="Arial" w:hAnsi="Arial" w:cs="Arial"/>
              <w:noProof/>
              <w:sz w:val="24"/>
              <w:szCs w:val="24"/>
            </w:rPr>
            <w:t xml:space="preserve"> </w:t>
          </w:r>
          <w:r w:rsidR="002C4DCC" w:rsidRPr="002C4DCC">
            <w:rPr>
              <w:rFonts w:ascii="Arial" w:hAnsi="Arial" w:cs="Arial"/>
              <w:noProof/>
              <w:sz w:val="24"/>
              <w:szCs w:val="24"/>
            </w:rPr>
            <w:t>(Clinton Aigbavboa, 2020)</w:t>
          </w:r>
          <w:r w:rsidR="005918E5">
            <w:rPr>
              <w:rFonts w:ascii="Arial" w:hAnsi="Arial" w:cs="Arial"/>
              <w:sz w:val="24"/>
              <w:szCs w:val="24"/>
            </w:rPr>
            <w:fldChar w:fldCharType="end"/>
          </w:r>
        </w:sdtContent>
      </w:sdt>
      <w:r w:rsidR="00721D52">
        <w:rPr>
          <w:rFonts w:ascii="Arial" w:hAnsi="Arial" w:cs="Arial"/>
          <w:sz w:val="24"/>
          <w:szCs w:val="24"/>
        </w:rPr>
        <w:t xml:space="preserve">. </w:t>
      </w:r>
    </w:p>
    <w:p w14:paraId="4D6E1312" w14:textId="30178763" w:rsidR="00A92AE1" w:rsidRPr="00B95393" w:rsidRDefault="000F5A0C" w:rsidP="004174D3">
      <w:pPr>
        <w:jc w:val="both"/>
        <w:rPr>
          <w:rFonts w:ascii="Arial" w:hAnsi="Arial" w:cs="Arial"/>
          <w:sz w:val="24"/>
          <w:szCs w:val="24"/>
        </w:rPr>
      </w:pPr>
      <w:r w:rsidRPr="00B95393">
        <w:rPr>
          <w:rFonts w:ascii="Arial" w:hAnsi="Arial" w:cs="Arial"/>
          <w:sz w:val="24"/>
          <w:szCs w:val="24"/>
        </w:rPr>
        <w:t xml:space="preserve">In conclusion, it is crucial that </w:t>
      </w:r>
      <w:r w:rsidR="00F93650" w:rsidRPr="00B95393">
        <w:rPr>
          <w:rFonts w:ascii="Arial" w:hAnsi="Arial" w:cs="Arial"/>
          <w:sz w:val="24"/>
          <w:szCs w:val="24"/>
        </w:rPr>
        <w:t>organisational behaviour is understood and carried out effectively to ensure successes in the complexities of the construction industry</w:t>
      </w:r>
      <w:r w:rsidR="00AF3E9F">
        <w:rPr>
          <w:rFonts w:ascii="Arial" w:hAnsi="Arial" w:cs="Arial"/>
          <w:sz w:val="24"/>
          <w:szCs w:val="24"/>
        </w:rPr>
        <w:t xml:space="preserve"> in todays climate. By demonstrating that I am aware of this</w:t>
      </w:r>
      <w:r w:rsidR="0011590A">
        <w:rPr>
          <w:rFonts w:ascii="Arial" w:hAnsi="Arial" w:cs="Arial"/>
          <w:sz w:val="24"/>
          <w:szCs w:val="24"/>
        </w:rPr>
        <w:t xml:space="preserve">, makes it evident that no matter my job role, I will have the knowledge </w:t>
      </w:r>
      <w:r w:rsidR="00AC6272">
        <w:rPr>
          <w:rFonts w:ascii="Arial" w:hAnsi="Arial" w:cs="Arial"/>
          <w:sz w:val="24"/>
          <w:szCs w:val="24"/>
        </w:rPr>
        <w:t xml:space="preserve">to be able to help me navigate through them effectively. </w:t>
      </w:r>
      <w:r w:rsidR="00B15E7D">
        <w:rPr>
          <w:rFonts w:ascii="Arial" w:hAnsi="Arial" w:cs="Arial"/>
          <w:sz w:val="24"/>
          <w:szCs w:val="24"/>
        </w:rPr>
        <w:t xml:space="preserve">Furthermore, understanding this allows me to </w:t>
      </w:r>
      <w:r w:rsidR="003E4C01">
        <w:rPr>
          <w:rFonts w:ascii="Arial" w:hAnsi="Arial" w:cs="Arial"/>
          <w:sz w:val="24"/>
          <w:szCs w:val="24"/>
        </w:rPr>
        <w:t>work with the team and all kinds of situations whilst achieving any goals</w:t>
      </w:r>
      <w:r w:rsidR="0013461F">
        <w:rPr>
          <w:rFonts w:ascii="Arial" w:hAnsi="Arial" w:cs="Arial"/>
          <w:sz w:val="24"/>
          <w:szCs w:val="24"/>
        </w:rPr>
        <w:t xml:space="preserve"> that have been set. </w:t>
      </w:r>
    </w:p>
    <w:p w14:paraId="7FFCDCE8" w14:textId="77777777" w:rsidR="000F45BC" w:rsidRDefault="000F45BC" w:rsidP="004174D3">
      <w:pPr>
        <w:jc w:val="both"/>
        <w:rPr>
          <w:color w:val="FF0000"/>
        </w:rPr>
      </w:pPr>
    </w:p>
    <w:p w14:paraId="517D5CD2" w14:textId="77777777" w:rsidR="00E309E1" w:rsidRDefault="00E309E1" w:rsidP="004174D3">
      <w:pPr>
        <w:jc w:val="both"/>
        <w:rPr>
          <w:color w:val="FF0000"/>
        </w:rPr>
      </w:pPr>
    </w:p>
    <w:p w14:paraId="6D3DF153" w14:textId="77777777" w:rsidR="00721D52" w:rsidRDefault="00721D52" w:rsidP="004174D3">
      <w:pPr>
        <w:jc w:val="both"/>
        <w:rPr>
          <w:color w:val="FF0000"/>
        </w:rPr>
      </w:pPr>
    </w:p>
    <w:p w14:paraId="0A689F5F" w14:textId="77777777" w:rsidR="00721D52" w:rsidRDefault="00721D52" w:rsidP="004174D3">
      <w:pPr>
        <w:jc w:val="both"/>
        <w:rPr>
          <w:color w:val="FF0000"/>
        </w:rPr>
      </w:pPr>
    </w:p>
    <w:p w14:paraId="7C9BD57C" w14:textId="77777777" w:rsidR="00721D52" w:rsidRPr="00F21871" w:rsidRDefault="00721D52" w:rsidP="004174D3">
      <w:pPr>
        <w:jc w:val="both"/>
        <w:rPr>
          <w:color w:val="FF0000"/>
        </w:rPr>
      </w:pPr>
    </w:p>
    <w:p w14:paraId="3D32A929" w14:textId="77777777" w:rsidR="00AD6DC1" w:rsidRDefault="00AD6DC1" w:rsidP="004174D3">
      <w:pPr>
        <w:jc w:val="both"/>
      </w:pPr>
    </w:p>
    <w:p w14:paraId="24D6C2CA" w14:textId="77777777" w:rsidR="00B034B6" w:rsidRDefault="00B034B6" w:rsidP="004174D3">
      <w:pPr>
        <w:jc w:val="both"/>
      </w:pPr>
    </w:p>
    <w:p w14:paraId="4C4546D3" w14:textId="77777777" w:rsidR="006642CA" w:rsidRDefault="006642CA" w:rsidP="00E309E1"/>
    <w:p w14:paraId="22C82ED9" w14:textId="5019D6B8" w:rsidR="00E309E1" w:rsidRDefault="00AD6DC1" w:rsidP="00E309E1">
      <w:pPr>
        <w:pStyle w:val="Heading1"/>
      </w:pPr>
      <w:bookmarkStart w:id="8" w:name="_Toc166013287"/>
      <w:r>
        <w:lastRenderedPageBreak/>
        <w:t>3</w:t>
      </w:r>
      <w:r w:rsidR="00E309E1">
        <w:t>.0 – Leadership</w:t>
      </w:r>
      <w:bookmarkEnd w:id="8"/>
    </w:p>
    <w:p w14:paraId="056A1C8D" w14:textId="77777777" w:rsidR="004E41B2" w:rsidRDefault="004E41B2" w:rsidP="004174D3">
      <w:pPr>
        <w:jc w:val="both"/>
        <w:rPr>
          <w:color w:val="FF0000"/>
        </w:rPr>
      </w:pPr>
    </w:p>
    <w:p w14:paraId="4915CA73" w14:textId="580DC2A6" w:rsidR="004E41B2" w:rsidRPr="00CC5A1C" w:rsidRDefault="00CC5A1C" w:rsidP="00CC5A1C">
      <w:pPr>
        <w:pStyle w:val="Heading2"/>
      </w:pPr>
      <w:bookmarkStart w:id="9" w:name="_Toc166013288"/>
      <w:r>
        <w:t>3.1 – Leadership Styles</w:t>
      </w:r>
      <w:bookmarkEnd w:id="9"/>
    </w:p>
    <w:p w14:paraId="735447AF" w14:textId="32B331D1" w:rsidR="00280A62" w:rsidRPr="00BD3ED5" w:rsidRDefault="00280A62" w:rsidP="004174D3">
      <w:pPr>
        <w:jc w:val="both"/>
        <w:rPr>
          <w:rFonts w:ascii="Arial" w:hAnsi="Arial" w:cs="Arial"/>
          <w:sz w:val="24"/>
          <w:szCs w:val="24"/>
        </w:rPr>
      </w:pPr>
      <w:r w:rsidRPr="00BD3ED5">
        <w:rPr>
          <w:rFonts w:ascii="Arial" w:hAnsi="Arial" w:cs="Arial"/>
          <w:sz w:val="24"/>
          <w:szCs w:val="24"/>
        </w:rPr>
        <w:t>Understanding leadership theories is crucial for construction professionals because effective leadership is essential for the successful completion of construction projects. Leadership in the construction industry involves guiding teams, making critical decisions, managing resources, and ensuring project objectives are met on time and within budget. By understanding leadership theories, construction professionals can develop the necessary skills and competencies to lead teams effectively, inspire collaboration, and drive project success.</w:t>
      </w:r>
    </w:p>
    <w:p w14:paraId="3303A05A" w14:textId="70AA1708" w:rsidR="00B928E4" w:rsidRPr="001804F5" w:rsidRDefault="00F316AD" w:rsidP="004174D3">
      <w:pPr>
        <w:jc w:val="both"/>
        <w:rPr>
          <w:rFonts w:ascii="Arial" w:hAnsi="Arial" w:cs="Arial"/>
          <w:sz w:val="24"/>
          <w:szCs w:val="24"/>
        </w:rPr>
      </w:pPr>
      <w:r w:rsidRPr="001804F5">
        <w:rPr>
          <w:rFonts w:ascii="Arial" w:hAnsi="Arial" w:cs="Arial"/>
          <w:sz w:val="24"/>
          <w:szCs w:val="24"/>
        </w:rPr>
        <w:t xml:space="preserve">There are many </w:t>
      </w:r>
      <w:r w:rsidR="005B7656" w:rsidRPr="001804F5">
        <w:rPr>
          <w:rFonts w:ascii="Arial" w:hAnsi="Arial" w:cs="Arial"/>
          <w:sz w:val="24"/>
          <w:szCs w:val="24"/>
        </w:rPr>
        <w:t>forms of Leadership styles that exist in industry</w:t>
      </w:r>
      <w:r w:rsidR="00804F3E">
        <w:rPr>
          <w:rFonts w:ascii="Arial" w:hAnsi="Arial" w:cs="Arial"/>
          <w:sz w:val="24"/>
          <w:szCs w:val="24"/>
        </w:rPr>
        <w:t xml:space="preserve">, each </w:t>
      </w:r>
      <w:r w:rsidR="00DB54FA">
        <w:rPr>
          <w:rFonts w:ascii="Arial" w:hAnsi="Arial" w:cs="Arial"/>
          <w:sz w:val="24"/>
          <w:szCs w:val="24"/>
        </w:rPr>
        <w:t xml:space="preserve">with their own strengths and weaknesses. Below are just some of the most common </w:t>
      </w:r>
      <w:r w:rsidR="00382A49">
        <w:rPr>
          <w:rFonts w:ascii="Arial" w:hAnsi="Arial" w:cs="Arial"/>
          <w:sz w:val="24"/>
          <w:szCs w:val="24"/>
        </w:rPr>
        <w:t>leadership</w:t>
      </w:r>
      <w:r w:rsidR="00DB54FA">
        <w:rPr>
          <w:rFonts w:ascii="Arial" w:hAnsi="Arial" w:cs="Arial"/>
          <w:sz w:val="24"/>
          <w:szCs w:val="24"/>
        </w:rPr>
        <w:t xml:space="preserve"> types</w:t>
      </w:r>
      <w:r w:rsidR="00FD765B">
        <w:rPr>
          <w:rFonts w:ascii="Arial" w:hAnsi="Arial" w:cs="Arial"/>
          <w:sz w:val="24"/>
          <w:szCs w:val="24"/>
        </w:rPr>
        <w:t xml:space="preserve">, with a </w:t>
      </w:r>
      <w:r w:rsidR="00CB2980">
        <w:rPr>
          <w:rFonts w:ascii="Arial" w:hAnsi="Arial" w:cs="Arial"/>
          <w:sz w:val="24"/>
          <w:szCs w:val="24"/>
        </w:rPr>
        <w:t xml:space="preserve">description of </w:t>
      </w:r>
      <w:r w:rsidR="00486294">
        <w:rPr>
          <w:rFonts w:ascii="Arial" w:hAnsi="Arial" w:cs="Arial"/>
          <w:sz w:val="24"/>
          <w:szCs w:val="24"/>
        </w:rPr>
        <w:t>how these individuals lead their team</w:t>
      </w:r>
      <w:sdt>
        <w:sdtPr>
          <w:rPr>
            <w:rFonts w:ascii="Arial" w:hAnsi="Arial" w:cs="Arial"/>
            <w:sz w:val="24"/>
            <w:szCs w:val="24"/>
          </w:rPr>
          <w:id w:val="232674360"/>
          <w:citation/>
        </w:sdtPr>
        <w:sdtContent>
          <w:r w:rsidR="00C153FC">
            <w:rPr>
              <w:rFonts w:ascii="Arial" w:hAnsi="Arial" w:cs="Arial"/>
              <w:sz w:val="24"/>
              <w:szCs w:val="24"/>
            </w:rPr>
            <w:fldChar w:fldCharType="begin"/>
          </w:r>
          <w:r w:rsidR="00C153FC">
            <w:rPr>
              <w:rFonts w:ascii="Arial" w:hAnsi="Arial" w:cs="Arial"/>
              <w:sz w:val="24"/>
              <w:szCs w:val="24"/>
            </w:rPr>
            <w:instrText xml:space="preserve"> CITATION Ann23 \l 2057 </w:instrText>
          </w:r>
          <w:r w:rsidR="00C153FC">
            <w:rPr>
              <w:rFonts w:ascii="Arial" w:hAnsi="Arial" w:cs="Arial"/>
              <w:sz w:val="24"/>
              <w:szCs w:val="24"/>
            </w:rPr>
            <w:fldChar w:fldCharType="separate"/>
          </w:r>
          <w:r w:rsidR="002C4DCC">
            <w:rPr>
              <w:rFonts w:ascii="Arial" w:hAnsi="Arial" w:cs="Arial"/>
              <w:noProof/>
              <w:sz w:val="24"/>
              <w:szCs w:val="24"/>
            </w:rPr>
            <w:t xml:space="preserve"> </w:t>
          </w:r>
          <w:r w:rsidR="002C4DCC" w:rsidRPr="002C4DCC">
            <w:rPr>
              <w:rFonts w:ascii="Arial" w:hAnsi="Arial" w:cs="Arial"/>
              <w:noProof/>
              <w:sz w:val="24"/>
              <w:szCs w:val="24"/>
            </w:rPr>
            <w:t>(Schaffner, 2023)</w:t>
          </w:r>
          <w:r w:rsidR="00C153FC">
            <w:rPr>
              <w:rFonts w:ascii="Arial" w:hAnsi="Arial" w:cs="Arial"/>
              <w:sz w:val="24"/>
              <w:szCs w:val="24"/>
            </w:rPr>
            <w:fldChar w:fldCharType="end"/>
          </w:r>
        </w:sdtContent>
      </w:sdt>
      <w:r w:rsidR="00486294">
        <w:rPr>
          <w:rFonts w:ascii="Arial" w:hAnsi="Arial" w:cs="Arial"/>
          <w:sz w:val="24"/>
          <w:szCs w:val="24"/>
        </w:rPr>
        <w:t xml:space="preserve">. </w:t>
      </w:r>
    </w:p>
    <w:p w14:paraId="745E7ABF" w14:textId="6C901F44" w:rsidR="00B928E4" w:rsidRPr="004B5176" w:rsidRDefault="00280A62" w:rsidP="004174D3">
      <w:pPr>
        <w:jc w:val="both"/>
        <w:rPr>
          <w:rFonts w:ascii="Arial" w:hAnsi="Arial" w:cs="Arial"/>
          <w:b/>
          <w:bCs/>
          <w:sz w:val="24"/>
          <w:szCs w:val="24"/>
        </w:rPr>
      </w:pPr>
      <w:r w:rsidRPr="005C2673">
        <w:rPr>
          <w:rFonts w:ascii="Arial" w:hAnsi="Arial" w:cs="Arial"/>
          <w:b/>
          <w:bCs/>
          <w:sz w:val="24"/>
          <w:szCs w:val="24"/>
        </w:rPr>
        <w:t>Transformational Leadership</w:t>
      </w:r>
      <w:r w:rsidR="005C2673">
        <w:rPr>
          <w:rFonts w:ascii="Arial" w:hAnsi="Arial" w:cs="Arial"/>
          <w:b/>
          <w:bCs/>
          <w:sz w:val="24"/>
          <w:szCs w:val="24"/>
        </w:rPr>
        <w:t xml:space="preserve"> </w:t>
      </w:r>
      <w:r w:rsidR="005C2673" w:rsidRPr="005C2673">
        <w:rPr>
          <w:rFonts w:ascii="Arial" w:hAnsi="Arial" w:cs="Arial"/>
          <w:sz w:val="24"/>
          <w:szCs w:val="24"/>
        </w:rPr>
        <w:t xml:space="preserve">– </w:t>
      </w:r>
      <w:r w:rsidR="005C2673" w:rsidRPr="005C2673">
        <w:rPr>
          <w:rFonts w:ascii="Arial" w:hAnsi="Arial" w:cs="Arial"/>
          <w:sz w:val="24"/>
          <w:szCs w:val="24"/>
        </w:rPr>
        <w:t>By appealing to their values and aspirations, transformational leaders inspire and encourage their teams to reach higher performance levels. They embrace a common goal, support creativity, and provide team members the freedom to own their job. Transformational leadership works best in fast-paced, demanding workplaces that respect flexibility and inventiveness.</w:t>
      </w:r>
    </w:p>
    <w:p w14:paraId="472B0CEC" w14:textId="1586EAF8" w:rsidR="00B928E4" w:rsidRPr="004B5176" w:rsidRDefault="00280A62" w:rsidP="004174D3">
      <w:pPr>
        <w:jc w:val="both"/>
        <w:rPr>
          <w:rFonts w:ascii="Times New Roman" w:eastAsia="Times New Roman" w:hAnsi="Times New Roman" w:cs="Times New Roman"/>
          <w:sz w:val="24"/>
          <w:szCs w:val="24"/>
          <w:lang w:eastAsia="en-GB"/>
        </w:rPr>
      </w:pPr>
      <w:r w:rsidRPr="005C2673">
        <w:rPr>
          <w:rFonts w:ascii="Arial" w:hAnsi="Arial" w:cs="Arial"/>
          <w:b/>
          <w:bCs/>
          <w:sz w:val="24"/>
          <w:szCs w:val="24"/>
        </w:rPr>
        <w:t>Transactional Leadership</w:t>
      </w:r>
      <w:r w:rsidR="005C2673" w:rsidRPr="005C2673">
        <w:rPr>
          <w:rFonts w:ascii="Arial" w:hAnsi="Arial" w:cs="Arial"/>
          <w:sz w:val="24"/>
          <w:szCs w:val="24"/>
        </w:rPr>
        <w:t xml:space="preserve"> –</w:t>
      </w:r>
      <w:r w:rsidRPr="00AD195F">
        <w:rPr>
          <w:rFonts w:ascii="Arial" w:hAnsi="Arial" w:cs="Arial"/>
          <w:sz w:val="24"/>
          <w:szCs w:val="24"/>
        </w:rPr>
        <w:t xml:space="preserve"> </w:t>
      </w:r>
      <w:r w:rsidR="004B5176" w:rsidRPr="004B5176">
        <w:rPr>
          <w:rFonts w:ascii="Arial" w:eastAsia="Times New Roman" w:hAnsi="Arial" w:cs="Arial"/>
          <w:sz w:val="24"/>
          <w:szCs w:val="24"/>
          <w:lang w:eastAsia="en-GB"/>
        </w:rPr>
        <w:t>Transactional leaders prioritise attaining particular objectives by use of clear expectations, incentives, and repercussions. They create roles and duties that are clear, keep an eye on performance, and offer feedback to make sure that work is done to the required standards. In regular activities and procedures, transactional leadership is frequently successful in preserving efficiency and order.</w:t>
      </w:r>
    </w:p>
    <w:p w14:paraId="3EB5F461" w14:textId="28A5678D" w:rsidR="00B928E4" w:rsidRPr="00E5313A" w:rsidRDefault="00280A62" w:rsidP="004174D3">
      <w:pPr>
        <w:jc w:val="both"/>
        <w:rPr>
          <w:rFonts w:ascii="Arial" w:hAnsi="Arial" w:cs="Arial"/>
          <w:b/>
          <w:bCs/>
          <w:sz w:val="24"/>
          <w:szCs w:val="24"/>
        </w:rPr>
      </w:pPr>
      <w:r w:rsidRPr="005C2673">
        <w:rPr>
          <w:rFonts w:ascii="Arial" w:hAnsi="Arial" w:cs="Arial"/>
          <w:b/>
          <w:bCs/>
          <w:sz w:val="24"/>
          <w:szCs w:val="24"/>
        </w:rPr>
        <w:t>Servant Leadership</w:t>
      </w:r>
      <w:r w:rsidR="005C2673">
        <w:rPr>
          <w:rFonts w:ascii="Arial" w:hAnsi="Arial" w:cs="Arial"/>
          <w:b/>
          <w:bCs/>
          <w:sz w:val="24"/>
          <w:szCs w:val="24"/>
        </w:rPr>
        <w:t xml:space="preserve"> </w:t>
      </w:r>
      <w:r w:rsidR="005C2673" w:rsidRPr="005C2673">
        <w:rPr>
          <w:rFonts w:ascii="Arial" w:hAnsi="Arial" w:cs="Arial"/>
          <w:sz w:val="24"/>
          <w:szCs w:val="24"/>
        </w:rPr>
        <w:t xml:space="preserve">– </w:t>
      </w:r>
      <w:r w:rsidR="00E5313A" w:rsidRPr="00E5313A">
        <w:rPr>
          <w:rFonts w:ascii="Arial" w:hAnsi="Arial" w:cs="Arial"/>
          <w:sz w:val="24"/>
          <w:szCs w:val="24"/>
        </w:rPr>
        <w:t>Servant leaders put their team members' needs ahead of their own, putting their growth and well-being first. They set an exemplary example, actively listen, and encourage the development and achievement of others. Teams with servant leadership experience increased levels of engagement and happiness because it promotes trust, collaboration, and a feeling of community.</w:t>
      </w:r>
    </w:p>
    <w:p w14:paraId="49EA3E36" w14:textId="3956BD69" w:rsidR="00F7624B" w:rsidRPr="00AD195F" w:rsidRDefault="00280A62" w:rsidP="00FB181E">
      <w:pPr>
        <w:jc w:val="both"/>
        <w:rPr>
          <w:rFonts w:ascii="Arial" w:hAnsi="Arial" w:cs="Arial"/>
          <w:sz w:val="24"/>
          <w:szCs w:val="24"/>
        </w:rPr>
      </w:pPr>
      <w:r w:rsidRPr="005C2673">
        <w:rPr>
          <w:rFonts w:ascii="Arial" w:hAnsi="Arial" w:cs="Arial"/>
          <w:b/>
          <w:bCs/>
          <w:sz w:val="24"/>
          <w:szCs w:val="24"/>
        </w:rPr>
        <w:t>Autocratic Leadership</w:t>
      </w:r>
      <w:r w:rsidR="005C2673">
        <w:rPr>
          <w:rFonts w:ascii="Arial" w:hAnsi="Arial" w:cs="Arial"/>
          <w:sz w:val="24"/>
          <w:szCs w:val="24"/>
        </w:rPr>
        <w:t xml:space="preserve"> –</w:t>
      </w:r>
      <w:r w:rsidRPr="00AD195F">
        <w:rPr>
          <w:rFonts w:ascii="Arial" w:hAnsi="Arial" w:cs="Arial"/>
          <w:sz w:val="24"/>
          <w:szCs w:val="24"/>
        </w:rPr>
        <w:t xml:space="preserve"> </w:t>
      </w:r>
      <w:r w:rsidR="00F316AD" w:rsidRPr="00F316AD">
        <w:rPr>
          <w:rFonts w:ascii="Arial" w:hAnsi="Arial" w:cs="Arial"/>
          <w:sz w:val="24"/>
          <w:szCs w:val="24"/>
        </w:rPr>
        <w:t xml:space="preserve">Autocratic leaders demand rigid obedience from their subordinates and make choices on their own. They have centralised power and control, frequently micromanaging </w:t>
      </w:r>
      <w:r w:rsidR="00F316AD" w:rsidRPr="00F316AD">
        <w:rPr>
          <w:rFonts w:ascii="Arial" w:hAnsi="Arial" w:cs="Arial"/>
          <w:sz w:val="24"/>
          <w:szCs w:val="24"/>
        </w:rPr>
        <w:t>work,</w:t>
      </w:r>
      <w:r w:rsidR="00F316AD" w:rsidRPr="00F316AD">
        <w:rPr>
          <w:rFonts w:ascii="Arial" w:hAnsi="Arial" w:cs="Arial"/>
          <w:sz w:val="24"/>
          <w:szCs w:val="24"/>
        </w:rPr>
        <w:t xml:space="preserve"> and restricting worker autonomy. When employed excessively, autocratic leadership can inhibit creativity and morale even if it might be useful in instances demanding quick decisions or rigorous obedience to standards.</w:t>
      </w:r>
    </w:p>
    <w:p w14:paraId="7E047C19" w14:textId="6C714E91" w:rsidR="00D7685B" w:rsidRDefault="004842BB" w:rsidP="00FB181E">
      <w:pPr>
        <w:jc w:val="both"/>
        <w:rPr>
          <w:rFonts w:ascii="Arial" w:hAnsi="Arial" w:cs="Arial"/>
          <w:sz w:val="24"/>
          <w:szCs w:val="24"/>
        </w:rPr>
      </w:pPr>
      <w:r>
        <w:rPr>
          <w:rFonts w:ascii="Arial" w:hAnsi="Arial" w:cs="Arial"/>
          <w:sz w:val="24"/>
          <w:szCs w:val="24"/>
        </w:rPr>
        <w:t xml:space="preserve">As I only have experience </w:t>
      </w:r>
      <w:r w:rsidR="007744E2">
        <w:rPr>
          <w:rFonts w:ascii="Arial" w:hAnsi="Arial" w:cs="Arial"/>
          <w:sz w:val="24"/>
          <w:szCs w:val="24"/>
        </w:rPr>
        <w:t xml:space="preserve">based on my current place of work, in retail, here is </w:t>
      </w:r>
      <w:r w:rsidR="00634142">
        <w:rPr>
          <w:rFonts w:ascii="Arial" w:hAnsi="Arial" w:cs="Arial"/>
          <w:sz w:val="24"/>
          <w:szCs w:val="24"/>
        </w:rPr>
        <w:t xml:space="preserve">a critical analysis of the </w:t>
      </w:r>
      <w:r w:rsidR="002B61C4">
        <w:rPr>
          <w:rFonts w:ascii="Arial" w:hAnsi="Arial" w:cs="Arial"/>
          <w:sz w:val="24"/>
          <w:szCs w:val="24"/>
        </w:rPr>
        <w:t>experience that I witnessed</w:t>
      </w:r>
      <w:r w:rsidR="00694650">
        <w:rPr>
          <w:rFonts w:ascii="Arial" w:hAnsi="Arial" w:cs="Arial"/>
          <w:sz w:val="24"/>
          <w:szCs w:val="24"/>
        </w:rPr>
        <w:t>.</w:t>
      </w:r>
      <w:r w:rsidR="00BA13EB">
        <w:rPr>
          <w:rFonts w:ascii="Arial" w:hAnsi="Arial" w:cs="Arial"/>
          <w:sz w:val="24"/>
          <w:szCs w:val="24"/>
        </w:rPr>
        <w:t xml:space="preserve"> </w:t>
      </w:r>
      <w:r w:rsidR="00D7685B">
        <w:rPr>
          <w:rFonts w:ascii="Arial" w:hAnsi="Arial" w:cs="Arial"/>
          <w:sz w:val="24"/>
          <w:szCs w:val="24"/>
        </w:rPr>
        <w:t>I once had the opportunity to witness</w:t>
      </w:r>
      <w:r w:rsidR="00894AA1">
        <w:rPr>
          <w:rFonts w:ascii="Arial" w:hAnsi="Arial" w:cs="Arial"/>
          <w:sz w:val="24"/>
          <w:szCs w:val="24"/>
        </w:rPr>
        <w:t xml:space="preserve"> my store manager navigate through the complexities of </w:t>
      </w:r>
      <w:r w:rsidR="00375495">
        <w:rPr>
          <w:rFonts w:ascii="Arial" w:hAnsi="Arial" w:cs="Arial"/>
          <w:sz w:val="24"/>
          <w:szCs w:val="24"/>
        </w:rPr>
        <w:t>re</w:t>
      </w:r>
      <w:r w:rsidR="00894AA1">
        <w:rPr>
          <w:rFonts w:ascii="Arial" w:hAnsi="Arial" w:cs="Arial"/>
          <w:sz w:val="24"/>
          <w:szCs w:val="24"/>
        </w:rPr>
        <w:t>opening a store</w:t>
      </w:r>
      <w:r w:rsidR="00375495">
        <w:rPr>
          <w:rFonts w:ascii="Arial" w:hAnsi="Arial" w:cs="Arial"/>
          <w:sz w:val="24"/>
          <w:szCs w:val="24"/>
        </w:rPr>
        <w:t xml:space="preserve"> aft</w:t>
      </w:r>
      <w:r w:rsidR="00221961">
        <w:rPr>
          <w:rFonts w:ascii="Arial" w:hAnsi="Arial" w:cs="Arial"/>
          <w:sz w:val="24"/>
          <w:szCs w:val="24"/>
        </w:rPr>
        <w:t>er the impact of covid</w:t>
      </w:r>
      <w:r w:rsidR="00894AA1">
        <w:rPr>
          <w:rFonts w:ascii="Arial" w:hAnsi="Arial" w:cs="Arial"/>
          <w:sz w:val="24"/>
          <w:szCs w:val="24"/>
        </w:rPr>
        <w:t xml:space="preserve">. There were </w:t>
      </w:r>
      <w:r w:rsidR="00164421">
        <w:rPr>
          <w:rFonts w:ascii="Arial" w:hAnsi="Arial" w:cs="Arial"/>
          <w:sz w:val="24"/>
          <w:szCs w:val="24"/>
        </w:rPr>
        <w:t>tight</w:t>
      </w:r>
      <w:r w:rsidR="00164421">
        <w:rPr>
          <w:rFonts w:ascii="Arial" w:hAnsi="Arial" w:cs="Arial"/>
          <w:sz w:val="24"/>
          <w:szCs w:val="24"/>
        </w:rPr>
        <w:tab/>
        <w:t>deadlines</w:t>
      </w:r>
      <w:r w:rsidR="006A3E67">
        <w:rPr>
          <w:rFonts w:ascii="Arial" w:hAnsi="Arial" w:cs="Arial"/>
          <w:sz w:val="24"/>
          <w:szCs w:val="24"/>
        </w:rPr>
        <w:t>,</w:t>
      </w:r>
      <w:r w:rsidR="00BA13EB">
        <w:rPr>
          <w:rFonts w:ascii="Arial" w:hAnsi="Arial" w:cs="Arial"/>
          <w:sz w:val="24"/>
          <w:szCs w:val="24"/>
        </w:rPr>
        <w:t xml:space="preserve"> </w:t>
      </w:r>
      <w:r w:rsidR="006A3E67">
        <w:rPr>
          <w:rFonts w:ascii="Arial" w:hAnsi="Arial" w:cs="Arial"/>
          <w:sz w:val="24"/>
          <w:szCs w:val="24"/>
        </w:rPr>
        <w:t>elaborate</w:t>
      </w:r>
      <w:r w:rsidR="00164421">
        <w:rPr>
          <w:rFonts w:ascii="Arial" w:hAnsi="Arial" w:cs="Arial"/>
          <w:sz w:val="24"/>
          <w:szCs w:val="24"/>
        </w:rPr>
        <w:t xml:space="preserve"> merchandising </w:t>
      </w:r>
      <w:r w:rsidR="006A3E67">
        <w:rPr>
          <w:rFonts w:ascii="Arial" w:hAnsi="Arial" w:cs="Arial"/>
          <w:sz w:val="24"/>
          <w:szCs w:val="24"/>
        </w:rPr>
        <w:t xml:space="preserve">requirements </w:t>
      </w:r>
      <w:r w:rsidR="004856DC">
        <w:rPr>
          <w:rFonts w:ascii="Arial" w:hAnsi="Arial" w:cs="Arial"/>
          <w:sz w:val="24"/>
          <w:szCs w:val="24"/>
        </w:rPr>
        <w:t>and a lot of coordination of staff and s</w:t>
      </w:r>
      <w:r w:rsidR="00FB181E">
        <w:rPr>
          <w:rFonts w:ascii="Arial" w:hAnsi="Arial" w:cs="Arial"/>
          <w:sz w:val="24"/>
          <w:szCs w:val="24"/>
        </w:rPr>
        <w:t xml:space="preserve">tock suppliers. </w:t>
      </w:r>
      <w:r w:rsidR="006C2CF6">
        <w:rPr>
          <w:rFonts w:ascii="Arial" w:hAnsi="Arial" w:cs="Arial"/>
          <w:sz w:val="24"/>
          <w:szCs w:val="24"/>
        </w:rPr>
        <w:t xml:space="preserve">Overseeing this project was the store manager, who </w:t>
      </w:r>
      <w:r w:rsidR="005C28C0">
        <w:rPr>
          <w:rFonts w:ascii="Arial" w:hAnsi="Arial" w:cs="Arial"/>
          <w:sz w:val="24"/>
          <w:szCs w:val="24"/>
        </w:rPr>
        <w:t>portrayed the mix</w:t>
      </w:r>
      <w:r w:rsidR="0004076E">
        <w:rPr>
          <w:rFonts w:ascii="Arial" w:hAnsi="Arial" w:cs="Arial"/>
          <w:sz w:val="24"/>
          <w:szCs w:val="24"/>
        </w:rPr>
        <w:t xml:space="preserve">ed leadership styles of transformational and transactional leadership in order to face the </w:t>
      </w:r>
      <w:r w:rsidR="00C56464">
        <w:rPr>
          <w:rFonts w:ascii="Arial" w:hAnsi="Arial" w:cs="Arial"/>
          <w:sz w:val="24"/>
          <w:szCs w:val="24"/>
        </w:rPr>
        <w:t xml:space="preserve">problems </w:t>
      </w:r>
      <w:r w:rsidR="00B61CB4">
        <w:rPr>
          <w:rFonts w:ascii="Arial" w:hAnsi="Arial" w:cs="Arial"/>
          <w:sz w:val="24"/>
          <w:szCs w:val="24"/>
        </w:rPr>
        <w:t xml:space="preserve">that needed to be addressed. </w:t>
      </w:r>
      <w:r w:rsidR="00B61CB4">
        <w:rPr>
          <w:rFonts w:ascii="Arial" w:hAnsi="Arial" w:cs="Arial"/>
          <w:sz w:val="24"/>
          <w:szCs w:val="24"/>
        </w:rPr>
        <w:lastRenderedPageBreak/>
        <w:t xml:space="preserve">The store manager was </w:t>
      </w:r>
      <w:r w:rsidR="00F15F25">
        <w:rPr>
          <w:rFonts w:ascii="Arial" w:hAnsi="Arial" w:cs="Arial"/>
          <w:sz w:val="24"/>
          <w:szCs w:val="24"/>
        </w:rPr>
        <w:t>very good at painting a picture of the success that he wanted for the store</w:t>
      </w:r>
      <w:r w:rsidR="000131AB">
        <w:rPr>
          <w:rFonts w:ascii="Arial" w:hAnsi="Arial" w:cs="Arial"/>
          <w:sz w:val="24"/>
          <w:szCs w:val="24"/>
        </w:rPr>
        <w:t xml:space="preserve">, and inspired the team with this ideal outcome, making the team want to strive for excellence. </w:t>
      </w:r>
      <w:r w:rsidR="005930F1">
        <w:rPr>
          <w:rFonts w:ascii="Arial" w:hAnsi="Arial" w:cs="Arial"/>
          <w:sz w:val="24"/>
          <w:szCs w:val="24"/>
        </w:rPr>
        <w:t>With consistent one-on-one talks</w:t>
      </w:r>
      <w:r w:rsidR="00987924">
        <w:rPr>
          <w:rFonts w:ascii="Arial" w:hAnsi="Arial" w:cs="Arial"/>
          <w:sz w:val="24"/>
          <w:szCs w:val="24"/>
        </w:rPr>
        <w:t>, all team members felt the need to show dedication, and motivation</w:t>
      </w:r>
      <w:r w:rsidR="008A3E02">
        <w:rPr>
          <w:rFonts w:ascii="Arial" w:hAnsi="Arial" w:cs="Arial"/>
          <w:sz w:val="24"/>
          <w:szCs w:val="24"/>
        </w:rPr>
        <w:t xml:space="preserve">, showing the store manager that the difficulties were </w:t>
      </w:r>
      <w:r w:rsidR="009C7945">
        <w:rPr>
          <w:rFonts w:ascii="Arial" w:hAnsi="Arial" w:cs="Arial"/>
          <w:sz w:val="24"/>
          <w:szCs w:val="24"/>
        </w:rPr>
        <w:t xml:space="preserve">in fact surmountable, and this drive </w:t>
      </w:r>
      <w:r w:rsidR="00C7671B">
        <w:rPr>
          <w:rFonts w:ascii="Arial" w:hAnsi="Arial" w:cs="Arial"/>
          <w:sz w:val="24"/>
          <w:szCs w:val="24"/>
        </w:rPr>
        <w:t xml:space="preserve">gave the team creative solutions to the problems. This type of leadership shown was that of transformational. </w:t>
      </w:r>
    </w:p>
    <w:p w14:paraId="57D65359" w14:textId="68AA44DF" w:rsidR="00CA6D53" w:rsidRDefault="0083155D" w:rsidP="00CA6D53">
      <w:pPr>
        <w:jc w:val="both"/>
        <w:rPr>
          <w:rFonts w:ascii="Arial" w:hAnsi="Arial" w:cs="Arial"/>
          <w:sz w:val="24"/>
          <w:szCs w:val="24"/>
        </w:rPr>
      </w:pPr>
      <w:r>
        <w:rPr>
          <w:rFonts w:ascii="Arial" w:hAnsi="Arial" w:cs="Arial"/>
          <w:sz w:val="24"/>
          <w:szCs w:val="24"/>
        </w:rPr>
        <w:t xml:space="preserve">He also displayed levels of transactional leadership by identifying and setting </w:t>
      </w:r>
      <w:r w:rsidR="00F70B7C">
        <w:rPr>
          <w:rFonts w:ascii="Arial" w:hAnsi="Arial" w:cs="Arial"/>
          <w:sz w:val="24"/>
          <w:szCs w:val="24"/>
        </w:rPr>
        <w:t xml:space="preserve">clear aims, outlining all </w:t>
      </w:r>
      <w:r w:rsidR="00DE4A38">
        <w:rPr>
          <w:rFonts w:ascii="Arial" w:hAnsi="Arial" w:cs="Arial"/>
          <w:sz w:val="24"/>
          <w:szCs w:val="24"/>
        </w:rPr>
        <w:t>roles,</w:t>
      </w:r>
      <w:r w:rsidR="00F70B7C">
        <w:rPr>
          <w:rFonts w:ascii="Arial" w:hAnsi="Arial" w:cs="Arial"/>
          <w:sz w:val="24"/>
          <w:szCs w:val="24"/>
        </w:rPr>
        <w:t xml:space="preserve"> and demonstrating what would be necessary from </w:t>
      </w:r>
      <w:r w:rsidR="004E1525">
        <w:rPr>
          <w:rFonts w:ascii="Arial" w:hAnsi="Arial" w:cs="Arial"/>
          <w:sz w:val="24"/>
          <w:szCs w:val="24"/>
        </w:rPr>
        <w:t xml:space="preserve">each member of the team. </w:t>
      </w:r>
      <w:r w:rsidR="00CA56AE">
        <w:rPr>
          <w:rFonts w:ascii="Arial" w:hAnsi="Arial" w:cs="Arial"/>
          <w:sz w:val="24"/>
          <w:szCs w:val="24"/>
        </w:rPr>
        <w:t xml:space="preserve">Weekly meetings took place in the lead up to the reopening, </w:t>
      </w:r>
      <w:r w:rsidR="000C53B1">
        <w:rPr>
          <w:rFonts w:ascii="Arial" w:hAnsi="Arial" w:cs="Arial"/>
          <w:sz w:val="24"/>
          <w:szCs w:val="24"/>
        </w:rPr>
        <w:t xml:space="preserve">ensuring that performance was tracked, </w:t>
      </w:r>
      <w:r w:rsidR="00337F12">
        <w:rPr>
          <w:rFonts w:ascii="Arial" w:hAnsi="Arial" w:cs="Arial"/>
          <w:sz w:val="24"/>
          <w:szCs w:val="24"/>
        </w:rPr>
        <w:t xml:space="preserve">problems were identified and discussed, and targets were being met. </w:t>
      </w:r>
      <w:r w:rsidR="00E53A4C">
        <w:rPr>
          <w:rFonts w:ascii="Arial" w:hAnsi="Arial" w:cs="Arial"/>
          <w:sz w:val="24"/>
          <w:szCs w:val="24"/>
        </w:rPr>
        <w:t>The store managers ability to manage resources and mitigate risks</w:t>
      </w:r>
      <w:r w:rsidR="008C1782">
        <w:rPr>
          <w:rFonts w:ascii="Arial" w:hAnsi="Arial" w:cs="Arial"/>
          <w:sz w:val="24"/>
          <w:szCs w:val="24"/>
        </w:rPr>
        <w:t xml:space="preserve"> largely consolidated the team</w:t>
      </w:r>
      <w:r w:rsidR="003D1681">
        <w:rPr>
          <w:rFonts w:ascii="Arial" w:hAnsi="Arial" w:cs="Arial"/>
          <w:sz w:val="24"/>
          <w:szCs w:val="24"/>
        </w:rPr>
        <w:t xml:space="preserve"> and aided in the success of the launch. </w:t>
      </w:r>
    </w:p>
    <w:p w14:paraId="794D21BC" w14:textId="0B8BCEF0" w:rsidR="00CA6D53" w:rsidRDefault="008E3FEC" w:rsidP="00CA6D53">
      <w:pPr>
        <w:jc w:val="both"/>
        <w:rPr>
          <w:rFonts w:ascii="Arial" w:hAnsi="Arial" w:cs="Arial"/>
          <w:sz w:val="24"/>
          <w:szCs w:val="24"/>
        </w:rPr>
      </w:pPr>
      <w:r>
        <w:rPr>
          <w:rFonts w:ascii="Arial" w:hAnsi="Arial" w:cs="Arial"/>
          <w:sz w:val="24"/>
          <w:szCs w:val="24"/>
        </w:rPr>
        <w:t xml:space="preserve">Despite the store managers effective leadership styles, there were some instances, that become obvious where </w:t>
      </w:r>
      <w:r w:rsidR="005651E8">
        <w:rPr>
          <w:rFonts w:ascii="Arial" w:hAnsi="Arial" w:cs="Arial"/>
          <w:sz w:val="24"/>
          <w:szCs w:val="24"/>
        </w:rPr>
        <w:t xml:space="preserve">another, more participative leadership approach may have resulted </w:t>
      </w:r>
      <w:r w:rsidR="003664C3">
        <w:rPr>
          <w:rFonts w:ascii="Arial" w:hAnsi="Arial" w:cs="Arial"/>
          <w:sz w:val="24"/>
          <w:szCs w:val="24"/>
        </w:rPr>
        <w:t xml:space="preserve">in a superior outcome. For example, during the replanning </w:t>
      </w:r>
      <w:r w:rsidR="00FD37A8">
        <w:rPr>
          <w:rFonts w:ascii="Arial" w:hAnsi="Arial" w:cs="Arial"/>
          <w:sz w:val="24"/>
          <w:szCs w:val="24"/>
        </w:rPr>
        <w:t>phase, decisions were made by the store manager alone</w:t>
      </w:r>
      <w:r w:rsidR="00AB014E">
        <w:rPr>
          <w:rFonts w:ascii="Arial" w:hAnsi="Arial" w:cs="Arial"/>
          <w:sz w:val="24"/>
          <w:szCs w:val="24"/>
        </w:rPr>
        <w:t xml:space="preserve">, which lead to some pushback from staff, as they felt differently about it and weren’t listened to. </w:t>
      </w:r>
      <w:r w:rsidR="00633BCB">
        <w:rPr>
          <w:rFonts w:ascii="Arial" w:hAnsi="Arial" w:cs="Arial"/>
          <w:sz w:val="24"/>
          <w:szCs w:val="24"/>
        </w:rPr>
        <w:t xml:space="preserve">Approaching this slightly differently by being more collaborative would’ve made the team feel listened to </w:t>
      </w:r>
      <w:r w:rsidR="0024570A">
        <w:rPr>
          <w:rFonts w:ascii="Arial" w:hAnsi="Arial" w:cs="Arial"/>
          <w:sz w:val="24"/>
          <w:szCs w:val="24"/>
        </w:rPr>
        <w:t xml:space="preserve">and brought them together further. </w:t>
      </w:r>
    </w:p>
    <w:p w14:paraId="2E04D5C7" w14:textId="6870B908" w:rsidR="005949F9" w:rsidRPr="005949F9" w:rsidRDefault="005949F9" w:rsidP="00CA6D53">
      <w:pPr>
        <w:jc w:val="both"/>
        <w:rPr>
          <w:rFonts w:ascii="Arial" w:hAnsi="Arial" w:cs="Arial"/>
          <w:sz w:val="24"/>
          <w:szCs w:val="24"/>
        </w:rPr>
      </w:pPr>
      <w:r>
        <w:rPr>
          <w:rFonts w:ascii="Arial" w:hAnsi="Arial" w:cs="Arial"/>
          <w:sz w:val="24"/>
          <w:szCs w:val="24"/>
        </w:rPr>
        <w:t xml:space="preserve">Furthermore, </w:t>
      </w:r>
      <w:r w:rsidR="00CB2D78">
        <w:rPr>
          <w:rFonts w:ascii="Arial" w:hAnsi="Arial" w:cs="Arial"/>
          <w:sz w:val="24"/>
          <w:szCs w:val="24"/>
        </w:rPr>
        <w:t xml:space="preserve">the store manager was ultimately focused on the completion of the task to ensure targets were met on time. This did </w:t>
      </w:r>
      <w:r w:rsidR="00FF2D27">
        <w:rPr>
          <w:rFonts w:ascii="Arial" w:hAnsi="Arial" w:cs="Arial"/>
          <w:sz w:val="24"/>
          <w:szCs w:val="24"/>
        </w:rPr>
        <w:t xml:space="preserve">show as there was a lack of emphasis on staff developments and well-being at key points in the </w:t>
      </w:r>
      <w:r w:rsidR="00CB3AC3">
        <w:rPr>
          <w:rFonts w:ascii="Arial" w:hAnsi="Arial" w:cs="Arial"/>
          <w:sz w:val="24"/>
          <w:szCs w:val="24"/>
        </w:rPr>
        <w:t xml:space="preserve">project. By embracing a more </w:t>
      </w:r>
      <w:r w:rsidR="00A21021">
        <w:rPr>
          <w:rFonts w:ascii="Arial" w:hAnsi="Arial" w:cs="Arial"/>
          <w:sz w:val="24"/>
          <w:szCs w:val="24"/>
        </w:rPr>
        <w:t xml:space="preserve">servant or democratic style of leadership, the store manager would have been more successful at balancing </w:t>
      </w:r>
      <w:r w:rsidR="00F852D1">
        <w:rPr>
          <w:rFonts w:ascii="Arial" w:hAnsi="Arial" w:cs="Arial"/>
          <w:sz w:val="24"/>
          <w:szCs w:val="24"/>
        </w:rPr>
        <w:t>the growth and development of employees whilst maintaining target success.</w:t>
      </w:r>
    </w:p>
    <w:p w14:paraId="7149DDDF" w14:textId="6D52C1E4" w:rsidR="003D1681" w:rsidRPr="00AF1C7E" w:rsidRDefault="00AF1C7E" w:rsidP="00CA6D53">
      <w:pPr>
        <w:jc w:val="both"/>
        <w:rPr>
          <w:rFonts w:ascii="Arial" w:hAnsi="Arial" w:cs="Arial"/>
          <w:sz w:val="24"/>
          <w:szCs w:val="24"/>
        </w:rPr>
      </w:pPr>
      <w:r w:rsidRPr="00AF1C7E">
        <w:rPr>
          <w:rFonts w:ascii="Arial" w:hAnsi="Arial" w:cs="Arial"/>
          <w:sz w:val="24"/>
          <w:szCs w:val="24"/>
        </w:rPr>
        <w:t>Effective</w:t>
      </w:r>
      <w:r w:rsidR="00920F5E" w:rsidRPr="00AF1C7E">
        <w:rPr>
          <w:rFonts w:ascii="Arial" w:hAnsi="Arial" w:cs="Arial"/>
          <w:sz w:val="24"/>
          <w:szCs w:val="24"/>
        </w:rPr>
        <w:t xml:space="preserve"> leadership is crucial to all </w:t>
      </w:r>
      <w:r w:rsidRPr="00AF1C7E">
        <w:rPr>
          <w:rFonts w:ascii="Arial" w:hAnsi="Arial" w:cs="Arial"/>
          <w:sz w:val="24"/>
          <w:szCs w:val="24"/>
        </w:rPr>
        <w:t>industry endeavours</w:t>
      </w:r>
      <w:r>
        <w:rPr>
          <w:rFonts w:ascii="Arial" w:hAnsi="Arial" w:cs="Arial"/>
          <w:sz w:val="24"/>
          <w:szCs w:val="24"/>
        </w:rPr>
        <w:t xml:space="preserve">. </w:t>
      </w:r>
      <w:r w:rsidR="009470D2">
        <w:rPr>
          <w:rFonts w:ascii="Arial" w:hAnsi="Arial" w:cs="Arial"/>
          <w:sz w:val="24"/>
          <w:szCs w:val="24"/>
        </w:rPr>
        <w:t xml:space="preserve">Being able to blend more than one leadership style, the store manager would have been able to </w:t>
      </w:r>
      <w:r w:rsidR="00445DCA">
        <w:rPr>
          <w:rFonts w:ascii="Arial" w:hAnsi="Arial" w:cs="Arial"/>
          <w:sz w:val="24"/>
          <w:szCs w:val="24"/>
        </w:rPr>
        <w:t>provide a moral boost among the team</w:t>
      </w:r>
      <w:r w:rsidR="008B67F2">
        <w:rPr>
          <w:rFonts w:ascii="Arial" w:hAnsi="Arial" w:cs="Arial"/>
          <w:sz w:val="24"/>
          <w:szCs w:val="24"/>
        </w:rPr>
        <w:t xml:space="preserve">, sequentially encouraging collaboration, and help lead towards </w:t>
      </w:r>
      <w:r w:rsidR="00FE250B">
        <w:rPr>
          <w:rFonts w:ascii="Arial" w:hAnsi="Arial" w:cs="Arial"/>
          <w:sz w:val="24"/>
          <w:szCs w:val="24"/>
        </w:rPr>
        <w:t xml:space="preserve">bigger and better outcomes. It is </w:t>
      </w:r>
      <w:r w:rsidR="003926D7">
        <w:rPr>
          <w:rFonts w:ascii="Arial" w:hAnsi="Arial" w:cs="Arial"/>
          <w:sz w:val="24"/>
          <w:szCs w:val="24"/>
        </w:rPr>
        <w:t xml:space="preserve">crucial that leaders take care in tailoring their leadership style to the task at hand to </w:t>
      </w:r>
      <w:r w:rsidR="00E003A7">
        <w:rPr>
          <w:rFonts w:ascii="Arial" w:hAnsi="Arial" w:cs="Arial"/>
          <w:sz w:val="24"/>
          <w:szCs w:val="24"/>
        </w:rPr>
        <w:t xml:space="preserve">ensure it coincides with the tasks effectively, whilst maintaining that balance </w:t>
      </w:r>
      <w:r w:rsidR="00235472">
        <w:rPr>
          <w:rFonts w:ascii="Arial" w:hAnsi="Arial" w:cs="Arial"/>
          <w:sz w:val="24"/>
          <w:szCs w:val="24"/>
        </w:rPr>
        <w:t xml:space="preserve">of consideration of staff welfare and target achievements. </w:t>
      </w:r>
    </w:p>
    <w:p w14:paraId="6371E648" w14:textId="77777777" w:rsidR="00CA6D53" w:rsidRPr="00CA6D53" w:rsidRDefault="00CA6D53" w:rsidP="00CA6D53">
      <w:pPr>
        <w:jc w:val="both"/>
        <w:rPr>
          <w:color w:val="FF0000"/>
        </w:rPr>
      </w:pPr>
    </w:p>
    <w:p w14:paraId="3A61F35F" w14:textId="77777777" w:rsidR="00CA6D53" w:rsidRPr="00CA6D53" w:rsidRDefault="00CA6D53" w:rsidP="00CA6D53">
      <w:pPr>
        <w:jc w:val="both"/>
        <w:rPr>
          <w:color w:val="FF0000"/>
        </w:rPr>
      </w:pPr>
    </w:p>
    <w:p w14:paraId="172E9F51" w14:textId="77777777" w:rsidR="00525166" w:rsidRDefault="00525166" w:rsidP="00E0454E">
      <w:pPr>
        <w:jc w:val="both"/>
        <w:rPr>
          <w:color w:val="FF0000"/>
        </w:rPr>
      </w:pPr>
    </w:p>
    <w:p w14:paraId="1FE669F9" w14:textId="77777777" w:rsidR="00634142" w:rsidRDefault="00634142" w:rsidP="00E0454E">
      <w:pPr>
        <w:jc w:val="both"/>
        <w:rPr>
          <w:color w:val="FF0000"/>
        </w:rPr>
      </w:pPr>
    </w:p>
    <w:p w14:paraId="6A78CF70" w14:textId="77777777" w:rsidR="00EF61F3" w:rsidRDefault="00EF61F3" w:rsidP="00E0454E">
      <w:pPr>
        <w:jc w:val="both"/>
        <w:rPr>
          <w:color w:val="FF0000"/>
        </w:rPr>
      </w:pPr>
    </w:p>
    <w:p w14:paraId="18B20A48" w14:textId="77777777" w:rsidR="00EF61F3" w:rsidRDefault="00EF61F3" w:rsidP="00E0454E">
      <w:pPr>
        <w:jc w:val="both"/>
        <w:rPr>
          <w:color w:val="FF0000"/>
        </w:rPr>
      </w:pPr>
    </w:p>
    <w:p w14:paraId="2BA008F7" w14:textId="77777777" w:rsidR="00EF61F3" w:rsidRDefault="00EF61F3" w:rsidP="00E0454E">
      <w:pPr>
        <w:jc w:val="both"/>
        <w:rPr>
          <w:color w:val="FF0000"/>
        </w:rPr>
      </w:pPr>
    </w:p>
    <w:p w14:paraId="284B4F79" w14:textId="7D79CDEF" w:rsidR="00E309E1" w:rsidRDefault="00E309E1" w:rsidP="00E309E1">
      <w:pPr>
        <w:pStyle w:val="Heading2"/>
      </w:pPr>
      <w:bookmarkStart w:id="10" w:name="_Toc166013289"/>
      <w:r w:rsidRPr="00E309E1">
        <w:lastRenderedPageBreak/>
        <w:t>4.1 – Personal Statement</w:t>
      </w:r>
      <w:bookmarkEnd w:id="10"/>
    </w:p>
    <w:p w14:paraId="141E5749" w14:textId="4F7C9B83" w:rsidR="00EF61F3" w:rsidRPr="00F42D43" w:rsidRDefault="00F42D43" w:rsidP="004174D3">
      <w:pPr>
        <w:jc w:val="both"/>
        <w:rPr>
          <w:rFonts w:ascii="Arial" w:hAnsi="Arial" w:cs="Arial"/>
          <w:sz w:val="24"/>
          <w:szCs w:val="24"/>
        </w:rPr>
      </w:pPr>
      <w:r w:rsidRPr="00F42D43">
        <w:rPr>
          <w:rFonts w:ascii="Arial" w:hAnsi="Arial" w:cs="Arial"/>
          <w:sz w:val="24"/>
          <w:szCs w:val="24"/>
        </w:rPr>
        <w:t xml:space="preserve">As an aspiring </w:t>
      </w:r>
      <w:r>
        <w:rPr>
          <w:rFonts w:ascii="Arial" w:hAnsi="Arial" w:cs="Arial"/>
          <w:sz w:val="24"/>
          <w:szCs w:val="24"/>
        </w:rPr>
        <w:t>project manager</w:t>
      </w:r>
      <w:r w:rsidRPr="00F42D43">
        <w:rPr>
          <w:rFonts w:ascii="Arial" w:hAnsi="Arial" w:cs="Arial"/>
          <w:sz w:val="24"/>
          <w:szCs w:val="24"/>
        </w:rPr>
        <w:t>, I have a strong desire to create a welcoming, cooperative workplace where people feel free to succeed and share their special skills and viewpoints. The democratic leadership principle, which places an emphasis on open communication, collaborative decision-making, and respect for differing points of view, is fundamental to my philosophy of leadership. I will discuss the main ideas, methods, and advantages of democratic leadership in this persona</w:t>
      </w:r>
      <w:r w:rsidR="005F3099">
        <w:rPr>
          <w:rFonts w:ascii="Arial" w:hAnsi="Arial" w:cs="Arial"/>
          <w:sz w:val="24"/>
          <w:szCs w:val="24"/>
        </w:rPr>
        <w:t>l statement and</w:t>
      </w:r>
      <w:r w:rsidRPr="00F42D43">
        <w:rPr>
          <w:rFonts w:ascii="Arial" w:hAnsi="Arial" w:cs="Arial"/>
          <w:sz w:val="24"/>
          <w:szCs w:val="24"/>
        </w:rPr>
        <w:t xml:space="preserve"> also share my experiences and thoughts on how it can be used in different situations.</w:t>
      </w:r>
    </w:p>
    <w:p w14:paraId="7205C5C4" w14:textId="694B9043" w:rsidR="00F42D43" w:rsidRPr="004F73E3" w:rsidRDefault="006C0490" w:rsidP="004174D3">
      <w:pPr>
        <w:jc w:val="both"/>
        <w:rPr>
          <w:rFonts w:ascii="Arial" w:hAnsi="Arial" w:cs="Arial"/>
          <w:sz w:val="24"/>
          <w:szCs w:val="24"/>
        </w:rPr>
      </w:pPr>
      <w:r w:rsidRPr="004F73E3">
        <w:rPr>
          <w:rFonts w:ascii="Arial" w:hAnsi="Arial" w:cs="Arial"/>
          <w:sz w:val="24"/>
          <w:szCs w:val="24"/>
        </w:rPr>
        <w:t xml:space="preserve">Democratic leadership, sometimes referred to as participative leadership, contrasts significantly </w:t>
      </w:r>
      <w:r w:rsidRPr="004F73E3">
        <w:rPr>
          <w:rFonts w:ascii="Arial" w:hAnsi="Arial" w:cs="Arial"/>
          <w:sz w:val="24"/>
          <w:szCs w:val="24"/>
        </w:rPr>
        <w:t xml:space="preserve">from that of </w:t>
      </w:r>
      <w:r w:rsidRPr="004F73E3">
        <w:rPr>
          <w:rFonts w:ascii="Arial" w:hAnsi="Arial" w:cs="Arial"/>
          <w:sz w:val="24"/>
          <w:szCs w:val="24"/>
        </w:rPr>
        <w:t>authoritarian or autocratic leadership philosophies, which base choices only on the leader's judgement and don't involve</w:t>
      </w:r>
      <w:r w:rsidR="004F73E3" w:rsidRPr="004F73E3">
        <w:rPr>
          <w:rFonts w:ascii="Arial" w:hAnsi="Arial" w:cs="Arial"/>
          <w:sz w:val="24"/>
          <w:szCs w:val="24"/>
        </w:rPr>
        <w:t xml:space="preserve"> other employees</w:t>
      </w:r>
      <w:r w:rsidRPr="004F73E3">
        <w:rPr>
          <w:rFonts w:ascii="Arial" w:hAnsi="Arial" w:cs="Arial"/>
          <w:sz w:val="24"/>
          <w:szCs w:val="24"/>
        </w:rPr>
        <w:t xml:space="preserve">. </w:t>
      </w:r>
      <w:r w:rsidR="004F73E3" w:rsidRPr="004F73E3">
        <w:rPr>
          <w:rFonts w:ascii="Arial" w:hAnsi="Arial" w:cs="Arial"/>
          <w:sz w:val="24"/>
          <w:szCs w:val="24"/>
        </w:rPr>
        <w:t>In contrast, d</w:t>
      </w:r>
      <w:r w:rsidRPr="004F73E3">
        <w:rPr>
          <w:rFonts w:ascii="Arial" w:hAnsi="Arial" w:cs="Arial"/>
          <w:sz w:val="24"/>
          <w:szCs w:val="24"/>
        </w:rPr>
        <w:t>emocratic leaders involve their team members in the process of making decisions by asking for their opinions, suggestions, and comments in order to help the group come to a resolution. Democratic leadership encourages a sense of ownership, commitment, and accountability among team members by involving people at all organisational levels in decision-making. This results in increased levels of engagement, motivation, and performance.</w:t>
      </w:r>
    </w:p>
    <w:p w14:paraId="0EEEDAFC" w14:textId="3DF0C035" w:rsidR="00EF61F3" w:rsidRPr="00454C60" w:rsidRDefault="00683A8F" w:rsidP="004174D3">
      <w:pPr>
        <w:jc w:val="both"/>
        <w:rPr>
          <w:rFonts w:ascii="Arial" w:hAnsi="Arial" w:cs="Arial"/>
          <w:sz w:val="24"/>
          <w:szCs w:val="24"/>
        </w:rPr>
      </w:pPr>
      <w:r w:rsidRPr="00454C60">
        <w:rPr>
          <w:rFonts w:ascii="Arial" w:hAnsi="Arial" w:cs="Arial"/>
          <w:sz w:val="24"/>
          <w:szCs w:val="24"/>
        </w:rPr>
        <w:t>Democratic</w:t>
      </w:r>
      <w:r w:rsidR="004D5D44" w:rsidRPr="00454C60">
        <w:rPr>
          <w:rFonts w:ascii="Arial" w:hAnsi="Arial" w:cs="Arial"/>
          <w:sz w:val="24"/>
          <w:szCs w:val="24"/>
        </w:rPr>
        <w:t xml:space="preserve"> leadership demonstrates a belief of worth and dignity of all working professional</w:t>
      </w:r>
      <w:r w:rsidR="00454C60" w:rsidRPr="00454C60">
        <w:rPr>
          <w:rFonts w:ascii="Arial" w:hAnsi="Arial" w:cs="Arial"/>
          <w:sz w:val="24"/>
          <w:szCs w:val="24"/>
        </w:rPr>
        <w:t xml:space="preserve">s, no matter their position within the project or organisation. </w:t>
      </w:r>
      <w:r w:rsidR="00B91537">
        <w:rPr>
          <w:rFonts w:ascii="Arial" w:hAnsi="Arial" w:cs="Arial"/>
          <w:sz w:val="24"/>
          <w:szCs w:val="24"/>
        </w:rPr>
        <w:t xml:space="preserve">This leadership styles aims to prioritise a culture of inclusivity, </w:t>
      </w:r>
      <w:r w:rsidR="00437179">
        <w:rPr>
          <w:rFonts w:ascii="Arial" w:hAnsi="Arial" w:cs="Arial"/>
          <w:sz w:val="24"/>
          <w:szCs w:val="24"/>
        </w:rPr>
        <w:t>trust,</w:t>
      </w:r>
      <w:r w:rsidR="00B91537">
        <w:rPr>
          <w:rFonts w:ascii="Arial" w:hAnsi="Arial" w:cs="Arial"/>
          <w:sz w:val="24"/>
          <w:szCs w:val="24"/>
        </w:rPr>
        <w:t xml:space="preserve"> and respect</w:t>
      </w:r>
      <w:r w:rsidR="00437179">
        <w:rPr>
          <w:rFonts w:ascii="Arial" w:hAnsi="Arial" w:cs="Arial"/>
          <w:sz w:val="24"/>
          <w:szCs w:val="24"/>
        </w:rPr>
        <w:t xml:space="preserve"> where all are valued.</w:t>
      </w:r>
      <w:r w:rsidR="00A67089">
        <w:rPr>
          <w:rFonts w:ascii="Arial" w:hAnsi="Arial" w:cs="Arial"/>
          <w:sz w:val="24"/>
          <w:szCs w:val="24"/>
        </w:rPr>
        <w:t xml:space="preserve"> This </w:t>
      </w:r>
      <w:r w:rsidR="006C34FC">
        <w:rPr>
          <w:rFonts w:ascii="Arial" w:hAnsi="Arial" w:cs="Arial"/>
          <w:sz w:val="24"/>
          <w:szCs w:val="24"/>
        </w:rPr>
        <w:t xml:space="preserve">instils into other employees a sense of responsibility, which </w:t>
      </w:r>
      <w:r w:rsidR="00EC4128">
        <w:rPr>
          <w:rFonts w:ascii="Arial" w:hAnsi="Arial" w:cs="Arial"/>
          <w:sz w:val="24"/>
          <w:szCs w:val="24"/>
        </w:rPr>
        <w:t xml:space="preserve">can stimulate innovation, critical thinking, </w:t>
      </w:r>
      <w:r w:rsidR="002F0B20">
        <w:rPr>
          <w:rFonts w:ascii="Arial" w:hAnsi="Arial" w:cs="Arial"/>
          <w:sz w:val="24"/>
          <w:szCs w:val="24"/>
        </w:rPr>
        <w:t>innovation,</w:t>
      </w:r>
      <w:r w:rsidR="00EC4128">
        <w:rPr>
          <w:rFonts w:ascii="Arial" w:hAnsi="Arial" w:cs="Arial"/>
          <w:sz w:val="24"/>
          <w:szCs w:val="24"/>
        </w:rPr>
        <w:t xml:space="preserve"> </w:t>
      </w:r>
      <w:r w:rsidR="00116C26">
        <w:rPr>
          <w:rFonts w:ascii="Arial" w:hAnsi="Arial" w:cs="Arial"/>
          <w:sz w:val="24"/>
          <w:szCs w:val="24"/>
        </w:rPr>
        <w:t xml:space="preserve">and drive within the job role, and </w:t>
      </w:r>
      <w:r w:rsidR="002F0B20">
        <w:rPr>
          <w:rFonts w:ascii="Arial" w:hAnsi="Arial" w:cs="Arial"/>
          <w:sz w:val="24"/>
          <w:szCs w:val="24"/>
        </w:rPr>
        <w:t>proactively improve organisational growth as a whole.</w:t>
      </w:r>
    </w:p>
    <w:p w14:paraId="5D6D8AF5" w14:textId="7F969A8D" w:rsidR="00B928E4" w:rsidRPr="00291EE9" w:rsidRDefault="00291EE9" w:rsidP="004174D3">
      <w:pPr>
        <w:jc w:val="both"/>
        <w:rPr>
          <w:rFonts w:ascii="Arial" w:hAnsi="Arial" w:cs="Arial"/>
          <w:sz w:val="24"/>
          <w:szCs w:val="24"/>
        </w:rPr>
      </w:pPr>
      <w:r w:rsidRPr="00291EE9">
        <w:rPr>
          <w:rFonts w:ascii="Arial" w:hAnsi="Arial" w:cs="Arial"/>
          <w:sz w:val="24"/>
          <w:szCs w:val="24"/>
        </w:rPr>
        <w:t>Giving team members the freedom to take ownership of their work and make significant contributions to the accomplishment of organisational objectives is a fundamental component of democratic leadership. Democratic leaders provide people the freedom to make decisions within their areas of expertise. This allows people to feel competent, autonomous, and self-sufficient, all of which improve morale, job performance, and job satisfaction.</w:t>
      </w:r>
    </w:p>
    <w:p w14:paraId="321600BA" w14:textId="0218757D" w:rsidR="00B928E4" w:rsidRPr="00771250" w:rsidRDefault="00290C70" w:rsidP="004174D3">
      <w:pPr>
        <w:jc w:val="both"/>
        <w:rPr>
          <w:rFonts w:ascii="Arial" w:hAnsi="Arial" w:cs="Arial"/>
          <w:sz w:val="24"/>
          <w:szCs w:val="24"/>
        </w:rPr>
      </w:pPr>
      <w:r w:rsidRPr="00290C70">
        <w:rPr>
          <w:rFonts w:ascii="Arial" w:hAnsi="Arial" w:cs="Arial"/>
          <w:sz w:val="24"/>
          <w:szCs w:val="24"/>
        </w:rPr>
        <w:t>Furthermore, democratic leaders place a high value on honest and open communication, informing team members of the objectives, plans, and difficulties of the company. Democratic leaders create trust, cohesiveness, and teamwork within their teams by encouraging a culture of communication and cooperation. This helps the teams effectively overcome challenges and accomplish common goals.</w:t>
      </w:r>
    </w:p>
    <w:p w14:paraId="0B2ED168" w14:textId="141C4052" w:rsidR="00771250" w:rsidRPr="00B52CC5" w:rsidRDefault="00AA186A" w:rsidP="004174D3">
      <w:pPr>
        <w:jc w:val="both"/>
        <w:rPr>
          <w:rFonts w:ascii="Arial" w:hAnsi="Arial" w:cs="Arial"/>
          <w:sz w:val="24"/>
          <w:szCs w:val="24"/>
        </w:rPr>
      </w:pPr>
      <w:r w:rsidRPr="00771250">
        <w:rPr>
          <w:rFonts w:ascii="Arial" w:hAnsi="Arial" w:cs="Arial"/>
          <w:sz w:val="24"/>
          <w:szCs w:val="24"/>
        </w:rPr>
        <w:t xml:space="preserve">Throughout my academic and professional journey, I have </w:t>
      </w:r>
      <w:r w:rsidR="0028656D" w:rsidRPr="00771250">
        <w:rPr>
          <w:rFonts w:ascii="Arial" w:hAnsi="Arial" w:cs="Arial"/>
          <w:sz w:val="24"/>
          <w:szCs w:val="24"/>
        </w:rPr>
        <w:t>been able to</w:t>
      </w:r>
      <w:r w:rsidRPr="00771250">
        <w:rPr>
          <w:rFonts w:ascii="Arial" w:hAnsi="Arial" w:cs="Arial"/>
          <w:sz w:val="24"/>
          <w:szCs w:val="24"/>
        </w:rPr>
        <w:t xml:space="preserve"> witnessing the transformative impact of democratic leadership firsthand. In group projects and team-based assignments, I have experienced the power of collaboration and shared decision-making in generating innovative solutions and achieving collective goals. As a team member, I have </w:t>
      </w:r>
      <w:r w:rsidR="00771250" w:rsidRPr="00771250">
        <w:rPr>
          <w:rFonts w:ascii="Arial" w:hAnsi="Arial" w:cs="Arial"/>
          <w:sz w:val="24"/>
          <w:szCs w:val="24"/>
        </w:rPr>
        <w:t xml:space="preserve">very much </w:t>
      </w:r>
      <w:r w:rsidRPr="00771250">
        <w:rPr>
          <w:rFonts w:ascii="Arial" w:hAnsi="Arial" w:cs="Arial"/>
          <w:sz w:val="24"/>
          <w:szCs w:val="24"/>
        </w:rPr>
        <w:t>valued</w:t>
      </w:r>
      <w:r w:rsidR="00771250" w:rsidRPr="00771250">
        <w:rPr>
          <w:rFonts w:ascii="Arial" w:hAnsi="Arial" w:cs="Arial"/>
          <w:sz w:val="24"/>
          <w:szCs w:val="24"/>
        </w:rPr>
        <w:t xml:space="preserve"> my leaders</w:t>
      </w:r>
      <w:r w:rsidRPr="00771250">
        <w:rPr>
          <w:rFonts w:ascii="Arial" w:hAnsi="Arial" w:cs="Arial"/>
          <w:sz w:val="24"/>
          <w:szCs w:val="24"/>
        </w:rPr>
        <w:t xml:space="preserve"> who</w:t>
      </w:r>
      <w:r w:rsidR="00771250" w:rsidRPr="00771250">
        <w:rPr>
          <w:rFonts w:ascii="Arial" w:hAnsi="Arial" w:cs="Arial"/>
          <w:sz w:val="24"/>
          <w:szCs w:val="24"/>
        </w:rPr>
        <w:t xml:space="preserve"> </w:t>
      </w:r>
      <w:r w:rsidRPr="00771250">
        <w:rPr>
          <w:rFonts w:ascii="Arial" w:hAnsi="Arial" w:cs="Arial"/>
          <w:sz w:val="24"/>
          <w:szCs w:val="24"/>
        </w:rPr>
        <w:t xml:space="preserve">listen </w:t>
      </w:r>
      <w:r w:rsidR="00585AEF" w:rsidRPr="00771250">
        <w:rPr>
          <w:rFonts w:ascii="Arial" w:hAnsi="Arial" w:cs="Arial"/>
          <w:sz w:val="24"/>
          <w:szCs w:val="24"/>
        </w:rPr>
        <w:t>attentively and</w:t>
      </w:r>
      <w:r w:rsidRPr="00771250">
        <w:rPr>
          <w:rFonts w:ascii="Arial" w:hAnsi="Arial" w:cs="Arial"/>
          <w:sz w:val="24"/>
          <w:szCs w:val="24"/>
        </w:rPr>
        <w:t xml:space="preserve"> consider diverse perspectives before making decisions that affect the team.</w:t>
      </w:r>
    </w:p>
    <w:p w14:paraId="1125F68D" w14:textId="308B0DAF" w:rsidR="00B928E4" w:rsidRDefault="00771250" w:rsidP="004174D3">
      <w:pPr>
        <w:jc w:val="both"/>
        <w:rPr>
          <w:rFonts w:ascii="Arial" w:hAnsi="Arial" w:cs="Arial"/>
          <w:sz w:val="24"/>
          <w:szCs w:val="24"/>
        </w:rPr>
      </w:pPr>
      <w:r w:rsidRPr="00850529">
        <w:rPr>
          <w:rFonts w:ascii="Arial" w:hAnsi="Arial" w:cs="Arial"/>
          <w:sz w:val="24"/>
          <w:szCs w:val="24"/>
        </w:rPr>
        <w:t>I have</w:t>
      </w:r>
      <w:r w:rsidR="00213E9B">
        <w:rPr>
          <w:rFonts w:ascii="Arial" w:hAnsi="Arial" w:cs="Arial"/>
          <w:sz w:val="24"/>
          <w:szCs w:val="24"/>
        </w:rPr>
        <w:t xml:space="preserve"> had</w:t>
      </w:r>
      <w:r w:rsidRPr="00850529">
        <w:rPr>
          <w:rFonts w:ascii="Arial" w:hAnsi="Arial" w:cs="Arial"/>
          <w:sz w:val="24"/>
          <w:szCs w:val="24"/>
        </w:rPr>
        <w:t xml:space="preserve"> a recent experience in my place of work</w:t>
      </w:r>
      <w:r w:rsidR="004811FB" w:rsidRPr="00850529">
        <w:rPr>
          <w:rFonts w:ascii="Arial" w:hAnsi="Arial" w:cs="Arial"/>
          <w:sz w:val="24"/>
          <w:szCs w:val="24"/>
        </w:rPr>
        <w:t xml:space="preserve"> where</w:t>
      </w:r>
      <w:r w:rsidR="00AA186A" w:rsidRPr="00850529">
        <w:rPr>
          <w:rFonts w:ascii="Arial" w:hAnsi="Arial" w:cs="Arial"/>
          <w:sz w:val="24"/>
          <w:szCs w:val="24"/>
        </w:rPr>
        <w:t xml:space="preserve"> I had the opportunity to work </w:t>
      </w:r>
      <w:r w:rsidR="004811FB" w:rsidRPr="00850529">
        <w:rPr>
          <w:rFonts w:ascii="Arial" w:hAnsi="Arial" w:cs="Arial"/>
          <w:sz w:val="24"/>
          <w:szCs w:val="24"/>
        </w:rPr>
        <w:t>with</w:t>
      </w:r>
      <w:r w:rsidR="00AA186A" w:rsidRPr="00850529">
        <w:rPr>
          <w:rFonts w:ascii="Arial" w:hAnsi="Arial" w:cs="Arial"/>
          <w:sz w:val="24"/>
          <w:szCs w:val="24"/>
        </w:rPr>
        <w:t xml:space="preserve"> a manager who </w:t>
      </w:r>
      <w:r w:rsidR="004811FB" w:rsidRPr="00850529">
        <w:rPr>
          <w:rFonts w:ascii="Arial" w:hAnsi="Arial" w:cs="Arial"/>
          <w:sz w:val="24"/>
          <w:szCs w:val="24"/>
        </w:rPr>
        <w:t>illustrated</w:t>
      </w:r>
      <w:r w:rsidR="00AA186A" w:rsidRPr="00850529">
        <w:rPr>
          <w:rFonts w:ascii="Arial" w:hAnsi="Arial" w:cs="Arial"/>
          <w:sz w:val="24"/>
          <w:szCs w:val="24"/>
        </w:rPr>
        <w:t xml:space="preserve"> democratic leadership principles. </w:t>
      </w:r>
      <w:r w:rsidR="004811FB" w:rsidRPr="00850529">
        <w:rPr>
          <w:rFonts w:ascii="Arial" w:hAnsi="Arial" w:cs="Arial"/>
          <w:sz w:val="24"/>
          <w:szCs w:val="24"/>
        </w:rPr>
        <w:t>He</w:t>
      </w:r>
      <w:r w:rsidR="00AA186A" w:rsidRPr="00850529">
        <w:rPr>
          <w:rFonts w:ascii="Arial" w:hAnsi="Arial" w:cs="Arial"/>
          <w:sz w:val="24"/>
          <w:szCs w:val="24"/>
        </w:rPr>
        <w:t xml:space="preserve"> actively sought input from team members during project meetings, encouraged brainstorming </w:t>
      </w:r>
      <w:r w:rsidR="00AA186A" w:rsidRPr="00850529">
        <w:rPr>
          <w:rFonts w:ascii="Arial" w:hAnsi="Arial" w:cs="Arial"/>
          <w:sz w:val="24"/>
          <w:szCs w:val="24"/>
        </w:rPr>
        <w:lastRenderedPageBreak/>
        <w:t xml:space="preserve">to generate ideas, and facilitated open discussions to address challenges and opportunities. By </w:t>
      </w:r>
      <w:r w:rsidR="007E5936">
        <w:rPr>
          <w:rFonts w:ascii="Arial" w:hAnsi="Arial" w:cs="Arial"/>
          <w:sz w:val="24"/>
          <w:szCs w:val="24"/>
        </w:rPr>
        <w:t xml:space="preserve">encouraging and maintaining moral </w:t>
      </w:r>
      <w:r w:rsidR="00B52CC5">
        <w:rPr>
          <w:rFonts w:ascii="Arial" w:hAnsi="Arial" w:cs="Arial"/>
          <w:sz w:val="24"/>
          <w:szCs w:val="24"/>
        </w:rPr>
        <w:t xml:space="preserve">for </w:t>
      </w:r>
      <w:r w:rsidR="00B52CC5" w:rsidRPr="00850529">
        <w:rPr>
          <w:rFonts w:ascii="Arial" w:hAnsi="Arial" w:cs="Arial"/>
          <w:sz w:val="24"/>
          <w:szCs w:val="24"/>
        </w:rPr>
        <w:t>team</w:t>
      </w:r>
      <w:r w:rsidR="00AA186A" w:rsidRPr="00850529">
        <w:rPr>
          <w:rFonts w:ascii="Arial" w:hAnsi="Arial" w:cs="Arial"/>
          <w:sz w:val="24"/>
          <w:szCs w:val="24"/>
        </w:rPr>
        <w:t xml:space="preserve"> members to contribute their expertise and insights, </w:t>
      </w:r>
      <w:r w:rsidR="00585AEF" w:rsidRPr="00850529">
        <w:rPr>
          <w:rFonts w:ascii="Arial" w:hAnsi="Arial" w:cs="Arial"/>
          <w:sz w:val="24"/>
          <w:szCs w:val="24"/>
        </w:rPr>
        <w:t>he</w:t>
      </w:r>
      <w:r w:rsidR="00AA186A" w:rsidRPr="00850529">
        <w:rPr>
          <w:rFonts w:ascii="Arial" w:hAnsi="Arial" w:cs="Arial"/>
          <w:sz w:val="24"/>
          <w:szCs w:val="24"/>
        </w:rPr>
        <w:t xml:space="preserve"> </w:t>
      </w:r>
      <w:r w:rsidR="00585AEF" w:rsidRPr="00850529">
        <w:rPr>
          <w:rFonts w:ascii="Arial" w:hAnsi="Arial" w:cs="Arial"/>
          <w:sz w:val="24"/>
          <w:szCs w:val="24"/>
        </w:rPr>
        <w:t>created</w:t>
      </w:r>
      <w:r w:rsidR="00AA186A" w:rsidRPr="00850529">
        <w:rPr>
          <w:rFonts w:ascii="Arial" w:hAnsi="Arial" w:cs="Arial"/>
          <w:sz w:val="24"/>
          <w:szCs w:val="24"/>
        </w:rPr>
        <w:t xml:space="preserve"> a culture of ownership and accountability, which ultimately led to the successful completion </w:t>
      </w:r>
      <w:r w:rsidR="00590549" w:rsidRPr="00850529">
        <w:rPr>
          <w:rFonts w:ascii="Arial" w:hAnsi="Arial" w:cs="Arial"/>
          <w:sz w:val="24"/>
          <w:szCs w:val="24"/>
        </w:rPr>
        <w:t>of a large task on time</w:t>
      </w:r>
      <w:r w:rsidR="00B52CC5">
        <w:rPr>
          <w:rFonts w:ascii="Arial" w:hAnsi="Arial" w:cs="Arial"/>
          <w:sz w:val="24"/>
          <w:szCs w:val="24"/>
        </w:rPr>
        <w:t>.</w:t>
      </w:r>
    </w:p>
    <w:p w14:paraId="7DDAAD80" w14:textId="40477E5F" w:rsidR="00E309E1" w:rsidRPr="00811541" w:rsidRDefault="007758BC" w:rsidP="00811541">
      <w:pPr>
        <w:jc w:val="both"/>
        <w:rPr>
          <w:rFonts w:ascii="Arial" w:hAnsi="Arial" w:cs="Arial"/>
          <w:sz w:val="24"/>
          <w:szCs w:val="24"/>
        </w:rPr>
      </w:pPr>
      <w:r>
        <w:rPr>
          <w:rFonts w:ascii="Arial" w:hAnsi="Arial" w:cs="Arial"/>
          <w:sz w:val="24"/>
          <w:szCs w:val="24"/>
        </w:rPr>
        <w:t xml:space="preserve">This experience has given </w:t>
      </w:r>
      <w:r w:rsidR="00C9521E">
        <w:rPr>
          <w:rFonts w:ascii="Arial" w:hAnsi="Arial" w:cs="Arial"/>
          <w:sz w:val="24"/>
          <w:szCs w:val="24"/>
        </w:rPr>
        <w:t xml:space="preserve">some insight into the potential ways in which to lead, or partake </w:t>
      </w:r>
      <w:r w:rsidR="00AA75A9">
        <w:rPr>
          <w:rFonts w:ascii="Arial" w:hAnsi="Arial" w:cs="Arial"/>
          <w:sz w:val="24"/>
          <w:szCs w:val="24"/>
        </w:rPr>
        <w:t xml:space="preserve">in leadership, in what I believe to be the best way. Seeing this has shown me that </w:t>
      </w:r>
      <w:r w:rsidR="007919F7">
        <w:rPr>
          <w:rFonts w:ascii="Arial" w:hAnsi="Arial" w:cs="Arial"/>
          <w:sz w:val="24"/>
          <w:szCs w:val="24"/>
        </w:rPr>
        <w:t xml:space="preserve">democratic leadership principles offer so much more than that of an autocratic </w:t>
      </w:r>
      <w:r w:rsidR="00577260">
        <w:rPr>
          <w:rFonts w:ascii="Arial" w:hAnsi="Arial" w:cs="Arial"/>
          <w:sz w:val="24"/>
          <w:szCs w:val="24"/>
        </w:rPr>
        <w:t xml:space="preserve">leadership style. Incorporating other team members </w:t>
      </w:r>
      <w:r w:rsidR="00C137E6">
        <w:rPr>
          <w:rFonts w:ascii="Arial" w:hAnsi="Arial" w:cs="Arial"/>
          <w:sz w:val="24"/>
          <w:szCs w:val="24"/>
        </w:rPr>
        <w:t xml:space="preserve">into the conversion about decision makes and allows team members to </w:t>
      </w:r>
      <w:r w:rsidR="00CD25DF">
        <w:rPr>
          <w:rFonts w:ascii="Arial" w:hAnsi="Arial" w:cs="Arial"/>
          <w:sz w:val="24"/>
          <w:szCs w:val="24"/>
        </w:rPr>
        <w:t xml:space="preserve">be more collaborative, and perform higher, whilst showing innovation and creativity. </w:t>
      </w:r>
      <w:r w:rsidR="003438A3">
        <w:rPr>
          <w:rFonts w:ascii="Arial" w:hAnsi="Arial" w:cs="Arial"/>
          <w:sz w:val="24"/>
          <w:szCs w:val="24"/>
        </w:rPr>
        <w:t xml:space="preserve">In the current climate of construction, the industry is </w:t>
      </w:r>
      <w:r w:rsidR="00891A9C">
        <w:rPr>
          <w:rFonts w:ascii="Arial" w:hAnsi="Arial" w:cs="Arial"/>
          <w:sz w:val="24"/>
          <w:szCs w:val="24"/>
        </w:rPr>
        <w:t xml:space="preserve">rapidly evolving. It is therefore crucial to make sure that leadership </w:t>
      </w:r>
      <w:r w:rsidR="00F73861">
        <w:rPr>
          <w:rFonts w:ascii="Arial" w:hAnsi="Arial" w:cs="Arial"/>
          <w:sz w:val="24"/>
          <w:szCs w:val="24"/>
        </w:rPr>
        <w:t xml:space="preserve">evolves along with this to </w:t>
      </w:r>
      <w:r w:rsidR="00681630">
        <w:rPr>
          <w:rFonts w:ascii="Arial" w:hAnsi="Arial" w:cs="Arial"/>
          <w:sz w:val="24"/>
          <w:szCs w:val="24"/>
        </w:rPr>
        <w:t xml:space="preserve">ensure that the most effective, </w:t>
      </w:r>
      <w:r w:rsidR="00A77CD3">
        <w:rPr>
          <w:rFonts w:ascii="Arial" w:hAnsi="Arial" w:cs="Arial"/>
          <w:sz w:val="24"/>
          <w:szCs w:val="24"/>
        </w:rPr>
        <w:t>efficient,</w:t>
      </w:r>
      <w:r w:rsidR="00681630">
        <w:rPr>
          <w:rFonts w:ascii="Arial" w:hAnsi="Arial" w:cs="Arial"/>
          <w:sz w:val="24"/>
          <w:szCs w:val="24"/>
        </w:rPr>
        <w:t xml:space="preserve"> and productive outcomes are achieved</w:t>
      </w:r>
      <w:r w:rsidR="00A77CD3">
        <w:rPr>
          <w:rFonts w:ascii="Arial" w:hAnsi="Arial" w:cs="Arial"/>
          <w:sz w:val="24"/>
          <w:szCs w:val="24"/>
        </w:rPr>
        <w:t>. The most obvious way to do this, is to ensure that all members of a project or organisation are given the opportunity to provide input</w:t>
      </w:r>
      <w:r w:rsidR="00067075">
        <w:rPr>
          <w:rFonts w:ascii="Arial" w:hAnsi="Arial" w:cs="Arial"/>
          <w:sz w:val="24"/>
          <w:szCs w:val="24"/>
        </w:rPr>
        <w:t>. Although the current construction</w:t>
      </w:r>
      <w:r w:rsidR="00F01578">
        <w:rPr>
          <w:rFonts w:ascii="Arial" w:hAnsi="Arial" w:cs="Arial"/>
          <w:sz w:val="24"/>
          <w:szCs w:val="24"/>
        </w:rPr>
        <w:t xml:space="preserve"> leadership</w:t>
      </w:r>
      <w:r w:rsidR="00067075">
        <w:rPr>
          <w:rFonts w:ascii="Arial" w:hAnsi="Arial" w:cs="Arial"/>
          <w:sz w:val="24"/>
          <w:szCs w:val="24"/>
        </w:rPr>
        <w:t xml:space="preserve"> </w:t>
      </w:r>
      <w:r w:rsidR="00FB02C9">
        <w:rPr>
          <w:rFonts w:ascii="Arial" w:hAnsi="Arial" w:cs="Arial"/>
          <w:sz w:val="24"/>
          <w:szCs w:val="24"/>
        </w:rPr>
        <w:t xml:space="preserve">demographic </w:t>
      </w:r>
      <w:r w:rsidR="00F01578">
        <w:rPr>
          <w:rFonts w:ascii="Arial" w:hAnsi="Arial" w:cs="Arial"/>
          <w:sz w:val="24"/>
          <w:szCs w:val="24"/>
        </w:rPr>
        <w:t>is traditional</w:t>
      </w:r>
      <w:r w:rsidR="00403F3B">
        <w:rPr>
          <w:rFonts w:ascii="Arial" w:hAnsi="Arial" w:cs="Arial"/>
          <w:sz w:val="24"/>
          <w:szCs w:val="24"/>
        </w:rPr>
        <w:t xml:space="preserve">, bringing a more democratic stance into the industry may begin to show a more equitable, </w:t>
      </w:r>
      <w:r w:rsidR="00545DBD">
        <w:rPr>
          <w:rFonts w:ascii="Arial" w:hAnsi="Arial" w:cs="Arial"/>
          <w:sz w:val="24"/>
          <w:szCs w:val="24"/>
        </w:rPr>
        <w:t>inclusive,</w:t>
      </w:r>
      <w:r w:rsidR="00403F3B">
        <w:rPr>
          <w:rFonts w:ascii="Arial" w:hAnsi="Arial" w:cs="Arial"/>
          <w:sz w:val="24"/>
          <w:szCs w:val="24"/>
        </w:rPr>
        <w:t xml:space="preserve"> and sustainable industry, and world. </w:t>
      </w:r>
    </w:p>
    <w:p w14:paraId="25FA76E2" w14:textId="77777777" w:rsidR="00B928E4" w:rsidRDefault="00B928E4" w:rsidP="00E309E1">
      <w:pPr>
        <w:rPr>
          <w:color w:val="FF0000"/>
        </w:rPr>
      </w:pPr>
    </w:p>
    <w:p w14:paraId="31634A2F" w14:textId="1853A233" w:rsidR="00E309E1" w:rsidRDefault="00AD6DC1" w:rsidP="00E309E1">
      <w:pPr>
        <w:pStyle w:val="Heading1"/>
      </w:pPr>
      <w:bookmarkStart w:id="11" w:name="_Toc166013290"/>
      <w:r>
        <w:t>4</w:t>
      </w:r>
      <w:r w:rsidR="00E309E1">
        <w:t>.0 – Teamwork</w:t>
      </w:r>
      <w:bookmarkEnd w:id="11"/>
    </w:p>
    <w:p w14:paraId="1DB8ECEC" w14:textId="77777777" w:rsidR="00DD33B4" w:rsidRDefault="00DD33B4" w:rsidP="00DD33B4">
      <w:pPr>
        <w:rPr>
          <w:color w:val="FF0000"/>
        </w:rPr>
      </w:pPr>
    </w:p>
    <w:p w14:paraId="481A26D7" w14:textId="22EAB519" w:rsidR="00070692" w:rsidRPr="00CB290F" w:rsidRDefault="00070692" w:rsidP="00065BD2">
      <w:pPr>
        <w:jc w:val="both"/>
        <w:rPr>
          <w:rFonts w:ascii="Arial" w:hAnsi="Arial" w:cs="Arial"/>
          <w:sz w:val="24"/>
          <w:szCs w:val="24"/>
        </w:rPr>
      </w:pPr>
      <w:r w:rsidRPr="00CB290F">
        <w:rPr>
          <w:rFonts w:ascii="Arial" w:hAnsi="Arial" w:cs="Arial"/>
          <w:sz w:val="24"/>
          <w:szCs w:val="24"/>
        </w:rPr>
        <w:t xml:space="preserve">Taking on the role of team leader for a retail remerchandising </w:t>
      </w:r>
      <w:r w:rsidR="00332589" w:rsidRPr="00CB290F">
        <w:rPr>
          <w:rFonts w:ascii="Arial" w:hAnsi="Arial" w:cs="Arial"/>
          <w:sz w:val="24"/>
          <w:szCs w:val="24"/>
        </w:rPr>
        <w:t>task</w:t>
      </w:r>
      <w:r w:rsidRPr="00CB290F">
        <w:rPr>
          <w:rFonts w:ascii="Arial" w:hAnsi="Arial" w:cs="Arial"/>
          <w:sz w:val="24"/>
          <w:szCs w:val="24"/>
        </w:rPr>
        <w:t xml:space="preserve"> was a fascinating and demanding experience that </w:t>
      </w:r>
      <w:r w:rsidR="00850A2B" w:rsidRPr="00CB290F">
        <w:rPr>
          <w:rFonts w:ascii="Arial" w:hAnsi="Arial" w:cs="Arial"/>
          <w:sz w:val="24"/>
          <w:szCs w:val="24"/>
        </w:rPr>
        <w:t>helped me to delve</w:t>
      </w:r>
      <w:r w:rsidRPr="00CB290F">
        <w:rPr>
          <w:rFonts w:ascii="Arial" w:hAnsi="Arial" w:cs="Arial"/>
          <w:sz w:val="24"/>
          <w:szCs w:val="24"/>
        </w:rPr>
        <w:t xml:space="preserve"> into the complexities of leadership theories and workgroup dynamics. Throughout this attempt, my democratic leadership style</w:t>
      </w:r>
      <w:r w:rsidR="00850A2B" w:rsidRPr="00CB290F">
        <w:rPr>
          <w:rFonts w:ascii="Arial" w:hAnsi="Arial" w:cs="Arial"/>
          <w:sz w:val="24"/>
          <w:szCs w:val="24"/>
        </w:rPr>
        <w:t xml:space="preserve">, </w:t>
      </w:r>
      <w:r w:rsidRPr="00CB290F">
        <w:rPr>
          <w:rFonts w:ascii="Arial" w:hAnsi="Arial" w:cs="Arial"/>
          <w:sz w:val="24"/>
          <w:szCs w:val="24"/>
        </w:rPr>
        <w:t>which is based on the ideas of empowerment and shared decision-making</w:t>
      </w:r>
      <w:r w:rsidR="00850A2B" w:rsidRPr="00CB290F">
        <w:rPr>
          <w:rFonts w:ascii="Arial" w:hAnsi="Arial" w:cs="Arial"/>
          <w:sz w:val="24"/>
          <w:szCs w:val="24"/>
        </w:rPr>
        <w:t xml:space="preserve">, </w:t>
      </w:r>
      <w:r w:rsidRPr="00CB290F">
        <w:rPr>
          <w:rFonts w:ascii="Arial" w:hAnsi="Arial" w:cs="Arial"/>
          <w:sz w:val="24"/>
          <w:szCs w:val="24"/>
        </w:rPr>
        <w:t>served as the driving force.</w:t>
      </w:r>
    </w:p>
    <w:p w14:paraId="13274C9F" w14:textId="1DA6D19B" w:rsidR="00DD33B4" w:rsidRPr="00CB290F" w:rsidRDefault="008D54F6" w:rsidP="00065BD2">
      <w:pPr>
        <w:jc w:val="both"/>
        <w:rPr>
          <w:rFonts w:ascii="Arial" w:hAnsi="Arial" w:cs="Arial"/>
          <w:sz w:val="24"/>
          <w:szCs w:val="24"/>
        </w:rPr>
      </w:pPr>
      <w:r w:rsidRPr="00CB290F">
        <w:rPr>
          <w:rFonts w:ascii="Arial" w:hAnsi="Arial" w:cs="Arial"/>
          <w:sz w:val="24"/>
          <w:szCs w:val="24"/>
        </w:rPr>
        <w:t>I recognised</w:t>
      </w:r>
      <w:r w:rsidR="009C4DA8" w:rsidRPr="00CB290F">
        <w:rPr>
          <w:rFonts w:ascii="Arial" w:hAnsi="Arial" w:cs="Arial"/>
          <w:sz w:val="24"/>
          <w:szCs w:val="24"/>
        </w:rPr>
        <w:t xml:space="preserve"> at the beginning of this project,</w:t>
      </w:r>
      <w:r w:rsidRPr="00CB290F">
        <w:rPr>
          <w:rFonts w:ascii="Arial" w:hAnsi="Arial" w:cs="Arial"/>
          <w:sz w:val="24"/>
          <w:szCs w:val="24"/>
        </w:rPr>
        <w:t xml:space="preserve"> the importance of </w:t>
      </w:r>
      <w:r w:rsidR="009C4DA8" w:rsidRPr="00CB290F">
        <w:rPr>
          <w:rFonts w:ascii="Arial" w:hAnsi="Arial" w:cs="Arial"/>
          <w:sz w:val="24"/>
          <w:szCs w:val="24"/>
        </w:rPr>
        <w:t xml:space="preserve">encouraging a collaborative environment </w:t>
      </w:r>
      <w:r w:rsidR="00B72074" w:rsidRPr="00CB290F">
        <w:rPr>
          <w:rFonts w:ascii="Arial" w:hAnsi="Arial" w:cs="Arial"/>
          <w:sz w:val="24"/>
          <w:szCs w:val="24"/>
        </w:rPr>
        <w:t xml:space="preserve">where </w:t>
      </w:r>
      <w:r w:rsidR="005A690F" w:rsidRPr="00CB290F">
        <w:rPr>
          <w:rFonts w:ascii="Arial" w:hAnsi="Arial" w:cs="Arial"/>
          <w:sz w:val="24"/>
          <w:szCs w:val="24"/>
        </w:rPr>
        <w:t xml:space="preserve">everyone in the team felt very much apart of the project alongside being valued and heard. </w:t>
      </w:r>
      <w:r w:rsidR="004565B7" w:rsidRPr="00CB290F">
        <w:rPr>
          <w:rFonts w:ascii="Arial" w:hAnsi="Arial" w:cs="Arial"/>
          <w:sz w:val="24"/>
          <w:szCs w:val="24"/>
        </w:rPr>
        <w:t xml:space="preserve">I used </w:t>
      </w:r>
      <w:r w:rsidR="00897701" w:rsidRPr="00CB290F">
        <w:rPr>
          <w:rFonts w:ascii="Arial" w:hAnsi="Arial" w:cs="Arial"/>
          <w:sz w:val="24"/>
          <w:szCs w:val="24"/>
        </w:rPr>
        <w:t>Tuckman’s stages</w:t>
      </w:r>
      <w:sdt>
        <w:sdtPr>
          <w:rPr>
            <w:rFonts w:ascii="Arial" w:hAnsi="Arial" w:cs="Arial"/>
            <w:sz w:val="24"/>
            <w:szCs w:val="24"/>
          </w:rPr>
          <w:id w:val="-404604987"/>
          <w:citation/>
        </w:sdtPr>
        <w:sdtContent>
          <w:r w:rsidR="00F262C7">
            <w:rPr>
              <w:rFonts w:ascii="Arial" w:hAnsi="Arial" w:cs="Arial"/>
              <w:sz w:val="24"/>
              <w:szCs w:val="24"/>
            </w:rPr>
            <w:fldChar w:fldCharType="begin"/>
          </w:r>
          <w:r w:rsidR="00F262C7">
            <w:rPr>
              <w:rFonts w:ascii="Arial" w:hAnsi="Arial" w:cs="Arial"/>
              <w:sz w:val="24"/>
              <w:szCs w:val="24"/>
            </w:rPr>
            <w:instrText xml:space="preserve"> CITATION Bus24 \l 2057 </w:instrText>
          </w:r>
          <w:r w:rsidR="00F262C7">
            <w:rPr>
              <w:rFonts w:ascii="Arial" w:hAnsi="Arial" w:cs="Arial"/>
              <w:sz w:val="24"/>
              <w:szCs w:val="24"/>
            </w:rPr>
            <w:fldChar w:fldCharType="separate"/>
          </w:r>
          <w:r w:rsidR="002C4DCC">
            <w:rPr>
              <w:rFonts w:ascii="Arial" w:hAnsi="Arial" w:cs="Arial"/>
              <w:noProof/>
              <w:sz w:val="24"/>
              <w:szCs w:val="24"/>
            </w:rPr>
            <w:t xml:space="preserve"> </w:t>
          </w:r>
          <w:r w:rsidR="002C4DCC" w:rsidRPr="002C4DCC">
            <w:rPr>
              <w:rFonts w:ascii="Arial" w:hAnsi="Arial" w:cs="Arial"/>
              <w:noProof/>
              <w:sz w:val="24"/>
              <w:szCs w:val="24"/>
            </w:rPr>
            <w:t>(BusinessBalls, n.d.)</w:t>
          </w:r>
          <w:r w:rsidR="00F262C7">
            <w:rPr>
              <w:rFonts w:ascii="Arial" w:hAnsi="Arial" w:cs="Arial"/>
              <w:sz w:val="24"/>
              <w:szCs w:val="24"/>
            </w:rPr>
            <w:fldChar w:fldCharType="end"/>
          </w:r>
        </w:sdtContent>
      </w:sdt>
      <w:r w:rsidR="00897701" w:rsidRPr="00CB290F">
        <w:rPr>
          <w:rFonts w:ascii="Arial" w:hAnsi="Arial" w:cs="Arial"/>
          <w:sz w:val="24"/>
          <w:szCs w:val="24"/>
        </w:rPr>
        <w:t xml:space="preserve"> of group development</w:t>
      </w:r>
      <w:r w:rsidR="00E21A65" w:rsidRPr="00CB290F">
        <w:rPr>
          <w:rFonts w:ascii="Arial" w:hAnsi="Arial" w:cs="Arial"/>
          <w:sz w:val="24"/>
          <w:szCs w:val="24"/>
        </w:rPr>
        <w:t xml:space="preserve"> </w:t>
      </w:r>
      <w:r w:rsidR="004565B7" w:rsidRPr="00CB290F">
        <w:rPr>
          <w:rFonts w:ascii="Arial" w:hAnsi="Arial" w:cs="Arial"/>
          <w:sz w:val="24"/>
          <w:szCs w:val="24"/>
        </w:rPr>
        <w:t xml:space="preserve">to help develop team bonding </w:t>
      </w:r>
      <w:r w:rsidR="00C568AD" w:rsidRPr="00CB290F">
        <w:rPr>
          <w:rFonts w:ascii="Arial" w:hAnsi="Arial" w:cs="Arial"/>
          <w:sz w:val="24"/>
          <w:szCs w:val="24"/>
        </w:rPr>
        <w:t>in order to establish trust and collaboration within the group</w:t>
      </w:r>
      <w:r w:rsidR="00EF5D73" w:rsidRPr="00CB290F">
        <w:rPr>
          <w:rFonts w:ascii="Arial" w:hAnsi="Arial" w:cs="Arial"/>
          <w:sz w:val="24"/>
          <w:szCs w:val="24"/>
        </w:rPr>
        <w:t xml:space="preserve">. I ensured that the team met prior to the start of the project to identify the targets of the project and to open discussion prior to work commencing. </w:t>
      </w:r>
      <w:r w:rsidR="00510924" w:rsidRPr="00CB290F">
        <w:rPr>
          <w:rFonts w:ascii="Arial" w:hAnsi="Arial" w:cs="Arial"/>
          <w:sz w:val="24"/>
          <w:szCs w:val="24"/>
        </w:rPr>
        <w:t xml:space="preserve">Doing this allows the team leader to see if the work will be able to collaborate </w:t>
      </w:r>
      <w:r w:rsidR="006F3951" w:rsidRPr="00CB290F">
        <w:rPr>
          <w:rFonts w:ascii="Arial" w:hAnsi="Arial" w:cs="Arial"/>
          <w:sz w:val="24"/>
          <w:szCs w:val="24"/>
        </w:rPr>
        <w:t xml:space="preserve">successfully and generate a well communicated and collaborative team. </w:t>
      </w:r>
    </w:p>
    <w:p w14:paraId="64C3A988" w14:textId="2615DBC2" w:rsidR="00065673" w:rsidRPr="00CB290F" w:rsidRDefault="00065673" w:rsidP="00065BD2">
      <w:pPr>
        <w:jc w:val="both"/>
        <w:rPr>
          <w:rFonts w:ascii="Arial" w:hAnsi="Arial" w:cs="Arial"/>
          <w:sz w:val="24"/>
          <w:szCs w:val="24"/>
        </w:rPr>
      </w:pPr>
      <w:r w:rsidRPr="00CB290F">
        <w:rPr>
          <w:rFonts w:ascii="Arial" w:hAnsi="Arial" w:cs="Arial"/>
          <w:sz w:val="24"/>
          <w:szCs w:val="24"/>
        </w:rPr>
        <w:t>Another leadership theory that I took on board was that of Hersey and Blanchard</w:t>
      </w:r>
      <w:r w:rsidR="00602B45" w:rsidRPr="00CB290F">
        <w:rPr>
          <w:rFonts w:ascii="Arial" w:hAnsi="Arial" w:cs="Arial"/>
          <w:sz w:val="24"/>
          <w:szCs w:val="24"/>
        </w:rPr>
        <w:t>’s situational theory</w:t>
      </w:r>
      <w:sdt>
        <w:sdtPr>
          <w:rPr>
            <w:rFonts w:ascii="Arial" w:hAnsi="Arial" w:cs="Arial"/>
            <w:sz w:val="24"/>
            <w:szCs w:val="24"/>
          </w:rPr>
          <w:id w:val="1269826765"/>
          <w:citation/>
        </w:sdtPr>
        <w:sdtContent>
          <w:r w:rsidR="00371BD4">
            <w:rPr>
              <w:rFonts w:ascii="Arial" w:hAnsi="Arial" w:cs="Arial"/>
              <w:sz w:val="24"/>
              <w:szCs w:val="24"/>
            </w:rPr>
            <w:fldChar w:fldCharType="begin"/>
          </w:r>
          <w:r w:rsidR="00371BD4">
            <w:rPr>
              <w:rFonts w:ascii="Arial" w:hAnsi="Arial" w:cs="Arial"/>
              <w:sz w:val="24"/>
              <w:szCs w:val="24"/>
            </w:rPr>
            <w:instrText xml:space="preserve"> CITATION CFI24 \l 2057 </w:instrText>
          </w:r>
          <w:r w:rsidR="00371BD4">
            <w:rPr>
              <w:rFonts w:ascii="Arial" w:hAnsi="Arial" w:cs="Arial"/>
              <w:sz w:val="24"/>
              <w:szCs w:val="24"/>
            </w:rPr>
            <w:fldChar w:fldCharType="separate"/>
          </w:r>
          <w:r w:rsidR="002C4DCC">
            <w:rPr>
              <w:rFonts w:ascii="Arial" w:hAnsi="Arial" w:cs="Arial"/>
              <w:noProof/>
              <w:sz w:val="24"/>
              <w:szCs w:val="24"/>
            </w:rPr>
            <w:t xml:space="preserve"> </w:t>
          </w:r>
          <w:r w:rsidR="002C4DCC" w:rsidRPr="002C4DCC">
            <w:rPr>
              <w:rFonts w:ascii="Arial" w:hAnsi="Arial" w:cs="Arial"/>
              <w:noProof/>
              <w:sz w:val="24"/>
              <w:szCs w:val="24"/>
            </w:rPr>
            <w:t>(CFI, 2024)</w:t>
          </w:r>
          <w:r w:rsidR="00371BD4">
            <w:rPr>
              <w:rFonts w:ascii="Arial" w:hAnsi="Arial" w:cs="Arial"/>
              <w:sz w:val="24"/>
              <w:szCs w:val="24"/>
            </w:rPr>
            <w:fldChar w:fldCharType="end"/>
          </w:r>
        </w:sdtContent>
      </w:sdt>
      <w:r w:rsidR="00602B45" w:rsidRPr="00CB290F">
        <w:rPr>
          <w:rFonts w:ascii="Arial" w:hAnsi="Arial" w:cs="Arial"/>
          <w:sz w:val="24"/>
          <w:szCs w:val="24"/>
        </w:rPr>
        <w:t xml:space="preserve">. This leadership style </w:t>
      </w:r>
      <w:r w:rsidR="008C0DBE" w:rsidRPr="00CB290F">
        <w:rPr>
          <w:rFonts w:ascii="Arial" w:hAnsi="Arial" w:cs="Arial"/>
          <w:sz w:val="24"/>
          <w:szCs w:val="24"/>
        </w:rPr>
        <w:t xml:space="preserve">embraces experience within the team by </w:t>
      </w:r>
      <w:r w:rsidR="001E6A4C" w:rsidRPr="00CB290F">
        <w:rPr>
          <w:rFonts w:ascii="Arial" w:hAnsi="Arial" w:cs="Arial"/>
          <w:sz w:val="24"/>
          <w:szCs w:val="24"/>
        </w:rPr>
        <w:t xml:space="preserve">directing the different levels of experienced members </w:t>
      </w:r>
      <w:r w:rsidR="005C41B5" w:rsidRPr="00CB290F">
        <w:rPr>
          <w:rFonts w:ascii="Arial" w:hAnsi="Arial" w:cs="Arial"/>
          <w:sz w:val="24"/>
          <w:szCs w:val="24"/>
        </w:rPr>
        <w:t xml:space="preserve">to </w:t>
      </w:r>
      <w:r w:rsidR="00B17DCC" w:rsidRPr="00CB290F">
        <w:rPr>
          <w:rFonts w:ascii="Arial" w:hAnsi="Arial" w:cs="Arial"/>
          <w:sz w:val="24"/>
          <w:szCs w:val="24"/>
        </w:rPr>
        <w:t>the</w:t>
      </w:r>
      <w:r w:rsidR="005C41B5" w:rsidRPr="00CB290F">
        <w:rPr>
          <w:rFonts w:ascii="Arial" w:hAnsi="Arial" w:cs="Arial"/>
          <w:sz w:val="24"/>
          <w:szCs w:val="24"/>
        </w:rPr>
        <w:t xml:space="preserve"> tasks better suited to them. </w:t>
      </w:r>
      <w:r w:rsidR="00B17DCC" w:rsidRPr="00CB290F">
        <w:rPr>
          <w:rFonts w:ascii="Arial" w:hAnsi="Arial" w:cs="Arial"/>
          <w:sz w:val="24"/>
          <w:szCs w:val="24"/>
        </w:rPr>
        <w:t xml:space="preserve">For members of the team who </w:t>
      </w:r>
      <w:r w:rsidR="00262103" w:rsidRPr="00CB290F">
        <w:rPr>
          <w:rFonts w:ascii="Arial" w:hAnsi="Arial" w:cs="Arial"/>
          <w:sz w:val="24"/>
          <w:szCs w:val="24"/>
        </w:rPr>
        <w:t xml:space="preserve">were new to remerchandising tasks, I ensured that instructions were made very transparent </w:t>
      </w:r>
      <w:r w:rsidR="00ED07E2" w:rsidRPr="00CB290F">
        <w:rPr>
          <w:rFonts w:ascii="Arial" w:hAnsi="Arial" w:cs="Arial"/>
          <w:sz w:val="24"/>
          <w:szCs w:val="24"/>
        </w:rPr>
        <w:t xml:space="preserve">and provided guidance, and in this instance, assuming a more directive approach. </w:t>
      </w:r>
      <w:r w:rsidR="00E101B6" w:rsidRPr="00CB290F">
        <w:rPr>
          <w:rFonts w:ascii="Arial" w:hAnsi="Arial" w:cs="Arial"/>
          <w:sz w:val="24"/>
          <w:szCs w:val="24"/>
        </w:rPr>
        <w:t xml:space="preserve">However, for the more experienced members, I delegated the tasks but persuaded them to </w:t>
      </w:r>
      <w:r w:rsidR="009879BD" w:rsidRPr="00CB290F">
        <w:rPr>
          <w:rFonts w:ascii="Arial" w:hAnsi="Arial" w:cs="Arial"/>
          <w:sz w:val="24"/>
          <w:szCs w:val="24"/>
        </w:rPr>
        <w:t xml:space="preserve">take ownership and responsibility of their task, taking a more participative leadership approach. </w:t>
      </w:r>
    </w:p>
    <w:p w14:paraId="5C2E24A2" w14:textId="1533EE52" w:rsidR="001714B9" w:rsidRPr="00443F26" w:rsidRDefault="00DD33B4" w:rsidP="00443F26">
      <w:pPr>
        <w:jc w:val="both"/>
        <w:rPr>
          <w:rFonts w:ascii="Arial" w:hAnsi="Arial" w:cs="Arial"/>
          <w:sz w:val="24"/>
          <w:szCs w:val="24"/>
        </w:rPr>
      </w:pPr>
      <w:r w:rsidRPr="00CB290F">
        <w:rPr>
          <w:rFonts w:ascii="Arial" w:hAnsi="Arial" w:cs="Arial"/>
          <w:sz w:val="24"/>
          <w:szCs w:val="24"/>
        </w:rPr>
        <w:lastRenderedPageBreak/>
        <w:t>One of the key challenges we encountered during the remerchandising task was navigating conflicting ideas and preferences among team members.</w:t>
      </w:r>
      <w:r w:rsidR="00CB290F">
        <w:rPr>
          <w:sz w:val="24"/>
          <w:szCs w:val="24"/>
        </w:rPr>
        <w:t xml:space="preserve"> </w:t>
      </w:r>
      <w:r w:rsidR="00CB290F" w:rsidRPr="00914B9C">
        <w:rPr>
          <w:rFonts w:ascii="Arial" w:hAnsi="Arial" w:cs="Arial"/>
          <w:sz w:val="24"/>
          <w:szCs w:val="24"/>
        </w:rPr>
        <w:t xml:space="preserve">This is where </w:t>
      </w:r>
      <w:r w:rsidR="00914B9C">
        <w:rPr>
          <w:rFonts w:ascii="Arial" w:hAnsi="Arial" w:cs="Arial"/>
          <w:sz w:val="24"/>
          <w:szCs w:val="24"/>
        </w:rPr>
        <w:t xml:space="preserve">I encouraged </w:t>
      </w:r>
      <w:r w:rsidR="0038508F">
        <w:rPr>
          <w:rFonts w:ascii="Arial" w:hAnsi="Arial" w:cs="Arial"/>
          <w:sz w:val="24"/>
          <w:szCs w:val="24"/>
        </w:rPr>
        <w:t>active listening and mutual decision-making</w:t>
      </w:r>
      <w:r w:rsidR="00147C19">
        <w:rPr>
          <w:rFonts w:ascii="Arial" w:hAnsi="Arial" w:cs="Arial"/>
          <w:sz w:val="24"/>
          <w:szCs w:val="24"/>
        </w:rPr>
        <w:t xml:space="preserve"> in order to come to an agreed upon group decision. </w:t>
      </w:r>
      <w:r w:rsidRPr="00D10D71">
        <w:rPr>
          <w:rFonts w:ascii="Arial" w:hAnsi="Arial" w:cs="Arial"/>
          <w:sz w:val="24"/>
          <w:szCs w:val="24"/>
        </w:rPr>
        <w:t>By integrating insights from Belbin's Team Role Theory</w:t>
      </w:r>
      <w:sdt>
        <w:sdtPr>
          <w:rPr>
            <w:rFonts w:ascii="Arial" w:hAnsi="Arial" w:cs="Arial"/>
            <w:sz w:val="24"/>
            <w:szCs w:val="24"/>
          </w:rPr>
          <w:id w:val="463547384"/>
          <w:citation/>
        </w:sdtPr>
        <w:sdtContent>
          <w:r w:rsidR="008020EE">
            <w:rPr>
              <w:rFonts w:ascii="Arial" w:hAnsi="Arial" w:cs="Arial"/>
              <w:sz w:val="24"/>
              <w:szCs w:val="24"/>
            </w:rPr>
            <w:fldChar w:fldCharType="begin"/>
          </w:r>
          <w:r w:rsidR="008020EE">
            <w:rPr>
              <w:rFonts w:ascii="Arial" w:hAnsi="Arial" w:cs="Arial"/>
              <w:sz w:val="24"/>
              <w:szCs w:val="24"/>
            </w:rPr>
            <w:instrText xml:space="preserve"> CITATION Min24 \l 2057 </w:instrText>
          </w:r>
          <w:r w:rsidR="008020EE">
            <w:rPr>
              <w:rFonts w:ascii="Arial" w:hAnsi="Arial" w:cs="Arial"/>
              <w:sz w:val="24"/>
              <w:szCs w:val="24"/>
            </w:rPr>
            <w:fldChar w:fldCharType="separate"/>
          </w:r>
          <w:r w:rsidR="002C4DCC">
            <w:rPr>
              <w:rFonts w:ascii="Arial" w:hAnsi="Arial" w:cs="Arial"/>
              <w:noProof/>
              <w:sz w:val="24"/>
              <w:szCs w:val="24"/>
            </w:rPr>
            <w:t xml:space="preserve"> </w:t>
          </w:r>
          <w:r w:rsidR="002C4DCC" w:rsidRPr="002C4DCC">
            <w:rPr>
              <w:rFonts w:ascii="Arial" w:hAnsi="Arial" w:cs="Arial"/>
              <w:noProof/>
              <w:sz w:val="24"/>
              <w:szCs w:val="24"/>
            </w:rPr>
            <w:t>(MindTools, 2024)</w:t>
          </w:r>
          <w:r w:rsidR="008020EE">
            <w:rPr>
              <w:rFonts w:ascii="Arial" w:hAnsi="Arial" w:cs="Arial"/>
              <w:sz w:val="24"/>
              <w:szCs w:val="24"/>
            </w:rPr>
            <w:fldChar w:fldCharType="end"/>
          </w:r>
        </w:sdtContent>
      </w:sdt>
      <w:r w:rsidRPr="00D10D71">
        <w:rPr>
          <w:rFonts w:ascii="Arial" w:hAnsi="Arial" w:cs="Arial"/>
          <w:sz w:val="24"/>
          <w:szCs w:val="24"/>
        </w:rPr>
        <w:t>,</w:t>
      </w:r>
      <w:r w:rsidR="005E1BE3">
        <w:rPr>
          <w:rFonts w:ascii="Arial" w:hAnsi="Arial" w:cs="Arial"/>
          <w:sz w:val="24"/>
          <w:szCs w:val="24"/>
        </w:rPr>
        <w:t xml:space="preserve"> </w:t>
      </w:r>
      <w:r w:rsidRPr="00D10D71">
        <w:rPr>
          <w:rFonts w:ascii="Arial" w:hAnsi="Arial" w:cs="Arial"/>
          <w:sz w:val="24"/>
          <w:szCs w:val="24"/>
        </w:rPr>
        <w:t>I leveraged the diverse strengths and perspectives within the team to devise innovative merchandising strategies that catered to the needs of our target audience.</w:t>
      </w:r>
    </w:p>
    <w:p w14:paraId="0296F701" w14:textId="0F37DE62" w:rsidR="00E309E1" w:rsidRPr="001714B9" w:rsidRDefault="006540FF" w:rsidP="001714B9">
      <w:pPr>
        <w:jc w:val="both"/>
        <w:rPr>
          <w:rFonts w:ascii="Arial" w:hAnsi="Arial" w:cs="Arial"/>
          <w:sz w:val="24"/>
          <w:szCs w:val="24"/>
        </w:rPr>
      </w:pPr>
      <w:r w:rsidRPr="001714B9">
        <w:rPr>
          <w:rFonts w:ascii="Arial" w:hAnsi="Arial" w:cs="Arial"/>
          <w:sz w:val="24"/>
          <w:szCs w:val="24"/>
        </w:rPr>
        <w:t xml:space="preserve">Being able to reflect on this experience </w:t>
      </w:r>
      <w:r w:rsidR="001714B9">
        <w:rPr>
          <w:rFonts w:ascii="Arial" w:hAnsi="Arial" w:cs="Arial"/>
          <w:sz w:val="24"/>
          <w:szCs w:val="24"/>
        </w:rPr>
        <w:t xml:space="preserve">has allowed me to </w:t>
      </w:r>
      <w:r w:rsidR="00C54659">
        <w:rPr>
          <w:rFonts w:ascii="Arial" w:hAnsi="Arial" w:cs="Arial"/>
          <w:sz w:val="24"/>
          <w:szCs w:val="24"/>
        </w:rPr>
        <w:t>look at how the democratic leadership style provides collaboration, creativity, and mutual respect within a team</w:t>
      </w:r>
      <w:r w:rsidR="00C82D91">
        <w:rPr>
          <w:rFonts w:ascii="Arial" w:hAnsi="Arial" w:cs="Arial"/>
          <w:sz w:val="24"/>
          <w:szCs w:val="24"/>
        </w:rPr>
        <w:t xml:space="preserve">, and </w:t>
      </w:r>
      <w:r w:rsidR="00927AD9">
        <w:rPr>
          <w:rFonts w:ascii="Arial" w:hAnsi="Arial" w:cs="Arial"/>
          <w:sz w:val="24"/>
          <w:szCs w:val="24"/>
        </w:rPr>
        <w:t>how being</w:t>
      </w:r>
      <w:r w:rsidR="00C82D91">
        <w:rPr>
          <w:rFonts w:ascii="Arial" w:hAnsi="Arial" w:cs="Arial"/>
          <w:sz w:val="24"/>
          <w:szCs w:val="24"/>
        </w:rPr>
        <w:t xml:space="preserve"> participative </w:t>
      </w:r>
      <w:r w:rsidR="001376F9">
        <w:rPr>
          <w:rFonts w:ascii="Arial" w:hAnsi="Arial" w:cs="Arial"/>
          <w:sz w:val="24"/>
          <w:szCs w:val="24"/>
        </w:rPr>
        <w:t>creates that good team excellence.</w:t>
      </w:r>
      <w:r w:rsidR="00927AD9">
        <w:rPr>
          <w:rFonts w:ascii="Arial" w:hAnsi="Arial" w:cs="Arial"/>
          <w:sz w:val="24"/>
          <w:szCs w:val="24"/>
        </w:rPr>
        <w:t xml:space="preserve"> However, I still embraced various leadership models and leadership theories</w:t>
      </w:r>
      <w:r w:rsidR="00C06B42">
        <w:rPr>
          <w:rFonts w:ascii="Arial" w:hAnsi="Arial" w:cs="Arial"/>
          <w:sz w:val="24"/>
          <w:szCs w:val="24"/>
        </w:rPr>
        <w:t xml:space="preserve">, and this allowed me to navigate my way through challenges and ultimately achieve success in this project. </w:t>
      </w:r>
    </w:p>
    <w:p w14:paraId="7235CBA1" w14:textId="77777777" w:rsidR="00E309E1" w:rsidRDefault="00E309E1" w:rsidP="00E309E1">
      <w:pPr>
        <w:rPr>
          <w:color w:val="FF0000"/>
        </w:rPr>
      </w:pPr>
    </w:p>
    <w:p w14:paraId="115FC2C3" w14:textId="77777777" w:rsidR="00443F26" w:rsidRDefault="00443F26" w:rsidP="00E309E1">
      <w:pPr>
        <w:rPr>
          <w:color w:val="FF0000"/>
        </w:rPr>
      </w:pPr>
    </w:p>
    <w:p w14:paraId="6399C2AF" w14:textId="0B883F68" w:rsidR="00423B0D" w:rsidRDefault="00AD6DC1" w:rsidP="00A1145F">
      <w:pPr>
        <w:pStyle w:val="Heading1"/>
      </w:pPr>
      <w:bookmarkStart w:id="12" w:name="_Toc166013291"/>
      <w:r>
        <w:t>5</w:t>
      </w:r>
      <w:r w:rsidR="00E309E1">
        <w:t xml:space="preserve">.0 </w:t>
      </w:r>
      <w:r w:rsidR="00423B0D">
        <w:t>–</w:t>
      </w:r>
      <w:r w:rsidR="00E309E1">
        <w:t xml:space="preserve"> Conclusion</w:t>
      </w:r>
      <w:bookmarkEnd w:id="12"/>
    </w:p>
    <w:p w14:paraId="5350AE3E" w14:textId="3E210101" w:rsidR="00F0167B" w:rsidRPr="00727A21" w:rsidRDefault="00690BAA" w:rsidP="00727A21">
      <w:pPr>
        <w:jc w:val="both"/>
        <w:rPr>
          <w:rFonts w:ascii="Arial" w:hAnsi="Arial" w:cs="Arial"/>
          <w:sz w:val="24"/>
          <w:szCs w:val="24"/>
        </w:rPr>
      </w:pPr>
      <w:r w:rsidRPr="00727A21">
        <w:rPr>
          <w:rFonts w:ascii="Arial" w:hAnsi="Arial" w:cs="Arial"/>
          <w:sz w:val="24"/>
          <w:szCs w:val="24"/>
        </w:rPr>
        <w:t xml:space="preserve">During the course of this </w:t>
      </w:r>
      <w:r w:rsidR="00791D88" w:rsidRPr="00727A21">
        <w:rPr>
          <w:rFonts w:ascii="Arial" w:hAnsi="Arial" w:cs="Arial"/>
          <w:sz w:val="24"/>
          <w:szCs w:val="24"/>
        </w:rPr>
        <w:t xml:space="preserve">self-development module, I feel as though I have gained some valuable knowledge </w:t>
      </w:r>
      <w:r w:rsidR="009C0F0D" w:rsidRPr="00727A21">
        <w:rPr>
          <w:rFonts w:ascii="Arial" w:hAnsi="Arial" w:cs="Arial"/>
          <w:sz w:val="24"/>
          <w:szCs w:val="24"/>
        </w:rPr>
        <w:t>and a greater understanding of professionalism and ethics, professional development</w:t>
      </w:r>
      <w:r w:rsidR="009A06B4" w:rsidRPr="00727A21">
        <w:rPr>
          <w:rFonts w:ascii="Arial" w:hAnsi="Arial" w:cs="Arial"/>
          <w:sz w:val="24"/>
          <w:szCs w:val="24"/>
        </w:rPr>
        <w:t xml:space="preserve">, leadership, and teamwork. This module has given me the opportunity to </w:t>
      </w:r>
      <w:r w:rsidR="00054EC9" w:rsidRPr="00727A21">
        <w:rPr>
          <w:rFonts w:ascii="Arial" w:hAnsi="Arial" w:cs="Arial"/>
          <w:sz w:val="24"/>
          <w:szCs w:val="24"/>
        </w:rPr>
        <w:t xml:space="preserve">look into detail on each of these module topics </w:t>
      </w:r>
      <w:r w:rsidR="00346344" w:rsidRPr="00727A21">
        <w:rPr>
          <w:rFonts w:ascii="Arial" w:hAnsi="Arial" w:cs="Arial"/>
          <w:sz w:val="24"/>
          <w:szCs w:val="24"/>
        </w:rPr>
        <w:t xml:space="preserve">and has enabled me to use them in my </w:t>
      </w:r>
      <w:r w:rsidR="00727A21" w:rsidRPr="00727A21">
        <w:rPr>
          <w:rFonts w:ascii="Arial" w:hAnsi="Arial" w:cs="Arial"/>
          <w:sz w:val="24"/>
          <w:szCs w:val="24"/>
        </w:rPr>
        <w:t>day-to-day</w:t>
      </w:r>
      <w:r w:rsidR="00346344" w:rsidRPr="00727A21">
        <w:rPr>
          <w:rFonts w:ascii="Arial" w:hAnsi="Arial" w:cs="Arial"/>
          <w:sz w:val="24"/>
          <w:szCs w:val="24"/>
        </w:rPr>
        <w:t xml:space="preserve"> life. </w:t>
      </w:r>
      <w:r w:rsidR="005F68DE" w:rsidRPr="00727A21">
        <w:rPr>
          <w:rFonts w:ascii="Arial" w:hAnsi="Arial" w:cs="Arial"/>
          <w:sz w:val="24"/>
          <w:szCs w:val="24"/>
        </w:rPr>
        <w:t xml:space="preserve">In section 2.2 of this </w:t>
      </w:r>
      <w:r w:rsidR="00727A21" w:rsidRPr="00727A21">
        <w:rPr>
          <w:rFonts w:ascii="Arial" w:hAnsi="Arial" w:cs="Arial"/>
          <w:sz w:val="24"/>
          <w:szCs w:val="24"/>
        </w:rPr>
        <w:t>assignment,</w:t>
      </w:r>
      <w:r w:rsidR="005F68DE" w:rsidRPr="00727A21">
        <w:rPr>
          <w:rFonts w:ascii="Arial" w:hAnsi="Arial" w:cs="Arial"/>
          <w:sz w:val="24"/>
          <w:szCs w:val="24"/>
        </w:rPr>
        <w:t xml:space="preserve"> I go into detail about the goals </w:t>
      </w:r>
      <w:r w:rsidR="00727A21" w:rsidRPr="00727A21">
        <w:rPr>
          <w:rFonts w:ascii="Arial" w:hAnsi="Arial" w:cs="Arial"/>
          <w:sz w:val="24"/>
          <w:szCs w:val="24"/>
        </w:rPr>
        <w:t>that I wanted to achieve to improve my skillset based on these topics, some of the goals include:</w:t>
      </w:r>
    </w:p>
    <w:p w14:paraId="5C9B9548" w14:textId="77777777" w:rsidR="00727A21" w:rsidRDefault="00727A21" w:rsidP="00727A21">
      <w:pPr>
        <w:pStyle w:val="ListParagraph"/>
        <w:numPr>
          <w:ilvl w:val="0"/>
          <w:numId w:val="8"/>
        </w:numPr>
      </w:pPr>
      <w:r w:rsidRPr="00727A21">
        <w:rPr>
          <w:rFonts w:ascii="Arial" w:hAnsi="Arial" w:cs="Arial"/>
          <w:sz w:val="24"/>
          <w:szCs w:val="24"/>
        </w:rPr>
        <w:t>Improve Communication Skills</w:t>
      </w:r>
    </w:p>
    <w:p w14:paraId="57BAD3E8" w14:textId="77777777" w:rsidR="00727A21" w:rsidRDefault="00727A21" w:rsidP="00727A21">
      <w:pPr>
        <w:pStyle w:val="ListParagraph"/>
        <w:numPr>
          <w:ilvl w:val="0"/>
          <w:numId w:val="8"/>
        </w:numPr>
      </w:pPr>
      <w:r w:rsidRPr="00727A21">
        <w:rPr>
          <w:rFonts w:ascii="Arial" w:hAnsi="Arial" w:cs="Arial"/>
          <w:sz w:val="24"/>
          <w:szCs w:val="24"/>
        </w:rPr>
        <w:t>Develop Leadership Skills</w:t>
      </w:r>
    </w:p>
    <w:p w14:paraId="35604293" w14:textId="77777777" w:rsidR="00727A21" w:rsidRDefault="00727A21" w:rsidP="00727A21">
      <w:pPr>
        <w:pStyle w:val="ListParagraph"/>
        <w:numPr>
          <w:ilvl w:val="0"/>
          <w:numId w:val="8"/>
        </w:numPr>
      </w:pPr>
      <w:r w:rsidRPr="00727A21">
        <w:rPr>
          <w:rFonts w:ascii="Arial" w:hAnsi="Arial" w:cs="Arial"/>
          <w:sz w:val="24"/>
          <w:szCs w:val="24"/>
        </w:rPr>
        <w:t>Enhance Time Management</w:t>
      </w:r>
    </w:p>
    <w:p w14:paraId="48E6CC55" w14:textId="77777777" w:rsidR="00727A21" w:rsidRDefault="00727A21" w:rsidP="00727A21">
      <w:pPr>
        <w:pStyle w:val="ListParagraph"/>
        <w:numPr>
          <w:ilvl w:val="0"/>
          <w:numId w:val="8"/>
        </w:numPr>
      </w:pPr>
      <w:r w:rsidRPr="00727A21">
        <w:rPr>
          <w:rFonts w:ascii="Arial" w:hAnsi="Arial" w:cs="Arial"/>
          <w:sz w:val="24"/>
          <w:szCs w:val="24"/>
        </w:rPr>
        <w:t>Expand Technical Skills</w:t>
      </w:r>
    </w:p>
    <w:p w14:paraId="5939A4EE" w14:textId="77777777" w:rsidR="00727A21" w:rsidRDefault="00727A21" w:rsidP="00727A21">
      <w:pPr>
        <w:pStyle w:val="ListParagraph"/>
        <w:numPr>
          <w:ilvl w:val="0"/>
          <w:numId w:val="8"/>
        </w:numPr>
      </w:pPr>
      <w:r w:rsidRPr="00727A21">
        <w:rPr>
          <w:rFonts w:ascii="Arial" w:hAnsi="Arial" w:cs="Arial"/>
          <w:sz w:val="24"/>
          <w:szCs w:val="24"/>
        </w:rPr>
        <w:t>Enhance Problem-Solving Skills</w:t>
      </w:r>
    </w:p>
    <w:p w14:paraId="13792651" w14:textId="77777777" w:rsidR="00727A21" w:rsidRDefault="00727A21" w:rsidP="00727A21">
      <w:pPr>
        <w:pStyle w:val="ListParagraph"/>
        <w:numPr>
          <w:ilvl w:val="0"/>
          <w:numId w:val="8"/>
        </w:numPr>
      </w:pPr>
      <w:r w:rsidRPr="00727A21">
        <w:rPr>
          <w:rFonts w:ascii="Arial" w:hAnsi="Arial" w:cs="Arial"/>
          <w:color w:val="0D0D0D"/>
          <w:sz w:val="24"/>
          <w:szCs w:val="24"/>
          <w:shd w:val="clear" w:color="auto" w:fill="FFFFFF"/>
        </w:rPr>
        <w:t>Improve Work-Life Balance</w:t>
      </w:r>
    </w:p>
    <w:p w14:paraId="080496B2" w14:textId="3BE2B7B9" w:rsidR="00F0167B" w:rsidRPr="00184553" w:rsidRDefault="00184553" w:rsidP="005E4B91">
      <w:pPr>
        <w:jc w:val="both"/>
        <w:rPr>
          <w:rFonts w:ascii="Arial" w:hAnsi="Arial" w:cs="Arial"/>
          <w:sz w:val="24"/>
          <w:szCs w:val="24"/>
        </w:rPr>
      </w:pPr>
      <w:r w:rsidRPr="00184553">
        <w:rPr>
          <w:rFonts w:ascii="Arial" w:hAnsi="Arial" w:cs="Arial"/>
          <w:sz w:val="24"/>
          <w:szCs w:val="24"/>
        </w:rPr>
        <w:t>I feel</w:t>
      </w:r>
      <w:r>
        <w:rPr>
          <w:rFonts w:ascii="Arial" w:hAnsi="Arial" w:cs="Arial"/>
          <w:sz w:val="24"/>
          <w:szCs w:val="24"/>
        </w:rPr>
        <w:t xml:space="preserve"> as though the points mentioned above not only gave me the motivation to achieve </w:t>
      </w:r>
      <w:r w:rsidR="00254AEE">
        <w:rPr>
          <w:rFonts w:ascii="Arial" w:hAnsi="Arial" w:cs="Arial"/>
          <w:sz w:val="24"/>
          <w:szCs w:val="24"/>
        </w:rPr>
        <w:t xml:space="preserve">them throughout this module, but also allowed me to </w:t>
      </w:r>
      <w:r w:rsidR="00867407">
        <w:rPr>
          <w:rFonts w:ascii="Arial" w:hAnsi="Arial" w:cs="Arial"/>
          <w:sz w:val="24"/>
          <w:szCs w:val="24"/>
        </w:rPr>
        <w:t xml:space="preserve">prioritise, manage and focus </w:t>
      </w:r>
      <w:r w:rsidR="00352E77">
        <w:rPr>
          <w:rFonts w:ascii="Arial" w:hAnsi="Arial" w:cs="Arial"/>
          <w:sz w:val="24"/>
          <w:szCs w:val="24"/>
        </w:rPr>
        <w:t>on my assignment much better than if I didn’t allocate such goals.</w:t>
      </w:r>
      <w:r w:rsidR="005B0469">
        <w:rPr>
          <w:rFonts w:ascii="Arial" w:hAnsi="Arial" w:cs="Arial"/>
          <w:sz w:val="24"/>
          <w:szCs w:val="24"/>
        </w:rPr>
        <w:t xml:space="preserve"> This module has provided me </w:t>
      </w:r>
      <w:r w:rsidR="007A451D">
        <w:rPr>
          <w:rFonts w:ascii="Arial" w:hAnsi="Arial" w:cs="Arial"/>
          <w:sz w:val="24"/>
          <w:szCs w:val="24"/>
        </w:rPr>
        <w:t xml:space="preserve">with </w:t>
      </w:r>
      <w:r w:rsidR="000C0BC1">
        <w:rPr>
          <w:rFonts w:ascii="Arial" w:hAnsi="Arial" w:cs="Arial"/>
          <w:sz w:val="24"/>
          <w:szCs w:val="24"/>
        </w:rPr>
        <w:t xml:space="preserve">key </w:t>
      </w:r>
      <w:r w:rsidR="007A451D">
        <w:rPr>
          <w:rFonts w:ascii="Arial" w:hAnsi="Arial" w:cs="Arial"/>
          <w:sz w:val="24"/>
          <w:szCs w:val="24"/>
        </w:rPr>
        <w:t>personal learning points</w:t>
      </w:r>
      <w:r w:rsidR="000C0BC1">
        <w:rPr>
          <w:rFonts w:ascii="Arial" w:hAnsi="Arial" w:cs="Arial"/>
          <w:sz w:val="24"/>
          <w:szCs w:val="24"/>
        </w:rPr>
        <w:t xml:space="preserve"> that </w:t>
      </w:r>
      <w:r w:rsidR="001A6B39">
        <w:rPr>
          <w:rFonts w:ascii="Arial" w:hAnsi="Arial" w:cs="Arial"/>
          <w:sz w:val="24"/>
          <w:szCs w:val="24"/>
        </w:rPr>
        <w:t xml:space="preserve">I have gained whilst working on this assignment. </w:t>
      </w:r>
      <w:r w:rsidR="007A451D">
        <w:rPr>
          <w:rFonts w:ascii="Arial" w:hAnsi="Arial" w:cs="Arial"/>
          <w:sz w:val="24"/>
          <w:szCs w:val="24"/>
        </w:rPr>
        <w:t xml:space="preserve">  </w:t>
      </w:r>
    </w:p>
    <w:p w14:paraId="6717D258" w14:textId="77777777" w:rsidR="00F0167B" w:rsidRPr="00F0167B" w:rsidRDefault="00F0167B" w:rsidP="00F0167B"/>
    <w:p w14:paraId="0C0A6072" w14:textId="77777777" w:rsidR="00F0167B" w:rsidRPr="00F0167B" w:rsidRDefault="00F0167B" w:rsidP="00F0167B"/>
    <w:p w14:paraId="1D7F66F6" w14:textId="77777777" w:rsidR="00F0167B" w:rsidRPr="00F0167B" w:rsidRDefault="00F0167B" w:rsidP="00F0167B"/>
    <w:p w14:paraId="290EB434" w14:textId="77777777" w:rsidR="00F0167B" w:rsidRPr="00F0167B" w:rsidRDefault="00F0167B" w:rsidP="00F0167B"/>
    <w:p w14:paraId="61DAC8DC" w14:textId="77777777" w:rsidR="00F0167B" w:rsidRPr="00F0167B" w:rsidRDefault="00F0167B" w:rsidP="00F0167B"/>
    <w:p w14:paraId="5BBC8E92" w14:textId="77777777" w:rsidR="00F0167B" w:rsidRPr="00F0167B" w:rsidRDefault="00F0167B" w:rsidP="00F0167B"/>
    <w:p w14:paraId="395396EC" w14:textId="77777777" w:rsidR="00157D65" w:rsidRDefault="00157D65" w:rsidP="00F0167B"/>
    <w:bookmarkStart w:id="13" w:name="_Toc166013292" w:displacedByCustomXml="next"/>
    <w:sdt>
      <w:sdtPr>
        <w:rPr>
          <w:rFonts w:asciiTheme="minorHAnsi" w:eastAsiaTheme="minorHAnsi" w:hAnsiTheme="minorHAnsi" w:cstheme="minorBidi"/>
          <w:color w:val="auto"/>
          <w:sz w:val="22"/>
          <w:szCs w:val="22"/>
        </w:rPr>
        <w:id w:val="-1324354012"/>
        <w:docPartObj>
          <w:docPartGallery w:val="Bibliographies"/>
          <w:docPartUnique/>
        </w:docPartObj>
      </w:sdtPr>
      <w:sdtEndPr/>
      <w:sdtContent>
        <w:p w14:paraId="0F0CA547" w14:textId="53AABFAD" w:rsidR="00F0167B" w:rsidRDefault="00F0167B">
          <w:pPr>
            <w:pStyle w:val="Heading1"/>
          </w:pPr>
          <w:r>
            <w:t>References</w:t>
          </w:r>
          <w:bookmarkEnd w:id="13"/>
        </w:p>
        <w:sdt>
          <w:sdtPr>
            <w:id w:val="-573587230"/>
            <w:bibliography/>
          </w:sdtPr>
          <w:sdtEndPr/>
          <w:sdtContent>
            <w:p w14:paraId="65269A54" w14:textId="77777777" w:rsidR="002C4DCC" w:rsidRDefault="00F0167B" w:rsidP="002C4DCC">
              <w:pPr>
                <w:pStyle w:val="Bibliography"/>
                <w:rPr>
                  <w:noProof/>
                  <w:sz w:val="24"/>
                  <w:szCs w:val="24"/>
                </w:rPr>
              </w:pPr>
              <w:r>
                <w:fldChar w:fldCharType="begin"/>
              </w:r>
              <w:r>
                <w:instrText xml:space="preserve"> BIBLIOGRAPHY </w:instrText>
              </w:r>
              <w:r>
                <w:fldChar w:fldCharType="separate"/>
              </w:r>
              <w:r w:rsidR="002C4DCC">
                <w:rPr>
                  <w:noProof/>
                </w:rPr>
                <w:t xml:space="preserve">BBC news, 2018. </w:t>
              </w:r>
              <w:r w:rsidR="002C4DCC">
                <w:rPr>
                  <w:i/>
                  <w:iCs/>
                  <w:noProof/>
                </w:rPr>
                <w:t xml:space="preserve">How the tragedy unfolded at Grenfell Tower. </w:t>
              </w:r>
              <w:r w:rsidR="002C4DCC">
                <w:rPr>
                  <w:noProof/>
                </w:rPr>
                <w:t xml:space="preserve">[Online] </w:t>
              </w:r>
              <w:r w:rsidR="002C4DCC">
                <w:rPr>
                  <w:noProof/>
                </w:rPr>
                <w:br/>
                <w:t xml:space="preserve">Available at: </w:t>
              </w:r>
              <w:r w:rsidR="002C4DCC">
                <w:rPr>
                  <w:noProof/>
                  <w:u w:val="single"/>
                </w:rPr>
                <w:t>https://www.bbc.co.uk/news/uk-england-london-40272168</w:t>
              </w:r>
              <w:r w:rsidR="002C4DCC">
                <w:rPr>
                  <w:noProof/>
                </w:rPr>
                <w:br/>
                <w:t>[Accessed 24th April 2024].</w:t>
              </w:r>
            </w:p>
            <w:p w14:paraId="14FB6B80" w14:textId="77777777" w:rsidR="002C4DCC" w:rsidRDefault="002C4DCC" w:rsidP="002C4DCC">
              <w:pPr>
                <w:pStyle w:val="Bibliography"/>
                <w:rPr>
                  <w:noProof/>
                </w:rPr>
              </w:pPr>
              <w:r>
                <w:rPr>
                  <w:noProof/>
                </w:rPr>
                <w:t xml:space="preserve">BBC, 2021. </w:t>
              </w:r>
              <w:r>
                <w:rPr>
                  <w:i/>
                  <w:iCs/>
                  <w:noProof/>
                </w:rPr>
                <w:t xml:space="preserve">Grenfell Tower inquiry: 9 things we now know about the cladding. </w:t>
              </w:r>
              <w:r>
                <w:rPr>
                  <w:noProof/>
                </w:rPr>
                <w:t xml:space="preserve">[Online] </w:t>
              </w:r>
              <w:r>
                <w:rPr>
                  <w:noProof/>
                </w:rPr>
                <w:br/>
                <w:t xml:space="preserve">Available at: </w:t>
              </w:r>
              <w:r>
                <w:rPr>
                  <w:noProof/>
                  <w:u w:val="single"/>
                </w:rPr>
                <w:t>https://www.bbc.co.uk/news/uk-56403431</w:t>
              </w:r>
              <w:r>
                <w:rPr>
                  <w:noProof/>
                </w:rPr>
                <w:br/>
                <w:t>[Accessed 24th April 2024].</w:t>
              </w:r>
            </w:p>
            <w:p w14:paraId="0C57BEF5" w14:textId="77777777" w:rsidR="002C4DCC" w:rsidRDefault="002C4DCC" w:rsidP="002C4DCC">
              <w:pPr>
                <w:pStyle w:val="Bibliography"/>
                <w:rPr>
                  <w:noProof/>
                </w:rPr>
              </w:pPr>
              <w:r>
                <w:rPr>
                  <w:noProof/>
                </w:rPr>
                <w:t xml:space="preserve">BusinessBalls, n.d. </w:t>
              </w:r>
              <w:r>
                <w:rPr>
                  <w:i/>
                  <w:iCs/>
                  <w:noProof/>
                </w:rPr>
                <w:t xml:space="preserve">Bruce Tuckman's 1965 Team-Development Model. </w:t>
              </w:r>
              <w:r>
                <w:rPr>
                  <w:noProof/>
                </w:rPr>
                <w:t xml:space="preserve">[Online] </w:t>
              </w:r>
              <w:r>
                <w:rPr>
                  <w:noProof/>
                </w:rPr>
                <w:br/>
                <w:t xml:space="preserve">Available at: </w:t>
              </w:r>
              <w:r>
                <w:rPr>
                  <w:noProof/>
                  <w:u w:val="single"/>
                </w:rPr>
                <w:t>https://www.businessballs.com/team-management/tuckman-forming-storming-norming-performing-model/</w:t>
              </w:r>
              <w:r>
                <w:rPr>
                  <w:noProof/>
                </w:rPr>
                <w:br/>
                <w:t>[Accessed 28th April 2024].</w:t>
              </w:r>
            </w:p>
            <w:p w14:paraId="1D456BFD" w14:textId="77777777" w:rsidR="002C4DCC" w:rsidRDefault="002C4DCC" w:rsidP="002C4DCC">
              <w:pPr>
                <w:pStyle w:val="Bibliography"/>
                <w:rPr>
                  <w:noProof/>
                </w:rPr>
              </w:pPr>
              <w:r>
                <w:rPr>
                  <w:noProof/>
                </w:rPr>
                <w:t xml:space="preserve">CFI, 2024. </w:t>
              </w:r>
              <w:r>
                <w:rPr>
                  <w:i/>
                  <w:iCs/>
                  <w:noProof/>
                </w:rPr>
                <w:t xml:space="preserve">Hersey-Blanchard Model. </w:t>
              </w:r>
              <w:r>
                <w:rPr>
                  <w:noProof/>
                </w:rPr>
                <w:t xml:space="preserve">[Online] </w:t>
              </w:r>
              <w:r>
                <w:rPr>
                  <w:noProof/>
                </w:rPr>
                <w:br/>
                <w:t xml:space="preserve">Available at: </w:t>
              </w:r>
              <w:r>
                <w:rPr>
                  <w:noProof/>
                  <w:u w:val="single"/>
                </w:rPr>
                <w:t>https://corporatefinanceinstitute.com/resources/management/hersey-blanchard-model/</w:t>
              </w:r>
              <w:r>
                <w:rPr>
                  <w:noProof/>
                </w:rPr>
                <w:br/>
                <w:t>[Accessed 28th April 2024].</w:t>
              </w:r>
            </w:p>
            <w:p w14:paraId="0B4C781E" w14:textId="77777777" w:rsidR="002C4DCC" w:rsidRDefault="002C4DCC" w:rsidP="002C4DCC">
              <w:pPr>
                <w:pStyle w:val="Bibliography"/>
                <w:rPr>
                  <w:noProof/>
                </w:rPr>
              </w:pPr>
              <w:r>
                <w:rPr>
                  <w:noProof/>
                </w:rPr>
                <w:t xml:space="preserve">Challender, J., 2022. </w:t>
              </w:r>
              <w:r>
                <w:rPr>
                  <w:i/>
                  <w:iCs/>
                  <w:noProof/>
                </w:rPr>
                <w:t xml:space="preserve">Professional Ethics in Construction and Engineering. </w:t>
              </w:r>
              <w:r>
                <w:rPr>
                  <w:noProof/>
                </w:rPr>
                <w:t>1 ed. s.l.:s.n.</w:t>
              </w:r>
            </w:p>
            <w:p w14:paraId="0FA8DB03" w14:textId="77777777" w:rsidR="002C4DCC" w:rsidRDefault="002C4DCC" w:rsidP="002C4DCC">
              <w:pPr>
                <w:pStyle w:val="Bibliography"/>
                <w:rPr>
                  <w:noProof/>
                </w:rPr>
              </w:pPr>
              <w:r>
                <w:rPr>
                  <w:noProof/>
                </w:rPr>
                <w:t xml:space="preserve">CIOB, 2024. </w:t>
              </w:r>
              <w:r>
                <w:rPr>
                  <w:i/>
                  <w:iCs/>
                  <w:noProof/>
                </w:rPr>
                <w:t xml:space="preserve">Ethical Standards. </w:t>
              </w:r>
              <w:r>
                <w:rPr>
                  <w:noProof/>
                </w:rPr>
                <w:t xml:space="preserve">[Online] </w:t>
              </w:r>
              <w:r>
                <w:rPr>
                  <w:noProof/>
                </w:rPr>
                <w:br/>
                <w:t xml:space="preserve">Available at: </w:t>
              </w:r>
              <w:r>
                <w:rPr>
                  <w:noProof/>
                  <w:u w:val="single"/>
                </w:rPr>
                <w:t>https://www.ciob.org/industry/policy-research/policy-positions/ethical-standards</w:t>
              </w:r>
              <w:r>
                <w:rPr>
                  <w:noProof/>
                </w:rPr>
                <w:br/>
                <w:t>[Accessed 24th April 2024].</w:t>
              </w:r>
            </w:p>
            <w:p w14:paraId="5BE6B9D6" w14:textId="77777777" w:rsidR="002C4DCC" w:rsidRDefault="002C4DCC" w:rsidP="002C4DCC">
              <w:pPr>
                <w:pStyle w:val="Bibliography"/>
                <w:rPr>
                  <w:noProof/>
                </w:rPr>
              </w:pPr>
              <w:r>
                <w:rPr>
                  <w:noProof/>
                </w:rPr>
                <w:t xml:space="preserve">Clinton Aigbavboa, O. A. a. M. M., 2020. </w:t>
              </w:r>
              <w:r>
                <w:rPr>
                  <w:i/>
                  <w:iCs/>
                  <w:noProof/>
                </w:rPr>
                <w:t xml:space="preserve">Organisational Behaviour and Success of Construction. </w:t>
              </w:r>
              <w:r>
                <w:rPr>
                  <w:noProof/>
                </w:rPr>
                <w:t xml:space="preserve">[Online] </w:t>
              </w:r>
              <w:r>
                <w:rPr>
                  <w:noProof/>
                </w:rPr>
                <w:br/>
                <w:t xml:space="preserve">Available at: </w:t>
              </w:r>
              <w:r>
                <w:rPr>
                  <w:noProof/>
                  <w:u w:val="single"/>
                </w:rPr>
                <w:t>https://ieomsociety.org/ieom2020/papers/237.pdf</w:t>
              </w:r>
              <w:r>
                <w:rPr>
                  <w:noProof/>
                </w:rPr>
                <w:br/>
                <w:t>[Accessed 27th April 2024].</w:t>
              </w:r>
            </w:p>
            <w:p w14:paraId="3D7425FA" w14:textId="77777777" w:rsidR="002C4DCC" w:rsidRDefault="002C4DCC" w:rsidP="002C4DCC">
              <w:pPr>
                <w:pStyle w:val="Bibliography"/>
                <w:rPr>
                  <w:noProof/>
                </w:rPr>
              </w:pPr>
              <w:r>
                <w:rPr>
                  <w:noProof/>
                </w:rPr>
                <w:t xml:space="preserve">Construction Business Owner, 2022. </w:t>
              </w:r>
              <w:r>
                <w:rPr>
                  <w:i/>
                  <w:iCs/>
                  <w:noProof/>
                </w:rPr>
                <w:t xml:space="preserve">6 Ways to Demonstrate a Commitment to Safety. </w:t>
              </w:r>
              <w:r>
                <w:rPr>
                  <w:noProof/>
                </w:rPr>
                <w:t xml:space="preserve">[Online] </w:t>
              </w:r>
              <w:r>
                <w:rPr>
                  <w:noProof/>
                </w:rPr>
                <w:br/>
                <w:t xml:space="preserve">Available at: </w:t>
              </w:r>
              <w:r>
                <w:rPr>
                  <w:noProof/>
                  <w:u w:val="single"/>
                </w:rPr>
                <w:t>https://www.constructionbusinessowner.com/construction-safety/6-ways-demonstrate-commitment-safety</w:t>
              </w:r>
              <w:r>
                <w:rPr>
                  <w:noProof/>
                </w:rPr>
                <w:br/>
                <w:t>[Accessed 26th April 2024].</w:t>
              </w:r>
            </w:p>
            <w:p w14:paraId="2BE1BC7E" w14:textId="77777777" w:rsidR="002C4DCC" w:rsidRDefault="002C4DCC" w:rsidP="002C4DCC">
              <w:pPr>
                <w:pStyle w:val="Bibliography"/>
                <w:rPr>
                  <w:noProof/>
                </w:rPr>
              </w:pPr>
              <w:r>
                <w:rPr>
                  <w:noProof/>
                </w:rPr>
                <w:t xml:space="preserve">Gerrard, N., 2018. </w:t>
              </w:r>
              <w:r>
                <w:rPr>
                  <w:i/>
                  <w:iCs/>
                  <w:noProof/>
                </w:rPr>
                <w:t xml:space="preserve">Grenfell one year on: how has construction changed?. </w:t>
              </w:r>
              <w:r>
                <w:rPr>
                  <w:noProof/>
                </w:rPr>
                <w:t xml:space="preserve">[Online] </w:t>
              </w:r>
              <w:r>
                <w:rPr>
                  <w:noProof/>
                </w:rPr>
                <w:br/>
                <w:t xml:space="preserve">Available at: </w:t>
              </w:r>
              <w:r>
                <w:rPr>
                  <w:noProof/>
                  <w:u w:val="single"/>
                </w:rPr>
                <w:t>https://constructionmanagement.co.uk/grenfell-one-year-how-has-construction-changed/</w:t>
              </w:r>
              <w:r>
                <w:rPr>
                  <w:noProof/>
                </w:rPr>
                <w:br/>
                <w:t>[Accessed 25th April 2024].</w:t>
              </w:r>
            </w:p>
            <w:p w14:paraId="0E08EAFE" w14:textId="77777777" w:rsidR="002C4DCC" w:rsidRDefault="002C4DCC" w:rsidP="002C4DCC">
              <w:pPr>
                <w:pStyle w:val="Bibliography"/>
                <w:rPr>
                  <w:noProof/>
                </w:rPr>
              </w:pPr>
              <w:r>
                <w:rPr>
                  <w:noProof/>
                </w:rPr>
                <w:t xml:space="preserve">Ho, C. M., 2011. </w:t>
              </w:r>
              <w:r>
                <w:rPr>
                  <w:i/>
                  <w:iCs/>
                  <w:noProof/>
                </w:rPr>
                <w:t xml:space="preserve">Ethics management for the construction industry: A review of ethical decision‐making literature. </w:t>
              </w:r>
              <w:r>
                <w:rPr>
                  <w:noProof/>
                </w:rPr>
                <w:t xml:space="preserve">[Online] </w:t>
              </w:r>
              <w:r>
                <w:rPr>
                  <w:noProof/>
                </w:rPr>
                <w:br/>
                <w:t xml:space="preserve">Available at: </w:t>
              </w:r>
              <w:r>
                <w:rPr>
                  <w:noProof/>
                  <w:u w:val="single"/>
                </w:rPr>
                <w:t>https://www.emerald.com/insight/content/doi/10.1108/09699981111165194/full/html</w:t>
              </w:r>
              <w:r>
                <w:rPr>
                  <w:noProof/>
                </w:rPr>
                <w:br/>
                <w:t>[Accessed 26th April 2024].</w:t>
              </w:r>
            </w:p>
            <w:p w14:paraId="072BD51D" w14:textId="77777777" w:rsidR="002C4DCC" w:rsidRDefault="002C4DCC" w:rsidP="002C4DCC">
              <w:pPr>
                <w:pStyle w:val="Bibliography"/>
                <w:rPr>
                  <w:noProof/>
                </w:rPr>
              </w:pPr>
              <w:r>
                <w:rPr>
                  <w:noProof/>
                </w:rPr>
                <w:t xml:space="preserve">HSE, 2015. </w:t>
              </w:r>
              <w:r>
                <w:rPr>
                  <w:i/>
                  <w:iCs/>
                  <w:noProof/>
                </w:rPr>
                <w:t xml:space="preserve">The Construction (Design and Management) Regulations 2015. </w:t>
              </w:r>
              <w:r>
                <w:rPr>
                  <w:noProof/>
                </w:rPr>
                <w:t xml:space="preserve">[Online] </w:t>
              </w:r>
              <w:r>
                <w:rPr>
                  <w:noProof/>
                </w:rPr>
                <w:br/>
                <w:t xml:space="preserve">Available at: </w:t>
              </w:r>
              <w:r>
                <w:rPr>
                  <w:noProof/>
                  <w:u w:val="single"/>
                </w:rPr>
                <w:t>https://www.hse.gov.uk/construction/cdm/2015/index.htm</w:t>
              </w:r>
              <w:r>
                <w:rPr>
                  <w:noProof/>
                </w:rPr>
                <w:br/>
                <w:t>[Accessed 25th April 2024].</w:t>
              </w:r>
            </w:p>
            <w:p w14:paraId="379B6DE9" w14:textId="77777777" w:rsidR="002C4DCC" w:rsidRDefault="002C4DCC" w:rsidP="002C4DCC">
              <w:pPr>
                <w:pStyle w:val="Bibliography"/>
                <w:rPr>
                  <w:noProof/>
                </w:rPr>
              </w:pPr>
              <w:r>
                <w:rPr>
                  <w:noProof/>
                </w:rPr>
                <w:lastRenderedPageBreak/>
                <w:t xml:space="preserve">Humphrey, B., 2016. </w:t>
              </w:r>
              <w:r>
                <w:rPr>
                  <w:i/>
                  <w:iCs/>
                  <w:noProof/>
                </w:rPr>
                <w:t xml:space="preserve">10 Ways to Improve the Professionalism of Your Construction Leadership. </w:t>
              </w:r>
              <w:r>
                <w:rPr>
                  <w:noProof/>
                </w:rPr>
                <w:t xml:space="preserve">[Online] </w:t>
              </w:r>
              <w:r>
                <w:rPr>
                  <w:noProof/>
                </w:rPr>
                <w:br/>
                <w:t xml:space="preserve">Available at: </w:t>
              </w:r>
              <w:r>
                <w:rPr>
                  <w:noProof/>
                  <w:u w:val="single"/>
                </w:rPr>
                <w:t>https://www.forconstructionpros.com/business/business-services/article/12008200/10-ways-to-improve-the-professionalism-of-your-construction-leadership</w:t>
              </w:r>
              <w:r>
                <w:rPr>
                  <w:noProof/>
                </w:rPr>
                <w:br/>
                <w:t>[Accessed 24th April 2024].</w:t>
              </w:r>
            </w:p>
            <w:p w14:paraId="60D45C35" w14:textId="77777777" w:rsidR="002C4DCC" w:rsidRDefault="002C4DCC" w:rsidP="002C4DCC">
              <w:pPr>
                <w:pStyle w:val="Bibliography"/>
                <w:rPr>
                  <w:noProof/>
                </w:rPr>
              </w:pPr>
              <w:r>
                <w:rPr>
                  <w:noProof/>
                </w:rPr>
                <w:t xml:space="preserve">ICM, 2020. </w:t>
              </w:r>
              <w:r>
                <w:rPr>
                  <w:i/>
                  <w:iCs/>
                  <w:noProof/>
                </w:rPr>
                <w:t xml:space="preserve">Framework of Ethical Professionalism. </w:t>
              </w:r>
              <w:r>
                <w:rPr>
                  <w:noProof/>
                </w:rPr>
                <w:t xml:space="preserve">[Online] </w:t>
              </w:r>
              <w:r>
                <w:rPr>
                  <w:noProof/>
                </w:rPr>
                <w:br/>
                <w:t xml:space="preserve">Available at: </w:t>
              </w:r>
              <w:r>
                <w:rPr>
                  <w:noProof/>
                  <w:u w:val="single"/>
                </w:rPr>
                <w:t>https://the-icm.co.uk/guide-to-ethical-professionalism/</w:t>
              </w:r>
              <w:r>
                <w:rPr>
                  <w:noProof/>
                </w:rPr>
                <w:br/>
                <w:t>[Accessed 24th April 2024].</w:t>
              </w:r>
            </w:p>
            <w:p w14:paraId="4DE251EB" w14:textId="77777777" w:rsidR="002C4DCC" w:rsidRDefault="002C4DCC" w:rsidP="002C4DCC">
              <w:pPr>
                <w:pStyle w:val="Bibliography"/>
                <w:rPr>
                  <w:noProof/>
                </w:rPr>
              </w:pPr>
              <w:r>
                <w:rPr>
                  <w:noProof/>
                </w:rPr>
                <w:t xml:space="preserve">Lehner, T., 2022. </w:t>
              </w:r>
              <w:r>
                <w:rPr>
                  <w:i/>
                  <w:iCs/>
                  <w:noProof/>
                </w:rPr>
                <w:t xml:space="preserve">Quality assurance in construction: 5 golden rules. </w:t>
              </w:r>
              <w:r>
                <w:rPr>
                  <w:noProof/>
                </w:rPr>
                <w:t xml:space="preserve">[Online] </w:t>
              </w:r>
              <w:r>
                <w:rPr>
                  <w:noProof/>
                </w:rPr>
                <w:br/>
                <w:t xml:space="preserve">Available at: </w:t>
              </w:r>
              <w:r>
                <w:rPr>
                  <w:noProof/>
                  <w:u w:val="single"/>
                </w:rPr>
                <w:t>https://www.planradar.com/gb/quality-assurance-in-construction-5-golden-rules-saving-money/</w:t>
              </w:r>
              <w:r>
                <w:rPr>
                  <w:noProof/>
                </w:rPr>
                <w:br/>
                <w:t>[Accessed 25th April 2024].</w:t>
              </w:r>
            </w:p>
            <w:p w14:paraId="7E6D7717" w14:textId="77777777" w:rsidR="002C4DCC" w:rsidRDefault="002C4DCC" w:rsidP="002C4DCC">
              <w:pPr>
                <w:pStyle w:val="Bibliography"/>
                <w:rPr>
                  <w:noProof/>
                </w:rPr>
              </w:pPr>
              <w:r>
                <w:rPr>
                  <w:noProof/>
                </w:rPr>
                <w:t xml:space="preserve">MindTools, 2024. </w:t>
              </w:r>
              <w:r>
                <w:rPr>
                  <w:i/>
                  <w:iCs/>
                  <w:noProof/>
                </w:rPr>
                <w:t xml:space="preserve">Belbin's Team Roles. </w:t>
              </w:r>
              <w:r>
                <w:rPr>
                  <w:noProof/>
                </w:rPr>
                <w:t xml:space="preserve">[Online] </w:t>
              </w:r>
              <w:r>
                <w:rPr>
                  <w:noProof/>
                </w:rPr>
                <w:br/>
                <w:t xml:space="preserve">Available at: </w:t>
              </w:r>
              <w:r>
                <w:rPr>
                  <w:noProof/>
                  <w:u w:val="single"/>
                </w:rPr>
                <w:t>https://www.mindtools.com/auf866u/belbins-team-roles</w:t>
              </w:r>
              <w:r>
                <w:rPr>
                  <w:noProof/>
                </w:rPr>
                <w:br/>
                <w:t>[Accessed 29th April 2024].</w:t>
              </w:r>
            </w:p>
            <w:p w14:paraId="487E9B93" w14:textId="77777777" w:rsidR="002C4DCC" w:rsidRDefault="002C4DCC" w:rsidP="002C4DCC">
              <w:pPr>
                <w:pStyle w:val="Bibliography"/>
                <w:rPr>
                  <w:noProof/>
                </w:rPr>
              </w:pPr>
              <w:r>
                <w:rPr>
                  <w:noProof/>
                </w:rPr>
                <w:t xml:space="preserve">pbctoday, 2020. </w:t>
              </w:r>
              <w:r>
                <w:rPr>
                  <w:i/>
                  <w:iCs/>
                  <w:noProof/>
                </w:rPr>
                <w:t xml:space="preserve">New face of construction: Transparency, accountability and responsibility. </w:t>
              </w:r>
              <w:r>
                <w:rPr>
                  <w:noProof/>
                </w:rPr>
                <w:t xml:space="preserve">[Online] </w:t>
              </w:r>
              <w:r>
                <w:rPr>
                  <w:noProof/>
                </w:rPr>
                <w:br/>
                <w:t xml:space="preserve">Available at: </w:t>
              </w:r>
              <w:r>
                <w:rPr>
                  <w:noProof/>
                  <w:u w:val="single"/>
                </w:rPr>
                <w:t>https://www.pbctoday.co.uk/news/planning-construction-news/construction-culture/82426/</w:t>
              </w:r>
              <w:r>
                <w:rPr>
                  <w:noProof/>
                </w:rPr>
                <w:br/>
                <w:t>[Accessed 26th April 2024].</w:t>
              </w:r>
            </w:p>
            <w:p w14:paraId="3C2337BC" w14:textId="77777777" w:rsidR="002C4DCC" w:rsidRDefault="002C4DCC" w:rsidP="002C4DCC">
              <w:pPr>
                <w:pStyle w:val="Bibliography"/>
                <w:rPr>
                  <w:noProof/>
                </w:rPr>
              </w:pPr>
              <w:r>
                <w:rPr>
                  <w:noProof/>
                </w:rPr>
                <w:t xml:space="preserve">RICS, 2019. </w:t>
              </w:r>
              <w:r>
                <w:rPr>
                  <w:i/>
                  <w:iCs/>
                  <w:noProof/>
                </w:rPr>
                <w:t xml:space="preserve">The importance of communication and collaboration in construction. </w:t>
              </w:r>
              <w:r>
                <w:rPr>
                  <w:noProof/>
                </w:rPr>
                <w:t xml:space="preserve">[Online] </w:t>
              </w:r>
              <w:r>
                <w:rPr>
                  <w:noProof/>
                </w:rPr>
                <w:br/>
                <w:t xml:space="preserve">Available at: </w:t>
              </w:r>
              <w:r>
                <w:rPr>
                  <w:noProof/>
                  <w:u w:val="single"/>
                </w:rPr>
                <w:t>https://ww3.rics.org/uk/en/journals/construction-journal/the-importance-of-communication-and-collaboration-in-construction.html</w:t>
              </w:r>
              <w:r>
                <w:rPr>
                  <w:noProof/>
                </w:rPr>
                <w:br/>
                <w:t>[Accessed 26th April 2024].</w:t>
              </w:r>
            </w:p>
            <w:p w14:paraId="2E1DFF44" w14:textId="77777777" w:rsidR="002C4DCC" w:rsidRDefault="002C4DCC" w:rsidP="002C4DCC">
              <w:pPr>
                <w:pStyle w:val="Bibliography"/>
                <w:rPr>
                  <w:noProof/>
                </w:rPr>
              </w:pPr>
              <w:r>
                <w:rPr>
                  <w:noProof/>
                </w:rPr>
                <w:t xml:space="preserve">Schaffner, A. K., 2023. </w:t>
              </w:r>
              <w:r>
                <w:rPr>
                  <w:i/>
                  <w:iCs/>
                  <w:noProof/>
                </w:rPr>
                <w:t xml:space="preserve">Positive Leadership. </w:t>
              </w:r>
              <w:r>
                <w:rPr>
                  <w:noProof/>
                </w:rPr>
                <w:t xml:space="preserve">[Online] </w:t>
              </w:r>
              <w:r>
                <w:rPr>
                  <w:noProof/>
                </w:rPr>
                <w:br/>
                <w:t xml:space="preserve">Available at: </w:t>
              </w:r>
              <w:r>
                <w:rPr>
                  <w:noProof/>
                  <w:u w:val="single"/>
                </w:rPr>
                <w:t>https://positivepsychology.com/leadership-styles/</w:t>
              </w:r>
              <w:r>
                <w:rPr>
                  <w:noProof/>
                </w:rPr>
                <w:br/>
                <w:t>[Accessed 27th April 2024].</w:t>
              </w:r>
            </w:p>
            <w:p w14:paraId="4FD6909F" w14:textId="77777777" w:rsidR="002C4DCC" w:rsidRDefault="002C4DCC" w:rsidP="002C4DCC">
              <w:pPr>
                <w:pStyle w:val="Bibliography"/>
                <w:rPr>
                  <w:noProof/>
                </w:rPr>
              </w:pPr>
              <w:r>
                <w:rPr>
                  <w:noProof/>
                </w:rPr>
                <w:t xml:space="preserve">Williams, M., 2022. </w:t>
              </w:r>
              <w:r>
                <w:rPr>
                  <w:i/>
                  <w:iCs/>
                  <w:noProof/>
                </w:rPr>
                <w:t xml:space="preserve">Grenfell Tower five years on: how can we do better?. </w:t>
              </w:r>
              <w:r>
                <w:rPr>
                  <w:noProof/>
                </w:rPr>
                <w:t xml:space="preserve">[Online] </w:t>
              </w:r>
              <w:r>
                <w:rPr>
                  <w:noProof/>
                </w:rPr>
                <w:br/>
                <w:t xml:space="preserve">Available at: </w:t>
              </w:r>
              <w:r>
                <w:rPr>
                  <w:noProof/>
                  <w:u w:val="single"/>
                </w:rPr>
                <w:t>https://ww3.rics.org/uk/en/modus/built-environment/homes-and-communities/grenfell-tower-five-years-on--how-can-we-do-better-.html</w:t>
              </w:r>
              <w:r>
                <w:rPr>
                  <w:noProof/>
                </w:rPr>
                <w:br/>
                <w:t>[Accessed 25th April 2024].</w:t>
              </w:r>
            </w:p>
            <w:p w14:paraId="732D596D" w14:textId="6F0BC436" w:rsidR="00F0167B" w:rsidRDefault="00F0167B" w:rsidP="002C4DCC">
              <w:r>
                <w:rPr>
                  <w:b/>
                  <w:bCs/>
                  <w:noProof/>
                </w:rPr>
                <w:fldChar w:fldCharType="end"/>
              </w:r>
            </w:p>
          </w:sdtContent>
        </w:sdt>
      </w:sdtContent>
    </w:sdt>
    <w:p w14:paraId="52EE6298" w14:textId="77777777" w:rsidR="00F0167B" w:rsidRPr="00F0167B" w:rsidRDefault="00F0167B" w:rsidP="00F0167B"/>
    <w:sectPr w:rsidR="00F0167B" w:rsidRPr="00F0167B" w:rsidSect="008406B6">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1B48B0" w14:textId="77777777" w:rsidR="008406B6" w:rsidRDefault="008406B6" w:rsidP="000E562C">
      <w:pPr>
        <w:spacing w:after="0" w:line="240" w:lineRule="auto"/>
      </w:pPr>
      <w:r>
        <w:separator/>
      </w:r>
    </w:p>
  </w:endnote>
  <w:endnote w:type="continuationSeparator" w:id="0">
    <w:p w14:paraId="47CA1D16" w14:textId="77777777" w:rsidR="008406B6" w:rsidRDefault="008406B6" w:rsidP="000E5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2034104"/>
      <w:docPartObj>
        <w:docPartGallery w:val="Page Numbers (Bottom of Page)"/>
        <w:docPartUnique/>
      </w:docPartObj>
    </w:sdtPr>
    <w:sdtEndPr>
      <w:rPr>
        <w:noProof/>
      </w:rPr>
    </w:sdtEndPr>
    <w:sdtContent>
      <w:p w14:paraId="50E07AFF" w14:textId="54D8CBE6" w:rsidR="000E562C" w:rsidRDefault="000E56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B922B0" w14:textId="77777777" w:rsidR="000E562C" w:rsidRDefault="000E56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12CB06" w14:textId="77777777" w:rsidR="008406B6" w:rsidRDefault="008406B6" w:rsidP="000E562C">
      <w:pPr>
        <w:spacing w:after="0" w:line="240" w:lineRule="auto"/>
      </w:pPr>
      <w:r>
        <w:separator/>
      </w:r>
    </w:p>
  </w:footnote>
  <w:footnote w:type="continuationSeparator" w:id="0">
    <w:p w14:paraId="2EA3BFC2" w14:textId="77777777" w:rsidR="008406B6" w:rsidRDefault="008406B6" w:rsidP="000E56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C91798" w14:textId="77777777" w:rsidR="000E562C" w:rsidRDefault="000E562C" w:rsidP="000E562C">
    <w:pPr>
      <w:pStyle w:val="Header"/>
      <w:tabs>
        <w:tab w:val="clear" w:pos="4513"/>
        <w:tab w:val="clear" w:pos="9026"/>
        <w:tab w:val="left" w:pos="6820"/>
      </w:tabs>
      <w:rPr>
        <w:i/>
        <w:iCs/>
        <w:sz w:val="24"/>
        <w:szCs w:val="24"/>
      </w:rPr>
    </w:pPr>
    <w:r>
      <w:rPr>
        <w:i/>
        <w:iCs/>
        <w:sz w:val="24"/>
        <w:szCs w:val="24"/>
      </w:rPr>
      <w:t xml:space="preserve">Self-Development, Professional Practice, and </w:t>
    </w:r>
  </w:p>
  <w:p w14:paraId="1681D18E" w14:textId="1516556F" w:rsidR="000E562C" w:rsidRPr="000C02E1" w:rsidRDefault="000E562C" w:rsidP="000E562C">
    <w:pPr>
      <w:pStyle w:val="Header"/>
      <w:tabs>
        <w:tab w:val="clear" w:pos="4513"/>
        <w:tab w:val="clear" w:pos="9026"/>
        <w:tab w:val="left" w:pos="6820"/>
      </w:tabs>
      <w:rPr>
        <w:i/>
        <w:iCs/>
        <w:sz w:val="24"/>
        <w:szCs w:val="24"/>
      </w:rPr>
    </w:pPr>
    <w:r>
      <w:rPr>
        <w:i/>
        <w:iCs/>
        <w:sz w:val="24"/>
        <w:szCs w:val="24"/>
      </w:rPr>
      <w:t>the management of construction personnel</w:t>
    </w:r>
    <w:r w:rsidRPr="000C02E1">
      <w:rPr>
        <w:i/>
        <w:iCs/>
        <w:sz w:val="24"/>
        <w:szCs w:val="24"/>
      </w:rPr>
      <w:t xml:space="preserve"> – ACBA500</w:t>
    </w:r>
    <w:r>
      <w:rPr>
        <w:i/>
        <w:iCs/>
        <w:sz w:val="24"/>
        <w:szCs w:val="24"/>
      </w:rPr>
      <w:t xml:space="preserve">8 </w:t>
    </w:r>
    <w:r>
      <w:rPr>
        <w:i/>
        <w:iCs/>
        <w:sz w:val="24"/>
        <w:szCs w:val="24"/>
      </w:rPr>
      <w:tab/>
    </w:r>
    <w:r w:rsidRPr="000C02E1">
      <w:rPr>
        <w:i/>
        <w:iCs/>
        <w:sz w:val="24"/>
        <w:szCs w:val="24"/>
      </w:rPr>
      <w:tab/>
      <w:t>L. Hunt - 2220977</w:t>
    </w:r>
  </w:p>
  <w:p w14:paraId="1F082241" w14:textId="77777777" w:rsidR="000E562C" w:rsidRDefault="000E56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252D5D"/>
    <w:multiLevelType w:val="hybridMultilevel"/>
    <w:tmpl w:val="E71A5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C677A9"/>
    <w:multiLevelType w:val="hybridMultilevel"/>
    <w:tmpl w:val="39447608"/>
    <w:lvl w:ilvl="0" w:tplc="44EED224">
      <w:start w:val="1500"/>
      <w:numFmt w:val="decimal"/>
      <w:lvlText w:val="(%1"/>
      <w:lvlJc w:val="left"/>
      <w:pPr>
        <w:ind w:left="855" w:hanging="49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D2533F"/>
    <w:multiLevelType w:val="multilevel"/>
    <w:tmpl w:val="A052FA5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44FD700A"/>
    <w:multiLevelType w:val="hybridMultilevel"/>
    <w:tmpl w:val="04E28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491160"/>
    <w:multiLevelType w:val="hybridMultilevel"/>
    <w:tmpl w:val="A6A6D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114140"/>
    <w:multiLevelType w:val="hybridMultilevel"/>
    <w:tmpl w:val="36D85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E17CF2"/>
    <w:multiLevelType w:val="hybridMultilevel"/>
    <w:tmpl w:val="960007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39408F"/>
    <w:multiLevelType w:val="hybridMultilevel"/>
    <w:tmpl w:val="FAE84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4504670">
    <w:abstractNumId w:val="2"/>
  </w:num>
  <w:num w:numId="2" w16cid:durableId="358357935">
    <w:abstractNumId w:val="6"/>
  </w:num>
  <w:num w:numId="3" w16cid:durableId="1384937842">
    <w:abstractNumId w:val="5"/>
  </w:num>
  <w:num w:numId="4" w16cid:durableId="1092776556">
    <w:abstractNumId w:val="7"/>
  </w:num>
  <w:num w:numId="5" w16cid:durableId="390620433">
    <w:abstractNumId w:val="0"/>
  </w:num>
  <w:num w:numId="6" w16cid:durableId="1409881597">
    <w:abstractNumId w:val="4"/>
  </w:num>
  <w:num w:numId="7" w16cid:durableId="1033654798">
    <w:abstractNumId w:val="1"/>
  </w:num>
  <w:num w:numId="8" w16cid:durableId="2984168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62C"/>
    <w:rsid w:val="00005BC5"/>
    <w:rsid w:val="0000667A"/>
    <w:rsid w:val="000131AB"/>
    <w:rsid w:val="00015D98"/>
    <w:rsid w:val="00020503"/>
    <w:rsid w:val="0003135B"/>
    <w:rsid w:val="00037FB9"/>
    <w:rsid w:val="0004076E"/>
    <w:rsid w:val="0004098C"/>
    <w:rsid w:val="0004575A"/>
    <w:rsid w:val="00053D00"/>
    <w:rsid w:val="00054EC9"/>
    <w:rsid w:val="00054EDD"/>
    <w:rsid w:val="00065374"/>
    <w:rsid w:val="00065673"/>
    <w:rsid w:val="00065BD2"/>
    <w:rsid w:val="00067075"/>
    <w:rsid w:val="00070692"/>
    <w:rsid w:val="00075804"/>
    <w:rsid w:val="00081F20"/>
    <w:rsid w:val="00086A5F"/>
    <w:rsid w:val="00090166"/>
    <w:rsid w:val="00090AAE"/>
    <w:rsid w:val="00096A7A"/>
    <w:rsid w:val="000A02A2"/>
    <w:rsid w:val="000A1757"/>
    <w:rsid w:val="000B0E27"/>
    <w:rsid w:val="000B3360"/>
    <w:rsid w:val="000C0BC1"/>
    <w:rsid w:val="000C53B1"/>
    <w:rsid w:val="000D0EBE"/>
    <w:rsid w:val="000E55A3"/>
    <w:rsid w:val="000E562C"/>
    <w:rsid w:val="000E6A8C"/>
    <w:rsid w:val="000E7AC7"/>
    <w:rsid w:val="000F3981"/>
    <w:rsid w:val="000F45BC"/>
    <w:rsid w:val="000F56E1"/>
    <w:rsid w:val="000F5A0C"/>
    <w:rsid w:val="00100B0C"/>
    <w:rsid w:val="001016F0"/>
    <w:rsid w:val="00114699"/>
    <w:rsid w:val="0011590A"/>
    <w:rsid w:val="00116C26"/>
    <w:rsid w:val="00130210"/>
    <w:rsid w:val="0013461F"/>
    <w:rsid w:val="001376F9"/>
    <w:rsid w:val="00147C19"/>
    <w:rsid w:val="001506BF"/>
    <w:rsid w:val="00155866"/>
    <w:rsid w:val="00157D65"/>
    <w:rsid w:val="00157F20"/>
    <w:rsid w:val="00161AF0"/>
    <w:rsid w:val="00163C9A"/>
    <w:rsid w:val="0016426B"/>
    <w:rsid w:val="00164421"/>
    <w:rsid w:val="00165BDD"/>
    <w:rsid w:val="001672A8"/>
    <w:rsid w:val="00170544"/>
    <w:rsid w:val="001714B9"/>
    <w:rsid w:val="001743F9"/>
    <w:rsid w:val="00177944"/>
    <w:rsid w:val="001804F5"/>
    <w:rsid w:val="00184553"/>
    <w:rsid w:val="001869EB"/>
    <w:rsid w:val="001873A6"/>
    <w:rsid w:val="001A4455"/>
    <w:rsid w:val="001A67B9"/>
    <w:rsid w:val="001A6B39"/>
    <w:rsid w:val="001A7503"/>
    <w:rsid w:val="001B072E"/>
    <w:rsid w:val="001B16C1"/>
    <w:rsid w:val="001B58C4"/>
    <w:rsid w:val="001B65EF"/>
    <w:rsid w:val="001C3E25"/>
    <w:rsid w:val="001D0971"/>
    <w:rsid w:val="001D58A7"/>
    <w:rsid w:val="001D619B"/>
    <w:rsid w:val="001E0027"/>
    <w:rsid w:val="001E6A4C"/>
    <w:rsid w:val="001F45A9"/>
    <w:rsid w:val="001F617A"/>
    <w:rsid w:val="00206B74"/>
    <w:rsid w:val="00211D7E"/>
    <w:rsid w:val="00213E9B"/>
    <w:rsid w:val="002150E0"/>
    <w:rsid w:val="00221961"/>
    <w:rsid w:val="002224E9"/>
    <w:rsid w:val="0022488E"/>
    <w:rsid w:val="00232EAC"/>
    <w:rsid w:val="00235472"/>
    <w:rsid w:val="0024570A"/>
    <w:rsid w:val="00253F40"/>
    <w:rsid w:val="00254AEE"/>
    <w:rsid w:val="00254C64"/>
    <w:rsid w:val="00257096"/>
    <w:rsid w:val="00262103"/>
    <w:rsid w:val="0026217B"/>
    <w:rsid w:val="00267783"/>
    <w:rsid w:val="00275D78"/>
    <w:rsid w:val="00280A62"/>
    <w:rsid w:val="0028585D"/>
    <w:rsid w:val="002858FE"/>
    <w:rsid w:val="0028656D"/>
    <w:rsid w:val="0029031E"/>
    <w:rsid w:val="00290C70"/>
    <w:rsid w:val="00291EE9"/>
    <w:rsid w:val="0029732A"/>
    <w:rsid w:val="002A30F2"/>
    <w:rsid w:val="002A5FC6"/>
    <w:rsid w:val="002A7193"/>
    <w:rsid w:val="002B61C4"/>
    <w:rsid w:val="002C2879"/>
    <w:rsid w:val="002C4DCC"/>
    <w:rsid w:val="002D066A"/>
    <w:rsid w:val="002D2D29"/>
    <w:rsid w:val="002E2545"/>
    <w:rsid w:val="002E641B"/>
    <w:rsid w:val="002F0B20"/>
    <w:rsid w:val="002F1E91"/>
    <w:rsid w:val="002F6ED6"/>
    <w:rsid w:val="0030770D"/>
    <w:rsid w:val="00307BA2"/>
    <w:rsid w:val="00310F49"/>
    <w:rsid w:val="00332589"/>
    <w:rsid w:val="00337D6D"/>
    <w:rsid w:val="00337F12"/>
    <w:rsid w:val="003438A3"/>
    <w:rsid w:val="00346344"/>
    <w:rsid w:val="00352E77"/>
    <w:rsid w:val="003611E5"/>
    <w:rsid w:val="0036239B"/>
    <w:rsid w:val="00362593"/>
    <w:rsid w:val="003664C3"/>
    <w:rsid w:val="00371BD4"/>
    <w:rsid w:val="003744C0"/>
    <w:rsid w:val="00375495"/>
    <w:rsid w:val="00381551"/>
    <w:rsid w:val="0038261B"/>
    <w:rsid w:val="00382A49"/>
    <w:rsid w:val="0038508F"/>
    <w:rsid w:val="00385205"/>
    <w:rsid w:val="0038797A"/>
    <w:rsid w:val="003926D7"/>
    <w:rsid w:val="00396038"/>
    <w:rsid w:val="00397D32"/>
    <w:rsid w:val="003A55BE"/>
    <w:rsid w:val="003B508F"/>
    <w:rsid w:val="003B7195"/>
    <w:rsid w:val="003C1348"/>
    <w:rsid w:val="003C4082"/>
    <w:rsid w:val="003D1681"/>
    <w:rsid w:val="003E4C01"/>
    <w:rsid w:val="00403F3B"/>
    <w:rsid w:val="004174D3"/>
    <w:rsid w:val="0042089A"/>
    <w:rsid w:val="004214E3"/>
    <w:rsid w:val="00423B0D"/>
    <w:rsid w:val="00437179"/>
    <w:rsid w:val="00443F26"/>
    <w:rsid w:val="004448D4"/>
    <w:rsid w:val="00445DCA"/>
    <w:rsid w:val="004466A6"/>
    <w:rsid w:val="00454C60"/>
    <w:rsid w:val="004565B7"/>
    <w:rsid w:val="00456F09"/>
    <w:rsid w:val="004811FB"/>
    <w:rsid w:val="004842BB"/>
    <w:rsid w:val="004856DC"/>
    <w:rsid w:val="00486294"/>
    <w:rsid w:val="004A3314"/>
    <w:rsid w:val="004B11A0"/>
    <w:rsid w:val="004B5176"/>
    <w:rsid w:val="004C0015"/>
    <w:rsid w:val="004D34BD"/>
    <w:rsid w:val="004D5D44"/>
    <w:rsid w:val="004E1525"/>
    <w:rsid w:val="004E41B2"/>
    <w:rsid w:val="004E443F"/>
    <w:rsid w:val="004E5298"/>
    <w:rsid w:val="004F5356"/>
    <w:rsid w:val="004F73E3"/>
    <w:rsid w:val="004F7801"/>
    <w:rsid w:val="0050139E"/>
    <w:rsid w:val="00510924"/>
    <w:rsid w:val="005202FA"/>
    <w:rsid w:val="005224CD"/>
    <w:rsid w:val="005232DE"/>
    <w:rsid w:val="00524445"/>
    <w:rsid w:val="00524841"/>
    <w:rsid w:val="00525166"/>
    <w:rsid w:val="00526322"/>
    <w:rsid w:val="005266ED"/>
    <w:rsid w:val="005272CA"/>
    <w:rsid w:val="00530023"/>
    <w:rsid w:val="0053117E"/>
    <w:rsid w:val="005329F7"/>
    <w:rsid w:val="0053439F"/>
    <w:rsid w:val="00543D22"/>
    <w:rsid w:val="00545DBD"/>
    <w:rsid w:val="00560215"/>
    <w:rsid w:val="005651E8"/>
    <w:rsid w:val="00576EA1"/>
    <w:rsid w:val="00577260"/>
    <w:rsid w:val="00585AEF"/>
    <w:rsid w:val="00590549"/>
    <w:rsid w:val="00590656"/>
    <w:rsid w:val="005918E5"/>
    <w:rsid w:val="005930F1"/>
    <w:rsid w:val="005949F9"/>
    <w:rsid w:val="00596037"/>
    <w:rsid w:val="005A1308"/>
    <w:rsid w:val="005A690F"/>
    <w:rsid w:val="005A73B7"/>
    <w:rsid w:val="005B0469"/>
    <w:rsid w:val="005B3588"/>
    <w:rsid w:val="005B7656"/>
    <w:rsid w:val="005C2673"/>
    <w:rsid w:val="005C28C0"/>
    <w:rsid w:val="005C41B5"/>
    <w:rsid w:val="005C55FC"/>
    <w:rsid w:val="005E0830"/>
    <w:rsid w:val="005E1BE3"/>
    <w:rsid w:val="005E4B91"/>
    <w:rsid w:val="005F2010"/>
    <w:rsid w:val="005F3099"/>
    <w:rsid w:val="005F3388"/>
    <w:rsid w:val="005F68DE"/>
    <w:rsid w:val="00602B45"/>
    <w:rsid w:val="006171C7"/>
    <w:rsid w:val="006327BA"/>
    <w:rsid w:val="00633BCB"/>
    <w:rsid w:val="00633CC2"/>
    <w:rsid w:val="00634142"/>
    <w:rsid w:val="0064163E"/>
    <w:rsid w:val="00646FD3"/>
    <w:rsid w:val="006540FF"/>
    <w:rsid w:val="006542E4"/>
    <w:rsid w:val="00660210"/>
    <w:rsid w:val="006642CA"/>
    <w:rsid w:val="006648D8"/>
    <w:rsid w:val="00674AA5"/>
    <w:rsid w:val="00677830"/>
    <w:rsid w:val="00681630"/>
    <w:rsid w:val="00683A8F"/>
    <w:rsid w:val="00684F1A"/>
    <w:rsid w:val="00685C04"/>
    <w:rsid w:val="00690BAA"/>
    <w:rsid w:val="0069153E"/>
    <w:rsid w:val="00694650"/>
    <w:rsid w:val="006A0A13"/>
    <w:rsid w:val="006A3E67"/>
    <w:rsid w:val="006A7EFE"/>
    <w:rsid w:val="006B04B0"/>
    <w:rsid w:val="006B0621"/>
    <w:rsid w:val="006B2F03"/>
    <w:rsid w:val="006B5A42"/>
    <w:rsid w:val="006C0490"/>
    <w:rsid w:val="006C2CF6"/>
    <w:rsid w:val="006C34FC"/>
    <w:rsid w:val="006D14FC"/>
    <w:rsid w:val="006D1707"/>
    <w:rsid w:val="006D58C4"/>
    <w:rsid w:val="006E0B1B"/>
    <w:rsid w:val="006F3951"/>
    <w:rsid w:val="007160C6"/>
    <w:rsid w:val="00721D52"/>
    <w:rsid w:val="00727A21"/>
    <w:rsid w:val="00745009"/>
    <w:rsid w:val="00750E5C"/>
    <w:rsid w:val="00754E31"/>
    <w:rsid w:val="00755FB7"/>
    <w:rsid w:val="00767521"/>
    <w:rsid w:val="00771250"/>
    <w:rsid w:val="007744E2"/>
    <w:rsid w:val="007758BC"/>
    <w:rsid w:val="0078138B"/>
    <w:rsid w:val="00782FF4"/>
    <w:rsid w:val="0078706A"/>
    <w:rsid w:val="007919F7"/>
    <w:rsid w:val="00791D88"/>
    <w:rsid w:val="00793113"/>
    <w:rsid w:val="00794070"/>
    <w:rsid w:val="00795A45"/>
    <w:rsid w:val="0079715A"/>
    <w:rsid w:val="007A451D"/>
    <w:rsid w:val="007A5CB2"/>
    <w:rsid w:val="007E5936"/>
    <w:rsid w:val="007F0F1A"/>
    <w:rsid w:val="008020EE"/>
    <w:rsid w:val="00804C95"/>
    <w:rsid w:val="00804F3E"/>
    <w:rsid w:val="00811541"/>
    <w:rsid w:val="00821FE8"/>
    <w:rsid w:val="00823D3B"/>
    <w:rsid w:val="00826688"/>
    <w:rsid w:val="00830D4B"/>
    <w:rsid w:val="0083155D"/>
    <w:rsid w:val="00837F82"/>
    <w:rsid w:val="008406B6"/>
    <w:rsid w:val="008443E7"/>
    <w:rsid w:val="00850529"/>
    <w:rsid w:val="00850A2B"/>
    <w:rsid w:val="00867407"/>
    <w:rsid w:val="0087530C"/>
    <w:rsid w:val="00891A9C"/>
    <w:rsid w:val="00891CB3"/>
    <w:rsid w:val="008945E8"/>
    <w:rsid w:val="00894AA1"/>
    <w:rsid w:val="00897701"/>
    <w:rsid w:val="008A11A8"/>
    <w:rsid w:val="008A1AFC"/>
    <w:rsid w:val="008A3E02"/>
    <w:rsid w:val="008A6821"/>
    <w:rsid w:val="008B39EA"/>
    <w:rsid w:val="008B4130"/>
    <w:rsid w:val="008B5D1E"/>
    <w:rsid w:val="008B67F2"/>
    <w:rsid w:val="008C0DBE"/>
    <w:rsid w:val="008C1782"/>
    <w:rsid w:val="008D4799"/>
    <w:rsid w:val="008D4D62"/>
    <w:rsid w:val="008D54F6"/>
    <w:rsid w:val="008D60E3"/>
    <w:rsid w:val="008E2EB2"/>
    <w:rsid w:val="008E3FEC"/>
    <w:rsid w:val="008E5694"/>
    <w:rsid w:val="008E5D5D"/>
    <w:rsid w:val="008F6955"/>
    <w:rsid w:val="00912CBC"/>
    <w:rsid w:val="00914B67"/>
    <w:rsid w:val="00914B9C"/>
    <w:rsid w:val="00915A22"/>
    <w:rsid w:val="00920F5E"/>
    <w:rsid w:val="00927AD9"/>
    <w:rsid w:val="00931CD4"/>
    <w:rsid w:val="009335F9"/>
    <w:rsid w:val="00935147"/>
    <w:rsid w:val="0094623D"/>
    <w:rsid w:val="009470D2"/>
    <w:rsid w:val="009540F2"/>
    <w:rsid w:val="00955BAD"/>
    <w:rsid w:val="009603D7"/>
    <w:rsid w:val="009634CF"/>
    <w:rsid w:val="009738D7"/>
    <w:rsid w:val="00975BAD"/>
    <w:rsid w:val="00982529"/>
    <w:rsid w:val="00982AB6"/>
    <w:rsid w:val="00987924"/>
    <w:rsid w:val="009879BD"/>
    <w:rsid w:val="00987D0A"/>
    <w:rsid w:val="00994FF1"/>
    <w:rsid w:val="0099670A"/>
    <w:rsid w:val="009A06B4"/>
    <w:rsid w:val="009A52E2"/>
    <w:rsid w:val="009B011C"/>
    <w:rsid w:val="009B1494"/>
    <w:rsid w:val="009B5CA5"/>
    <w:rsid w:val="009C0F0D"/>
    <w:rsid w:val="009C1D2A"/>
    <w:rsid w:val="009C2FFC"/>
    <w:rsid w:val="009C49AA"/>
    <w:rsid w:val="009C4DA8"/>
    <w:rsid w:val="009C7945"/>
    <w:rsid w:val="009D206C"/>
    <w:rsid w:val="009D4782"/>
    <w:rsid w:val="009D6D12"/>
    <w:rsid w:val="009E0271"/>
    <w:rsid w:val="009E502F"/>
    <w:rsid w:val="009E5973"/>
    <w:rsid w:val="009E5A72"/>
    <w:rsid w:val="009F6B4C"/>
    <w:rsid w:val="00A04658"/>
    <w:rsid w:val="00A1145F"/>
    <w:rsid w:val="00A11717"/>
    <w:rsid w:val="00A121E8"/>
    <w:rsid w:val="00A21021"/>
    <w:rsid w:val="00A239BF"/>
    <w:rsid w:val="00A4013D"/>
    <w:rsid w:val="00A45873"/>
    <w:rsid w:val="00A50318"/>
    <w:rsid w:val="00A50CBA"/>
    <w:rsid w:val="00A67089"/>
    <w:rsid w:val="00A67647"/>
    <w:rsid w:val="00A71F01"/>
    <w:rsid w:val="00A77CD3"/>
    <w:rsid w:val="00A92AE1"/>
    <w:rsid w:val="00A95A3D"/>
    <w:rsid w:val="00AA0EEE"/>
    <w:rsid w:val="00AA186A"/>
    <w:rsid w:val="00AA2A02"/>
    <w:rsid w:val="00AA34E3"/>
    <w:rsid w:val="00AA75A9"/>
    <w:rsid w:val="00AA7C9E"/>
    <w:rsid w:val="00AB014E"/>
    <w:rsid w:val="00AB7899"/>
    <w:rsid w:val="00AC0F21"/>
    <w:rsid w:val="00AC6272"/>
    <w:rsid w:val="00AD195F"/>
    <w:rsid w:val="00AD1F5B"/>
    <w:rsid w:val="00AD6DC1"/>
    <w:rsid w:val="00AE47C3"/>
    <w:rsid w:val="00AF1C7E"/>
    <w:rsid w:val="00AF3601"/>
    <w:rsid w:val="00AF3E9F"/>
    <w:rsid w:val="00AF53EC"/>
    <w:rsid w:val="00AF6C50"/>
    <w:rsid w:val="00AF77BD"/>
    <w:rsid w:val="00AF7A6E"/>
    <w:rsid w:val="00B0064D"/>
    <w:rsid w:val="00B034B6"/>
    <w:rsid w:val="00B03D36"/>
    <w:rsid w:val="00B05007"/>
    <w:rsid w:val="00B078B5"/>
    <w:rsid w:val="00B10B96"/>
    <w:rsid w:val="00B15E7D"/>
    <w:rsid w:val="00B17DCC"/>
    <w:rsid w:val="00B411AB"/>
    <w:rsid w:val="00B42035"/>
    <w:rsid w:val="00B458DD"/>
    <w:rsid w:val="00B465F7"/>
    <w:rsid w:val="00B52CC5"/>
    <w:rsid w:val="00B52D75"/>
    <w:rsid w:val="00B55766"/>
    <w:rsid w:val="00B61CB4"/>
    <w:rsid w:val="00B624E9"/>
    <w:rsid w:val="00B655F2"/>
    <w:rsid w:val="00B675A7"/>
    <w:rsid w:val="00B67D67"/>
    <w:rsid w:val="00B72074"/>
    <w:rsid w:val="00B807B9"/>
    <w:rsid w:val="00B82B83"/>
    <w:rsid w:val="00B840CC"/>
    <w:rsid w:val="00B91537"/>
    <w:rsid w:val="00B91DE4"/>
    <w:rsid w:val="00B928E4"/>
    <w:rsid w:val="00B92CF1"/>
    <w:rsid w:val="00B95393"/>
    <w:rsid w:val="00BA13EB"/>
    <w:rsid w:val="00BA1CB4"/>
    <w:rsid w:val="00BA2623"/>
    <w:rsid w:val="00BB0C0D"/>
    <w:rsid w:val="00BD3ED5"/>
    <w:rsid w:val="00BD7E22"/>
    <w:rsid w:val="00BE2EA1"/>
    <w:rsid w:val="00BE46C2"/>
    <w:rsid w:val="00BE5B0C"/>
    <w:rsid w:val="00BE6CD9"/>
    <w:rsid w:val="00BF4254"/>
    <w:rsid w:val="00BF6DF0"/>
    <w:rsid w:val="00C06B42"/>
    <w:rsid w:val="00C108F6"/>
    <w:rsid w:val="00C1097D"/>
    <w:rsid w:val="00C11651"/>
    <w:rsid w:val="00C11758"/>
    <w:rsid w:val="00C137E6"/>
    <w:rsid w:val="00C153FC"/>
    <w:rsid w:val="00C17BFB"/>
    <w:rsid w:val="00C407CD"/>
    <w:rsid w:val="00C40D2C"/>
    <w:rsid w:val="00C44714"/>
    <w:rsid w:val="00C54659"/>
    <w:rsid w:val="00C5542A"/>
    <w:rsid w:val="00C561FD"/>
    <w:rsid w:val="00C56464"/>
    <w:rsid w:val="00C568AD"/>
    <w:rsid w:val="00C6017F"/>
    <w:rsid w:val="00C7075A"/>
    <w:rsid w:val="00C75009"/>
    <w:rsid w:val="00C7671B"/>
    <w:rsid w:val="00C77639"/>
    <w:rsid w:val="00C77892"/>
    <w:rsid w:val="00C82D91"/>
    <w:rsid w:val="00C9521E"/>
    <w:rsid w:val="00CA19C2"/>
    <w:rsid w:val="00CA53C1"/>
    <w:rsid w:val="00CA56AE"/>
    <w:rsid w:val="00CA6D53"/>
    <w:rsid w:val="00CB0458"/>
    <w:rsid w:val="00CB290F"/>
    <w:rsid w:val="00CB2980"/>
    <w:rsid w:val="00CB2D78"/>
    <w:rsid w:val="00CB3AC3"/>
    <w:rsid w:val="00CC5A1C"/>
    <w:rsid w:val="00CC793C"/>
    <w:rsid w:val="00CD25DF"/>
    <w:rsid w:val="00CD2AD1"/>
    <w:rsid w:val="00CE07CA"/>
    <w:rsid w:val="00CE2724"/>
    <w:rsid w:val="00CE3135"/>
    <w:rsid w:val="00CE4FA4"/>
    <w:rsid w:val="00CF29CA"/>
    <w:rsid w:val="00CF65B9"/>
    <w:rsid w:val="00D00DAA"/>
    <w:rsid w:val="00D07282"/>
    <w:rsid w:val="00D10D71"/>
    <w:rsid w:val="00D14C31"/>
    <w:rsid w:val="00D436D0"/>
    <w:rsid w:val="00D53387"/>
    <w:rsid w:val="00D5412F"/>
    <w:rsid w:val="00D61344"/>
    <w:rsid w:val="00D70DCB"/>
    <w:rsid w:val="00D71EB3"/>
    <w:rsid w:val="00D7685B"/>
    <w:rsid w:val="00D845D7"/>
    <w:rsid w:val="00D94D05"/>
    <w:rsid w:val="00DA7EC4"/>
    <w:rsid w:val="00DB2469"/>
    <w:rsid w:val="00DB54FA"/>
    <w:rsid w:val="00DB78E4"/>
    <w:rsid w:val="00DC1623"/>
    <w:rsid w:val="00DC2C1E"/>
    <w:rsid w:val="00DD18AF"/>
    <w:rsid w:val="00DD33B4"/>
    <w:rsid w:val="00DD45DD"/>
    <w:rsid w:val="00DE4A38"/>
    <w:rsid w:val="00DE5E2A"/>
    <w:rsid w:val="00DF1DD1"/>
    <w:rsid w:val="00E003A7"/>
    <w:rsid w:val="00E0454E"/>
    <w:rsid w:val="00E101B6"/>
    <w:rsid w:val="00E17713"/>
    <w:rsid w:val="00E21A65"/>
    <w:rsid w:val="00E248B0"/>
    <w:rsid w:val="00E309E1"/>
    <w:rsid w:val="00E33222"/>
    <w:rsid w:val="00E348A3"/>
    <w:rsid w:val="00E46222"/>
    <w:rsid w:val="00E5313A"/>
    <w:rsid w:val="00E53A4C"/>
    <w:rsid w:val="00E5501C"/>
    <w:rsid w:val="00E61BDA"/>
    <w:rsid w:val="00E66649"/>
    <w:rsid w:val="00E70950"/>
    <w:rsid w:val="00E80B6F"/>
    <w:rsid w:val="00E962BC"/>
    <w:rsid w:val="00E97445"/>
    <w:rsid w:val="00EA270A"/>
    <w:rsid w:val="00EA58D5"/>
    <w:rsid w:val="00EB2C4B"/>
    <w:rsid w:val="00EC1814"/>
    <w:rsid w:val="00EC189D"/>
    <w:rsid w:val="00EC271D"/>
    <w:rsid w:val="00EC4128"/>
    <w:rsid w:val="00EC701C"/>
    <w:rsid w:val="00ED07E2"/>
    <w:rsid w:val="00ED113C"/>
    <w:rsid w:val="00EF50CB"/>
    <w:rsid w:val="00EF54A4"/>
    <w:rsid w:val="00EF5D73"/>
    <w:rsid w:val="00EF61F3"/>
    <w:rsid w:val="00EF6D5A"/>
    <w:rsid w:val="00F01578"/>
    <w:rsid w:val="00F0167B"/>
    <w:rsid w:val="00F0614D"/>
    <w:rsid w:val="00F1096C"/>
    <w:rsid w:val="00F12039"/>
    <w:rsid w:val="00F15F25"/>
    <w:rsid w:val="00F21871"/>
    <w:rsid w:val="00F262C7"/>
    <w:rsid w:val="00F26E29"/>
    <w:rsid w:val="00F27E23"/>
    <w:rsid w:val="00F316AD"/>
    <w:rsid w:val="00F42D43"/>
    <w:rsid w:val="00F454B3"/>
    <w:rsid w:val="00F50A36"/>
    <w:rsid w:val="00F55CC7"/>
    <w:rsid w:val="00F65FDB"/>
    <w:rsid w:val="00F70B7C"/>
    <w:rsid w:val="00F73861"/>
    <w:rsid w:val="00F73C47"/>
    <w:rsid w:val="00F742A0"/>
    <w:rsid w:val="00F7624B"/>
    <w:rsid w:val="00F77292"/>
    <w:rsid w:val="00F824B8"/>
    <w:rsid w:val="00F840FB"/>
    <w:rsid w:val="00F847E7"/>
    <w:rsid w:val="00F852D1"/>
    <w:rsid w:val="00F93650"/>
    <w:rsid w:val="00FA00B5"/>
    <w:rsid w:val="00FA362A"/>
    <w:rsid w:val="00FA4234"/>
    <w:rsid w:val="00FA5521"/>
    <w:rsid w:val="00FB02C9"/>
    <w:rsid w:val="00FB181E"/>
    <w:rsid w:val="00FD118B"/>
    <w:rsid w:val="00FD1F07"/>
    <w:rsid w:val="00FD37A8"/>
    <w:rsid w:val="00FD503F"/>
    <w:rsid w:val="00FD6982"/>
    <w:rsid w:val="00FD74DE"/>
    <w:rsid w:val="00FD765B"/>
    <w:rsid w:val="00FE250B"/>
    <w:rsid w:val="00FE5CFC"/>
    <w:rsid w:val="00FF2D27"/>
    <w:rsid w:val="00FF7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DB713"/>
  <w15:chartTrackingRefBased/>
  <w15:docId w15:val="{7CB66305-ECFD-4A6E-ABC2-9F0E22E49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56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56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56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562C"/>
    <w:rPr>
      <w:rFonts w:eastAsiaTheme="minorEastAsia"/>
      <w:lang w:val="en-US"/>
    </w:rPr>
  </w:style>
  <w:style w:type="character" w:customStyle="1" w:styleId="Heading1Char">
    <w:name w:val="Heading 1 Char"/>
    <w:basedOn w:val="DefaultParagraphFont"/>
    <w:link w:val="Heading1"/>
    <w:uiPriority w:val="9"/>
    <w:rsid w:val="000E562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E562C"/>
    <w:pPr>
      <w:outlineLvl w:val="9"/>
    </w:pPr>
    <w:rPr>
      <w:lang w:val="en-US"/>
    </w:rPr>
  </w:style>
  <w:style w:type="paragraph" w:styleId="Header">
    <w:name w:val="header"/>
    <w:basedOn w:val="Normal"/>
    <w:link w:val="HeaderChar"/>
    <w:uiPriority w:val="99"/>
    <w:unhideWhenUsed/>
    <w:rsid w:val="000E5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562C"/>
  </w:style>
  <w:style w:type="paragraph" w:styleId="Footer">
    <w:name w:val="footer"/>
    <w:basedOn w:val="Normal"/>
    <w:link w:val="FooterChar"/>
    <w:uiPriority w:val="99"/>
    <w:unhideWhenUsed/>
    <w:rsid w:val="000E5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562C"/>
  </w:style>
  <w:style w:type="character" w:customStyle="1" w:styleId="Heading2Char">
    <w:name w:val="Heading 2 Char"/>
    <w:basedOn w:val="DefaultParagraphFont"/>
    <w:link w:val="Heading2"/>
    <w:uiPriority w:val="9"/>
    <w:rsid w:val="000E562C"/>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9738D7"/>
    <w:pPr>
      <w:spacing w:after="100"/>
    </w:pPr>
  </w:style>
  <w:style w:type="paragraph" w:styleId="TOC2">
    <w:name w:val="toc 2"/>
    <w:basedOn w:val="Normal"/>
    <w:next w:val="Normal"/>
    <w:autoRedefine/>
    <w:uiPriority w:val="39"/>
    <w:unhideWhenUsed/>
    <w:rsid w:val="009738D7"/>
    <w:pPr>
      <w:spacing w:after="100"/>
      <w:ind w:left="220"/>
    </w:pPr>
  </w:style>
  <w:style w:type="character" w:styleId="Hyperlink">
    <w:name w:val="Hyperlink"/>
    <w:basedOn w:val="DefaultParagraphFont"/>
    <w:uiPriority w:val="99"/>
    <w:unhideWhenUsed/>
    <w:rsid w:val="009738D7"/>
    <w:rPr>
      <w:color w:val="0563C1" w:themeColor="hyperlink"/>
      <w:u w:val="single"/>
    </w:rPr>
  </w:style>
  <w:style w:type="paragraph" w:styleId="ListParagraph">
    <w:name w:val="List Paragraph"/>
    <w:basedOn w:val="Normal"/>
    <w:uiPriority w:val="34"/>
    <w:qFormat/>
    <w:rsid w:val="006B5A42"/>
    <w:pPr>
      <w:ind w:left="720"/>
      <w:contextualSpacing/>
    </w:pPr>
  </w:style>
  <w:style w:type="character" w:styleId="UnresolvedMention">
    <w:name w:val="Unresolved Mention"/>
    <w:basedOn w:val="DefaultParagraphFont"/>
    <w:uiPriority w:val="99"/>
    <w:semiHidden/>
    <w:unhideWhenUsed/>
    <w:rsid w:val="00830D4B"/>
    <w:rPr>
      <w:color w:val="605E5C"/>
      <w:shd w:val="clear" w:color="auto" w:fill="E1DFDD"/>
    </w:rPr>
  </w:style>
  <w:style w:type="table" w:styleId="TableGrid">
    <w:name w:val="Table Grid"/>
    <w:basedOn w:val="TableNormal"/>
    <w:uiPriority w:val="39"/>
    <w:rsid w:val="002E25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C4D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897472">
      <w:bodyDiv w:val="1"/>
      <w:marLeft w:val="0"/>
      <w:marRight w:val="0"/>
      <w:marTop w:val="0"/>
      <w:marBottom w:val="0"/>
      <w:divBdr>
        <w:top w:val="none" w:sz="0" w:space="0" w:color="auto"/>
        <w:left w:val="none" w:sz="0" w:space="0" w:color="auto"/>
        <w:bottom w:val="none" w:sz="0" w:space="0" w:color="auto"/>
        <w:right w:val="none" w:sz="0" w:space="0" w:color="auto"/>
      </w:divBdr>
    </w:div>
    <w:div w:id="53546744">
      <w:bodyDiv w:val="1"/>
      <w:marLeft w:val="0"/>
      <w:marRight w:val="0"/>
      <w:marTop w:val="0"/>
      <w:marBottom w:val="0"/>
      <w:divBdr>
        <w:top w:val="none" w:sz="0" w:space="0" w:color="auto"/>
        <w:left w:val="none" w:sz="0" w:space="0" w:color="auto"/>
        <w:bottom w:val="none" w:sz="0" w:space="0" w:color="auto"/>
        <w:right w:val="none" w:sz="0" w:space="0" w:color="auto"/>
      </w:divBdr>
    </w:div>
    <w:div w:id="103966632">
      <w:bodyDiv w:val="1"/>
      <w:marLeft w:val="0"/>
      <w:marRight w:val="0"/>
      <w:marTop w:val="0"/>
      <w:marBottom w:val="0"/>
      <w:divBdr>
        <w:top w:val="none" w:sz="0" w:space="0" w:color="auto"/>
        <w:left w:val="none" w:sz="0" w:space="0" w:color="auto"/>
        <w:bottom w:val="none" w:sz="0" w:space="0" w:color="auto"/>
        <w:right w:val="none" w:sz="0" w:space="0" w:color="auto"/>
      </w:divBdr>
    </w:div>
    <w:div w:id="127675176">
      <w:bodyDiv w:val="1"/>
      <w:marLeft w:val="0"/>
      <w:marRight w:val="0"/>
      <w:marTop w:val="0"/>
      <w:marBottom w:val="0"/>
      <w:divBdr>
        <w:top w:val="none" w:sz="0" w:space="0" w:color="auto"/>
        <w:left w:val="none" w:sz="0" w:space="0" w:color="auto"/>
        <w:bottom w:val="none" w:sz="0" w:space="0" w:color="auto"/>
        <w:right w:val="none" w:sz="0" w:space="0" w:color="auto"/>
      </w:divBdr>
    </w:div>
    <w:div w:id="135882255">
      <w:bodyDiv w:val="1"/>
      <w:marLeft w:val="0"/>
      <w:marRight w:val="0"/>
      <w:marTop w:val="0"/>
      <w:marBottom w:val="0"/>
      <w:divBdr>
        <w:top w:val="none" w:sz="0" w:space="0" w:color="auto"/>
        <w:left w:val="none" w:sz="0" w:space="0" w:color="auto"/>
        <w:bottom w:val="none" w:sz="0" w:space="0" w:color="auto"/>
        <w:right w:val="none" w:sz="0" w:space="0" w:color="auto"/>
      </w:divBdr>
    </w:div>
    <w:div w:id="153648588">
      <w:bodyDiv w:val="1"/>
      <w:marLeft w:val="0"/>
      <w:marRight w:val="0"/>
      <w:marTop w:val="0"/>
      <w:marBottom w:val="0"/>
      <w:divBdr>
        <w:top w:val="none" w:sz="0" w:space="0" w:color="auto"/>
        <w:left w:val="none" w:sz="0" w:space="0" w:color="auto"/>
        <w:bottom w:val="none" w:sz="0" w:space="0" w:color="auto"/>
        <w:right w:val="none" w:sz="0" w:space="0" w:color="auto"/>
      </w:divBdr>
    </w:div>
    <w:div w:id="214198884">
      <w:bodyDiv w:val="1"/>
      <w:marLeft w:val="0"/>
      <w:marRight w:val="0"/>
      <w:marTop w:val="0"/>
      <w:marBottom w:val="0"/>
      <w:divBdr>
        <w:top w:val="none" w:sz="0" w:space="0" w:color="auto"/>
        <w:left w:val="none" w:sz="0" w:space="0" w:color="auto"/>
        <w:bottom w:val="none" w:sz="0" w:space="0" w:color="auto"/>
        <w:right w:val="none" w:sz="0" w:space="0" w:color="auto"/>
      </w:divBdr>
    </w:div>
    <w:div w:id="283314142">
      <w:bodyDiv w:val="1"/>
      <w:marLeft w:val="0"/>
      <w:marRight w:val="0"/>
      <w:marTop w:val="0"/>
      <w:marBottom w:val="0"/>
      <w:divBdr>
        <w:top w:val="none" w:sz="0" w:space="0" w:color="auto"/>
        <w:left w:val="none" w:sz="0" w:space="0" w:color="auto"/>
        <w:bottom w:val="none" w:sz="0" w:space="0" w:color="auto"/>
        <w:right w:val="none" w:sz="0" w:space="0" w:color="auto"/>
      </w:divBdr>
    </w:div>
    <w:div w:id="417948958">
      <w:bodyDiv w:val="1"/>
      <w:marLeft w:val="0"/>
      <w:marRight w:val="0"/>
      <w:marTop w:val="0"/>
      <w:marBottom w:val="0"/>
      <w:divBdr>
        <w:top w:val="none" w:sz="0" w:space="0" w:color="auto"/>
        <w:left w:val="none" w:sz="0" w:space="0" w:color="auto"/>
        <w:bottom w:val="none" w:sz="0" w:space="0" w:color="auto"/>
        <w:right w:val="none" w:sz="0" w:space="0" w:color="auto"/>
      </w:divBdr>
    </w:div>
    <w:div w:id="487408939">
      <w:bodyDiv w:val="1"/>
      <w:marLeft w:val="0"/>
      <w:marRight w:val="0"/>
      <w:marTop w:val="0"/>
      <w:marBottom w:val="0"/>
      <w:divBdr>
        <w:top w:val="none" w:sz="0" w:space="0" w:color="auto"/>
        <w:left w:val="none" w:sz="0" w:space="0" w:color="auto"/>
        <w:bottom w:val="none" w:sz="0" w:space="0" w:color="auto"/>
        <w:right w:val="none" w:sz="0" w:space="0" w:color="auto"/>
      </w:divBdr>
    </w:div>
    <w:div w:id="500201933">
      <w:bodyDiv w:val="1"/>
      <w:marLeft w:val="0"/>
      <w:marRight w:val="0"/>
      <w:marTop w:val="0"/>
      <w:marBottom w:val="0"/>
      <w:divBdr>
        <w:top w:val="none" w:sz="0" w:space="0" w:color="auto"/>
        <w:left w:val="none" w:sz="0" w:space="0" w:color="auto"/>
        <w:bottom w:val="none" w:sz="0" w:space="0" w:color="auto"/>
        <w:right w:val="none" w:sz="0" w:space="0" w:color="auto"/>
      </w:divBdr>
    </w:div>
    <w:div w:id="555627738">
      <w:bodyDiv w:val="1"/>
      <w:marLeft w:val="0"/>
      <w:marRight w:val="0"/>
      <w:marTop w:val="0"/>
      <w:marBottom w:val="0"/>
      <w:divBdr>
        <w:top w:val="none" w:sz="0" w:space="0" w:color="auto"/>
        <w:left w:val="none" w:sz="0" w:space="0" w:color="auto"/>
        <w:bottom w:val="none" w:sz="0" w:space="0" w:color="auto"/>
        <w:right w:val="none" w:sz="0" w:space="0" w:color="auto"/>
      </w:divBdr>
    </w:div>
    <w:div w:id="555824134">
      <w:bodyDiv w:val="1"/>
      <w:marLeft w:val="0"/>
      <w:marRight w:val="0"/>
      <w:marTop w:val="0"/>
      <w:marBottom w:val="0"/>
      <w:divBdr>
        <w:top w:val="none" w:sz="0" w:space="0" w:color="auto"/>
        <w:left w:val="none" w:sz="0" w:space="0" w:color="auto"/>
        <w:bottom w:val="none" w:sz="0" w:space="0" w:color="auto"/>
        <w:right w:val="none" w:sz="0" w:space="0" w:color="auto"/>
      </w:divBdr>
    </w:div>
    <w:div w:id="577517754">
      <w:bodyDiv w:val="1"/>
      <w:marLeft w:val="0"/>
      <w:marRight w:val="0"/>
      <w:marTop w:val="0"/>
      <w:marBottom w:val="0"/>
      <w:divBdr>
        <w:top w:val="none" w:sz="0" w:space="0" w:color="auto"/>
        <w:left w:val="none" w:sz="0" w:space="0" w:color="auto"/>
        <w:bottom w:val="none" w:sz="0" w:space="0" w:color="auto"/>
        <w:right w:val="none" w:sz="0" w:space="0" w:color="auto"/>
      </w:divBdr>
    </w:div>
    <w:div w:id="585771016">
      <w:bodyDiv w:val="1"/>
      <w:marLeft w:val="0"/>
      <w:marRight w:val="0"/>
      <w:marTop w:val="0"/>
      <w:marBottom w:val="0"/>
      <w:divBdr>
        <w:top w:val="none" w:sz="0" w:space="0" w:color="auto"/>
        <w:left w:val="none" w:sz="0" w:space="0" w:color="auto"/>
        <w:bottom w:val="none" w:sz="0" w:space="0" w:color="auto"/>
        <w:right w:val="none" w:sz="0" w:space="0" w:color="auto"/>
      </w:divBdr>
    </w:div>
    <w:div w:id="644508349">
      <w:bodyDiv w:val="1"/>
      <w:marLeft w:val="0"/>
      <w:marRight w:val="0"/>
      <w:marTop w:val="0"/>
      <w:marBottom w:val="0"/>
      <w:divBdr>
        <w:top w:val="none" w:sz="0" w:space="0" w:color="auto"/>
        <w:left w:val="none" w:sz="0" w:space="0" w:color="auto"/>
        <w:bottom w:val="none" w:sz="0" w:space="0" w:color="auto"/>
        <w:right w:val="none" w:sz="0" w:space="0" w:color="auto"/>
      </w:divBdr>
    </w:div>
    <w:div w:id="665128419">
      <w:bodyDiv w:val="1"/>
      <w:marLeft w:val="0"/>
      <w:marRight w:val="0"/>
      <w:marTop w:val="0"/>
      <w:marBottom w:val="0"/>
      <w:divBdr>
        <w:top w:val="none" w:sz="0" w:space="0" w:color="auto"/>
        <w:left w:val="none" w:sz="0" w:space="0" w:color="auto"/>
        <w:bottom w:val="none" w:sz="0" w:space="0" w:color="auto"/>
        <w:right w:val="none" w:sz="0" w:space="0" w:color="auto"/>
      </w:divBdr>
    </w:div>
    <w:div w:id="751009599">
      <w:bodyDiv w:val="1"/>
      <w:marLeft w:val="0"/>
      <w:marRight w:val="0"/>
      <w:marTop w:val="0"/>
      <w:marBottom w:val="0"/>
      <w:divBdr>
        <w:top w:val="none" w:sz="0" w:space="0" w:color="auto"/>
        <w:left w:val="none" w:sz="0" w:space="0" w:color="auto"/>
        <w:bottom w:val="none" w:sz="0" w:space="0" w:color="auto"/>
        <w:right w:val="none" w:sz="0" w:space="0" w:color="auto"/>
      </w:divBdr>
    </w:div>
    <w:div w:id="795366475">
      <w:bodyDiv w:val="1"/>
      <w:marLeft w:val="0"/>
      <w:marRight w:val="0"/>
      <w:marTop w:val="0"/>
      <w:marBottom w:val="0"/>
      <w:divBdr>
        <w:top w:val="none" w:sz="0" w:space="0" w:color="auto"/>
        <w:left w:val="none" w:sz="0" w:space="0" w:color="auto"/>
        <w:bottom w:val="none" w:sz="0" w:space="0" w:color="auto"/>
        <w:right w:val="none" w:sz="0" w:space="0" w:color="auto"/>
      </w:divBdr>
    </w:div>
    <w:div w:id="815994235">
      <w:bodyDiv w:val="1"/>
      <w:marLeft w:val="0"/>
      <w:marRight w:val="0"/>
      <w:marTop w:val="0"/>
      <w:marBottom w:val="0"/>
      <w:divBdr>
        <w:top w:val="none" w:sz="0" w:space="0" w:color="auto"/>
        <w:left w:val="none" w:sz="0" w:space="0" w:color="auto"/>
        <w:bottom w:val="none" w:sz="0" w:space="0" w:color="auto"/>
        <w:right w:val="none" w:sz="0" w:space="0" w:color="auto"/>
      </w:divBdr>
    </w:div>
    <w:div w:id="822084742">
      <w:bodyDiv w:val="1"/>
      <w:marLeft w:val="0"/>
      <w:marRight w:val="0"/>
      <w:marTop w:val="0"/>
      <w:marBottom w:val="0"/>
      <w:divBdr>
        <w:top w:val="none" w:sz="0" w:space="0" w:color="auto"/>
        <w:left w:val="none" w:sz="0" w:space="0" w:color="auto"/>
        <w:bottom w:val="none" w:sz="0" w:space="0" w:color="auto"/>
        <w:right w:val="none" w:sz="0" w:space="0" w:color="auto"/>
      </w:divBdr>
    </w:div>
    <w:div w:id="829172668">
      <w:bodyDiv w:val="1"/>
      <w:marLeft w:val="0"/>
      <w:marRight w:val="0"/>
      <w:marTop w:val="0"/>
      <w:marBottom w:val="0"/>
      <w:divBdr>
        <w:top w:val="none" w:sz="0" w:space="0" w:color="auto"/>
        <w:left w:val="none" w:sz="0" w:space="0" w:color="auto"/>
        <w:bottom w:val="none" w:sz="0" w:space="0" w:color="auto"/>
        <w:right w:val="none" w:sz="0" w:space="0" w:color="auto"/>
      </w:divBdr>
    </w:div>
    <w:div w:id="868372758">
      <w:bodyDiv w:val="1"/>
      <w:marLeft w:val="0"/>
      <w:marRight w:val="0"/>
      <w:marTop w:val="0"/>
      <w:marBottom w:val="0"/>
      <w:divBdr>
        <w:top w:val="none" w:sz="0" w:space="0" w:color="auto"/>
        <w:left w:val="none" w:sz="0" w:space="0" w:color="auto"/>
        <w:bottom w:val="none" w:sz="0" w:space="0" w:color="auto"/>
        <w:right w:val="none" w:sz="0" w:space="0" w:color="auto"/>
      </w:divBdr>
    </w:div>
    <w:div w:id="878127505">
      <w:bodyDiv w:val="1"/>
      <w:marLeft w:val="0"/>
      <w:marRight w:val="0"/>
      <w:marTop w:val="0"/>
      <w:marBottom w:val="0"/>
      <w:divBdr>
        <w:top w:val="none" w:sz="0" w:space="0" w:color="auto"/>
        <w:left w:val="none" w:sz="0" w:space="0" w:color="auto"/>
        <w:bottom w:val="none" w:sz="0" w:space="0" w:color="auto"/>
        <w:right w:val="none" w:sz="0" w:space="0" w:color="auto"/>
      </w:divBdr>
    </w:div>
    <w:div w:id="888034446">
      <w:bodyDiv w:val="1"/>
      <w:marLeft w:val="0"/>
      <w:marRight w:val="0"/>
      <w:marTop w:val="0"/>
      <w:marBottom w:val="0"/>
      <w:divBdr>
        <w:top w:val="none" w:sz="0" w:space="0" w:color="auto"/>
        <w:left w:val="none" w:sz="0" w:space="0" w:color="auto"/>
        <w:bottom w:val="none" w:sz="0" w:space="0" w:color="auto"/>
        <w:right w:val="none" w:sz="0" w:space="0" w:color="auto"/>
      </w:divBdr>
    </w:div>
    <w:div w:id="894436731">
      <w:bodyDiv w:val="1"/>
      <w:marLeft w:val="0"/>
      <w:marRight w:val="0"/>
      <w:marTop w:val="0"/>
      <w:marBottom w:val="0"/>
      <w:divBdr>
        <w:top w:val="none" w:sz="0" w:space="0" w:color="auto"/>
        <w:left w:val="none" w:sz="0" w:space="0" w:color="auto"/>
        <w:bottom w:val="none" w:sz="0" w:space="0" w:color="auto"/>
        <w:right w:val="none" w:sz="0" w:space="0" w:color="auto"/>
      </w:divBdr>
    </w:div>
    <w:div w:id="963081459">
      <w:bodyDiv w:val="1"/>
      <w:marLeft w:val="0"/>
      <w:marRight w:val="0"/>
      <w:marTop w:val="0"/>
      <w:marBottom w:val="0"/>
      <w:divBdr>
        <w:top w:val="none" w:sz="0" w:space="0" w:color="auto"/>
        <w:left w:val="none" w:sz="0" w:space="0" w:color="auto"/>
        <w:bottom w:val="none" w:sz="0" w:space="0" w:color="auto"/>
        <w:right w:val="none" w:sz="0" w:space="0" w:color="auto"/>
      </w:divBdr>
      <w:divsChild>
        <w:div w:id="1343513549">
          <w:marLeft w:val="0"/>
          <w:marRight w:val="0"/>
          <w:marTop w:val="0"/>
          <w:marBottom w:val="0"/>
          <w:divBdr>
            <w:top w:val="single" w:sz="2" w:space="0" w:color="E3E3E3"/>
            <w:left w:val="single" w:sz="2" w:space="0" w:color="E3E3E3"/>
            <w:bottom w:val="single" w:sz="2" w:space="0" w:color="E3E3E3"/>
            <w:right w:val="single" w:sz="2" w:space="0" w:color="E3E3E3"/>
          </w:divBdr>
          <w:divsChild>
            <w:div w:id="1893075103">
              <w:marLeft w:val="0"/>
              <w:marRight w:val="0"/>
              <w:marTop w:val="0"/>
              <w:marBottom w:val="0"/>
              <w:divBdr>
                <w:top w:val="single" w:sz="2" w:space="0" w:color="E3E3E3"/>
                <w:left w:val="single" w:sz="2" w:space="0" w:color="E3E3E3"/>
                <w:bottom w:val="single" w:sz="2" w:space="0" w:color="E3E3E3"/>
                <w:right w:val="single" w:sz="2" w:space="0" w:color="E3E3E3"/>
              </w:divBdr>
              <w:divsChild>
                <w:div w:id="365760913">
                  <w:marLeft w:val="0"/>
                  <w:marRight w:val="0"/>
                  <w:marTop w:val="0"/>
                  <w:marBottom w:val="0"/>
                  <w:divBdr>
                    <w:top w:val="single" w:sz="2" w:space="0" w:color="E3E3E3"/>
                    <w:left w:val="single" w:sz="2" w:space="0" w:color="E3E3E3"/>
                    <w:bottom w:val="single" w:sz="2" w:space="0" w:color="E3E3E3"/>
                    <w:right w:val="single" w:sz="2" w:space="0" w:color="E3E3E3"/>
                  </w:divBdr>
                  <w:divsChild>
                    <w:div w:id="809712741">
                      <w:marLeft w:val="0"/>
                      <w:marRight w:val="0"/>
                      <w:marTop w:val="0"/>
                      <w:marBottom w:val="0"/>
                      <w:divBdr>
                        <w:top w:val="single" w:sz="2" w:space="0" w:color="E3E3E3"/>
                        <w:left w:val="single" w:sz="2" w:space="0" w:color="E3E3E3"/>
                        <w:bottom w:val="single" w:sz="2" w:space="0" w:color="E3E3E3"/>
                        <w:right w:val="single" w:sz="2" w:space="0" w:color="E3E3E3"/>
                      </w:divBdr>
                      <w:divsChild>
                        <w:div w:id="315648035">
                          <w:marLeft w:val="0"/>
                          <w:marRight w:val="0"/>
                          <w:marTop w:val="0"/>
                          <w:marBottom w:val="0"/>
                          <w:divBdr>
                            <w:top w:val="single" w:sz="2" w:space="0" w:color="E3E3E3"/>
                            <w:left w:val="single" w:sz="2" w:space="0" w:color="E3E3E3"/>
                            <w:bottom w:val="single" w:sz="2" w:space="0" w:color="E3E3E3"/>
                            <w:right w:val="single" w:sz="2" w:space="0" w:color="E3E3E3"/>
                          </w:divBdr>
                          <w:divsChild>
                            <w:div w:id="376468559">
                              <w:marLeft w:val="0"/>
                              <w:marRight w:val="0"/>
                              <w:marTop w:val="0"/>
                              <w:marBottom w:val="0"/>
                              <w:divBdr>
                                <w:top w:val="single" w:sz="2" w:space="0" w:color="E3E3E3"/>
                                <w:left w:val="single" w:sz="2" w:space="0" w:color="E3E3E3"/>
                                <w:bottom w:val="single" w:sz="2" w:space="0" w:color="E3E3E3"/>
                                <w:right w:val="single" w:sz="2" w:space="0" w:color="E3E3E3"/>
                              </w:divBdr>
                              <w:divsChild>
                                <w:div w:id="400952415">
                                  <w:marLeft w:val="0"/>
                                  <w:marRight w:val="0"/>
                                  <w:marTop w:val="100"/>
                                  <w:marBottom w:val="100"/>
                                  <w:divBdr>
                                    <w:top w:val="single" w:sz="2" w:space="0" w:color="E3E3E3"/>
                                    <w:left w:val="single" w:sz="2" w:space="0" w:color="E3E3E3"/>
                                    <w:bottom w:val="single" w:sz="2" w:space="0" w:color="E3E3E3"/>
                                    <w:right w:val="single" w:sz="2" w:space="0" w:color="E3E3E3"/>
                                  </w:divBdr>
                                  <w:divsChild>
                                    <w:div w:id="637564463">
                                      <w:marLeft w:val="0"/>
                                      <w:marRight w:val="0"/>
                                      <w:marTop w:val="0"/>
                                      <w:marBottom w:val="0"/>
                                      <w:divBdr>
                                        <w:top w:val="single" w:sz="2" w:space="0" w:color="E3E3E3"/>
                                        <w:left w:val="single" w:sz="2" w:space="0" w:color="E3E3E3"/>
                                        <w:bottom w:val="single" w:sz="2" w:space="0" w:color="E3E3E3"/>
                                        <w:right w:val="single" w:sz="2" w:space="0" w:color="E3E3E3"/>
                                      </w:divBdr>
                                      <w:divsChild>
                                        <w:div w:id="353382611">
                                          <w:marLeft w:val="0"/>
                                          <w:marRight w:val="0"/>
                                          <w:marTop w:val="0"/>
                                          <w:marBottom w:val="0"/>
                                          <w:divBdr>
                                            <w:top w:val="single" w:sz="2" w:space="0" w:color="E3E3E3"/>
                                            <w:left w:val="single" w:sz="2" w:space="0" w:color="E3E3E3"/>
                                            <w:bottom w:val="single" w:sz="2" w:space="0" w:color="E3E3E3"/>
                                            <w:right w:val="single" w:sz="2" w:space="0" w:color="E3E3E3"/>
                                          </w:divBdr>
                                          <w:divsChild>
                                            <w:div w:id="1630890449">
                                              <w:marLeft w:val="0"/>
                                              <w:marRight w:val="0"/>
                                              <w:marTop w:val="0"/>
                                              <w:marBottom w:val="0"/>
                                              <w:divBdr>
                                                <w:top w:val="single" w:sz="2" w:space="0" w:color="E3E3E3"/>
                                                <w:left w:val="single" w:sz="2" w:space="0" w:color="E3E3E3"/>
                                                <w:bottom w:val="single" w:sz="2" w:space="0" w:color="E3E3E3"/>
                                                <w:right w:val="single" w:sz="2" w:space="0" w:color="E3E3E3"/>
                                              </w:divBdr>
                                              <w:divsChild>
                                                <w:div w:id="1503004268">
                                                  <w:marLeft w:val="0"/>
                                                  <w:marRight w:val="0"/>
                                                  <w:marTop w:val="0"/>
                                                  <w:marBottom w:val="0"/>
                                                  <w:divBdr>
                                                    <w:top w:val="single" w:sz="2" w:space="0" w:color="E3E3E3"/>
                                                    <w:left w:val="single" w:sz="2" w:space="0" w:color="E3E3E3"/>
                                                    <w:bottom w:val="single" w:sz="2" w:space="0" w:color="E3E3E3"/>
                                                    <w:right w:val="single" w:sz="2" w:space="0" w:color="E3E3E3"/>
                                                  </w:divBdr>
                                                  <w:divsChild>
                                                    <w:div w:id="2033339493">
                                                      <w:marLeft w:val="0"/>
                                                      <w:marRight w:val="0"/>
                                                      <w:marTop w:val="0"/>
                                                      <w:marBottom w:val="0"/>
                                                      <w:divBdr>
                                                        <w:top w:val="single" w:sz="2" w:space="0" w:color="E3E3E3"/>
                                                        <w:left w:val="single" w:sz="2" w:space="0" w:color="E3E3E3"/>
                                                        <w:bottom w:val="single" w:sz="2" w:space="0" w:color="E3E3E3"/>
                                                        <w:right w:val="single" w:sz="2" w:space="0" w:color="E3E3E3"/>
                                                      </w:divBdr>
                                                      <w:divsChild>
                                                        <w:div w:id="5973697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33032795">
          <w:marLeft w:val="0"/>
          <w:marRight w:val="0"/>
          <w:marTop w:val="0"/>
          <w:marBottom w:val="0"/>
          <w:divBdr>
            <w:top w:val="none" w:sz="0" w:space="0" w:color="auto"/>
            <w:left w:val="none" w:sz="0" w:space="0" w:color="auto"/>
            <w:bottom w:val="none" w:sz="0" w:space="0" w:color="auto"/>
            <w:right w:val="none" w:sz="0" w:space="0" w:color="auto"/>
          </w:divBdr>
          <w:divsChild>
            <w:div w:id="1792356964">
              <w:marLeft w:val="0"/>
              <w:marRight w:val="0"/>
              <w:marTop w:val="100"/>
              <w:marBottom w:val="100"/>
              <w:divBdr>
                <w:top w:val="single" w:sz="2" w:space="0" w:color="E3E3E3"/>
                <w:left w:val="single" w:sz="2" w:space="0" w:color="E3E3E3"/>
                <w:bottom w:val="single" w:sz="2" w:space="0" w:color="E3E3E3"/>
                <w:right w:val="single" w:sz="2" w:space="0" w:color="E3E3E3"/>
              </w:divBdr>
              <w:divsChild>
                <w:div w:id="8445927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966593589">
      <w:bodyDiv w:val="1"/>
      <w:marLeft w:val="0"/>
      <w:marRight w:val="0"/>
      <w:marTop w:val="0"/>
      <w:marBottom w:val="0"/>
      <w:divBdr>
        <w:top w:val="none" w:sz="0" w:space="0" w:color="auto"/>
        <w:left w:val="none" w:sz="0" w:space="0" w:color="auto"/>
        <w:bottom w:val="none" w:sz="0" w:space="0" w:color="auto"/>
        <w:right w:val="none" w:sz="0" w:space="0" w:color="auto"/>
      </w:divBdr>
    </w:div>
    <w:div w:id="1060324220">
      <w:bodyDiv w:val="1"/>
      <w:marLeft w:val="0"/>
      <w:marRight w:val="0"/>
      <w:marTop w:val="0"/>
      <w:marBottom w:val="0"/>
      <w:divBdr>
        <w:top w:val="none" w:sz="0" w:space="0" w:color="auto"/>
        <w:left w:val="none" w:sz="0" w:space="0" w:color="auto"/>
        <w:bottom w:val="none" w:sz="0" w:space="0" w:color="auto"/>
        <w:right w:val="none" w:sz="0" w:space="0" w:color="auto"/>
      </w:divBdr>
    </w:div>
    <w:div w:id="1069422239">
      <w:bodyDiv w:val="1"/>
      <w:marLeft w:val="0"/>
      <w:marRight w:val="0"/>
      <w:marTop w:val="0"/>
      <w:marBottom w:val="0"/>
      <w:divBdr>
        <w:top w:val="none" w:sz="0" w:space="0" w:color="auto"/>
        <w:left w:val="none" w:sz="0" w:space="0" w:color="auto"/>
        <w:bottom w:val="none" w:sz="0" w:space="0" w:color="auto"/>
        <w:right w:val="none" w:sz="0" w:space="0" w:color="auto"/>
      </w:divBdr>
    </w:div>
    <w:div w:id="1078406337">
      <w:bodyDiv w:val="1"/>
      <w:marLeft w:val="0"/>
      <w:marRight w:val="0"/>
      <w:marTop w:val="0"/>
      <w:marBottom w:val="0"/>
      <w:divBdr>
        <w:top w:val="none" w:sz="0" w:space="0" w:color="auto"/>
        <w:left w:val="none" w:sz="0" w:space="0" w:color="auto"/>
        <w:bottom w:val="none" w:sz="0" w:space="0" w:color="auto"/>
        <w:right w:val="none" w:sz="0" w:space="0" w:color="auto"/>
      </w:divBdr>
    </w:div>
    <w:div w:id="1091121659">
      <w:bodyDiv w:val="1"/>
      <w:marLeft w:val="0"/>
      <w:marRight w:val="0"/>
      <w:marTop w:val="0"/>
      <w:marBottom w:val="0"/>
      <w:divBdr>
        <w:top w:val="none" w:sz="0" w:space="0" w:color="auto"/>
        <w:left w:val="none" w:sz="0" w:space="0" w:color="auto"/>
        <w:bottom w:val="none" w:sz="0" w:space="0" w:color="auto"/>
        <w:right w:val="none" w:sz="0" w:space="0" w:color="auto"/>
      </w:divBdr>
    </w:div>
    <w:div w:id="1106537646">
      <w:bodyDiv w:val="1"/>
      <w:marLeft w:val="0"/>
      <w:marRight w:val="0"/>
      <w:marTop w:val="0"/>
      <w:marBottom w:val="0"/>
      <w:divBdr>
        <w:top w:val="none" w:sz="0" w:space="0" w:color="auto"/>
        <w:left w:val="none" w:sz="0" w:space="0" w:color="auto"/>
        <w:bottom w:val="none" w:sz="0" w:space="0" w:color="auto"/>
        <w:right w:val="none" w:sz="0" w:space="0" w:color="auto"/>
      </w:divBdr>
    </w:div>
    <w:div w:id="1139415845">
      <w:bodyDiv w:val="1"/>
      <w:marLeft w:val="0"/>
      <w:marRight w:val="0"/>
      <w:marTop w:val="0"/>
      <w:marBottom w:val="0"/>
      <w:divBdr>
        <w:top w:val="none" w:sz="0" w:space="0" w:color="auto"/>
        <w:left w:val="none" w:sz="0" w:space="0" w:color="auto"/>
        <w:bottom w:val="none" w:sz="0" w:space="0" w:color="auto"/>
        <w:right w:val="none" w:sz="0" w:space="0" w:color="auto"/>
      </w:divBdr>
    </w:div>
    <w:div w:id="1175537082">
      <w:bodyDiv w:val="1"/>
      <w:marLeft w:val="0"/>
      <w:marRight w:val="0"/>
      <w:marTop w:val="0"/>
      <w:marBottom w:val="0"/>
      <w:divBdr>
        <w:top w:val="none" w:sz="0" w:space="0" w:color="auto"/>
        <w:left w:val="none" w:sz="0" w:space="0" w:color="auto"/>
        <w:bottom w:val="none" w:sz="0" w:space="0" w:color="auto"/>
        <w:right w:val="none" w:sz="0" w:space="0" w:color="auto"/>
      </w:divBdr>
    </w:div>
    <w:div w:id="1288507680">
      <w:bodyDiv w:val="1"/>
      <w:marLeft w:val="0"/>
      <w:marRight w:val="0"/>
      <w:marTop w:val="0"/>
      <w:marBottom w:val="0"/>
      <w:divBdr>
        <w:top w:val="none" w:sz="0" w:space="0" w:color="auto"/>
        <w:left w:val="none" w:sz="0" w:space="0" w:color="auto"/>
        <w:bottom w:val="none" w:sz="0" w:space="0" w:color="auto"/>
        <w:right w:val="none" w:sz="0" w:space="0" w:color="auto"/>
      </w:divBdr>
    </w:div>
    <w:div w:id="1322731743">
      <w:bodyDiv w:val="1"/>
      <w:marLeft w:val="0"/>
      <w:marRight w:val="0"/>
      <w:marTop w:val="0"/>
      <w:marBottom w:val="0"/>
      <w:divBdr>
        <w:top w:val="none" w:sz="0" w:space="0" w:color="auto"/>
        <w:left w:val="none" w:sz="0" w:space="0" w:color="auto"/>
        <w:bottom w:val="none" w:sz="0" w:space="0" w:color="auto"/>
        <w:right w:val="none" w:sz="0" w:space="0" w:color="auto"/>
      </w:divBdr>
    </w:div>
    <w:div w:id="1336808839">
      <w:bodyDiv w:val="1"/>
      <w:marLeft w:val="0"/>
      <w:marRight w:val="0"/>
      <w:marTop w:val="0"/>
      <w:marBottom w:val="0"/>
      <w:divBdr>
        <w:top w:val="none" w:sz="0" w:space="0" w:color="auto"/>
        <w:left w:val="none" w:sz="0" w:space="0" w:color="auto"/>
        <w:bottom w:val="none" w:sz="0" w:space="0" w:color="auto"/>
        <w:right w:val="none" w:sz="0" w:space="0" w:color="auto"/>
      </w:divBdr>
    </w:div>
    <w:div w:id="1389571328">
      <w:bodyDiv w:val="1"/>
      <w:marLeft w:val="0"/>
      <w:marRight w:val="0"/>
      <w:marTop w:val="0"/>
      <w:marBottom w:val="0"/>
      <w:divBdr>
        <w:top w:val="none" w:sz="0" w:space="0" w:color="auto"/>
        <w:left w:val="none" w:sz="0" w:space="0" w:color="auto"/>
        <w:bottom w:val="none" w:sz="0" w:space="0" w:color="auto"/>
        <w:right w:val="none" w:sz="0" w:space="0" w:color="auto"/>
      </w:divBdr>
    </w:div>
    <w:div w:id="1521430050">
      <w:bodyDiv w:val="1"/>
      <w:marLeft w:val="0"/>
      <w:marRight w:val="0"/>
      <w:marTop w:val="0"/>
      <w:marBottom w:val="0"/>
      <w:divBdr>
        <w:top w:val="none" w:sz="0" w:space="0" w:color="auto"/>
        <w:left w:val="none" w:sz="0" w:space="0" w:color="auto"/>
        <w:bottom w:val="none" w:sz="0" w:space="0" w:color="auto"/>
        <w:right w:val="none" w:sz="0" w:space="0" w:color="auto"/>
      </w:divBdr>
    </w:div>
    <w:div w:id="1548569780">
      <w:bodyDiv w:val="1"/>
      <w:marLeft w:val="0"/>
      <w:marRight w:val="0"/>
      <w:marTop w:val="0"/>
      <w:marBottom w:val="0"/>
      <w:divBdr>
        <w:top w:val="none" w:sz="0" w:space="0" w:color="auto"/>
        <w:left w:val="none" w:sz="0" w:space="0" w:color="auto"/>
        <w:bottom w:val="none" w:sz="0" w:space="0" w:color="auto"/>
        <w:right w:val="none" w:sz="0" w:space="0" w:color="auto"/>
      </w:divBdr>
    </w:div>
    <w:div w:id="1548713937">
      <w:bodyDiv w:val="1"/>
      <w:marLeft w:val="0"/>
      <w:marRight w:val="0"/>
      <w:marTop w:val="0"/>
      <w:marBottom w:val="0"/>
      <w:divBdr>
        <w:top w:val="none" w:sz="0" w:space="0" w:color="auto"/>
        <w:left w:val="none" w:sz="0" w:space="0" w:color="auto"/>
        <w:bottom w:val="none" w:sz="0" w:space="0" w:color="auto"/>
        <w:right w:val="none" w:sz="0" w:space="0" w:color="auto"/>
      </w:divBdr>
    </w:div>
    <w:div w:id="1641153506">
      <w:bodyDiv w:val="1"/>
      <w:marLeft w:val="0"/>
      <w:marRight w:val="0"/>
      <w:marTop w:val="0"/>
      <w:marBottom w:val="0"/>
      <w:divBdr>
        <w:top w:val="none" w:sz="0" w:space="0" w:color="auto"/>
        <w:left w:val="none" w:sz="0" w:space="0" w:color="auto"/>
        <w:bottom w:val="none" w:sz="0" w:space="0" w:color="auto"/>
        <w:right w:val="none" w:sz="0" w:space="0" w:color="auto"/>
      </w:divBdr>
    </w:div>
    <w:div w:id="1654408355">
      <w:bodyDiv w:val="1"/>
      <w:marLeft w:val="0"/>
      <w:marRight w:val="0"/>
      <w:marTop w:val="0"/>
      <w:marBottom w:val="0"/>
      <w:divBdr>
        <w:top w:val="none" w:sz="0" w:space="0" w:color="auto"/>
        <w:left w:val="none" w:sz="0" w:space="0" w:color="auto"/>
        <w:bottom w:val="none" w:sz="0" w:space="0" w:color="auto"/>
        <w:right w:val="none" w:sz="0" w:space="0" w:color="auto"/>
      </w:divBdr>
    </w:div>
    <w:div w:id="1705905010">
      <w:bodyDiv w:val="1"/>
      <w:marLeft w:val="0"/>
      <w:marRight w:val="0"/>
      <w:marTop w:val="0"/>
      <w:marBottom w:val="0"/>
      <w:divBdr>
        <w:top w:val="none" w:sz="0" w:space="0" w:color="auto"/>
        <w:left w:val="none" w:sz="0" w:space="0" w:color="auto"/>
        <w:bottom w:val="none" w:sz="0" w:space="0" w:color="auto"/>
        <w:right w:val="none" w:sz="0" w:space="0" w:color="auto"/>
      </w:divBdr>
    </w:div>
    <w:div w:id="1771851896">
      <w:bodyDiv w:val="1"/>
      <w:marLeft w:val="0"/>
      <w:marRight w:val="0"/>
      <w:marTop w:val="0"/>
      <w:marBottom w:val="0"/>
      <w:divBdr>
        <w:top w:val="none" w:sz="0" w:space="0" w:color="auto"/>
        <w:left w:val="none" w:sz="0" w:space="0" w:color="auto"/>
        <w:bottom w:val="none" w:sz="0" w:space="0" w:color="auto"/>
        <w:right w:val="none" w:sz="0" w:space="0" w:color="auto"/>
      </w:divBdr>
    </w:div>
    <w:div w:id="1773668422">
      <w:bodyDiv w:val="1"/>
      <w:marLeft w:val="0"/>
      <w:marRight w:val="0"/>
      <w:marTop w:val="0"/>
      <w:marBottom w:val="0"/>
      <w:divBdr>
        <w:top w:val="none" w:sz="0" w:space="0" w:color="auto"/>
        <w:left w:val="none" w:sz="0" w:space="0" w:color="auto"/>
        <w:bottom w:val="none" w:sz="0" w:space="0" w:color="auto"/>
        <w:right w:val="none" w:sz="0" w:space="0" w:color="auto"/>
      </w:divBdr>
    </w:div>
    <w:div w:id="1781219893">
      <w:bodyDiv w:val="1"/>
      <w:marLeft w:val="0"/>
      <w:marRight w:val="0"/>
      <w:marTop w:val="0"/>
      <w:marBottom w:val="0"/>
      <w:divBdr>
        <w:top w:val="none" w:sz="0" w:space="0" w:color="auto"/>
        <w:left w:val="none" w:sz="0" w:space="0" w:color="auto"/>
        <w:bottom w:val="none" w:sz="0" w:space="0" w:color="auto"/>
        <w:right w:val="none" w:sz="0" w:space="0" w:color="auto"/>
      </w:divBdr>
    </w:div>
    <w:div w:id="1863470326">
      <w:bodyDiv w:val="1"/>
      <w:marLeft w:val="0"/>
      <w:marRight w:val="0"/>
      <w:marTop w:val="0"/>
      <w:marBottom w:val="0"/>
      <w:divBdr>
        <w:top w:val="none" w:sz="0" w:space="0" w:color="auto"/>
        <w:left w:val="none" w:sz="0" w:space="0" w:color="auto"/>
        <w:bottom w:val="none" w:sz="0" w:space="0" w:color="auto"/>
        <w:right w:val="none" w:sz="0" w:space="0" w:color="auto"/>
      </w:divBdr>
    </w:div>
    <w:div w:id="2039818787">
      <w:bodyDiv w:val="1"/>
      <w:marLeft w:val="0"/>
      <w:marRight w:val="0"/>
      <w:marTop w:val="0"/>
      <w:marBottom w:val="0"/>
      <w:divBdr>
        <w:top w:val="none" w:sz="0" w:space="0" w:color="auto"/>
        <w:left w:val="none" w:sz="0" w:space="0" w:color="auto"/>
        <w:bottom w:val="none" w:sz="0" w:space="0" w:color="auto"/>
        <w:right w:val="none" w:sz="0" w:space="0" w:color="auto"/>
      </w:divBdr>
    </w:div>
    <w:div w:id="2066562714">
      <w:bodyDiv w:val="1"/>
      <w:marLeft w:val="0"/>
      <w:marRight w:val="0"/>
      <w:marTop w:val="0"/>
      <w:marBottom w:val="0"/>
      <w:divBdr>
        <w:top w:val="none" w:sz="0" w:space="0" w:color="auto"/>
        <w:left w:val="none" w:sz="0" w:space="0" w:color="auto"/>
        <w:bottom w:val="none" w:sz="0" w:space="0" w:color="auto"/>
        <w:right w:val="none" w:sz="0" w:space="0" w:color="auto"/>
      </w:divBdr>
    </w:div>
    <w:div w:id="2119911194">
      <w:bodyDiv w:val="1"/>
      <w:marLeft w:val="0"/>
      <w:marRight w:val="0"/>
      <w:marTop w:val="0"/>
      <w:marBottom w:val="0"/>
      <w:divBdr>
        <w:top w:val="none" w:sz="0" w:space="0" w:color="auto"/>
        <w:left w:val="none" w:sz="0" w:space="0" w:color="auto"/>
        <w:bottom w:val="none" w:sz="0" w:space="0" w:color="auto"/>
        <w:right w:val="none" w:sz="0" w:space="0" w:color="auto"/>
      </w:divBdr>
    </w:div>
    <w:div w:id="2141917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2220977@strudent.uwtsd.ac.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CIO24</b:Tag>
    <b:SourceType>InternetSite</b:SourceType>
    <b:Guid>{8CEC85C0-B614-43E8-9295-28BE0FA51F71}</b:Guid>
    <b:Author>
      <b:Author>
        <b:Corporate>CIOB</b:Corporate>
      </b:Author>
    </b:Author>
    <b:Title>Ethical Standards</b:Title>
    <b:Year>2024</b:Year>
    <b:YearAccessed>2024</b:YearAccessed>
    <b:MonthAccessed>April</b:MonthAccessed>
    <b:DayAccessed>24th</b:DayAccessed>
    <b:URL>https://www.ciob.org/industry/policy-research/policy-positions/ethical-standards</b:URL>
    <b:RefOrder>1</b:RefOrder>
  </b:Source>
  <b:Source>
    <b:Tag>Bra16</b:Tag>
    <b:SourceType>InternetSite</b:SourceType>
    <b:Guid>{19D91EF3-BBBA-47A2-B7B8-BBD546BB05AA}</b:Guid>
    <b:Author>
      <b:Author>
        <b:NameList>
          <b:Person>
            <b:Last>Humphrey</b:Last>
            <b:First>Brad</b:First>
          </b:Person>
        </b:NameList>
      </b:Author>
    </b:Author>
    <b:Title>10 Ways to Improve the Professionalism of Your Construction Leadership</b:Title>
    <b:Year>2016</b:Year>
    <b:YearAccessed>2024</b:YearAccessed>
    <b:MonthAccessed>April</b:MonthAccessed>
    <b:DayAccessed>24th</b:DayAccessed>
    <b:URL>https://www.forconstructionpros.com/business/business-services/article/12008200/10-ways-to-improve-the-professionalism-of-your-construction-leadership</b:URL>
    <b:RefOrder>3</b:RefOrder>
  </b:Source>
  <b:Source>
    <b:Tag>ICM20</b:Tag>
    <b:SourceType>InternetSite</b:SourceType>
    <b:Guid>{802EAE4C-A6C9-44AA-AF79-C67BE5A49342}</b:Guid>
    <b:Author>
      <b:Author>
        <b:Corporate>ICM</b:Corporate>
      </b:Author>
    </b:Author>
    <b:Title>Framework of Ethical Professionalism</b:Title>
    <b:Year>2020</b:Year>
    <b:YearAccessed>2024</b:YearAccessed>
    <b:MonthAccessed>April</b:MonthAccessed>
    <b:DayAccessed>24th</b:DayAccessed>
    <b:URL>https://the-icm.co.uk/guide-to-ethical-professionalism/</b:URL>
    <b:RefOrder>2</b:RefOrder>
  </b:Source>
  <b:Source>
    <b:Tag>Jas22</b:Tag>
    <b:SourceType>Book</b:SourceType>
    <b:Guid>{22F57863-EE45-43DE-8940-0A676B93537D}</b:Guid>
    <b:Title>Professional Ethics in Construction and Engineering</b:Title>
    <b:Year>2022</b:Year>
    <b:Author>
      <b:Author>
        <b:NameList>
          <b:Person>
            <b:Last>Challender</b:Last>
            <b:First>Jason</b:First>
          </b:Person>
        </b:NameList>
      </b:Author>
    </b:Author>
    <b:Edition>1</b:Edition>
    <b:RefOrder>4</b:RefOrder>
  </b:Source>
  <b:Source>
    <b:Tag>BBC18</b:Tag>
    <b:SourceType>InternetSite</b:SourceType>
    <b:Guid>{23841646-4FB6-4145-8F1A-416E6F5B02D3}</b:Guid>
    <b:Title>How the tragedy unfolded at Grenfell Tower</b:Title>
    <b:Year>2018</b:Year>
    <b:Author>
      <b:Author>
        <b:Corporate>BBC news</b:Corporate>
      </b:Author>
    </b:Author>
    <b:YearAccessed>2024</b:YearAccessed>
    <b:MonthAccessed>April</b:MonthAccessed>
    <b:DayAccessed>24th</b:DayAccessed>
    <b:URL>https://www.bbc.co.uk/news/uk-england-london-40272168</b:URL>
    <b:RefOrder>5</b:RefOrder>
  </b:Source>
  <b:Source>
    <b:Tag>BBC21</b:Tag>
    <b:SourceType>InternetSite</b:SourceType>
    <b:Guid>{6285C84F-A222-4A68-BFF6-6DF1D3BA1901}</b:Guid>
    <b:Author>
      <b:Author>
        <b:Corporate>BBC</b:Corporate>
      </b:Author>
    </b:Author>
    <b:Title>Grenfell Tower inquiry: 9 things we now know about the cladding</b:Title>
    <b:Year>2021</b:Year>
    <b:YearAccessed>2024</b:YearAccessed>
    <b:MonthAccessed>April</b:MonthAccessed>
    <b:DayAccessed>24th</b:DayAccessed>
    <b:URL>https://www.bbc.co.uk/news/uk-56403431</b:URL>
    <b:RefOrder>6</b:RefOrder>
  </b:Source>
  <b:Source>
    <b:Tag>Nei18</b:Tag>
    <b:SourceType>InternetSite</b:SourceType>
    <b:Guid>{86AAF594-9559-4C99-84D9-A80EADB602CC}</b:Guid>
    <b:Author>
      <b:Author>
        <b:NameList>
          <b:Person>
            <b:Last>Gerrard</b:Last>
            <b:First>Neil</b:First>
          </b:Person>
        </b:NameList>
      </b:Author>
    </b:Author>
    <b:Title>Grenfell one year on: how has construction changed?</b:Title>
    <b:Year>2018</b:Year>
    <b:YearAccessed>2024</b:YearAccessed>
    <b:MonthAccessed>April</b:MonthAccessed>
    <b:DayAccessed>25th</b:DayAccessed>
    <b:URL>https://constructionmanagement.co.uk/grenfell-one-year-how-has-construction-changed/</b:URL>
    <b:RefOrder>7</b:RefOrder>
  </b:Source>
  <b:Source>
    <b:Tag>Mar22</b:Tag>
    <b:SourceType>InternetSite</b:SourceType>
    <b:Guid>{2EF0BDD4-765E-4A0F-9B37-23DFFF32696B}</b:Guid>
    <b:Author>
      <b:Author>
        <b:NameList>
          <b:Person>
            <b:Last>Williams</b:Last>
            <b:First>Mark</b:First>
          </b:Person>
        </b:NameList>
      </b:Author>
    </b:Author>
    <b:Title>Grenfell Tower five years on: how can we do better?</b:Title>
    <b:Year>2022</b:Year>
    <b:YearAccessed>2024</b:YearAccessed>
    <b:MonthAccessed>April</b:MonthAccessed>
    <b:DayAccessed>25th</b:DayAccessed>
    <b:URL>https://ww3.rics.org/uk/en/modus/built-environment/homes-and-communities/grenfell-tower-five-years-on--how-can-we-do-better-.html</b:URL>
    <b:RefOrder>8</b:RefOrder>
  </b:Source>
  <b:Source>
    <b:Tag>HSE15</b:Tag>
    <b:SourceType>InternetSite</b:SourceType>
    <b:Guid>{FBCDAABA-BF5F-454D-B423-F785DE1066B1}</b:Guid>
    <b:Author>
      <b:Author>
        <b:Corporate>HSE</b:Corporate>
      </b:Author>
    </b:Author>
    <b:Title>The Construction (Design and Management) Regulations 2015</b:Title>
    <b:Year>2015</b:Year>
    <b:YearAccessed>2024</b:YearAccessed>
    <b:MonthAccessed>April</b:MonthAccessed>
    <b:DayAccessed>25th</b:DayAccessed>
    <b:URL>https://www.hse.gov.uk/construction/cdm/2015/index.htm</b:URL>
    <b:RefOrder>9</b:RefOrder>
  </b:Source>
  <b:Source>
    <b:Tag>Tho22</b:Tag>
    <b:SourceType>InternetSite</b:SourceType>
    <b:Guid>{D2E35A9A-A1BA-47FA-92F0-AE4973118E08}</b:Guid>
    <b:Author>
      <b:Author>
        <b:NameList>
          <b:Person>
            <b:Last>Lehner</b:Last>
            <b:First>Thomas</b:First>
          </b:Person>
        </b:NameList>
      </b:Author>
    </b:Author>
    <b:Title>Quality assurance in construction: 5 golden rules</b:Title>
    <b:Year>2022</b:Year>
    <b:YearAccessed>2024</b:YearAccessed>
    <b:MonthAccessed>April</b:MonthAccessed>
    <b:DayAccessed>25th</b:DayAccessed>
    <b:URL>https://www.planradar.com/gb/quality-assurance-in-construction-5-golden-rules-saving-money/</b:URL>
    <b:RefOrder>10</b:RefOrder>
  </b:Source>
  <b:Source>
    <b:Tag>RIC19</b:Tag>
    <b:SourceType>InternetSite</b:SourceType>
    <b:Guid>{EC2C54A0-C908-4A5A-AD58-ACFF8A8269A0}</b:Guid>
    <b:Author>
      <b:Author>
        <b:Corporate>RICS</b:Corporate>
      </b:Author>
    </b:Author>
    <b:Title>The importance of communication and collaboration in construction</b:Title>
    <b:Year>2019</b:Year>
    <b:YearAccessed>2024</b:YearAccessed>
    <b:MonthAccessed>April</b:MonthAccessed>
    <b:DayAccessed>26th</b:DayAccessed>
    <b:URL>https://ww3.rics.org/uk/en/journals/construction-journal/the-importance-of-communication-and-collaboration-in-construction.html</b:URL>
    <b:RefOrder>11</b:RefOrder>
  </b:Source>
  <b:Source>
    <b:Tag>pbc20</b:Tag>
    <b:SourceType>InternetSite</b:SourceType>
    <b:Guid>{ACA94332-2963-4DC5-94D9-1187E842A764}</b:Guid>
    <b:Author>
      <b:Author>
        <b:Corporate>pbctoday</b:Corporate>
      </b:Author>
    </b:Author>
    <b:Title>New face of construction: Transparency, accountability and responsibility</b:Title>
    <b:Year>2020</b:Year>
    <b:YearAccessed>2024</b:YearAccessed>
    <b:MonthAccessed>April</b:MonthAccessed>
    <b:DayAccessed>26th</b:DayAccessed>
    <b:URL>https://www.pbctoday.co.uk/news/planning-construction-news/construction-culture/82426/</b:URL>
    <b:RefOrder>12</b:RefOrder>
  </b:Source>
  <b:Source>
    <b:Tag>Con22</b:Tag>
    <b:SourceType>InternetSite</b:SourceType>
    <b:Guid>{6206148F-5899-447D-BF20-FE4A48D25412}</b:Guid>
    <b:Author>
      <b:Author>
        <b:Corporate>Construction Business Owner</b:Corporate>
      </b:Author>
    </b:Author>
    <b:Title>6 Ways to Demonstrate a Commitment to Safety</b:Title>
    <b:Year>2022</b:Year>
    <b:YearAccessed>2024</b:YearAccessed>
    <b:MonthAccessed>April</b:MonthAccessed>
    <b:DayAccessed>26th</b:DayAccessed>
    <b:URL>https://www.constructionbusinessowner.com/construction-safety/6-ways-demonstrate-commitment-safety</b:URL>
    <b:RefOrder>13</b:RefOrder>
  </b:Source>
  <b:Source>
    <b:Tag>Chr11</b:Tag>
    <b:SourceType>InternetSite</b:SourceType>
    <b:Guid>{9E7E352C-440A-4F1A-A435-035605C3F4B7}</b:Guid>
    <b:Author>
      <b:Author>
        <b:NameList>
          <b:Person>
            <b:Last>Ho</b:Last>
            <b:First>Christabel</b:First>
            <b:Middle>Man‐Fong</b:Middle>
          </b:Person>
        </b:NameList>
      </b:Author>
    </b:Author>
    <b:Title>Ethics management for the construction industry: A review of ethical decision‐making literature</b:Title>
    <b:Year>2011</b:Year>
    <b:YearAccessed>2024</b:YearAccessed>
    <b:MonthAccessed>April</b:MonthAccessed>
    <b:DayAccessed>26th</b:DayAccessed>
    <b:URL>https://www.emerald.com/insight/content/doi/10.1108/09699981111165194/full/html</b:URL>
    <b:RefOrder>14</b:RefOrder>
  </b:Source>
  <b:Source>
    <b:Tag>Cli20</b:Tag>
    <b:SourceType>DocumentFromInternetSite</b:SourceType>
    <b:Guid>{91A5CEB0-40B8-4D5B-A7EC-492F8D377848}</b:Guid>
    <b:Title>Organisational Behaviour and Success of Construction</b:Title>
    <b:Year>2020</b:Year>
    <b:YearAccessed>2024</b:YearAccessed>
    <b:MonthAccessed>April</b:MonthAccessed>
    <b:DayAccessed>27th</b:DayAccessed>
    <b:URL>https://ieomsociety.org/ieom2020/papers/237.pdf</b:URL>
    <b:Author>
      <b:Author>
        <b:NameList>
          <b:Person>
            <b:Last>Clinton Aigbavboa</b:Last>
            <b:First>Olushola</b:First>
            <b:Middle>Akinshipe and Madidimalo Mutshaeni</b:Middle>
          </b:Person>
        </b:NameList>
      </b:Author>
    </b:Author>
    <b:Month>March</b:Month>
    <b:Day>10th</b:Day>
    <b:RefOrder>15</b:RefOrder>
  </b:Source>
  <b:Source>
    <b:Tag>Ann23</b:Tag>
    <b:SourceType>InternetSite</b:SourceType>
    <b:Guid>{F9D6AA6B-76D8-49FE-A7F2-2B762D048061}</b:Guid>
    <b:Title>Positive Leadership</b:Title>
    <b:Year>2023</b:Year>
    <b:YearAccessed>2024</b:YearAccessed>
    <b:MonthAccessed>April</b:MonthAccessed>
    <b:DayAccessed>27th</b:DayAccessed>
    <b:URL>https://positivepsychology.com/leadership-styles/</b:URL>
    <b:Author>
      <b:Author>
        <b:NameList>
          <b:Person>
            <b:Last>Schaffner</b:Last>
            <b:First>Anna</b:First>
            <b:Middle>Katharina</b:Middle>
          </b:Person>
        </b:NameList>
      </b:Author>
    </b:Author>
    <b:RefOrder>16</b:RefOrder>
  </b:Source>
  <b:Source>
    <b:Tag>Bus24</b:Tag>
    <b:SourceType>InternetSite</b:SourceType>
    <b:Guid>{B9A294DB-6D93-483D-B3B8-382080CBC72E}</b:Guid>
    <b:Author>
      <b:Author>
        <b:Corporate>BusinessBalls</b:Corporate>
      </b:Author>
    </b:Author>
    <b:Title>Bruce Tuckman's 1965 Team-Development Model</b:Title>
    <b:YearAccessed>2024</b:YearAccessed>
    <b:MonthAccessed>April</b:MonthAccessed>
    <b:DayAccessed>28th</b:DayAccessed>
    <b:URL>https://www.businessballs.com/team-management/tuckman-forming-storming-norming-performing-model/</b:URL>
    <b:RefOrder>17</b:RefOrder>
  </b:Source>
  <b:Source>
    <b:Tag>CFI24</b:Tag>
    <b:SourceType>InternetSite</b:SourceType>
    <b:Guid>{E9C56508-B999-45C7-851C-CFF17E8C205F}</b:Guid>
    <b:Author>
      <b:Author>
        <b:Corporate>CFI</b:Corporate>
      </b:Author>
    </b:Author>
    <b:Title>Hersey-Blanchard Model</b:Title>
    <b:Year>2024</b:Year>
    <b:YearAccessed>2024</b:YearAccessed>
    <b:MonthAccessed>April</b:MonthAccessed>
    <b:DayAccessed>28th</b:DayAccessed>
    <b:URL>https://corporatefinanceinstitute.com/resources/management/hersey-blanchard-model/</b:URL>
    <b:RefOrder>18</b:RefOrder>
  </b:Source>
  <b:Source>
    <b:Tag>Min24</b:Tag>
    <b:SourceType>InternetSite</b:SourceType>
    <b:Guid>{FE801D44-F7A9-4895-8F3C-9BD1D1CB855B}</b:Guid>
    <b:Author>
      <b:Author>
        <b:Corporate>MindTools</b:Corporate>
      </b:Author>
    </b:Author>
    <b:Title>Belbin's Team Roles</b:Title>
    <b:Year>2024</b:Year>
    <b:YearAccessed>2024</b:YearAccessed>
    <b:MonthAccessed>April</b:MonthAccessed>
    <b:DayAccessed>29th</b:DayAccessed>
    <b:URL>https://www.mindtools.com/auf866u/belbins-team-roles</b:URL>
    <b:RefOrder>19</b:RefOrder>
  </b:Source>
</b:Sources>
</file>

<file path=customXml/itemProps1.xml><?xml version="1.0" encoding="utf-8"?>
<ds:datastoreItem xmlns:ds="http://schemas.openxmlformats.org/officeDocument/2006/customXml" ds:itemID="{6D930C7C-DA34-4A3E-BBAB-B53822E8B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1499</TotalTime>
  <Pages>16</Pages>
  <Words>5407</Words>
  <Characters>30820</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The role of the professional within the constrcution industry</vt:lpstr>
    </vt:vector>
  </TitlesOfParts>
  <Company/>
  <LinksUpToDate>false</LinksUpToDate>
  <CharactersWithSpaces>36155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the professional within the constrcution industry</dc:title>
  <dc:subject>Self-Development, Professional Practice, and the Management of Construction Personnel</dc:subject>
  <dc:creator>Luke Hunt</dc:creator>
  <cp:keywords/>
  <dc:description/>
  <cp:lastModifiedBy>Luke Hunt (2220977)</cp:lastModifiedBy>
  <cp:revision>612</cp:revision>
  <dcterms:created xsi:type="dcterms:W3CDTF">2024-02-28T14:12:00Z</dcterms:created>
  <dcterms:modified xsi:type="dcterms:W3CDTF">2024-05-07T21:27:00Z</dcterms:modified>
</cp:coreProperties>
</file>