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BE4D3E" w14:textId="26E43A01" w:rsidR="005C6914" w:rsidRPr="00985F49" w:rsidRDefault="008D66EE">
      <w:pPr>
        <w:pStyle w:val="Heading1"/>
        <w:numPr>
          <w:ilvl w:val="0"/>
          <w:numId w:val="3"/>
        </w:numPr>
        <w:spacing w:after="0"/>
        <w:jc w:val="center"/>
        <w:rPr>
          <w:rFonts w:ascii="Times New Roman" w:hAnsi="Times New Roman" w:cs="Times New Roman"/>
          <w:sz w:val="40"/>
        </w:rPr>
      </w:pPr>
      <w:bookmarkStart w:id="0" w:name="_Toc43520670"/>
      <w:r>
        <w:rPr>
          <w:noProof/>
        </w:rPr>
        <w:pict w14:anchorId="26F52DA1">
          <v:rect id="Frame1" o:spid="_x0000_s1030" style="position:absolute;left:0;text-align:left;margin-left:140.95pt;margin-top:520.1pt;width:276.1pt;height:183.9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" filled="f" stroked="f">
            <v:textbox inset="0,0,0,0">
              <w:txbxContent>
                <w:p w14:paraId="45BE4DAD" w14:textId="77777777" w:rsidR="005C6914" w:rsidRDefault="00C616B3">
                  <w:pPr>
                    <w:pStyle w:val="Illustration"/>
                  </w:pPr>
                  <w:r>
                    <w:rPr>
                      <w:vanish/>
                    </w:rPr>
                    <w:br/>
                  </w:r>
                </w:p>
              </w:txbxContent>
            </v:textbox>
            <w10:wrap type="square" side="largest" anchorx="page" anchory="page"/>
          </v:rect>
        </w:pict>
      </w:r>
      <w:bookmarkEnd w:id="0"/>
    </w:p>
    <w:p w14:paraId="0BE59B97" w14:textId="77777777" w:rsidR="003A467E" w:rsidRPr="003A467E" w:rsidRDefault="003A467E">
      <w:pPr>
        <w:pStyle w:val="Heading1"/>
        <w:numPr>
          <w:ilvl w:val="0"/>
          <w:numId w:val="3"/>
        </w:numPr>
        <w:jc w:val="center"/>
        <w:rPr>
          <w:rFonts w:ascii="Times New Roman" w:hAnsi="Times New Roman" w:cs="Times New Roman"/>
          <w:sz w:val="40"/>
          <w:szCs w:val="40"/>
        </w:rPr>
      </w:pPr>
    </w:p>
    <w:p w14:paraId="62D76C51" w14:textId="17A2774B" w:rsidR="005770B3" w:rsidRPr="005770B3" w:rsidRDefault="005770B3" w:rsidP="005770B3">
      <w:pPr>
        <w:pStyle w:val="Heading1"/>
        <w:numPr>
          <w:ilvl w:val="0"/>
          <w:numId w:val="2"/>
        </w:numPr>
        <w:jc w:val="center"/>
        <w:rPr>
          <w:rFonts w:ascii="Times New Roman" w:hAnsi="Times New Roman" w:cs="Times New Roman"/>
        </w:rPr>
      </w:pPr>
      <w:bookmarkStart w:id="1" w:name="_Toc43520673"/>
      <w:r w:rsidRPr="00985F49">
        <w:rPr>
          <w:rFonts w:ascii="Times New Roman" w:hAnsi="Times New Roman" w:cs="Times New Roman"/>
        </w:rPr>
        <w:t>Explain The Terms Black And White Box Testing</w:t>
      </w:r>
      <w:bookmarkEnd w:id="1"/>
    </w:p>
    <w:p w14:paraId="45BE4D42" w14:textId="77777777" w:rsidR="005C6914" w:rsidRPr="0011481D" w:rsidRDefault="005C6914">
      <w:pPr>
        <w:jc w:val="center"/>
        <w:rPr>
          <w:rFonts w:ascii="Times New Roman" w:hAnsi="Times New Roman" w:cs="Times New Roman"/>
        </w:rPr>
      </w:pPr>
    </w:p>
    <w:p w14:paraId="45BE4D43" w14:textId="77777777" w:rsidR="005C6914" w:rsidRPr="0011481D" w:rsidRDefault="00C616B3">
      <w:pPr>
        <w:pStyle w:val="Heading2"/>
        <w:numPr>
          <w:ilvl w:val="1"/>
          <w:numId w:val="3"/>
        </w:numPr>
        <w:jc w:val="center"/>
        <w:rPr>
          <w:rFonts w:ascii="Times New Roman" w:hAnsi="Times New Roman" w:cs="Times New Roman"/>
        </w:rPr>
      </w:pPr>
      <w:bookmarkStart w:id="2" w:name="__RefHeading___Toc24701_1525494527"/>
      <w:bookmarkStart w:id="3" w:name="_Toc31761480"/>
      <w:bookmarkStart w:id="4" w:name="_Toc31640540"/>
      <w:bookmarkStart w:id="5" w:name="_Toc31761957"/>
      <w:bookmarkStart w:id="6" w:name="_Toc2153227"/>
      <w:bookmarkStart w:id="7" w:name="_Toc2152827"/>
      <w:bookmarkStart w:id="8" w:name="_Toc31760691"/>
      <w:bookmarkStart w:id="9" w:name="_Toc31760731"/>
      <w:bookmarkStart w:id="10" w:name="_Toc31761053"/>
      <w:bookmarkStart w:id="11" w:name="_Toc31761032"/>
      <w:bookmarkStart w:id="12" w:name="_Toc43520674"/>
      <w:bookmarkEnd w:id="2"/>
      <w:r w:rsidRPr="0011481D">
        <w:rPr>
          <w:rFonts w:ascii="Times New Roman" w:hAnsi="Times New Roman" w:cs="Times New Roman"/>
        </w:rPr>
        <w:t>By Eben Stewart</w:t>
      </w:r>
      <w:bookmarkEnd w:id="3"/>
      <w:bookmarkEnd w:id="4"/>
      <w:bookmarkEnd w:id="5"/>
      <w:bookmarkEnd w:id="6"/>
      <w:bookmarkEnd w:id="7"/>
      <w:bookmarkEnd w:id="8"/>
      <w:bookmarkEnd w:id="9"/>
      <w:bookmarkEnd w:id="10"/>
      <w:bookmarkEnd w:id="11"/>
      <w:bookmarkEnd w:id="12"/>
    </w:p>
    <w:p w14:paraId="45BE4D44" w14:textId="77777777" w:rsidR="005C6914" w:rsidRPr="0011481D" w:rsidRDefault="00C616B3">
      <w:pPr>
        <w:pStyle w:val="Heading2"/>
        <w:numPr>
          <w:ilvl w:val="1"/>
          <w:numId w:val="3"/>
        </w:numPr>
        <w:jc w:val="center"/>
        <w:rPr>
          <w:rFonts w:ascii="Times New Roman" w:hAnsi="Times New Roman" w:cs="Times New Roman"/>
        </w:rPr>
      </w:pPr>
      <w:bookmarkStart w:id="13" w:name="__RefHeading___Toc24703_1525494527"/>
      <w:bookmarkStart w:id="14" w:name="_Toc31761054"/>
      <w:bookmarkStart w:id="15" w:name="_Toc31761033"/>
      <w:bookmarkStart w:id="16" w:name="_Toc31640541"/>
      <w:bookmarkStart w:id="17" w:name="_Toc31761958"/>
      <w:bookmarkStart w:id="18" w:name="_Toc2152828"/>
      <w:bookmarkStart w:id="19" w:name="_Toc31761481"/>
      <w:bookmarkStart w:id="20" w:name="_Toc31760732"/>
      <w:bookmarkStart w:id="21" w:name="_Toc31760692"/>
      <w:bookmarkStart w:id="22" w:name="_Toc2153228"/>
      <w:bookmarkStart w:id="23" w:name="_Toc43520675"/>
      <w:bookmarkEnd w:id="13"/>
      <w:r w:rsidRPr="0011481D">
        <w:rPr>
          <w:rFonts w:ascii="Times New Roman" w:hAnsi="Times New Roman" w:cs="Times New Roman"/>
        </w:rPr>
        <w:t>P115266</w:t>
      </w:r>
      <w:bookmarkEnd w:id="14"/>
      <w:bookmarkEnd w:id="15"/>
      <w:bookmarkEnd w:id="16"/>
      <w:bookmarkEnd w:id="17"/>
      <w:bookmarkEnd w:id="18"/>
      <w:bookmarkEnd w:id="19"/>
      <w:bookmarkEnd w:id="20"/>
      <w:bookmarkEnd w:id="21"/>
      <w:bookmarkEnd w:id="22"/>
      <w:bookmarkEnd w:id="23"/>
    </w:p>
    <w:p w14:paraId="45BE4D45" w14:textId="77777777" w:rsidR="005C6914" w:rsidRPr="0011481D" w:rsidRDefault="005C6914">
      <w:pPr>
        <w:jc w:val="center"/>
        <w:rPr>
          <w:rFonts w:ascii="Times New Roman" w:hAnsi="Times New Roman" w:cs="Times New Roman"/>
        </w:rPr>
      </w:pPr>
    </w:p>
    <w:p w14:paraId="45BE4D46" w14:textId="77777777" w:rsidR="005C6914" w:rsidRPr="0011481D" w:rsidRDefault="00C616B3">
      <w:pPr>
        <w:pStyle w:val="Heading3"/>
        <w:numPr>
          <w:ilvl w:val="2"/>
          <w:numId w:val="3"/>
        </w:numPr>
        <w:jc w:val="center"/>
        <w:rPr>
          <w:rFonts w:ascii="Times New Roman" w:hAnsi="Times New Roman" w:cs="Times New Roman"/>
        </w:rPr>
      </w:pPr>
      <w:bookmarkStart w:id="24" w:name="__RefHeading___Toc24705_1525494527"/>
      <w:bookmarkStart w:id="25" w:name="_Toc2152829"/>
      <w:bookmarkStart w:id="26" w:name="_Toc31760733"/>
      <w:bookmarkStart w:id="27" w:name="_Toc31761055"/>
      <w:bookmarkStart w:id="28" w:name="_Toc2153229"/>
      <w:bookmarkStart w:id="29" w:name="_Toc31761482"/>
      <w:bookmarkStart w:id="30" w:name="_Toc31761959"/>
      <w:bookmarkStart w:id="31" w:name="_Toc31640542"/>
      <w:bookmarkStart w:id="32" w:name="_Toc31761034"/>
      <w:bookmarkStart w:id="33" w:name="_Toc31760693"/>
      <w:bookmarkStart w:id="34" w:name="_Toc43520676"/>
      <w:bookmarkEnd w:id="24"/>
      <w:r w:rsidRPr="0011481D">
        <w:rPr>
          <w:rFonts w:ascii="Times New Roman" w:hAnsi="Times New Roman" w:cs="Times New Roman"/>
        </w:rPr>
        <w:t>In fulfilment of the requirements for</w:t>
      </w:r>
      <w:bookmarkEnd w:id="25"/>
      <w:bookmarkEnd w:id="26"/>
      <w:bookmarkEnd w:id="27"/>
      <w:bookmarkEnd w:id="28"/>
      <w:bookmarkEnd w:id="29"/>
      <w:bookmarkEnd w:id="30"/>
      <w:bookmarkEnd w:id="31"/>
      <w:bookmarkEnd w:id="32"/>
      <w:bookmarkEnd w:id="33"/>
      <w:bookmarkEnd w:id="34"/>
    </w:p>
    <w:p w14:paraId="45BE4D47" w14:textId="77777777" w:rsidR="005C6914" w:rsidRPr="0011481D" w:rsidRDefault="00C616B3">
      <w:pPr>
        <w:pStyle w:val="Heading5"/>
        <w:numPr>
          <w:ilvl w:val="4"/>
          <w:numId w:val="3"/>
        </w:numPr>
        <w:jc w:val="center"/>
        <w:rPr>
          <w:rFonts w:ascii="Times New Roman" w:hAnsi="Times New Roman" w:cs="Times New Roman"/>
        </w:rPr>
      </w:pPr>
      <w:bookmarkStart w:id="35" w:name="__RefHeading___Toc24707_1525494527"/>
      <w:bookmarkStart w:id="36" w:name="_Toc31761056"/>
      <w:bookmarkStart w:id="37" w:name="_Toc31761035"/>
      <w:bookmarkStart w:id="38" w:name="_Toc31640543"/>
      <w:bookmarkStart w:id="39" w:name="_Toc31761483"/>
      <w:bookmarkStart w:id="40" w:name="_Toc31761960"/>
      <w:bookmarkStart w:id="41" w:name="_Toc31760734"/>
      <w:bookmarkStart w:id="42" w:name="_Toc31760694"/>
      <w:bookmarkEnd w:id="35"/>
      <w:r w:rsidRPr="0011481D">
        <w:rPr>
          <w:rFonts w:ascii="Times New Roman" w:hAnsi="Times New Roman" w:cs="Times New Roman"/>
        </w:rPr>
        <w:t>ACCB6006</w:t>
      </w:r>
      <w:bookmarkEnd w:id="36"/>
      <w:bookmarkEnd w:id="37"/>
      <w:bookmarkEnd w:id="38"/>
      <w:bookmarkEnd w:id="39"/>
      <w:bookmarkEnd w:id="40"/>
      <w:bookmarkEnd w:id="41"/>
      <w:bookmarkEnd w:id="42"/>
    </w:p>
    <w:p w14:paraId="45BE4D48" w14:textId="77777777" w:rsidR="005C6914" w:rsidRPr="0011481D" w:rsidRDefault="00C616B3">
      <w:pPr>
        <w:pStyle w:val="Heading2"/>
        <w:numPr>
          <w:ilvl w:val="1"/>
          <w:numId w:val="3"/>
        </w:numPr>
        <w:jc w:val="center"/>
        <w:rPr>
          <w:rFonts w:ascii="Times New Roman" w:hAnsi="Times New Roman" w:cs="Times New Roman"/>
        </w:rPr>
      </w:pPr>
      <w:bookmarkStart w:id="43" w:name="__RefHeading___Toc24709_1525494527"/>
      <w:bookmarkStart w:id="44" w:name="_Toc43520677"/>
      <w:bookmarkEnd w:id="43"/>
      <w:r w:rsidRPr="0011481D">
        <w:rPr>
          <w:rFonts w:ascii="Times New Roman" w:hAnsi="Times New Roman" w:cs="Times New Roman"/>
        </w:rPr>
        <w:t>Advanced Web Development</w:t>
      </w:r>
      <w:bookmarkStart w:id="45" w:name="_Toc2152832"/>
      <w:bookmarkStart w:id="46" w:name="_Toc2153232"/>
      <w:bookmarkEnd w:id="44"/>
    </w:p>
    <w:p w14:paraId="45BE4D49" w14:textId="25E7065C" w:rsidR="005C6914" w:rsidRPr="0011481D" w:rsidRDefault="00C616B3">
      <w:pPr>
        <w:pStyle w:val="Heading3"/>
        <w:numPr>
          <w:ilvl w:val="2"/>
          <w:numId w:val="3"/>
        </w:numPr>
        <w:jc w:val="center"/>
        <w:rPr>
          <w:rFonts w:ascii="Times New Roman" w:hAnsi="Times New Roman" w:cs="Times New Roman"/>
        </w:rPr>
      </w:pPr>
      <w:bookmarkStart w:id="47" w:name="__RefHeading___Toc24711_1525494527"/>
      <w:bookmarkStart w:id="48" w:name="_Toc31761962"/>
      <w:bookmarkStart w:id="49" w:name="_Toc31760736"/>
      <w:bookmarkStart w:id="50" w:name="_Toc31760696"/>
      <w:bookmarkStart w:id="51" w:name="_Toc31640545"/>
      <w:bookmarkStart w:id="52" w:name="_Toc31761058"/>
      <w:bookmarkStart w:id="53" w:name="_Toc31761037"/>
      <w:bookmarkStart w:id="54" w:name="_Toc31761485"/>
      <w:bookmarkStart w:id="55" w:name="_Toc43520678"/>
      <w:bookmarkEnd w:id="47"/>
      <w:r w:rsidRPr="0011481D">
        <w:rPr>
          <w:rFonts w:ascii="Times New Roman" w:hAnsi="Times New Roman" w:cs="Times New Roman"/>
        </w:rPr>
        <w:t xml:space="preserve">Coursework </w:t>
      </w:r>
      <w:bookmarkEnd w:id="45"/>
      <w:bookmarkEnd w:id="46"/>
      <w:bookmarkEnd w:id="48"/>
      <w:bookmarkEnd w:id="49"/>
      <w:bookmarkEnd w:id="50"/>
      <w:bookmarkEnd w:id="51"/>
      <w:bookmarkEnd w:id="52"/>
      <w:bookmarkEnd w:id="53"/>
      <w:bookmarkEnd w:id="54"/>
      <w:bookmarkEnd w:id="55"/>
      <w:r w:rsidR="00800B36">
        <w:rPr>
          <w:rFonts w:ascii="Times New Roman" w:hAnsi="Times New Roman" w:cs="Times New Roman"/>
        </w:rPr>
        <w:t>Two</w:t>
      </w:r>
    </w:p>
    <w:p w14:paraId="45BE4D4A" w14:textId="77777777" w:rsidR="005C6914" w:rsidRPr="0011481D" w:rsidRDefault="005C6914">
      <w:pPr>
        <w:jc w:val="center"/>
        <w:rPr>
          <w:rFonts w:ascii="Times New Roman" w:hAnsi="Times New Roman" w:cs="Times New Roman"/>
        </w:rPr>
      </w:pPr>
    </w:p>
    <w:p w14:paraId="45BE4D4B" w14:textId="77777777" w:rsidR="005C6914" w:rsidRPr="0011481D" w:rsidRDefault="00C616B3">
      <w:pPr>
        <w:pStyle w:val="Heading3"/>
        <w:numPr>
          <w:ilvl w:val="2"/>
          <w:numId w:val="3"/>
        </w:numPr>
        <w:jc w:val="center"/>
        <w:rPr>
          <w:rFonts w:ascii="Times New Roman" w:hAnsi="Times New Roman" w:cs="Times New Roman"/>
        </w:rPr>
      </w:pPr>
      <w:bookmarkStart w:id="56" w:name="__RefHeading___Toc24713_1525494527"/>
      <w:bookmarkStart w:id="57" w:name="_Toc2152833"/>
      <w:bookmarkStart w:id="58" w:name="_Toc31761038"/>
      <w:bookmarkStart w:id="59" w:name="_Toc2153233"/>
      <w:bookmarkStart w:id="60" w:name="_Toc31761486"/>
      <w:bookmarkStart w:id="61" w:name="_Toc31761963"/>
      <w:bookmarkStart w:id="62" w:name="_Toc31760737"/>
      <w:bookmarkStart w:id="63" w:name="_Toc31640546"/>
      <w:bookmarkStart w:id="64" w:name="_Toc31761059"/>
      <w:bookmarkStart w:id="65" w:name="_Toc31760697"/>
      <w:bookmarkStart w:id="66" w:name="_Toc43520679"/>
      <w:bookmarkEnd w:id="56"/>
      <w:r w:rsidRPr="0011481D">
        <w:rPr>
          <w:rFonts w:ascii="Times New Roman" w:hAnsi="Times New Roman" w:cs="Times New Roman"/>
        </w:rPr>
        <w:t>Lecturer</w:t>
      </w:r>
      <w:bookmarkEnd w:id="57"/>
      <w:bookmarkEnd w:id="58"/>
      <w:bookmarkEnd w:id="59"/>
      <w:bookmarkEnd w:id="60"/>
      <w:bookmarkEnd w:id="61"/>
      <w:bookmarkEnd w:id="62"/>
      <w:bookmarkEnd w:id="63"/>
      <w:bookmarkEnd w:id="64"/>
      <w:bookmarkEnd w:id="65"/>
      <w:bookmarkEnd w:id="66"/>
    </w:p>
    <w:p w14:paraId="45BE4D4C" w14:textId="77777777" w:rsidR="005C6914" w:rsidRPr="0011481D" w:rsidRDefault="00C616B3">
      <w:pPr>
        <w:pStyle w:val="Heading2"/>
        <w:numPr>
          <w:ilvl w:val="1"/>
          <w:numId w:val="3"/>
        </w:numPr>
        <w:jc w:val="center"/>
        <w:rPr>
          <w:rFonts w:ascii="Times New Roman" w:hAnsi="Times New Roman" w:cs="Times New Roman"/>
        </w:rPr>
      </w:pPr>
      <w:bookmarkStart w:id="67" w:name="__RefHeading___Toc24715_1525494527"/>
      <w:bookmarkStart w:id="68" w:name="_Toc2153234"/>
      <w:bookmarkStart w:id="69" w:name="_Toc31761039"/>
      <w:bookmarkStart w:id="70" w:name="_Toc2152834"/>
      <w:bookmarkStart w:id="71" w:name="_Toc31760698"/>
      <w:bookmarkStart w:id="72" w:name="_Toc31640547"/>
      <w:bookmarkStart w:id="73" w:name="_Toc31761060"/>
      <w:bookmarkStart w:id="74" w:name="_Toc31761487"/>
      <w:bookmarkStart w:id="75" w:name="_Toc31760738"/>
      <w:bookmarkStart w:id="76" w:name="_Toc31761964"/>
      <w:bookmarkStart w:id="77" w:name="_Toc43520680"/>
      <w:bookmarkEnd w:id="67"/>
      <w:r w:rsidRPr="0011481D">
        <w:rPr>
          <w:rFonts w:ascii="Times New Roman" w:hAnsi="Times New Roman" w:cs="Times New Roman"/>
          <w:sz w:val="36"/>
        </w:rPr>
        <w:t xml:space="preserve">Dr. </w:t>
      </w:r>
      <w:bookmarkEnd w:id="68"/>
      <w:bookmarkEnd w:id="69"/>
      <w:bookmarkEnd w:id="70"/>
      <w:bookmarkEnd w:id="71"/>
      <w:bookmarkEnd w:id="72"/>
      <w:bookmarkEnd w:id="73"/>
      <w:bookmarkEnd w:id="74"/>
      <w:bookmarkEnd w:id="75"/>
      <w:bookmarkEnd w:id="76"/>
      <w:r w:rsidRPr="0011481D">
        <w:rPr>
          <w:rFonts w:ascii="Times New Roman" w:hAnsi="Times New Roman" w:cs="Times New Roman"/>
          <w:sz w:val="36"/>
        </w:rPr>
        <w:t>Michael</w:t>
      </w:r>
      <w:r w:rsidRPr="0011481D">
        <w:rPr>
          <w:rFonts w:ascii="Times New Roman" w:hAnsi="Times New Roman" w:cs="Times New Roman"/>
          <w:sz w:val="26"/>
          <w:szCs w:val="22"/>
        </w:rPr>
        <w:t xml:space="preserve"> </w:t>
      </w:r>
      <w:r w:rsidRPr="0011481D">
        <w:rPr>
          <w:rFonts w:ascii="Times New Roman" w:hAnsi="Times New Roman" w:cs="Times New Roman"/>
          <w:sz w:val="34"/>
          <w:szCs w:val="22"/>
        </w:rPr>
        <w:t>Dacey</w:t>
      </w:r>
      <w:bookmarkEnd w:id="77"/>
    </w:p>
    <w:p w14:paraId="45BE4D4D" w14:textId="0289D9CF" w:rsidR="005C6914" w:rsidRPr="0011481D" w:rsidRDefault="009D32C0">
      <w:pPr>
        <w:pStyle w:val="Heading4"/>
        <w:numPr>
          <w:ilvl w:val="3"/>
          <w:numId w:val="3"/>
        </w:numPr>
        <w:jc w:val="center"/>
        <w:rPr>
          <w:rFonts w:ascii="Times New Roman" w:hAnsi="Times New Roman" w:cs="Times New Roman"/>
        </w:rPr>
      </w:pPr>
      <w:bookmarkStart w:id="78" w:name="__RefHeading___Toc24717_1525494527"/>
      <w:bookmarkEnd w:id="78"/>
      <w:r>
        <w:rPr>
          <w:rFonts w:ascii="Times New Roman" w:hAnsi="Times New Roman" w:cs="Times New Roman"/>
        </w:rPr>
        <w:t>20 June</w:t>
      </w:r>
      <w:r w:rsidR="00C616B3" w:rsidRPr="0011481D">
        <w:rPr>
          <w:rFonts w:ascii="Times New Roman" w:hAnsi="Times New Roman" w:cs="Times New Roman"/>
        </w:rPr>
        <w:t xml:space="preserve"> 2020</w:t>
      </w:r>
    </w:p>
    <w:p w14:paraId="13ED5B4C" w14:textId="77777777" w:rsidR="00D20DD4" w:rsidRDefault="00D20DD4">
      <w:pPr>
        <w:rPr>
          <w:rFonts w:ascii="Times New Roman" w:hAnsi="Times New Roman" w:cs="Times New Roman"/>
        </w:rPr>
      </w:pPr>
      <w:r>
        <w:rPr>
          <w:rFonts w:ascii="Times New Roman" w:hAnsi="Times New Roman" w:cs="Times New Roman"/>
        </w:rPr>
        <w:br w:type="page"/>
      </w:r>
    </w:p>
    <w:p w14:paraId="45BE4D4E" w14:textId="5FC89F5D" w:rsidR="005C6914" w:rsidRPr="00985F49" w:rsidRDefault="00106BC1" w:rsidP="00106BC1">
      <w:pPr>
        <w:rPr>
          <w:rFonts w:ascii="Times New Roman" w:hAnsi="Times New Roman" w:cs="Times New Roman"/>
        </w:rPr>
      </w:pPr>
      <w:r>
        <w:rPr>
          <w:rFonts w:ascii="Times New Roman" w:hAnsi="Times New Roman" w:cs="Times New Roman"/>
        </w:rPr>
        <w:lastRenderedPageBreak/>
        <w:br w:type="page"/>
      </w:r>
    </w:p>
    <w:p w14:paraId="45BE4D4F" w14:textId="526F6660" w:rsidR="005C6914" w:rsidRPr="00985F49" w:rsidRDefault="005C6914">
      <w:pPr>
        <w:pStyle w:val="BodyText"/>
        <w:jc w:val="center"/>
        <w:outlineLvl w:val="0"/>
        <w:rPr>
          <w:rFonts w:ascii="Times New Roman" w:hAnsi="Times New Roman" w:cs="Times New Roman"/>
        </w:rPr>
      </w:pPr>
    </w:p>
    <w:p w14:paraId="45BE4D50" w14:textId="2ADDC9DB" w:rsidR="005C6914" w:rsidRDefault="00E969CF">
      <w:pPr>
        <w:pStyle w:val="Heading1"/>
        <w:numPr>
          <w:ilvl w:val="0"/>
          <w:numId w:val="2"/>
        </w:numPr>
        <w:rPr>
          <w:rFonts w:ascii="Times New Roman" w:hAnsi="Times New Roman" w:cs="Times New Roman"/>
        </w:rPr>
      </w:pPr>
      <w:bookmarkStart w:id="79" w:name="_Toc43520681"/>
      <w:r>
        <w:rPr>
          <w:rFonts w:ascii="Times New Roman" w:hAnsi="Times New Roman" w:cs="Times New Roman"/>
        </w:rPr>
        <w:t>Table of Contents</w:t>
      </w:r>
      <w:bookmarkEnd w:id="79"/>
    </w:p>
    <w:sdt>
      <w:sdtPr>
        <w:rPr>
          <w:rFonts w:ascii="Century Catalogue" w:eastAsia="Noto Sans CJK SC" w:hAnsi="Century Catalogue" w:cs="Lohit Devanagari"/>
          <w:color w:val="auto"/>
          <w:kern w:val="2"/>
          <w:sz w:val="24"/>
          <w:szCs w:val="24"/>
          <w:lang w:val="en-GB" w:eastAsia="zh-CN" w:bidi="hi-IN"/>
        </w:rPr>
        <w:id w:val="652496402"/>
        <w:docPartObj>
          <w:docPartGallery w:val="Table of Contents"/>
          <w:docPartUnique/>
        </w:docPartObj>
      </w:sdtPr>
      <w:sdtEndPr>
        <w:rPr>
          <w:b/>
          <w:bCs/>
          <w:noProof/>
        </w:rPr>
      </w:sdtEndPr>
      <w:sdtContent>
        <w:p w14:paraId="3AFCDDA9" w14:textId="41F5F2DA" w:rsidR="00A2466C" w:rsidRDefault="00A2466C">
          <w:pPr>
            <w:pStyle w:val="TOCHeading"/>
          </w:pPr>
          <w:r>
            <w:t>Contents</w:t>
          </w:r>
        </w:p>
        <w:p w14:paraId="6B0A4A52" w14:textId="2529E27E" w:rsidR="003A467E" w:rsidRDefault="00A2466C" w:rsidP="00761B6D">
          <w:pPr>
            <w:pStyle w:val="TOC1"/>
            <w:tabs>
              <w:tab w:val="right" w:leader="dot" w:pos="9628"/>
            </w:tabs>
            <w:rPr>
              <w:rFonts w:asciiTheme="minorHAnsi" w:eastAsiaTheme="minorEastAsia" w:hAnsiTheme="minorHAnsi" w:cstheme="minorBidi"/>
              <w:noProof/>
              <w:kern w:val="0"/>
              <w:sz w:val="22"/>
              <w:szCs w:val="22"/>
              <w:lang w:eastAsia="en-GB" w:bidi="ar-SA"/>
            </w:rPr>
          </w:pPr>
          <w:r>
            <w:fldChar w:fldCharType="begin"/>
          </w:r>
          <w:r>
            <w:instrText xml:space="preserve"> TOC \o "1-3" \h \z \u </w:instrText>
          </w:r>
          <w:r>
            <w:fldChar w:fldCharType="separate"/>
          </w:r>
        </w:p>
        <w:p w14:paraId="04D22C98" w14:textId="2344FE4A" w:rsidR="003A467E" w:rsidRDefault="008D66EE">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43520683" w:history="1">
            <w:r w:rsidR="003A467E" w:rsidRPr="00721CED">
              <w:rPr>
                <w:rStyle w:val="Hyperlink"/>
                <w:rFonts w:ascii="Times New Roman" w:hAnsi="Times New Roman" w:cs="Times New Roman"/>
                <w:noProof/>
              </w:rPr>
              <w:t>Introduction</w:t>
            </w:r>
            <w:r w:rsidR="003A467E">
              <w:rPr>
                <w:noProof/>
                <w:webHidden/>
              </w:rPr>
              <w:tab/>
            </w:r>
            <w:r w:rsidR="003A467E">
              <w:rPr>
                <w:noProof/>
                <w:webHidden/>
              </w:rPr>
              <w:fldChar w:fldCharType="begin"/>
            </w:r>
            <w:r w:rsidR="003A467E">
              <w:rPr>
                <w:noProof/>
                <w:webHidden/>
              </w:rPr>
              <w:instrText xml:space="preserve"> PAGEREF _Toc43520683 \h </w:instrText>
            </w:r>
            <w:r w:rsidR="003A467E">
              <w:rPr>
                <w:noProof/>
                <w:webHidden/>
              </w:rPr>
            </w:r>
            <w:r w:rsidR="003A467E">
              <w:rPr>
                <w:noProof/>
                <w:webHidden/>
              </w:rPr>
              <w:fldChar w:fldCharType="separate"/>
            </w:r>
            <w:r w:rsidR="003A467E">
              <w:rPr>
                <w:noProof/>
                <w:webHidden/>
              </w:rPr>
              <w:t>1</w:t>
            </w:r>
            <w:r w:rsidR="003A467E">
              <w:rPr>
                <w:noProof/>
                <w:webHidden/>
              </w:rPr>
              <w:fldChar w:fldCharType="end"/>
            </w:r>
          </w:hyperlink>
        </w:p>
        <w:p w14:paraId="0E057FFD" w14:textId="6B4458A1" w:rsidR="003A467E" w:rsidRDefault="008D66EE">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43520684" w:history="1">
            <w:r w:rsidR="003A467E" w:rsidRPr="00721CED">
              <w:rPr>
                <w:rStyle w:val="Hyperlink"/>
                <w:rFonts w:ascii="Times New Roman" w:hAnsi="Times New Roman" w:cs="Times New Roman"/>
                <w:noProof/>
              </w:rPr>
              <w:t>Black Box Testing</w:t>
            </w:r>
            <w:r w:rsidR="003A467E">
              <w:rPr>
                <w:noProof/>
                <w:webHidden/>
              </w:rPr>
              <w:tab/>
            </w:r>
            <w:r w:rsidR="003A467E">
              <w:rPr>
                <w:noProof/>
                <w:webHidden/>
              </w:rPr>
              <w:fldChar w:fldCharType="begin"/>
            </w:r>
            <w:r w:rsidR="003A467E">
              <w:rPr>
                <w:noProof/>
                <w:webHidden/>
              </w:rPr>
              <w:instrText xml:space="preserve"> PAGEREF _Toc43520684 \h </w:instrText>
            </w:r>
            <w:r w:rsidR="003A467E">
              <w:rPr>
                <w:noProof/>
                <w:webHidden/>
              </w:rPr>
            </w:r>
            <w:r w:rsidR="003A467E">
              <w:rPr>
                <w:noProof/>
                <w:webHidden/>
              </w:rPr>
              <w:fldChar w:fldCharType="separate"/>
            </w:r>
            <w:r w:rsidR="003A467E">
              <w:rPr>
                <w:noProof/>
                <w:webHidden/>
              </w:rPr>
              <w:t>1</w:t>
            </w:r>
            <w:r w:rsidR="003A467E">
              <w:rPr>
                <w:noProof/>
                <w:webHidden/>
              </w:rPr>
              <w:fldChar w:fldCharType="end"/>
            </w:r>
          </w:hyperlink>
        </w:p>
        <w:p w14:paraId="040BCC4E" w14:textId="79AAFA7C" w:rsidR="003A467E" w:rsidRDefault="008D66EE">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43520685" w:history="1">
            <w:r w:rsidR="003A467E" w:rsidRPr="00721CED">
              <w:rPr>
                <w:rStyle w:val="Hyperlink"/>
                <w:noProof/>
              </w:rPr>
              <w:t>Advantages</w:t>
            </w:r>
            <w:r w:rsidR="003A467E">
              <w:rPr>
                <w:noProof/>
                <w:webHidden/>
              </w:rPr>
              <w:tab/>
            </w:r>
            <w:r w:rsidR="003A467E">
              <w:rPr>
                <w:noProof/>
                <w:webHidden/>
              </w:rPr>
              <w:fldChar w:fldCharType="begin"/>
            </w:r>
            <w:r w:rsidR="003A467E">
              <w:rPr>
                <w:noProof/>
                <w:webHidden/>
              </w:rPr>
              <w:instrText xml:space="preserve"> PAGEREF _Toc43520685 \h </w:instrText>
            </w:r>
            <w:r w:rsidR="003A467E">
              <w:rPr>
                <w:noProof/>
                <w:webHidden/>
              </w:rPr>
            </w:r>
            <w:r w:rsidR="003A467E">
              <w:rPr>
                <w:noProof/>
                <w:webHidden/>
              </w:rPr>
              <w:fldChar w:fldCharType="separate"/>
            </w:r>
            <w:r w:rsidR="003A467E">
              <w:rPr>
                <w:noProof/>
                <w:webHidden/>
              </w:rPr>
              <w:t>2</w:t>
            </w:r>
            <w:r w:rsidR="003A467E">
              <w:rPr>
                <w:noProof/>
                <w:webHidden/>
              </w:rPr>
              <w:fldChar w:fldCharType="end"/>
            </w:r>
          </w:hyperlink>
        </w:p>
        <w:p w14:paraId="53A97313" w14:textId="0720D754" w:rsidR="003A467E" w:rsidRDefault="008D66EE">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43520686" w:history="1">
            <w:r w:rsidR="003A467E" w:rsidRPr="00721CED">
              <w:rPr>
                <w:rStyle w:val="Hyperlink"/>
                <w:rFonts w:ascii="Times New Roman" w:hAnsi="Times New Roman" w:cs="Times New Roman"/>
                <w:noProof/>
              </w:rPr>
              <w:t>White Box Testing</w:t>
            </w:r>
            <w:r w:rsidR="003A467E">
              <w:rPr>
                <w:noProof/>
                <w:webHidden/>
              </w:rPr>
              <w:tab/>
            </w:r>
            <w:r w:rsidR="003A467E">
              <w:rPr>
                <w:noProof/>
                <w:webHidden/>
              </w:rPr>
              <w:fldChar w:fldCharType="begin"/>
            </w:r>
            <w:r w:rsidR="003A467E">
              <w:rPr>
                <w:noProof/>
                <w:webHidden/>
              </w:rPr>
              <w:instrText xml:space="preserve"> PAGEREF _Toc43520686 \h </w:instrText>
            </w:r>
            <w:r w:rsidR="003A467E">
              <w:rPr>
                <w:noProof/>
                <w:webHidden/>
              </w:rPr>
            </w:r>
            <w:r w:rsidR="003A467E">
              <w:rPr>
                <w:noProof/>
                <w:webHidden/>
              </w:rPr>
              <w:fldChar w:fldCharType="separate"/>
            </w:r>
            <w:r w:rsidR="003A467E">
              <w:rPr>
                <w:noProof/>
                <w:webHidden/>
              </w:rPr>
              <w:t>2</w:t>
            </w:r>
            <w:r w:rsidR="003A467E">
              <w:rPr>
                <w:noProof/>
                <w:webHidden/>
              </w:rPr>
              <w:fldChar w:fldCharType="end"/>
            </w:r>
          </w:hyperlink>
        </w:p>
        <w:p w14:paraId="26B07639" w14:textId="6F503169" w:rsidR="003A467E" w:rsidRDefault="008D66EE">
          <w:pPr>
            <w:pStyle w:val="TOC3"/>
            <w:tabs>
              <w:tab w:val="right" w:leader="dot" w:pos="9628"/>
            </w:tabs>
            <w:rPr>
              <w:rFonts w:asciiTheme="minorHAnsi" w:eastAsiaTheme="minorEastAsia" w:hAnsiTheme="minorHAnsi" w:cstheme="minorBidi"/>
              <w:noProof/>
              <w:kern w:val="0"/>
              <w:sz w:val="22"/>
              <w:szCs w:val="22"/>
              <w:lang w:eastAsia="en-GB" w:bidi="ar-SA"/>
            </w:rPr>
          </w:pPr>
          <w:hyperlink w:anchor="_Toc43520687" w:history="1">
            <w:r w:rsidR="003A467E" w:rsidRPr="00721CED">
              <w:rPr>
                <w:rStyle w:val="Hyperlink"/>
                <w:rFonts w:ascii="Times New Roman" w:hAnsi="Times New Roman" w:cs="Times New Roman"/>
                <w:noProof/>
              </w:rPr>
              <w:t>Code Coverage</w:t>
            </w:r>
            <w:r w:rsidR="003A467E">
              <w:rPr>
                <w:noProof/>
                <w:webHidden/>
              </w:rPr>
              <w:tab/>
            </w:r>
            <w:r w:rsidR="003A467E">
              <w:rPr>
                <w:noProof/>
                <w:webHidden/>
              </w:rPr>
              <w:fldChar w:fldCharType="begin"/>
            </w:r>
            <w:r w:rsidR="003A467E">
              <w:rPr>
                <w:noProof/>
                <w:webHidden/>
              </w:rPr>
              <w:instrText xml:space="preserve"> PAGEREF _Toc43520687 \h </w:instrText>
            </w:r>
            <w:r w:rsidR="003A467E">
              <w:rPr>
                <w:noProof/>
                <w:webHidden/>
              </w:rPr>
            </w:r>
            <w:r w:rsidR="003A467E">
              <w:rPr>
                <w:noProof/>
                <w:webHidden/>
              </w:rPr>
              <w:fldChar w:fldCharType="separate"/>
            </w:r>
            <w:r w:rsidR="003A467E">
              <w:rPr>
                <w:noProof/>
                <w:webHidden/>
              </w:rPr>
              <w:t>2</w:t>
            </w:r>
            <w:r w:rsidR="003A467E">
              <w:rPr>
                <w:noProof/>
                <w:webHidden/>
              </w:rPr>
              <w:fldChar w:fldCharType="end"/>
            </w:r>
          </w:hyperlink>
        </w:p>
        <w:p w14:paraId="5AB425C6" w14:textId="647420D9" w:rsidR="003A467E" w:rsidRDefault="008D66EE">
          <w:pPr>
            <w:pStyle w:val="TOC3"/>
            <w:tabs>
              <w:tab w:val="right" w:leader="dot" w:pos="9628"/>
            </w:tabs>
            <w:rPr>
              <w:rFonts w:asciiTheme="minorHAnsi" w:eastAsiaTheme="minorEastAsia" w:hAnsiTheme="minorHAnsi" w:cstheme="minorBidi"/>
              <w:noProof/>
              <w:kern w:val="0"/>
              <w:sz w:val="22"/>
              <w:szCs w:val="22"/>
              <w:lang w:eastAsia="en-GB" w:bidi="ar-SA"/>
            </w:rPr>
          </w:pPr>
          <w:hyperlink w:anchor="_Toc43520688" w:history="1">
            <w:r w:rsidR="003A467E" w:rsidRPr="00721CED">
              <w:rPr>
                <w:rStyle w:val="Hyperlink"/>
                <w:rFonts w:ascii="Times New Roman" w:hAnsi="Times New Roman" w:cs="Times New Roman"/>
                <w:noProof/>
              </w:rPr>
              <w:t>Static  and  Structural Tests</w:t>
            </w:r>
            <w:r w:rsidR="003A467E">
              <w:rPr>
                <w:noProof/>
                <w:webHidden/>
              </w:rPr>
              <w:tab/>
            </w:r>
            <w:r w:rsidR="003A467E">
              <w:rPr>
                <w:noProof/>
                <w:webHidden/>
              </w:rPr>
              <w:fldChar w:fldCharType="begin"/>
            </w:r>
            <w:r w:rsidR="003A467E">
              <w:rPr>
                <w:noProof/>
                <w:webHidden/>
              </w:rPr>
              <w:instrText xml:space="preserve"> PAGEREF _Toc43520688 \h </w:instrText>
            </w:r>
            <w:r w:rsidR="003A467E">
              <w:rPr>
                <w:noProof/>
                <w:webHidden/>
              </w:rPr>
            </w:r>
            <w:r w:rsidR="003A467E">
              <w:rPr>
                <w:noProof/>
                <w:webHidden/>
              </w:rPr>
              <w:fldChar w:fldCharType="separate"/>
            </w:r>
            <w:r w:rsidR="003A467E">
              <w:rPr>
                <w:noProof/>
                <w:webHidden/>
              </w:rPr>
              <w:t>2</w:t>
            </w:r>
            <w:r w:rsidR="003A467E">
              <w:rPr>
                <w:noProof/>
                <w:webHidden/>
              </w:rPr>
              <w:fldChar w:fldCharType="end"/>
            </w:r>
          </w:hyperlink>
        </w:p>
        <w:p w14:paraId="4C19F831" w14:textId="251169A0" w:rsidR="003A467E" w:rsidRDefault="008D66EE">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43520689" w:history="1">
            <w:r w:rsidR="003A467E" w:rsidRPr="00721CED">
              <w:rPr>
                <w:rStyle w:val="Hyperlink"/>
                <w:rFonts w:ascii="Times New Roman" w:hAnsi="Times New Roman" w:cs="Times New Roman"/>
                <w:noProof/>
              </w:rPr>
              <w:t>Conclusion</w:t>
            </w:r>
            <w:r w:rsidR="003A467E">
              <w:rPr>
                <w:noProof/>
                <w:webHidden/>
              </w:rPr>
              <w:tab/>
            </w:r>
            <w:r w:rsidR="003A467E">
              <w:rPr>
                <w:noProof/>
                <w:webHidden/>
              </w:rPr>
              <w:fldChar w:fldCharType="begin"/>
            </w:r>
            <w:r w:rsidR="003A467E">
              <w:rPr>
                <w:noProof/>
                <w:webHidden/>
              </w:rPr>
              <w:instrText xml:space="preserve"> PAGEREF _Toc43520689 \h </w:instrText>
            </w:r>
            <w:r w:rsidR="003A467E">
              <w:rPr>
                <w:noProof/>
                <w:webHidden/>
              </w:rPr>
            </w:r>
            <w:r w:rsidR="003A467E">
              <w:rPr>
                <w:noProof/>
                <w:webHidden/>
              </w:rPr>
              <w:fldChar w:fldCharType="separate"/>
            </w:r>
            <w:r w:rsidR="003A467E">
              <w:rPr>
                <w:noProof/>
                <w:webHidden/>
              </w:rPr>
              <w:t>4</w:t>
            </w:r>
            <w:r w:rsidR="003A467E">
              <w:rPr>
                <w:noProof/>
                <w:webHidden/>
              </w:rPr>
              <w:fldChar w:fldCharType="end"/>
            </w:r>
          </w:hyperlink>
        </w:p>
        <w:p w14:paraId="1B5352C9" w14:textId="73E3CDD7" w:rsidR="003A467E" w:rsidRDefault="008D66EE">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43520690" w:history="1">
            <w:r w:rsidR="003A467E" w:rsidRPr="00721CED">
              <w:rPr>
                <w:rStyle w:val="Hyperlink"/>
                <w:rFonts w:ascii="Times New Roman" w:hAnsi="Times New Roman" w:cs="Times New Roman"/>
                <w:noProof/>
              </w:rPr>
              <w:t>References</w:t>
            </w:r>
            <w:r w:rsidR="003A467E">
              <w:rPr>
                <w:noProof/>
                <w:webHidden/>
              </w:rPr>
              <w:tab/>
            </w:r>
            <w:r w:rsidR="003A467E">
              <w:rPr>
                <w:noProof/>
                <w:webHidden/>
              </w:rPr>
              <w:fldChar w:fldCharType="begin"/>
            </w:r>
            <w:r w:rsidR="003A467E">
              <w:rPr>
                <w:noProof/>
                <w:webHidden/>
              </w:rPr>
              <w:instrText xml:space="preserve"> PAGEREF _Toc43520690 \h </w:instrText>
            </w:r>
            <w:r w:rsidR="003A467E">
              <w:rPr>
                <w:noProof/>
                <w:webHidden/>
              </w:rPr>
            </w:r>
            <w:r w:rsidR="003A467E">
              <w:rPr>
                <w:noProof/>
                <w:webHidden/>
              </w:rPr>
              <w:fldChar w:fldCharType="separate"/>
            </w:r>
            <w:r w:rsidR="003A467E">
              <w:rPr>
                <w:noProof/>
                <w:webHidden/>
              </w:rPr>
              <w:t>4</w:t>
            </w:r>
            <w:r w:rsidR="003A467E">
              <w:rPr>
                <w:noProof/>
                <w:webHidden/>
              </w:rPr>
              <w:fldChar w:fldCharType="end"/>
            </w:r>
          </w:hyperlink>
        </w:p>
        <w:p w14:paraId="11D064DA" w14:textId="669B9A78" w:rsidR="00A2466C" w:rsidRDefault="00A2466C">
          <w:r>
            <w:rPr>
              <w:b/>
              <w:bCs/>
              <w:noProof/>
            </w:rPr>
            <w:fldChar w:fldCharType="end"/>
          </w:r>
        </w:p>
      </w:sdtContent>
    </w:sdt>
    <w:p w14:paraId="10E54538" w14:textId="25315319" w:rsidR="00106247" w:rsidRPr="00272009" w:rsidRDefault="00272009" w:rsidP="00106247">
      <w:pPr>
        <w:pStyle w:val="Heading1"/>
        <w:numPr>
          <w:ilvl w:val="0"/>
          <w:numId w:val="0"/>
        </w:numPr>
        <w:rPr>
          <w:rFonts w:ascii="Times New Roman" w:hAnsi="Times New Roman" w:cs="Times New Roman"/>
        </w:rPr>
      </w:pPr>
      <w:bookmarkStart w:id="80" w:name="_Toc43520682"/>
      <w:r w:rsidRPr="00272009">
        <w:rPr>
          <w:rFonts w:ascii="Times New Roman" w:hAnsi="Times New Roman" w:cs="Times New Roman"/>
        </w:rPr>
        <w:t>Table of Figures</w:t>
      </w:r>
      <w:bookmarkEnd w:id="80"/>
    </w:p>
    <w:p w14:paraId="3877CD70" w14:textId="279DB752" w:rsidR="00106247" w:rsidRPr="00272009" w:rsidRDefault="00106247">
      <w:pPr>
        <w:pStyle w:val="TableofFigures"/>
        <w:tabs>
          <w:tab w:val="right" w:leader="dot" w:pos="9628"/>
        </w:tabs>
        <w:rPr>
          <w:rFonts w:ascii="Times New Roman" w:hAnsi="Times New Roman" w:cs="Times New Roman"/>
          <w:noProof/>
        </w:rPr>
      </w:pPr>
      <w:r w:rsidRPr="00272009">
        <w:rPr>
          <w:rFonts w:ascii="Times New Roman" w:hAnsi="Times New Roman" w:cs="Times New Roman"/>
        </w:rPr>
        <w:fldChar w:fldCharType="begin"/>
      </w:r>
      <w:r w:rsidRPr="00272009">
        <w:rPr>
          <w:rFonts w:ascii="Times New Roman" w:hAnsi="Times New Roman" w:cs="Times New Roman"/>
        </w:rPr>
        <w:instrText xml:space="preserve"> TOC \h \z \c "Figure" </w:instrText>
      </w:r>
      <w:r w:rsidRPr="00272009">
        <w:rPr>
          <w:rFonts w:ascii="Times New Roman" w:hAnsi="Times New Roman" w:cs="Times New Roman"/>
        </w:rPr>
        <w:fldChar w:fldCharType="separate"/>
      </w:r>
      <w:hyperlink r:id="rId8" w:anchor="_Toc43519842" w:history="1">
        <w:r w:rsidRPr="00272009">
          <w:rPr>
            <w:rStyle w:val="Hyperlink"/>
            <w:rFonts w:ascii="Times New Roman" w:hAnsi="Times New Roman" w:cs="Times New Roman"/>
            <w:noProof/>
          </w:rPr>
          <w:t>Figure 1 a state transition testing diagram</w:t>
        </w:r>
        <w:r w:rsidRPr="00272009">
          <w:rPr>
            <w:rFonts w:ascii="Times New Roman" w:hAnsi="Times New Roman" w:cs="Times New Roman"/>
            <w:noProof/>
            <w:webHidden/>
          </w:rPr>
          <w:tab/>
        </w:r>
        <w:r w:rsidRPr="00272009">
          <w:rPr>
            <w:rFonts w:ascii="Times New Roman" w:hAnsi="Times New Roman" w:cs="Times New Roman"/>
            <w:noProof/>
            <w:webHidden/>
          </w:rPr>
          <w:fldChar w:fldCharType="begin"/>
        </w:r>
        <w:r w:rsidRPr="00272009">
          <w:rPr>
            <w:rFonts w:ascii="Times New Roman" w:hAnsi="Times New Roman" w:cs="Times New Roman"/>
            <w:noProof/>
            <w:webHidden/>
          </w:rPr>
          <w:instrText xml:space="preserve"> PAGEREF _Toc43519842 \h </w:instrText>
        </w:r>
        <w:r w:rsidRPr="00272009">
          <w:rPr>
            <w:rFonts w:ascii="Times New Roman" w:hAnsi="Times New Roman" w:cs="Times New Roman"/>
            <w:noProof/>
            <w:webHidden/>
          </w:rPr>
        </w:r>
        <w:r w:rsidRPr="00272009">
          <w:rPr>
            <w:rFonts w:ascii="Times New Roman" w:hAnsi="Times New Roman" w:cs="Times New Roman"/>
            <w:noProof/>
            <w:webHidden/>
          </w:rPr>
          <w:fldChar w:fldCharType="separate"/>
        </w:r>
        <w:r w:rsidRPr="00272009">
          <w:rPr>
            <w:rFonts w:ascii="Times New Roman" w:hAnsi="Times New Roman" w:cs="Times New Roman"/>
            <w:noProof/>
            <w:webHidden/>
          </w:rPr>
          <w:t>4</w:t>
        </w:r>
        <w:r w:rsidRPr="00272009">
          <w:rPr>
            <w:rFonts w:ascii="Times New Roman" w:hAnsi="Times New Roman" w:cs="Times New Roman"/>
            <w:noProof/>
            <w:webHidden/>
          </w:rPr>
          <w:fldChar w:fldCharType="end"/>
        </w:r>
      </w:hyperlink>
    </w:p>
    <w:p w14:paraId="67111C6C" w14:textId="40FC0459" w:rsidR="00106247" w:rsidRPr="00272009" w:rsidRDefault="008D66EE">
      <w:pPr>
        <w:pStyle w:val="TableofFigures"/>
        <w:tabs>
          <w:tab w:val="right" w:leader="dot" w:pos="9628"/>
        </w:tabs>
        <w:rPr>
          <w:rFonts w:ascii="Times New Roman" w:hAnsi="Times New Roman" w:cs="Times New Roman"/>
          <w:noProof/>
        </w:rPr>
      </w:pPr>
      <w:hyperlink r:id="rId9" w:anchor="_Toc43519843" w:history="1">
        <w:r w:rsidR="00106247" w:rsidRPr="00272009">
          <w:rPr>
            <w:rStyle w:val="Hyperlink"/>
            <w:rFonts w:ascii="Times New Roman" w:hAnsi="Times New Roman" w:cs="Times New Roman"/>
            <w:noProof/>
          </w:rPr>
          <w:t>Figure 2 flow chart for pseudocode paths</w:t>
        </w:r>
        <w:r w:rsidR="00106247" w:rsidRPr="00272009">
          <w:rPr>
            <w:rFonts w:ascii="Times New Roman" w:hAnsi="Times New Roman" w:cs="Times New Roman"/>
            <w:noProof/>
            <w:webHidden/>
          </w:rPr>
          <w:tab/>
        </w:r>
        <w:r w:rsidR="00106247" w:rsidRPr="00272009">
          <w:rPr>
            <w:rFonts w:ascii="Times New Roman" w:hAnsi="Times New Roman" w:cs="Times New Roman"/>
            <w:noProof/>
            <w:webHidden/>
          </w:rPr>
          <w:fldChar w:fldCharType="begin"/>
        </w:r>
        <w:r w:rsidR="00106247" w:rsidRPr="00272009">
          <w:rPr>
            <w:rFonts w:ascii="Times New Roman" w:hAnsi="Times New Roman" w:cs="Times New Roman"/>
            <w:noProof/>
            <w:webHidden/>
          </w:rPr>
          <w:instrText xml:space="preserve"> PAGEREF _Toc43519843 \h </w:instrText>
        </w:r>
        <w:r w:rsidR="00106247" w:rsidRPr="00272009">
          <w:rPr>
            <w:rFonts w:ascii="Times New Roman" w:hAnsi="Times New Roman" w:cs="Times New Roman"/>
            <w:noProof/>
            <w:webHidden/>
          </w:rPr>
        </w:r>
        <w:r w:rsidR="00106247" w:rsidRPr="00272009">
          <w:rPr>
            <w:rFonts w:ascii="Times New Roman" w:hAnsi="Times New Roman" w:cs="Times New Roman"/>
            <w:noProof/>
            <w:webHidden/>
          </w:rPr>
          <w:fldChar w:fldCharType="separate"/>
        </w:r>
        <w:r w:rsidR="00106247" w:rsidRPr="00272009">
          <w:rPr>
            <w:rFonts w:ascii="Times New Roman" w:hAnsi="Times New Roman" w:cs="Times New Roman"/>
            <w:noProof/>
            <w:webHidden/>
          </w:rPr>
          <w:t>6</w:t>
        </w:r>
        <w:r w:rsidR="00106247" w:rsidRPr="00272009">
          <w:rPr>
            <w:rFonts w:ascii="Times New Roman" w:hAnsi="Times New Roman" w:cs="Times New Roman"/>
            <w:noProof/>
            <w:webHidden/>
          </w:rPr>
          <w:fldChar w:fldCharType="end"/>
        </w:r>
      </w:hyperlink>
    </w:p>
    <w:p w14:paraId="167C5A2A" w14:textId="0B38C157" w:rsidR="00106247" w:rsidRPr="00272009" w:rsidRDefault="008D66EE">
      <w:pPr>
        <w:pStyle w:val="TableofFigures"/>
        <w:tabs>
          <w:tab w:val="right" w:leader="dot" w:pos="9628"/>
        </w:tabs>
        <w:rPr>
          <w:rFonts w:ascii="Times New Roman" w:hAnsi="Times New Roman" w:cs="Times New Roman"/>
          <w:noProof/>
        </w:rPr>
      </w:pPr>
      <w:hyperlink r:id="rId10" w:anchor="_Toc43519844" w:history="1">
        <w:r w:rsidR="00106247" w:rsidRPr="00272009">
          <w:rPr>
            <w:rStyle w:val="Hyperlink"/>
            <w:rFonts w:ascii="Times New Roman" w:hAnsi="Times New Roman" w:cs="Times New Roman"/>
            <w:noProof/>
          </w:rPr>
          <w:t>Figure 3 illustrated paths through flowchart</w:t>
        </w:r>
        <w:r w:rsidR="00106247" w:rsidRPr="00272009">
          <w:rPr>
            <w:rFonts w:ascii="Times New Roman" w:hAnsi="Times New Roman" w:cs="Times New Roman"/>
            <w:noProof/>
            <w:webHidden/>
          </w:rPr>
          <w:tab/>
        </w:r>
        <w:r w:rsidR="00106247" w:rsidRPr="00272009">
          <w:rPr>
            <w:rFonts w:ascii="Times New Roman" w:hAnsi="Times New Roman" w:cs="Times New Roman"/>
            <w:noProof/>
            <w:webHidden/>
          </w:rPr>
          <w:fldChar w:fldCharType="begin"/>
        </w:r>
        <w:r w:rsidR="00106247" w:rsidRPr="00272009">
          <w:rPr>
            <w:rFonts w:ascii="Times New Roman" w:hAnsi="Times New Roman" w:cs="Times New Roman"/>
            <w:noProof/>
            <w:webHidden/>
          </w:rPr>
          <w:instrText xml:space="preserve"> PAGEREF _Toc43519844 \h </w:instrText>
        </w:r>
        <w:r w:rsidR="00106247" w:rsidRPr="00272009">
          <w:rPr>
            <w:rFonts w:ascii="Times New Roman" w:hAnsi="Times New Roman" w:cs="Times New Roman"/>
            <w:noProof/>
            <w:webHidden/>
          </w:rPr>
        </w:r>
        <w:r w:rsidR="00106247" w:rsidRPr="00272009">
          <w:rPr>
            <w:rFonts w:ascii="Times New Roman" w:hAnsi="Times New Roman" w:cs="Times New Roman"/>
            <w:noProof/>
            <w:webHidden/>
          </w:rPr>
          <w:fldChar w:fldCharType="separate"/>
        </w:r>
        <w:r w:rsidR="00106247" w:rsidRPr="00272009">
          <w:rPr>
            <w:rFonts w:ascii="Times New Roman" w:hAnsi="Times New Roman" w:cs="Times New Roman"/>
            <w:noProof/>
            <w:webHidden/>
          </w:rPr>
          <w:t>6</w:t>
        </w:r>
        <w:r w:rsidR="00106247" w:rsidRPr="00272009">
          <w:rPr>
            <w:rFonts w:ascii="Times New Roman" w:hAnsi="Times New Roman" w:cs="Times New Roman"/>
            <w:noProof/>
            <w:webHidden/>
          </w:rPr>
          <w:fldChar w:fldCharType="end"/>
        </w:r>
      </w:hyperlink>
    </w:p>
    <w:p w14:paraId="1500D920" w14:textId="77777777" w:rsidR="00C109DB" w:rsidRDefault="00106247">
      <w:pPr>
        <w:sectPr w:rsidR="00C109DB" w:rsidSect="00831131">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0" w:footer="0" w:gutter="0"/>
          <w:pgNumType w:fmt="lowerRoman" w:start="1"/>
          <w:cols w:space="720"/>
          <w:formProt w:val="0"/>
          <w:titlePg/>
          <w:docGrid w:linePitch="326"/>
        </w:sectPr>
      </w:pPr>
      <w:r w:rsidRPr="00272009">
        <w:rPr>
          <w:rFonts w:ascii="Times New Roman" w:hAnsi="Times New Roman" w:cs="Times New Roman"/>
        </w:rPr>
        <w:fldChar w:fldCharType="end"/>
      </w:r>
      <w:r w:rsidR="00C616B3" w:rsidRPr="00985F49">
        <w:br w:type="page"/>
      </w:r>
      <w:r w:rsidR="00C9241A">
        <w:lastRenderedPageBreak/>
        <w:br w:type="page"/>
      </w:r>
    </w:p>
    <w:p w14:paraId="45BE4D57" w14:textId="08AAA176" w:rsidR="00C9241A" w:rsidRDefault="00C9241A">
      <w:pPr>
        <w:rPr>
          <w:b/>
          <w:bCs/>
          <w:sz w:val="36"/>
          <w:szCs w:val="36"/>
        </w:rPr>
      </w:pPr>
    </w:p>
    <w:p w14:paraId="688E9B1B" w14:textId="77777777" w:rsidR="005C6914" w:rsidRPr="00106BC1" w:rsidRDefault="005C6914" w:rsidP="00106247">
      <w:pPr>
        <w:pStyle w:val="Heading1"/>
        <w:numPr>
          <w:ilvl w:val="0"/>
          <w:numId w:val="0"/>
        </w:numPr>
        <w:rPr>
          <w:rFonts w:ascii="Times New Roman" w:hAnsi="Times New Roman" w:cs="Times New Roman"/>
        </w:rPr>
      </w:pPr>
    </w:p>
    <w:p w14:paraId="45BE4D59" w14:textId="77777777" w:rsidR="005C6914" w:rsidRPr="00985F49" w:rsidRDefault="00C616B3">
      <w:pPr>
        <w:pStyle w:val="Heading2"/>
        <w:numPr>
          <w:ilvl w:val="1"/>
          <w:numId w:val="2"/>
        </w:numPr>
        <w:rPr>
          <w:rFonts w:ascii="Times New Roman" w:hAnsi="Times New Roman" w:cs="Times New Roman"/>
        </w:rPr>
      </w:pPr>
      <w:bookmarkStart w:id="81" w:name="_Toc43520683"/>
      <w:r w:rsidRPr="00985F49">
        <w:rPr>
          <w:rFonts w:ascii="Times New Roman" w:hAnsi="Times New Roman" w:cs="Times New Roman"/>
        </w:rPr>
        <w:t>Introduction</w:t>
      </w:r>
      <w:bookmarkEnd w:id="81"/>
    </w:p>
    <w:p w14:paraId="45BE4D5A"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 xml:space="preserve">Software testing means the running of  an application </w:t>
      </w:r>
      <w:proofErr w:type="gramStart"/>
      <w:r w:rsidRPr="00985F49">
        <w:rPr>
          <w:rFonts w:ascii="Times New Roman" w:hAnsi="Times New Roman" w:cs="Times New Roman"/>
        </w:rPr>
        <w:t>in order to</w:t>
      </w:r>
      <w:proofErr w:type="gramEnd"/>
      <w:r w:rsidRPr="00985F49">
        <w:rPr>
          <w:rFonts w:ascii="Times New Roman" w:hAnsi="Times New Roman" w:cs="Times New Roman"/>
        </w:rPr>
        <w:t xml:space="preserve"> find errors and defects in it.</w:t>
      </w:r>
    </w:p>
    <w:p w14:paraId="45BE4D5B"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 xml:space="preserve">It is an important part of the development process in that it builds confidence (or not) that the software functions as intended, as per requirements </w:t>
      </w:r>
      <w:bookmarkStart w:id="82" w:name="__UnoMark__4089_1532611678"/>
      <w:bookmarkStart w:id="83" w:name="__UnoMark__6497_1532611678"/>
      <w:bookmarkStart w:id="84" w:name="__UnoMark__3937_1532611678"/>
      <w:bookmarkStart w:id="85" w:name="__UnoMark__3504_1532611678"/>
      <w:bookmarkStart w:id="86" w:name="__UnoMark__3827_1532611678"/>
      <w:bookmarkStart w:id="87" w:name="__UnoMark__3205_1532611678"/>
      <w:bookmarkStart w:id="88" w:name="__UnoMark__3606_1532611678"/>
      <w:bookmarkStart w:id="89" w:name="__UnoMark__3188_1532611678"/>
      <w:bookmarkStart w:id="90" w:name="__UnoMark__3408_1532611678"/>
      <w:bookmarkStart w:id="91" w:name="ZOTERO_BREF_vtXZcMiSbZbf"/>
      <w:bookmarkStart w:id="92" w:name="__UnoMark__5943_1532611678"/>
      <w:bookmarkStart w:id="93" w:name="__UnoMark__6441_1532611678"/>
      <w:bookmarkStart w:id="94" w:name="__UnoMark__4205_1532611678"/>
      <w:bookmarkStart w:id="95" w:name="__UnoMark__3087_1532611678"/>
      <w:bookmarkStart w:id="96" w:name="__UnoMark__2960_1532611678"/>
      <w:bookmarkStart w:id="97" w:name="__UnoMark__6075_1532611678"/>
      <w:bookmarkStart w:id="98" w:name="__UnoMark__4385_1532611678"/>
      <w:bookmarkStart w:id="99" w:name="__UnoMark__3708_1532611678"/>
      <w:bookmarkStart w:id="100" w:name="__UnoMark__3290_1532611678"/>
      <w:bookmarkStart w:id="101" w:name="__UnoMark__2947_1532611678"/>
      <w:bookmarkStart w:id="102" w:name="__UnoMark__3385_1532611678"/>
      <w:bookmarkStart w:id="103" w:name="__UnoMark__3975_1532611678"/>
      <w:bookmarkStart w:id="104" w:name="__UnoMark__3019_1532611678"/>
      <w:bookmarkStart w:id="105" w:name="__UnoMark__6262_1532611678"/>
      <w:bookmarkStart w:id="106" w:name="__UnoMark__4515_1532611678"/>
      <w:r w:rsidRPr="00985F49">
        <w:rPr>
          <w:rFonts w:ascii="Times New Roman" w:hAnsi="Times New Roman" w:cs="Times New Roman"/>
        </w:rPr>
        <w:t>[1]</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985F49">
        <w:rPr>
          <w:rFonts w:ascii="Times New Roman" w:hAnsi="Times New Roman" w:cs="Times New Roman"/>
        </w:rPr>
        <w:t xml:space="preserve">. There are many different tests performed at different stages of the development </w:t>
      </w:r>
      <w:proofErr w:type="gramStart"/>
      <w:r w:rsidRPr="00985F49">
        <w:rPr>
          <w:rFonts w:ascii="Times New Roman" w:hAnsi="Times New Roman" w:cs="Times New Roman"/>
        </w:rPr>
        <w:t>life-cycle</w:t>
      </w:r>
      <w:proofErr w:type="gramEnd"/>
      <w:r w:rsidRPr="00985F49">
        <w:rPr>
          <w:rFonts w:ascii="Times New Roman" w:hAnsi="Times New Roman" w:cs="Times New Roman"/>
        </w:rPr>
        <w:t>, such as unit, integration, system, acceptance, regression, alpha and beta tests.</w:t>
      </w:r>
    </w:p>
    <w:p w14:paraId="45BE4D5C"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Testing can never guarantee that an application is fault free because there might be faults that were not tested for or that are intermittent. It can only definitely show that there are faults.</w:t>
      </w:r>
    </w:p>
    <w:p w14:paraId="45BE4D5D"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 xml:space="preserve">It is important that testers have no vested interested in the software being fault free. That excludes  code authors or others who would have to do the work of fixing the code. The best testers those with a motivation to find faults, who expect them. In addition to seeing whether a program does what it is supposed to, it is equally as important to investigate </w:t>
      </w:r>
      <w:proofErr w:type="gramStart"/>
      <w:r w:rsidRPr="00985F49">
        <w:rPr>
          <w:rFonts w:ascii="Times New Roman" w:hAnsi="Times New Roman" w:cs="Times New Roman"/>
        </w:rPr>
        <w:t>whether or not</w:t>
      </w:r>
      <w:proofErr w:type="gramEnd"/>
      <w:r w:rsidRPr="00985F49">
        <w:rPr>
          <w:rFonts w:ascii="Times New Roman" w:hAnsi="Times New Roman" w:cs="Times New Roman"/>
        </w:rPr>
        <w:t xml:space="preserve"> it does what it is not supposed to. </w:t>
      </w:r>
      <w:bookmarkStart w:id="107" w:name="__UnoMark__4252_1532611678"/>
      <w:bookmarkStart w:id="108" w:name="__UnoMark__6263_1532611678"/>
      <w:bookmarkStart w:id="109" w:name="__UnoMark__6076_1532611678"/>
      <w:bookmarkStart w:id="110" w:name="__UnoMark__6442_1532611678"/>
      <w:bookmarkStart w:id="111" w:name="__UnoMark__6498_1532611678"/>
      <w:bookmarkStart w:id="112" w:name="__UnoMark__4386_1532611678"/>
      <w:bookmarkStart w:id="113" w:name="ZOTERO_BREF_ZpE58Yp6y2Xf"/>
      <w:bookmarkStart w:id="114" w:name="__UnoMark__4204_1532611678"/>
      <w:bookmarkStart w:id="115" w:name="__UnoMark__5944_1532611678"/>
      <w:bookmarkStart w:id="116" w:name="__UnoMark__4516_1532611678"/>
      <w:bookmarkEnd w:id="107"/>
      <w:r w:rsidRPr="00985F49">
        <w:rPr>
          <w:rFonts w:ascii="Times New Roman" w:hAnsi="Times New Roman" w:cs="Times New Roman"/>
        </w:rPr>
        <w:t>[2]</w:t>
      </w:r>
      <w:bookmarkStart w:id="117" w:name="__UnoMark__4256_1532611678"/>
      <w:bookmarkEnd w:id="108"/>
      <w:bookmarkEnd w:id="109"/>
      <w:bookmarkEnd w:id="110"/>
      <w:bookmarkEnd w:id="111"/>
      <w:bookmarkEnd w:id="112"/>
      <w:bookmarkEnd w:id="113"/>
      <w:bookmarkEnd w:id="114"/>
      <w:bookmarkEnd w:id="115"/>
      <w:bookmarkEnd w:id="116"/>
      <w:bookmarkEnd w:id="117"/>
      <w:r w:rsidRPr="00985F49">
        <w:rPr>
          <w:rFonts w:ascii="Times New Roman" w:hAnsi="Times New Roman" w:cs="Times New Roman"/>
        </w:rPr>
        <w:t>.</w:t>
      </w:r>
    </w:p>
    <w:p w14:paraId="45BE4D5E"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A program written to exercise code is called a test harness.</w:t>
      </w:r>
    </w:p>
    <w:p w14:paraId="45BE4D5F" w14:textId="77777777" w:rsidR="005C6914" w:rsidRPr="00985F49" w:rsidRDefault="00C616B3">
      <w:pPr>
        <w:pStyle w:val="Heading2"/>
        <w:numPr>
          <w:ilvl w:val="1"/>
          <w:numId w:val="2"/>
        </w:numPr>
        <w:rPr>
          <w:rFonts w:ascii="Times New Roman" w:hAnsi="Times New Roman" w:cs="Times New Roman"/>
        </w:rPr>
      </w:pPr>
      <w:bookmarkStart w:id="118" w:name="_Toc43520684"/>
      <w:r w:rsidRPr="00985F49">
        <w:rPr>
          <w:rFonts w:ascii="Times New Roman" w:hAnsi="Times New Roman" w:cs="Times New Roman"/>
        </w:rPr>
        <w:t>Black Box Testing</w:t>
      </w:r>
      <w:bookmarkEnd w:id="118"/>
    </w:p>
    <w:p w14:paraId="45BE4D60"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 xml:space="preserve">Black box tests are those that can be done through an API, without knowledge of the contents of the module being tested. The system is treated as a monolithic item, the insides of which are unseen. Tests are designed to check the outputs generated by the system in response to selected inputs . The inner workings of the code are not </w:t>
      </w:r>
      <w:proofErr w:type="gramStart"/>
      <w:r w:rsidRPr="00985F49">
        <w:rPr>
          <w:rFonts w:ascii="Times New Roman" w:hAnsi="Times New Roman" w:cs="Times New Roman"/>
        </w:rPr>
        <w:t>examined,</w:t>
      </w:r>
      <w:proofErr w:type="gramEnd"/>
      <w:r w:rsidRPr="00985F49">
        <w:rPr>
          <w:rFonts w:ascii="Times New Roman" w:hAnsi="Times New Roman" w:cs="Times New Roman"/>
        </w:rPr>
        <w:t xml:space="preserve"> therefore tests must be designed from the code’s specifications  </w:t>
      </w:r>
      <w:bookmarkStart w:id="119" w:name="__UnoMark__2955_1532611678"/>
      <w:bookmarkEnd w:id="119"/>
      <w:r w:rsidRPr="00985F49">
        <w:rPr>
          <w:rFonts w:ascii="Times New Roman" w:hAnsi="Times New Roman" w:cs="Times New Roman"/>
        </w:rPr>
        <w:t>or system architecture</w:t>
      </w:r>
      <w:bookmarkStart w:id="120" w:name="__UnoMark__2959_1532611678"/>
      <w:bookmarkStart w:id="121" w:name="__UnoMark__4260_1532611678"/>
      <w:bookmarkStart w:id="122" w:name="__UnoMark__4206_1532611678"/>
      <w:bookmarkStart w:id="123" w:name="ZOTERO_BREF_mcRV2QNGdRRh"/>
      <w:bookmarkStart w:id="124" w:name="__UnoMark__5945_1532611678"/>
      <w:bookmarkStart w:id="125" w:name="__UnoMark__4387_1532611678"/>
      <w:bookmarkStart w:id="126" w:name="__UnoMark__3607_1532611678"/>
      <w:bookmarkStart w:id="127" w:name="__UnoMark__2946_1532611678"/>
      <w:bookmarkStart w:id="128" w:name="__UnoMark__3976_1532611678"/>
      <w:bookmarkStart w:id="129" w:name="__UnoMark__6077_1532611678"/>
      <w:bookmarkStart w:id="130" w:name="__UnoMark__3088_1532611678"/>
      <w:bookmarkStart w:id="131" w:name="__UnoMark__3020_1532611678"/>
      <w:bookmarkStart w:id="132" w:name="__UnoMark__3505_1532611678"/>
      <w:bookmarkStart w:id="133" w:name="__UnoMark__3291_1532611678"/>
      <w:bookmarkStart w:id="134" w:name="__UnoMark__3189_1532611678"/>
      <w:bookmarkStart w:id="135" w:name="__UnoMark__6264_1532611678"/>
      <w:bookmarkStart w:id="136" w:name="__UnoMark__3709_1532611678"/>
      <w:bookmarkStart w:id="137" w:name="__UnoMark__2961_1532611678"/>
      <w:bookmarkStart w:id="138" w:name="__UnoMark__3206_1532611678"/>
      <w:bookmarkStart w:id="139" w:name="__UnoMark__3386_1532611678"/>
      <w:bookmarkStart w:id="140" w:name="__UnoMark__3938_1532611678"/>
      <w:bookmarkStart w:id="141" w:name="__UnoMark__3409_1532611678"/>
      <w:bookmarkStart w:id="142" w:name="__UnoMark__6443_1532611678"/>
      <w:bookmarkStart w:id="143" w:name="__UnoMark__3828_1532611678"/>
      <w:bookmarkStart w:id="144" w:name="__UnoMark__4517_1532611678"/>
      <w:bookmarkStart w:id="145" w:name="__UnoMark__4090_1532611678"/>
      <w:bookmarkStart w:id="146" w:name="__UnoMark__6499_1532611678"/>
      <w:bookmarkEnd w:id="120"/>
      <w:bookmarkEnd w:id="121"/>
      <w:r w:rsidRPr="00985F49">
        <w:rPr>
          <w:rFonts w:ascii="Times New Roman" w:hAnsi="Times New Roman" w:cs="Times New Roman"/>
        </w:rPr>
        <w:t>[1], [3]</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985F49">
        <w:rPr>
          <w:rFonts w:ascii="Times New Roman" w:hAnsi="Times New Roman" w:cs="Times New Roman"/>
        </w:rPr>
        <w:t>.</w:t>
      </w:r>
    </w:p>
    <w:p w14:paraId="45BE4D61"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Here is an example of state transition testing, a type of black box testing:</w:t>
      </w:r>
    </w:p>
    <w:p w14:paraId="45BE4D62" w14:textId="56C246FA" w:rsidR="005C6914" w:rsidRPr="00985F49" w:rsidRDefault="008D66EE">
      <w:pPr>
        <w:pStyle w:val="BodyText"/>
        <w:rPr>
          <w:rFonts w:ascii="Times New Roman" w:hAnsi="Times New Roman" w:cs="Times New Roman"/>
        </w:rPr>
      </w:pPr>
      <w:r>
        <w:rPr>
          <w:noProof/>
        </w:rPr>
        <w:pict w14:anchorId="35E6150C">
          <v:rect id="Frame4" o:spid="_x0000_s1028" style="position:absolute;margin-left:94.7pt;margin-top:3pt;width:240.9pt;height:188.5pt;z-index:25165772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" filled="f" stroked="f">
            <v:textbox inset="0,0,0,0">
              <w:txbxContent>
                <w:p w14:paraId="1ADA04A6" w14:textId="77777777" w:rsidR="006A506E" w:rsidRDefault="00C616B3" w:rsidP="006A506E">
                  <w:pPr>
                    <w:pStyle w:val="Illustration"/>
                    <w:keepNext/>
                  </w:pPr>
                  <w:r>
                    <w:rPr>
                      <w:noProof/>
                    </w:rPr>
                    <w:drawing>
                      <wp:inline distT="0" distB="0" distL="0" distR="0" wp14:anchorId="45BE4DB3" wp14:editId="45BE4DB4">
                        <wp:extent cx="3057525" cy="2036445"/>
                        <wp:effectExtent l="0" t="0" r="0" b="0"/>
                        <wp:docPr id="11"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pic:cNvPicPr>
                                  <a:picLocks noChangeAspect="1" noChangeArrowheads="1"/>
                                </pic:cNvPicPr>
                              </pic:nvPicPr>
                              <pic:blipFill>
                                <a:blip r:embed="rId17"/>
                                <a:stretch>
                                  <a:fillRect/>
                                </a:stretch>
                              </pic:blipFill>
                              <pic:spPr bwMode="auto">
                                <a:xfrm>
                                  <a:off x="0" y="0"/>
                                  <a:ext cx="3057525" cy="2036445"/>
                                </a:xfrm>
                                <a:prstGeom prst="rect">
                                  <a:avLst/>
                                </a:prstGeom>
                              </pic:spPr>
                            </pic:pic>
                          </a:graphicData>
                        </a:graphic>
                      </wp:inline>
                    </w:drawing>
                  </w:r>
                </w:p>
                <w:p w14:paraId="38F11113" w14:textId="27EDA7DC" w:rsidR="006A506E" w:rsidRDefault="006A506E" w:rsidP="006A506E">
                  <w:pPr>
                    <w:pStyle w:val="Caption"/>
                  </w:pPr>
                  <w:bookmarkStart w:id="147" w:name="_Toc43519842"/>
                  <w:r>
                    <w:t xml:space="preserve">Figure </w:t>
                  </w:r>
                  <w:r w:rsidR="008D66EE">
                    <w:fldChar w:fldCharType="begin"/>
                  </w:r>
                  <w:r w:rsidR="008D66EE">
                    <w:instrText xml:space="preserve"> SEQ Figure \* ARABIC </w:instrText>
                  </w:r>
                  <w:r w:rsidR="008D66EE">
                    <w:fldChar w:fldCharType="separate"/>
                  </w:r>
                  <w:r w:rsidR="00E96E07">
                    <w:rPr>
                      <w:noProof/>
                    </w:rPr>
                    <w:t>1</w:t>
                  </w:r>
                  <w:r w:rsidR="008D66EE">
                    <w:rPr>
                      <w:noProof/>
                    </w:rPr>
                    <w:fldChar w:fldCharType="end"/>
                  </w:r>
                  <w:r>
                    <w:t xml:space="preserve"> </w:t>
                  </w:r>
                  <w:r w:rsidRPr="006C4168">
                    <w:t>a state transition testing diagram</w:t>
                  </w:r>
                  <w:bookmarkEnd w:id="147"/>
                </w:p>
                <w:p w14:paraId="45BE4DB0" w14:textId="578816A8" w:rsidR="005C6914" w:rsidRDefault="00C616B3">
                  <w:pPr>
                    <w:pStyle w:val="Illustration"/>
                  </w:pPr>
                  <w:r>
                    <w:rPr>
                      <w:vanish/>
                    </w:rPr>
                    <w:br/>
                  </w:r>
                </w:p>
              </w:txbxContent>
            </v:textbox>
            <w10:wrap type="square" side="largest"/>
          </v:rect>
        </w:pict>
      </w:r>
    </w:p>
    <w:p w14:paraId="45BE4D63" w14:textId="77777777" w:rsidR="005C6914" w:rsidRPr="00985F49" w:rsidRDefault="005C6914">
      <w:pPr>
        <w:pStyle w:val="BodyText"/>
        <w:rPr>
          <w:rFonts w:ascii="Times New Roman" w:hAnsi="Times New Roman" w:cs="Times New Roman"/>
        </w:rPr>
      </w:pPr>
    </w:p>
    <w:p w14:paraId="45BE4D64" w14:textId="77777777" w:rsidR="005C6914" w:rsidRPr="00985F49" w:rsidRDefault="005C6914">
      <w:pPr>
        <w:pStyle w:val="BodyText"/>
        <w:rPr>
          <w:rFonts w:ascii="Times New Roman" w:hAnsi="Times New Roman" w:cs="Times New Roman"/>
        </w:rPr>
      </w:pPr>
    </w:p>
    <w:p w14:paraId="45BE4D65" w14:textId="77777777" w:rsidR="005C6914" w:rsidRPr="00985F49" w:rsidRDefault="005C6914">
      <w:pPr>
        <w:pStyle w:val="BodyText"/>
        <w:rPr>
          <w:rFonts w:ascii="Times New Roman" w:hAnsi="Times New Roman" w:cs="Times New Roman"/>
        </w:rPr>
      </w:pPr>
    </w:p>
    <w:p w14:paraId="45BE4D66" w14:textId="77777777" w:rsidR="005C6914" w:rsidRPr="00985F49" w:rsidRDefault="005C6914">
      <w:pPr>
        <w:pStyle w:val="Heading4"/>
        <w:numPr>
          <w:ilvl w:val="3"/>
          <w:numId w:val="2"/>
        </w:numPr>
        <w:rPr>
          <w:rFonts w:ascii="Times New Roman" w:hAnsi="Times New Roman" w:cs="Times New Roman"/>
        </w:rPr>
      </w:pPr>
    </w:p>
    <w:p w14:paraId="45BE4D67" w14:textId="77777777" w:rsidR="005C6914" w:rsidRPr="00985F49" w:rsidRDefault="005C6914">
      <w:pPr>
        <w:pStyle w:val="Heading4"/>
        <w:numPr>
          <w:ilvl w:val="3"/>
          <w:numId w:val="2"/>
        </w:numPr>
        <w:rPr>
          <w:rFonts w:ascii="Times New Roman" w:hAnsi="Times New Roman" w:cs="Times New Roman"/>
        </w:rPr>
      </w:pPr>
    </w:p>
    <w:p w14:paraId="45BE4D68" w14:textId="77777777" w:rsidR="005C6914" w:rsidRPr="00985F49" w:rsidRDefault="005C6914">
      <w:pPr>
        <w:pStyle w:val="Heading4"/>
        <w:numPr>
          <w:ilvl w:val="3"/>
          <w:numId w:val="2"/>
        </w:numPr>
        <w:rPr>
          <w:rFonts w:ascii="Times New Roman" w:hAnsi="Times New Roman" w:cs="Times New Roman"/>
        </w:rPr>
      </w:pPr>
    </w:p>
    <w:p w14:paraId="45BE4D69" w14:textId="77777777" w:rsidR="005C6914" w:rsidRPr="00985F49" w:rsidRDefault="005C6914">
      <w:pPr>
        <w:pStyle w:val="Heading4"/>
        <w:numPr>
          <w:ilvl w:val="3"/>
          <w:numId w:val="2"/>
        </w:numPr>
        <w:rPr>
          <w:rFonts w:ascii="Times New Roman" w:hAnsi="Times New Roman" w:cs="Times New Roman"/>
        </w:rPr>
      </w:pPr>
    </w:p>
    <w:p w14:paraId="45BE4D6A" w14:textId="77777777" w:rsidR="005C6914" w:rsidRPr="00985F49" w:rsidRDefault="005C6914">
      <w:pPr>
        <w:pStyle w:val="BodyText"/>
        <w:rPr>
          <w:rFonts w:ascii="Times New Roman" w:hAnsi="Times New Roman" w:cs="Times New Roman"/>
        </w:rPr>
      </w:pPr>
    </w:p>
    <w:p w14:paraId="4ECB4612" w14:textId="77777777" w:rsidR="00831131" w:rsidRDefault="00C616B3" w:rsidP="00C109DB">
      <w:pPr>
        <w:pStyle w:val="BodyText"/>
        <w:rPr>
          <w:rFonts w:ascii="Times New Roman" w:hAnsi="Times New Roman" w:cs="Times New Roman"/>
        </w:rPr>
      </w:pPr>
      <w:r w:rsidRPr="00985F49">
        <w:rPr>
          <w:rFonts w:ascii="Times New Roman" w:hAnsi="Times New Roman" w:cs="Times New Roman"/>
        </w:rPr>
        <w:t xml:space="preserve">It tests the program’s behaviour given permutations of its inputs, the states that it passes through, and the outputs at each stage and at the end </w:t>
      </w:r>
      <w:bookmarkStart w:id="148" w:name="__UnoMark__6128_1532611678"/>
      <w:bookmarkStart w:id="149" w:name="__UnoMark__6500_1532611678"/>
      <w:bookmarkStart w:id="150" w:name="__UnoMark__6074_1532611678"/>
      <w:bookmarkStart w:id="151" w:name="__UnoMark__6444_1532611678"/>
      <w:bookmarkStart w:id="152" w:name="ZOTERO_BREF_4e0Jeq4uKPxR"/>
      <w:bookmarkStart w:id="153" w:name="__UnoMark__6265_1532611678"/>
      <w:bookmarkEnd w:id="148"/>
      <w:r w:rsidRPr="00985F49">
        <w:rPr>
          <w:rFonts w:ascii="Times New Roman" w:hAnsi="Times New Roman" w:cs="Times New Roman"/>
        </w:rPr>
        <w:t>[4]</w:t>
      </w:r>
      <w:bookmarkStart w:id="154" w:name="__UnoMark__6132_1532611678"/>
      <w:bookmarkEnd w:id="149"/>
      <w:bookmarkEnd w:id="150"/>
      <w:bookmarkEnd w:id="151"/>
      <w:bookmarkEnd w:id="152"/>
      <w:bookmarkEnd w:id="153"/>
      <w:bookmarkEnd w:id="154"/>
      <w:r w:rsidRPr="00985F49">
        <w:rPr>
          <w:rFonts w:ascii="Times New Roman" w:hAnsi="Times New Roman" w:cs="Times New Roman"/>
        </w:rPr>
        <w:t>.</w:t>
      </w:r>
    </w:p>
    <w:p w14:paraId="45BE4D6C" w14:textId="49B56407" w:rsidR="005C6914" w:rsidRPr="00985F49" w:rsidRDefault="00C616B3" w:rsidP="00831131">
      <w:pPr>
        <w:pStyle w:val="Heading2"/>
      </w:pPr>
      <w:bookmarkStart w:id="155" w:name="_Toc43520685"/>
      <w:r w:rsidRPr="00985F49">
        <w:lastRenderedPageBreak/>
        <w:t>Advantages</w:t>
      </w:r>
      <w:bookmarkEnd w:id="155"/>
    </w:p>
    <w:p w14:paraId="45BE4D6D"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 xml:space="preserve">Because the structure of the code is unknown, only the output of the systems workings, black box testing is purely about testing how a system functions, not its structure </w:t>
      </w:r>
      <w:bookmarkStart w:id="156" w:name="__UnoMark__4267_1532611678"/>
      <w:bookmarkStart w:id="157" w:name="__UnoMark__3118_1532611678"/>
      <w:bookmarkStart w:id="158" w:name="__UnoMark__3506_1532611678"/>
      <w:bookmarkStart w:id="159" w:name="__UnoMark__6502_1532611678"/>
      <w:bookmarkStart w:id="160" w:name="__UnoMark__3710_1532611678"/>
      <w:bookmarkStart w:id="161" w:name="__UnoMark__3608_1532611678"/>
      <w:bookmarkStart w:id="162" w:name="__UnoMark__3089_1532611678"/>
      <w:bookmarkStart w:id="163" w:name="__UnoMark__3202_1532611678"/>
      <w:bookmarkStart w:id="164" w:name="__UnoMark__3711_1532611678"/>
      <w:bookmarkStart w:id="165" w:name="__UnoMark__3830_1532611678"/>
      <w:bookmarkStart w:id="166" w:name="__UnoMark__3410_1532611678"/>
      <w:bookmarkStart w:id="167" w:name="__UnoMark__3940_1532611678"/>
      <w:bookmarkStart w:id="168" w:name="__UnoMark__3507_1532611678"/>
      <w:bookmarkStart w:id="169" w:name="__UnoMark__3086_1532611678"/>
      <w:bookmarkStart w:id="170" w:name="__UnoMark__5947_1532611678"/>
      <w:bookmarkStart w:id="171" w:name="__UnoMark__3185_1532611678"/>
      <w:bookmarkStart w:id="172" w:name="__UnoMark__3184_1532611678"/>
      <w:bookmarkStart w:id="173" w:name="__UnoMark__4092_1532611678"/>
      <w:bookmarkStart w:id="174" w:name="__UnoMark__3411_1532611678"/>
      <w:bookmarkStart w:id="175" w:name="__UnoMark__4207_1532611678"/>
      <w:bookmarkStart w:id="176" w:name="__UnoMark__3978_1532611678"/>
      <w:bookmarkStart w:id="177" w:name="__UnoMark__3293_1532611678"/>
      <w:bookmarkStart w:id="178" w:name="__UnoMark__5946_1532611678"/>
      <w:bookmarkStart w:id="179" w:name="__UnoMark__3609_1532611678"/>
      <w:bookmarkStart w:id="180" w:name="__UnoMark__4518_1532611678"/>
      <w:bookmarkStart w:id="181" w:name="ZOTERO_BREF_qahyrSqeG9oL"/>
      <w:bookmarkStart w:id="182" w:name="__UnoMark__3292_1532611678"/>
      <w:bookmarkStart w:id="183" w:name="__UnoMark__3829_1532611678"/>
      <w:bookmarkStart w:id="184" w:name="__UnoMark__3018_1532611678"/>
      <w:bookmarkStart w:id="185" w:name="__UnoMark__4389_1532611678"/>
      <w:bookmarkStart w:id="186" w:name="__UnoMark__3939_1532611678"/>
      <w:bookmarkStart w:id="187" w:name="__UnoMark__4519_1532611678"/>
      <w:bookmarkStart w:id="188" w:name="__UnoMark__4208_1532611678"/>
      <w:bookmarkStart w:id="189" w:name="__UnoMark__3387_1532611678"/>
      <w:bookmarkStart w:id="190" w:name="ZOTERO_BREF_cutr1Zxs0C9N"/>
      <w:bookmarkStart w:id="191" w:name="__UnoMark__6079_1532611678"/>
      <w:bookmarkStart w:id="192" w:name="__UnoMark__6078_1532611678"/>
      <w:bookmarkStart w:id="193" w:name="__UnoMark__4388_1532611678"/>
      <w:bookmarkStart w:id="194" w:name="__UnoMark__6266_1532611678"/>
      <w:bookmarkStart w:id="195" w:name="__UnoMark__3977_1532611678"/>
      <w:bookmarkStart w:id="196" w:name="__UnoMark__3201_1532611678"/>
      <w:bookmarkStart w:id="197" w:name="__UnoMark__6445_1532611678"/>
      <w:bookmarkStart w:id="198" w:name="__UnoMark__6446_1532611678"/>
      <w:bookmarkStart w:id="199" w:name="__UnoMark__6501_1532611678"/>
      <w:bookmarkStart w:id="200" w:name="__UnoMark__4091_1532611678"/>
      <w:bookmarkStart w:id="201" w:name="__UnoMark__3388_1532611678"/>
      <w:bookmarkStart w:id="202" w:name="__UnoMark__6267_1532611678"/>
      <w:bookmarkEnd w:id="156"/>
      <w:bookmarkEnd w:id="157"/>
      <w:r w:rsidRPr="00985F49">
        <w:rPr>
          <w:rFonts w:ascii="Times New Roman" w:hAnsi="Times New Roman" w:cs="Times New Roman"/>
        </w:rPr>
        <w:t>[3]</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985F49">
        <w:rPr>
          <w:rFonts w:ascii="Times New Roman" w:hAnsi="Times New Roman" w:cs="Times New Roman"/>
        </w:rPr>
        <w:t>. As the inner intricacies of the code are ignored, black box testing is relatively quick and resource efficient so is suitable for testing large amounts of code</w:t>
      </w:r>
      <w:bookmarkStart w:id="203" w:name="__UnoMark__3187_1532611678"/>
      <w:bookmarkEnd w:id="203"/>
      <w:r w:rsidRPr="00985F49">
        <w:rPr>
          <w:rFonts w:ascii="Times New Roman" w:hAnsi="Times New Roman" w:cs="Times New Roman"/>
        </w:rPr>
        <w:t>. It is also suitable for automation</w:t>
      </w:r>
      <w:bookmarkStart w:id="204" w:name="__UnoMark__3221_1532611678"/>
      <w:bookmarkEnd w:id="204"/>
      <w:r w:rsidRPr="00985F49">
        <w:rPr>
          <w:rFonts w:ascii="Times New Roman" w:hAnsi="Times New Roman" w:cs="Times New Roman"/>
        </w:rPr>
        <w:t xml:space="preserve"> </w:t>
      </w:r>
      <w:bookmarkStart w:id="205" w:name="__UnoMark__6136_1532611678"/>
      <w:bookmarkStart w:id="206" w:name="__UnoMark__6080_1532611678"/>
      <w:bookmarkStart w:id="207" w:name="__UnoMark__5948_1532611678"/>
      <w:bookmarkStart w:id="208" w:name="__UnoMark__4209_1532611678"/>
      <w:bookmarkStart w:id="209" w:name="__UnoMark__3389_1532611678"/>
      <w:bookmarkStart w:id="210" w:name="__UnoMark__3610_1532611678"/>
      <w:bookmarkStart w:id="211" w:name="__UnoMark__3294_1532611678"/>
      <w:bookmarkStart w:id="212" w:name="__UnoMark__3508_1532611678"/>
      <w:bookmarkStart w:id="213" w:name="__UnoMark__6503_1532611678"/>
      <w:bookmarkStart w:id="214" w:name="__UnoMark__3712_1532611678"/>
      <w:bookmarkStart w:id="215" w:name="__UnoMark__4093_1532611678"/>
      <w:bookmarkStart w:id="216" w:name="__UnoMark__3831_1532611678"/>
      <w:bookmarkStart w:id="217" w:name="__UnoMark__4390_1532611678"/>
      <w:bookmarkStart w:id="218" w:name="__UnoMark__6447_1532611678"/>
      <w:bookmarkStart w:id="219" w:name="ZOTERO_BREF_m7XAyCubr78P"/>
      <w:bookmarkStart w:id="220" w:name="__UnoMark__3204_1532611678"/>
      <w:bookmarkStart w:id="221" w:name="__UnoMark__6268_1532611678"/>
      <w:bookmarkStart w:id="222" w:name="__UnoMark__3941_1532611678"/>
      <w:bookmarkStart w:id="223" w:name="__UnoMark__3412_1532611678"/>
      <w:bookmarkStart w:id="224" w:name="__UnoMark__4520_1532611678"/>
      <w:bookmarkStart w:id="225" w:name="__UnoMark__3979_1532611678"/>
      <w:bookmarkEnd w:id="205"/>
      <w:r w:rsidRPr="00985F49">
        <w:rPr>
          <w:rFonts w:ascii="Times New Roman" w:hAnsi="Times New Roman" w:cs="Times New Roman"/>
        </w:rPr>
        <w:t>[5]</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Pr="00985F49">
        <w:rPr>
          <w:rFonts w:ascii="Times New Roman" w:hAnsi="Times New Roman" w:cs="Times New Roman"/>
        </w:rPr>
        <w:t>.</w:t>
      </w:r>
    </w:p>
    <w:p w14:paraId="45BE4D6E" w14:textId="77777777" w:rsidR="005C6914" w:rsidRPr="00985F49" w:rsidRDefault="00C616B3">
      <w:pPr>
        <w:pStyle w:val="Heading4"/>
        <w:numPr>
          <w:ilvl w:val="3"/>
          <w:numId w:val="2"/>
        </w:numPr>
        <w:rPr>
          <w:rFonts w:ascii="Times New Roman" w:hAnsi="Times New Roman" w:cs="Times New Roman"/>
        </w:rPr>
      </w:pPr>
      <w:r w:rsidRPr="00985F49">
        <w:rPr>
          <w:rFonts w:ascii="Times New Roman" w:hAnsi="Times New Roman" w:cs="Times New Roman"/>
        </w:rPr>
        <w:t>Disadvantages</w:t>
      </w:r>
    </w:p>
    <w:p w14:paraId="45BE4D6F"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 xml:space="preserve">Testers ability to design effective tests is constrained by the quality of the system specifications. Usually only a </w:t>
      </w:r>
      <w:proofErr w:type="gramStart"/>
      <w:r w:rsidRPr="00985F49">
        <w:rPr>
          <w:rFonts w:ascii="Times New Roman" w:hAnsi="Times New Roman" w:cs="Times New Roman"/>
        </w:rPr>
        <w:t>selected few test scenarios</w:t>
      </w:r>
      <w:proofErr w:type="gramEnd"/>
      <w:r w:rsidRPr="00985F49">
        <w:rPr>
          <w:rFonts w:ascii="Times New Roman" w:hAnsi="Times New Roman" w:cs="Times New Roman"/>
        </w:rPr>
        <w:t xml:space="preserve"> are conducted, so there is potential to miss bugs that way. Because a major motivation for performing black box testing is to cover lots of ground as efficiently as possible, there is a motivation to design tests that sacrifice thoroughness for speed </w:t>
      </w:r>
      <w:bookmarkStart w:id="226" w:name="__UnoMark__6143_1532611678"/>
      <w:bookmarkStart w:id="227" w:name="__UnoMark__3611_1532611678"/>
      <w:bookmarkStart w:id="228" w:name="__UnoMark__3413_1532611678"/>
      <w:bookmarkStart w:id="229" w:name="__UnoMark__3832_1532611678"/>
      <w:bookmarkStart w:id="230" w:name="ZOTERO_BREF_CjHiDkrmkzmg"/>
      <w:bookmarkStart w:id="231" w:name="__UnoMark__6269_1532611678"/>
      <w:bookmarkStart w:id="232" w:name="__UnoMark__3980_1532611678"/>
      <w:bookmarkStart w:id="233" w:name="__UnoMark__3390_1532611678"/>
      <w:bookmarkStart w:id="234" w:name="__UnoMark__4210_1532611678"/>
      <w:bookmarkStart w:id="235" w:name="__UnoMark__3713_1532611678"/>
      <w:bookmarkStart w:id="236" w:name="__UnoMark__4094_1532611678"/>
      <w:bookmarkStart w:id="237" w:name="__UnoMark__3942_1532611678"/>
      <w:bookmarkStart w:id="238" w:name="__UnoMark__4521_1532611678"/>
      <w:bookmarkStart w:id="239" w:name="__UnoMark__3509_1532611678"/>
      <w:bookmarkStart w:id="240" w:name="__UnoMark__3289_1532611678"/>
      <w:bookmarkStart w:id="241" w:name="__UnoMark__6448_1532611678"/>
      <w:bookmarkStart w:id="242" w:name="__UnoMark__6504_1532611678"/>
      <w:bookmarkStart w:id="243" w:name="__UnoMark__4391_1532611678"/>
      <w:bookmarkStart w:id="244" w:name="__UnoMark__6081_1532611678"/>
      <w:bookmarkStart w:id="245" w:name="__UnoMark__5949_1532611678"/>
      <w:bookmarkEnd w:id="226"/>
      <w:r w:rsidRPr="00985F49">
        <w:rPr>
          <w:rFonts w:ascii="Times New Roman" w:hAnsi="Times New Roman" w:cs="Times New Roman"/>
        </w:rPr>
        <w:t>[5]</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985F49">
        <w:rPr>
          <w:rFonts w:ascii="Times New Roman" w:hAnsi="Times New Roman" w:cs="Times New Roman"/>
        </w:rPr>
        <w:t>.</w:t>
      </w:r>
    </w:p>
    <w:p w14:paraId="45BE4D70" w14:textId="77777777" w:rsidR="005C6914" w:rsidRPr="00985F49" w:rsidRDefault="005C6914">
      <w:pPr>
        <w:pStyle w:val="BodyText"/>
        <w:rPr>
          <w:rFonts w:ascii="Times New Roman" w:hAnsi="Times New Roman" w:cs="Times New Roman"/>
        </w:rPr>
      </w:pPr>
    </w:p>
    <w:p w14:paraId="45BE4D71" w14:textId="77777777" w:rsidR="005C6914" w:rsidRPr="00985F49" w:rsidRDefault="00C616B3">
      <w:pPr>
        <w:pStyle w:val="Heading2"/>
        <w:numPr>
          <w:ilvl w:val="1"/>
          <w:numId w:val="2"/>
        </w:numPr>
        <w:rPr>
          <w:rFonts w:ascii="Times New Roman" w:hAnsi="Times New Roman" w:cs="Times New Roman"/>
        </w:rPr>
      </w:pPr>
      <w:bookmarkStart w:id="246" w:name="_Toc43520686"/>
      <w:r w:rsidRPr="00985F49">
        <w:rPr>
          <w:rFonts w:ascii="Times New Roman" w:hAnsi="Times New Roman" w:cs="Times New Roman"/>
        </w:rPr>
        <w:t>White Box Testing</w:t>
      </w:r>
      <w:bookmarkEnd w:id="246"/>
    </w:p>
    <w:p w14:paraId="45BE4D72"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White box tests test the inner workings of the code, so full knowledge of the source code is required</w:t>
      </w:r>
      <w:bookmarkStart w:id="247" w:name="__UnoMark__3384_1532611678"/>
      <w:bookmarkEnd w:id="247"/>
      <w:r w:rsidRPr="00985F49">
        <w:rPr>
          <w:rFonts w:ascii="Times New Roman" w:hAnsi="Times New Roman" w:cs="Times New Roman"/>
        </w:rPr>
        <w:t xml:space="preserve">. The details of the structure and internal logic are inspected. Overall inputs and outputs are not the focus. Tests are designed to exercise and reveal bugs in the various structures of the source code, so internal structures are isolated and examined </w:t>
      </w:r>
      <w:bookmarkStart w:id="248" w:name="__UnoMark__3432_1532611678"/>
      <w:bookmarkStart w:id="249" w:name="__UnoMark__3501_1532611678"/>
      <w:bookmarkStart w:id="250" w:name="__UnoMark__3407_1532611678"/>
      <w:bookmarkStart w:id="251" w:name="__UnoMark__5950_1532611678"/>
      <w:bookmarkStart w:id="252" w:name="__UnoMark__3943_1532611678"/>
      <w:bookmarkStart w:id="253" w:name="__UnoMark__4522_1532611678"/>
      <w:bookmarkStart w:id="254" w:name="__UnoMark__3714_1532611678"/>
      <w:bookmarkStart w:id="255" w:name="__UnoMark__3602_1532611678"/>
      <w:bookmarkStart w:id="256" w:name="__UnoMark__3981_1532611678"/>
      <w:bookmarkStart w:id="257" w:name="__UnoMark__4392_1532611678"/>
      <w:bookmarkStart w:id="258" w:name="__UnoMark__4211_1532611678"/>
      <w:bookmarkStart w:id="259" w:name="__UnoMark__6449_1532611678"/>
      <w:bookmarkStart w:id="260" w:name="__UnoMark__6505_1532611678"/>
      <w:bookmarkStart w:id="261" w:name="__UnoMark__4095_1532611678"/>
      <w:bookmarkStart w:id="262" w:name="__UnoMark__6270_1532611678"/>
      <w:bookmarkStart w:id="263" w:name="__UnoMark__3833_1532611678"/>
      <w:bookmarkStart w:id="264" w:name="__UnoMark__6082_1532611678"/>
      <w:bookmarkStart w:id="265" w:name="ZOTERO_BREF_G8w8BqLakEuS"/>
      <w:bookmarkEnd w:id="248"/>
      <w:r w:rsidRPr="00985F49">
        <w:rPr>
          <w:rFonts w:ascii="Times New Roman" w:hAnsi="Times New Roman" w:cs="Times New Roman"/>
        </w:rPr>
        <w:t>[1]</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sidRPr="00985F49">
        <w:rPr>
          <w:rFonts w:ascii="Times New Roman" w:hAnsi="Times New Roman" w:cs="Times New Roman"/>
        </w:rPr>
        <w:t xml:space="preserve">. </w:t>
      </w:r>
    </w:p>
    <w:p w14:paraId="45BE4D73"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 xml:space="preserve">Different types of tests do this at different levels of detail. Unit tests test the smallest units of source code, such as conditionals, loops, methods etcetera, up to the complexity of a class. Error catching and messaging are also looked at. Integration tests investigate how modules interact </w:t>
      </w:r>
      <w:bookmarkStart w:id="266" w:name="__UnoMark__3834_1532611678"/>
      <w:bookmarkStart w:id="267" w:name="ZOTERO_BREF_jrLGixv3XDWN"/>
      <w:bookmarkStart w:id="268" w:name="__UnoMark__6083_1532611678"/>
      <w:bookmarkStart w:id="269" w:name="__UnoMark__3716_1532611678"/>
      <w:bookmarkStart w:id="270" w:name="__UnoMark__4523_1532611678"/>
      <w:bookmarkStart w:id="271" w:name="__UnoMark__3982_1532611678"/>
      <w:bookmarkStart w:id="272" w:name="__UnoMark__5951_1532611678"/>
      <w:bookmarkStart w:id="273" w:name="__UnoMark__4096_1532611678"/>
      <w:bookmarkStart w:id="274" w:name="__UnoMark__6450_1532611678"/>
      <w:bookmarkStart w:id="275" w:name="__UnoMark__6506_1532611678"/>
      <w:bookmarkStart w:id="276" w:name="__UnoMark__4212_1532611678"/>
      <w:bookmarkStart w:id="277" w:name="__UnoMark__4393_1532611678"/>
      <w:bookmarkStart w:id="278" w:name="__UnoMark__6271_1532611678"/>
      <w:bookmarkStart w:id="279" w:name="__UnoMark__3605_1532611678"/>
      <w:bookmarkStart w:id="280" w:name="__UnoMark__3944_1532611678"/>
      <w:r w:rsidRPr="00985F49">
        <w:rPr>
          <w:rFonts w:ascii="Times New Roman" w:hAnsi="Times New Roman" w:cs="Times New Roman"/>
        </w:rPr>
        <w:t>[1]</w:t>
      </w:r>
      <w:bookmarkStart w:id="281" w:name="__UnoMark__3640_1532611678"/>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sidRPr="00985F49">
        <w:rPr>
          <w:rFonts w:ascii="Times New Roman" w:hAnsi="Times New Roman" w:cs="Times New Roman"/>
        </w:rPr>
        <w:t xml:space="preserve">. </w:t>
      </w:r>
    </w:p>
    <w:p w14:paraId="45BE4D74" w14:textId="77777777" w:rsidR="005C6914" w:rsidRPr="00985F49" w:rsidRDefault="00C616B3">
      <w:pPr>
        <w:pStyle w:val="Heading3"/>
        <w:numPr>
          <w:ilvl w:val="2"/>
          <w:numId w:val="2"/>
        </w:numPr>
        <w:rPr>
          <w:rFonts w:ascii="Times New Roman" w:hAnsi="Times New Roman" w:cs="Times New Roman"/>
        </w:rPr>
      </w:pPr>
      <w:bookmarkStart w:id="282" w:name="_Toc43520687"/>
      <w:r w:rsidRPr="00985F49">
        <w:rPr>
          <w:rFonts w:ascii="Times New Roman" w:hAnsi="Times New Roman" w:cs="Times New Roman"/>
        </w:rPr>
        <w:t>Code Coverage</w:t>
      </w:r>
      <w:bookmarkEnd w:id="282"/>
    </w:p>
    <w:p w14:paraId="45BE4D75" w14:textId="77777777" w:rsidR="005C6914" w:rsidRPr="00985F49" w:rsidRDefault="00C616B3">
      <w:pPr>
        <w:pStyle w:val="BodyText"/>
        <w:rPr>
          <w:rFonts w:ascii="Times New Roman" w:hAnsi="Times New Roman" w:cs="Times New Roman"/>
        </w:rPr>
      </w:pPr>
      <w:proofErr w:type="gramStart"/>
      <w:r w:rsidRPr="00985F49">
        <w:rPr>
          <w:rFonts w:ascii="Times New Roman" w:hAnsi="Times New Roman" w:cs="Times New Roman"/>
        </w:rPr>
        <w:t>In order to</w:t>
      </w:r>
      <w:proofErr w:type="gramEnd"/>
      <w:r w:rsidRPr="00985F49">
        <w:rPr>
          <w:rFonts w:ascii="Times New Roman" w:hAnsi="Times New Roman" w:cs="Times New Roman"/>
        </w:rPr>
        <w:t xml:space="preserve"> comprehensively make sure that all the code has been tested, there are three modes of keeping track of what has been covered. Statement coverage keeps track of the percentage of all instructions that were executed during tests. Branch Coverage evaluates the percentage of conditional decisions that have been evaluated on both true and false sides </w:t>
      </w:r>
      <w:bookmarkStart w:id="283" w:name="__UnoMark__5993_1532611678"/>
      <w:bookmarkStart w:id="284" w:name="__UnoMark__6451_1532611678"/>
      <w:bookmarkStart w:id="285" w:name="ZOTERO_BREF_UeKPEQLIRAcs"/>
      <w:bookmarkStart w:id="286" w:name="__UnoMark__6507_1532611678"/>
      <w:bookmarkStart w:id="287" w:name="__UnoMark__6084_1532611678"/>
      <w:bookmarkStart w:id="288" w:name="__UnoMark__5942_1532611678"/>
      <w:bookmarkStart w:id="289" w:name="__UnoMark__6259_1532611678"/>
      <w:bookmarkEnd w:id="283"/>
      <w:r w:rsidRPr="00985F49">
        <w:rPr>
          <w:rFonts w:ascii="Times New Roman" w:hAnsi="Times New Roman" w:cs="Times New Roman"/>
        </w:rPr>
        <w:t>[3]</w:t>
      </w:r>
      <w:bookmarkStart w:id="290" w:name="__UnoMark__5997_1532611678"/>
      <w:bookmarkEnd w:id="284"/>
      <w:bookmarkEnd w:id="285"/>
      <w:bookmarkEnd w:id="286"/>
      <w:bookmarkEnd w:id="287"/>
      <w:bookmarkEnd w:id="288"/>
      <w:bookmarkEnd w:id="289"/>
      <w:bookmarkEnd w:id="290"/>
      <w:r w:rsidRPr="00985F49">
        <w:rPr>
          <w:rFonts w:ascii="Times New Roman" w:hAnsi="Times New Roman" w:cs="Times New Roman"/>
        </w:rPr>
        <w:t xml:space="preserve">. Path Coverage tests that there are no bugs in any of the paths of the program. This rapidly becomes very complex as the number of decision nodes increases. One measure of this is cyclomatic complexity </w:t>
      </w:r>
      <w:bookmarkStart w:id="291" w:name="__UnoMark__6317_1532611678"/>
      <w:bookmarkStart w:id="292" w:name="__UnoMark__6261_1532611678"/>
      <w:bookmarkStart w:id="293" w:name="ZOTERO_BREF_3tH1jDj67pQt"/>
      <w:bookmarkStart w:id="294" w:name="__UnoMark__6452_1532611678"/>
      <w:bookmarkStart w:id="295" w:name="__UnoMark__6508_1532611678"/>
      <w:bookmarkEnd w:id="291"/>
      <w:r w:rsidRPr="00985F49">
        <w:rPr>
          <w:rFonts w:ascii="Times New Roman" w:hAnsi="Times New Roman" w:cs="Times New Roman"/>
        </w:rPr>
        <w:t>[6]</w:t>
      </w:r>
      <w:bookmarkStart w:id="296" w:name="__UnoMark__6321_1532611678"/>
      <w:bookmarkEnd w:id="292"/>
      <w:bookmarkEnd w:id="293"/>
      <w:bookmarkEnd w:id="294"/>
      <w:bookmarkEnd w:id="295"/>
      <w:bookmarkEnd w:id="296"/>
      <w:r w:rsidRPr="00985F49">
        <w:rPr>
          <w:rFonts w:ascii="Times New Roman" w:hAnsi="Times New Roman" w:cs="Times New Roman"/>
        </w:rPr>
        <w:t>.</w:t>
      </w:r>
    </w:p>
    <w:p w14:paraId="45BE4D76" w14:textId="77777777" w:rsidR="005C6914" w:rsidRPr="00985F49" w:rsidRDefault="00C616B3">
      <w:pPr>
        <w:pStyle w:val="Heading4"/>
        <w:numPr>
          <w:ilvl w:val="3"/>
          <w:numId w:val="2"/>
        </w:numPr>
        <w:rPr>
          <w:rFonts w:ascii="Times New Roman" w:hAnsi="Times New Roman" w:cs="Times New Roman"/>
        </w:rPr>
      </w:pPr>
      <w:r w:rsidRPr="00985F49">
        <w:rPr>
          <w:rFonts w:ascii="Times New Roman" w:hAnsi="Times New Roman" w:cs="Times New Roman"/>
        </w:rPr>
        <w:t>Advantages</w:t>
      </w:r>
    </w:p>
    <w:p w14:paraId="45BE4D77"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 xml:space="preserve">Inner inefficiencies and bottlenecks can be uncovered. Excess code can be removed, sometimes revealing hidden errors </w:t>
      </w:r>
      <w:bookmarkStart w:id="297" w:name="__UnoMark__6150_1532611678"/>
      <w:bookmarkStart w:id="298" w:name="__UnoMark__3707_1532611678"/>
      <w:bookmarkStart w:id="299" w:name="__UnoMark__6509_1532611678"/>
      <w:bookmarkStart w:id="300" w:name="__UnoMark__3945_1532611678"/>
      <w:bookmarkStart w:id="301" w:name="__UnoMark__4097_1532611678"/>
      <w:bookmarkStart w:id="302" w:name="__UnoMark__5952_1532611678"/>
      <w:bookmarkStart w:id="303" w:name="__UnoMark__3835_1532611678"/>
      <w:bookmarkStart w:id="304" w:name="__UnoMark__6085_1532611678"/>
      <w:bookmarkStart w:id="305" w:name="ZOTERO_BREF_Iw1qwMslpXaR"/>
      <w:bookmarkStart w:id="306" w:name="__UnoMark__6272_1532611678"/>
      <w:bookmarkStart w:id="307" w:name="__UnoMark__4394_1532611678"/>
      <w:bookmarkStart w:id="308" w:name="__UnoMark__3983_1532611678"/>
      <w:bookmarkStart w:id="309" w:name="__UnoMark__6453_1532611678"/>
      <w:bookmarkStart w:id="310" w:name="__UnoMark__4524_1532611678"/>
      <w:bookmarkStart w:id="311" w:name="__UnoMark__4213_1532611678"/>
      <w:bookmarkEnd w:id="297"/>
      <w:r w:rsidRPr="00985F49">
        <w:rPr>
          <w:rFonts w:ascii="Times New Roman" w:hAnsi="Times New Roman" w:cs="Times New Roman"/>
        </w:rPr>
        <w:t>[5]</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sidRPr="00985F49">
        <w:rPr>
          <w:rFonts w:ascii="Times New Roman" w:hAnsi="Times New Roman" w:cs="Times New Roman"/>
        </w:rPr>
        <w:t xml:space="preserve">.   By analysing exactly how a structure is implemented, how it </w:t>
      </w:r>
      <w:proofErr w:type="gramStart"/>
      <w:r w:rsidRPr="00985F49">
        <w:rPr>
          <w:rFonts w:ascii="Times New Roman" w:hAnsi="Times New Roman" w:cs="Times New Roman"/>
        </w:rPr>
        <w:t>actually does</w:t>
      </w:r>
      <w:proofErr w:type="gramEnd"/>
      <w:r w:rsidRPr="00985F49">
        <w:rPr>
          <w:rFonts w:ascii="Times New Roman" w:hAnsi="Times New Roman" w:cs="Times New Roman"/>
        </w:rPr>
        <w:t xml:space="preserve"> function can be more comprehensively known </w:t>
      </w:r>
      <w:bookmarkStart w:id="312" w:name="__UnoMark__6157_1532611678"/>
      <w:bookmarkStart w:id="313" w:name="__UnoMark__5953_1532611678"/>
      <w:bookmarkStart w:id="314" w:name="__UnoMark__3946_1532611678"/>
      <w:bookmarkStart w:id="315" w:name="__UnoMark__3503_1532611678"/>
      <w:bookmarkStart w:id="316" w:name="__UnoMark__4098_1532611678"/>
      <w:bookmarkStart w:id="317" w:name="__UnoMark__3984_1532611678"/>
      <w:bookmarkStart w:id="318" w:name="__UnoMark__3836_1532611678"/>
      <w:bookmarkStart w:id="319" w:name="__UnoMark__6454_1532611678"/>
      <w:bookmarkStart w:id="320" w:name="__UnoMark__4395_1532611678"/>
      <w:bookmarkStart w:id="321" w:name="__UnoMark__6510_1532611678"/>
      <w:bookmarkStart w:id="322" w:name="__UnoMark__3603_1532611678"/>
      <w:bookmarkStart w:id="323" w:name="__UnoMark__4525_1532611678"/>
      <w:bookmarkStart w:id="324" w:name="__UnoMark__6273_1532611678"/>
      <w:bookmarkStart w:id="325" w:name="__UnoMark__4214_1532611678"/>
      <w:bookmarkStart w:id="326" w:name="ZOTERO_BREF_tMXWiFeXM5YU"/>
      <w:bookmarkStart w:id="327" w:name="__UnoMark__6086_1532611678"/>
      <w:bookmarkStart w:id="328" w:name="__UnoMark__3715_1532611678"/>
      <w:bookmarkEnd w:id="312"/>
      <w:r w:rsidRPr="00985F49">
        <w:rPr>
          <w:rFonts w:ascii="Times New Roman" w:hAnsi="Times New Roman" w:cs="Times New Roman"/>
        </w:rPr>
        <w:t>[5]</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sidRPr="00985F49">
        <w:rPr>
          <w:rFonts w:ascii="Times New Roman" w:hAnsi="Times New Roman" w:cs="Times New Roman"/>
        </w:rPr>
        <w:t xml:space="preserve">. </w:t>
      </w:r>
    </w:p>
    <w:p w14:paraId="45BE4D78" w14:textId="77777777" w:rsidR="005C6914" w:rsidRPr="00985F49" w:rsidRDefault="00C616B3">
      <w:pPr>
        <w:pStyle w:val="Heading4"/>
        <w:numPr>
          <w:ilvl w:val="3"/>
          <w:numId w:val="2"/>
        </w:numPr>
        <w:rPr>
          <w:rFonts w:ascii="Times New Roman" w:hAnsi="Times New Roman" w:cs="Times New Roman"/>
        </w:rPr>
      </w:pPr>
      <w:r w:rsidRPr="00985F49">
        <w:rPr>
          <w:rFonts w:ascii="Times New Roman" w:hAnsi="Times New Roman" w:cs="Times New Roman"/>
        </w:rPr>
        <w:t>Disadvantages</w:t>
      </w:r>
    </w:p>
    <w:p w14:paraId="45BE4D79"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White box testing is far more resource intensive than black box testing. It requires much coding proficiency, so the time of qualified white box testers is expensive.  Therefore it is much more expensive to do thoroughly at large scale</w:t>
      </w:r>
      <w:bookmarkStart w:id="329" w:name="__UnoMark__3865_1532611678"/>
      <w:bookmarkEnd w:id="329"/>
      <w:r w:rsidRPr="00985F49">
        <w:rPr>
          <w:rFonts w:ascii="Times New Roman" w:hAnsi="Times New Roman" w:cs="Times New Roman"/>
        </w:rPr>
        <w:t xml:space="preserve"> </w:t>
      </w:r>
      <w:bookmarkStart w:id="330" w:name="__UnoMark__6164_1532611678"/>
      <w:bookmarkStart w:id="331" w:name="__UnoMark__3985_1532611678"/>
      <w:bookmarkStart w:id="332" w:name="__UnoMark__6087_1532611678"/>
      <w:bookmarkStart w:id="333" w:name="__UnoMark__4396_1532611678"/>
      <w:bookmarkStart w:id="334" w:name="__UnoMark__3947_1532611678"/>
      <w:bookmarkStart w:id="335" w:name="__UnoMark__4526_1532611678"/>
      <w:bookmarkStart w:id="336" w:name="__UnoMark__5954_1532611678"/>
      <w:bookmarkStart w:id="337" w:name="__UnoMark__4099_1532611678"/>
      <w:bookmarkStart w:id="338" w:name="__UnoMark__6455_1532611678"/>
      <w:bookmarkStart w:id="339" w:name="__UnoMark__6511_1532611678"/>
      <w:bookmarkStart w:id="340" w:name="__UnoMark__4215_1532611678"/>
      <w:bookmarkStart w:id="341" w:name="ZOTERO_BREF_uTpfyba51Kpc"/>
      <w:bookmarkStart w:id="342" w:name="__UnoMark__6274_1532611678"/>
      <w:bookmarkStart w:id="343" w:name="__UnoMark__3826_1532611678"/>
      <w:bookmarkEnd w:id="330"/>
      <w:r w:rsidRPr="00985F49">
        <w:rPr>
          <w:rFonts w:ascii="Times New Roman" w:hAnsi="Times New Roman" w:cs="Times New Roman"/>
        </w:rPr>
        <w:t>[5]</w:t>
      </w:r>
      <w:bookmarkEnd w:id="331"/>
      <w:bookmarkEnd w:id="332"/>
      <w:bookmarkEnd w:id="333"/>
      <w:bookmarkEnd w:id="334"/>
      <w:bookmarkEnd w:id="335"/>
      <w:bookmarkEnd w:id="336"/>
      <w:bookmarkEnd w:id="337"/>
      <w:bookmarkEnd w:id="338"/>
      <w:bookmarkEnd w:id="339"/>
      <w:bookmarkEnd w:id="340"/>
      <w:bookmarkEnd w:id="341"/>
      <w:bookmarkEnd w:id="342"/>
      <w:bookmarkEnd w:id="343"/>
      <w:r w:rsidRPr="00985F49">
        <w:rPr>
          <w:rFonts w:ascii="Times New Roman" w:hAnsi="Times New Roman" w:cs="Times New Roman"/>
        </w:rPr>
        <w:t>.</w:t>
      </w:r>
    </w:p>
    <w:p w14:paraId="45BE4D7A" w14:textId="77777777" w:rsidR="005C6914" w:rsidRPr="00985F49" w:rsidRDefault="00C616B3">
      <w:pPr>
        <w:pStyle w:val="Heading3"/>
        <w:numPr>
          <w:ilvl w:val="2"/>
          <w:numId w:val="2"/>
        </w:numPr>
        <w:rPr>
          <w:rFonts w:ascii="Times New Roman" w:hAnsi="Times New Roman" w:cs="Times New Roman"/>
        </w:rPr>
      </w:pPr>
      <w:bookmarkStart w:id="344" w:name="_Toc43520688"/>
      <w:r w:rsidRPr="00985F49">
        <w:rPr>
          <w:rFonts w:ascii="Times New Roman" w:hAnsi="Times New Roman" w:cs="Times New Roman"/>
        </w:rPr>
        <w:lastRenderedPageBreak/>
        <w:t>Static  and  Structural</w:t>
      </w:r>
      <w:r w:rsidRPr="00985F49">
        <w:rPr>
          <w:rFonts w:ascii="Times New Roman" w:hAnsi="Times New Roman" w:cs="Times New Roman"/>
          <w:b w:val="0"/>
          <w:bCs w:val="0"/>
        </w:rPr>
        <w:t xml:space="preserve"> </w:t>
      </w:r>
      <w:r w:rsidRPr="00985F49">
        <w:rPr>
          <w:rFonts w:ascii="Times New Roman" w:hAnsi="Times New Roman" w:cs="Times New Roman"/>
        </w:rPr>
        <w:t>Tests</w:t>
      </w:r>
      <w:bookmarkEnd w:id="344"/>
    </w:p>
    <w:p w14:paraId="45BE4D7B"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Static testing is done during the development process. It involves only the source code not compiled artefacts</w:t>
      </w:r>
      <w:bookmarkStart w:id="345" w:name="__UnoMark__4086_1532611678"/>
      <w:bookmarkEnd w:id="345"/>
      <w:r w:rsidRPr="00985F49">
        <w:rPr>
          <w:rFonts w:ascii="Times New Roman" w:hAnsi="Times New Roman" w:cs="Times New Roman"/>
        </w:rPr>
        <w:t>. It is performed by the coders as they work and by more experienced, team members both informally and formally</w:t>
      </w:r>
      <w:bookmarkStart w:id="346" w:name="__UnoMark__4088_1532611678"/>
      <w:bookmarkStart w:id="347" w:name="__UnoMark__4137_1532611678"/>
      <w:bookmarkStart w:id="348" w:name="__UnoMark__4216_1532611678"/>
      <w:bookmarkStart w:id="349" w:name="__UnoMark__5955_1532611678"/>
      <w:bookmarkStart w:id="350" w:name="__UnoMark__6088_1532611678"/>
      <w:bookmarkStart w:id="351" w:name="__UnoMark__4527_1532611678"/>
      <w:bookmarkStart w:id="352" w:name="ZOTERO_BREF_RspmdztUN17x"/>
      <w:bookmarkStart w:id="353" w:name="__UnoMark__6456_1532611678"/>
      <w:bookmarkStart w:id="354" w:name="__UnoMark__6512_1532611678"/>
      <w:bookmarkStart w:id="355" w:name="__UnoMark__6275_1532611678"/>
      <w:bookmarkStart w:id="356" w:name="__UnoMark__4381_1532611678"/>
      <w:bookmarkEnd w:id="346"/>
      <w:bookmarkEnd w:id="347"/>
      <w:bookmarkEnd w:id="348"/>
      <w:bookmarkEnd w:id="349"/>
      <w:bookmarkEnd w:id="350"/>
      <w:bookmarkEnd w:id="351"/>
      <w:bookmarkEnd w:id="352"/>
      <w:bookmarkEnd w:id="353"/>
      <w:bookmarkEnd w:id="354"/>
      <w:bookmarkEnd w:id="355"/>
      <w:bookmarkEnd w:id="356"/>
      <w:r w:rsidRPr="00985F49">
        <w:rPr>
          <w:rFonts w:ascii="Times New Roman" w:hAnsi="Times New Roman" w:cs="Times New Roman"/>
        </w:rPr>
        <w:t xml:space="preserve">. Structural tests are more comprehensive tests that can involve executables and detailed analysis of code modules performance, involving various analytic tools and visualisation aids </w:t>
      </w:r>
      <w:bookmarkStart w:id="357" w:name="__UnoMark__4562_1532611678"/>
      <w:bookmarkStart w:id="358" w:name="__UnoMark__4514_1532611678"/>
      <w:bookmarkStart w:id="359" w:name="__UnoMark__6513_1532611678"/>
      <w:bookmarkStart w:id="360" w:name="__UnoMark__5956_1532611678"/>
      <w:bookmarkStart w:id="361" w:name="ZOTERO_BREF_oupJYWQwCd53"/>
      <w:bookmarkStart w:id="362" w:name="__UnoMark__6276_1532611678"/>
      <w:bookmarkStart w:id="363" w:name="__UnoMark__6089_1532611678"/>
      <w:bookmarkStart w:id="364" w:name="__UnoMark__6457_1532611678"/>
      <w:bookmarkEnd w:id="357"/>
      <w:r w:rsidRPr="00985F49">
        <w:rPr>
          <w:rFonts w:ascii="Times New Roman" w:hAnsi="Times New Roman" w:cs="Times New Roman"/>
        </w:rPr>
        <w:t>[1]</w:t>
      </w:r>
      <w:bookmarkStart w:id="365" w:name="__UnoMark__4566_1532611678"/>
      <w:bookmarkEnd w:id="358"/>
      <w:bookmarkEnd w:id="359"/>
      <w:bookmarkEnd w:id="360"/>
      <w:bookmarkEnd w:id="361"/>
      <w:bookmarkEnd w:id="362"/>
      <w:bookmarkEnd w:id="363"/>
      <w:bookmarkEnd w:id="364"/>
      <w:bookmarkEnd w:id="365"/>
      <w:r w:rsidRPr="00985F49">
        <w:rPr>
          <w:rFonts w:ascii="Times New Roman" w:hAnsi="Times New Roman" w:cs="Times New Roman"/>
        </w:rPr>
        <w:t>.</w:t>
      </w:r>
    </w:p>
    <w:p w14:paraId="45BE4D7C"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An example of flow analysis for this simple program:</w:t>
      </w:r>
    </w:p>
    <w:p w14:paraId="45BE4D7D" w14:textId="7E42AB5C" w:rsidR="005C6914" w:rsidRPr="00985F49" w:rsidRDefault="008D66EE">
      <w:pPr>
        <w:pStyle w:val="PreformattedText"/>
        <w:rPr>
          <w:rFonts w:ascii="Times New Roman" w:hAnsi="Times New Roman" w:cs="Times New Roman"/>
        </w:rPr>
      </w:pPr>
      <w:r>
        <w:rPr>
          <w:noProof/>
        </w:rPr>
        <w:pict w14:anchorId="15CAFAE7">
          <v:shapetype id="_x0000_t202" coordsize="21600,21600" o:spt="202" path="m,l,21600r21600,l21600,xe">
            <v:stroke joinstyle="miter"/>
            <v:path gradientshapeok="t" o:connecttype="rect"/>
          </v:shapetype>
          <v:shape id="_x0000_s1026" type="#_x0000_t202" style="position:absolute;margin-left:201.3pt;margin-top:313.7pt;width:226.6pt;height:.05pt;z-index:251660288;mso-position-horizontal-relative:text;mso-position-vertical-relative:text" stroked="f">
            <v:textbox style="mso-fit-shape-to-text:t" inset="0,0,0,0">
              <w:txbxContent>
                <w:p w14:paraId="27082365" w14:textId="71E16E51" w:rsidR="00E96E07" w:rsidRPr="006E22E4" w:rsidRDefault="00E96E07" w:rsidP="00E96E07">
                  <w:pPr>
                    <w:pStyle w:val="Caption"/>
                    <w:rPr>
                      <w:rFonts w:ascii="Times New Roman" w:eastAsia="Noto Sans Mono CJK SC" w:hAnsi="Times New Roman" w:cs="Times New Roman"/>
                      <w:noProof/>
                      <w:sz w:val="20"/>
                      <w:szCs w:val="20"/>
                    </w:rPr>
                  </w:pPr>
                  <w:bookmarkStart w:id="366" w:name="_Toc43519843"/>
                  <w:r>
                    <w:t xml:space="preserve">Figure </w:t>
                  </w:r>
                  <w:r w:rsidR="008D66EE">
                    <w:fldChar w:fldCharType="begin"/>
                  </w:r>
                  <w:r w:rsidR="008D66EE">
                    <w:instrText xml:space="preserve"> SEQ Figure \* ARABIC </w:instrText>
                  </w:r>
                  <w:r w:rsidR="008D66EE">
                    <w:fldChar w:fldCharType="separate"/>
                  </w:r>
                  <w:r>
                    <w:rPr>
                      <w:noProof/>
                    </w:rPr>
                    <w:t>2</w:t>
                  </w:r>
                  <w:r w:rsidR="008D66EE">
                    <w:rPr>
                      <w:noProof/>
                    </w:rPr>
                    <w:fldChar w:fldCharType="end"/>
                  </w:r>
                  <w:r>
                    <w:t xml:space="preserve"> flow chart for pseudocode paths</w:t>
                  </w:r>
                  <w:bookmarkEnd w:id="366"/>
                </w:p>
              </w:txbxContent>
            </v:textbox>
            <w10:wrap type="square" side="largest"/>
          </v:shape>
        </w:pict>
      </w:r>
      <w:r w:rsidR="00C616B3" w:rsidRPr="00985F49">
        <w:rPr>
          <w:rFonts w:ascii="Times New Roman" w:hAnsi="Times New Roman" w:cs="Times New Roman"/>
          <w:noProof/>
        </w:rPr>
        <w:drawing>
          <wp:anchor distT="0" distB="0" distL="0" distR="0" simplePos="0" relativeHeight="251659776" behindDoc="0" locked="0" layoutInCell="1" allowOverlap="1" wp14:anchorId="45BE4DA7" wp14:editId="52CDFD5C">
            <wp:simplePos x="0" y="0"/>
            <wp:positionH relativeFrom="column">
              <wp:posOffset>2556510</wp:posOffset>
            </wp:positionH>
            <wp:positionV relativeFrom="paragraph">
              <wp:posOffset>88265</wp:posOffset>
            </wp:positionV>
            <wp:extent cx="2877820" cy="3838575"/>
            <wp:effectExtent l="0" t="0" r="0" b="0"/>
            <wp:wrapSquare wrapText="largest"/>
            <wp:docPr id="1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pic:cNvPicPr>
                      <a:picLocks noChangeAspect="1" noChangeArrowheads="1"/>
                    </pic:cNvPicPr>
                  </pic:nvPicPr>
                  <pic:blipFill>
                    <a:blip r:embed="rId18"/>
                    <a:stretch>
                      <a:fillRect/>
                    </a:stretch>
                  </pic:blipFill>
                  <pic:spPr bwMode="auto">
                    <a:xfrm>
                      <a:off x="0" y="0"/>
                      <a:ext cx="2877820" cy="3838575"/>
                    </a:xfrm>
                    <a:prstGeom prst="rect">
                      <a:avLst/>
                    </a:prstGeom>
                  </pic:spPr>
                </pic:pic>
              </a:graphicData>
            </a:graphic>
            <wp14:sizeRelH relativeFrom="margin">
              <wp14:pctWidth>0</wp14:pctWidth>
            </wp14:sizeRelH>
            <wp14:sizeRelV relativeFrom="margin">
              <wp14:pctHeight>0</wp14:pctHeight>
            </wp14:sizeRelV>
          </wp:anchor>
        </w:drawing>
      </w:r>
    </w:p>
    <w:p w14:paraId="45BE4D7E" w14:textId="77777777" w:rsidR="005C6914" w:rsidRPr="00985F49" w:rsidRDefault="00C616B3">
      <w:pPr>
        <w:pStyle w:val="PreformattedText"/>
        <w:rPr>
          <w:rFonts w:ascii="Times New Roman" w:hAnsi="Times New Roman" w:cs="Times New Roman"/>
        </w:rPr>
      </w:pPr>
      <w:r w:rsidRPr="00985F49">
        <w:rPr>
          <w:rFonts w:ascii="Times New Roman" w:hAnsi="Times New Roman" w:cs="Times New Roman"/>
        </w:rPr>
        <w:t>INPUT A &amp; B</w:t>
      </w:r>
    </w:p>
    <w:p w14:paraId="45BE4D7F" w14:textId="77777777" w:rsidR="005C6914" w:rsidRPr="00985F49" w:rsidRDefault="00C616B3">
      <w:pPr>
        <w:pStyle w:val="PreformattedText"/>
        <w:rPr>
          <w:rFonts w:ascii="Times New Roman" w:hAnsi="Times New Roman" w:cs="Times New Roman"/>
        </w:rPr>
      </w:pPr>
      <w:r w:rsidRPr="00985F49">
        <w:rPr>
          <w:rFonts w:ascii="Times New Roman" w:hAnsi="Times New Roman" w:cs="Times New Roman"/>
        </w:rPr>
        <w:t>C = A + B</w:t>
      </w:r>
    </w:p>
    <w:p w14:paraId="45BE4D80" w14:textId="77777777" w:rsidR="005C6914" w:rsidRPr="00985F49" w:rsidRDefault="00C616B3">
      <w:pPr>
        <w:pStyle w:val="PreformattedText"/>
        <w:rPr>
          <w:rFonts w:ascii="Times New Roman" w:hAnsi="Times New Roman" w:cs="Times New Roman"/>
        </w:rPr>
      </w:pPr>
      <w:r w:rsidRPr="00985F49">
        <w:rPr>
          <w:rFonts w:ascii="Times New Roman" w:hAnsi="Times New Roman" w:cs="Times New Roman"/>
        </w:rPr>
        <w:t>IF C&gt;100</w:t>
      </w:r>
    </w:p>
    <w:p w14:paraId="45BE4D81" w14:textId="77777777" w:rsidR="005C6914" w:rsidRPr="00985F49" w:rsidRDefault="00C616B3">
      <w:pPr>
        <w:pStyle w:val="PreformattedText"/>
        <w:rPr>
          <w:rFonts w:ascii="Times New Roman" w:hAnsi="Times New Roman" w:cs="Times New Roman"/>
        </w:rPr>
      </w:pPr>
      <w:r w:rsidRPr="00985F49">
        <w:rPr>
          <w:rFonts w:ascii="Times New Roman" w:hAnsi="Times New Roman" w:cs="Times New Roman"/>
        </w:rPr>
        <w:t>PRINT “ITS DONE”</w:t>
      </w:r>
    </w:p>
    <w:p w14:paraId="45BE4D82" w14:textId="77777777" w:rsidR="005C6914" w:rsidRPr="00985F49" w:rsidRDefault="005C6914">
      <w:pPr>
        <w:pStyle w:val="PreformattedText"/>
        <w:rPr>
          <w:rFonts w:ascii="Times New Roman" w:hAnsi="Times New Roman" w:cs="Times New Roman"/>
        </w:rPr>
      </w:pPr>
    </w:p>
    <w:p w14:paraId="45BE4D83" w14:textId="77777777" w:rsidR="005C6914" w:rsidRPr="00985F49" w:rsidRDefault="00C616B3">
      <w:pPr>
        <w:pStyle w:val="PreformattedText"/>
        <w:rPr>
          <w:rFonts w:ascii="Times New Roman" w:hAnsi="Times New Roman" w:cs="Times New Roman"/>
        </w:rPr>
      </w:pPr>
      <w:r w:rsidRPr="00985F49">
        <w:rPr>
          <w:rFonts w:ascii="Times New Roman" w:hAnsi="Times New Roman" w:cs="Times New Roman"/>
        </w:rPr>
        <w:t>END IF</w:t>
      </w:r>
    </w:p>
    <w:p w14:paraId="45BE4D84" w14:textId="77777777" w:rsidR="005C6914" w:rsidRPr="00985F49" w:rsidRDefault="00C616B3">
      <w:pPr>
        <w:pStyle w:val="PreformattedText"/>
        <w:rPr>
          <w:rFonts w:ascii="Times New Roman" w:hAnsi="Times New Roman" w:cs="Times New Roman"/>
        </w:rPr>
      </w:pPr>
      <w:r w:rsidRPr="00985F49">
        <w:rPr>
          <w:rFonts w:ascii="Times New Roman" w:hAnsi="Times New Roman" w:cs="Times New Roman"/>
        </w:rPr>
        <w:t>IF A&gt;50</w:t>
      </w:r>
    </w:p>
    <w:p w14:paraId="45BE4D85" w14:textId="77777777" w:rsidR="005C6914" w:rsidRPr="00985F49" w:rsidRDefault="00C616B3">
      <w:pPr>
        <w:pStyle w:val="PreformattedText"/>
        <w:rPr>
          <w:rFonts w:ascii="Times New Roman" w:hAnsi="Times New Roman" w:cs="Times New Roman"/>
        </w:rPr>
      </w:pPr>
      <w:r w:rsidRPr="00985F49">
        <w:rPr>
          <w:rFonts w:ascii="Times New Roman" w:hAnsi="Times New Roman" w:cs="Times New Roman"/>
        </w:rPr>
        <w:t>PRINT “ITS PENDING”</w:t>
      </w:r>
    </w:p>
    <w:p w14:paraId="45BE4D86" w14:textId="77777777" w:rsidR="005C6914" w:rsidRPr="00985F49" w:rsidRDefault="00C616B3">
      <w:pPr>
        <w:pStyle w:val="PreformattedText"/>
        <w:spacing w:after="283"/>
        <w:rPr>
          <w:rFonts w:ascii="Times New Roman" w:hAnsi="Times New Roman" w:cs="Times New Roman"/>
        </w:rPr>
      </w:pPr>
      <w:r w:rsidRPr="00985F49">
        <w:rPr>
          <w:rFonts w:ascii="Times New Roman" w:hAnsi="Times New Roman" w:cs="Times New Roman"/>
        </w:rPr>
        <w:t>END IF</w:t>
      </w:r>
    </w:p>
    <w:p w14:paraId="45BE4D87" w14:textId="77777777" w:rsidR="005C6914" w:rsidRPr="00985F49" w:rsidRDefault="00C616B3">
      <w:pPr>
        <w:pStyle w:val="BodyText"/>
        <w:rPr>
          <w:rFonts w:ascii="Times New Roman" w:hAnsi="Times New Roman" w:cs="Times New Roman"/>
        </w:rPr>
      </w:pPr>
      <w:proofErr w:type="gramStart"/>
      <w:r w:rsidRPr="00985F49">
        <w:rPr>
          <w:rFonts w:ascii="Times New Roman" w:hAnsi="Times New Roman" w:cs="Times New Roman"/>
        </w:rPr>
        <w:t>In order to</w:t>
      </w:r>
      <w:proofErr w:type="gramEnd"/>
      <w:r w:rsidRPr="00985F49">
        <w:rPr>
          <w:rFonts w:ascii="Times New Roman" w:hAnsi="Times New Roman" w:cs="Times New Roman"/>
        </w:rPr>
        <w:t xml:space="preserve"> have fully covered all paths of the branching code, both paths of the first decision point must be followed, then both paths of the next decision point each of those path encounters and so on.</w:t>
      </w:r>
    </w:p>
    <w:p w14:paraId="45BE4D88"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Illustration 2 is a flow chart of the above pseudocode and Illustration 3 shows lines representing all the paths through it given the following inputs:</w:t>
      </w:r>
    </w:p>
    <w:p w14:paraId="45BE4D89" w14:textId="7FC88582" w:rsidR="005C6914" w:rsidRPr="00985F49" w:rsidRDefault="008D66EE">
      <w:pPr>
        <w:pStyle w:val="BodyText"/>
        <w:rPr>
          <w:rFonts w:ascii="Times New Roman" w:hAnsi="Times New Roman" w:cs="Times New Roman"/>
        </w:rPr>
      </w:pPr>
      <w:r>
        <w:rPr>
          <w:noProof/>
        </w:rPr>
        <w:pict w14:anchorId="6FD979C8">
          <v:shape id="_x0000_s1027" type="#_x0000_t202" style="position:absolute;margin-left:.3pt;margin-top:243pt;width:201.95pt;height:.05pt;z-index:251662336;mso-position-horizontal-relative:text;mso-position-vertical-relative:text" stroked="f">
            <v:textbox style="mso-fit-shape-to-text:t" inset="0,0,0,0">
              <w:txbxContent>
                <w:p w14:paraId="0521F402" w14:textId="7536A028" w:rsidR="00E96E07" w:rsidRPr="00BB450B" w:rsidRDefault="00E96E07" w:rsidP="00E96E07">
                  <w:pPr>
                    <w:pStyle w:val="Caption"/>
                    <w:rPr>
                      <w:rFonts w:ascii="Times New Roman" w:hAnsi="Times New Roman" w:cs="Times New Roman"/>
                      <w:noProof/>
                    </w:rPr>
                  </w:pPr>
                  <w:bookmarkStart w:id="367" w:name="_Toc43519844"/>
                  <w:r>
                    <w:t xml:space="preserve">Figure </w:t>
                  </w:r>
                  <w:r w:rsidR="008D66EE">
                    <w:fldChar w:fldCharType="begin"/>
                  </w:r>
                  <w:r w:rsidR="008D66EE">
                    <w:instrText xml:space="preserve"> SEQ Figure \* ARABIC </w:instrText>
                  </w:r>
                  <w:r w:rsidR="008D66EE">
                    <w:fldChar w:fldCharType="separate"/>
                  </w:r>
                  <w:r>
                    <w:rPr>
                      <w:noProof/>
                    </w:rPr>
                    <w:t>3</w:t>
                  </w:r>
                  <w:r w:rsidR="008D66EE">
                    <w:rPr>
                      <w:noProof/>
                    </w:rPr>
                    <w:fldChar w:fldCharType="end"/>
                  </w:r>
                  <w:r>
                    <w:t xml:space="preserve"> illustrated paths through flowchart</w:t>
                  </w:r>
                  <w:bookmarkEnd w:id="367"/>
                </w:p>
              </w:txbxContent>
            </v:textbox>
            <w10:wrap type="square"/>
          </v:shape>
        </w:pict>
      </w:r>
      <w:r w:rsidR="00410283" w:rsidRPr="00985F49">
        <w:rPr>
          <w:rFonts w:ascii="Times New Roman" w:hAnsi="Times New Roman" w:cs="Times New Roman"/>
          <w:noProof/>
        </w:rPr>
        <w:drawing>
          <wp:anchor distT="0" distB="0" distL="114300" distR="114300" simplePos="0" relativeHeight="251662848" behindDoc="0" locked="0" layoutInCell="1" allowOverlap="1" wp14:anchorId="45BE4DA9" wp14:editId="30ABC110">
            <wp:simplePos x="0" y="0"/>
            <wp:positionH relativeFrom="column">
              <wp:posOffset>3810</wp:posOffset>
            </wp:positionH>
            <wp:positionV relativeFrom="paragraph">
              <wp:posOffset>295275</wp:posOffset>
            </wp:positionV>
            <wp:extent cx="2564765" cy="2733675"/>
            <wp:effectExtent l="0" t="0" r="0" b="0"/>
            <wp:wrapSquare wrapText="bothSides"/>
            <wp:docPr id="14"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564765" cy="2733675"/>
                    </a:xfrm>
                    <a:prstGeom prst="rect">
                      <a:avLst/>
                    </a:prstGeom>
                  </pic:spPr>
                </pic:pic>
              </a:graphicData>
            </a:graphic>
            <wp14:sizeRelH relativeFrom="page">
              <wp14:pctWidth>0</wp14:pctWidth>
            </wp14:sizeRelH>
            <wp14:sizeRelV relativeFrom="page">
              <wp14:pctHeight>0</wp14:pctHeight>
            </wp14:sizeRelV>
          </wp:anchor>
        </w:drawing>
      </w:r>
    </w:p>
    <w:p w14:paraId="45BE4D8A" w14:textId="4A47449A" w:rsidR="005C6914" w:rsidRPr="00985F49" w:rsidRDefault="005C6914">
      <w:pPr>
        <w:pStyle w:val="BodyText"/>
        <w:rPr>
          <w:rFonts w:ascii="Times New Roman" w:hAnsi="Times New Roman" w:cs="Times New Roman"/>
        </w:rPr>
      </w:pPr>
    </w:p>
    <w:p w14:paraId="45BE4D8B" w14:textId="50891C9A" w:rsidR="005C6914" w:rsidRPr="00985F49" w:rsidRDefault="005C6914">
      <w:pPr>
        <w:pStyle w:val="BodyText"/>
        <w:rPr>
          <w:rFonts w:ascii="Times New Roman" w:hAnsi="Times New Roman" w:cs="Times New Roman"/>
        </w:rPr>
      </w:pPr>
    </w:p>
    <w:p w14:paraId="45BE4D8C" w14:textId="77777777" w:rsidR="005C6914" w:rsidRPr="00985F49" w:rsidRDefault="005C6914">
      <w:pPr>
        <w:pStyle w:val="BodyText"/>
        <w:rPr>
          <w:rFonts w:ascii="Times New Roman" w:hAnsi="Times New Roman" w:cs="Times New Roman"/>
        </w:rPr>
      </w:pPr>
    </w:p>
    <w:p w14:paraId="45BE4D8D"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ab/>
        <w:t>“Red Line – TestCase_01 = (A=50, B=60)</w:t>
      </w:r>
    </w:p>
    <w:p w14:paraId="45BE4D8E"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ab/>
        <w:t>Blue Line = TestCase_02 = (A=55, B=40)</w:t>
      </w:r>
    </w:p>
    <w:p w14:paraId="45BE4D8F"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ab/>
        <w:t>Orange Line = TestCase_03 = (A=40, B=65)</w:t>
      </w:r>
    </w:p>
    <w:p w14:paraId="45BE4D90"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ab/>
        <w:t>Green Line = TestCase_04 = (A=30, B=30)”</w:t>
      </w:r>
    </w:p>
    <w:p w14:paraId="45BE4D91"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lastRenderedPageBreak/>
        <w:tab/>
        <w:t xml:space="preserve">Example from </w:t>
      </w:r>
      <w:bookmarkStart w:id="368" w:name="__UnoMark__6556_1532611678"/>
      <w:bookmarkStart w:id="369" w:name="ZOTERO_BREF_lnG8CL11b1nT"/>
      <w:bookmarkStart w:id="370" w:name="__UnoMark__6496_1532611678"/>
      <w:bookmarkEnd w:id="368"/>
      <w:r w:rsidRPr="00985F49">
        <w:rPr>
          <w:rFonts w:ascii="Times New Roman" w:hAnsi="Times New Roman" w:cs="Times New Roman"/>
        </w:rPr>
        <w:t>[7]</w:t>
      </w:r>
      <w:bookmarkStart w:id="371" w:name="__UnoMark__6560_1532611678"/>
      <w:bookmarkEnd w:id="369"/>
      <w:bookmarkEnd w:id="370"/>
      <w:bookmarkEnd w:id="371"/>
      <w:r w:rsidRPr="00985F49">
        <w:rPr>
          <w:rFonts w:ascii="Times New Roman" w:hAnsi="Times New Roman" w:cs="Times New Roman"/>
        </w:rPr>
        <w:t>.</w:t>
      </w:r>
      <w:r w:rsidRPr="00985F49">
        <w:rPr>
          <w:rFonts w:ascii="Times New Roman" w:hAnsi="Times New Roman" w:cs="Times New Roman"/>
        </w:rPr>
        <w:br w:type="page"/>
      </w:r>
    </w:p>
    <w:p w14:paraId="45BE4D92" w14:textId="77777777" w:rsidR="005C6914" w:rsidRPr="00985F49" w:rsidRDefault="00C616B3">
      <w:pPr>
        <w:pStyle w:val="Heading2"/>
        <w:numPr>
          <w:ilvl w:val="1"/>
          <w:numId w:val="2"/>
        </w:numPr>
        <w:rPr>
          <w:rFonts w:ascii="Times New Roman" w:hAnsi="Times New Roman" w:cs="Times New Roman"/>
        </w:rPr>
      </w:pPr>
      <w:bookmarkStart w:id="372" w:name="_Toc43520689"/>
      <w:r w:rsidRPr="00985F49">
        <w:rPr>
          <w:rFonts w:ascii="Times New Roman" w:hAnsi="Times New Roman" w:cs="Times New Roman"/>
        </w:rPr>
        <w:lastRenderedPageBreak/>
        <w:t>Conclusion</w:t>
      </w:r>
      <w:bookmarkEnd w:id="372"/>
    </w:p>
    <w:p w14:paraId="45BE4D93" w14:textId="77777777" w:rsidR="005C6914" w:rsidRPr="00985F49" w:rsidRDefault="00C616B3">
      <w:pPr>
        <w:pStyle w:val="BodyText"/>
        <w:rPr>
          <w:rFonts w:ascii="Times New Roman" w:hAnsi="Times New Roman" w:cs="Times New Roman"/>
        </w:rPr>
      </w:pPr>
      <w:r w:rsidRPr="00985F49">
        <w:rPr>
          <w:rFonts w:ascii="Times New Roman" w:hAnsi="Times New Roman" w:cs="Times New Roman"/>
        </w:rPr>
        <w:t>Black and white box testing are not mutually exclusive techniques. Instead they each have their place in the software development cycle. They complement each other in terms of practicality and expense, in terms of the sort of assurance they provide and in terms of the aspects of the program: correctness of inner structure and of overall functionality. Both are necessary to producing valid, verified, trusted software.</w:t>
      </w:r>
    </w:p>
    <w:p w14:paraId="45BE4D94" w14:textId="77777777" w:rsidR="005C6914" w:rsidRPr="00985F49" w:rsidRDefault="005C6914">
      <w:pPr>
        <w:pStyle w:val="BodyText"/>
        <w:rPr>
          <w:rFonts w:ascii="Times New Roman" w:hAnsi="Times New Roman" w:cs="Times New Roman"/>
        </w:rPr>
      </w:pPr>
    </w:p>
    <w:p w14:paraId="45BE4D95" w14:textId="77777777" w:rsidR="005C6914" w:rsidRPr="00985F49" w:rsidRDefault="005C6914">
      <w:pPr>
        <w:pStyle w:val="BodyText"/>
        <w:rPr>
          <w:rFonts w:ascii="Times New Roman" w:hAnsi="Times New Roman" w:cs="Times New Roman"/>
        </w:rPr>
      </w:pPr>
    </w:p>
    <w:p w14:paraId="45BE4D96" w14:textId="77777777" w:rsidR="005C6914" w:rsidRPr="00985F49" w:rsidRDefault="005C6914">
      <w:pPr>
        <w:pStyle w:val="BodyText"/>
        <w:rPr>
          <w:rFonts w:ascii="Times New Roman" w:hAnsi="Times New Roman" w:cs="Times New Roman"/>
        </w:rPr>
      </w:pPr>
    </w:p>
    <w:p w14:paraId="45BE4D97" w14:textId="77777777" w:rsidR="005C6914" w:rsidRPr="00985F49" w:rsidRDefault="00C616B3">
      <w:pPr>
        <w:pStyle w:val="Heading2"/>
        <w:numPr>
          <w:ilvl w:val="1"/>
          <w:numId w:val="2"/>
        </w:numPr>
        <w:rPr>
          <w:rFonts w:ascii="Times New Roman" w:hAnsi="Times New Roman" w:cs="Times New Roman"/>
        </w:rPr>
      </w:pPr>
      <w:bookmarkStart w:id="373" w:name="_Toc43520690"/>
      <w:r w:rsidRPr="00985F49">
        <w:rPr>
          <w:rFonts w:ascii="Times New Roman" w:hAnsi="Times New Roman" w:cs="Times New Roman"/>
        </w:rPr>
        <w:t>References</w:t>
      </w:r>
      <w:bookmarkEnd w:id="373"/>
    </w:p>
    <w:p w14:paraId="45BE4D98" w14:textId="77777777" w:rsidR="005C6914" w:rsidRPr="00985F49" w:rsidRDefault="00C616B3">
      <w:pPr>
        <w:pStyle w:val="Bibliography1"/>
        <w:rPr>
          <w:rFonts w:ascii="Times New Roman" w:hAnsi="Times New Roman" w:cs="Times New Roman"/>
        </w:rPr>
      </w:pPr>
      <w:bookmarkStart w:id="374" w:name="__UnoMark__4528_1532611678"/>
      <w:bookmarkStart w:id="375" w:name="__UnoMark__3510_1532611678"/>
      <w:bookmarkStart w:id="376" w:name="__UnoMark__5957_1532611678"/>
      <w:bookmarkStart w:id="377" w:name="__UnoMark__3295_1532611678"/>
      <w:bookmarkStart w:id="378" w:name="__UnoMark__3207_1532611678"/>
      <w:bookmarkStart w:id="379" w:name="__UnoMark__6277_1532611678"/>
      <w:bookmarkStart w:id="380" w:name="__UnoMark__2967_1532611678"/>
      <w:bookmarkStart w:id="381" w:name="__UnoMark__3612_1532611678"/>
      <w:bookmarkStart w:id="382" w:name="__UnoMark__3837_1532611678"/>
      <w:bookmarkStart w:id="383" w:name="__UnoMark__4397_1532611678"/>
      <w:bookmarkStart w:id="384" w:name="__UnoMark__3717_1532611678"/>
      <w:bookmarkStart w:id="385" w:name="__UnoMark__6458_1532611678"/>
      <w:bookmarkStart w:id="386" w:name="__UnoMark__3190_1532611678"/>
      <w:bookmarkStart w:id="387" w:name="__UnoMark__3021_1532611678"/>
      <w:bookmarkStart w:id="388" w:name="__UnoMark__6090_1532611678"/>
      <w:bookmarkStart w:id="389" w:name="__UnoMark__4218_1532611678"/>
      <w:bookmarkStart w:id="390" w:name="__UnoMark__3948_1532611678"/>
      <w:bookmarkStart w:id="391" w:name="__UnoMark__3090_1532611678"/>
      <w:bookmarkStart w:id="392" w:name="__UnoMark__3986_1532611678"/>
      <w:bookmarkStart w:id="393" w:name="__UnoMark__6514_1532611678"/>
      <w:bookmarkStart w:id="394" w:name="__UnoMark__3414_1532611678"/>
      <w:bookmarkStart w:id="395" w:name="__UnoMark__3391_1532611678"/>
      <w:bookmarkStart w:id="396" w:name="__UnoMark__4101_1532611678"/>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985F49">
        <w:rPr>
          <w:rFonts w:ascii="Times New Roman" w:hAnsi="Times New Roman" w:cs="Times New Roman"/>
        </w:rPr>
        <w:t>[1]</w:t>
      </w:r>
      <w:r w:rsidRPr="00985F49">
        <w:rPr>
          <w:rFonts w:ascii="Times New Roman" w:hAnsi="Times New Roman" w:cs="Times New Roman"/>
        </w:rPr>
        <w:tab/>
        <w:t xml:space="preserve">S. Nidhra and J. Dondeti, ‘Black box and white box testing techniques-a literature review’, </w:t>
      </w:r>
      <w:r w:rsidRPr="00985F49">
        <w:rPr>
          <w:rFonts w:ascii="Times New Roman" w:hAnsi="Times New Roman" w:cs="Times New Roman"/>
          <w:i/>
        </w:rPr>
        <w:t>Int. J. Embed. Syst. Appl. IJESA</w:t>
      </w:r>
      <w:r w:rsidRPr="00985F49">
        <w:rPr>
          <w:rFonts w:ascii="Times New Roman" w:hAnsi="Times New Roman" w:cs="Times New Roman"/>
        </w:rPr>
        <w:t>, vol. 2, no. 2, pp. 29–50, 2012.</w:t>
      </w:r>
    </w:p>
    <w:p w14:paraId="45BE4D99" w14:textId="77777777" w:rsidR="005C6914" w:rsidRPr="00985F49" w:rsidRDefault="00C616B3">
      <w:pPr>
        <w:pStyle w:val="Bibliography1"/>
        <w:rPr>
          <w:rFonts w:ascii="Times New Roman" w:hAnsi="Times New Roman" w:cs="Times New Roman"/>
        </w:rPr>
      </w:pPr>
      <w:r w:rsidRPr="00985F49">
        <w:rPr>
          <w:rFonts w:ascii="Times New Roman" w:hAnsi="Times New Roman" w:cs="Times New Roman"/>
        </w:rPr>
        <w:t>[2]</w:t>
      </w:r>
      <w:r w:rsidRPr="00985F49">
        <w:rPr>
          <w:rFonts w:ascii="Times New Roman" w:hAnsi="Times New Roman" w:cs="Times New Roman"/>
        </w:rPr>
        <w:tab/>
        <w:t xml:space="preserve">G. J. Myers, C. Sandler, and T. Badgett, </w:t>
      </w:r>
      <w:r w:rsidRPr="00985F49">
        <w:rPr>
          <w:rFonts w:ascii="Times New Roman" w:hAnsi="Times New Roman" w:cs="Times New Roman"/>
          <w:i/>
        </w:rPr>
        <w:t>The art of software testing</w:t>
      </w:r>
      <w:r w:rsidRPr="00985F49">
        <w:rPr>
          <w:rFonts w:ascii="Times New Roman" w:hAnsi="Times New Roman" w:cs="Times New Roman"/>
        </w:rPr>
        <w:t>. John Wiley &amp; Sons, 2011.</w:t>
      </w:r>
    </w:p>
    <w:p w14:paraId="45BE4D9A" w14:textId="77777777" w:rsidR="005C6914" w:rsidRPr="00985F49" w:rsidRDefault="00C616B3">
      <w:pPr>
        <w:pStyle w:val="Bibliography1"/>
        <w:rPr>
          <w:rFonts w:ascii="Times New Roman" w:hAnsi="Times New Roman" w:cs="Times New Roman"/>
        </w:rPr>
      </w:pPr>
      <w:r w:rsidRPr="00985F49">
        <w:rPr>
          <w:rFonts w:ascii="Times New Roman" w:hAnsi="Times New Roman" w:cs="Times New Roman"/>
        </w:rPr>
        <w:t>[3]</w:t>
      </w:r>
      <w:r w:rsidRPr="00985F49">
        <w:rPr>
          <w:rFonts w:ascii="Times New Roman" w:hAnsi="Times New Roman" w:cs="Times New Roman"/>
        </w:rPr>
        <w:tab/>
        <w:t xml:space="preserve">M. E. Khan, ‘Different approaches to black box testing technique for finding errors’, </w:t>
      </w:r>
      <w:r w:rsidRPr="00985F49">
        <w:rPr>
          <w:rFonts w:ascii="Times New Roman" w:hAnsi="Times New Roman" w:cs="Times New Roman"/>
          <w:i/>
        </w:rPr>
        <w:t>Int. J. Softw. Eng. Appl.</w:t>
      </w:r>
      <w:r w:rsidRPr="00985F49">
        <w:rPr>
          <w:rFonts w:ascii="Times New Roman" w:hAnsi="Times New Roman" w:cs="Times New Roman"/>
        </w:rPr>
        <w:t>, vol. 2, no. 4, p. 31, 2011.</w:t>
      </w:r>
    </w:p>
    <w:p w14:paraId="45BE4D9B" w14:textId="77777777" w:rsidR="005C6914" w:rsidRPr="00985F49" w:rsidRDefault="00C616B3">
      <w:pPr>
        <w:pStyle w:val="Bibliography1"/>
        <w:rPr>
          <w:rFonts w:ascii="Times New Roman" w:hAnsi="Times New Roman" w:cs="Times New Roman"/>
        </w:rPr>
      </w:pPr>
      <w:r w:rsidRPr="00985F49">
        <w:rPr>
          <w:rFonts w:ascii="Times New Roman" w:hAnsi="Times New Roman" w:cs="Times New Roman"/>
        </w:rPr>
        <w:t>[4]</w:t>
      </w:r>
      <w:r w:rsidRPr="00985F49">
        <w:rPr>
          <w:rFonts w:ascii="Times New Roman" w:hAnsi="Times New Roman" w:cs="Times New Roman"/>
        </w:rPr>
        <w:tab/>
        <w:t xml:space="preserve">‘Black Box Testing Techniques with Examples’, </w:t>
      </w:r>
      <w:r w:rsidRPr="00985F49">
        <w:rPr>
          <w:rFonts w:ascii="Times New Roman" w:hAnsi="Times New Roman" w:cs="Times New Roman"/>
          <w:i/>
        </w:rPr>
        <w:t>Testbytes</w:t>
      </w:r>
      <w:r w:rsidRPr="00985F49">
        <w:rPr>
          <w:rFonts w:ascii="Times New Roman" w:hAnsi="Times New Roman" w:cs="Times New Roman"/>
        </w:rPr>
        <w:t>, Nov. 25, 2019. https://www.testbytes.net/blog/black-box-testing/ (accessed Jun. 20, 2020).</w:t>
      </w:r>
    </w:p>
    <w:p w14:paraId="45BE4D9C" w14:textId="77777777" w:rsidR="005C6914" w:rsidRPr="00985F49" w:rsidRDefault="00C616B3">
      <w:pPr>
        <w:pStyle w:val="Bibliography1"/>
        <w:rPr>
          <w:rFonts w:ascii="Times New Roman" w:hAnsi="Times New Roman" w:cs="Times New Roman"/>
        </w:rPr>
      </w:pPr>
      <w:r w:rsidRPr="00985F49">
        <w:rPr>
          <w:rFonts w:ascii="Times New Roman" w:hAnsi="Times New Roman" w:cs="Times New Roman"/>
        </w:rPr>
        <w:t>[5]</w:t>
      </w:r>
      <w:r w:rsidRPr="00985F49">
        <w:rPr>
          <w:rFonts w:ascii="Times New Roman" w:hAnsi="Times New Roman" w:cs="Times New Roman"/>
        </w:rPr>
        <w:tab/>
        <w:t xml:space="preserve">M. E. Khan and F. Khan, ‘A comparative study of white box, black box and grey box testing techniques’, </w:t>
      </w:r>
      <w:r w:rsidRPr="00985F49">
        <w:rPr>
          <w:rFonts w:ascii="Times New Roman" w:hAnsi="Times New Roman" w:cs="Times New Roman"/>
          <w:i/>
        </w:rPr>
        <w:t>Int J Adv Comput Sci Appl</w:t>
      </w:r>
      <w:r w:rsidRPr="00985F49">
        <w:rPr>
          <w:rFonts w:ascii="Times New Roman" w:hAnsi="Times New Roman" w:cs="Times New Roman"/>
        </w:rPr>
        <w:t>, vol. 3, no. 6, 2012.</w:t>
      </w:r>
    </w:p>
    <w:p w14:paraId="45BE4D9D" w14:textId="77777777" w:rsidR="005C6914" w:rsidRPr="00985F49" w:rsidRDefault="00C616B3">
      <w:pPr>
        <w:pStyle w:val="Bibliography1"/>
        <w:rPr>
          <w:rFonts w:ascii="Times New Roman" w:hAnsi="Times New Roman" w:cs="Times New Roman"/>
        </w:rPr>
      </w:pPr>
      <w:r w:rsidRPr="00985F49">
        <w:rPr>
          <w:rFonts w:ascii="Times New Roman" w:hAnsi="Times New Roman" w:cs="Times New Roman"/>
        </w:rPr>
        <w:t>[6]</w:t>
      </w:r>
      <w:r w:rsidRPr="00985F49">
        <w:rPr>
          <w:rFonts w:ascii="Times New Roman" w:hAnsi="Times New Roman" w:cs="Times New Roman"/>
        </w:rPr>
        <w:tab/>
        <w:t xml:space="preserve">C. Ebert, J. Cain, G. Antoniol, S. Counsell, and P. Laplante, ‘Cyclomatic Complexity’, </w:t>
      </w:r>
      <w:r w:rsidRPr="00985F49">
        <w:rPr>
          <w:rFonts w:ascii="Times New Roman" w:hAnsi="Times New Roman" w:cs="Times New Roman"/>
          <w:i/>
        </w:rPr>
        <w:t>IEEE Softw.</w:t>
      </w:r>
      <w:r w:rsidRPr="00985F49">
        <w:rPr>
          <w:rFonts w:ascii="Times New Roman" w:hAnsi="Times New Roman" w:cs="Times New Roman"/>
        </w:rPr>
        <w:t>, vol. 33, no. 6, pp. 27–29, Nov. 2016, doi: 10.1109/MS.2016.147.</w:t>
      </w:r>
    </w:p>
    <w:p w14:paraId="45BE4D9E" w14:textId="2065BE00" w:rsidR="005C6914" w:rsidRDefault="00C616B3">
      <w:pPr>
        <w:pStyle w:val="Bibliography1"/>
        <w:rPr>
          <w:rFonts w:ascii="Times New Roman" w:hAnsi="Times New Roman" w:cs="Times New Roman"/>
        </w:rPr>
      </w:pPr>
      <w:bookmarkStart w:id="397" w:name="ZOTERO_BREF_4kQZlDT4Oo4P"/>
      <w:r w:rsidRPr="00985F49">
        <w:rPr>
          <w:rFonts w:ascii="Times New Roman" w:hAnsi="Times New Roman" w:cs="Times New Roman"/>
        </w:rPr>
        <w:t>[7]</w:t>
      </w:r>
      <w:r w:rsidRPr="00985F49">
        <w:rPr>
          <w:rFonts w:ascii="Times New Roman" w:hAnsi="Times New Roman" w:cs="Times New Roman"/>
        </w:rPr>
        <w:tab/>
        <w:t>‘White Box Testing: A Complete Guide with Techniques, Examples, &amp; Tools’. https://www.softwaretestinghelp.com/white-box-testing-techniques-with-example/ (accessed Jun. 20, 2020).</w:t>
      </w:r>
      <w:bookmarkEnd w:id="397"/>
    </w:p>
    <w:p w14:paraId="7A36D5A5" w14:textId="24AF1E5E" w:rsidR="003A68D4" w:rsidRDefault="003A68D4">
      <w:pPr>
        <w:rPr>
          <w:rFonts w:ascii="Times New Roman" w:hAnsi="Times New Roman" w:cs="Times New Roman"/>
        </w:rPr>
      </w:pPr>
      <w:r>
        <w:rPr>
          <w:rFonts w:ascii="Times New Roman" w:hAnsi="Times New Roman" w:cs="Times New Roman"/>
        </w:rPr>
        <w:br w:type="page"/>
      </w:r>
    </w:p>
    <w:p w14:paraId="6134FD86" w14:textId="77777777" w:rsidR="00BB5595" w:rsidRPr="00D96B62" w:rsidRDefault="00BB5595" w:rsidP="00BB5595">
      <w:pPr>
        <w:pStyle w:val="Heading1"/>
        <w:rPr>
          <w:rFonts w:cs="Times New Roman"/>
        </w:rPr>
      </w:pPr>
    </w:p>
    <w:p w14:paraId="48EEE0A9" w14:textId="77777777" w:rsidR="00BB5595" w:rsidRPr="00D96B62" w:rsidRDefault="00BB5595" w:rsidP="00BB5595">
      <w:pPr>
        <w:pStyle w:val="Heading1"/>
        <w:rPr>
          <w:rFonts w:cs="Times New Roman"/>
        </w:rPr>
      </w:pPr>
    </w:p>
    <w:p w14:paraId="0F2D8B37" w14:textId="77777777" w:rsidR="00BB5595" w:rsidRPr="00D96B62" w:rsidRDefault="00BB5595" w:rsidP="00BB5595">
      <w:pPr>
        <w:pStyle w:val="Heading1"/>
        <w:rPr>
          <w:rFonts w:cs="Times New Roman"/>
        </w:rPr>
      </w:pPr>
    </w:p>
    <w:p w14:paraId="61426BF5" w14:textId="77777777" w:rsidR="00BB5595" w:rsidRPr="006B2978" w:rsidRDefault="00BB5595" w:rsidP="00BB5595">
      <w:pPr>
        <w:pStyle w:val="Heading1"/>
        <w:jc w:val="center"/>
        <w:rPr>
          <w:rFonts w:ascii="Times New Roman" w:hAnsi="Times New Roman" w:cs="Times New Roman"/>
        </w:rPr>
      </w:pPr>
      <w:bookmarkStart w:id="398" w:name="_Toc43528341"/>
      <w:bookmarkStart w:id="399" w:name="_Toc43529660"/>
      <w:r w:rsidRPr="006B2978">
        <w:rPr>
          <w:rFonts w:ascii="Times New Roman" w:hAnsi="Times New Roman" w:cs="Times New Roman"/>
          <w:sz w:val="40"/>
        </w:rPr>
        <w:t>Evaluate the Benefits of Behaviour Driven Development</w:t>
      </w:r>
      <w:bookmarkEnd w:id="398"/>
      <w:bookmarkEnd w:id="399"/>
    </w:p>
    <w:p w14:paraId="4C3491EF" w14:textId="77777777" w:rsidR="00BB5595" w:rsidRPr="006B2978" w:rsidRDefault="00BB5595" w:rsidP="00BB5595">
      <w:pPr>
        <w:pStyle w:val="Heading1"/>
        <w:jc w:val="center"/>
        <w:rPr>
          <w:rFonts w:ascii="Times New Roman" w:hAnsi="Times New Roman" w:cs="Times New Roman"/>
        </w:rPr>
      </w:pPr>
    </w:p>
    <w:p w14:paraId="17CF684D" w14:textId="77777777" w:rsidR="00BB5595" w:rsidRPr="006B2978" w:rsidRDefault="00BB5595" w:rsidP="00BB5595">
      <w:pPr>
        <w:pStyle w:val="Heading1"/>
        <w:jc w:val="center"/>
        <w:rPr>
          <w:rFonts w:ascii="Times New Roman" w:hAnsi="Times New Roman" w:cs="Times New Roman"/>
        </w:rPr>
      </w:pPr>
      <w:bookmarkStart w:id="400" w:name="_Toc43519494"/>
      <w:bookmarkStart w:id="401" w:name="_Toc43528342"/>
      <w:bookmarkStart w:id="402" w:name="_Toc43529661"/>
      <w:r w:rsidRPr="006B2978">
        <w:rPr>
          <w:rFonts w:ascii="Times New Roman" w:hAnsi="Times New Roman" w:cs="Times New Roman"/>
        </w:rPr>
        <w:t>By Eben Stewart</w:t>
      </w:r>
      <w:bookmarkEnd w:id="400"/>
      <w:bookmarkEnd w:id="401"/>
      <w:bookmarkEnd w:id="402"/>
    </w:p>
    <w:p w14:paraId="0AE109B9" w14:textId="77777777" w:rsidR="00BB5595" w:rsidRPr="006B2978" w:rsidRDefault="00BB5595" w:rsidP="00BB5595">
      <w:pPr>
        <w:pStyle w:val="Heading1"/>
        <w:jc w:val="center"/>
        <w:rPr>
          <w:rFonts w:ascii="Times New Roman" w:hAnsi="Times New Roman" w:cs="Times New Roman"/>
        </w:rPr>
      </w:pPr>
      <w:bookmarkStart w:id="403" w:name="_Toc43519495"/>
      <w:bookmarkStart w:id="404" w:name="_Toc43528343"/>
      <w:bookmarkStart w:id="405" w:name="_Toc43529662"/>
      <w:r w:rsidRPr="006B2978">
        <w:rPr>
          <w:rFonts w:ascii="Times New Roman" w:hAnsi="Times New Roman" w:cs="Times New Roman"/>
        </w:rPr>
        <w:t>P115266</w:t>
      </w:r>
      <w:bookmarkEnd w:id="403"/>
      <w:bookmarkEnd w:id="404"/>
      <w:bookmarkEnd w:id="405"/>
    </w:p>
    <w:p w14:paraId="763EB713" w14:textId="77777777" w:rsidR="00BB5595" w:rsidRPr="006B2978" w:rsidRDefault="00BB5595" w:rsidP="00BB5595">
      <w:pPr>
        <w:pStyle w:val="Heading1"/>
        <w:jc w:val="center"/>
        <w:rPr>
          <w:rFonts w:ascii="Times New Roman" w:hAnsi="Times New Roman" w:cs="Times New Roman"/>
        </w:rPr>
      </w:pPr>
    </w:p>
    <w:p w14:paraId="5F024EEF" w14:textId="77777777" w:rsidR="00BB5595" w:rsidRPr="006B2978" w:rsidRDefault="00BB5595" w:rsidP="00BB5595">
      <w:pPr>
        <w:pStyle w:val="Heading1"/>
        <w:jc w:val="center"/>
        <w:rPr>
          <w:rFonts w:ascii="Times New Roman" w:hAnsi="Times New Roman" w:cs="Times New Roman"/>
        </w:rPr>
      </w:pPr>
      <w:bookmarkStart w:id="406" w:name="_Toc43519496"/>
      <w:bookmarkStart w:id="407" w:name="_Toc43528344"/>
      <w:bookmarkStart w:id="408" w:name="_Toc43529663"/>
      <w:r w:rsidRPr="006B2978">
        <w:rPr>
          <w:rFonts w:ascii="Times New Roman" w:hAnsi="Times New Roman" w:cs="Times New Roman"/>
        </w:rPr>
        <w:t>In fulfilment of the requirements for</w:t>
      </w:r>
      <w:bookmarkEnd w:id="406"/>
      <w:bookmarkEnd w:id="407"/>
      <w:bookmarkEnd w:id="408"/>
    </w:p>
    <w:p w14:paraId="769B0A8D" w14:textId="77777777" w:rsidR="00BB5595" w:rsidRPr="006B2978" w:rsidRDefault="00BB5595" w:rsidP="00BB5595">
      <w:pPr>
        <w:pStyle w:val="Heading1"/>
        <w:jc w:val="center"/>
        <w:rPr>
          <w:rFonts w:ascii="Times New Roman" w:hAnsi="Times New Roman" w:cs="Times New Roman"/>
        </w:rPr>
      </w:pPr>
      <w:bookmarkStart w:id="409" w:name="_Toc43528345"/>
      <w:bookmarkStart w:id="410" w:name="_Toc43529664"/>
      <w:r w:rsidRPr="006B2978">
        <w:rPr>
          <w:rFonts w:ascii="Times New Roman" w:hAnsi="Times New Roman" w:cs="Times New Roman"/>
        </w:rPr>
        <w:t>ACCB6006</w:t>
      </w:r>
      <w:bookmarkEnd w:id="409"/>
      <w:bookmarkEnd w:id="410"/>
    </w:p>
    <w:p w14:paraId="34F0BA5C" w14:textId="77777777" w:rsidR="00BB5595" w:rsidRPr="006B2978" w:rsidRDefault="00BB5595" w:rsidP="00BB5595">
      <w:pPr>
        <w:pStyle w:val="Heading1"/>
        <w:jc w:val="center"/>
        <w:rPr>
          <w:rFonts w:ascii="Times New Roman" w:hAnsi="Times New Roman" w:cs="Times New Roman"/>
        </w:rPr>
      </w:pPr>
      <w:bookmarkStart w:id="411" w:name="_Toc43519497"/>
      <w:bookmarkStart w:id="412" w:name="_Toc43528346"/>
      <w:bookmarkStart w:id="413" w:name="_Toc43529665"/>
      <w:r w:rsidRPr="006B2978">
        <w:rPr>
          <w:rFonts w:ascii="Times New Roman" w:hAnsi="Times New Roman" w:cs="Times New Roman"/>
        </w:rPr>
        <w:t>Advanced Web Development</w:t>
      </w:r>
      <w:bookmarkEnd w:id="411"/>
      <w:bookmarkEnd w:id="412"/>
      <w:bookmarkEnd w:id="413"/>
    </w:p>
    <w:p w14:paraId="122A2E12" w14:textId="77777777" w:rsidR="00BB5595" w:rsidRPr="006B2978" w:rsidRDefault="00BB5595" w:rsidP="00BB5595">
      <w:pPr>
        <w:pStyle w:val="Heading1"/>
        <w:jc w:val="center"/>
        <w:rPr>
          <w:rFonts w:ascii="Times New Roman" w:hAnsi="Times New Roman" w:cs="Times New Roman"/>
        </w:rPr>
      </w:pPr>
      <w:bookmarkStart w:id="414" w:name="_Toc43519498"/>
      <w:bookmarkStart w:id="415" w:name="_Toc43528347"/>
      <w:bookmarkStart w:id="416" w:name="_Toc43529666"/>
      <w:r w:rsidRPr="006B2978">
        <w:rPr>
          <w:rFonts w:ascii="Times New Roman" w:hAnsi="Times New Roman" w:cs="Times New Roman"/>
        </w:rPr>
        <w:t>Coursework One</w:t>
      </w:r>
      <w:bookmarkEnd w:id="414"/>
      <w:bookmarkEnd w:id="415"/>
      <w:bookmarkEnd w:id="416"/>
    </w:p>
    <w:p w14:paraId="7736296D" w14:textId="77777777" w:rsidR="00BB5595" w:rsidRPr="006B2978" w:rsidRDefault="00BB5595" w:rsidP="00BB5595">
      <w:pPr>
        <w:pStyle w:val="Heading1"/>
        <w:jc w:val="center"/>
        <w:rPr>
          <w:rFonts w:ascii="Times New Roman" w:hAnsi="Times New Roman" w:cs="Times New Roman"/>
        </w:rPr>
      </w:pPr>
    </w:p>
    <w:p w14:paraId="73E01FF9" w14:textId="77777777" w:rsidR="00BB5595" w:rsidRPr="006B2978" w:rsidRDefault="00BB5595" w:rsidP="00BB5595">
      <w:pPr>
        <w:pStyle w:val="Heading1"/>
        <w:jc w:val="center"/>
        <w:rPr>
          <w:rFonts w:ascii="Times New Roman" w:hAnsi="Times New Roman" w:cs="Times New Roman"/>
        </w:rPr>
      </w:pPr>
      <w:bookmarkStart w:id="417" w:name="_Toc43519499"/>
      <w:bookmarkStart w:id="418" w:name="_Toc43528348"/>
      <w:bookmarkStart w:id="419" w:name="_Toc43529667"/>
      <w:r w:rsidRPr="006B2978">
        <w:rPr>
          <w:rFonts w:ascii="Times New Roman" w:hAnsi="Times New Roman" w:cs="Times New Roman"/>
        </w:rPr>
        <w:t>Lecturer</w:t>
      </w:r>
      <w:bookmarkEnd w:id="417"/>
      <w:bookmarkEnd w:id="418"/>
      <w:bookmarkEnd w:id="419"/>
    </w:p>
    <w:p w14:paraId="78378A84" w14:textId="77777777" w:rsidR="00BB5595" w:rsidRPr="006B2978" w:rsidRDefault="00BB5595" w:rsidP="00BB5595">
      <w:pPr>
        <w:pStyle w:val="Heading1"/>
        <w:jc w:val="center"/>
        <w:rPr>
          <w:rFonts w:ascii="Times New Roman" w:hAnsi="Times New Roman" w:cs="Times New Roman"/>
        </w:rPr>
      </w:pPr>
      <w:bookmarkStart w:id="420" w:name="_Toc43519500"/>
      <w:bookmarkStart w:id="421" w:name="_Toc43528349"/>
      <w:bookmarkStart w:id="422" w:name="_Toc43529668"/>
      <w:r w:rsidRPr="006B2978">
        <w:rPr>
          <w:rFonts w:ascii="Times New Roman" w:hAnsi="Times New Roman" w:cs="Times New Roman"/>
        </w:rPr>
        <w:t>Dr. Michael</w:t>
      </w:r>
      <w:r w:rsidRPr="006B2978">
        <w:rPr>
          <w:rFonts w:ascii="Times New Roman" w:hAnsi="Times New Roman" w:cs="Times New Roman"/>
          <w:sz w:val="26"/>
          <w:szCs w:val="22"/>
        </w:rPr>
        <w:t xml:space="preserve"> </w:t>
      </w:r>
      <w:r w:rsidRPr="006B2978">
        <w:rPr>
          <w:rFonts w:ascii="Times New Roman" w:hAnsi="Times New Roman" w:cs="Times New Roman"/>
          <w:sz w:val="34"/>
          <w:szCs w:val="22"/>
        </w:rPr>
        <w:t>Dacey</w:t>
      </w:r>
      <w:bookmarkEnd w:id="420"/>
      <w:bookmarkEnd w:id="421"/>
      <w:bookmarkEnd w:id="422"/>
    </w:p>
    <w:p w14:paraId="05C9DBEC" w14:textId="77777777" w:rsidR="00BB5595" w:rsidRPr="006B2978" w:rsidRDefault="00BB5595" w:rsidP="00BB5595">
      <w:pPr>
        <w:pStyle w:val="Heading1"/>
        <w:jc w:val="center"/>
        <w:rPr>
          <w:rFonts w:ascii="Times New Roman" w:hAnsi="Times New Roman" w:cs="Times New Roman"/>
        </w:rPr>
      </w:pPr>
      <w:bookmarkStart w:id="423" w:name="_Toc43528350"/>
      <w:bookmarkStart w:id="424" w:name="_Toc43529669"/>
      <w:r w:rsidRPr="006B2978">
        <w:rPr>
          <w:rFonts w:ascii="Times New Roman" w:hAnsi="Times New Roman" w:cs="Times New Roman"/>
        </w:rPr>
        <w:t>20 June 2020</w:t>
      </w:r>
      <w:bookmarkEnd w:id="423"/>
      <w:bookmarkEnd w:id="424"/>
    </w:p>
    <w:p w14:paraId="2C06AADA" w14:textId="77777777" w:rsidR="00BB5595" w:rsidRPr="006B2978" w:rsidRDefault="00BB5595" w:rsidP="00BB5595">
      <w:pPr>
        <w:pStyle w:val="Heading1"/>
        <w:rPr>
          <w:rFonts w:ascii="Times New Roman" w:hAnsi="Times New Roman" w:cs="Times New Roman"/>
        </w:rPr>
      </w:pPr>
      <w:r w:rsidRPr="006B2978">
        <w:rPr>
          <w:rFonts w:ascii="Times New Roman" w:hAnsi="Times New Roman" w:cs="Times New Roman"/>
        </w:rPr>
        <w:br w:type="page"/>
      </w:r>
    </w:p>
    <w:p w14:paraId="16D536ED" w14:textId="77777777" w:rsidR="00BB5595" w:rsidRPr="006B2978" w:rsidRDefault="00BB5595" w:rsidP="00BB5595">
      <w:pPr>
        <w:pStyle w:val="Heading1"/>
        <w:rPr>
          <w:rFonts w:ascii="Times New Roman" w:hAnsi="Times New Roman" w:cs="Times New Roman"/>
        </w:rPr>
      </w:pPr>
      <w:r w:rsidRPr="006B2978">
        <w:rPr>
          <w:rFonts w:ascii="Times New Roman" w:hAnsi="Times New Roman" w:cs="Times New Roman"/>
        </w:rPr>
        <w:lastRenderedPageBreak/>
        <w:br w:type="page"/>
      </w:r>
      <w:bookmarkStart w:id="425" w:name="_Toc43528351"/>
      <w:bookmarkStart w:id="426" w:name="_Toc43529670"/>
      <w:r w:rsidRPr="006B2978">
        <w:rPr>
          <w:rFonts w:ascii="Times New Roman" w:hAnsi="Times New Roman" w:cs="Times New Roman"/>
        </w:rPr>
        <w:lastRenderedPageBreak/>
        <w:t>Table of Contents</w:t>
      </w:r>
      <w:bookmarkEnd w:id="425"/>
      <w:bookmarkEnd w:id="426"/>
    </w:p>
    <w:sdt>
      <w:sdtPr>
        <w:rPr>
          <w:rFonts w:ascii="Times New Roman" w:eastAsia="Noto Sans CJK SC" w:hAnsi="Times New Roman" w:cs="Times New Roman"/>
          <w:color w:val="auto"/>
          <w:kern w:val="2"/>
          <w:sz w:val="24"/>
          <w:szCs w:val="24"/>
          <w:lang w:val="en-GB" w:eastAsia="zh-CN" w:bidi="hi-IN"/>
        </w:rPr>
        <w:id w:val="1907567503"/>
        <w:docPartObj>
          <w:docPartGallery w:val="Table of Contents"/>
          <w:docPartUnique/>
        </w:docPartObj>
      </w:sdtPr>
      <w:sdtEndPr>
        <w:rPr>
          <w:b/>
          <w:bCs/>
          <w:noProof/>
        </w:rPr>
      </w:sdtEndPr>
      <w:sdtContent>
        <w:p w14:paraId="0CA8F1C0" w14:textId="77777777" w:rsidR="00BB5595" w:rsidRPr="006B2978" w:rsidRDefault="00BB5595" w:rsidP="00BB5595">
          <w:pPr>
            <w:pStyle w:val="TOCHeading"/>
            <w:rPr>
              <w:rFonts w:ascii="Times New Roman" w:hAnsi="Times New Roman" w:cs="Times New Roman"/>
            </w:rPr>
          </w:pPr>
        </w:p>
        <w:p w14:paraId="484F0973" w14:textId="77777777" w:rsidR="00BB5595" w:rsidRPr="006B2978" w:rsidRDefault="00BB5595" w:rsidP="00BB5595">
          <w:pPr>
            <w:pStyle w:val="TOC1"/>
            <w:tabs>
              <w:tab w:val="right" w:leader="dot" w:pos="9016"/>
            </w:tabs>
            <w:rPr>
              <w:rFonts w:ascii="Times New Roman" w:eastAsiaTheme="minorEastAsia" w:hAnsi="Times New Roman" w:cs="Times New Roman"/>
              <w:noProof/>
              <w:kern w:val="0"/>
              <w:sz w:val="22"/>
              <w:szCs w:val="22"/>
              <w:lang w:eastAsia="en-GB" w:bidi="ar-SA"/>
            </w:rPr>
          </w:pPr>
          <w:r w:rsidRPr="006B2978">
            <w:rPr>
              <w:rFonts w:ascii="Times New Roman" w:hAnsi="Times New Roman" w:cs="Times New Roman"/>
            </w:rPr>
            <w:fldChar w:fldCharType="begin"/>
          </w:r>
          <w:r w:rsidRPr="006B2978">
            <w:rPr>
              <w:rFonts w:ascii="Times New Roman" w:hAnsi="Times New Roman" w:cs="Times New Roman"/>
            </w:rPr>
            <w:instrText xml:space="preserve"> TOC \o "1-3" \h \z \u </w:instrText>
          </w:r>
          <w:r w:rsidRPr="006B2978">
            <w:rPr>
              <w:rFonts w:ascii="Times New Roman" w:hAnsi="Times New Roman" w:cs="Times New Roman"/>
            </w:rPr>
            <w:fldChar w:fldCharType="separate"/>
          </w:r>
        </w:p>
        <w:p w14:paraId="1B2A4B2F" w14:textId="77777777" w:rsidR="00BB5595" w:rsidRPr="006B2978" w:rsidRDefault="00BB5595" w:rsidP="00BB5595">
          <w:pPr>
            <w:pStyle w:val="TOC1"/>
            <w:tabs>
              <w:tab w:val="right" w:leader="dot" w:pos="9016"/>
            </w:tabs>
            <w:rPr>
              <w:rFonts w:ascii="Times New Roman" w:eastAsiaTheme="minorEastAsia" w:hAnsi="Times New Roman" w:cs="Times New Roman"/>
              <w:noProof/>
              <w:kern w:val="0"/>
              <w:sz w:val="22"/>
              <w:szCs w:val="22"/>
              <w:lang w:eastAsia="en-GB" w:bidi="ar-SA"/>
            </w:rPr>
          </w:pPr>
        </w:p>
        <w:p w14:paraId="40930BB6" w14:textId="77777777" w:rsidR="00BB5595" w:rsidRPr="006B2978" w:rsidRDefault="00BB5595" w:rsidP="00BB5595">
          <w:pPr>
            <w:pStyle w:val="TOC1"/>
            <w:tabs>
              <w:tab w:val="right" w:leader="dot" w:pos="9016"/>
            </w:tabs>
            <w:rPr>
              <w:rFonts w:ascii="Times New Roman" w:eastAsiaTheme="minorEastAsia" w:hAnsi="Times New Roman" w:cs="Times New Roman"/>
              <w:noProof/>
              <w:kern w:val="0"/>
              <w:sz w:val="22"/>
              <w:szCs w:val="22"/>
              <w:lang w:eastAsia="en-GB" w:bidi="ar-SA"/>
            </w:rPr>
          </w:pPr>
          <w:hyperlink w:anchor="_Toc43529671" w:history="1">
            <w:r w:rsidRPr="006B2978">
              <w:rPr>
                <w:rStyle w:val="Hyperlink"/>
                <w:rFonts w:ascii="Times New Roman" w:hAnsi="Times New Roman" w:cs="Times New Roman"/>
                <w:noProof/>
              </w:rPr>
              <w:t>Introduction</w:t>
            </w:r>
            <w:r w:rsidRPr="006B2978">
              <w:rPr>
                <w:rFonts w:ascii="Times New Roman" w:hAnsi="Times New Roman" w:cs="Times New Roman"/>
                <w:noProof/>
                <w:webHidden/>
              </w:rPr>
              <w:tab/>
            </w:r>
            <w:r w:rsidRPr="006B2978">
              <w:rPr>
                <w:rFonts w:ascii="Times New Roman" w:hAnsi="Times New Roman" w:cs="Times New Roman"/>
                <w:noProof/>
                <w:webHidden/>
              </w:rPr>
              <w:fldChar w:fldCharType="begin"/>
            </w:r>
            <w:r w:rsidRPr="006B2978">
              <w:rPr>
                <w:rFonts w:ascii="Times New Roman" w:hAnsi="Times New Roman" w:cs="Times New Roman"/>
                <w:noProof/>
                <w:webHidden/>
              </w:rPr>
              <w:instrText xml:space="preserve"> PAGEREF _Toc43529671 \h </w:instrText>
            </w:r>
            <w:r w:rsidRPr="006B2978">
              <w:rPr>
                <w:rFonts w:ascii="Times New Roman" w:hAnsi="Times New Roman" w:cs="Times New Roman"/>
                <w:noProof/>
                <w:webHidden/>
              </w:rPr>
            </w:r>
            <w:r w:rsidRPr="006B2978">
              <w:rPr>
                <w:rFonts w:ascii="Times New Roman" w:hAnsi="Times New Roman" w:cs="Times New Roman"/>
                <w:noProof/>
                <w:webHidden/>
              </w:rPr>
              <w:fldChar w:fldCharType="separate"/>
            </w:r>
            <w:r w:rsidRPr="006B2978">
              <w:rPr>
                <w:rFonts w:ascii="Times New Roman" w:hAnsi="Times New Roman" w:cs="Times New Roman"/>
                <w:noProof/>
                <w:webHidden/>
              </w:rPr>
              <w:t>1</w:t>
            </w:r>
            <w:r w:rsidRPr="006B2978">
              <w:rPr>
                <w:rFonts w:ascii="Times New Roman" w:hAnsi="Times New Roman" w:cs="Times New Roman"/>
                <w:noProof/>
                <w:webHidden/>
              </w:rPr>
              <w:fldChar w:fldCharType="end"/>
            </w:r>
          </w:hyperlink>
        </w:p>
        <w:p w14:paraId="64352373" w14:textId="77777777" w:rsidR="00BB5595" w:rsidRPr="006B2978" w:rsidRDefault="00BB5595" w:rsidP="00BB5595">
          <w:pPr>
            <w:pStyle w:val="TOC2"/>
            <w:tabs>
              <w:tab w:val="right" w:leader="dot" w:pos="9016"/>
            </w:tabs>
            <w:rPr>
              <w:rFonts w:ascii="Times New Roman" w:hAnsi="Times New Roman" w:cs="Times New Roman"/>
              <w:noProof/>
            </w:rPr>
          </w:pPr>
          <w:hyperlink w:anchor="_Toc43529672" w:history="1">
            <w:r w:rsidRPr="006B2978">
              <w:rPr>
                <w:rStyle w:val="Hyperlink"/>
                <w:rFonts w:ascii="Times New Roman" w:hAnsi="Times New Roman" w:cs="Times New Roman"/>
                <w:noProof/>
              </w:rPr>
              <w:t>Behaviour Driven Development</w:t>
            </w:r>
            <w:r w:rsidRPr="006B2978">
              <w:rPr>
                <w:rFonts w:ascii="Times New Roman" w:hAnsi="Times New Roman" w:cs="Times New Roman"/>
                <w:noProof/>
                <w:webHidden/>
              </w:rPr>
              <w:tab/>
            </w:r>
            <w:r w:rsidRPr="006B2978">
              <w:rPr>
                <w:rFonts w:ascii="Times New Roman" w:hAnsi="Times New Roman" w:cs="Times New Roman"/>
                <w:noProof/>
                <w:webHidden/>
              </w:rPr>
              <w:fldChar w:fldCharType="begin"/>
            </w:r>
            <w:r w:rsidRPr="006B2978">
              <w:rPr>
                <w:rFonts w:ascii="Times New Roman" w:hAnsi="Times New Roman" w:cs="Times New Roman"/>
                <w:noProof/>
                <w:webHidden/>
              </w:rPr>
              <w:instrText xml:space="preserve"> PAGEREF _Toc43529672 \h </w:instrText>
            </w:r>
            <w:r w:rsidRPr="006B2978">
              <w:rPr>
                <w:rFonts w:ascii="Times New Roman" w:hAnsi="Times New Roman" w:cs="Times New Roman"/>
                <w:noProof/>
                <w:webHidden/>
              </w:rPr>
            </w:r>
            <w:r w:rsidRPr="006B2978">
              <w:rPr>
                <w:rFonts w:ascii="Times New Roman" w:hAnsi="Times New Roman" w:cs="Times New Roman"/>
                <w:noProof/>
                <w:webHidden/>
              </w:rPr>
              <w:fldChar w:fldCharType="separate"/>
            </w:r>
            <w:r w:rsidRPr="006B2978">
              <w:rPr>
                <w:rFonts w:ascii="Times New Roman" w:hAnsi="Times New Roman" w:cs="Times New Roman"/>
                <w:noProof/>
                <w:webHidden/>
              </w:rPr>
              <w:t>1</w:t>
            </w:r>
            <w:r w:rsidRPr="006B2978">
              <w:rPr>
                <w:rFonts w:ascii="Times New Roman" w:hAnsi="Times New Roman" w:cs="Times New Roman"/>
                <w:noProof/>
                <w:webHidden/>
              </w:rPr>
              <w:fldChar w:fldCharType="end"/>
            </w:r>
          </w:hyperlink>
        </w:p>
        <w:p w14:paraId="659DE6EA" w14:textId="77777777" w:rsidR="00BB5595" w:rsidRPr="006B2978" w:rsidRDefault="00BB5595" w:rsidP="00BB5595">
          <w:pPr>
            <w:pStyle w:val="TOC1"/>
            <w:tabs>
              <w:tab w:val="right" w:leader="dot" w:pos="9016"/>
            </w:tabs>
            <w:rPr>
              <w:rFonts w:ascii="Times New Roman" w:eastAsiaTheme="minorEastAsia" w:hAnsi="Times New Roman" w:cs="Times New Roman"/>
              <w:noProof/>
              <w:kern w:val="0"/>
              <w:sz w:val="22"/>
              <w:szCs w:val="22"/>
              <w:lang w:eastAsia="en-GB" w:bidi="ar-SA"/>
            </w:rPr>
          </w:pPr>
          <w:hyperlink w:anchor="_Toc43529673" w:history="1">
            <w:r w:rsidRPr="006B2978">
              <w:rPr>
                <w:rStyle w:val="Hyperlink"/>
                <w:rFonts w:ascii="Times New Roman" w:hAnsi="Times New Roman" w:cs="Times New Roman"/>
                <w:noProof/>
              </w:rPr>
              <w:t>Conclusion</w:t>
            </w:r>
            <w:r w:rsidRPr="006B2978">
              <w:rPr>
                <w:rFonts w:ascii="Times New Roman" w:hAnsi="Times New Roman" w:cs="Times New Roman"/>
                <w:noProof/>
                <w:webHidden/>
              </w:rPr>
              <w:tab/>
            </w:r>
            <w:r w:rsidRPr="006B2978">
              <w:rPr>
                <w:rFonts w:ascii="Times New Roman" w:hAnsi="Times New Roman" w:cs="Times New Roman"/>
                <w:noProof/>
                <w:webHidden/>
              </w:rPr>
              <w:fldChar w:fldCharType="begin"/>
            </w:r>
            <w:r w:rsidRPr="006B2978">
              <w:rPr>
                <w:rFonts w:ascii="Times New Roman" w:hAnsi="Times New Roman" w:cs="Times New Roman"/>
                <w:noProof/>
                <w:webHidden/>
              </w:rPr>
              <w:instrText xml:space="preserve"> PAGEREF _Toc43529673 \h </w:instrText>
            </w:r>
            <w:r w:rsidRPr="006B2978">
              <w:rPr>
                <w:rFonts w:ascii="Times New Roman" w:hAnsi="Times New Roman" w:cs="Times New Roman"/>
                <w:noProof/>
                <w:webHidden/>
              </w:rPr>
            </w:r>
            <w:r w:rsidRPr="006B2978">
              <w:rPr>
                <w:rFonts w:ascii="Times New Roman" w:hAnsi="Times New Roman" w:cs="Times New Roman"/>
                <w:noProof/>
                <w:webHidden/>
              </w:rPr>
              <w:fldChar w:fldCharType="separate"/>
            </w:r>
            <w:r w:rsidRPr="006B2978">
              <w:rPr>
                <w:rFonts w:ascii="Times New Roman" w:hAnsi="Times New Roman" w:cs="Times New Roman"/>
                <w:noProof/>
                <w:webHidden/>
              </w:rPr>
              <w:t>2</w:t>
            </w:r>
            <w:r w:rsidRPr="006B2978">
              <w:rPr>
                <w:rFonts w:ascii="Times New Roman" w:hAnsi="Times New Roman" w:cs="Times New Roman"/>
                <w:noProof/>
                <w:webHidden/>
              </w:rPr>
              <w:fldChar w:fldCharType="end"/>
            </w:r>
          </w:hyperlink>
        </w:p>
        <w:p w14:paraId="75B08DAD" w14:textId="77777777" w:rsidR="00BB5595" w:rsidRPr="006B2978" w:rsidRDefault="00BB5595" w:rsidP="00BB5595">
          <w:pPr>
            <w:pStyle w:val="TOC1"/>
            <w:tabs>
              <w:tab w:val="right" w:leader="dot" w:pos="9016"/>
            </w:tabs>
            <w:rPr>
              <w:rFonts w:ascii="Times New Roman" w:eastAsiaTheme="minorEastAsia" w:hAnsi="Times New Roman" w:cs="Times New Roman"/>
              <w:noProof/>
              <w:kern w:val="0"/>
              <w:sz w:val="22"/>
              <w:szCs w:val="22"/>
              <w:lang w:eastAsia="en-GB" w:bidi="ar-SA"/>
            </w:rPr>
          </w:pPr>
          <w:hyperlink w:anchor="_Toc43529674" w:history="1">
            <w:r w:rsidRPr="006B2978">
              <w:rPr>
                <w:rStyle w:val="Hyperlink"/>
                <w:rFonts w:ascii="Times New Roman" w:hAnsi="Times New Roman" w:cs="Times New Roman"/>
                <w:noProof/>
              </w:rPr>
              <w:t>References</w:t>
            </w:r>
            <w:r w:rsidRPr="006B2978">
              <w:rPr>
                <w:rFonts w:ascii="Times New Roman" w:hAnsi="Times New Roman" w:cs="Times New Roman"/>
                <w:noProof/>
                <w:webHidden/>
              </w:rPr>
              <w:tab/>
            </w:r>
            <w:r w:rsidRPr="006B2978">
              <w:rPr>
                <w:rFonts w:ascii="Times New Roman" w:hAnsi="Times New Roman" w:cs="Times New Roman"/>
                <w:noProof/>
                <w:webHidden/>
              </w:rPr>
              <w:fldChar w:fldCharType="begin"/>
            </w:r>
            <w:r w:rsidRPr="006B2978">
              <w:rPr>
                <w:rFonts w:ascii="Times New Roman" w:hAnsi="Times New Roman" w:cs="Times New Roman"/>
                <w:noProof/>
                <w:webHidden/>
              </w:rPr>
              <w:instrText xml:space="preserve"> PAGEREF _Toc43529674 \h </w:instrText>
            </w:r>
            <w:r w:rsidRPr="006B2978">
              <w:rPr>
                <w:rFonts w:ascii="Times New Roman" w:hAnsi="Times New Roman" w:cs="Times New Roman"/>
                <w:noProof/>
                <w:webHidden/>
              </w:rPr>
            </w:r>
            <w:r w:rsidRPr="006B2978">
              <w:rPr>
                <w:rFonts w:ascii="Times New Roman" w:hAnsi="Times New Roman" w:cs="Times New Roman"/>
                <w:noProof/>
                <w:webHidden/>
              </w:rPr>
              <w:fldChar w:fldCharType="separate"/>
            </w:r>
            <w:r w:rsidRPr="006B2978">
              <w:rPr>
                <w:rFonts w:ascii="Times New Roman" w:hAnsi="Times New Roman" w:cs="Times New Roman"/>
                <w:noProof/>
                <w:webHidden/>
              </w:rPr>
              <w:t>2</w:t>
            </w:r>
            <w:r w:rsidRPr="006B2978">
              <w:rPr>
                <w:rFonts w:ascii="Times New Roman" w:hAnsi="Times New Roman" w:cs="Times New Roman"/>
                <w:noProof/>
                <w:webHidden/>
              </w:rPr>
              <w:fldChar w:fldCharType="end"/>
            </w:r>
          </w:hyperlink>
        </w:p>
        <w:p w14:paraId="11380A8E" w14:textId="77777777" w:rsidR="00BB5595" w:rsidRPr="006B2978" w:rsidRDefault="00BB5595" w:rsidP="00BB5595">
          <w:pPr>
            <w:rPr>
              <w:rFonts w:ascii="Times New Roman" w:hAnsi="Times New Roman" w:cs="Times New Roman"/>
            </w:rPr>
          </w:pPr>
          <w:r w:rsidRPr="006B2978">
            <w:rPr>
              <w:rFonts w:ascii="Times New Roman" w:hAnsi="Times New Roman" w:cs="Times New Roman"/>
              <w:b/>
              <w:bCs/>
              <w:noProof/>
            </w:rPr>
            <w:fldChar w:fldCharType="end"/>
          </w:r>
        </w:p>
      </w:sdtContent>
    </w:sdt>
    <w:p w14:paraId="2DF9A1DC" w14:textId="77777777" w:rsidR="00BB5595" w:rsidRPr="006B2978" w:rsidRDefault="00BB5595" w:rsidP="00BB5595">
      <w:pPr>
        <w:pStyle w:val="Heading1"/>
        <w:rPr>
          <w:rFonts w:ascii="Times New Roman" w:hAnsi="Times New Roman" w:cs="Times New Roman"/>
        </w:rPr>
      </w:pPr>
    </w:p>
    <w:p w14:paraId="5CC33835" w14:textId="77777777" w:rsidR="00BB5595" w:rsidRPr="006B2978" w:rsidRDefault="00BB5595" w:rsidP="00BB5595">
      <w:pPr>
        <w:pStyle w:val="Heading1"/>
        <w:rPr>
          <w:rFonts w:ascii="Times New Roman" w:hAnsi="Times New Roman" w:cs="Times New Roman"/>
        </w:rPr>
      </w:pPr>
      <w:r w:rsidRPr="006B2978">
        <w:rPr>
          <w:rFonts w:ascii="Times New Roman" w:hAnsi="Times New Roman" w:cs="Times New Roman"/>
        </w:rPr>
        <w:br w:type="page"/>
      </w:r>
    </w:p>
    <w:p w14:paraId="48502770" w14:textId="77777777" w:rsidR="00BB5595" w:rsidRPr="006B2978" w:rsidRDefault="00BB5595" w:rsidP="00BB5595">
      <w:pPr>
        <w:pStyle w:val="Heading1"/>
        <w:rPr>
          <w:rFonts w:ascii="Times New Roman" w:hAnsi="Times New Roman" w:cs="Times New Roman"/>
        </w:rPr>
        <w:sectPr w:rsidR="00BB5595" w:rsidRPr="006B2978">
          <w:footerReference w:type="default" r:id="rId20"/>
          <w:pgSz w:w="11906" w:h="16838"/>
          <w:pgMar w:top="1440" w:right="1440" w:bottom="1440" w:left="1440" w:header="708" w:footer="708" w:gutter="0"/>
          <w:cols w:space="708"/>
          <w:docGrid w:linePitch="360"/>
        </w:sectPr>
      </w:pPr>
    </w:p>
    <w:p w14:paraId="4605D9E4" w14:textId="77777777" w:rsidR="00BB5595" w:rsidRPr="006B2978" w:rsidRDefault="00BB5595" w:rsidP="00BB5595">
      <w:pPr>
        <w:pStyle w:val="Heading1"/>
        <w:rPr>
          <w:rFonts w:ascii="Times New Roman" w:hAnsi="Times New Roman" w:cs="Times New Roman"/>
        </w:rPr>
      </w:pPr>
      <w:bookmarkStart w:id="427" w:name="_Toc43529671"/>
      <w:r w:rsidRPr="006B2978">
        <w:rPr>
          <w:rFonts w:ascii="Times New Roman" w:hAnsi="Times New Roman" w:cs="Times New Roman"/>
        </w:rPr>
        <w:lastRenderedPageBreak/>
        <w:t>Introduction</w:t>
      </w:r>
      <w:bookmarkEnd w:id="427"/>
    </w:p>
    <w:p w14:paraId="6984D060"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 xml:space="preserve">The problem of miscommunication of intent between those who require software and the builders of it, is a thorny one. The translation of requirements to code has gone from Waterfall to more iterative techniques that are better able to track the fickle and shifting target that is human expectation. Agile has spawned a plethora of offspring, each claiming to have better cracked the nut of easily, </w:t>
      </w:r>
      <w:proofErr w:type="gramStart"/>
      <w:r w:rsidRPr="006B2978">
        <w:rPr>
          <w:rFonts w:ascii="Times New Roman" w:hAnsi="Times New Roman" w:cs="Times New Roman"/>
        </w:rPr>
        <w:t>accurately</w:t>
      </w:r>
      <w:proofErr w:type="gramEnd"/>
      <w:r w:rsidRPr="006B2978">
        <w:rPr>
          <w:rFonts w:ascii="Times New Roman" w:hAnsi="Times New Roman" w:cs="Times New Roman"/>
        </w:rPr>
        <w:t xml:space="preserve"> and reliably making software that is just what the customer wanted.</w:t>
      </w:r>
    </w:p>
    <w:p w14:paraId="273AD6D5" w14:textId="77777777" w:rsidR="00BB5595" w:rsidRPr="006B2978" w:rsidRDefault="00BB5595" w:rsidP="00BB5595">
      <w:pPr>
        <w:pStyle w:val="Heading2"/>
        <w:rPr>
          <w:rFonts w:ascii="Times New Roman" w:hAnsi="Times New Roman" w:cs="Times New Roman"/>
        </w:rPr>
      </w:pPr>
      <w:bookmarkStart w:id="428" w:name="_Toc43529672"/>
      <w:r w:rsidRPr="006B2978">
        <w:rPr>
          <w:rFonts w:ascii="Times New Roman" w:hAnsi="Times New Roman" w:cs="Times New Roman"/>
        </w:rPr>
        <w:t>Behaviour Driven Development</w:t>
      </w:r>
      <w:bookmarkEnd w:id="428"/>
    </w:p>
    <w:p w14:paraId="175068B2"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 xml:space="preserve">Behaviour Driven Development (BDD) is an Agile software development methodology that aims to foster communication between software developers and the other collaborators, business people and customers involved with a project </w:t>
      </w:r>
      <w:r w:rsidRPr="006B2978">
        <w:rPr>
          <w:rFonts w:ascii="Times New Roman" w:hAnsi="Times New Roman" w:cs="Times New Roman"/>
        </w:rPr>
        <w:fldChar w:fldCharType="begin"/>
      </w:r>
      <w:r w:rsidRPr="006B2978">
        <w:rPr>
          <w:rFonts w:ascii="Times New Roman" w:hAnsi="Times New Roman" w:cs="Times New Roman"/>
        </w:rPr>
        <w:instrText xml:space="preserve"> ADDIN ZOTERO_ITEM CSL_CITATION {"citationID":"IzCwNWf5","properties":{"formattedCitation":"[1]","plainCitation":"[1]","noteIndex":0},"citationItems":[{"id":2358,"uris":["http://zotero.org/users/2856239/items/24KJDVTZ"],"uri":["http://zotero.org/users/2856239/items/24KJDVTZ"],"itemData":{"id":2358,"type":"paper-conference","abstract":"The design of hardware systems is a challenging and erroneous task where about 70% of the effort in designing these systems is spent on verification. In general, testing and verification are usually tasks that are being applied as a post-process to the implementation. In this paper, we propose a new design flow based on Behavior Driven Development (BDD), an agile technique for the development of software in which acceptance tests written in natural language play a central role and are the starting point in the design flow. We advance the flow such that the specifics that arise when modeling hardware are taken into account. Furthermore, we present a technique that allows for the automatic generalization of test cases to properties that are suitable for formal verification. This allows the designer to apply formal verification techniques based on test cases without specifying properties. We implemented our approach and evaluated the flow for an illustrative example that successfully demonstrates the advantages of the proposed flow.","container-title":"2012 IEEE International High Level Design Validation and Test Workshop (HLDVT)","DOI":"10.1109/HLDVT.2012.6418237","event":"2012 IEEE International High Level Design Validation and Test Workshop (HLDVT)","ISBN":"1552-6674","note":"journalAbbreviation: 2012 IEEE International High Level Design Validation and Test Workshop (HLDVT)","page":"9-16","title":"Behavior Driven Development for circuit design and verification","author":[{"literal":"M. Diepenbeck"},{"literal":"M. Soeken"},{"literal":"D. Große"},{"literal":"R. Drechsler"}],"issued":{"date-parts":[["2012",11,9]]}}}],"schema":"https://github.com/citation-style-language/schema/raw/master/csl-citation.json"} </w:instrText>
      </w:r>
      <w:r w:rsidRPr="006B2978">
        <w:rPr>
          <w:rFonts w:ascii="Times New Roman" w:hAnsi="Times New Roman" w:cs="Times New Roman"/>
        </w:rPr>
        <w:fldChar w:fldCharType="separate"/>
      </w:r>
      <w:r w:rsidRPr="006B2978">
        <w:rPr>
          <w:rFonts w:ascii="Times New Roman" w:hAnsi="Times New Roman" w:cs="Times New Roman"/>
        </w:rPr>
        <w:t>[1]</w:t>
      </w:r>
      <w:r w:rsidRPr="006B2978">
        <w:rPr>
          <w:rFonts w:ascii="Times New Roman" w:hAnsi="Times New Roman" w:cs="Times New Roman"/>
        </w:rPr>
        <w:fldChar w:fldCharType="end"/>
      </w:r>
      <w:r w:rsidRPr="006B2978">
        <w:rPr>
          <w:rFonts w:ascii="Times New Roman" w:hAnsi="Times New Roman" w:cs="Times New Roman"/>
        </w:rPr>
        <w:t>.</w:t>
      </w:r>
    </w:p>
    <w:p w14:paraId="02CD3ACD"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 xml:space="preserve">As with its antecedent, Test Driven Development (TDD), tests are written for a module before any coding is done, so that developers have a clear target to work toward. Unlike TDD, BDD tests are written in natural language </w:t>
      </w:r>
      <w:proofErr w:type="gramStart"/>
      <w:r w:rsidRPr="006B2978">
        <w:rPr>
          <w:rFonts w:ascii="Times New Roman" w:hAnsi="Times New Roman" w:cs="Times New Roman"/>
        </w:rPr>
        <w:t>so as to</w:t>
      </w:r>
      <w:proofErr w:type="gramEnd"/>
      <w:r w:rsidRPr="006B2978">
        <w:rPr>
          <w:rFonts w:ascii="Times New Roman" w:hAnsi="Times New Roman" w:cs="Times New Roman"/>
        </w:rPr>
        <w:t xml:space="preserve"> be understandable to the other partners and encourage mutual agreement and understanding of the evolving requirements. BDD therefore complements other agile techniques such as User stories in the building of shared understanding </w:t>
      </w:r>
      <w:r w:rsidRPr="006B2978">
        <w:rPr>
          <w:rFonts w:ascii="Times New Roman" w:hAnsi="Times New Roman" w:cs="Times New Roman"/>
        </w:rPr>
        <w:fldChar w:fldCharType="begin"/>
      </w:r>
      <w:r w:rsidRPr="006B2978">
        <w:rPr>
          <w:rFonts w:ascii="Times New Roman" w:hAnsi="Times New Roman" w:cs="Times New Roman"/>
        </w:rPr>
        <w:instrText xml:space="preserve"> ADDIN ZOTERO_ITEM CSL_CITATION {"citationID":"Mu5q5R7r","properties":{"formattedCitation":"[1]","plainCitation":"[1]","noteIndex":0},"citationItems":[{"id":2358,"uris":["http://zotero.org/users/2856239/items/24KJDVTZ"],"uri":["http://zotero.org/users/2856239/items/24KJDVTZ"],"itemData":{"id":2358,"type":"paper-conference","abstract":"The design of hardware systems is a challenging and erroneous task where about 70% of the effort in designing these systems is spent on verification. In general, testing and verification are usually tasks that are being applied as a post-process to the implementation. In this paper, we propose a new design flow based on Behavior Driven Development (BDD), an agile technique for the development of software in which acceptance tests written in natural language play a central role and are the starting point in the design flow. We advance the flow such that the specifics that arise when modeling hardware are taken into account. Furthermore, we present a technique that allows for the automatic generalization of test cases to properties that are suitable for formal verification. This allows the designer to apply formal verification techniques based on test cases without specifying properties. We implemented our approach and evaluated the flow for an illustrative example that successfully demonstrates the advantages of the proposed flow.","container-title":"2012 IEEE International High Level Design Validation and Test Workshop (HLDVT)","DOI":"10.1109/HLDVT.2012.6418237","event":"2012 IEEE International High Level Design Validation and Test Workshop (HLDVT)","ISBN":"1552-6674","note":"journalAbbreviation: 2012 IEEE International High Level Design Validation and Test Workshop (HLDVT)","page":"9-16","title":"Behavior Driven Development for circuit design and verification","author":[{"literal":"M. Diepenbeck"},{"literal":"M. Soeken"},{"literal":"D. Große"},{"literal":"R. Drechsler"}],"issued":{"date-parts":[["2012",11,9]]}}}],"schema":"https://github.com/citation-style-language/schema/raw/master/csl-citation.json"} </w:instrText>
      </w:r>
      <w:r w:rsidRPr="006B2978">
        <w:rPr>
          <w:rFonts w:ascii="Times New Roman" w:hAnsi="Times New Roman" w:cs="Times New Roman"/>
        </w:rPr>
        <w:fldChar w:fldCharType="separate"/>
      </w:r>
      <w:r w:rsidRPr="006B2978">
        <w:rPr>
          <w:rFonts w:ascii="Times New Roman" w:hAnsi="Times New Roman" w:cs="Times New Roman"/>
        </w:rPr>
        <w:t>[1]</w:t>
      </w:r>
      <w:r w:rsidRPr="006B2978">
        <w:rPr>
          <w:rFonts w:ascii="Times New Roman" w:hAnsi="Times New Roman" w:cs="Times New Roman"/>
        </w:rPr>
        <w:fldChar w:fldCharType="end"/>
      </w:r>
      <w:r w:rsidRPr="006B2978">
        <w:rPr>
          <w:rFonts w:ascii="Times New Roman" w:hAnsi="Times New Roman" w:cs="Times New Roman"/>
        </w:rPr>
        <w:t>. Indeed, User stories are integral to the BDD process.</w:t>
      </w:r>
    </w:p>
    <w:p w14:paraId="16557E8D"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 xml:space="preserve">Both tests and the resulting development sprint are small so there is a </w:t>
      </w:r>
      <w:proofErr w:type="gramStart"/>
      <w:r w:rsidRPr="006B2978">
        <w:rPr>
          <w:rFonts w:ascii="Times New Roman" w:hAnsi="Times New Roman" w:cs="Times New Roman"/>
        </w:rPr>
        <w:t>fairly rapid</w:t>
      </w:r>
      <w:proofErr w:type="gramEnd"/>
      <w:r w:rsidRPr="006B2978">
        <w:rPr>
          <w:rFonts w:ascii="Times New Roman" w:hAnsi="Times New Roman" w:cs="Times New Roman"/>
        </w:rPr>
        <w:t xml:space="preserve"> alternation between them. This makes testing is an integral part of the coding process </w:t>
      </w:r>
      <w:r w:rsidRPr="006B2978">
        <w:rPr>
          <w:rFonts w:ascii="Times New Roman" w:hAnsi="Times New Roman" w:cs="Times New Roman"/>
        </w:rPr>
        <w:fldChar w:fldCharType="begin"/>
      </w:r>
      <w:r w:rsidRPr="006B2978">
        <w:rPr>
          <w:rFonts w:ascii="Times New Roman" w:hAnsi="Times New Roman" w:cs="Times New Roman"/>
        </w:rPr>
        <w:instrText xml:space="preserve"> ADDIN ZOTERO_ITEM CSL_CITATION {"citationID":"MLgn1l7M","properties":{"formattedCitation":"[2]","plainCitation":"[2]","noteIndex":0},"citationItems":[{"id":2356,"uris":["http://zotero.org/users/2856239/items/VPNNHEZD"],"uri":["http://zotero.org/users/2856239/items/VPNNHEZD"],"itemData":{"id":2356,"type":"webpage","title":"Behaviour-Driven Development - Cucumber Documentation","URL":"https://cucumber.io/docs/bdd/","accessed":{"date-parts":[["2020",6,20]]}}}],"schema":"https://github.com/citation-style-language/schema/raw/master/csl-citation.json"} </w:instrText>
      </w:r>
      <w:r w:rsidRPr="006B2978">
        <w:rPr>
          <w:rFonts w:ascii="Times New Roman" w:hAnsi="Times New Roman" w:cs="Times New Roman"/>
        </w:rPr>
        <w:fldChar w:fldCharType="separate"/>
      </w:r>
      <w:r w:rsidRPr="006B2978">
        <w:rPr>
          <w:rFonts w:ascii="Times New Roman" w:hAnsi="Times New Roman" w:cs="Times New Roman"/>
        </w:rPr>
        <w:t>[2]</w:t>
      </w:r>
      <w:r w:rsidRPr="006B2978">
        <w:rPr>
          <w:rFonts w:ascii="Times New Roman" w:hAnsi="Times New Roman" w:cs="Times New Roman"/>
        </w:rPr>
        <w:fldChar w:fldCharType="end"/>
      </w:r>
      <w:r w:rsidRPr="006B2978">
        <w:rPr>
          <w:rFonts w:ascii="Times New Roman" w:hAnsi="Times New Roman" w:cs="Times New Roman"/>
        </w:rPr>
        <w:t>.</w:t>
      </w:r>
    </w:p>
    <w:p w14:paraId="68E4A3EA" w14:textId="77777777" w:rsidR="00BB5595" w:rsidRPr="006B2978" w:rsidRDefault="00BB5595" w:rsidP="00BB5595">
      <w:pPr>
        <w:rPr>
          <w:rFonts w:ascii="Times New Roman" w:eastAsiaTheme="majorEastAsia" w:hAnsi="Times New Roman" w:cs="Times New Roman"/>
          <w:b/>
          <w:iCs/>
          <w:sz w:val="26"/>
        </w:rPr>
      </w:pPr>
      <w:r w:rsidRPr="006B2978">
        <w:rPr>
          <w:rFonts w:ascii="Times New Roman" w:hAnsi="Times New Roman" w:cs="Times New Roman"/>
        </w:rPr>
        <w:t xml:space="preserve">It is also influenced by Acceptance Test Driven Development (ATDD), which is closely related to TDD but with more orientation to customer viewpoints than TDD </w:t>
      </w:r>
      <w:r w:rsidRPr="006B2978">
        <w:rPr>
          <w:rFonts w:ascii="Times New Roman" w:hAnsi="Times New Roman" w:cs="Times New Roman"/>
        </w:rPr>
        <w:fldChar w:fldCharType="begin"/>
      </w:r>
      <w:r w:rsidRPr="006B2978">
        <w:rPr>
          <w:rFonts w:ascii="Times New Roman" w:hAnsi="Times New Roman" w:cs="Times New Roman"/>
        </w:rPr>
        <w:instrText xml:space="preserve"> ADDIN ZOTERO_ITEM CSL_CITATION {"citationID":"xlITHLCc","properties":{"formattedCitation":"[3]","plainCitation":"[3]","noteIndex":0},"citationItems":[{"id":2359,"uris":["http://zotero.org/users/2856239/items/NHQ24SMS"],"uri":["http://zotero.org/users/2856239/items/NHQ24SMS"],"itemData":{"id":2359,"type":"post-weblog","abstract":"ATDD involves team members with different perspectives collaborating to write acceptance tests in advance of implementing the corresponding functionality.","language":"en-US","note":"source: www.agilealliance.org","title":"Acceptance Test Driven Development (ATDD) | Agile Alliance","URL":"https://www.agilealliance.org/glossary/atdd/","accessed":{"date-parts":[["2020",6,20]]},"issued":{"date-parts":[["2015",12,17]]}}}],"schema":"https://github.com/citation-style-language/schema/raw/master/csl-citation.json"} </w:instrText>
      </w:r>
      <w:r w:rsidRPr="006B2978">
        <w:rPr>
          <w:rFonts w:ascii="Times New Roman" w:hAnsi="Times New Roman" w:cs="Times New Roman"/>
        </w:rPr>
        <w:fldChar w:fldCharType="separate"/>
      </w:r>
      <w:r w:rsidRPr="006B2978">
        <w:rPr>
          <w:rFonts w:ascii="Times New Roman" w:hAnsi="Times New Roman" w:cs="Times New Roman"/>
        </w:rPr>
        <w:t>[3]</w:t>
      </w:r>
      <w:r w:rsidRPr="006B2978">
        <w:rPr>
          <w:rFonts w:ascii="Times New Roman" w:hAnsi="Times New Roman" w:cs="Times New Roman"/>
        </w:rPr>
        <w:fldChar w:fldCharType="end"/>
      </w:r>
      <w:r w:rsidRPr="006B2978">
        <w:rPr>
          <w:rFonts w:ascii="Times New Roman" w:hAnsi="Times New Roman" w:cs="Times New Roman"/>
        </w:rPr>
        <w:t>.</w:t>
      </w:r>
      <w:r w:rsidRPr="006B2978">
        <w:rPr>
          <w:rFonts w:ascii="Times New Roman" w:eastAsiaTheme="majorEastAsia" w:hAnsi="Times New Roman" w:cs="Times New Roman"/>
          <w:b/>
          <w:iCs/>
          <w:sz w:val="26"/>
        </w:rPr>
        <w:t xml:space="preserve"> </w:t>
      </w:r>
    </w:p>
    <w:p w14:paraId="26713DCC" w14:textId="77777777" w:rsidR="00BB5595" w:rsidRPr="006B2978" w:rsidRDefault="00BB5595" w:rsidP="00BB5595">
      <w:pPr>
        <w:pStyle w:val="Heading2"/>
        <w:rPr>
          <w:rFonts w:ascii="Times New Roman" w:hAnsi="Times New Roman" w:cs="Times New Roman"/>
        </w:rPr>
      </w:pPr>
      <w:r w:rsidRPr="006B2978">
        <w:rPr>
          <w:rFonts w:ascii="Times New Roman" w:hAnsi="Times New Roman" w:cs="Times New Roman"/>
        </w:rPr>
        <w:t>2b || !2b</w:t>
      </w:r>
    </w:p>
    <w:p w14:paraId="615C8343"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In and of itself, the integration of all stakeholders in the process and writing of tests comprehensible to them is not expected to completely solve the problem of translating a business problem/viewpoint to hard code. Because BDD tests, called specifications or scenarios,  are not code, software test code must be derived  from them. So the problem of the translation, or perhaps misinterpretation of original intent still must be dealt with.</w:t>
      </w:r>
    </w:p>
    <w:p w14:paraId="35249E79"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In BDD, the process by which stakeholders work toward formulation of ‘specifications of behaviour’ of a module which is BDD language for test for a module, is one of reducing the imprecision of natural language. To this end, specific language structures are constrained to mean corresponding code or logic structures</w:t>
      </w:r>
      <w:r w:rsidRPr="006B2978">
        <w:rPr>
          <w:rFonts w:ascii="Times New Roman" w:hAnsi="Times New Roman" w:cs="Times New Roman"/>
        </w:rPr>
        <w:fldChar w:fldCharType="begin"/>
      </w:r>
      <w:r w:rsidRPr="006B2978">
        <w:rPr>
          <w:rFonts w:ascii="Times New Roman" w:hAnsi="Times New Roman" w:cs="Times New Roman"/>
        </w:rPr>
        <w:instrText xml:space="preserve"> ADDIN ZOTERO_ITEM CSL_CITATION {"citationID":"2G7ChooQ","properties":{"formattedCitation":"[4]","plainCitation":"[4]","noteIndex":0},"citationItems":[{"id":2361,"uris":["http://zotero.org/users/2856239/items/WRLNZDQ4"],"uri":["http://zotero.org/users/2856239/items/WRLNZDQ4"],"itemData":{"id":2361,"type":"post-weblog","abstract":"[This article has been translated into Korean by HongJoo Lee, French by Philippe Poumaroux, Spanish by Adrian Moya, Russian by Denis Oleynik, German by Julia Kadauke, and Catalan by Nahuel Torres.]…","container-title":"Dan North &amp; Associates","language":"en","note":"source: dannorth.net","title":"What’s in a Story?","URL":"https://dannorth.net/whats-in-a-story/","accessed":{"date-parts":[["2020",6,20]]},"issued":{"date-parts":[["2007",2,11]]}}}],"schema":"https://github.com/citation-style-language/schema/raw/master/csl-citation.json"} </w:instrText>
      </w:r>
      <w:r w:rsidRPr="006B2978">
        <w:rPr>
          <w:rFonts w:ascii="Times New Roman" w:hAnsi="Times New Roman" w:cs="Times New Roman"/>
        </w:rPr>
        <w:fldChar w:fldCharType="separate"/>
      </w:r>
      <w:r w:rsidRPr="006B2978">
        <w:rPr>
          <w:rFonts w:ascii="Times New Roman" w:hAnsi="Times New Roman" w:cs="Times New Roman"/>
        </w:rPr>
        <w:t>[4]</w:t>
      </w:r>
      <w:r w:rsidRPr="006B2978">
        <w:rPr>
          <w:rFonts w:ascii="Times New Roman" w:hAnsi="Times New Roman" w:cs="Times New Roman"/>
        </w:rPr>
        <w:fldChar w:fldCharType="end"/>
      </w:r>
      <w:r w:rsidRPr="006B2978">
        <w:rPr>
          <w:rFonts w:ascii="Times New Roman" w:hAnsi="Times New Roman" w:cs="Times New Roman"/>
        </w:rPr>
        <w:t xml:space="preserve">. </w:t>
      </w:r>
    </w:p>
    <w:p w14:paraId="58E04878"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 xml:space="preserve">The storytelling also follows a set structure that is designed to facilitate the elicitation of specifications </w:t>
      </w:r>
      <w:r w:rsidRPr="006B2978">
        <w:rPr>
          <w:rFonts w:ascii="Times New Roman" w:hAnsi="Times New Roman" w:cs="Times New Roman"/>
        </w:rPr>
        <w:fldChar w:fldCharType="begin"/>
      </w:r>
      <w:r w:rsidRPr="006B2978">
        <w:rPr>
          <w:rFonts w:ascii="Times New Roman" w:hAnsi="Times New Roman" w:cs="Times New Roman"/>
        </w:rPr>
        <w:instrText xml:space="preserve"> ADDIN ZOTERO_ITEM CSL_CITATION {"citationID":"UjvfW4PG","properties":{"formattedCitation":"[4]","plainCitation":"[4]","noteIndex":0},"citationItems":[{"id":2361,"uris":["http://zotero.org/users/2856239/items/WRLNZDQ4"],"uri":["http://zotero.org/users/2856239/items/WRLNZDQ4"],"itemData":{"id":2361,"type":"post-weblog","abstract":"[This article has been translated into Korean by HongJoo Lee, French by Philippe Poumaroux, Spanish by Adrian Moya, Russian by Denis Oleynik, German by Julia Kadauke, and Catalan by Nahuel Torres.]…","container-title":"Dan North &amp; Associates","language":"en","note":"source: dannorth.net","title":"What’s in a Story?","URL":"https://dannorth.net/whats-in-a-story/","accessed":{"date-parts":[["2020",6,20]]},"issued":{"date-parts":[["2007",2,11]]}}}],"schema":"https://github.com/citation-style-language/schema/raw/master/csl-citation.json"} </w:instrText>
      </w:r>
      <w:r w:rsidRPr="006B2978">
        <w:rPr>
          <w:rFonts w:ascii="Times New Roman" w:hAnsi="Times New Roman" w:cs="Times New Roman"/>
        </w:rPr>
        <w:fldChar w:fldCharType="separate"/>
      </w:r>
      <w:r w:rsidRPr="006B2978">
        <w:rPr>
          <w:rFonts w:ascii="Times New Roman" w:hAnsi="Times New Roman" w:cs="Times New Roman"/>
        </w:rPr>
        <w:t>[4]</w:t>
      </w:r>
      <w:r w:rsidRPr="006B2978">
        <w:rPr>
          <w:rFonts w:ascii="Times New Roman" w:hAnsi="Times New Roman" w:cs="Times New Roman"/>
        </w:rPr>
        <w:fldChar w:fldCharType="end"/>
      </w:r>
      <w:r w:rsidRPr="006B2978">
        <w:rPr>
          <w:rFonts w:ascii="Times New Roman" w:hAnsi="Times New Roman" w:cs="Times New Roman"/>
        </w:rPr>
        <w:t>. The founder of BDD, Dan North provides this story formulation template:</w:t>
      </w:r>
    </w:p>
    <w:p w14:paraId="2F490C7F" w14:textId="77777777" w:rsidR="00BB5595" w:rsidRPr="006B2978" w:rsidRDefault="00BB5595" w:rsidP="00BB5595">
      <w:pPr>
        <w:pStyle w:val="code"/>
      </w:pPr>
      <w:r w:rsidRPr="006B2978">
        <w:tab/>
        <w:t>Title (one line describing the story)</w:t>
      </w:r>
    </w:p>
    <w:p w14:paraId="20712301" w14:textId="77777777" w:rsidR="00BB5595" w:rsidRPr="006B2978" w:rsidRDefault="00BB5595" w:rsidP="00BB5595">
      <w:pPr>
        <w:pStyle w:val="code"/>
      </w:pPr>
    </w:p>
    <w:p w14:paraId="2F58A00D" w14:textId="77777777" w:rsidR="00BB5595" w:rsidRPr="006B2978" w:rsidRDefault="00BB5595" w:rsidP="00BB5595">
      <w:pPr>
        <w:pStyle w:val="code"/>
      </w:pPr>
      <w:r w:rsidRPr="006B2978">
        <w:tab/>
        <w:t>Narrative:</w:t>
      </w:r>
    </w:p>
    <w:p w14:paraId="7600DF85" w14:textId="77777777" w:rsidR="00BB5595" w:rsidRPr="006B2978" w:rsidRDefault="00BB5595" w:rsidP="00BB5595">
      <w:pPr>
        <w:pStyle w:val="code"/>
      </w:pPr>
      <w:r w:rsidRPr="006B2978">
        <w:tab/>
        <w:t>As a [role]</w:t>
      </w:r>
    </w:p>
    <w:p w14:paraId="1A8BF87D" w14:textId="77777777" w:rsidR="00BB5595" w:rsidRPr="006B2978" w:rsidRDefault="00BB5595" w:rsidP="00BB5595">
      <w:pPr>
        <w:pStyle w:val="code"/>
      </w:pPr>
      <w:r w:rsidRPr="006B2978">
        <w:tab/>
        <w:t>I want [feature]</w:t>
      </w:r>
    </w:p>
    <w:p w14:paraId="06C8A0F7" w14:textId="77777777" w:rsidR="00BB5595" w:rsidRPr="006B2978" w:rsidRDefault="00BB5595" w:rsidP="00BB5595">
      <w:pPr>
        <w:pStyle w:val="code"/>
      </w:pPr>
      <w:r w:rsidRPr="006B2978">
        <w:tab/>
        <w:t>So that [benefit]</w:t>
      </w:r>
    </w:p>
    <w:p w14:paraId="59D3D721" w14:textId="77777777" w:rsidR="00BB5595" w:rsidRPr="006B2978" w:rsidRDefault="00BB5595" w:rsidP="00BB5595">
      <w:pPr>
        <w:pStyle w:val="code"/>
      </w:pPr>
    </w:p>
    <w:p w14:paraId="2EF0FE0E" w14:textId="77777777" w:rsidR="00BB5595" w:rsidRPr="006B2978" w:rsidRDefault="00BB5595" w:rsidP="00BB5595">
      <w:pPr>
        <w:pStyle w:val="code"/>
      </w:pPr>
      <w:r w:rsidRPr="006B2978">
        <w:tab/>
        <w:t>Acceptance Criteria: (presented as Scenarios)</w:t>
      </w:r>
    </w:p>
    <w:p w14:paraId="6E4F3C98" w14:textId="77777777" w:rsidR="00BB5595" w:rsidRPr="006B2978" w:rsidRDefault="00BB5595" w:rsidP="00BB5595">
      <w:pPr>
        <w:pStyle w:val="code"/>
      </w:pPr>
    </w:p>
    <w:p w14:paraId="70D4876E" w14:textId="77777777" w:rsidR="00BB5595" w:rsidRPr="006B2978" w:rsidRDefault="00BB5595" w:rsidP="00BB5595">
      <w:pPr>
        <w:pStyle w:val="code"/>
      </w:pPr>
      <w:r w:rsidRPr="006B2978">
        <w:tab/>
        <w:t>Scenario 1: Title</w:t>
      </w:r>
    </w:p>
    <w:p w14:paraId="245C7CAD" w14:textId="77777777" w:rsidR="00BB5595" w:rsidRPr="006B2978" w:rsidRDefault="00BB5595" w:rsidP="00BB5595">
      <w:pPr>
        <w:pStyle w:val="code"/>
      </w:pPr>
      <w:r w:rsidRPr="006B2978">
        <w:tab/>
        <w:t>Given [context]</w:t>
      </w:r>
    </w:p>
    <w:p w14:paraId="0B27BA1D" w14:textId="77777777" w:rsidR="00BB5595" w:rsidRPr="006B2978" w:rsidRDefault="00BB5595" w:rsidP="00BB5595">
      <w:pPr>
        <w:pStyle w:val="code"/>
      </w:pPr>
      <w:r w:rsidRPr="006B2978">
        <w:t xml:space="preserve">  </w:t>
      </w:r>
      <w:r w:rsidRPr="006B2978">
        <w:tab/>
        <w:t>And [some more context]...</w:t>
      </w:r>
    </w:p>
    <w:p w14:paraId="0E1BA608" w14:textId="77777777" w:rsidR="00BB5595" w:rsidRPr="006B2978" w:rsidRDefault="00BB5595" w:rsidP="00BB5595">
      <w:pPr>
        <w:pStyle w:val="code"/>
      </w:pPr>
      <w:r w:rsidRPr="006B2978">
        <w:tab/>
        <w:t>When  [event]</w:t>
      </w:r>
    </w:p>
    <w:p w14:paraId="55BD3CEC" w14:textId="77777777" w:rsidR="00BB5595" w:rsidRPr="006B2978" w:rsidRDefault="00BB5595" w:rsidP="00BB5595">
      <w:pPr>
        <w:pStyle w:val="code"/>
      </w:pPr>
      <w:r w:rsidRPr="006B2978">
        <w:tab/>
        <w:t>Then  [outcome]</w:t>
      </w:r>
    </w:p>
    <w:p w14:paraId="57D71687" w14:textId="77777777" w:rsidR="00BB5595" w:rsidRPr="006B2978" w:rsidRDefault="00BB5595" w:rsidP="00BB5595">
      <w:pPr>
        <w:pStyle w:val="code"/>
      </w:pPr>
      <w:r w:rsidRPr="006B2978">
        <w:t xml:space="preserve">  </w:t>
      </w:r>
      <w:r w:rsidRPr="006B2978">
        <w:tab/>
        <w:t>And [another outcome]...</w:t>
      </w:r>
    </w:p>
    <w:p w14:paraId="71882F5A" w14:textId="77777777" w:rsidR="00BB5595" w:rsidRPr="006B2978" w:rsidRDefault="00BB5595" w:rsidP="00BB5595">
      <w:pPr>
        <w:pStyle w:val="code"/>
      </w:pPr>
    </w:p>
    <w:p w14:paraId="108D88A2" w14:textId="77777777" w:rsidR="00BB5595" w:rsidRPr="006B2978" w:rsidRDefault="00BB5595" w:rsidP="00BB5595">
      <w:pPr>
        <w:pStyle w:val="code"/>
      </w:pPr>
      <w:r w:rsidRPr="006B2978">
        <w:lastRenderedPageBreak/>
        <w:tab/>
        <w:t xml:space="preserve">Scenario 2: ...  </w:t>
      </w:r>
      <w:r w:rsidRPr="006B2978">
        <w:fldChar w:fldCharType="begin"/>
      </w:r>
      <w:r w:rsidRPr="006B2978">
        <w:instrText xml:space="preserve"> ADDIN ZOTERO_ITEM CSL_CITATION {"citationID":"8aNYJTxY","properties":{"formattedCitation":"[4]","plainCitation":"[4]","noteIndex":0},"citationItems":[{"id":2361,"uris":["http://zotero.org/users/2856239/items/WRLNZDQ4"],"uri":["http://zotero.org/users/2856239/items/WRLNZDQ4"],"itemData":{"id":2361,"type":"post-weblog","abstract":"[This article has been translated into Korean by HongJoo Lee, French by Philippe Poumaroux, Spanish by Adrian Moya, Russian by Denis Oleynik, German by Julia Kadauke, and Catalan by Nahuel Torres.]…","container-title":"Dan North &amp; Associates","language":"en","note":"source: dannorth.net","title":"What’s in a Story?","URL":"https://dannorth.net/whats-in-a-story/","accessed":{"date-parts":[["2020",6,20]]},"issued":{"date-parts":[["2007",2,11]]}}}],"schema":"https://github.com/citation-style-language/schema/raw/master/csl-citation.json"} </w:instrText>
      </w:r>
      <w:r w:rsidRPr="006B2978">
        <w:fldChar w:fldCharType="separate"/>
      </w:r>
      <w:r w:rsidRPr="006B2978">
        <w:t>[4]</w:t>
      </w:r>
      <w:r w:rsidRPr="006B2978">
        <w:fldChar w:fldCharType="end"/>
      </w:r>
    </w:p>
    <w:p w14:paraId="20BF68EC" w14:textId="77777777" w:rsidR="00BB5595" w:rsidRPr="006B2978" w:rsidRDefault="00BB5595" w:rsidP="00BB5595">
      <w:pPr>
        <w:pStyle w:val="code"/>
        <w:rPr>
          <w:rFonts w:ascii="Times New Roman" w:hAnsi="Times New Roman" w:cs="Times New Roman"/>
        </w:rPr>
      </w:pPr>
    </w:p>
    <w:p w14:paraId="6A28F6CE"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 xml:space="preserve">There are automated tools that aim to facilitate BDD. They leverage the already more precise language used, and predictable story structure to try to generate test code </w:t>
      </w:r>
      <w:r w:rsidRPr="006B2978">
        <w:rPr>
          <w:rFonts w:ascii="Times New Roman" w:hAnsi="Times New Roman" w:cs="Times New Roman"/>
        </w:rPr>
        <w:fldChar w:fldCharType="begin"/>
      </w:r>
      <w:r w:rsidRPr="006B2978">
        <w:rPr>
          <w:rFonts w:ascii="Times New Roman" w:hAnsi="Times New Roman" w:cs="Times New Roman"/>
        </w:rPr>
        <w:instrText xml:space="preserve"> ADDIN ZOTERO_ITEM CSL_CITATION {"citationID":"e8xjt4U2","properties":{"formattedCitation":"[2]","plainCitation":"[2]","noteIndex":0},"citationItems":[{"id":2356,"uris":["http://zotero.org/users/2856239/items/VPNNHEZD"],"uri":["http://zotero.org/users/2856239/items/VPNNHEZD"],"itemData":{"id":2356,"type":"webpage","title":"Behaviour-Driven Development - Cucumber Documentation","URL":"https://cucumber.io/docs/bdd/","accessed":{"date-parts":[["2020",6,20]]}}}],"schema":"https://github.com/citation-style-language/schema/raw/master/csl-citation.json"} </w:instrText>
      </w:r>
      <w:r w:rsidRPr="006B2978">
        <w:rPr>
          <w:rFonts w:ascii="Times New Roman" w:hAnsi="Times New Roman" w:cs="Times New Roman"/>
        </w:rPr>
        <w:fldChar w:fldCharType="separate"/>
      </w:r>
      <w:r w:rsidRPr="006B2978">
        <w:rPr>
          <w:rFonts w:ascii="Times New Roman" w:hAnsi="Times New Roman" w:cs="Times New Roman"/>
        </w:rPr>
        <w:t>[2]</w:t>
      </w:r>
      <w:r w:rsidRPr="006B2978">
        <w:rPr>
          <w:rFonts w:ascii="Times New Roman" w:hAnsi="Times New Roman" w:cs="Times New Roman"/>
        </w:rPr>
        <w:fldChar w:fldCharType="end"/>
      </w:r>
      <w:r w:rsidRPr="006B2978">
        <w:rPr>
          <w:rFonts w:ascii="Times New Roman" w:hAnsi="Times New Roman" w:cs="Times New Roman"/>
        </w:rPr>
        <w:t>.</w:t>
      </w:r>
    </w:p>
    <w:p w14:paraId="40912B35" w14:textId="77777777" w:rsidR="00BB5595" w:rsidRPr="006B2978" w:rsidRDefault="00BB5595" w:rsidP="00BB5595">
      <w:pPr>
        <w:pStyle w:val="Heading1"/>
        <w:rPr>
          <w:rFonts w:ascii="Times New Roman" w:hAnsi="Times New Roman" w:cs="Times New Roman"/>
        </w:rPr>
      </w:pPr>
      <w:bookmarkStart w:id="429" w:name="_Toc43529673"/>
      <w:r w:rsidRPr="006B2978">
        <w:rPr>
          <w:rFonts w:ascii="Times New Roman" w:hAnsi="Times New Roman" w:cs="Times New Roman"/>
        </w:rPr>
        <w:t>Conclusion</w:t>
      </w:r>
      <w:bookmarkEnd w:id="429"/>
    </w:p>
    <w:p w14:paraId="1C335916"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Without experience with it it is hard to know how effective  BDD is at its stated goals. The problem of, to put it bluntly, ‘garbage in, garbage out’ is older than computing. That which makes human languages such as English useful for poetry is a stumbling to facile, reliably accurate translation into the exactitudes of computer code. The techniques that BDD uses do not seem without promise, but it is difficult to evaluate them without first-hand experience.</w:t>
      </w:r>
    </w:p>
    <w:p w14:paraId="78ED69BF" w14:textId="77777777" w:rsidR="00BB5595" w:rsidRPr="006B2978" w:rsidRDefault="00BB5595" w:rsidP="00BB5595">
      <w:pPr>
        <w:rPr>
          <w:rFonts w:ascii="Times New Roman" w:hAnsi="Times New Roman" w:cs="Times New Roman"/>
        </w:rPr>
      </w:pPr>
      <w:r w:rsidRPr="006B2978">
        <w:rPr>
          <w:rFonts w:ascii="Times New Roman" w:hAnsi="Times New Roman" w:cs="Times New Roman"/>
        </w:rPr>
        <w:t xml:space="preserve">Perhaps those in the constructed languages community, particularly lojban speakers, have a better idea: provide the human brain with a language based on predicate logic, that can be parsed by computers out of the box </w:t>
      </w:r>
      <w:r w:rsidRPr="006B2978">
        <w:rPr>
          <w:rFonts w:ascii="Times New Roman" w:hAnsi="Times New Roman" w:cs="Times New Roman"/>
        </w:rPr>
        <w:fldChar w:fldCharType="begin"/>
      </w:r>
      <w:r w:rsidRPr="006B2978">
        <w:rPr>
          <w:rFonts w:ascii="Times New Roman" w:hAnsi="Times New Roman" w:cs="Times New Roman"/>
        </w:rPr>
        <w:instrText xml:space="preserve"> ADDIN ZOTERO_ITEM CSL_CITATION {"citationID":"UUBdDqXP","properties":{"formattedCitation":"[5]","plainCitation":"[5]","noteIndex":0},"citationItems":[{"id":2363,"uris":["http://zotero.org/users/2856239/items/BFXVVUPK"],"uri":["http://zotero.org/users/2856239/items/BFXVVUPK"],"itemData":{"id":2363,"type":"webpage","title":"Lojban","URL":"https://mw.lojban.org/papri/Lojban","accessed":{"date-parts":[["2020",6,20]]}}}],"schema":"https://github.com/citation-style-language/schema/raw/master/csl-citation.json"} </w:instrText>
      </w:r>
      <w:r w:rsidRPr="006B2978">
        <w:rPr>
          <w:rFonts w:ascii="Times New Roman" w:hAnsi="Times New Roman" w:cs="Times New Roman"/>
        </w:rPr>
        <w:fldChar w:fldCharType="separate"/>
      </w:r>
      <w:r w:rsidRPr="006B2978">
        <w:rPr>
          <w:rFonts w:ascii="Times New Roman" w:hAnsi="Times New Roman" w:cs="Times New Roman"/>
        </w:rPr>
        <w:t>[5]</w:t>
      </w:r>
      <w:r w:rsidRPr="006B2978">
        <w:rPr>
          <w:rFonts w:ascii="Times New Roman" w:hAnsi="Times New Roman" w:cs="Times New Roman"/>
        </w:rPr>
        <w:fldChar w:fldCharType="end"/>
      </w:r>
      <w:r w:rsidRPr="006B2978">
        <w:rPr>
          <w:rFonts w:ascii="Times New Roman" w:hAnsi="Times New Roman" w:cs="Times New Roman"/>
        </w:rPr>
        <w:t>.</w:t>
      </w:r>
    </w:p>
    <w:p w14:paraId="46FEAC89" w14:textId="77777777" w:rsidR="00BB5595" w:rsidRPr="006B2978" w:rsidRDefault="00BB5595" w:rsidP="00BB5595">
      <w:pPr>
        <w:rPr>
          <w:rFonts w:ascii="Times New Roman" w:hAnsi="Times New Roman" w:cs="Times New Roman"/>
        </w:rPr>
      </w:pPr>
    </w:p>
    <w:p w14:paraId="332DF031" w14:textId="77777777" w:rsidR="00BB5595" w:rsidRPr="006B2978" w:rsidRDefault="00BB5595" w:rsidP="00BB5595">
      <w:pPr>
        <w:pStyle w:val="Heading1"/>
        <w:rPr>
          <w:rFonts w:ascii="Times New Roman" w:hAnsi="Times New Roman" w:cs="Times New Roman"/>
        </w:rPr>
      </w:pPr>
      <w:bookmarkStart w:id="430" w:name="_Toc43529674"/>
      <w:r w:rsidRPr="006B2978">
        <w:rPr>
          <w:rFonts w:ascii="Times New Roman" w:hAnsi="Times New Roman" w:cs="Times New Roman"/>
        </w:rPr>
        <w:t>References</w:t>
      </w:r>
      <w:bookmarkEnd w:id="430"/>
    </w:p>
    <w:p w14:paraId="04645B46" w14:textId="77777777" w:rsidR="00BB5595" w:rsidRPr="006B2978" w:rsidRDefault="00BB5595" w:rsidP="00BB5595">
      <w:pPr>
        <w:pStyle w:val="Bibliography"/>
        <w:rPr>
          <w:rFonts w:cs="Times New Roman"/>
        </w:rPr>
      </w:pPr>
      <w:r w:rsidRPr="006B2978">
        <w:rPr>
          <w:rFonts w:cs="Times New Roman"/>
        </w:rPr>
        <w:fldChar w:fldCharType="begin"/>
      </w:r>
      <w:r w:rsidRPr="006B2978">
        <w:rPr>
          <w:rFonts w:cs="Times New Roman"/>
        </w:rPr>
        <w:instrText xml:space="preserve"> ADDIN ZOTERO_BIBL {"uncited":[],"omitted":[],"custom":[]} CSL_BIBLIOGRAPHY </w:instrText>
      </w:r>
      <w:r w:rsidRPr="006B2978">
        <w:rPr>
          <w:rFonts w:cs="Times New Roman"/>
        </w:rPr>
        <w:fldChar w:fldCharType="separate"/>
      </w:r>
      <w:r w:rsidRPr="006B2978">
        <w:rPr>
          <w:rFonts w:cs="Times New Roman"/>
        </w:rPr>
        <w:t>[1]</w:t>
      </w:r>
      <w:r w:rsidRPr="006B2978">
        <w:rPr>
          <w:rFonts w:cs="Times New Roman"/>
        </w:rPr>
        <w:tab/>
        <w:t xml:space="preserve">M. Diepenbeck, M. Soeken, D. Große, and R. Drechsler, ‘Behavior Driven Development for circuit design and verification’, in </w:t>
      </w:r>
      <w:r w:rsidRPr="006B2978">
        <w:rPr>
          <w:rFonts w:cs="Times New Roman"/>
          <w:i/>
          <w:iCs/>
        </w:rPr>
        <w:t>2012 IEEE International High Level Design Validation and Test Workshop (HLDVT)</w:t>
      </w:r>
      <w:r w:rsidRPr="006B2978">
        <w:rPr>
          <w:rFonts w:cs="Times New Roman"/>
        </w:rPr>
        <w:t>, Nov. 2012, pp. 9–16, doi: 10.1109/HLDVT.2012.6418237.</w:t>
      </w:r>
    </w:p>
    <w:p w14:paraId="190E4D3F" w14:textId="77777777" w:rsidR="00BB5595" w:rsidRPr="006B2978" w:rsidRDefault="00BB5595" w:rsidP="00BB5595">
      <w:pPr>
        <w:pStyle w:val="Bibliography"/>
        <w:rPr>
          <w:rFonts w:cs="Times New Roman"/>
        </w:rPr>
      </w:pPr>
      <w:r w:rsidRPr="006B2978">
        <w:rPr>
          <w:rFonts w:cs="Times New Roman"/>
        </w:rPr>
        <w:t>[2]</w:t>
      </w:r>
      <w:r w:rsidRPr="006B2978">
        <w:rPr>
          <w:rFonts w:cs="Times New Roman"/>
        </w:rPr>
        <w:tab/>
        <w:t>‘Behaviour-Driven Development - Cucumber Documentation’. https://cucumber.io/docs/bdd/ (accessed Jun. 20, 2020).</w:t>
      </w:r>
    </w:p>
    <w:p w14:paraId="54B621EF" w14:textId="77777777" w:rsidR="00BB5595" w:rsidRPr="006B2978" w:rsidRDefault="00BB5595" w:rsidP="00BB5595">
      <w:pPr>
        <w:pStyle w:val="Bibliography"/>
        <w:rPr>
          <w:rFonts w:cs="Times New Roman"/>
        </w:rPr>
      </w:pPr>
      <w:r w:rsidRPr="006B2978">
        <w:rPr>
          <w:rFonts w:cs="Times New Roman"/>
        </w:rPr>
        <w:t>[3]</w:t>
      </w:r>
      <w:r w:rsidRPr="006B2978">
        <w:rPr>
          <w:rFonts w:cs="Times New Roman"/>
        </w:rPr>
        <w:tab/>
        <w:t>‘Acceptance Test Driven Development (ATDD) | Agile Alliance’, Dec. 17, 2015. https://www.agilealliance.org/glossary/atdd/ (accessed Jun. 20, 2020).</w:t>
      </w:r>
    </w:p>
    <w:p w14:paraId="6A40A291" w14:textId="77777777" w:rsidR="00BB5595" w:rsidRPr="006B2978" w:rsidRDefault="00BB5595" w:rsidP="00BB5595">
      <w:pPr>
        <w:pStyle w:val="Bibliography"/>
        <w:rPr>
          <w:rFonts w:cs="Times New Roman"/>
        </w:rPr>
      </w:pPr>
      <w:r w:rsidRPr="006B2978">
        <w:rPr>
          <w:rFonts w:cs="Times New Roman"/>
        </w:rPr>
        <w:t>[4]</w:t>
      </w:r>
      <w:r w:rsidRPr="006B2978">
        <w:rPr>
          <w:rFonts w:cs="Times New Roman"/>
        </w:rPr>
        <w:tab/>
        <w:t xml:space="preserve">‘What’s in a Story?’, </w:t>
      </w:r>
      <w:r w:rsidRPr="006B2978">
        <w:rPr>
          <w:rFonts w:cs="Times New Roman"/>
          <w:i/>
          <w:iCs/>
        </w:rPr>
        <w:t>Dan North &amp; Associates</w:t>
      </w:r>
      <w:r w:rsidRPr="006B2978">
        <w:rPr>
          <w:rFonts w:cs="Times New Roman"/>
        </w:rPr>
        <w:t>, Feb. 11, 2007. https://dannorth.net/whats-in-a-story/ (accessed Jun. 20, 2020).</w:t>
      </w:r>
    </w:p>
    <w:p w14:paraId="4CA97F39" w14:textId="77777777" w:rsidR="00BB5595" w:rsidRPr="006B2978" w:rsidRDefault="00BB5595" w:rsidP="00BB5595">
      <w:pPr>
        <w:pStyle w:val="Bibliography"/>
        <w:rPr>
          <w:rFonts w:cs="Times New Roman"/>
        </w:rPr>
      </w:pPr>
      <w:r w:rsidRPr="006B2978">
        <w:rPr>
          <w:rFonts w:cs="Times New Roman"/>
        </w:rPr>
        <w:t>[5]</w:t>
      </w:r>
      <w:r w:rsidRPr="006B2978">
        <w:rPr>
          <w:rFonts w:cs="Times New Roman"/>
        </w:rPr>
        <w:tab/>
        <w:t>‘Lojban’. https://mw.lojban.org/papri/Lojban (accessed Jun. 20, 2020).</w:t>
      </w:r>
    </w:p>
    <w:p w14:paraId="1D8292CA" w14:textId="77777777" w:rsidR="00BB5595" w:rsidRPr="00AE2692" w:rsidRDefault="00BB5595" w:rsidP="00BB5595">
      <w:r w:rsidRPr="006B2978">
        <w:rPr>
          <w:rFonts w:ascii="Times New Roman" w:hAnsi="Times New Roman" w:cs="Times New Roman"/>
        </w:rPr>
        <w:fldChar w:fldCharType="end"/>
      </w:r>
    </w:p>
    <w:p w14:paraId="6D2CC6B3" w14:textId="77777777" w:rsidR="003A68D4" w:rsidRPr="00985F49" w:rsidRDefault="003A68D4">
      <w:pPr>
        <w:pStyle w:val="Bibliography1"/>
        <w:rPr>
          <w:rFonts w:ascii="Times New Roman" w:hAnsi="Times New Roman" w:cs="Times New Roman"/>
        </w:rPr>
      </w:pPr>
    </w:p>
    <w:sectPr w:rsidR="003A68D4" w:rsidRPr="00985F49" w:rsidSect="002F44AC">
      <w:pgSz w:w="11906" w:h="16838"/>
      <w:pgMar w:top="1134" w:right="1134" w:bottom="1134" w:left="1134" w:header="0" w:footer="0" w:gutter="0"/>
      <w:pgNumType w:start="1"/>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87002" w14:textId="77777777" w:rsidR="008D66EE" w:rsidRDefault="008D66EE" w:rsidP="00656C01">
      <w:r>
        <w:separator/>
      </w:r>
    </w:p>
  </w:endnote>
  <w:endnote w:type="continuationSeparator" w:id="0">
    <w:p w14:paraId="0A692701" w14:textId="77777777" w:rsidR="008D66EE" w:rsidRDefault="008D66EE" w:rsidP="00656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Catalogue">
    <w:altName w:val="Calibri"/>
    <w:charset w:val="01"/>
    <w:family w:val="auto"/>
    <w:pitch w:val="default"/>
  </w:font>
  <w:font w:name="Noto Sans CJK SC">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auto"/>
    <w:pitch w:val="default"/>
  </w:font>
  <w:font w:name="Noto Sans Mono CJK SC">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A740F" w14:textId="77777777" w:rsidR="00831131" w:rsidRDefault="008311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2180889"/>
      <w:docPartObj>
        <w:docPartGallery w:val="Page Numbers (Bottom of Page)"/>
        <w:docPartUnique/>
      </w:docPartObj>
    </w:sdtPr>
    <w:sdtEndPr>
      <w:rPr>
        <w:noProof/>
      </w:rPr>
    </w:sdtEndPr>
    <w:sdtContent>
      <w:p w14:paraId="067C5606" w14:textId="036B1CDE" w:rsidR="002F44AC" w:rsidRDefault="002F44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EA334E" w14:textId="77777777" w:rsidR="002F44AC" w:rsidRDefault="002F44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52EBA" w14:textId="77777777" w:rsidR="00831131" w:rsidRDefault="0083113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012938"/>
      <w:docPartObj>
        <w:docPartGallery w:val="Page Numbers (Bottom of Page)"/>
        <w:docPartUnique/>
      </w:docPartObj>
    </w:sdtPr>
    <w:sdtEndPr>
      <w:rPr>
        <w:noProof/>
      </w:rPr>
    </w:sdtEndPr>
    <w:sdtContent>
      <w:p w14:paraId="35460422" w14:textId="77777777" w:rsidR="00BB5595" w:rsidRDefault="00BB55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196165" w14:textId="77777777" w:rsidR="00BB5595" w:rsidRDefault="00BB5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AB5561" w14:textId="77777777" w:rsidR="008D66EE" w:rsidRDefault="008D66EE" w:rsidP="00656C01">
      <w:r>
        <w:separator/>
      </w:r>
    </w:p>
  </w:footnote>
  <w:footnote w:type="continuationSeparator" w:id="0">
    <w:p w14:paraId="79BE4E2D" w14:textId="77777777" w:rsidR="008D66EE" w:rsidRDefault="008D66EE" w:rsidP="00656C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644C3" w14:textId="77777777" w:rsidR="00831131" w:rsidRDefault="008311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FA444" w14:textId="77777777" w:rsidR="00831131" w:rsidRDefault="008311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8084C" w14:textId="77777777" w:rsidR="00831131" w:rsidRDefault="008311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0FDF"/>
    <w:multiLevelType w:val="multilevel"/>
    <w:tmpl w:val="01F2E7F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0A56F2A"/>
    <w:multiLevelType w:val="multilevel"/>
    <w:tmpl w:val="FE06E904"/>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739306E"/>
    <w:multiLevelType w:val="multilevel"/>
    <w:tmpl w:val="652CCE4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C6914"/>
    <w:rsid w:val="00106247"/>
    <w:rsid w:val="00106BC1"/>
    <w:rsid w:val="0011481D"/>
    <w:rsid w:val="00272009"/>
    <w:rsid w:val="002F44AC"/>
    <w:rsid w:val="003A0610"/>
    <w:rsid w:val="003A467E"/>
    <w:rsid w:val="003A68D4"/>
    <w:rsid w:val="00410283"/>
    <w:rsid w:val="00455D59"/>
    <w:rsid w:val="00520011"/>
    <w:rsid w:val="005770B3"/>
    <w:rsid w:val="005C6914"/>
    <w:rsid w:val="00656C01"/>
    <w:rsid w:val="0069578C"/>
    <w:rsid w:val="006A506E"/>
    <w:rsid w:val="00761B6D"/>
    <w:rsid w:val="007B1620"/>
    <w:rsid w:val="00800B36"/>
    <w:rsid w:val="00831131"/>
    <w:rsid w:val="008A7180"/>
    <w:rsid w:val="008D66EE"/>
    <w:rsid w:val="009519E8"/>
    <w:rsid w:val="00985F49"/>
    <w:rsid w:val="009D32C0"/>
    <w:rsid w:val="00A2466C"/>
    <w:rsid w:val="00BB5595"/>
    <w:rsid w:val="00C109DB"/>
    <w:rsid w:val="00C616B3"/>
    <w:rsid w:val="00C9241A"/>
    <w:rsid w:val="00D20DD4"/>
    <w:rsid w:val="00E51073"/>
    <w:rsid w:val="00E969CF"/>
    <w:rsid w:val="00E96E07"/>
    <w:rsid w:val="00F253F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5BE4D3E"/>
  <w15:docId w15:val="{18D8D7D2-6A4F-419B-A3D2-C6BDC259A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Catalogue" w:eastAsia="Noto Sans CJK SC" w:hAnsi="Century Catalogue" w:cs="Lohit Devanagari"/>
        <w:kern w:val="2"/>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Heading"/>
    <w:uiPriority w:val="9"/>
    <w:qFormat/>
    <w:pPr>
      <w:numPr>
        <w:numId w:val="1"/>
      </w:numPr>
      <w:outlineLvl w:val="0"/>
    </w:pPr>
    <w:rPr>
      <w:b/>
      <w:bCs/>
      <w:sz w:val="36"/>
      <w:szCs w:val="36"/>
    </w:rPr>
  </w:style>
  <w:style w:type="paragraph" w:styleId="Heading2">
    <w:name w:val="heading 2"/>
    <w:basedOn w:val="Heading"/>
    <w:uiPriority w:val="9"/>
    <w:unhideWhenUsed/>
    <w:qFormat/>
    <w:pPr>
      <w:numPr>
        <w:ilvl w:val="1"/>
        <w:numId w:val="1"/>
      </w:numPr>
      <w:spacing w:before="200"/>
      <w:outlineLvl w:val="1"/>
    </w:pPr>
    <w:rPr>
      <w:b/>
      <w:bCs/>
      <w:sz w:val="32"/>
      <w:szCs w:val="32"/>
    </w:rPr>
  </w:style>
  <w:style w:type="paragraph" w:styleId="Heading3">
    <w:name w:val="heading 3"/>
    <w:basedOn w:val="Heading"/>
    <w:uiPriority w:val="9"/>
    <w:unhideWhenUsed/>
    <w:qFormat/>
    <w:pPr>
      <w:numPr>
        <w:ilvl w:val="2"/>
        <w:numId w:val="1"/>
      </w:numPr>
      <w:spacing w:before="140"/>
      <w:outlineLvl w:val="2"/>
    </w:pPr>
    <w:rPr>
      <w:b/>
      <w:bCs/>
    </w:rPr>
  </w:style>
  <w:style w:type="paragraph" w:styleId="Heading4">
    <w:name w:val="heading 4"/>
    <w:basedOn w:val="Heading"/>
    <w:uiPriority w:val="9"/>
    <w:unhideWhenUsed/>
    <w:qFormat/>
    <w:pPr>
      <w:numPr>
        <w:ilvl w:val="3"/>
        <w:numId w:val="1"/>
      </w:numPr>
      <w:spacing w:before="120"/>
      <w:outlineLvl w:val="3"/>
    </w:pPr>
    <w:rPr>
      <w:b/>
      <w:bCs/>
      <w:i/>
      <w:iCs/>
      <w:sz w:val="27"/>
      <w:szCs w:val="27"/>
    </w:rPr>
  </w:style>
  <w:style w:type="paragraph" w:styleId="Heading5">
    <w:name w:val="heading 5"/>
    <w:basedOn w:val="Heading"/>
    <w:uiPriority w:val="9"/>
    <w:unhideWhenUsed/>
    <w:qFormat/>
    <w:pPr>
      <w:numPr>
        <w:ilvl w:val="4"/>
        <w:numId w:val="1"/>
      </w:numPr>
      <w:spacing w:before="120" w:after="60"/>
      <w:outlineLvl w:val="4"/>
    </w:pPr>
    <w:rPr>
      <w:b/>
      <w:bCs/>
      <w:sz w:val="24"/>
      <w:szCs w:val="24"/>
    </w:rPr>
  </w:style>
  <w:style w:type="paragraph" w:styleId="Heading7">
    <w:name w:val="heading 7"/>
    <w:basedOn w:val="Heading"/>
    <w:qFormat/>
    <w:pPr>
      <w:numPr>
        <w:ilvl w:val="6"/>
        <w:numId w:val="1"/>
      </w:numPr>
      <w:spacing w:before="60" w:after="60"/>
      <w:outlineLvl w:val="6"/>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Bibliography1">
    <w:name w:val="Bibliography 1"/>
    <w:basedOn w:val="Index"/>
    <w:qFormat/>
    <w:pPr>
      <w:tabs>
        <w:tab w:val="left" w:pos="384"/>
      </w:tabs>
      <w:spacing w:line="240" w:lineRule="atLeast"/>
      <w:ind w:left="384" w:hanging="384"/>
    </w:pPr>
  </w:style>
  <w:style w:type="paragraph" w:customStyle="1" w:styleId="PreformattedText">
    <w:name w:val="Preformatted Text"/>
    <w:basedOn w:val="Normal"/>
    <w:qFormat/>
    <w:rPr>
      <w:rFonts w:ascii="Liberation Mono" w:eastAsia="Noto Sans Mono CJK SC" w:hAnsi="Liberation Mono" w:cs="Liberation Mono"/>
      <w:sz w:val="20"/>
      <w:szCs w:val="20"/>
    </w:rPr>
  </w:style>
  <w:style w:type="paragraph" w:customStyle="1" w:styleId="Illustration">
    <w:name w:val="Illustration"/>
    <w:basedOn w:val="Caption"/>
    <w:qFormat/>
  </w:style>
  <w:style w:type="paragraph" w:customStyle="1" w:styleId="FrameContents">
    <w:name w:val="Frame Contents"/>
    <w:basedOn w:val="Normal"/>
    <w:qFormat/>
  </w:style>
  <w:style w:type="paragraph" w:styleId="TOCHeading">
    <w:name w:val="TOC Heading"/>
    <w:basedOn w:val="Heading1"/>
    <w:next w:val="Normal"/>
    <w:uiPriority w:val="39"/>
    <w:unhideWhenUsed/>
    <w:qFormat/>
    <w:rsid w:val="00A2466C"/>
    <w:pPr>
      <w:keepLines/>
      <w:numPr>
        <w:numId w:val="0"/>
      </w:numPr>
      <w:spacing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bidi="ar-SA"/>
    </w:rPr>
  </w:style>
  <w:style w:type="paragraph" w:styleId="TOC1">
    <w:name w:val="toc 1"/>
    <w:basedOn w:val="Normal"/>
    <w:next w:val="Normal"/>
    <w:autoRedefine/>
    <w:uiPriority w:val="39"/>
    <w:unhideWhenUsed/>
    <w:rsid w:val="00A2466C"/>
    <w:pPr>
      <w:spacing w:after="100"/>
    </w:pPr>
    <w:rPr>
      <w:rFonts w:cs="Mangal"/>
      <w:szCs w:val="21"/>
    </w:rPr>
  </w:style>
  <w:style w:type="paragraph" w:styleId="TOC2">
    <w:name w:val="toc 2"/>
    <w:basedOn w:val="Normal"/>
    <w:next w:val="Normal"/>
    <w:autoRedefine/>
    <w:uiPriority w:val="39"/>
    <w:unhideWhenUsed/>
    <w:rsid w:val="00A2466C"/>
    <w:pPr>
      <w:spacing w:after="100"/>
      <w:ind w:left="240"/>
    </w:pPr>
    <w:rPr>
      <w:rFonts w:cs="Mangal"/>
      <w:szCs w:val="21"/>
    </w:rPr>
  </w:style>
  <w:style w:type="paragraph" w:styleId="TOC3">
    <w:name w:val="toc 3"/>
    <w:basedOn w:val="Normal"/>
    <w:next w:val="Normal"/>
    <w:autoRedefine/>
    <w:uiPriority w:val="39"/>
    <w:unhideWhenUsed/>
    <w:rsid w:val="00A2466C"/>
    <w:pPr>
      <w:spacing w:after="100"/>
      <w:ind w:left="480"/>
    </w:pPr>
    <w:rPr>
      <w:rFonts w:cs="Mangal"/>
      <w:szCs w:val="21"/>
    </w:rPr>
  </w:style>
  <w:style w:type="character" w:styleId="Hyperlink">
    <w:name w:val="Hyperlink"/>
    <w:basedOn w:val="DefaultParagraphFont"/>
    <w:uiPriority w:val="99"/>
    <w:unhideWhenUsed/>
    <w:rsid w:val="00A2466C"/>
    <w:rPr>
      <w:color w:val="0563C1" w:themeColor="hyperlink"/>
      <w:u w:val="single"/>
    </w:rPr>
  </w:style>
  <w:style w:type="paragraph" w:styleId="Header">
    <w:name w:val="header"/>
    <w:basedOn w:val="Normal"/>
    <w:link w:val="HeaderChar"/>
    <w:uiPriority w:val="99"/>
    <w:unhideWhenUsed/>
    <w:rsid w:val="00656C01"/>
    <w:pPr>
      <w:tabs>
        <w:tab w:val="center" w:pos="4513"/>
        <w:tab w:val="right" w:pos="9026"/>
      </w:tabs>
    </w:pPr>
    <w:rPr>
      <w:rFonts w:cs="Mangal"/>
      <w:szCs w:val="21"/>
    </w:rPr>
  </w:style>
  <w:style w:type="character" w:customStyle="1" w:styleId="HeaderChar">
    <w:name w:val="Header Char"/>
    <w:basedOn w:val="DefaultParagraphFont"/>
    <w:link w:val="Header"/>
    <w:uiPriority w:val="99"/>
    <w:rsid w:val="00656C01"/>
    <w:rPr>
      <w:rFonts w:cs="Mangal"/>
      <w:sz w:val="24"/>
      <w:szCs w:val="21"/>
    </w:rPr>
  </w:style>
  <w:style w:type="paragraph" w:styleId="Footer">
    <w:name w:val="footer"/>
    <w:basedOn w:val="Normal"/>
    <w:link w:val="FooterChar"/>
    <w:uiPriority w:val="99"/>
    <w:unhideWhenUsed/>
    <w:rsid w:val="00656C01"/>
    <w:pPr>
      <w:tabs>
        <w:tab w:val="center" w:pos="4513"/>
        <w:tab w:val="right" w:pos="9026"/>
      </w:tabs>
    </w:pPr>
    <w:rPr>
      <w:rFonts w:cs="Mangal"/>
      <w:szCs w:val="21"/>
    </w:rPr>
  </w:style>
  <w:style w:type="character" w:customStyle="1" w:styleId="FooterChar">
    <w:name w:val="Footer Char"/>
    <w:basedOn w:val="DefaultParagraphFont"/>
    <w:link w:val="Footer"/>
    <w:uiPriority w:val="99"/>
    <w:rsid w:val="00656C01"/>
    <w:rPr>
      <w:rFonts w:cs="Mangal"/>
      <w:sz w:val="24"/>
      <w:szCs w:val="21"/>
    </w:rPr>
  </w:style>
  <w:style w:type="paragraph" w:styleId="TableofFigures">
    <w:name w:val="table of figures"/>
    <w:basedOn w:val="Normal"/>
    <w:next w:val="Normal"/>
    <w:uiPriority w:val="99"/>
    <w:unhideWhenUsed/>
    <w:rsid w:val="00106247"/>
    <w:rPr>
      <w:rFonts w:cs="Mangal"/>
      <w:szCs w:val="21"/>
    </w:rPr>
  </w:style>
  <w:style w:type="paragraph" w:styleId="Bibliography">
    <w:name w:val="Bibliography"/>
    <w:basedOn w:val="Normal"/>
    <w:next w:val="Normal"/>
    <w:uiPriority w:val="37"/>
    <w:semiHidden/>
    <w:unhideWhenUsed/>
    <w:rsid w:val="00BB5595"/>
    <w:pPr>
      <w:spacing w:after="120" w:line="259" w:lineRule="auto"/>
    </w:pPr>
    <w:rPr>
      <w:rFonts w:ascii="Times New Roman" w:hAnsi="Times New Roman" w:cs="Mangal"/>
      <w:szCs w:val="21"/>
    </w:rPr>
  </w:style>
  <w:style w:type="paragraph" w:customStyle="1" w:styleId="code">
    <w:name w:val="code"/>
    <w:basedOn w:val="Normal"/>
    <w:link w:val="codeChar"/>
    <w:qFormat/>
    <w:rsid w:val="00BB5595"/>
    <w:rPr>
      <w:rFonts w:ascii="Courier New" w:hAnsi="Courier New"/>
    </w:rPr>
  </w:style>
  <w:style w:type="character" w:customStyle="1" w:styleId="codeChar">
    <w:name w:val="code Char"/>
    <w:basedOn w:val="DefaultParagraphFont"/>
    <w:link w:val="code"/>
    <w:rsid w:val="00BB5595"/>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edstewart_115266_student_uwtsd_ac_uk/Documents/yr3/AdvWebDev19-20/assignment%202/AWD_cw2_report%202.docx"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owtsd-my.sharepoint.com/personal/edstewart_115266_student_uwtsd_ac_uk/Documents/yr3/AdvWebDev19-20/assignment%202/AWD_cw2_report%202.docx"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uowtsd-my.sharepoint.com/personal/edstewart_115266_student_uwtsd_ac_uk/Documents/yr3/AdvWebDev19-20/assignment%202/AWD_cw2_report%202.docx"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4EC5190-3874-481D-92AB-A3159C26C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3455</Words>
  <Characters>19699</Characters>
  <Application>Microsoft Office Word</Application>
  <DocSecurity>0</DocSecurity>
  <Lines>164</Lines>
  <Paragraphs>46</Paragraphs>
  <ScaleCrop>false</ScaleCrop>
  <Company/>
  <LinksUpToDate>false</LinksUpToDate>
  <CharactersWithSpaces>23108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 Stewart</dc:creator>
  <dc:description/>
  <cp:lastModifiedBy>Eben Stewart (P115266)</cp:lastModifiedBy>
  <cp:revision>24</cp:revision>
  <dcterms:created xsi:type="dcterms:W3CDTF">2020-06-20T03:25:00Z</dcterms:created>
  <dcterms:modified xsi:type="dcterms:W3CDTF">2020-06-20T06:20:00Z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BREF_0fKusShpb3nz_1">
    <vt:lpwstr/>
  </property>
  <property fmtid="{D5CDD505-2E9C-101B-9397-08002B2CF9AE}" pid="3" name="ZOTERO_BREF_3tH1jDj67pQt_1">
    <vt:lpwstr>ZOTERO_ITEM CSL_CITATION {"citationID":"KC8H6WP0","properties":{"formattedCitation":"[6]","plainCitation":"[6]","noteIndex":0},"citationItems":[{"id":2255,"uris":["http://zotero.org/users/2856239/items/AWM9T363"],"uri":["http://zotero.org/users/2856239/it</vt:lpwstr>
  </property>
  <property fmtid="{D5CDD505-2E9C-101B-9397-08002B2CF9AE}" pid="4" name="ZOTERO_BREF_3tH1jDj67pQt_2">
    <vt:lpwstr>ems/AWM9T363"],"itemData":{"id":2255,"type":"article-journal","abstract":"The cyclomatic complexity (CC) metric measures the number of linearly independent paths through a piece of code. Although Thomas McCabe developed CC for procedural languages, its po</vt:lpwstr>
  </property>
  <property fmtid="{D5CDD505-2E9C-101B-9397-08002B2CF9AE}" pid="5" name="ZOTERO_BREF_3tH1jDj67pQt_3">
    <vt:lpwstr>pularity has endured throughout the object-oriented era. That said, CC is one of the most controversial metrics, shunned for the most part by academia for certain theoretical weaknesses and the belief that it's no more useful than a simple “lines of code”</vt:lpwstr>
  </property>
  <property fmtid="{D5CDD505-2E9C-101B-9397-08002B2CF9AE}" pid="6" name="ZOTERO_BREF_3tH1jDj67pQt_4">
    <vt:lpwstr> metric. However, most metrics collection tools support its collection, and, paradoxically, industry uses it extensively. So, why is this the case? This question also leads to fundamental perennial questions about industry's exposure to academic opinion a</vt:lpwstr>
  </property>
  <property fmtid="{D5CDD505-2E9C-101B-9397-08002B2CF9AE}" pid="7" name="ZOTERO_BREF_3tH1jDj67pQt_5">
    <vt:lpwstr>nd whether academic research fails to take account of software development's daily practicalities. Maybe industry is simply looking for straightforward, widely understood metrics?","container-title":"IEEE Software","DOI":"10.1109/MS.2016.147","ISSN":"1937</vt:lpwstr>
  </property>
  <property fmtid="{D5CDD505-2E9C-101B-9397-08002B2CF9AE}" pid="8" name="ZOTERO_BREF_3tH1jDj67pQt_6">
    <vt:lpwstr>-4194","issue":"6","page":"27-29","title":"Cyclomatic Complexity","volume":"33","author":[{"family":"Ebert","given":"C."},{"family":"Cain","given":"J."},{"family":"Antoniol","given":"G."},{"family":"Counsell","given":"S."},{"family":"Laplante","given":"P.</vt:lpwstr>
  </property>
  <property fmtid="{D5CDD505-2E9C-101B-9397-08002B2CF9AE}" pid="9" name="ZOTERO_BREF_3tH1jDj67pQt_7">
    <vt:lpwstr>"}],"issued":{"date-parts":[["2016",11]]}}}],"schema":"https://github.com/citation-style-language/schema/raw/master/csl-citation.json"}</vt:lpwstr>
  </property>
  <property fmtid="{D5CDD505-2E9C-101B-9397-08002B2CF9AE}" pid="10" name="ZOTERO_BREF_4e0Jeq4uKPxR_1">
    <vt:lpwstr>ZOTERO_ITEM CSL_CITATION {"citationID":"VMk5rgjq","properties":{"formattedCitation":"[4]","plainCitation":"[4]","noteIndex":0},"citationItems":[{"id":2250,"uris":["http://zotero.org/users/2856239/items/539NVNL4"],"uri":["http://zotero.org/users/2856239/it</vt:lpwstr>
  </property>
  <property fmtid="{D5CDD505-2E9C-101B-9397-08002B2CF9AE}" pid="11" name="ZOTERO_BREF_4e0Jeq4uKPxR_2">
    <vt:lpwstr>ems/539NVNL4"],"itemData":{"id":2250,"type":"post-weblog","abstract":"Black box testing are beneficial for testing the software products, as it helps in fixing the defects at the early stage of development cycle.","container-title":"Testbytes","language":</vt:lpwstr>
  </property>
  <property fmtid="{D5CDD505-2E9C-101B-9397-08002B2CF9AE}" pid="12" name="ZOTERO_BREF_4e0Jeq4uKPxR_3">
    <vt:lpwstr>"en-US","note":"source: www.testbytes.net","title":"Black Box Testing Techniques with Examples","URL":"https://www.testbytes.net/blog/black-box-testing/","accessed":{"date-parts":[["2020",6,20]]},"issued":{"date-parts":[["2019",11,25]]}}}],"schema":"https</vt:lpwstr>
  </property>
  <property fmtid="{D5CDD505-2E9C-101B-9397-08002B2CF9AE}" pid="13" name="ZOTERO_BREF_4e0Jeq4uKPxR_4">
    <vt:lpwstr>://github.com/citation-style-language/schema/raw/master/csl-citation.json"}</vt:lpwstr>
  </property>
  <property fmtid="{D5CDD505-2E9C-101B-9397-08002B2CF9AE}" pid="14" name="ZOTERO_BREF_4kQZlDT4Oo4P_1">
    <vt:lpwstr>ZOTERO_BIBL {"uncited":[],"omitted":[],"custom":[]} CSL_BIBLIOGRAPHY</vt:lpwstr>
  </property>
  <property fmtid="{D5CDD505-2E9C-101B-9397-08002B2CF9AE}" pid="15" name="ZOTERO_BREF_BIs14ehunhZv_1">
    <vt:lpwstr>ZOTERO_ITEM CSL_CITATION {"citationID":"PN0KCayx","properties":{"formattedCitation":"[1]","plainCitation":"[1]","noteIndex":0},"citationItems":[{"id":2243,"uris":["http://zotero.org/users/2856239/items/37F4EWEK"],"uri":["http://zotero.org/users/2856239/it</vt:lpwstr>
  </property>
  <property fmtid="{D5CDD505-2E9C-101B-9397-08002B2CF9AE}" pid="16" name="ZOTERO_BREF_BIs14ehunhZv_2">
    <vt:lpwstr>ems/37F4EWEK"],"itemData":{"id":2243,"type":"article-journal","container-title":"International Journal of Embedded Systems and Applications (IJESA)","issue":"2","page":"29–50","title":"Black box and white box testing techniques-a literature review","volum</vt:lpwstr>
  </property>
  <property fmtid="{D5CDD505-2E9C-101B-9397-08002B2CF9AE}" pid="17" name="ZOTERO_BREF_BIs14ehunhZv_3">
    <vt:lpwstr>e":"2","author":[{"family":"Nidhra","given":"Srinivas"},{"family":"Dondeti","given":"Jagruthi"}],"issued":{"date-parts":[["2012"]]}}}],"schema":"https://github.com/citation-style-language/schema/raw/master/csl-citation.json"}</vt:lpwstr>
  </property>
  <property fmtid="{D5CDD505-2E9C-101B-9397-08002B2CF9AE}" pid="18" name="ZOTERO_BREF_CjHiDkrmkzmg_1">
    <vt:lpwstr>ZOTERO_ITEM CSL_CITATION {"citationID":"GK7DHnOL","properties":{"formattedCitation":"[5]","plainCitation":"[5]","noteIndex":0},"citationItems":[{"id":2245,"uris":["http://zotero.org/users/2856239/items/6AS74ZVG"],"uri":["http://zotero.org/users/2856239/it</vt:lpwstr>
  </property>
  <property fmtid="{D5CDD505-2E9C-101B-9397-08002B2CF9AE}" pid="19" name="ZOTERO_BREF_CjHiDkrmkzmg_2">
    <vt:lpwstr>ems/6AS74ZVG"],"itemData":{"id":2245,"type":"article-journal","container-title":"Int. J. Adv. Comput. Sci. Appl","issue":"6","journalAbbreviation":"Int. J. Adv. Comput. Sci. Appl","note":"publisher: Citeseer","title":"A comparative study of white box, bla</vt:lpwstr>
  </property>
  <property fmtid="{D5CDD505-2E9C-101B-9397-08002B2CF9AE}" pid="20" name="ZOTERO_BREF_CjHiDkrmkzmg_3">
    <vt:lpwstr>ck box and grey box testing techniques","volume":"3","author":[{"family":"Khan","given":"Mohd Ehmer"},{"family":"Khan","given":"Farmeena"}],"issued":{"date-parts":[["2012"]]}}}],"schema":"https://github.com/citation-style-language/schema/raw/master/csl-ci</vt:lpwstr>
  </property>
  <property fmtid="{D5CDD505-2E9C-101B-9397-08002B2CF9AE}" pid="21" name="ZOTERO_BREF_CjHiDkrmkzmg_4">
    <vt:lpwstr>tation.json"}</vt:lpwstr>
  </property>
  <property fmtid="{D5CDD505-2E9C-101B-9397-08002B2CF9AE}" pid="22" name="ZOTERO_BREF_G6hHz0o6rvc4_1">
    <vt:lpwstr>ZOTERO_ITEM CSL_CITATION {"citationID":"U3oPbcXd","properties":{"formattedCitation":"[1]","plainCitation":"[1]","noteIndex":0},"citationItems":[{"id":2243,"uris":["http://zotero.org/users/2856239/items/37F4EWEK"],"uri":["http://zotero.org/users/2856239/it</vt:lpwstr>
  </property>
  <property fmtid="{D5CDD505-2E9C-101B-9397-08002B2CF9AE}" pid="23" name="ZOTERO_BREF_G6hHz0o6rvc4_2">
    <vt:lpwstr>ems/37F4EWEK"],"itemData":{"id":2243,"type":"article-journal","container-title":"International Journal of Embedded Systems and Applications (IJESA)","issue":"2","page":"29–50","title":"Black box and white box testing techniques-a literature review","volum</vt:lpwstr>
  </property>
  <property fmtid="{D5CDD505-2E9C-101B-9397-08002B2CF9AE}" pid="24" name="ZOTERO_BREF_G6hHz0o6rvc4_3">
    <vt:lpwstr>e":"2","author":[{"family":"Nidhra","given":"Srinivas"},{"family":"Dondeti","given":"Jagruthi"}],"issued":{"date-parts":[["2012"]]}}}],"schema":"https://github.com/citation-style-language/schema/raw/master/csl-citation.json"}</vt:lpwstr>
  </property>
  <property fmtid="{D5CDD505-2E9C-101B-9397-08002B2CF9AE}" pid="25" name="ZOTERO_BREF_G8w8BqLakEuS_1">
    <vt:lpwstr>ZOTERO_ITEM CSL_CITATION {"citationID":"TQ3S538i","properties":{"formattedCitation":"[1]","plainCitation":"[1]","noteIndex":0},"citationItems":[{"id":2243,"uris":["http://zotero.org/users/2856239/items/37F4EWEK"],"uri":["http://zotero.org/users/2856239/it</vt:lpwstr>
  </property>
  <property fmtid="{D5CDD505-2E9C-101B-9397-08002B2CF9AE}" pid="26" name="ZOTERO_BREF_G8w8BqLakEuS_2">
    <vt:lpwstr>ems/37F4EWEK"],"itemData":{"id":2243,"type":"article-journal","container-title":"International Journal of Embedded Systems and Applications (IJESA)","issue":"2","page":"29–50","title":"Black box and white box testing techniques-a literature review","volum</vt:lpwstr>
  </property>
  <property fmtid="{D5CDD505-2E9C-101B-9397-08002B2CF9AE}" pid="27" name="ZOTERO_BREF_G8w8BqLakEuS_3">
    <vt:lpwstr>e":"2","author":[{"family":"Nidhra","given":"Srinivas"},{"family":"Dondeti","given":"Jagruthi"}],"issued":{"date-parts":[["2012"]]}}}],"schema":"https://github.com/citation-style-language/schema/raw/master/csl-citation.json"}</vt:lpwstr>
  </property>
  <property fmtid="{D5CDD505-2E9C-101B-9397-08002B2CF9AE}" pid="28" name="ZOTERO_BREF_Iw1qwMslpXaR_1">
    <vt:lpwstr>ZOTERO_ITEM CSL_CITATION {"citationID":"QKJpBFdg","properties":{"formattedCitation":"[5]","plainCitation":"[5]","noteIndex":0},"citationItems":[{"id":2245,"uris":["http://zotero.org/users/2856239/items/6AS74ZVG"],"uri":["http://zotero.org/users/2856239/it</vt:lpwstr>
  </property>
  <property fmtid="{D5CDD505-2E9C-101B-9397-08002B2CF9AE}" pid="29" name="ZOTERO_BREF_Iw1qwMslpXaR_2">
    <vt:lpwstr>ems/6AS74ZVG"],"itemData":{"id":2245,"type":"article-journal","container-title":"Int. J. Adv. Comput. Sci. Appl","issue":"6","journalAbbreviation":"Int. J. Adv. Comput. Sci. Appl","note":"publisher: Citeseer","title":"A comparative study of white box, bla</vt:lpwstr>
  </property>
  <property fmtid="{D5CDD505-2E9C-101B-9397-08002B2CF9AE}" pid="30" name="ZOTERO_BREF_Iw1qwMslpXaR_3">
    <vt:lpwstr>ck box and grey box testing techniques","volume":"3","author":[{"family":"Khan","given":"Mohd Ehmer"},{"family":"Khan","given":"Farmeena"}],"issued":{"date-parts":[["2012"]]}}}],"schema":"https://github.com/citation-style-language/schema/raw/master/csl-ci</vt:lpwstr>
  </property>
  <property fmtid="{D5CDD505-2E9C-101B-9397-08002B2CF9AE}" pid="31" name="ZOTERO_BREF_Iw1qwMslpXaR_4">
    <vt:lpwstr>tation.json"}</vt:lpwstr>
  </property>
  <property fmtid="{D5CDD505-2E9C-101B-9397-08002B2CF9AE}" pid="32" name="ZOTERO_BREF_RspmdztUN17x_1">
    <vt:lpwstr>ZOTERO_ITEM CSL_CITATION {"citationID":"DtxBz4ZJ","properties":{"formattedCitation":"[1]","plainCitation":"[1]","dontUpdate":true,"noteIndex":0},"citationItems":[{"id":2243,"uris":["http://zotero.org/users/2856239/items/37F4EWEK"],"uri":["http://zotero.or</vt:lpwstr>
  </property>
  <property fmtid="{D5CDD505-2E9C-101B-9397-08002B2CF9AE}" pid="33" name="ZOTERO_BREF_RspmdztUN17x_2">
    <vt:lpwstr>g/users/2856239/items/37F4EWEK"],"itemData":{"id":2243,"type":"article-journal","container-title":"International Journal of Embedded Systems and Applications (IJESA)","issue":"2","page":"29–50","title":"Black box and white box testing techniques-a literat</vt:lpwstr>
  </property>
  <property fmtid="{D5CDD505-2E9C-101B-9397-08002B2CF9AE}" pid="34" name="ZOTERO_BREF_RspmdztUN17x_3">
    <vt:lpwstr>ure review","volume":"2","author":[{"family":"Nidhra","given":"Srinivas"},{"family":"Dondeti","given":"Jagruthi"}],"issued":{"date-parts":[["2012"]]}}}],"schema":"https://github.com/citation-style-language/schema/raw/master/csl-citation.json"}</vt:lpwstr>
  </property>
  <property fmtid="{D5CDD505-2E9C-101B-9397-08002B2CF9AE}" pid="35" name="ZOTERO_BREF_UeKPEQLIRAcs_1">
    <vt:lpwstr>ZOTERO_ITEM CSL_CITATION {"citationID":"ByVxZow4","properties":{"formattedCitation":"[3]","plainCitation":"[3]","noteIndex":0},"citationItems":[{"id":2244,"uris":["http://zotero.org/users/2856239/items/X9DG4SR4"],"uri":["http://zotero.org/users/2856239/it</vt:lpwstr>
  </property>
  <property fmtid="{D5CDD505-2E9C-101B-9397-08002B2CF9AE}" pid="36" name="ZOTERO_BREF_UeKPEQLIRAcs_2">
    <vt:lpwstr>ems/X9DG4SR4"],"itemData":{"id":2244,"type":"article-journal","container-title":"International Journal of Software Engineering &amp; Applications","ISSN":"0976-2221","issue":"4","journalAbbreviation":"International Journal of Software Engineering &amp; Applicatio</vt:lpwstr>
  </property>
  <property fmtid="{D5CDD505-2E9C-101B-9397-08002B2CF9AE}" pid="37" name="ZOTERO_BREF_UeKPEQLIRAcs_3">
    <vt:lpwstr>ns","note":"publisher: Academy &amp; Industry Research Collaboration Center (AIRCC)","page":"31","title":"Different approaches to black box testing technique for finding errors","volume":"2","author":[{"family":"Khan","given":"Mohd Ehmer"}],"issued":{"date-pa</vt:lpwstr>
  </property>
  <property fmtid="{D5CDD505-2E9C-101B-9397-08002B2CF9AE}" pid="38" name="ZOTERO_BREF_UeKPEQLIRAcs_4">
    <vt:lpwstr>rts":[["2011"]]}}}],"schema":"https://github.com/citation-style-language/schema/raw/master/csl-citation.json"}</vt:lpwstr>
  </property>
  <property fmtid="{D5CDD505-2E9C-101B-9397-08002B2CF9AE}" pid="39" name="ZOTERO_BREF_ZpE58Yp6y2Xf_1">
    <vt:lpwstr>ZOTERO_ITEM CSL_CITATION {"citationID":"GlzMIRyW","properties":{"formattedCitation":"[2]","plainCitation":"[2]","noteIndex":0},"citationItems":[{"id":2247,"uris":["http://zotero.org/users/2856239/items/9PZ7EAMR"],"uri":["http://zotero.org/users/2856239/it</vt:lpwstr>
  </property>
  <property fmtid="{D5CDD505-2E9C-101B-9397-08002B2CF9AE}" pid="40" name="ZOTERO_BREF_ZpE58Yp6y2Xf_2">
    <vt:lpwstr>ems/9PZ7EAMR"],"itemData":{"id":2247,"type":"book","ISBN":"1-118-13315-3","publisher":"John Wiley &amp; Sons","title":"The art of software testing","author":[{"family":"Myers","given":"Glenford J"},{"family":"Sandler","given":"Corey"},{"family":"Badgett","giv</vt:lpwstr>
  </property>
  <property fmtid="{D5CDD505-2E9C-101B-9397-08002B2CF9AE}" pid="41" name="ZOTERO_BREF_ZpE58Yp6y2Xf_3">
    <vt:lpwstr>en":"Tom"}],"issued":{"date-parts":[["2011"]]}}}],"schema":"https://github.com/citation-style-language/schema/raw/master/csl-citation.json"}</vt:lpwstr>
  </property>
  <property fmtid="{D5CDD505-2E9C-101B-9397-08002B2CF9AE}" pid="42" name="ZOTERO_BREF_cutr1Zxs0C9N_1">
    <vt:lpwstr>ZOTERO_ITEM CSL_CITATION {"citationID":"9MC1MdYy","properties":{"formattedCitation":"[3]","plainCitation":"[3]","dontUpdate":true,"noteIndex":0},"citationItems":[{"id":2245,"uris":["http://zotero.org/users/2856239/items/6AS74ZVG"],"uri":["http://zotero.or</vt:lpwstr>
  </property>
  <property fmtid="{D5CDD505-2E9C-101B-9397-08002B2CF9AE}" pid="43" name="ZOTERO_BREF_cutr1Zxs0C9N_2">
    <vt:lpwstr>g/users/2856239/items/6AS74ZVG"],"itemData":{"id":2245,"type":"article-journal","container-title":"Int. J. Adv. Comput. Sci. Appl","issue":"6","journalAbbreviation":"Int. J. Adv. Comput. Sci. Appl","note":"publisher: Citeseer","title":"A comparative study</vt:lpwstr>
  </property>
  <property fmtid="{D5CDD505-2E9C-101B-9397-08002B2CF9AE}" pid="44" name="ZOTERO_BREF_cutr1Zxs0C9N_3">
    <vt:lpwstr> of white box, black box and grey box testing techniques","volume":"3","author":[{"family":"Khan","given":"Mohd Ehmer"},{"family":"Khan","given":"Farmeena"}],"issued":{"date-parts":[["2012"]]}}}],"schema":"https://github.com/citation-style-language/schema</vt:lpwstr>
  </property>
  <property fmtid="{D5CDD505-2E9C-101B-9397-08002B2CF9AE}" pid="45" name="ZOTERO_BREF_cutr1Zxs0C9N_4">
    <vt:lpwstr>/raw/master/csl-citation.json"}</vt:lpwstr>
  </property>
  <property fmtid="{D5CDD505-2E9C-101B-9397-08002B2CF9AE}" pid="46" name="ZOTERO_BREF_eOIn7jFZKtNB_1">
    <vt:lpwstr/>
  </property>
  <property fmtid="{D5CDD505-2E9C-101B-9397-08002B2CF9AE}" pid="47" name="ZOTERO_BREF_jrLGixv3XDWN_1">
    <vt:lpwstr>ZOTERO_ITEM CSL_CITATION {"citationID":"e585NglP","properties":{"formattedCitation":"[1]","plainCitation":"[1]","noteIndex":0},"citationItems":[{"id":2243,"uris":["http://zotero.org/users/2856239/items/37F4EWEK"],"uri":["http://zotero.org/users/2856239/it</vt:lpwstr>
  </property>
  <property fmtid="{D5CDD505-2E9C-101B-9397-08002B2CF9AE}" pid="48" name="ZOTERO_BREF_jrLGixv3XDWN_2">
    <vt:lpwstr>ems/37F4EWEK"],"itemData":{"id":2243,"type":"article-journal","container-title":"International Journal of Embedded Systems and Applications (IJESA)","issue":"2","page":"29–50","title":"Black box and white box testing techniques-a literature review","volum</vt:lpwstr>
  </property>
  <property fmtid="{D5CDD505-2E9C-101B-9397-08002B2CF9AE}" pid="49" name="ZOTERO_BREF_jrLGixv3XDWN_3">
    <vt:lpwstr>e":"2","author":[{"family":"Nidhra","given":"Srinivas"},{"family":"Dondeti","given":"Jagruthi"}],"issued":{"date-parts":[["2012"]]}}}],"schema":"https://github.com/citation-style-language/schema/raw/master/csl-citation.json"}</vt:lpwstr>
  </property>
  <property fmtid="{D5CDD505-2E9C-101B-9397-08002B2CF9AE}" pid="50" name="ZOTERO_BREF_lnG8CL11b1nT_1">
    <vt:lpwstr>ZOTERO_ITEM CSL_CITATION {"citationID":"t2Lf0zLy","properties":{"formattedCitation":"[7]","plainCitation":"[7]","noteIndex":0},"citationItems":[{"id":2248,"uris":["http://zotero.org/users/2856239/items/ZVKGC8GR"],"uri":["http://zotero.org/users/2856239/it</vt:lpwstr>
  </property>
  <property fmtid="{D5CDD505-2E9C-101B-9397-08002B2CF9AE}" pid="51" name="ZOTERO_BREF_lnG8CL11b1nT_2">
    <vt:lpwstr>ems/ZVKGC8GR"],"itemData":{"id":2248,"type":"webpage","title":"White Box Testing: A Complete Guide with Techniques, Examples, &amp; Tools","URL":"https://www.softwaretestinghelp.com/white-box-testing-techniques-with-example/","accessed":{"date-parts":[["2020"</vt:lpwstr>
  </property>
  <property fmtid="{D5CDD505-2E9C-101B-9397-08002B2CF9AE}" pid="52" name="ZOTERO_BREF_lnG8CL11b1nT_3">
    <vt:lpwstr>,6,20]]}}}],"schema":"https://github.com/citation-style-language/schema/raw/master/csl-citation.json"}</vt:lpwstr>
  </property>
  <property fmtid="{D5CDD505-2E9C-101B-9397-08002B2CF9AE}" pid="53" name="ZOTERO_BREF_m7XAyCubr78P_1">
    <vt:lpwstr>ZOTERO_ITEM CSL_CITATION {"citationID":"WTNy6mah","properties":{"formattedCitation":"[5]","plainCitation":"[5]","noteIndex":0},"citationItems":[{"id":2245,"uris":["http://zotero.org/users/2856239/items/6AS74ZVG"],"uri":["http://zotero.org/users/2856239/it</vt:lpwstr>
  </property>
  <property fmtid="{D5CDD505-2E9C-101B-9397-08002B2CF9AE}" pid="54" name="ZOTERO_BREF_m7XAyCubr78P_2">
    <vt:lpwstr>ems/6AS74ZVG"],"itemData":{"id":2245,"type":"article-journal","container-title":"Int. J. Adv. Comput. Sci. Appl","issue":"6","journalAbbreviation":"Int. J. Adv. Comput. Sci. Appl","note":"publisher: Citeseer","title":"A comparative study of white box, bla</vt:lpwstr>
  </property>
  <property fmtid="{D5CDD505-2E9C-101B-9397-08002B2CF9AE}" pid="55" name="ZOTERO_BREF_m7XAyCubr78P_3">
    <vt:lpwstr>ck box and grey box testing techniques","volume":"3","author":[{"family":"Khan","given":"Mohd Ehmer"},{"family":"Khan","given":"Farmeena"}],"issued":{"date-parts":[["2012"]]}}}],"schema":"https://github.com/citation-style-language/schema/raw/master/csl-ci</vt:lpwstr>
  </property>
  <property fmtid="{D5CDD505-2E9C-101B-9397-08002B2CF9AE}" pid="56" name="ZOTERO_BREF_m7XAyCubr78P_4">
    <vt:lpwstr>tation.json"}</vt:lpwstr>
  </property>
  <property fmtid="{D5CDD505-2E9C-101B-9397-08002B2CF9AE}" pid="57" name="ZOTERO_BREF_mcRV2QNGdRRh_1">
    <vt:lpwstr>ZOTERO_ITEM CSL_CITATION {"citationID":"dUswXaZr","properties":{"formattedCitation":"[1], [3]","plainCitation":"[1], [3]","noteIndex":0},"citationItems":[{"id":2243,"uris":["http://zotero.org/users/2856239/items/37F4EWEK"],"uri":["http://zotero.org/users/</vt:lpwstr>
  </property>
  <property fmtid="{D5CDD505-2E9C-101B-9397-08002B2CF9AE}" pid="58" name="ZOTERO_BREF_mcRV2QNGdRRh_2">
    <vt:lpwstr>2856239/items/37F4EWEK"],"itemData":{"id":2243,"type":"article-journal","container-title":"International Journal of Embedded Systems and Applications (IJESA)","issue":"2","page":"29–50","title":"Black box and white box testing techniques-a literature revi</vt:lpwstr>
  </property>
  <property fmtid="{D5CDD505-2E9C-101B-9397-08002B2CF9AE}" pid="59" name="ZOTERO_BREF_mcRV2QNGdRRh_3">
    <vt:lpwstr>ew","volume":"2","author":[{"family":"Nidhra","given":"Srinivas"},{"family":"Dondeti","given":"Jagruthi"}],"issued":{"date-parts":[["2012"]]}}},{"id":2244,"uris":["http://zotero.org/users/2856239/items/X9DG4SR4"],"uri":["http://zotero.org/users/2856239/it</vt:lpwstr>
  </property>
  <property fmtid="{D5CDD505-2E9C-101B-9397-08002B2CF9AE}" pid="60" name="ZOTERO_BREF_mcRV2QNGdRRh_4">
    <vt:lpwstr>ems/X9DG4SR4"],"itemData":{"id":2244,"type":"article-journal","container-title":"International Journal of Software Engineering &amp; Applications","ISSN":"0976-2221","issue":"4","journalAbbreviation":"International Journal of Software Engineering &amp; Applicatio</vt:lpwstr>
  </property>
  <property fmtid="{D5CDD505-2E9C-101B-9397-08002B2CF9AE}" pid="61" name="ZOTERO_BREF_mcRV2QNGdRRh_5">
    <vt:lpwstr>ns","note":"publisher: Academy &amp; Industry Research Collaboration Center (AIRCC)","page":"31","title":"Different approaches to black box testing technique for finding errors","volume":"2","author":[{"family":"Khan","given":"Mohd Ehmer"}],"issued":{"date-pa</vt:lpwstr>
  </property>
  <property fmtid="{D5CDD505-2E9C-101B-9397-08002B2CF9AE}" pid="62" name="ZOTERO_BREF_mcRV2QNGdRRh_6">
    <vt:lpwstr>rts":[["2011"]]}}}],"schema":"https://github.com/citation-style-language/schema/raw/master/csl-citation.json"}</vt:lpwstr>
  </property>
  <property fmtid="{D5CDD505-2E9C-101B-9397-08002B2CF9AE}" pid="63" name="ZOTERO_BREF_mvB0xGEVZ6hw_1">
    <vt:lpwstr/>
  </property>
  <property fmtid="{D5CDD505-2E9C-101B-9397-08002B2CF9AE}" pid="64" name="ZOTERO_BREF_oupJYWQwCd53_1">
    <vt:lpwstr>ZOTERO_ITEM CSL_CITATION {"citationID":"uTsoSxoF","properties":{"formattedCitation":"[1]","plainCitation":"[1]","noteIndex":0},"citationItems":[{"id":2243,"uris":["http://zotero.org/users/2856239/items/37F4EWEK"],"uri":["http://zotero.org/users/2856239/it</vt:lpwstr>
  </property>
  <property fmtid="{D5CDD505-2E9C-101B-9397-08002B2CF9AE}" pid="65" name="ZOTERO_BREF_oupJYWQwCd53_2">
    <vt:lpwstr>ems/37F4EWEK"],"itemData":{"id":2243,"type":"article-journal","container-title":"International Journal of Embedded Systems and Applications (IJESA)","issue":"2","page":"29–50","title":"Black box and white box testing techniques-a literature review","volum</vt:lpwstr>
  </property>
  <property fmtid="{D5CDD505-2E9C-101B-9397-08002B2CF9AE}" pid="66" name="ZOTERO_BREF_oupJYWQwCd53_3">
    <vt:lpwstr>e":"2","author":[{"family":"Nidhra","given":"Srinivas"},{"family":"Dondeti","given":"Jagruthi"}],"issued":{"date-parts":[["2012"]]}}}],"schema":"https://github.com/citation-style-language/schema/raw/master/csl-citation.json"}</vt:lpwstr>
  </property>
  <property fmtid="{D5CDD505-2E9C-101B-9397-08002B2CF9AE}" pid="67" name="ZOTERO_BREF_qahyrSqeG9oL_1">
    <vt:lpwstr>ZOTERO_ITEM CSL_CITATION {"citationID":"8F4LXeS4","properties":{"formattedCitation":"[3]","plainCitation":"[3]","noteIndex":0},"citationItems":[{"id":2244,"uris":["http://zotero.org/users/2856239/items/X9DG4SR4"],"uri":["http://zotero.org/users/2856239/it</vt:lpwstr>
  </property>
  <property fmtid="{D5CDD505-2E9C-101B-9397-08002B2CF9AE}" pid="68" name="ZOTERO_BREF_qahyrSqeG9oL_2">
    <vt:lpwstr>ems/X9DG4SR4"],"itemData":{"id":2244,"type":"article-journal","container-title":"International Journal of Software Engineering &amp; Applications","ISSN":"0976-2221","issue":"4","journalAbbreviation":"International Journal of Software Engineering &amp; Applicatio</vt:lpwstr>
  </property>
  <property fmtid="{D5CDD505-2E9C-101B-9397-08002B2CF9AE}" pid="69" name="ZOTERO_BREF_qahyrSqeG9oL_3">
    <vt:lpwstr>ns","note":"publisher: Academy &amp; Industry Research Collaboration Center (AIRCC)","page":"31","title":"Different approaches to black box testing technique for finding errors","volume":"2","author":[{"family":"Khan","given":"Mohd Ehmer"}],"issued":{"date-pa</vt:lpwstr>
  </property>
  <property fmtid="{D5CDD505-2E9C-101B-9397-08002B2CF9AE}" pid="70" name="ZOTERO_BREF_qahyrSqeG9oL_4">
    <vt:lpwstr>rts":[["2011"]]}}}],"schema":"https://github.com/citation-style-language/schema/raw/master/csl-citation.json"}</vt:lpwstr>
  </property>
  <property fmtid="{D5CDD505-2E9C-101B-9397-08002B2CF9AE}" pid="71" name="ZOTERO_BREF_tMXWiFeXM5YU_1">
    <vt:lpwstr>ZOTERO_ITEM CSL_CITATION {"citationID":"Yrlt5zgb","properties":{"formattedCitation":"[5]","plainCitation":"[5]","noteIndex":0},"citationItems":[{"id":2245,"uris":["http://zotero.org/users/2856239/items/6AS74ZVG"],"uri":["http://zotero.org/users/2856239/it</vt:lpwstr>
  </property>
  <property fmtid="{D5CDD505-2E9C-101B-9397-08002B2CF9AE}" pid="72" name="ZOTERO_BREF_tMXWiFeXM5YU_2">
    <vt:lpwstr>ems/6AS74ZVG"],"itemData":{"id":2245,"type":"article-journal","container-title":"Int. J. Adv. Comput. Sci. Appl","issue":"6","journalAbbreviation":"Int. J. Adv. Comput. Sci. Appl","note":"publisher: Citeseer","title":"A comparative study of white box, bla</vt:lpwstr>
  </property>
  <property fmtid="{D5CDD505-2E9C-101B-9397-08002B2CF9AE}" pid="73" name="ZOTERO_BREF_tMXWiFeXM5YU_3">
    <vt:lpwstr>ck box and grey box testing techniques","volume":"3","author":[{"family":"Khan","given":"Mohd Ehmer"},{"family":"Khan","given":"Farmeena"}],"issued":{"date-parts":[["2012"]]}}}],"schema":"https://github.com/citation-style-language/schema/raw/master/csl-ci</vt:lpwstr>
  </property>
  <property fmtid="{D5CDD505-2E9C-101B-9397-08002B2CF9AE}" pid="74" name="ZOTERO_BREF_tMXWiFeXM5YU_4">
    <vt:lpwstr>tation.json"}</vt:lpwstr>
  </property>
  <property fmtid="{D5CDD505-2E9C-101B-9397-08002B2CF9AE}" pid="75" name="ZOTERO_BREF_uTpfyba51Kpc_1">
    <vt:lpwstr>ZOTERO_ITEM CSL_CITATION {"citationID":"8SPtUR9U","properties":{"formattedCitation":"[5]","plainCitation":"[5]","noteIndex":0},"citationItems":[{"id":2245,"uris":["http://zotero.org/users/2856239/items/6AS74ZVG"],"uri":["http://zotero.org/users/2856239/it</vt:lpwstr>
  </property>
  <property fmtid="{D5CDD505-2E9C-101B-9397-08002B2CF9AE}" pid="76" name="ZOTERO_BREF_uTpfyba51Kpc_2">
    <vt:lpwstr>ems/6AS74ZVG"],"itemData":{"id":2245,"type":"article-journal","container-title":"Int. J. Adv. Comput. Sci. Appl","issue":"6","journalAbbreviation":"Int. J. Adv. Comput. Sci. Appl","note":"publisher: Citeseer","title":"A comparative study of white box, bla</vt:lpwstr>
  </property>
  <property fmtid="{D5CDD505-2E9C-101B-9397-08002B2CF9AE}" pid="77" name="ZOTERO_BREF_uTpfyba51Kpc_3">
    <vt:lpwstr>ck box and grey box testing techniques","volume":"3","author":[{"family":"Khan","given":"Mohd Ehmer"},{"family":"Khan","given":"Farmeena"}],"issued":{"date-parts":[["2012"]]}}}],"schema":"https://github.com/citation-style-language/schema/raw/master/csl-ci</vt:lpwstr>
  </property>
  <property fmtid="{D5CDD505-2E9C-101B-9397-08002B2CF9AE}" pid="78" name="ZOTERO_BREF_uTpfyba51Kpc_4">
    <vt:lpwstr>tation.json"}</vt:lpwstr>
  </property>
  <property fmtid="{D5CDD505-2E9C-101B-9397-08002B2CF9AE}" pid="79" name="ZOTERO_BREF_vtXZcMiSbZbf_1">
    <vt:lpwstr>ZOTERO_ITEM CSL_CITATION {"citationID":"QLTPci8f","properties":{"formattedCitation":"[1]","plainCitation":"[1]","noteIndex":0},"citationItems":[{"id":2243,"uris":["http://zotero.org/users/2856239/items/37F4EWEK"],"uri":["http://zotero.org/users/2856239/it</vt:lpwstr>
  </property>
  <property fmtid="{D5CDD505-2E9C-101B-9397-08002B2CF9AE}" pid="80" name="ZOTERO_BREF_vtXZcMiSbZbf_2">
    <vt:lpwstr>ems/37F4EWEK"],"itemData":{"id":2243,"type":"article-journal","container-title":"International Journal of Embedded Systems and Applications (IJESA)","issue":"2","page":"29–50","title":"Black box and white box testing techniques-a literature review","volum</vt:lpwstr>
  </property>
  <property fmtid="{D5CDD505-2E9C-101B-9397-08002B2CF9AE}" pid="81" name="ZOTERO_BREF_vtXZcMiSbZbf_3">
    <vt:lpwstr>e":"2","author":[{"family":"Nidhra","given":"Srinivas"},{"family":"Dondeti","given":"Jagruthi"}],"issued":{"date-parts":[["2012"]]}}}],"schema":"https://github.com/citation-style-language/schema/raw/master/csl-citation.json"}</vt:lpwstr>
  </property>
  <property fmtid="{D5CDD505-2E9C-101B-9397-08002B2CF9AE}" pid="82" name="ZOTERO_BREF_xwRh6zyvwvt5_1">
    <vt:lpwstr/>
  </property>
  <property fmtid="{D5CDD505-2E9C-101B-9397-08002B2CF9AE}" pid="83" name="ZOTERO_PREF_1">
    <vt:lpwstr>&lt;data data-version="3" zotero-version="5.0.87"&gt;&lt;session id="Va396DXL"/&gt;&lt;style id="http://www.zotero.org/styles/ieee" locale="en-GB" hasBibliography="1" bibliographyStyleHasBeenSet="1"/&gt;&lt;prefs&gt;&lt;pref name="fieldType" value="Bookmark"/&gt;&lt;pref name="automaticJ</vt:lpwstr>
  </property>
  <property fmtid="{D5CDD505-2E9C-101B-9397-08002B2CF9AE}" pid="84" name="ZOTERO_PREF_2">
    <vt:lpwstr>ournalAbbreviations" value="true"/&gt;&lt;/prefs&gt;&lt;/data&gt;</vt:lpwstr>
  </property>
</Properties>
</file>