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006A8" w14:textId="77777777" w:rsidR="00555531" w:rsidRDefault="00391DE0">
      <w:r>
        <w:rPr>
          <w:noProof/>
        </w:rPr>
        <w:drawing>
          <wp:anchor distT="0" distB="0" distL="114300" distR="114300" simplePos="0" relativeHeight="251658240" behindDoc="0" locked="0" layoutInCell="1" allowOverlap="1" wp14:anchorId="04B6778F" wp14:editId="671564BD">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4BAC1999" w14:textId="77777777" w:rsidR="00391DE0" w:rsidRDefault="00391DE0"/>
    <w:p w14:paraId="245ECFC3" w14:textId="77777777" w:rsidR="00391DE0" w:rsidRDefault="00391DE0"/>
    <w:p w14:paraId="645522C3" w14:textId="77777777" w:rsidR="00391DE0" w:rsidRDefault="00391DE0"/>
    <w:p w14:paraId="31237226" w14:textId="77777777" w:rsidR="00391DE0" w:rsidRDefault="00391DE0"/>
    <w:p w14:paraId="37DEF771" w14:textId="77777777" w:rsidR="00391DE0" w:rsidRDefault="00391DE0"/>
    <w:p w14:paraId="24F329CD" w14:textId="77777777" w:rsidR="00391DE0" w:rsidRDefault="00391DE0"/>
    <w:p w14:paraId="1F9774C4" w14:textId="77777777" w:rsidR="00391DE0" w:rsidRDefault="00391DE0"/>
    <w:p w14:paraId="10674E22" w14:textId="77777777" w:rsidR="00391DE0" w:rsidRDefault="00391DE0"/>
    <w:p w14:paraId="662D3A67" w14:textId="77777777" w:rsidR="00391DE0" w:rsidRPr="00E17E42" w:rsidRDefault="00391DE0" w:rsidP="00391DE0">
      <w:pPr>
        <w:jc w:val="center"/>
        <w:rPr>
          <w:rFonts w:ascii="Arial" w:hAnsi="Arial" w:cs="Arial"/>
          <w:b/>
          <w:sz w:val="48"/>
          <w:szCs w:val="48"/>
        </w:rPr>
      </w:pPr>
      <w:r w:rsidRPr="00E17E42">
        <w:rPr>
          <w:rFonts w:ascii="Arial" w:hAnsi="Arial" w:cs="Arial"/>
          <w:b/>
          <w:sz w:val="48"/>
          <w:szCs w:val="48"/>
        </w:rPr>
        <w:t>Assessment 2</w:t>
      </w:r>
    </w:p>
    <w:p w14:paraId="70266944" w14:textId="77777777" w:rsidR="00391DE0" w:rsidRPr="00E17E42" w:rsidRDefault="00391DE0" w:rsidP="00391DE0">
      <w:pPr>
        <w:rPr>
          <w:rFonts w:ascii="Arial" w:hAnsi="Arial" w:cs="Arial"/>
          <w:b/>
        </w:rPr>
      </w:pPr>
    </w:p>
    <w:p w14:paraId="0CA14C78" w14:textId="77777777" w:rsidR="00391DE0" w:rsidRPr="00E17E42" w:rsidRDefault="00391DE0" w:rsidP="00391DE0">
      <w:pPr>
        <w:rPr>
          <w:rFonts w:ascii="Arial" w:hAnsi="Arial" w:cs="Arial"/>
          <w:b/>
        </w:rPr>
      </w:pPr>
    </w:p>
    <w:p w14:paraId="22FF4753" w14:textId="77777777" w:rsidR="00391DE0" w:rsidRPr="00E17E42" w:rsidRDefault="00391DE0" w:rsidP="00391DE0">
      <w:pPr>
        <w:rPr>
          <w:rFonts w:ascii="Arial" w:hAnsi="Arial" w:cs="Arial"/>
          <w:b/>
        </w:rPr>
      </w:pPr>
    </w:p>
    <w:p w14:paraId="366009AE" w14:textId="77777777" w:rsidR="00391DE0" w:rsidRPr="00E17E42" w:rsidRDefault="00391DE0" w:rsidP="00391DE0">
      <w:pPr>
        <w:rPr>
          <w:rFonts w:ascii="Arial" w:hAnsi="Arial" w:cs="Arial"/>
          <w:b/>
        </w:rPr>
      </w:pPr>
    </w:p>
    <w:p w14:paraId="1D60197A" w14:textId="77777777" w:rsidR="00391DE0" w:rsidRPr="00E17E42" w:rsidRDefault="00391DE0" w:rsidP="00391DE0">
      <w:pPr>
        <w:rPr>
          <w:rFonts w:ascii="Arial" w:hAnsi="Arial" w:cs="Arial"/>
          <w:b/>
        </w:rPr>
      </w:pPr>
    </w:p>
    <w:p w14:paraId="3A9014D8" w14:textId="447C7A5C" w:rsidR="00E17E42" w:rsidRPr="00E17E42" w:rsidRDefault="00391DE0" w:rsidP="00391DE0">
      <w:pPr>
        <w:rPr>
          <w:rFonts w:ascii="Arial" w:hAnsi="Arial" w:cs="Arial"/>
          <w:b/>
          <w:sz w:val="40"/>
          <w:szCs w:val="40"/>
        </w:rPr>
      </w:pPr>
      <w:r w:rsidRPr="00E17E42">
        <w:rPr>
          <w:rFonts w:ascii="Arial" w:hAnsi="Arial" w:cs="Arial"/>
          <w:b/>
          <w:sz w:val="40"/>
          <w:szCs w:val="40"/>
        </w:rPr>
        <w:t>Student name:​</w:t>
      </w:r>
      <w:r w:rsidR="00E17E42" w:rsidRPr="00E17E42">
        <w:rPr>
          <w:rFonts w:ascii="Arial" w:hAnsi="Arial" w:cs="Arial"/>
          <w:b/>
          <w:sz w:val="40"/>
          <w:szCs w:val="40"/>
        </w:rPr>
        <w:t xml:space="preserve"> Shalma Begum</w:t>
      </w:r>
    </w:p>
    <w:p w14:paraId="39CAC5F2" w14:textId="180C0842" w:rsidR="00391DE0" w:rsidRPr="00E17E42" w:rsidRDefault="00391DE0" w:rsidP="00391DE0">
      <w:pPr>
        <w:rPr>
          <w:rFonts w:ascii="Arial" w:hAnsi="Arial" w:cs="Arial"/>
          <w:b/>
          <w:sz w:val="40"/>
          <w:szCs w:val="40"/>
        </w:rPr>
      </w:pPr>
      <w:r w:rsidRPr="00E17E42">
        <w:rPr>
          <w:rFonts w:ascii="Arial" w:hAnsi="Arial" w:cs="Arial"/>
          <w:b/>
          <w:sz w:val="40"/>
          <w:szCs w:val="40"/>
        </w:rPr>
        <w:t>Student ID: ​</w:t>
      </w:r>
      <w:r w:rsidR="00E17E42" w:rsidRPr="00E17E42">
        <w:rPr>
          <w:rFonts w:ascii="Arial" w:hAnsi="Arial" w:cs="Arial"/>
          <w:b/>
          <w:sz w:val="40"/>
          <w:szCs w:val="40"/>
        </w:rPr>
        <w:t>1813709</w:t>
      </w:r>
    </w:p>
    <w:p w14:paraId="33189B59" w14:textId="77777777" w:rsidR="00391DE0" w:rsidRPr="00E17E42" w:rsidRDefault="00391DE0" w:rsidP="00391DE0">
      <w:pPr>
        <w:rPr>
          <w:rFonts w:ascii="Arial" w:hAnsi="Arial" w:cs="Arial"/>
          <w:b/>
          <w:sz w:val="40"/>
          <w:szCs w:val="40"/>
        </w:rPr>
      </w:pPr>
      <w:r w:rsidRPr="00E17E42">
        <w:rPr>
          <w:rFonts w:ascii="Arial" w:hAnsi="Arial" w:cs="Arial"/>
          <w:b/>
          <w:sz w:val="40"/>
          <w:szCs w:val="40"/>
        </w:rPr>
        <w:t>Module name: Mental Disorders and Psychopathology​</w:t>
      </w:r>
    </w:p>
    <w:p w14:paraId="520C7548" w14:textId="77777777" w:rsidR="00391DE0" w:rsidRPr="00E17E42" w:rsidRDefault="00391DE0" w:rsidP="00391DE0">
      <w:pPr>
        <w:rPr>
          <w:rFonts w:ascii="Arial" w:hAnsi="Arial" w:cs="Arial"/>
          <w:b/>
          <w:sz w:val="40"/>
          <w:szCs w:val="40"/>
        </w:rPr>
      </w:pPr>
      <w:r w:rsidRPr="00E17E42">
        <w:rPr>
          <w:rFonts w:ascii="Arial" w:hAnsi="Arial" w:cs="Arial"/>
          <w:b/>
          <w:sz w:val="40"/>
          <w:szCs w:val="40"/>
        </w:rPr>
        <w:t>Module code: BMHP6006</w:t>
      </w:r>
    </w:p>
    <w:p w14:paraId="42FC1DBA" w14:textId="77777777" w:rsidR="00391DE0" w:rsidRPr="00E17E42" w:rsidRDefault="00391DE0" w:rsidP="00391DE0">
      <w:pPr>
        <w:rPr>
          <w:rFonts w:ascii="Arial" w:hAnsi="Arial" w:cs="Arial"/>
          <w:b/>
          <w:sz w:val="40"/>
          <w:szCs w:val="40"/>
        </w:rPr>
      </w:pPr>
      <w:r w:rsidRPr="00E17E42">
        <w:rPr>
          <w:rFonts w:ascii="Arial" w:hAnsi="Arial" w:cs="Arial"/>
          <w:b/>
          <w:sz w:val="40"/>
          <w:szCs w:val="40"/>
        </w:rPr>
        <w:t>Lecturer name: Bianca Sanfilippo ​</w:t>
      </w:r>
    </w:p>
    <w:p w14:paraId="5D0D48DA" w14:textId="0EE1BB3A" w:rsidR="00391DE0" w:rsidRPr="00E17E42" w:rsidRDefault="00391DE0" w:rsidP="00391DE0">
      <w:pPr>
        <w:rPr>
          <w:rFonts w:ascii="Arial" w:hAnsi="Arial" w:cs="Arial"/>
          <w:b/>
          <w:sz w:val="40"/>
          <w:szCs w:val="40"/>
        </w:rPr>
      </w:pPr>
      <w:r w:rsidRPr="00E17E42">
        <w:rPr>
          <w:rFonts w:ascii="Arial" w:hAnsi="Arial" w:cs="Arial"/>
          <w:b/>
          <w:sz w:val="40"/>
          <w:szCs w:val="40"/>
        </w:rPr>
        <w:t>Date:</w:t>
      </w:r>
      <w:r w:rsidR="009506C4">
        <w:rPr>
          <w:rFonts w:ascii="Arial" w:hAnsi="Arial" w:cs="Arial"/>
          <w:b/>
          <w:sz w:val="40"/>
          <w:szCs w:val="40"/>
        </w:rPr>
        <w:t xml:space="preserve"> 5/1/22</w:t>
      </w:r>
    </w:p>
    <w:p w14:paraId="61B0BCB1" w14:textId="77777777" w:rsidR="00391DE0" w:rsidRPr="00E17E42" w:rsidRDefault="00391DE0" w:rsidP="00391DE0">
      <w:pPr>
        <w:rPr>
          <w:rFonts w:ascii="Arial" w:hAnsi="Arial" w:cs="Arial"/>
          <w:b/>
          <w:sz w:val="40"/>
          <w:szCs w:val="40"/>
        </w:rPr>
      </w:pPr>
    </w:p>
    <w:p w14:paraId="5443C8E9" w14:textId="77777777" w:rsidR="00391DE0" w:rsidRPr="00E17E42" w:rsidRDefault="00391DE0">
      <w:pPr>
        <w:rPr>
          <w:rFonts w:ascii="Arial" w:hAnsi="Arial" w:cs="Arial"/>
        </w:rPr>
      </w:pPr>
    </w:p>
    <w:p w14:paraId="477F8117" w14:textId="77777777" w:rsidR="00391DE0" w:rsidRPr="00E17E42" w:rsidRDefault="00391DE0">
      <w:pPr>
        <w:rPr>
          <w:rFonts w:ascii="Arial" w:hAnsi="Arial" w:cs="Arial"/>
        </w:rPr>
      </w:pPr>
    </w:p>
    <w:p w14:paraId="01881F29" w14:textId="77777777" w:rsidR="00391DE0" w:rsidRPr="00E17E42" w:rsidRDefault="00391DE0">
      <w:pPr>
        <w:rPr>
          <w:rFonts w:ascii="Arial" w:hAnsi="Arial" w:cs="Arial"/>
        </w:rPr>
      </w:pPr>
    </w:p>
    <w:p w14:paraId="5E20062A" w14:textId="77777777" w:rsidR="00391DE0" w:rsidRPr="00E17E42" w:rsidRDefault="00391DE0" w:rsidP="00391DE0">
      <w:pPr>
        <w:rPr>
          <w:rFonts w:ascii="Arial" w:hAnsi="Arial" w:cs="Arial"/>
          <w:sz w:val="44"/>
          <w:szCs w:val="44"/>
        </w:rPr>
      </w:pPr>
    </w:p>
    <w:sdt>
      <w:sdtPr>
        <w:rPr>
          <w:rFonts w:ascii="Arial" w:eastAsiaTheme="minorEastAsia" w:hAnsi="Arial" w:cs="Arial"/>
          <w:color w:val="auto"/>
          <w:sz w:val="28"/>
          <w:szCs w:val="28"/>
        </w:rPr>
        <w:id w:val="-1558616533"/>
        <w:docPartObj>
          <w:docPartGallery w:val="Table of Contents"/>
          <w:docPartUnique/>
        </w:docPartObj>
      </w:sdtPr>
      <w:sdtEndPr/>
      <w:sdtContent>
        <w:p w14:paraId="0D9961CA" w14:textId="77777777" w:rsidR="00391DE0" w:rsidRPr="00E17E42" w:rsidRDefault="00391DE0">
          <w:pPr>
            <w:pStyle w:val="TOCHeading"/>
            <w:rPr>
              <w:rFonts w:ascii="Arial" w:hAnsi="Arial" w:cs="Arial"/>
              <w:sz w:val="28"/>
              <w:szCs w:val="28"/>
            </w:rPr>
          </w:pPr>
          <w:r w:rsidRPr="00E17E42">
            <w:rPr>
              <w:rFonts w:ascii="Arial" w:hAnsi="Arial" w:cs="Arial"/>
              <w:sz w:val="28"/>
              <w:szCs w:val="28"/>
            </w:rPr>
            <w:t>Table of Contents</w:t>
          </w:r>
        </w:p>
        <w:p w14:paraId="504929DF" w14:textId="77777777" w:rsidR="00391DE0" w:rsidRPr="00E17E42" w:rsidRDefault="00391DE0" w:rsidP="00391DE0">
          <w:pPr>
            <w:rPr>
              <w:rFonts w:ascii="Arial" w:hAnsi="Arial" w:cs="Arial"/>
              <w:lang w:val="en-US"/>
            </w:rPr>
          </w:pPr>
        </w:p>
        <w:p w14:paraId="21D81F4A" w14:textId="77777777" w:rsidR="00391DE0" w:rsidRPr="00E17E42" w:rsidRDefault="00391DE0" w:rsidP="00391DE0">
          <w:pPr>
            <w:rPr>
              <w:rFonts w:ascii="Arial" w:hAnsi="Arial" w:cs="Arial"/>
              <w:lang w:val="en-US"/>
            </w:rPr>
          </w:pPr>
        </w:p>
        <w:p w14:paraId="7B351419" w14:textId="77777777" w:rsidR="00391DE0" w:rsidRPr="00E17E42" w:rsidRDefault="009D0508">
          <w:pPr>
            <w:pStyle w:val="TOC1"/>
            <w:rPr>
              <w:rFonts w:ascii="Arial" w:hAnsi="Arial" w:cs="Arial"/>
              <w:sz w:val="28"/>
              <w:szCs w:val="28"/>
            </w:rPr>
          </w:pPr>
          <w:sdt>
            <w:sdtPr>
              <w:rPr>
                <w:rFonts w:ascii="Arial" w:hAnsi="Arial" w:cs="Arial"/>
                <w:b/>
                <w:bCs/>
                <w:sz w:val="28"/>
                <w:szCs w:val="28"/>
              </w:rPr>
              <w:id w:val="183865962"/>
              <w:placeholder>
                <w:docPart w:val="7F817D6D47CA45E391FD3ABAA48CBB58"/>
              </w:placeholder>
              <w:temporary/>
              <w:showingPlcHdr/>
            </w:sdtPr>
            <w:sdtEndPr/>
            <w:sdtContent>
              <w:r w:rsidR="00391DE0" w:rsidRPr="00E17E42">
                <w:rPr>
                  <w:rFonts w:ascii="Arial" w:hAnsi="Arial" w:cs="Arial"/>
                  <w:b/>
                  <w:bCs/>
                  <w:sz w:val="28"/>
                  <w:szCs w:val="28"/>
                </w:rPr>
                <w:t>Type chapter title (level 1)</w:t>
              </w:r>
            </w:sdtContent>
          </w:sdt>
          <w:r w:rsidR="00391DE0" w:rsidRPr="00E17E42">
            <w:rPr>
              <w:rFonts w:ascii="Arial" w:hAnsi="Arial" w:cs="Arial"/>
              <w:sz w:val="28"/>
              <w:szCs w:val="28"/>
            </w:rPr>
            <w:ptab w:relativeTo="margin" w:alignment="right" w:leader="dot"/>
          </w:r>
          <w:r w:rsidR="00391DE0" w:rsidRPr="00E17E42">
            <w:rPr>
              <w:rFonts w:ascii="Arial" w:hAnsi="Arial" w:cs="Arial"/>
              <w:b/>
              <w:bCs/>
              <w:sz w:val="28"/>
              <w:szCs w:val="28"/>
            </w:rPr>
            <w:t>1</w:t>
          </w:r>
        </w:p>
        <w:p w14:paraId="3E510874" w14:textId="77777777" w:rsidR="00391DE0" w:rsidRPr="00E17E42" w:rsidRDefault="009D0508">
          <w:pPr>
            <w:pStyle w:val="TOC2"/>
            <w:ind w:left="216"/>
            <w:rPr>
              <w:rFonts w:ascii="Arial" w:hAnsi="Arial" w:cs="Arial"/>
              <w:sz w:val="28"/>
              <w:szCs w:val="28"/>
            </w:rPr>
          </w:pPr>
          <w:sdt>
            <w:sdtPr>
              <w:rPr>
                <w:rFonts w:ascii="Arial" w:hAnsi="Arial" w:cs="Arial"/>
                <w:sz w:val="28"/>
                <w:szCs w:val="28"/>
              </w:rPr>
              <w:id w:val="1667506712"/>
              <w:placeholder>
                <w:docPart w:val="8DCC4C5D42CB4B9580B9EA1890BA5CC9"/>
              </w:placeholder>
              <w:temporary/>
              <w:showingPlcHdr/>
            </w:sdtPr>
            <w:sdtEndPr/>
            <w:sdtContent>
              <w:r w:rsidR="00391DE0" w:rsidRPr="00E17E42">
                <w:rPr>
                  <w:rFonts w:ascii="Arial" w:hAnsi="Arial" w:cs="Arial"/>
                  <w:sz w:val="28"/>
                  <w:szCs w:val="28"/>
                </w:rPr>
                <w:t>Type chapter title (level 2)</w:t>
              </w:r>
            </w:sdtContent>
          </w:sdt>
          <w:r w:rsidR="00391DE0" w:rsidRPr="00E17E42">
            <w:rPr>
              <w:rFonts w:ascii="Arial" w:hAnsi="Arial" w:cs="Arial"/>
              <w:sz w:val="28"/>
              <w:szCs w:val="28"/>
            </w:rPr>
            <w:ptab w:relativeTo="margin" w:alignment="right" w:leader="dot"/>
          </w:r>
          <w:r w:rsidR="00391DE0" w:rsidRPr="00E17E42">
            <w:rPr>
              <w:rFonts w:ascii="Arial" w:hAnsi="Arial" w:cs="Arial"/>
              <w:sz w:val="28"/>
              <w:szCs w:val="28"/>
            </w:rPr>
            <w:t>2</w:t>
          </w:r>
        </w:p>
        <w:p w14:paraId="45BE3045" w14:textId="77777777" w:rsidR="00391DE0" w:rsidRPr="00E17E42" w:rsidRDefault="009D0508">
          <w:pPr>
            <w:pStyle w:val="TOC3"/>
            <w:ind w:left="446"/>
            <w:rPr>
              <w:rFonts w:ascii="Arial" w:hAnsi="Arial" w:cs="Arial"/>
              <w:sz w:val="28"/>
              <w:szCs w:val="28"/>
            </w:rPr>
          </w:pPr>
          <w:sdt>
            <w:sdtPr>
              <w:rPr>
                <w:rFonts w:ascii="Arial" w:hAnsi="Arial" w:cs="Arial"/>
                <w:sz w:val="28"/>
                <w:szCs w:val="28"/>
              </w:rPr>
              <w:id w:val="93059032"/>
              <w:placeholder>
                <w:docPart w:val="20AACF59906C44D0ABE82B623194299C"/>
              </w:placeholder>
              <w:temporary/>
              <w:showingPlcHdr/>
            </w:sdtPr>
            <w:sdtEndPr/>
            <w:sdtContent>
              <w:r w:rsidR="00391DE0" w:rsidRPr="00E17E42">
                <w:rPr>
                  <w:rFonts w:ascii="Arial" w:hAnsi="Arial" w:cs="Arial"/>
                  <w:sz w:val="28"/>
                  <w:szCs w:val="28"/>
                </w:rPr>
                <w:t>Type chapter title (level 3)</w:t>
              </w:r>
            </w:sdtContent>
          </w:sdt>
          <w:r w:rsidR="00391DE0" w:rsidRPr="00E17E42">
            <w:rPr>
              <w:rFonts w:ascii="Arial" w:hAnsi="Arial" w:cs="Arial"/>
              <w:sz w:val="28"/>
              <w:szCs w:val="28"/>
            </w:rPr>
            <w:ptab w:relativeTo="margin" w:alignment="right" w:leader="dot"/>
          </w:r>
          <w:r w:rsidR="00391DE0" w:rsidRPr="00E17E42">
            <w:rPr>
              <w:rFonts w:ascii="Arial" w:hAnsi="Arial" w:cs="Arial"/>
              <w:sz w:val="28"/>
              <w:szCs w:val="28"/>
            </w:rPr>
            <w:t>3</w:t>
          </w:r>
        </w:p>
        <w:p w14:paraId="2C4E90A6" w14:textId="77777777" w:rsidR="00391DE0" w:rsidRPr="00E17E42" w:rsidRDefault="009D0508">
          <w:pPr>
            <w:pStyle w:val="TOC1"/>
            <w:rPr>
              <w:rFonts w:ascii="Arial" w:hAnsi="Arial" w:cs="Arial"/>
              <w:sz w:val="28"/>
              <w:szCs w:val="28"/>
            </w:rPr>
          </w:pPr>
          <w:sdt>
            <w:sdtPr>
              <w:rPr>
                <w:rFonts w:ascii="Arial" w:hAnsi="Arial" w:cs="Arial"/>
                <w:b/>
                <w:bCs/>
                <w:sz w:val="28"/>
                <w:szCs w:val="28"/>
              </w:rPr>
              <w:id w:val="183865966"/>
              <w:placeholder>
                <w:docPart w:val="7F817D6D47CA45E391FD3ABAA48CBB58"/>
              </w:placeholder>
              <w:temporary/>
              <w:showingPlcHdr/>
            </w:sdtPr>
            <w:sdtEndPr/>
            <w:sdtContent>
              <w:r w:rsidR="00391DE0" w:rsidRPr="00E17E42">
                <w:rPr>
                  <w:rFonts w:ascii="Arial" w:hAnsi="Arial" w:cs="Arial"/>
                  <w:b/>
                  <w:bCs/>
                  <w:sz w:val="28"/>
                  <w:szCs w:val="28"/>
                </w:rPr>
                <w:t>Type chapter title (level 1)</w:t>
              </w:r>
            </w:sdtContent>
          </w:sdt>
          <w:r w:rsidR="00391DE0" w:rsidRPr="00E17E42">
            <w:rPr>
              <w:rFonts w:ascii="Arial" w:hAnsi="Arial" w:cs="Arial"/>
              <w:sz w:val="28"/>
              <w:szCs w:val="28"/>
            </w:rPr>
            <w:ptab w:relativeTo="margin" w:alignment="right" w:leader="dot"/>
          </w:r>
          <w:r w:rsidR="00391DE0" w:rsidRPr="00E17E42">
            <w:rPr>
              <w:rFonts w:ascii="Arial" w:hAnsi="Arial" w:cs="Arial"/>
              <w:b/>
              <w:bCs/>
              <w:sz w:val="28"/>
              <w:szCs w:val="28"/>
            </w:rPr>
            <w:t>4</w:t>
          </w:r>
        </w:p>
        <w:p w14:paraId="5D0FF204" w14:textId="77777777" w:rsidR="00391DE0" w:rsidRPr="00E17E42" w:rsidRDefault="009D0508">
          <w:pPr>
            <w:pStyle w:val="TOC2"/>
            <w:ind w:left="216"/>
            <w:rPr>
              <w:rFonts w:ascii="Arial" w:hAnsi="Arial" w:cs="Arial"/>
              <w:sz w:val="28"/>
              <w:szCs w:val="28"/>
            </w:rPr>
          </w:pPr>
          <w:sdt>
            <w:sdtPr>
              <w:rPr>
                <w:rFonts w:ascii="Arial" w:hAnsi="Arial" w:cs="Arial"/>
                <w:sz w:val="28"/>
                <w:szCs w:val="28"/>
              </w:rPr>
              <w:id w:val="93059040"/>
              <w:placeholder>
                <w:docPart w:val="8DCC4C5D42CB4B9580B9EA1890BA5CC9"/>
              </w:placeholder>
              <w:temporary/>
              <w:showingPlcHdr/>
            </w:sdtPr>
            <w:sdtEndPr/>
            <w:sdtContent>
              <w:r w:rsidR="00391DE0" w:rsidRPr="00E17E42">
                <w:rPr>
                  <w:rFonts w:ascii="Arial" w:hAnsi="Arial" w:cs="Arial"/>
                  <w:sz w:val="28"/>
                  <w:szCs w:val="28"/>
                </w:rPr>
                <w:t>Type chapter title (level 2)</w:t>
              </w:r>
            </w:sdtContent>
          </w:sdt>
          <w:r w:rsidR="00391DE0" w:rsidRPr="00E17E42">
            <w:rPr>
              <w:rFonts w:ascii="Arial" w:hAnsi="Arial" w:cs="Arial"/>
              <w:sz w:val="28"/>
              <w:szCs w:val="28"/>
            </w:rPr>
            <w:ptab w:relativeTo="margin" w:alignment="right" w:leader="dot"/>
          </w:r>
          <w:r w:rsidR="00391DE0" w:rsidRPr="00E17E42">
            <w:rPr>
              <w:rFonts w:ascii="Arial" w:hAnsi="Arial" w:cs="Arial"/>
              <w:sz w:val="28"/>
              <w:szCs w:val="28"/>
            </w:rPr>
            <w:t>5</w:t>
          </w:r>
        </w:p>
        <w:p w14:paraId="47C468C2" w14:textId="77777777" w:rsidR="00391DE0" w:rsidRPr="00E17E42" w:rsidRDefault="009D0508">
          <w:pPr>
            <w:pStyle w:val="TOC3"/>
            <w:ind w:left="446"/>
            <w:rPr>
              <w:rFonts w:ascii="Arial" w:hAnsi="Arial" w:cs="Arial"/>
              <w:sz w:val="28"/>
              <w:szCs w:val="28"/>
            </w:rPr>
          </w:pPr>
          <w:sdt>
            <w:sdtPr>
              <w:rPr>
                <w:rFonts w:ascii="Arial" w:hAnsi="Arial" w:cs="Arial"/>
                <w:sz w:val="28"/>
                <w:szCs w:val="28"/>
              </w:rPr>
              <w:id w:val="93059044"/>
              <w:placeholder>
                <w:docPart w:val="20AACF59906C44D0ABE82B623194299C"/>
              </w:placeholder>
              <w:temporary/>
              <w:showingPlcHdr/>
            </w:sdtPr>
            <w:sdtEndPr/>
            <w:sdtContent>
              <w:r w:rsidR="00391DE0" w:rsidRPr="00E17E42">
                <w:rPr>
                  <w:rFonts w:ascii="Arial" w:hAnsi="Arial" w:cs="Arial"/>
                  <w:sz w:val="28"/>
                  <w:szCs w:val="28"/>
                </w:rPr>
                <w:t>Type chapter title (level 3)</w:t>
              </w:r>
            </w:sdtContent>
          </w:sdt>
          <w:r w:rsidR="00391DE0" w:rsidRPr="00E17E42">
            <w:rPr>
              <w:rFonts w:ascii="Arial" w:hAnsi="Arial" w:cs="Arial"/>
              <w:sz w:val="28"/>
              <w:szCs w:val="28"/>
            </w:rPr>
            <w:ptab w:relativeTo="margin" w:alignment="right" w:leader="dot"/>
          </w:r>
          <w:r w:rsidR="00391DE0" w:rsidRPr="00E17E42">
            <w:rPr>
              <w:rFonts w:ascii="Arial" w:hAnsi="Arial" w:cs="Arial"/>
              <w:sz w:val="28"/>
              <w:szCs w:val="28"/>
            </w:rPr>
            <w:t>6</w:t>
          </w:r>
        </w:p>
      </w:sdtContent>
    </w:sdt>
    <w:p w14:paraId="54F3A421" w14:textId="77777777" w:rsidR="00391DE0" w:rsidRPr="00E17E42" w:rsidRDefault="00391DE0" w:rsidP="00391DE0">
      <w:pPr>
        <w:rPr>
          <w:rFonts w:ascii="Arial" w:hAnsi="Arial" w:cs="Arial"/>
          <w:b/>
          <w:sz w:val="28"/>
          <w:szCs w:val="28"/>
        </w:rPr>
      </w:pPr>
    </w:p>
    <w:p w14:paraId="21EC7509" w14:textId="77777777" w:rsidR="00391DE0" w:rsidRPr="00E17E42" w:rsidRDefault="00391DE0" w:rsidP="00391DE0">
      <w:pPr>
        <w:rPr>
          <w:rFonts w:ascii="Arial" w:hAnsi="Arial" w:cs="Arial"/>
          <w:b/>
          <w:sz w:val="44"/>
          <w:szCs w:val="44"/>
        </w:rPr>
      </w:pPr>
    </w:p>
    <w:p w14:paraId="07529518" w14:textId="77777777" w:rsidR="00391DE0" w:rsidRPr="00E17E42" w:rsidRDefault="00391DE0" w:rsidP="00391DE0">
      <w:pPr>
        <w:rPr>
          <w:rFonts w:ascii="Arial" w:hAnsi="Arial" w:cs="Arial"/>
          <w:b/>
          <w:sz w:val="44"/>
          <w:szCs w:val="44"/>
        </w:rPr>
      </w:pPr>
    </w:p>
    <w:p w14:paraId="062E5D63" w14:textId="77777777" w:rsidR="00391DE0" w:rsidRPr="00E17E42" w:rsidRDefault="00391DE0" w:rsidP="00391DE0">
      <w:pPr>
        <w:rPr>
          <w:rFonts w:ascii="Arial" w:hAnsi="Arial" w:cs="Arial"/>
          <w:b/>
          <w:sz w:val="44"/>
          <w:szCs w:val="44"/>
        </w:rPr>
      </w:pPr>
    </w:p>
    <w:p w14:paraId="3BC16420" w14:textId="77777777" w:rsidR="00391DE0" w:rsidRPr="00E17E42" w:rsidRDefault="00391DE0" w:rsidP="00391DE0">
      <w:pPr>
        <w:rPr>
          <w:rFonts w:ascii="Arial" w:hAnsi="Arial" w:cs="Arial"/>
          <w:b/>
          <w:sz w:val="44"/>
          <w:szCs w:val="44"/>
        </w:rPr>
      </w:pPr>
    </w:p>
    <w:p w14:paraId="052AEC35" w14:textId="77777777" w:rsidR="00391DE0" w:rsidRPr="00E17E42" w:rsidRDefault="00391DE0" w:rsidP="00391DE0">
      <w:pPr>
        <w:rPr>
          <w:rFonts w:ascii="Arial" w:hAnsi="Arial" w:cs="Arial"/>
          <w:b/>
          <w:sz w:val="44"/>
          <w:szCs w:val="44"/>
        </w:rPr>
      </w:pPr>
    </w:p>
    <w:p w14:paraId="5AB452CB" w14:textId="77777777" w:rsidR="00391DE0" w:rsidRPr="00E17E42" w:rsidRDefault="00391DE0" w:rsidP="00391DE0">
      <w:pPr>
        <w:rPr>
          <w:rFonts w:ascii="Arial" w:hAnsi="Arial" w:cs="Arial"/>
          <w:b/>
          <w:sz w:val="44"/>
          <w:szCs w:val="44"/>
        </w:rPr>
      </w:pPr>
    </w:p>
    <w:p w14:paraId="52D90FA9" w14:textId="77777777" w:rsidR="00391DE0" w:rsidRPr="00E17E42" w:rsidRDefault="00391DE0" w:rsidP="00391DE0">
      <w:pPr>
        <w:rPr>
          <w:rFonts w:ascii="Arial" w:hAnsi="Arial" w:cs="Arial"/>
          <w:b/>
          <w:sz w:val="44"/>
          <w:szCs w:val="44"/>
        </w:rPr>
      </w:pPr>
    </w:p>
    <w:p w14:paraId="6C3A9F08" w14:textId="77777777" w:rsidR="00391DE0" w:rsidRPr="00E17E42" w:rsidRDefault="00391DE0" w:rsidP="00391DE0">
      <w:pPr>
        <w:rPr>
          <w:rFonts w:ascii="Arial" w:hAnsi="Arial" w:cs="Arial"/>
          <w:b/>
          <w:sz w:val="44"/>
          <w:szCs w:val="44"/>
        </w:rPr>
      </w:pPr>
    </w:p>
    <w:p w14:paraId="1FF3F18A" w14:textId="77777777" w:rsidR="00391DE0" w:rsidRPr="00E17E42" w:rsidRDefault="00391DE0" w:rsidP="00391DE0">
      <w:pPr>
        <w:rPr>
          <w:rFonts w:ascii="Arial" w:hAnsi="Arial" w:cs="Arial"/>
          <w:b/>
          <w:sz w:val="44"/>
          <w:szCs w:val="44"/>
        </w:rPr>
      </w:pPr>
    </w:p>
    <w:p w14:paraId="6C8609E1" w14:textId="77777777" w:rsidR="00391DE0" w:rsidRPr="00E17E42" w:rsidRDefault="00391DE0" w:rsidP="00391DE0">
      <w:pPr>
        <w:rPr>
          <w:rFonts w:ascii="Arial" w:hAnsi="Arial" w:cs="Arial"/>
          <w:b/>
          <w:sz w:val="44"/>
          <w:szCs w:val="44"/>
        </w:rPr>
      </w:pPr>
    </w:p>
    <w:p w14:paraId="6D35F944" w14:textId="0D5ACD1E" w:rsidR="00391DE0" w:rsidRDefault="00391DE0" w:rsidP="00391DE0">
      <w:pPr>
        <w:rPr>
          <w:rFonts w:ascii="Arial" w:hAnsi="Arial" w:cs="Arial"/>
          <w:b/>
          <w:sz w:val="44"/>
          <w:szCs w:val="44"/>
        </w:rPr>
      </w:pPr>
    </w:p>
    <w:p w14:paraId="6F7BAC0C" w14:textId="77777777" w:rsidR="00401D90" w:rsidRPr="00E17E42" w:rsidRDefault="00401D90" w:rsidP="00391DE0">
      <w:pPr>
        <w:rPr>
          <w:rFonts w:ascii="Arial" w:hAnsi="Arial" w:cs="Arial"/>
          <w:b/>
          <w:sz w:val="44"/>
          <w:szCs w:val="44"/>
        </w:rPr>
      </w:pPr>
    </w:p>
    <w:p w14:paraId="276ECE07" w14:textId="0FCC3845" w:rsidR="00391DE0" w:rsidRDefault="00391DE0" w:rsidP="00391DE0">
      <w:pPr>
        <w:rPr>
          <w:rFonts w:ascii="Arial" w:hAnsi="Arial" w:cs="Arial"/>
          <w:b/>
          <w:sz w:val="44"/>
          <w:szCs w:val="44"/>
        </w:rPr>
      </w:pPr>
    </w:p>
    <w:p w14:paraId="289760AC" w14:textId="77777777" w:rsidR="004E21A4" w:rsidRPr="00E17E42" w:rsidRDefault="004E21A4" w:rsidP="00391DE0">
      <w:pPr>
        <w:rPr>
          <w:rFonts w:ascii="Arial" w:hAnsi="Arial" w:cs="Arial"/>
          <w:b/>
          <w:sz w:val="44"/>
          <w:szCs w:val="44"/>
        </w:rPr>
      </w:pPr>
    </w:p>
    <w:p w14:paraId="538E8080" w14:textId="1CEE9EF6" w:rsidR="00B54D33" w:rsidRPr="003C6845" w:rsidRDefault="00391DE0" w:rsidP="00391DE0">
      <w:pPr>
        <w:rPr>
          <w:rFonts w:ascii="Arial" w:hAnsi="Arial" w:cs="Arial"/>
          <w:b/>
          <w:sz w:val="32"/>
          <w:szCs w:val="32"/>
        </w:rPr>
      </w:pPr>
      <w:r w:rsidRPr="00171FA3">
        <w:rPr>
          <w:rFonts w:ascii="Arial" w:hAnsi="Arial" w:cs="Arial"/>
          <w:b/>
          <w:sz w:val="32"/>
          <w:szCs w:val="32"/>
          <w:u w:val="single"/>
        </w:rPr>
        <w:t>Introduction</w:t>
      </w:r>
      <w:r w:rsidR="00E17E42" w:rsidRPr="003C6845">
        <w:rPr>
          <w:rFonts w:ascii="Arial" w:hAnsi="Arial" w:cs="Arial"/>
          <w:b/>
          <w:sz w:val="32"/>
          <w:szCs w:val="32"/>
        </w:rPr>
        <w:t>:</w:t>
      </w:r>
    </w:p>
    <w:p w14:paraId="60E297AA" w14:textId="47A4AE38" w:rsidR="00391DE0" w:rsidRPr="00260030" w:rsidRDefault="00E17E42" w:rsidP="003C6845">
      <w:pPr>
        <w:spacing w:line="360" w:lineRule="auto"/>
        <w:rPr>
          <w:rFonts w:ascii="Arial" w:hAnsi="Arial" w:cs="Arial"/>
          <w:bCs/>
        </w:rPr>
      </w:pPr>
      <w:r w:rsidRPr="00260030">
        <w:rPr>
          <w:rFonts w:ascii="Arial" w:hAnsi="Arial" w:cs="Arial"/>
          <w:bCs/>
        </w:rPr>
        <w:t>This report</w:t>
      </w:r>
      <w:r w:rsidR="00EE100C" w:rsidRPr="00260030">
        <w:rPr>
          <w:rFonts w:ascii="Arial" w:hAnsi="Arial" w:cs="Arial"/>
          <w:bCs/>
        </w:rPr>
        <w:t xml:space="preserve"> will</w:t>
      </w:r>
      <w:r w:rsidR="00B54D33" w:rsidRPr="00260030">
        <w:rPr>
          <w:rFonts w:ascii="Arial" w:hAnsi="Arial" w:cs="Arial"/>
          <w:bCs/>
        </w:rPr>
        <w:t xml:space="preserve"> provide an overview of three mental health disorders that are included in the ICD-10 Manual. Which </w:t>
      </w:r>
      <w:proofErr w:type="gramStart"/>
      <w:r w:rsidR="004B46F9" w:rsidRPr="00260030">
        <w:rPr>
          <w:rFonts w:ascii="Arial" w:hAnsi="Arial" w:cs="Arial"/>
          <w:bCs/>
        </w:rPr>
        <w:t>are</w:t>
      </w:r>
      <w:proofErr w:type="gramEnd"/>
      <w:r w:rsidR="00B54D33" w:rsidRPr="00260030">
        <w:rPr>
          <w:rFonts w:ascii="Arial" w:hAnsi="Arial" w:cs="Arial"/>
          <w:bCs/>
        </w:rPr>
        <w:t xml:space="preserve"> General Anxiety disorder, Schizophrenia</w:t>
      </w:r>
      <w:r w:rsidR="004B46F9" w:rsidRPr="00260030">
        <w:rPr>
          <w:rFonts w:ascii="Arial" w:hAnsi="Arial" w:cs="Arial"/>
          <w:bCs/>
        </w:rPr>
        <w:t>,</w:t>
      </w:r>
      <w:r w:rsidR="00B54D33" w:rsidRPr="00260030">
        <w:rPr>
          <w:rFonts w:ascii="Arial" w:hAnsi="Arial" w:cs="Arial"/>
          <w:bCs/>
        </w:rPr>
        <w:t xml:space="preserve"> a</w:t>
      </w:r>
      <w:r w:rsidR="00F377DC" w:rsidRPr="00260030">
        <w:rPr>
          <w:rFonts w:ascii="Arial" w:hAnsi="Arial" w:cs="Arial"/>
          <w:bCs/>
        </w:rPr>
        <w:t>nd</w:t>
      </w:r>
      <w:r w:rsidR="00B54D33" w:rsidRPr="00260030">
        <w:rPr>
          <w:rFonts w:ascii="Arial" w:hAnsi="Arial" w:cs="Arial"/>
          <w:bCs/>
        </w:rPr>
        <w:t xml:space="preserve"> Autism. These disorders will be </w:t>
      </w:r>
      <w:r w:rsidR="00EE100C" w:rsidRPr="00260030">
        <w:rPr>
          <w:rFonts w:ascii="Arial" w:hAnsi="Arial" w:cs="Arial"/>
          <w:bCs/>
        </w:rPr>
        <w:t>critically analyse</w:t>
      </w:r>
      <w:r w:rsidR="00B54D33" w:rsidRPr="00260030">
        <w:rPr>
          <w:rFonts w:ascii="Arial" w:hAnsi="Arial" w:cs="Arial"/>
          <w:bCs/>
        </w:rPr>
        <w:t>d</w:t>
      </w:r>
      <w:r w:rsidR="00EE100C" w:rsidRPr="00260030">
        <w:rPr>
          <w:rFonts w:ascii="Arial" w:hAnsi="Arial" w:cs="Arial"/>
          <w:bCs/>
        </w:rPr>
        <w:t xml:space="preserve"> </w:t>
      </w:r>
      <w:r w:rsidR="00B54D33" w:rsidRPr="00260030">
        <w:rPr>
          <w:rFonts w:ascii="Arial" w:hAnsi="Arial" w:cs="Arial"/>
          <w:bCs/>
        </w:rPr>
        <w:t>by looking at the</w:t>
      </w:r>
      <w:r w:rsidR="00EE100C" w:rsidRPr="00260030">
        <w:rPr>
          <w:rFonts w:ascii="Arial" w:hAnsi="Arial" w:cs="Arial"/>
          <w:bCs/>
        </w:rPr>
        <w:t xml:space="preserve"> diagnosis, </w:t>
      </w:r>
      <w:r w:rsidR="00B54D33" w:rsidRPr="00260030">
        <w:rPr>
          <w:rFonts w:ascii="Arial" w:hAnsi="Arial" w:cs="Arial"/>
          <w:bCs/>
        </w:rPr>
        <w:t>treatment,</w:t>
      </w:r>
      <w:r w:rsidR="00EE100C" w:rsidRPr="00260030">
        <w:rPr>
          <w:rFonts w:ascii="Arial" w:hAnsi="Arial" w:cs="Arial"/>
          <w:bCs/>
        </w:rPr>
        <w:t xml:space="preserve"> and measurements of treatment</w:t>
      </w:r>
      <w:r w:rsidR="00B54D33" w:rsidRPr="00260030">
        <w:rPr>
          <w:rFonts w:ascii="Arial" w:hAnsi="Arial" w:cs="Arial"/>
          <w:bCs/>
        </w:rPr>
        <w:t>.</w:t>
      </w:r>
      <w:r w:rsidR="00F377DC" w:rsidRPr="00260030">
        <w:rPr>
          <w:rFonts w:ascii="Arial" w:hAnsi="Arial" w:cs="Arial"/>
          <w:bCs/>
        </w:rPr>
        <w:t xml:space="preserve"> This will be followed by recommendations.</w:t>
      </w:r>
    </w:p>
    <w:p w14:paraId="6FE14CA4" w14:textId="77777777" w:rsidR="00391DE0" w:rsidRPr="00260030" w:rsidRDefault="00391DE0" w:rsidP="003C6845">
      <w:pPr>
        <w:spacing w:line="360" w:lineRule="auto"/>
        <w:rPr>
          <w:rFonts w:ascii="Arial" w:hAnsi="Arial" w:cs="Arial"/>
        </w:rPr>
      </w:pPr>
    </w:p>
    <w:p w14:paraId="31462165" w14:textId="77777777" w:rsidR="00391DE0" w:rsidRPr="00260030" w:rsidRDefault="00391DE0" w:rsidP="00391DE0">
      <w:pPr>
        <w:rPr>
          <w:rFonts w:ascii="Arial" w:hAnsi="Arial" w:cs="Arial"/>
        </w:rPr>
      </w:pPr>
    </w:p>
    <w:p w14:paraId="6A7BF63B" w14:textId="77777777" w:rsidR="00391DE0" w:rsidRPr="00260030" w:rsidRDefault="00391DE0" w:rsidP="00391DE0">
      <w:pPr>
        <w:rPr>
          <w:rFonts w:ascii="Arial" w:hAnsi="Arial" w:cs="Arial"/>
        </w:rPr>
      </w:pPr>
    </w:p>
    <w:p w14:paraId="30A22DC5" w14:textId="77777777" w:rsidR="00391DE0" w:rsidRPr="00260030" w:rsidRDefault="00391DE0" w:rsidP="00391DE0">
      <w:pPr>
        <w:rPr>
          <w:rFonts w:ascii="Arial" w:hAnsi="Arial" w:cs="Arial"/>
        </w:rPr>
      </w:pPr>
    </w:p>
    <w:p w14:paraId="58C2AD77" w14:textId="77777777" w:rsidR="00391DE0" w:rsidRPr="003C6845" w:rsidRDefault="00391DE0" w:rsidP="00391DE0">
      <w:pPr>
        <w:rPr>
          <w:rFonts w:ascii="Arial" w:hAnsi="Arial" w:cs="Arial"/>
          <w:sz w:val="32"/>
          <w:szCs w:val="32"/>
        </w:rPr>
      </w:pPr>
    </w:p>
    <w:p w14:paraId="3F859256" w14:textId="77777777" w:rsidR="00391DE0" w:rsidRPr="003C6845" w:rsidRDefault="00391DE0" w:rsidP="00391DE0">
      <w:pPr>
        <w:rPr>
          <w:rFonts w:ascii="Arial" w:hAnsi="Arial" w:cs="Arial"/>
          <w:sz w:val="32"/>
          <w:szCs w:val="32"/>
        </w:rPr>
      </w:pPr>
    </w:p>
    <w:p w14:paraId="024BBA7F" w14:textId="77777777" w:rsidR="00391DE0" w:rsidRPr="003C6845" w:rsidRDefault="00391DE0" w:rsidP="00391DE0">
      <w:pPr>
        <w:rPr>
          <w:rFonts w:ascii="Arial" w:hAnsi="Arial" w:cs="Arial"/>
          <w:sz w:val="32"/>
          <w:szCs w:val="32"/>
        </w:rPr>
      </w:pPr>
    </w:p>
    <w:p w14:paraId="2E3E5807" w14:textId="77777777" w:rsidR="00391DE0" w:rsidRPr="003C6845" w:rsidRDefault="00391DE0" w:rsidP="00391DE0">
      <w:pPr>
        <w:rPr>
          <w:rFonts w:ascii="Arial" w:hAnsi="Arial" w:cs="Arial"/>
          <w:sz w:val="32"/>
          <w:szCs w:val="32"/>
        </w:rPr>
      </w:pPr>
    </w:p>
    <w:p w14:paraId="28C3DFBC" w14:textId="77777777" w:rsidR="00391DE0" w:rsidRPr="003C6845" w:rsidRDefault="00391DE0" w:rsidP="00391DE0">
      <w:pPr>
        <w:rPr>
          <w:rFonts w:ascii="Arial" w:hAnsi="Arial" w:cs="Arial"/>
          <w:sz w:val="32"/>
          <w:szCs w:val="32"/>
        </w:rPr>
      </w:pPr>
    </w:p>
    <w:p w14:paraId="7D6AFBF2" w14:textId="77777777" w:rsidR="00391DE0" w:rsidRPr="003C6845" w:rsidRDefault="00391DE0" w:rsidP="00391DE0">
      <w:pPr>
        <w:rPr>
          <w:rFonts w:ascii="Arial" w:hAnsi="Arial" w:cs="Arial"/>
          <w:sz w:val="32"/>
          <w:szCs w:val="32"/>
        </w:rPr>
      </w:pPr>
    </w:p>
    <w:p w14:paraId="0C506C27" w14:textId="0E094F19" w:rsidR="00391DE0" w:rsidRDefault="00391DE0" w:rsidP="00391DE0">
      <w:pPr>
        <w:rPr>
          <w:rFonts w:ascii="Arial" w:hAnsi="Arial" w:cs="Arial"/>
          <w:sz w:val="32"/>
          <w:szCs w:val="32"/>
        </w:rPr>
      </w:pPr>
    </w:p>
    <w:p w14:paraId="162C1FA4" w14:textId="66B1EF5F" w:rsidR="003C6845" w:rsidRDefault="003C6845" w:rsidP="00391DE0">
      <w:pPr>
        <w:rPr>
          <w:rFonts w:ascii="Arial" w:hAnsi="Arial" w:cs="Arial"/>
          <w:sz w:val="32"/>
          <w:szCs w:val="32"/>
        </w:rPr>
      </w:pPr>
    </w:p>
    <w:p w14:paraId="53390B4B" w14:textId="311AC7CE" w:rsidR="003C6845" w:rsidRDefault="003C6845" w:rsidP="00391DE0">
      <w:pPr>
        <w:rPr>
          <w:rFonts w:ascii="Arial" w:hAnsi="Arial" w:cs="Arial"/>
          <w:sz w:val="32"/>
          <w:szCs w:val="32"/>
        </w:rPr>
      </w:pPr>
    </w:p>
    <w:p w14:paraId="6B6FFD01" w14:textId="424A0108" w:rsidR="00260030" w:rsidRDefault="00260030" w:rsidP="00391DE0">
      <w:pPr>
        <w:rPr>
          <w:rFonts w:ascii="Arial" w:hAnsi="Arial" w:cs="Arial"/>
          <w:sz w:val="32"/>
          <w:szCs w:val="32"/>
        </w:rPr>
      </w:pPr>
    </w:p>
    <w:p w14:paraId="2C165883" w14:textId="704E73CD" w:rsidR="00260030" w:rsidRDefault="00260030" w:rsidP="00391DE0">
      <w:pPr>
        <w:rPr>
          <w:rFonts w:ascii="Arial" w:hAnsi="Arial" w:cs="Arial"/>
          <w:sz w:val="32"/>
          <w:szCs w:val="32"/>
        </w:rPr>
      </w:pPr>
    </w:p>
    <w:p w14:paraId="0CBD73FD" w14:textId="5B1775C5" w:rsidR="00260030" w:rsidRDefault="00260030" w:rsidP="00391DE0">
      <w:pPr>
        <w:rPr>
          <w:rFonts w:ascii="Arial" w:hAnsi="Arial" w:cs="Arial"/>
          <w:sz w:val="32"/>
          <w:szCs w:val="32"/>
        </w:rPr>
      </w:pPr>
    </w:p>
    <w:p w14:paraId="2E0DDDA2" w14:textId="77777777" w:rsidR="00260030" w:rsidRDefault="00260030" w:rsidP="00391DE0">
      <w:pPr>
        <w:rPr>
          <w:rFonts w:ascii="Arial" w:hAnsi="Arial" w:cs="Arial"/>
          <w:sz w:val="32"/>
          <w:szCs w:val="32"/>
        </w:rPr>
      </w:pPr>
    </w:p>
    <w:p w14:paraId="308A9702" w14:textId="4FD00636" w:rsidR="003C6845" w:rsidRDefault="003C6845" w:rsidP="00391DE0">
      <w:pPr>
        <w:rPr>
          <w:rFonts w:ascii="Arial" w:hAnsi="Arial" w:cs="Arial"/>
          <w:sz w:val="32"/>
          <w:szCs w:val="32"/>
        </w:rPr>
      </w:pPr>
    </w:p>
    <w:p w14:paraId="7A8B2153" w14:textId="468A79F1" w:rsidR="003C6845" w:rsidRDefault="003C6845" w:rsidP="00391DE0">
      <w:pPr>
        <w:rPr>
          <w:rFonts w:ascii="Arial" w:hAnsi="Arial" w:cs="Arial"/>
          <w:sz w:val="32"/>
          <w:szCs w:val="32"/>
        </w:rPr>
      </w:pPr>
    </w:p>
    <w:p w14:paraId="3E8A6F46" w14:textId="77777777" w:rsidR="00391DE0" w:rsidRPr="00687B85" w:rsidRDefault="00391DE0" w:rsidP="00391DE0">
      <w:pPr>
        <w:rPr>
          <w:rFonts w:ascii="Arial" w:hAnsi="Arial" w:cs="Arial"/>
          <w:sz w:val="32"/>
          <w:szCs w:val="32"/>
          <w:u w:val="single"/>
        </w:rPr>
      </w:pPr>
    </w:p>
    <w:p w14:paraId="5FDBA2B3" w14:textId="353E7D5F" w:rsidR="00720A1D" w:rsidRPr="00260030" w:rsidRDefault="00391DE0" w:rsidP="00687B85">
      <w:pPr>
        <w:rPr>
          <w:rFonts w:ascii="Arial" w:hAnsi="Arial" w:cs="Arial"/>
          <w:sz w:val="28"/>
          <w:szCs w:val="28"/>
          <w:u w:val="single"/>
        </w:rPr>
      </w:pPr>
      <w:r w:rsidRPr="00260030">
        <w:rPr>
          <w:rFonts w:ascii="Arial" w:hAnsi="Arial" w:cs="Arial"/>
          <w:b/>
          <w:sz w:val="28"/>
          <w:szCs w:val="28"/>
          <w:u w:val="single"/>
        </w:rPr>
        <w:lastRenderedPageBreak/>
        <w:t xml:space="preserve">General Anxiety Disorder </w:t>
      </w:r>
    </w:p>
    <w:p w14:paraId="395C75D6" w14:textId="1EECB7E6" w:rsidR="00664542" w:rsidRPr="00471232" w:rsidRDefault="00664542" w:rsidP="00687B85">
      <w:pPr>
        <w:spacing w:line="360" w:lineRule="auto"/>
        <w:rPr>
          <w:rFonts w:ascii="Arial" w:hAnsi="Arial" w:cs="Arial"/>
          <w:bCs/>
        </w:rPr>
      </w:pPr>
      <w:r w:rsidRPr="00471232">
        <w:rPr>
          <w:rFonts w:ascii="Arial" w:hAnsi="Arial" w:cs="Arial"/>
          <w:bCs/>
        </w:rPr>
        <w:t>According to NHS (2021</w:t>
      </w:r>
      <w:r w:rsidR="00687B85" w:rsidRPr="00471232">
        <w:rPr>
          <w:rFonts w:ascii="Arial" w:hAnsi="Arial" w:cs="Arial"/>
          <w:bCs/>
        </w:rPr>
        <w:t>), GAD</w:t>
      </w:r>
      <w:r w:rsidR="003C6845" w:rsidRPr="00471232">
        <w:rPr>
          <w:rFonts w:ascii="Arial" w:hAnsi="Arial" w:cs="Arial"/>
          <w:bCs/>
        </w:rPr>
        <w:t xml:space="preserve"> I</w:t>
      </w:r>
      <w:r w:rsidRPr="00471232">
        <w:rPr>
          <w:rFonts w:ascii="Arial" w:hAnsi="Arial" w:cs="Arial"/>
          <w:bCs/>
        </w:rPr>
        <w:t xml:space="preserve">s a sense of </w:t>
      </w:r>
      <w:r w:rsidR="00842E54" w:rsidRPr="00471232">
        <w:rPr>
          <w:rFonts w:ascii="Arial" w:hAnsi="Arial" w:cs="Arial"/>
          <w:bCs/>
        </w:rPr>
        <w:t>uneasiness</w:t>
      </w:r>
      <w:r w:rsidRPr="00471232">
        <w:rPr>
          <w:rFonts w:ascii="Arial" w:hAnsi="Arial" w:cs="Arial"/>
          <w:bCs/>
        </w:rPr>
        <w:t xml:space="preserve">, </w:t>
      </w:r>
      <w:r w:rsidR="00842E54" w:rsidRPr="00471232">
        <w:rPr>
          <w:rFonts w:ascii="Arial" w:hAnsi="Arial" w:cs="Arial"/>
          <w:bCs/>
        </w:rPr>
        <w:t>like</w:t>
      </w:r>
      <w:r w:rsidRPr="00471232">
        <w:rPr>
          <w:rFonts w:ascii="Arial" w:hAnsi="Arial" w:cs="Arial"/>
          <w:bCs/>
        </w:rPr>
        <w:t xml:space="preserve"> </w:t>
      </w:r>
      <w:r w:rsidR="00842E54" w:rsidRPr="00471232">
        <w:rPr>
          <w:rFonts w:ascii="Arial" w:hAnsi="Arial" w:cs="Arial"/>
          <w:bCs/>
        </w:rPr>
        <w:t>concern</w:t>
      </w:r>
      <w:r w:rsidRPr="00471232">
        <w:rPr>
          <w:rFonts w:ascii="Arial" w:hAnsi="Arial" w:cs="Arial"/>
          <w:bCs/>
        </w:rPr>
        <w:t xml:space="preserve"> or fear, </w:t>
      </w:r>
      <w:r w:rsidR="00842E54" w:rsidRPr="00471232">
        <w:rPr>
          <w:rFonts w:ascii="Arial" w:hAnsi="Arial" w:cs="Arial"/>
          <w:bCs/>
        </w:rPr>
        <w:t>this can be</w:t>
      </w:r>
      <w:r w:rsidRPr="00471232">
        <w:rPr>
          <w:rFonts w:ascii="Arial" w:hAnsi="Arial" w:cs="Arial"/>
          <w:bCs/>
        </w:rPr>
        <w:t xml:space="preserve"> mi</w:t>
      </w:r>
      <w:r w:rsidR="00AD144F" w:rsidRPr="00471232">
        <w:rPr>
          <w:rFonts w:ascii="Arial" w:hAnsi="Arial" w:cs="Arial"/>
          <w:bCs/>
        </w:rPr>
        <w:t>ld/moderate</w:t>
      </w:r>
      <w:r w:rsidRPr="00471232">
        <w:rPr>
          <w:rFonts w:ascii="Arial" w:hAnsi="Arial" w:cs="Arial"/>
          <w:bCs/>
        </w:rPr>
        <w:t xml:space="preserve"> or severe. </w:t>
      </w:r>
      <w:r w:rsidR="00CD759D" w:rsidRPr="00471232">
        <w:rPr>
          <w:rFonts w:ascii="Arial" w:hAnsi="Arial" w:cs="Arial"/>
          <w:bCs/>
        </w:rPr>
        <w:t xml:space="preserve">While </w:t>
      </w:r>
      <w:r w:rsidR="00B54D33" w:rsidRPr="00471232">
        <w:rPr>
          <w:rFonts w:ascii="Arial" w:hAnsi="Arial" w:cs="Arial"/>
          <w:bCs/>
        </w:rPr>
        <w:t>many</w:t>
      </w:r>
      <w:r w:rsidR="00CD759D" w:rsidRPr="00471232">
        <w:rPr>
          <w:rFonts w:ascii="Arial" w:hAnsi="Arial" w:cs="Arial"/>
          <w:bCs/>
        </w:rPr>
        <w:t xml:space="preserve"> </w:t>
      </w:r>
      <w:r w:rsidR="00B54D33" w:rsidRPr="00471232">
        <w:rPr>
          <w:rFonts w:ascii="Arial" w:hAnsi="Arial" w:cs="Arial"/>
          <w:bCs/>
        </w:rPr>
        <w:t>individuals may</w:t>
      </w:r>
      <w:r w:rsidR="00CD759D" w:rsidRPr="00471232">
        <w:rPr>
          <w:rFonts w:ascii="Arial" w:hAnsi="Arial" w:cs="Arial"/>
          <w:bCs/>
        </w:rPr>
        <w:t xml:space="preserve"> </w:t>
      </w:r>
      <w:r w:rsidR="00842E54" w:rsidRPr="00471232">
        <w:rPr>
          <w:rFonts w:ascii="Arial" w:hAnsi="Arial" w:cs="Arial"/>
          <w:bCs/>
        </w:rPr>
        <w:t>be anxious</w:t>
      </w:r>
      <w:r w:rsidR="00CD759D" w:rsidRPr="00471232">
        <w:rPr>
          <w:rFonts w:ascii="Arial" w:hAnsi="Arial" w:cs="Arial"/>
          <w:bCs/>
        </w:rPr>
        <w:t xml:space="preserve"> or experience </w:t>
      </w:r>
      <w:r w:rsidR="00842E54" w:rsidRPr="00471232">
        <w:rPr>
          <w:rFonts w:ascii="Arial" w:hAnsi="Arial" w:cs="Arial"/>
          <w:bCs/>
        </w:rPr>
        <w:t>uneasy</w:t>
      </w:r>
      <w:r w:rsidR="00CD759D" w:rsidRPr="00471232">
        <w:rPr>
          <w:rFonts w:ascii="Arial" w:hAnsi="Arial" w:cs="Arial"/>
          <w:bCs/>
        </w:rPr>
        <w:t xml:space="preserve"> feelings </w:t>
      </w:r>
      <w:r w:rsidR="00842E54" w:rsidRPr="00471232">
        <w:rPr>
          <w:rFonts w:ascii="Arial" w:hAnsi="Arial" w:cs="Arial"/>
          <w:bCs/>
        </w:rPr>
        <w:t>sometime in their lives</w:t>
      </w:r>
      <w:r w:rsidR="00CD759D" w:rsidRPr="00471232">
        <w:rPr>
          <w:rFonts w:ascii="Arial" w:hAnsi="Arial" w:cs="Arial"/>
          <w:bCs/>
        </w:rPr>
        <w:t xml:space="preserve">, individuals </w:t>
      </w:r>
      <w:r w:rsidR="00842E54" w:rsidRPr="00471232">
        <w:rPr>
          <w:rFonts w:ascii="Arial" w:hAnsi="Arial" w:cs="Arial"/>
          <w:bCs/>
        </w:rPr>
        <w:t>that</w:t>
      </w:r>
      <w:r w:rsidR="00CD759D" w:rsidRPr="00471232">
        <w:rPr>
          <w:rFonts w:ascii="Arial" w:hAnsi="Arial" w:cs="Arial"/>
          <w:bCs/>
        </w:rPr>
        <w:t xml:space="preserve"> suffer from generalised anxiety </w:t>
      </w:r>
      <w:r w:rsidR="00842E54" w:rsidRPr="00471232">
        <w:rPr>
          <w:rFonts w:ascii="Arial" w:hAnsi="Arial" w:cs="Arial"/>
          <w:bCs/>
        </w:rPr>
        <w:t xml:space="preserve">say that </w:t>
      </w:r>
      <w:r w:rsidR="00CD759D" w:rsidRPr="00471232">
        <w:rPr>
          <w:rFonts w:ascii="Arial" w:hAnsi="Arial" w:cs="Arial"/>
          <w:bCs/>
        </w:rPr>
        <w:t>it</w:t>
      </w:r>
      <w:r w:rsidR="00842E54" w:rsidRPr="00471232">
        <w:rPr>
          <w:rFonts w:ascii="Arial" w:hAnsi="Arial" w:cs="Arial"/>
          <w:bCs/>
        </w:rPr>
        <w:t xml:space="preserve"> is</w:t>
      </w:r>
      <w:r w:rsidR="00CD759D" w:rsidRPr="00471232">
        <w:rPr>
          <w:rFonts w:ascii="Arial" w:hAnsi="Arial" w:cs="Arial"/>
          <w:bCs/>
        </w:rPr>
        <w:t xml:space="preserve"> exceptionally challenging to manage fears. Overall, their feelings of anxiety are more constant </w:t>
      </w:r>
      <w:r w:rsidR="00C03551" w:rsidRPr="00471232">
        <w:rPr>
          <w:rFonts w:ascii="Arial" w:hAnsi="Arial" w:cs="Arial"/>
          <w:bCs/>
        </w:rPr>
        <w:t xml:space="preserve">which can then affect their daily </w:t>
      </w:r>
      <w:r w:rsidR="003C6845" w:rsidRPr="00471232">
        <w:rPr>
          <w:rFonts w:ascii="Arial" w:hAnsi="Arial" w:cs="Arial"/>
          <w:bCs/>
        </w:rPr>
        <w:t>life, (</w:t>
      </w:r>
      <w:r w:rsidR="00C03551" w:rsidRPr="00471232">
        <w:rPr>
          <w:rFonts w:ascii="Arial" w:hAnsi="Arial" w:cs="Arial"/>
          <w:bCs/>
        </w:rPr>
        <w:t>Anxiety UK</w:t>
      </w:r>
      <w:r w:rsidR="004E21A4" w:rsidRPr="00471232">
        <w:rPr>
          <w:rFonts w:ascii="Arial" w:hAnsi="Arial" w:cs="Arial"/>
          <w:bCs/>
        </w:rPr>
        <w:t>,</w:t>
      </w:r>
      <w:r w:rsidR="00C03551" w:rsidRPr="00471232">
        <w:rPr>
          <w:rFonts w:ascii="Arial" w:hAnsi="Arial" w:cs="Arial"/>
          <w:bCs/>
        </w:rPr>
        <w:t xml:space="preserve"> 2021).</w:t>
      </w:r>
    </w:p>
    <w:p w14:paraId="6E68BECF" w14:textId="594E0E9B" w:rsidR="007B07AF" w:rsidRPr="00471232" w:rsidRDefault="00EE100C" w:rsidP="00687B85">
      <w:pPr>
        <w:spacing w:line="360" w:lineRule="auto"/>
        <w:rPr>
          <w:rFonts w:ascii="Arial" w:hAnsi="Arial" w:cs="Arial"/>
        </w:rPr>
      </w:pPr>
      <w:bookmarkStart w:id="0" w:name="_Hlk86399389"/>
      <w:r w:rsidRPr="00471232">
        <w:rPr>
          <w:rFonts w:ascii="Arial" w:hAnsi="Arial" w:cs="Arial"/>
        </w:rPr>
        <w:t xml:space="preserve">(GAD) is </w:t>
      </w:r>
      <w:r w:rsidR="004B46F9" w:rsidRPr="00471232">
        <w:rPr>
          <w:rFonts w:ascii="Arial" w:hAnsi="Arial" w:cs="Arial"/>
        </w:rPr>
        <w:t xml:space="preserve">a </w:t>
      </w:r>
      <w:r w:rsidRPr="00471232">
        <w:rPr>
          <w:rFonts w:ascii="Arial" w:hAnsi="Arial" w:cs="Arial"/>
        </w:rPr>
        <w:t>mental disorder</w:t>
      </w:r>
      <w:r w:rsidR="00D91B13" w:rsidRPr="00471232">
        <w:rPr>
          <w:rFonts w:ascii="Arial" w:hAnsi="Arial" w:cs="Arial"/>
        </w:rPr>
        <w:t xml:space="preserve"> </w:t>
      </w:r>
      <w:r w:rsidR="00171FA3" w:rsidRPr="00471232">
        <w:rPr>
          <w:rFonts w:ascii="Arial" w:hAnsi="Arial" w:cs="Arial"/>
        </w:rPr>
        <w:t>that</w:t>
      </w:r>
      <w:r w:rsidR="00D91B13" w:rsidRPr="00471232">
        <w:rPr>
          <w:rFonts w:ascii="Arial" w:hAnsi="Arial" w:cs="Arial"/>
        </w:rPr>
        <w:t xml:space="preserve"> is categorised by extreme and tenacious anxiety in addition to overpowering worry that arises for at least 6 months or so, (Portman et.al 2012).</w:t>
      </w:r>
      <w:r w:rsidR="005A53E4" w:rsidRPr="00471232">
        <w:rPr>
          <w:rFonts w:ascii="Arial" w:hAnsi="Arial" w:cs="Arial"/>
        </w:rPr>
        <w:t xml:space="preserve"> During March </w:t>
      </w:r>
      <w:r w:rsidR="00471232" w:rsidRPr="00471232">
        <w:rPr>
          <w:rFonts w:ascii="Arial" w:hAnsi="Arial" w:cs="Arial"/>
        </w:rPr>
        <w:t>2020, approximately</w:t>
      </w:r>
      <w:r w:rsidR="00842E54" w:rsidRPr="00471232">
        <w:rPr>
          <w:rFonts w:ascii="Arial" w:hAnsi="Arial" w:cs="Arial"/>
        </w:rPr>
        <w:t xml:space="preserve"> </w:t>
      </w:r>
      <w:r w:rsidR="005A53E4" w:rsidRPr="00471232">
        <w:rPr>
          <w:rFonts w:ascii="Arial" w:hAnsi="Arial" w:cs="Arial"/>
        </w:rPr>
        <w:t xml:space="preserve">49.6% of individuals in the UK </w:t>
      </w:r>
      <w:r w:rsidR="00842E54" w:rsidRPr="00471232">
        <w:rPr>
          <w:rFonts w:ascii="Arial" w:hAnsi="Arial" w:cs="Arial"/>
        </w:rPr>
        <w:t>stated</w:t>
      </w:r>
      <w:r w:rsidR="005A53E4" w:rsidRPr="00471232">
        <w:rPr>
          <w:rFonts w:ascii="Arial" w:hAnsi="Arial" w:cs="Arial"/>
        </w:rPr>
        <w:t xml:space="preserve"> elevated rates of anxiety; this was dramatically higher contrasted </w:t>
      </w:r>
      <w:r w:rsidR="00471232" w:rsidRPr="00471232">
        <w:rPr>
          <w:rFonts w:ascii="Arial" w:hAnsi="Arial" w:cs="Arial"/>
        </w:rPr>
        <w:t>to</w:t>
      </w:r>
      <w:r w:rsidR="005A53E4" w:rsidRPr="00471232">
        <w:rPr>
          <w:rFonts w:ascii="Arial" w:hAnsi="Arial" w:cs="Arial"/>
        </w:rPr>
        <w:t xml:space="preserve"> 2019</w:t>
      </w:r>
      <w:r w:rsidR="00471232" w:rsidRPr="00471232">
        <w:rPr>
          <w:rFonts w:ascii="Arial" w:hAnsi="Arial" w:cs="Arial"/>
        </w:rPr>
        <w:t xml:space="preserve"> where</w:t>
      </w:r>
      <w:r w:rsidR="005A53E4" w:rsidRPr="00471232">
        <w:rPr>
          <w:rFonts w:ascii="Arial" w:hAnsi="Arial" w:cs="Arial"/>
        </w:rPr>
        <w:t xml:space="preserve"> 21%</w:t>
      </w:r>
      <w:r w:rsidR="0022149E" w:rsidRPr="00471232">
        <w:rPr>
          <w:rFonts w:ascii="Arial" w:hAnsi="Arial" w:cs="Arial"/>
        </w:rPr>
        <w:t xml:space="preserve"> </w:t>
      </w:r>
      <w:r w:rsidR="00471232" w:rsidRPr="00471232">
        <w:rPr>
          <w:rFonts w:ascii="Arial" w:hAnsi="Arial" w:cs="Arial"/>
        </w:rPr>
        <w:t>of individuals out of the 25 million population that are aged 16 and above</w:t>
      </w:r>
      <w:r w:rsidR="00AD144F" w:rsidRPr="00471232">
        <w:rPr>
          <w:rFonts w:ascii="Arial" w:hAnsi="Arial" w:cs="Arial"/>
        </w:rPr>
        <w:t>,</w:t>
      </w:r>
      <w:r w:rsidR="005A53E4" w:rsidRPr="00471232">
        <w:rPr>
          <w:rFonts w:ascii="Arial" w:hAnsi="Arial" w:cs="Arial"/>
        </w:rPr>
        <w:t xml:space="preserve"> (Anxiety UK, 2020)</w:t>
      </w:r>
      <w:r w:rsidR="0022149E" w:rsidRPr="00471232">
        <w:rPr>
          <w:rFonts w:ascii="Arial" w:hAnsi="Arial" w:cs="Arial"/>
        </w:rPr>
        <w:t>.</w:t>
      </w:r>
    </w:p>
    <w:p w14:paraId="4F552AEA" w14:textId="77777777" w:rsidR="005A53E4" w:rsidRPr="00471232" w:rsidRDefault="005A53E4" w:rsidP="00687B85">
      <w:pPr>
        <w:spacing w:line="360" w:lineRule="auto"/>
        <w:rPr>
          <w:rFonts w:ascii="Arial" w:hAnsi="Arial" w:cs="Arial"/>
        </w:rPr>
      </w:pPr>
    </w:p>
    <w:p w14:paraId="6855E3F8" w14:textId="1D438CED" w:rsidR="003C6845" w:rsidRPr="00471232" w:rsidRDefault="003C6845" w:rsidP="00687B85">
      <w:pPr>
        <w:spacing w:line="360" w:lineRule="auto"/>
        <w:rPr>
          <w:rFonts w:ascii="Arial" w:hAnsi="Arial" w:cs="Arial"/>
          <w:b/>
          <w:bCs/>
          <w:u w:val="single"/>
        </w:rPr>
      </w:pPr>
      <w:r w:rsidRPr="00471232">
        <w:rPr>
          <w:rFonts w:ascii="Arial" w:hAnsi="Arial" w:cs="Arial"/>
          <w:b/>
          <w:bCs/>
          <w:u w:val="single"/>
        </w:rPr>
        <w:t>Classification of GAD within ICD-10</w:t>
      </w:r>
    </w:p>
    <w:p w14:paraId="777BA3A5" w14:textId="6AD4C7F6" w:rsidR="00AD3901" w:rsidRPr="00471232" w:rsidRDefault="003C6845" w:rsidP="005C0E10">
      <w:pPr>
        <w:spacing w:line="360" w:lineRule="auto"/>
        <w:rPr>
          <w:rFonts w:ascii="Arial" w:hAnsi="Arial" w:cs="Arial"/>
        </w:rPr>
      </w:pPr>
      <w:r w:rsidRPr="00471232">
        <w:rPr>
          <w:rFonts w:ascii="Arial" w:hAnsi="Arial" w:cs="Arial"/>
        </w:rPr>
        <w:t>GAD is classified within ‘F40-F48 Neurotic, stress-related and to</w:t>
      </w:r>
      <w:r w:rsidR="00687B85" w:rsidRPr="00471232">
        <w:rPr>
          <w:rFonts w:ascii="Arial" w:hAnsi="Arial" w:cs="Arial"/>
        </w:rPr>
        <w:t xml:space="preserve"> </w:t>
      </w:r>
      <w:r w:rsidRPr="00471232">
        <w:rPr>
          <w:rFonts w:ascii="Arial" w:hAnsi="Arial" w:cs="Arial"/>
        </w:rPr>
        <w:t>form disorders’</w:t>
      </w:r>
      <w:r w:rsidR="00801FD6" w:rsidRPr="00471232">
        <w:rPr>
          <w:rFonts w:ascii="Arial" w:hAnsi="Arial" w:cs="Arial"/>
        </w:rPr>
        <w:t>, (WHO, 2010)</w:t>
      </w:r>
      <w:r w:rsidRPr="00471232">
        <w:rPr>
          <w:rFonts w:ascii="Arial" w:hAnsi="Arial" w:cs="Arial"/>
        </w:rPr>
        <w:t xml:space="preserve">. </w:t>
      </w:r>
      <w:r w:rsidR="006C4AD1">
        <w:rPr>
          <w:rFonts w:ascii="Arial" w:hAnsi="Arial" w:cs="Arial"/>
        </w:rPr>
        <w:t xml:space="preserve">In this group there are different types of anxiety disorders like </w:t>
      </w:r>
      <w:proofErr w:type="gramStart"/>
      <w:r w:rsidR="006C4AD1">
        <w:rPr>
          <w:rFonts w:ascii="Arial" w:hAnsi="Arial" w:cs="Arial"/>
        </w:rPr>
        <w:t>Panic disorder</w:t>
      </w:r>
      <w:proofErr w:type="gramEnd"/>
      <w:r w:rsidR="006C4AD1">
        <w:rPr>
          <w:rFonts w:ascii="Arial" w:hAnsi="Arial" w:cs="Arial"/>
        </w:rPr>
        <w:t xml:space="preserve"> and mixed anxiety depressive disorder.  </w:t>
      </w:r>
      <w:r w:rsidRPr="00471232">
        <w:rPr>
          <w:rFonts w:ascii="Arial" w:hAnsi="Arial" w:cs="Arial"/>
        </w:rPr>
        <w:t>G</w:t>
      </w:r>
      <w:r w:rsidR="006C4AD1">
        <w:rPr>
          <w:rFonts w:ascii="Arial" w:hAnsi="Arial" w:cs="Arial"/>
        </w:rPr>
        <w:t>AD</w:t>
      </w:r>
      <w:r w:rsidRPr="00471232">
        <w:rPr>
          <w:rFonts w:ascii="Arial" w:hAnsi="Arial" w:cs="Arial"/>
        </w:rPr>
        <w:t xml:space="preserve"> is under F41.1</w:t>
      </w:r>
      <w:r w:rsidR="00260030">
        <w:rPr>
          <w:rFonts w:ascii="Arial" w:hAnsi="Arial" w:cs="Arial"/>
        </w:rPr>
        <w:t xml:space="preserve"> and is described and grouped</w:t>
      </w:r>
      <w:r w:rsidR="006C4AD1">
        <w:rPr>
          <w:rFonts w:ascii="Arial" w:hAnsi="Arial" w:cs="Arial"/>
        </w:rPr>
        <w:t xml:space="preserve"> under</w:t>
      </w:r>
      <w:r w:rsidR="00260030">
        <w:rPr>
          <w:rFonts w:ascii="Arial" w:hAnsi="Arial" w:cs="Arial"/>
        </w:rPr>
        <w:t xml:space="preserve"> </w:t>
      </w:r>
      <w:r w:rsidR="00260030" w:rsidRPr="00260030">
        <w:rPr>
          <w:rFonts w:ascii="Arial" w:hAnsi="Arial" w:cs="Arial"/>
        </w:rPr>
        <w:t>disorders</w:t>
      </w:r>
      <w:r w:rsidR="00260030" w:rsidRPr="00260030">
        <w:rPr>
          <w:rFonts w:ascii="Arial" w:hAnsi="Arial" w:cs="Arial"/>
        </w:rPr>
        <w:t xml:space="preserve"> </w:t>
      </w:r>
      <w:r w:rsidR="006C4AD1">
        <w:rPr>
          <w:rFonts w:ascii="Arial" w:hAnsi="Arial" w:cs="Arial"/>
        </w:rPr>
        <w:t xml:space="preserve">in </w:t>
      </w:r>
      <w:r w:rsidR="00260030" w:rsidRPr="00260030">
        <w:rPr>
          <w:rFonts w:ascii="Arial" w:hAnsi="Arial" w:cs="Arial"/>
        </w:rPr>
        <w:t>which</w:t>
      </w:r>
      <w:r w:rsidR="00260030">
        <w:rPr>
          <w:rFonts w:ascii="Arial" w:hAnsi="Arial" w:cs="Arial"/>
        </w:rPr>
        <w:t xml:space="preserve"> the</w:t>
      </w:r>
      <w:r w:rsidR="00260030" w:rsidRPr="00260030">
        <w:rPr>
          <w:rFonts w:ascii="Arial" w:hAnsi="Arial" w:cs="Arial"/>
        </w:rPr>
        <w:t xml:space="preserve"> </w:t>
      </w:r>
      <w:r w:rsidR="00260030" w:rsidRPr="00260030">
        <w:rPr>
          <w:rFonts w:ascii="Arial" w:hAnsi="Arial" w:cs="Arial"/>
        </w:rPr>
        <w:t>symptom</w:t>
      </w:r>
      <w:r w:rsidR="006C4AD1">
        <w:rPr>
          <w:rFonts w:ascii="Arial" w:hAnsi="Arial" w:cs="Arial"/>
        </w:rPr>
        <w:t xml:space="preserve"> </w:t>
      </w:r>
      <w:r w:rsidR="00260030" w:rsidRPr="00260030">
        <w:rPr>
          <w:rFonts w:ascii="Arial" w:hAnsi="Arial" w:cs="Arial"/>
        </w:rPr>
        <w:t xml:space="preserve">of anxiety is the major </w:t>
      </w:r>
      <w:r w:rsidR="00260030" w:rsidRPr="00260030">
        <w:rPr>
          <w:rFonts w:ascii="Arial" w:hAnsi="Arial" w:cs="Arial"/>
        </w:rPr>
        <w:t>indicator</w:t>
      </w:r>
      <w:r w:rsidR="00260030" w:rsidRPr="00260030">
        <w:rPr>
          <w:rFonts w:ascii="Arial" w:hAnsi="Arial" w:cs="Arial"/>
        </w:rPr>
        <w:t xml:space="preserve"> and is not </w:t>
      </w:r>
      <w:r w:rsidR="00260030" w:rsidRPr="00260030">
        <w:rPr>
          <w:rFonts w:ascii="Arial" w:hAnsi="Arial" w:cs="Arial"/>
        </w:rPr>
        <w:t>constrained</w:t>
      </w:r>
      <w:r w:rsidR="00260030" w:rsidRPr="00260030">
        <w:rPr>
          <w:rFonts w:ascii="Arial" w:hAnsi="Arial" w:cs="Arial"/>
        </w:rPr>
        <w:t xml:space="preserve"> to any </w:t>
      </w:r>
      <w:r w:rsidR="00260030" w:rsidRPr="00260030">
        <w:rPr>
          <w:rFonts w:ascii="Arial" w:hAnsi="Arial" w:cs="Arial"/>
        </w:rPr>
        <w:t>specific</w:t>
      </w:r>
      <w:r w:rsidR="00260030" w:rsidRPr="00260030">
        <w:rPr>
          <w:rFonts w:ascii="Arial" w:hAnsi="Arial" w:cs="Arial"/>
        </w:rPr>
        <w:t xml:space="preserve"> environmental </w:t>
      </w:r>
      <w:r w:rsidR="00260030" w:rsidRPr="00260030">
        <w:rPr>
          <w:rFonts w:ascii="Arial" w:hAnsi="Arial" w:cs="Arial"/>
        </w:rPr>
        <w:t>condition</w:t>
      </w:r>
      <w:r w:rsidR="006C4AD1">
        <w:rPr>
          <w:rFonts w:ascii="Arial" w:hAnsi="Arial" w:cs="Arial"/>
        </w:rPr>
        <w:t xml:space="preserve">. </w:t>
      </w:r>
    </w:p>
    <w:p w14:paraId="69B07B04" w14:textId="16109AD9" w:rsidR="009550BF" w:rsidRPr="00471232" w:rsidRDefault="00720A1D" w:rsidP="0043316D">
      <w:pPr>
        <w:rPr>
          <w:color w:val="000000" w:themeColor="text1"/>
          <w:u w:val="single"/>
        </w:rPr>
      </w:pPr>
      <w:r w:rsidRPr="00471232">
        <w:rPr>
          <w:rFonts w:ascii="Arial" w:hAnsi="Arial" w:cs="Arial"/>
          <w:color w:val="000000" w:themeColor="text1"/>
          <w:u w:val="single"/>
        </w:rPr>
        <w:t>Causes (Aetiology</w:t>
      </w:r>
      <w:r w:rsidRPr="00471232">
        <w:rPr>
          <w:rFonts w:ascii="Arial" w:hAnsi="Arial" w:cs="Arial"/>
          <w:b/>
          <w:bCs/>
          <w:color w:val="000000" w:themeColor="text1"/>
          <w:u w:val="single"/>
        </w:rPr>
        <w:t>)</w:t>
      </w:r>
      <w:r w:rsidR="009550BF" w:rsidRPr="00471232">
        <w:rPr>
          <w:color w:val="000000" w:themeColor="text1"/>
          <w:u w:val="single"/>
        </w:rPr>
        <w:t xml:space="preserve"> </w:t>
      </w:r>
    </w:p>
    <w:p w14:paraId="68705CF3" w14:textId="07584A57" w:rsidR="003E1AFF" w:rsidRPr="00471232" w:rsidRDefault="009577FE" w:rsidP="009577FE">
      <w:pPr>
        <w:spacing w:line="360" w:lineRule="auto"/>
        <w:rPr>
          <w:rFonts w:ascii="Arial" w:hAnsi="Arial" w:cs="Arial"/>
          <w:color w:val="000000" w:themeColor="text1"/>
        </w:rPr>
      </w:pPr>
      <w:r w:rsidRPr="00471232">
        <w:rPr>
          <w:rFonts w:ascii="Arial" w:hAnsi="Arial" w:cs="Arial"/>
          <w:color w:val="000000" w:themeColor="text1"/>
        </w:rPr>
        <w:t xml:space="preserve">GAD is thought to be the result of a complex web of genetic, biological, trauma-linked, and psychological influences. Traumatic and stressful experiences can be key contributors to the development of GAD, especially during childhood. Neglect, emotional or physical abuse, the death of a loved one, divorce, loneliness, and rejection can all be supportive factors, (Munir and </w:t>
      </w:r>
      <w:proofErr w:type="spellStart"/>
      <w:r w:rsidRPr="00471232">
        <w:rPr>
          <w:rFonts w:ascii="Arial" w:hAnsi="Arial" w:cs="Arial"/>
          <w:color w:val="000000" w:themeColor="text1"/>
        </w:rPr>
        <w:t>Takov</w:t>
      </w:r>
      <w:proofErr w:type="spellEnd"/>
      <w:r w:rsidRPr="00471232">
        <w:rPr>
          <w:rFonts w:ascii="Arial" w:hAnsi="Arial" w:cs="Arial"/>
          <w:color w:val="000000" w:themeColor="text1"/>
        </w:rPr>
        <w:t>, 2021).</w:t>
      </w:r>
      <w:r w:rsidR="00471232">
        <w:rPr>
          <w:rFonts w:ascii="Arial" w:hAnsi="Arial" w:cs="Arial"/>
          <w:color w:val="000000" w:themeColor="text1"/>
        </w:rPr>
        <w:t xml:space="preserve"> Research says that c</w:t>
      </w:r>
      <w:r w:rsidRPr="00471232">
        <w:rPr>
          <w:rFonts w:ascii="Arial" w:hAnsi="Arial" w:cs="Arial"/>
          <w:color w:val="000000" w:themeColor="text1"/>
        </w:rPr>
        <w:t>affeine and alcohol</w:t>
      </w:r>
      <w:r w:rsidR="00873101">
        <w:rPr>
          <w:rFonts w:ascii="Arial" w:hAnsi="Arial" w:cs="Arial"/>
          <w:color w:val="000000" w:themeColor="text1"/>
        </w:rPr>
        <w:t>, as well as illegal drugs,</w:t>
      </w:r>
      <w:r w:rsidRPr="00471232">
        <w:rPr>
          <w:rFonts w:ascii="Arial" w:hAnsi="Arial" w:cs="Arial"/>
          <w:color w:val="000000" w:themeColor="text1"/>
        </w:rPr>
        <w:t xml:space="preserve"> can make some people feel anxious, (Mental Health UK</w:t>
      </w:r>
      <w:r w:rsidR="00A72108" w:rsidRPr="00471232">
        <w:rPr>
          <w:rFonts w:ascii="Arial" w:hAnsi="Arial" w:cs="Arial"/>
          <w:color w:val="000000" w:themeColor="text1"/>
        </w:rPr>
        <w:t>,</w:t>
      </w:r>
      <w:r w:rsidRPr="00471232">
        <w:rPr>
          <w:rFonts w:ascii="Arial" w:hAnsi="Arial" w:cs="Arial"/>
          <w:color w:val="000000" w:themeColor="text1"/>
        </w:rPr>
        <w:t xml:space="preserve"> 2021)</w:t>
      </w:r>
      <w:r w:rsidR="00873101">
        <w:rPr>
          <w:rFonts w:ascii="Arial" w:hAnsi="Arial" w:cs="Arial"/>
          <w:color w:val="000000" w:themeColor="text1"/>
        </w:rPr>
        <w:t>. Another cause could be</w:t>
      </w:r>
      <w:r w:rsidRPr="00471232">
        <w:rPr>
          <w:rFonts w:ascii="Arial" w:hAnsi="Arial" w:cs="Arial"/>
          <w:color w:val="000000" w:themeColor="text1"/>
        </w:rPr>
        <w:t xml:space="preserve"> </w:t>
      </w:r>
      <w:r w:rsidR="00873101">
        <w:rPr>
          <w:rFonts w:ascii="Arial" w:hAnsi="Arial" w:cs="Arial"/>
          <w:color w:val="000000" w:themeColor="text1"/>
        </w:rPr>
        <w:t xml:space="preserve">genetics, </w:t>
      </w:r>
      <w:r w:rsidR="00873101" w:rsidRPr="00471232">
        <w:rPr>
          <w:rFonts w:ascii="Arial" w:hAnsi="Arial" w:cs="Arial"/>
          <w:color w:val="000000" w:themeColor="text1"/>
        </w:rPr>
        <w:t>blood</w:t>
      </w:r>
      <w:r w:rsidRPr="00471232">
        <w:rPr>
          <w:rFonts w:ascii="Arial" w:hAnsi="Arial" w:cs="Arial"/>
          <w:color w:val="000000" w:themeColor="text1"/>
        </w:rPr>
        <w:t>-related</w:t>
      </w:r>
      <w:r w:rsidR="00873101">
        <w:rPr>
          <w:rFonts w:ascii="Arial" w:hAnsi="Arial" w:cs="Arial"/>
          <w:color w:val="000000" w:themeColor="text1"/>
        </w:rPr>
        <w:t xml:space="preserve"> family </w:t>
      </w:r>
      <w:r w:rsidRPr="00471232">
        <w:rPr>
          <w:rFonts w:ascii="Arial" w:hAnsi="Arial" w:cs="Arial"/>
          <w:color w:val="000000" w:themeColor="text1"/>
        </w:rPr>
        <w:t>like parents or siblings</w:t>
      </w:r>
      <w:bookmarkEnd w:id="0"/>
      <w:r w:rsidR="00873101">
        <w:rPr>
          <w:rFonts w:ascii="Arial" w:hAnsi="Arial" w:cs="Arial"/>
          <w:color w:val="000000" w:themeColor="text1"/>
        </w:rPr>
        <w:t xml:space="preserve"> who have GAD increases the risk for the individual.</w:t>
      </w:r>
    </w:p>
    <w:p w14:paraId="6F226527" w14:textId="29F25F0A" w:rsidR="00E66F6C" w:rsidRPr="00256583" w:rsidRDefault="00256583" w:rsidP="00B63A55">
      <w:pPr>
        <w:spacing w:line="360" w:lineRule="auto"/>
        <w:rPr>
          <w:rFonts w:ascii="Arial" w:hAnsi="Arial" w:cs="Arial"/>
          <w:bCs/>
          <w:sz w:val="32"/>
          <w:szCs w:val="32"/>
        </w:rPr>
      </w:pPr>
      <w:r w:rsidRPr="00873101">
        <w:rPr>
          <w:rFonts w:ascii="Arial" w:hAnsi="Arial" w:cs="Arial"/>
          <w:bCs/>
          <w:color w:val="000000" w:themeColor="text1"/>
        </w:rPr>
        <w:t>According to Portman et al (2012) studies have shown that traumatic and abusive events in childhood can seriously affect the physical development of a child's brain making them more susceptible to anxiety disorders later in life. These early social interactions and learning experiences can directly influence the development of GAD later, (Baldwin, et al, 2018).</w:t>
      </w:r>
      <w:r w:rsidR="00D55F3B" w:rsidRPr="00873101">
        <w:rPr>
          <w:rFonts w:ascii="Arial" w:hAnsi="Arial" w:cs="Arial"/>
          <w:bCs/>
          <w:color w:val="000000" w:themeColor="text1"/>
        </w:rPr>
        <w:t xml:space="preserve"> They suggest that having a primary caregiver or parent who engages in anxious </w:t>
      </w:r>
      <w:r w:rsidR="005A53E4" w:rsidRPr="00873101">
        <w:rPr>
          <w:rFonts w:ascii="Arial" w:hAnsi="Arial" w:cs="Arial"/>
          <w:bCs/>
          <w:color w:val="000000" w:themeColor="text1"/>
        </w:rPr>
        <w:t>behaviour</w:t>
      </w:r>
      <w:r w:rsidR="00D55F3B" w:rsidRPr="00873101">
        <w:rPr>
          <w:rFonts w:ascii="Arial" w:hAnsi="Arial" w:cs="Arial"/>
          <w:bCs/>
          <w:color w:val="000000" w:themeColor="text1"/>
        </w:rPr>
        <w:t xml:space="preserve"> during a child's developmental years can significantly increase the risk of GAD. </w:t>
      </w:r>
      <w:bookmarkStart w:id="1" w:name="_Hlk91969935"/>
      <w:r w:rsidR="00E44003" w:rsidRPr="00873101">
        <w:rPr>
          <w:rFonts w:ascii="Arial" w:hAnsi="Arial" w:cs="Arial"/>
          <w:bCs/>
          <w:color w:val="000000" w:themeColor="text1"/>
        </w:rPr>
        <w:t>Research</w:t>
      </w:r>
      <w:r w:rsidRPr="00873101">
        <w:rPr>
          <w:rFonts w:ascii="Arial" w:hAnsi="Arial" w:cs="Arial"/>
          <w:bCs/>
          <w:color w:val="000000" w:themeColor="text1"/>
        </w:rPr>
        <w:t xml:space="preserve"> </w:t>
      </w:r>
      <w:r w:rsidRPr="00873101">
        <w:rPr>
          <w:rFonts w:ascii="Arial" w:hAnsi="Arial" w:cs="Arial"/>
          <w:bCs/>
          <w:color w:val="000000" w:themeColor="text1"/>
        </w:rPr>
        <w:lastRenderedPageBreak/>
        <w:t>also</w:t>
      </w:r>
      <w:r w:rsidR="00E44003" w:rsidRPr="00873101">
        <w:rPr>
          <w:rFonts w:ascii="Arial" w:hAnsi="Arial" w:cs="Arial"/>
          <w:bCs/>
          <w:color w:val="000000" w:themeColor="text1"/>
        </w:rPr>
        <w:t xml:space="preserve"> implies that brain</w:t>
      </w:r>
      <w:r w:rsidR="00E44003" w:rsidRPr="00873101">
        <w:rPr>
          <w:rFonts w:ascii="Arial" w:hAnsi="Arial" w:cs="Arial"/>
          <w:bCs/>
          <w:color w:val="000000" w:themeColor="text1"/>
          <w:sz w:val="32"/>
          <w:szCs w:val="32"/>
        </w:rPr>
        <w:t xml:space="preserve"> </w:t>
      </w:r>
      <w:r w:rsidR="00E44003" w:rsidRPr="00873101">
        <w:rPr>
          <w:rFonts w:ascii="Arial" w:hAnsi="Arial" w:cs="Arial"/>
          <w:bCs/>
          <w:color w:val="000000" w:themeColor="text1"/>
        </w:rPr>
        <w:t xml:space="preserve">structure can be a cause </w:t>
      </w:r>
      <w:r w:rsidR="00AD3901" w:rsidRPr="00873101">
        <w:rPr>
          <w:rFonts w:ascii="Arial" w:hAnsi="Arial" w:cs="Arial"/>
          <w:bCs/>
          <w:color w:val="000000" w:themeColor="text1"/>
        </w:rPr>
        <w:t>of</w:t>
      </w:r>
      <w:r w:rsidR="00E44003" w:rsidRPr="00873101">
        <w:rPr>
          <w:rFonts w:ascii="Arial" w:hAnsi="Arial" w:cs="Arial"/>
          <w:bCs/>
          <w:color w:val="000000" w:themeColor="text1"/>
        </w:rPr>
        <w:t xml:space="preserve"> the development of </w:t>
      </w:r>
      <w:r w:rsidR="0089401D" w:rsidRPr="00873101">
        <w:rPr>
          <w:rFonts w:ascii="Arial" w:hAnsi="Arial" w:cs="Arial"/>
          <w:bCs/>
          <w:color w:val="000000" w:themeColor="text1"/>
        </w:rPr>
        <w:t>GAD</w:t>
      </w:r>
      <w:r w:rsidR="0089401D" w:rsidRPr="00873101">
        <w:rPr>
          <w:rFonts w:ascii="Arial" w:hAnsi="Arial" w:cs="Arial"/>
          <w:bCs/>
        </w:rPr>
        <w:t xml:space="preserve">, </w:t>
      </w:r>
      <w:r w:rsidR="0089401D" w:rsidRPr="00873101">
        <w:rPr>
          <w:rFonts w:ascii="Arial" w:hAnsi="Arial" w:cs="Arial"/>
          <w:bCs/>
          <w:color w:val="000000" w:themeColor="text1"/>
        </w:rPr>
        <w:t>(</w:t>
      </w:r>
      <w:proofErr w:type="spellStart"/>
      <w:r w:rsidR="00AA689B" w:rsidRPr="00873101">
        <w:rPr>
          <w:rFonts w:ascii="Arial" w:hAnsi="Arial" w:cs="Arial"/>
          <w:bCs/>
          <w:color w:val="000000" w:themeColor="text1"/>
        </w:rPr>
        <w:t>Fedoce</w:t>
      </w:r>
      <w:proofErr w:type="spellEnd"/>
      <w:r w:rsidR="00AA689B" w:rsidRPr="00873101">
        <w:rPr>
          <w:rFonts w:ascii="Arial" w:hAnsi="Arial" w:cs="Arial"/>
          <w:bCs/>
          <w:color w:val="000000" w:themeColor="text1"/>
        </w:rPr>
        <w:t>, et al 2018).</w:t>
      </w:r>
    </w:p>
    <w:p w14:paraId="17AE0CFA" w14:textId="14DCE28D" w:rsidR="00E66F6C" w:rsidRDefault="0004574F" w:rsidP="00E66F6C">
      <w:pPr>
        <w:rPr>
          <w:rFonts w:ascii="Arial" w:hAnsi="Arial" w:cs="Arial"/>
          <w:bCs/>
          <w:sz w:val="32"/>
          <w:szCs w:val="32"/>
        </w:rPr>
      </w:pPr>
      <w:r>
        <w:rPr>
          <w:noProof/>
          <w:sz w:val="32"/>
          <w:szCs w:val="32"/>
        </w:rPr>
        <w:drawing>
          <wp:inline distT="0" distB="0" distL="0" distR="0" wp14:anchorId="78EC071F" wp14:editId="11DA308B">
            <wp:extent cx="5709424" cy="4125534"/>
            <wp:effectExtent l="0" t="0" r="5715" b="889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8158" cy="4146297"/>
                    </a:xfrm>
                    <a:prstGeom prst="rect">
                      <a:avLst/>
                    </a:prstGeom>
                    <a:noFill/>
                  </pic:spPr>
                </pic:pic>
              </a:graphicData>
            </a:graphic>
          </wp:inline>
        </w:drawing>
      </w:r>
    </w:p>
    <w:bookmarkEnd w:id="1"/>
    <w:p w14:paraId="541A5668" w14:textId="66221DB3" w:rsidR="00AD144F" w:rsidRDefault="00873101" w:rsidP="00E66F6C">
      <w:pPr>
        <w:rPr>
          <w:rFonts w:ascii="Arial" w:hAnsi="Arial" w:cs="Arial"/>
          <w:bCs/>
          <w:sz w:val="16"/>
          <w:szCs w:val="16"/>
        </w:rPr>
      </w:pPr>
      <w:r w:rsidRPr="00873101">
        <w:rPr>
          <w:rFonts w:ascii="Arial" w:hAnsi="Arial" w:cs="Arial"/>
          <w:bCs/>
          <w:sz w:val="16"/>
          <w:szCs w:val="16"/>
        </w:rPr>
        <w:t>Source:</w:t>
      </w:r>
    </w:p>
    <w:p w14:paraId="45DA5975" w14:textId="77777777" w:rsidR="00873101" w:rsidRPr="00873101" w:rsidRDefault="00873101" w:rsidP="00E66F6C">
      <w:pPr>
        <w:rPr>
          <w:rFonts w:ascii="Arial" w:hAnsi="Arial" w:cs="Arial"/>
          <w:bCs/>
          <w:sz w:val="16"/>
          <w:szCs w:val="16"/>
        </w:rPr>
      </w:pPr>
    </w:p>
    <w:p w14:paraId="58DCE910" w14:textId="18B809D9" w:rsidR="00E66F6C" w:rsidRPr="00873101" w:rsidRDefault="003E1AFF" w:rsidP="00B63A55">
      <w:pPr>
        <w:spacing w:line="360" w:lineRule="auto"/>
        <w:rPr>
          <w:rFonts w:ascii="Arial" w:hAnsi="Arial" w:cs="Arial"/>
          <w:bCs/>
          <w:u w:val="single"/>
        </w:rPr>
      </w:pPr>
      <w:r w:rsidRPr="00873101">
        <w:rPr>
          <w:rFonts w:ascii="Arial" w:hAnsi="Arial" w:cs="Arial"/>
          <w:bCs/>
          <w:u w:val="single"/>
        </w:rPr>
        <w:t>Sig</w:t>
      </w:r>
      <w:r w:rsidR="008D01E1" w:rsidRPr="00873101">
        <w:rPr>
          <w:rFonts w:ascii="Arial" w:hAnsi="Arial" w:cs="Arial"/>
          <w:bCs/>
          <w:u w:val="single"/>
        </w:rPr>
        <w:t>ns</w:t>
      </w:r>
    </w:p>
    <w:p w14:paraId="57792469" w14:textId="634FD139" w:rsidR="00D34605" w:rsidRPr="00873101" w:rsidRDefault="00DA3289" w:rsidP="00B63A55">
      <w:pPr>
        <w:spacing w:line="360" w:lineRule="auto"/>
        <w:rPr>
          <w:rFonts w:ascii="Arial" w:hAnsi="Arial" w:cs="Arial"/>
          <w:bCs/>
        </w:rPr>
      </w:pPr>
      <w:r w:rsidRPr="00873101">
        <w:rPr>
          <w:rFonts w:ascii="Arial" w:hAnsi="Arial" w:cs="Arial"/>
          <w:bCs/>
        </w:rPr>
        <w:t xml:space="preserve">According to the NHS (2021), </w:t>
      </w:r>
      <w:r w:rsidR="00FF0BD6" w:rsidRPr="00873101">
        <w:rPr>
          <w:rFonts w:ascii="Arial" w:hAnsi="Arial" w:cs="Arial"/>
          <w:bCs/>
        </w:rPr>
        <w:t xml:space="preserve">GAD can produce a shift in </w:t>
      </w:r>
      <w:r w:rsidRPr="00873101">
        <w:rPr>
          <w:rFonts w:ascii="Arial" w:hAnsi="Arial" w:cs="Arial"/>
          <w:bCs/>
        </w:rPr>
        <w:t>behaviour</w:t>
      </w:r>
      <w:r w:rsidR="00FF0BD6" w:rsidRPr="00873101">
        <w:rPr>
          <w:rFonts w:ascii="Arial" w:hAnsi="Arial" w:cs="Arial"/>
          <w:bCs/>
        </w:rPr>
        <w:t xml:space="preserve"> as well as how a person thinks and feels about certain situations, this then causes </w:t>
      </w:r>
      <w:r w:rsidRPr="00873101">
        <w:rPr>
          <w:rFonts w:ascii="Arial" w:hAnsi="Arial" w:cs="Arial"/>
          <w:bCs/>
        </w:rPr>
        <w:t>psychological and physical symptoms. Psychological symptoms are being restless, continuously feeling on edge, hard to concentrate, irritable</w:t>
      </w:r>
      <w:r w:rsidR="008A5B6A" w:rsidRPr="00873101">
        <w:rPr>
          <w:rFonts w:ascii="Arial" w:hAnsi="Arial" w:cs="Arial"/>
          <w:bCs/>
        </w:rPr>
        <w:t>,</w:t>
      </w:r>
      <w:r w:rsidRPr="00873101">
        <w:rPr>
          <w:rFonts w:ascii="Arial" w:hAnsi="Arial" w:cs="Arial"/>
          <w:bCs/>
        </w:rPr>
        <w:t xml:space="preserve"> and always feeling on edge. Symptoms can make a person feel the need to isolate themselves from family and friends </w:t>
      </w:r>
      <w:r w:rsidR="005600B9" w:rsidRPr="00873101">
        <w:rPr>
          <w:rFonts w:ascii="Arial" w:hAnsi="Arial" w:cs="Arial"/>
          <w:bCs/>
        </w:rPr>
        <w:t>to</w:t>
      </w:r>
      <w:r w:rsidRPr="00873101">
        <w:rPr>
          <w:rFonts w:ascii="Arial" w:hAnsi="Arial" w:cs="Arial"/>
          <w:bCs/>
        </w:rPr>
        <w:t xml:space="preserve"> </w:t>
      </w:r>
      <w:r w:rsidR="005600B9" w:rsidRPr="00873101">
        <w:rPr>
          <w:rFonts w:ascii="Arial" w:hAnsi="Arial" w:cs="Arial"/>
          <w:bCs/>
        </w:rPr>
        <w:t>stay away from</w:t>
      </w:r>
      <w:r w:rsidRPr="00873101">
        <w:rPr>
          <w:rFonts w:ascii="Arial" w:hAnsi="Arial" w:cs="Arial"/>
          <w:bCs/>
        </w:rPr>
        <w:t xml:space="preserve"> the feelings of trouble and fear.</w:t>
      </w:r>
      <w:r w:rsidR="005600B9" w:rsidRPr="00873101">
        <w:rPr>
          <w:rFonts w:ascii="Arial" w:hAnsi="Arial" w:cs="Arial"/>
          <w:bCs/>
        </w:rPr>
        <w:t xml:space="preserve"> Physical signs include fatigue, </w:t>
      </w:r>
      <w:r w:rsidR="008A5B6A" w:rsidRPr="00873101">
        <w:rPr>
          <w:rFonts w:ascii="Arial" w:hAnsi="Arial" w:cs="Arial"/>
          <w:bCs/>
        </w:rPr>
        <w:t xml:space="preserve">trembling, sweating a lot, difficulty swallowing, aching muscles, nausea, headaches, stomach aches, dry mouth as well as </w:t>
      </w:r>
      <w:r w:rsidR="00523334" w:rsidRPr="00873101">
        <w:rPr>
          <w:rFonts w:ascii="Arial" w:hAnsi="Arial" w:cs="Arial"/>
          <w:bCs/>
        </w:rPr>
        <w:t>palpitations.</w:t>
      </w:r>
    </w:p>
    <w:p w14:paraId="081A6D59" w14:textId="10F09A6A" w:rsidR="004022C8" w:rsidRPr="00873101" w:rsidRDefault="004022C8" w:rsidP="00D50456">
      <w:pPr>
        <w:rPr>
          <w:b/>
          <w:u w:val="single"/>
        </w:rPr>
      </w:pPr>
      <w:r w:rsidRPr="00873101">
        <w:rPr>
          <w:rFonts w:ascii="Arial" w:hAnsi="Arial" w:cs="Arial"/>
          <w:b/>
          <w:u w:val="single"/>
        </w:rPr>
        <w:t>Diagnosis</w:t>
      </w:r>
    </w:p>
    <w:p w14:paraId="239DD048" w14:textId="75FC57F5" w:rsidR="004022C8" w:rsidRPr="00873101" w:rsidRDefault="004022C8" w:rsidP="00B63A55">
      <w:pPr>
        <w:spacing w:line="360" w:lineRule="auto"/>
        <w:rPr>
          <w:rFonts w:ascii="Arial" w:hAnsi="Arial" w:cs="Arial"/>
          <w:color w:val="000000" w:themeColor="text1"/>
        </w:rPr>
      </w:pPr>
      <w:r w:rsidRPr="00873101">
        <w:rPr>
          <w:rFonts w:ascii="Arial" w:hAnsi="Arial" w:cs="Arial"/>
          <w:color w:val="000000" w:themeColor="text1"/>
        </w:rPr>
        <w:t>The diagnosis of GAD is generally made using the DSM and ICD-manual. The DSM-V and ICD-10 criteria generally have similarities however, they vary in terms of some aspects, which include the length of symptoms. NICE, (2021) suggests that clinical judgement should then be applied to establish the</w:t>
      </w:r>
      <w:r w:rsidRPr="004022C8">
        <w:rPr>
          <w:rFonts w:ascii="Arial" w:hAnsi="Arial" w:cs="Arial"/>
          <w:color w:val="000000" w:themeColor="text1"/>
          <w:sz w:val="32"/>
          <w:szCs w:val="32"/>
        </w:rPr>
        <w:t xml:space="preserve"> </w:t>
      </w:r>
      <w:r w:rsidRPr="00873101">
        <w:rPr>
          <w:rFonts w:ascii="Arial" w:hAnsi="Arial" w:cs="Arial"/>
          <w:color w:val="000000" w:themeColor="text1"/>
        </w:rPr>
        <w:t xml:space="preserve">general possibility of a verdict of GAD. In primary care, </w:t>
      </w:r>
      <w:r w:rsidRPr="00873101">
        <w:rPr>
          <w:rFonts w:ascii="Arial" w:hAnsi="Arial" w:cs="Arial"/>
          <w:color w:val="000000" w:themeColor="text1"/>
        </w:rPr>
        <w:lastRenderedPageBreak/>
        <w:t xml:space="preserve">individuals with GAD regularly show solely only physical symptoms, they might not easily </w:t>
      </w:r>
      <w:r w:rsidR="00CB7382" w:rsidRPr="00873101">
        <w:rPr>
          <w:rFonts w:ascii="Arial" w:hAnsi="Arial" w:cs="Arial"/>
          <w:color w:val="000000" w:themeColor="text1"/>
        </w:rPr>
        <w:t>speak about</w:t>
      </w:r>
      <w:r w:rsidRPr="00873101">
        <w:rPr>
          <w:rFonts w:ascii="Arial" w:hAnsi="Arial" w:cs="Arial"/>
          <w:color w:val="000000" w:themeColor="text1"/>
        </w:rPr>
        <w:t xml:space="preserve"> </w:t>
      </w:r>
      <w:r w:rsidR="00CB7382" w:rsidRPr="00873101">
        <w:rPr>
          <w:rFonts w:ascii="Arial" w:hAnsi="Arial" w:cs="Arial"/>
          <w:color w:val="000000" w:themeColor="text1"/>
        </w:rPr>
        <w:t>issues</w:t>
      </w:r>
      <w:r w:rsidRPr="00873101">
        <w:rPr>
          <w:rFonts w:ascii="Arial" w:hAnsi="Arial" w:cs="Arial"/>
          <w:color w:val="000000" w:themeColor="text1"/>
        </w:rPr>
        <w:t xml:space="preserve"> or psychological distress. </w:t>
      </w:r>
    </w:p>
    <w:p w14:paraId="784C1F29" w14:textId="3FCA0D31" w:rsidR="004022C8" w:rsidRPr="00873101" w:rsidRDefault="004022C8" w:rsidP="00B63A55">
      <w:pPr>
        <w:spacing w:line="360" w:lineRule="auto"/>
        <w:rPr>
          <w:rFonts w:ascii="Arial" w:hAnsi="Arial" w:cs="Arial"/>
          <w:color w:val="000000" w:themeColor="text1"/>
        </w:rPr>
      </w:pPr>
      <w:r w:rsidRPr="00873101">
        <w:rPr>
          <w:rFonts w:ascii="Arial" w:hAnsi="Arial" w:cs="Arial"/>
          <w:color w:val="000000" w:themeColor="text1"/>
        </w:rPr>
        <w:t xml:space="preserve">According to NICE (2021), GAD is initially diagnosed by a physical examination. This is usually normal in the absence of co-existing medical problems or substance abuse, but individuals with GAD can display an increase in heart rate, shortness of breath, shaking, and an amplified shock reaction. The assessment commences by addressing behavioural or bodily signs. Screening tools like GAD-7 questionnaires are also used to ascertain the severity of GAD. </w:t>
      </w:r>
    </w:p>
    <w:p w14:paraId="5DA83CF4" w14:textId="5EF9181E" w:rsidR="00652147" w:rsidRPr="00873101" w:rsidRDefault="004022C8" w:rsidP="00B63A55">
      <w:pPr>
        <w:spacing w:line="360" w:lineRule="auto"/>
        <w:rPr>
          <w:rFonts w:ascii="Arial" w:hAnsi="Arial" w:cs="Arial"/>
          <w:color w:val="000000" w:themeColor="text1"/>
        </w:rPr>
      </w:pPr>
      <w:r w:rsidRPr="00873101">
        <w:rPr>
          <w:rFonts w:ascii="Arial" w:hAnsi="Arial" w:cs="Arial"/>
          <w:color w:val="000000" w:themeColor="text1"/>
        </w:rPr>
        <w:t xml:space="preserve">Rosellini et.al (2018) suggests that in general, </w:t>
      </w:r>
      <w:r w:rsidR="00694157" w:rsidRPr="00873101">
        <w:rPr>
          <w:rFonts w:ascii="Arial" w:hAnsi="Arial" w:cs="Arial"/>
          <w:color w:val="000000" w:themeColor="text1"/>
        </w:rPr>
        <w:t>GAD is</w:t>
      </w:r>
      <w:r w:rsidRPr="00873101">
        <w:rPr>
          <w:rFonts w:ascii="Arial" w:hAnsi="Arial" w:cs="Arial"/>
          <w:color w:val="000000" w:themeColor="text1"/>
        </w:rPr>
        <w:t xml:space="preserve"> </w:t>
      </w:r>
      <w:r w:rsidR="00694157" w:rsidRPr="00873101">
        <w:rPr>
          <w:rFonts w:ascii="Arial" w:hAnsi="Arial" w:cs="Arial"/>
          <w:color w:val="000000" w:themeColor="text1"/>
        </w:rPr>
        <w:t>generally</w:t>
      </w:r>
      <w:r w:rsidRPr="00873101">
        <w:rPr>
          <w:rFonts w:ascii="Arial" w:hAnsi="Arial" w:cs="Arial"/>
          <w:color w:val="000000" w:themeColor="text1"/>
        </w:rPr>
        <w:t xml:space="preserve"> underdiagnosed and undertreated. When not treated, anxiety disorders</w:t>
      </w:r>
      <w:r w:rsidR="00694157" w:rsidRPr="00873101">
        <w:rPr>
          <w:rFonts w:ascii="Arial" w:hAnsi="Arial" w:cs="Arial"/>
          <w:color w:val="000000" w:themeColor="text1"/>
        </w:rPr>
        <w:t xml:space="preserve"> such as GAD</w:t>
      </w:r>
      <w:r w:rsidRPr="00873101">
        <w:rPr>
          <w:rFonts w:ascii="Arial" w:hAnsi="Arial" w:cs="Arial"/>
          <w:color w:val="000000" w:themeColor="text1"/>
        </w:rPr>
        <w:t xml:space="preserve"> frequently head to acute depression as well as drug and alcohol abuse. Furthermore, there is a soaring level of suicide among these patients</w:t>
      </w:r>
      <w:bookmarkStart w:id="2" w:name="_Hlk91969952"/>
      <w:r w:rsidR="003A23B0" w:rsidRPr="00873101">
        <w:rPr>
          <w:rFonts w:ascii="Arial" w:hAnsi="Arial" w:cs="Arial"/>
          <w:color w:val="000000" w:themeColor="text1"/>
        </w:rPr>
        <w:t>.</w:t>
      </w:r>
      <w:r w:rsidR="00BA22D7" w:rsidRPr="00873101">
        <w:rPr>
          <w:rFonts w:ascii="Arial" w:hAnsi="Arial" w:cs="Arial"/>
          <w:color w:val="000000" w:themeColor="text1"/>
        </w:rPr>
        <w:t xml:space="preserve"> </w:t>
      </w:r>
      <w:bookmarkEnd w:id="2"/>
    </w:p>
    <w:p w14:paraId="70115A8A" w14:textId="47CF8B6C" w:rsidR="001F3B07" w:rsidRPr="00873101" w:rsidRDefault="00BA22D7" w:rsidP="00D50456">
      <w:pPr>
        <w:rPr>
          <w:rFonts w:ascii="Arial" w:hAnsi="Arial" w:cs="Arial"/>
          <w:b/>
          <w:color w:val="000000" w:themeColor="text1"/>
          <w:u w:val="single"/>
        </w:rPr>
      </w:pPr>
      <w:r w:rsidRPr="00873101">
        <w:rPr>
          <w:rFonts w:ascii="Arial" w:hAnsi="Arial" w:cs="Arial"/>
          <w:b/>
          <w:color w:val="000000" w:themeColor="text1"/>
          <w:u w:val="single"/>
        </w:rPr>
        <w:t>Current treatment</w:t>
      </w:r>
    </w:p>
    <w:p w14:paraId="748D2B66" w14:textId="012BD061" w:rsidR="00232664" w:rsidRPr="00873101" w:rsidRDefault="00003888" w:rsidP="00B63A55">
      <w:pPr>
        <w:spacing w:line="360" w:lineRule="auto"/>
        <w:rPr>
          <w:rFonts w:ascii="Arial" w:hAnsi="Arial" w:cs="Arial"/>
          <w:bCs/>
          <w:color w:val="000000" w:themeColor="text1"/>
        </w:rPr>
      </w:pPr>
      <w:r w:rsidRPr="00873101">
        <w:rPr>
          <w:rFonts w:ascii="Arial" w:hAnsi="Arial" w:cs="Arial"/>
          <w:bCs/>
          <w:color w:val="000000" w:themeColor="text1"/>
        </w:rPr>
        <w:t xml:space="preserve">Following the diagnosis of GAD, </w:t>
      </w:r>
      <w:r w:rsidR="00B641CB" w:rsidRPr="00873101">
        <w:rPr>
          <w:rFonts w:ascii="Arial" w:hAnsi="Arial" w:cs="Arial"/>
          <w:bCs/>
          <w:color w:val="000000" w:themeColor="text1"/>
        </w:rPr>
        <w:t>individuals will be</w:t>
      </w:r>
      <w:r w:rsidRPr="00873101">
        <w:rPr>
          <w:rFonts w:ascii="Arial" w:hAnsi="Arial" w:cs="Arial"/>
          <w:bCs/>
          <w:color w:val="000000" w:themeColor="text1"/>
        </w:rPr>
        <w:t xml:space="preserve"> </w:t>
      </w:r>
      <w:r w:rsidR="00B641CB" w:rsidRPr="00873101">
        <w:rPr>
          <w:rFonts w:ascii="Arial" w:hAnsi="Arial" w:cs="Arial"/>
          <w:bCs/>
          <w:color w:val="000000" w:themeColor="text1"/>
        </w:rPr>
        <w:t>recommended</w:t>
      </w:r>
      <w:r w:rsidRPr="00873101">
        <w:rPr>
          <w:rFonts w:ascii="Arial" w:hAnsi="Arial" w:cs="Arial"/>
          <w:bCs/>
          <w:color w:val="000000" w:themeColor="text1"/>
        </w:rPr>
        <w:t xml:space="preserve"> to </w:t>
      </w:r>
      <w:r w:rsidR="00B641CB" w:rsidRPr="00873101">
        <w:rPr>
          <w:rFonts w:ascii="Arial" w:hAnsi="Arial" w:cs="Arial"/>
          <w:bCs/>
          <w:color w:val="000000" w:themeColor="text1"/>
        </w:rPr>
        <w:t>seek</w:t>
      </w:r>
      <w:r w:rsidR="001F3B07" w:rsidRPr="00873101">
        <w:rPr>
          <w:rFonts w:ascii="Arial" w:hAnsi="Arial" w:cs="Arial"/>
          <w:bCs/>
          <w:color w:val="000000" w:themeColor="text1"/>
        </w:rPr>
        <w:t xml:space="preserve"> self-help or if GAD affects a person’s life hugely</w:t>
      </w:r>
      <w:r w:rsidRPr="00873101">
        <w:rPr>
          <w:rFonts w:ascii="Arial" w:hAnsi="Arial" w:cs="Arial"/>
          <w:bCs/>
          <w:color w:val="000000" w:themeColor="text1"/>
        </w:rPr>
        <w:t xml:space="preserve"> psychological treatment </w:t>
      </w:r>
      <w:r w:rsidR="001F3B07" w:rsidRPr="00873101">
        <w:rPr>
          <w:rFonts w:ascii="Arial" w:hAnsi="Arial" w:cs="Arial"/>
          <w:bCs/>
          <w:color w:val="000000" w:themeColor="text1"/>
        </w:rPr>
        <w:t xml:space="preserve">will be offered </w:t>
      </w:r>
      <w:r w:rsidR="004B46F9" w:rsidRPr="00873101">
        <w:rPr>
          <w:rFonts w:ascii="Arial" w:hAnsi="Arial" w:cs="Arial"/>
          <w:bCs/>
          <w:color w:val="000000" w:themeColor="text1"/>
        </w:rPr>
        <w:t>before</w:t>
      </w:r>
      <w:r w:rsidRPr="00873101">
        <w:rPr>
          <w:rFonts w:ascii="Arial" w:hAnsi="Arial" w:cs="Arial"/>
          <w:bCs/>
          <w:color w:val="000000" w:themeColor="text1"/>
        </w:rPr>
        <w:t xml:space="preserve"> </w:t>
      </w:r>
      <w:r w:rsidR="00B641CB" w:rsidRPr="00873101">
        <w:rPr>
          <w:rFonts w:ascii="Arial" w:hAnsi="Arial" w:cs="Arial"/>
          <w:bCs/>
          <w:color w:val="000000" w:themeColor="text1"/>
        </w:rPr>
        <w:t xml:space="preserve">any medication </w:t>
      </w:r>
      <w:r w:rsidR="004B46F9" w:rsidRPr="00873101">
        <w:rPr>
          <w:rFonts w:ascii="Arial" w:hAnsi="Arial" w:cs="Arial"/>
          <w:bCs/>
          <w:color w:val="000000" w:themeColor="text1"/>
        </w:rPr>
        <w:t>is</w:t>
      </w:r>
      <w:r w:rsidRPr="00873101">
        <w:rPr>
          <w:rFonts w:ascii="Arial" w:hAnsi="Arial" w:cs="Arial"/>
          <w:bCs/>
          <w:color w:val="000000" w:themeColor="text1"/>
        </w:rPr>
        <w:t xml:space="preserve"> p</w:t>
      </w:r>
      <w:r w:rsidR="00B641CB" w:rsidRPr="00873101">
        <w:rPr>
          <w:rFonts w:ascii="Arial" w:hAnsi="Arial" w:cs="Arial"/>
          <w:bCs/>
          <w:color w:val="000000" w:themeColor="text1"/>
        </w:rPr>
        <w:t>rescribed</w:t>
      </w:r>
      <w:r w:rsidR="001F3B07" w:rsidRPr="00873101">
        <w:rPr>
          <w:rFonts w:ascii="Arial" w:hAnsi="Arial" w:cs="Arial"/>
          <w:bCs/>
          <w:color w:val="000000" w:themeColor="text1"/>
        </w:rPr>
        <w:t>.</w:t>
      </w:r>
      <w:r w:rsidR="00BE0201" w:rsidRPr="00873101">
        <w:rPr>
          <w:rFonts w:ascii="Arial" w:hAnsi="Arial" w:cs="Arial"/>
          <w:bCs/>
          <w:color w:val="000000" w:themeColor="text1"/>
        </w:rPr>
        <w:t xml:space="preserve"> </w:t>
      </w:r>
      <w:r w:rsidR="00232664" w:rsidRPr="00873101">
        <w:rPr>
          <w:rFonts w:ascii="Arial" w:hAnsi="Arial" w:cs="Arial"/>
          <w:bCs/>
          <w:color w:val="000000" w:themeColor="text1"/>
        </w:rPr>
        <w:t>Self-help</w:t>
      </w:r>
      <w:r w:rsidR="00BE0201" w:rsidRPr="00873101">
        <w:rPr>
          <w:rFonts w:ascii="Arial" w:hAnsi="Arial" w:cs="Arial"/>
          <w:bCs/>
          <w:color w:val="000000" w:themeColor="text1"/>
        </w:rPr>
        <w:t xml:space="preserve"> comes in the form of exercises, </w:t>
      </w:r>
      <w:r w:rsidR="004521C4" w:rsidRPr="00873101">
        <w:rPr>
          <w:rFonts w:ascii="Arial" w:hAnsi="Arial" w:cs="Arial"/>
          <w:bCs/>
          <w:color w:val="000000" w:themeColor="text1"/>
        </w:rPr>
        <w:t>quitting</w:t>
      </w:r>
      <w:r w:rsidR="00BE0201" w:rsidRPr="00873101">
        <w:rPr>
          <w:rFonts w:ascii="Arial" w:hAnsi="Arial" w:cs="Arial"/>
          <w:bCs/>
          <w:color w:val="000000" w:themeColor="text1"/>
        </w:rPr>
        <w:t xml:space="preserve"> smoking, cutting back on caffeine, support groups</w:t>
      </w:r>
      <w:r w:rsidR="004521C4" w:rsidRPr="00873101">
        <w:rPr>
          <w:rFonts w:ascii="Arial" w:hAnsi="Arial" w:cs="Arial"/>
          <w:bCs/>
          <w:color w:val="000000" w:themeColor="text1"/>
        </w:rPr>
        <w:t>,</w:t>
      </w:r>
      <w:r w:rsidR="00BE0201" w:rsidRPr="00873101">
        <w:rPr>
          <w:rFonts w:ascii="Arial" w:hAnsi="Arial" w:cs="Arial"/>
          <w:bCs/>
          <w:color w:val="000000" w:themeColor="text1"/>
        </w:rPr>
        <w:t xml:space="preserve"> or downloading apps that are available in the NHS apps library.</w:t>
      </w:r>
      <w:r w:rsidR="00232664" w:rsidRPr="00873101">
        <w:rPr>
          <w:color w:val="000000" w:themeColor="text1"/>
        </w:rPr>
        <w:t xml:space="preserve"> </w:t>
      </w:r>
      <w:r w:rsidR="00232664" w:rsidRPr="00873101">
        <w:rPr>
          <w:rFonts w:ascii="Arial" w:hAnsi="Arial" w:cs="Arial"/>
          <w:bCs/>
          <w:color w:val="000000" w:themeColor="text1"/>
        </w:rPr>
        <w:t xml:space="preserve">Self-help suggests </w:t>
      </w:r>
      <w:r w:rsidR="004521C4" w:rsidRPr="00873101">
        <w:rPr>
          <w:rFonts w:ascii="Arial" w:hAnsi="Arial" w:cs="Arial"/>
          <w:bCs/>
          <w:color w:val="000000" w:themeColor="text1"/>
        </w:rPr>
        <w:t xml:space="preserve">a </w:t>
      </w:r>
      <w:r w:rsidR="00232664" w:rsidRPr="00873101">
        <w:rPr>
          <w:rFonts w:ascii="Arial" w:hAnsi="Arial" w:cs="Arial"/>
          <w:bCs/>
          <w:color w:val="000000" w:themeColor="text1"/>
        </w:rPr>
        <w:t xml:space="preserve">less conventional </w:t>
      </w:r>
      <w:r w:rsidR="004521C4" w:rsidRPr="00873101">
        <w:rPr>
          <w:rFonts w:ascii="Arial" w:hAnsi="Arial" w:cs="Arial"/>
          <w:bCs/>
          <w:color w:val="000000" w:themeColor="text1"/>
        </w:rPr>
        <w:t>approach</w:t>
      </w:r>
      <w:r w:rsidR="00232664" w:rsidRPr="00873101">
        <w:rPr>
          <w:rFonts w:ascii="Arial" w:hAnsi="Arial" w:cs="Arial"/>
          <w:bCs/>
          <w:color w:val="000000" w:themeColor="text1"/>
        </w:rPr>
        <w:t xml:space="preserve"> that </w:t>
      </w:r>
      <w:r w:rsidR="004521C4" w:rsidRPr="00873101">
        <w:rPr>
          <w:rFonts w:ascii="Arial" w:hAnsi="Arial" w:cs="Arial"/>
          <w:bCs/>
          <w:color w:val="000000" w:themeColor="text1"/>
        </w:rPr>
        <w:t>helps in managing</w:t>
      </w:r>
      <w:r w:rsidR="00232664" w:rsidRPr="00873101">
        <w:rPr>
          <w:rFonts w:ascii="Arial" w:hAnsi="Arial" w:cs="Arial"/>
          <w:bCs/>
          <w:color w:val="000000" w:themeColor="text1"/>
        </w:rPr>
        <w:t xml:space="preserve"> anxiety symptoms with limited guidance</w:t>
      </w:r>
      <w:r w:rsidR="00694157" w:rsidRPr="00873101">
        <w:rPr>
          <w:rFonts w:ascii="Arial" w:hAnsi="Arial" w:cs="Arial"/>
          <w:bCs/>
          <w:color w:val="000000" w:themeColor="text1"/>
        </w:rPr>
        <w:t>, (</w:t>
      </w:r>
      <w:r w:rsidR="00452BF7" w:rsidRPr="00873101">
        <w:rPr>
          <w:rFonts w:ascii="Arial" w:hAnsi="Arial" w:cs="Arial"/>
          <w:bCs/>
          <w:color w:val="000000" w:themeColor="text1"/>
        </w:rPr>
        <w:t>Wells and Carter, 2016).</w:t>
      </w:r>
    </w:p>
    <w:p w14:paraId="3115BF47" w14:textId="751AC0A1" w:rsidR="008A4235" w:rsidRDefault="009E6849" w:rsidP="00B63A55">
      <w:pPr>
        <w:spacing w:line="360" w:lineRule="auto"/>
        <w:rPr>
          <w:rFonts w:ascii="Arial" w:hAnsi="Arial" w:cs="Arial"/>
          <w:bCs/>
          <w:color w:val="000000" w:themeColor="text1"/>
        </w:rPr>
      </w:pPr>
      <w:r w:rsidRPr="00DD1472">
        <w:rPr>
          <w:rFonts w:ascii="Arial" w:hAnsi="Arial" w:cs="Arial"/>
          <w:bCs/>
        </w:rPr>
        <w:t>S</w:t>
      </w:r>
      <w:r w:rsidR="00232664" w:rsidRPr="00DD1472">
        <w:rPr>
          <w:rFonts w:ascii="Arial" w:hAnsi="Arial" w:cs="Arial"/>
          <w:bCs/>
        </w:rPr>
        <w:t xml:space="preserve">martphone technology </w:t>
      </w:r>
      <w:r w:rsidRPr="00DD1472">
        <w:rPr>
          <w:rFonts w:ascii="Arial" w:hAnsi="Arial" w:cs="Arial"/>
          <w:bCs/>
        </w:rPr>
        <w:t xml:space="preserve">is used by everyone, and these come with </w:t>
      </w:r>
      <w:r w:rsidR="00232664" w:rsidRPr="00DD1472">
        <w:rPr>
          <w:rFonts w:ascii="Arial" w:hAnsi="Arial" w:cs="Arial"/>
          <w:bCs/>
        </w:rPr>
        <w:t xml:space="preserve">the </w:t>
      </w:r>
      <w:r w:rsidR="004521C4" w:rsidRPr="00DD1472">
        <w:rPr>
          <w:rFonts w:ascii="Arial" w:hAnsi="Arial" w:cs="Arial"/>
          <w:bCs/>
        </w:rPr>
        <w:t>soaring</w:t>
      </w:r>
      <w:r w:rsidR="00232664" w:rsidRPr="00DD1472">
        <w:rPr>
          <w:rFonts w:ascii="Arial" w:hAnsi="Arial" w:cs="Arial"/>
          <w:bCs/>
        </w:rPr>
        <w:t xml:space="preserve"> </w:t>
      </w:r>
      <w:r w:rsidR="004521C4" w:rsidRPr="00DD1472">
        <w:rPr>
          <w:rFonts w:ascii="Arial" w:hAnsi="Arial" w:cs="Arial"/>
          <w:bCs/>
        </w:rPr>
        <w:t>status</w:t>
      </w:r>
      <w:r w:rsidR="00232664" w:rsidRPr="00DD1472">
        <w:rPr>
          <w:rFonts w:ascii="Arial" w:hAnsi="Arial" w:cs="Arial"/>
          <w:bCs/>
        </w:rPr>
        <w:t xml:space="preserve"> of app</w:t>
      </w:r>
      <w:r w:rsidR="004521C4" w:rsidRPr="00DD1472">
        <w:rPr>
          <w:rFonts w:ascii="Arial" w:hAnsi="Arial" w:cs="Arial"/>
          <w:bCs/>
        </w:rPr>
        <w:t>s</w:t>
      </w:r>
      <w:r w:rsidRPr="00DD1472">
        <w:rPr>
          <w:rFonts w:ascii="Arial" w:hAnsi="Arial" w:cs="Arial"/>
          <w:bCs/>
        </w:rPr>
        <w:t>.</w:t>
      </w:r>
      <w:r w:rsidR="00232664" w:rsidRPr="00DD1472">
        <w:rPr>
          <w:rFonts w:ascii="Arial" w:hAnsi="Arial" w:cs="Arial"/>
          <w:bCs/>
        </w:rPr>
        <w:t xml:space="preserve"> </w:t>
      </w:r>
      <w:r w:rsidRPr="00DD1472">
        <w:rPr>
          <w:rFonts w:ascii="Arial" w:hAnsi="Arial" w:cs="Arial"/>
          <w:bCs/>
        </w:rPr>
        <w:t>T</w:t>
      </w:r>
      <w:r w:rsidR="00232664" w:rsidRPr="00DD1472">
        <w:rPr>
          <w:rFonts w:ascii="Arial" w:hAnsi="Arial" w:cs="Arial"/>
          <w:bCs/>
        </w:rPr>
        <w:t>he</w:t>
      </w:r>
      <w:r w:rsidR="004521C4" w:rsidRPr="00DD1472">
        <w:rPr>
          <w:rFonts w:ascii="Arial" w:hAnsi="Arial" w:cs="Arial"/>
          <w:bCs/>
        </w:rPr>
        <w:t xml:space="preserve"> use of</w:t>
      </w:r>
      <w:r w:rsidR="00232664" w:rsidRPr="00DD1472">
        <w:rPr>
          <w:rFonts w:ascii="Arial" w:hAnsi="Arial" w:cs="Arial"/>
          <w:bCs/>
        </w:rPr>
        <w:t xml:space="preserve"> electronic self-help </w:t>
      </w:r>
      <w:r w:rsidR="004521C4" w:rsidRPr="00DD1472">
        <w:rPr>
          <w:rFonts w:ascii="Arial" w:hAnsi="Arial" w:cs="Arial"/>
          <w:bCs/>
        </w:rPr>
        <w:t>alternatives</w:t>
      </w:r>
      <w:r w:rsidRPr="00DD1472">
        <w:rPr>
          <w:rFonts w:ascii="Arial" w:hAnsi="Arial" w:cs="Arial"/>
          <w:bCs/>
        </w:rPr>
        <w:t xml:space="preserve"> can</w:t>
      </w:r>
      <w:r w:rsidR="00232664" w:rsidRPr="00DD1472">
        <w:rPr>
          <w:rFonts w:ascii="Arial" w:hAnsi="Arial" w:cs="Arial"/>
          <w:bCs/>
        </w:rPr>
        <w:t xml:space="preserve"> </w:t>
      </w:r>
      <w:r w:rsidR="004521C4" w:rsidRPr="00DD1472">
        <w:rPr>
          <w:rFonts w:ascii="Arial" w:hAnsi="Arial" w:cs="Arial"/>
          <w:bCs/>
        </w:rPr>
        <w:t>provide support</w:t>
      </w:r>
      <w:r w:rsidRPr="00DD1472">
        <w:rPr>
          <w:rFonts w:ascii="Arial" w:hAnsi="Arial" w:cs="Arial"/>
          <w:bCs/>
        </w:rPr>
        <w:t xml:space="preserve"> for individuals seeking self-help for GAD.</w:t>
      </w:r>
      <w:r w:rsidR="00694157" w:rsidRPr="00DD1472">
        <w:rPr>
          <w:rFonts w:ascii="Arial" w:hAnsi="Arial" w:cs="Arial"/>
          <w:bCs/>
        </w:rPr>
        <w:t xml:space="preserve"> </w:t>
      </w:r>
      <w:r w:rsidR="00232664" w:rsidRPr="00DD1472">
        <w:rPr>
          <w:rFonts w:ascii="Arial" w:hAnsi="Arial" w:cs="Arial"/>
          <w:bCs/>
        </w:rPr>
        <w:t xml:space="preserve">There are also applications available with </w:t>
      </w:r>
      <w:r w:rsidR="004521C4" w:rsidRPr="00DD1472">
        <w:rPr>
          <w:rFonts w:ascii="Arial" w:hAnsi="Arial" w:cs="Arial"/>
          <w:bCs/>
        </w:rPr>
        <w:t>limited</w:t>
      </w:r>
      <w:r w:rsidR="00232664" w:rsidRPr="00DD1472">
        <w:rPr>
          <w:rFonts w:ascii="Arial" w:hAnsi="Arial" w:cs="Arial"/>
          <w:bCs/>
        </w:rPr>
        <w:t>, anxiety</w:t>
      </w:r>
      <w:r w:rsidRPr="00DD1472">
        <w:rPr>
          <w:rFonts w:ascii="Arial" w:hAnsi="Arial" w:cs="Arial"/>
          <w:bCs/>
        </w:rPr>
        <w:t xml:space="preserve"> managing</w:t>
      </w:r>
      <w:r w:rsidR="00232664" w:rsidRPr="00DD1472">
        <w:rPr>
          <w:rFonts w:ascii="Arial" w:hAnsi="Arial" w:cs="Arial"/>
          <w:bCs/>
        </w:rPr>
        <w:t xml:space="preserve"> </w:t>
      </w:r>
      <w:r w:rsidRPr="00DD1472">
        <w:rPr>
          <w:rFonts w:ascii="Arial" w:hAnsi="Arial" w:cs="Arial"/>
          <w:bCs/>
        </w:rPr>
        <w:t>measurements</w:t>
      </w:r>
      <w:r w:rsidR="00232664" w:rsidRPr="00DD1472">
        <w:rPr>
          <w:rFonts w:ascii="Arial" w:hAnsi="Arial" w:cs="Arial"/>
          <w:bCs/>
        </w:rPr>
        <w:t xml:space="preserve">, like </w:t>
      </w:r>
      <w:r w:rsidRPr="00DD1472">
        <w:rPr>
          <w:rFonts w:ascii="Arial" w:hAnsi="Arial" w:cs="Arial"/>
          <w:bCs/>
        </w:rPr>
        <w:t>recreation</w:t>
      </w:r>
      <w:r w:rsidR="00232664" w:rsidRPr="00DD1472">
        <w:rPr>
          <w:rFonts w:ascii="Arial" w:hAnsi="Arial" w:cs="Arial"/>
          <w:bCs/>
        </w:rPr>
        <w:t xml:space="preserve"> </w:t>
      </w:r>
      <w:r w:rsidRPr="00DD1472">
        <w:rPr>
          <w:rFonts w:ascii="Arial" w:hAnsi="Arial" w:cs="Arial"/>
          <w:bCs/>
        </w:rPr>
        <w:t>practices</w:t>
      </w:r>
      <w:r w:rsidR="00232664" w:rsidRPr="00DD1472">
        <w:rPr>
          <w:rFonts w:ascii="Arial" w:hAnsi="Arial" w:cs="Arial"/>
          <w:bCs/>
        </w:rPr>
        <w:t xml:space="preserve"> and mindfulness </w:t>
      </w:r>
      <w:r w:rsidRPr="00DD1472">
        <w:rPr>
          <w:rFonts w:ascii="Arial" w:hAnsi="Arial" w:cs="Arial"/>
          <w:bCs/>
        </w:rPr>
        <w:t>concentration</w:t>
      </w:r>
      <w:r w:rsidR="00232664" w:rsidRPr="00DD1472">
        <w:rPr>
          <w:rFonts w:ascii="Arial" w:hAnsi="Arial" w:cs="Arial"/>
          <w:bCs/>
        </w:rPr>
        <w:t xml:space="preserve"> exercises</w:t>
      </w:r>
      <w:r w:rsidR="00CC7AFC" w:rsidRPr="00DD1472">
        <w:rPr>
          <w:rFonts w:ascii="Arial" w:hAnsi="Arial" w:cs="Arial"/>
          <w:bCs/>
        </w:rPr>
        <w:t>.</w:t>
      </w:r>
      <w:r w:rsidR="00F53486" w:rsidRPr="00DD1472">
        <w:rPr>
          <w:rFonts w:ascii="Arial" w:hAnsi="Arial" w:cs="Arial"/>
          <w:bCs/>
        </w:rPr>
        <w:t xml:space="preserve"> </w:t>
      </w:r>
      <w:r w:rsidR="00694157" w:rsidRPr="00DD1472">
        <w:rPr>
          <w:rFonts w:ascii="Arial" w:hAnsi="Arial" w:cs="Arial"/>
          <w:bCs/>
        </w:rPr>
        <w:t>The</w:t>
      </w:r>
      <w:r w:rsidRPr="00DD1472">
        <w:rPr>
          <w:rFonts w:ascii="Arial" w:hAnsi="Arial" w:cs="Arial"/>
          <w:bCs/>
        </w:rPr>
        <w:t>y</w:t>
      </w:r>
      <w:r w:rsidR="00CC7AFC" w:rsidRPr="00DD1472">
        <w:rPr>
          <w:rFonts w:ascii="Arial" w:hAnsi="Arial" w:cs="Arial"/>
          <w:bCs/>
        </w:rPr>
        <w:t xml:space="preserve"> can be </w:t>
      </w:r>
      <w:r w:rsidRPr="00DD1472">
        <w:rPr>
          <w:rFonts w:ascii="Arial" w:hAnsi="Arial" w:cs="Arial"/>
          <w:bCs/>
        </w:rPr>
        <w:t>applied</w:t>
      </w:r>
      <w:r w:rsidR="00CC7AFC" w:rsidRPr="00DD1472">
        <w:rPr>
          <w:rFonts w:ascii="Arial" w:hAnsi="Arial" w:cs="Arial"/>
          <w:bCs/>
        </w:rPr>
        <w:t xml:space="preserve"> in </w:t>
      </w:r>
      <w:r w:rsidRPr="00DD1472">
        <w:rPr>
          <w:rFonts w:ascii="Arial" w:hAnsi="Arial" w:cs="Arial"/>
          <w:bCs/>
        </w:rPr>
        <w:t>combination</w:t>
      </w:r>
      <w:r w:rsidR="00CC7AFC" w:rsidRPr="00DD1472">
        <w:rPr>
          <w:rFonts w:ascii="Arial" w:hAnsi="Arial" w:cs="Arial"/>
          <w:bCs/>
        </w:rPr>
        <w:t xml:space="preserve"> with </w:t>
      </w:r>
      <w:r w:rsidRPr="00DD1472">
        <w:rPr>
          <w:rFonts w:ascii="Arial" w:hAnsi="Arial" w:cs="Arial"/>
          <w:bCs/>
        </w:rPr>
        <w:t>continuing</w:t>
      </w:r>
      <w:r w:rsidR="00CC7AFC" w:rsidRPr="00DD1472">
        <w:rPr>
          <w:rFonts w:ascii="Arial" w:hAnsi="Arial" w:cs="Arial"/>
          <w:bCs/>
        </w:rPr>
        <w:t xml:space="preserve"> treatment, or to </w:t>
      </w:r>
      <w:r w:rsidR="006624B1" w:rsidRPr="00DD1472">
        <w:rPr>
          <w:rFonts w:ascii="Arial" w:hAnsi="Arial" w:cs="Arial"/>
          <w:bCs/>
        </w:rPr>
        <w:t>avert</w:t>
      </w:r>
      <w:r w:rsidR="00CC7AFC" w:rsidRPr="00DD1472">
        <w:rPr>
          <w:rFonts w:ascii="Arial" w:hAnsi="Arial" w:cs="Arial"/>
          <w:bCs/>
        </w:rPr>
        <w:t xml:space="preserve"> </w:t>
      </w:r>
      <w:r w:rsidR="006624B1" w:rsidRPr="00DD1472">
        <w:rPr>
          <w:rFonts w:ascii="Arial" w:hAnsi="Arial" w:cs="Arial"/>
          <w:bCs/>
        </w:rPr>
        <w:t>decline</w:t>
      </w:r>
      <w:r w:rsidR="00CC7AFC" w:rsidRPr="00DD1472">
        <w:rPr>
          <w:rFonts w:ascii="Arial" w:hAnsi="Arial" w:cs="Arial"/>
          <w:bCs/>
        </w:rPr>
        <w:t xml:space="preserve"> </w:t>
      </w:r>
      <w:r w:rsidR="006624B1" w:rsidRPr="00DD1472">
        <w:rPr>
          <w:rFonts w:ascii="Arial" w:hAnsi="Arial" w:cs="Arial"/>
          <w:bCs/>
        </w:rPr>
        <w:t>as well as</w:t>
      </w:r>
      <w:r w:rsidR="00CC7AFC" w:rsidRPr="00DD1472">
        <w:rPr>
          <w:rFonts w:ascii="Arial" w:hAnsi="Arial" w:cs="Arial"/>
          <w:bCs/>
        </w:rPr>
        <w:t xml:space="preserve"> </w:t>
      </w:r>
      <w:r w:rsidR="006624B1" w:rsidRPr="00DD1472">
        <w:rPr>
          <w:rFonts w:ascii="Arial" w:hAnsi="Arial" w:cs="Arial"/>
          <w:bCs/>
        </w:rPr>
        <w:t>stimulate</w:t>
      </w:r>
      <w:r w:rsidR="00CC7AFC" w:rsidRPr="00DD1472">
        <w:rPr>
          <w:rFonts w:ascii="Arial" w:hAnsi="Arial" w:cs="Arial"/>
          <w:bCs/>
        </w:rPr>
        <w:t xml:space="preserve"> </w:t>
      </w:r>
      <w:r w:rsidR="006624B1" w:rsidRPr="00DD1472">
        <w:rPr>
          <w:rFonts w:ascii="Arial" w:hAnsi="Arial" w:cs="Arial"/>
          <w:bCs/>
        </w:rPr>
        <w:t>continual</w:t>
      </w:r>
      <w:r w:rsidR="00CC7AFC" w:rsidRPr="00DD1472">
        <w:rPr>
          <w:rFonts w:ascii="Arial" w:hAnsi="Arial" w:cs="Arial"/>
          <w:bCs/>
        </w:rPr>
        <w:t xml:space="preserve"> </w:t>
      </w:r>
      <w:r w:rsidR="006624B1" w:rsidRPr="00DD1472">
        <w:rPr>
          <w:rFonts w:ascii="Arial" w:hAnsi="Arial" w:cs="Arial"/>
          <w:bCs/>
        </w:rPr>
        <w:t>improvement</w:t>
      </w:r>
      <w:r w:rsidR="00CC7AFC" w:rsidRPr="00DD1472">
        <w:rPr>
          <w:rFonts w:ascii="Arial" w:hAnsi="Arial" w:cs="Arial"/>
          <w:bCs/>
        </w:rPr>
        <w:t xml:space="preserve"> </w:t>
      </w:r>
      <w:r w:rsidR="006624B1" w:rsidRPr="00DD1472">
        <w:rPr>
          <w:rFonts w:ascii="Arial" w:hAnsi="Arial" w:cs="Arial"/>
          <w:bCs/>
        </w:rPr>
        <w:t>following</w:t>
      </w:r>
      <w:r w:rsidR="00CC7AFC" w:rsidRPr="00DD1472">
        <w:rPr>
          <w:rFonts w:ascii="Arial" w:hAnsi="Arial" w:cs="Arial"/>
          <w:bCs/>
        </w:rPr>
        <w:t xml:space="preserve"> the </w:t>
      </w:r>
      <w:r w:rsidR="006624B1" w:rsidRPr="00DD1472">
        <w:rPr>
          <w:rFonts w:ascii="Arial" w:hAnsi="Arial" w:cs="Arial"/>
          <w:bCs/>
        </w:rPr>
        <w:t>termination</w:t>
      </w:r>
      <w:r w:rsidR="00CC7AFC" w:rsidRPr="00DD1472">
        <w:rPr>
          <w:rFonts w:ascii="Arial" w:hAnsi="Arial" w:cs="Arial"/>
          <w:bCs/>
        </w:rPr>
        <w:t xml:space="preserve"> of psychotherapy</w:t>
      </w:r>
      <w:r w:rsidR="006624B1" w:rsidRPr="00DD1472">
        <w:rPr>
          <w:rFonts w:ascii="Arial" w:hAnsi="Arial" w:cs="Arial"/>
          <w:bCs/>
        </w:rPr>
        <w:t>, (</w:t>
      </w:r>
      <w:r w:rsidR="00DD1472" w:rsidRPr="00DD1472">
        <w:rPr>
          <w:rFonts w:ascii="Arial" w:hAnsi="Arial" w:cs="Arial"/>
          <w:bCs/>
        </w:rPr>
        <w:t>Coull et al, 2012).</w:t>
      </w:r>
      <w:r w:rsidR="00DD1472">
        <w:rPr>
          <w:rFonts w:ascii="Arial" w:hAnsi="Arial" w:cs="Arial"/>
          <w:bCs/>
          <w:sz w:val="32"/>
          <w:szCs w:val="32"/>
        </w:rPr>
        <w:t xml:space="preserve"> </w:t>
      </w:r>
      <w:r w:rsidR="000A18CF" w:rsidRPr="006624B1">
        <w:rPr>
          <w:rFonts w:ascii="Arial" w:hAnsi="Arial" w:cs="Arial"/>
          <w:bCs/>
        </w:rPr>
        <w:t xml:space="preserve">Cognitive behavioural therapy (CBT) is </w:t>
      </w:r>
      <w:r w:rsidR="008A4235">
        <w:rPr>
          <w:rFonts w:ascii="Arial" w:hAnsi="Arial" w:cs="Arial"/>
          <w:bCs/>
        </w:rPr>
        <w:t>used for a short time</w:t>
      </w:r>
      <w:r w:rsidR="000A18CF" w:rsidRPr="006624B1">
        <w:rPr>
          <w:rFonts w:ascii="Arial" w:hAnsi="Arial" w:cs="Arial"/>
          <w:bCs/>
        </w:rPr>
        <w:t>,</w:t>
      </w:r>
      <w:r w:rsidR="008A4235">
        <w:rPr>
          <w:rFonts w:ascii="Arial" w:hAnsi="Arial" w:cs="Arial"/>
          <w:bCs/>
        </w:rPr>
        <w:t xml:space="preserve"> it is a</w:t>
      </w:r>
      <w:r w:rsidR="000A18CF" w:rsidRPr="006624B1">
        <w:rPr>
          <w:rFonts w:ascii="Arial" w:hAnsi="Arial" w:cs="Arial"/>
          <w:bCs/>
        </w:rPr>
        <w:t xml:space="preserve"> coordinated treatment that concentrates on the relationship among the mindful </w:t>
      </w:r>
      <w:r w:rsidR="008A4235" w:rsidRPr="006624B1">
        <w:rPr>
          <w:rFonts w:ascii="Arial" w:hAnsi="Arial" w:cs="Arial"/>
          <w:bCs/>
        </w:rPr>
        <w:t>beliefs</w:t>
      </w:r>
      <w:r w:rsidR="000A18CF" w:rsidRPr="006624B1">
        <w:rPr>
          <w:rFonts w:ascii="Arial" w:hAnsi="Arial" w:cs="Arial"/>
          <w:bCs/>
        </w:rPr>
        <w:t xml:space="preserve">, feelings, and behaviours that propagate </w:t>
      </w:r>
      <w:r w:rsidR="008A4235" w:rsidRPr="006624B1">
        <w:rPr>
          <w:rFonts w:ascii="Arial" w:hAnsi="Arial" w:cs="Arial"/>
          <w:bCs/>
        </w:rPr>
        <w:t>unease</w:t>
      </w:r>
      <w:r w:rsidR="000A18CF" w:rsidRPr="008A4235">
        <w:rPr>
          <w:rFonts w:ascii="Arial" w:hAnsi="Arial" w:cs="Arial"/>
          <w:bCs/>
          <w:color w:val="000000" w:themeColor="text1"/>
        </w:rPr>
        <w:t>.</w:t>
      </w:r>
      <w:r w:rsidR="00AC182B" w:rsidRPr="00AC182B">
        <w:t xml:space="preserve"> </w:t>
      </w:r>
      <w:r w:rsidR="00AC182B" w:rsidRPr="00AC182B">
        <w:rPr>
          <w:rFonts w:ascii="Arial" w:hAnsi="Arial" w:cs="Arial"/>
          <w:bCs/>
          <w:color w:val="000000" w:themeColor="text1"/>
        </w:rPr>
        <w:t xml:space="preserve">CBT concentrates on present-day problems and current circumstances. </w:t>
      </w:r>
      <w:r w:rsidR="000A18CF" w:rsidRPr="008A4235">
        <w:rPr>
          <w:rFonts w:ascii="Arial" w:hAnsi="Arial" w:cs="Arial"/>
          <w:bCs/>
          <w:color w:val="000000" w:themeColor="text1"/>
        </w:rPr>
        <w:t xml:space="preserve"> Psychotherapy</w:t>
      </w:r>
      <w:r w:rsidR="00AC182B">
        <w:rPr>
          <w:rFonts w:ascii="Arial" w:hAnsi="Arial" w:cs="Arial"/>
          <w:bCs/>
          <w:color w:val="000000" w:themeColor="text1"/>
        </w:rPr>
        <w:t xml:space="preserve"> like CBT</w:t>
      </w:r>
      <w:r w:rsidR="000A18CF" w:rsidRPr="008A4235">
        <w:rPr>
          <w:rFonts w:ascii="Arial" w:hAnsi="Arial" w:cs="Arial"/>
          <w:bCs/>
          <w:color w:val="000000" w:themeColor="text1"/>
        </w:rPr>
        <w:t xml:space="preserve"> </w:t>
      </w:r>
      <w:r w:rsidR="00AC182B" w:rsidRPr="008A4235">
        <w:rPr>
          <w:rFonts w:ascii="Arial" w:hAnsi="Arial" w:cs="Arial"/>
          <w:bCs/>
          <w:color w:val="000000" w:themeColor="text1"/>
        </w:rPr>
        <w:t>may</w:t>
      </w:r>
      <w:r w:rsidR="000A18CF" w:rsidRPr="008A4235">
        <w:rPr>
          <w:rFonts w:ascii="Arial" w:hAnsi="Arial" w:cs="Arial"/>
          <w:bCs/>
          <w:color w:val="000000" w:themeColor="text1"/>
        </w:rPr>
        <w:t xml:space="preserve"> be lengthier to provide symptom alleviation than medicine, however, the</w:t>
      </w:r>
      <w:r w:rsidR="008A4235">
        <w:rPr>
          <w:rFonts w:ascii="Arial" w:hAnsi="Arial" w:cs="Arial"/>
          <w:bCs/>
          <w:color w:val="000000" w:themeColor="text1"/>
        </w:rPr>
        <w:t xml:space="preserve"> positive note is that the</w:t>
      </w:r>
      <w:r w:rsidR="000A18CF" w:rsidRPr="008A4235">
        <w:rPr>
          <w:rFonts w:ascii="Arial" w:hAnsi="Arial" w:cs="Arial"/>
          <w:bCs/>
          <w:color w:val="000000" w:themeColor="text1"/>
        </w:rPr>
        <w:t xml:space="preserve"> effects can be long-term </w:t>
      </w:r>
      <w:r w:rsidR="004B46F9" w:rsidRPr="008A4235">
        <w:rPr>
          <w:rFonts w:ascii="Arial" w:hAnsi="Arial" w:cs="Arial"/>
          <w:bCs/>
          <w:color w:val="000000" w:themeColor="text1"/>
        </w:rPr>
        <w:t>because</w:t>
      </w:r>
      <w:r w:rsidR="000A18CF" w:rsidRPr="008A4235">
        <w:rPr>
          <w:rFonts w:ascii="Arial" w:hAnsi="Arial" w:cs="Arial"/>
          <w:bCs/>
          <w:color w:val="000000" w:themeColor="text1"/>
        </w:rPr>
        <w:t xml:space="preserve"> aids </w:t>
      </w:r>
      <w:r w:rsidR="008A4235" w:rsidRPr="008A4235">
        <w:rPr>
          <w:rFonts w:ascii="Arial" w:hAnsi="Arial" w:cs="Arial"/>
          <w:bCs/>
          <w:color w:val="000000" w:themeColor="text1"/>
        </w:rPr>
        <w:t>understood</w:t>
      </w:r>
      <w:r w:rsidR="000A18CF" w:rsidRPr="008A4235">
        <w:rPr>
          <w:rFonts w:ascii="Arial" w:hAnsi="Arial" w:cs="Arial"/>
          <w:bCs/>
          <w:color w:val="000000" w:themeColor="text1"/>
        </w:rPr>
        <w:t xml:space="preserve"> in psychotherapy are </w:t>
      </w:r>
      <w:r w:rsidR="008A4235">
        <w:rPr>
          <w:rFonts w:ascii="Arial" w:hAnsi="Arial" w:cs="Arial"/>
          <w:bCs/>
          <w:color w:val="000000" w:themeColor="text1"/>
        </w:rPr>
        <w:t>implemented</w:t>
      </w:r>
      <w:r w:rsidR="000A18CF" w:rsidRPr="008A4235">
        <w:rPr>
          <w:rFonts w:ascii="Arial" w:hAnsi="Arial" w:cs="Arial"/>
          <w:bCs/>
          <w:color w:val="000000" w:themeColor="text1"/>
        </w:rPr>
        <w:t xml:space="preserve"> after treatment finishes.</w:t>
      </w:r>
      <w:r w:rsidR="008A4235">
        <w:rPr>
          <w:rFonts w:ascii="Arial" w:hAnsi="Arial" w:cs="Arial"/>
          <w:bCs/>
          <w:color w:val="000000" w:themeColor="text1"/>
        </w:rPr>
        <w:t xml:space="preserve"> </w:t>
      </w:r>
      <w:r w:rsidR="00F53486" w:rsidRPr="008A4235">
        <w:rPr>
          <w:rFonts w:ascii="Arial" w:hAnsi="Arial" w:cs="Arial"/>
          <w:bCs/>
          <w:color w:val="000000" w:themeColor="text1"/>
        </w:rPr>
        <w:t>Psychological therapies like cognitive behavioural therapy (CBT) are available on the NHS.</w:t>
      </w:r>
    </w:p>
    <w:p w14:paraId="3880C92C" w14:textId="09791434" w:rsidR="00F53486" w:rsidRPr="008A4235" w:rsidRDefault="00F53486" w:rsidP="00B63A55">
      <w:pPr>
        <w:spacing w:line="360" w:lineRule="auto"/>
        <w:rPr>
          <w:rFonts w:ascii="Arial" w:hAnsi="Arial" w:cs="Arial"/>
          <w:bCs/>
          <w:color w:val="000000" w:themeColor="text1"/>
        </w:rPr>
      </w:pPr>
      <w:r w:rsidRPr="008A4235">
        <w:rPr>
          <w:rFonts w:ascii="Arial" w:hAnsi="Arial" w:cs="Arial"/>
          <w:bCs/>
          <w:color w:val="000000" w:themeColor="text1"/>
        </w:rPr>
        <w:t xml:space="preserve">Treatment for GAD intends to improve individuals to feel well mentally and physically as well as to enhance interaction with the individuals, areas, and settings that formerly stimulated </w:t>
      </w:r>
      <w:r w:rsidRPr="008A4235">
        <w:rPr>
          <w:rFonts w:ascii="Arial" w:hAnsi="Arial" w:cs="Arial"/>
          <w:bCs/>
          <w:color w:val="000000" w:themeColor="text1"/>
        </w:rPr>
        <w:lastRenderedPageBreak/>
        <w:t xml:space="preserve">concern. According to Eva and Hiller, (2013) and NHS, (2021), </w:t>
      </w:r>
      <w:r w:rsidR="00CB7382" w:rsidRPr="008A4235">
        <w:rPr>
          <w:rFonts w:ascii="Arial" w:hAnsi="Arial" w:cs="Arial"/>
          <w:bCs/>
          <w:color w:val="000000" w:themeColor="text1"/>
        </w:rPr>
        <w:t>CBT is</w:t>
      </w:r>
      <w:r w:rsidRPr="008A4235">
        <w:rPr>
          <w:rFonts w:ascii="Arial" w:hAnsi="Arial" w:cs="Arial"/>
          <w:bCs/>
          <w:color w:val="000000" w:themeColor="text1"/>
        </w:rPr>
        <w:t xml:space="preserve"> one of the most </w:t>
      </w:r>
      <w:r w:rsidRPr="008A4235">
        <w:rPr>
          <w:rFonts w:ascii="Arial" w:hAnsi="Arial" w:cs="Arial"/>
          <w:bCs/>
        </w:rPr>
        <w:t xml:space="preserve">prevalent treatment options used for GAD. </w:t>
      </w:r>
    </w:p>
    <w:p w14:paraId="0042CF64" w14:textId="79F3C07A" w:rsidR="00232664" w:rsidRPr="00AC182B" w:rsidRDefault="0078707B" w:rsidP="00232664">
      <w:pPr>
        <w:rPr>
          <w:rFonts w:ascii="Arial" w:hAnsi="Arial" w:cs="Arial"/>
          <w:bCs/>
          <w:u w:val="single"/>
        </w:rPr>
      </w:pPr>
      <w:r w:rsidRPr="00AC182B">
        <w:rPr>
          <w:rFonts w:ascii="Arial" w:hAnsi="Arial" w:cs="Arial"/>
          <w:bCs/>
          <w:u w:val="single"/>
        </w:rPr>
        <w:t xml:space="preserve">Measurements </w:t>
      </w:r>
      <w:r w:rsidR="00F316A8" w:rsidRPr="00AC182B">
        <w:rPr>
          <w:rFonts w:ascii="Arial" w:hAnsi="Arial" w:cs="Arial"/>
          <w:bCs/>
          <w:u w:val="single"/>
        </w:rPr>
        <w:t>o</w:t>
      </w:r>
      <w:r w:rsidRPr="00AC182B">
        <w:rPr>
          <w:rFonts w:ascii="Arial" w:hAnsi="Arial" w:cs="Arial"/>
          <w:bCs/>
          <w:u w:val="single"/>
        </w:rPr>
        <w:t>f rehabilitation</w:t>
      </w:r>
    </w:p>
    <w:p w14:paraId="4F5835ED" w14:textId="66F7FCA6" w:rsidR="00E67A8D" w:rsidRPr="00AC182B" w:rsidRDefault="00E67A8D" w:rsidP="00B63A55">
      <w:pPr>
        <w:spacing w:line="360" w:lineRule="auto"/>
        <w:rPr>
          <w:rFonts w:ascii="Arial" w:hAnsi="Arial" w:cs="Arial"/>
          <w:bCs/>
          <w:u w:val="single"/>
        </w:rPr>
      </w:pPr>
      <w:r w:rsidRPr="00AC182B">
        <w:rPr>
          <w:rFonts w:ascii="Arial" w:hAnsi="Arial" w:cs="Arial"/>
          <w:bCs/>
        </w:rPr>
        <w:t>To measure the efficacy of the treatments, it is vital to know the measurements of rehabilitation. This is because if treatment is not successful, it must be modified.  As mentioned earlier, one of the measurements of rehabilitation in GAD is the ‘Generalised Anxiety Disorder Questionnaire (GAD-7)</w:t>
      </w:r>
      <w:r w:rsidR="00512F57" w:rsidRPr="00AC182B">
        <w:rPr>
          <w:rFonts w:ascii="Arial" w:hAnsi="Arial" w:cs="Arial"/>
          <w:bCs/>
        </w:rPr>
        <w:t>, (</w:t>
      </w:r>
      <w:r w:rsidRPr="00AC182B">
        <w:rPr>
          <w:rFonts w:ascii="Arial" w:hAnsi="Arial" w:cs="Arial"/>
          <w:bCs/>
        </w:rPr>
        <w:t xml:space="preserve">see appendix A). This questionnaire is a tool to measure the level of anxiety </w:t>
      </w:r>
      <w:r w:rsidR="004B46F9" w:rsidRPr="00AC182B">
        <w:rPr>
          <w:rFonts w:ascii="Arial" w:hAnsi="Arial" w:cs="Arial"/>
          <w:bCs/>
        </w:rPr>
        <w:t>for</w:t>
      </w:r>
      <w:r w:rsidRPr="00AC182B">
        <w:rPr>
          <w:rFonts w:ascii="Arial" w:hAnsi="Arial" w:cs="Arial"/>
          <w:bCs/>
        </w:rPr>
        <w:t xml:space="preserve"> two weeks</w:t>
      </w:r>
      <w:r w:rsidRPr="00AC182B">
        <w:rPr>
          <w:rFonts w:ascii="Arial" w:hAnsi="Arial" w:cs="Arial"/>
          <w:bCs/>
          <w:u w:val="single"/>
        </w:rPr>
        <w:t xml:space="preserve">. </w:t>
      </w:r>
    </w:p>
    <w:p w14:paraId="2EED226C" w14:textId="15B0EE07" w:rsidR="00975D88" w:rsidRPr="00AC182B" w:rsidRDefault="00913876" w:rsidP="00B63A55">
      <w:pPr>
        <w:spacing w:line="360" w:lineRule="auto"/>
        <w:rPr>
          <w:rFonts w:ascii="Arial" w:hAnsi="Arial" w:cs="Arial"/>
          <w:bCs/>
        </w:rPr>
      </w:pPr>
      <w:r w:rsidRPr="00AC182B">
        <w:rPr>
          <w:rFonts w:ascii="Arial" w:hAnsi="Arial" w:cs="Arial"/>
          <w:bCs/>
        </w:rPr>
        <w:t>This is determined by allocating scores of 0, 1, 2, and 3, to the reply to categories of</w:t>
      </w:r>
      <w:r w:rsidR="00AC182B">
        <w:rPr>
          <w:rFonts w:ascii="Arial" w:hAnsi="Arial" w:cs="Arial"/>
          <w:bCs/>
        </w:rPr>
        <w:t xml:space="preserve"> </w:t>
      </w:r>
      <w:r w:rsidRPr="00AC182B">
        <w:rPr>
          <w:rFonts w:ascii="Arial" w:hAnsi="Arial" w:cs="Arial"/>
          <w:bCs/>
        </w:rPr>
        <w:t xml:space="preserve">not at all, several days, more than half the days, and </w:t>
      </w:r>
      <w:r w:rsidR="00AC182B">
        <w:rPr>
          <w:rFonts w:ascii="Arial" w:hAnsi="Arial" w:cs="Arial"/>
          <w:bCs/>
        </w:rPr>
        <w:t>almost</w:t>
      </w:r>
      <w:r w:rsidRPr="00AC182B">
        <w:rPr>
          <w:rFonts w:ascii="Arial" w:hAnsi="Arial" w:cs="Arial"/>
          <w:bCs/>
        </w:rPr>
        <w:t xml:space="preserve"> every day, </w:t>
      </w:r>
      <w:r w:rsidR="00AC182B" w:rsidRPr="00AC182B">
        <w:rPr>
          <w:rFonts w:ascii="Arial" w:hAnsi="Arial" w:cs="Arial"/>
          <w:bCs/>
        </w:rPr>
        <w:t>individually</w:t>
      </w:r>
      <w:r w:rsidRPr="00AC182B">
        <w:rPr>
          <w:rFonts w:ascii="Arial" w:hAnsi="Arial" w:cs="Arial"/>
          <w:bCs/>
        </w:rPr>
        <w:t>. The overall score for the seven questions extends from 0 to 21. Scores of 5, 10, and 15 represent cut points for mild, moderate, and severe anxiety, respectively.</w:t>
      </w:r>
      <w:r w:rsidR="00AC182B">
        <w:rPr>
          <w:rFonts w:ascii="Arial" w:hAnsi="Arial" w:cs="Arial"/>
          <w:bCs/>
        </w:rPr>
        <w:t xml:space="preserve"> According to Jordan et al, (2017),</w:t>
      </w:r>
      <w:r w:rsidRPr="00AC182B">
        <w:rPr>
          <w:rFonts w:ascii="Arial" w:hAnsi="Arial" w:cs="Arial"/>
          <w:bCs/>
        </w:rPr>
        <w:t xml:space="preserve"> </w:t>
      </w:r>
      <w:r w:rsidR="00AC182B">
        <w:rPr>
          <w:rFonts w:ascii="Arial" w:hAnsi="Arial" w:cs="Arial"/>
          <w:bCs/>
        </w:rPr>
        <w:t>t</w:t>
      </w:r>
      <w:r w:rsidRPr="00AC182B">
        <w:rPr>
          <w:rFonts w:ascii="Arial" w:hAnsi="Arial" w:cs="Arial"/>
          <w:bCs/>
        </w:rPr>
        <w:t xml:space="preserve">he GAD-7 is </w:t>
      </w:r>
      <w:r w:rsidR="00AC182B">
        <w:rPr>
          <w:rFonts w:ascii="Arial" w:hAnsi="Arial" w:cs="Arial"/>
          <w:bCs/>
        </w:rPr>
        <w:t>used</w:t>
      </w:r>
      <w:r w:rsidRPr="00AC182B">
        <w:rPr>
          <w:rFonts w:ascii="Arial" w:hAnsi="Arial" w:cs="Arial"/>
          <w:bCs/>
        </w:rPr>
        <w:t xml:space="preserve"> frequently</w:t>
      </w:r>
      <w:r w:rsidR="00AC182B">
        <w:rPr>
          <w:rFonts w:ascii="Arial" w:hAnsi="Arial" w:cs="Arial"/>
          <w:bCs/>
        </w:rPr>
        <w:t xml:space="preserve"> as a </w:t>
      </w:r>
      <w:r w:rsidR="00AC182B" w:rsidRPr="00AC182B">
        <w:rPr>
          <w:rFonts w:ascii="Arial" w:hAnsi="Arial" w:cs="Arial"/>
          <w:bCs/>
        </w:rPr>
        <w:t>diagnostic</w:t>
      </w:r>
      <w:r w:rsidRPr="00AC182B">
        <w:rPr>
          <w:rFonts w:ascii="Arial" w:hAnsi="Arial" w:cs="Arial"/>
          <w:bCs/>
        </w:rPr>
        <w:t xml:space="preserve"> self-report </w:t>
      </w:r>
      <w:r w:rsidR="0013239E" w:rsidRPr="00AC182B">
        <w:rPr>
          <w:rFonts w:ascii="Arial" w:hAnsi="Arial" w:cs="Arial"/>
          <w:bCs/>
        </w:rPr>
        <w:t>measurement</w:t>
      </w:r>
      <w:r w:rsidRPr="00AC182B">
        <w:rPr>
          <w:rFonts w:ascii="Arial" w:hAnsi="Arial" w:cs="Arial"/>
          <w:bCs/>
        </w:rPr>
        <w:t xml:space="preserve"> for screening, </w:t>
      </w:r>
      <w:r w:rsidR="0013239E" w:rsidRPr="00AC182B">
        <w:rPr>
          <w:rFonts w:ascii="Arial" w:hAnsi="Arial" w:cs="Arial"/>
          <w:bCs/>
        </w:rPr>
        <w:t>diagnosis,</w:t>
      </w:r>
      <w:r w:rsidRPr="00AC182B">
        <w:rPr>
          <w:rFonts w:ascii="Arial" w:hAnsi="Arial" w:cs="Arial"/>
          <w:bCs/>
        </w:rPr>
        <w:t xml:space="preserve"> and severity assessment of anxiety disorder</w:t>
      </w:r>
      <w:r w:rsidR="00AC182B">
        <w:rPr>
          <w:rFonts w:ascii="Arial" w:hAnsi="Arial" w:cs="Arial"/>
          <w:bCs/>
        </w:rPr>
        <w:t>.</w:t>
      </w:r>
      <w:r w:rsidR="00694A18" w:rsidRPr="00AC182B">
        <w:rPr>
          <w:rFonts w:ascii="Arial" w:hAnsi="Arial" w:cs="Arial"/>
          <w:bCs/>
        </w:rPr>
        <w:t xml:space="preserve"> </w:t>
      </w:r>
    </w:p>
    <w:p w14:paraId="2857E79B" w14:textId="736E5B59" w:rsidR="00787D94" w:rsidRPr="00E12B58" w:rsidRDefault="00943242" w:rsidP="00605DE2">
      <w:pPr>
        <w:rPr>
          <w:rFonts w:ascii="Arial" w:hAnsi="Arial" w:cs="Arial"/>
          <w:bCs/>
          <w:u w:val="single"/>
        </w:rPr>
      </w:pPr>
      <w:r w:rsidRPr="00E12B58">
        <w:rPr>
          <w:rFonts w:ascii="Arial" w:hAnsi="Arial" w:cs="Arial"/>
          <w:bCs/>
          <w:u w:val="single"/>
        </w:rPr>
        <w:t>Principles of care when working with individuals with GAD</w:t>
      </w:r>
    </w:p>
    <w:p w14:paraId="2A7A6BD8" w14:textId="694E2CEF" w:rsidR="00406929" w:rsidRPr="00E12B58" w:rsidRDefault="00B0707A" w:rsidP="00B63A55">
      <w:pPr>
        <w:spacing w:line="360" w:lineRule="auto"/>
        <w:rPr>
          <w:rFonts w:ascii="Arial" w:hAnsi="Arial" w:cs="Arial"/>
          <w:bCs/>
        </w:rPr>
      </w:pPr>
      <w:r w:rsidRPr="00E12B58">
        <w:rPr>
          <w:rFonts w:ascii="Arial" w:hAnsi="Arial" w:cs="Arial"/>
          <w:bCs/>
        </w:rPr>
        <w:t>When working with individuals who suffer from GAD we must ensure that we create</w:t>
      </w:r>
      <w:r w:rsidR="00406929" w:rsidRPr="00E12B58">
        <w:rPr>
          <w:rFonts w:ascii="Arial" w:hAnsi="Arial" w:cs="Arial"/>
          <w:bCs/>
        </w:rPr>
        <w:t xml:space="preserve"> a </w:t>
      </w:r>
      <w:r w:rsidRPr="00E12B58">
        <w:rPr>
          <w:rFonts w:ascii="Arial" w:hAnsi="Arial" w:cs="Arial"/>
          <w:bCs/>
        </w:rPr>
        <w:t>connection</w:t>
      </w:r>
      <w:r w:rsidR="00406929" w:rsidRPr="00E12B58">
        <w:rPr>
          <w:rFonts w:ascii="Arial" w:hAnsi="Arial" w:cs="Arial"/>
          <w:bCs/>
        </w:rPr>
        <w:t xml:space="preserve"> and work in an </w:t>
      </w:r>
      <w:r w:rsidRPr="00E12B58">
        <w:rPr>
          <w:rFonts w:ascii="Arial" w:hAnsi="Arial" w:cs="Arial"/>
          <w:bCs/>
        </w:rPr>
        <w:t>accessible</w:t>
      </w:r>
      <w:r w:rsidR="00406929" w:rsidRPr="00E12B58">
        <w:rPr>
          <w:rFonts w:ascii="Arial" w:hAnsi="Arial" w:cs="Arial"/>
          <w:bCs/>
        </w:rPr>
        <w:t xml:space="preserve">, </w:t>
      </w:r>
      <w:r w:rsidR="0087058C" w:rsidRPr="00E12B58">
        <w:rPr>
          <w:rFonts w:ascii="Arial" w:hAnsi="Arial" w:cs="Arial"/>
          <w:bCs/>
        </w:rPr>
        <w:t>pleasing,</w:t>
      </w:r>
      <w:r w:rsidR="00406929" w:rsidRPr="00E12B58">
        <w:rPr>
          <w:rFonts w:ascii="Arial" w:hAnsi="Arial" w:cs="Arial"/>
          <w:bCs/>
        </w:rPr>
        <w:t xml:space="preserve"> and non-judgemental </w:t>
      </w:r>
      <w:r w:rsidRPr="00E12B58">
        <w:rPr>
          <w:rFonts w:ascii="Arial" w:hAnsi="Arial" w:cs="Arial"/>
          <w:bCs/>
        </w:rPr>
        <w:t>approach.</w:t>
      </w:r>
      <w:r w:rsidR="0087058C" w:rsidRPr="00E12B58">
        <w:rPr>
          <w:rFonts w:ascii="Arial" w:hAnsi="Arial" w:cs="Arial"/>
          <w:bCs/>
        </w:rPr>
        <w:t xml:space="preserve"> </w:t>
      </w:r>
      <w:r w:rsidR="005B1F28" w:rsidRPr="00E12B58">
        <w:rPr>
          <w:rFonts w:ascii="Arial" w:hAnsi="Arial" w:cs="Arial"/>
          <w:bCs/>
        </w:rPr>
        <w:t>NICE (20</w:t>
      </w:r>
      <w:r w:rsidR="00A74C10" w:rsidRPr="00E12B58">
        <w:rPr>
          <w:rFonts w:ascii="Arial" w:hAnsi="Arial" w:cs="Arial"/>
          <w:bCs/>
        </w:rPr>
        <w:t>19</w:t>
      </w:r>
      <w:r w:rsidR="005B1F28" w:rsidRPr="00E12B58">
        <w:rPr>
          <w:rFonts w:ascii="Arial" w:hAnsi="Arial" w:cs="Arial"/>
          <w:bCs/>
        </w:rPr>
        <w:t>) says w</w:t>
      </w:r>
      <w:r w:rsidRPr="00E12B58">
        <w:rPr>
          <w:rFonts w:ascii="Arial" w:hAnsi="Arial" w:cs="Arial"/>
          <w:bCs/>
        </w:rPr>
        <w:t>e must look at</w:t>
      </w:r>
      <w:r w:rsidR="00406929" w:rsidRPr="00E12B58">
        <w:rPr>
          <w:rFonts w:ascii="Arial" w:hAnsi="Arial" w:cs="Arial"/>
          <w:bCs/>
        </w:rPr>
        <w:t xml:space="preserve"> the </w:t>
      </w:r>
      <w:r w:rsidRPr="00E12B58">
        <w:rPr>
          <w:rFonts w:ascii="Arial" w:hAnsi="Arial" w:cs="Arial"/>
          <w:bCs/>
        </w:rPr>
        <w:t>individual's</w:t>
      </w:r>
      <w:r w:rsidR="00406929" w:rsidRPr="00E12B58">
        <w:rPr>
          <w:rFonts w:ascii="Arial" w:hAnsi="Arial" w:cs="Arial"/>
          <w:bCs/>
        </w:rPr>
        <w:t xml:space="preserve"> </w:t>
      </w:r>
      <w:r w:rsidRPr="00E12B58">
        <w:rPr>
          <w:rFonts w:ascii="Arial" w:hAnsi="Arial" w:cs="Arial"/>
          <w:bCs/>
        </w:rPr>
        <w:t>concerns</w:t>
      </w:r>
      <w:r w:rsidR="00406929" w:rsidRPr="00E12B58">
        <w:rPr>
          <w:rFonts w:ascii="Arial" w:hAnsi="Arial" w:cs="Arial"/>
          <w:bCs/>
        </w:rPr>
        <w:t xml:space="preserve"> </w:t>
      </w:r>
      <w:r w:rsidR="005B1F28" w:rsidRPr="00E12B58">
        <w:rPr>
          <w:rFonts w:ascii="Arial" w:hAnsi="Arial" w:cs="Arial"/>
          <w:bCs/>
        </w:rPr>
        <w:t>to</w:t>
      </w:r>
      <w:r w:rsidR="00406929" w:rsidRPr="00E12B58">
        <w:rPr>
          <w:rFonts w:ascii="Arial" w:hAnsi="Arial" w:cs="Arial"/>
          <w:bCs/>
        </w:rPr>
        <w:t xml:space="preserve"> jointly understand the impact of GAD</w:t>
      </w:r>
      <w:r w:rsidR="0087058C" w:rsidRPr="00E12B58">
        <w:rPr>
          <w:rFonts w:ascii="Arial" w:hAnsi="Arial" w:cs="Arial"/>
          <w:bCs/>
        </w:rPr>
        <w:t xml:space="preserve"> and look at</w:t>
      </w:r>
      <w:r w:rsidR="00406929" w:rsidRPr="00E12B58">
        <w:rPr>
          <w:rFonts w:ascii="Arial" w:hAnsi="Arial" w:cs="Arial"/>
          <w:bCs/>
        </w:rPr>
        <w:t xml:space="preserve"> treatment options </w:t>
      </w:r>
      <w:r w:rsidR="0087058C" w:rsidRPr="00E12B58">
        <w:rPr>
          <w:rFonts w:ascii="Arial" w:hAnsi="Arial" w:cs="Arial"/>
          <w:bCs/>
        </w:rPr>
        <w:t>together</w:t>
      </w:r>
      <w:r w:rsidR="00406929" w:rsidRPr="00E12B58">
        <w:rPr>
          <w:rFonts w:ascii="Arial" w:hAnsi="Arial" w:cs="Arial"/>
          <w:bCs/>
        </w:rPr>
        <w:t xml:space="preserve"> </w:t>
      </w:r>
      <w:r w:rsidR="0087058C" w:rsidRPr="00E12B58">
        <w:rPr>
          <w:rFonts w:ascii="Arial" w:hAnsi="Arial" w:cs="Arial"/>
          <w:bCs/>
        </w:rPr>
        <w:t>showing</w:t>
      </w:r>
      <w:r w:rsidR="00406929" w:rsidRPr="00E12B58">
        <w:rPr>
          <w:rFonts w:ascii="Arial" w:hAnsi="Arial" w:cs="Arial"/>
          <w:bCs/>
        </w:rPr>
        <w:t xml:space="preserve"> that decision making is a shared </w:t>
      </w:r>
      <w:r w:rsidR="0087058C" w:rsidRPr="00E12B58">
        <w:rPr>
          <w:rFonts w:ascii="Arial" w:hAnsi="Arial" w:cs="Arial"/>
          <w:bCs/>
        </w:rPr>
        <w:t xml:space="preserve">procedure. We must make sure any discussions about treatment are in settings </w:t>
      </w:r>
      <w:r w:rsidR="00140395" w:rsidRPr="00E12B58">
        <w:rPr>
          <w:rFonts w:ascii="Arial" w:hAnsi="Arial" w:cs="Arial"/>
          <w:bCs/>
        </w:rPr>
        <w:t>where</w:t>
      </w:r>
      <w:r w:rsidR="0087058C" w:rsidRPr="00E12B58">
        <w:rPr>
          <w:rFonts w:ascii="Arial" w:hAnsi="Arial" w:cs="Arial"/>
          <w:bCs/>
        </w:rPr>
        <w:t xml:space="preserve"> </w:t>
      </w:r>
      <w:r w:rsidR="00FD7FAA" w:rsidRPr="00E12B58">
        <w:rPr>
          <w:rFonts w:ascii="Arial" w:hAnsi="Arial" w:cs="Arial"/>
          <w:bCs/>
        </w:rPr>
        <w:t>privacy</w:t>
      </w:r>
      <w:r w:rsidR="0087058C" w:rsidRPr="00E12B58">
        <w:rPr>
          <w:rFonts w:ascii="Arial" w:hAnsi="Arial" w:cs="Arial"/>
          <w:bCs/>
        </w:rPr>
        <w:t xml:space="preserve"> and dignity are respected.</w:t>
      </w:r>
      <w:r w:rsidR="00406929" w:rsidRPr="00E12B58">
        <w:rPr>
          <w:rFonts w:ascii="Arial" w:hAnsi="Arial" w:cs="Arial"/>
          <w:bCs/>
        </w:rPr>
        <w:t xml:space="preserve"> </w:t>
      </w:r>
      <w:r w:rsidR="00FD7FAA" w:rsidRPr="00E12B58">
        <w:rPr>
          <w:rFonts w:ascii="Arial" w:hAnsi="Arial" w:cs="Arial"/>
          <w:bCs/>
        </w:rPr>
        <w:t>I</w:t>
      </w:r>
      <w:r w:rsidR="00406929" w:rsidRPr="00E12B58">
        <w:rPr>
          <w:rFonts w:ascii="Arial" w:hAnsi="Arial" w:cs="Arial"/>
          <w:bCs/>
        </w:rPr>
        <w:t xml:space="preserve">f </w:t>
      </w:r>
      <w:r w:rsidR="00FD7FAA" w:rsidRPr="00E12B58">
        <w:rPr>
          <w:rFonts w:ascii="Arial" w:hAnsi="Arial" w:cs="Arial"/>
          <w:bCs/>
        </w:rPr>
        <w:t>achievable</w:t>
      </w:r>
      <w:r w:rsidR="00406929" w:rsidRPr="00E12B58">
        <w:rPr>
          <w:rFonts w:ascii="Arial" w:hAnsi="Arial" w:cs="Arial"/>
          <w:bCs/>
        </w:rPr>
        <w:t xml:space="preserve">, </w:t>
      </w:r>
      <w:r w:rsidR="00FD7FAA" w:rsidRPr="00E12B58">
        <w:rPr>
          <w:rFonts w:ascii="Arial" w:hAnsi="Arial" w:cs="Arial"/>
          <w:bCs/>
        </w:rPr>
        <w:t>make sure</w:t>
      </w:r>
      <w:r w:rsidR="00406929" w:rsidRPr="00E12B58">
        <w:rPr>
          <w:rFonts w:ascii="Arial" w:hAnsi="Arial" w:cs="Arial"/>
          <w:bCs/>
        </w:rPr>
        <w:t xml:space="preserve"> that </w:t>
      </w:r>
      <w:r w:rsidR="004B46F9" w:rsidRPr="00E12B58">
        <w:rPr>
          <w:rFonts w:ascii="Arial" w:hAnsi="Arial" w:cs="Arial"/>
          <w:bCs/>
        </w:rPr>
        <w:t>treatment information</w:t>
      </w:r>
      <w:r w:rsidR="00406929" w:rsidRPr="00E12B58">
        <w:rPr>
          <w:rFonts w:ascii="Arial" w:hAnsi="Arial" w:cs="Arial"/>
          <w:bCs/>
        </w:rPr>
        <w:t xml:space="preserve"> is </w:t>
      </w:r>
      <w:r w:rsidR="00FD7FAA" w:rsidRPr="00E12B58">
        <w:rPr>
          <w:rFonts w:ascii="Arial" w:hAnsi="Arial" w:cs="Arial"/>
          <w:bCs/>
        </w:rPr>
        <w:t>presented</w:t>
      </w:r>
      <w:r w:rsidR="00406929" w:rsidRPr="00E12B58">
        <w:rPr>
          <w:rFonts w:ascii="Arial" w:hAnsi="Arial" w:cs="Arial"/>
          <w:bCs/>
        </w:rPr>
        <w:t xml:space="preserve"> in the </w:t>
      </w:r>
      <w:r w:rsidR="00FD7FAA" w:rsidRPr="00E12B58">
        <w:rPr>
          <w:rFonts w:ascii="Arial" w:hAnsi="Arial" w:cs="Arial"/>
          <w:bCs/>
        </w:rPr>
        <w:t>individual's</w:t>
      </w:r>
      <w:r w:rsidR="00406929" w:rsidRPr="00E12B58">
        <w:rPr>
          <w:rFonts w:ascii="Arial" w:hAnsi="Arial" w:cs="Arial"/>
          <w:bCs/>
        </w:rPr>
        <w:t xml:space="preserve"> </w:t>
      </w:r>
      <w:r w:rsidR="00FD7FAA" w:rsidRPr="00E12B58">
        <w:rPr>
          <w:rFonts w:ascii="Arial" w:hAnsi="Arial" w:cs="Arial"/>
          <w:bCs/>
        </w:rPr>
        <w:t>desired</w:t>
      </w:r>
      <w:r w:rsidR="00406929" w:rsidRPr="00E12B58">
        <w:rPr>
          <w:rFonts w:ascii="Arial" w:hAnsi="Arial" w:cs="Arial"/>
          <w:bCs/>
        </w:rPr>
        <w:t xml:space="preserve"> language and </w:t>
      </w:r>
      <w:r w:rsidR="00FD7FAA" w:rsidRPr="00E12B58">
        <w:rPr>
          <w:rFonts w:ascii="Arial" w:hAnsi="Arial" w:cs="Arial"/>
          <w:bCs/>
        </w:rPr>
        <w:t>offer interpreters if required.</w:t>
      </w:r>
    </w:p>
    <w:p w14:paraId="502BB753" w14:textId="6CF17BB8" w:rsidR="00787D94" w:rsidRPr="00E12B58" w:rsidRDefault="00FD7FAA" w:rsidP="00B63A55">
      <w:pPr>
        <w:spacing w:line="360" w:lineRule="auto"/>
        <w:rPr>
          <w:rFonts w:ascii="Arial" w:hAnsi="Arial" w:cs="Arial"/>
          <w:bCs/>
        </w:rPr>
      </w:pPr>
      <w:r w:rsidRPr="00E12B58">
        <w:rPr>
          <w:rFonts w:ascii="Arial" w:hAnsi="Arial" w:cs="Arial"/>
          <w:bCs/>
        </w:rPr>
        <w:t>These principles and more are entailed in the Equality Act</w:t>
      </w:r>
      <w:r w:rsidR="00BE0355" w:rsidRPr="00E12B58">
        <w:rPr>
          <w:rFonts w:ascii="Arial" w:hAnsi="Arial" w:cs="Arial"/>
          <w:bCs/>
        </w:rPr>
        <w:t xml:space="preserve"> 2010</w:t>
      </w:r>
      <w:r w:rsidRPr="00E12B58">
        <w:rPr>
          <w:rFonts w:ascii="Arial" w:hAnsi="Arial" w:cs="Arial"/>
          <w:bCs/>
        </w:rPr>
        <w:t>, Human Rights Act</w:t>
      </w:r>
      <w:r w:rsidR="00BE0355" w:rsidRPr="00E12B58">
        <w:rPr>
          <w:rFonts w:ascii="Arial" w:hAnsi="Arial" w:cs="Arial"/>
          <w:bCs/>
        </w:rPr>
        <w:t xml:space="preserve"> 1998</w:t>
      </w:r>
      <w:r w:rsidRPr="00E12B58">
        <w:rPr>
          <w:rFonts w:ascii="Arial" w:hAnsi="Arial" w:cs="Arial"/>
          <w:bCs/>
        </w:rPr>
        <w:t xml:space="preserve">, Mental health </w:t>
      </w:r>
      <w:r w:rsidR="00BE0355" w:rsidRPr="00E12B58">
        <w:rPr>
          <w:rFonts w:ascii="Arial" w:hAnsi="Arial" w:cs="Arial"/>
          <w:bCs/>
        </w:rPr>
        <w:t>A</w:t>
      </w:r>
      <w:r w:rsidRPr="00E12B58">
        <w:rPr>
          <w:rFonts w:ascii="Arial" w:hAnsi="Arial" w:cs="Arial"/>
          <w:bCs/>
        </w:rPr>
        <w:t>ct</w:t>
      </w:r>
      <w:r w:rsidR="00BE0355" w:rsidRPr="00E12B58">
        <w:rPr>
          <w:rFonts w:ascii="Arial" w:hAnsi="Arial" w:cs="Arial"/>
          <w:bCs/>
        </w:rPr>
        <w:t xml:space="preserve"> 1983</w:t>
      </w:r>
      <w:r w:rsidRPr="00E12B58">
        <w:rPr>
          <w:rFonts w:ascii="Arial" w:hAnsi="Arial" w:cs="Arial"/>
          <w:bCs/>
        </w:rPr>
        <w:t xml:space="preserve"> as well as the Confidentiality and Data </w:t>
      </w:r>
      <w:r w:rsidR="00140395" w:rsidRPr="00E12B58">
        <w:rPr>
          <w:rFonts w:ascii="Arial" w:hAnsi="Arial" w:cs="Arial"/>
          <w:bCs/>
        </w:rPr>
        <w:t>Protection</w:t>
      </w:r>
      <w:r w:rsidRPr="00E12B58">
        <w:rPr>
          <w:rFonts w:ascii="Arial" w:hAnsi="Arial" w:cs="Arial"/>
          <w:bCs/>
        </w:rPr>
        <w:t xml:space="preserve"> </w:t>
      </w:r>
      <w:r w:rsidR="00BE0355" w:rsidRPr="00E12B58">
        <w:rPr>
          <w:rFonts w:ascii="Arial" w:hAnsi="Arial" w:cs="Arial"/>
          <w:bCs/>
        </w:rPr>
        <w:t>A</w:t>
      </w:r>
      <w:r w:rsidRPr="00E12B58">
        <w:rPr>
          <w:rFonts w:ascii="Arial" w:hAnsi="Arial" w:cs="Arial"/>
          <w:bCs/>
        </w:rPr>
        <w:t>ct</w:t>
      </w:r>
      <w:r w:rsidR="00BE0355" w:rsidRPr="00E12B58">
        <w:rPr>
          <w:rFonts w:ascii="Arial" w:hAnsi="Arial" w:cs="Arial"/>
          <w:bCs/>
        </w:rPr>
        <w:t xml:space="preserve"> 2018.</w:t>
      </w:r>
    </w:p>
    <w:p w14:paraId="31BBB6EE" w14:textId="77777777" w:rsidR="000B07D4" w:rsidRPr="00E12B58" w:rsidRDefault="000B07D4" w:rsidP="00B63A55">
      <w:pPr>
        <w:spacing w:line="360" w:lineRule="auto"/>
        <w:rPr>
          <w:rFonts w:ascii="Arial" w:hAnsi="Arial" w:cs="Arial"/>
          <w:bCs/>
        </w:rPr>
      </w:pPr>
    </w:p>
    <w:p w14:paraId="4CB92CA6" w14:textId="3EC17B92" w:rsidR="00BE0355" w:rsidRPr="00E12B58" w:rsidRDefault="00BE0355" w:rsidP="00BE0355">
      <w:pPr>
        <w:rPr>
          <w:rFonts w:ascii="Arial" w:hAnsi="Arial" w:cs="Arial"/>
          <w:b/>
          <w:sz w:val="32"/>
          <w:szCs w:val="32"/>
          <w:u w:val="single"/>
        </w:rPr>
      </w:pPr>
      <w:r w:rsidRPr="00E12B58">
        <w:rPr>
          <w:rFonts w:ascii="Arial" w:hAnsi="Arial" w:cs="Arial"/>
          <w:b/>
          <w:sz w:val="32"/>
          <w:szCs w:val="32"/>
          <w:u w:val="single"/>
        </w:rPr>
        <w:t xml:space="preserve">Schizophrenia </w:t>
      </w:r>
    </w:p>
    <w:p w14:paraId="6883C860" w14:textId="7C508EB4" w:rsidR="00AE7DF5" w:rsidRPr="00E12B58" w:rsidRDefault="00AE7DF5" w:rsidP="00401D90">
      <w:pPr>
        <w:spacing w:line="360" w:lineRule="auto"/>
        <w:rPr>
          <w:rFonts w:ascii="Arial" w:hAnsi="Arial" w:cs="Arial"/>
          <w:bCs/>
        </w:rPr>
      </w:pPr>
      <w:r w:rsidRPr="00E12B58">
        <w:rPr>
          <w:rFonts w:ascii="Arial" w:hAnsi="Arial" w:cs="Arial"/>
          <w:bCs/>
        </w:rPr>
        <w:t xml:space="preserve"> According to WHO (20</w:t>
      </w:r>
      <w:r w:rsidR="00916BC6" w:rsidRPr="00E12B58">
        <w:rPr>
          <w:rFonts w:ascii="Arial" w:hAnsi="Arial" w:cs="Arial"/>
          <w:bCs/>
        </w:rPr>
        <w:t>19</w:t>
      </w:r>
      <w:r w:rsidRPr="00E12B58">
        <w:rPr>
          <w:rFonts w:ascii="Arial" w:hAnsi="Arial" w:cs="Arial"/>
          <w:bCs/>
        </w:rPr>
        <w:t xml:space="preserve">), schizophrenia is a persistent and serious mental disorder that affects around </w:t>
      </w:r>
      <w:r w:rsidR="00E12B58">
        <w:rPr>
          <w:rFonts w:ascii="Arial" w:hAnsi="Arial" w:cs="Arial"/>
          <w:bCs/>
        </w:rPr>
        <w:t>twenty</w:t>
      </w:r>
      <w:r w:rsidRPr="00E12B58">
        <w:rPr>
          <w:rFonts w:ascii="Arial" w:hAnsi="Arial" w:cs="Arial"/>
          <w:bCs/>
        </w:rPr>
        <w:t xml:space="preserve"> million individuals around the world.</w:t>
      </w:r>
    </w:p>
    <w:p w14:paraId="326976F4" w14:textId="6436A26F" w:rsidR="007B07AF" w:rsidRPr="00E12B58" w:rsidRDefault="00AE7DF5" w:rsidP="00E12B58">
      <w:pPr>
        <w:spacing w:line="360" w:lineRule="auto"/>
        <w:rPr>
          <w:rFonts w:ascii="Arial" w:hAnsi="Arial" w:cs="Arial"/>
          <w:bCs/>
        </w:rPr>
      </w:pPr>
      <w:r w:rsidRPr="00E12B58">
        <w:rPr>
          <w:rFonts w:ascii="Arial" w:hAnsi="Arial" w:cs="Arial"/>
          <w:bCs/>
        </w:rPr>
        <w:t>Schizophrenia is distinguished by misrepresentations in the way a person thinks, awareness, feelings, speech, perception of identity and conduct.</w:t>
      </w:r>
      <w:r w:rsidR="007B07AF" w:rsidRPr="00E12B58">
        <w:rPr>
          <w:rFonts w:ascii="Arial" w:hAnsi="Arial" w:cs="Arial"/>
          <w:bCs/>
        </w:rPr>
        <w:t xml:space="preserve"> </w:t>
      </w:r>
      <w:r w:rsidRPr="00E12B58">
        <w:rPr>
          <w:rFonts w:ascii="Arial" w:hAnsi="Arial" w:cs="Arial"/>
          <w:bCs/>
        </w:rPr>
        <w:t xml:space="preserve">General experiences </w:t>
      </w:r>
      <w:r w:rsidR="007B07AF" w:rsidRPr="00E12B58">
        <w:rPr>
          <w:rFonts w:ascii="Arial" w:hAnsi="Arial" w:cs="Arial"/>
          <w:bCs/>
        </w:rPr>
        <w:t>involve</w:t>
      </w:r>
      <w:r w:rsidRPr="00E12B58">
        <w:rPr>
          <w:rFonts w:ascii="Arial" w:hAnsi="Arial" w:cs="Arial"/>
          <w:bCs/>
        </w:rPr>
        <w:t xml:space="preserve"> </w:t>
      </w:r>
      <w:r w:rsidR="007B07AF" w:rsidRPr="00E12B58">
        <w:rPr>
          <w:rFonts w:ascii="Arial" w:hAnsi="Arial" w:cs="Arial"/>
          <w:bCs/>
        </w:rPr>
        <w:t>delusions</w:t>
      </w:r>
      <w:r w:rsidRPr="00E12B58">
        <w:rPr>
          <w:rFonts w:ascii="Arial" w:hAnsi="Arial" w:cs="Arial"/>
          <w:bCs/>
        </w:rPr>
        <w:t xml:space="preserve"> and </w:t>
      </w:r>
      <w:r w:rsidR="007B07AF" w:rsidRPr="00E12B58">
        <w:rPr>
          <w:rFonts w:ascii="Arial" w:hAnsi="Arial" w:cs="Arial"/>
          <w:bCs/>
        </w:rPr>
        <w:t>illusions.</w:t>
      </w:r>
    </w:p>
    <w:p w14:paraId="3B099BD2" w14:textId="77777777" w:rsidR="007B07AF" w:rsidRPr="00E12B58" w:rsidRDefault="007B07AF" w:rsidP="007B07AF">
      <w:pPr>
        <w:rPr>
          <w:rFonts w:ascii="Arial" w:hAnsi="Arial" w:cs="Arial"/>
          <w:bCs/>
          <w:u w:val="single"/>
        </w:rPr>
      </w:pPr>
      <w:r w:rsidRPr="00E12B58">
        <w:rPr>
          <w:rFonts w:ascii="Arial" w:hAnsi="Arial" w:cs="Arial"/>
          <w:bCs/>
          <w:u w:val="single"/>
        </w:rPr>
        <w:t>Schizophrenia within the ICD –10</w:t>
      </w:r>
    </w:p>
    <w:p w14:paraId="3AE8C259" w14:textId="12305F0A" w:rsidR="0044666D" w:rsidRPr="00E12B58" w:rsidRDefault="007B07AF" w:rsidP="009E09FF">
      <w:pPr>
        <w:spacing w:line="360" w:lineRule="auto"/>
        <w:rPr>
          <w:rFonts w:ascii="Arial" w:hAnsi="Arial" w:cs="Arial"/>
          <w:bCs/>
          <w:color w:val="000000" w:themeColor="text1"/>
        </w:rPr>
      </w:pPr>
      <w:r w:rsidRPr="00E12B58">
        <w:rPr>
          <w:rFonts w:ascii="Arial" w:hAnsi="Arial" w:cs="Arial"/>
          <w:bCs/>
        </w:rPr>
        <w:lastRenderedPageBreak/>
        <w:t>In the ICD-10 manual schizophrenia is classified as schizotypal and delusional disorders</w:t>
      </w:r>
      <w:r w:rsidR="009B1CC9" w:rsidRPr="00E12B58">
        <w:rPr>
          <w:rFonts w:ascii="Arial" w:hAnsi="Arial" w:cs="Arial"/>
          <w:bCs/>
        </w:rPr>
        <w:t>, it can be found in F20-29, (WHO</w:t>
      </w:r>
      <w:r w:rsidR="009B1CC9" w:rsidRPr="00E074FF">
        <w:rPr>
          <w:rFonts w:ascii="Arial" w:hAnsi="Arial" w:cs="Arial"/>
          <w:bCs/>
          <w:sz w:val="32"/>
          <w:szCs w:val="32"/>
        </w:rPr>
        <w:t xml:space="preserve">, </w:t>
      </w:r>
      <w:r w:rsidR="009B1CC9" w:rsidRPr="00E12B58">
        <w:rPr>
          <w:rFonts w:ascii="Arial" w:hAnsi="Arial" w:cs="Arial"/>
          <w:bCs/>
        </w:rPr>
        <w:t>2010).</w:t>
      </w:r>
      <w:r w:rsidR="00916BC6" w:rsidRPr="00E12B58">
        <w:rPr>
          <w:rFonts w:ascii="Arial" w:hAnsi="Arial" w:cs="Arial"/>
          <w:bCs/>
        </w:rPr>
        <w:t xml:space="preserve"> </w:t>
      </w:r>
      <w:r w:rsidR="009B1CC9" w:rsidRPr="00E12B58">
        <w:rPr>
          <w:rFonts w:ascii="Arial" w:hAnsi="Arial" w:cs="Arial"/>
          <w:bCs/>
        </w:rPr>
        <w:t xml:space="preserve">There are different types of schizophrenia, some of these are paranoid schizophrenia, catatonic schizophrenia, and post-schizophrenic depression to name a </w:t>
      </w:r>
      <w:r w:rsidR="00FD1DF1" w:rsidRPr="00E12B58">
        <w:rPr>
          <w:rFonts w:ascii="Arial" w:hAnsi="Arial" w:cs="Arial"/>
          <w:bCs/>
        </w:rPr>
        <w:t>few.</w:t>
      </w:r>
      <w:r w:rsidR="00FD1DF1" w:rsidRPr="00E12B58">
        <w:rPr>
          <w:rFonts w:ascii="Arial" w:hAnsi="Arial" w:cs="Arial"/>
          <w:bCs/>
          <w:color w:val="000000" w:themeColor="text1"/>
        </w:rPr>
        <w:t xml:space="preserve"> The</w:t>
      </w:r>
      <w:r w:rsidR="009B1CC9" w:rsidRPr="00E12B58">
        <w:rPr>
          <w:rFonts w:ascii="Arial" w:hAnsi="Arial" w:cs="Arial"/>
          <w:bCs/>
          <w:color w:val="000000" w:themeColor="text1"/>
        </w:rPr>
        <w:t xml:space="preserve"> </w:t>
      </w:r>
      <w:r w:rsidR="00FD1DF1" w:rsidRPr="00E12B58">
        <w:rPr>
          <w:rFonts w:ascii="Arial" w:hAnsi="Arial" w:cs="Arial"/>
          <w:bCs/>
          <w:color w:val="000000" w:themeColor="text1"/>
        </w:rPr>
        <w:t>length</w:t>
      </w:r>
      <w:r w:rsidR="009B1CC9" w:rsidRPr="00E12B58">
        <w:rPr>
          <w:rFonts w:ascii="Arial" w:hAnsi="Arial" w:cs="Arial"/>
          <w:bCs/>
          <w:color w:val="000000" w:themeColor="text1"/>
        </w:rPr>
        <w:t xml:space="preserve"> of schizophrenic disorders can be either </w:t>
      </w:r>
      <w:r w:rsidR="00FD1DF1" w:rsidRPr="00E12B58">
        <w:rPr>
          <w:rFonts w:ascii="Arial" w:hAnsi="Arial" w:cs="Arial"/>
          <w:bCs/>
          <w:color w:val="000000" w:themeColor="text1"/>
        </w:rPr>
        <w:t>constant</w:t>
      </w:r>
      <w:r w:rsidR="009B1CC9" w:rsidRPr="00E12B58">
        <w:rPr>
          <w:rFonts w:ascii="Arial" w:hAnsi="Arial" w:cs="Arial"/>
          <w:bCs/>
          <w:color w:val="000000" w:themeColor="text1"/>
        </w:rPr>
        <w:t xml:space="preserve"> or </w:t>
      </w:r>
      <w:r w:rsidR="00FD1DF1" w:rsidRPr="00E12B58">
        <w:rPr>
          <w:rFonts w:ascii="Arial" w:hAnsi="Arial" w:cs="Arial"/>
          <w:bCs/>
          <w:color w:val="000000" w:themeColor="text1"/>
        </w:rPr>
        <w:t>occasional.</w:t>
      </w:r>
      <w:r w:rsidR="009B1CC9" w:rsidRPr="00E12B58">
        <w:rPr>
          <w:rFonts w:ascii="Arial" w:hAnsi="Arial" w:cs="Arial"/>
          <w:bCs/>
          <w:color w:val="000000" w:themeColor="text1"/>
        </w:rPr>
        <w:t xml:space="preserve"> </w:t>
      </w:r>
    </w:p>
    <w:p w14:paraId="586AB94D" w14:textId="22129E54" w:rsidR="00BE0355" w:rsidRPr="00E12B58" w:rsidRDefault="00BE0355" w:rsidP="009E09FF">
      <w:pPr>
        <w:spacing w:line="360" w:lineRule="auto"/>
        <w:rPr>
          <w:rFonts w:ascii="Arial" w:hAnsi="Arial" w:cs="Arial"/>
          <w:bCs/>
          <w:u w:val="single"/>
        </w:rPr>
      </w:pPr>
      <w:r w:rsidRPr="00E12B58">
        <w:rPr>
          <w:rFonts w:ascii="Arial" w:hAnsi="Arial" w:cs="Arial"/>
          <w:bCs/>
          <w:u w:val="single"/>
        </w:rPr>
        <w:t>Causes (Aetiology)</w:t>
      </w:r>
    </w:p>
    <w:p w14:paraId="6CF584B6" w14:textId="525FD6AA" w:rsidR="00FA08C5" w:rsidRPr="00E12B58" w:rsidRDefault="00927AD2" w:rsidP="009E09FF">
      <w:pPr>
        <w:spacing w:line="360" w:lineRule="auto"/>
        <w:rPr>
          <w:rFonts w:ascii="Arial" w:hAnsi="Arial" w:cs="Arial"/>
          <w:bCs/>
          <w:u w:val="single"/>
        </w:rPr>
      </w:pPr>
      <w:r w:rsidRPr="00E12B58">
        <w:rPr>
          <w:rFonts w:ascii="Arial" w:hAnsi="Arial" w:cs="Arial"/>
          <w:bCs/>
        </w:rPr>
        <w:t>The causes of schizophrenia have not been entirely determined therefore an exact cause cannot be made for certain.</w:t>
      </w:r>
      <w:r w:rsidR="00FA08C5" w:rsidRPr="00E12B58">
        <w:rPr>
          <w:rFonts w:ascii="Arial" w:hAnsi="Arial" w:cs="Arial"/>
          <w:bCs/>
        </w:rPr>
        <w:t xml:space="preserve"> </w:t>
      </w:r>
      <w:r w:rsidRPr="00E12B58">
        <w:rPr>
          <w:rFonts w:ascii="Arial" w:hAnsi="Arial" w:cs="Arial"/>
          <w:bCs/>
        </w:rPr>
        <w:t>H</w:t>
      </w:r>
      <w:r w:rsidR="00FA08C5" w:rsidRPr="00E12B58">
        <w:rPr>
          <w:rFonts w:ascii="Arial" w:hAnsi="Arial" w:cs="Arial"/>
          <w:bCs/>
        </w:rPr>
        <w:t>owever,</w:t>
      </w:r>
      <w:r w:rsidRPr="00E12B58">
        <w:rPr>
          <w:rFonts w:ascii="Arial" w:hAnsi="Arial" w:cs="Arial"/>
          <w:bCs/>
        </w:rPr>
        <w:t xml:space="preserve"> studies say that</w:t>
      </w:r>
      <w:r w:rsidR="00FA08C5" w:rsidRPr="00E12B58">
        <w:rPr>
          <w:rFonts w:ascii="Arial" w:hAnsi="Arial" w:cs="Arial"/>
          <w:bCs/>
        </w:rPr>
        <w:t xml:space="preserve"> it is normally a mixture of factors such as brain chemistry, genetics, and complications at birth. </w:t>
      </w:r>
      <w:r w:rsidRPr="00E12B58">
        <w:rPr>
          <w:rFonts w:ascii="Arial" w:hAnsi="Arial" w:cs="Arial"/>
          <w:bCs/>
        </w:rPr>
        <w:t xml:space="preserve"> </w:t>
      </w:r>
      <w:r w:rsidR="00B63A55" w:rsidRPr="00E12B58">
        <w:rPr>
          <w:rFonts w:ascii="Arial" w:hAnsi="Arial" w:cs="Arial"/>
          <w:bCs/>
        </w:rPr>
        <w:t>According</w:t>
      </w:r>
      <w:r w:rsidR="00FA08C5" w:rsidRPr="00E12B58">
        <w:rPr>
          <w:rFonts w:ascii="Arial" w:hAnsi="Arial" w:cs="Arial"/>
          <w:bCs/>
        </w:rPr>
        <w:t xml:space="preserve"> to</w:t>
      </w:r>
      <w:r w:rsidR="00B63A55" w:rsidRPr="00E12B58">
        <w:rPr>
          <w:rFonts w:ascii="Arial" w:hAnsi="Arial" w:cs="Arial"/>
          <w:bCs/>
        </w:rPr>
        <w:t xml:space="preserve"> Gilmore, (2010)</w:t>
      </w:r>
      <w:r w:rsidR="00FD1DF1" w:rsidRPr="00E12B58">
        <w:rPr>
          <w:rFonts w:ascii="Arial" w:hAnsi="Arial" w:cs="Arial"/>
          <w:bCs/>
        </w:rPr>
        <w:t>,</w:t>
      </w:r>
      <w:r w:rsidR="00FA08C5" w:rsidRPr="00E12B58">
        <w:rPr>
          <w:rFonts w:ascii="Arial" w:hAnsi="Arial" w:cs="Arial"/>
          <w:bCs/>
        </w:rPr>
        <w:t xml:space="preserve"> genes play a role in development and </w:t>
      </w:r>
      <w:r w:rsidR="00FD1DF1" w:rsidRPr="00E12B58">
        <w:rPr>
          <w:rFonts w:ascii="Arial" w:hAnsi="Arial" w:cs="Arial"/>
          <w:bCs/>
        </w:rPr>
        <w:t>agilit</w:t>
      </w:r>
      <w:r w:rsidR="00D6228C" w:rsidRPr="00E12B58">
        <w:rPr>
          <w:rFonts w:ascii="Arial" w:hAnsi="Arial" w:cs="Arial"/>
          <w:bCs/>
        </w:rPr>
        <w:t>y.</w:t>
      </w:r>
      <w:r w:rsidR="00FA08C5" w:rsidRPr="00E12B58">
        <w:rPr>
          <w:rFonts w:ascii="Arial" w:hAnsi="Arial" w:cs="Arial"/>
          <w:bCs/>
        </w:rPr>
        <w:t xml:space="preserve">  Environmental</w:t>
      </w:r>
      <w:r w:rsidR="0044666D" w:rsidRPr="00E12B58">
        <w:rPr>
          <w:rFonts w:ascii="Arial" w:hAnsi="Arial" w:cs="Arial"/>
          <w:bCs/>
        </w:rPr>
        <w:t xml:space="preserve"> and social</w:t>
      </w:r>
      <w:r w:rsidR="00FA08C5" w:rsidRPr="00E12B58">
        <w:rPr>
          <w:rFonts w:ascii="Arial" w:hAnsi="Arial" w:cs="Arial"/>
          <w:bCs/>
        </w:rPr>
        <w:t xml:space="preserve"> risk factors </w:t>
      </w:r>
      <w:r w:rsidR="0044666D" w:rsidRPr="00E12B58">
        <w:rPr>
          <w:rFonts w:ascii="Arial" w:hAnsi="Arial" w:cs="Arial"/>
          <w:bCs/>
        </w:rPr>
        <w:t>are</w:t>
      </w:r>
      <w:r w:rsidR="00FA08C5" w:rsidRPr="00E12B58">
        <w:rPr>
          <w:rFonts w:ascii="Arial" w:hAnsi="Arial" w:cs="Arial"/>
          <w:bCs/>
        </w:rPr>
        <w:t xml:space="preserve"> likely</w:t>
      </w:r>
      <w:r w:rsidR="0044666D" w:rsidRPr="00E12B58">
        <w:rPr>
          <w:rFonts w:ascii="Arial" w:hAnsi="Arial" w:cs="Arial"/>
          <w:bCs/>
        </w:rPr>
        <w:t xml:space="preserve"> to</w:t>
      </w:r>
      <w:r w:rsidR="00FA08C5" w:rsidRPr="00E12B58">
        <w:rPr>
          <w:rFonts w:ascii="Arial" w:hAnsi="Arial" w:cs="Arial"/>
          <w:bCs/>
        </w:rPr>
        <w:t xml:space="preserve"> have multiple effects on the developing brain.</w:t>
      </w:r>
      <w:r w:rsidR="0044666D" w:rsidRPr="00E12B58">
        <w:rPr>
          <w:rFonts w:ascii="Arial" w:hAnsi="Arial" w:cs="Arial"/>
          <w:bCs/>
        </w:rPr>
        <w:t xml:space="preserve"> Environmental stressors </w:t>
      </w:r>
      <w:r w:rsidR="00D058F9" w:rsidRPr="00E12B58">
        <w:rPr>
          <w:rFonts w:ascii="Arial" w:hAnsi="Arial" w:cs="Arial"/>
          <w:bCs/>
        </w:rPr>
        <w:t>connected</w:t>
      </w:r>
      <w:r w:rsidR="0044666D" w:rsidRPr="00E12B58">
        <w:rPr>
          <w:rFonts w:ascii="Arial" w:hAnsi="Arial" w:cs="Arial"/>
          <w:bCs/>
        </w:rPr>
        <w:t xml:space="preserve"> to </w:t>
      </w:r>
      <w:r w:rsidR="00E12B58">
        <w:rPr>
          <w:rFonts w:ascii="Arial" w:hAnsi="Arial" w:cs="Arial"/>
          <w:bCs/>
        </w:rPr>
        <w:t>this disorder</w:t>
      </w:r>
      <w:r w:rsidR="0044666D" w:rsidRPr="00E12B58">
        <w:rPr>
          <w:rFonts w:ascii="Arial" w:hAnsi="Arial" w:cs="Arial"/>
          <w:bCs/>
        </w:rPr>
        <w:t xml:space="preserve"> </w:t>
      </w:r>
      <w:r w:rsidR="00E12B58" w:rsidRPr="00E12B58">
        <w:rPr>
          <w:rFonts w:ascii="Arial" w:hAnsi="Arial" w:cs="Arial"/>
          <w:bCs/>
        </w:rPr>
        <w:t>involve</w:t>
      </w:r>
      <w:r w:rsidR="0044666D" w:rsidRPr="00E12B58">
        <w:rPr>
          <w:rFonts w:ascii="Arial" w:hAnsi="Arial" w:cs="Arial"/>
          <w:bCs/>
        </w:rPr>
        <w:t xml:space="preserve"> childhood </w:t>
      </w:r>
      <w:r w:rsidR="00D058F9" w:rsidRPr="00E12B58">
        <w:rPr>
          <w:rFonts w:ascii="Arial" w:hAnsi="Arial" w:cs="Arial"/>
          <w:bCs/>
        </w:rPr>
        <w:t>disturbance</w:t>
      </w:r>
      <w:r w:rsidR="0044666D" w:rsidRPr="00E12B58">
        <w:rPr>
          <w:rFonts w:ascii="Arial" w:hAnsi="Arial" w:cs="Arial"/>
          <w:bCs/>
        </w:rPr>
        <w:t xml:space="preserve">, </w:t>
      </w:r>
      <w:r w:rsidR="00E12B58">
        <w:rPr>
          <w:rFonts w:ascii="Arial" w:hAnsi="Arial" w:cs="Arial"/>
          <w:bCs/>
        </w:rPr>
        <w:t>ethnic minorities,</w:t>
      </w:r>
      <w:r w:rsidR="0044666D" w:rsidRPr="00E12B58">
        <w:rPr>
          <w:rFonts w:ascii="Arial" w:hAnsi="Arial" w:cs="Arial"/>
          <w:bCs/>
        </w:rPr>
        <w:t xml:space="preserve"> and social isolation. In addition, social stressors, such as </w:t>
      </w:r>
      <w:r w:rsidR="00D058F9" w:rsidRPr="00E12B58">
        <w:rPr>
          <w:rFonts w:ascii="Arial" w:hAnsi="Arial" w:cs="Arial"/>
          <w:bCs/>
        </w:rPr>
        <w:t>discernment</w:t>
      </w:r>
      <w:r w:rsidR="0044666D" w:rsidRPr="00E12B58">
        <w:rPr>
          <w:rFonts w:ascii="Arial" w:hAnsi="Arial" w:cs="Arial"/>
          <w:bCs/>
        </w:rPr>
        <w:t xml:space="preserve"> or economic adversity, may predispose individuals toward delusional or paranoid thinking.</w:t>
      </w:r>
      <w:r w:rsidR="00C709F4" w:rsidRPr="00E12B58">
        <w:rPr>
          <w:rFonts w:ascii="Arial" w:hAnsi="Arial" w:cs="Arial"/>
          <w:bCs/>
        </w:rPr>
        <w:t xml:space="preserve"> According to s</w:t>
      </w:r>
      <w:r w:rsidR="0044666D" w:rsidRPr="00E12B58">
        <w:rPr>
          <w:rFonts w:ascii="Arial" w:hAnsi="Arial" w:cs="Arial"/>
          <w:bCs/>
        </w:rPr>
        <w:t>tudies</w:t>
      </w:r>
      <w:r w:rsidR="00C709F4" w:rsidRPr="00E12B58">
        <w:rPr>
          <w:rFonts w:ascii="Arial" w:hAnsi="Arial" w:cs="Arial"/>
          <w:bCs/>
        </w:rPr>
        <w:t xml:space="preserve"> Faden</w:t>
      </w:r>
      <w:r w:rsidR="00652147" w:rsidRPr="00E12B58">
        <w:rPr>
          <w:rFonts w:ascii="Arial" w:hAnsi="Arial" w:cs="Arial"/>
          <w:bCs/>
        </w:rPr>
        <w:t>,</w:t>
      </w:r>
      <w:r w:rsidR="00C709F4" w:rsidRPr="00E12B58">
        <w:rPr>
          <w:rFonts w:ascii="Arial" w:hAnsi="Arial" w:cs="Arial"/>
          <w:bCs/>
        </w:rPr>
        <w:t xml:space="preserve"> (2019), suggests that</w:t>
      </w:r>
      <w:r w:rsidR="0044666D" w:rsidRPr="00E12B58">
        <w:rPr>
          <w:rFonts w:ascii="Arial" w:hAnsi="Arial" w:cs="Arial"/>
          <w:bCs/>
        </w:rPr>
        <w:t xml:space="preserve"> o</w:t>
      </w:r>
      <w:r w:rsidR="00D6228C" w:rsidRPr="00E12B58">
        <w:rPr>
          <w:rFonts w:ascii="Arial" w:hAnsi="Arial" w:cs="Arial"/>
          <w:bCs/>
        </w:rPr>
        <w:t>bstetrical problems</w:t>
      </w:r>
      <w:r w:rsidR="00C709F4" w:rsidRPr="00E12B58">
        <w:rPr>
          <w:rFonts w:ascii="Arial" w:hAnsi="Arial" w:cs="Arial"/>
          <w:bCs/>
        </w:rPr>
        <w:t xml:space="preserve"> can also be another cause. This consists of </w:t>
      </w:r>
      <w:r w:rsidR="00D6228C" w:rsidRPr="00E12B58">
        <w:rPr>
          <w:rFonts w:ascii="Arial" w:hAnsi="Arial" w:cs="Arial"/>
          <w:bCs/>
        </w:rPr>
        <w:t xml:space="preserve">bleeding while pregnant, gestational diabetes, emergency c section, lack of oxygen, and low birth weight, </w:t>
      </w:r>
      <w:r w:rsidR="00167F56" w:rsidRPr="00E12B58">
        <w:rPr>
          <w:rFonts w:ascii="Arial" w:hAnsi="Arial" w:cs="Arial"/>
          <w:bCs/>
        </w:rPr>
        <w:t xml:space="preserve">which </w:t>
      </w:r>
      <w:r w:rsidR="00D6228C" w:rsidRPr="00E12B58">
        <w:rPr>
          <w:rFonts w:ascii="Arial" w:hAnsi="Arial" w:cs="Arial"/>
          <w:bCs/>
        </w:rPr>
        <w:t xml:space="preserve">have been </w:t>
      </w:r>
      <w:r w:rsidR="0044666D" w:rsidRPr="00E12B58">
        <w:rPr>
          <w:rFonts w:ascii="Arial" w:hAnsi="Arial" w:cs="Arial"/>
          <w:bCs/>
        </w:rPr>
        <w:t>linked</w:t>
      </w:r>
      <w:r w:rsidR="00D6228C" w:rsidRPr="00E12B58">
        <w:rPr>
          <w:rFonts w:ascii="Arial" w:hAnsi="Arial" w:cs="Arial"/>
          <w:bCs/>
        </w:rPr>
        <w:t xml:space="preserve"> with schizophrenia </w:t>
      </w:r>
      <w:r w:rsidR="0044666D" w:rsidRPr="00E12B58">
        <w:rPr>
          <w:rFonts w:ascii="Arial" w:hAnsi="Arial" w:cs="Arial"/>
          <w:bCs/>
        </w:rPr>
        <w:t>in later life</w:t>
      </w:r>
      <w:r w:rsidR="00C90635" w:rsidRPr="00E12B58">
        <w:rPr>
          <w:rFonts w:ascii="Arial" w:hAnsi="Arial" w:cs="Arial"/>
          <w:bCs/>
        </w:rPr>
        <w:t xml:space="preserve">. </w:t>
      </w:r>
    </w:p>
    <w:p w14:paraId="3392159D" w14:textId="77777777" w:rsidR="00FA08C5" w:rsidRPr="00E12B58" w:rsidRDefault="00FA08C5" w:rsidP="00FA08C5">
      <w:pPr>
        <w:rPr>
          <w:rFonts w:ascii="Arial" w:hAnsi="Arial" w:cs="Arial"/>
          <w:bCs/>
        </w:rPr>
      </w:pPr>
    </w:p>
    <w:p w14:paraId="68D1F8A2" w14:textId="77777777" w:rsidR="00F377DC" w:rsidRPr="00E12B58" w:rsidRDefault="00BE0355" w:rsidP="00882A6B">
      <w:pPr>
        <w:rPr>
          <w:rFonts w:ascii="Arial" w:hAnsi="Arial" w:cs="Arial"/>
          <w:bCs/>
          <w:u w:val="single"/>
        </w:rPr>
      </w:pPr>
      <w:r w:rsidRPr="00E12B58">
        <w:rPr>
          <w:rFonts w:ascii="Arial" w:hAnsi="Arial" w:cs="Arial"/>
          <w:bCs/>
          <w:u w:val="single"/>
        </w:rPr>
        <w:t>Signs</w:t>
      </w:r>
      <w:r w:rsidR="00927AD2" w:rsidRPr="00E12B58">
        <w:rPr>
          <w:rFonts w:ascii="Arial" w:hAnsi="Arial" w:cs="Arial"/>
          <w:bCs/>
          <w:u w:val="single"/>
        </w:rPr>
        <w:t>/symptoms of Schizophrenia</w:t>
      </w:r>
    </w:p>
    <w:p w14:paraId="50F73BB0" w14:textId="41BB1BF0" w:rsidR="00A8654D" w:rsidRPr="00E12B58" w:rsidRDefault="00AC128C" w:rsidP="007071E7">
      <w:pPr>
        <w:spacing w:line="360" w:lineRule="auto"/>
        <w:rPr>
          <w:rFonts w:ascii="Arial" w:hAnsi="Arial" w:cs="Arial"/>
          <w:bCs/>
        </w:rPr>
      </w:pPr>
      <w:r w:rsidRPr="00E12B58">
        <w:rPr>
          <w:rFonts w:ascii="Arial" w:hAnsi="Arial" w:cs="Arial"/>
          <w:bCs/>
        </w:rPr>
        <w:t>According to the NHS (2021), signs of schizophrenia include</w:t>
      </w:r>
      <w:r w:rsidR="00E54EF9" w:rsidRPr="00E12B58">
        <w:rPr>
          <w:rFonts w:ascii="Arial" w:hAnsi="Arial" w:cs="Arial"/>
          <w:bCs/>
        </w:rPr>
        <w:t xml:space="preserve"> being socially introverted and unemotional or shifts in sleeping patterns</w:t>
      </w:r>
      <w:r w:rsidR="00882A6B" w:rsidRPr="00E12B58">
        <w:rPr>
          <w:rFonts w:ascii="Arial" w:hAnsi="Arial" w:cs="Arial"/>
          <w:bCs/>
        </w:rPr>
        <w:t>.</w:t>
      </w:r>
      <w:r w:rsidR="00E54EF9" w:rsidRPr="00E12B58">
        <w:rPr>
          <w:rFonts w:ascii="Arial" w:hAnsi="Arial" w:cs="Arial"/>
          <w:bCs/>
        </w:rPr>
        <w:t xml:space="preserve"> </w:t>
      </w:r>
      <w:r w:rsidR="00F377DC" w:rsidRPr="00E12B58">
        <w:rPr>
          <w:rFonts w:ascii="Arial" w:hAnsi="Arial" w:cs="Arial"/>
          <w:bCs/>
        </w:rPr>
        <w:t>Another sign is h</w:t>
      </w:r>
      <w:r w:rsidR="00882A6B" w:rsidRPr="00E12B58">
        <w:rPr>
          <w:rFonts w:ascii="Arial" w:hAnsi="Arial" w:cs="Arial"/>
          <w:bCs/>
        </w:rPr>
        <w:t>allucinations</w:t>
      </w:r>
      <w:r w:rsidR="00F377DC" w:rsidRPr="00E12B58">
        <w:rPr>
          <w:rFonts w:ascii="Arial" w:hAnsi="Arial" w:cs="Arial"/>
          <w:bCs/>
        </w:rPr>
        <w:t>, which</w:t>
      </w:r>
      <w:r w:rsidR="00882A6B" w:rsidRPr="00E12B58">
        <w:rPr>
          <w:rFonts w:ascii="Arial" w:hAnsi="Arial" w:cs="Arial"/>
          <w:bCs/>
        </w:rPr>
        <w:t xml:space="preserve"> are </w:t>
      </w:r>
      <w:r w:rsidR="00F377DC" w:rsidRPr="00E12B58">
        <w:rPr>
          <w:rFonts w:ascii="Arial" w:hAnsi="Arial" w:cs="Arial"/>
          <w:bCs/>
        </w:rPr>
        <w:t>encounters</w:t>
      </w:r>
      <w:r w:rsidR="00882A6B" w:rsidRPr="00E12B58">
        <w:rPr>
          <w:rFonts w:ascii="Arial" w:hAnsi="Arial" w:cs="Arial"/>
          <w:bCs/>
        </w:rPr>
        <w:t xml:space="preserve"> that </w:t>
      </w:r>
      <w:r w:rsidR="00F377DC" w:rsidRPr="00E12B58">
        <w:rPr>
          <w:rFonts w:ascii="Arial" w:hAnsi="Arial" w:cs="Arial"/>
          <w:bCs/>
        </w:rPr>
        <w:t>seem</w:t>
      </w:r>
      <w:r w:rsidR="00882A6B" w:rsidRPr="00E12B58">
        <w:rPr>
          <w:rFonts w:ascii="Arial" w:hAnsi="Arial" w:cs="Arial"/>
          <w:bCs/>
        </w:rPr>
        <w:t xml:space="preserve"> </w:t>
      </w:r>
      <w:r w:rsidR="00F377DC" w:rsidRPr="00E12B58">
        <w:rPr>
          <w:rFonts w:ascii="Arial" w:hAnsi="Arial" w:cs="Arial"/>
          <w:bCs/>
        </w:rPr>
        <w:t>genuine,</w:t>
      </w:r>
      <w:r w:rsidR="00882A6B" w:rsidRPr="00E12B58">
        <w:rPr>
          <w:rFonts w:ascii="Arial" w:hAnsi="Arial" w:cs="Arial"/>
          <w:bCs/>
        </w:rPr>
        <w:t xml:space="preserve"> </w:t>
      </w:r>
      <w:r w:rsidR="00F377DC" w:rsidRPr="00E12B58">
        <w:rPr>
          <w:rFonts w:ascii="Arial" w:hAnsi="Arial" w:cs="Arial"/>
          <w:bCs/>
        </w:rPr>
        <w:t>however, they are produced</w:t>
      </w:r>
      <w:r w:rsidR="00882A6B" w:rsidRPr="00E12B58">
        <w:rPr>
          <w:rFonts w:ascii="Arial" w:hAnsi="Arial" w:cs="Arial"/>
          <w:bCs/>
        </w:rPr>
        <w:t xml:space="preserve"> by </w:t>
      </w:r>
      <w:r w:rsidR="00F377DC" w:rsidRPr="00E12B58">
        <w:rPr>
          <w:rFonts w:ascii="Arial" w:hAnsi="Arial" w:cs="Arial"/>
          <w:bCs/>
        </w:rPr>
        <w:t>a person’s</w:t>
      </w:r>
      <w:r w:rsidR="00882A6B" w:rsidRPr="00E12B58">
        <w:rPr>
          <w:rFonts w:ascii="Arial" w:hAnsi="Arial" w:cs="Arial"/>
          <w:bCs/>
        </w:rPr>
        <w:t xml:space="preserve"> mind. The</w:t>
      </w:r>
      <w:r w:rsidR="00F377DC" w:rsidRPr="00E12B58">
        <w:rPr>
          <w:rFonts w:ascii="Arial" w:hAnsi="Arial" w:cs="Arial"/>
          <w:bCs/>
        </w:rPr>
        <w:t>se</w:t>
      </w:r>
      <w:r w:rsidR="00882A6B" w:rsidRPr="00E12B58">
        <w:rPr>
          <w:rFonts w:ascii="Arial" w:hAnsi="Arial" w:cs="Arial"/>
          <w:bCs/>
        </w:rPr>
        <w:t xml:space="preserve"> </w:t>
      </w:r>
      <w:r w:rsidR="00F377DC" w:rsidRPr="00E12B58">
        <w:rPr>
          <w:rFonts w:ascii="Arial" w:hAnsi="Arial" w:cs="Arial"/>
          <w:bCs/>
        </w:rPr>
        <w:t>consist of signs such as</w:t>
      </w:r>
      <w:r w:rsidR="00882A6B" w:rsidRPr="00E12B58">
        <w:rPr>
          <w:rFonts w:ascii="Arial" w:hAnsi="Arial" w:cs="Arial"/>
          <w:bCs/>
        </w:rPr>
        <w:t xml:space="preserve"> seeing things, hearing voices, or smelling things </w:t>
      </w:r>
      <w:r w:rsidR="00F377DC" w:rsidRPr="00E12B58">
        <w:rPr>
          <w:rFonts w:ascii="Arial" w:hAnsi="Arial" w:cs="Arial"/>
          <w:bCs/>
        </w:rPr>
        <w:t>that people near you cannot sense. People also experience delusions</w:t>
      </w:r>
      <w:r w:rsidR="00F0027B" w:rsidRPr="00E12B58">
        <w:rPr>
          <w:rFonts w:ascii="Arial" w:hAnsi="Arial" w:cs="Arial"/>
          <w:bCs/>
        </w:rPr>
        <w:t>, which occur</w:t>
      </w:r>
      <w:r w:rsidR="00882A6B" w:rsidRPr="00E12B58">
        <w:rPr>
          <w:rFonts w:ascii="Arial" w:hAnsi="Arial" w:cs="Arial"/>
          <w:bCs/>
        </w:rPr>
        <w:t xml:space="preserve"> when </w:t>
      </w:r>
      <w:r w:rsidR="00F0027B" w:rsidRPr="00E12B58">
        <w:rPr>
          <w:rFonts w:ascii="Arial" w:hAnsi="Arial" w:cs="Arial"/>
          <w:bCs/>
        </w:rPr>
        <w:t>they hold the belief about something regardless of</w:t>
      </w:r>
      <w:r w:rsidR="00882A6B" w:rsidRPr="00E12B58">
        <w:rPr>
          <w:rFonts w:ascii="Arial" w:hAnsi="Arial" w:cs="Arial"/>
          <w:bCs/>
        </w:rPr>
        <w:t xml:space="preserve"> </w:t>
      </w:r>
      <w:r w:rsidR="00F0027B" w:rsidRPr="00E12B58">
        <w:rPr>
          <w:rFonts w:ascii="Arial" w:hAnsi="Arial" w:cs="Arial"/>
          <w:bCs/>
        </w:rPr>
        <w:t>proof</w:t>
      </w:r>
      <w:r w:rsidR="00882A6B" w:rsidRPr="00E12B58">
        <w:rPr>
          <w:rFonts w:ascii="Arial" w:hAnsi="Arial" w:cs="Arial"/>
          <w:bCs/>
        </w:rPr>
        <w:t xml:space="preserve"> or </w:t>
      </w:r>
      <w:r w:rsidR="00F0027B" w:rsidRPr="00E12B58">
        <w:rPr>
          <w:rFonts w:ascii="Arial" w:hAnsi="Arial" w:cs="Arial"/>
          <w:bCs/>
        </w:rPr>
        <w:t>details</w:t>
      </w:r>
      <w:r w:rsidR="00882A6B" w:rsidRPr="00E12B58">
        <w:rPr>
          <w:rFonts w:ascii="Arial" w:hAnsi="Arial" w:cs="Arial"/>
          <w:bCs/>
        </w:rPr>
        <w:t xml:space="preserve"> t</w:t>
      </w:r>
      <w:r w:rsidR="00F0027B" w:rsidRPr="00E12B58">
        <w:rPr>
          <w:rFonts w:ascii="Arial" w:hAnsi="Arial" w:cs="Arial"/>
          <w:bCs/>
        </w:rPr>
        <w:t>hat say otherwise.</w:t>
      </w:r>
    </w:p>
    <w:p w14:paraId="0FAFAD13" w14:textId="303B96F7" w:rsidR="00BE0355" w:rsidRPr="00E12B58" w:rsidRDefault="00DE5E08" w:rsidP="007071E7">
      <w:pPr>
        <w:spacing w:line="360" w:lineRule="auto"/>
        <w:rPr>
          <w:rFonts w:ascii="Arial" w:hAnsi="Arial" w:cs="Arial"/>
          <w:bCs/>
          <w:u w:val="single"/>
        </w:rPr>
      </w:pPr>
      <w:r w:rsidRPr="00E12B58">
        <w:rPr>
          <w:rFonts w:ascii="Arial" w:hAnsi="Arial" w:cs="Arial"/>
          <w:bCs/>
          <w:u w:val="single"/>
        </w:rPr>
        <w:t>D</w:t>
      </w:r>
      <w:r w:rsidR="00BE0355" w:rsidRPr="00E12B58">
        <w:rPr>
          <w:rFonts w:ascii="Arial" w:hAnsi="Arial" w:cs="Arial"/>
          <w:bCs/>
          <w:u w:val="single"/>
        </w:rPr>
        <w:t>iagnosis</w:t>
      </w:r>
    </w:p>
    <w:p w14:paraId="512F031C" w14:textId="1FC5BB38" w:rsidR="00DE5E08" w:rsidRPr="00E12B58" w:rsidRDefault="00DE5E08" w:rsidP="007071E7">
      <w:pPr>
        <w:spacing w:line="360" w:lineRule="auto"/>
        <w:rPr>
          <w:rFonts w:ascii="Arial" w:hAnsi="Arial" w:cs="Arial"/>
          <w:bCs/>
        </w:rPr>
      </w:pPr>
      <w:r w:rsidRPr="00E12B58">
        <w:rPr>
          <w:rFonts w:ascii="Arial" w:hAnsi="Arial" w:cs="Arial"/>
          <w:bCs/>
        </w:rPr>
        <w:t xml:space="preserve">The GP can diagnose a person with schizophrenia following a detailed psychiatric evaluation. The GP will see the person a few times </w:t>
      </w:r>
      <w:r w:rsidR="00E54EF9" w:rsidRPr="00E12B58">
        <w:rPr>
          <w:rFonts w:ascii="Arial" w:hAnsi="Arial" w:cs="Arial"/>
          <w:bCs/>
        </w:rPr>
        <w:t>to</w:t>
      </w:r>
      <w:r w:rsidRPr="00E12B58">
        <w:rPr>
          <w:rFonts w:ascii="Arial" w:hAnsi="Arial" w:cs="Arial"/>
          <w:bCs/>
        </w:rPr>
        <w:t xml:space="preserve"> </w:t>
      </w:r>
      <w:r w:rsidR="00454635" w:rsidRPr="00E12B58">
        <w:rPr>
          <w:rFonts w:ascii="Arial" w:hAnsi="Arial" w:cs="Arial"/>
          <w:bCs/>
        </w:rPr>
        <w:t xml:space="preserve">see how </w:t>
      </w:r>
      <w:r w:rsidR="00E54EF9" w:rsidRPr="00E12B58">
        <w:rPr>
          <w:rFonts w:ascii="Arial" w:hAnsi="Arial" w:cs="Arial"/>
          <w:bCs/>
        </w:rPr>
        <w:t>frequently</w:t>
      </w:r>
      <w:r w:rsidR="00454635" w:rsidRPr="00E12B58">
        <w:rPr>
          <w:rFonts w:ascii="Arial" w:hAnsi="Arial" w:cs="Arial"/>
          <w:bCs/>
        </w:rPr>
        <w:t xml:space="preserve"> symptoms occur</w:t>
      </w:r>
      <w:r w:rsidRPr="00E12B58">
        <w:rPr>
          <w:rFonts w:ascii="Arial" w:hAnsi="Arial" w:cs="Arial"/>
          <w:bCs/>
        </w:rPr>
        <w:t>.</w:t>
      </w:r>
      <w:r w:rsidR="00454635" w:rsidRPr="00E12B58">
        <w:rPr>
          <w:rFonts w:ascii="Arial" w:hAnsi="Arial" w:cs="Arial"/>
          <w:bCs/>
        </w:rPr>
        <w:t xml:space="preserve"> Currently</w:t>
      </w:r>
      <w:r w:rsidR="00E54EF9" w:rsidRPr="00E12B58">
        <w:rPr>
          <w:rFonts w:ascii="Arial" w:hAnsi="Arial" w:cs="Arial"/>
          <w:bCs/>
        </w:rPr>
        <w:t>,</w:t>
      </w:r>
      <w:r w:rsidR="00454635" w:rsidRPr="00E12B58">
        <w:rPr>
          <w:rFonts w:ascii="Arial" w:hAnsi="Arial" w:cs="Arial"/>
          <w:bCs/>
        </w:rPr>
        <w:t xml:space="preserve"> there are no blood tests or diagnostic imaging that can show if a person has schizophrenia the GP uses the ICD-10 </w:t>
      </w:r>
      <w:r w:rsidR="00E54EF9" w:rsidRPr="00E12B58">
        <w:rPr>
          <w:rFonts w:ascii="Arial" w:hAnsi="Arial" w:cs="Arial"/>
          <w:bCs/>
        </w:rPr>
        <w:t>m</w:t>
      </w:r>
      <w:r w:rsidR="00454635" w:rsidRPr="00E12B58">
        <w:rPr>
          <w:rFonts w:ascii="Arial" w:hAnsi="Arial" w:cs="Arial"/>
          <w:bCs/>
        </w:rPr>
        <w:t>anual to diagnose schizophrenia as well as other mental health disorders.</w:t>
      </w:r>
    </w:p>
    <w:p w14:paraId="27F61DF6" w14:textId="75DB3A49" w:rsidR="00454635" w:rsidRPr="00E12B58" w:rsidRDefault="00454635" w:rsidP="007071E7">
      <w:pPr>
        <w:spacing w:line="360" w:lineRule="auto"/>
        <w:rPr>
          <w:rFonts w:ascii="Arial" w:hAnsi="Arial" w:cs="Arial"/>
          <w:bCs/>
        </w:rPr>
      </w:pPr>
      <w:r w:rsidRPr="00E12B58">
        <w:rPr>
          <w:rFonts w:ascii="Arial" w:hAnsi="Arial" w:cs="Arial"/>
          <w:bCs/>
        </w:rPr>
        <w:t>The manuals say that a person presented with symptoms such as hearing voices should at least be experiencing it for a month before a diagnosis can be made</w:t>
      </w:r>
      <w:r w:rsidR="00633748">
        <w:rPr>
          <w:rFonts w:ascii="Arial" w:hAnsi="Arial" w:cs="Arial"/>
          <w:bCs/>
        </w:rPr>
        <w:t>, (WHO, 2019).</w:t>
      </w:r>
    </w:p>
    <w:p w14:paraId="29FA1E8B" w14:textId="77777777" w:rsidR="00633748" w:rsidRPr="00E12B58" w:rsidRDefault="00633748" w:rsidP="007071E7">
      <w:pPr>
        <w:spacing w:line="360" w:lineRule="auto"/>
        <w:rPr>
          <w:rFonts w:ascii="Arial" w:hAnsi="Arial" w:cs="Arial"/>
          <w:bCs/>
        </w:rPr>
      </w:pPr>
    </w:p>
    <w:p w14:paraId="13D14955" w14:textId="7CE36B0D" w:rsidR="00F0027B" w:rsidRPr="00E12B58" w:rsidRDefault="00F0027B" w:rsidP="007071E7">
      <w:pPr>
        <w:spacing w:line="360" w:lineRule="auto"/>
        <w:rPr>
          <w:rFonts w:ascii="Arial" w:hAnsi="Arial" w:cs="Arial"/>
          <w:bCs/>
          <w:u w:val="single"/>
        </w:rPr>
      </w:pPr>
      <w:r w:rsidRPr="00E12B58">
        <w:rPr>
          <w:rFonts w:ascii="Arial" w:hAnsi="Arial" w:cs="Arial"/>
          <w:bCs/>
          <w:u w:val="single"/>
        </w:rPr>
        <w:t>Current treatment for schizophrenia</w:t>
      </w:r>
    </w:p>
    <w:p w14:paraId="4877184A" w14:textId="021409A2" w:rsidR="006975D6" w:rsidRPr="00E12B58" w:rsidRDefault="008A42ED" w:rsidP="007071E7">
      <w:pPr>
        <w:spacing w:line="360" w:lineRule="auto"/>
        <w:rPr>
          <w:rFonts w:ascii="Arial" w:hAnsi="Arial" w:cs="Arial"/>
          <w:bCs/>
        </w:rPr>
      </w:pPr>
      <w:r w:rsidRPr="00E12B58">
        <w:rPr>
          <w:rFonts w:ascii="Arial" w:hAnsi="Arial" w:cs="Arial"/>
          <w:bCs/>
        </w:rPr>
        <w:t xml:space="preserve">Schizophrenia is usually treated with individually tailored talk therapy and medication. </w:t>
      </w:r>
      <w:r w:rsidR="006D3276" w:rsidRPr="00E12B58">
        <w:rPr>
          <w:rFonts w:ascii="Arial" w:hAnsi="Arial" w:cs="Arial"/>
          <w:bCs/>
        </w:rPr>
        <w:t xml:space="preserve">Medication is the mainstay of treatment for schizophrenia with many people maintaining successful rehabilitation after receiving appropriate drug therapy. However, </w:t>
      </w:r>
      <w:r w:rsidR="00C760D6" w:rsidRPr="00E12B58">
        <w:rPr>
          <w:rFonts w:ascii="Arial" w:hAnsi="Arial" w:cs="Arial"/>
          <w:bCs/>
        </w:rPr>
        <w:t xml:space="preserve">studies say </w:t>
      </w:r>
      <w:r w:rsidR="006D3276" w:rsidRPr="00E12B58">
        <w:rPr>
          <w:rFonts w:ascii="Arial" w:hAnsi="Arial" w:cs="Arial"/>
          <w:bCs/>
        </w:rPr>
        <w:t>non-supportive medication should not be viewed as a golden remedy for patients with schizophrenia. Many people with schizophrenia have problems with non-adherence to medication. Factors that influence non-compliance vary from person to person, however, non-compliance continues to be a persistent problem for many people with schizophrenia</w:t>
      </w:r>
      <w:r w:rsidR="00E074FF" w:rsidRPr="00E12B58">
        <w:rPr>
          <w:rFonts w:ascii="Arial" w:hAnsi="Arial" w:cs="Arial"/>
          <w:bCs/>
        </w:rPr>
        <w:t>, therefore a combination of medication and therapy is thought to work well,</w:t>
      </w:r>
      <w:r w:rsidR="000A25EB" w:rsidRPr="00E12B58">
        <w:t xml:space="preserve"> </w:t>
      </w:r>
      <w:r w:rsidR="000A25EB" w:rsidRPr="00E12B58">
        <w:rPr>
          <w:rFonts w:ascii="Arial" w:hAnsi="Arial" w:cs="Arial"/>
          <w:bCs/>
        </w:rPr>
        <w:t>(Kahn et al., 2015</w:t>
      </w:r>
      <w:bookmarkStart w:id="3" w:name="_Hlk91763497"/>
      <w:r w:rsidR="000A25EB" w:rsidRPr="00E12B58">
        <w:rPr>
          <w:rFonts w:ascii="Arial" w:hAnsi="Arial" w:cs="Arial"/>
          <w:bCs/>
        </w:rPr>
        <w:t xml:space="preserve">). </w:t>
      </w:r>
    </w:p>
    <w:bookmarkEnd w:id="3"/>
    <w:p w14:paraId="12339C41" w14:textId="5482BFD0" w:rsidR="00887B1D" w:rsidRPr="00E12B58" w:rsidRDefault="00C760D6" w:rsidP="007071E7">
      <w:pPr>
        <w:spacing w:line="360" w:lineRule="auto"/>
        <w:rPr>
          <w:rFonts w:ascii="Arial" w:hAnsi="Arial" w:cs="Arial"/>
          <w:bCs/>
        </w:rPr>
      </w:pPr>
      <w:r w:rsidRPr="00E12B58">
        <w:rPr>
          <w:rFonts w:ascii="Arial" w:hAnsi="Arial" w:cs="Arial"/>
          <w:bCs/>
        </w:rPr>
        <w:t xml:space="preserve">Psychological treatments for schizophrenia include </w:t>
      </w:r>
      <w:r w:rsidR="004B46F9" w:rsidRPr="00E12B58">
        <w:rPr>
          <w:rFonts w:ascii="Arial" w:hAnsi="Arial" w:cs="Arial"/>
          <w:bCs/>
        </w:rPr>
        <w:t>cognitive-</w:t>
      </w:r>
      <w:r w:rsidR="00652147" w:rsidRPr="00E12B58">
        <w:rPr>
          <w:rFonts w:ascii="Arial" w:hAnsi="Arial" w:cs="Arial"/>
          <w:bCs/>
        </w:rPr>
        <w:t>behavioural</w:t>
      </w:r>
      <w:r w:rsidRPr="00E12B58">
        <w:rPr>
          <w:rFonts w:ascii="Arial" w:hAnsi="Arial" w:cs="Arial"/>
          <w:bCs/>
        </w:rPr>
        <w:t xml:space="preserve"> therapy (</w:t>
      </w:r>
      <w:r w:rsidR="00662B26" w:rsidRPr="00E12B58">
        <w:rPr>
          <w:rFonts w:ascii="Arial" w:hAnsi="Arial" w:cs="Arial"/>
          <w:bCs/>
        </w:rPr>
        <w:t>CBT) and</w:t>
      </w:r>
      <w:r w:rsidRPr="00E12B58">
        <w:rPr>
          <w:rFonts w:ascii="Arial" w:hAnsi="Arial" w:cs="Arial"/>
          <w:bCs/>
        </w:rPr>
        <w:t xml:space="preserve"> art therapy. CBT helps to identify thought patterns the cause of </w:t>
      </w:r>
      <w:r w:rsidR="00633748" w:rsidRPr="00E12B58">
        <w:rPr>
          <w:rFonts w:ascii="Arial" w:hAnsi="Arial" w:cs="Arial"/>
          <w:bCs/>
        </w:rPr>
        <w:t>unsolicited</w:t>
      </w:r>
      <w:r w:rsidRPr="00E12B58">
        <w:rPr>
          <w:rFonts w:ascii="Arial" w:hAnsi="Arial" w:cs="Arial"/>
          <w:bCs/>
        </w:rPr>
        <w:t xml:space="preserve"> </w:t>
      </w:r>
      <w:r w:rsidR="00633748" w:rsidRPr="00E12B58">
        <w:rPr>
          <w:rFonts w:ascii="Arial" w:hAnsi="Arial" w:cs="Arial"/>
          <w:bCs/>
        </w:rPr>
        <w:t>emotions</w:t>
      </w:r>
      <w:r w:rsidRPr="00E12B58">
        <w:rPr>
          <w:rFonts w:ascii="Arial" w:hAnsi="Arial" w:cs="Arial"/>
          <w:bCs/>
        </w:rPr>
        <w:t xml:space="preserve"> and </w:t>
      </w:r>
      <w:r w:rsidR="000B07D4" w:rsidRPr="00E12B58">
        <w:rPr>
          <w:rFonts w:ascii="Arial" w:hAnsi="Arial" w:cs="Arial"/>
          <w:bCs/>
        </w:rPr>
        <w:t>behaviours and</w:t>
      </w:r>
      <w:r w:rsidRPr="00E12B58">
        <w:rPr>
          <w:rFonts w:ascii="Arial" w:hAnsi="Arial" w:cs="Arial"/>
          <w:bCs/>
        </w:rPr>
        <w:t xml:space="preserve"> </w:t>
      </w:r>
      <w:r w:rsidR="00633748">
        <w:rPr>
          <w:rFonts w:ascii="Arial" w:hAnsi="Arial" w:cs="Arial"/>
          <w:bCs/>
        </w:rPr>
        <w:t>educates</w:t>
      </w:r>
      <w:r w:rsidRPr="00E12B58">
        <w:rPr>
          <w:rFonts w:ascii="Arial" w:hAnsi="Arial" w:cs="Arial"/>
          <w:bCs/>
        </w:rPr>
        <w:t xml:space="preserve"> how to </w:t>
      </w:r>
      <w:r w:rsidR="00633748" w:rsidRPr="00E12B58">
        <w:rPr>
          <w:rFonts w:ascii="Arial" w:hAnsi="Arial" w:cs="Arial"/>
          <w:bCs/>
        </w:rPr>
        <w:t>alter</w:t>
      </w:r>
      <w:r w:rsidRPr="00E12B58">
        <w:rPr>
          <w:rFonts w:ascii="Arial" w:hAnsi="Arial" w:cs="Arial"/>
          <w:bCs/>
        </w:rPr>
        <w:t xml:space="preserve"> these </w:t>
      </w:r>
      <w:r w:rsidR="00633748" w:rsidRPr="00E12B58">
        <w:rPr>
          <w:rFonts w:ascii="Arial" w:hAnsi="Arial" w:cs="Arial"/>
          <w:bCs/>
        </w:rPr>
        <w:t>belief</w:t>
      </w:r>
      <w:r w:rsidRPr="00E12B58">
        <w:rPr>
          <w:rFonts w:ascii="Arial" w:hAnsi="Arial" w:cs="Arial"/>
          <w:bCs/>
        </w:rPr>
        <w:t xml:space="preserve"> patterns with practical and helpful thoughts</w:t>
      </w:r>
      <w:r w:rsidR="00E074FF" w:rsidRPr="00E12B58">
        <w:rPr>
          <w:rFonts w:ascii="Arial" w:hAnsi="Arial" w:cs="Arial"/>
          <w:bCs/>
        </w:rPr>
        <w:t xml:space="preserve">, </w:t>
      </w:r>
      <w:r w:rsidRPr="00E12B58">
        <w:rPr>
          <w:rFonts w:ascii="Arial" w:hAnsi="Arial" w:cs="Arial"/>
          <w:bCs/>
        </w:rPr>
        <w:t>(NHS, 2021). It may also help treat some of the negative indicators of schizophrenia, such as apathy or disinterest in daily activities that were once enjoyed.</w:t>
      </w:r>
      <w:r w:rsidR="00633748">
        <w:rPr>
          <w:rFonts w:ascii="Arial" w:hAnsi="Arial" w:cs="Arial"/>
          <w:bCs/>
        </w:rPr>
        <w:t xml:space="preserve"> </w:t>
      </w:r>
      <w:r w:rsidR="00887B1D" w:rsidRPr="00E12B58">
        <w:rPr>
          <w:rFonts w:ascii="Arial" w:hAnsi="Arial" w:cs="Arial"/>
          <w:bCs/>
        </w:rPr>
        <w:t>Art therapies are</w:t>
      </w:r>
      <w:r w:rsidR="00633748">
        <w:rPr>
          <w:rFonts w:ascii="Arial" w:hAnsi="Arial" w:cs="Arial"/>
          <w:bCs/>
        </w:rPr>
        <w:t xml:space="preserve"> also</w:t>
      </w:r>
      <w:r w:rsidR="00887B1D" w:rsidRPr="00E12B58">
        <w:rPr>
          <w:rFonts w:ascii="Arial" w:hAnsi="Arial" w:cs="Arial"/>
          <w:bCs/>
        </w:rPr>
        <w:t xml:space="preserve"> designed to promote creative expression. Working with an art therapist in a small group or one-on-one may allow </w:t>
      </w:r>
      <w:r w:rsidR="000B07D4" w:rsidRPr="00E12B58">
        <w:rPr>
          <w:rFonts w:ascii="Arial" w:hAnsi="Arial" w:cs="Arial"/>
          <w:bCs/>
        </w:rPr>
        <w:t>a person</w:t>
      </w:r>
      <w:r w:rsidR="00887B1D" w:rsidRPr="00E12B58">
        <w:rPr>
          <w:rFonts w:ascii="Arial" w:hAnsi="Arial" w:cs="Arial"/>
          <w:bCs/>
        </w:rPr>
        <w:t xml:space="preserve"> to </w:t>
      </w:r>
      <w:r w:rsidR="000B07D4" w:rsidRPr="00E12B58">
        <w:rPr>
          <w:rFonts w:ascii="Arial" w:hAnsi="Arial" w:cs="Arial"/>
          <w:bCs/>
        </w:rPr>
        <w:t>articulate</w:t>
      </w:r>
      <w:r w:rsidR="00887B1D" w:rsidRPr="00E12B58">
        <w:rPr>
          <w:rFonts w:ascii="Arial" w:hAnsi="Arial" w:cs="Arial"/>
          <w:bCs/>
        </w:rPr>
        <w:t xml:space="preserve"> </w:t>
      </w:r>
      <w:r w:rsidR="000B07D4" w:rsidRPr="00E12B58">
        <w:rPr>
          <w:rFonts w:ascii="Arial" w:hAnsi="Arial" w:cs="Arial"/>
          <w:bCs/>
        </w:rPr>
        <w:t>their</w:t>
      </w:r>
      <w:r w:rsidR="00887B1D" w:rsidRPr="00E12B58">
        <w:rPr>
          <w:rFonts w:ascii="Arial" w:hAnsi="Arial" w:cs="Arial"/>
          <w:bCs/>
        </w:rPr>
        <w:t xml:space="preserve"> experiences with schizophrenia. </w:t>
      </w:r>
    </w:p>
    <w:p w14:paraId="0B3A054A" w14:textId="370568A1" w:rsidR="00787D94" w:rsidRPr="00E12B58" w:rsidRDefault="00787D94" w:rsidP="007071E7">
      <w:pPr>
        <w:spacing w:line="360" w:lineRule="auto"/>
        <w:rPr>
          <w:rFonts w:ascii="Arial" w:hAnsi="Arial" w:cs="Arial"/>
          <w:b/>
        </w:rPr>
      </w:pPr>
    </w:p>
    <w:p w14:paraId="3E4BC8B0" w14:textId="4FD7DB8D" w:rsidR="005F0502" w:rsidRPr="00E12B58" w:rsidRDefault="005F0502" w:rsidP="007071E7">
      <w:pPr>
        <w:spacing w:line="360" w:lineRule="auto"/>
        <w:rPr>
          <w:rFonts w:ascii="Arial" w:hAnsi="Arial" w:cs="Arial"/>
          <w:bCs/>
          <w:u w:val="single"/>
        </w:rPr>
      </w:pPr>
      <w:r w:rsidRPr="00E12B58">
        <w:rPr>
          <w:rFonts w:ascii="Arial" w:hAnsi="Arial" w:cs="Arial"/>
          <w:bCs/>
          <w:u w:val="single"/>
        </w:rPr>
        <w:t xml:space="preserve">Measurements of rehabilitation </w:t>
      </w:r>
    </w:p>
    <w:p w14:paraId="5BD525D2" w14:textId="4E5142E3" w:rsidR="005F0502" w:rsidRPr="00E12B58" w:rsidRDefault="005F0502" w:rsidP="007071E7">
      <w:pPr>
        <w:spacing w:line="360" w:lineRule="auto"/>
        <w:rPr>
          <w:rFonts w:ascii="Arial" w:hAnsi="Arial" w:cs="Arial"/>
          <w:bCs/>
        </w:rPr>
      </w:pPr>
      <w:r w:rsidRPr="00E12B58">
        <w:rPr>
          <w:rFonts w:ascii="Arial" w:hAnsi="Arial" w:cs="Arial"/>
          <w:bCs/>
        </w:rPr>
        <w:t>With this condition, we can only measure the quality of care and treatments provided to effectively control and manage the condition and avoid complications, such as self-harm and suicide, substance misuse, neglect and self-neglect, lack of dignity</w:t>
      </w:r>
      <w:r w:rsidR="00A108D8" w:rsidRPr="00E12B58">
        <w:rPr>
          <w:rFonts w:ascii="Arial" w:hAnsi="Arial" w:cs="Arial"/>
          <w:bCs/>
        </w:rPr>
        <w:t>,</w:t>
      </w:r>
      <w:r w:rsidRPr="00E12B58">
        <w:rPr>
          <w:rFonts w:ascii="Arial" w:hAnsi="Arial" w:cs="Arial"/>
          <w:bCs/>
        </w:rPr>
        <w:t xml:space="preserve"> and violation of human rights. We can measure the quality of life with the indicators that are used for long-term mental disorders.  </w:t>
      </w:r>
    </w:p>
    <w:p w14:paraId="1B18DA5C" w14:textId="00080761" w:rsidR="005F0502" w:rsidRDefault="000B07D4" w:rsidP="007071E7">
      <w:pPr>
        <w:spacing w:line="360" w:lineRule="auto"/>
        <w:rPr>
          <w:rFonts w:ascii="Arial" w:hAnsi="Arial" w:cs="Arial"/>
          <w:bCs/>
        </w:rPr>
      </w:pPr>
      <w:r w:rsidRPr="00E12B58">
        <w:rPr>
          <w:rFonts w:ascii="Arial" w:hAnsi="Arial" w:cs="Arial"/>
          <w:bCs/>
        </w:rPr>
        <w:t>The ‘</w:t>
      </w:r>
      <w:r w:rsidR="005F0502" w:rsidRPr="00E12B58">
        <w:rPr>
          <w:rFonts w:ascii="Arial" w:hAnsi="Arial" w:cs="Arial"/>
          <w:bCs/>
        </w:rPr>
        <w:t>Quality Indicator for Rehabilitative Care</w:t>
      </w:r>
      <w:r w:rsidRPr="00E12B58">
        <w:rPr>
          <w:rFonts w:ascii="Arial" w:hAnsi="Arial" w:cs="Arial"/>
          <w:bCs/>
        </w:rPr>
        <w:t xml:space="preserve"> </w:t>
      </w:r>
      <w:r w:rsidR="00A108D8" w:rsidRPr="00E12B58">
        <w:rPr>
          <w:rFonts w:ascii="Arial" w:hAnsi="Arial" w:cs="Arial"/>
          <w:bCs/>
        </w:rPr>
        <w:t>is a</w:t>
      </w:r>
      <w:r w:rsidR="005F0502" w:rsidRPr="00E12B58">
        <w:rPr>
          <w:rFonts w:ascii="Arial" w:hAnsi="Arial" w:cs="Arial"/>
          <w:bCs/>
        </w:rPr>
        <w:t xml:space="preserve"> tool </w:t>
      </w:r>
      <w:r w:rsidR="00A108D8" w:rsidRPr="00E12B58">
        <w:rPr>
          <w:rFonts w:ascii="Arial" w:hAnsi="Arial" w:cs="Arial"/>
          <w:bCs/>
        </w:rPr>
        <w:t xml:space="preserve">used </w:t>
      </w:r>
      <w:r w:rsidR="006E7D37" w:rsidRPr="00E12B58">
        <w:rPr>
          <w:rFonts w:ascii="Arial" w:hAnsi="Arial" w:cs="Arial"/>
          <w:bCs/>
        </w:rPr>
        <w:t xml:space="preserve">that </w:t>
      </w:r>
      <w:r w:rsidR="005F0502" w:rsidRPr="00E12B58">
        <w:rPr>
          <w:rFonts w:ascii="Arial" w:hAnsi="Arial" w:cs="Arial"/>
          <w:bCs/>
        </w:rPr>
        <w:t xml:space="preserve">includes </w:t>
      </w:r>
      <w:r w:rsidR="006E7D37" w:rsidRPr="00E12B58">
        <w:rPr>
          <w:rFonts w:ascii="Arial" w:hAnsi="Arial" w:cs="Arial"/>
          <w:bCs/>
        </w:rPr>
        <w:t>certain</w:t>
      </w:r>
      <w:r w:rsidR="005F0502" w:rsidRPr="00E12B58">
        <w:rPr>
          <w:rFonts w:ascii="Arial" w:hAnsi="Arial" w:cs="Arial"/>
          <w:bCs/>
        </w:rPr>
        <w:t xml:space="preserve"> indicators that show that quality of care and </w:t>
      </w:r>
      <w:r w:rsidRPr="00E12B58">
        <w:rPr>
          <w:rFonts w:ascii="Arial" w:hAnsi="Arial" w:cs="Arial"/>
          <w:bCs/>
        </w:rPr>
        <w:t>effectiveness</w:t>
      </w:r>
      <w:r w:rsidR="005F0502" w:rsidRPr="00E12B58">
        <w:rPr>
          <w:rFonts w:ascii="Arial" w:hAnsi="Arial" w:cs="Arial"/>
          <w:bCs/>
        </w:rPr>
        <w:t xml:space="preserve"> are provided to manage the condition (see appendix b).  </w:t>
      </w:r>
    </w:p>
    <w:p w14:paraId="4F0FD400" w14:textId="77777777" w:rsidR="006C4AD1" w:rsidRPr="00E12B58" w:rsidRDefault="006C4AD1" w:rsidP="007071E7">
      <w:pPr>
        <w:spacing w:line="360" w:lineRule="auto"/>
        <w:rPr>
          <w:rFonts w:ascii="Arial" w:hAnsi="Arial" w:cs="Arial"/>
          <w:bCs/>
        </w:rPr>
      </w:pPr>
    </w:p>
    <w:p w14:paraId="75E5AA30" w14:textId="77777777" w:rsidR="00365C50" w:rsidRPr="00E12B58" w:rsidRDefault="00365C50" w:rsidP="007071E7">
      <w:pPr>
        <w:spacing w:line="360" w:lineRule="auto"/>
        <w:rPr>
          <w:rFonts w:ascii="Arial" w:hAnsi="Arial" w:cs="Arial"/>
          <w:bCs/>
        </w:rPr>
      </w:pPr>
    </w:p>
    <w:p w14:paraId="2EEADC3B" w14:textId="119E724F" w:rsidR="000B07D4" w:rsidRPr="00E12B58" w:rsidRDefault="00365C50" w:rsidP="007071E7">
      <w:pPr>
        <w:spacing w:line="360" w:lineRule="auto"/>
        <w:rPr>
          <w:rFonts w:ascii="Arial" w:hAnsi="Arial" w:cs="Arial"/>
          <w:bCs/>
          <w:color w:val="000000" w:themeColor="text1"/>
          <w:u w:val="single"/>
        </w:rPr>
      </w:pPr>
      <w:r w:rsidRPr="00E12B58">
        <w:rPr>
          <w:rFonts w:ascii="Arial" w:hAnsi="Arial" w:cs="Arial"/>
          <w:bCs/>
          <w:color w:val="000000" w:themeColor="text1"/>
          <w:u w:val="single"/>
        </w:rPr>
        <w:t>Principles when working with people with Schizophrenia</w:t>
      </w:r>
    </w:p>
    <w:p w14:paraId="46A2E698" w14:textId="0EE9ECE0" w:rsidR="00090167" w:rsidRPr="00E12B58" w:rsidRDefault="00090167" w:rsidP="0082632A">
      <w:pPr>
        <w:spacing w:line="360" w:lineRule="auto"/>
        <w:rPr>
          <w:rFonts w:ascii="Arial" w:hAnsi="Arial" w:cs="Arial"/>
          <w:bCs/>
          <w:color w:val="000000" w:themeColor="text1"/>
        </w:rPr>
      </w:pPr>
      <w:r w:rsidRPr="00E12B58">
        <w:rPr>
          <w:rFonts w:ascii="Arial" w:hAnsi="Arial" w:cs="Arial"/>
          <w:bCs/>
          <w:color w:val="000000" w:themeColor="text1"/>
        </w:rPr>
        <w:lastRenderedPageBreak/>
        <w:t xml:space="preserve">When working with individuals who suffer from schizophrenia we must ensure that we are trained in assessment skills for individuals from various cultural backgrounds and be able to clarify the reasons </w:t>
      </w:r>
      <w:r w:rsidR="004B46F9" w:rsidRPr="00E12B58">
        <w:rPr>
          <w:rFonts w:ascii="Arial" w:hAnsi="Arial" w:cs="Arial"/>
          <w:bCs/>
          <w:color w:val="000000" w:themeColor="text1"/>
        </w:rPr>
        <w:t>for</w:t>
      </w:r>
      <w:r w:rsidRPr="00E12B58">
        <w:rPr>
          <w:rFonts w:ascii="Arial" w:hAnsi="Arial" w:cs="Arial"/>
          <w:bCs/>
          <w:color w:val="000000" w:themeColor="text1"/>
        </w:rPr>
        <w:t xml:space="preserve"> psychosis or schizophrenia as well as treatment choices. </w:t>
      </w:r>
      <w:r w:rsidR="00A26281" w:rsidRPr="00E12B58">
        <w:rPr>
          <w:rFonts w:ascii="Arial" w:hAnsi="Arial" w:cs="Arial"/>
          <w:bCs/>
          <w:color w:val="000000" w:themeColor="text1"/>
        </w:rPr>
        <w:t xml:space="preserve">We must follow the Equality Act 2010 as well as the Human Rights Act and others ensuring that the individual is treated with respect and dignity. </w:t>
      </w:r>
    </w:p>
    <w:p w14:paraId="727529E3" w14:textId="66109CB8" w:rsidR="00090167" w:rsidRPr="00E12B58" w:rsidRDefault="00A26281" w:rsidP="0082632A">
      <w:pPr>
        <w:spacing w:line="360" w:lineRule="auto"/>
        <w:rPr>
          <w:rFonts w:ascii="Arial" w:hAnsi="Arial" w:cs="Arial"/>
          <w:bCs/>
          <w:color w:val="000000" w:themeColor="text1"/>
        </w:rPr>
      </w:pPr>
      <w:r w:rsidRPr="00E12B58">
        <w:rPr>
          <w:rFonts w:ascii="Arial" w:hAnsi="Arial" w:cs="Arial"/>
          <w:bCs/>
          <w:color w:val="000000" w:themeColor="text1"/>
        </w:rPr>
        <w:t>Individuals detained under the Mental Health Act require crucial treatment and can be at risk of detriment to themselves and others.</w:t>
      </w:r>
      <w:r w:rsidR="0082632A" w:rsidRPr="00E12B58">
        <w:rPr>
          <w:rFonts w:ascii="Arial" w:hAnsi="Arial" w:cs="Arial"/>
          <w:bCs/>
          <w:color w:val="000000" w:themeColor="text1"/>
        </w:rPr>
        <w:t xml:space="preserve"> We must make sure the individual </w:t>
      </w:r>
      <w:r w:rsidR="0082632A" w:rsidRPr="00E12B58">
        <w:rPr>
          <w:rFonts w:ascii="Arial" w:hAnsi="Arial" w:cs="Arial"/>
          <w:color w:val="000000" w:themeColor="text1"/>
        </w:rPr>
        <w:t>remains</w:t>
      </w:r>
      <w:r w:rsidR="0082632A" w:rsidRPr="00E12B58">
        <w:rPr>
          <w:rFonts w:ascii="Arial" w:hAnsi="Arial" w:cs="Arial"/>
          <w:bCs/>
          <w:color w:val="000000" w:themeColor="text1"/>
        </w:rPr>
        <w:t xml:space="preserve"> involved in a joint attempt to their struggles. Pursuing shared intentions is a very important component of treatment.</w:t>
      </w:r>
    </w:p>
    <w:p w14:paraId="535D51D7" w14:textId="77777777" w:rsidR="0022149E" w:rsidRPr="00E12B58" w:rsidRDefault="0022149E" w:rsidP="007071E7">
      <w:pPr>
        <w:spacing w:line="360" w:lineRule="auto"/>
        <w:rPr>
          <w:rFonts w:ascii="Arial" w:hAnsi="Arial" w:cs="Arial"/>
          <w:bCs/>
        </w:rPr>
      </w:pPr>
    </w:p>
    <w:p w14:paraId="2C6918FF" w14:textId="54CC53F9" w:rsidR="00D55F3B" w:rsidRPr="006C4AD1" w:rsidRDefault="00391DE0" w:rsidP="007071E7">
      <w:pPr>
        <w:spacing w:line="360" w:lineRule="auto"/>
        <w:rPr>
          <w:rFonts w:ascii="Arial" w:hAnsi="Arial" w:cs="Arial"/>
          <w:b/>
          <w:sz w:val="28"/>
          <w:szCs w:val="28"/>
          <w:u w:val="single"/>
        </w:rPr>
      </w:pPr>
      <w:r w:rsidRPr="006C4AD1">
        <w:rPr>
          <w:rFonts w:ascii="Arial" w:hAnsi="Arial" w:cs="Arial"/>
          <w:b/>
          <w:sz w:val="28"/>
          <w:szCs w:val="28"/>
          <w:u w:val="single"/>
        </w:rPr>
        <w:t>Autism</w:t>
      </w:r>
    </w:p>
    <w:p w14:paraId="0753346C" w14:textId="63C125E1" w:rsidR="00DF5227" w:rsidRPr="00E12B58" w:rsidRDefault="00FF455D" w:rsidP="007071E7">
      <w:pPr>
        <w:spacing w:line="360" w:lineRule="auto"/>
        <w:rPr>
          <w:rFonts w:ascii="Arial" w:hAnsi="Arial" w:cs="Arial"/>
          <w:b/>
          <w:u w:val="single"/>
        </w:rPr>
      </w:pPr>
      <w:r w:rsidRPr="00E12B58">
        <w:rPr>
          <w:rFonts w:ascii="Arial" w:hAnsi="Arial" w:cs="Arial"/>
          <w:bCs/>
        </w:rPr>
        <w:t xml:space="preserve">Autism is part of a group of complex neurodevelopmental disorders that are categorised by monotonous and distinctive behavioural patterns as well as difficulties with interaction and communicating with others. The NHS, (2019) says that autism is a spectrum and every individual with the disorder is </w:t>
      </w:r>
      <w:r w:rsidR="00633748" w:rsidRPr="00E12B58">
        <w:rPr>
          <w:rFonts w:ascii="Arial" w:hAnsi="Arial" w:cs="Arial"/>
          <w:bCs/>
        </w:rPr>
        <w:t>not the same</w:t>
      </w:r>
      <w:r w:rsidRPr="00E12B58">
        <w:rPr>
          <w:rFonts w:ascii="Arial" w:hAnsi="Arial" w:cs="Arial"/>
          <w:bCs/>
        </w:rPr>
        <w:t>, some may require help with everything whereas others may require little daily support. It is projected that around 1 in every 100 individuals from the UK are autisti</w:t>
      </w:r>
      <w:r w:rsidR="00AE1D30" w:rsidRPr="00E12B58">
        <w:rPr>
          <w:rFonts w:ascii="Arial" w:hAnsi="Arial" w:cs="Arial"/>
          <w:bCs/>
        </w:rPr>
        <w:t xml:space="preserve">c. </w:t>
      </w:r>
    </w:p>
    <w:p w14:paraId="47057C35" w14:textId="5B55F363" w:rsidR="00FF455D" w:rsidRDefault="00787ADC" w:rsidP="007071E7">
      <w:pPr>
        <w:spacing w:line="360" w:lineRule="auto"/>
        <w:rPr>
          <w:rFonts w:ascii="Arial" w:hAnsi="Arial" w:cs="Arial"/>
          <w:bCs/>
        </w:rPr>
      </w:pPr>
      <w:r w:rsidRPr="00E12B58">
        <w:rPr>
          <w:rFonts w:ascii="Arial" w:hAnsi="Arial" w:cs="Arial"/>
          <w:bCs/>
        </w:rPr>
        <w:t>According to studies,</w:t>
      </w:r>
      <w:r w:rsidR="00DE50E6" w:rsidRPr="00E12B58">
        <w:rPr>
          <w:rFonts w:ascii="Arial" w:hAnsi="Arial" w:cs="Arial"/>
          <w:bCs/>
        </w:rPr>
        <w:t xml:space="preserve"> Lord et al, (2018) </w:t>
      </w:r>
      <w:r w:rsidR="00FF455D" w:rsidRPr="00E12B58">
        <w:rPr>
          <w:rFonts w:ascii="Arial" w:hAnsi="Arial" w:cs="Arial"/>
          <w:bCs/>
        </w:rPr>
        <w:t xml:space="preserve">suggest that in the past 50 years, autism has moved from a scarcely distinctive and unique disorder to a well-publicised, supported, and studied long term disorder. The depiction of the main characteristics of autism as societal interaction shortfalls and monotonous and irregular sensory-motor behaviours has not altered. Yet, autism is currently viewed as a spectrum that can vary from extremely mild to </w:t>
      </w:r>
      <w:r w:rsidRPr="00E12B58">
        <w:rPr>
          <w:rFonts w:ascii="Arial" w:hAnsi="Arial" w:cs="Arial"/>
          <w:bCs/>
        </w:rPr>
        <w:t>severe</w:t>
      </w:r>
      <w:r w:rsidR="00FF455D" w:rsidRPr="00E12B58">
        <w:rPr>
          <w:rFonts w:ascii="Arial" w:hAnsi="Arial" w:cs="Arial"/>
          <w:bCs/>
        </w:rPr>
        <w:t>.</w:t>
      </w:r>
    </w:p>
    <w:p w14:paraId="0B671647" w14:textId="77777777" w:rsidR="00633748" w:rsidRPr="00E12B58" w:rsidRDefault="00633748" w:rsidP="007071E7">
      <w:pPr>
        <w:spacing w:line="360" w:lineRule="auto"/>
        <w:rPr>
          <w:rFonts w:ascii="Arial" w:hAnsi="Arial" w:cs="Arial"/>
          <w:bCs/>
        </w:rPr>
      </w:pPr>
    </w:p>
    <w:p w14:paraId="185B3226" w14:textId="13D09B66" w:rsidR="00ED7ABB" w:rsidRPr="00E12B58" w:rsidRDefault="001B0B6E" w:rsidP="007071E7">
      <w:pPr>
        <w:spacing w:line="360" w:lineRule="auto"/>
        <w:rPr>
          <w:rFonts w:ascii="Arial" w:hAnsi="Arial" w:cs="Arial"/>
          <w:bCs/>
          <w:u w:val="single"/>
        </w:rPr>
      </w:pPr>
      <w:r w:rsidRPr="00E12B58">
        <w:rPr>
          <w:rFonts w:ascii="Arial" w:hAnsi="Arial" w:cs="Arial"/>
          <w:bCs/>
          <w:u w:val="single"/>
        </w:rPr>
        <w:t>Classification of autism within ICD-10</w:t>
      </w:r>
    </w:p>
    <w:p w14:paraId="71815E33" w14:textId="2D44F3F2" w:rsidR="00ED7ABB" w:rsidRDefault="00051490" w:rsidP="007071E7">
      <w:pPr>
        <w:spacing w:line="360" w:lineRule="auto"/>
        <w:rPr>
          <w:rFonts w:ascii="Arial" w:hAnsi="Arial" w:cs="Arial"/>
          <w:bCs/>
        </w:rPr>
      </w:pPr>
      <w:r w:rsidRPr="00E12B58">
        <w:rPr>
          <w:rFonts w:ascii="Arial" w:hAnsi="Arial" w:cs="Arial"/>
          <w:bCs/>
        </w:rPr>
        <w:t>Autism</w:t>
      </w:r>
      <w:r w:rsidR="00571BBA" w:rsidRPr="00E12B58">
        <w:rPr>
          <w:rFonts w:ascii="Arial" w:hAnsi="Arial" w:cs="Arial"/>
          <w:bCs/>
        </w:rPr>
        <w:t xml:space="preserve"> within the ICD –10 is </w:t>
      </w:r>
      <w:r w:rsidR="00305D03" w:rsidRPr="00E12B58">
        <w:rPr>
          <w:rFonts w:ascii="Arial" w:hAnsi="Arial" w:cs="Arial"/>
          <w:bCs/>
        </w:rPr>
        <w:t xml:space="preserve">classified as </w:t>
      </w:r>
      <w:r w:rsidR="001B47B6">
        <w:rPr>
          <w:rFonts w:ascii="Arial" w:hAnsi="Arial" w:cs="Arial"/>
          <w:bCs/>
        </w:rPr>
        <w:t xml:space="preserve">a </w:t>
      </w:r>
      <w:r w:rsidR="00633748">
        <w:rPr>
          <w:rFonts w:ascii="Arial" w:hAnsi="Arial" w:cs="Arial"/>
          <w:bCs/>
        </w:rPr>
        <w:t>disorder</w:t>
      </w:r>
      <w:r w:rsidR="00305D03" w:rsidRPr="00E12B58">
        <w:rPr>
          <w:rFonts w:ascii="Arial" w:hAnsi="Arial" w:cs="Arial"/>
          <w:bCs/>
        </w:rPr>
        <w:t xml:space="preserve"> of development F80-F89. The ICD-10 says the disorders comprised in this group share a few symptoms like, begins at the start of infancy or childhood; weakening or adjournment in the progress of functions that are powerfully linked to biological growth of the dominant nervous system.</w:t>
      </w:r>
      <w:r w:rsidR="00365C50" w:rsidRPr="00E12B58">
        <w:rPr>
          <w:rFonts w:ascii="Arial" w:hAnsi="Arial" w:cs="Arial"/>
          <w:bCs/>
        </w:rPr>
        <w:t xml:space="preserve"> Some of the other disorders in this group are Rett syndrome, atypical </w:t>
      </w:r>
      <w:r w:rsidR="00633748" w:rsidRPr="00E12B58">
        <w:rPr>
          <w:rFonts w:ascii="Arial" w:hAnsi="Arial" w:cs="Arial"/>
          <w:bCs/>
        </w:rPr>
        <w:t>autism,</w:t>
      </w:r>
      <w:r w:rsidR="00365C50" w:rsidRPr="00E12B58">
        <w:rPr>
          <w:rFonts w:ascii="Arial" w:hAnsi="Arial" w:cs="Arial"/>
          <w:bCs/>
        </w:rPr>
        <w:t xml:space="preserve"> and Pervasive developmental disorders, (WHO, 2010).</w:t>
      </w:r>
    </w:p>
    <w:p w14:paraId="494F5A43" w14:textId="77777777" w:rsidR="006C4AD1" w:rsidRPr="00E12B58" w:rsidRDefault="006C4AD1" w:rsidP="007071E7">
      <w:pPr>
        <w:spacing w:line="360" w:lineRule="auto"/>
        <w:rPr>
          <w:rFonts w:ascii="Arial" w:hAnsi="Arial" w:cs="Arial"/>
        </w:rPr>
      </w:pPr>
    </w:p>
    <w:p w14:paraId="1F552AF1" w14:textId="6BA3B819" w:rsidR="00720A1D" w:rsidRPr="00E12B58" w:rsidRDefault="00DF5227" w:rsidP="007071E7">
      <w:pPr>
        <w:spacing w:line="360" w:lineRule="auto"/>
        <w:rPr>
          <w:rFonts w:ascii="Arial" w:hAnsi="Arial" w:cs="Arial"/>
          <w:u w:val="single"/>
        </w:rPr>
      </w:pPr>
      <w:r w:rsidRPr="00E12B58">
        <w:rPr>
          <w:rFonts w:ascii="Arial" w:hAnsi="Arial" w:cs="Arial"/>
          <w:u w:val="single"/>
        </w:rPr>
        <w:t>Aetiology of autism</w:t>
      </w:r>
      <w:r w:rsidR="00720A1D" w:rsidRPr="00E12B58">
        <w:rPr>
          <w:rFonts w:ascii="Arial" w:hAnsi="Arial" w:cs="Arial"/>
          <w:u w:val="single"/>
        </w:rPr>
        <w:t xml:space="preserve"> </w:t>
      </w:r>
    </w:p>
    <w:p w14:paraId="4A85F337" w14:textId="54ED201E" w:rsidR="00FE762A" w:rsidRPr="00E12B58" w:rsidRDefault="00580AB3" w:rsidP="007071E7">
      <w:pPr>
        <w:spacing w:line="360" w:lineRule="auto"/>
        <w:rPr>
          <w:rFonts w:ascii="Arial" w:hAnsi="Arial" w:cs="Arial"/>
        </w:rPr>
      </w:pPr>
      <w:r w:rsidRPr="00E12B58">
        <w:rPr>
          <w:rFonts w:ascii="Arial" w:hAnsi="Arial" w:cs="Arial"/>
        </w:rPr>
        <w:lastRenderedPageBreak/>
        <w:t xml:space="preserve">The exact cause of autism is not known; however, studies say that genetics and environmental factors may play a part in the cause of autism. All of which </w:t>
      </w:r>
      <w:r w:rsidR="004B46F9" w:rsidRPr="00E12B58">
        <w:rPr>
          <w:rFonts w:ascii="Arial" w:hAnsi="Arial" w:cs="Arial"/>
        </w:rPr>
        <w:t>affect</w:t>
      </w:r>
      <w:r w:rsidRPr="00E12B58">
        <w:rPr>
          <w:rFonts w:ascii="Arial" w:hAnsi="Arial" w:cs="Arial"/>
        </w:rPr>
        <w:t xml:space="preserve"> brain development and function. </w:t>
      </w:r>
    </w:p>
    <w:p w14:paraId="02DA9A49" w14:textId="71D2DB44" w:rsidR="00580AB3" w:rsidRPr="00E12B58" w:rsidRDefault="00FE762A" w:rsidP="007071E7">
      <w:pPr>
        <w:spacing w:line="360" w:lineRule="auto"/>
        <w:rPr>
          <w:rFonts w:ascii="Arial" w:hAnsi="Arial" w:cs="Arial"/>
        </w:rPr>
      </w:pPr>
      <w:r w:rsidRPr="00E12B58">
        <w:rPr>
          <w:rFonts w:ascii="Arial" w:hAnsi="Arial" w:cs="Arial"/>
        </w:rPr>
        <w:t>Research</w:t>
      </w:r>
      <w:r w:rsidR="00580AB3" w:rsidRPr="00E12B58">
        <w:rPr>
          <w:rFonts w:ascii="Arial" w:hAnsi="Arial" w:cs="Arial"/>
        </w:rPr>
        <w:t xml:space="preserve"> appears to imply that there is a genetic impact that raises </w:t>
      </w:r>
      <w:r w:rsidR="000B07D4" w:rsidRPr="00E12B58">
        <w:rPr>
          <w:rFonts w:ascii="Arial" w:hAnsi="Arial" w:cs="Arial"/>
        </w:rPr>
        <w:t>a</w:t>
      </w:r>
      <w:r w:rsidR="00580AB3" w:rsidRPr="00E12B58">
        <w:rPr>
          <w:rFonts w:ascii="Arial" w:hAnsi="Arial" w:cs="Arial"/>
        </w:rPr>
        <w:t xml:space="preserve"> child’s risk of being autistic.  If one child in a family has autism, a sibling has a </w:t>
      </w:r>
      <w:r w:rsidR="000B07D4" w:rsidRPr="00E12B58">
        <w:rPr>
          <w:rFonts w:ascii="Arial" w:hAnsi="Arial" w:cs="Arial"/>
        </w:rPr>
        <w:t>3</w:t>
      </w:r>
      <w:r w:rsidR="00580AB3" w:rsidRPr="00E12B58">
        <w:rPr>
          <w:rFonts w:ascii="Arial" w:hAnsi="Arial" w:cs="Arial"/>
        </w:rPr>
        <w:t xml:space="preserve"> to </w:t>
      </w:r>
      <w:r w:rsidR="000B07D4" w:rsidRPr="00E12B58">
        <w:rPr>
          <w:rFonts w:ascii="Arial" w:hAnsi="Arial" w:cs="Arial"/>
        </w:rPr>
        <w:t>5</w:t>
      </w:r>
      <w:r w:rsidR="00580AB3" w:rsidRPr="00E12B58">
        <w:rPr>
          <w:rFonts w:ascii="Arial" w:hAnsi="Arial" w:cs="Arial"/>
        </w:rPr>
        <w:t xml:space="preserve"> </w:t>
      </w:r>
      <w:r w:rsidR="00305D03" w:rsidRPr="00E12B58">
        <w:rPr>
          <w:rFonts w:ascii="Arial" w:hAnsi="Arial" w:cs="Arial"/>
        </w:rPr>
        <w:t>per cent</w:t>
      </w:r>
      <w:r w:rsidR="00580AB3" w:rsidRPr="00E12B58">
        <w:rPr>
          <w:rFonts w:ascii="Arial" w:hAnsi="Arial" w:cs="Arial"/>
        </w:rPr>
        <w:t xml:space="preserve"> possibility of also having the disorder. </w:t>
      </w:r>
    </w:p>
    <w:p w14:paraId="7F33AEF5" w14:textId="7589D908" w:rsidR="00606313" w:rsidRPr="00E12B58" w:rsidRDefault="00CE0D9F" w:rsidP="00606313">
      <w:pPr>
        <w:spacing w:line="360" w:lineRule="auto"/>
        <w:rPr>
          <w:rFonts w:ascii="Arial" w:hAnsi="Arial" w:cs="Arial"/>
        </w:rPr>
      </w:pPr>
      <w:r w:rsidRPr="00E12B58">
        <w:rPr>
          <w:rFonts w:ascii="Arial" w:hAnsi="Arial" w:cs="Arial"/>
        </w:rPr>
        <w:t xml:space="preserve">Environmental factors </w:t>
      </w:r>
      <w:r w:rsidR="00811224" w:rsidRPr="00E12B58">
        <w:rPr>
          <w:rFonts w:ascii="Arial" w:hAnsi="Arial" w:cs="Arial"/>
        </w:rPr>
        <w:t>like</w:t>
      </w:r>
      <w:r w:rsidRPr="00E12B58">
        <w:rPr>
          <w:rFonts w:ascii="Arial" w:hAnsi="Arial" w:cs="Arial"/>
        </w:rPr>
        <w:t xml:space="preserve"> parental age, maternal </w:t>
      </w:r>
      <w:r w:rsidR="00811224" w:rsidRPr="00E12B58">
        <w:rPr>
          <w:rFonts w:ascii="Arial" w:hAnsi="Arial" w:cs="Arial"/>
        </w:rPr>
        <w:t>dietary</w:t>
      </w:r>
      <w:r w:rsidRPr="00E12B58">
        <w:rPr>
          <w:rFonts w:ascii="Arial" w:hAnsi="Arial" w:cs="Arial"/>
        </w:rPr>
        <w:t xml:space="preserve"> and metabolic status, </w:t>
      </w:r>
      <w:r w:rsidR="00811224" w:rsidRPr="00E12B58">
        <w:rPr>
          <w:rFonts w:ascii="Arial" w:hAnsi="Arial" w:cs="Arial"/>
        </w:rPr>
        <w:t>illnesses</w:t>
      </w:r>
      <w:r w:rsidRPr="00E12B58">
        <w:rPr>
          <w:rFonts w:ascii="Arial" w:hAnsi="Arial" w:cs="Arial"/>
        </w:rPr>
        <w:t xml:space="preserve"> </w:t>
      </w:r>
      <w:r w:rsidR="00811224" w:rsidRPr="00E12B58">
        <w:rPr>
          <w:rFonts w:ascii="Arial" w:hAnsi="Arial" w:cs="Arial"/>
        </w:rPr>
        <w:t>while pregnant</w:t>
      </w:r>
      <w:r w:rsidRPr="00E12B58">
        <w:rPr>
          <w:rFonts w:ascii="Arial" w:hAnsi="Arial" w:cs="Arial"/>
        </w:rPr>
        <w:t xml:space="preserve">, prenatal </w:t>
      </w:r>
      <w:r w:rsidR="00811224" w:rsidRPr="00E12B58">
        <w:rPr>
          <w:rFonts w:ascii="Arial" w:hAnsi="Arial" w:cs="Arial"/>
        </w:rPr>
        <w:t>anxiety</w:t>
      </w:r>
      <w:r w:rsidRPr="00E12B58">
        <w:rPr>
          <w:rFonts w:ascii="Arial" w:hAnsi="Arial" w:cs="Arial"/>
        </w:rPr>
        <w:t xml:space="preserve">, </w:t>
      </w:r>
      <w:r w:rsidR="00811224" w:rsidRPr="00E12B58">
        <w:rPr>
          <w:rFonts w:ascii="Arial" w:hAnsi="Arial" w:cs="Arial"/>
        </w:rPr>
        <w:t>as well as</w:t>
      </w:r>
      <w:r w:rsidRPr="00E12B58">
        <w:rPr>
          <w:rFonts w:ascii="Arial" w:hAnsi="Arial" w:cs="Arial"/>
        </w:rPr>
        <w:t xml:space="preserve"> </w:t>
      </w:r>
      <w:r w:rsidR="00811224" w:rsidRPr="00E12B58">
        <w:rPr>
          <w:rFonts w:ascii="Arial" w:hAnsi="Arial" w:cs="Arial"/>
        </w:rPr>
        <w:t>contact</w:t>
      </w:r>
      <w:r w:rsidRPr="00E12B58">
        <w:rPr>
          <w:rFonts w:ascii="Arial" w:hAnsi="Arial" w:cs="Arial"/>
        </w:rPr>
        <w:t xml:space="preserve"> to </w:t>
      </w:r>
      <w:r w:rsidR="00811224" w:rsidRPr="00E12B58">
        <w:rPr>
          <w:rFonts w:ascii="Arial" w:hAnsi="Arial" w:cs="Arial"/>
        </w:rPr>
        <w:t>specific</w:t>
      </w:r>
      <w:r w:rsidRPr="00E12B58">
        <w:rPr>
          <w:rFonts w:ascii="Arial" w:hAnsi="Arial" w:cs="Arial"/>
        </w:rPr>
        <w:t xml:space="preserve"> </w:t>
      </w:r>
      <w:r w:rsidR="00811224" w:rsidRPr="00E12B58">
        <w:rPr>
          <w:rFonts w:ascii="Arial" w:hAnsi="Arial" w:cs="Arial"/>
        </w:rPr>
        <w:t>contaminants</w:t>
      </w:r>
      <w:r w:rsidRPr="00E12B58">
        <w:rPr>
          <w:rFonts w:ascii="Arial" w:hAnsi="Arial" w:cs="Arial"/>
        </w:rPr>
        <w:t xml:space="preserve">, heavy metals, or drugs. Parental age may be a factor in genetic </w:t>
      </w:r>
      <w:r w:rsidR="00811224" w:rsidRPr="00E12B58">
        <w:rPr>
          <w:rFonts w:ascii="Arial" w:hAnsi="Arial" w:cs="Arial"/>
        </w:rPr>
        <w:t>alterations</w:t>
      </w:r>
      <w:r w:rsidRPr="00E12B58">
        <w:rPr>
          <w:rFonts w:ascii="Arial" w:hAnsi="Arial" w:cs="Arial"/>
        </w:rPr>
        <w:t xml:space="preserve">. Increased maternal age has been </w:t>
      </w:r>
      <w:r w:rsidR="00811224" w:rsidRPr="00E12B58">
        <w:rPr>
          <w:rFonts w:ascii="Arial" w:hAnsi="Arial" w:cs="Arial"/>
        </w:rPr>
        <w:t>indicated</w:t>
      </w:r>
      <w:r w:rsidRPr="00E12B58">
        <w:rPr>
          <w:rFonts w:ascii="Arial" w:hAnsi="Arial" w:cs="Arial"/>
        </w:rPr>
        <w:t xml:space="preserve"> </w:t>
      </w:r>
      <w:r w:rsidR="00811224" w:rsidRPr="00E12B58">
        <w:rPr>
          <w:rFonts w:ascii="Arial" w:hAnsi="Arial" w:cs="Arial"/>
        </w:rPr>
        <w:t>a</w:t>
      </w:r>
      <w:r w:rsidRPr="00E12B58">
        <w:rPr>
          <w:rFonts w:ascii="Arial" w:hAnsi="Arial" w:cs="Arial"/>
        </w:rPr>
        <w:t xml:space="preserve"> </w:t>
      </w:r>
      <w:r w:rsidR="00811224" w:rsidRPr="00E12B58">
        <w:rPr>
          <w:rFonts w:ascii="Arial" w:hAnsi="Arial" w:cs="Arial"/>
        </w:rPr>
        <w:t xml:space="preserve">rise in </w:t>
      </w:r>
      <w:r w:rsidRPr="00E12B58">
        <w:rPr>
          <w:rFonts w:ascii="Arial" w:hAnsi="Arial" w:cs="Arial"/>
        </w:rPr>
        <w:t xml:space="preserve">the </w:t>
      </w:r>
      <w:r w:rsidR="00811224" w:rsidRPr="00E12B58">
        <w:rPr>
          <w:rFonts w:ascii="Arial" w:hAnsi="Arial" w:cs="Arial"/>
        </w:rPr>
        <w:t>possibility</w:t>
      </w:r>
      <w:r w:rsidRPr="00E12B58">
        <w:rPr>
          <w:rFonts w:ascii="Arial" w:hAnsi="Arial" w:cs="Arial"/>
        </w:rPr>
        <w:t xml:space="preserve"> of </w:t>
      </w:r>
      <w:r w:rsidR="00811224" w:rsidRPr="00E12B58">
        <w:rPr>
          <w:rFonts w:ascii="Arial" w:hAnsi="Arial" w:cs="Arial"/>
        </w:rPr>
        <w:t>autism</w:t>
      </w:r>
      <w:r w:rsidRPr="00E12B58">
        <w:rPr>
          <w:rFonts w:ascii="Arial" w:hAnsi="Arial" w:cs="Arial"/>
        </w:rPr>
        <w:t xml:space="preserve"> in </w:t>
      </w:r>
      <w:r w:rsidR="00811224" w:rsidRPr="00E12B58">
        <w:rPr>
          <w:rFonts w:ascii="Arial" w:hAnsi="Arial" w:cs="Arial"/>
        </w:rPr>
        <w:t>children</w:t>
      </w:r>
      <w:r w:rsidRPr="00E12B58">
        <w:rPr>
          <w:rFonts w:ascii="Arial" w:hAnsi="Arial" w:cs="Arial"/>
        </w:rPr>
        <w:t xml:space="preserve"> (</w:t>
      </w:r>
      <w:r w:rsidR="00AB08C3" w:rsidRPr="00E12B58">
        <w:rPr>
          <w:rFonts w:ascii="Arial" w:hAnsi="Arial" w:cs="Arial"/>
        </w:rPr>
        <w:t>Wu et.al, 2016</w:t>
      </w:r>
      <w:r w:rsidRPr="00E12B58">
        <w:rPr>
          <w:rFonts w:ascii="Arial" w:hAnsi="Arial" w:cs="Arial"/>
        </w:rPr>
        <w:t xml:space="preserve">); </w:t>
      </w:r>
      <w:r w:rsidR="00811224" w:rsidRPr="00E12B58">
        <w:rPr>
          <w:rFonts w:ascii="Arial" w:hAnsi="Arial" w:cs="Arial"/>
        </w:rPr>
        <w:t>though</w:t>
      </w:r>
      <w:r w:rsidRPr="00E12B58">
        <w:rPr>
          <w:rFonts w:ascii="Arial" w:hAnsi="Arial" w:cs="Arial"/>
        </w:rPr>
        <w:t xml:space="preserve">, </w:t>
      </w:r>
      <w:r w:rsidR="00811224" w:rsidRPr="00E12B58">
        <w:rPr>
          <w:rFonts w:ascii="Arial" w:hAnsi="Arial" w:cs="Arial"/>
        </w:rPr>
        <w:t>some</w:t>
      </w:r>
      <w:r w:rsidRPr="00E12B58">
        <w:rPr>
          <w:rFonts w:ascii="Arial" w:hAnsi="Arial" w:cs="Arial"/>
        </w:rPr>
        <w:t xml:space="preserve"> studies have </w:t>
      </w:r>
      <w:r w:rsidR="00811224" w:rsidRPr="00E12B58">
        <w:rPr>
          <w:rFonts w:ascii="Arial" w:hAnsi="Arial" w:cs="Arial"/>
        </w:rPr>
        <w:t>contradicted</w:t>
      </w:r>
      <w:r w:rsidRPr="00E12B58">
        <w:rPr>
          <w:rFonts w:ascii="Arial" w:hAnsi="Arial" w:cs="Arial"/>
        </w:rPr>
        <w:t xml:space="preserve"> this </w:t>
      </w:r>
      <w:r w:rsidR="00811224" w:rsidRPr="00E12B58">
        <w:rPr>
          <w:rFonts w:ascii="Arial" w:hAnsi="Arial" w:cs="Arial"/>
        </w:rPr>
        <w:t>theory</w:t>
      </w:r>
      <w:r w:rsidRPr="00E12B58">
        <w:rPr>
          <w:rFonts w:ascii="Arial" w:hAnsi="Arial" w:cs="Arial"/>
        </w:rPr>
        <w:t xml:space="preserve"> (</w:t>
      </w:r>
      <w:proofErr w:type="spellStart"/>
      <w:r w:rsidR="00606313" w:rsidRPr="00E12B58">
        <w:rPr>
          <w:rFonts w:ascii="Arial" w:hAnsi="Arial" w:cs="Arial"/>
        </w:rPr>
        <w:t>Karahmadi</w:t>
      </w:r>
      <w:proofErr w:type="spellEnd"/>
      <w:r w:rsidR="00606313" w:rsidRPr="00E12B58">
        <w:rPr>
          <w:rFonts w:ascii="Arial" w:hAnsi="Arial" w:cs="Arial"/>
        </w:rPr>
        <w:t xml:space="preserve"> et.al 2017</w:t>
      </w:r>
      <w:r w:rsidRPr="00E12B58">
        <w:rPr>
          <w:rFonts w:ascii="Arial" w:hAnsi="Arial" w:cs="Arial"/>
        </w:rPr>
        <w:t xml:space="preserve">). </w:t>
      </w:r>
    </w:p>
    <w:p w14:paraId="59670F17" w14:textId="6DCE2E76" w:rsidR="00165200" w:rsidRPr="00E12B58" w:rsidRDefault="00165200" w:rsidP="00165200">
      <w:pPr>
        <w:spacing w:line="360" w:lineRule="auto"/>
        <w:rPr>
          <w:rFonts w:ascii="Arial" w:hAnsi="Arial" w:cs="Arial"/>
          <w:u w:val="single"/>
        </w:rPr>
      </w:pPr>
      <w:r w:rsidRPr="00E12B58">
        <w:rPr>
          <w:rFonts w:ascii="Arial" w:hAnsi="Arial" w:cs="Arial"/>
          <w:u w:val="single"/>
        </w:rPr>
        <w:t>Signs of autism</w:t>
      </w:r>
    </w:p>
    <w:p w14:paraId="148E80B2" w14:textId="77777777" w:rsidR="00B92B9E" w:rsidRDefault="00165200" w:rsidP="00165200">
      <w:pPr>
        <w:spacing w:line="360" w:lineRule="auto"/>
        <w:rPr>
          <w:rFonts w:ascii="Arial" w:hAnsi="Arial" w:cs="Arial"/>
        </w:rPr>
      </w:pPr>
      <w:r w:rsidRPr="00E12B58">
        <w:rPr>
          <w:rFonts w:ascii="Arial" w:hAnsi="Arial" w:cs="Arial"/>
        </w:rPr>
        <w:t xml:space="preserve">Some common signs in autism in children are no eye contact, </w:t>
      </w:r>
      <w:r w:rsidR="00305D03" w:rsidRPr="00E12B58">
        <w:rPr>
          <w:rFonts w:ascii="Arial" w:hAnsi="Arial" w:cs="Arial"/>
        </w:rPr>
        <w:t>non-verbal</w:t>
      </w:r>
      <w:r w:rsidRPr="00E12B58">
        <w:rPr>
          <w:rFonts w:ascii="Arial" w:hAnsi="Arial" w:cs="Arial"/>
        </w:rPr>
        <w:t xml:space="preserve">, </w:t>
      </w:r>
      <w:r w:rsidR="00EC7358" w:rsidRPr="00E12B58">
        <w:rPr>
          <w:rFonts w:ascii="Arial" w:hAnsi="Arial" w:cs="Arial"/>
        </w:rPr>
        <w:t>distraught</w:t>
      </w:r>
      <w:r w:rsidRPr="00E12B58">
        <w:rPr>
          <w:rFonts w:ascii="Arial" w:hAnsi="Arial" w:cs="Arial"/>
        </w:rPr>
        <w:t xml:space="preserve"> because they do not like the taste, smell, or sound of things, rhythmic movements, like flailing their hands, flipping their </w:t>
      </w:r>
      <w:r w:rsidR="001B47B6" w:rsidRPr="00E12B58">
        <w:rPr>
          <w:rFonts w:ascii="Arial" w:hAnsi="Arial" w:cs="Arial"/>
        </w:rPr>
        <w:t>fingers,</w:t>
      </w:r>
      <w:r w:rsidRPr="00E12B58">
        <w:rPr>
          <w:rFonts w:ascii="Arial" w:hAnsi="Arial" w:cs="Arial"/>
        </w:rPr>
        <w:t xml:space="preserve"> </w:t>
      </w:r>
      <w:r w:rsidR="00B92B9E">
        <w:rPr>
          <w:rFonts w:ascii="Arial" w:hAnsi="Arial" w:cs="Arial"/>
        </w:rPr>
        <w:t>\</w:t>
      </w:r>
    </w:p>
    <w:p w14:paraId="5321F69B" w14:textId="18E7ED7D" w:rsidR="00165200" w:rsidRPr="00E12B58" w:rsidRDefault="00165200" w:rsidP="00165200">
      <w:pPr>
        <w:spacing w:line="360" w:lineRule="auto"/>
        <w:rPr>
          <w:rFonts w:ascii="Arial" w:hAnsi="Arial" w:cs="Arial"/>
        </w:rPr>
      </w:pPr>
      <w:r w:rsidRPr="00E12B58">
        <w:rPr>
          <w:rFonts w:ascii="Arial" w:hAnsi="Arial" w:cs="Arial"/>
        </w:rPr>
        <w:t xml:space="preserve">or swaying their body and not talking and much as others their age. Older children can get upset if they cannot follow their strict daily routine, having no understanding of how others think and feel. </w:t>
      </w:r>
      <w:r w:rsidR="000762B9" w:rsidRPr="00E12B58">
        <w:rPr>
          <w:rFonts w:ascii="Arial" w:hAnsi="Arial" w:cs="Arial"/>
        </w:rPr>
        <w:t>Some si</w:t>
      </w:r>
      <w:r w:rsidRPr="00E12B58">
        <w:rPr>
          <w:rFonts w:ascii="Arial" w:hAnsi="Arial" w:cs="Arial"/>
        </w:rPr>
        <w:t xml:space="preserve">gns in adults include avoiding social interaction, having the same routine every </w:t>
      </w:r>
      <w:r w:rsidR="001B47B6" w:rsidRPr="00E12B58">
        <w:rPr>
          <w:rFonts w:ascii="Arial" w:hAnsi="Arial" w:cs="Arial"/>
        </w:rPr>
        <w:t>day,</w:t>
      </w:r>
      <w:r w:rsidRPr="00E12B58">
        <w:rPr>
          <w:rFonts w:ascii="Arial" w:hAnsi="Arial" w:cs="Arial"/>
        </w:rPr>
        <w:t xml:space="preserve"> and getting very anxious if it changes</w:t>
      </w:r>
      <w:r w:rsidR="000762B9" w:rsidRPr="00E12B58">
        <w:rPr>
          <w:rFonts w:ascii="Arial" w:hAnsi="Arial" w:cs="Arial"/>
        </w:rPr>
        <w:t>, (</w:t>
      </w:r>
    </w:p>
    <w:p w14:paraId="6B034815" w14:textId="77777777" w:rsidR="00165200" w:rsidRPr="00E12B58" w:rsidRDefault="00165200" w:rsidP="00165200">
      <w:pPr>
        <w:spacing w:line="360" w:lineRule="auto"/>
        <w:rPr>
          <w:rFonts w:ascii="Arial" w:hAnsi="Arial" w:cs="Arial"/>
          <w:u w:val="single"/>
        </w:rPr>
      </w:pPr>
      <w:r w:rsidRPr="00E12B58">
        <w:rPr>
          <w:rFonts w:ascii="Arial" w:hAnsi="Arial" w:cs="Arial"/>
          <w:u w:val="single"/>
        </w:rPr>
        <w:t>Diagnosis</w:t>
      </w:r>
    </w:p>
    <w:p w14:paraId="77F13FBE" w14:textId="77777777" w:rsidR="00165200" w:rsidRPr="00E12B58" w:rsidRDefault="00165200" w:rsidP="00165200">
      <w:pPr>
        <w:spacing w:line="360" w:lineRule="auto"/>
        <w:rPr>
          <w:rFonts w:ascii="Arial" w:hAnsi="Arial" w:cs="Arial"/>
        </w:rPr>
      </w:pPr>
      <w:r w:rsidRPr="00E12B58">
        <w:rPr>
          <w:rFonts w:ascii="Arial" w:hAnsi="Arial" w:cs="Arial"/>
        </w:rPr>
        <w:t xml:space="preserve">The first step in getting a diagnosis of autism is speaking to the GP, if it is regarding a child then people can speak to the child’s health visitor or special educational needs (SENCO) in school. The GP can refer the person for an autism assessment. The assessment is carried out by autism specialists. During the assessment, the team might ask about the child's growth, like when they started speaking, and observe how the individual their child interacts, and how they play. They will also read any medical and school reports to get a clearer view of the diagnosis. </w:t>
      </w:r>
    </w:p>
    <w:p w14:paraId="4CFAC94C" w14:textId="014977C5" w:rsidR="00165200" w:rsidRPr="00E12B58" w:rsidRDefault="00165200" w:rsidP="00165200">
      <w:pPr>
        <w:spacing w:line="360" w:lineRule="auto"/>
        <w:rPr>
          <w:rFonts w:ascii="Arial" w:hAnsi="Arial" w:cs="Arial"/>
        </w:rPr>
      </w:pPr>
      <w:r w:rsidRPr="00E12B58">
        <w:rPr>
          <w:rFonts w:ascii="Arial" w:hAnsi="Arial" w:cs="Arial"/>
        </w:rPr>
        <w:t>The assessment for adults is a bit different as the adult will be asked to fill in a questionnaire regarding themselves and if they have any problems. They will also try and speak to family/friends to find out about the adult’s childhood as well as read medical reports. When the assessment is finished, a report will be provided stating what the team discovered</w:t>
      </w:r>
      <w:r w:rsidR="000762B9" w:rsidRPr="00E12B58">
        <w:rPr>
          <w:rFonts w:ascii="Arial" w:hAnsi="Arial" w:cs="Arial"/>
        </w:rPr>
        <w:t>, (NHS, 2020</w:t>
      </w:r>
      <w:r w:rsidR="00AE1D30" w:rsidRPr="00E12B58">
        <w:rPr>
          <w:rFonts w:ascii="Arial" w:hAnsi="Arial" w:cs="Arial"/>
        </w:rPr>
        <w:t xml:space="preserve">). </w:t>
      </w:r>
    </w:p>
    <w:p w14:paraId="718A035E" w14:textId="7BF472EC" w:rsidR="002C1093" w:rsidRPr="00E12B58" w:rsidRDefault="00BF3E40" w:rsidP="00606313">
      <w:pPr>
        <w:spacing w:line="360" w:lineRule="auto"/>
        <w:rPr>
          <w:rFonts w:ascii="Arial" w:hAnsi="Arial" w:cs="Arial"/>
          <w:u w:val="single"/>
        </w:rPr>
      </w:pPr>
      <w:r w:rsidRPr="00E12B58">
        <w:rPr>
          <w:rFonts w:ascii="Arial" w:hAnsi="Arial" w:cs="Arial"/>
          <w:u w:val="single"/>
        </w:rPr>
        <w:t>Current treatment</w:t>
      </w:r>
    </w:p>
    <w:p w14:paraId="1709F532" w14:textId="423FBB5A" w:rsidR="00567124" w:rsidRPr="00E31E55" w:rsidRDefault="00567124" w:rsidP="00567124">
      <w:pPr>
        <w:spacing w:line="360" w:lineRule="auto"/>
        <w:rPr>
          <w:rFonts w:ascii="Arial" w:hAnsi="Arial" w:cs="Arial"/>
        </w:rPr>
      </w:pPr>
      <w:r w:rsidRPr="00E12B58">
        <w:rPr>
          <w:rFonts w:ascii="Arial" w:hAnsi="Arial" w:cs="Arial"/>
        </w:rPr>
        <w:lastRenderedPageBreak/>
        <w:t xml:space="preserve">Although there is no cure for autism there is still a wide scale of interventions, from young childhood as well as through the life span which can enhance the development, well-being, and excellence of living for individuals with autism. </w:t>
      </w:r>
      <w:r w:rsidR="00D32F8A" w:rsidRPr="00E12B58">
        <w:rPr>
          <w:rFonts w:ascii="Arial" w:hAnsi="Arial" w:cs="Arial"/>
        </w:rPr>
        <w:t>E</w:t>
      </w:r>
      <w:r w:rsidRPr="00E12B58">
        <w:rPr>
          <w:rFonts w:ascii="Arial" w:hAnsi="Arial" w:cs="Arial"/>
        </w:rPr>
        <w:t xml:space="preserve">vidence-based psychosocial interventions can </w:t>
      </w:r>
      <w:r w:rsidR="00D32F8A" w:rsidRPr="00E12B58">
        <w:rPr>
          <w:rFonts w:ascii="Arial" w:hAnsi="Arial" w:cs="Arial"/>
        </w:rPr>
        <w:t>enhance</w:t>
      </w:r>
      <w:r w:rsidRPr="00E12B58">
        <w:rPr>
          <w:rFonts w:ascii="Arial" w:hAnsi="Arial" w:cs="Arial"/>
        </w:rPr>
        <w:t xml:space="preserve"> the </w:t>
      </w:r>
      <w:r w:rsidR="00D32F8A" w:rsidRPr="00E12B58">
        <w:rPr>
          <w:rFonts w:ascii="Arial" w:hAnsi="Arial" w:cs="Arial"/>
        </w:rPr>
        <w:t>capability</w:t>
      </w:r>
      <w:r w:rsidRPr="00E12B58">
        <w:rPr>
          <w:rFonts w:ascii="Arial" w:hAnsi="Arial" w:cs="Arial"/>
        </w:rPr>
        <w:t xml:space="preserve"> of </w:t>
      </w:r>
      <w:r w:rsidR="00D32F8A" w:rsidRPr="00E12B58">
        <w:rPr>
          <w:rFonts w:ascii="Arial" w:hAnsi="Arial" w:cs="Arial"/>
        </w:rPr>
        <w:t>infants</w:t>
      </w:r>
      <w:r w:rsidRPr="00E12B58">
        <w:rPr>
          <w:rFonts w:ascii="Arial" w:hAnsi="Arial" w:cs="Arial"/>
        </w:rPr>
        <w:t xml:space="preserve"> with autism to </w:t>
      </w:r>
      <w:r w:rsidR="00D32F8A" w:rsidRPr="00E12B58">
        <w:rPr>
          <w:rFonts w:ascii="Arial" w:hAnsi="Arial" w:cs="Arial"/>
        </w:rPr>
        <w:t>speak</w:t>
      </w:r>
      <w:r w:rsidRPr="00E12B58">
        <w:rPr>
          <w:rFonts w:ascii="Arial" w:hAnsi="Arial" w:cs="Arial"/>
        </w:rPr>
        <w:t xml:space="preserve"> effectively and </w:t>
      </w:r>
      <w:r w:rsidR="00D32F8A" w:rsidRPr="00E12B58">
        <w:rPr>
          <w:rFonts w:ascii="Arial" w:hAnsi="Arial" w:cs="Arial"/>
        </w:rPr>
        <w:t xml:space="preserve">have </w:t>
      </w:r>
      <w:r w:rsidR="00D32F8A" w:rsidRPr="00E31E55">
        <w:rPr>
          <w:rFonts w:ascii="Arial" w:hAnsi="Arial" w:cs="Arial"/>
        </w:rPr>
        <w:t>social interactions</w:t>
      </w:r>
      <w:r w:rsidRPr="00E31E55">
        <w:rPr>
          <w:rFonts w:ascii="Arial" w:hAnsi="Arial" w:cs="Arial"/>
        </w:rPr>
        <w:t xml:space="preserve">. </w:t>
      </w:r>
    </w:p>
    <w:p w14:paraId="00F8DA20" w14:textId="629F02AC" w:rsidR="00B01E3F" w:rsidRPr="00E31E55" w:rsidRDefault="00D32F8A" w:rsidP="00B01E3F">
      <w:pPr>
        <w:spacing w:line="360" w:lineRule="auto"/>
        <w:rPr>
          <w:rFonts w:ascii="Arial" w:hAnsi="Arial" w:cs="Arial"/>
        </w:rPr>
      </w:pPr>
      <w:r w:rsidRPr="00E31E55">
        <w:rPr>
          <w:rFonts w:ascii="Arial" w:hAnsi="Arial" w:cs="Arial"/>
        </w:rPr>
        <w:t>Speech-language therapy can assist individuals with autism to develop their capabilities to communicate and interact with others, (</w:t>
      </w:r>
      <w:r w:rsidR="00576940" w:rsidRPr="00E31E55">
        <w:rPr>
          <w:rFonts w:ascii="Arial" w:hAnsi="Arial" w:cs="Arial"/>
        </w:rPr>
        <w:t xml:space="preserve">Castilo et al, 2019). </w:t>
      </w:r>
      <w:r w:rsidR="00E903C0" w:rsidRPr="00E31E55">
        <w:rPr>
          <w:rFonts w:ascii="Arial" w:hAnsi="Arial" w:cs="Arial"/>
        </w:rPr>
        <w:t xml:space="preserve"> It can also involve approaches to develop social abilities and social behaviours.  A child may discover how to make eye contact or to stand </w:t>
      </w:r>
      <w:r w:rsidR="00862E61" w:rsidRPr="00E31E55">
        <w:rPr>
          <w:rFonts w:ascii="Arial" w:hAnsi="Arial" w:cs="Arial"/>
        </w:rPr>
        <w:t>in</w:t>
      </w:r>
      <w:r w:rsidR="00E903C0" w:rsidRPr="00E31E55">
        <w:rPr>
          <w:rFonts w:ascii="Arial" w:hAnsi="Arial" w:cs="Arial"/>
        </w:rPr>
        <w:t xml:space="preserve"> a relaxed space from other individuals. These skills may make it slightly simpler to intermingle with others.</w:t>
      </w:r>
      <w:r w:rsidR="00B01E3F" w:rsidRPr="00E31E55">
        <w:rPr>
          <w:rFonts w:ascii="Arial" w:hAnsi="Arial" w:cs="Arial"/>
        </w:rPr>
        <w:t xml:space="preserve"> </w:t>
      </w:r>
    </w:p>
    <w:p w14:paraId="6FF89EC2" w14:textId="77777777" w:rsidR="00DB07CA" w:rsidRPr="00E31E55" w:rsidRDefault="00DB07CA" w:rsidP="00B01E3F">
      <w:pPr>
        <w:spacing w:line="360" w:lineRule="auto"/>
        <w:rPr>
          <w:rFonts w:ascii="Arial" w:hAnsi="Arial" w:cs="Arial"/>
        </w:rPr>
      </w:pPr>
    </w:p>
    <w:p w14:paraId="075DD8D3" w14:textId="2FCB7652" w:rsidR="00B25733" w:rsidRPr="00E31E55" w:rsidRDefault="00293985" w:rsidP="00920CDF">
      <w:pPr>
        <w:spacing w:line="360" w:lineRule="auto"/>
        <w:rPr>
          <w:rFonts w:ascii="Arial" w:hAnsi="Arial" w:cs="Arial"/>
          <w:color w:val="000000" w:themeColor="text1"/>
          <w:u w:val="single"/>
        </w:rPr>
      </w:pPr>
      <w:r w:rsidRPr="00E31E55">
        <w:rPr>
          <w:rFonts w:ascii="Arial" w:hAnsi="Arial" w:cs="Arial"/>
          <w:color w:val="000000" w:themeColor="text1"/>
          <w:u w:val="single"/>
        </w:rPr>
        <w:t>M</w:t>
      </w:r>
      <w:r w:rsidR="00920CDF" w:rsidRPr="00E31E55">
        <w:rPr>
          <w:rFonts w:ascii="Arial" w:hAnsi="Arial" w:cs="Arial"/>
          <w:color w:val="000000" w:themeColor="text1"/>
          <w:u w:val="single"/>
        </w:rPr>
        <w:t>easurements of rehabilitation</w:t>
      </w:r>
    </w:p>
    <w:p w14:paraId="48F34FB0" w14:textId="6FF4AB9F" w:rsidR="00A22BCC" w:rsidRPr="00E31E55" w:rsidRDefault="00A67BEC" w:rsidP="00920CDF">
      <w:pPr>
        <w:spacing w:line="360" w:lineRule="auto"/>
        <w:rPr>
          <w:rFonts w:ascii="Arial" w:hAnsi="Arial" w:cs="Arial"/>
          <w:color w:val="000000" w:themeColor="text1"/>
        </w:rPr>
      </w:pPr>
      <w:r w:rsidRPr="00E31E55">
        <w:rPr>
          <w:rFonts w:ascii="Arial" w:hAnsi="Arial" w:cs="Arial"/>
          <w:color w:val="000000" w:themeColor="text1"/>
        </w:rPr>
        <w:t>The Childhood Autism Rating Scale (CARS)</w:t>
      </w:r>
      <w:r w:rsidR="00E31E55" w:rsidRPr="00E31E55">
        <w:rPr>
          <w:rFonts w:ascii="Arial" w:hAnsi="Arial" w:cs="Arial"/>
          <w:color w:val="000000" w:themeColor="text1"/>
        </w:rPr>
        <w:t xml:space="preserve"> </w:t>
      </w:r>
      <w:r w:rsidR="00B25733" w:rsidRPr="00E31E55">
        <w:rPr>
          <w:rFonts w:ascii="Arial" w:hAnsi="Arial" w:cs="Arial"/>
          <w:color w:val="000000" w:themeColor="text1"/>
        </w:rPr>
        <w:t xml:space="preserve">is </w:t>
      </w:r>
      <w:r w:rsidR="00EC7358" w:rsidRPr="00E31E55">
        <w:rPr>
          <w:rFonts w:ascii="Arial" w:hAnsi="Arial" w:cs="Arial"/>
          <w:color w:val="000000" w:themeColor="text1"/>
        </w:rPr>
        <w:t xml:space="preserve">a </w:t>
      </w:r>
      <w:proofErr w:type="gramStart"/>
      <w:r w:rsidR="00EC7358" w:rsidRPr="00E31E55">
        <w:rPr>
          <w:rFonts w:ascii="Arial" w:hAnsi="Arial" w:cs="Arial"/>
          <w:color w:val="000000" w:themeColor="text1"/>
        </w:rPr>
        <w:t>fifteen</w:t>
      </w:r>
      <w:r w:rsidR="00B25733" w:rsidRPr="00E31E55">
        <w:rPr>
          <w:rFonts w:ascii="Arial" w:hAnsi="Arial" w:cs="Arial"/>
          <w:color w:val="000000" w:themeColor="text1"/>
        </w:rPr>
        <w:t xml:space="preserve"> element</w:t>
      </w:r>
      <w:proofErr w:type="gramEnd"/>
      <w:r w:rsidR="00B25733" w:rsidRPr="00E31E55">
        <w:rPr>
          <w:rFonts w:ascii="Arial" w:hAnsi="Arial" w:cs="Arial"/>
          <w:color w:val="000000" w:themeColor="text1"/>
        </w:rPr>
        <w:t xml:space="preserve"> behavioural rating scale created to recognise children with autism as well as to classify these behaviours from mild to moderate to severe, (</w:t>
      </w:r>
      <w:r w:rsidR="00444444" w:rsidRPr="00E31E55">
        <w:rPr>
          <w:rFonts w:ascii="Arial" w:hAnsi="Arial" w:cs="Arial"/>
          <w:color w:val="000000" w:themeColor="text1"/>
        </w:rPr>
        <w:t>Chlebowski, et al 2010</w:t>
      </w:r>
      <w:r w:rsidR="00E31E55" w:rsidRPr="00E31E55">
        <w:rPr>
          <w:rFonts w:ascii="Arial" w:hAnsi="Arial" w:cs="Arial"/>
          <w:color w:val="000000" w:themeColor="text1"/>
        </w:rPr>
        <w:t>).</w:t>
      </w:r>
      <w:r w:rsidR="00444444" w:rsidRPr="00E31E55">
        <w:rPr>
          <w:rFonts w:ascii="Arial" w:hAnsi="Arial" w:cs="Arial"/>
          <w:color w:val="000000" w:themeColor="text1"/>
        </w:rPr>
        <w:t xml:space="preserve">  </w:t>
      </w:r>
      <w:r w:rsidR="005C2E2B" w:rsidRPr="00E31E55">
        <w:rPr>
          <w:rFonts w:ascii="Arial" w:hAnsi="Arial" w:cs="Arial"/>
          <w:color w:val="000000" w:themeColor="text1"/>
        </w:rPr>
        <w:t xml:space="preserve">Another measurement used is the Autism Diagnostic Observation Schedule (ADOS). It is a structured, harmonised measurement of transmission, social interface, and play or </w:t>
      </w:r>
      <w:r w:rsidR="00EC7358" w:rsidRPr="00E31E55">
        <w:rPr>
          <w:rFonts w:ascii="Arial" w:hAnsi="Arial" w:cs="Arial"/>
          <w:color w:val="000000" w:themeColor="text1"/>
        </w:rPr>
        <w:t xml:space="preserve">the </w:t>
      </w:r>
      <w:r w:rsidR="005C2E2B" w:rsidRPr="00E31E55">
        <w:rPr>
          <w:rFonts w:ascii="Arial" w:hAnsi="Arial" w:cs="Arial"/>
          <w:color w:val="000000" w:themeColor="text1"/>
        </w:rPr>
        <w:t xml:space="preserve">creative application of resources for people who have been told they may have autism. The ADOS tool </w:t>
      </w:r>
      <w:r w:rsidR="00EC7358" w:rsidRPr="00E31E55">
        <w:rPr>
          <w:rFonts w:ascii="Arial" w:hAnsi="Arial" w:cs="Arial"/>
          <w:color w:val="000000" w:themeColor="text1"/>
        </w:rPr>
        <w:t>contrasts</w:t>
      </w:r>
      <w:r w:rsidR="005C2E2B" w:rsidRPr="00E31E55">
        <w:rPr>
          <w:rFonts w:ascii="Arial" w:hAnsi="Arial" w:cs="Arial"/>
          <w:color w:val="000000" w:themeColor="text1"/>
        </w:rPr>
        <w:t xml:space="preserve"> </w:t>
      </w:r>
      <w:r w:rsidR="00EC7358" w:rsidRPr="00E31E55">
        <w:rPr>
          <w:rFonts w:ascii="Arial" w:hAnsi="Arial" w:cs="Arial"/>
          <w:color w:val="000000" w:themeColor="text1"/>
        </w:rPr>
        <w:t>with</w:t>
      </w:r>
      <w:r w:rsidR="005C2E2B" w:rsidRPr="00E31E55">
        <w:rPr>
          <w:rFonts w:ascii="Arial" w:hAnsi="Arial" w:cs="Arial"/>
          <w:color w:val="000000" w:themeColor="text1"/>
        </w:rPr>
        <w:t xml:space="preserve"> the other </w:t>
      </w:r>
      <w:r w:rsidR="00EC7358" w:rsidRPr="00E31E55">
        <w:rPr>
          <w:rFonts w:ascii="Arial" w:hAnsi="Arial" w:cs="Arial"/>
          <w:color w:val="000000" w:themeColor="text1"/>
        </w:rPr>
        <w:t>instruments</w:t>
      </w:r>
      <w:r w:rsidR="005C2E2B" w:rsidRPr="00E31E55">
        <w:rPr>
          <w:rFonts w:ascii="Arial" w:hAnsi="Arial" w:cs="Arial"/>
          <w:color w:val="000000" w:themeColor="text1"/>
        </w:rPr>
        <w:t xml:space="preserve"> as it is not </w:t>
      </w:r>
      <w:r w:rsidR="0022149E" w:rsidRPr="00E31E55">
        <w:rPr>
          <w:rFonts w:ascii="Arial" w:hAnsi="Arial" w:cs="Arial"/>
          <w:color w:val="000000" w:themeColor="text1"/>
        </w:rPr>
        <w:t>centred</w:t>
      </w:r>
      <w:r w:rsidR="005C2E2B" w:rsidRPr="00E31E55">
        <w:rPr>
          <w:rFonts w:ascii="Arial" w:hAnsi="Arial" w:cs="Arial"/>
          <w:color w:val="000000" w:themeColor="text1"/>
        </w:rPr>
        <w:t xml:space="preserve"> on </w:t>
      </w:r>
      <w:r w:rsidR="00EC7358" w:rsidRPr="00E31E55">
        <w:rPr>
          <w:rFonts w:ascii="Arial" w:hAnsi="Arial" w:cs="Arial"/>
          <w:color w:val="000000" w:themeColor="text1"/>
        </w:rPr>
        <w:t>evolving</w:t>
      </w:r>
      <w:r w:rsidR="005C2E2B" w:rsidRPr="00E31E55">
        <w:rPr>
          <w:rFonts w:ascii="Arial" w:hAnsi="Arial" w:cs="Arial"/>
          <w:color w:val="000000" w:themeColor="text1"/>
        </w:rPr>
        <w:t xml:space="preserve"> data and </w:t>
      </w:r>
      <w:r w:rsidR="00EC7358" w:rsidRPr="00E31E55">
        <w:rPr>
          <w:rFonts w:ascii="Arial" w:hAnsi="Arial" w:cs="Arial"/>
          <w:color w:val="000000" w:themeColor="text1"/>
        </w:rPr>
        <w:t>thus</w:t>
      </w:r>
      <w:r w:rsidR="005C2E2B" w:rsidRPr="00E31E55">
        <w:rPr>
          <w:rFonts w:ascii="Arial" w:hAnsi="Arial" w:cs="Arial"/>
          <w:color w:val="000000" w:themeColor="text1"/>
        </w:rPr>
        <w:t xml:space="preserve"> </w:t>
      </w:r>
      <w:r w:rsidR="00EC7358" w:rsidRPr="00E31E55">
        <w:rPr>
          <w:rFonts w:ascii="Arial" w:hAnsi="Arial" w:cs="Arial"/>
          <w:color w:val="000000" w:themeColor="text1"/>
        </w:rPr>
        <w:t>simply</w:t>
      </w:r>
      <w:r w:rsidR="005C2E2B" w:rsidRPr="00E31E55">
        <w:rPr>
          <w:rFonts w:ascii="Arial" w:hAnsi="Arial" w:cs="Arial"/>
          <w:color w:val="000000" w:themeColor="text1"/>
        </w:rPr>
        <w:t xml:space="preserve"> looks at current behaviour and skills. </w:t>
      </w:r>
    </w:p>
    <w:p w14:paraId="2786B6C2" w14:textId="77777777" w:rsidR="00EC7358" w:rsidRPr="00E31E55" w:rsidRDefault="00EC7358" w:rsidP="00920CDF">
      <w:pPr>
        <w:spacing w:line="360" w:lineRule="auto"/>
        <w:rPr>
          <w:rFonts w:ascii="Arial" w:hAnsi="Arial" w:cs="Arial"/>
          <w:color w:val="000000" w:themeColor="text1"/>
        </w:rPr>
      </w:pPr>
    </w:p>
    <w:p w14:paraId="4C603987" w14:textId="5A7C6E87" w:rsidR="00391DE0" w:rsidRPr="00260030" w:rsidRDefault="00B01E3F" w:rsidP="00391DE0">
      <w:pPr>
        <w:rPr>
          <w:rFonts w:ascii="Arial" w:hAnsi="Arial" w:cs="Arial"/>
          <w:u w:val="single"/>
        </w:rPr>
      </w:pPr>
      <w:r w:rsidRPr="00260030">
        <w:rPr>
          <w:rFonts w:ascii="Arial" w:hAnsi="Arial" w:cs="Arial"/>
          <w:u w:val="single"/>
        </w:rPr>
        <w:t>Principles when working with individuals with autism</w:t>
      </w:r>
    </w:p>
    <w:p w14:paraId="0B4CFB5C" w14:textId="426AB0BB" w:rsidR="009E09FF" w:rsidRPr="00E31E55" w:rsidRDefault="00153A33" w:rsidP="007071E7">
      <w:pPr>
        <w:spacing w:line="360" w:lineRule="auto"/>
        <w:rPr>
          <w:rFonts w:ascii="Arial" w:hAnsi="Arial" w:cs="Arial"/>
        </w:rPr>
      </w:pPr>
      <w:r w:rsidRPr="00E31E55">
        <w:rPr>
          <w:rFonts w:ascii="Arial" w:hAnsi="Arial" w:cs="Arial"/>
        </w:rPr>
        <w:t>When working with people who have autism we must have empathy and understand the perception of the individual with autism.</w:t>
      </w:r>
      <w:r w:rsidR="00784A79" w:rsidRPr="00E31E55">
        <w:t xml:space="preserve"> </w:t>
      </w:r>
      <w:r w:rsidR="00784A79" w:rsidRPr="00E31E55">
        <w:rPr>
          <w:rFonts w:ascii="Arial" w:hAnsi="Arial" w:cs="Arial"/>
        </w:rPr>
        <w:t xml:space="preserve">Treatment and care </w:t>
      </w:r>
      <w:r w:rsidR="00E31E55" w:rsidRPr="00E31E55">
        <w:rPr>
          <w:rFonts w:ascii="Arial" w:hAnsi="Arial" w:cs="Arial"/>
        </w:rPr>
        <w:t>must</w:t>
      </w:r>
      <w:r w:rsidR="00784A79" w:rsidRPr="00E31E55">
        <w:rPr>
          <w:rFonts w:ascii="Arial" w:hAnsi="Arial" w:cs="Arial"/>
        </w:rPr>
        <w:t xml:space="preserve"> </w:t>
      </w:r>
      <w:r w:rsidR="00E31E55" w:rsidRPr="00E31E55">
        <w:rPr>
          <w:rFonts w:ascii="Arial" w:hAnsi="Arial" w:cs="Arial"/>
        </w:rPr>
        <w:t>take into consideration</w:t>
      </w:r>
      <w:r w:rsidR="00784A79" w:rsidRPr="00E31E55">
        <w:rPr>
          <w:rFonts w:ascii="Arial" w:hAnsi="Arial" w:cs="Arial"/>
        </w:rPr>
        <w:t xml:space="preserve"> the individuals’ requirements and inclinations. They </w:t>
      </w:r>
      <w:r w:rsidR="004B46F9" w:rsidRPr="00E31E55">
        <w:rPr>
          <w:rFonts w:ascii="Arial" w:hAnsi="Arial" w:cs="Arial"/>
        </w:rPr>
        <w:t>must</w:t>
      </w:r>
      <w:r w:rsidR="00784A79" w:rsidRPr="00E31E55">
        <w:rPr>
          <w:rFonts w:ascii="Arial" w:hAnsi="Arial" w:cs="Arial"/>
        </w:rPr>
        <w:t xml:space="preserve"> have the chance to make knowledgeable choices regarding their care and treatment in collaboration with their healthcare specialist. However, if the adult with autism </w:t>
      </w:r>
      <w:r w:rsidR="004B46F9" w:rsidRPr="00E31E55">
        <w:rPr>
          <w:rFonts w:ascii="Arial" w:hAnsi="Arial" w:cs="Arial"/>
        </w:rPr>
        <w:t>cannot</w:t>
      </w:r>
      <w:r w:rsidR="00784A79" w:rsidRPr="00E31E55">
        <w:rPr>
          <w:rFonts w:ascii="Arial" w:hAnsi="Arial" w:cs="Arial"/>
        </w:rPr>
        <w:t xml:space="preserve"> make choices, healthcare professionals should </w:t>
      </w:r>
      <w:r w:rsidR="00E31E55" w:rsidRPr="00E31E55">
        <w:rPr>
          <w:rFonts w:ascii="Arial" w:hAnsi="Arial" w:cs="Arial"/>
        </w:rPr>
        <w:t>adhere to</w:t>
      </w:r>
      <w:r w:rsidR="00784A79" w:rsidRPr="00E31E55">
        <w:rPr>
          <w:rFonts w:ascii="Arial" w:hAnsi="Arial" w:cs="Arial"/>
        </w:rPr>
        <w:t xml:space="preserve"> the Department of Health’s</w:t>
      </w:r>
      <w:r w:rsidR="009E09FF" w:rsidRPr="00E31E55">
        <w:rPr>
          <w:rFonts w:ascii="Arial" w:hAnsi="Arial" w:cs="Arial"/>
        </w:rPr>
        <w:t xml:space="preserve"> advice as well as the</w:t>
      </w:r>
      <w:r w:rsidR="00784A79" w:rsidRPr="00E31E55">
        <w:rPr>
          <w:rFonts w:ascii="Arial" w:hAnsi="Arial" w:cs="Arial"/>
        </w:rPr>
        <w:t xml:space="preserve"> code of practice that </w:t>
      </w:r>
      <w:r w:rsidR="009E09FF" w:rsidRPr="00E31E55">
        <w:rPr>
          <w:rFonts w:ascii="Arial" w:hAnsi="Arial" w:cs="Arial"/>
        </w:rPr>
        <w:t>comes with</w:t>
      </w:r>
      <w:r w:rsidR="00784A79" w:rsidRPr="00E31E55">
        <w:rPr>
          <w:rFonts w:ascii="Arial" w:hAnsi="Arial" w:cs="Arial"/>
        </w:rPr>
        <w:t xml:space="preserve"> the Mental Capacity Act </w:t>
      </w:r>
      <w:r w:rsidR="009E09FF" w:rsidRPr="00E31E55">
        <w:rPr>
          <w:rFonts w:ascii="Arial" w:hAnsi="Arial" w:cs="Arial"/>
        </w:rPr>
        <w:t>2005, (NICE, 2020)</w:t>
      </w:r>
      <w:r w:rsidRPr="00E31E55">
        <w:rPr>
          <w:rFonts w:ascii="Arial" w:hAnsi="Arial" w:cs="Arial"/>
        </w:rPr>
        <w:t>.</w:t>
      </w:r>
    </w:p>
    <w:p w14:paraId="1D053750" w14:textId="7D3B5C95" w:rsidR="007A27B1" w:rsidRPr="00E31E55" w:rsidRDefault="00E31E55" w:rsidP="007071E7">
      <w:pPr>
        <w:spacing w:line="360" w:lineRule="auto"/>
        <w:rPr>
          <w:rFonts w:ascii="Arial" w:hAnsi="Arial" w:cs="Arial"/>
        </w:rPr>
      </w:pPr>
      <w:r w:rsidRPr="00E31E55">
        <w:rPr>
          <w:rFonts w:ascii="Arial" w:hAnsi="Arial" w:cs="Arial"/>
        </w:rPr>
        <w:t xml:space="preserve">The </w:t>
      </w:r>
      <w:r w:rsidR="007A27B1" w:rsidRPr="00E31E55">
        <w:rPr>
          <w:rFonts w:ascii="Arial" w:hAnsi="Arial" w:cs="Arial"/>
        </w:rPr>
        <w:t>National Autistic Societ</w:t>
      </w:r>
      <w:r w:rsidRPr="00E31E55">
        <w:rPr>
          <w:rFonts w:ascii="Arial" w:hAnsi="Arial" w:cs="Arial"/>
        </w:rPr>
        <w:t>y has</w:t>
      </w:r>
      <w:r w:rsidR="007A27B1" w:rsidRPr="00E31E55">
        <w:rPr>
          <w:rFonts w:ascii="Arial" w:hAnsi="Arial" w:cs="Arial"/>
        </w:rPr>
        <w:t xml:space="preserve"> </w:t>
      </w:r>
      <w:r w:rsidR="00A67BEC">
        <w:rPr>
          <w:rFonts w:ascii="Arial" w:hAnsi="Arial" w:cs="Arial"/>
        </w:rPr>
        <w:t xml:space="preserve">a </w:t>
      </w:r>
      <w:r w:rsidR="007A27B1" w:rsidRPr="00E31E55">
        <w:rPr>
          <w:rFonts w:ascii="Arial" w:hAnsi="Arial" w:cs="Arial"/>
        </w:rPr>
        <w:t xml:space="preserve">framework </w:t>
      </w:r>
      <w:r w:rsidRPr="00E31E55">
        <w:rPr>
          <w:rFonts w:ascii="Arial" w:hAnsi="Arial" w:cs="Arial"/>
        </w:rPr>
        <w:t xml:space="preserve">named SPELL which is used to raise </w:t>
      </w:r>
      <w:r w:rsidR="007A27B1" w:rsidRPr="00E31E55">
        <w:rPr>
          <w:rFonts w:ascii="Arial" w:hAnsi="Arial" w:cs="Arial"/>
        </w:rPr>
        <w:t xml:space="preserve">awareness and </w:t>
      </w:r>
      <w:r w:rsidRPr="00E31E55">
        <w:rPr>
          <w:rFonts w:ascii="Arial" w:hAnsi="Arial" w:cs="Arial"/>
        </w:rPr>
        <w:t>act</w:t>
      </w:r>
      <w:r w:rsidR="007A27B1" w:rsidRPr="00E31E55">
        <w:rPr>
          <w:rFonts w:ascii="Arial" w:hAnsi="Arial" w:cs="Arial"/>
        </w:rPr>
        <w:t xml:space="preserve"> to the requirements of autistic infants and adults. It concentrates on five principles that have been recognised as fundamental components of good quality practice when working with autistic individuals and</w:t>
      </w:r>
      <w:r w:rsidR="007A27B1" w:rsidRPr="007071E7">
        <w:rPr>
          <w:rFonts w:ascii="Arial" w:hAnsi="Arial" w:cs="Arial"/>
          <w:sz w:val="32"/>
          <w:szCs w:val="32"/>
        </w:rPr>
        <w:t xml:space="preserve"> </w:t>
      </w:r>
      <w:r w:rsidR="007A27B1" w:rsidRPr="00E31E55">
        <w:rPr>
          <w:rFonts w:ascii="Arial" w:hAnsi="Arial" w:cs="Arial"/>
        </w:rPr>
        <w:t xml:space="preserve">underlines approaches to alter the setting coupled with methodologies to take on the </w:t>
      </w:r>
      <w:r w:rsidR="00293985" w:rsidRPr="00E31E55">
        <w:rPr>
          <w:rFonts w:ascii="Arial" w:hAnsi="Arial" w:cs="Arial"/>
        </w:rPr>
        <w:t>requirements</w:t>
      </w:r>
      <w:r w:rsidR="007A27B1" w:rsidRPr="00E31E55">
        <w:rPr>
          <w:rFonts w:ascii="Arial" w:hAnsi="Arial" w:cs="Arial"/>
        </w:rPr>
        <w:t xml:space="preserve"> of every individual. </w:t>
      </w:r>
    </w:p>
    <w:p w14:paraId="72A91BF6" w14:textId="352893B3" w:rsidR="00B01E3F" w:rsidRPr="00E31E55" w:rsidRDefault="007A27B1" w:rsidP="007071E7">
      <w:pPr>
        <w:spacing w:line="360" w:lineRule="auto"/>
        <w:rPr>
          <w:rFonts w:ascii="Arial" w:hAnsi="Arial" w:cs="Arial"/>
        </w:rPr>
      </w:pPr>
      <w:r w:rsidRPr="00E31E55">
        <w:rPr>
          <w:rFonts w:ascii="Arial" w:hAnsi="Arial" w:cs="Arial"/>
        </w:rPr>
        <w:lastRenderedPageBreak/>
        <w:t xml:space="preserve">The SPELL framework acknowledges the unique requirements of every child and adult and accentuates that development and mediation be established on this foundation. It can be utilised with all autistic individuals, irrespective of age or how much help they </w:t>
      </w:r>
      <w:r w:rsidR="00A22BCC" w:rsidRPr="00E31E55">
        <w:rPr>
          <w:rFonts w:ascii="Arial" w:hAnsi="Arial" w:cs="Arial"/>
        </w:rPr>
        <w:t>require, (</w:t>
      </w:r>
      <w:r w:rsidRPr="00E31E55">
        <w:rPr>
          <w:rFonts w:ascii="Arial" w:hAnsi="Arial" w:cs="Arial"/>
        </w:rPr>
        <w:t>National Auti</w:t>
      </w:r>
      <w:r w:rsidR="00A22BCC" w:rsidRPr="00E31E55">
        <w:rPr>
          <w:rFonts w:ascii="Arial" w:hAnsi="Arial" w:cs="Arial"/>
        </w:rPr>
        <w:t>s</w:t>
      </w:r>
      <w:r w:rsidRPr="00E31E55">
        <w:rPr>
          <w:rFonts w:ascii="Arial" w:hAnsi="Arial" w:cs="Arial"/>
        </w:rPr>
        <w:t xml:space="preserve">tic </w:t>
      </w:r>
      <w:r w:rsidR="00A22BCC" w:rsidRPr="00E31E55">
        <w:rPr>
          <w:rFonts w:ascii="Arial" w:hAnsi="Arial" w:cs="Arial"/>
        </w:rPr>
        <w:t>Society</w:t>
      </w:r>
      <w:r w:rsidRPr="00E31E55">
        <w:rPr>
          <w:rFonts w:ascii="Arial" w:hAnsi="Arial" w:cs="Arial"/>
        </w:rPr>
        <w:t>,</w:t>
      </w:r>
      <w:r w:rsidR="00C65C47" w:rsidRPr="00E31E55">
        <w:rPr>
          <w:rFonts w:ascii="Arial" w:hAnsi="Arial" w:cs="Arial"/>
        </w:rPr>
        <w:t xml:space="preserve"> </w:t>
      </w:r>
      <w:r w:rsidRPr="00E31E55">
        <w:rPr>
          <w:rFonts w:ascii="Arial" w:hAnsi="Arial" w:cs="Arial"/>
        </w:rPr>
        <w:t>2020).</w:t>
      </w:r>
      <w:r w:rsidR="00A22BCC" w:rsidRPr="00E31E55">
        <w:rPr>
          <w:rFonts w:ascii="Arial" w:hAnsi="Arial" w:cs="Arial"/>
        </w:rPr>
        <w:t xml:space="preserve"> </w:t>
      </w:r>
    </w:p>
    <w:p w14:paraId="64A918D1" w14:textId="72C07724" w:rsidR="008D54D0" w:rsidRDefault="00EE5409" w:rsidP="007071E7">
      <w:pPr>
        <w:spacing w:line="360" w:lineRule="auto"/>
        <w:rPr>
          <w:rFonts w:ascii="Arial" w:hAnsi="Arial" w:cs="Arial"/>
        </w:rPr>
      </w:pPr>
      <w:r w:rsidRPr="00E31E55">
        <w:rPr>
          <w:rFonts w:ascii="Arial" w:hAnsi="Arial" w:cs="Arial"/>
        </w:rPr>
        <w:t>Acts such as the Autism Act 2009 and the Care Act 2014 are there to protect individuals with autism and ensure that</w:t>
      </w:r>
      <w:r w:rsidR="009E09FF" w:rsidRPr="00E31E55">
        <w:rPr>
          <w:rFonts w:ascii="Arial" w:hAnsi="Arial" w:cs="Arial"/>
        </w:rPr>
        <w:t xml:space="preserve"> </w:t>
      </w:r>
      <w:r w:rsidRPr="00E31E55">
        <w:rPr>
          <w:rFonts w:ascii="Arial" w:hAnsi="Arial" w:cs="Arial"/>
        </w:rPr>
        <w:t>they are treated fairly and not discriminated</w:t>
      </w:r>
      <w:r w:rsidR="004B46F9" w:rsidRPr="00E31E55">
        <w:rPr>
          <w:rFonts w:ascii="Arial" w:hAnsi="Arial" w:cs="Arial"/>
        </w:rPr>
        <w:t xml:space="preserve"> against</w:t>
      </w:r>
      <w:r w:rsidRPr="00E31E55">
        <w:rPr>
          <w:rFonts w:ascii="Arial" w:hAnsi="Arial" w:cs="Arial"/>
        </w:rPr>
        <w:t>.</w:t>
      </w:r>
    </w:p>
    <w:p w14:paraId="5CA7A5E6" w14:textId="77777777" w:rsidR="00E31E55" w:rsidRPr="00E31E55" w:rsidRDefault="00E31E55" w:rsidP="007071E7">
      <w:pPr>
        <w:spacing w:line="360" w:lineRule="auto"/>
        <w:rPr>
          <w:rFonts w:ascii="Arial" w:hAnsi="Arial" w:cs="Arial"/>
        </w:rPr>
      </w:pPr>
    </w:p>
    <w:p w14:paraId="38DE80A4" w14:textId="77777777" w:rsidR="00A22BCC" w:rsidRPr="006C4AD1" w:rsidRDefault="00391DE0" w:rsidP="007071E7">
      <w:pPr>
        <w:spacing w:line="360" w:lineRule="auto"/>
        <w:rPr>
          <w:rFonts w:ascii="Arial" w:hAnsi="Arial" w:cs="Arial"/>
          <w:b/>
          <w:sz w:val="28"/>
          <w:szCs w:val="28"/>
          <w:u w:val="single"/>
        </w:rPr>
      </w:pPr>
      <w:r w:rsidRPr="006C4AD1">
        <w:rPr>
          <w:rFonts w:ascii="Arial" w:hAnsi="Arial" w:cs="Arial"/>
          <w:b/>
          <w:sz w:val="28"/>
          <w:szCs w:val="28"/>
          <w:u w:val="single"/>
        </w:rPr>
        <w:t xml:space="preserve">Conclusion </w:t>
      </w:r>
    </w:p>
    <w:p w14:paraId="4B68657B" w14:textId="55400048" w:rsidR="00486230" w:rsidRPr="00E31E55" w:rsidRDefault="008D54D0" w:rsidP="00163C8A">
      <w:pPr>
        <w:pStyle w:val="NoSpacing"/>
        <w:spacing w:line="360" w:lineRule="auto"/>
        <w:rPr>
          <w:rFonts w:ascii="Arial" w:hAnsi="Arial" w:cs="Arial"/>
        </w:rPr>
      </w:pPr>
      <w:r w:rsidRPr="00E31E55">
        <w:rPr>
          <w:rFonts w:ascii="Arial" w:hAnsi="Arial" w:cs="Arial"/>
        </w:rPr>
        <w:t xml:space="preserve">To summarise, this report has critically examined three mental disorders which are General anxiety disorder, schizophrenia, and autism.  CBT is proven to help improve GAD symptoms but another step to treatment could be via complementary therapies. One type of complementary therapy that has seen good results is meditation. When employed appropriately, meditation lets the person slow down and observe the world without judgment. Meditation is also known to aid in reducing worry and introducing calm feelings and focus, </w:t>
      </w:r>
      <w:proofErr w:type="gramStart"/>
      <w:r w:rsidRPr="00E31E55">
        <w:rPr>
          <w:rFonts w:ascii="Arial" w:hAnsi="Arial" w:cs="Arial"/>
        </w:rPr>
        <w:t>(</w:t>
      </w:r>
      <w:r w:rsidR="006C4AD1">
        <w:rPr>
          <w:rFonts w:ascii="Arial" w:hAnsi="Arial" w:cs="Arial"/>
        </w:rPr>
        <w:t xml:space="preserve"> </w:t>
      </w:r>
      <w:r w:rsidRPr="00E31E55">
        <w:rPr>
          <w:rFonts w:ascii="Arial" w:hAnsi="Arial" w:cs="Arial"/>
        </w:rPr>
        <w:t>therefore</w:t>
      </w:r>
      <w:proofErr w:type="gramEnd"/>
      <w:r w:rsidRPr="00E31E55">
        <w:rPr>
          <w:rFonts w:ascii="Arial" w:hAnsi="Arial" w:cs="Arial"/>
        </w:rPr>
        <w:t xml:space="preserve"> complementary therapies such as meditation can be a recommendation of treatment.</w:t>
      </w:r>
    </w:p>
    <w:p w14:paraId="4E8C7A47" w14:textId="77777777" w:rsidR="000E5154" w:rsidRPr="00E31E55" w:rsidRDefault="000E5154" w:rsidP="00163C8A">
      <w:pPr>
        <w:pStyle w:val="NoSpacing"/>
        <w:spacing w:line="360" w:lineRule="auto"/>
        <w:rPr>
          <w:rFonts w:ascii="Arial" w:hAnsi="Arial" w:cs="Arial"/>
        </w:rPr>
      </w:pPr>
    </w:p>
    <w:p w14:paraId="403C3C55" w14:textId="305A7D05" w:rsidR="000E5154" w:rsidRPr="00E31E55" w:rsidRDefault="000E5154" w:rsidP="00163C8A">
      <w:pPr>
        <w:pStyle w:val="NoSpacing"/>
        <w:spacing w:line="360" w:lineRule="auto"/>
        <w:rPr>
          <w:rFonts w:ascii="Arial" w:hAnsi="Arial" w:cs="Arial"/>
        </w:rPr>
      </w:pPr>
      <w:r w:rsidRPr="00E31E55">
        <w:rPr>
          <w:rFonts w:ascii="Arial" w:hAnsi="Arial" w:cs="Arial"/>
        </w:rPr>
        <w:t>Eating a healthy diet as well as cutting back on smoking and drinking is known to help manage symptoms of schizophrenia. Alcohol and drugs could offer a brief respite from symptoms; however, they are prone to make signs increase.</w:t>
      </w:r>
    </w:p>
    <w:p w14:paraId="1A7B0488" w14:textId="77777777" w:rsidR="0073007D" w:rsidRPr="00E31E55" w:rsidRDefault="0073007D" w:rsidP="00163C8A">
      <w:pPr>
        <w:pStyle w:val="NoSpacing"/>
        <w:spacing w:line="360" w:lineRule="auto"/>
        <w:rPr>
          <w:rFonts w:ascii="Arial" w:hAnsi="Arial" w:cs="Arial"/>
        </w:rPr>
      </w:pPr>
    </w:p>
    <w:p w14:paraId="7A3AAE43" w14:textId="0D4C30A6" w:rsidR="00AC2D53" w:rsidRPr="00A67BEC" w:rsidRDefault="0073007D" w:rsidP="00652147">
      <w:pPr>
        <w:pStyle w:val="NoSpacing"/>
        <w:spacing w:line="360" w:lineRule="auto"/>
        <w:rPr>
          <w:rFonts w:ascii="Arial" w:hAnsi="Arial" w:cs="Arial"/>
        </w:rPr>
      </w:pPr>
      <w:r w:rsidRPr="00A67BEC">
        <w:rPr>
          <w:rFonts w:ascii="Arial" w:hAnsi="Arial" w:cs="Arial"/>
        </w:rPr>
        <w:t>There is no known cure for autism, but we should understand that autism may not require a cure as it can be viewed as a variation, not a detriment. As the need for evaluation services rises, individuals have said they go through prolonged setbacks in getting a diagnosis. Shortening waiting times should be implemented for individuals to receive early intervention</w:t>
      </w:r>
      <w:r w:rsidR="00DD1472" w:rsidRPr="00A67BEC">
        <w:rPr>
          <w:rFonts w:ascii="Arial" w:hAnsi="Arial" w:cs="Arial"/>
        </w:rPr>
        <w:t>.</w:t>
      </w:r>
    </w:p>
    <w:p w14:paraId="3EF313AA" w14:textId="0E4645EA" w:rsidR="00DD1472" w:rsidRPr="00A67BEC" w:rsidRDefault="00DD1472" w:rsidP="00652147">
      <w:pPr>
        <w:pStyle w:val="NoSpacing"/>
        <w:spacing w:line="360" w:lineRule="auto"/>
        <w:rPr>
          <w:rFonts w:ascii="Arial" w:hAnsi="Arial" w:cs="Arial"/>
        </w:rPr>
      </w:pPr>
    </w:p>
    <w:p w14:paraId="38F4DDBA" w14:textId="24EAF97F" w:rsidR="00DD1472" w:rsidRPr="00A67BEC" w:rsidRDefault="00DD1472" w:rsidP="00652147">
      <w:pPr>
        <w:pStyle w:val="NoSpacing"/>
        <w:spacing w:line="360" w:lineRule="auto"/>
        <w:rPr>
          <w:rFonts w:ascii="Arial" w:hAnsi="Arial" w:cs="Arial"/>
        </w:rPr>
      </w:pPr>
    </w:p>
    <w:p w14:paraId="65723734" w14:textId="695BC9C5" w:rsidR="00DD1472" w:rsidRDefault="00DD1472" w:rsidP="00652147">
      <w:pPr>
        <w:pStyle w:val="NoSpacing"/>
        <w:spacing w:line="360" w:lineRule="auto"/>
        <w:rPr>
          <w:rFonts w:ascii="Arial" w:hAnsi="Arial" w:cs="Arial"/>
          <w:sz w:val="32"/>
          <w:szCs w:val="32"/>
        </w:rPr>
      </w:pPr>
    </w:p>
    <w:p w14:paraId="01587E56" w14:textId="3AF34EB5" w:rsidR="00A67BEC" w:rsidRDefault="00A67BEC" w:rsidP="00652147">
      <w:pPr>
        <w:pStyle w:val="NoSpacing"/>
        <w:spacing w:line="360" w:lineRule="auto"/>
        <w:rPr>
          <w:rFonts w:ascii="Arial" w:hAnsi="Arial" w:cs="Arial"/>
          <w:sz w:val="32"/>
          <w:szCs w:val="32"/>
        </w:rPr>
      </w:pPr>
    </w:p>
    <w:p w14:paraId="231F48B4" w14:textId="0234E342" w:rsidR="00A67BEC" w:rsidRDefault="00A67BEC" w:rsidP="00652147">
      <w:pPr>
        <w:pStyle w:val="NoSpacing"/>
        <w:spacing w:line="360" w:lineRule="auto"/>
        <w:rPr>
          <w:rFonts w:ascii="Arial" w:hAnsi="Arial" w:cs="Arial"/>
          <w:sz w:val="32"/>
          <w:szCs w:val="32"/>
        </w:rPr>
      </w:pPr>
    </w:p>
    <w:p w14:paraId="08B80787" w14:textId="77777777" w:rsidR="00DD1472" w:rsidRPr="00652147" w:rsidRDefault="00DD1472" w:rsidP="00652147">
      <w:pPr>
        <w:pStyle w:val="NoSpacing"/>
        <w:spacing w:line="360" w:lineRule="auto"/>
        <w:rPr>
          <w:rFonts w:ascii="Arial" w:hAnsi="Arial" w:cs="Arial"/>
          <w:sz w:val="32"/>
          <w:szCs w:val="32"/>
        </w:rPr>
      </w:pPr>
    </w:p>
    <w:p w14:paraId="5BB78CD5" w14:textId="194340E7" w:rsidR="00391DE0" w:rsidRDefault="00391DE0" w:rsidP="00391DE0">
      <w:pPr>
        <w:rPr>
          <w:b/>
          <w:sz w:val="44"/>
          <w:szCs w:val="44"/>
        </w:rPr>
      </w:pPr>
      <w:r>
        <w:rPr>
          <w:b/>
          <w:sz w:val="44"/>
          <w:szCs w:val="44"/>
        </w:rPr>
        <w:t xml:space="preserve">References </w:t>
      </w:r>
    </w:p>
    <w:p w14:paraId="232D0B54" w14:textId="0D78B5B2" w:rsidR="00652147" w:rsidRDefault="00652147" w:rsidP="00391DE0">
      <w:pPr>
        <w:rPr>
          <w:rFonts w:ascii="Arial" w:hAnsi="Arial" w:cs="Arial"/>
          <w:bCs/>
          <w:sz w:val="32"/>
          <w:szCs w:val="32"/>
        </w:rPr>
      </w:pPr>
      <w:r w:rsidRPr="00DD1472">
        <w:rPr>
          <w:rFonts w:ascii="Arial" w:hAnsi="Arial" w:cs="Arial"/>
          <w:bCs/>
        </w:rPr>
        <w:lastRenderedPageBreak/>
        <w:t xml:space="preserve">Anxiety </w:t>
      </w:r>
      <w:proofErr w:type="gramStart"/>
      <w:r w:rsidRPr="00DD1472">
        <w:rPr>
          <w:rFonts w:ascii="Arial" w:hAnsi="Arial" w:cs="Arial"/>
          <w:bCs/>
        </w:rPr>
        <w:t>UK,</w:t>
      </w:r>
      <w:r w:rsidR="00DD1472">
        <w:rPr>
          <w:rFonts w:ascii="Arial" w:hAnsi="Arial" w:cs="Arial"/>
          <w:bCs/>
        </w:rPr>
        <w:t>(</w:t>
      </w:r>
      <w:proofErr w:type="gramEnd"/>
      <w:r w:rsidRPr="00DD1472">
        <w:rPr>
          <w:rFonts w:ascii="Arial" w:hAnsi="Arial" w:cs="Arial"/>
          <w:bCs/>
        </w:rPr>
        <w:t xml:space="preserve"> 2020). </w:t>
      </w:r>
      <w:hyperlink r:id="rId10" w:history="1">
        <w:r w:rsidRPr="00DD1472">
          <w:rPr>
            <w:rStyle w:val="Hyperlink"/>
            <w:rFonts w:ascii="Arial" w:hAnsi="Arial" w:cs="Arial"/>
            <w:bCs/>
          </w:rPr>
          <w:t>https://www.anxietyuk.org.uk/wp-content/uploads/2020/07/Key-Facts-and-Figures-2020.pdf</w:t>
        </w:r>
      </w:hyperlink>
      <w:r w:rsidRPr="0022149E">
        <w:rPr>
          <w:rFonts w:ascii="Arial" w:hAnsi="Arial" w:cs="Arial"/>
          <w:bCs/>
          <w:sz w:val="32"/>
          <w:szCs w:val="32"/>
        </w:rPr>
        <w:t>.</w:t>
      </w:r>
    </w:p>
    <w:p w14:paraId="121851E9" w14:textId="77777777" w:rsidR="00652147" w:rsidRPr="00DD1472" w:rsidRDefault="00652147" w:rsidP="00391DE0">
      <w:pPr>
        <w:rPr>
          <w:rFonts w:ascii="Arial" w:hAnsi="Arial" w:cs="Arial"/>
          <w:color w:val="000000" w:themeColor="text1"/>
        </w:rPr>
      </w:pPr>
      <w:r w:rsidRPr="00DD1472">
        <w:rPr>
          <w:rFonts w:ascii="Arial" w:hAnsi="Arial" w:cs="Arial"/>
          <w:color w:val="000000" w:themeColor="text1"/>
        </w:rPr>
        <w:t xml:space="preserve">Anxiety UK (2021) Generalised Anxiety disorder, [online] Available at: </w:t>
      </w:r>
      <w:hyperlink r:id="rId11" w:history="1">
        <w:r w:rsidRPr="00DD1472">
          <w:rPr>
            <w:rStyle w:val="Hyperlink"/>
            <w:rFonts w:ascii="Arial" w:hAnsi="Arial" w:cs="Arial"/>
          </w:rPr>
          <w:t>https://www.anxietyuk.org.uk/anxiety-type/generalised-anxiety-disorder/</w:t>
        </w:r>
      </w:hyperlink>
      <w:r w:rsidRPr="00DD1472">
        <w:rPr>
          <w:rFonts w:ascii="Arial" w:hAnsi="Arial" w:cs="Arial"/>
          <w:color w:val="000000" w:themeColor="text1"/>
        </w:rPr>
        <w:t>. (Accessed: 25</w:t>
      </w:r>
      <w:r w:rsidRPr="00DD1472">
        <w:rPr>
          <w:rFonts w:ascii="Arial" w:hAnsi="Arial" w:cs="Arial"/>
          <w:color w:val="000000" w:themeColor="text1"/>
          <w:vertAlign w:val="superscript"/>
        </w:rPr>
        <w:t>th</w:t>
      </w:r>
      <w:r w:rsidRPr="00DD1472">
        <w:rPr>
          <w:rFonts w:ascii="Arial" w:hAnsi="Arial" w:cs="Arial"/>
          <w:color w:val="000000" w:themeColor="text1"/>
        </w:rPr>
        <w:t xml:space="preserve"> December 2021). </w:t>
      </w:r>
    </w:p>
    <w:p w14:paraId="4A0B1A8E" w14:textId="09366B90" w:rsidR="00652147" w:rsidRPr="00DD1472" w:rsidRDefault="00652147" w:rsidP="00391DE0">
      <w:pPr>
        <w:rPr>
          <w:rFonts w:ascii="Arial" w:hAnsi="Arial" w:cs="Arial"/>
          <w:bCs/>
        </w:rPr>
      </w:pPr>
      <w:r w:rsidRPr="00DD1472">
        <w:rPr>
          <w:rFonts w:ascii="Arial" w:hAnsi="Arial" w:cs="Arial"/>
          <w:bCs/>
        </w:rPr>
        <w:t xml:space="preserve">Baldwin D., Stein, M.B. and Hermann, R., (2018) Generalized anxiety disorder in adults: </w:t>
      </w:r>
      <w:r w:rsidRPr="00DD1472">
        <w:rPr>
          <w:rFonts w:ascii="Arial" w:hAnsi="Arial" w:cs="Arial"/>
          <w:bCs/>
          <w:i/>
          <w:iCs/>
        </w:rPr>
        <w:t>Epidemiology, pathogenesis, clinical manifestations, course, assessment, and diagnosis.</w:t>
      </w:r>
      <w:r w:rsidRPr="00DD1472">
        <w:rPr>
          <w:rFonts w:ascii="Arial" w:hAnsi="Arial" w:cs="Arial"/>
          <w:bCs/>
        </w:rPr>
        <w:t xml:space="preserve"> UpToDate [Online] Available at: </w:t>
      </w:r>
      <w:hyperlink r:id="rId12" w:history="1">
        <w:r w:rsidRPr="00DD1472">
          <w:rPr>
            <w:rStyle w:val="Hyperlink"/>
            <w:rFonts w:ascii="Arial" w:hAnsi="Arial" w:cs="Arial"/>
            <w:bCs/>
          </w:rPr>
          <w:t>https://medilib.ir/uptodate/show/496</w:t>
        </w:r>
      </w:hyperlink>
      <w:r w:rsidRPr="00DD1472">
        <w:rPr>
          <w:rFonts w:ascii="Arial" w:hAnsi="Arial" w:cs="Arial"/>
          <w:bCs/>
        </w:rPr>
        <w:t>. (Accessed: 27</w:t>
      </w:r>
      <w:r w:rsidRPr="00DD1472">
        <w:rPr>
          <w:rFonts w:ascii="Arial" w:hAnsi="Arial" w:cs="Arial"/>
          <w:bCs/>
          <w:vertAlign w:val="superscript"/>
        </w:rPr>
        <w:t>th</w:t>
      </w:r>
      <w:r w:rsidRPr="00DD1472">
        <w:rPr>
          <w:rFonts w:ascii="Arial" w:hAnsi="Arial" w:cs="Arial"/>
          <w:bCs/>
        </w:rPr>
        <w:t xml:space="preserve"> December 2021).</w:t>
      </w:r>
    </w:p>
    <w:p w14:paraId="07C91615" w14:textId="0E7DD1A0" w:rsidR="00576940" w:rsidRPr="00DD1472" w:rsidRDefault="00576940" w:rsidP="00391DE0">
      <w:pPr>
        <w:rPr>
          <w:rFonts w:ascii="Arial" w:hAnsi="Arial" w:cs="Arial"/>
          <w:bCs/>
        </w:rPr>
      </w:pPr>
      <w:r w:rsidRPr="00DD1472">
        <w:rPr>
          <w:rFonts w:ascii="Arial" w:hAnsi="Arial" w:cs="Arial"/>
          <w:bCs/>
        </w:rPr>
        <w:t xml:space="preserve">Castillo, M. A., Urdaneta, K. E., </w:t>
      </w:r>
      <w:proofErr w:type="spellStart"/>
      <w:r w:rsidRPr="00DD1472">
        <w:rPr>
          <w:rFonts w:ascii="Arial" w:hAnsi="Arial" w:cs="Arial"/>
          <w:bCs/>
        </w:rPr>
        <w:t>Semprún</w:t>
      </w:r>
      <w:proofErr w:type="spellEnd"/>
      <w:r w:rsidRPr="00DD1472">
        <w:rPr>
          <w:rFonts w:ascii="Arial" w:hAnsi="Arial" w:cs="Arial"/>
          <w:bCs/>
        </w:rPr>
        <w:t>-Hernández, N., Brigida, A. L., Antonucci, N., Schultz, S., &amp; Siniscalco, D. (2019</w:t>
      </w:r>
      <w:r w:rsidRPr="00DD1472">
        <w:rPr>
          <w:rFonts w:ascii="Arial" w:hAnsi="Arial" w:cs="Arial"/>
          <w:bCs/>
          <w:i/>
          <w:iCs/>
        </w:rPr>
        <w:t xml:space="preserve">). Speech-Stimulating Substances in Autism Spectrum Disorders. </w:t>
      </w:r>
      <w:proofErr w:type="spellStart"/>
      <w:r w:rsidRPr="00DD1472">
        <w:rPr>
          <w:rFonts w:ascii="Arial" w:hAnsi="Arial" w:cs="Arial"/>
          <w:bCs/>
          <w:i/>
          <w:iCs/>
        </w:rPr>
        <w:t>Behavioral</w:t>
      </w:r>
      <w:proofErr w:type="spellEnd"/>
      <w:r w:rsidRPr="00DD1472">
        <w:rPr>
          <w:rFonts w:ascii="Arial" w:hAnsi="Arial" w:cs="Arial"/>
          <w:bCs/>
          <w:i/>
          <w:iCs/>
        </w:rPr>
        <w:t xml:space="preserve"> sciences</w:t>
      </w:r>
      <w:r w:rsidRPr="00DD1472">
        <w:rPr>
          <w:rFonts w:ascii="Arial" w:hAnsi="Arial" w:cs="Arial"/>
          <w:bCs/>
        </w:rPr>
        <w:t xml:space="preserve"> (Basel, Switzerland), 9(6), 60. Available at: </w:t>
      </w:r>
      <w:hyperlink r:id="rId13" w:history="1">
        <w:r w:rsidRPr="00DD1472">
          <w:rPr>
            <w:rStyle w:val="Hyperlink"/>
            <w:rFonts w:ascii="Arial" w:hAnsi="Arial" w:cs="Arial"/>
            <w:bCs/>
          </w:rPr>
          <w:t>https://doi.org/10.3390/bs9060060</w:t>
        </w:r>
      </w:hyperlink>
      <w:r w:rsidRPr="00DD1472">
        <w:rPr>
          <w:rFonts w:ascii="Arial" w:hAnsi="Arial" w:cs="Arial"/>
          <w:bCs/>
        </w:rPr>
        <w:t>. (Accessed: 30</w:t>
      </w:r>
      <w:r w:rsidRPr="00DD1472">
        <w:rPr>
          <w:rFonts w:ascii="Arial" w:hAnsi="Arial" w:cs="Arial"/>
          <w:bCs/>
          <w:vertAlign w:val="superscript"/>
        </w:rPr>
        <w:t>th</w:t>
      </w:r>
      <w:r w:rsidRPr="00DD1472">
        <w:rPr>
          <w:rFonts w:ascii="Arial" w:hAnsi="Arial" w:cs="Arial"/>
          <w:bCs/>
        </w:rPr>
        <w:t xml:space="preserve"> December 2021).</w:t>
      </w:r>
    </w:p>
    <w:p w14:paraId="27069B4B" w14:textId="4044288C" w:rsidR="00652147" w:rsidRPr="00DD1472" w:rsidRDefault="00652147" w:rsidP="00391DE0">
      <w:pPr>
        <w:rPr>
          <w:rFonts w:ascii="Arial" w:hAnsi="Arial" w:cs="Arial"/>
          <w:bCs/>
        </w:rPr>
      </w:pPr>
      <w:r w:rsidRPr="00DD1472">
        <w:rPr>
          <w:rFonts w:ascii="Arial" w:hAnsi="Arial" w:cs="Arial"/>
          <w:bCs/>
        </w:rPr>
        <w:t xml:space="preserve">Chlebowski, C., Green, J. A., Barton, M. L., &amp; Fein, D. (2010). </w:t>
      </w:r>
      <w:r w:rsidRPr="00DD1472">
        <w:rPr>
          <w:rFonts w:ascii="Arial" w:hAnsi="Arial" w:cs="Arial"/>
          <w:bCs/>
          <w:i/>
          <w:iCs/>
        </w:rPr>
        <w:t>Using the childhood autism rating scale to diagnose autism spectrum disorders</w:t>
      </w:r>
      <w:r w:rsidRPr="00DD1472">
        <w:rPr>
          <w:rFonts w:ascii="Arial" w:hAnsi="Arial" w:cs="Arial"/>
          <w:bCs/>
        </w:rPr>
        <w:t xml:space="preserve">. [Online] Journal of autism and developmental disorders, 40(7), 787–799. Available at:  </w:t>
      </w:r>
      <w:hyperlink r:id="rId14" w:history="1">
        <w:r w:rsidRPr="00DD1472">
          <w:rPr>
            <w:rStyle w:val="Hyperlink"/>
            <w:rFonts w:ascii="Arial" w:hAnsi="Arial" w:cs="Arial"/>
            <w:bCs/>
          </w:rPr>
          <w:t>https://doi.org/10.1007/s10803-009-0926-x.(Accessed</w:t>
        </w:r>
      </w:hyperlink>
      <w:r w:rsidRPr="00DD1472">
        <w:rPr>
          <w:rFonts w:ascii="Arial" w:hAnsi="Arial" w:cs="Arial"/>
          <w:bCs/>
        </w:rPr>
        <w:t xml:space="preserve"> 28</w:t>
      </w:r>
      <w:r w:rsidRPr="00DD1472">
        <w:rPr>
          <w:rFonts w:ascii="Arial" w:hAnsi="Arial" w:cs="Arial"/>
          <w:bCs/>
          <w:vertAlign w:val="superscript"/>
        </w:rPr>
        <w:t>th</w:t>
      </w:r>
      <w:r w:rsidRPr="00DD1472">
        <w:rPr>
          <w:rFonts w:ascii="Arial" w:hAnsi="Arial" w:cs="Arial"/>
          <w:bCs/>
        </w:rPr>
        <w:t xml:space="preserve"> December 2021).</w:t>
      </w:r>
    </w:p>
    <w:p w14:paraId="11D4512A" w14:textId="59578E70" w:rsidR="00DD1472" w:rsidRPr="00DD1472" w:rsidRDefault="00DD1472" w:rsidP="00391DE0">
      <w:pPr>
        <w:rPr>
          <w:rFonts w:ascii="Arial" w:hAnsi="Arial" w:cs="Arial"/>
          <w:bCs/>
        </w:rPr>
      </w:pPr>
      <w:r w:rsidRPr="00DD1472">
        <w:rPr>
          <w:rFonts w:ascii="Arial" w:hAnsi="Arial" w:cs="Arial"/>
          <w:bCs/>
        </w:rPr>
        <w:t xml:space="preserve">Coull, G. and Morris, P.G., </w:t>
      </w:r>
      <w:r w:rsidRPr="00DD1472">
        <w:rPr>
          <w:rFonts w:ascii="Arial" w:hAnsi="Arial" w:cs="Arial"/>
          <w:bCs/>
        </w:rPr>
        <w:t>(</w:t>
      </w:r>
      <w:r w:rsidRPr="00DD1472">
        <w:rPr>
          <w:rFonts w:ascii="Arial" w:hAnsi="Arial" w:cs="Arial"/>
          <w:bCs/>
        </w:rPr>
        <w:t>20</w:t>
      </w:r>
      <w:r w:rsidRPr="00DD1472">
        <w:rPr>
          <w:rFonts w:ascii="Arial" w:hAnsi="Arial" w:cs="Arial"/>
          <w:bCs/>
        </w:rPr>
        <w:t>1</w:t>
      </w:r>
      <w:r w:rsidRPr="00DD1472">
        <w:rPr>
          <w:rFonts w:ascii="Arial" w:hAnsi="Arial" w:cs="Arial"/>
          <w:bCs/>
        </w:rPr>
        <w:t>1</w:t>
      </w:r>
      <w:r w:rsidRPr="00DD1472">
        <w:rPr>
          <w:rFonts w:ascii="Arial" w:hAnsi="Arial" w:cs="Arial"/>
          <w:bCs/>
        </w:rPr>
        <w:t>)</w:t>
      </w:r>
      <w:r w:rsidRPr="00DD1472">
        <w:rPr>
          <w:rFonts w:ascii="Arial" w:hAnsi="Arial" w:cs="Arial"/>
          <w:bCs/>
        </w:rPr>
        <w:t xml:space="preserve">. </w:t>
      </w:r>
      <w:r w:rsidRPr="00DD1472">
        <w:rPr>
          <w:rFonts w:ascii="Arial" w:hAnsi="Arial" w:cs="Arial"/>
          <w:bCs/>
          <w:i/>
          <w:iCs/>
        </w:rPr>
        <w:t>The clinical effectiveness of CBT-based guided self-help interventions for anxiety and depressive disorders: a systematic review</w:t>
      </w:r>
      <w:r w:rsidRPr="00DD1472">
        <w:rPr>
          <w:rFonts w:ascii="Arial" w:hAnsi="Arial" w:cs="Arial"/>
          <w:bCs/>
        </w:rPr>
        <w:t>. Psychological medicine, 41(11), pp.2239-2252.</w:t>
      </w:r>
    </w:p>
    <w:p w14:paraId="438060B1" w14:textId="77777777" w:rsidR="00652147" w:rsidRPr="00DD1472" w:rsidRDefault="00652147" w:rsidP="00391DE0">
      <w:pPr>
        <w:rPr>
          <w:rFonts w:ascii="Arial" w:hAnsi="Arial" w:cs="Arial"/>
          <w:bCs/>
        </w:rPr>
      </w:pPr>
      <w:r w:rsidRPr="00DD1472">
        <w:rPr>
          <w:rFonts w:ascii="Arial" w:hAnsi="Arial" w:cs="Arial"/>
          <w:bCs/>
        </w:rPr>
        <w:t xml:space="preserve">Faden, J., (2019). </w:t>
      </w:r>
      <w:r w:rsidRPr="00DD1472">
        <w:rPr>
          <w:rFonts w:ascii="Arial" w:hAnsi="Arial" w:cs="Arial"/>
          <w:bCs/>
          <w:i/>
          <w:iCs/>
        </w:rPr>
        <w:t>Treatment-Resistant Schizophrenia</w:t>
      </w:r>
      <w:r w:rsidRPr="00DD1472">
        <w:rPr>
          <w:rFonts w:ascii="Arial" w:hAnsi="Arial" w:cs="Arial"/>
          <w:bCs/>
        </w:rPr>
        <w:t>. The Journal of Clinical Psychiatry, 80(4).</w:t>
      </w:r>
    </w:p>
    <w:p w14:paraId="2F0A34FA" w14:textId="77777777" w:rsidR="00652147" w:rsidRPr="00DD1472" w:rsidRDefault="00652147" w:rsidP="00391DE0">
      <w:pPr>
        <w:rPr>
          <w:rFonts w:ascii="Arial" w:hAnsi="Arial" w:cs="Arial"/>
          <w:b/>
        </w:rPr>
      </w:pPr>
      <w:bookmarkStart w:id="4" w:name="_Hlk91808499"/>
      <w:proofErr w:type="spellStart"/>
      <w:r w:rsidRPr="00DD1472">
        <w:rPr>
          <w:rFonts w:ascii="Arial" w:hAnsi="Arial" w:cs="Arial"/>
          <w:bCs/>
        </w:rPr>
        <w:t>Fedoce</w:t>
      </w:r>
      <w:proofErr w:type="spellEnd"/>
      <w:r w:rsidRPr="00DD1472">
        <w:rPr>
          <w:rFonts w:ascii="Arial" w:hAnsi="Arial" w:cs="Arial"/>
          <w:bCs/>
        </w:rPr>
        <w:t xml:space="preserve">, </w:t>
      </w:r>
      <w:bookmarkEnd w:id="4"/>
      <w:r w:rsidRPr="00DD1472">
        <w:rPr>
          <w:rFonts w:ascii="Arial" w:hAnsi="Arial" w:cs="Arial"/>
          <w:bCs/>
        </w:rPr>
        <w:t xml:space="preserve">A.D.G., Ferreira, F., Bota, R.G., Bonet-Costa, V., Sun, P.Y. and Davies, K.J., (2018). </w:t>
      </w:r>
      <w:r w:rsidRPr="00DD1472">
        <w:rPr>
          <w:rFonts w:ascii="Arial" w:hAnsi="Arial" w:cs="Arial"/>
          <w:bCs/>
          <w:i/>
          <w:iCs/>
        </w:rPr>
        <w:t>The role of oxidative stress in anxiety disorder: cause or consequence?.</w:t>
      </w:r>
      <w:r w:rsidRPr="00DD1472">
        <w:rPr>
          <w:rFonts w:ascii="Arial" w:hAnsi="Arial" w:cs="Arial"/>
          <w:bCs/>
        </w:rPr>
        <w:t xml:space="preserve"> Free radical research, 52(7), pp.737-750</w:t>
      </w:r>
      <w:r w:rsidRPr="00DD1472">
        <w:rPr>
          <w:rFonts w:ascii="Arial" w:hAnsi="Arial" w:cs="Arial"/>
          <w:b/>
        </w:rPr>
        <w:t>.</w:t>
      </w:r>
    </w:p>
    <w:p w14:paraId="359F2A05" w14:textId="09E52AE3" w:rsidR="00652147" w:rsidRDefault="00652147" w:rsidP="00003888">
      <w:pPr>
        <w:rPr>
          <w:rFonts w:ascii="Arial" w:hAnsi="Arial" w:cs="Arial"/>
          <w:color w:val="000000" w:themeColor="text1"/>
        </w:rPr>
      </w:pPr>
      <w:r w:rsidRPr="00DD1472">
        <w:rPr>
          <w:rFonts w:ascii="Arial" w:hAnsi="Arial" w:cs="Arial"/>
          <w:color w:val="000000" w:themeColor="text1"/>
        </w:rPr>
        <w:t xml:space="preserve">Hans </w:t>
      </w:r>
      <w:proofErr w:type="gramStart"/>
      <w:r w:rsidRPr="00DD1472">
        <w:rPr>
          <w:rFonts w:ascii="Arial" w:hAnsi="Arial" w:cs="Arial"/>
          <w:color w:val="000000" w:themeColor="text1"/>
        </w:rPr>
        <w:t>and  Hiller</w:t>
      </w:r>
      <w:proofErr w:type="gramEnd"/>
      <w:r w:rsidRPr="00DD1472">
        <w:rPr>
          <w:rFonts w:ascii="Arial" w:hAnsi="Arial" w:cs="Arial"/>
          <w:color w:val="000000" w:themeColor="text1"/>
        </w:rPr>
        <w:t xml:space="preserve">, (2013) </w:t>
      </w:r>
      <w:r w:rsidRPr="00DD1472">
        <w:rPr>
          <w:rFonts w:ascii="Arial" w:hAnsi="Arial" w:cs="Arial"/>
          <w:i/>
          <w:iCs/>
          <w:color w:val="000000" w:themeColor="text1"/>
        </w:rPr>
        <w:t xml:space="preserve">A meta-analysis of nonrandomized effectiveness studies on outpatient cognitive </w:t>
      </w:r>
      <w:proofErr w:type="spellStart"/>
      <w:r w:rsidRPr="00DD1472">
        <w:rPr>
          <w:rFonts w:ascii="Arial" w:hAnsi="Arial" w:cs="Arial"/>
          <w:i/>
          <w:iCs/>
          <w:color w:val="000000" w:themeColor="text1"/>
        </w:rPr>
        <w:t>behavioral</w:t>
      </w:r>
      <w:proofErr w:type="spellEnd"/>
      <w:r w:rsidRPr="00DD1472">
        <w:rPr>
          <w:rFonts w:ascii="Arial" w:hAnsi="Arial" w:cs="Arial"/>
          <w:i/>
          <w:iCs/>
          <w:color w:val="000000" w:themeColor="text1"/>
        </w:rPr>
        <w:t xml:space="preserve"> therapy for adult anxiety disorders,</w:t>
      </w:r>
      <w:r w:rsidRPr="00DD1472">
        <w:rPr>
          <w:rFonts w:ascii="Arial" w:hAnsi="Arial" w:cs="Arial"/>
          <w:color w:val="000000" w:themeColor="text1"/>
        </w:rPr>
        <w:t xml:space="preserve"> Clinical Psychology Review, Volume 33, Issue 8, Pages 954-964, Available at: </w:t>
      </w:r>
      <w:hyperlink r:id="rId15" w:history="1">
        <w:r w:rsidRPr="00DD1472">
          <w:rPr>
            <w:rStyle w:val="Hyperlink"/>
            <w:rFonts w:ascii="Arial" w:hAnsi="Arial" w:cs="Arial"/>
          </w:rPr>
          <w:t>https://doi.org/10.1016/j.cpr.2013.07.003</w:t>
        </w:r>
      </w:hyperlink>
      <w:r w:rsidRPr="00DD1472">
        <w:rPr>
          <w:rFonts w:ascii="Arial" w:hAnsi="Arial" w:cs="Arial"/>
          <w:color w:val="000000" w:themeColor="text1"/>
        </w:rPr>
        <w:t>. (Accessed: 25</w:t>
      </w:r>
      <w:r w:rsidRPr="00DD1472">
        <w:rPr>
          <w:rFonts w:ascii="Arial" w:hAnsi="Arial" w:cs="Arial"/>
          <w:color w:val="000000" w:themeColor="text1"/>
          <w:vertAlign w:val="superscript"/>
        </w:rPr>
        <w:t>th</w:t>
      </w:r>
      <w:r w:rsidRPr="00DD1472">
        <w:rPr>
          <w:rFonts w:ascii="Arial" w:hAnsi="Arial" w:cs="Arial"/>
          <w:color w:val="000000" w:themeColor="text1"/>
        </w:rPr>
        <w:t xml:space="preserve"> December 2021).</w:t>
      </w:r>
    </w:p>
    <w:p w14:paraId="37AB0E79" w14:textId="1788F87B" w:rsidR="008B3A66" w:rsidRPr="00DD1472" w:rsidRDefault="008B3A66" w:rsidP="00003888">
      <w:pPr>
        <w:rPr>
          <w:rFonts w:ascii="Arial" w:hAnsi="Arial" w:cs="Arial"/>
          <w:color w:val="000000" w:themeColor="text1"/>
        </w:rPr>
      </w:pPr>
      <w:r>
        <w:rPr>
          <w:rFonts w:ascii="Arial" w:hAnsi="Arial" w:cs="Arial"/>
          <w:color w:val="000000" w:themeColor="text1"/>
        </w:rPr>
        <w:t xml:space="preserve">Quality indicator rehabilitative </w:t>
      </w:r>
      <w:proofErr w:type="gramStart"/>
      <w:r>
        <w:rPr>
          <w:rFonts w:ascii="Arial" w:hAnsi="Arial" w:cs="Arial"/>
          <w:color w:val="000000" w:themeColor="text1"/>
        </w:rPr>
        <w:t>care,(</w:t>
      </w:r>
      <w:proofErr w:type="gramEnd"/>
      <w:r>
        <w:rPr>
          <w:rFonts w:ascii="Arial" w:hAnsi="Arial" w:cs="Arial"/>
          <w:color w:val="000000" w:themeColor="text1"/>
        </w:rPr>
        <w:t xml:space="preserve">2021) available at: </w:t>
      </w:r>
      <w:hyperlink r:id="rId16" w:history="1">
        <w:r w:rsidRPr="00E8512D">
          <w:rPr>
            <w:rStyle w:val="Hyperlink"/>
            <w:rFonts w:ascii="Arial" w:hAnsi="Arial" w:cs="Arial"/>
          </w:rPr>
          <w:t>https://quirc.eu/quirc-sa/</w:t>
        </w:r>
      </w:hyperlink>
      <w:r>
        <w:rPr>
          <w:rFonts w:ascii="Arial" w:hAnsi="Arial" w:cs="Arial"/>
          <w:color w:val="000000" w:themeColor="text1"/>
        </w:rPr>
        <w:t>. (Accessed: 30</w:t>
      </w:r>
      <w:r w:rsidRPr="00974237">
        <w:rPr>
          <w:rFonts w:ascii="Arial" w:hAnsi="Arial" w:cs="Arial"/>
          <w:color w:val="000000" w:themeColor="text1"/>
          <w:vertAlign w:val="superscript"/>
        </w:rPr>
        <w:t>t</w:t>
      </w:r>
      <w:r w:rsidR="00974237" w:rsidRPr="00974237">
        <w:rPr>
          <w:rFonts w:ascii="Arial" w:hAnsi="Arial" w:cs="Arial"/>
          <w:color w:val="000000" w:themeColor="text1"/>
          <w:vertAlign w:val="superscript"/>
        </w:rPr>
        <w:t>h</w:t>
      </w:r>
      <w:r w:rsidR="00974237">
        <w:rPr>
          <w:rFonts w:ascii="Arial" w:hAnsi="Arial" w:cs="Arial"/>
          <w:color w:val="000000" w:themeColor="text1"/>
        </w:rPr>
        <w:t xml:space="preserve"> December 2921).</w:t>
      </w:r>
    </w:p>
    <w:p w14:paraId="65BDEE17" w14:textId="77777777" w:rsidR="00652147" w:rsidRPr="00DD1472" w:rsidRDefault="00652147" w:rsidP="00391DE0">
      <w:pPr>
        <w:rPr>
          <w:rFonts w:ascii="Arial" w:hAnsi="Arial" w:cs="Arial"/>
          <w:bCs/>
        </w:rPr>
      </w:pPr>
      <w:r w:rsidRPr="00DD1472">
        <w:rPr>
          <w:rFonts w:ascii="Arial" w:hAnsi="Arial" w:cs="Arial"/>
          <w:bCs/>
        </w:rPr>
        <w:t xml:space="preserve">Jordan, et. al, (2017). </w:t>
      </w:r>
      <w:r w:rsidRPr="00DD1472">
        <w:rPr>
          <w:rFonts w:ascii="Arial" w:hAnsi="Arial" w:cs="Arial"/>
          <w:bCs/>
          <w:i/>
          <w:iCs/>
        </w:rPr>
        <w:t>Psychometric analysis of the Generalized Anxiety Disorder scale (GAD-7) in primary care using modern item response theory</w:t>
      </w:r>
      <w:r w:rsidRPr="00DD1472">
        <w:rPr>
          <w:rFonts w:ascii="Arial" w:hAnsi="Arial" w:cs="Arial"/>
          <w:bCs/>
        </w:rPr>
        <w:t xml:space="preserve">. </w:t>
      </w:r>
      <w:proofErr w:type="spellStart"/>
      <w:r w:rsidRPr="00DD1472">
        <w:rPr>
          <w:rFonts w:ascii="Arial" w:hAnsi="Arial" w:cs="Arial"/>
          <w:bCs/>
        </w:rPr>
        <w:t>PloS</w:t>
      </w:r>
      <w:proofErr w:type="spellEnd"/>
      <w:r w:rsidRPr="00DD1472">
        <w:rPr>
          <w:rFonts w:ascii="Arial" w:hAnsi="Arial" w:cs="Arial"/>
          <w:bCs/>
        </w:rPr>
        <w:t xml:space="preserve"> one, 12(8), e0182162. Available at: </w:t>
      </w:r>
      <w:hyperlink r:id="rId17" w:history="1">
        <w:r w:rsidRPr="00DD1472">
          <w:rPr>
            <w:rStyle w:val="Hyperlink"/>
            <w:rFonts w:ascii="Arial" w:hAnsi="Arial" w:cs="Arial"/>
            <w:bCs/>
          </w:rPr>
          <w:t>https://doi.org/10.1371/journal.pone.0182162</w:t>
        </w:r>
      </w:hyperlink>
      <w:r w:rsidRPr="00DD1472">
        <w:rPr>
          <w:rFonts w:ascii="Arial" w:hAnsi="Arial" w:cs="Arial"/>
          <w:bCs/>
        </w:rPr>
        <w:t>. (Accessed: 21</w:t>
      </w:r>
      <w:r w:rsidRPr="00DD1472">
        <w:rPr>
          <w:rFonts w:ascii="Arial" w:hAnsi="Arial" w:cs="Arial"/>
          <w:bCs/>
          <w:vertAlign w:val="superscript"/>
        </w:rPr>
        <w:t>st</w:t>
      </w:r>
      <w:r w:rsidRPr="00DD1472">
        <w:rPr>
          <w:rFonts w:ascii="Arial" w:hAnsi="Arial" w:cs="Arial"/>
          <w:bCs/>
        </w:rPr>
        <w:t xml:space="preserve"> December 2021).</w:t>
      </w:r>
    </w:p>
    <w:p w14:paraId="4263CE1C" w14:textId="77777777" w:rsidR="00652147" w:rsidRPr="00DD1472" w:rsidRDefault="00652147" w:rsidP="00391DE0">
      <w:pPr>
        <w:rPr>
          <w:rFonts w:ascii="Arial" w:hAnsi="Arial" w:cs="Arial"/>
          <w:bCs/>
        </w:rPr>
      </w:pPr>
      <w:r w:rsidRPr="00DD1472">
        <w:rPr>
          <w:rFonts w:ascii="Arial" w:hAnsi="Arial" w:cs="Arial"/>
          <w:bCs/>
        </w:rPr>
        <w:t xml:space="preserve">Kahn, R., Sommer, I., Murray, R., Meyer-Lindenberg, A., Weinberger, D., Cannon, T., O'Donovan, M., Correll, C., Kane, J., van </w:t>
      </w:r>
      <w:proofErr w:type="spellStart"/>
      <w:r w:rsidRPr="00DD1472">
        <w:rPr>
          <w:rFonts w:ascii="Arial" w:hAnsi="Arial" w:cs="Arial"/>
          <w:bCs/>
        </w:rPr>
        <w:t>Os</w:t>
      </w:r>
      <w:proofErr w:type="spellEnd"/>
      <w:r w:rsidRPr="00DD1472">
        <w:rPr>
          <w:rFonts w:ascii="Arial" w:hAnsi="Arial" w:cs="Arial"/>
          <w:bCs/>
        </w:rPr>
        <w:t xml:space="preserve">, J. and Insel, T., (2015) </w:t>
      </w:r>
      <w:r w:rsidRPr="00DD1472">
        <w:rPr>
          <w:rFonts w:ascii="Arial" w:hAnsi="Arial" w:cs="Arial"/>
          <w:bCs/>
          <w:i/>
          <w:iCs/>
        </w:rPr>
        <w:t>Schizophrenia.</w:t>
      </w:r>
      <w:r w:rsidRPr="00DD1472">
        <w:rPr>
          <w:rFonts w:ascii="Arial" w:hAnsi="Arial" w:cs="Arial"/>
          <w:bCs/>
        </w:rPr>
        <w:t xml:space="preserve"> Nature Reviews Disease Primers, [Online] 1(1). Available</w:t>
      </w:r>
      <w:r w:rsidRPr="00DD1472">
        <w:rPr>
          <w:rFonts w:ascii="Arial" w:hAnsi="Arial" w:cs="Arial"/>
          <w:b/>
        </w:rPr>
        <w:t xml:space="preserve"> at: </w:t>
      </w:r>
      <w:hyperlink r:id="rId18" w:history="1">
        <w:r w:rsidRPr="00DD1472">
          <w:rPr>
            <w:rStyle w:val="Hyperlink"/>
            <w:rFonts w:ascii="Arial" w:hAnsi="Arial" w:cs="Arial"/>
            <w:b/>
          </w:rPr>
          <w:t>https://www.nature.com/articles/nrdp201567</w:t>
        </w:r>
      </w:hyperlink>
      <w:r w:rsidRPr="00DD1472">
        <w:rPr>
          <w:rFonts w:ascii="Arial" w:hAnsi="Arial" w:cs="Arial"/>
          <w:b/>
        </w:rPr>
        <w:t xml:space="preserve">.  </w:t>
      </w:r>
      <w:r w:rsidRPr="00DD1472">
        <w:rPr>
          <w:rFonts w:ascii="Arial" w:hAnsi="Arial" w:cs="Arial"/>
          <w:bCs/>
        </w:rPr>
        <w:t>(Accessed: 19th December 2021).</w:t>
      </w:r>
    </w:p>
    <w:p w14:paraId="09E6D547" w14:textId="77777777" w:rsidR="00652147" w:rsidRPr="00DD1472" w:rsidRDefault="00652147" w:rsidP="00391DE0">
      <w:pPr>
        <w:rPr>
          <w:rFonts w:ascii="Arial" w:hAnsi="Arial" w:cs="Arial"/>
          <w:bCs/>
        </w:rPr>
      </w:pPr>
      <w:proofErr w:type="spellStart"/>
      <w:r w:rsidRPr="00DD1472">
        <w:rPr>
          <w:rFonts w:ascii="Arial" w:hAnsi="Arial" w:cs="Arial"/>
          <w:bCs/>
        </w:rPr>
        <w:t>Karahmadi</w:t>
      </w:r>
      <w:proofErr w:type="spellEnd"/>
      <w:r w:rsidRPr="00DD1472">
        <w:rPr>
          <w:rFonts w:ascii="Arial" w:hAnsi="Arial" w:cs="Arial"/>
          <w:bCs/>
        </w:rPr>
        <w:t xml:space="preserve">, M., Karimi, P., Kamali, E. and Mousavi, S., (2017). </w:t>
      </w:r>
      <w:r w:rsidRPr="00DD1472">
        <w:rPr>
          <w:rFonts w:ascii="Arial" w:hAnsi="Arial" w:cs="Arial"/>
          <w:bCs/>
          <w:i/>
          <w:iCs/>
        </w:rPr>
        <w:t>Environmental factors influencing the risk of autism. Journal of Research in Medical Sciences</w:t>
      </w:r>
      <w:r w:rsidRPr="00DD1472">
        <w:rPr>
          <w:rFonts w:ascii="Arial" w:hAnsi="Arial" w:cs="Arial"/>
          <w:bCs/>
        </w:rPr>
        <w:t xml:space="preserve">, [Online] 22(1), p.27. Available at: </w:t>
      </w:r>
      <w:hyperlink r:id="rId19" w:history="1">
        <w:r w:rsidRPr="00DD1472">
          <w:rPr>
            <w:rStyle w:val="Hyperlink"/>
            <w:rFonts w:ascii="Arial" w:hAnsi="Arial" w:cs="Arial"/>
            <w:bCs/>
          </w:rPr>
          <w:t>https://www.jmsjournal.net/article.asp?issn=1735-. 1995;year=2017;volume=22;issue=1;spage=27;epage=27;aulast=Karimi</w:t>
        </w:r>
      </w:hyperlink>
      <w:r w:rsidRPr="00DD1472">
        <w:rPr>
          <w:rFonts w:ascii="Arial" w:hAnsi="Arial" w:cs="Arial"/>
          <w:bCs/>
        </w:rPr>
        <w:t>.  (Accessed: 28 December 2021).</w:t>
      </w:r>
    </w:p>
    <w:p w14:paraId="48A6ECCF" w14:textId="271A744A" w:rsidR="00A72108" w:rsidRPr="00DD1472" w:rsidRDefault="00A72108" w:rsidP="00D91B13">
      <w:pPr>
        <w:rPr>
          <w:rFonts w:ascii="Arial" w:hAnsi="Arial" w:cs="Arial"/>
          <w:color w:val="000000" w:themeColor="text1"/>
        </w:rPr>
      </w:pPr>
      <w:r w:rsidRPr="00DD1472">
        <w:rPr>
          <w:rFonts w:ascii="Arial" w:hAnsi="Arial" w:cs="Arial"/>
          <w:color w:val="000000" w:themeColor="text1"/>
        </w:rPr>
        <w:lastRenderedPageBreak/>
        <w:t xml:space="preserve">Mental Health UK, (2021) </w:t>
      </w:r>
      <w:r w:rsidRPr="00DD1472">
        <w:rPr>
          <w:rFonts w:ascii="Arial" w:hAnsi="Arial" w:cs="Arial"/>
          <w:i/>
          <w:iCs/>
          <w:color w:val="000000" w:themeColor="text1"/>
        </w:rPr>
        <w:t>Causes of anxiety disorder</w:t>
      </w:r>
      <w:r w:rsidRPr="00DD1472">
        <w:rPr>
          <w:rFonts w:ascii="Arial" w:hAnsi="Arial" w:cs="Arial"/>
          <w:color w:val="000000" w:themeColor="text1"/>
        </w:rPr>
        <w:t xml:space="preserve">, [Online] Available at: </w:t>
      </w:r>
      <w:hyperlink r:id="rId20" w:history="1">
        <w:r w:rsidRPr="00DD1472">
          <w:rPr>
            <w:rStyle w:val="Hyperlink"/>
            <w:rFonts w:ascii="Arial" w:hAnsi="Arial" w:cs="Arial"/>
          </w:rPr>
          <w:t>https://mentalhealth-uk.org/help-and-information/conditions/anxiety-disorders/causes/</w:t>
        </w:r>
      </w:hyperlink>
      <w:r w:rsidRPr="00DD1472">
        <w:rPr>
          <w:rFonts w:ascii="Arial" w:hAnsi="Arial" w:cs="Arial"/>
          <w:color w:val="000000" w:themeColor="text1"/>
        </w:rPr>
        <w:t>. (Accessed: 25</w:t>
      </w:r>
      <w:r w:rsidRPr="00DD1472">
        <w:rPr>
          <w:rFonts w:ascii="Arial" w:hAnsi="Arial" w:cs="Arial"/>
          <w:color w:val="000000" w:themeColor="text1"/>
          <w:vertAlign w:val="superscript"/>
        </w:rPr>
        <w:t>th</w:t>
      </w:r>
      <w:r w:rsidRPr="00DD1472">
        <w:rPr>
          <w:rFonts w:ascii="Arial" w:hAnsi="Arial" w:cs="Arial"/>
          <w:color w:val="000000" w:themeColor="text1"/>
        </w:rPr>
        <w:t xml:space="preserve"> December 2021).</w:t>
      </w:r>
    </w:p>
    <w:p w14:paraId="0572E6D2" w14:textId="77777777" w:rsidR="00652147" w:rsidRPr="00DD1472" w:rsidRDefault="00652147" w:rsidP="00D91B13">
      <w:pPr>
        <w:rPr>
          <w:rFonts w:ascii="Arial" w:hAnsi="Arial" w:cs="Arial"/>
          <w:color w:val="000000" w:themeColor="text1"/>
        </w:rPr>
      </w:pPr>
      <w:r w:rsidRPr="00DD1472">
        <w:rPr>
          <w:rFonts w:ascii="Arial" w:hAnsi="Arial" w:cs="Arial"/>
          <w:color w:val="000000" w:themeColor="text1"/>
        </w:rPr>
        <w:t xml:space="preserve">M.E. Portman, J.H. </w:t>
      </w:r>
      <w:proofErr w:type="spellStart"/>
      <w:r w:rsidRPr="00DD1472">
        <w:rPr>
          <w:rFonts w:ascii="Arial" w:hAnsi="Arial" w:cs="Arial"/>
          <w:color w:val="000000" w:themeColor="text1"/>
        </w:rPr>
        <w:t>Riskind</w:t>
      </w:r>
      <w:proofErr w:type="spellEnd"/>
      <w:r w:rsidRPr="00DD1472">
        <w:rPr>
          <w:rFonts w:ascii="Arial" w:hAnsi="Arial" w:cs="Arial"/>
          <w:color w:val="000000" w:themeColor="text1"/>
        </w:rPr>
        <w:t xml:space="preserve">, N.A. </w:t>
      </w:r>
      <w:proofErr w:type="gramStart"/>
      <w:r w:rsidRPr="00DD1472">
        <w:rPr>
          <w:rFonts w:ascii="Arial" w:hAnsi="Arial" w:cs="Arial"/>
          <w:color w:val="000000" w:themeColor="text1"/>
        </w:rPr>
        <w:t>Rector,(</w:t>
      </w:r>
      <w:proofErr w:type="gramEnd"/>
      <w:r w:rsidRPr="00DD1472">
        <w:rPr>
          <w:rFonts w:ascii="Arial" w:hAnsi="Arial" w:cs="Arial"/>
          <w:color w:val="000000" w:themeColor="text1"/>
        </w:rPr>
        <w:t xml:space="preserve">2012) </w:t>
      </w:r>
      <w:r w:rsidRPr="00DD1472">
        <w:rPr>
          <w:rFonts w:ascii="Arial" w:hAnsi="Arial" w:cs="Arial"/>
          <w:i/>
          <w:iCs/>
          <w:color w:val="000000" w:themeColor="text1"/>
        </w:rPr>
        <w:t>Generalized Anxiety Disorder</w:t>
      </w:r>
      <w:r w:rsidRPr="00DD1472">
        <w:rPr>
          <w:rFonts w:ascii="Arial" w:hAnsi="Arial" w:cs="Arial"/>
          <w:color w:val="000000" w:themeColor="text1"/>
        </w:rPr>
        <w:t xml:space="preserve">, Editor(s): V.S. </w:t>
      </w:r>
      <w:proofErr w:type="spellStart"/>
      <w:r w:rsidRPr="00DD1472">
        <w:rPr>
          <w:rFonts w:ascii="Arial" w:hAnsi="Arial" w:cs="Arial"/>
          <w:color w:val="000000" w:themeColor="text1"/>
        </w:rPr>
        <w:t>Ramachandran,Encyclopedia</w:t>
      </w:r>
      <w:proofErr w:type="spellEnd"/>
      <w:r w:rsidRPr="00DD1472">
        <w:rPr>
          <w:rFonts w:ascii="Arial" w:hAnsi="Arial" w:cs="Arial"/>
          <w:color w:val="000000" w:themeColor="text1"/>
        </w:rPr>
        <w:t xml:space="preserve"> of Human </w:t>
      </w:r>
      <w:proofErr w:type="spellStart"/>
      <w:r w:rsidRPr="00DD1472">
        <w:rPr>
          <w:rFonts w:ascii="Arial" w:hAnsi="Arial" w:cs="Arial"/>
          <w:color w:val="000000" w:themeColor="text1"/>
        </w:rPr>
        <w:t>Behavior</w:t>
      </w:r>
      <w:proofErr w:type="spellEnd"/>
      <w:r w:rsidRPr="00DD1472">
        <w:rPr>
          <w:rFonts w:ascii="Arial" w:hAnsi="Arial" w:cs="Arial"/>
          <w:color w:val="000000" w:themeColor="text1"/>
        </w:rPr>
        <w:t xml:space="preserve"> (Second Edition), Academic Press, Pages 215-220, Available at: </w:t>
      </w:r>
      <w:hyperlink r:id="rId21" w:history="1">
        <w:r w:rsidRPr="00DD1472">
          <w:rPr>
            <w:rStyle w:val="Hyperlink"/>
            <w:rFonts w:ascii="Arial" w:hAnsi="Arial" w:cs="Arial"/>
          </w:rPr>
          <w:t>https://doi.org/10.1016/B978-0-12-375000-6.00175-0</w:t>
        </w:r>
      </w:hyperlink>
      <w:r w:rsidRPr="00DD1472">
        <w:rPr>
          <w:rFonts w:ascii="Arial" w:hAnsi="Arial" w:cs="Arial"/>
          <w:color w:val="000000" w:themeColor="text1"/>
        </w:rPr>
        <w:t>. (Accessed: 21</w:t>
      </w:r>
      <w:r w:rsidRPr="00DD1472">
        <w:rPr>
          <w:rFonts w:ascii="Arial" w:hAnsi="Arial" w:cs="Arial"/>
          <w:color w:val="000000" w:themeColor="text1"/>
          <w:vertAlign w:val="superscript"/>
        </w:rPr>
        <w:t>st</w:t>
      </w:r>
      <w:r w:rsidRPr="00DD1472">
        <w:rPr>
          <w:rFonts w:ascii="Arial" w:hAnsi="Arial" w:cs="Arial"/>
          <w:color w:val="000000" w:themeColor="text1"/>
        </w:rPr>
        <w:t xml:space="preserve"> December 2021).</w:t>
      </w:r>
    </w:p>
    <w:p w14:paraId="240DBB44" w14:textId="77777777" w:rsidR="00652147" w:rsidRPr="00DD1472" w:rsidRDefault="00652147" w:rsidP="00391DE0">
      <w:pPr>
        <w:rPr>
          <w:rFonts w:ascii="Arial" w:hAnsi="Arial" w:cs="Arial"/>
          <w:bCs/>
        </w:rPr>
      </w:pPr>
      <w:r w:rsidRPr="00DD1472">
        <w:rPr>
          <w:rFonts w:ascii="Arial" w:hAnsi="Arial" w:cs="Arial"/>
          <w:bCs/>
        </w:rPr>
        <w:t xml:space="preserve">Munir S, </w:t>
      </w:r>
      <w:proofErr w:type="spellStart"/>
      <w:r w:rsidRPr="00DD1472">
        <w:rPr>
          <w:rFonts w:ascii="Arial" w:hAnsi="Arial" w:cs="Arial"/>
          <w:bCs/>
        </w:rPr>
        <w:t>Takov</w:t>
      </w:r>
      <w:proofErr w:type="spellEnd"/>
      <w:r w:rsidRPr="00DD1472">
        <w:rPr>
          <w:rFonts w:ascii="Arial" w:hAnsi="Arial" w:cs="Arial"/>
          <w:bCs/>
        </w:rPr>
        <w:t xml:space="preserve"> V. (2021) </w:t>
      </w:r>
      <w:r w:rsidRPr="00DD1472">
        <w:rPr>
          <w:rFonts w:ascii="Arial" w:hAnsi="Arial" w:cs="Arial"/>
          <w:bCs/>
          <w:i/>
          <w:iCs/>
        </w:rPr>
        <w:t>Generalized Anxiety Disorder</w:t>
      </w:r>
      <w:r w:rsidRPr="00DD1472">
        <w:rPr>
          <w:rFonts w:ascii="Arial" w:hAnsi="Arial" w:cs="Arial"/>
          <w:bCs/>
        </w:rPr>
        <w:t xml:space="preserve">. In: </w:t>
      </w:r>
      <w:proofErr w:type="spellStart"/>
      <w:r w:rsidRPr="00DD1472">
        <w:rPr>
          <w:rFonts w:ascii="Arial" w:hAnsi="Arial" w:cs="Arial"/>
          <w:bCs/>
        </w:rPr>
        <w:t>StatPearls</w:t>
      </w:r>
      <w:proofErr w:type="spellEnd"/>
      <w:r w:rsidRPr="00DD1472">
        <w:rPr>
          <w:rFonts w:ascii="Arial" w:hAnsi="Arial" w:cs="Arial"/>
          <w:bCs/>
        </w:rPr>
        <w:t xml:space="preserve"> [Online]. Treasure Island (FL):. Available from: </w:t>
      </w:r>
      <w:hyperlink r:id="rId22" w:history="1">
        <w:r w:rsidRPr="00DD1472">
          <w:rPr>
            <w:rStyle w:val="Hyperlink"/>
            <w:rFonts w:ascii="Arial" w:hAnsi="Arial" w:cs="Arial"/>
            <w:bCs/>
          </w:rPr>
          <w:t>https://www.ncbi.nlm.nih.gov/books/NBK441870/</w:t>
        </w:r>
      </w:hyperlink>
      <w:r w:rsidRPr="00DD1472">
        <w:rPr>
          <w:rFonts w:ascii="Arial" w:hAnsi="Arial" w:cs="Arial"/>
          <w:bCs/>
        </w:rPr>
        <w:t>. (Accessed: 19</w:t>
      </w:r>
      <w:r w:rsidRPr="00DD1472">
        <w:rPr>
          <w:rFonts w:ascii="Arial" w:hAnsi="Arial" w:cs="Arial"/>
          <w:bCs/>
          <w:vertAlign w:val="superscript"/>
        </w:rPr>
        <w:t>th</w:t>
      </w:r>
      <w:r w:rsidRPr="00DD1472">
        <w:rPr>
          <w:rFonts w:ascii="Arial" w:hAnsi="Arial" w:cs="Arial"/>
          <w:bCs/>
        </w:rPr>
        <w:t xml:space="preserve"> December 2021).</w:t>
      </w:r>
    </w:p>
    <w:p w14:paraId="3DD5E34A" w14:textId="3F6CF036" w:rsidR="00652147" w:rsidRPr="00DD1472" w:rsidRDefault="00652147" w:rsidP="00391DE0">
      <w:pPr>
        <w:rPr>
          <w:rFonts w:ascii="Arial" w:hAnsi="Arial" w:cs="Arial"/>
          <w:bCs/>
        </w:rPr>
      </w:pPr>
      <w:r w:rsidRPr="00DD1472">
        <w:rPr>
          <w:rFonts w:ascii="Arial" w:hAnsi="Arial" w:cs="Arial"/>
          <w:bCs/>
        </w:rPr>
        <w:t>National Autistic Society, (2020).</w:t>
      </w:r>
      <w:r w:rsidRPr="00DD1472">
        <w:rPr>
          <w:rFonts w:ascii="Arial" w:hAnsi="Arial" w:cs="Arial"/>
          <w:bCs/>
          <w:i/>
          <w:iCs/>
        </w:rPr>
        <w:t xml:space="preserve">Autism [Online] </w:t>
      </w:r>
      <w:r w:rsidRPr="00DD1472">
        <w:rPr>
          <w:rFonts w:ascii="Arial" w:hAnsi="Arial" w:cs="Arial"/>
          <w:bCs/>
        </w:rPr>
        <w:t xml:space="preserve"> Available at </w:t>
      </w:r>
      <w:hyperlink r:id="rId23" w:history="1">
        <w:r w:rsidRPr="00DD1472">
          <w:rPr>
            <w:rStyle w:val="Hyperlink"/>
            <w:rFonts w:ascii="Arial" w:hAnsi="Arial" w:cs="Arial"/>
            <w:bCs/>
          </w:rPr>
          <w:t>https://www.autism.org.uk/advice-and- guidance/topics/strategies-and-interventions/strategies-and-interventions/spell</w:t>
        </w:r>
      </w:hyperlink>
      <w:r w:rsidRPr="00DD1472">
        <w:rPr>
          <w:rFonts w:ascii="Arial" w:hAnsi="Arial" w:cs="Arial"/>
          <w:bCs/>
        </w:rPr>
        <w:t xml:space="preserve"> (Accessed: 30</w:t>
      </w:r>
      <w:r w:rsidRPr="00DD1472">
        <w:rPr>
          <w:rFonts w:ascii="Arial" w:hAnsi="Arial" w:cs="Arial"/>
          <w:bCs/>
          <w:vertAlign w:val="superscript"/>
        </w:rPr>
        <w:t>th</w:t>
      </w:r>
      <w:r w:rsidRPr="00DD1472">
        <w:rPr>
          <w:rFonts w:ascii="Arial" w:hAnsi="Arial" w:cs="Arial"/>
          <w:bCs/>
        </w:rPr>
        <w:t xml:space="preserve"> December 2021).</w:t>
      </w:r>
    </w:p>
    <w:p w14:paraId="51483084" w14:textId="404282DC" w:rsidR="0089401D" w:rsidRPr="00DD1472" w:rsidRDefault="0089401D" w:rsidP="00391DE0">
      <w:pPr>
        <w:rPr>
          <w:rFonts w:ascii="Arial" w:hAnsi="Arial" w:cs="Arial"/>
          <w:bCs/>
        </w:rPr>
      </w:pPr>
      <w:r w:rsidRPr="00DD1472">
        <w:rPr>
          <w:rFonts w:ascii="Arial" w:hAnsi="Arial" w:cs="Arial"/>
          <w:bCs/>
        </w:rPr>
        <w:t xml:space="preserve">NHS, (2021) </w:t>
      </w:r>
      <w:r w:rsidRPr="00DD1472">
        <w:rPr>
          <w:rFonts w:ascii="Arial" w:hAnsi="Arial" w:cs="Arial"/>
          <w:bCs/>
          <w:i/>
          <w:iCs/>
        </w:rPr>
        <w:t xml:space="preserve">GAD </w:t>
      </w:r>
      <w:r w:rsidRPr="00DD1472">
        <w:rPr>
          <w:rFonts w:ascii="Arial" w:hAnsi="Arial" w:cs="Arial"/>
          <w:bCs/>
        </w:rPr>
        <w:t xml:space="preserve">[Online] Available at: </w:t>
      </w:r>
      <w:hyperlink r:id="rId24" w:history="1">
        <w:r w:rsidRPr="00DD1472">
          <w:rPr>
            <w:rStyle w:val="Hyperlink"/>
            <w:rFonts w:ascii="Arial" w:hAnsi="Arial" w:cs="Arial"/>
            <w:bCs/>
          </w:rPr>
          <w:t>https://www.nhs.uk/mental-health/conditions/generalised-anxiety-disorder/overview/</w:t>
        </w:r>
      </w:hyperlink>
      <w:r w:rsidRPr="00DD1472">
        <w:rPr>
          <w:rFonts w:ascii="Arial" w:hAnsi="Arial" w:cs="Arial"/>
          <w:bCs/>
        </w:rPr>
        <w:t xml:space="preserve">. </w:t>
      </w:r>
      <w:bookmarkStart w:id="5" w:name="_Hlk92067805"/>
      <w:r w:rsidRPr="00DD1472">
        <w:rPr>
          <w:rFonts w:ascii="Arial" w:hAnsi="Arial" w:cs="Arial"/>
          <w:bCs/>
        </w:rPr>
        <w:t>(Accessed: 19</w:t>
      </w:r>
      <w:r w:rsidRPr="00DD1472">
        <w:rPr>
          <w:rFonts w:ascii="Arial" w:hAnsi="Arial" w:cs="Arial"/>
          <w:bCs/>
          <w:vertAlign w:val="superscript"/>
        </w:rPr>
        <w:t>th</w:t>
      </w:r>
      <w:r w:rsidRPr="00DD1472">
        <w:rPr>
          <w:rFonts w:ascii="Arial" w:hAnsi="Arial" w:cs="Arial"/>
          <w:bCs/>
        </w:rPr>
        <w:t xml:space="preserve"> December 2021</w:t>
      </w:r>
      <w:bookmarkEnd w:id="5"/>
      <w:r w:rsidRPr="00DD1472">
        <w:rPr>
          <w:rFonts w:ascii="Arial" w:hAnsi="Arial" w:cs="Arial"/>
          <w:bCs/>
        </w:rPr>
        <w:t>).</w:t>
      </w:r>
    </w:p>
    <w:p w14:paraId="51009F5F" w14:textId="3B961451" w:rsidR="0089401D" w:rsidRPr="00DD1472" w:rsidRDefault="0089401D" w:rsidP="00391DE0">
      <w:pPr>
        <w:rPr>
          <w:rFonts w:ascii="Arial" w:hAnsi="Arial" w:cs="Arial"/>
          <w:bCs/>
        </w:rPr>
      </w:pPr>
      <w:r w:rsidRPr="00DD1472">
        <w:rPr>
          <w:rFonts w:ascii="Arial" w:hAnsi="Arial" w:cs="Arial"/>
          <w:bCs/>
        </w:rPr>
        <w:t>NHS, (2021</w:t>
      </w:r>
      <w:r w:rsidRPr="00DD1472">
        <w:rPr>
          <w:rFonts w:ascii="Arial" w:hAnsi="Arial" w:cs="Arial"/>
          <w:bCs/>
          <w:i/>
          <w:iCs/>
        </w:rPr>
        <w:t>) GAD Symptoms</w:t>
      </w:r>
      <w:r w:rsidRPr="00DD1472">
        <w:rPr>
          <w:rFonts w:ascii="Arial" w:hAnsi="Arial" w:cs="Arial"/>
          <w:bCs/>
        </w:rPr>
        <w:t xml:space="preserve">, [Online] Available at: </w:t>
      </w:r>
      <w:hyperlink r:id="rId25" w:history="1">
        <w:r w:rsidRPr="00DD1472">
          <w:rPr>
            <w:rStyle w:val="Hyperlink"/>
            <w:rFonts w:ascii="Arial" w:hAnsi="Arial" w:cs="Arial"/>
            <w:bCs/>
          </w:rPr>
          <w:t>https://www.nhs.uk/mental-health/conditions/generalised-anxiety-disorder/symptoms/</w:t>
        </w:r>
      </w:hyperlink>
      <w:r w:rsidRPr="00DD1472">
        <w:rPr>
          <w:rFonts w:ascii="Arial" w:hAnsi="Arial" w:cs="Arial"/>
          <w:bCs/>
        </w:rPr>
        <w:t>. (Accessed: 19th December 2021).</w:t>
      </w:r>
    </w:p>
    <w:p w14:paraId="517D6194" w14:textId="1BBA2486" w:rsidR="00652147" w:rsidRPr="00DD1472" w:rsidRDefault="00652147" w:rsidP="00391DE0">
      <w:pPr>
        <w:rPr>
          <w:rFonts w:ascii="Arial" w:hAnsi="Arial" w:cs="Arial"/>
          <w:bCs/>
        </w:rPr>
      </w:pPr>
      <w:r w:rsidRPr="00DD1472">
        <w:rPr>
          <w:rFonts w:ascii="Arial" w:hAnsi="Arial" w:cs="Arial"/>
          <w:bCs/>
        </w:rPr>
        <w:t xml:space="preserve">NHS, (2021) </w:t>
      </w:r>
      <w:r w:rsidRPr="00DD1472">
        <w:rPr>
          <w:rFonts w:ascii="Arial" w:hAnsi="Arial" w:cs="Arial"/>
          <w:bCs/>
          <w:i/>
          <w:iCs/>
        </w:rPr>
        <w:t>Schizophrenia treatment</w:t>
      </w:r>
      <w:r w:rsidRPr="00DD1472">
        <w:rPr>
          <w:rFonts w:ascii="Arial" w:hAnsi="Arial" w:cs="Arial"/>
          <w:bCs/>
        </w:rPr>
        <w:t xml:space="preserve"> [Online] Available at: </w:t>
      </w:r>
      <w:proofErr w:type="gramStart"/>
      <w:r w:rsidRPr="00DD1472">
        <w:rPr>
          <w:rFonts w:ascii="Arial" w:hAnsi="Arial" w:cs="Arial"/>
          <w:bCs/>
        </w:rPr>
        <w:t>https://www.nhs.uk/mental-health/conditions/schizophrenia/treatment/ .</w:t>
      </w:r>
      <w:proofErr w:type="gramEnd"/>
      <w:r w:rsidRPr="00DD1472">
        <w:rPr>
          <w:rFonts w:ascii="Arial" w:hAnsi="Arial" w:cs="Arial"/>
          <w:bCs/>
        </w:rPr>
        <w:t xml:space="preserve"> (Accessed: 28</w:t>
      </w:r>
      <w:r w:rsidRPr="00DD1472">
        <w:rPr>
          <w:rFonts w:ascii="Arial" w:hAnsi="Arial" w:cs="Arial"/>
          <w:bCs/>
          <w:vertAlign w:val="superscript"/>
        </w:rPr>
        <w:t>th</w:t>
      </w:r>
      <w:r w:rsidRPr="00DD1472">
        <w:rPr>
          <w:rFonts w:ascii="Arial" w:hAnsi="Arial" w:cs="Arial"/>
          <w:bCs/>
        </w:rPr>
        <w:t xml:space="preserve"> December 2021).</w:t>
      </w:r>
    </w:p>
    <w:p w14:paraId="4F17E54C" w14:textId="0A626A71" w:rsidR="00AE1D30" w:rsidRPr="00DD1472" w:rsidRDefault="00AE1D30" w:rsidP="00391DE0">
      <w:pPr>
        <w:rPr>
          <w:rFonts w:ascii="Arial" w:hAnsi="Arial" w:cs="Arial"/>
          <w:bCs/>
        </w:rPr>
      </w:pPr>
      <w:r w:rsidRPr="00DD1472">
        <w:rPr>
          <w:rFonts w:ascii="Arial" w:hAnsi="Arial" w:cs="Arial"/>
          <w:bCs/>
        </w:rPr>
        <w:t xml:space="preserve">(NHS, (2020), </w:t>
      </w:r>
      <w:r w:rsidRPr="00DD1472">
        <w:rPr>
          <w:rFonts w:ascii="Arial" w:hAnsi="Arial" w:cs="Arial"/>
          <w:bCs/>
          <w:i/>
          <w:iCs/>
        </w:rPr>
        <w:t xml:space="preserve">Diagnostic Instrument for Social Communication Disorders </w:t>
      </w:r>
      <w:r w:rsidRPr="00DD1472">
        <w:rPr>
          <w:rFonts w:ascii="Arial" w:hAnsi="Arial" w:cs="Arial"/>
          <w:bCs/>
        </w:rPr>
        <w:t xml:space="preserve">[Online] Available at: </w:t>
      </w:r>
      <w:hyperlink r:id="rId26" w:history="1">
        <w:r w:rsidRPr="00DD1472">
          <w:rPr>
            <w:rStyle w:val="Hyperlink"/>
            <w:rFonts w:ascii="Arial" w:hAnsi="Arial" w:cs="Arial"/>
            <w:bCs/>
          </w:rPr>
          <w:t>https://www.NHS.uk/conditions/autism/getting-diagnosed/assessments/</w:t>
        </w:r>
      </w:hyperlink>
      <w:r w:rsidRPr="00DD1472">
        <w:rPr>
          <w:rFonts w:ascii="Arial" w:hAnsi="Arial" w:cs="Arial"/>
          <w:bCs/>
        </w:rPr>
        <w:t>. (Accessed: 30</w:t>
      </w:r>
      <w:r w:rsidRPr="00DD1472">
        <w:rPr>
          <w:rFonts w:ascii="Arial" w:hAnsi="Arial" w:cs="Arial"/>
          <w:bCs/>
          <w:vertAlign w:val="superscript"/>
        </w:rPr>
        <w:t>th</w:t>
      </w:r>
      <w:r w:rsidRPr="00DD1472">
        <w:rPr>
          <w:rFonts w:ascii="Arial" w:hAnsi="Arial" w:cs="Arial"/>
          <w:bCs/>
        </w:rPr>
        <w:t xml:space="preserve"> December 2021).</w:t>
      </w:r>
    </w:p>
    <w:p w14:paraId="5215407C" w14:textId="28441C6A" w:rsidR="00652147" w:rsidRPr="00DD1472" w:rsidRDefault="00652147" w:rsidP="00391DE0">
      <w:pPr>
        <w:rPr>
          <w:rFonts w:ascii="Arial" w:hAnsi="Arial" w:cs="Arial"/>
          <w:bCs/>
        </w:rPr>
      </w:pPr>
      <w:r w:rsidRPr="00DD1472">
        <w:rPr>
          <w:rFonts w:ascii="Arial" w:hAnsi="Arial" w:cs="Arial"/>
          <w:bCs/>
        </w:rPr>
        <w:t xml:space="preserve">NICE, (2021) </w:t>
      </w:r>
      <w:r w:rsidRPr="00DD1472">
        <w:rPr>
          <w:rFonts w:ascii="Arial" w:hAnsi="Arial" w:cs="Arial"/>
          <w:bCs/>
          <w:i/>
          <w:iCs/>
        </w:rPr>
        <w:t>Generalised anxiety disorder diagnosis</w:t>
      </w:r>
      <w:r w:rsidRPr="00DD1472">
        <w:rPr>
          <w:rFonts w:ascii="Arial" w:hAnsi="Arial" w:cs="Arial"/>
          <w:bCs/>
        </w:rPr>
        <w:t xml:space="preserve"> [Online] Available at: </w:t>
      </w:r>
      <w:hyperlink r:id="rId27" w:history="1">
        <w:r w:rsidRPr="00DD1472">
          <w:rPr>
            <w:rStyle w:val="Hyperlink"/>
            <w:rFonts w:ascii="Arial" w:hAnsi="Arial" w:cs="Arial"/>
            <w:bCs/>
          </w:rPr>
          <w:t>https://cks.nice.org.uk/topics/generalized-anxiety-disorder/diagnosis/diagnosis/</w:t>
        </w:r>
      </w:hyperlink>
      <w:r w:rsidRPr="00DD1472">
        <w:rPr>
          <w:rFonts w:ascii="Arial" w:hAnsi="Arial" w:cs="Arial"/>
          <w:bCs/>
        </w:rPr>
        <w:t>. (Accessed: 20</w:t>
      </w:r>
      <w:r w:rsidRPr="00DD1472">
        <w:rPr>
          <w:rFonts w:ascii="Arial" w:hAnsi="Arial" w:cs="Arial"/>
          <w:bCs/>
          <w:vertAlign w:val="superscript"/>
        </w:rPr>
        <w:t>th</w:t>
      </w:r>
      <w:r w:rsidRPr="00DD1472">
        <w:rPr>
          <w:rFonts w:ascii="Arial" w:hAnsi="Arial" w:cs="Arial"/>
          <w:bCs/>
        </w:rPr>
        <w:t xml:space="preserve"> December 2021).</w:t>
      </w:r>
    </w:p>
    <w:p w14:paraId="5802D337" w14:textId="0175434D" w:rsidR="00AE4336" w:rsidRDefault="00AE4336" w:rsidP="00391DE0">
      <w:pPr>
        <w:rPr>
          <w:rFonts w:ascii="Arial" w:hAnsi="Arial" w:cs="Arial"/>
          <w:bCs/>
        </w:rPr>
      </w:pPr>
      <w:r w:rsidRPr="00DD1472">
        <w:rPr>
          <w:rFonts w:ascii="Arial" w:hAnsi="Arial" w:cs="Arial"/>
          <w:bCs/>
        </w:rPr>
        <w:t xml:space="preserve">NICE, (2019), </w:t>
      </w:r>
      <w:r w:rsidRPr="00DD1472">
        <w:rPr>
          <w:rFonts w:ascii="Arial" w:hAnsi="Arial" w:cs="Arial"/>
          <w:bCs/>
          <w:i/>
          <w:iCs/>
        </w:rPr>
        <w:t>Generalised anxiety disorder Guidelines</w:t>
      </w:r>
      <w:r w:rsidRPr="00DD1472">
        <w:rPr>
          <w:rFonts w:ascii="Arial" w:hAnsi="Arial" w:cs="Arial"/>
          <w:bCs/>
        </w:rPr>
        <w:t xml:space="preserve">, [Online] Available at: </w:t>
      </w:r>
      <w:hyperlink r:id="rId28" w:history="1">
        <w:r w:rsidRPr="00DD1472">
          <w:rPr>
            <w:rStyle w:val="Hyperlink"/>
            <w:rFonts w:ascii="Arial" w:hAnsi="Arial" w:cs="Arial"/>
            <w:bCs/>
          </w:rPr>
          <w:t>https://www.nice.org.uk/guidance/CG113</w:t>
        </w:r>
      </w:hyperlink>
      <w:r w:rsidRPr="00DD1472">
        <w:rPr>
          <w:rFonts w:ascii="Arial" w:hAnsi="Arial" w:cs="Arial"/>
          <w:bCs/>
        </w:rPr>
        <w:t>. (Accessed: 20</w:t>
      </w:r>
      <w:r w:rsidRPr="00DD1472">
        <w:rPr>
          <w:rFonts w:ascii="Arial" w:hAnsi="Arial" w:cs="Arial"/>
          <w:bCs/>
          <w:vertAlign w:val="superscript"/>
        </w:rPr>
        <w:t>th</w:t>
      </w:r>
      <w:r w:rsidRPr="00DD1472">
        <w:rPr>
          <w:rFonts w:ascii="Arial" w:hAnsi="Arial" w:cs="Arial"/>
          <w:bCs/>
        </w:rPr>
        <w:t xml:space="preserve"> December 2021).</w:t>
      </w:r>
    </w:p>
    <w:p w14:paraId="0AA3A250" w14:textId="77777777" w:rsidR="00DB3455" w:rsidRPr="00DD1472" w:rsidRDefault="00DB3455" w:rsidP="00391DE0">
      <w:pPr>
        <w:rPr>
          <w:rFonts w:ascii="Arial" w:hAnsi="Arial" w:cs="Arial"/>
          <w:bCs/>
        </w:rPr>
      </w:pPr>
    </w:p>
    <w:p w14:paraId="1457A719" w14:textId="77777777" w:rsidR="00652147" w:rsidRPr="00DD1472" w:rsidRDefault="00652147" w:rsidP="00391DE0">
      <w:pPr>
        <w:rPr>
          <w:rFonts w:ascii="Arial" w:hAnsi="Arial" w:cs="Arial"/>
          <w:bCs/>
        </w:rPr>
      </w:pPr>
      <w:r w:rsidRPr="00DD1472">
        <w:rPr>
          <w:rFonts w:ascii="Arial" w:hAnsi="Arial" w:cs="Arial"/>
          <w:bCs/>
        </w:rPr>
        <w:t xml:space="preserve">Rosellini AJ, Bourgeois ML, Correa J, Tung ES, Goncharenko S, Brown TA. </w:t>
      </w:r>
      <w:r w:rsidRPr="00DD1472">
        <w:rPr>
          <w:rFonts w:ascii="Arial" w:hAnsi="Arial" w:cs="Arial"/>
          <w:bCs/>
          <w:i/>
          <w:iCs/>
        </w:rPr>
        <w:t>Anxious distress in depressed outpatients: Prevalence, comorbidity, and incremental validity</w:t>
      </w:r>
      <w:r w:rsidRPr="00DD1472">
        <w:rPr>
          <w:rFonts w:ascii="Arial" w:hAnsi="Arial" w:cs="Arial"/>
          <w:bCs/>
        </w:rPr>
        <w:t>. J Psychiatr103:54-60.</w:t>
      </w:r>
    </w:p>
    <w:p w14:paraId="01B21997" w14:textId="26CAE637" w:rsidR="00652147" w:rsidRDefault="00652147" w:rsidP="00391DE0">
      <w:pPr>
        <w:rPr>
          <w:rFonts w:ascii="Arial" w:hAnsi="Arial" w:cs="Arial"/>
          <w:b/>
        </w:rPr>
      </w:pPr>
      <w:r w:rsidRPr="00DD1472">
        <w:rPr>
          <w:rFonts w:ascii="Arial" w:hAnsi="Arial" w:cs="Arial"/>
          <w:bCs/>
        </w:rPr>
        <w:t xml:space="preserve">Wells, A. and Carter, K., (2016). </w:t>
      </w:r>
      <w:r w:rsidRPr="00DD1472">
        <w:rPr>
          <w:rFonts w:ascii="Arial" w:hAnsi="Arial" w:cs="Arial"/>
          <w:bCs/>
          <w:i/>
          <w:iCs/>
        </w:rPr>
        <w:t>Generalised anxiety disorder. In The handbook of adult clinical psychology</w:t>
      </w:r>
      <w:r w:rsidRPr="00DD1472">
        <w:rPr>
          <w:rFonts w:ascii="Arial" w:hAnsi="Arial" w:cs="Arial"/>
          <w:bCs/>
        </w:rPr>
        <w:t xml:space="preserve"> (pp. 458-486). Routledge</w:t>
      </w:r>
      <w:r w:rsidRPr="00DD1472">
        <w:rPr>
          <w:rFonts w:ascii="Arial" w:hAnsi="Arial" w:cs="Arial"/>
          <w:b/>
        </w:rPr>
        <w:t>.</w:t>
      </w:r>
    </w:p>
    <w:p w14:paraId="50EE86A6" w14:textId="0F3132FC" w:rsidR="00947F79" w:rsidRDefault="00947F79" w:rsidP="00391DE0">
      <w:pPr>
        <w:rPr>
          <w:rFonts w:ascii="Arial" w:hAnsi="Arial" w:cs="Arial"/>
          <w:bCs/>
        </w:rPr>
      </w:pPr>
      <w:r w:rsidRPr="00947F79">
        <w:rPr>
          <w:rFonts w:ascii="Arial" w:hAnsi="Arial" w:cs="Arial"/>
          <w:bCs/>
        </w:rPr>
        <w:t xml:space="preserve">WHO, (2010), </w:t>
      </w:r>
      <w:r w:rsidRPr="00947F79">
        <w:rPr>
          <w:rFonts w:ascii="Arial" w:hAnsi="Arial" w:cs="Arial"/>
          <w:bCs/>
          <w:i/>
          <w:iCs/>
        </w:rPr>
        <w:t>F40-F48</w:t>
      </w:r>
      <w:r w:rsidRPr="00947F79">
        <w:rPr>
          <w:rFonts w:ascii="Arial" w:hAnsi="Arial" w:cs="Arial"/>
          <w:bCs/>
        </w:rPr>
        <w:t xml:space="preserve"> [Online] Available at: </w:t>
      </w:r>
      <w:hyperlink r:id="rId29" w:history="1">
        <w:r w:rsidR="00DB3455" w:rsidRPr="00E8512D">
          <w:rPr>
            <w:rStyle w:val="Hyperlink"/>
            <w:rFonts w:ascii="Arial" w:hAnsi="Arial" w:cs="Arial"/>
            <w:bCs/>
          </w:rPr>
          <w:t>https://icd.who.int/browse10/201</w:t>
        </w:r>
        <w:r w:rsidR="00DB3455" w:rsidRPr="00E8512D">
          <w:rPr>
            <w:rStyle w:val="Hyperlink"/>
            <w:rFonts w:ascii="Arial" w:hAnsi="Arial" w:cs="Arial"/>
            <w:bCs/>
          </w:rPr>
          <w:t>0</w:t>
        </w:r>
        <w:r w:rsidR="00DB3455" w:rsidRPr="00E8512D">
          <w:rPr>
            <w:rStyle w:val="Hyperlink"/>
            <w:rFonts w:ascii="Arial" w:hAnsi="Arial" w:cs="Arial"/>
            <w:bCs/>
          </w:rPr>
          <w:t>/en#/F40-F48</w:t>
        </w:r>
      </w:hyperlink>
      <w:r>
        <w:rPr>
          <w:rFonts w:ascii="Arial" w:hAnsi="Arial" w:cs="Arial"/>
          <w:bCs/>
        </w:rPr>
        <w:t xml:space="preserve"> (Accessed: </w:t>
      </w:r>
      <w:r w:rsidR="00DB3455">
        <w:rPr>
          <w:rFonts w:ascii="Arial" w:hAnsi="Arial" w:cs="Arial"/>
          <w:bCs/>
        </w:rPr>
        <w:t>19</w:t>
      </w:r>
      <w:r w:rsidR="00DB3455" w:rsidRPr="00DB3455">
        <w:rPr>
          <w:rFonts w:ascii="Arial" w:hAnsi="Arial" w:cs="Arial"/>
          <w:bCs/>
          <w:vertAlign w:val="superscript"/>
        </w:rPr>
        <w:t>th</w:t>
      </w:r>
      <w:r w:rsidR="00DB3455">
        <w:rPr>
          <w:rFonts w:ascii="Arial" w:hAnsi="Arial" w:cs="Arial"/>
          <w:bCs/>
        </w:rPr>
        <w:t xml:space="preserve"> December </w:t>
      </w:r>
      <w:proofErr w:type="gramStart"/>
      <w:r w:rsidR="00DB3455">
        <w:rPr>
          <w:rFonts w:ascii="Arial" w:hAnsi="Arial" w:cs="Arial"/>
          <w:bCs/>
        </w:rPr>
        <w:t>2021).</w:t>
      </w:r>
      <w:proofErr w:type="gramEnd"/>
    </w:p>
    <w:p w14:paraId="6D7D93AF" w14:textId="13F149FD" w:rsidR="00DB3455" w:rsidRDefault="00DB3455" w:rsidP="00391DE0">
      <w:pPr>
        <w:rPr>
          <w:rFonts w:ascii="Arial" w:hAnsi="Arial" w:cs="Arial"/>
          <w:bCs/>
        </w:rPr>
      </w:pPr>
      <w:r>
        <w:rPr>
          <w:rFonts w:ascii="Arial" w:hAnsi="Arial" w:cs="Arial"/>
          <w:bCs/>
        </w:rPr>
        <w:t xml:space="preserve">WHO, (2010) </w:t>
      </w:r>
      <w:r w:rsidRPr="00DB3455">
        <w:rPr>
          <w:rFonts w:ascii="Arial" w:hAnsi="Arial" w:cs="Arial"/>
          <w:bCs/>
          <w:i/>
          <w:iCs/>
        </w:rPr>
        <w:t>F20-F29</w:t>
      </w:r>
      <w:r>
        <w:rPr>
          <w:rFonts w:ascii="Arial" w:hAnsi="Arial" w:cs="Arial"/>
          <w:bCs/>
        </w:rPr>
        <w:t xml:space="preserve"> [Online] Available at:</w:t>
      </w:r>
      <w:r w:rsidRPr="00DB3455">
        <w:t xml:space="preserve"> </w:t>
      </w:r>
      <w:hyperlink r:id="rId30" w:history="1">
        <w:r w:rsidRPr="00E8512D">
          <w:rPr>
            <w:rStyle w:val="Hyperlink"/>
            <w:rFonts w:ascii="Arial" w:hAnsi="Arial" w:cs="Arial"/>
            <w:bCs/>
          </w:rPr>
          <w:t>https://icd.who.int/browse10/2010/en#/F20-F29</w:t>
        </w:r>
      </w:hyperlink>
      <w:r>
        <w:rPr>
          <w:rFonts w:ascii="Arial" w:hAnsi="Arial" w:cs="Arial"/>
          <w:bCs/>
        </w:rPr>
        <w:t>.  (Accessed: 30</w:t>
      </w:r>
      <w:r w:rsidRPr="00DB3455">
        <w:rPr>
          <w:rFonts w:ascii="Arial" w:hAnsi="Arial" w:cs="Arial"/>
          <w:bCs/>
          <w:vertAlign w:val="superscript"/>
        </w:rPr>
        <w:t>th</w:t>
      </w:r>
      <w:r>
        <w:rPr>
          <w:rFonts w:ascii="Arial" w:hAnsi="Arial" w:cs="Arial"/>
          <w:bCs/>
        </w:rPr>
        <w:t xml:space="preserve"> December 2021).</w:t>
      </w:r>
    </w:p>
    <w:p w14:paraId="4D0A8088" w14:textId="2AB02875" w:rsidR="00DB3455" w:rsidRPr="00947F79" w:rsidRDefault="00DB3455" w:rsidP="00391DE0">
      <w:pPr>
        <w:rPr>
          <w:rFonts w:ascii="Arial" w:hAnsi="Arial" w:cs="Arial"/>
          <w:bCs/>
        </w:rPr>
      </w:pPr>
      <w:r w:rsidRPr="00DB3455">
        <w:rPr>
          <w:rFonts w:ascii="Arial" w:hAnsi="Arial" w:cs="Arial"/>
          <w:bCs/>
        </w:rPr>
        <w:t>WHO, (2010)</w:t>
      </w:r>
      <w:r>
        <w:rPr>
          <w:rFonts w:ascii="Arial" w:hAnsi="Arial" w:cs="Arial"/>
          <w:bCs/>
        </w:rPr>
        <w:t xml:space="preserve"> </w:t>
      </w:r>
      <w:r w:rsidRPr="00DB3455">
        <w:rPr>
          <w:rFonts w:ascii="Arial" w:hAnsi="Arial" w:cs="Arial"/>
          <w:bCs/>
          <w:i/>
          <w:iCs/>
        </w:rPr>
        <w:t>F80-F89</w:t>
      </w:r>
      <w:r w:rsidRPr="00DB3455">
        <w:rPr>
          <w:rFonts w:ascii="Arial" w:hAnsi="Arial" w:cs="Arial"/>
          <w:bCs/>
        </w:rPr>
        <w:t xml:space="preserve"> [Online] Available at:</w:t>
      </w:r>
      <w:r w:rsidRPr="00DB3455">
        <w:t xml:space="preserve"> </w:t>
      </w:r>
      <w:hyperlink r:id="rId31" w:history="1">
        <w:r w:rsidRPr="00E8512D">
          <w:rPr>
            <w:rStyle w:val="Hyperlink"/>
            <w:rFonts w:ascii="Arial" w:hAnsi="Arial" w:cs="Arial"/>
            <w:bCs/>
          </w:rPr>
          <w:t>https://icd.who.int/browse10/2010/en#/F80-F89</w:t>
        </w:r>
      </w:hyperlink>
      <w:r>
        <w:rPr>
          <w:rFonts w:ascii="Arial" w:hAnsi="Arial" w:cs="Arial"/>
          <w:bCs/>
        </w:rPr>
        <w:t xml:space="preserve">. </w:t>
      </w:r>
      <w:r w:rsidRPr="00DB3455">
        <w:rPr>
          <w:rFonts w:ascii="Arial" w:hAnsi="Arial" w:cs="Arial"/>
          <w:bCs/>
        </w:rPr>
        <w:t xml:space="preserve"> (Accessed: 30</w:t>
      </w:r>
      <w:proofErr w:type="gramStart"/>
      <w:r w:rsidRPr="00DB3455">
        <w:rPr>
          <w:rFonts w:ascii="Arial" w:hAnsi="Arial" w:cs="Arial"/>
          <w:bCs/>
          <w:vertAlign w:val="superscript"/>
        </w:rPr>
        <w:t>th</w:t>
      </w:r>
      <w:r>
        <w:rPr>
          <w:rFonts w:ascii="Arial" w:hAnsi="Arial" w:cs="Arial"/>
          <w:bCs/>
        </w:rPr>
        <w:t xml:space="preserve"> </w:t>
      </w:r>
      <w:r w:rsidRPr="00DB3455">
        <w:rPr>
          <w:rFonts w:ascii="Arial" w:hAnsi="Arial" w:cs="Arial"/>
          <w:bCs/>
        </w:rPr>
        <w:t xml:space="preserve"> December</w:t>
      </w:r>
      <w:proofErr w:type="gramEnd"/>
      <w:r w:rsidRPr="00DB3455">
        <w:rPr>
          <w:rFonts w:ascii="Arial" w:hAnsi="Arial" w:cs="Arial"/>
          <w:bCs/>
        </w:rPr>
        <w:t xml:space="preserve"> 2021).</w:t>
      </w:r>
    </w:p>
    <w:p w14:paraId="288C6F7A" w14:textId="5B7ADFFC" w:rsidR="00652147" w:rsidRDefault="00652147" w:rsidP="00391DE0">
      <w:pPr>
        <w:rPr>
          <w:rFonts w:ascii="Arial" w:hAnsi="Arial" w:cs="Arial"/>
          <w:bCs/>
        </w:rPr>
      </w:pPr>
      <w:r w:rsidRPr="00DD1472">
        <w:rPr>
          <w:rFonts w:ascii="Arial" w:hAnsi="Arial" w:cs="Arial"/>
          <w:bCs/>
        </w:rPr>
        <w:lastRenderedPageBreak/>
        <w:t xml:space="preserve">Wu, S., Wu, F., Ding, Y., Hou, J., Bi, J., and Zhang, Z., (2016). </w:t>
      </w:r>
      <w:r w:rsidRPr="00DD1472">
        <w:rPr>
          <w:rFonts w:ascii="Arial" w:hAnsi="Arial" w:cs="Arial"/>
          <w:bCs/>
          <w:i/>
          <w:iCs/>
        </w:rPr>
        <w:t>Advanced parental age and autism risk in children: a systematic review and meta-analysis.</w:t>
      </w:r>
      <w:r w:rsidRPr="00DD1472">
        <w:rPr>
          <w:rFonts w:ascii="Arial" w:hAnsi="Arial" w:cs="Arial"/>
          <w:bCs/>
        </w:rPr>
        <w:t xml:space="preserve"> Acta </w:t>
      </w:r>
      <w:proofErr w:type="spellStart"/>
      <w:r w:rsidRPr="00DD1472">
        <w:rPr>
          <w:rFonts w:ascii="Arial" w:hAnsi="Arial" w:cs="Arial"/>
          <w:bCs/>
        </w:rPr>
        <w:t>Psychiatrica</w:t>
      </w:r>
      <w:proofErr w:type="spellEnd"/>
      <w:r w:rsidRPr="00DD1472">
        <w:rPr>
          <w:rFonts w:ascii="Arial" w:hAnsi="Arial" w:cs="Arial"/>
          <w:bCs/>
        </w:rPr>
        <w:t xml:space="preserve"> Scandinavica, [Online] 135(1), pp.29-41. Available at: </w:t>
      </w:r>
      <w:hyperlink r:id="rId32" w:history="1">
        <w:r w:rsidRPr="00DD1472">
          <w:rPr>
            <w:rStyle w:val="Hyperlink"/>
            <w:rFonts w:ascii="Arial" w:hAnsi="Arial" w:cs="Arial"/>
            <w:bCs/>
          </w:rPr>
          <w:t>https://onlinelibrary.wiley.com/doi/10.1111/acps.12666</w:t>
        </w:r>
      </w:hyperlink>
      <w:r w:rsidRPr="00DD1472">
        <w:rPr>
          <w:rFonts w:ascii="Arial" w:hAnsi="Arial" w:cs="Arial"/>
          <w:bCs/>
        </w:rPr>
        <w:t>.  (Accessed: 31 December 2021).</w:t>
      </w:r>
    </w:p>
    <w:p w14:paraId="13EFB871" w14:textId="1868DD9D" w:rsidR="00BF505A" w:rsidRDefault="00BF505A" w:rsidP="00391DE0">
      <w:pPr>
        <w:rPr>
          <w:rFonts w:ascii="Arial" w:hAnsi="Arial" w:cs="Arial"/>
          <w:bCs/>
        </w:rPr>
      </w:pPr>
    </w:p>
    <w:p w14:paraId="0A0A846A" w14:textId="508688B6" w:rsidR="00260030" w:rsidRDefault="00260030" w:rsidP="00391DE0">
      <w:pPr>
        <w:rPr>
          <w:rFonts w:ascii="Arial" w:hAnsi="Arial" w:cs="Arial"/>
          <w:bCs/>
        </w:rPr>
      </w:pPr>
    </w:p>
    <w:p w14:paraId="54377C6B" w14:textId="77777777" w:rsidR="00260030" w:rsidRDefault="00260030" w:rsidP="00391DE0">
      <w:pPr>
        <w:rPr>
          <w:rFonts w:ascii="Arial" w:hAnsi="Arial" w:cs="Arial"/>
          <w:bCs/>
        </w:rPr>
      </w:pPr>
    </w:p>
    <w:p w14:paraId="3511B847" w14:textId="295F55E0" w:rsidR="00BF505A" w:rsidRDefault="00BF505A" w:rsidP="00391DE0">
      <w:pPr>
        <w:rPr>
          <w:rFonts w:ascii="Arial" w:hAnsi="Arial" w:cs="Arial"/>
          <w:bCs/>
        </w:rPr>
      </w:pPr>
      <w:r>
        <w:rPr>
          <w:rFonts w:ascii="Arial" w:hAnsi="Arial" w:cs="Arial"/>
          <w:bCs/>
        </w:rPr>
        <w:t>Ap</w:t>
      </w:r>
      <w:r w:rsidR="001B47B6">
        <w:rPr>
          <w:rFonts w:ascii="Arial" w:hAnsi="Arial" w:cs="Arial"/>
          <w:bCs/>
        </w:rPr>
        <w:t>pendix A</w:t>
      </w:r>
    </w:p>
    <w:p w14:paraId="49612D19" w14:textId="7179DFFE" w:rsidR="00BF505A" w:rsidRDefault="00BF505A" w:rsidP="00391DE0">
      <w:pPr>
        <w:rPr>
          <w:rFonts w:ascii="Arial" w:hAnsi="Arial" w:cs="Arial"/>
          <w:bCs/>
          <w:noProof/>
        </w:rPr>
      </w:pPr>
      <w:r>
        <w:rPr>
          <w:rFonts w:ascii="Arial" w:hAnsi="Arial" w:cs="Arial"/>
          <w:bCs/>
          <w:noProof/>
        </w:rPr>
        <w:drawing>
          <wp:inline distT="0" distB="0" distL="0" distR="0" wp14:anchorId="2F0041D8" wp14:editId="6333F168">
            <wp:extent cx="5257800" cy="3706846"/>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59816" cy="3708267"/>
                    </a:xfrm>
                    <a:prstGeom prst="rect">
                      <a:avLst/>
                    </a:prstGeom>
                    <a:noFill/>
                  </pic:spPr>
                </pic:pic>
              </a:graphicData>
            </a:graphic>
          </wp:inline>
        </w:drawing>
      </w:r>
    </w:p>
    <w:p w14:paraId="6B931246" w14:textId="44028F7D" w:rsidR="00BF505A" w:rsidRDefault="00BF505A" w:rsidP="00BF505A">
      <w:pPr>
        <w:rPr>
          <w:rFonts w:ascii="Arial" w:hAnsi="Arial" w:cs="Arial"/>
          <w:bCs/>
          <w:noProof/>
        </w:rPr>
      </w:pPr>
    </w:p>
    <w:p w14:paraId="31478E05" w14:textId="5AC10696" w:rsidR="00BF505A" w:rsidRDefault="00BF505A" w:rsidP="00BF505A">
      <w:pPr>
        <w:rPr>
          <w:rFonts w:ascii="Arial" w:hAnsi="Arial" w:cs="Arial"/>
          <w:noProof/>
        </w:rPr>
      </w:pPr>
      <w:r>
        <w:rPr>
          <w:rFonts w:ascii="Arial" w:hAnsi="Arial" w:cs="Arial"/>
          <w:noProof/>
        </w:rPr>
        <w:lastRenderedPageBreak/>
        <w:drawing>
          <wp:inline distT="0" distB="0" distL="0" distR="0" wp14:anchorId="288A0673" wp14:editId="3113CE03">
            <wp:extent cx="5858255" cy="34671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63097" cy="3469966"/>
                    </a:xfrm>
                    <a:prstGeom prst="rect">
                      <a:avLst/>
                    </a:prstGeom>
                    <a:noFill/>
                  </pic:spPr>
                </pic:pic>
              </a:graphicData>
            </a:graphic>
          </wp:inline>
        </w:drawing>
      </w:r>
    </w:p>
    <w:p w14:paraId="3A26803C" w14:textId="28962235" w:rsidR="00BF505A" w:rsidRDefault="00BF505A" w:rsidP="00BF505A">
      <w:pPr>
        <w:rPr>
          <w:rFonts w:ascii="Arial" w:hAnsi="Arial" w:cs="Arial"/>
          <w:noProof/>
        </w:rPr>
      </w:pPr>
    </w:p>
    <w:p w14:paraId="27ADE8CF" w14:textId="77777777" w:rsidR="001B47B6" w:rsidRDefault="001B47B6" w:rsidP="00BF505A">
      <w:pPr>
        <w:tabs>
          <w:tab w:val="left" w:pos="5820"/>
        </w:tabs>
        <w:rPr>
          <w:rFonts w:ascii="Arial" w:hAnsi="Arial" w:cs="Arial"/>
        </w:rPr>
      </w:pPr>
    </w:p>
    <w:p w14:paraId="45BFD306" w14:textId="496E4DDD" w:rsidR="00BF505A" w:rsidRDefault="00BF505A" w:rsidP="00BF505A">
      <w:pPr>
        <w:tabs>
          <w:tab w:val="left" w:pos="5820"/>
        </w:tabs>
        <w:rPr>
          <w:rFonts w:ascii="Arial" w:hAnsi="Arial" w:cs="Arial"/>
        </w:rPr>
      </w:pPr>
      <w:r>
        <w:rPr>
          <w:rFonts w:ascii="Arial" w:hAnsi="Arial" w:cs="Arial"/>
        </w:rPr>
        <w:tab/>
      </w:r>
    </w:p>
    <w:p w14:paraId="647DF934" w14:textId="77777777" w:rsidR="001B47B6" w:rsidRPr="001B47B6" w:rsidRDefault="001B47B6" w:rsidP="001B47B6">
      <w:pPr>
        <w:tabs>
          <w:tab w:val="left" w:pos="5820"/>
        </w:tabs>
        <w:rPr>
          <w:rFonts w:ascii="Arial" w:hAnsi="Arial" w:cs="Arial"/>
        </w:rPr>
      </w:pPr>
      <w:r w:rsidRPr="001B47B6">
        <w:rPr>
          <w:rFonts w:ascii="Arial" w:hAnsi="Arial" w:cs="Arial"/>
        </w:rPr>
        <w:t>Appendix B</w:t>
      </w:r>
    </w:p>
    <w:p w14:paraId="4FCE3527" w14:textId="77777777" w:rsidR="001B47B6" w:rsidRPr="001B47B6" w:rsidRDefault="001B47B6" w:rsidP="001B47B6">
      <w:pPr>
        <w:tabs>
          <w:tab w:val="left" w:pos="5820"/>
        </w:tabs>
        <w:rPr>
          <w:rFonts w:ascii="Arial" w:hAnsi="Arial" w:cs="Arial"/>
        </w:rPr>
      </w:pPr>
    </w:p>
    <w:p w14:paraId="34D9FD46" w14:textId="77777777" w:rsidR="001B47B6" w:rsidRPr="001B47B6" w:rsidRDefault="001B47B6" w:rsidP="001B47B6">
      <w:pPr>
        <w:tabs>
          <w:tab w:val="left" w:pos="5820"/>
        </w:tabs>
        <w:rPr>
          <w:rFonts w:ascii="Arial" w:hAnsi="Arial" w:cs="Arial"/>
        </w:rPr>
      </w:pPr>
      <w:r w:rsidRPr="001B47B6">
        <w:rPr>
          <w:rFonts w:ascii="Arial" w:hAnsi="Arial" w:cs="Arial"/>
        </w:rPr>
        <w:t>Indicators for rehabilitative care: ‘Quality Indicator for Rehabilitative Care (</w:t>
      </w:r>
      <w:proofErr w:type="spellStart"/>
      <w:r w:rsidRPr="001B47B6">
        <w:rPr>
          <w:rFonts w:ascii="Arial" w:hAnsi="Arial" w:cs="Arial"/>
        </w:rPr>
        <w:t>QuIRC</w:t>
      </w:r>
      <w:proofErr w:type="spellEnd"/>
      <w:r w:rsidRPr="001B47B6">
        <w:rPr>
          <w:rFonts w:ascii="Arial" w:hAnsi="Arial" w:cs="Arial"/>
        </w:rPr>
        <w:t xml:space="preserve">-SA)’ </w:t>
      </w:r>
    </w:p>
    <w:p w14:paraId="29D633AF" w14:textId="77777777" w:rsidR="001B47B6" w:rsidRPr="001B47B6" w:rsidRDefault="001B47B6" w:rsidP="001B47B6">
      <w:pPr>
        <w:tabs>
          <w:tab w:val="left" w:pos="5820"/>
        </w:tabs>
        <w:rPr>
          <w:rFonts w:ascii="Arial" w:hAnsi="Arial" w:cs="Arial"/>
        </w:rPr>
      </w:pPr>
      <w:r w:rsidRPr="001B47B6">
        <w:rPr>
          <w:rFonts w:ascii="Arial" w:hAnsi="Arial" w:cs="Arial"/>
        </w:rPr>
        <w:t xml:space="preserve">The indicators to be considered are the these: </w:t>
      </w:r>
    </w:p>
    <w:p w14:paraId="19897E78" w14:textId="77777777" w:rsidR="001B47B6" w:rsidRPr="001B47B6" w:rsidRDefault="001B47B6" w:rsidP="001B47B6">
      <w:pPr>
        <w:tabs>
          <w:tab w:val="left" w:pos="5820"/>
        </w:tabs>
        <w:rPr>
          <w:rFonts w:ascii="Arial" w:hAnsi="Arial" w:cs="Arial"/>
        </w:rPr>
      </w:pPr>
      <w:r w:rsidRPr="001B47B6">
        <w:rPr>
          <w:rFonts w:ascii="Arial" w:hAnsi="Arial" w:cs="Arial"/>
        </w:rPr>
        <w:t xml:space="preserve">‘Living Environment’, </w:t>
      </w:r>
    </w:p>
    <w:p w14:paraId="4AC5766B" w14:textId="77777777" w:rsidR="001B47B6" w:rsidRPr="001B47B6" w:rsidRDefault="001B47B6" w:rsidP="001B47B6">
      <w:pPr>
        <w:tabs>
          <w:tab w:val="left" w:pos="5820"/>
        </w:tabs>
        <w:rPr>
          <w:rFonts w:ascii="Arial" w:hAnsi="Arial" w:cs="Arial"/>
        </w:rPr>
      </w:pPr>
      <w:r w:rsidRPr="001B47B6">
        <w:rPr>
          <w:rFonts w:ascii="Arial" w:hAnsi="Arial" w:cs="Arial"/>
        </w:rPr>
        <w:t xml:space="preserve">‘Therapeutic Environment’, </w:t>
      </w:r>
    </w:p>
    <w:p w14:paraId="145CC2E3" w14:textId="77777777" w:rsidR="001B47B6" w:rsidRPr="001B47B6" w:rsidRDefault="001B47B6" w:rsidP="001B47B6">
      <w:pPr>
        <w:tabs>
          <w:tab w:val="left" w:pos="5820"/>
        </w:tabs>
        <w:rPr>
          <w:rFonts w:ascii="Arial" w:hAnsi="Arial" w:cs="Arial"/>
        </w:rPr>
      </w:pPr>
      <w:r w:rsidRPr="001B47B6">
        <w:rPr>
          <w:rFonts w:ascii="Arial" w:hAnsi="Arial" w:cs="Arial"/>
        </w:rPr>
        <w:t xml:space="preserve">Treatments and Interventions, </w:t>
      </w:r>
    </w:p>
    <w:p w14:paraId="45AD340A" w14:textId="77777777" w:rsidR="001B47B6" w:rsidRPr="001B47B6" w:rsidRDefault="001B47B6" w:rsidP="001B47B6">
      <w:pPr>
        <w:tabs>
          <w:tab w:val="left" w:pos="5820"/>
        </w:tabs>
        <w:rPr>
          <w:rFonts w:ascii="Arial" w:hAnsi="Arial" w:cs="Arial"/>
        </w:rPr>
      </w:pPr>
      <w:r w:rsidRPr="001B47B6">
        <w:rPr>
          <w:rFonts w:ascii="Arial" w:hAnsi="Arial" w:cs="Arial"/>
        </w:rPr>
        <w:t xml:space="preserve">Self-Management and Autonomy, </w:t>
      </w:r>
    </w:p>
    <w:p w14:paraId="20B2389B" w14:textId="77777777" w:rsidR="001B47B6" w:rsidRPr="001B47B6" w:rsidRDefault="001B47B6" w:rsidP="001B47B6">
      <w:pPr>
        <w:tabs>
          <w:tab w:val="left" w:pos="5820"/>
        </w:tabs>
        <w:rPr>
          <w:rFonts w:ascii="Arial" w:hAnsi="Arial" w:cs="Arial"/>
        </w:rPr>
      </w:pPr>
      <w:r w:rsidRPr="001B47B6">
        <w:rPr>
          <w:rFonts w:ascii="Arial" w:hAnsi="Arial" w:cs="Arial"/>
        </w:rPr>
        <w:t xml:space="preserve">Social Interface, </w:t>
      </w:r>
    </w:p>
    <w:p w14:paraId="70324508" w14:textId="77777777" w:rsidR="001B47B6" w:rsidRPr="001B47B6" w:rsidRDefault="001B47B6" w:rsidP="001B47B6">
      <w:pPr>
        <w:tabs>
          <w:tab w:val="left" w:pos="5820"/>
        </w:tabs>
        <w:rPr>
          <w:rFonts w:ascii="Arial" w:hAnsi="Arial" w:cs="Arial"/>
        </w:rPr>
      </w:pPr>
      <w:r w:rsidRPr="001B47B6">
        <w:rPr>
          <w:rFonts w:ascii="Arial" w:hAnsi="Arial" w:cs="Arial"/>
        </w:rPr>
        <w:t xml:space="preserve">Human Rights </w:t>
      </w:r>
    </w:p>
    <w:p w14:paraId="538F42FC" w14:textId="77777777" w:rsidR="001B47B6" w:rsidRPr="001B47B6" w:rsidRDefault="001B47B6" w:rsidP="001B47B6">
      <w:pPr>
        <w:tabs>
          <w:tab w:val="left" w:pos="5820"/>
        </w:tabs>
        <w:rPr>
          <w:rFonts w:ascii="Arial" w:hAnsi="Arial" w:cs="Arial"/>
        </w:rPr>
      </w:pPr>
      <w:r w:rsidRPr="001B47B6">
        <w:rPr>
          <w:rFonts w:ascii="Arial" w:hAnsi="Arial" w:cs="Arial"/>
        </w:rPr>
        <w:t xml:space="preserve">Recovery Based Practice. </w:t>
      </w:r>
    </w:p>
    <w:p w14:paraId="37EE59EB" w14:textId="3A0999C9" w:rsidR="00BF505A" w:rsidRDefault="00BF505A" w:rsidP="00BF505A">
      <w:pPr>
        <w:tabs>
          <w:tab w:val="left" w:pos="5820"/>
        </w:tabs>
        <w:rPr>
          <w:rFonts w:ascii="Arial" w:hAnsi="Arial" w:cs="Arial"/>
        </w:rPr>
      </w:pPr>
    </w:p>
    <w:p w14:paraId="1D5D7E80" w14:textId="26CABD1B" w:rsidR="001B47B6" w:rsidRDefault="001B47B6" w:rsidP="00BF505A">
      <w:pPr>
        <w:tabs>
          <w:tab w:val="left" w:pos="5820"/>
        </w:tabs>
        <w:rPr>
          <w:rFonts w:ascii="Arial" w:hAnsi="Arial" w:cs="Arial"/>
        </w:rPr>
      </w:pPr>
    </w:p>
    <w:p w14:paraId="4AC58F06" w14:textId="180CA755" w:rsidR="001B47B6" w:rsidRDefault="001B47B6" w:rsidP="00BF505A">
      <w:pPr>
        <w:tabs>
          <w:tab w:val="left" w:pos="5820"/>
        </w:tabs>
        <w:rPr>
          <w:rFonts w:ascii="Arial" w:hAnsi="Arial" w:cs="Arial"/>
        </w:rPr>
      </w:pPr>
    </w:p>
    <w:p w14:paraId="387C2CAA" w14:textId="0ECA45DC" w:rsidR="001B47B6" w:rsidRDefault="001B47B6" w:rsidP="00BF505A">
      <w:pPr>
        <w:tabs>
          <w:tab w:val="left" w:pos="5820"/>
        </w:tabs>
        <w:rPr>
          <w:rFonts w:ascii="Arial" w:hAnsi="Arial" w:cs="Arial"/>
        </w:rPr>
      </w:pPr>
    </w:p>
    <w:p w14:paraId="00E6C312" w14:textId="2FD63B38" w:rsidR="001B47B6" w:rsidRDefault="001B47B6" w:rsidP="00BF505A">
      <w:pPr>
        <w:tabs>
          <w:tab w:val="left" w:pos="5820"/>
        </w:tabs>
        <w:rPr>
          <w:rFonts w:ascii="Arial" w:hAnsi="Arial" w:cs="Arial"/>
        </w:rPr>
      </w:pPr>
    </w:p>
    <w:p w14:paraId="48AA973B" w14:textId="53788724" w:rsidR="001B47B6" w:rsidRDefault="001B47B6" w:rsidP="00BF505A">
      <w:pPr>
        <w:tabs>
          <w:tab w:val="left" w:pos="5820"/>
        </w:tabs>
        <w:rPr>
          <w:rFonts w:ascii="Arial" w:hAnsi="Arial" w:cs="Arial"/>
        </w:rPr>
      </w:pPr>
    </w:p>
    <w:p w14:paraId="51E543FF" w14:textId="636E7842" w:rsidR="001B47B6" w:rsidRDefault="001B47B6" w:rsidP="00BF505A">
      <w:pPr>
        <w:tabs>
          <w:tab w:val="left" w:pos="5820"/>
        </w:tabs>
        <w:rPr>
          <w:rFonts w:ascii="Arial" w:hAnsi="Arial" w:cs="Arial"/>
        </w:rPr>
      </w:pPr>
    </w:p>
    <w:p w14:paraId="20086807" w14:textId="7D8B852B" w:rsidR="001B47B6" w:rsidRDefault="001B47B6" w:rsidP="00BF505A">
      <w:pPr>
        <w:tabs>
          <w:tab w:val="left" w:pos="5820"/>
        </w:tabs>
        <w:rPr>
          <w:rFonts w:ascii="Arial" w:hAnsi="Arial" w:cs="Arial"/>
        </w:rPr>
      </w:pPr>
    </w:p>
    <w:p w14:paraId="6C80BE66" w14:textId="221551F5" w:rsidR="001B47B6" w:rsidRDefault="001B47B6" w:rsidP="00BF505A">
      <w:pPr>
        <w:tabs>
          <w:tab w:val="left" w:pos="5820"/>
        </w:tabs>
        <w:rPr>
          <w:rFonts w:ascii="Arial" w:hAnsi="Arial" w:cs="Arial"/>
        </w:rPr>
      </w:pPr>
    </w:p>
    <w:p w14:paraId="26F5E412" w14:textId="423B45A1" w:rsidR="001B47B6" w:rsidRDefault="001B47B6" w:rsidP="00BF505A">
      <w:pPr>
        <w:tabs>
          <w:tab w:val="left" w:pos="5820"/>
        </w:tabs>
        <w:rPr>
          <w:rFonts w:ascii="Arial" w:hAnsi="Arial" w:cs="Arial"/>
        </w:rPr>
      </w:pPr>
    </w:p>
    <w:p w14:paraId="76EB0914" w14:textId="31C82B12" w:rsidR="001B47B6" w:rsidRDefault="001B47B6" w:rsidP="00BF505A">
      <w:pPr>
        <w:tabs>
          <w:tab w:val="left" w:pos="5820"/>
        </w:tabs>
        <w:rPr>
          <w:rFonts w:ascii="Arial" w:hAnsi="Arial" w:cs="Arial"/>
        </w:rPr>
      </w:pPr>
    </w:p>
    <w:p w14:paraId="67290D1B" w14:textId="2CE8AE29" w:rsidR="001B47B6" w:rsidRDefault="001B47B6" w:rsidP="00BF505A">
      <w:pPr>
        <w:tabs>
          <w:tab w:val="left" w:pos="5820"/>
        </w:tabs>
        <w:rPr>
          <w:rFonts w:ascii="Arial" w:hAnsi="Arial" w:cs="Arial"/>
        </w:rPr>
      </w:pPr>
    </w:p>
    <w:p w14:paraId="756E1D34" w14:textId="1C634A94" w:rsidR="001B47B6" w:rsidRDefault="001B47B6" w:rsidP="00BF505A">
      <w:pPr>
        <w:tabs>
          <w:tab w:val="left" w:pos="5820"/>
        </w:tabs>
        <w:rPr>
          <w:rFonts w:ascii="Arial" w:hAnsi="Arial" w:cs="Arial"/>
        </w:rPr>
      </w:pPr>
    </w:p>
    <w:p w14:paraId="2830DED1" w14:textId="75E0C39A" w:rsidR="001B47B6" w:rsidRDefault="001B47B6" w:rsidP="00BF505A">
      <w:pPr>
        <w:tabs>
          <w:tab w:val="left" w:pos="5820"/>
        </w:tabs>
        <w:rPr>
          <w:rFonts w:ascii="Arial" w:hAnsi="Arial" w:cs="Arial"/>
        </w:rPr>
      </w:pPr>
    </w:p>
    <w:p w14:paraId="4ABCD651" w14:textId="4976C681" w:rsidR="001B47B6" w:rsidRDefault="001B47B6" w:rsidP="00BF505A">
      <w:pPr>
        <w:tabs>
          <w:tab w:val="left" w:pos="5820"/>
        </w:tabs>
        <w:rPr>
          <w:rFonts w:ascii="Arial" w:hAnsi="Arial" w:cs="Arial"/>
        </w:rPr>
      </w:pPr>
    </w:p>
    <w:p w14:paraId="6CAA1DF9" w14:textId="554CD4DD" w:rsidR="001B47B6" w:rsidRDefault="001B47B6" w:rsidP="00BF505A">
      <w:pPr>
        <w:tabs>
          <w:tab w:val="left" w:pos="5820"/>
        </w:tabs>
        <w:rPr>
          <w:rFonts w:ascii="Arial" w:hAnsi="Arial" w:cs="Arial"/>
        </w:rPr>
      </w:pPr>
    </w:p>
    <w:p w14:paraId="7F8F026A" w14:textId="2C5C9E6F" w:rsidR="001B47B6" w:rsidRDefault="001B47B6" w:rsidP="00BF505A">
      <w:pPr>
        <w:tabs>
          <w:tab w:val="left" w:pos="5820"/>
        </w:tabs>
        <w:rPr>
          <w:rFonts w:ascii="Arial" w:hAnsi="Arial" w:cs="Arial"/>
        </w:rPr>
      </w:pPr>
    </w:p>
    <w:p w14:paraId="7836E0F6" w14:textId="6C6138FF" w:rsidR="001B47B6" w:rsidRDefault="001B47B6" w:rsidP="00BF505A">
      <w:pPr>
        <w:tabs>
          <w:tab w:val="left" w:pos="5820"/>
        </w:tabs>
        <w:rPr>
          <w:rFonts w:ascii="Arial" w:hAnsi="Arial" w:cs="Arial"/>
        </w:rPr>
      </w:pPr>
    </w:p>
    <w:p w14:paraId="68D483BF" w14:textId="3BCF32FE" w:rsidR="001B47B6" w:rsidRDefault="001B47B6" w:rsidP="00BF505A">
      <w:pPr>
        <w:tabs>
          <w:tab w:val="left" w:pos="5820"/>
        </w:tabs>
        <w:rPr>
          <w:rFonts w:ascii="Arial" w:hAnsi="Arial" w:cs="Arial"/>
        </w:rPr>
      </w:pPr>
    </w:p>
    <w:p w14:paraId="16E416BD" w14:textId="474909AE" w:rsidR="001B47B6" w:rsidRDefault="001B47B6" w:rsidP="00BF505A">
      <w:pPr>
        <w:tabs>
          <w:tab w:val="left" w:pos="5820"/>
        </w:tabs>
        <w:rPr>
          <w:rFonts w:ascii="Arial" w:hAnsi="Arial" w:cs="Arial"/>
        </w:rPr>
      </w:pPr>
    </w:p>
    <w:p w14:paraId="58053AD1" w14:textId="5BAE3F43" w:rsidR="001B47B6" w:rsidRDefault="001B47B6" w:rsidP="00BF505A">
      <w:pPr>
        <w:tabs>
          <w:tab w:val="left" w:pos="5820"/>
        </w:tabs>
        <w:rPr>
          <w:rFonts w:ascii="Arial" w:hAnsi="Arial" w:cs="Arial"/>
        </w:rPr>
      </w:pPr>
    </w:p>
    <w:p w14:paraId="46BDD74A" w14:textId="536E8D6D" w:rsidR="001B47B6" w:rsidRDefault="001B47B6" w:rsidP="00BF505A">
      <w:pPr>
        <w:tabs>
          <w:tab w:val="left" w:pos="5820"/>
        </w:tabs>
        <w:rPr>
          <w:rFonts w:ascii="Arial" w:hAnsi="Arial" w:cs="Arial"/>
        </w:rPr>
      </w:pPr>
      <w:r>
        <w:rPr>
          <w:rFonts w:ascii="Arial" w:hAnsi="Arial" w:cs="Arial"/>
        </w:rPr>
        <w:t>Appendix C</w:t>
      </w:r>
    </w:p>
    <w:p w14:paraId="137F6B19" w14:textId="77777777" w:rsidR="001B47B6" w:rsidRPr="00BF505A" w:rsidRDefault="001B47B6" w:rsidP="00BF505A">
      <w:pPr>
        <w:tabs>
          <w:tab w:val="left" w:pos="5820"/>
        </w:tabs>
        <w:rPr>
          <w:rFonts w:ascii="Arial" w:hAnsi="Arial" w:cs="Arial"/>
        </w:rPr>
      </w:pPr>
    </w:p>
    <w:sectPr w:rsidR="001B47B6" w:rsidRPr="00BF505A" w:rsidSect="00E17E42">
      <w:footerReference w:type="default" r:id="rId35"/>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D6620" w14:textId="77777777" w:rsidR="009D0508" w:rsidRDefault="009D0508" w:rsidP="00391DE0">
      <w:pPr>
        <w:spacing w:after="0" w:line="240" w:lineRule="auto"/>
      </w:pPr>
      <w:r>
        <w:separator/>
      </w:r>
    </w:p>
  </w:endnote>
  <w:endnote w:type="continuationSeparator" w:id="0">
    <w:p w14:paraId="6642EE29" w14:textId="77777777" w:rsidR="009D0508" w:rsidRDefault="009D0508"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6692253E"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ABABD8"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38D75" w14:textId="77777777" w:rsidR="009D0508" w:rsidRDefault="009D0508" w:rsidP="00391DE0">
      <w:pPr>
        <w:spacing w:after="0" w:line="240" w:lineRule="auto"/>
      </w:pPr>
      <w:r>
        <w:separator/>
      </w:r>
    </w:p>
  </w:footnote>
  <w:footnote w:type="continuationSeparator" w:id="0">
    <w:p w14:paraId="34953AEA" w14:textId="77777777" w:rsidR="009D0508" w:rsidRDefault="009D0508"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00199"/>
    <w:rsid w:val="00003888"/>
    <w:rsid w:val="00013C39"/>
    <w:rsid w:val="00044F3D"/>
    <w:rsid w:val="0004574F"/>
    <w:rsid w:val="00051490"/>
    <w:rsid w:val="000641EF"/>
    <w:rsid w:val="000762B9"/>
    <w:rsid w:val="00090167"/>
    <w:rsid w:val="000A18CF"/>
    <w:rsid w:val="000A25EB"/>
    <w:rsid w:val="000B07D4"/>
    <w:rsid w:val="000E5154"/>
    <w:rsid w:val="000F53E9"/>
    <w:rsid w:val="001271B5"/>
    <w:rsid w:val="0013239E"/>
    <w:rsid w:val="00140395"/>
    <w:rsid w:val="00153A33"/>
    <w:rsid w:val="00163C8A"/>
    <w:rsid w:val="00165200"/>
    <w:rsid w:val="00167F56"/>
    <w:rsid w:val="00171FA3"/>
    <w:rsid w:val="00176461"/>
    <w:rsid w:val="001813E7"/>
    <w:rsid w:val="00185C69"/>
    <w:rsid w:val="001900C4"/>
    <w:rsid w:val="00196F5C"/>
    <w:rsid w:val="001B0B6E"/>
    <w:rsid w:val="001B47B6"/>
    <w:rsid w:val="001E5182"/>
    <w:rsid w:val="001F3B07"/>
    <w:rsid w:val="0020094B"/>
    <w:rsid w:val="00201327"/>
    <w:rsid w:val="0022149E"/>
    <w:rsid w:val="00232664"/>
    <w:rsid w:val="00240B40"/>
    <w:rsid w:val="00256583"/>
    <w:rsid w:val="00260030"/>
    <w:rsid w:val="00281F71"/>
    <w:rsid w:val="0029135D"/>
    <w:rsid w:val="00293985"/>
    <w:rsid w:val="002B1223"/>
    <w:rsid w:val="002C1093"/>
    <w:rsid w:val="002C200B"/>
    <w:rsid w:val="002C5278"/>
    <w:rsid w:val="002D0D9C"/>
    <w:rsid w:val="002E047C"/>
    <w:rsid w:val="00305D03"/>
    <w:rsid w:val="00313918"/>
    <w:rsid w:val="003220B2"/>
    <w:rsid w:val="0035100A"/>
    <w:rsid w:val="00365C50"/>
    <w:rsid w:val="0038490B"/>
    <w:rsid w:val="00391DE0"/>
    <w:rsid w:val="003A23B0"/>
    <w:rsid w:val="003B4109"/>
    <w:rsid w:val="003B411B"/>
    <w:rsid w:val="003C6845"/>
    <w:rsid w:val="003E1AFF"/>
    <w:rsid w:val="00401D90"/>
    <w:rsid w:val="004022C8"/>
    <w:rsid w:val="00406929"/>
    <w:rsid w:val="0043316D"/>
    <w:rsid w:val="00444444"/>
    <w:rsid w:val="0044666D"/>
    <w:rsid w:val="004521C4"/>
    <w:rsid w:val="00452BF7"/>
    <w:rsid w:val="00454635"/>
    <w:rsid w:val="00471232"/>
    <w:rsid w:val="0047500C"/>
    <w:rsid w:val="00486230"/>
    <w:rsid w:val="004B46F9"/>
    <w:rsid w:val="004B7DE0"/>
    <w:rsid w:val="004D5596"/>
    <w:rsid w:val="004E21A4"/>
    <w:rsid w:val="004F7FFD"/>
    <w:rsid w:val="00512F57"/>
    <w:rsid w:val="00516FF9"/>
    <w:rsid w:val="00523334"/>
    <w:rsid w:val="00531693"/>
    <w:rsid w:val="005443CF"/>
    <w:rsid w:val="00555531"/>
    <w:rsid w:val="005600B9"/>
    <w:rsid w:val="00567124"/>
    <w:rsid w:val="00571BBA"/>
    <w:rsid w:val="00576940"/>
    <w:rsid w:val="00580AB3"/>
    <w:rsid w:val="005A53E4"/>
    <w:rsid w:val="005B1F28"/>
    <w:rsid w:val="005C0E10"/>
    <w:rsid w:val="005C2E2B"/>
    <w:rsid w:val="005E7998"/>
    <w:rsid w:val="005E7E2E"/>
    <w:rsid w:val="005F0502"/>
    <w:rsid w:val="005F3060"/>
    <w:rsid w:val="00605DE2"/>
    <w:rsid w:val="00606313"/>
    <w:rsid w:val="0061262E"/>
    <w:rsid w:val="00633748"/>
    <w:rsid w:val="00640009"/>
    <w:rsid w:val="00652147"/>
    <w:rsid w:val="006624B1"/>
    <w:rsid w:val="00662B26"/>
    <w:rsid w:val="00664542"/>
    <w:rsid w:val="00666030"/>
    <w:rsid w:val="00687B85"/>
    <w:rsid w:val="00691B4C"/>
    <w:rsid w:val="00694157"/>
    <w:rsid w:val="00694A18"/>
    <w:rsid w:val="006975D6"/>
    <w:rsid w:val="006A240C"/>
    <w:rsid w:val="006C4AD1"/>
    <w:rsid w:val="006C7471"/>
    <w:rsid w:val="006D3276"/>
    <w:rsid w:val="006E7D37"/>
    <w:rsid w:val="00705613"/>
    <w:rsid w:val="007071E7"/>
    <w:rsid w:val="00720A1D"/>
    <w:rsid w:val="0073007D"/>
    <w:rsid w:val="007336ED"/>
    <w:rsid w:val="007449F2"/>
    <w:rsid w:val="00761A02"/>
    <w:rsid w:val="00784A79"/>
    <w:rsid w:val="0078707B"/>
    <w:rsid w:val="00787ADC"/>
    <w:rsid w:val="00787D94"/>
    <w:rsid w:val="00792223"/>
    <w:rsid w:val="007A27B1"/>
    <w:rsid w:val="007B07AF"/>
    <w:rsid w:val="00801FD6"/>
    <w:rsid w:val="00807F07"/>
    <w:rsid w:val="008107CA"/>
    <w:rsid w:val="00811224"/>
    <w:rsid w:val="0082632A"/>
    <w:rsid w:val="008300F2"/>
    <w:rsid w:val="00842E54"/>
    <w:rsid w:val="00851879"/>
    <w:rsid w:val="00862E61"/>
    <w:rsid w:val="0087058C"/>
    <w:rsid w:val="008710AB"/>
    <w:rsid w:val="008724B8"/>
    <w:rsid w:val="00873101"/>
    <w:rsid w:val="00882A6B"/>
    <w:rsid w:val="00887783"/>
    <w:rsid w:val="00887B1D"/>
    <w:rsid w:val="0089401D"/>
    <w:rsid w:val="00895832"/>
    <w:rsid w:val="00896800"/>
    <w:rsid w:val="008A4235"/>
    <w:rsid w:val="008A42ED"/>
    <w:rsid w:val="008A5B6A"/>
    <w:rsid w:val="008B3A66"/>
    <w:rsid w:val="008D01E1"/>
    <w:rsid w:val="008D54D0"/>
    <w:rsid w:val="00913876"/>
    <w:rsid w:val="00916BC6"/>
    <w:rsid w:val="009176A7"/>
    <w:rsid w:val="00920CDF"/>
    <w:rsid w:val="0092439A"/>
    <w:rsid w:val="00924F77"/>
    <w:rsid w:val="00927AD2"/>
    <w:rsid w:val="00935643"/>
    <w:rsid w:val="009401DA"/>
    <w:rsid w:val="00943242"/>
    <w:rsid w:val="00947F79"/>
    <w:rsid w:val="009506C4"/>
    <w:rsid w:val="009550BF"/>
    <w:rsid w:val="009577FE"/>
    <w:rsid w:val="0096059E"/>
    <w:rsid w:val="00974237"/>
    <w:rsid w:val="00975D88"/>
    <w:rsid w:val="009A0EC3"/>
    <w:rsid w:val="009B1CC9"/>
    <w:rsid w:val="009C4A8B"/>
    <w:rsid w:val="009D0508"/>
    <w:rsid w:val="009D4AB7"/>
    <w:rsid w:val="009E09FF"/>
    <w:rsid w:val="009E0B64"/>
    <w:rsid w:val="009E6849"/>
    <w:rsid w:val="009F6B12"/>
    <w:rsid w:val="00A0191D"/>
    <w:rsid w:val="00A0234A"/>
    <w:rsid w:val="00A0594D"/>
    <w:rsid w:val="00A06ECD"/>
    <w:rsid w:val="00A108D8"/>
    <w:rsid w:val="00A22BCC"/>
    <w:rsid w:val="00A26281"/>
    <w:rsid w:val="00A36DBC"/>
    <w:rsid w:val="00A44126"/>
    <w:rsid w:val="00A512C8"/>
    <w:rsid w:val="00A67BEC"/>
    <w:rsid w:val="00A72108"/>
    <w:rsid w:val="00A74C10"/>
    <w:rsid w:val="00A77BA4"/>
    <w:rsid w:val="00A80011"/>
    <w:rsid w:val="00A8654D"/>
    <w:rsid w:val="00AA689B"/>
    <w:rsid w:val="00AB08C3"/>
    <w:rsid w:val="00AC128C"/>
    <w:rsid w:val="00AC182B"/>
    <w:rsid w:val="00AC2D53"/>
    <w:rsid w:val="00AD144F"/>
    <w:rsid w:val="00AD3901"/>
    <w:rsid w:val="00AE1D30"/>
    <w:rsid w:val="00AE4336"/>
    <w:rsid w:val="00AE7DF5"/>
    <w:rsid w:val="00B01E3F"/>
    <w:rsid w:val="00B0707A"/>
    <w:rsid w:val="00B11F59"/>
    <w:rsid w:val="00B22509"/>
    <w:rsid w:val="00B24A51"/>
    <w:rsid w:val="00B25733"/>
    <w:rsid w:val="00B26CCB"/>
    <w:rsid w:val="00B3600D"/>
    <w:rsid w:val="00B54D33"/>
    <w:rsid w:val="00B63A55"/>
    <w:rsid w:val="00B641CB"/>
    <w:rsid w:val="00B76060"/>
    <w:rsid w:val="00B92B9E"/>
    <w:rsid w:val="00B94C67"/>
    <w:rsid w:val="00BA22D7"/>
    <w:rsid w:val="00BD6ADB"/>
    <w:rsid w:val="00BE0201"/>
    <w:rsid w:val="00BE0355"/>
    <w:rsid w:val="00BE6768"/>
    <w:rsid w:val="00BF3E40"/>
    <w:rsid w:val="00BF505A"/>
    <w:rsid w:val="00C03551"/>
    <w:rsid w:val="00C5680A"/>
    <w:rsid w:val="00C65C47"/>
    <w:rsid w:val="00C709F4"/>
    <w:rsid w:val="00C760D6"/>
    <w:rsid w:val="00C806B9"/>
    <w:rsid w:val="00C81425"/>
    <w:rsid w:val="00C90635"/>
    <w:rsid w:val="00CB4EF9"/>
    <w:rsid w:val="00CB7382"/>
    <w:rsid w:val="00CB755C"/>
    <w:rsid w:val="00CC6AA7"/>
    <w:rsid w:val="00CC7AFC"/>
    <w:rsid w:val="00CD0C98"/>
    <w:rsid w:val="00CD759D"/>
    <w:rsid w:val="00CE0D9F"/>
    <w:rsid w:val="00CF18E3"/>
    <w:rsid w:val="00D058F9"/>
    <w:rsid w:val="00D32F8A"/>
    <w:rsid w:val="00D34605"/>
    <w:rsid w:val="00D50456"/>
    <w:rsid w:val="00D5165F"/>
    <w:rsid w:val="00D517AB"/>
    <w:rsid w:val="00D55F3B"/>
    <w:rsid w:val="00D6174D"/>
    <w:rsid w:val="00D6228C"/>
    <w:rsid w:val="00D91B13"/>
    <w:rsid w:val="00DA3289"/>
    <w:rsid w:val="00DB07CA"/>
    <w:rsid w:val="00DB3455"/>
    <w:rsid w:val="00DD1472"/>
    <w:rsid w:val="00DD6A6D"/>
    <w:rsid w:val="00DE50E6"/>
    <w:rsid w:val="00DE5E08"/>
    <w:rsid w:val="00DF5227"/>
    <w:rsid w:val="00E074FF"/>
    <w:rsid w:val="00E12B58"/>
    <w:rsid w:val="00E154B3"/>
    <w:rsid w:val="00E17E42"/>
    <w:rsid w:val="00E22FD1"/>
    <w:rsid w:val="00E26F1C"/>
    <w:rsid w:val="00E31E55"/>
    <w:rsid w:val="00E323D6"/>
    <w:rsid w:val="00E44003"/>
    <w:rsid w:val="00E54EF9"/>
    <w:rsid w:val="00E65168"/>
    <w:rsid w:val="00E66F6C"/>
    <w:rsid w:val="00E67A8D"/>
    <w:rsid w:val="00E764A9"/>
    <w:rsid w:val="00E85783"/>
    <w:rsid w:val="00E903C0"/>
    <w:rsid w:val="00EB2FDE"/>
    <w:rsid w:val="00EC7358"/>
    <w:rsid w:val="00ED177E"/>
    <w:rsid w:val="00ED7ABB"/>
    <w:rsid w:val="00EE100C"/>
    <w:rsid w:val="00EE5409"/>
    <w:rsid w:val="00EF369F"/>
    <w:rsid w:val="00EF6CCE"/>
    <w:rsid w:val="00F0027B"/>
    <w:rsid w:val="00F0272A"/>
    <w:rsid w:val="00F147DC"/>
    <w:rsid w:val="00F20833"/>
    <w:rsid w:val="00F316A8"/>
    <w:rsid w:val="00F377DC"/>
    <w:rsid w:val="00F43EAB"/>
    <w:rsid w:val="00F53486"/>
    <w:rsid w:val="00F70E46"/>
    <w:rsid w:val="00F954C6"/>
    <w:rsid w:val="00FA08C5"/>
    <w:rsid w:val="00FD1DF1"/>
    <w:rsid w:val="00FD7FAA"/>
    <w:rsid w:val="00FE473F"/>
    <w:rsid w:val="00FE762A"/>
    <w:rsid w:val="00FF0BD6"/>
    <w:rsid w:val="00FF4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E0D52"/>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1E5182"/>
    <w:rPr>
      <w:color w:val="605E5C"/>
      <w:shd w:val="clear" w:color="auto" w:fill="E1DFDD"/>
    </w:rPr>
  </w:style>
  <w:style w:type="paragraph" w:styleId="NoSpacing">
    <w:name w:val="No Spacing"/>
    <w:uiPriority w:val="1"/>
    <w:qFormat/>
    <w:rsid w:val="00895832"/>
    <w:pPr>
      <w:spacing w:after="0" w:line="240" w:lineRule="auto"/>
    </w:pPr>
  </w:style>
  <w:style w:type="character" w:styleId="FollowedHyperlink">
    <w:name w:val="FollowedHyperlink"/>
    <w:basedOn w:val="DefaultParagraphFont"/>
    <w:uiPriority w:val="99"/>
    <w:semiHidden/>
    <w:unhideWhenUsed/>
    <w:rsid w:val="001403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bs9060060" TargetMode="External"/><Relationship Id="rId18" Type="http://schemas.openxmlformats.org/officeDocument/2006/relationships/hyperlink" Target="https://www.nature.com/articles/nrdp201567" TargetMode="External"/><Relationship Id="rId26" Type="http://schemas.openxmlformats.org/officeDocument/2006/relationships/hyperlink" Target="https://www.NHS.uk/conditions/autism/getting-diagnosed/assessments/" TargetMode="External"/><Relationship Id="rId21" Type="http://schemas.openxmlformats.org/officeDocument/2006/relationships/hyperlink" Target="https://doi.org/10.1016/B978-0-12-375000-6.00175-0" TargetMode="External"/><Relationship Id="rId34"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medilib.ir/uptodate/show/496" TargetMode="External"/><Relationship Id="rId17" Type="http://schemas.openxmlformats.org/officeDocument/2006/relationships/hyperlink" Target="https://doi.org/10.1371/journal.pone.0182162" TargetMode="External"/><Relationship Id="rId25" Type="http://schemas.openxmlformats.org/officeDocument/2006/relationships/hyperlink" Target="https://www.nhs.uk/mental-health/conditions/generalised-anxiety-disorder/symptoms/" TargetMode="External"/><Relationship Id="rId33" Type="http://schemas.openxmlformats.org/officeDocument/2006/relationships/image" Target="media/image3.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quirc.eu/quirc-sa/" TargetMode="External"/><Relationship Id="rId20" Type="http://schemas.openxmlformats.org/officeDocument/2006/relationships/hyperlink" Target="https://mentalhealth-uk.org/help-and-information/conditions/anxiety-disorders/causes/" TargetMode="External"/><Relationship Id="rId29" Type="http://schemas.openxmlformats.org/officeDocument/2006/relationships/hyperlink" Target="https://icd.who.int/browse10/2010/en#/F40-F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xietyuk.org.uk/anxiety-type/generalised-anxiety-disorder/" TargetMode="External"/><Relationship Id="rId24" Type="http://schemas.openxmlformats.org/officeDocument/2006/relationships/hyperlink" Target="https://www.nhs.uk/mental-health/conditions/generalised-anxiety-disorder/overview/" TargetMode="External"/><Relationship Id="rId32" Type="http://schemas.openxmlformats.org/officeDocument/2006/relationships/hyperlink" Target="https://onlinelibrary.wiley.com/doi/10.1111/acps.12666"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i.org/10.1016/j.cpr.2013.07.003" TargetMode="External"/><Relationship Id="rId23" Type="http://schemas.openxmlformats.org/officeDocument/2006/relationships/hyperlink" Target="https://www.autism.org.uk/advice-and-%20guidance/topics/strategies-and-interventions/strategies-and-interventions/spell" TargetMode="External"/><Relationship Id="rId28" Type="http://schemas.openxmlformats.org/officeDocument/2006/relationships/hyperlink" Target="https://www.nice.org.uk/guidance/CG113" TargetMode="External"/><Relationship Id="rId36" Type="http://schemas.openxmlformats.org/officeDocument/2006/relationships/fontTable" Target="fontTable.xml"/><Relationship Id="rId10" Type="http://schemas.openxmlformats.org/officeDocument/2006/relationships/hyperlink" Target="https://www.anxietyuk.org.uk/wp-content/uploads/2020/07/Key-Facts-and-Figures-2020.pdf" TargetMode="External"/><Relationship Id="rId19" Type="http://schemas.openxmlformats.org/officeDocument/2006/relationships/hyperlink" Target="https://www.jmsjournal.net/article.asp?issn=1735-.%201995;year=2017;volume=22;issue=1;spage=27;epage=27;aulast=Karimi" TargetMode="External"/><Relationship Id="rId31" Type="http://schemas.openxmlformats.org/officeDocument/2006/relationships/hyperlink" Target="https://icd.who.int/browse10/2010/en#/F80-F8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0803-009-0926-x.(Accessed" TargetMode="External"/><Relationship Id="rId22" Type="http://schemas.openxmlformats.org/officeDocument/2006/relationships/hyperlink" Target="https://www.ncbi.nlm.nih.gov/books/NBK441870/" TargetMode="External"/><Relationship Id="rId27" Type="http://schemas.openxmlformats.org/officeDocument/2006/relationships/hyperlink" Target="https://cks.nice.org.uk/topics/generalized-anxiety-disorder/diagnosis/diagnosis/" TargetMode="External"/><Relationship Id="rId30" Type="http://schemas.openxmlformats.org/officeDocument/2006/relationships/hyperlink" Target="https://icd.who.int/browse10/2010/en#/F20-F29"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817D6D47CA45E391FD3ABAA48CBB58"/>
        <w:category>
          <w:name w:val="General"/>
          <w:gallery w:val="placeholder"/>
        </w:category>
        <w:types>
          <w:type w:val="bbPlcHdr"/>
        </w:types>
        <w:behaviors>
          <w:behavior w:val="content"/>
        </w:behaviors>
        <w:guid w:val="{D14903A1-C51E-4565-93A2-FC488C568362}"/>
      </w:docPartPr>
      <w:docPartBody>
        <w:p w:rsidR="0038753F" w:rsidRDefault="0099690B" w:rsidP="0099690B">
          <w:pPr>
            <w:pStyle w:val="7F817D6D47CA45E391FD3ABAA48CBB58"/>
          </w:pPr>
          <w:r>
            <w:t>Type chapter title (level 1)</w:t>
          </w:r>
        </w:p>
      </w:docPartBody>
    </w:docPart>
    <w:docPart>
      <w:docPartPr>
        <w:name w:val="8DCC4C5D42CB4B9580B9EA1890BA5CC9"/>
        <w:category>
          <w:name w:val="General"/>
          <w:gallery w:val="placeholder"/>
        </w:category>
        <w:types>
          <w:type w:val="bbPlcHdr"/>
        </w:types>
        <w:behaviors>
          <w:behavior w:val="content"/>
        </w:behaviors>
        <w:guid w:val="{E99CF985-3824-4DC2-AF0D-AF5B80EA5A8A}"/>
      </w:docPartPr>
      <w:docPartBody>
        <w:p w:rsidR="0038753F" w:rsidRDefault="0099690B" w:rsidP="0099690B">
          <w:pPr>
            <w:pStyle w:val="8DCC4C5D42CB4B9580B9EA1890BA5CC9"/>
          </w:pPr>
          <w:r>
            <w:t>Type chapter title (level 2)</w:t>
          </w:r>
        </w:p>
      </w:docPartBody>
    </w:docPart>
    <w:docPart>
      <w:docPartPr>
        <w:name w:val="20AACF59906C44D0ABE82B623194299C"/>
        <w:category>
          <w:name w:val="General"/>
          <w:gallery w:val="placeholder"/>
        </w:category>
        <w:types>
          <w:type w:val="bbPlcHdr"/>
        </w:types>
        <w:behaviors>
          <w:behavior w:val="content"/>
        </w:behaviors>
        <w:guid w:val="{6EB43F17-3D87-47CC-BD98-8075184A6C1F}"/>
      </w:docPartPr>
      <w:docPartBody>
        <w:p w:rsidR="0038753F" w:rsidRDefault="0099690B" w:rsidP="0099690B">
          <w:pPr>
            <w:pStyle w:val="20AACF59906C44D0ABE82B623194299C"/>
          </w:pPr>
          <w:r>
            <w:t>Type chapter title (level 3)</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90B"/>
    <w:rsid w:val="000154D2"/>
    <w:rsid w:val="000D7E78"/>
    <w:rsid w:val="002E66FA"/>
    <w:rsid w:val="00364744"/>
    <w:rsid w:val="0038753F"/>
    <w:rsid w:val="00391495"/>
    <w:rsid w:val="00434E87"/>
    <w:rsid w:val="00662C12"/>
    <w:rsid w:val="00715F3C"/>
    <w:rsid w:val="007628EF"/>
    <w:rsid w:val="0091329E"/>
    <w:rsid w:val="0099690B"/>
    <w:rsid w:val="00A24131"/>
    <w:rsid w:val="00B20856"/>
    <w:rsid w:val="00B25390"/>
    <w:rsid w:val="00B70A31"/>
    <w:rsid w:val="00BD3577"/>
    <w:rsid w:val="00C03C73"/>
    <w:rsid w:val="00CE6DCE"/>
    <w:rsid w:val="00CF206A"/>
    <w:rsid w:val="00DD02D2"/>
    <w:rsid w:val="00DD7918"/>
    <w:rsid w:val="00E63DDD"/>
    <w:rsid w:val="00EB5AC7"/>
    <w:rsid w:val="00F56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817D6D47CA45E391FD3ABAA48CBB58">
    <w:name w:val="7F817D6D47CA45E391FD3ABAA48CBB58"/>
    <w:rsid w:val="0099690B"/>
  </w:style>
  <w:style w:type="paragraph" w:customStyle="1" w:styleId="8DCC4C5D42CB4B9580B9EA1890BA5CC9">
    <w:name w:val="8DCC4C5D42CB4B9580B9EA1890BA5CC9"/>
    <w:rsid w:val="0099690B"/>
  </w:style>
  <w:style w:type="paragraph" w:customStyle="1" w:styleId="20AACF59906C44D0ABE82B623194299C">
    <w:name w:val="20AACF59906C44D0ABE82B623194299C"/>
    <w:rsid w:val="009969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74F29-4BED-40B0-B47F-99B528201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18</Pages>
  <Words>4604</Words>
  <Characters>26249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salma begum</cp:lastModifiedBy>
  <cp:revision>78</cp:revision>
  <dcterms:created xsi:type="dcterms:W3CDTF">2021-11-07T15:55:00Z</dcterms:created>
  <dcterms:modified xsi:type="dcterms:W3CDTF">2022-01-03T15:07:00Z</dcterms:modified>
</cp:coreProperties>
</file>