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5EBF" w:rsidRPr="002633D8" w:rsidRDefault="00415EBF" w:rsidP="00415EBF">
      <w:pPr>
        <w:rPr>
          <w:noProof/>
        </w:rPr>
      </w:pPr>
      <w:r>
        <w:rPr>
          <w:noProof/>
        </w:rPr>
        <w:drawing>
          <wp:inline distT="0" distB="0" distL="0" distR="0">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415EBF" w:rsidRPr="002633D8" w:rsidRDefault="00415EBF" w:rsidP="00415EBF">
      <w:pPr>
        <w:jc w:val="center"/>
        <w:rPr>
          <w:rFonts w:cs="Arial"/>
          <w:b/>
          <w:noProof/>
        </w:rPr>
      </w:pPr>
    </w:p>
    <w:p w:rsidR="00415EBF" w:rsidRPr="002633D8" w:rsidRDefault="00415EBF" w:rsidP="00415EBF">
      <w:pPr>
        <w:jc w:val="center"/>
        <w:rPr>
          <w:rFonts w:cs="Arial"/>
          <w:b/>
          <w:noProof/>
        </w:rPr>
      </w:pPr>
    </w:p>
    <w:p w:rsidR="00415EBF" w:rsidRDefault="00415EBF" w:rsidP="00415EBF">
      <w:pPr>
        <w:jc w:val="center"/>
        <w:rPr>
          <w:rFonts w:cs="Arial"/>
          <w:b/>
          <w:noProof/>
        </w:rPr>
      </w:pPr>
    </w:p>
    <w:p w:rsidR="00415EBF" w:rsidRPr="002633D8" w:rsidRDefault="00415EBF" w:rsidP="00415EBF">
      <w:pPr>
        <w:jc w:val="center"/>
        <w:rPr>
          <w:rFonts w:cs="Arial"/>
          <w:b/>
          <w:noProof/>
        </w:rPr>
      </w:pPr>
    </w:p>
    <w:p w:rsidR="00415EBF" w:rsidRDefault="00415EBF" w:rsidP="00415EBF">
      <w:pPr>
        <w:pStyle w:val="BodyText3"/>
        <w:ind w:right="-957"/>
        <w:jc w:val="left"/>
        <w:rPr>
          <w:rFonts w:cs="Arial"/>
          <w:noProof/>
          <w:sz w:val="22"/>
          <w:lang w:val="en-GB"/>
        </w:rPr>
      </w:pPr>
    </w:p>
    <w:p w:rsidR="00415EBF" w:rsidRPr="00AD398E" w:rsidRDefault="00415EBF" w:rsidP="00415EBF">
      <w:pPr>
        <w:pStyle w:val="BodyText3"/>
        <w:ind w:right="-957"/>
        <w:jc w:val="left"/>
        <w:rPr>
          <w:rFonts w:cs="Arial"/>
          <w:szCs w:val="48"/>
        </w:rPr>
      </w:pPr>
      <w:r w:rsidRPr="00AD398E">
        <w:rPr>
          <w:rFonts w:cs="Arial"/>
          <w:szCs w:val="48"/>
        </w:rPr>
        <w:t>MODULE HANDBOOK</w:t>
      </w:r>
    </w:p>
    <w:p w:rsidR="00415EBF" w:rsidRPr="00AD398E" w:rsidRDefault="00415EBF" w:rsidP="00415EBF">
      <w:pPr>
        <w:ind w:right="-957"/>
        <w:rPr>
          <w:rFonts w:cs="Arial"/>
          <w:b/>
          <w:sz w:val="48"/>
          <w:szCs w:val="48"/>
        </w:rPr>
      </w:pPr>
    </w:p>
    <w:p w:rsidR="00415EBF" w:rsidRPr="00AD398E" w:rsidRDefault="00415EBF" w:rsidP="00415EBF">
      <w:pPr>
        <w:ind w:right="-957"/>
        <w:rPr>
          <w:rFonts w:cs="Arial"/>
          <w:b/>
          <w:sz w:val="48"/>
          <w:szCs w:val="48"/>
        </w:rPr>
      </w:pPr>
    </w:p>
    <w:p w:rsidR="00415EBF" w:rsidRPr="00AD398E" w:rsidRDefault="00525B1E" w:rsidP="00415EBF">
      <w:pPr>
        <w:ind w:right="-957"/>
        <w:rPr>
          <w:rFonts w:cs="Arial"/>
          <w:b/>
          <w:sz w:val="48"/>
          <w:szCs w:val="48"/>
        </w:rPr>
      </w:pPr>
      <w:r w:rsidRPr="00AD398E">
        <w:rPr>
          <w:rFonts w:cs="Arial"/>
          <w:b/>
          <w:sz w:val="48"/>
          <w:szCs w:val="48"/>
        </w:rPr>
        <w:t>MARKETING INFORMATION SYSTEMS</w:t>
      </w:r>
    </w:p>
    <w:p w:rsidR="00415EBF" w:rsidRPr="00AD398E" w:rsidRDefault="00415EBF" w:rsidP="00415EBF">
      <w:pPr>
        <w:ind w:right="-957"/>
        <w:rPr>
          <w:rFonts w:cs="Arial"/>
          <w:b/>
          <w:sz w:val="48"/>
          <w:szCs w:val="48"/>
        </w:rPr>
      </w:pPr>
    </w:p>
    <w:p w:rsidR="0065465B" w:rsidRDefault="0065465B" w:rsidP="00415EBF">
      <w:pPr>
        <w:ind w:right="-957"/>
        <w:rPr>
          <w:rFonts w:cs="Arial"/>
          <w:b/>
          <w:sz w:val="48"/>
          <w:szCs w:val="48"/>
        </w:rPr>
      </w:pPr>
      <w:r>
        <w:rPr>
          <w:rFonts w:cs="Arial"/>
          <w:b/>
          <w:sz w:val="48"/>
          <w:szCs w:val="48"/>
        </w:rPr>
        <w:t>B.A.</w:t>
      </w:r>
    </w:p>
    <w:p w:rsidR="0065465B" w:rsidRDefault="0065465B" w:rsidP="00415EBF">
      <w:pPr>
        <w:ind w:right="-957"/>
        <w:rPr>
          <w:rFonts w:cs="Arial"/>
          <w:b/>
          <w:sz w:val="48"/>
          <w:szCs w:val="48"/>
        </w:rPr>
      </w:pPr>
    </w:p>
    <w:p w:rsidR="00415EBF" w:rsidRPr="00AD398E" w:rsidRDefault="00525B1E" w:rsidP="00415EBF">
      <w:pPr>
        <w:ind w:right="-957"/>
        <w:rPr>
          <w:rFonts w:cs="Arial"/>
          <w:b/>
          <w:sz w:val="48"/>
          <w:szCs w:val="48"/>
        </w:rPr>
      </w:pPr>
      <w:r w:rsidRPr="00AD398E">
        <w:rPr>
          <w:rFonts w:cs="Arial"/>
          <w:b/>
          <w:sz w:val="48"/>
          <w:szCs w:val="48"/>
        </w:rPr>
        <w:t>LEVEL 5</w:t>
      </w:r>
    </w:p>
    <w:p w:rsidR="00415EBF" w:rsidRPr="00AD398E" w:rsidRDefault="00415EBF" w:rsidP="00415EBF">
      <w:pPr>
        <w:ind w:right="-957"/>
        <w:rPr>
          <w:rFonts w:cs="Arial"/>
          <w:b/>
          <w:sz w:val="48"/>
          <w:szCs w:val="48"/>
        </w:rPr>
      </w:pPr>
    </w:p>
    <w:p w:rsidR="00415EBF" w:rsidRDefault="00AD398E" w:rsidP="00415EBF">
      <w:pPr>
        <w:ind w:right="-957"/>
        <w:rPr>
          <w:rFonts w:cs="Arial"/>
          <w:b/>
          <w:sz w:val="48"/>
          <w:szCs w:val="48"/>
        </w:rPr>
      </w:pPr>
      <w:r w:rsidRPr="00AD398E">
        <w:rPr>
          <w:rFonts w:cs="Arial"/>
          <w:b/>
          <w:sz w:val="48"/>
          <w:szCs w:val="48"/>
        </w:rPr>
        <w:t>ASSIGNMENT 1</w:t>
      </w:r>
    </w:p>
    <w:p w:rsidR="002026F1" w:rsidRDefault="002026F1" w:rsidP="00415EBF">
      <w:pPr>
        <w:ind w:right="-957"/>
        <w:rPr>
          <w:rFonts w:cs="Arial"/>
          <w:b/>
          <w:sz w:val="48"/>
          <w:szCs w:val="48"/>
        </w:rPr>
      </w:pPr>
    </w:p>
    <w:p w:rsidR="00415EBF" w:rsidRPr="00AD398E" w:rsidRDefault="00415EBF" w:rsidP="00415EBF">
      <w:pPr>
        <w:ind w:right="-957"/>
        <w:rPr>
          <w:rFonts w:cs="Arial"/>
          <w:b/>
          <w:sz w:val="48"/>
          <w:szCs w:val="48"/>
        </w:rPr>
      </w:pPr>
    </w:p>
    <w:p w:rsidR="00415EBF" w:rsidRPr="00AD398E" w:rsidRDefault="00525B1E" w:rsidP="00415EBF">
      <w:pPr>
        <w:ind w:right="-957"/>
        <w:rPr>
          <w:rFonts w:cs="Arial"/>
          <w:b/>
          <w:sz w:val="48"/>
          <w:szCs w:val="48"/>
        </w:rPr>
      </w:pPr>
      <w:r w:rsidRPr="00AD398E">
        <w:rPr>
          <w:rFonts w:cs="Arial"/>
          <w:b/>
          <w:sz w:val="48"/>
          <w:szCs w:val="48"/>
        </w:rPr>
        <w:t xml:space="preserve">SWANSEA BUSINESS </w:t>
      </w:r>
      <w:r w:rsidR="00415EBF" w:rsidRPr="00AD398E">
        <w:rPr>
          <w:rFonts w:cs="Arial"/>
          <w:b/>
          <w:sz w:val="48"/>
          <w:szCs w:val="48"/>
        </w:rPr>
        <w:t>SCHOOL</w:t>
      </w:r>
    </w:p>
    <w:p w:rsidR="00415EBF" w:rsidRDefault="00415EBF" w:rsidP="00415EBF">
      <w:pPr>
        <w:ind w:right="-957"/>
        <w:rPr>
          <w:rFonts w:cs="Arial"/>
          <w:b/>
          <w:sz w:val="48"/>
          <w:szCs w:val="48"/>
        </w:rPr>
      </w:pPr>
    </w:p>
    <w:p w:rsidR="002026F1" w:rsidRPr="00AD398E" w:rsidRDefault="002026F1" w:rsidP="00415EBF">
      <w:pPr>
        <w:ind w:right="-957"/>
        <w:rPr>
          <w:rFonts w:cs="Arial"/>
          <w:b/>
          <w:sz w:val="48"/>
          <w:szCs w:val="48"/>
        </w:rPr>
      </w:pPr>
    </w:p>
    <w:p w:rsidR="00415EBF" w:rsidRPr="00AD398E" w:rsidRDefault="00415EBF" w:rsidP="00415EBF">
      <w:pPr>
        <w:ind w:right="-957"/>
        <w:rPr>
          <w:rFonts w:cs="Arial"/>
          <w:b/>
          <w:sz w:val="48"/>
          <w:szCs w:val="48"/>
        </w:rPr>
      </w:pPr>
      <w:r w:rsidRPr="00AD398E">
        <w:rPr>
          <w:rFonts w:cs="Arial"/>
          <w:b/>
          <w:sz w:val="48"/>
          <w:szCs w:val="48"/>
        </w:rPr>
        <w:t>FACULTY OF BUSINESS AND MANAGEMENT</w:t>
      </w:r>
    </w:p>
    <w:p w:rsidR="00415EBF" w:rsidRPr="00AD398E" w:rsidRDefault="00415EBF" w:rsidP="00415EBF">
      <w:pPr>
        <w:ind w:right="-957"/>
        <w:rPr>
          <w:rFonts w:cs="Arial"/>
          <w:b/>
          <w:sz w:val="48"/>
          <w:szCs w:val="48"/>
        </w:rPr>
      </w:pPr>
    </w:p>
    <w:p w:rsidR="002026F1" w:rsidRPr="00AD398E" w:rsidRDefault="002026F1" w:rsidP="002026F1">
      <w:pPr>
        <w:ind w:right="-957"/>
        <w:rPr>
          <w:rFonts w:cs="Arial"/>
          <w:b/>
          <w:sz w:val="48"/>
          <w:szCs w:val="48"/>
        </w:rPr>
      </w:pPr>
      <w:r>
        <w:rPr>
          <w:rFonts w:cs="Arial"/>
          <w:b/>
          <w:sz w:val="48"/>
          <w:szCs w:val="48"/>
        </w:rPr>
        <w:t>SEMESTER 1</w:t>
      </w:r>
    </w:p>
    <w:p w:rsidR="00415EBF" w:rsidRPr="00AD398E" w:rsidRDefault="00415EBF" w:rsidP="00415EBF">
      <w:pPr>
        <w:ind w:right="-957"/>
        <w:rPr>
          <w:rFonts w:cs="Arial"/>
          <w:b/>
          <w:sz w:val="48"/>
          <w:szCs w:val="48"/>
        </w:rPr>
      </w:pPr>
    </w:p>
    <w:p w:rsidR="00415EBF" w:rsidRPr="00AD398E" w:rsidRDefault="00F758E3" w:rsidP="00415EBF">
      <w:pPr>
        <w:ind w:right="-957"/>
        <w:rPr>
          <w:rFonts w:cs="Arial"/>
          <w:b/>
          <w:sz w:val="48"/>
          <w:szCs w:val="48"/>
        </w:rPr>
      </w:pPr>
      <w:r>
        <w:rPr>
          <w:rFonts w:cs="Arial"/>
          <w:b/>
          <w:sz w:val="48"/>
          <w:szCs w:val="48"/>
        </w:rPr>
        <w:t>201</w:t>
      </w:r>
      <w:del w:id="0" w:author="Will Fleming" w:date="2017-07-05T16:42:00Z">
        <w:r w:rsidDel="00106EBA">
          <w:rPr>
            <w:rFonts w:cs="Arial"/>
            <w:b/>
            <w:sz w:val="48"/>
            <w:szCs w:val="48"/>
          </w:rPr>
          <w:delText>6-</w:delText>
        </w:r>
      </w:del>
      <w:ins w:id="1" w:author="Fleming" w:date="2018-07-27T08:54:00Z">
        <w:r w:rsidR="000F3237">
          <w:rPr>
            <w:rFonts w:cs="Arial"/>
            <w:b/>
            <w:sz w:val="48"/>
            <w:szCs w:val="48"/>
          </w:rPr>
          <w:t>8</w:t>
        </w:r>
      </w:ins>
      <w:ins w:id="2" w:author="Will Fleming" w:date="2017-07-05T16:42:00Z">
        <w:del w:id="3" w:author="Fleming" w:date="2018-07-27T08:54:00Z">
          <w:r w:rsidR="00106EBA" w:rsidDel="000F3237">
            <w:rPr>
              <w:rFonts w:cs="Arial"/>
              <w:b/>
              <w:sz w:val="48"/>
              <w:szCs w:val="48"/>
            </w:rPr>
            <w:delText>7</w:delText>
          </w:r>
        </w:del>
        <w:r w:rsidR="00106EBA">
          <w:rPr>
            <w:rFonts w:cs="Arial"/>
            <w:b/>
            <w:sz w:val="48"/>
            <w:szCs w:val="48"/>
          </w:rPr>
          <w:t xml:space="preserve"> - 2</w:t>
        </w:r>
      </w:ins>
      <w:del w:id="4" w:author="Will Fleming" w:date="2017-07-05T16:42:00Z">
        <w:r w:rsidDel="00106EBA">
          <w:rPr>
            <w:rFonts w:cs="Arial"/>
            <w:b/>
            <w:sz w:val="48"/>
            <w:szCs w:val="48"/>
          </w:rPr>
          <w:delText>2</w:delText>
        </w:r>
      </w:del>
      <w:r>
        <w:rPr>
          <w:rFonts w:cs="Arial"/>
          <w:b/>
          <w:sz w:val="48"/>
          <w:szCs w:val="48"/>
        </w:rPr>
        <w:t>01</w:t>
      </w:r>
      <w:ins w:id="5" w:author="Fleming" w:date="2018-07-27T08:54:00Z">
        <w:r w:rsidR="000F3237">
          <w:rPr>
            <w:rFonts w:cs="Arial"/>
            <w:b/>
            <w:sz w:val="48"/>
            <w:szCs w:val="48"/>
          </w:rPr>
          <w:t>9</w:t>
        </w:r>
      </w:ins>
      <w:ins w:id="6" w:author="Will Fleming" w:date="2017-07-05T16:43:00Z">
        <w:del w:id="7" w:author="Fleming" w:date="2018-07-27T08:54:00Z">
          <w:r w:rsidR="00106EBA" w:rsidDel="000F3237">
            <w:rPr>
              <w:rFonts w:cs="Arial"/>
              <w:b/>
              <w:sz w:val="48"/>
              <w:szCs w:val="48"/>
            </w:rPr>
            <w:delText>8</w:delText>
          </w:r>
        </w:del>
      </w:ins>
      <w:del w:id="8" w:author="Will Fleming" w:date="2017-07-05T16:43:00Z">
        <w:r w:rsidDel="00106EBA">
          <w:rPr>
            <w:rFonts w:cs="Arial"/>
            <w:b/>
            <w:sz w:val="48"/>
            <w:szCs w:val="48"/>
          </w:rPr>
          <w:delText>7</w:delText>
        </w:r>
      </w:del>
    </w:p>
    <w:p w:rsidR="00415EBF" w:rsidRDefault="00415EBF" w:rsidP="00415EBF">
      <w:pPr>
        <w:jc w:val="center"/>
      </w:pPr>
      <w:r w:rsidRPr="002633D8">
        <w:br w:type="page"/>
      </w:r>
    </w:p>
    <w:p w:rsidR="00415EBF" w:rsidRDefault="00415EBF" w:rsidP="00415EBF">
      <w:pPr>
        <w:rPr>
          <w:b/>
          <w:bCs/>
          <w:sz w:val="24"/>
          <w:szCs w:val="24"/>
        </w:rPr>
      </w:pPr>
      <w:r w:rsidRPr="00525B1E">
        <w:rPr>
          <w:b/>
          <w:bCs/>
          <w:sz w:val="24"/>
          <w:szCs w:val="24"/>
        </w:rPr>
        <w:lastRenderedPageBreak/>
        <w:t xml:space="preserve">Introduction to Marketing </w:t>
      </w:r>
      <w:r w:rsidR="00525B1E" w:rsidRPr="00525B1E">
        <w:rPr>
          <w:b/>
          <w:bCs/>
          <w:sz w:val="24"/>
          <w:szCs w:val="24"/>
        </w:rPr>
        <w:t>Information Systems</w:t>
      </w:r>
    </w:p>
    <w:p w:rsidR="00AD398E" w:rsidRPr="00525B1E" w:rsidRDefault="00AD398E" w:rsidP="00415EBF">
      <w:pPr>
        <w:rPr>
          <w:b/>
          <w:bCs/>
          <w:sz w:val="24"/>
          <w:szCs w:val="24"/>
        </w:rPr>
      </w:pPr>
    </w:p>
    <w:p w:rsidR="00415EBF" w:rsidRDefault="00415EBF" w:rsidP="00415EBF">
      <w:pPr>
        <w:rPr>
          <w:sz w:val="24"/>
          <w:szCs w:val="24"/>
        </w:rPr>
      </w:pPr>
      <w:r w:rsidRPr="00525B1E">
        <w:rPr>
          <w:sz w:val="24"/>
          <w:szCs w:val="24"/>
        </w:rPr>
        <w:t xml:space="preserve">Welcome to this generic handbook for Marketing </w:t>
      </w:r>
      <w:r w:rsidR="00525B1E" w:rsidRPr="00525B1E">
        <w:rPr>
          <w:sz w:val="24"/>
          <w:szCs w:val="24"/>
        </w:rPr>
        <w:t>Information Systems</w:t>
      </w:r>
      <w:r w:rsidRPr="00525B1E">
        <w:rPr>
          <w:sz w:val="24"/>
          <w:szCs w:val="24"/>
        </w:rPr>
        <w:t xml:space="preserve"> which has been designed to offer an overview of the module but should be read in conjunction with supplementary information and materials available on the VLE together with information and instructions delivered by the module tutor.</w:t>
      </w:r>
    </w:p>
    <w:p w:rsidR="00AD398E" w:rsidRPr="00525B1E" w:rsidRDefault="00AD398E" w:rsidP="00415EBF">
      <w:pPr>
        <w:rPr>
          <w:sz w:val="24"/>
          <w:szCs w:val="24"/>
        </w:rPr>
      </w:pPr>
    </w:p>
    <w:p w:rsidR="00415EBF" w:rsidRDefault="00415EBF" w:rsidP="00415EBF">
      <w:pPr>
        <w:rPr>
          <w:sz w:val="24"/>
          <w:szCs w:val="24"/>
        </w:rPr>
      </w:pPr>
      <w:r w:rsidRPr="00525B1E">
        <w:rPr>
          <w:sz w:val="24"/>
          <w:szCs w:val="24"/>
        </w:rPr>
        <w:t xml:space="preserve">It is intended that the module itself will look at the marketing </w:t>
      </w:r>
      <w:r w:rsidR="00525B1E" w:rsidRPr="00525B1E">
        <w:rPr>
          <w:sz w:val="24"/>
          <w:szCs w:val="24"/>
        </w:rPr>
        <w:t>information systems process</w:t>
      </w:r>
      <w:r w:rsidRPr="00525B1E">
        <w:rPr>
          <w:sz w:val="24"/>
          <w:szCs w:val="24"/>
        </w:rPr>
        <w:t xml:space="preserve"> from a variety of perspectives with the aim of being informative, interesting as well as enlightening. Throughout the module it is anticipated that you will develop in-depth knowledge and understanding of the marketing </w:t>
      </w:r>
      <w:r w:rsidR="00525B1E" w:rsidRPr="00525B1E">
        <w:rPr>
          <w:sz w:val="24"/>
          <w:szCs w:val="24"/>
        </w:rPr>
        <w:t>information</w:t>
      </w:r>
      <w:r w:rsidRPr="00525B1E">
        <w:rPr>
          <w:sz w:val="24"/>
          <w:szCs w:val="24"/>
        </w:rPr>
        <w:t xml:space="preserve"> process. </w:t>
      </w:r>
    </w:p>
    <w:p w:rsidR="00AD398E" w:rsidRPr="00525B1E" w:rsidRDefault="00AD398E" w:rsidP="00415EBF">
      <w:pPr>
        <w:rPr>
          <w:sz w:val="24"/>
          <w:szCs w:val="24"/>
        </w:rPr>
      </w:pPr>
    </w:p>
    <w:p w:rsidR="00415EBF" w:rsidRDefault="00415EBF" w:rsidP="00415EBF">
      <w:pPr>
        <w:rPr>
          <w:sz w:val="24"/>
          <w:szCs w:val="24"/>
        </w:rPr>
      </w:pPr>
      <w:r w:rsidRPr="00525B1E">
        <w:rPr>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rsidR="00525B1E" w:rsidRPr="00525B1E" w:rsidRDefault="00525B1E" w:rsidP="00415EBF">
      <w:pPr>
        <w:rPr>
          <w:sz w:val="24"/>
          <w:szCs w:val="24"/>
        </w:rPr>
      </w:pPr>
    </w:p>
    <w:p w:rsidR="00525B1E" w:rsidRPr="00525B1E" w:rsidRDefault="00525B1E" w:rsidP="00525B1E">
      <w:pPr>
        <w:pStyle w:val="bullet"/>
        <w:spacing w:before="0"/>
        <w:ind w:left="0" w:firstLine="0"/>
        <w:jc w:val="left"/>
        <w:rPr>
          <w:rFonts w:ascii="Arial" w:hAnsi="Arial" w:cs="Arial"/>
          <w:b/>
        </w:rPr>
      </w:pPr>
      <w:r w:rsidRPr="00525B1E">
        <w:rPr>
          <w:rFonts w:ascii="Arial" w:hAnsi="Arial" w:cs="Arial"/>
          <w:b/>
        </w:rPr>
        <w:t>AIM(S)</w:t>
      </w: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 xml:space="preserve">This module will focus on the importance of marketing information in gaining a more in-depth understanding of both the market in which an organisation operates and the customers it seeks to serve.  </w:t>
      </w:r>
    </w:p>
    <w:p w:rsidR="00525B1E" w:rsidRPr="00525B1E" w:rsidRDefault="00525B1E" w:rsidP="00525B1E">
      <w:pPr>
        <w:pStyle w:val="ListParagraph"/>
        <w:spacing w:line="276" w:lineRule="auto"/>
        <w:ind w:left="567"/>
        <w:rPr>
          <w:rFonts w:ascii="Arial" w:hAnsi="Arial" w:cs="Arial"/>
          <w:sz w:val="24"/>
          <w:szCs w:val="24"/>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 xml:space="preserve">It will provide an understanding of how an integrated approach to the collection, recording, analysing and interpreting of information can be used to support decision making in an organisation.  </w:t>
      </w:r>
    </w:p>
    <w:p w:rsidR="00525B1E" w:rsidRPr="00525B1E" w:rsidRDefault="00525B1E" w:rsidP="00525B1E">
      <w:pPr>
        <w:spacing w:line="276" w:lineRule="auto"/>
        <w:rPr>
          <w:rFonts w:cs="Arial"/>
          <w:sz w:val="24"/>
          <w:szCs w:val="24"/>
          <w:lang w:eastAsia="en-US"/>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It should also enable students to undertake and manage a small to medium sized marketing research project.</w:t>
      </w: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bullet"/>
        <w:spacing w:before="0"/>
        <w:ind w:left="0" w:firstLine="0"/>
        <w:jc w:val="left"/>
        <w:rPr>
          <w:rFonts w:ascii="Arial" w:hAnsi="Arial" w:cs="Arial"/>
          <w:b/>
        </w:rPr>
      </w:pPr>
      <w:r w:rsidRPr="00525B1E">
        <w:rPr>
          <w:rFonts w:ascii="Arial" w:hAnsi="Arial" w:cs="Arial"/>
          <w:b/>
        </w:rPr>
        <w:t>LEARNING OUTCOMES</w:t>
      </w:r>
    </w:p>
    <w:p w:rsidR="00525B1E" w:rsidRPr="00525B1E" w:rsidRDefault="00525B1E" w:rsidP="00525B1E">
      <w:pPr>
        <w:rPr>
          <w:rFonts w:cs="Arial"/>
          <w:b/>
          <w:sz w:val="24"/>
          <w:szCs w:val="24"/>
        </w:rPr>
      </w:pPr>
    </w:p>
    <w:p w:rsidR="00525B1E" w:rsidRPr="00525B1E" w:rsidRDefault="00525B1E" w:rsidP="00525B1E">
      <w:pPr>
        <w:spacing w:line="276" w:lineRule="auto"/>
        <w:rPr>
          <w:rFonts w:cs="Arial"/>
          <w:sz w:val="24"/>
          <w:szCs w:val="24"/>
        </w:rPr>
      </w:pPr>
      <w:r w:rsidRPr="00525B1E">
        <w:rPr>
          <w:rFonts w:cs="Arial"/>
          <w:sz w:val="24"/>
          <w:szCs w:val="24"/>
        </w:rPr>
        <w:t>Upon the successful completion of this module, the student should be able to demonstrate the ability to:</w:t>
      </w:r>
    </w:p>
    <w:p w:rsidR="00525B1E" w:rsidRPr="00525B1E" w:rsidRDefault="00525B1E" w:rsidP="00525B1E">
      <w:pPr>
        <w:pStyle w:val="ListParagraph"/>
        <w:spacing w:line="276" w:lineRule="auto"/>
        <w:rPr>
          <w:rFonts w:ascii="Arial" w:hAnsi="Arial" w:cs="Arial"/>
          <w:sz w:val="24"/>
          <w:szCs w:val="24"/>
        </w:rPr>
      </w:pPr>
    </w:p>
    <w:p w:rsidR="00525B1E" w:rsidRPr="00525B1E" w:rsidRDefault="00525B1E" w:rsidP="00525B1E">
      <w:pPr>
        <w:numPr>
          <w:ilvl w:val="0"/>
          <w:numId w:val="17"/>
        </w:numPr>
        <w:spacing w:line="276" w:lineRule="auto"/>
        <w:ind w:left="567" w:hanging="567"/>
        <w:rPr>
          <w:rFonts w:cs="Arial"/>
          <w:sz w:val="24"/>
          <w:szCs w:val="24"/>
        </w:rPr>
      </w:pPr>
      <w:r w:rsidRPr="00525B1E">
        <w:rPr>
          <w:rFonts w:cs="Arial"/>
          <w:sz w:val="24"/>
          <w:szCs w:val="24"/>
        </w:rPr>
        <w:t>Examine the increasingly important role of data and how it is managed within organisations to create information to aid decision making.</w:t>
      </w:r>
    </w:p>
    <w:p w:rsidR="00525B1E" w:rsidRPr="00525B1E" w:rsidRDefault="00525B1E" w:rsidP="00525B1E">
      <w:pPr>
        <w:spacing w:line="276" w:lineRule="auto"/>
        <w:ind w:left="567" w:hanging="567"/>
        <w:contextualSpacing/>
        <w:rPr>
          <w:rFonts w:cs="Arial"/>
          <w:sz w:val="24"/>
          <w:szCs w:val="24"/>
        </w:rPr>
      </w:pPr>
    </w:p>
    <w:p w:rsidR="00525B1E" w:rsidRPr="00525B1E" w:rsidRDefault="00525B1E" w:rsidP="00525B1E">
      <w:pPr>
        <w:numPr>
          <w:ilvl w:val="0"/>
          <w:numId w:val="17"/>
        </w:numPr>
        <w:spacing w:line="276" w:lineRule="auto"/>
        <w:ind w:left="567" w:hanging="567"/>
        <w:rPr>
          <w:rFonts w:cs="Arial"/>
          <w:sz w:val="24"/>
          <w:szCs w:val="24"/>
        </w:rPr>
      </w:pPr>
      <w:r w:rsidRPr="00525B1E">
        <w:rPr>
          <w:rFonts w:cs="Arial"/>
          <w:sz w:val="24"/>
          <w:szCs w:val="24"/>
        </w:rPr>
        <w:t xml:space="preserve">Design an effective marketing research project. </w:t>
      </w:r>
    </w:p>
    <w:p w:rsidR="00525B1E" w:rsidRPr="00525B1E" w:rsidRDefault="00525B1E" w:rsidP="00525B1E">
      <w:pPr>
        <w:rPr>
          <w:rFonts w:cs="Arial"/>
          <w:sz w:val="24"/>
          <w:szCs w:val="24"/>
        </w:rPr>
      </w:pPr>
    </w:p>
    <w:p w:rsidR="00525B1E" w:rsidRPr="00525B1E" w:rsidRDefault="00525B1E" w:rsidP="00525B1E">
      <w:pPr>
        <w:rPr>
          <w:rFonts w:cs="Arial"/>
          <w:sz w:val="24"/>
          <w:szCs w:val="24"/>
        </w:rPr>
      </w:pPr>
    </w:p>
    <w:p w:rsidR="00525B1E" w:rsidRPr="00525B1E" w:rsidRDefault="00525B1E" w:rsidP="00525B1E">
      <w:pPr>
        <w:pStyle w:val="fixed"/>
        <w:rPr>
          <w:rFonts w:ascii="Arial" w:hAnsi="Arial" w:cs="Arial"/>
          <w:szCs w:val="24"/>
        </w:rPr>
      </w:pPr>
      <w:r w:rsidRPr="00525B1E">
        <w:rPr>
          <w:rFonts w:ascii="Arial" w:hAnsi="Arial" w:cs="Arial"/>
          <w:szCs w:val="24"/>
        </w:rPr>
        <w:t>INDICATIVE CONTENT</w:t>
      </w:r>
    </w:p>
    <w:p w:rsidR="00525B1E" w:rsidRPr="00525B1E" w:rsidRDefault="00525B1E" w:rsidP="00525B1E">
      <w:pPr>
        <w:pStyle w:val="fixed"/>
        <w:rPr>
          <w:rFonts w:ascii="Arial" w:hAnsi="Arial" w:cs="Arial"/>
          <w:szCs w:val="24"/>
        </w:rPr>
      </w:pPr>
    </w:p>
    <w:p w:rsidR="00525B1E" w:rsidRPr="00525B1E" w:rsidRDefault="00525B1E" w:rsidP="00525B1E">
      <w:pPr>
        <w:numPr>
          <w:ilvl w:val="0"/>
          <w:numId w:val="18"/>
        </w:numPr>
        <w:tabs>
          <w:tab w:val="clear" w:pos="360"/>
          <w:tab w:val="num" w:pos="567"/>
        </w:tabs>
        <w:spacing w:line="276" w:lineRule="auto"/>
        <w:ind w:left="567" w:hanging="567"/>
        <w:rPr>
          <w:rFonts w:cs="Arial"/>
          <w:sz w:val="24"/>
          <w:szCs w:val="24"/>
          <w:lang w:eastAsia="en-US"/>
        </w:rPr>
      </w:pPr>
      <w:r w:rsidRPr="00525B1E">
        <w:rPr>
          <w:rFonts w:cs="Arial"/>
          <w:sz w:val="24"/>
          <w:szCs w:val="24"/>
          <w:lang w:eastAsia="en-US"/>
        </w:rPr>
        <w:t>The importance of information, the types of information required by management, particularly with regard to information required on customers, competitors and the marketing environment.</w:t>
      </w:r>
    </w:p>
    <w:p w:rsidR="00525B1E" w:rsidRPr="00525B1E" w:rsidRDefault="00525B1E" w:rsidP="00525B1E">
      <w:pPr>
        <w:spacing w:line="276" w:lineRule="auto"/>
        <w:ind w:left="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Changes happening in the provision of information as a result of computerisation (Internet, customer databases, scanning and internal reporting systems, Web 2.0 including social networks, online communities/blogs).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The key role of Management Information Systems and its relationship with decision support systems.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The optimum format for the reporting and presentation of the information (audience thinking sequence, tables and graphs, reports and oral presentations).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Role of databases in information management (the types of information held and the role of databases in profiling customers, personalising offerings, building relationships and determining customer lifetime value).</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Ethical and legislative issues involved in data collection and usage including the Data Protection legislation.</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Stages of the marketing research process, the requirements of a research proposal and its production.</w:t>
      </w:r>
    </w:p>
    <w:p w:rsidR="00525B1E" w:rsidRPr="00525B1E" w:rsidRDefault="00525B1E" w:rsidP="00525B1E">
      <w:pPr>
        <w:spacing w:line="276" w:lineRule="auto"/>
        <w:ind w:left="567" w:hanging="567"/>
        <w:rPr>
          <w:rFonts w:cs="Arial"/>
          <w:sz w:val="24"/>
          <w:szCs w:val="24"/>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Research methodologies (the broad categories of marketing research methodologies, secondary research, observation research, qualitative and quantitative research, the most common techniques used in each, introduction to the broad approaches of analysing quantitative and qualitative research).</w:t>
      </w:r>
    </w:p>
    <w:p w:rsidR="00525B1E" w:rsidRPr="00525B1E" w:rsidRDefault="00525B1E" w:rsidP="00525B1E">
      <w:pPr>
        <w:spacing w:line="276" w:lineRule="auto"/>
        <w:ind w:left="567" w:hanging="567"/>
        <w:rPr>
          <w:rFonts w:cs="Arial"/>
          <w:sz w:val="24"/>
          <w:szCs w:val="24"/>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Research tools (development of the key skills needed in undertaking or overseeing a qualitative or quantitative research project such as questionnaire design, interview/discussion guide preparation and sampling, probability and non-probability samples).</w:t>
      </w:r>
    </w:p>
    <w:p w:rsidR="00525B1E" w:rsidRPr="00525B1E" w:rsidRDefault="00525B1E" w:rsidP="00525B1E">
      <w:pPr>
        <w:spacing w:line="276" w:lineRule="auto"/>
        <w:ind w:left="567" w:hanging="567"/>
        <w:rPr>
          <w:rFonts w:cs="Arial"/>
          <w:sz w:val="24"/>
          <w:szCs w:val="24"/>
        </w:rPr>
      </w:pPr>
    </w:p>
    <w:p w:rsidR="00415EBF" w:rsidRPr="00525B1E" w:rsidRDefault="00525B1E" w:rsidP="00415EBF">
      <w:pPr>
        <w:numPr>
          <w:ilvl w:val="0"/>
          <w:numId w:val="18"/>
        </w:numPr>
        <w:tabs>
          <w:tab w:val="clear" w:pos="360"/>
        </w:tabs>
        <w:spacing w:line="276" w:lineRule="auto"/>
        <w:ind w:left="567" w:hanging="567"/>
        <w:rPr>
          <w:b/>
          <w:bCs/>
          <w:sz w:val="28"/>
          <w:szCs w:val="28"/>
        </w:rPr>
      </w:pPr>
      <w:r w:rsidRPr="00525B1E">
        <w:rPr>
          <w:rFonts w:cs="Arial"/>
          <w:sz w:val="24"/>
          <w:szCs w:val="24"/>
        </w:rPr>
        <w:t xml:space="preserve">The nature of the marketing research industry, in terms of types of agency, key organisational and professional bodies. </w:t>
      </w:r>
    </w:p>
    <w:p w:rsidR="00415EBF" w:rsidRDefault="00415EBF" w:rsidP="00415EBF">
      <w:pPr>
        <w:rPr>
          <w:b/>
          <w:bCs/>
          <w:sz w:val="28"/>
          <w:szCs w:val="28"/>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348E8" w:rsidRDefault="005348E8" w:rsidP="00415EBF">
      <w:pPr>
        <w:rPr>
          <w:b/>
          <w:bCs/>
          <w:sz w:val="24"/>
          <w:szCs w:val="24"/>
          <w:u w:val="single"/>
        </w:rPr>
      </w:pPr>
    </w:p>
    <w:p w:rsidR="005348E8" w:rsidRDefault="005348E8"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415EBF" w:rsidRDefault="00415EBF" w:rsidP="00415EBF">
      <w:pPr>
        <w:rPr>
          <w:b/>
          <w:bCs/>
          <w:sz w:val="24"/>
          <w:szCs w:val="24"/>
          <w:u w:val="single"/>
        </w:rPr>
      </w:pPr>
      <w:r w:rsidRPr="00215A6E">
        <w:rPr>
          <w:b/>
          <w:bCs/>
          <w:sz w:val="24"/>
          <w:szCs w:val="24"/>
          <w:u w:val="single"/>
        </w:rPr>
        <w:lastRenderedPageBreak/>
        <w:t>Lecture Programme</w:t>
      </w:r>
      <w:r w:rsidR="008B626A">
        <w:rPr>
          <w:b/>
          <w:bCs/>
          <w:sz w:val="24"/>
          <w:szCs w:val="24"/>
          <w:u w:val="single"/>
        </w:rPr>
        <w:t xml:space="preserve"> 201</w:t>
      </w:r>
      <w:ins w:id="9" w:author="Fleming" w:date="2018-07-27T09:28:00Z">
        <w:r w:rsidR="002A37C1">
          <w:rPr>
            <w:b/>
            <w:bCs/>
            <w:sz w:val="24"/>
            <w:szCs w:val="24"/>
            <w:u w:val="single"/>
          </w:rPr>
          <w:t>8</w:t>
        </w:r>
      </w:ins>
      <w:ins w:id="10" w:author="Will Fleming" w:date="2017-07-05T16:43:00Z">
        <w:del w:id="11" w:author="Fleming" w:date="2018-07-27T09:28:00Z">
          <w:r w:rsidR="00106EBA" w:rsidDel="002A37C1">
            <w:rPr>
              <w:b/>
              <w:bCs/>
              <w:sz w:val="24"/>
              <w:szCs w:val="24"/>
              <w:u w:val="single"/>
            </w:rPr>
            <w:delText>7</w:delText>
          </w:r>
        </w:del>
      </w:ins>
      <w:del w:id="12" w:author="Will Fleming" w:date="2017-07-05T16:43:00Z">
        <w:r w:rsidR="008B626A" w:rsidDel="00106EBA">
          <w:rPr>
            <w:b/>
            <w:bCs/>
            <w:sz w:val="24"/>
            <w:szCs w:val="24"/>
            <w:u w:val="single"/>
          </w:rPr>
          <w:delText>6</w:delText>
        </w:r>
      </w:del>
      <w:r w:rsidR="00083D64">
        <w:rPr>
          <w:b/>
          <w:bCs/>
          <w:sz w:val="24"/>
          <w:szCs w:val="24"/>
          <w:u w:val="single"/>
        </w:rPr>
        <w:t>-1</w:t>
      </w:r>
      <w:ins w:id="13" w:author="Fleming" w:date="2018-07-27T09:28:00Z">
        <w:r w:rsidR="002A37C1">
          <w:rPr>
            <w:b/>
            <w:bCs/>
            <w:sz w:val="24"/>
            <w:szCs w:val="24"/>
            <w:u w:val="single"/>
          </w:rPr>
          <w:t>9</w:t>
        </w:r>
      </w:ins>
      <w:ins w:id="14" w:author="Will Fleming" w:date="2017-07-05T16:43:00Z">
        <w:del w:id="15" w:author="Fleming" w:date="2018-07-27T09:28:00Z">
          <w:r w:rsidR="00106EBA" w:rsidDel="002A37C1">
            <w:rPr>
              <w:b/>
              <w:bCs/>
              <w:sz w:val="24"/>
              <w:szCs w:val="24"/>
              <w:u w:val="single"/>
            </w:rPr>
            <w:delText>8</w:delText>
          </w:r>
        </w:del>
      </w:ins>
      <w:del w:id="16" w:author="Will Fleming" w:date="2017-07-05T16:43:00Z">
        <w:r w:rsidR="008B626A" w:rsidDel="00106EBA">
          <w:rPr>
            <w:b/>
            <w:bCs/>
            <w:sz w:val="24"/>
            <w:szCs w:val="24"/>
            <w:u w:val="single"/>
          </w:rPr>
          <w:delText>7</w:delText>
        </w:r>
      </w:del>
      <w:r>
        <w:rPr>
          <w:b/>
          <w:bCs/>
          <w:sz w:val="24"/>
          <w:szCs w:val="24"/>
          <w:u w:val="single"/>
        </w:rPr>
        <w:t xml:space="preserve"> </w:t>
      </w:r>
      <w:r w:rsidRPr="00215A6E">
        <w:rPr>
          <w:b/>
          <w:bCs/>
          <w:sz w:val="24"/>
          <w:szCs w:val="24"/>
          <w:u w:val="single"/>
        </w:rPr>
        <w:br/>
      </w:r>
    </w:p>
    <w:p w:rsidR="00415EBF" w:rsidRPr="00D31648" w:rsidRDefault="00415EBF" w:rsidP="00415EBF">
      <w:pPr>
        <w:rPr>
          <w:bCs/>
          <w:sz w:val="24"/>
          <w:szCs w:val="24"/>
        </w:rPr>
      </w:pPr>
      <w:r w:rsidRPr="00D31648">
        <w:rPr>
          <w:bCs/>
          <w:sz w:val="24"/>
          <w:szCs w:val="24"/>
        </w:rPr>
        <w:t>To be distributed during first lecture and will be made available on Moodle.</w:t>
      </w:r>
    </w:p>
    <w:p w:rsidR="00415EBF" w:rsidRPr="00D31648" w:rsidRDefault="00415EBF" w:rsidP="00415EBF">
      <w:pPr>
        <w:rPr>
          <w:bCs/>
          <w:sz w:val="24"/>
          <w:szCs w:val="24"/>
          <w:u w:val="single"/>
        </w:rPr>
      </w:pPr>
    </w:p>
    <w:p w:rsidR="00415EBF" w:rsidRPr="00D31648" w:rsidRDefault="00415EBF" w:rsidP="00415EBF">
      <w:pPr>
        <w:rPr>
          <w:b/>
          <w:bCs/>
          <w:sz w:val="24"/>
          <w:szCs w:val="24"/>
        </w:rPr>
      </w:pPr>
      <w:r w:rsidRPr="00D31648">
        <w:rPr>
          <w:b/>
          <w:bCs/>
          <w:sz w:val="24"/>
          <w:szCs w:val="24"/>
        </w:rPr>
        <w:t>Reading List</w:t>
      </w:r>
    </w:p>
    <w:p w:rsidR="00415EBF" w:rsidRPr="00D31648" w:rsidRDefault="00415EBF" w:rsidP="00415EBF">
      <w:pPr>
        <w:pStyle w:val="BodyText"/>
        <w:rPr>
          <w:rFonts w:ascii="Calibri" w:hAnsi="Calibri" w:cs="Calibri"/>
          <w:sz w:val="24"/>
          <w:szCs w:val="24"/>
        </w:rPr>
      </w:pPr>
    </w:p>
    <w:p w:rsidR="00525B1E" w:rsidRPr="00D31648" w:rsidRDefault="00525B1E" w:rsidP="00525B1E">
      <w:pPr>
        <w:pStyle w:val="heading"/>
        <w:spacing w:before="0" w:after="0"/>
        <w:ind w:left="0" w:firstLine="0"/>
        <w:rPr>
          <w:rFonts w:ascii="Arial" w:hAnsi="Arial" w:cs="Arial"/>
        </w:rPr>
      </w:pPr>
      <w:r w:rsidRPr="00D31648">
        <w:rPr>
          <w:rFonts w:ascii="Arial" w:hAnsi="Arial" w:cs="Arial"/>
        </w:rPr>
        <w:t>BIBLIOGRAPHY</w:t>
      </w:r>
    </w:p>
    <w:p w:rsidR="00525B1E" w:rsidRPr="00D31648" w:rsidRDefault="00525B1E" w:rsidP="00525B1E">
      <w:pPr>
        <w:pStyle w:val="heading"/>
        <w:spacing w:before="0" w:after="0"/>
        <w:ind w:left="0" w:firstLine="0"/>
        <w:rPr>
          <w:rFonts w:ascii="Arial" w:hAnsi="Arial" w:cs="Arial"/>
        </w:rPr>
      </w:pPr>
    </w:p>
    <w:p w:rsidR="00525B1E" w:rsidRPr="00D31648" w:rsidRDefault="00525B1E" w:rsidP="00525B1E">
      <w:pPr>
        <w:pStyle w:val="heading"/>
        <w:spacing w:before="0" w:after="0"/>
        <w:rPr>
          <w:rFonts w:ascii="Arial" w:hAnsi="Arial" w:cs="Arial"/>
        </w:rPr>
      </w:pPr>
      <w:r w:rsidRPr="00D31648">
        <w:rPr>
          <w:rFonts w:ascii="Arial" w:hAnsi="Arial" w:cs="Arial"/>
        </w:rPr>
        <w:t>Essential</w:t>
      </w:r>
    </w:p>
    <w:p w:rsidR="00525B1E" w:rsidRPr="00D31648" w:rsidRDefault="00525B1E" w:rsidP="00525B1E">
      <w:pPr>
        <w:pStyle w:val="heading"/>
        <w:spacing w:before="0" w:after="0"/>
        <w:rPr>
          <w:rFonts w:ascii="Arial" w:hAnsi="Arial" w:cs="Arial"/>
        </w:rPr>
      </w:pPr>
    </w:p>
    <w:p w:rsidR="00525B1E" w:rsidRPr="00D31648" w:rsidRDefault="00525B1E" w:rsidP="00525B1E">
      <w:pPr>
        <w:spacing w:line="276" w:lineRule="auto"/>
        <w:rPr>
          <w:rFonts w:cs="Arial"/>
          <w:sz w:val="24"/>
          <w:szCs w:val="24"/>
          <w:lang w:eastAsia="en-US"/>
        </w:rPr>
      </w:pPr>
      <w:proofErr w:type="spellStart"/>
      <w:r w:rsidRPr="00D31648">
        <w:rPr>
          <w:rFonts w:cs="Arial"/>
          <w:sz w:val="24"/>
          <w:szCs w:val="24"/>
          <w:lang w:eastAsia="en-US"/>
        </w:rPr>
        <w:t>Tapp</w:t>
      </w:r>
      <w:proofErr w:type="spellEnd"/>
      <w:r w:rsidRPr="00D31648">
        <w:rPr>
          <w:rFonts w:cs="Arial"/>
          <w:sz w:val="24"/>
          <w:szCs w:val="24"/>
          <w:lang w:eastAsia="en-US"/>
        </w:rPr>
        <w:t xml:space="preserve">, </w:t>
      </w:r>
      <w:proofErr w:type="gramStart"/>
      <w:r w:rsidRPr="00D31648">
        <w:rPr>
          <w:rFonts w:cs="Arial"/>
          <w:sz w:val="24"/>
          <w:szCs w:val="24"/>
          <w:lang w:eastAsia="en-US"/>
        </w:rPr>
        <w:t>A</w:t>
      </w:r>
      <w:proofErr w:type="gramEnd"/>
      <w:r w:rsidRPr="00D31648">
        <w:rPr>
          <w:rFonts w:cs="Arial"/>
          <w:sz w:val="24"/>
          <w:szCs w:val="24"/>
          <w:lang w:eastAsia="en-US"/>
        </w:rPr>
        <w:t xml:space="preserve"> (2013) Principles of Direct and Database Marketing, Harlow: Prentice Hall</w:t>
      </w:r>
    </w:p>
    <w:p w:rsidR="00525B1E" w:rsidRPr="00D31648" w:rsidRDefault="00525B1E" w:rsidP="00525B1E">
      <w:pPr>
        <w:spacing w:line="276" w:lineRule="auto"/>
        <w:rPr>
          <w:rFonts w:cs="Arial"/>
          <w:sz w:val="24"/>
          <w:szCs w:val="24"/>
          <w:lang w:eastAsia="en-US"/>
        </w:rPr>
      </w:pP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Wilson, A (2011) Marketing Research: An Integrated Approach, Harlow: Pearson</w:t>
      </w:r>
    </w:p>
    <w:p w:rsidR="00525B1E" w:rsidRPr="00D31648" w:rsidRDefault="00525B1E" w:rsidP="00525B1E">
      <w:pPr>
        <w:rPr>
          <w:rFonts w:cs="Arial"/>
          <w:sz w:val="24"/>
          <w:szCs w:val="24"/>
          <w:lang w:eastAsia="en-US"/>
        </w:rPr>
      </w:pPr>
      <w:r w:rsidRPr="00D31648">
        <w:rPr>
          <w:rFonts w:cs="Arial"/>
          <w:sz w:val="24"/>
          <w:szCs w:val="24"/>
          <w:lang w:eastAsia="en-US"/>
        </w:rPr>
        <w:t>Background Reading:</w:t>
      </w:r>
    </w:p>
    <w:p w:rsidR="00525B1E" w:rsidRPr="005C12F8" w:rsidRDefault="00525B1E" w:rsidP="00525B1E">
      <w:pPr>
        <w:rPr>
          <w:rFonts w:cs="Arial"/>
          <w:b/>
          <w:szCs w:val="22"/>
        </w:rPr>
      </w:pPr>
    </w:p>
    <w:p w:rsidR="00525B1E" w:rsidRPr="00D31648" w:rsidRDefault="00525B1E" w:rsidP="00525B1E">
      <w:pPr>
        <w:pStyle w:val="heading"/>
        <w:spacing w:before="0" w:after="0"/>
        <w:rPr>
          <w:rFonts w:ascii="Arial" w:hAnsi="Arial" w:cs="Arial"/>
        </w:rPr>
      </w:pPr>
      <w:r w:rsidRPr="00D31648">
        <w:rPr>
          <w:rFonts w:ascii="Arial" w:hAnsi="Arial" w:cs="Arial"/>
        </w:rPr>
        <w:t>Recommended</w:t>
      </w:r>
    </w:p>
    <w:p w:rsidR="00525B1E" w:rsidRPr="00D31648" w:rsidRDefault="00525B1E" w:rsidP="00525B1E">
      <w:pPr>
        <w:pStyle w:val="heading"/>
        <w:spacing w:before="0" w:after="0"/>
        <w:rPr>
          <w:rFonts w:ascii="Arial" w:hAnsi="Arial" w:cs="Arial"/>
        </w:rPr>
      </w:pPr>
    </w:p>
    <w:p w:rsidR="00525B1E" w:rsidRPr="00D31648" w:rsidRDefault="00525B1E" w:rsidP="00525B1E">
      <w:pPr>
        <w:ind w:right="-763"/>
        <w:rPr>
          <w:rFonts w:cs="Arial"/>
          <w:sz w:val="24"/>
          <w:szCs w:val="24"/>
          <w:lang w:eastAsia="en-US"/>
        </w:rPr>
      </w:pPr>
      <w:proofErr w:type="spellStart"/>
      <w:r w:rsidRPr="00D31648">
        <w:rPr>
          <w:rFonts w:cs="Arial"/>
          <w:sz w:val="24"/>
          <w:szCs w:val="24"/>
          <w:lang w:eastAsia="en-US"/>
        </w:rPr>
        <w:t>Houdsen</w:t>
      </w:r>
      <w:proofErr w:type="spellEnd"/>
      <w:r w:rsidRPr="00D31648">
        <w:rPr>
          <w:rFonts w:cs="Arial"/>
          <w:sz w:val="24"/>
          <w:szCs w:val="24"/>
          <w:lang w:eastAsia="en-US"/>
        </w:rPr>
        <w:t xml:space="preserve">, M (2007) CIM </w:t>
      </w:r>
      <w:proofErr w:type="spellStart"/>
      <w:r w:rsidRPr="00D31648">
        <w:rPr>
          <w:rFonts w:cs="Arial"/>
          <w:sz w:val="24"/>
          <w:szCs w:val="24"/>
          <w:lang w:eastAsia="en-US"/>
        </w:rPr>
        <w:t>Coursebook</w:t>
      </w:r>
      <w:proofErr w:type="spellEnd"/>
      <w:r w:rsidRPr="00D31648">
        <w:rPr>
          <w:rFonts w:cs="Arial"/>
          <w:sz w:val="24"/>
          <w:szCs w:val="24"/>
          <w:lang w:eastAsia="en-US"/>
        </w:rPr>
        <w:t>: Marketing Research and Information, Oxford: Butterworth Heinemann</w:t>
      </w:r>
    </w:p>
    <w:p w:rsidR="00525B1E" w:rsidRPr="00D31648" w:rsidRDefault="00525B1E" w:rsidP="00525B1E">
      <w:pPr>
        <w:rPr>
          <w:rFonts w:cs="Arial"/>
          <w:sz w:val="24"/>
          <w:szCs w:val="24"/>
        </w:rPr>
      </w:pPr>
    </w:p>
    <w:p w:rsidR="00525B1E" w:rsidRPr="00D31648" w:rsidRDefault="00525B1E" w:rsidP="00525B1E">
      <w:pPr>
        <w:pStyle w:val="heading"/>
        <w:spacing w:before="0" w:after="0"/>
        <w:rPr>
          <w:rFonts w:ascii="Arial" w:hAnsi="Arial" w:cs="Arial"/>
        </w:rPr>
      </w:pPr>
      <w:r w:rsidRPr="00D31648">
        <w:rPr>
          <w:rFonts w:ascii="Arial" w:hAnsi="Arial" w:cs="Arial"/>
        </w:rPr>
        <w:t>Background</w:t>
      </w:r>
    </w:p>
    <w:p w:rsidR="00525B1E" w:rsidRPr="00D31648" w:rsidRDefault="00525B1E" w:rsidP="00525B1E">
      <w:pPr>
        <w:pStyle w:val="heading"/>
        <w:spacing w:before="0" w:after="0"/>
        <w:rPr>
          <w:rFonts w:ascii="Arial" w:hAnsi="Arial" w:cs="Arial"/>
        </w:rPr>
      </w:pPr>
    </w:p>
    <w:p w:rsidR="00525B1E" w:rsidRPr="00D31648" w:rsidRDefault="00525B1E" w:rsidP="00525B1E">
      <w:pPr>
        <w:rPr>
          <w:rFonts w:cs="Arial"/>
          <w:sz w:val="24"/>
          <w:szCs w:val="24"/>
          <w:lang w:eastAsia="en-US"/>
        </w:rPr>
      </w:pPr>
      <w:r w:rsidRPr="00D31648">
        <w:rPr>
          <w:rFonts w:cs="Arial"/>
          <w:sz w:val="24"/>
          <w:szCs w:val="24"/>
          <w:lang w:eastAsia="en-US"/>
        </w:rPr>
        <w:t xml:space="preserve">McGivern, Y (20013) </w:t>
      </w:r>
      <w:proofErr w:type="gramStart"/>
      <w:r w:rsidRPr="00D31648">
        <w:rPr>
          <w:rFonts w:cs="Arial"/>
          <w:sz w:val="24"/>
          <w:szCs w:val="24"/>
          <w:lang w:eastAsia="en-US"/>
        </w:rPr>
        <w:t>The</w:t>
      </w:r>
      <w:proofErr w:type="gramEnd"/>
      <w:r w:rsidRPr="00D31648">
        <w:rPr>
          <w:rFonts w:cs="Arial"/>
          <w:sz w:val="24"/>
          <w:szCs w:val="24"/>
          <w:lang w:eastAsia="en-US"/>
        </w:rPr>
        <w:t xml:space="preserve"> Practice of Market Research: An Introduction, London: Financial Times Press</w:t>
      </w:r>
    </w:p>
    <w:p w:rsidR="00525B1E" w:rsidRPr="00D31648" w:rsidRDefault="00525B1E" w:rsidP="00525B1E">
      <w:pPr>
        <w:rPr>
          <w:rFonts w:cs="Arial"/>
          <w:sz w:val="24"/>
          <w:szCs w:val="24"/>
          <w:lang w:eastAsia="en-US"/>
        </w:rPr>
      </w:pPr>
    </w:p>
    <w:p w:rsidR="00525B1E" w:rsidRPr="00D31648" w:rsidRDefault="00525B1E" w:rsidP="00525B1E">
      <w:pPr>
        <w:rPr>
          <w:rFonts w:cs="Arial"/>
          <w:sz w:val="24"/>
          <w:szCs w:val="24"/>
          <w:lang w:eastAsia="en-US"/>
        </w:rPr>
      </w:pPr>
      <w:r w:rsidRPr="00D31648">
        <w:rPr>
          <w:rFonts w:cs="Arial"/>
          <w:sz w:val="24"/>
          <w:szCs w:val="24"/>
          <w:lang w:eastAsia="en-US"/>
        </w:rPr>
        <w:t xml:space="preserve">Brace, I (2013) Questionnaire Design: How to Plan, Structure and Write Survey Material for Effective Market Research, London: </w:t>
      </w:r>
      <w:proofErr w:type="spellStart"/>
      <w:r w:rsidRPr="00D31648">
        <w:rPr>
          <w:rFonts w:cs="Arial"/>
          <w:sz w:val="24"/>
          <w:szCs w:val="24"/>
          <w:lang w:eastAsia="en-US"/>
        </w:rPr>
        <w:t>Kogan</w:t>
      </w:r>
      <w:proofErr w:type="spellEnd"/>
      <w:r w:rsidRPr="00D31648">
        <w:rPr>
          <w:rFonts w:cs="Arial"/>
          <w:sz w:val="24"/>
          <w:szCs w:val="24"/>
          <w:lang w:eastAsia="en-US"/>
        </w:rPr>
        <w:t xml:space="preserve"> Page</w:t>
      </w:r>
    </w:p>
    <w:p w:rsidR="00525B1E" w:rsidRPr="00D31648" w:rsidRDefault="00525B1E" w:rsidP="00525B1E">
      <w:pPr>
        <w:rPr>
          <w:rFonts w:cs="Arial"/>
          <w:sz w:val="24"/>
          <w:szCs w:val="24"/>
          <w:lang w:eastAsia="en-US"/>
        </w:rPr>
      </w:pPr>
    </w:p>
    <w:p w:rsidR="00525B1E" w:rsidRPr="00D31648" w:rsidRDefault="00525B1E" w:rsidP="00525B1E">
      <w:pPr>
        <w:rPr>
          <w:rFonts w:cs="Arial"/>
          <w:sz w:val="24"/>
          <w:szCs w:val="24"/>
          <w:lang w:eastAsia="en-US"/>
        </w:rPr>
      </w:pPr>
      <w:proofErr w:type="spellStart"/>
      <w:r w:rsidRPr="00D31648">
        <w:rPr>
          <w:rFonts w:cs="Arial"/>
          <w:sz w:val="24"/>
          <w:szCs w:val="24"/>
          <w:lang w:eastAsia="en-US"/>
        </w:rPr>
        <w:t>Hurnby</w:t>
      </w:r>
      <w:proofErr w:type="spellEnd"/>
      <w:r w:rsidRPr="00D31648">
        <w:rPr>
          <w:rFonts w:cs="Arial"/>
          <w:sz w:val="24"/>
          <w:szCs w:val="24"/>
          <w:lang w:eastAsia="en-US"/>
        </w:rPr>
        <w:t xml:space="preserve">, C, Hunt, T and Phillips, T (2008) Scoring Points: How Tesco Continues to Win Customer Loyalty, London: </w:t>
      </w:r>
      <w:proofErr w:type="spellStart"/>
      <w:r w:rsidRPr="00D31648">
        <w:rPr>
          <w:rFonts w:cs="Arial"/>
          <w:sz w:val="24"/>
          <w:szCs w:val="24"/>
          <w:lang w:eastAsia="en-US"/>
        </w:rPr>
        <w:t>Kogan</w:t>
      </w:r>
      <w:proofErr w:type="spellEnd"/>
      <w:r w:rsidRPr="00D31648">
        <w:rPr>
          <w:rFonts w:cs="Arial"/>
          <w:sz w:val="24"/>
          <w:szCs w:val="24"/>
          <w:lang w:eastAsia="en-US"/>
        </w:rPr>
        <w:t xml:space="preserve"> Page</w:t>
      </w:r>
    </w:p>
    <w:p w:rsidR="00525B1E" w:rsidRPr="00D31648" w:rsidRDefault="00525B1E" w:rsidP="00525B1E">
      <w:pPr>
        <w:rPr>
          <w:rFonts w:cs="Arial"/>
          <w:sz w:val="24"/>
          <w:szCs w:val="24"/>
        </w:rPr>
      </w:pPr>
    </w:p>
    <w:p w:rsidR="00525B1E" w:rsidRPr="00D31648" w:rsidRDefault="00525B1E" w:rsidP="00525B1E">
      <w:pPr>
        <w:pStyle w:val="heading"/>
        <w:spacing w:before="0" w:after="0"/>
        <w:rPr>
          <w:rFonts w:ascii="Arial" w:hAnsi="Arial" w:cs="Arial"/>
        </w:rPr>
      </w:pPr>
      <w:r w:rsidRPr="00D31648">
        <w:rPr>
          <w:rFonts w:ascii="Arial" w:hAnsi="Arial" w:cs="Arial"/>
        </w:rPr>
        <w:t xml:space="preserve">Journals </w:t>
      </w:r>
    </w:p>
    <w:p w:rsidR="00525B1E" w:rsidRPr="00D31648" w:rsidRDefault="00525B1E" w:rsidP="00525B1E">
      <w:pPr>
        <w:pStyle w:val="heading"/>
        <w:spacing w:before="0" w:after="0"/>
        <w:rPr>
          <w:rFonts w:ascii="Arial" w:hAnsi="Arial" w:cs="Arial"/>
        </w:rPr>
      </w:pP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Information Age</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 xml:space="preserve">Information Management Journal </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Information &amp; Management</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Information Systems Management</w:t>
      </w:r>
    </w:p>
    <w:p w:rsidR="00525B1E" w:rsidRPr="00D31648" w:rsidRDefault="00525B1E" w:rsidP="00525B1E">
      <w:pPr>
        <w:spacing w:line="276" w:lineRule="auto"/>
        <w:rPr>
          <w:rFonts w:cs="Arial"/>
          <w:sz w:val="24"/>
          <w:szCs w:val="24"/>
          <w:lang w:eastAsia="en-US"/>
        </w:rPr>
      </w:pPr>
      <w:r w:rsidRPr="00D31648">
        <w:rPr>
          <w:rFonts w:cs="Arial"/>
          <w:sz w:val="24"/>
          <w:szCs w:val="24"/>
          <w:lang w:eastAsia="en-US"/>
        </w:rPr>
        <w:t>Journal of Management Studies</w:t>
      </w:r>
    </w:p>
    <w:p w:rsidR="00525B1E" w:rsidRPr="005C12F8" w:rsidRDefault="00525B1E" w:rsidP="00525B1E">
      <w:pPr>
        <w:rPr>
          <w:rFonts w:cs="Arial"/>
          <w:szCs w:val="22"/>
        </w:rPr>
      </w:pPr>
    </w:p>
    <w:p w:rsidR="00525B1E" w:rsidRPr="00D31648" w:rsidRDefault="00525B1E" w:rsidP="00525B1E">
      <w:pPr>
        <w:pStyle w:val="heading"/>
        <w:spacing w:before="0" w:after="0"/>
        <w:rPr>
          <w:rFonts w:ascii="Arial" w:hAnsi="Arial" w:cs="Arial"/>
        </w:rPr>
      </w:pPr>
      <w:r w:rsidRPr="00D31648">
        <w:rPr>
          <w:rFonts w:ascii="Arial" w:hAnsi="Arial" w:cs="Arial"/>
        </w:rPr>
        <w:t xml:space="preserve">Websites </w:t>
      </w:r>
    </w:p>
    <w:p w:rsidR="00525B1E" w:rsidRPr="00D31648" w:rsidRDefault="00525B1E" w:rsidP="00525B1E">
      <w:pPr>
        <w:pStyle w:val="heading"/>
        <w:spacing w:before="0" w:after="0"/>
        <w:rPr>
          <w:rFonts w:ascii="Arial" w:hAnsi="Arial" w:cs="Arial"/>
        </w:rPr>
      </w:pPr>
    </w:p>
    <w:p w:rsidR="00525B1E" w:rsidRPr="00D31648" w:rsidRDefault="00CF588A" w:rsidP="00525B1E">
      <w:pPr>
        <w:spacing w:line="276" w:lineRule="auto"/>
        <w:rPr>
          <w:rFonts w:cs="Arial"/>
          <w:sz w:val="24"/>
          <w:szCs w:val="24"/>
          <w:lang w:eastAsia="en-US"/>
        </w:rPr>
      </w:pPr>
      <w:hyperlink r:id="rId9" w:history="1">
        <w:r w:rsidR="00525B1E" w:rsidRPr="00D31648">
          <w:rPr>
            <w:rFonts w:cs="Arial"/>
            <w:sz w:val="24"/>
            <w:szCs w:val="24"/>
            <w:lang w:eastAsia="en-US"/>
          </w:rPr>
          <w:t>http://www.caci.co.uk</w:t>
        </w:r>
      </w:hyperlink>
    </w:p>
    <w:p w:rsidR="00525B1E" w:rsidRPr="00D31648" w:rsidRDefault="00CF588A" w:rsidP="00525B1E">
      <w:pPr>
        <w:spacing w:line="276" w:lineRule="auto"/>
        <w:rPr>
          <w:rFonts w:cs="Arial"/>
          <w:sz w:val="24"/>
          <w:szCs w:val="24"/>
          <w:lang w:eastAsia="en-US"/>
        </w:rPr>
      </w:pPr>
      <w:hyperlink r:id="rId10" w:history="1">
        <w:r w:rsidR="00525B1E" w:rsidRPr="00D31648">
          <w:rPr>
            <w:rFonts w:cs="Arial"/>
            <w:sz w:val="24"/>
            <w:szCs w:val="24"/>
            <w:lang w:eastAsia="en-US"/>
          </w:rPr>
          <w:t>http://cim.co.uk</w:t>
        </w:r>
      </w:hyperlink>
    </w:p>
    <w:p w:rsidR="00525B1E" w:rsidRPr="00D31648" w:rsidRDefault="00CF588A" w:rsidP="00525B1E">
      <w:pPr>
        <w:spacing w:line="276" w:lineRule="auto"/>
        <w:rPr>
          <w:rFonts w:cs="Arial"/>
          <w:sz w:val="24"/>
          <w:szCs w:val="24"/>
          <w:lang w:eastAsia="en-US"/>
        </w:rPr>
      </w:pPr>
      <w:hyperlink r:id="rId11" w:history="1">
        <w:r w:rsidR="00525B1E" w:rsidRPr="00D31648">
          <w:rPr>
            <w:rFonts w:cs="Arial"/>
            <w:sz w:val="24"/>
            <w:szCs w:val="24"/>
            <w:lang w:eastAsia="en-US"/>
          </w:rPr>
          <w:t>http://dwinfocenter.org</w:t>
        </w:r>
      </w:hyperlink>
    </w:p>
    <w:p w:rsidR="00525B1E" w:rsidRPr="00D31648" w:rsidRDefault="00CF588A" w:rsidP="00525B1E">
      <w:pPr>
        <w:spacing w:line="276" w:lineRule="auto"/>
        <w:rPr>
          <w:rFonts w:cs="Arial"/>
          <w:sz w:val="24"/>
          <w:szCs w:val="24"/>
          <w:lang w:eastAsia="en-US"/>
        </w:rPr>
      </w:pPr>
      <w:hyperlink r:id="rId12" w:history="1">
        <w:r w:rsidR="00525B1E" w:rsidRPr="00D31648">
          <w:rPr>
            <w:rFonts w:cs="Arial"/>
            <w:sz w:val="24"/>
            <w:szCs w:val="24"/>
            <w:lang w:eastAsia="en-US"/>
          </w:rPr>
          <w:t>http://mrs.org.uk</w:t>
        </w:r>
      </w:hyperlink>
    </w:p>
    <w:p w:rsidR="00525B1E" w:rsidRPr="00D31648" w:rsidRDefault="00CF588A" w:rsidP="00525B1E">
      <w:pPr>
        <w:spacing w:line="276" w:lineRule="auto"/>
        <w:rPr>
          <w:rFonts w:cs="Arial"/>
          <w:sz w:val="24"/>
          <w:szCs w:val="24"/>
          <w:lang w:eastAsia="en-US"/>
        </w:rPr>
      </w:pPr>
      <w:hyperlink r:id="rId13" w:history="1">
        <w:r w:rsidR="00525B1E" w:rsidRPr="00D31648">
          <w:rPr>
            <w:rFonts w:cs="Arial"/>
            <w:sz w:val="24"/>
            <w:szCs w:val="24"/>
            <w:lang w:eastAsia="en-US"/>
          </w:rPr>
          <w:t>http://research-live.com</w:t>
        </w:r>
      </w:hyperlink>
    </w:p>
    <w:p w:rsidR="00525B1E" w:rsidRPr="00D31648" w:rsidRDefault="00CF588A" w:rsidP="00525B1E">
      <w:pPr>
        <w:spacing w:line="276" w:lineRule="auto"/>
        <w:rPr>
          <w:rFonts w:cs="Arial"/>
          <w:sz w:val="24"/>
          <w:szCs w:val="24"/>
          <w:lang w:eastAsia="en-US"/>
        </w:rPr>
      </w:pPr>
      <w:hyperlink r:id="rId14" w:history="1">
        <w:r w:rsidR="00525B1E" w:rsidRPr="00D31648">
          <w:rPr>
            <w:rFonts w:cs="Arial"/>
            <w:sz w:val="24"/>
            <w:szCs w:val="24"/>
            <w:lang w:eastAsia="en-US"/>
          </w:rPr>
          <w:t>http://upmystreet.com</w:t>
        </w:r>
      </w:hyperlink>
    </w:p>
    <w:p w:rsidR="00415EBF" w:rsidRDefault="00415EBF" w:rsidP="00415EBF"/>
    <w:p w:rsidR="00415EBF" w:rsidRDefault="00415EBF" w:rsidP="00415EBF"/>
    <w:p w:rsidR="00415EBF" w:rsidRDefault="00415EBF" w:rsidP="00415EBF">
      <w:pPr>
        <w:pStyle w:val="BodyText"/>
        <w:rPr>
          <w:rFonts w:ascii="Calibri" w:hAnsi="Calibri" w:cs="Calibri"/>
          <w:sz w:val="24"/>
          <w:szCs w:val="24"/>
        </w:rPr>
      </w:pPr>
    </w:p>
    <w:p w:rsidR="00415EBF" w:rsidRDefault="00415EBF" w:rsidP="00415EBF">
      <w:pPr>
        <w:pStyle w:val="BodyText"/>
        <w:rPr>
          <w:rFonts w:ascii="Calibri" w:hAnsi="Calibri" w:cs="Calibri"/>
          <w:sz w:val="24"/>
          <w:szCs w:val="24"/>
        </w:rPr>
      </w:pPr>
    </w:p>
    <w:p w:rsidR="00415EBF" w:rsidRDefault="00415EBF" w:rsidP="00415EBF">
      <w:pPr>
        <w:pStyle w:val="Header"/>
      </w:pPr>
      <w:r>
        <w:rPr>
          <w:noProof/>
          <w:lang w:val="en-GB" w:eastAsia="en-GB"/>
        </w:rPr>
        <w:lastRenderedPageBreak/>
        <mc:AlternateContent>
          <mc:Choice Requires="wps">
            <w:drawing>
              <wp:anchor distT="0" distB="0" distL="114300" distR="114300" simplePos="0" relativeHeight="251659264" behindDoc="0" locked="0" layoutInCell="1" allowOverlap="1" wp14:anchorId="1332B5FC" wp14:editId="1B7C4477">
                <wp:simplePos x="0" y="0"/>
                <wp:positionH relativeFrom="column">
                  <wp:posOffset>5173980</wp:posOffset>
                </wp:positionH>
                <wp:positionV relativeFrom="paragraph">
                  <wp:posOffset>-233680</wp:posOffset>
                </wp:positionV>
                <wp:extent cx="1591945" cy="914400"/>
                <wp:effectExtent l="20955" t="21590" r="15875" b="1651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F3237" w:rsidRDefault="000F3237" w:rsidP="00415EBF">
                            <w:pPr>
                              <w:pStyle w:val="Heading6"/>
                              <w:shd w:val="clear" w:color="auto" w:fill="E0E0E0"/>
                            </w:pPr>
                          </w:p>
                          <w:p w:rsidR="000F3237" w:rsidRDefault="000F3237" w:rsidP="00415EBF">
                            <w:pPr>
                              <w:pStyle w:val="Heading6"/>
                              <w:shd w:val="clear" w:color="auto" w:fill="E0E0E0"/>
                            </w:pPr>
                            <w:r>
                              <w:t xml:space="preserve">RESULT </w:t>
                            </w:r>
                            <w:r>
                              <w:rPr>
                                <w:noProof/>
                                <w:lang w:eastAsia="en-GB"/>
                              </w:rPr>
                              <w:drawing>
                                <wp:inline distT="0" distB="0" distL="0" distR="0" wp14:anchorId="44D9074D" wp14:editId="54F9EA9D">
                                  <wp:extent cx="838200" cy="22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39704" cy="22901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32B5FC" id="_x0000_t202" coordsize="21600,21600" o:spt="202" path="m,l,21600r21600,l21600,xe">
                <v:stroke joinstyle="miter"/>
                <v:path gradientshapeok="t" o:connecttype="rect"/>
              </v:shapetype>
              <v:shape id="Text Box 7"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Dssmt4JgIAAFEEAAAOAAAAAAAAAAAAAAAAAC4CAABkcnMvZTJvRG9j&#10;LnhtbFBLAQItABQABgAIAAAAIQD9IARd3QAAAAwBAAAPAAAAAAAAAAAAAAAAAIAEAABkcnMvZG93&#10;bnJldi54bWxQSwUGAAAAAAQABADzAAAAigUAAAAA&#10;" fillcolor="silver" strokecolor="silver" strokeweight="2.25pt">
                <v:textbox>
                  <w:txbxContent>
                    <w:p w:rsidR="000F3237" w:rsidRDefault="000F3237" w:rsidP="00415EBF">
                      <w:pPr>
                        <w:pStyle w:val="Heading6"/>
                        <w:shd w:val="clear" w:color="auto" w:fill="E0E0E0"/>
                      </w:pPr>
                    </w:p>
                    <w:p w:rsidR="000F3237" w:rsidRDefault="000F3237" w:rsidP="00415EBF">
                      <w:pPr>
                        <w:pStyle w:val="Heading6"/>
                        <w:shd w:val="clear" w:color="auto" w:fill="E0E0E0"/>
                      </w:pPr>
                      <w:r>
                        <w:t xml:space="preserve">RESULT </w:t>
                      </w:r>
                      <w:r>
                        <w:rPr>
                          <w:noProof/>
                          <w:lang w:eastAsia="en-GB"/>
                        </w:rPr>
                        <w:drawing>
                          <wp:inline distT="0" distB="0" distL="0" distR="0" wp14:anchorId="44D9074D" wp14:editId="54F9EA9D">
                            <wp:extent cx="838200" cy="22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39704" cy="229010"/>
                                    </a:xfrm>
                                    <a:prstGeom prst="rect">
                                      <a:avLst/>
                                    </a:prstGeom>
                                    <a:noFill/>
                                    <a:ln>
                                      <a:noFill/>
                                    </a:ln>
                                  </pic:spPr>
                                </pic:pic>
                              </a:graphicData>
                            </a:graphic>
                          </wp:inline>
                        </w:drawing>
                      </w:r>
                    </w:p>
                  </w:txbxContent>
                </v:textbox>
              </v:shape>
            </w:pict>
          </mc:Fallback>
        </mc:AlternateContent>
      </w:r>
      <w:r>
        <w:rPr>
          <w:noProof/>
          <w:lang w:val="en-GB" w:eastAsia="en-GB"/>
        </w:rPr>
        <w:drawing>
          <wp:inline distT="0" distB="0" distL="0" distR="0" wp14:anchorId="095B3A63" wp14:editId="0BDBA170">
            <wp:extent cx="2124075" cy="695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24075" cy="695325"/>
                    </a:xfrm>
                    <a:prstGeom prst="rect">
                      <a:avLst/>
                    </a:prstGeom>
                    <a:noFill/>
                    <a:ln>
                      <a:noFill/>
                    </a:ln>
                  </pic:spPr>
                </pic:pic>
              </a:graphicData>
            </a:graphic>
          </wp:inline>
        </w:drawing>
      </w:r>
    </w:p>
    <w:p w:rsidR="00415EBF" w:rsidRDefault="00415EBF" w:rsidP="00415EB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7"/>
      </w:tblGrid>
      <w:tr w:rsidR="00415EBF" w:rsidRPr="00C1361B" w:rsidTr="00525B1E">
        <w:tc>
          <w:tcPr>
            <w:tcW w:w="10670" w:type="dxa"/>
            <w:shd w:val="clear" w:color="auto" w:fill="C0C0C0"/>
          </w:tcPr>
          <w:p w:rsidR="00415EBF" w:rsidRPr="00F758E3" w:rsidRDefault="00415EBF" w:rsidP="00F758E3">
            <w:pPr>
              <w:pStyle w:val="Heading4"/>
              <w:rPr>
                <w:rFonts w:ascii="Calibri" w:hAnsi="Calibri"/>
                <w:b w:val="0"/>
                <w:sz w:val="48"/>
                <w:szCs w:val="48"/>
              </w:rPr>
            </w:pPr>
            <w:r w:rsidRPr="00F758E3">
              <w:rPr>
                <w:rFonts w:ascii="Calibri" w:hAnsi="Calibri"/>
                <w:b w:val="0"/>
                <w:sz w:val="48"/>
                <w:szCs w:val="48"/>
              </w:rPr>
              <w:t>BACHELORS DEGREE ASSIGNMENT SPECIFICATION</w:t>
            </w:r>
            <w:r w:rsidR="001644A7" w:rsidRPr="00F758E3">
              <w:rPr>
                <w:rFonts w:ascii="Calibri" w:hAnsi="Calibri"/>
                <w:b w:val="0"/>
                <w:sz w:val="48"/>
                <w:szCs w:val="48"/>
              </w:rPr>
              <w:t xml:space="preserve"> </w:t>
            </w:r>
          </w:p>
        </w:tc>
      </w:tr>
    </w:tbl>
    <w:p w:rsidR="00415EBF" w:rsidRDefault="00415EBF" w:rsidP="00415EB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Student name:</w:t>
            </w:r>
          </w:p>
        </w:tc>
        <w:tc>
          <w:tcPr>
            <w:tcW w:w="3964" w:type="dxa"/>
          </w:tcPr>
          <w:p w:rsidR="00415EBF" w:rsidRPr="00C1361B" w:rsidRDefault="00415EBF" w:rsidP="00525B1E">
            <w:pPr>
              <w:spacing w:before="120" w:after="120"/>
              <w:jc w:val="both"/>
              <w:rPr>
                <w:rFonts w:cs="Arial"/>
                <w:b/>
              </w:rPr>
            </w:pP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Student P number:</w:t>
            </w:r>
          </w:p>
        </w:tc>
        <w:tc>
          <w:tcPr>
            <w:tcW w:w="2111" w:type="dxa"/>
          </w:tcPr>
          <w:p w:rsidR="00415EBF" w:rsidRPr="00C1361B" w:rsidRDefault="00415EBF" w:rsidP="00525B1E">
            <w:pPr>
              <w:spacing w:before="120" w:after="120"/>
              <w:jc w:val="both"/>
              <w:rPr>
                <w:rFonts w:cs="Arial"/>
                <w:b/>
              </w:rPr>
            </w:pP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Programme:</w:t>
            </w:r>
          </w:p>
        </w:tc>
        <w:tc>
          <w:tcPr>
            <w:tcW w:w="8688" w:type="dxa"/>
            <w:gridSpan w:val="3"/>
          </w:tcPr>
          <w:p w:rsidR="00415EBF" w:rsidRPr="00C1361B" w:rsidRDefault="00415EBF" w:rsidP="00525B1E">
            <w:pPr>
              <w:spacing w:before="120" w:after="120"/>
              <w:jc w:val="both"/>
              <w:rPr>
                <w:rFonts w:cs="Arial"/>
                <w:b/>
                <w:u w:val="single"/>
              </w:rPr>
            </w:pPr>
            <w:r>
              <w:rPr>
                <w:rFonts w:cs="Arial"/>
                <w:b/>
              </w:rPr>
              <w:t>BA Business</w:t>
            </w:r>
            <w:r w:rsidRPr="00A0187D">
              <w:rPr>
                <w:rFonts w:cs="Arial"/>
                <w:b/>
              </w:rPr>
              <w:t xml:space="preserve"> Portfolio</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Module:</w:t>
            </w:r>
          </w:p>
        </w:tc>
        <w:tc>
          <w:tcPr>
            <w:tcW w:w="3964" w:type="dxa"/>
            <w:shd w:val="clear" w:color="auto" w:fill="auto"/>
          </w:tcPr>
          <w:p w:rsidR="00415EBF" w:rsidRPr="00C1361B" w:rsidRDefault="00415EBF" w:rsidP="00525B1E">
            <w:pPr>
              <w:spacing w:before="120" w:after="120"/>
              <w:jc w:val="both"/>
              <w:rPr>
                <w:rFonts w:cs="Arial"/>
                <w:b/>
              </w:rPr>
            </w:pPr>
            <w:r>
              <w:rPr>
                <w:rFonts w:cs="Arial"/>
                <w:b/>
              </w:rPr>
              <w:t xml:space="preserve">Marketing </w:t>
            </w:r>
            <w:r w:rsidR="00525B1E">
              <w:rPr>
                <w:rFonts w:cs="Arial"/>
                <w:b/>
              </w:rPr>
              <w:t>Information System</w:t>
            </w: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Module Level (4, 5, 6):</w:t>
            </w:r>
          </w:p>
        </w:tc>
        <w:tc>
          <w:tcPr>
            <w:tcW w:w="2111" w:type="dxa"/>
            <w:shd w:val="clear" w:color="auto" w:fill="auto"/>
          </w:tcPr>
          <w:p w:rsidR="00415EBF" w:rsidRPr="00C1361B" w:rsidRDefault="00525B1E" w:rsidP="00525B1E">
            <w:pPr>
              <w:spacing w:before="120" w:after="120"/>
              <w:jc w:val="both"/>
              <w:rPr>
                <w:rFonts w:cs="Arial"/>
                <w:b/>
              </w:rPr>
            </w:pPr>
            <w:r>
              <w:rPr>
                <w:rFonts w:cs="Arial"/>
                <w:b/>
              </w:rPr>
              <w:t>5</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Module code:</w:t>
            </w:r>
          </w:p>
        </w:tc>
        <w:tc>
          <w:tcPr>
            <w:tcW w:w="3964" w:type="dxa"/>
          </w:tcPr>
          <w:p w:rsidR="00415EBF" w:rsidRPr="00C1361B" w:rsidRDefault="00525B1E" w:rsidP="00525B1E">
            <w:pPr>
              <w:spacing w:before="120" w:after="120"/>
              <w:jc w:val="both"/>
              <w:rPr>
                <w:rFonts w:cs="Arial"/>
                <w:b/>
              </w:rPr>
            </w:pPr>
            <w:r>
              <w:rPr>
                <w:rFonts w:cs="Arial"/>
                <w:b/>
              </w:rPr>
              <w:t>M5</w:t>
            </w:r>
            <w:r w:rsidR="00415EBF">
              <w:rPr>
                <w:rFonts w:cs="Arial"/>
                <w:b/>
              </w:rPr>
              <w:t>X</w:t>
            </w:r>
            <w:r>
              <w:rPr>
                <w:rFonts w:cs="Arial"/>
                <w:b/>
              </w:rPr>
              <w:t>00858</w:t>
            </w:r>
          </w:p>
        </w:tc>
        <w:tc>
          <w:tcPr>
            <w:tcW w:w="2613" w:type="dxa"/>
            <w:shd w:val="clear" w:color="auto" w:fill="D9D9D9"/>
          </w:tcPr>
          <w:p w:rsidR="00415EBF" w:rsidRPr="00525B1E" w:rsidRDefault="00415EBF" w:rsidP="00525B1E">
            <w:pPr>
              <w:pStyle w:val="Heading2"/>
              <w:rPr>
                <w:sz w:val="22"/>
                <w:szCs w:val="22"/>
              </w:rPr>
            </w:pPr>
            <w:r w:rsidRPr="00525B1E">
              <w:rPr>
                <w:sz w:val="22"/>
                <w:szCs w:val="22"/>
              </w:rPr>
              <w:t xml:space="preserve">Contribution to Overall </w:t>
            </w:r>
          </w:p>
          <w:p w:rsidR="00415EBF" w:rsidRPr="00C1361B" w:rsidRDefault="00415EBF" w:rsidP="00525B1E">
            <w:pPr>
              <w:rPr>
                <w:rFonts w:cs="Arial"/>
                <w:b/>
              </w:rPr>
            </w:pPr>
            <w:r w:rsidRPr="00525B1E">
              <w:rPr>
                <w:rFonts w:cs="Arial"/>
                <w:b/>
              </w:rPr>
              <w:t xml:space="preserve">Module </w:t>
            </w:r>
            <w:proofErr w:type="spellStart"/>
            <w:r w:rsidRPr="00525B1E">
              <w:rPr>
                <w:rFonts w:cs="Arial"/>
                <w:b/>
              </w:rPr>
              <w:t>Assessmt</w:t>
            </w:r>
            <w:proofErr w:type="spellEnd"/>
            <w:r w:rsidRPr="00525B1E">
              <w:rPr>
                <w:rFonts w:cs="Arial"/>
                <w:b/>
              </w:rPr>
              <w:t xml:space="preserve"> (%):</w:t>
            </w:r>
          </w:p>
        </w:tc>
        <w:tc>
          <w:tcPr>
            <w:tcW w:w="2111" w:type="dxa"/>
          </w:tcPr>
          <w:p w:rsidR="00525B1E" w:rsidRDefault="00525B1E" w:rsidP="00525B1E">
            <w:pPr>
              <w:spacing w:before="120" w:after="120"/>
              <w:jc w:val="both"/>
              <w:rPr>
                <w:rFonts w:cs="Arial"/>
                <w:b/>
              </w:rPr>
            </w:pPr>
          </w:p>
          <w:p w:rsidR="00415EBF" w:rsidRPr="00C1361B" w:rsidRDefault="0065465B" w:rsidP="00525B1E">
            <w:pPr>
              <w:spacing w:before="120" w:after="120"/>
              <w:jc w:val="both"/>
              <w:rPr>
                <w:rFonts w:cs="Arial"/>
                <w:b/>
              </w:rPr>
            </w:pPr>
            <w:r>
              <w:rPr>
                <w:rFonts w:cs="Arial"/>
                <w:b/>
              </w:rPr>
              <w:t>5</w:t>
            </w:r>
            <w:r w:rsidR="00415EBF">
              <w:rPr>
                <w:rFonts w:cs="Arial"/>
                <w:b/>
              </w:rPr>
              <w:t>0%</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Lecturer:</w:t>
            </w:r>
          </w:p>
        </w:tc>
        <w:tc>
          <w:tcPr>
            <w:tcW w:w="3964" w:type="dxa"/>
          </w:tcPr>
          <w:p w:rsidR="00415EBF" w:rsidRPr="00C1361B" w:rsidRDefault="00525B1E" w:rsidP="00525B1E">
            <w:pPr>
              <w:spacing w:before="120" w:after="120"/>
              <w:jc w:val="both"/>
              <w:rPr>
                <w:rFonts w:cs="Arial"/>
                <w:b/>
              </w:rPr>
            </w:pPr>
            <w:r>
              <w:rPr>
                <w:rFonts w:cs="Arial"/>
                <w:b/>
              </w:rPr>
              <w:t>Will Fleming</w:t>
            </w: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Internal Verifier:</w:t>
            </w:r>
          </w:p>
        </w:tc>
        <w:tc>
          <w:tcPr>
            <w:tcW w:w="2111" w:type="dxa"/>
          </w:tcPr>
          <w:p w:rsidR="00415EBF" w:rsidRPr="00C1361B" w:rsidRDefault="00471812" w:rsidP="00525B1E">
            <w:pPr>
              <w:spacing w:before="120" w:after="120"/>
              <w:jc w:val="both"/>
              <w:rPr>
                <w:rFonts w:cs="Arial"/>
                <w:b/>
              </w:rPr>
            </w:pPr>
            <w:r>
              <w:rPr>
                <w:rFonts w:cs="Arial"/>
                <w:b/>
              </w:rPr>
              <w:t>Beth Cummings</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Assignment Title:</w:t>
            </w:r>
          </w:p>
        </w:tc>
        <w:tc>
          <w:tcPr>
            <w:tcW w:w="3964" w:type="dxa"/>
          </w:tcPr>
          <w:p w:rsidR="00415EBF" w:rsidRPr="00C1361B" w:rsidRDefault="000F3237">
            <w:pPr>
              <w:spacing w:before="120" w:after="120"/>
              <w:rPr>
                <w:rFonts w:cs="Arial"/>
                <w:b/>
              </w:rPr>
            </w:pPr>
            <w:proofErr w:type="spellStart"/>
            <w:ins w:id="17" w:author="Fleming" w:date="2018-07-27T08:54:00Z">
              <w:r>
                <w:rPr>
                  <w:rFonts w:cs="Arial"/>
                  <w:b/>
                </w:rPr>
                <w:t>NomNom</w:t>
              </w:r>
              <w:proofErr w:type="spellEnd"/>
              <w:r>
                <w:rPr>
                  <w:rFonts w:cs="Arial"/>
                  <w:b/>
                </w:rPr>
                <w:t xml:space="preserve"> chocolate</w:t>
              </w:r>
            </w:ins>
            <w:del w:id="18" w:author="Will Fleming" w:date="2017-07-05T16:43:00Z">
              <w:r w:rsidR="00F758E3" w:rsidDel="00106EBA">
                <w:rPr>
                  <w:rFonts w:cs="Arial"/>
                  <w:b/>
                </w:rPr>
                <w:delText>CINEMA &amp; Co</w:delText>
              </w:r>
            </w:del>
          </w:p>
        </w:tc>
        <w:tc>
          <w:tcPr>
            <w:tcW w:w="2613" w:type="dxa"/>
            <w:shd w:val="pct15" w:color="auto" w:fill="auto"/>
          </w:tcPr>
          <w:p w:rsidR="00415EBF" w:rsidRPr="00C1361B" w:rsidRDefault="00415EBF" w:rsidP="00525B1E">
            <w:pPr>
              <w:spacing w:before="120" w:after="120"/>
              <w:jc w:val="both"/>
              <w:rPr>
                <w:rFonts w:cs="Arial"/>
                <w:b/>
              </w:rPr>
            </w:pPr>
            <w:r w:rsidRPr="00C1361B">
              <w:rPr>
                <w:rFonts w:cs="Arial"/>
                <w:b/>
              </w:rPr>
              <w:t>Assignment No</w:t>
            </w:r>
            <w:r w:rsidR="00525B1E">
              <w:rPr>
                <w:rFonts w:cs="Arial"/>
                <w:b/>
              </w:rPr>
              <w:t xml:space="preserve">. </w:t>
            </w:r>
            <w:r w:rsidRPr="00C1361B">
              <w:rPr>
                <w:rFonts w:cs="Arial"/>
                <w:b/>
              </w:rPr>
              <w:t>:</w:t>
            </w:r>
          </w:p>
        </w:tc>
        <w:tc>
          <w:tcPr>
            <w:tcW w:w="2111" w:type="dxa"/>
          </w:tcPr>
          <w:p w:rsidR="00415EBF" w:rsidRPr="00C1361B" w:rsidRDefault="0065465B" w:rsidP="00525B1E">
            <w:pPr>
              <w:spacing w:before="120" w:after="120"/>
              <w:jc w:val="both"/>
              <w:rPr>
                <w:rFonts w:cs="Arial"/>
                <w:b/>
              </w:rPr>
            </w:pPr>
            <w:r>
              <w:rPr>
                <w:rFonts w:cs="Arial"/>
                <w:b/>
              </w:rPr>
              <w:t>1 of 2</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Hand Out Date:</w:t>
            </w:r>
          </w:p>
        </w:tc>
        <w:tc>
          <w:tcPr>
            <w:tcW w:w="3964" w:type="dxa"/>
            <w:shd w:val="clear" w:color="auto" w:fill="auto"/>
          </w:tcPr>
          <w:p w:rsidR="00415EBF" w:rsidRPr="00C1361B" w:rsidRDefault="00AD591A">
            <w:pPr>
              <w:spacing w:before="120" w:after="120"/>
              <w:jc w:val="both"/>
              <w:rPr>
                <w:rFonts w:cs="Arial"/>
                <w:b/>
              </w:rPr>
            </w:pPr>
            <w:ins w:id="19" w:author="Will Fleming" w:date="2018-09-25T11:39:00Z">
              <w:r>
                <w:rPr>
                  <w:rFonts w:cs="Arial"/>
                  <w:b/>
                </w:rPr>
                <w:t>2</w:t>
              </w:r>
              <w:r w:rsidRPr="00AD591A">
                <w:rPr>
                  <w:rFonts w:cs="Arial"/>
                  <w:b/>
                  <w:vertAlign w:val="superscript"/>
                  <w:rPrChange w:id="20" w:author="Will Fleming" w:date="2018-09-25T11:39:00Z">
                    <w:rPr>
                      <w:rFonts w:cs="Arial"/>
                      <w:b/>
                    </w:rPr>
                  </w:rPrChange>
                </w:rPr>
                <w:t>nd</w:t>
              </w:r>
              <w:r>
                <w:rPr>
                  <w:rFonts w:cs="Arial"/>
                  <w:b/>
                </w:rPr>
                <w:t xml:space="preserve"> </w:t>
              </w:r>
            </w:ins>
            <w:ins w:id="21" w:author="Will Fleming" w:date="2017-07-05T16:43:00Z">
              <w:r w:rsidR="00106EBA">
                <w:rPr>
                  <w:rFonts w:cs="Arial"/>
                  <w:b/>
                </w:rPr>
                <w:t>October</w:t>
              </w:r>
            </w:ins>
            <w:del w:id="22" w:author="Will Fleming" w:date="2017-07-05T16:43:00Z">
              <w:r w:rsidR="00F758E3" w:rsidDel="00106EBA">
                <w:rPr>
                  <w:rFonts w:cs="Arial"/>
                  <w:b/>
                </w:rPr>
                <w:delText>3</w:delText>
              </w:r>
              <w:r w:rsidR="00B66876" w:rsidDel="00106EBA">
                <w:rPr>
                  <w:rFonts w:cs="Arial"/>
                  <w:b/>
                </w:rPr>
                <w:delText>/10/</w:delText>
              </w:r>
            </w:del>
            <w:ins w:id="23" w:author="Will Fleming" w:date="2017-07-05T16:43:00Z">
              <w:r w:rsidR="00106EBA">
                <w:rPr>
                  <w:rFonts w:cs="Arial"/>
                  <w:b/>
                </w:rPr>
                <w:t xml:space="preserve"> </w:t>
              </w:r>
            </w:ins>
            <w:r w:rsidR="00F758E3">
              <w:rPr>
                <w:rFonts w:cs="Arial"/>
                <w:b/>
              </w:rPr>
              <w:t>1</w:t>
            </w:r>
            <w:ins w:id="24" w:author="Fleming" w:date="2018-07-27T08:55:00Z">
              <w:r w:rsidR="000F3237">
                <w:rPr>
                  <w:rFonts w:cs="Arial"/>
                  <w:b/>
                </w:rPr>
                <w:t>8</w:t>
              </w:r>
            </w:ins>
            <w:ins w:id="25" w:author="Will Fleming" w:date="2017-07-05T16:43:00Z">
              <w:del w:id="26" w:author="Fleming" w:date="2018-07-27T08:55:00Z">
                <w:r w:rsidR="00106EBA" w:rsidDel="000F3237">
                  <w:rPr>
                    <w:rFonts w:cs="Arial"/>
                    <w:b/>
                  </w:rPr>
                  <w:delText>7</w:delText>
                </w:r>
              </w:del>
            </w:ins>
            <w:del w:id="27" w:author="Will Fleming" w:date="2017-07-05T16:43:00Z">
              <w:r w:rsidR="00F758E3" w:rsidDel="00106EBA">
                <w:rPr>
                  <w:rFonts w:cs="Arial"/>
                  <w:b/>
                </w:rPr>
                <w:delText>6</w:delText>
              </w:r>
            </w:del>
          </w:p>
        </w:tc>
        <w:tc>
          <w:tcPr>
            <w:tcW w:w="2613" w:type="dxa"/>
            <w:shd w:val="pct15" w:color="auto" w:fill="auto"/>
          </w:tcPr>
          <w:p w:rsidR="00415EBF" w:rsidRPr="00C1361B" w:rsidRDefault="00415EBF" w:rsidP="00525B1E">
            <w:pPr>
              <w:spacing w:before="120" w:after="120"/>
              <w:jc w:val="both"/>
              <w:rPr>
                <w:rFonts w:cs="Arial"/>
                <w:b/>
              </w:rPr>
            </w:pPr>
            <w:r w:rsidRPr="00C1361B">
              <w:rPr>
                <w:rFonts w:cs="Arial"/>
                <w:b/>
              </w:rPr>
              <w:t>Submission deadline:</w:t>
            </w:r>
          </w:p>
        </w:tc>
        <w:tc>
          <w:tcPr>
            <w:tcW w:w="2111" w:type="dxa"/>
          </w:tcPr>
          <w:p w:rsidR="00415EBF" w:rsidRPr="00C1361B" w:rsidRDefault="003C687F" w:rsidP="003C687F">
            <w:pPr>
              <w:spacing w:before="120" w:after="120"/>
              <w:jc w:val="both"/>
              <w:rPr>
                <w:rFonts w:cs="Arial"/>
                <w:b/>
              </w:rPr>
              <w:pPrChange w:id="28" w:author="Will Fleming" w:date="2018-09-25T11:45:00Z">
                <w:pPr>
                  <w:spacing w:before="120" w:after="120"/>
                  <w:jc w:val="both"/>
                </w:pPr>
              </w:pPrChange>
            </w:pPr>
            <w:ins w:id="29" w:author="Will Fleming" w:date="2018-09-25T11:45:00Z">
              <w:r>
                <w:rPr>
                  <w:rFonts w:cs="Arial"/>
                  <w:b/>
                </w:rPr>
                <w:t>16</w:t>
              </w:r>
              <w:r>
                <w:rPr>
                  <w:rFonts w:cs="Arial"/>
                  <w:b/>
                  <w:vertAlign w:val="superscript"/>
                </w:rPr>
                <w:t xml:space="preserve"> </w:t>
              </w:r>
            </w:ins>
            <w:proofErr w:type="spellStart"/>
            <w:ins w:id="30" w:author="Will Fleming" w:date="2018-09-25T11:39:00Z">
              <w:r w:rsidR="00AD591A" w:rsidRPr="00AD591A">
                <w:rPr>
                  <w:rFonts w:cs="Arial"/>
                  <w:b/>
                  <w:vertAlign w:val="superscript"/>
                  <w:rPrChange w:id="31" w:author="Will Fleming" w:date="2018-09-25T11:39:00Z">
                    <w:rPr>
                      <w:rFonts w:cs="Arial"/>
                      <w:b/>
                    </w:rPr>
                  </w:rPrChange>
                </w:rPr>
                <w:t>th</w:t>
              </w:r>
              <w:proofErr w:type="spellEnd"/>
              <w:r w:rsidR="00AD591A">
                <w:rPr>
                  <w:rFonts w:cs="Arial"/>
                  <w:b/>
                </w:rPr>
                <w:t xml:space="preserve"> </w:t>
              </w:r>
            </w:ins>
            <w:ins w:id="32" w:author="Will Fleming" w:date="2017-07-05T16:43:00Z">
              <w:r w:rsidR="00106EBA">
                <w:rPr>
                  <w:rFonts w:cs="Arial"/>
                  <w:b/>
                </w:rPr>
                <w:t xml:space="preserve">November </w:t>
              </w:r>
            </w:ins>
            <w:r w:rsidR="00F758E3">
              <w:rPr>
                <w:rFonts w:cs="Arial"/>
                <w:b/>
              </w:rPr>
              <w:t>1</w:t>
            </w:r>
            <w:ins w:id="33" w:author="Fleming" w:date="2018-07-27T08:55:00Z">
              <w:r w:rsidR="000F3237">
                <w:rPr>
                  <w:rFonts w:cs="Arial"/>
                  <w:b/>
                </w:rPr>
                <w:t>8</w:t>
              </w:r>
            </w:ins>
            <w:bookmarkStart w:id="34" w:name="_GoBack"/>
            <w:bookmarkEnd w:id="34"/>
            <w:ins w:id="35" w:author="Will Fleming" w:date="2018-09-25T11:44:00Z">
              <w:r>
                <w:rPr>
                  <w:rFonts w:cs="Arial"/>
                  <w:b/>
                </w:rPr>
                <w:t xml:space="preserve"> </w:t>
              </w:r>
            </w:ins>
            <w:del w:id="36" w:author="Fleming" w:date="2018-07-27T08:55:00Z">
              <w:r w:rsidR="00F758E3" w:rsidDel="000F3237">
                <w:rPr>
                  <w:rFonts w:cs="Arial"/>
                  <w:b/>
                </w:rPr>
                <w:delText>7</w:delText>
              </w:r>
            </w:del>
            <w:del w:id="37" w:author="Will Fleming" w:date="2017-07-05T16:44:00Z">
              <w:r w:rsidR="00F758E3" w:rsidDel="00106EBA">
                <w:rPr>
                  <w:rFonts w:cs="Arial"/>
                  <w:b/>
                </w:rPr>
                <w:delText>/11/16</w:delText>
              </w:r>
            </w:del>
          </w:p>
        </w:tc>
      </w:tr>
    </w:tbl>
    <w:p w:rsidR="00415EBF" w:rsidRPr="00B14775" w:rsidRDefault="00415EBF" w:rsidP="00415EBF">
      <w:pPr>
        <w:rPr>
          <w:vanish/>
        </w:rPr>
      </w:pPr>
    </w:p>
    <w:p w:rsidR="00415EBF" w:rsidRDefault="00415EBF" w:rsidP="00415EBF">
      <w:pPr>
        <w:rPr>
          <w:sz w:val="32"/>
        </w:rPr>
      </w:pPr>
    </w:p>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8795"/>
      </w:tblGrid>
      <w:tr w:rsidR="00EF5D34" w:rsidTr="00EF5D34">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EF5D34" w:rsidRDefault="00EF5D34" w:rsidP="00F758E3">
            <w:pPr>
              <w:spacing w:line="276" w:lineRule="auto"/>
              <w:rPr>
                <w:rFonts w:cs="Arial"/>
                <w:b/>
                <w:sz w:val="24"/>
                <w:szCs w:val="24"/>
                <w:lang w:eastAsia="en-US"/>
              </w:rPr>
            </w:pPr>
            <w:r>
              <w:rPr>
                <w:rFonts w:cs="Arial"/>
                <w:b/>
                <w:sz w:val="24"/>
                <w:szCs w:val="24"/>
                <w:lang w:eastAsia="en-US"/>
              </w:rPr>
              <w:t>Referencing:</w:t>
            </w:r>
          </w:p>
        </w:tc>
        <w:tc>
          <w:tcPr>
            <w:tcW w:w="8789" w:type="dxa"/>
            <w:tcBorders>
              <w:top w:val="single" w:sz="6" w:space="0" w:color="auto"/>
              <w:left w:val="single" w:sz="6" w:space="0" w:color="auto"/>
              <w:bottom w:val="single" w:sz="6" w:space="0" w:color="auto"/>
              <w:right w:val="single" w:sz="6" w:space="0" w:color="auto"/>
            </w:tcBorders>
            <w:hideMark/>
          </w:tcPr>
          <w:p w:rsidR="00EF5D34" w:rsidRDefault="00EF5D34" w:rsidP="00F758E3">
            <w:pPr>
              <w:pStyle w:val="BodyText2"/>
              <w:spacing w:line="240" w:lineRule="auto"/>
              <w:rPr>
                <w:rFonts w:ascii="Arial" w:hAnsi="Arial" w:cs="Arial"/>
                <w:sz w:val="24"/>
                <w:szCs w:val="24"/>
              </w:rPr>
            </w:pPr>
            <w:r>
              <w:rPr>
                <w:rFonts w:ascii="Arial" w:hAnsi="Arial"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Arial" w:hAnsi="Arial" w:cs="Arial"/>
                <w:i/>
                <w:sz w:val="24"/>
                <w:szCs w:val="24"/>
              </w:rPr>
              <w:t xml:space="preserve"> </w:t>
            </w:r>
            <w:r>
              <w:rPr>
                <w:rFonts w:ascii="Arial" w:hAnsi="Arial" w:cs="Arial"/>
                <w:sz w:val="24"/>
                <w:szCs w:val="24"/>
                <w:u w:val="single"/>
              </w:rPr>
              <w:t>title of book</w:t>
            </w:r>
            <w:r>
              <w:rPr>
                <w:rFonts w:ascii="Arial" w:hAnsi="Arial" w:cs="Arial"/>
                <w:sz w:val="24"/>
                <w:szCs w:val="24"/>
              </w:rPr>
              <w:t xml:space="preserve">, edition, publisher: place of publication). </w:t>
            </w:r>
          </w:p>
        </w:tc>
      </w:tr>
      <w:tr w:rsidR="00EF5D34" w:rsidTr="00EF5D34">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EF5D34" w:rsidRDefault="00EF5D34" w:rsidP="00F758E3">
            <w:pPr>
              <w:spacing w:line="276" w:lineRule="auto"/>
              <w:rPr>
                <w:rFonts w:cs="Arial"/>
                <w:b/>
                <w:sz w:val="24"/>
                <w:szCs w:val="24"/>
                <w:lang w:eastAsia="en-US"/>
              </w:rPr>
            </w:pPr>
            <w:r>
              <w:rPr>
                <w:rFonts w:cs="Arial"/>
                <w:b/>
                <w:sz w:val="24"/>
                <w:szCs w:val="24"/>
                <w:lang w:eastAsia="en-US"/>
              </w:rPr>
              <w:t>Submission:</w:t>
            </w:r>
          </w:p>
        </w:tc>
        <w:tc>
          <w:tcPr>
            <w:tcW w:w="8789" w:type="dxa"/>
            <w:tcBorders>
              <w:top w:val="single" w:sz="6" w:space="0" w:color="auto"/>
              <w:left w:val="single" w:sz="6" w:space="0" w:color="auto"/>
              <w:bottom w:val="single" w:sz="6" w:space="0" w:color="auto"/>
              <w:right w:val="single" w:sz="6" w:space="0" w:color="auto"/>
            </w:tcBorders>
            <w:hideMark/>
          </w:tcPr>
          <w:p w:rsidR="00EF5D34" w:rsidRDefault="00EF5D34" w:rsidP="00F758E3">
            <w:pPr>
              <w:spacing w:before="120" w:after="120" w:line="276" w:lineRule="auto"/>
              <w:jc w:val="both"/>
              <w:rPr>
                <w:rFonts w:cs="Arial"/>
                <w:sz w:val="24"/>
                <w:szCs w:val="24"/>
                <w:lang w:eastAsia="en-US"/>
              </w:rPr>
            </w:pPr>
            <w:r>
              <w:rPr>
                <w:rFonts w:cs="Arial"/>
                <w:b/>
                <w:sz w:val="24"/>
                <w:szCs w:val="24"/>
                <w:lang w:eastAsia="en-US"/>
              </w:rPr>
              <w:t xml:space="preserve">All assignments must be submitted to </w:t>
            </w:r>
            <w:proofErr w:type="spellStart"/>
            <w:r>
              <w:rPr>
                <w:rFonts w:cs="Arial"/>
                <w:b/>
                <w:sz w:val="24"/>
                <w:szCs w:val="24"/>
                <w:lang w:eastAsia="en-US"/>
              </w:rPr>
              <w:t>Turnitin</w:t>
            </w:r>
            <w:proofErr w:type="spellEnd"/>
            <w:r>
              <w:rPr>
                <w:rFonts w:cs="Arial"/>
                <w:b/>
                <w:sz w:val="24"/>
                <w:szCs w:val="24"/>
                <w:lang w:eastAsia="en-US"/>
              </w:rPr>
              <w:t xml:space="preserve"> unless otherwise instructed by the Lecturer. </w:t>
            </w:r>
          </w:p>
          <w:p w:rsidR="00EF5D34" w:rsidRDefault="00EF5D34" w:rsidP="00471812">
            <w:pPr>
              <w:spacing w:before="120" w:after="120" w:line="276" w:lineRule="auto"/>
              <w:jc w:val="both"/>
              <w:rPr>
                <w:rFonts w:ascii="Calibri" w:hAnsi="Calibri" w:cs="Arial"/>
                <w:sz w:val="18"/>
                <w:szCs w:val="18"/>
                <w:lang w:eastAsia="en-US"/>
              </w:rPr>
            </w:pPr>
            <w:r>
              <w:rPr>
                <w:rFonts w:cs="Arial"/>
                <w:b/>
                <w:sz w:val="24"/>
                <w:szCs w:val="24"/>
                <w:lang w:eastAsia="en-US"/>
              </w:rPr>
              <w:t>Note</w:t>
            </w:r>
            <w:r>
              <w:rPr>
                <w:rFonts w:cs="Arial"/>
                <w:sz w:val="24"/>
                <w:szCs w:val="24"/>
                <w:lang w:eastAsia="en-US"/>
              </w:rPr>
              <w:t xml:space="preserve">: the </w:t>
            </w:r>
            <w:proofErr w:type="spellStart"/>
            <w:r>
              <w:rPr>
                <w:rFonts w:cs="Arial"/>
                <w:sz w:val="24"/>
                <w:szCs w:val="24"/>
                <w:lang w:eastAsia="en-US"/>
              </w:rPr>
              <w:t>Turnitin</w:t>
            </w:r>
            <w:proofErr w:type="spellEnd"/>
            <w:r>
              <w:rPr>
                <w:rFonts w:cs="Arial"/>
                <w:sz w:val="24"/>
                <w:szCs w:val="24"/>
                <w:lang w:eastAsia="en-US"/>
              </w:rPr>
              <w:t xml:space="preserve"> version is the primary submission and acts as a receipt for the student.  </w:t>
            </w:r>
            <w:r>
              <w:rPr>
                <w:rFonts w:cs="Arial"/>
                <w:b/>
                <w:sz w:val="24"/>
                <w:szCs w:val="24"/>
                <w:lang w:eastAsia="en-US"/>
              </w:rPr>
              <w:t xml:space="preserve">Late submission of the electronic version of the assignment will result in a late penalty mark.  </w:t>
            </w:r>
            <w:r>
              <w:rPr>
                <w:rFonts w:cs="Arial"/>
                <w:sz w:val="24"/>
                <w:szCs w:val="24"/>
                <w:lang w:eastAsia="en-US"/>
              </w:rPr>
              <w:t xml:space="preserve">Penalties for late submission: Up to </w:t>
            </w:r>
            <w:ins w:id="38" w:author="Beth Cummings" w:date="2016-07-26T14:55:00Z">
              <w:r w:rsidR="00471812">
                <w:rPr>
                  <w:rFonts w:cs="Arial"/>
                  <w:sz w:val="24"/>
                  <w:szCs w:val="24"/>
                  <w:lang w:eastAsia="en-US"/>
                </w:rPr>
                <w:t>one</w:t>
              </w:r>
            </w:ins>
            <w:del w:id="39" w:author="Beth Cummings" w:date="2016-07-26T14:55:00Z">
              <w:r w:rsidDel="00471812">
                <w:rPr>
                  <w:rFonts w:cs="Arial"/>
                  <w:sz w:val="24"/>
                  <w:szCs w:val="24"/>
                  <w:lang w:eastAsia="en-US"/>
                </w:rPr>
                <w:delText>four</w:delText>
              </w:r>
            </w:del>
            <w:r>
              <w:rPr>
                <w:rFonts w:cs="Arial"/>
                <w:sz w:val="24"/>
                <w:szCs w:val="24"/>
                <w:lang w:eastAsia="en-US"/>
              </w:rPr>
              <w:t xml:space="preserve"> week</w:t>
            </w:r>
            <w:del w:id="40" w:author="Beth Cummings" w:date="2016-07-26T14:55:00Z">
              <w:r w:rsidDel="00471812">
                <w:rPr>
                  <w:rFonts w:cs="Arial"/>
                  <w:sz w:val="24"/>
                  <w:szCs w:val="24"/>
                  <w:lang w:eastAsia="en-US"/>
                </w:rPr>
                <w:delText>s</w:delText>
              </w:r>
            </w:del>
            <w:r>
              <w:rPr>
                <w:rFonts w:cs="Arial"/>
                <w:sz w:val="24"/>
                <w:szCs w:val="24"/>
                <w:lang w:eastAsia="en-US"/>
              </w:rPr>
              <w:t xml:space="preserve"> late, maximum mark of 40%.  Over one week late, Refer.  Only the Extenuating Circumstances Panel may grant an extension.</w:t>
            </w:r>
          </w:p>
        </w:tc>
      </w:tr>
    </w:tbl>
    <w:p w:rsidR="00EF5D34" w:rsidRDefault="00EF5D34" w:rsidP="00EF5D34">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709"/>
        <w:gridCol w:w="425"/>
      </w:tblGrid>
      <w:tr w:rsidR="00EF5D34" w:rsidTr="00EF5D34">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EF5D34" w:rsidRDefault="00EF5D34" w:rsidP="00F758E3">
            <w:pPr>
              <w:spacing w:before="120" w:after="120" w:line="276" w:lineRule="auto"/>
              <w:jc w:val="both"/>
              <w:rPr>
                <w:b/>
                <w:sz w:val="24"/>
                <w:szCs w:val="24"/>
                <w:lang w:eastAsia="en-US"/>
              </w:rPr>
            </w:pPr>
            <w:r>
              <w:rPr>
                <w:rFonts w:cs="Arial"/>
                <w:sz w:val="24"/>
                <w:szCs w:val="24"/>
                <w:lang w:eastAsia="en-US"/>
              </w:rPr>
              <w:t>Lecturer to</w:t>
            </w:r>
            <w:r>
              <w:rPr>
                <w:rFonts w:cs="Arial"/>
                <w:b/>
                <w:sz w:val="24"/>
                <w:szCs w:val="24"/>
                <w:lang w:eastAsia="en-US"/>
              </w:rPr>
              <w:t xml:space="preserve"> </w:t>
            </w:r>
            <w:r>
              <w:rPr>
                <w:rFonts w:cs="Arial"/>
                <w:sz w:val="24"/>
                <w:szCs w:val="24"/>
                <w:lang w:eastAsia="en-US"/>
              </w:rPr>
              <w:t xml:space="preserve">tick to indicate if a hard copy version of the assignment must be submitted.  </w:t>
            </w: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rsidR="00EF5D34" w:rsidRDefault="00EF5D34" w:rsidP="00F758E3">
            <w:pPr>
              <w:spacing w:before="120" w:after="120" w:line="276" w:lineRule="auto"/>
              <w:jc w:val="both"/>
              <w:rPr>
                <w:b/>
                <w:sz w:val="24"/>
                <w:szCs w:val="24"/>
                <w:lang w:eastAsia="en-US"/>
              </w:rPr>
            </w:pPr>
            <w:r>
              <w:rPr>
                <w:b/>
                <w:sz w:val="24"/>
                <w:szCs w:val="24"/>
                <w:lang w:eastAsia="en-US"/>
              </w:rPr>
              <w:t>YES</w:t>
            </w:r>
          </w:p>
        </w:tc>
        <w:tc>
          <w:tcPr>
            <w:tcW w:w="425" w:type="dxa"/>
            <w:tcBorders>
              <w:top w:val="single" w:sz="4" w:space="0" w:color="auto"/>
              <w:left w:val="single" w:sz="4" w:space="0" w:color="auto"/>
              <w:bottom w:val="single" w:sz="4" w:space="0" w:color="auto"/>
              <w:right w:val="single" w:sz="4" w:space="0" w:color="auto"/>
            </w:tcBorders>
          </w:tcPr>
          <w:p w:rsidR="00EF5D34" w:rsidRDefault="00EF5D34" w:rsidP="00F758E3">
            <w:pPr>
              <w:spacing w:before="120" w:after="120" w:line="276" w:lineRule="auto"/>
              <w:jc w:val="both"/>
              <w:rPr>
                <w:b/>
                <w:sz w:val="24"/>
                <w:szCs w:val="24"/>
                <w:lang w:eastAsia="en-US"/>
              </w:rPr>
            </w:pPr>
          </w:p>
        </w:tc>
      </w:tr>
      <w:tr w:rsidR="00EF5D34" w:rsidTr="00EF5D34">
        <w:trPr>
          <w:trHeight w:val="709"/>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EF5D34" w:rsidRDefault="00EF5D34" w:rsidP="00F758E3">
            <w:pPr>
              <w:rPr>
                <w:b/>
                <w:sz w:val="24"/>
                <w:szCs w:val="24"/>
                <w:lang w:eastAsia="en-US"/>
              </w:rPr>
            </w:pP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rsidR="00EF5D34" w:rsidRDefault="00EF5D34" w:rsidP="00F758E3">
            <w:pPr>
              <w:spacing w:before="120" w:after="120" w:line="276" w:lineRule="auto"/>
              <w:jc w:val="both"/>
              <w:rPr>
                <w:b/>
                <w:sz w:val="24"/>
                <w:szCs w:val="24"/>
                <w:lang w:eastAsia="en-US"/>
              </w:rPr>
            </w:pPr>
            <w:r>
              <w:rPr>
                <w:b/>
                <w:sz w:val="24"/>
                <w:szCs w:val="24"/>
                <w:lang w:eastAsia="en-US"/>
              </w:rPr>
              <w:t>NO</w:t>
            </w:r>
          </w:p>
        </w:tc>
        <w:tc>
          <w:tcPr>
            <w:tcW w:w="425" w:type="dxa"/>
            <w:tcBorders>
              <w:top w:val="single" w:sz="4" w:space="0" w:color="auto"/>
              <w:left w:val="single" w:sz="4" w:space="0" w:color="auto"/>
              <w:bottom w:val="single" w:sz="4" w:space="0" w:color="auto"/>
              <w:right w:val="single" w:sz="4" w:space="0" w:color="auto"/>
            </w:tcBorders>
          </w:tcPr>
          <w:p w:rsidR="00EF5D34" w:rsidRDefault="00545084" w:rsidP="00F758E3">
            <w:pPr>
              <w:spacing w:before="120" w:after="120" w:line="276" w:lineRule="auto"/>
              <w:jc w:val="both"/>
              <w:rPr>
                <w:b/>
                <w:sz w:val="24"/>
                <w:szCs w:val="24"/>
                <w:lang w:eastAsia="en-US"/>
              </w:rPr>
            </w:pPr>
            <w:r>
              <w:rPr>
                <w:rFonts w:cs="Arial"/>
                <w:b/>
                <w:sz w:val="24"/>
                <w:szCs w:val="24"/>
                <w:lang w:eastAsia="en-US"/>
              </w:rPr>
              <w:t>√</w:t>
            </w:r>
          </w:p>
        </w:tc>
      </w:tr>
    </w:tbl>
    <w:p w:rsidR="00EF5D34" w:rsidRDefault="00EF5D34" w:rsidP="00415EBF">
      <w:pPr>
        <w:rPr>
          <w:sz w:val="32"/>
        </w:rPr>
      </w:pPr>
    </w:p>
    <w:p w:rsidR="00605706" w:rsidRDefault="00605706" w:rsidP="00415EBF">
      <w:pPr>
        <w:rPr>
          <w:sz w:val="32"/>
        </w:rPr>
      </w:pPr>
    </w:p>
    <w:p w:rsidR="00605706" w:rsidRDefault="00605706" w:rsidP="00415EBF">
      <w:pPr>
        <w:rPr>
          <w:sz w:val="32"/>
        </w:rPr>
      </w:pPr>
    </w:p>
    <w:p w:rsidR="00F758E3" w:rsidRDefault="00F758E3" w:rsidP="00415EBF">
      <w:pPr>
        <w:rPr>
          <w:sz w:val="32"/>
        </w:rPr>
      </w:pPr>
    </w:p>
    <w:p w:rsidR="00605706" w:rsidRDefault="00605706" w:rsidP="00415EBF">
      <w:pPr>
        <w:rPr>
          <w:sz w:val="32"/>
        </w:rPr>
      </w:pPr>
    </w:p>
    <w:p w:rsidR="00605706" w:rsidRDefault="00605706" w:rsidP="00415EB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15EBF" w:rsidRPr="00C1361B" w:rsidTr="00525B1E">
        <w:tc>
          <w:tcPr>
            <w:tcW w:w="5274" w:type="dxa"/>
            <w:shd w:val="pct10" w:color="auto" w:fill="auto"/>
          </w:tcPr>
          <w:p w:rsidR="00415EBF" w:rsidRPr="00605706" w:rsidRDefault="00415EBF" w:rsidP="00525B1E">
            <w:pPr>
              <w:rPr>
                <w:rFonts w:cs="Arial"/>
                <w:b/>
                <w:sz w:val="24"/>
                <w:szCs w:val="24"/>
              </w:rPr>
            </w:pPr>
            <w:r w:rsidRPr="00605706">
              <w:rPr>
                <w:rFonts w:cs="Arial"/>
                <w:b/>
                <w:sz w:val="24"/>
                <w:szCs w:val="24"/>
              </w:rPr>
              <w:lastRenderedPageBreak/>
              <w:t>Learning Outcomes tested</w:t>
            </w:r>
          </w:p>
          <w:p w:rsidR="00415EBF" w:rsidRPr="00605706" w:rsidRDefault="00415EBF" w:rsidP="00525B1E">
            <w:pPr>
              <w:rPr>
                <w:rFonts w:cs="Arial"/>
                <w:sz w:val="24"/>
                <w:szCs w:val="24"/>
              </w:rPr>
            </w:pPr>
            <w:r w:rsidRPr="00605706">
              <w:rPr>
                <w:rFonts w:cs="Arial"/>
                <w:b/>
                <w:sz w:val="24"/>
                <w:szCs w:val="24"/>
              </w:rPr>
              <w:t>(from module syllabus)</w:t>
            </w:r>
          </w:p>
        </w:tc>
        <w:tc>
          <w:tcPr>
            <w:tcW w:w="5274" w:type="dxa"/>
            <w:shd w:val="pct10" w:color="auto" w:fill="auto"/>
          </w:tcPr>
          <w:p w:rsidR="00415EBF" w:rsidRPr="00605706" w:rsidRDefault="00415EBF" w:rsidP="00525B1E">
            <w:pPr>
              <w:rPr>
                <w:rFonts w:cs="Arial"/>
                <w:sz w:val="24"/>
                <w:szCs w:val="24"/>
              </w:rPr>
            </w:pPr>
            <w:r w:rsidRPr="00605706">
              <w:rPr>
                <w:rFonts w:cs="Arial"/>
                <w:b/>
                <w:sz w:val="24"/>
                <w:szCs w:val="24"/>
              </w:rPr>
              <w:t>Assessment Criteria</w:t>
            </w:r>
            <w:r w:rsidRPr="00605706">
              <w:rPr>
                <w:rFonts w:cs="Arial"/>
                <w:sz w:val="24"/>
                <w:szCs w:val="24"/>
              </w:rPr>
              <w:t xml:space="preserve">  </w:t>
            </w:r>
            <w:r w:rsidRPr="00605706">
              <w:rPr>
                <w:rFonts w:cs="Arial"/>
                <w:b/>
                <w:sz w:val="24"/>
                <w:szCs w:val="24"/>
              </w:rPr>
              <w:t>To achieve each outcome a student must demonstrate the ability to:</w:t>
            </w:r>
          </w:p>
        </w:tc>
      </w:tr>
      <w:tr w:rsidR="00D35416" w:rsidTr="00D35416">
        <w:tc>
          <w:tcPr>
            <w:tcW w:w="5274" w:type="dxa"/>
            <w:tcBorders>
              <w:top w:val="single" w:sz="4" w:space="0" w:color="auto"/>
              <w:left w:val="single" w:sz="4" w:space="0" w:color="auto"/>
              <w:bottom w:val="single" w:sz="4" w:space="0" w:color="auto"/>
              <w:right w:val="single" w:sz="4" w:space="0" w:color="auto"/>
            </w:tcBorders>
          </w:tcPr>
          <w:p w:rsidR="00D35416" w:rsidRPr="00D35416" w:rsidRDefault="00D35416" w:rsidP="00D35416">
            <w:pPr>
              <w:pStyle w:val="ListParagraph"/>
              <w:numPr>
                <w:ilvl w:val="0"/>
                <w:numId w:val="20"/>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Demonstrate a critical understanding of the role, application and benefits of customer databases in relation to customer relationship management (CRM) and their use in organisations.</w:t>
            </w:r>
          </w:p>
          <w:p w:rsidR="00D35416" w:rsidRPr="00D35416" w:rsidRDefault="00D35416">
            <w:pPr>
              <w:rPr>
                <w:sz w:val="24"/>
                <w:szCs w:val="24"/>
              </w:rPr>
            </w:pPr>
          </w:p>
          <w:p w:rsidR="00D35416" w:rsidRPr="00D35416" w:rsidRDefault="00D35416">
            <w:pPr>
              <w:rPr>
                <w:sz w:val="24"/>
                <w:szCs w:val="24"/>
              </w:rPr>
            </w:pPr>
          </w:p>
          <w:p w:rsidR="00D35416" w:rsidRPr="00D35416" w:rsidRDefault="00D35416" w:rsidP="00D35416">
            <w:pPr>
              <w:rPr>
                <w:sz w:val="24"/>
                <w:szCs w:val="24"/>
              </w:rPr>
            </w:pPr>
          </w:p>
        </w:tc>
        <w:tc>
          <w:tcPr>
            <w:tcW w:w="5274" w:type="dxa"/>
            <w:tcBorders>
              <w:top w:val="single" w:sz="4" w:space="0" w:color="auto"/>
              <w:left w:val="single" w:sz="4" w:space="0" w:color="auto"/>
              <w:bottom w:val="single" w:sz="4" w:space="0" w:color="auto"/>
              <w:right w:val="single" w:sz="4" w:space="0" w:color="auto"/>
            </w:tcBorders>
          </w:tcPr>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Work as an individual to research, write and structure a report that documents the role, application and benefits of customer databases in relation to customer relationship management (CRM) and their use in organisations.</w:t>
            </w:r>
          </w:p>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Recognise the types of customer data and its role in profiling customers, personalising offerings, building relationships and determining customer life-time value.</w:t>
            </w:r>
          </w:p>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Demonstrate knowledge of how databases can be used to select explore and model large amounts of data to identify relationships and patterns of behaviour.</w:t>
            </w:r>
          </w:p>
          <w:p w:rsidR="00D35416" w:rsidRPr="00D35416" w:rsidRDefault="00D35416" w:rsidP="00D35416">
            <w:pPr>
              <w:pStyle w:val="ListParagraph"/>
              <w:numPr>
                <w:ilvl w:val="0"/>
                <w:numId w:val="21"/>
              </w:numPr>
              <w:spacing w:line="276" w:lineRule="auto"/>
              <w:contextualSpacing/>
              <w:rPr>
                <w:rFonts w:ascii="Arial" w:eastAsia="Times New Roman" w:hAnsi="Arial" w:cs="Times New Roman"/>
                <w:sz w:val="24"/>
                <w:szCs w:val="24"/>
              </w:rPr>
            </w:pPr>
            <w:r w:rsidRPr="00D35416">
              <w:rPr>
                <w:rFonts w:ascii="Arial" w:eastAsia="Times New Roman" w:hAnsi="Arial" w:cs="Times New Roman"/>
                <w:sz w:val="24"/>
                <w:szCs w:val="24"/>
              </w:rPr>
              <w:t>Incorporate into the discussions ethical and legislative issues involved in data collection</w:t>
            </w:r>
          </w:p>
        </w:tc>
      </w:tr>
    </w:tbl>
    <w:p w:rsidR="00605706" w:rsidRDefault="00605706" w:rsidP="00605706">
      <w:pPr>
        <w:rPr>
          <w:rFonts w:cs="Arial"/>
          <w:b/>
        </w:rPr>
      </w:pPr>
    </w:p>
    <w:p w:rsidR="00605706" w:rsidRDefault="00605706" w:rsidP="00605706">
      <w:pPr>
        <w:rPr>
          <w:rFonts w:cs="Arial"/>
          <w:b/>
        </w:rPr>
      </w:pPr>
    </w:p>
    <w:p w:rsidR="00415EBF" w:rsidRPr="000F3237" w:rsidRDefault="00415EBF" w:rsidP="00415EBF">
      <w:pPr>
        <w:numPr>
          <w:ilvl w:val="0"/>
          <w:numId w:val="1"/>
        </w:numPr>
        <w:rPr>
          <w:b/>
          <w:sz w:val="32"/>
          <w:szCs w:val="32"/>
          <w:rPrChange w:id="41" w:author="Fleming" w:date="2018-07-27T08:55:00Z">
            <w:rPr>
              <w:b/>
            </w:rPr>
          </w:rPrChange>
        </w:rPr>
      </w:pPr>
      <w:r w:rsidRPr="000F3237">
        <w:rPr>
          <w:b/>
          <w:sz w:val="32"/>
          <w:szCs w:val="32"/>
          <w:rPrChange w:id="42" w:author="Fleming" w:date="2018-07-27T08:55:00Z">
            <w:rPr>
              <w:b/>
            </w:rPr>
          </w:rPrChange>
        </w:rPr>
        <w:t xml:space="preserve">DO NOT put this form into </w:t>
      </w:r>
      <w:proofErr w:type="spellStart"/>
      <w:r w:rsidRPr="000F3237">
        <w:rPr>
          <w:b/>
          <w:sz w:val="32"/>
          <w:szCs w:val="32"/>
          <w:rPrChange w:id="43" w:author="Fleming" w:date="2018-07-27T08:55:00Z">
            <w:rPr>
              <w:b/>
            </w:rPr>
          </w:rPrChange>
        </w:rPr>
        <w:t>Turnitin</w:t>
      </w:r>
      <w:proofErr w:type="spellEnd"/>
      <w:r w:rsidRPr="000F3237">
        <w:rPr>
          <w:b/>
          <w:sz w:val="32"/>
          <w:szCs w:val="32"/>
          <w:rPrChange w:id="44" w:author="Fleming" w:date="2018-07-27T08:55:00Z">
            <w:rPr>
              <w:b/>
            </w:rPr>
          </w:rPrChange>
        </w:rPr>
        <w:t xml:space="preserve"> or it will match many similarities with other students’ submissions.</w:t>
      </w:r>
    </w:p>
    <w:p w:rsidR="00415EBF" w:rsidRPr="006716C7" w:rsidRDefault="00415EBF" w:rsidP="00415EBF">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7"/>
      </w:tblGrid>
      <w:tr w:rsidR="00415EBF" w:rsidRPr="00EE6F25" w:rsidTr="00525B1E">
        <w:tc>
          <w:tcPr>
            <w:tcW w:w="10670" w:type="dxa"/>
            <w:shd w:val="clear" w:color="auto" w:fill="C0C0C0"/>
          </w:tcPr>
          <w:p w:rsidR="00415EBF" w:rsidRPr="00EE6F25" w:rsidRDefault="00415EBF" w:rsidP="00525B1E">
            <w:pPr>
              <w:jc w:val="center"/>
              <w:rPr>
                <w:b/>
                <w:sz w:val="40"/>
                <w:szCs w:val="40"/>
              </w:rPr>
            </w:pPr>
            <w:r>
              <w:rPr>
                <w:sz w:val="32"/>
              </w:rPr>
              <w:lastRenderedPageBreak/>
              <w:br w:type="page"/>
            </w:r>
            <w:r w:rsidRPr="00EE6F25">
              <w:rPr>
                <w:b/>
                <w:sz w:val="40"/>
                <w:szCs w:val="40"/>
              </w:rPr>
              <w:t>TASK DESCRIPTION</w:t>
            </w:r>
          </w:p>
        </w:tc>
      </w:tr>
    </w:tbl>
    <w:p w:rsidR="00605706" w:rsidRDefault="00605706" w:rsidP="00605706">
      <w:pPr>
        <w:pStyle w:val="ListParagraph"/>
        <w:rPr>
          <w:rFonts w:cs="Arial"/>
          <w:sz w:val="24"/>
          <w:szCs w:val="24"/>
          <w:lang w:val="en-US"/>
        </w:rPr>
      </w:pPr>
    </w:p>
    <w:p w:rsidR="00F758E3" w:rsidRDefault="00D31648" w:rsidP="00F758E3">
      <w:pPr>
        <w:jc w:val="center"/>
        <w:rPr>
          <w:ins w:id="45" w:author="Fleming" w:date="2018-07-27T09:00:00Z"/>
          <w:rFonts w:cs="Arial"/>
          <w:b/>
          <w:sz w:val="24"/>
          <w:szCs w:val="24"/>
        </w:rPr>
      </w:pPr>
      <w:r w:rsidRPr="00D31648">
        <w:rPr>
          <w:rFonts w:cs="Arial"/>
          <w:b/>
          <w:sz w:val="24"/>
          <w:szCs w:val="24"/>
        </w:rPr>
        <w:t>CASE STUDY</w:t>
      </w:r>
    </w:p>
    <w:p w:rsidR="000F3237" w:rsidDel="009475A9" w:rsidRDefault="000F3237" w:rsidP="00F758E3">
      <w:pPr>
        <w:jc w:val="center"/>
        <w:rPr>
          <w:ins w:id="46" w:author="Will Fleming" w:date="2017-07-05T16:45:00Z"/>
          <w:del w:id="47" w:author="Fleming" w:date="2018-07-27T09:07:00Z"/>
          <w:rFonts w:cs="Arial"/>
          <w:b/>
          <w:sz w:val="24"/>
          <w:szCs w:val="24"/>
        </w:rPr>
      </w:pPr>
      <w:proofErr w:type="spellStart"/>
      <w:ins w:id="48" w:author="Fleming" w:date="2018-07-27T09:00:00Z">
        <w:r>
          <w:rPr>
            <w:rFonts w:cs="Arial"/>
            <w:b/>
            <w:sz w:val="24"/>
            <w:szCs w:val="24"/>
          </w:rPr>
          <w:t>NomNom</w:t>
        </w:r>
        <w:proofErr w:type="spellEnd"/>
        <w:r>
          <w:rPr>
            <w:rFonts w:cs="Arial"/>
            <w:b/>
            <w:sz w:val="24"/>
            <w:szCs w:val="24"/>
          </w:rPr>
          <w:t xml:space="preserve"> Chocolate</w:t>
        </w:r>
      </w:ins>
    </w:p>
    <w:p w:rsidR="00106EBA" w:rsidRDefault="00106EBA" w:rsidP="00F758E3">
      <w:pPr>
        <w:jc w:val="center"/>
        <w:rPr>
          <w:rFonts w:cs="Arial"/>
          <w:b/>
          <w:sz w:val="24"/>
          <w:szCs w:val="24"/>
        </w:rPr>
      </w:pPr>
    </w:p>
    <w:p w:rsidR="000F3237" w:rsidRDefault="000F3237" w:rsidP="000F3237">
      <w:pPr>
        <w:rPr>
          <w:ins w:id="49" w:author="Fleming" w:date="2018-07-27T08:56:00Z"/>
          <w:rFonts w:ascii="inherit" w:hAnsi="inherit"/>
          <w:color w:val="666666"/>
          <w:sz w:val="18"/>
          <w:szCs w:val="18"/>
        </w:rPr>
      </w:pPr>
      <w:ins w:id="50" w:author="Fleming" w:date="2018-07-27T08:56:00Z">
        <w:r>
          <w:rPr>
            <w:rFonts w:cs="Arial"/>
            <w:color w:val="141414"/>
          </w:rPr>
          <w:t xml:space="preserve">Liam Burgess created </w:t>
        </w:r>
      </w:ins>
      <w:proofErr w:type="spellStart"/>
      <w:ins w:id="51" w:author="Fleming" w:date="2018-07-27T08:59:00Z">
        <w:r>
          <w:rPr>
            <w:rFonts w:cs="Arial"/>
            <w:color w:val="141414"/>
          </w:rPr>
          <w:t>N</w:t>
        </w:r>
      </w:ins>
      <w:ins w:id="52" w:author="Fleming" w:date="2018-07-27T08:56:00Z">
        <w:r>
          <w:rPr>
            <w:rFonts w:cs="Arial"/>
            <w:color w:val="141414"/>
          </w:rPr>
          <w:t>om</w:t>
        </w:r>
      </w:ins>
      <w:ins w:id="53" w:author="Fleming" w:date="2018-07-27T09:00:00Z">
        <w:r>
          <w:rPr>
            <w:rFonts w:cs="Arial"/>
            <w:color w:val="141414"/>
          </w:rPr>
          <w:t>N</w:t>
        </w:r>
      </w:ins>
      <w:ins w:id="54" w:author="Fleming" w:date="2018-07-27T08:56:00Z">
        <w:r>
          <w:rPr>
            <w:rFonts w:cs="Arial"/>
            <w:color w:val="141414"/>
          </w:rPr>
          <w:t>om</w:t>
        </w:r>
        <w:proofErr w:type="spellEnd"/>
        <w:r>
          <w:rPr>
            <w:rFonts w:cs="Arial"/>
            <w:color w:val="141414"/>
          </w:rPr>
          <w:t xml:space="preserve"> chocolate bars from a small kitchen in West Wales when he was only 18 and officially launched the company in November 2011 with a £4,000 loan from the Prince’s Trust.</w:t>
        </w:r>
      </w:ins>
    </w:p>
    <w:p w:rsidR="000F3237" w:rsidRDefault="000F3237" w:rsidP="000F3237">
      <w:pPr>
        <w:rPr>
          <w:ins w:id="55" w:author="Fleming" w:date="2018-07-27T08:56:00Z"/>
          <w:rFonts w:ascii="inherit" w:hAnsi="inherit"/>
          <w:color w:val="666666"/>
          <w:sz w:val="18"/>
          <w:szCs w:val="18"/>
        </w:rPr>
      </w:pPr>
    </w:p>
    <w:p w:rsidR="009475A9" w:rsidRDefault="000F3237" w:rsidP="00651D9A">
      <w:pPr>
        <w:jc w:val="both"/>
        <w:rPr>
          <w:ins w:id="56" w:author="Fleming" w:date="2018-07-27T09:08:00Z"/>
          <w:rFonts w:cs="Arial"/>
          <w:szCs w:val="22"/>
          <w:shd w:val="clear" w:color="auto" w:fill="FFFFFF"/>
        </w:rPr>
      </w:pPr>
      <w:ins w:id="57" w:author="Fleming" w:date="2018-07-27T08:56:00Z">
        <w:r>
          <w:rPr>
            <w:rFonts w:cs="Arial"/>
            <w:bCs/>
            <w:szCs w:val="22"/>
          </w:rPr>
          <w:t xml:space="preserve">At present they are currently residing in the abandoned chocolate factory in their home town of </w:t>
        </w:r>
        <w:proofErr w:type="spellStart"/>
        <w:r>
          <w:rPr>
            <w:rFonts w:cs="Arial"/>
            <w:bCs/>
            <w:szCs w:val="22"/>
          </w:rPr>
          <w:t>Llanboidy</w:t>
        </w:r>
        <w:proofErr w:type="spellEnd"/>
        <w:r>
          <w:rPr>
            <w:rFonts w:cs="Arial"/>
            <w:bCs/>
            <w:szCs w:val="22"/>
          </w:rPr>
          <w:t>. The chocolate factory had been shut down some years ago but they are now setting to work turning it into a modern workplace for the 21</w:t>
        </w:r>
        <w:r>
          <w:rPr>
            <w:rFonts w:cs="Arial"/>
            <w:bCs/>
            <w:szCs w:val="22"/>
            <w:vertAlign w:val="superscript"/>
          </w:rPr>
          <w:t>st</w:t>
        </w:r>
        <w:r>
          <w:rPr>
            <w:rFonts w:cs="Arial"/>
            <w:bCs/>
            <w:szCs w:val="22"/>
          </w:rPr>
          <w:t xml:space="preserve"> Century.</w:t>
        </w:r>
      </w:ins>
      <w:ins w:id="58" w:author="Fleming" w:date="2018-07-27T09:07:00Z">
        <w:r w:rsidR="009475A9">
          <w:rPr>
            <w:rFonts w:cs="Arial"/>
            <w:bCs/>
            <w:szCs w:val="22"/>
          </w:rPr>
          <w:t xml:space="preserve"> </w:t>
        </w:r>
      </w:ins>
      <w:ins w:id="59" w:author="Fleming" w:date="2018-07-27T08:56:00Z">
        <w:r>
          <w:rPr>
            <w:rFonts w:cs="Arial"/>
            <w:szCs w:val="22"/>
          </w:rPr>
          <w:t xml:space="preserve">Using the finest cacao in the world they combine this with the very best Welsh ingredients from local producers, Liam works with tastes from the Welsh hills, the seasons and the sea. They have created fabulous flavours from </w:t>
        </w:r>
        <w:proofErr w:type="spellStart"/>
        <w:r>
          <w:rPr>
            <w:rFonts w:cs="Arial"/>
            <w:szCs w:val="22"/>
          </w:rPr>
          <w:t>Venuzuelan</w:t>
        </w:r>
        <w:proofErr w:type="spellEnd"/>
        <w:r>
          <w:rPr>
            <w:rFonts w:cs="Arial"/>
            <w:szCs w:val="22"/>
          </w:rPr>
          <w:t xml:space="preserve"> and  Ecuadorian chocolate combined with flakes of oak smoked </w:t>
        </w:r>
        <w:proofErr w:type="spellStart"/>
        <w:r>
          <w:rPr>
            <w:rFonts w:cs="Arial"/>
            <w:szCs w:val="22"/>
          </w:rPr>
          <w:t>Angelsey</w:t>
        </w:r>
        <w:proofErr w:type="spellEnd"/>
        <w:r>
          <w:rPr>
            <w:rFonts w:cs="Arial"/>
            <w:szCs w:val="22"/>
          </w:rPr>
          <w:t xml:space="preserve"> sea salt, fresh garden mint, Welsh lavenders, fresh chilli grown in Wales, Welsh Vodka, Celtic Sloe Gin, British hazelnuts they have Raspberry jelly and Damson jelly centres and even a </w:t>
        </w:r>
        <w:proofErr w:type="spellStart"/>
        <w:r>
          <w:rPr>
            <w:rFonts w:cs="Arial"/>
            <w:szCs w:val="22"/>
          </w:rPr>
          <w:t>Tregroes</w:t>
        </w:r>
        <w:proofErr w:type="spellEnd"/>
        <w:r>
          <w:rPr>
            <w:rFonts w:cs="Arial"/>
            <w:szCs w:val="22"/>
          </w:rPr>
          <w:t xml:space="preserve"> Toffee Waffle chocolate. </w:t>
        </w:r>
        <w:r>
          <w:rPr>
            <w:rFonts w:cs="Arial"/>
            <w:szCs w:val="22"/>
            <w:shd w:val="clear" w:color="auto" w:fill="FFFFFF"/>
          </w:rPr>
          <w:t xml:space="preserve"> </w:t>
        </w:r>
      </w:ins>
    </w:p>
    <w:p w:rsidR="009475A9" w:rsidRDefault="009475A9">
      <w:pPr>
        <w:jc w:val="both"/>
        <w:rPr>
          <w:ins w:id="60" w:author="Fleming" w:date="2018-07-27T09:11:00Z"/>
          <w:rFonts w:cs="Arial"/>
          <w:szCs w:val="22"/>
          <w:shd w:val="clear" w:color="auto" w:fill="FFFFFF"/>
        </w:rPr>
      </w:pPr>
      <w:ins w:id="61" w:author="Fleming" w:date="2018-07-27T09:08:00Z">
        <w:r>
          <w:rPr>
            <w:rFonts w:cs="Arial"/>
            <w:szCs w:val="22"/>
            <w:shd w:val="clear" w:color="auto" w:fill="FFFFFF"/>
          </w:rPr>
          <w:t>(</w:t>
        </w:r>
      </w:ins>
      <w:ins w:id="62" w:author="Fleming" w:date="2018-07-27T08:56:00Z">
        <w:r w:rsidR="000F3237">
          <w:rPr>
            <w:rFonts w:cs="Arial"/>
            <w:szCs w:val="22"/>
            <w:shd w:val="clear" w:color="auto" w:fill="FFFFFF"/>
          </w:rPr>
          <w:t>Adapted</w:t>
        </w:r>
      </w:ins>
      <w:ins w:id="63" w:author="Fleming" w:date="2018-07-27T09:11:00Z">
        <w:r>
          <w:rPr>
            <w:rFonts w:cs="Arial"/>
            <w:szCs w:val="22"/>
            <w:shd w:val="clear" w:color="auto" w:fill="FFFFFF"/>
          </w:rPr>
          <w:t xml:space="preserve"> </w:t>
        </w:r>
      </w:ins>
      <w:ins w:id="64" w:author="Fleming" w:date="2018-07-27T08:56:00Z">
        <w:r w:rsidR="000F3237">
          <w:rPr>
            <w:rFonts w:cs="Arial"/>
            <w:szCs w:val="22"/>
            <w:shd w:val="clear" w:color="auto" w:fill="FFFFFF"/>
          </w:rPr>
          <w:t>from</w:t>
        </w:r>
      </w:ins>
      <w:ins w:id="65" w:author="Fleming" w:date="2018-07-27T09:11:00Z">
        <w:r>
          <w:rPr>
            <w:rFonts w:cs="Arial"/>
            <w:szCs w:val="22"/>
            <w:shd w:val="clear" w:color="auto" w:fill="FFFFFF"/>
          </w:rPr>
          <w:t xml:space="preserve"> </w:t>
        </w:r>
      </w:ins>
      <w:ins w:id="66" w:author="Fleming" w:date="2018-07-27T08:56:00Z">
        <w:r w:rsidR="000F3237">
          <w:rPr>
            <w:rFonts w:cs="Arial"/>
            <w:szCs w:val="22"/>
            <w:shd w:val="clear" w:color="auto" w:fill="FFFFFF"/>
          </w:rPr>
          <w:t>the</w:t>
        </w:r>
      </w:ins>
      <w:ins w:id="67" w:author="Fleming" w:date="2018-07-27T09:11:00Z">
        <w:r>
          <w:rPr>
            <w:rFonts w:cs="Arial"/>
            <w:szCs w:val="22"/>
            <w:shd w:val="clear" w:color="auto" w:fill="FFFFFF"/>
          </w:rPr>
          <w:t xml:space="preserve"> </w:t>
        </w:r>
      </w:ins>
      <w:ins w:id="68" w:author="Fleming" w:date="2018-07-27T08:56:00Z">
        <w:r w:rsidR="000F3237">
          <w:rPr>
            <w:rFonts w:cs="Arial"/>
            <w:szCs w:val="22"/>
            <w:shd w:val="clear" w:color="auto" w:fill="FFFFFF"/>
          </w:rPr>
          <w:t>company</w:t>
        </w:r>
      </w:ins>
      <w:ins w:id="69" w:author="Fleming" w:date="2018-07-27T09:11:00Z">
        <w:r>
          <w:rPr>
            <w:rFonts w:cs="Arial"/>
            <w:szCs w:val="22"/>
            <w:shd w:val="clear" w:color="auto" w:fill="FFFFFF"/>
          </w:rPr>
          <w:t xml:space="preserve"> </w:t>
        </w:r>
      </w:ins>
      <w:ins w:id="70" w:author="Fleming" w:date="2018-07-27T08:56:00Z">
        <w:r w:rsidR="000F3237">
          <w:rPr>
            <w:rFonts w:cs="Arial"/>
            <w:szCs w:val="22"/>
            <w:shd w:val="clear" w:color="auto" w:fill="FFFFFF"/>
          </w:rPr>
          <w:t>website</w:t>
        </w:r>
      </w:ins>
      <w:ins w:id="71" w:author="Fleming" w:date="2018-07-27T09:11:00Z">
        <w:r>
          <w:rPr>
            <w:rFonts w:cs="Arial"/>
            <w:szCs w:val="22"/>
            <w:shd w:val="clear" w:color="auto" w:fill="FFFFFF"/>
          </w:rPr>
          <w:t xml:space="preserve"> </w:t>
        </w:r>
      </w:ins>
      <w:ins w:id="72" w:author="Fleming" w:date="2018-07-27T08:56:00Z">
        <w:r w:rsidR="000F3237">
          <w:rPr>
            <w:rFonts w:cs="Arial"/>
            <w:szCs w:val="22"/>
            <w:shd w:val="clear" w:color="auto" w:fill="FFFFFF"/>
          </w:rPr>
          <w:t>and</w:t>
        </w:r>
      </w:ins>
      <w:ins w:id="73" w:author="Fleming" w:date="2018-07-27T09:11:00Z">
        <w:r>
          <w:rPr>
            <w:rFonts w:cs="Arial"/>
            <w:szCs w:val="22"/>
            <w:shd w:val="clear" w:color="auto" w:fill="FFFFFF"/>
          </w:rPr>
          <w:t xml:space="preserve"> </w:t>
        </w:r>
      </w:ins>
      <w:ins w:id="74" w:author="Fleming" w:date="2018-07-27T08:56:00Z">
        <w:r w:rsidR="000F3237">
          <w:rPr>
            <w:rFonts w:cs="Arial"/>
            <w:szCs w:val="22"/>
            <w:shd w:val="clear" w:color="auto" w:fill="FFFFFF"/>
          </w:rPr>
          <w:t>the</w:t>
        </w:r>
      </w:ins>
      <w:ins w:id="75" w:author="Fleming" w:date="2018-07-27T09:11:00Z">
        <w:r>
          <w:rPr>
            <w:rFonts w:cs="Arial"/>
            <w:szCs w:val="22"/>
            <w:shd w:val="clear" w:color="auto" w:fill="FFFFFF"/>
          </w:rPr>
          <w:t xml:space="preserve"> </w:t>
        </w:r>
      </w:ins>
      <w:ins w:id="76" w:author="Fleming" w:date="2018-07-27T08:56:00Z">
        <w:r w:rsidR="000F3237">
          <w:rPr>
            <w:rFonts w:cs="Arial"/>
            <w:szCs w:val="22"/>
            <w:shd w:val="clear" w:color="auto" w:fill="FFFFFF"/>
          </w:rPr>
          <w:t>Western</w:t>
        </w:r>
      </w:ins>
      <w:ins w:id="77" w:author="Fleming" w:date="2018-07-27T09:11:00Z">
        <w:r>
          <w:rPr>
            <w:rFonts w:cs="Arial"/>
            <w:szCs w:val="22"/>
            <w:shd w:val="clear" w:color="auto" w:fill="FFFFFF"/>
          </w:rPr>
          <w:t xml:space="preserve"> </w:t>
        </w:r>
      </w:ins>
      <w:ins w:id="78" w:author="Fleming" w:date="2018-07-27T08:56:00Z">
        <w:r w:rsidR="000F3237">
          <w:rPr>
            <w:rFonts w:cs="Arial"/>
            <w:szCs w:val="22"/>
            <w:shd w:val="clear" w:color="auto" w:fill="FFFFFF"/>
          </w:rPr>
          <w:t>Mail</w:t>
        </w:r>
      </w:ins>
      <w:ins w:id="79" w:author="Fleming" w:date="2018-07-27T09:11:00Z">
        <w:r>
          <w:rPr>
            <w:rFonts w:cs="Arial"/>
            <w:szCs w:val="22"/>
            <w:shd w:val="clear" w:color="auto" w:fill="FFFFFF"/>
          </w:rPr>
          <w:t xml:space="preserve"> </w:t>
        </w:r>
      </w:ins>
      <w:ins w:id="80" w:author="Fleming" w:date="2018-07-27T08:56:00Z">
        <w:r w:rsidR="000F3237">
          <w:rPr>
            <w:rFonts w:cs="Arial"/>
            <w:szCs w:val="22"/>
            <w:shd w:val="clear" w:color="auto" w:fill="FFFFFF"/>
          </w:rPr>
          <w:t>online)</w:t>
        </w:r>
      </w:ins>
    </w:p>
    <w:p w:rsidR="00F758E3" w:rsidRPr="005C47CF" w:rsidDel="00106EBA" w:rsidRDefault="00F758E3">
      <w:pPr>
        <w:rPr>
          <w:del w:id="81" w:author="Will Fleming" w:date="2017-07-05T16:44:00Z"/>
          <w:rFonts w:cs="Arial"/>
        </w:rPr>
        <w:pPrChange w:id="82" w:author="Fleming" w:date="2018-07-27T09:09:00Z">
          <w:pPr>
            <w:jc w:val="center"/>
          </w:pPr>
        </w:pPrChange>
      </w:pPr>
      <w:del w:id="83" w:author="Will Fleming" w:date="2017-07-05T16:44:00Z">
        <w:r w:rsidRPr="005C47CF" w:rsidDel="00106EBA">
          <w:rPr>
            <w:rFonts w:cs="Arial"/>
          </w:rPr>
          <w:delText>CINEMA &amp; CO SWANSEA</w:delText>
        </w:r>
      </w:del>
    </w:p>
    <w:p w:rsidR="00F758E3" w:rsidRPr="005C47CF" w:rsidDel="00106EBA" w:rsidRDefault="00F758E3">
      <w:pPr>
        <w:jc w:val="center"/>
        <w:rPr>
          <w:del w:id="84" w:author="Will Fleming" w:date="2017-07-05T16:44:00Z"/>
          <w:rFonts w:cs="Arial"/>
        </w:rPr>
        <w:pPrChange w:id="85" w:author="Fleming" w:date="2018-07-27T09:09:00Z">
          <w:pPr/>
        </w:pPrChange>
      </w:pPr>
      <w:del w:id="86" w:author="Will Fleming" w:date="2017-07-05T16:44:00Z">
        <w:r w:rsidRPr="005C47CF" w:rsidDel="00106EBA">
          <w:rPr>
            <w:rFonts w:cs="Arial"/>
          </w:rPr>
          <w:delText xml:space="preserve">Created by 3 friends Theo, Milly and Fred; Cinema &amp; Co have set-up in a </w:delText>
        </w:r>
        <w:r w:rsidDel="00106EBA">
          <w:rPr>
            <w:rFonts w:cs="Arial"/>
          </w:rPr>
          <w:delText xml:space="preserve">Swansea </w:delText>
        </w:r>
        <w:r w:rsidRPr="005C47CF" w:rsidDel="00106EBA">
          <w:rPr>
            <w:rFonts w:cs="Arial"/>
          </w:rPr>
          <w:delText>High Street space as an independent cinema.  With almost 50 seats they are clearly aimed at those with a love for all things film, but they also have a unique gallery space, a bar selling food, wine and award winning welsh beers from local breweries.</w:delText>
        </w:r>
        <w:r w:rsidRPr="005C47CF" w:rsidDel="00106EBA">
          <w:rPr>
            <w:rFonts w:cs="Arial"/>
          </w:rPr>
          <w:br/>
          <w:delText>Essentially what they are about is watching great films and documentaries in good company. Further they are determined to not just be an average cinema or business but a social enterprise. They are attempting to alter the format of cinema to one that is informal, fun and sociable. For example their own designed sofas made from shipping pallets are also on wheels so the whole space becomes fluid so it can change from a cafe/bar into a cinema seamlessly.  And ultimately, they want to encourage and showcase young filmmakers work by getting it onto the big screen and organise various creative outreach schemes from the art gallery hub.</w:delText>
        </w:r>
      </w:del>
    </w:p>
    <w:p w:rsidR="00D84C13" w:rsidRPr="00451C19" w:rsidDel="00106EBA" w:rsidRDefault="00F758E3">
      <w:pPr>
        <w:jc w:val="center"/>
        <w:rPr>
          <w:del w:id="87" w:author="Will Fleming" w:date="2017-07-05T16:44:00Z"/>
          <w:rFonts w:cs="Arial"/>
          <w:sz w:val="24"/>
          <w:szCs w:val="24"/>
        </w:rPr>
        <w:pPrChange w:id="88" w:author="Fleming" w:date="2018-07-27T09:09:00Z">
          <w:pPr/>
        </w:pPrChange>
      </w:pPr>
      <w:del w:id="89" w:author="Will Fleming" w:date="2017-07-05T16:44:00Z">
        <w:r w:rsidRPr="005C47CF" w:rsidDel="00106EBA">
          <w:rPr>
            <w:rFonts w:cs="Arial"/>
          </w:rPr>
          <w:delText>The</w:delText>
        </w:r>
        <w:r w:rsidDel="00106EBA">
          <w:rPr>
            <w:rFonts w:cs="Arial"/>
          </w:rPr>
          <w:delText>y</w:delText>
        </w:r>
        <w:r w:rsidRPr="005C47CF" w:rsidDel="00106EBA">
          <w:rPr>
            <w:rFonts w:cs="Arial"/>
          </w:rPr>
          <w:delText xml:space="preserve"> claim that they are the </w:delText>
        </w:r>
        <w:r w:rsidRPr="00F758E3" w:rsidDel="00106EBA">
          <w:rPr>
            <w:rStyle w:val="Strong"/>
            <w:rFonts w:cs="Arial"/>
            <w:b w:val="0"/>
          </w:rPr>
          <w:delText>6th best cinema in Swansea:</w:delText>
        </w:r>
        <w:r w:rsidRPr="005C47CF" w:rsidDel="00106EBA">
          <w:rPr>
            <w:rStyle w:val="Strong"/>
            <w:rFonts w:cs="Arial"/>
          </w:rPr>
          <w:delText xml:space="preserve"> t</w:delText>
        </w:r>
        <w:r w:rsidRPr="005C47CF" w:rsidDel="00106EBA">
          <w:rPr>
            <w:rFonts w:cs="Arial"/>
          </w:rPr>
          <w:delText>he fact that there are only 4 cinemas in Swansea makes thi</w:delText>
        </w:r>
        <w:r w:rsidDel="00106EBA">
          <w:rPr>
            <w:rFonts w:cs="Arial"/>
          </w:rPr>
          <w:delText xml:space="preserve">s title all the more impressive! </w:delText>
        </w:r>
        <w:r w:rsidR="00451C19" w:rsidDel="00106EBA">
          <w:rPr>
            <w:rFonts w:cs="Arial"/>
            <w:b/>
            <w:sz w:val="24"/>
            <w:szCs w:val="24"/>
          </w:rPr>
          <w:delText xml:space="preserve">                         </w:delText>
        </w:r>
        <w:r w:rsidR="00451C19" w:rsidRPr="00F758E3" w:rsidDel="00106EBA">
          <w:rPr>
            <w:rFonts w:cs="Arial"/>
            <w:szCs w:val="22"/>
          </w:rPr>
          <w:delText>(Adapted from the company website)</w:delText>
        </w:r>
      </w:del>
    </w:p>
    <w:p w:rsidR="003678B9" w:rsidDel="000F3237" w:rsidRDefault="00106EBA">
      <w:pPr>
        <w:jc w:val="center"/>
        <w:rPr>
          <w:ins w:id="90" w:author="Will Fleming" w:date="2017-07-05T16:45:00Z"/>
          <w:del w:id="91" w:author="Fleming" w:date="2018-07-27T08:56:00Z"/>
          <w:rFonts w:cs="Arial"/>
          <w:b/>
          <w:sz w:val="24"/>
          <w:szCs w:val="24"/>
        </w:rPr>
        <w:pPrChange w:id="92" w:author="Fleming" w:date="2018-07-27T09:09:00Z">
          <w:pPr>
            <w:jc w:val="both"/>
          </w:pPr>
        </w:pPrChange>
      </w:pPr>
      <w:ins w:id="93" w:author="Will Fleming" w:date="2017-07-05T16:44:00Z">
        <w:del w:id="94" w:author="Fleming" w:date="2018-07-27T08:56:00Z">
          <w:r w:rsidDel="000F3237">
            <w:rPr>
              <w:rFonts w:cs="Arial"/>
              <w:b/>
              <w:sz w:val="24"/>
              <w:szCs w:val="24"/>
            </w:rPr>
            <w:delText xml:space="preserve">SWANSEA </w:delText>
          </w:r>
        </w:del>
        <w:del w:id="95" w:author="Fleming" w:date="2017-07-06T18:02:00Z">
          <w:r w:rsidDel="007E5FF8">
            <w:rPr>
              <w:rFonts w:cs="Arial"/>
              <w:b/>
              <w:sz w:val="24"/>
              <w:szCs w:val="24"/>
            </w:rPr>
            <w:delText>CITY AFC</w:delText>
          </w:r>
        </w:del>
      </w:ins>
    </w:p>
    <w:p w:rsidR="00106EBA" w:rsidRPr="00106EBA" w:rsidDel="00931A98" w:rsidRDefault="00BB6893">
      <w:pPr>
        <w:rPr>
          <w:ins w:id="96" w:author="Will Fleming" w:date="2017-07-05T16:44:00Z"/>
          <w:del w:id="97" w:author="Fleming" w:date="2017-07-06T20:42:00Z"/>
          <w:rFonts w:cs="Arial"/>
          <w:sz w:val="24"/>
          <w:szCs w:val="24"/>
          <w:rPrChange w:id="98" w:author="Will Fleming" w:date="2017-07-05T16:45:00Z">
            <w:rPr>
              <w:ins w:id="99" w:author="Will Fleming" w:date="2017-07-05T16:44:00Z"/>
              <w:del w:id="100" w:author="Fleming" w:date="2017-07-06T20:42:00Z"/>
              <w:rFonts w:cs="Arial"/>
              <w:b/>
              <w:sz w:val="24"/>
              <w:szCs w:val="24"/>
            </w:rPr>
          </w:rPrChange>
        </w:rPr>
        <w:pPrChange w:id="101" w:author="Fleming" w:date="2018-07-27T09:09:00Z">
          <w:pPr>
            <w:jc w:val="both"/>
          </w:pPr>
        </w:pPrChange>
      </w:pPr>
      <w:ins w:id="102" w:author="Will Fleming" w:date="2017-07-07T10:19:00Z">
        <w:del w:id="103" w:author="Fleming" w:date="2018-07-27T08:56:00Z">
          <w:r w:rsidDel="000F3237">
            <w:rPr>
              <w:rFonts w:cs="Arial"/>
              <w:color w:val="666666"/>
              <w:szCs w:val="22"/>
              <w:shd w:val="clear" w:color="auto" w:fill="FFFFFF"/>
            </w:rPr>
            <w:delText xml:space="preserve"> </w:delText>
          </w:r>
        </w:del>
      </w:ins>
      <w:ins w:id="104" w:author="Will Fleming" w:date="2017-07-07T10:20:00Z">
        <w:del w:id="105" w:author="Fleming" w:date="2018-07-27T08:56:00Z">
          <w:r w:rsidDel="000F3237">
            <w:rPr>
              <w:rFonts w:cs="Arial"/>
              <w:color w:val="666666"/>
              <w:szCs w:val="22"/>
              <w:shd w:val="clear" w:color="auto" w:fill="FFFFFF"/>
            </w:rPr>
            <w:delText xml:space="preserve">                  </w:delText>
          </w:r>
        </w:del>
      </w:ins>
      <w:ins w:id="106" w:author="Will Fleming" w:date="2017-07-07T10:19:00Z">
        <w:del w:id="107" w:author="Fleming" w:date="2018-07-27T08:56:00Z">
          <w:r w:rsidDel="000F3237">
            <w:rPr>
              <w:rFonts w:cs="Arial"/>
              <w:color w:val="666666"/>
              <w:szCs w:val="22"/>
              <w:shd w:val="clear" w:color="auto" w:fill="FFFFFF"/>
            </w:rPr>
            <w:delText>(Adapted from the club website)</w:delText>
          </w:r>
        </w:del>
      </w:ins>
      <w:ins w:id="108" w:author="Will Fleming" w:date="2017-07-05T16:45:00Z">
        <w:del w:id="109" w:author="Fleming" w:date="2017-07-06T20:42:00Z">
          <w:r w:rsidR="00106EBA" w:rsidDel="00931A98">
            <w:rPr>
              <w:rFonts w:cs="Arial"/>
              <w:sz w:val="24"/>
              <w:szCs w:val="24"/>
            </w:rPr>
            <w:delText xml:space="preserve">Swansea City Football Club </w:delText>
          </w:r>
        </w:del>
      </w:ins>
    </w:p>
    <w:p w:rsidR="00106EBA" w:rsidRDefault="00106EBA">
      <w:pPr>
        <w:jc w:val="both"/>
        <w:rPr>
          <w:rFonts w:cs="Arial"/>
          <w:b/>
          <w:sz w:val="24"/>
          <w:szCs w:val="24"/>
        </w:rPr>
      </w:pPr>
    </w:p>
    <w:p w:rsidR="00D31648" w:rsidRPr="00DF7AC9" w:rsidRDefault="00D31648" w:rsidP="00651D9A">
      <w:pPr>
        <w:autoSpaceDE w:val="0"/>
        <w:autoSpaceDN w:val="0"/>
        <w:adjustRightInd w:val="0"/>
        <w:spacing w:after="200"/>
        <w:jc w:val="both"/>
        <w:rPr>
          <w:rFonts w:eastAsiaTheme="minorHAnsi" w:cs="Arial"/>
          <w:b/>
          <w:bCs/>
          <w:color w:val="000000"/>
          <w:szCs w:val="22"/>
          <w:u w:val="single"/>
          <w:lang w:eastAsia="en-US"/>
        </w:rPr>
      </w:pPr>
      <w:proofErr w:type="gramStart"/>
      <w:r w:rsidRPr="00DF7AC9">
        <w:rPr>
          <w:rFonts w:eastAsiaTheme="minorHAnsi" w:cs="Arial"/>
          <w:b/>
          <w:bCs/>
          <w:color w:val="000000"/>
          <w:szCs w:val="22"/>
          <w:u w:val="single"/>
          <w:lang w:eastAsia="en-US"/>
        </w:rPr>
        <w:t>Your</w:t>
      </w:r>
      <w:proofErr w:type="gramEnd"/>
      <w:r w:rsidRPr="00DF7AC9">
        <w:rPr>
          <w:rFonts w:eastAsiaTheme="minorHAnsi" w:cs="Arial"/>
          <w:b/>
          <w:bCs/>
          <w:color w:val="000000"/>
          <w:szCs w:val="22"/>
          <w:u w:val="single"/>
          <w:lang w:eastAsia="en-US"/>
        </w:rPr>
        <w:t xml:space="preserve"> Role </w:t>
      </w:r>
    </w:p>
    <w:p w:rsidR="00D31648" w:rsidRPr="00DF7AC9" w:rsidRDefault="00D31648" w:rsidP="00651D9A">
      <w:pPr>
        <w:autoSpaceDE w:val="0"/>
        <w:autoSpaceDN w:val="0"/>
        <w:adjustRightInd w:val="0"/>
        <w:spacing w:after="200"/>
        <w:jc w:val="both"/>
        <w:rPr>
          <w:rFonts w:eastAsiaTheme="minorHAnsi" w:cs="Arial"/>
          <w:color w:val="000000"/>
          <w:szCs w:val="22"/>
          <w:u w:val="single"/>
          <w:lang w:eastAsia="en-US"/>
        </w:rPr>
      </w:pPr>
      <w:r w:rsidRPr="00DF7AC9">
        <w:rPr>
          <w:rFonts w:eastAsiaTheme="minorHAnsi" w:cs="Arial"/>
          <w:color w:val="000000"/>
          <w:szCs w:val="22"/>
          <w:lang w:eastAsia="en-US"/>
        </w:rPr>
        <w:t xml:space="preserve">For the purposes of this assignment you </w:t>
      </w:r>
      <w:ins w:id="110" w:author="Fleming" w:date="2017-07-06T20:59:00Z">
        <w:r w:rsidR="00DB5B1E">
          <w:rPr>
            <w:rFonts w:eastAsiaTheme="minorHAnsi" w:cs="Arial"/>
            <w:color w:val="000000"/>
            <w:szCs w:val="22"/>
            <w:lang w:eastAsia="en-US"/>
          </w:rPr>
          <w:t xml:space="preserve">have been approached by </w:t>
        </w:r>
      </w:ins>
      <w:ins w:id="111" w:author="Fleming" w:date="2018-07-27T08:56:00Z">
        <w:r w:rsidR="000F3237">
          <w:rPr>
            <w:rFonts w:eastAsiaTheme="minorHAnsi" w:cs="Arial"/>
            <w:color w:val="000000"/>
            <w:szCs w:val="22"/>
            <w:lang w:eastAsia="en-US"/>
          </w:rPr>
          <w:t>Liam</w:t>
        </w:r>
      </w:ins>
      <w:ins w:id="112" w:author="Fleming" w:date="2017-07-06T20:59:00Z">
        <w:r w:rsidR="00DB5B1E">
          <w:rPr>
            <w:rFonts w:eastAsiaTheme="minorHAnsi" w:cs="Arial"/>
            <w:color w:val="000000"/>
            <w:szCs w:val="22"/>
            <w:lang w:eastAsia="en-US"/>
          </w:rPr>
          <w:t xml:space="preserve"> </w:t>
        </w:r>
      </w:ins>
      <w:del w:id="113" w:author="Fleming" w:date="2017-07-06T21:00:00Z">
        <w:r w:rsidRPr="00DF7AC9" w:rsidDel="00DB5B1E">
          <w:rPr>
            <w:rFonts w:eastAsiaTheme="minorHAnsi" w:cs="Arial"/>
            <w:color w:val="000000"/>
            <w:szCs w:val="22"/>
            <w:lang w:eastAsia="en-US"/>
          </w:rPr>
          <w:delText xml:space="preserve">are a </w:delText>
        </w:r>
        <w:r w:rsidR="00651D9A" w:rsidRPr="00DF7AC9" w:rsidDel="00DB5B1E">
          <w:rPr>
            <w:rFonts w:eastAsiaTheme="minorHAnsi" w:cs="Arial"/>
            <w:color w:val="000000"/>
            <w:szCs w:val="22"/>
            <w:lang w:eastAsia="en-US"/>
          </w:rPr>
          <w:delText xml:space="preserve">recently appointed </w:delText>
        </w:r>
        <w:r w:rsidRPr="00DF7AC9" w:rsidDel="00DB5B1E">
          <w:rPr>
            <w:rFonts w:eastAsiaTheme="minorHAnsi" w:cs="Arial"/>
            <w:color w:val="000000"/>
            <w:szCs w:val="22"/>
            <w:lang w:eastAsia="en-US"/>
          </w:rPr>
          <w:delText xml:space="preserve">Marketing Assistant in the </w:delText>
        </w:r>
        <w:r w:rsidR="00A31D22" w:rsidRPr="00DF7AC9" w:rsidDel="00DB5B1E">
          <w:rPr>
            <w:rFonts w:eastAsiaTheme="minorHAnsi" w:cs="Arial"/>
            <w:color w:val="000000"/>
            <w:szCs w:val="22"/>
            <w:lang w:eastAsia="en-US"/>
          </w:rPr>
          <w:delText xml:space="preserve">offices </w:delText>
        </w:r>
        <w:r w:rsidRPr="00DF7AC9" w:rsidDel="00DB5B1E">
          <w:rPr>
            <w:rFonts w:eastAsiaTheme="minorHAnsi" w:cs="Arial"/>
            <w:color w:val="000000"/>
            <w:szCs w:val="22"/>
            <w:lang w:eastAsia="en-US"/>
          </w:rPr>
          <w:delText>of</w:delText>
        </w:r>
        <w:r w:rsidR="00083D64" w:rsidRPr="00DF7AC9" w:rsidDel="00DB5B1E">
          <w:rPr>
            <w:rFonts w:eastAsiaTheme="minorHAnsi" w:cs="Arial"/>
            <w:color w:val="000000"/>
            <w:szCs w:val="22"/>
            <w:lang w:eastAsia="en-US"/>
          </w:rPr>
          <w:delText xml:space="preserve"> </w:delText>
        </w:r>
      </w:del>
      <w:ins w:id="114" w:author="Will Fleming" w:date="2017-07-05T16:46:00Z">
        <w:del w:id="115" w:author="Fleming" w:date="2017-07-06T21:00:00Z">
          <w:r w:rsidR="00106EBA" w:rsidDel="00DB5B1E">
            <w:rPr>
              <w:rFonts w:eastAsiaTheme="minorHAnsi" w:cs="Arial"/>
              <w:color w:val="000000"/>
              <w:szCs w:val="22"/>
              <w:lang w:eastAsia="en-US"/>
            </w:rPr>
            <w:delText>Swansea City Football Club</w:delText>
          </w:r>
        </w:del>
      </w:ins>
      <w:del w:id="116" w:author="Will Fleming" w:date="2017-07-05T16:46:00Z">
        <w:r w:rsidR="00F758E3" w:rsidRPr="00DF7AC9" w:rsidDel="00106EBA">
          <w:rPr>
            <w:rFonts w:eastAsiaTheme="minorHAnsi" w:cs="Arial"/>
            <w:color w:val="000000"/>
            <w:szCs w:val="22"/>
            <w:lang w:eastAsia="en-US"/>
          </w:rPr>
          <w:delText>Cinema &amp; Co</w:delText>
        </w:r>
      </w:del>
      <w:del w:id="117" w:author="Fleming" w:date="2017-07-06T21:00:00Z">
        <w:r w:rsidRPr="00DF7AC9" w:rsidDel="00DB5B1E">
          <w:rPr>
            <w:rFonts w:eastAsiaTheme="minorHAnsi" w:cs="Arial"/>
            <w:color w:val="000000"/>
            <w:szCs w:val="22"/>
            <w:lang w:eastAsia="en-US"/>
          </w:rPr>
          <w:delText xml:space="preserve">. </w:delText>
        </w:r>
      </w:del>
      <w:ins w:id="118" w:author="Fleming" w:date="2017-07-06T21:00:00Z">
        <w:r w:rsidR="00DB5B1E">
          <w:rPr>
            <w:rFonts w:eastAsiaTheme="minorHAnsi" w:cs="Arial"/>
            <w:color w:val="000000"/>
            <w:szCs w:val="22"/>
            <w:lang w:eastAsia="en-US"/>
          </w:rPr>
          <w:t xml:space="preserve">because he </w:t>
        </w:r>
      </w:ins>
      <w:del w:id="119" w:author="Fleming" w:date="2017-07-06T21:00:00Z">
        <w:r w:rsidRPr="00DF7AC9" w:rsidDel="00DB5B1E">
          <w:rPr>
            <w:rFonts w:eastAsiaTheme="minorHAnsi" w:cs="Arial"/>
            <w:color w:val="000000"/>
            <w:szCs w:val="22"/>
            <w:lang w:eastAsia="en-US"/>
          </w:rPr>
          <w:delText xml:space="preserve">They have </w:delText>
        </w:r>
      </w:del>
      <w:r w:rsidRPr="00DF7AC9">
        <w:rPr>
          <w:rFonts w:eastAsiaTheme="minorHAnsi" w:cs="Arial"/>
          <w:color w:val="000000"/>
          <w:szCs w:val="22"/>
          <w:lang w:eastAsia="en-US"/>
        </w:rPr>
        <w:t>recognise</w:t>
      </w:r>
      <w:ins w:id="120" w:author="Fleming" w:date="2018-07-27T08:56:00Z">
        <w:r w:rsidR="000F3237">
          <w:rPr>
            <w:rFonts w:eastAsiaTheme="minorHAnsi" w:cs="Arial"/>
            <w:color w:val="000000"/>
            <w:szCs w:val="22"/>
            <w:lang w:eastAsia="en-US"/>
          </w:rPr>
          <w:t>s</w:t>
        </w:r>
      </w:ins>
      <w:del w:id="121" w:author="Fleming" w:date="2017-07-06T21:00:00Z">
        <w:r w:rsidRPr="00DF7AC9" w:rsidDel="00DB5B1E">
          <w:rPr>
            <w:rFonts w:eastAsiaTheme="minorHAnsi" w:cs="Arial"/>
            <w:color w:val="000000"/>
            <w:szCs w:val="22"/>
            <w:lang w:eastAsia="en-US"/>
          </w:rPr>
          <w:delText>d</w:delText>
        </w:r>
      </w:del>
      <w:r w:rsidRPr="00DF7AC9">
        <w:rPr>
          <w:rFonts w:eastAsiaTheme="minorHAnsi" w:cs="Arial"/>
          <w:color w:val="000000"/>
          <w:szCs w:val="22"/>
          <w:lang w:eastAsia="en-US"/>
        </w:rPr>
        <w:t xml:space="preserve"> that </w:t>
      </w:r>
      <w:r w:rsidR="00F758E3" w:rsidRPr="00DF7AC9">
        <w:rPr>
          <w:rFonts w:eastAsiaTheme="minorHAnsi" w:cs="Arial"/>
          <w:color w:val="000000"/>
          <w:szCs w:val="22"/>
          <w:lang w:eastAsia="en-US"/>
        </w:rPr>
        <w:t xml:space="preserve">they have </w:t>
      </w:r>
      <w:ins w:id="122" w:author="Will Fleming" w:date="2017-07-05T16:46:00Z">
        <w:r w:rsidR="00106EBA">
          <w:rPr>
            <w:rFonts w:eastAsiaTheme="minorHAnsi" w:cs="Arial"/>
            <w:color w:val="000000"/>
            <w:szCs w:val="22"/>
            <w:lang w:eastAsia="en-US"/>
          </w:rPr>
          <w:t xml:space="preserve">very limited </w:t>
        </w:r>
      </w:ins>
      <w:del w:id="123" w:author="Will Fleming" w:date="2017-07-05T16:46:00Z">
        <w:r w:rsidR="00F758E3" w:rsidRPr="00DF7AC9" w:rsidDel="00106EBA">
          <w:rPr>
            <w:rFonts w:eastAsiaTheme="minorHAnsi" w:cs="Arial"/>
            <w:color w:val="000000"/>
            <w:szCs w:val="22"/>
            <w:lang w:eastAsia="en-US"/>
          </w:rPr>
          <w:delText xml:space="preserve">no </w:delText>
        </w:r>
      </w:del>
      <w:r w:rsidRPr="00DF7AC9">
        <w:rPr>
          <w:rFonts w:eastAsiaTheme="minorHAnsi" w:cs="Arial"/>
          <w:color w:val="000000"/>
          <w:szCs w:val="22"/>
          <w:lang w:eastAsia="en-US"/>
        </w:rPr>
        <w:t xml:space="preserve">data management processes and procedures </w:t>
      </w:r>
      <w:ins w:id="124" w:author="Fleming" w:date="2017-07-06T21:00:00Z">
        <w:r w:rsidR="00DB5B1E">
          <w:rPr>
            <w:rFonts w:eastAsiaTheme="minorHAnsi" w:cs="Arial"/>
            <w:color w:val="000000"/>
            <w:szCs w:val="22"/>
            <w:lang w:eastAsia="en-US"/>
          </w:rPr>
          <w:t xml:space="preserve">but </w:t>
        </w:r>
      </w:ins>
      <w:ins w:id="125" w:author="Fleming" w:date="2018-07-27T08:56:00Z">
        <w:r w:rsidR="000F3237">
          <w:rPr>
            <w:rFonts w:eastAsiaTheme="minorHAnsi" w:cs="Arial"/>
            <w:color w:val="000000"/>
            <w:szCs w:val="22"/>
            <w:lang w:eastAsia="en-US"/>
          </w:rPr>
          <w:t xml:space="preserve">equally </w:t>
        </w:r>
      </w:ins>
      <w:ins w:id="126" w:author="Fleming" w:date="2017-07-06T21:00:00Z">
        <w:r w:rsidR="00DB5B1E">
          <w:rPr>
            <w:rFonts w:eastAsiaTheme="minorHAnsi" w:cs="Arial"/>
            <w:color w:val="000000"/>
            <w:szCs w:val="22"/>
            <w:lang w:eastAsia="en-US"/>
          </w:rPr>
          <w:t xml:space="preserve">are acutely aware </w:t>
        </w:r>
      </w:ins>
      <w:del w:id="127" w:author="Fleming" w:date="2017-07-06T21:00:00Z">
        <w:r w:rsidR="00F758E3" w:rsidRPr="00DF7AC9" w:rsidDel="00DB5B1E">
          <w:rPr>
            <w:rFonts w:eastAsiaTheme="minorHAnsi" w:cs="Arial"/>
            <w:color w:val="000000"/>
            <w:szCs w:val="22"/>
            <w:lang w:eastAsia="en-US"/>
          </w:rPr>
          <w:delText xml:space="preserve">and yet they readily acknowledge that such </w:delText>
        </w:r>
      </w:del>
      <w:ins w:id="128" w:author="Fleming" w:date="2017-07-06T21:00:00Z">
        <w:r w:rsidR="00DB5B1E">
          <w:rPr>
            <w:rFonts w:eastAsiaTheme="minorHAnsi" w:cs="Arial"/>
            <w:color w:val="000000"/>
            <w:szCs w:val="22"/>
            <w:lang w:eastAsia="en-US"/>
          </w:rPr>
          <w:t xml:space="preserve">that such </w:t>
        </w:r>
      </w:ins>
      <w:r w:rsidR="00F758E3" w:rsidRPr="00DF7AC9">
        <w:rPr>
          <w:rFonts w:eastAsiaTheme="minorHAnsi" w:cs="Arial"/>
          <w:color w:val="000000"/>
          <w:szCs w:val="22"/>
          <w:lang w:eastAsia="en-US"/>
        </w:rPr>
        <w:t>s</w:t>
      </w:r>
      <w:r w:rsidRPr="00DF7AC9">
        <w:rPr>
          <w:rFonts w:eastAsiaTheme="minorHAnsi" w:cs="Arial"/>
          <w:szCs w:val="22"/>
          <w:lang w:eastAsia="en-US"/>
        </w:rPr>
        <w:t xml:space="preserve">ystems </w:t>
      </w:r>
      <w:r w:rsidR="00F758E3" w:rsidRPr="00DF7AC9">
        <w:rPr>
          <w:rFonts w:eastAsiaTheme="minorHAnsi" w:cs="Arial"/>
          <w:szCs w:val="22"/>
          <w:lang w:eastAsia="en-US"/>
        </w:rPr>
        <w:t xml:space="preserve">can be a great aid to their </w:t>
      </w:r>
      <w:r w:rsidRPr="00DF7AC9">
        <w:rPr>
          <w:rFonts w:eastAsiaTheme="minorHAnsi" w:cs="Arial"/>
          <w:szCs w:val="22"/>
          <w:lang w:eastAsia="en-US"/>
        </w:rPr>
        <w:t xml:space="preserve">decision making in </w:t>
      </w:r>
      <w:r w:rsidR="00A31D22" w:rsidRPr="00DF7AC9">
        <w:rPr>
          <w:rFonts w:eastAsiaTheme="minorHAnsi" w:cs="Arial"/>
          <w:szCs w:val="22"/>
          <w:lang w:eastAsia="en-US"/>
        </w:rPr>
        <w:t xml:space="preserve">terms of </w:t>
      </w:r>
      <w:ins w:id="129" w:author="Fleming" w:date="2017-07-06T21:01:00Z">
        <w:r w:rsidR="00DB5B1E">
          <w:rPr>
            <w:rFonts w:eastAsiaTheme="minorHAnsi" w:cs="Arial"/>
            <w:szCs w:val="22"/>
            <w:lang w:eastAsia="en-US"/>
          </w:rPr>
          <w:t xml:space="preserve">their general business and specific </w:t>
        </w:r>
      </w:ins>
      <w:r w:rsidRPr="00DF7AC9">
        <w:rPr>
          <w:rFonts w:eastAsiaTheme="minorHAnsi" w:cs="Arial"/>
          <w:szCs w:val="22"/>
          <w:lang w:eastAsia="en-US"/>
        </w:rPr>
        <w:t xml:space="preserve">marketing </w:t>
      </w:r>
      <w:ins w:id="130" w:author="Fleming" w:date="2017-07-06T21:01:00Z">
        <w:r w:rsidR="00DB5B1E">
          <w:rPr>
            <w:rFonts w:eastAsiaTheme="minorHAnsi" w:cs="Arial"/>
            <w:szCs w:val="22"/>
            <w:lang w:eastAsia="en-US"/>
          </w:rPr>
          <w:t>activities</w:t>
        </w:r>
      </w:ins>
      <w:del w:id="131" w:author="Fleming" w:date="2017-07-06T21:01:00Z">
        <w:r w:rsidRPr="00DF7AC9" w:rsidDel="00DB5B1E">
          <w:rPr>
            <w:rFonts w:eastAsiaTheme="minorHAnsi" w:cs="Arial"/>
            <w:szCs w:val="22"/>
            <w:lang w:eastAsia="en-US"/>
          </w:rPr>
          <w:delText>management</w:delText>
        </w:r>
      </w:del>
      <w:r w:rsidRPr="00DF7AC9">
        <w:rPr>
          <w:rFonts w:eastAsiaTheme="minorHAnsi" w:cs="Arial"/>
          <w:szCs w:val="22"/>
          <w:lang w:eastAsia="en-US"/>
        </w:rPr>
        <w:t>. As a result the</w:t>
      </w:r>
      <w:r w:rsidR="00A31D22" w:rsidRPr="00DF7AC9">
        <w:rPr>
          <w:rFonts w:eastAsiaTheme="minorHAnsi" w:cs="Arial"/>
          <w:szCs w:val="22"/>
          <w:lang w:eastAsia="en-US"/>
        </w:rPr>
        <w:t xml:space="preserve">y </w:t>
      </w:r>
      <w:r w:rsidRPr="00DF7AC9">
        <w:rPr>
          <w:rFonts w:eastAsiaTheme="minorHAnsi" w:cs="Arial"/>
          <w:szCs w:val="22"/>
          <w:lang w:eastAsia="en-US"/>
        </w:rPr>
        <w:t>are now keen to</w:t>
      </w:r>
      <w:ins w:id="132" w:author="Fleming" w:date="2017-07-06T21:03:00Z">
        <w:r w:rsidR="00576E7E">
          <w:rPr>
            <w:rFonts w:eastAsiaTheme="minorHAnsi" w:cs="Arial"/>
            <w:szCs w:val="22"/>
            <w:lang w:eastAsia="en-US"/>
          </w:rPr>
          <w:t xml:space="preserve"> </w:t>
        </w:r>
        <w:r w:rsidR="00576E7E" w:rsidRPr="00576E7E">
          <w:rPr>
            <w:rFonts w:eastAsiaTheme="minorHAnsi" w:cs="Arial"/>
            <w:szCs w:val="22"/>
            <w:lang w:eastAsia="en-US"/>
          </w:rPr>
          <w:t>work more effectively and efficiently</w:t>
        </w:r>
      </w:ins>
      <w:r w:rsidRPr="00DF7AC9">
        <w:rPr>
          <w:rFonts w:eastAsiaTheme="minorHAnsi" w:cs="Arial"/>
          <w:szCs w:val="22"/>
          <w:lang w:eastAsia="en-US"/>
        </w:rPr>
        <w:t xml:space="preserve"> </w:t>
      </w:r>
      <w:ins w:id="133" w:author="Fleming" w:date="2017-07-06T21:04:00Z">
        <w:r w:rsidR="00576E7E">
          <w:rPr>
            <w:rFonts w:eastAsiaTheme="minorHAnsi" w:cs="Arial"/>
            <w:szCs w:val="22"/>
            <w:lang w:eastAsia="en-US"/>
          </w:rPr>
          <w:t xml:space="preserve">with their data </w:t>
        </w:r>
      </w:ins>
      <w:ins w:id="134" w:author="Fleming" w:date="2017-07-06T21:03:00Z">
        <w:r w:rsidR="00576E7E">
          <w:rPr>
            <w:rFonts w:eastAsiaTheme="minorHAnsi" w:cs="Arial"/>
            <w:szCs w:val="22"/>
            <w:lang w:eastAsia="en-US"/>
          </w:rPr>
          <w:t xml:space="preserve">so they </w:t>
        </w:r>
      </w:ins>
      <w:ins w:id="135" w:author="Fleming" w:date="2017-07-06T21:04:00Z">
        <w:r w:rsidR="00576E7E">
          <w:rPr>
            <w:rFonts w:eastAsiaTheme="minorHAnsi" w:cs="Arial"/>
            <w:szCs w:val="22"/>
            <w:lang w:eastAsia="en-US"/>
          </w:rPr>
          <w:t xml:space="preserve">can </w:t>
        </w:r>
      </w:ins>
      <w:del w:id="136" w:author="Fleming" w:date="2017-07-06T21:04:00Z">
        <w:r w:rsidRPr="00DF7AC9" w:rsidDel="00576E7E">
          <w:rPr>
            <w:rFonts w:eastAsiaTheme="minorHAnsi" w:cs="Arial"/>
            <w:szCs w:val="22"/>
            <w:lang w:eastAsia="en-US"/>
          </w:rPr>
          <w:delText xml:space="preserve">review this area of the business in order to build </w:delText>
        </w:r>
      </w:del>
      <w:del w:id="137" w:author="Fleming" w:date="2017-07-06T21:02:00Z">
        <w:r w:rsidRPr="00DF7AC9" w:rsidDel="00576E7E">
          <w:rPr>
            <w:rFonts w:eastAsiaTheme="minorHAnsi" w:cs="Arial"/>
            <w:szCs w:val="22"/>
            <w:lang w:eastAsia="en-US"/>
          </w:rPr>
          <w:delText xml:space="preserve">the </w:delText>
        </w:r>
        <w:r w:rsidR="00D84C13" w:rsidRPr="00DF7AC9" w:rsidDel="00576E7E">
          <w:rPr>
            <w:rFonts w:eastAsiaTheme="minorHAnsi" w:cs="Arial"/>
            <w:szCs w:val="22"/>
            <w:lang w:eastAsia="en-US"/>
          </w:rPr>
          <w:delText>business</w:delText>
        </w:r>
        <w:r w:rsidR="00A31D22" w:rsidRPr="00DF7AC9" w:rsidDel="00576E7E">
          <w:rPr>
            <w:rFonts w:eastAsiaTheme="minorHAnsi" w:cs="Arial"/>
            <w:szCs w:val="22"/>
            <w:lang w:eastAsia="en-US"/>
          </w:rPr>
          <w:delText xml:space="preserve"> a</w:delText>
        </w:r>
      </w:del>
      <w:del w:id="138" w:author="Fleming" w:date="2017-07-06T21:04:00Z">
        <w:r w:rsidR="00A31D22" w:rsidRPr="00DF7AC9" w:rsidDel="00576E7E">
          <w:rPr>
            <w:rFonts w:eastAsiaTheme="minorHAnsi" w:cs="Arial"/>
            <w:szCs w:val="22"/>
            <w:lang w:eastAsia="en-US"/>
          </w:rPr>
          <w:delText>nd</w:delText>
        </w:r>
      </w:del>
      <w:del w:id="139" w:author="Fleming" w:date="2017-07-06T21:02:00Z">
        <w:r w:rsidR="00A31D22" w:rsidRPr="00DF7AC9" w:rsidDel="00576E7E">
          <w:rPr>
            <w:rFonts w:eastAsiaTheme="minorHAnsi" w:cs="Arial"/>
            <w:szCs w:val="22"/>
            <w:lang w:eastAsia="en-US"/>
          </w:rPr>
          <w:delText xml:space="preserve"> to </w:delText>
        </w:r>
      </w:del>
      <w:r w:rsidR="00F758E3" w:rsidRPr="00DF7AC9">
        <w:rPr>
          <w:rFonts w:eastAsiaTheme="minorHAnsi" w:cs="Arial"/>
          <w:szCs w:val="22"/>
          <w:lang w:eastAsia="en-US"/>
        </w:rPr>
        <w:t>secure the long-term future for the c</w:t>
      </w:r>
      <w:ins w:id="140" w:author="Fleming" w:date="2018-07-27T08:57:00Z">
        <w:r w:rsidR="000F3237">
          <w:rPr>
            <w:rFonts w:eastAsiaTheme="minorHAnsi" w:cs="Arial"/>
            <w:szCs w:val="22"/>
            <w:lang w:eastAsia="en-US"/>
          </w:rPr>
          <w:t>ompany</w:t>
        </w:r>
      </w:ins>
      <w:del w:id="141" w:author="Fleming" w:date="2017-07-06T21:01:00Z">
        <w:r w:rsidR="00F758E3" w:rsidRPr="00DF7AC9" w:rsidDel="00DB5B1E">
          <w:rPr>
            <w:rFonts w:eastAsiaTheme="minorHAnsi" w:cs="Arial"/>
            <w:szCs w:val="22"/>
            <w:lang w:eastAsia="en-US"/>
          </w:rPr>
          <w:delText>ompany</w:delText>
        </w:r>
      </w:del>
      <w:del w:id="142" w:author="Fleming" w:date="2017-07-06T21:04:00Z">
        <w:r w:rsidR="00F758E3" w:rsidRPr="00DF7AC9" w:rsidDel="00576E7E">
          <w:rPr>
            <w:rFonts w:eastAsiaTheme="minorHAnsi" w:cs="Arial"/>
            <w:szCs w:val="22"/>
            <w:lang w:eastAsia="en-US"/>
          </w:rPr>
          <w:delText xml:space="preserve"> </w:delText>
        </w:r>
        <w:r w:rsidRPr="00DF7AC9" w:rsidDel="00576E7E">
          <w:rPr>
            <w:rFonts w:eastAsiaTheme="minorHAnsi" w:cs="Arial"/>
            <w:szCs w:val="22"/>
            <w:lang w:eastAsia="en-US"/>
          </w:rPr>
          <w:delText>and</w:delText>
        </w:r>
      </w:del>
      <w:del w:id="143" w:author="Fleming" w:date="2017-07-06T21:03:00Z">
        <w:r w:rsidRPr="00DF7AC9" w:rsidDel="00576E7E">
          <w:rPr>
            <w:rFonts w:eastAsiaTheme="minorHAnsi" w:cs="Arial"/>
            <w:szCs w:val="22"/>
            <w:lang w:eastAsia="en-US"/>
          </w:rPr>
          <w:delText xml:space="preserve"> </w:delText>
        </w:r>
        <w:r w:rsidR="00A31D22" w:rsidRPr="00DF7AC9" w:rsidDel="00576E7E">
          <w:rPr>
            <w:rFonts w:eastAsiaTheme="minorHAnsi" w:cs="Arial"/>
            <w:szCs w:val="22"/>
            <w:lang w:eastAsia="en-US"/>
          </w:rPr>
          <w:delText xml:space="preserve">to </w:delText>
        </w:r>
        <w:r w:rsidRPr="00DF7AC9" w:rsidDel="00576E7E">
          <w:rPr>
            <w:rFonts w:eastAsiaTheme="minorHAnsi" w:cs="Arial"/>
            <w:szCs w:val="22"/>
            <w:lang w:eastAsia="en-US"/>
          </w:rPr>
          <w:delText>help the</w:delText>
        </w:r>
        <w:r w:rsidR="00A31D22" w:rsidRPr="00DF7AC9" w:rsidDel="00576E7E">
          <w:rPr>
            <w:rFonts w:eastAsiaTheme="minorHAnsi" w:cs="Arial"/>
            <w:szCs w:val="22"/>
            <w:lang w:eastAsia="en-US"/>
          </w:rPr>
          <w:delText>m</w:delText>
        </w:r>
        <w:r w:rsidRPr="00DF7AC9" w:rsidDel="00576E7E">
          <w:rPr>
            <w:rFonts w:eastAsiaTheme="minorHAnsi" w:cs="Arial"/>
            <w:szCs w:val="22"/>
            <w:lang w:eastAsia="en-US"/>
          </w:rPr>
          <w:delText xml:space="preserve"> work more effectively and efficiently</w:delText>
        </w:r>
      </w:del>
      <w:r w:rsidRPr="00DF7AC9">
        <w:rPr>
          <w:rFonts w:eastAsiaTheme="minorHAnsi" w:cs="Arial"/>
          <w:szCs w:val="22"/>
          <w:lang w:eastAsia="en-US"/>
        </w:rPr>
        <w:t>.</w:t>
      </w:r>
    </w:p>
    <w:tbl>
      <w:tblPr>
        <w:tblW w:w="4865" w:type="pct"/>
        <w:tblCellSpacing w:w="15" w:type="dxa"/>
        <w:tblInd w:w="315" w:type="dxa"/>
        <w:tblCellMar>
          <w:top w:w="15" w:type="dxa"/>
          <w:left w:w="15" w:type="dxa"/>
          <w:bottom w:w="15" w:type="dxa"/>
          <w:right w:w="15" w:type="dxa"/>
        </w:tblCellMar>
        <w:tblLook w:val="04A0" w:firstRow="1" w:lastRow="0" w:firstColumn="1" w:lastColumn="0" w:noHBand="0" w:noVBand="1"/>
        <w:tblPrChange w:id="144" w:author="Fleming" w:date="2018-07-27T09:00:00Z">
          <w:tblPr>
            <w:tblW w:w="4865" w:type="pct"/>
            <w:tblCellSpacing w:w="15" w:type="dxa"/>
            <w:tblInd w:w="315" w:type="dxa"/>
            <w:tblCellMar>
              <w:top w:w="15" w:type="dxa"/>
              <w:left w:w="15" w:type="dxa"/>
              <w:bottom w:w="15" w:type="dxa"/>
              <w:right w:w="15" w:type="dxa"/>
            </w:tblCellMar>
            <w:tblLook w:val="04A0" w:firstRow="1" w:lastRow="0" w:firstColumn="1" w:lastColumn="0" w:noHBand="0" w:noVBand="1"/>
          </w:tblPr>
        </w:tblPrChange>
      </w:tblPr>
      <w:tblGrid>
        <w:gridCol w:w="10076"/>
        <w:gridCol w:w="108"/>
        <w:tblGridChange w:id="145">
          <w:tblGrid>
            <w:gridCol w:w="10164"/>
            <w:gridCol w:w="108"/>
          </w:tblGrid>
        </w:tblGridChange>
      </w:tblGrid>
      <w:tr w:rsidR="00D31648" w:rsidRPr="00D31648" w:rsidTr="000F3237">
        <w:trPr>
          <w:trHeight w:val="315"/>
          <w:tblCellSpacing w:w="15" w:type="dxa"/>
          <w:trPrChange w:id="146" w:author="Fleming" w:date="2018-07-27T09:00:00Z">
            <w:trPr>
              <w:trHeight w:val="315"/>
              <w:tblCellSpacing w:w="15" w:type="dxa"/>
            </w:trPr>
          </w:trPrChange>
        </w:trPr>
        <w:tc>
          <w:tcPr>
            <w:tcW w:w="4926" w:type="pct"/>
            <w:vAlign w:val="center"/>
            <w:hideMark/>
            <w:tcPrChange w:id="147" w:author="Fleming" w:date="2018-07-27T09:00:00Z">
              <w:tcPr>
                <w:tcW w:w="4925" w:type="pct"/>
                <w:vAlign w:val="center"/>
                <w:hideMark/>
              </w:tcPr>
            </w:tcPrChange>
          </w:tcPr>
          <w:tbl>
            <w:tblPr>
              <w:tblW w:w="19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7"/>
            </w:tblGrid>
            <w:tr w:rsidR="00D31648" w:rsidRPr="00DF7AC9" w:rsidTr="00083D64">
              <w:trPr>
                <w:trHeight w:val="400"/>
              </w:trPr>
              <w:tc>
                <w:tcPr>
                  <w:tcW w:w="1957" w:type="dxa"/>
                  <w:shd w:val="pct12" w:color="auto" w:fill="auto"/>
                </w:tcPr>
                <w:p w:rsidR="00D31648" w:rsidRPr="00DF7AC9" w:rsidRDefault="00D31648" w:rsidP="00756944">
                  <w:pPr>
                    <w:spacing w:after="200" w:line="276" w:lineRule="auto"/>
                    <w:rPr>
                      <w:rFonts w:eastAsiaTheme="minorHAnsi" w:cs="Arial"/>
                      <w:b/>
                      <w:bCs/>
                      <w:szCs w:val="22"/>
                      <w:lang w:eastAsia="en-US"/>
                    </w:rPr>
                  </w:pPr>
                  <w:r w:rsidRPr="00DF7AC9">
                    <w:rPr>
                      <w:rFonts w:eastAsiaTheme="minorHAnsi" w:cs="Arial"/>
                      <w:b/>
                      <w:bCs/>
                      <w:szCs w:val="22"/>
                      <w:lang w:eastAsia="en-US"/>
                    </w:rPr>
                    <w:t>TASKS</w:t>
                  </w:r>
                </w:p>
              </w:tc>
            </w:tr>
          </w:tbl>
          <w:p w:rsidR="00C112C9" w:rsidDel="00576E7E" w:rsidRDefault="00C112C9" w:rsidP="00A31D22">
            <w:pPr>
              <w:spacing w:after="200" w:line="276" w:lineRule="auto"/>
              <w:rPr>
                <w:del w:id="148" w:author="Fleming" w:date="2017-07-06T21:05:00Z"/>
                <w:rFonts w:eastAsiaTheme="minorHAnsi" w:cs="Arial"/>
                <w:szCs w:val="22"/>
                <w:lang w:eastAsia="en-US"/>
              </w:rPr>
            </w:pPr>
          </w:p>
          <w:p w:rsidR="00D31648" w:rsidRPr="00DF7AC9" w:rsidRDefault="00D31648" w:rsidP="00A31D22">
            <w:pPr>
              <w:spacing w:after="200" w:line="276" w:lineRule="auto"/>
              <w:rPr>
                <w:rFonts w:eastAsiaTheme="minorHAnsi" w:cs="Arial"/>
                <w:szCs w:val="22"/>
                <w:lang w:eastAsia="en-US"/>
              </w:rPr>
            </w:pPr>
            <w:r w:rsidRPr="00DF7AC9">
              <w:rPr>
                <w:rFonts w:eastAsiaTheme="minorHAnsi" w:cs="Arial"/>
                <w:szCs w:val="22"/>
                <w:lang w:eastAsia="en-US"/>
              </w:rPr>
              <w:t xml:space="preserve">You are required to write </w:t>
            </w:r>
            <w:r w:rsidRPr="00DF7AC9">
              <w:rPr>
                <w:rFonts w:eastAsiaTheme="minorHAnsi" w:cs="Arial"/>
                <w:b/>
                <w:szCs w:val="22"/>
                <w:u w:val="single"/>
                <w:lang w:eastAsia="en-US"/>
              </w:rPr>
              <w:t>a report</w:t>
            </w:r>
            <w:r w:rsidRPr="00DF7AC9">
              <w:rPr>
                <w:rFonts w:eastAsiaTheme="minorHAnsi" w:cs="Arial"/>
                <w:szCs w:val="22"/>
                <w:lang w:eastAsia="en-US"/>
              </w:rPr>
              <w:t xml:space="preserve"> for the organisation on data management and </w:t>
            </w:r>
            <w:r w:rsidR="006F4BA9" w:rsidRPr="00DF7AC9">
              <w:rPr>
                <w:rFonts w:eastAsiaTheme="minorHAnsi" w:cs="Arial"/>
                <w:szCs w:val="22"/>
                <w:lang w:eastAsia="en-US"/>
              </w:rPr>
              <w:t xml:space="preserve">how they </w:t>
            </w:r>
            <w:r w:rsidRPr="00DF7AC9">
              <w:rPr>
                <w:rFonts w:eastAsiaTheme="minorHAnsi" w:cs="Arial"/>
                <w:szCs w:val="22"/>
                <w:lang w:eastAsia="en-US"/>
              </w:rPr>
              <w:t xml:space="preserve"> should</w:t>
            </w:r>
            <w:r w:rsidR="006F4BA9" w:rsidRPr="00DF7AC9">
              <w:rPr>
                <w:rFonts w:eastAsiaTheme="minorHAnsi" w:cs="Arial"/>
                <w:szCs w:val="22"/>
                <w:lang w:eastAsia="en-US"/>
              </w:rPr>
              <w:t xml:space="preserve"> look to developing their systems for the future</w:t>
            </w:r>
            <w:r w:rsidRPr="00DF7AC9">
              <w:rPr>
                <w:rFonts w:eastAsiaTheme="minorHAnsi" w:cs="Arial"/>
                <w:szCs w:val="22"/>
                <w:lang w:eastAsia="en-US"/>
              </w:rPr>
              <w:t>;</w:t>
            </w:r>
          </w:p>
          <w:p w:rsidR="00D31648" w:rsidRPr="00DF7AC9" w:rsidRDefault="00D31648"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rPr>
                <w:rFonts w:eastAsiaTheme="minorHAnsi" w:cs="Arial"/>
                <w:szCs w:val="22"/>
                <w:lang w:eastAsia="en-US"/>
              </w:rPr>
            </w:pPr>
            <w:r w:rsidRPr="00DF7AC9">
              <w:rPr>
                <w:rFonts w:eastAsiaTheme="minorHAnsi" w:cs="Arial"/>
                <w:szCs w:val="22"/>
                <w:lang w:eastAsia="en-US"/>
              </w:rPr>
              <w:t xml:space="preserve">Begin with an introduction to </w:t>
            </w:r>
            <w:ins w:id="149" w:author="Fleming" w:date="2018-07-27T09:01:00Z">
              <w:r w:rsidR="000F3237">
                <w:rPr>
                  <w:rFonts w:eastAsiaTheme="minorHAnsi" w:cs="Arial"/>
                  <w:szCs w:val="22"/>
                  <w:lang w:eastAsia="en-US"/>
                </w:rPr>
                <w:t xml:space="preserve">managing </w:t>
              </w:r>
            </w:ins>
            <w:r w:rsidRPr="00DF7AC9">
              <w:rPr>
                <w:rFonts w:eastAsiaTheme="minorHAnsi" w:cs="Arial"/>
                <w:szCs w:val="22"/>
                <w:lang w:eastAsia="en-US"/>
              </w:rPr>
              <w:t xml:space="preserve">data </w:t>
            </w:r>
            <w:del w:id="150" w:author="Fleming" w:date="2018-07-27T09:01:00Z">
              <w:r w:rsidRPr="00DF7AC9" w:rsidDel="000F3237">
                <w:rPr>
                  <w:rFonts w:eastAsiaTheme="minorHAnsi" w:cs="Arial"/>
                  <w:szCs w:val="22"/>
                  <w:lang w:eastAsia="en-US"/>
                </w:rPr>
                <w:delText xml:space="preserve">management </w:delText>
              </w:r>
            </w:del>
            <w:r w:rsidRPr="00DF7AC9">
              <w:rPr>
                <w:rFonts w:eastAsiaTheme="minorHAnsi" w:cs="Arial"/>
                <w:szCs w:val="22"/>
                <w:lang w:eastAsia="en-US"/>
              </w:rPr>
              <w:t>that includes a definition</w:t>
            </w:r>
            <w:ins w:id="151" w:author="Will Fleming" w:date="2017-07-05T16:46:00Z">
              <w:r w:rsidR="00106EBA">
                <w:rPr>
                  <w:rFonts w:eastAsiaTheme="minorHAnsi" w:cs="Arial"/>
                  <w:szCs w:val="22"/>
                  <w:lang w:eastAsia="en-US"/>
                </w:rPr>
                <w:t xml:space="preserve"> and discusses the benefits and drawbacks of such sy</w:t>
              </w:r>
            </w:ins>
            <w:ins w:id="152" w:author="Fleming" w:date="2017-07-06T21:05:00Z">
              <w:r w:rsidR="00576E7E">
                <w:rPr>
                  <w:rFonts w:eastAsiaTheme="minorHAnsi" w:cs="Arial"/>
                  <w:szCs w:val="22"/>
                  <w:lang w:eastAsia="en-US"/>
                </w:rPr>
                <w:t>s</w:t>
              </w:r>
            </w:ins>
            <w:ins w:id="153" w:author="Will Fleming" w:date="2017-07-05T16:46:00Z">
              <w:r w:rsidR="00106EBA">
                <w:rPr>
                  <w:rFonts w:eastAsiaTheme="minorHAnsi" w:cs="Arial"/>
                  <w:szCs w:val="22"/>
                  <w:lang w:eastAsia="en-US"/>
                </w:rPr>
                <w:t>tems</w:t>
              </w:r>
            </w:ins>
            <w:r w:rsidRPr="00DF7AC9">
              <w:rPr>
                <w:rFonts w:eastAsiaTheme="minorHAnsi" w:cs="Arial"/>
                <w:szCs w:val="22"/>
                <w:lang w:eastAsia="en-US"/>
              </w:rPr>
              <w:t>.</w:t>
            </w:r>
            <w:ins w:id="154" w:author="Fleming" w:date="2018-07-27T09:05:00Z">
              <w:r w:rsidR="009475A9">
                <w:rPr>
                  <w:rFonts w:eastAsiaTheme="minorHAnsi" w:cs="Arial"/>
                  <w:szCs w:val="22"/>
                  <w:lang w:eastAsia="en-US"/>
                </w:rPr>
                <w:t xml:space="preserve"> (20 marks)</w:t>
              </w:r>
            </w:ins>
          </w:p>
          <w:p w:rsidR="00D31648" w:rsidRPr="00DF7AC9" w:rsidRDefault="00D31648"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rPr>
                <w:rFonts w:eastAsiaTheme="minorHAnsi" w:cs="Arial"/>
                <w:szCs w:val="22"/>
                <w:lang w:eastAsia="en-US"/>
              </w:rPr>
            </w:pPr>
            <w:r w:rsidRPr="00DF7AC9">
              <w:rPr>
                <w:rFonts w:eastAsiaTheme="minorHAnsi" w:cs="Arial"/>
                <w:szCs w:val="22"/>
                <w:lang w:eastAsia="en-US"/>
              </w:rPr>
              <w:t xml:space="preserve">Identify some of the </w:t>
            </w:r>
            <w:ins w:id="155" w:author="Fleming" w:date="2018-07-27T09:01:00Z">
              <w:r w:rsidR="000F3237">
                <w:rPr>
                  <w:rFonts w:eastAsiaTheme="minorHAnsi" w:cs="Arial"/>
                  <w:szCs w:val="22"/>
                  <w:lang w:eastAsia="en-US"/>
                </w:rPr>
                <w:t xml:space="preserve">computerised </w:t>
              </w:r>
            </w:ins>
            <w:del w:id="156" w:author="Will Fleming" w:date="2017-07-07T10:01:00Z">
              <w:r w:rsidRPr="00DF7AC9" w:rsidDel="008C1285">
                <w:rPr>
                  <w:rFonts w:eastAsiaTheme="minorHAnsi" w:cs="Arial"/>
                  <w:szCs w:val="22"/>
                  <w:lang w:eastAsia="en-US"/>
                </w:rPr>
                <w:delText xml:space="preserve">possible </w:delText>
              </w:r>
            </w:del>
            <w:r w:rsidRPr="00DF7AC9">
              <w:rPr>
                <w:rFonts w:eastAsiaTheme="minorHAnsi" w:cs="Arial"/>
                <w:szCs w:val="22"/>
                <w:lang w:eastAsia="en-US"/>
              </w:rPr>
              <w:t xml:space="preserve">data management </w:t>
            </w:r>
            <w:r w:rsidR="008B626A" w:rsidRPr="00DF7AC9">
              <w:rPr>
                <w:rFonts w:eastAsiaTheme="minorHAnsi" w:cs="Arial"/>
                <w:szCs w:val="22"/>
                <w:lang w:eastAsia="en-US"/>
              </w:rPr>
              <w:t xml:space="preserve">system </w:t>
            </w:r>
            <w:r w:rsidRPr="00DF7AC9">
              <w:rPr>
                <w:rFonts w:eastAsiaTheme="minorHAnsi" w:cs="Arial"/>
                <w:szCs w:val="22"/>
                <w:lang w:eastAsia="en-US"/>
              </w:rPr>
              <w:t xml:space="preserve">options available to </w:t>
            </w:r>
            <w:r w:rsidR="006F4BA9" w:rsidRPr="00DF7AC9">
              <w:rPr>
                <w:rFonts w:eastAsiaTheme="minorHAnsi" w:cs="Arial"/>
                <w:szCs w:val="22"/>
                <w:lang w:eastAsia="en-US"/>
              </w:rPr>
              <w:t>them</w:t>
            </w:r>
            <w:r w:rsidRPr="00DF7AC9">
              <w:rPr>
                <w:rFonts w:eastAsiaTheme="minorHAnsi" w:cs="Arial"/>
                <w:szCs w:val="22"/>
                <w:lang w:eastAsia="en-US"/>
              </w:rPr>
              <w:t xml:space="preserve"> to </w:t>
            </w:r>
            <w:r w:rsidR="008B626A" w:rsidRPr="00DF7AC9">
              <w:rPr>
                <w:rFonts w:eastAsiaTheme="minorHAnsi" w:cs="Arial"/>
                <w:szCs w:val="22"/>
                <w:lang w:eastAsia="en-US"/>
              </w:rPr>
              <w:t>collect and manage it</w:t>
            </w:r>
            <w:del w:id="157" w:author="Fleming" w:date="2018-07-27T09:02:00Z">
              <w:r w:rsidR="008B626A" w:rsidRPr="00DF7AC9" w:rsidDel="000F3237">
                <w:rPr>
                  <w:rFonts w:eastAsiaTheme="minorHAnsi" w:cs="Arial"/>
                  <w:szCs w:val="22"/>
                  <w:lang w:eastAsia="en-US"/>
                </w:rPr>
                <w:delText xml:space="preserve"> in order to produce meaningful information</w:delText>
              </w:r>
            </w:del>
            <w:r w:rsidR="008B626A" w:rsidRPr="00DF7AC9">
              <w:rPr>
                <w:rFonts w:eastAsiaTheme="minorHAnsi" w:cs="Arial"/>
                <w:szCs w:val="22"/>
                <w:lang w:eastAsia="en-US"/>
              </w:rPr>
              <w:t>.</w:t>
            </w:r>
            <w:ins w:id="158" w:author="Fleming" w:date="2018-07-27T09:06:00Z">
              <w:r w:rsidR="009475A9">
                <w:rPr>
                  <w:rFonts w:eastAsiaTheme="minorHAnsi" w:cs="Arial"/>
                  <w:szCs w:val="22"/>
                  <w:lang w:eastAsia="en-US"/>
                </w:rPr>
                <w:t xml:space="preserve"> (3</w:t>
              </w:r>
            </w:ins>
            <w:ins w:id="159" w:author="Fleming" w:date="2018-07-27T09:07:00Z">
              <w:r w:rsidR="009475A9">
                <w:rPr>
                  <w:rFonts w:eastAsiaTheme="minorHAnsi" w:cs="Arial"/>
                  <w:szCs w:val="22"/>
                  <w:lang w:eastAsia="en-US"/>
                </w:rPr>
                <w:t>0</w:t>
              </w:r>
            </w:ins>
            <w:ins w:id="160" w:author="Fleming" w:date="2018-07-27T09:06:00Z">
              <w:r w:rsidR="009475A9">
                <w:rPr>
                  <w:rFonts w:eastAsiaTheme="minorHAnsi" w:cs="Arial"/>
                  <w:szCs w:val="22"/>
                  <w:lang w:eastAsia="en-US"/>
                </w:rPr>
                <w:t xml:space="preserve"> marks)</w:t>
              </w:r>
            </w:ins>
          </w:p>
          <w:p w:rsidR="00D31648" w:rsidRPr="00DF7AC9" w:rsidRDefault="00576E7E"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rPr>
                <w:rFonts w:eastAsiaTheme="minorHAnsi" w:cs="Arial"/>
                <w:szCs w:val="22"/>
                <w:lang w:eastAsia="en-US"/>
              </w:rPr>
            </w:pPr>
            <w:ins w:id="161" w:author="Fleming" w:date="2017-07-06T21:06:00Z">
              <w:r>
                <w:rPr>
                  <w:rFonts w:eastAsiaTheme="minorHAnsi" w:cs="Arial"/>
                  <w:szCs w:val="22"/>
                  <w:lang w:eastAsia="en-US"/>
                </w:rPr>
                <w:t xml:space="preserve">Explain to the management team </w:t>
              </w:r>
            </w:ins>
            <w:ins w:id="162" w:author="Fleming" w:date="2018-07-27T09:03:00Z">
              <w:r w:rsidR="000F3237">
                <w:rPr>
                  <w:rFonts w:eastAsiaTheme="minorHAnsi" w:cs="Arial"/>
                  <w:szCs w:val="22"/>
                  <w:lang w:eastAsia="en-US"/>
                </w:rPr>
                <w:t xml:space="preserve">what the future of data management is beginning to look like and what </w:t>
              </w:r>
            </w:ins>
            <w:ins w:id="163" w:author="Fleming" w:date="2017-07-06T21:06:00Z">
              <w:r>
                <w:rPr>
                  <w:rFonts w:eastAsiaTheme="minorHAnsi" w:cs="Arial"/>
                  <w:szCs w:val="22"/>
                  <w:lang w:eastAsia="en-US"/>
                </w:rPr>
                <w:t>Big Data might mean to them.</w:t>
              </w:r>
            </w:ins>
            <w:ins w:id="164" w:author="Fleming" w:date="2018-07-27T09:06:00Z">
              <w:r w:rsidR="009475A9">
                <w:rPr>
                  <w:rFonts w:eastAsiaTheme="minorHAnsi" w:cs="Arial"/>
                  <w:szCs w:val="22"/>
                  <w:lang w:eastAsia="en-US"/>
                </w:rPr>
                <w:t xml:space="preserve"> (25 marks)</w:t>
              </w:r>
            </w:ins>
            <w:del w:id="165" w:author="Fleming" w:date="2017-07-06T21:07:00Z">
              <w:r w:rsidR="00D31648" w:rsidRPr="00DF7AC9" w:rsidDel="00576E7E">
                <w:rPr>
                  <w:rFonts w:eastAsiaTheme="minorHAnsi" w:cs="Arial"/>
                  <w:szCs w:val="22"/>
                  <w:lang w:eastAsia="en-US"/>
                </w:rPr>
                <w:delText xml:space="preserve">Discuss </w:delText>
              </w:r>
              <w:r w:rsidR="006F4BA9" w:rsidRPr="00DF7AC9" w:rsidDel="00576E7E">
                <w:rPr>
                  <w:rFonts w:eastAsiaTheme="minorHAnsi" w:cs="Arial"/>
                  <w:szCs w:val="22"/>
                  <w:lang w:eastAsia="en-US"/>
                </w:rPr>
                <w:delText xml:space="preserve">a contentious/ </w:delText>
              </w:r>
              <w:r w:rsidR="00D31648" w:rsidRPr="00DF7AC9" w:rsidDel="00576E7E">
                <w:rPr>
                  <w:rFonts w:eastAsiaTheme="minorHAnsi" w:cs="Arial"/>
                  <w:szCs w:val="22"/>
                  <w:lang w:eastAsia="en-US"/>
                </w:rPr>
                <w:delText>contemporary issue in and around the area of data</w:delText>
              </w:r>
              <w:r w:rsidR="00651D9A" w:rsidRPr="00DF7AC9" w:rsidDel="00576E7E">
                <w:rPr>
                  <w:rFonts w:eastAsiaTheme="minorHAnsi" w:cs="Arial"/>
                  <w:szCs w:val="22"/>
                  <w:lang w:eastAsia="en-US"/>
                </w:rPr>
                <w:delText xml:space="preserve"> that could impact </w:delText>
              </w:r>
              <w:r w:rsidR="008B626A" w:rsidRPr="00DF7AC9" w:rsidDel="00576E7E">
                <w:rPr>
                  <w:rFonts w:eastAsiaTheme="minorHAnsi" w:cs="Arial"/>
                  <w:szCs w:val="22"/>
                  <w:lang w:eastAsia="en-US"/>
                </w:rPr>
                <w:delText>Cinema &amp; Co.</w:delText>
              </w:r>
            </w:del>
          </w:p>
          <w:p w:rsidR="00D31648" w:rsidRPr="00C112C9" w:rsidRDefault="00576E7E" w:rsidP="00A31D22">
            <w:pPr>
              <w:numPr>
                <w:ilvl w:val="0"/>
                <w:numId w:val="2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contextualSpacing/>
              <w:rPr>
                <w:rFonts w:cs="Arial"/>
                <w:szCs w:val="22"/>
                <w:lang w:eastAsia="en-US"/>
              </w:rPr>
            </w:pPr>
            <w:ins w:id="166" w:author="Fleming" w:date="2017-07-06T21:07:00Z">
              <w:r>
                <w:rPr>
                  <w:rFonts w:eastAsiaTheme="minorHAnsi" w:cs="Arial"/>
                  <w:szCs w:val="22"/>
                  <w:lang w:eastAsia="en-US"/>
                </w:rPr>
                <w:t xml:space="preserve">Finally, </w:t>
              </w:r>
            </w:ins>
            <w:ins w:id="167" w:author="Fleming" w:date="2017-07-06T21:14:00Z">
              <w:r w:rsidR="00DF1EB2">
                <w:rPr>
                  <w:rFonts w:eastAsiaTheme="minorHAnsi" w:cs="Arial"/>
                  <w:szCs w:val="22"/>
                  <w:lang w:eastAsia="en-US"/>
                </w:rPr>
                <w:t xml:space="preserve">provide </w:t>
              </w:r>
            </w:ins>
            <w:ins w:id="168" w:author="Fleming" w:date="2018-07-27T09:04:00Z">
              <w:r w:rsidR="009475A9">
                <w:rPr>
                  <w:rFonts w:eastAsiaTheme="minorHAnsi" w:cs="Arial"/>
                  <w:szCs w:val="22"/>
                  <w:lang w:eastAsia="en-US"/>
                </w:rPr>
                <w:t xml:space="preserve">an outline of the General Data Protection Regulations </w:t>
              </w:r>
            </w:ins>
            <w:ins w:id="169" w:author="Fleming" w:date="2017-07-06T21:14:00Z">
              <w:r w:rsidR="00DF1EB2">
                <w:rPr>
                  <w:rFonts w:eastAsiaTheme="minorHAnsi" w:cs="Arial"/>
                  <w:szCs w:val="22"/>
                  <w:lang w:eastAsia="en-US"/>
                </w:rPr>
                <w:t>and show clearly how they can affect the c</w:t>
              </w:r>
            </w:ins>
            <w:ins w:id="170" w:author="Fleming" w:date="2018-07-27T09:05:00Z">
              <w:r w:rsidR="009475A9">
                <w:rPr>
                  <w:rFonts w:eastAsiaTheme="minorHAnsi" w:cs="Arial"/>
                  <w:szCs w:val="22"/>
                  <w:lang w:eastAsia="en-US"/>
                </w:rPr>
                <w:t>ompany</w:t>
              </w:r>
            </w:ins>
            <w:ins w:id="171" w:author="Fleming" w:date="2017-07-06T21:14:00Z">
              <w:r w:rsidR="00DF1EB2">
                <w:rPr>
                  <w:rFonts w:eastAsiaTheme="minorHAnsi" w:cs="Arial"/>
                  <w:szCs w:val="22"/>
                  <w:lang w:eastAsia="en-US"/>
                </w:rPr>
                <w:t xml:space="preserve"> in how it manag</w:t>
              </w:r>
              <w:del w:id="172" w:author="Will Fleming" w:date="2017-07-07T10:01:00Z">
                <w:r w:rsidR="00DF1EB2" w:rsidDel="008C1285">
                  <w:rPr>
                    <w:rFonts w:eastAsiaTheme="minorHAnsi" w:cs="Arial"/>
                    <w:szCs w:val="22"/>
                    <w:lang w:eastAsia="en-US"/>
                  </w:rPr>
                  <w:delText>a</w:delText>
                </w:r>
              </w:del>
              <w:r w:rsidR="00DF1EB2">
                <w:rPr>
                  <w:rFonts w:eastAsiaTheme="minorHAnsi" w:cs="Arial"/>
                  <w:szCs w:val="22"/>
                  <w:lang w:eastAsia="en-US"/>
                </w:rPr>
                <w:t>es and controls the data it collects.</w:t>
              </w:r>
            </w:ins>
            <w:ins w:id="173" w:author="Fleming" w:date="2018-07-27T09:05:00Z">
              <w:r w:rsidR="009475A9">
                <w:rPr>
                  <w:rFonts w:eastAsiaTheme="minorHAnsi" w:cs="Arial"/>
                  <w:szCs w:val="22"/>
                  <w:lang w:eastAsia="en-US"/>
                </w:rPr>
                <w:t xml:space="preserve"> (</w:t>
              </w:r>
            </w:ins>
            <w:ins w:id="174" w:author="Fleming" w:date="2018-07-27T09:07:00Z">
              <w:r w:rsidR="009475A9">
                <w:rPr>
                  <w:rFonts w:eastAsiaTheme="minorHAnsi" w:cs="Arial"/>
                  <w:szCs w:val="22"/>
                  <w:lang w:eastAsia="en-US"/>
                </w:rPr>
                <w:t>25</w:t>
              </w:r>
            </w:ins>
            <w:ins w:id="175" w:author="Fleming" w:date="2018-07-27T09:05:00Z">
              <w:r w:rsidR="009475A9">
                <w:rPr>
                  <w:rFonts w:eastAsiaTheme="minorHAnsi" w:cs="Arial"/>
                  <w:szCs w:val="22"/>
                  <w:lang w:eastAsia="en-US"/>
                </w:rPr>
                <w:t xml:space="preserve"> marks)</w:t>
              </w:r>
            </w:ins>
            <w:del w:id="176" w:author="Fleming" w:date="2017-07-06T21:15:00Z">
              <w:r w:rsidR="008B626A" w:rsidRPr="00DF7AC9" w:rsidDel="00DF1EB2">
                <w:rPr>
                  <w:rFonts w:eastAsiaTheme="minorHAnsi" w:cs="Arial"/>
                  <w:szCs w:val="22"/>
                  <w:lang w:eastAsia="en-US"/>
                </w:rPr>
                <w:delText xml:space="preserve">Identify the data protection </w:delText>
              </w:r>
              <w:r w:rsidR="00D31648" w:rsidRPr="00DF7AC9" w:rsidDel="00DF1EB2">
                <w:rPr>
                  <w:rFonts w:eastAsiaTheme="minorHAnsi" w:cs="Arial"/>
                  <w:szCs w:val="22"/>
                  <w:lang w:eastAsia="en-US"/>
                </w:rPr>
                <w:delText>issues</w:delText>
              </w:r>
              <w:r w:rsidR="00651D9A" w:rsidRPr="00DF7AC9" w:rsidDel="00DF1EB2">
                <w:rPr>
                  <w:rFonts w:eastAsiaTheme="minorHAnsi" w:cs="Arial"/>
                  <w:szCs w:val="22"/>
                  <w:lang w:eastAsia="en-US"/>
                </w:rPr>
                <w:delText xml:space="preserve"> that </w:delText>
              </w:r>
              <w:r w:rsidR="006F4BA9" w:rsidRPr="00DF7AC9" w:rsidDel="00DF1EB2">
                <w:rPr>
                  <w:rFonts w:eastAsiaTheme="minorHAnsi" w:cs="Arial"/>
                  <w:szCs w:val="22"/>
                  <w:lang w:eastAsia="en-US"/>
                </w:rPr>
                <w:delText>Cinema &amp; Co</w:delText>
              </w:r>
              <w:r w:rsidR="00651D9A" w:rsidRPr="00DF7AC9" w:rsidDel="00DF1EB2">
                <w:rPr>
                  <w:rFonts w:eastAsiaTheme="minorHAnsi" w:cs="Arial"/>
                  <w:szCs w:val="22"/>
                  <w:lang w:eastAsia="en-US"/>
                </w:rPr>
                <w:delText xml:space="preserve"> will face when they begin proactively collecting </w:delText>
              </w:r>
              <w:r w:rsidR="00D31648" w:rsidRPr="00DF7AC9" w:rsidDel="00DF1EB2">
                <w:rPr>
                  <w:rFonts w:eastAsiaTheme="minorHAnsi" w:cs="Arial"/>
                  <w:szCs w:val="22"/>
                  <w:lang w:eastAsia="en-US"/>
                </w:rPr>
                <w:delText xml:space="preserve">customer information they </w:delText>
              </w:r>
              <w:r w:rsidR="00651D9A" w:rsidRPr="00DF7AC9" w:rsidDel="00DF1EB2">
                <w:rPr>
                  <w:rFonts w:eastAsiaTheme="minorHAnsi" w:cs="Arial"/>
                  <w:szCs w:val="22"/>
                  <w:lang w:eastAsia="en-US"/>
                </w:rPr>
                <w:delText xml:space="preserve">are </w:delText>
              </w:r>
              <w:r w:rsidR="00D31648" w:rsidRPr="00DF7AC9" w:rsidDel="00DF1EB2">
                <w:rPr>
                  <w:rFonts w:eastAsiaTheme="minorHAnsi" w:cs="Arial"/>
                  <w:szCs w:val="22"/>
                  <w:lang w:eastAsia="en-US"/>
                </w:rPr>
                <w:delText>stor</w:delText>
              </w:r>
              <w:r w:rsidR="00651D9A" w:rsidRPr="00DF7AC9" w:rsidDel="00DF1EB2">
                <w:rPr>
                  <w:rFonts w:eastAsiaTheme="minorHAnsi" w:cs="Arial"/>
                  <w:szCs w:val="22"/>
                  <w:lang w:eastAsia="en-US"/>
                </w:rPr>
                <w:delText>ing</w:delText>
              </w:r>
              <w:r w:rsidR="00D31648" w:rsidRPr="00DF7AC9" w:rsidDel="00DF1EB2">
                <w:rPr>
                  <w:rFonts w:eastAsiaTheme="minorHAnsi" w:cs="Arial"/>
                  <w:szCs w:val="22"/>
                  <w:lang w:eastAsia="en-US"/>
                </w:rPr>
                <w:delText xml:space="preserve"> for future marketing activity</w:delText>
              </w:r>
            </w:del>
            <w:del w:id="177" w:author="Will Fleming" w:date="2017-07-05T16:47:00Z">
              <w:r w:rsidR="008B626A" w:rsidRPr="00DF7AC9" w:rsidDel="00106EBA">
                <w:rPr>
                  <w:rFonts w:eastAsiaTheme="minorHAnsi" w:cs="Arial"/>
                  <w:szCs w:val="22"/>
                  <w:lang w:eastAsia="en-US"/>
                </w:rPr>
                <w:delText xml:space="preserve"> and give a few examples of courses of action they can take</w:delText>
              </w:r>
            </w:del>
            <w:del w:id="178" w:author="Fleming" w:date="2017-07-06T21:15:00Z">
              <w:r w:rsidR="00D31648" w:rsidRPr="00DF7AC9" w:rsidDel="00DF1EB2">
                <w:rPr>
                  <w:rFonts w:eastAsiaTheme="minorHAnsi" w:cs="Arial"/>
                  <w:szCs w:val="22"/>
                  <w:lang w:eastAsia="en-US"/>
                </w:rPr>
                <w:delText>.</w:delText>
              </w:r>
            </w:del>
          </w:p>
          <w:p w:rsidR="00C112C9" w:rsidRPr="00DF7AC9" w:rsidRDefault="00C112C9" w:rsidP="00C112C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494"/>
              <w:contextualSpacing/>
              <w:rPr>
                <w:rFonts w:cs="Arial"/>
                <w:szCs w:val="22"/>
                <w:lang w:eastAsia="en-US"/>
              </w:rPr>
            </w:pPr>
          </w:p>
          <w:p w:rsidR="00DF7AC9" w:rsidRPr="00DF7AC9" w:rsidRDefault="00DF7AC9" w:rsidP="00DF7AC9">
            <w:pPr>
              <w:rPr>
                <w:rFonts w:cs="Arial"/>
                <w:szCs w:val="22"/>
              </w:rPr>
            </w:pPr>
            <w:r w:rsidRPr="00DF7AC9">
              <w:rPr>
                <w:rFonts w:cs="Arial"/>
                <w:szCs w:val="22"/>
              </w:rPr>
              <w:t>Please note the following when completing your assignment:</w:t>
            </w:r>
          </w:p>
          <w:p w:rsidR="00DF7AC9" w:rsidRPr="00DF7AC9" w:rsidRDefault="00DF7AC9" w:rsidP="00DF7AC9">
            <w:pPr>
              <w:numPr>
                <w:ilvl w:val="0"/>
                <w:numId w:val="25"/>
              </w:numPr>
              <w:contextualSpacing/>
              <w:rPr>
                <w:rFonts w:cs="Arial"/>
                <w:szCs w:val="22"/>
              </w:rPr>
            </w:pPr>
            <w:r w:rsidRPr="00DF7AC9">
              <w:rPr>
                <w:rFonts w:cs="Arial"/>
                <w:szCs w:val="22"/>
              </w:rPr>
              <w:t xml:space="preserve">Focus only on the tasks set in the assignment </w:t>
            </w:r>
          </w:p>
          <w:p w:rsidR="00DF7AC9" w:rsidRPr="00DF7AC9" w:rsidRDefault="00DF7AC9" w:rsidP="00DF7AC9">
            <w:pPr>
              <w:numPr>
                <w:ilvl w:val="0"/>
                <w:numId w:val="25"/>
              </w:numPr>
              <w:contextualSpacing/>
              <w:rPr>
                <w:rFonts w:cs="Arial"/>
                <w:szCs w:val="22"/>
              </w:rPr>
            </w:pPr>
            <w:r w:rsidRPr="00DF7AC9">
              <w:rPr>
                <w:rFonts w:cs="Arial"/>
                <w:szCs w:val="22"/>
              </w:rPr>
              <w:t>Written in English in an appropriate business/ academic style</w:t>
            </w:r>
          </w:p>
          <w:p w:rsidR="00DF7AC9" w:rsidRPr="00DF7AC9" w:rsidRDefault="00DF7AC9" w:rsidP="00DF7AC9">
            <w:pPr>
              <w:numPr>
                <w:ilvl w:val="0"/>
                <w:numId w:val="25"/>
              </w:numPr>
              <w:contextualSpacing/>
              <w:rPr>
                <w:rFonts w:cs="Arial"/>
                <w:szCs w:val="22"/>
              </w:rPr>
            </w:pPr>
            <w:r w:rsidRPr="00DF7AC9">
              <w:rPr>
                <w:rFonts w:cs="Arial"/>
                <w:szCs w:val="22"/>
              </w:rPr>
              <w:t>2000 words is the maximum permitted length</w:t>
            </w:r>
          </w:p>
          <w:p w:rsidR="00DF7AC9" w:rsidRPr="00DF7AC9" w:rsidRDefault="00DF7AC9" w:rsidP="00DF7AC9">
            <w:pPr>
              <w:numPr>
                <w:ilvl w:val="0"/>
                <w:numId w:val="25"/>
              </w:numPr>
              <w:contextualSpacing/>
              <w:rPr>
                <w:rFonts w:cs="Arial"/>
                <w:szCs w:val="22"/>
              </w:rPr>
            </w:pPr>
            <w:r w:rsidRPr="00DF7AC9">
              <w:rPr>
                <w:rFonts w:cs="Arial"/>
                <w:szCs w:val="22"/>
              </w:rPr>
              <w:t>Typed in an appropriate business font 11 with at least 2.5 cm space at each edge.</w:t>
            </w:r>
          </w:p>
          <w:p w:rsidR="00DF7AC9" w:rsidRPr="00DF7AC9" w:rsidRDefault="00DF7AC9" w:rsidP="00DF7AC9">
            <w:pPr>
              <w:numPr>
                <w:ilvl w:val="0"/>
                <w:numId w:val="25"/>
              </w:numPr>
              <w:contextualSpacing/>
              <w:rPr>
                <w:rFonts w:cs="Arial"/>
                <w:szCs w:val="22"/>
              </w:rPr>
            </w:pPr>
            <w:r w:rsidRPr="00DF7AC9">
              <w:rPr>
                <w:rFonts w:cs="Arial"/>
                <w:szCs w:val="22"/>
              </w:rPr>
              <w:t>Business reports should be in a report format with a clear title, course and name or ID on the front sheet and include a bibliography at the end using the Harvard referencing system.</w:t>
            </w:r>
          </w:p>
          <w:p w:rsidR="00DF7AC9" w:rsidRPr="00DF7AC9" w:rsidRDefault="00DF7AC9" w:rsidP="00DF7AC9">
            <w:pPr>
              <w:numPr>
                <w:ilvl w:val="0"/>
                <w:numId w:val="25"/>
              </w:numPr>
              <w:contextualSpacing/>
              <w:rPr>
                <w:rFonts w:cs="Arial"/>
                <w:szCs w:val="22"/>
              </w:rPr>
            </w:pPr>
            <w:r w:rsidRPr="00DF7AC9">
              <w:rPr>
                <w:rFonts w:cs="Arial"/>
                <w:szCs w:val="22"/>
              </w:rPr>
              <w:t>Research should use credible sources and be extensive.</w:t>
            </w:r>
          </w:p>
          <w:p w:rsidR="00DF7AC9" w:rsidRPr="00DF7AC9" w:rsidRDefault="00DF7AC9" w:rsidP="00DF7AC9">
            <w:pPr>
              <w:numPr>
                <w:ilvl w:val="0"/>
                <w:numId w:val="25"/>
              </w:numPr>
              <w:contextualSpacing/>
              <w:rPr>
                <w:rFonts w:cs="Arial"/>
                <w:szCs w:val="22"/>
              </w:rPr>
            </w:pPr>
            <w:r w:rsidRPr="00DF7AC9">
              <w:rPr>
                <w:rFonts w:eastAsiaTheme="minorHAnsi" w:cs="Arial"/>
                <w:szCs w:val="22"/>
                <w:lang w:eastAsia="en-US"/>
              </w:rPr>
              <w:t>Good answers will attempt to apply knowledge to the case study organisation.</w:t>
            </w:r>
          </w:p>
          <w:p w:rsidR="00DF7AC9" w:rsidRDefault="00DF7AC9" w:rsidP="00A31D22">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34"/>
              <w:rPr>
                <w:rFonts w:eastAsiaTheme="minorHAnsi" w:cs="Arial"/>
                <w:b/>
                <w:szCs w:val="22"/>
                <w:lang w:eastAsia="en-US"/>
              </w:rPr>
            </w:pPr>
          </w:p>
          <w:p w:rsidR="00083D64" w:rsidRPr="00D31648" w:rsidRDefault="00083D64" w:rsidP="00651D9A">
            <w:pPr>
              <w:spacing w:after="200" w:line="276" w:lineRule="auto"/>
              <w:rPr>
                <w:rFonts w:cs="Arial"/>
                <w:sz w:val="24"/>
                <w:szCs w:val="24"/>
              </w:rPr>
            </w:pPr>
          </w:p>
        </w:tc>
        <w:tc>
          <w:tcPr>
            <w:tcW w:w="31" w:type="pct"/>
            <w:vAlign w:val="center"/>
            <w:hideMark/>
            <w:tcPrChange w:id="179" w:author="Fleming" w:date="2018-07-27T09:00:00Z">
              <w:tcPr>
                <w:tcW w:w="31" w:type="pct"/>
                <w:vAlign w:val="center"/>
                <w:hideMark/>
              </w:tcPr>
            </w:tcPrChange>
          </w:tcPr>
          <w:p w:rsidR="00D31648" w:rsidRPr="00D31648" w:rsidRDefault="00D31648" w:rsidP="00D31648">
            <w:pPr>
              <w:rPr>
                <w:rFonts w:cs="Arial"/>
                <w:sz w:val="24"/>
                <w:szCs w:val="24"/>
              </w:rPr>
            </w:pPr>
          </w:p>
        </w:tc>
      </w:tr>
    </w:tbl>
    <w:p w:rsidR="00DF1EB2" w:rsidDel="000F3237" w:rsidRDefault="00DF1EB2">
      <w:pPr>
        <w:rPr>
          <w:del w:id="180" w:author="Fleming" w:date="2018-07-27T09:00:00Z"/>
        </w:rPr>
      </w:pPr>
    </w:p>
    <w:tbl>
      <w:tblPr>
        <w:tblW w:w="4917" w:type="pct"/>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283"/>
      </w:tblGrid>
      <w:tr w:rsidR="00D31648" w:rsidRPr="00D31648" w:rsidTr="00DF7AC9">
        <w:trPr>
          <w:trHeight w:val="314"/>
        </w:trPr>
        <w:tc>
          <w:tcPr>
            <w:tcW w:w="5000" w:type="pct"/>
            <w:shd w:val="clear" w:color="auto" w:fill="D9D9D9"/>
          </w:tcPr>
          <w:p w:rsidR="00D31648" w:rsidRPr="00D31648" w:rsidRDefault="00D31648" w:rsidP="00D31648">
            <w:pPr>
              <w:jc w:val="center"/>
              <w:rPr>
                <w:rFonts w:ascii="Calibri" w:hAnsi="Calibri" w:cs="Arial"/>
                <w:b/>
                <w:caps/>
                <w:sz w:val="40"/>
              </w:rPr>
            </w:pPr>
            <w:r w:rsidRPr="00D31648">
              <w:rPr>
                <w:rFonts w:ascii="Calibri" w:hAnsi="Calibri" w:cs="Arial"/>
                <w:b/>
                <w:caps/>
                <w:sz w:val="40"/>
              </w:rPr>
              <w:lastRenderedPageBreak/>
              <w:t>GUIDANCE FOR Students IN THE COMPLETION OF TASKS</w:t>
            </w:r>
          </w:p>
        </w:tc>
      </w:tr>
    </w:tbl>
    <w:p w:rsidR="00D31648" w:rsidRPr="00D31648" w:rsidRDefault="00083D64" w:rsidP="00D31648">
      <w:pPr>
        <w:jc w:val="both"/>
        <w:rPr>
          <w:rFonts w:ascii="Times New Roman" w:hAnsi="Times New Roman"/>
          <w:szCs w:val="22"/>
        </w:rPr>
      </w:pPr>
      <w:r>
        <w:rPr>
          <w:rFonts w:ascii="Times New Roman" w:hAnsi="Times New Roman"/>
          <w:szCs w:val="22"/>
        </w:rPr>
        <w:t xml:space="preserve"> </w:t>
      </w:r>
    </w:p>
    <w:p w:rsidR="00D31648" w:rsidRPr="00D31648" w:rsidRDefault="00D31648" w:rsidP="00D31648">
      <w:pPr>
        <w:jc w:val="both"/>
        <w:rPr>
          <w:rFonts w:cs="Arial"/>
          <w:b/>
          <w:sz w:val="24"/>
          <w:szCs w:val="24"/>
        </w:rPr>
      </w:pPr>
      <w:r w:rsidRPr="00D31648">
        <w:rPr>
          <w:rFonts w:cs="Arial"/>
          <w:b/>
          <w:sz w:val="24"/>
          <w:szCs w:val="24"/>
        </w:rPr>
        <w:t>NOTE: The guidance offered below is linked to the five common assessment criteria overleaf.</w:t>
      </w:r>
    </w:p>
    <w:p w:rsidR="00D31648" w:rsidRPr="00D31648" w:rsidRDefault="00D31648" w:rsidP="00D31648">
      <w:pPr>
        <w:rPr>
          <w:rFonts w:cs="Arial"/>
          <w:b/>
          <w:sz w:val="24"/>
          <w:szCs w:val="24"/>
        </w:rPr>
      </w:pP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 xml:space="preserve">Research-informed Literature </w:t>
      </w:r>
    </w:p>
    <w:p w:rsidR="00D31648" w:rsidRPr="00D31648" w:rsidRDefault="00D31648" w:rsidP="00D31648">
      <w:pPr>
        <w:jc w:val="both"/>
        <w:rPr>
          <w:rFonts w:cs="Arial"/>
          <w:sz w:val="24"/>
          <w:szCs w:val="24"/>
        </w:rPr>
      </w:pPr>
      <w:r w:rsidRPr="00D31648">
        <w:rPr>
          <w:rFonts w:cs="Arial"/>
          <w:sz w:val="24"/>
          <w:szCs w:val="24"/>
        </w:rPr>
        <w:t xml:space="preserve">Your work must be informed and supported by scholarly material that is </w:t>
      </w:r>
      <w:r w:rsidRPr="00D31648">
        <w:rPr>
          <w:rFonts w:cs="Arial"/>
          <w:i/>
          <w:sz w:val="24"/>
          <w:szCs w:val="24"/>
        </w:rPr>
        <w:t>relevant</w:t>
      </w:r>
      <w:r w:rsidRPr="00D31648">
        <w:rPr>
          <w:rFonts w:cs="Arial"/>
          <w:sz w:val="24"/>
          <w:szCs w:val="24"/>
        </w:rPr>
        <w:t xml:space="preserve"> to and </w:t>
      </w:r>
      <w:r w:rsidRPr="00D31648">
        <w:rPr>
          <w:rFonts w:cs="Arial"/>
          <w:i/>
          <w:sz w:val="24"/>
          <w:szCs w:val="24"/>
        </w:rPr>
        <w:t>focused</w:t>
      </w:r>
      <w:r w:rsidRPr="00D31648">
        <w:rPr>
          <w:rFonts w:cs="Arial"/>
          <w:sz w:val="24"/>
          <w:szCs w:val="24"/>
        </w:rPr>
        <w:t xml:space="preserve"> on the task(s) set.    You should provide evidence that you have accessed a wide </w:t>
      </w:r>
      <w:r w:rsidRPr="00D31648">
        <w:rPr>
          <w:rFonts w:cs="Arial"/>
          <w:i/>
          <w:sz w:val="24"/>
          <w:szCs w:val="24"/>
        </w:rPr>
        <w:t>range</w:t>
      </w:r>
      <w:r w:rsidRPr="00D31648">
        <w:rPr>
          <w:rFonts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31648">
        <w:rPr>
          <w:rFonts w:cs="Arial"/>
          <w:i/>
          <w:sz w:val="24"/>
          <w:szCs w:val="24"/>
        </w:rPr>
        <w:t>credibility</w:t>
      </w:r>
      <w:r w:rsidRPr="00D31648">
        <w:rPr>
          <w:rFonts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31648">
        <w:rPr>
          <w:rFonts w:cs="Arial"/>
          <w:i/>
          <w:sz w:val="24"/>
          <w:szCs w:val="24"/>
        </w:rPr>
        <w:t>evidence</w:t>
      </w:r>
      <w:r w:rsidRPr="00D31648">
        <w:rPr>
          <w:rFonts w:cs="Arial"/>
          <w:sz w:val="24"/>
          <w:szCs w:val="24"/>
        </w:rPr>
        <w:t xml:space="preserve"> of your research/own reading throughout your work, using in-text citations in the main body of your work and a reference list that is alphabetical at the end of your work. Please use the Harvard referencing system. </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xml:space="preserve">: </w:t>
      </w:r>
      <w:r w:rsidRPr="00D31648">
        <w:rPr>
          <w:rFonts w:eastAsiaTheme="minorHAnsi" w:cs="Arial"/>
          <w:sz w:val="24"/>
          <w:szCs w:val="24"/>
          <w:lang w:eastAsia="en-US"/>
        </w:rPr>
        <w:t>Good answers show evidence of research beyond the case material provided.</w:t>
      </w:r>
    </w:p>
    <w:p w:rsidR="00D31648" w:rsidRPr="00D31648" w:rsidRDefault="00D31648" w:rsidP="00D31648">
      <w:pPr>
        <w:jc w:val="both"/>
        <w:rPr>
          <w:rFonts w:cs="Arial"/>
          <w:sz w:val="24"/>
          <w:szCs w:val="24"/>
        </w:rPr>
      </w:pPr>
      <w:r w:rsidRPr="00D31648">
        <w:rPr>
          <w:rFonts w:cs="Arial"/>
          <w:sz w:val="24"/>
          <w:szCs w:val="24"/>
        </w:rPr>
        <w:t xml:space="preserve"> </w:t>
      </w: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Knowledge and Understanding of Subject</w:t>
      </w:r>
    </w:p>
    <w:p w:rsidR="00D31648" w:rsidRPr="00D31648" w:rsidRDefault="00D31648" w:rsidP="00D31648">
      <w:pPr>
        <w:jc w:val="both"/>
        <w:rPr>
          <w:rFonts w:cs="Arial"/>
          <w:sz w:val="24"/>
          <w:szCs w:val="24"/>
        </w:rPr>
      </w:pPr>
      <w:r w:rsidRPr="00D31648">
        <w:rPr>
          <w:rFonts w:cs="Arial"/>
          <w:sz w:val="24"/>
          <w:szCs w:val="24"/>
        </w:rPr>
        <w:t xml:space="preserve">Your work must demonstrate the growing extent of your knowledge and understanding of concepts and underlying principles associated with the subject area.  </w:t>
      </w:r>
      <w:r w:rsidRPr="00D31648">
        <w:rPr>
          <w:rFonts w:cs="Arial"/>
          <w:i/>
          <w:sz w:val="24"/>
          <w:szCs w:val="24"/>
        </w:rPr>
        <w:t>Knowledge</w:t>
      </w:r>
      <w:r w:rsidRPr="00D31648">
        <w:rPr>
          <w:rFonts w:cs="Arial"/>
          <w:sz w:val="24"/>
          <w:szCs w:val="24"/>
        </w:rPr>
        <w:t xml:space="preserve"> relates to the facts, information and skills you have acquired through your learning.  You demonstrate your </w:t>
      </w:r>
      <w:r w:rsidRPr="00D31648">
        <w:rPr>
          <w:rFonts w:cs="Arial"/>
          <w:i/>
          <w:sz w:val="24"/>
          <w:szCs w:val="24"/>
        </w:rPr>
        <w:t>understanding</w:t>
      </w:r>
      <w:r w:rsidRPr="00D31648">
        <w:rPr>
          <w:rFonts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31648">
        <w:rPr>
          <w:rFonts w:cs="Arial"/>
          <w:i/>
          <w:sz w:val="24"/>
          <w:szCs w:val="24"/>
        </w:rPr>
        <w:t>extent</w:t>
      </w:r>
      <w:r w:rsidRPr="00D31648">
        <w:rPr>
          <w:rFonts w:cs="Arial"/>
          <w:sz w:val="24"/>
          <w:szCs w:val="24"/>
        </w:rPr>
        <w:t xml:space="preserve"> to which you demonstrate your knowledge and understanding; ideally each should be complete and detailed, with comprehensive coverage.</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xml:space="preserve">: </w:t>
      </w:r>
      <w:r w:rsidRPr="00D31648">
        <w:rPr>
          <w:rFonts w:eastAsiaTheme="minorHAnsi" w:cs="Arial"/>
          <w:sz w:val="24"/>
          <w:szCs w:val="24"/>
          <w:lang w:eastAsia="en-US"/>
        </w:rPr>
        <w:t xml:space="preserve">Marks are given for identification and application of relevant theoretical models.        </w:t>
      </w:r>
    </w:p>
    <w:p w:rsidR="00D31648" w:rsidRPr="00D31648" w:rsidRDefault="00D31648" w:rsidP="00D31648">
      <w:pPr>
        <w:jc w:val="both"/>
        <w:rPr>
          <w:rFonts w:cs="Arial"/>
          <w:b/>
          <w:sz w:val="24"/>
          <w:szCs w:val="24"/>
        </w:rPr>
      </w:pP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Analysis</w:t>
      </w:r>
    </w:p>
    <w:p w:rsidR="00D31648" w:rsidRPr="00D31648" w:rsidRDefault="00D31648" w:rsidP="00D31648">
      <w:pPr>
        <w:jc w:val="both"/>
        <w:rPr>
          <w:rFonts w:cs="Arial"/>
          <w:sz w:val="24"/>
          <w:szCs w:val="24"/>
        </w:rPr>
      </w:pPr>
      <w:r w:rsidRPr="00D31648">
        <w:rPr>
          <w:rFonts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D31648">
        <w:rPr>
          <w:rFonts w:cs="Arial"/>
          <w:sz w:val="24"/>
          <w:szCs w:val="24"/>
        </w:rPr>
        <w:t>What</w:t>
      </w:r>
      <w:proofErr w:type="gramEnd"/>
      <w:r w:rsidRPr="00D31648">
        <w:rPr>
          <w:rFonts w:cs="Arial"/>
          <w:sz w:val="24"/>
          <w:szCs w:val="24"/>
        </w:rPr>
        <w:t xml:space="preserve">! </w:t>
      </w:r>
      <w:proofErr w:type="gramStart"/>
      <w:r w:rsidRPr="00D31648">
        <w:rPr>
          <w:rFonts w:cs="Arial"/>
          <w:sz w:val="24"/>
          <w:szCs w:val="24"/>
        </w:rPr>
        <w:t>but</w:t>
      </w:r>
      <w:proofErr w:type="gramEnd"/>
      <w:r w:rsidRPr="00D31648">
        <w:rPr>
          <w:rFonts w:cs="Arial"/>
          <w:sz w:val="24"/>
          <w:szCs w:val="24"/>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Analysis comes from appropriate data and information to provide insights.</w:t>
      </w:r>
    </w:p>
    <w:p w:rsidR="00D31648" w:rsidRPr="00D31648" w:rsidRDefault="00D31648" w:rsidP="00D31648">
      <w:pPr>
        <w:jc w:val="both"/>
        <w:rPr>
          <w:rFonts w:cs="Arial"/>
          <w:b/>
          <w:sz w:val="24"/>
          <w:szCs w:val="24"/>
        </w:rPr>
      </w:pP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Practical Application and Deployment</w:t>
      </w:r>
    </w:p>
    <w:p w:rsidR="00D31648" w:rsidRPr="00D31648" w:rsidRDefault="00D31648" w:rsidP="00D31648">
      <w:pPr>
        <w:jc w:val="both"/>
        <w:rPr>
          <w:rFonts w:cs="Arial"/>
          <w:sz w:val="24"/>
          <w:szCs w:val="24"/>
        </w:rPr>
      </w:pPr>
      <w:r w:rsidRPr="00D31648">
        <w:rPr>
          <w:rFonts w:cs="Arial"/>
          <w:sz w:val="24"/>
          <w:szCs w:val="24"/>
        </w:rPr>
        <w:lastRenderedPageBreak/>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31648" w:rsidRPr="00D31648" w:rsidRDefault="00D31648" w:rsidP="00D31648">
      <w:pPr>
        <w:jc w:val="both"/>
        <w:rPr>
          <w:rFonts w:cs="Arial"/>
          <w:sz w:val="24"/>
          <w:szCs w:val="24"/>
        </w:rPr>
      </w:pPr>
    </w:p>
    <w:p w:rsidR="00D31648" w:rsidRPr="00D31648" w:rsidRDefault="00D31648" w:rsidP="00D31648">
      <w:pPr>
        <w:spacing w:after="120"/>
        <w:rPr>
          <w:rFonts w:cs="Arial"/>
          <w:sz w:val="24"/>
          <w:szCs w:val="24"/>
        </w:rPr>
      </w:pPr>
      <w:r w:rsidRPr="00D31648">
        <w:rPr>
          <w:rFonts w:cs="Arial"/>
          <w:i/>
          <w:sz w:val="24"/>
          <w:szCs w:val="24"/>
        </w:rPr>
        <w:t>Specific to this assignment</w:t>
      </w:r>
      <w:r w:rsidRPr="00D31648">
        <w:rPr>
          <w:rFonts w:cs="Arial"/>
          <w:sz w:val="24"/>
          <w:szCs w:val="24"/>
        </w:rPr>
        <w:t>:  ALL recommendations to be sourced from and relevant to the analysis provided.</w:t>
      </w:r>
    </w:p>
    <w:p w:rsidR="00D31648" w:rsidRPr="00D31648" w:rsidRDefault="00D31648" w:rsidP="00D31648">
      <w:pPr>
        <w:spacing w:after="120"/>
        <w:rPr>
          <w:rFonts w:cs="Arial"/>
          <w:sz w:val="24"/>
          <w:szCs w:val="24"/>
        </w:rPr>
      </w:pPr>
    </w:p>
    <w:p w:rsidR="00D31648" w:rsidRPr="00D31648" w:rsidRDefault="00D31648" w:rsidP="00D31648">
      <w:pPr>
        <w:jc w:val="both"/>
        <w:rPr>
          <w:rFonts w:cs="Arial"/>
          <w:sz w:val="24"/>
          <w:szCs w:val="24"/>
        </w:rPr>
      </w:pPr>
      <w:r w:rsidRPr="00D31648">
        <w:rPr>
          <w:rFonts w:cs="Arial"/>
          <w:sz w:val="24"/>
          <w:szCs w:val="24"/>
        </w:rPr>
        <w:t xml:space="preserve"> </w:t>
      </w:r>
    </w:p>
    <w:p w:rsidR="00D31648" w:rsidRPr="00D31648" w:rsidRDefault="00D31648" w:rsidP="00D31648">
      <w:pPr>
        <w:numPr>
          <w:ilvl w:val="0"/>
          <w:numId w:val="23"/>
        </w:numPr>
        <w:spacing w:after="200" w:line="276" w:lineRule="auto"/>
        <w:jc w:val="both"/>
        <w:rPr>
          <w:rFonts w:cs="Arial"/>
          <w:b/>
          <w:sz w:val="24"/>
          <w:szCs w:val="24"/>
        </w:rPr>
      </w:pPr>
      <w:r w:rsidRPr="00D31648">
        <w:rPr>
          <w:rFonts w:cs="Arial"/>
          <w:b/>
          <w:sz w:val="24"/>
          <w:szCs w:val="24"/>
        </w:rPr>
        <w:t xml:space="preserve">Skills for Professional Practice </w:t>
      </w:r>
    </w:p>
    <w:p w:rsidR="00D31648" w:rsidRPr="00D31648" w:rsidRDefault="00D31648" w:rsidP="00D31648">
      <w:pPr>
        <w:jc w:val="both"/>
        <w:rPr>
          <w:rFonts w:cs="Arial"/>
          <w:sz w:val="24"/>
          <w:szCs w:val="24"/>
        </w:rPr>
      </w:pPr>
      <w:r w:rsidRPr="00D31648">
        <w:rPr>
          <w:rFonts w:cs="Arial"/>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31648" w:rsidRPr="00D31648" w:rsidRDefault="00D31648" w:rsidP="00D31648">
      <w:pPr>
        <w:jc w:val="both"/>
        <w:rPr>
          <w:rFonts w:cs="Arial"/>
          <w:sz w:val="24"/>
          <w:szCs w:val="24"/>
        </w:rPr>
      </w:pPr>
    </w:p>
    <w:p w:rsidR="00D31648" w:rsidRPr="00D31648" w:rsidRDefault="00D31648" w:rsidP="00D31648">
      <w:pPr>
        <w:spacing w:after="120"/>
        <w:rPr>
          <w:rFonts w:eastAsiaTheme="minorHAnsi" w:cs="Arial"/>
          <w:sz w:val="24"/>
          <w:szCs w:val="24"/>
          <w:lang w:eastAsia="en-US"/>
        </w:rPr>
      </w:pPr>
      <w:r w:rsidRPr="00D31648">
        <w:rPr>
          <w:rFonts w:cs="Arial"/>
          <w:i/>
          <w:sz w:val="24"/>
          <w:szCs w:val="24"/>
        </w:rPr>
        <w:t>Specific to this assignment</w:t>
      </w:r>
      <w:r w:rsidRPr="00D31648">
        <w:rPr>
          <w:rFonts w:cs="Arial"/>
          <w:sz w:val="24"/>
          <w:szCs w:val="24"/>
        </w:rPr>
        <w:t xml:space="preserve">: </w:t>
      </w:r>
      <w:r w:rsidRPr="00D31648">
        <w:rPr>
          <w:rFonts w:eastAsiaTheme="minorHAnsi" w:cs="Arial"/>
          <w:sz w:val="24"/>
          <w:szCs w:val="24"/>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p>
    <w:p w:rsidR="00D31648" w:rsidRPr="00D31648" w:rsidRDefault="00D31648" w:rsidP="00D31648">
      <w:pPr>
        <w:jc w:val="both"/>
        <w:rPr>
          <w:rFonts w:cs="Arial"/>
          <w:sz w:val="24"/>
          <w:szCs w:val="24"/>
        </w:rPr>
      </w:pPr>
    </w:p>
    <w:p w:rsidR="00D31648" w:rsidRPr="00D31648" w:rsidRDefault="00D31648" w:rsidP="00D31648">
      <w:pPr>
        <w:jc w:val="both"/>
        <w:rPr>
          <w:rFonts w:cs="Arial"/>
          <w:b/>
          <w:sz w:val="24"/>
          <w:szCs w:val="24"/>
        </w:rPr>
      </w:pPr>
      <w:r w:rsidRPr="00D31648">
        <w:rPr>
          <w:rFonts w:cs="Arial"/>
          <w:b/>
          <w:sz w:val="24"/>
          <w:szCs w:val="24"/>
        </w:rPr>
        <w:t>Essential Resources:</w:t>
      </w:r>
    </w:p>
    <w:p w:rsidR="00D31648" w:rsidRPr="00D31648" w:rsidRDefault="00D31648" w:rsidP="00D31648">
      <w:pPr>
        <w:numPr>
          <w:ilvl w:val="0"/>
          <w:numId w:val="24"/>
        </w:numPr>
        <w:spacing w:after="200" w:line="276" w:lineRule="auto"/>
        <w:jc w:val="both"/>
        <w:rPr>
          <w:rFonts w:cs="Arial"/>
          <w:sz w:val="24"/>
          <w:szCs w:val="24"/>
        </w:rPr>
      </w:pPr>
      <w:r w:rsidRPr="00D31648">
        <w:rPr>
          <w:rFonts w:cs="Arial"/>
          <w:sz w:val="24"/>
          <w:szCs w:val="24"/>
        </w:rPr>
        <w:t>Resources listed on the lecture schedule and on Moodle</w:t>
      </w:r>
    </w:p>
    <w:p w:rsidR="00D31648" w:rsidRPr="00D31648" w:rsidRDefault="00D31648" w:rsidP="00D31648">
      <w:pPr>
        <w:numPr>
          <w:ilvl w:val="0"/>
          <w:numId w:val="24"/>
        </w:numPr>
        <w:spacing w:after="200" w:line="276" w:lineRule="auto"/>
        <w:contextualSpacing/>
        <w:jc w:val="both"/>
        <w:rPr>
          <w:rFonts w:cs="Arial"/>
          <w:sz w:val="24"/>
          <w:szCs w:val="24"/>
        </w:rPr>
      </w:pPr>
      <w:r w:rsidRPr="00D31648">
        <w:rPr>
          <w:rFonts w:cs="Arial"/>
          <w:sz w:val="24"/>
          <w:szCs w:val="24"/>
        </w:rPr>
        <w:t xml:space="preserve">The student handbook </w:t>
      </w:r>
    </w:p>
    <w:p w:rsidR="00D31648" w:rsidRPr="00D31648" w:rsidRDefault="00D31648" w:rsidP="00D31648">
      <w:pPr>
        <w:numPr>
          <w:ilvl w:val="0"/>
          <w:numId w:val="24"/>
        </w:numPr>
        <w:spacing w:after="200" w:line="276" w:lineRule="auto"/>
        <w:contextualSpacing/>
        <w:jc w:val="both"/>
        <w:rPr>
          <w:rFonts w:cs="Arial"/>
          <w:sz w:val="24"/>
          <w:szCs w:val="24"/>
        </w:rPr>
      </w:pPr>
      <w:r w:rsidRPr="00D31648">
        <w:rPr>
          <w:rFonts w:cs="Arial"/>
          <w:sz w:val="24"/>
          <w:szCs w:val="24"/>
        </w:rPr>
        <w:t xml:space="preserve">The </w:t>
      </w:r>
      <w:r w:rsidR="005348E8">
        <w:rPr>
          <w:rFonts w:cs="Arial"/>
          <w:sz w:val="24"/>
          <w:szCs w:val="24"/>
        </w:rPr>
        <w:t>university</w:t>
      </w:r>
      <w:r w:rsidRPr="00D31648">
        <w:rPr>
          <w:rFonts w:cs="Arial"/>
          <w:sz w:val="24"/>
          <w:szCs w:val="24"/>
        </w:rPr>
        <w:t xml:space="preserve"> website at </w:t>
      </w:r>
      <w:hyperlink r:id="rId18" w:history="1">
        <w:r w:rsidR="005348E8" w:rsidRPr="00A72299">
          <w:rPr>
            <w:rStyle w:val="Hyperlink"/>
            <w:rFonts w:cs="Arial"/>
            <w:sz w:val="24"/>
            <w:szCs w:val="24"/>
          </w:rPr>
          <w:t>http://www.uwtsd.ac.uk/academicskills/</w:t>
        </w:r>
      </w:hyperlink>
      <w:r w:rsidRPr="00D31648">
        <w:rPr>
          <w:rFonts w:cs="Arial"/>
          <w:sz w:val="24"/>
          <w:szCs w:val="24"/>
        </w:rPr>
        <w:t xml:space="preserve"> </w:t>
      </w:r>
    </w:p>
    <w:p w:rsidR="00415EBF" w:rsidRDefault="00415EBF"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 w:rsidR="00D31648" w:rsidRDefault="00D31648" w:rsidP="00415EBF">
      <w:pPr>
        <w:rPr>
          <w:ins w:id="181" w:author="Fleming" w:date="2018-07-27T09:28:00Z"/>
        </w:rPr>
      </w:pPr>
    </w:p>
    <w:p w:rsidR="002A37C1" w:rsidRDefault="002A37C1" w:rsidP="00415EBF"/>
    <w:p w:rsidR="00D31648" w:rsidRDefault="00D31648" w:rsidP="00415EBF"/>
    <w:p w:rsidR="00D31648" w:rsidRDefault="00D31648" w:rsidP="00415EB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7"/>
      </w:tblGrid>
      <w:tr w:rsidR="00415EBF" w:rsidTr="00525B1E">
        <w:trPr>
          <w:jc w:val="center"/>
        </w:trPr>
        <w:tc>
          <w:tcPr>
            <w:tcW w:w="10670" w:type="dxa"/>
            <w:shd w:val="clear" w:color="auto" w:fill="BFBFBF"/>
          </w:tcPr>
          <w:p w:rsidR="00415EBF" w:rsidRDefault="00415EBF" w:rsidP="00D31648">
            <w:pPr>
              <w:jc w:val="center"/>
            </w:pPr>
            <w:r>
              <w:rPr>
                <w:sz w:val="32"/>
                <w:szCs w:val="32"/>
              </w:rPr>
              <w:br w:type="page"/>
            </w:r>
            <w:r w:rsidRPr="00681208">
              <w:rPr>
                <w:rFonts w:cs="Arial"/>
                <w:b/>
                <w:caps/>
                <w:sz w:val="40"/>
              </w:rPr>
              <w:t>marking criteria and Student FEEDBACK</w:t>
            </w:r>
          </w:p>
        </w:tc>
      </w:tr>
    </w:tbl>
    <w:p w:rsidR="00415EBF" w:rsidRDefault="00415EBF" w:rsidP="00415EBF"/>
    <w:p w:rsidR="00415EBF" w:rsidRPr="003223E0" w:rsidRDefault="00415EBF" w:rsidP="00415EBF">
      <w:pPr>
        <w:pStyle w:val="BodyText20"/>
        <w:tabs>
          <w:tab w:val="clear" w:pos="720"/>
          <w:tab w:val="clear" w:pos="1440"/>
        </w:tabs>
        <w:jc w:val="both"/>
        <w:rPr>
          <w:rFonts w:ascii="Calibri" w:hAnsi="Calibri"/>
          <w:sz w:val="20"/>
        </w:rPr>
      </w:pPr>
      <w:r w:rsidRPr="003223E0">
        <w:rPr>
          <w:rFonts w:ascii="Calibri" w:hAnsi="Calibri"/>
          <w:sz w:val="20"/>
        </w:rPr>
        <w:lastRenderedPageBreak/>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15EBF" w:rsidRDefault="00415EBF" w:rsidP="00415EBF">
      <w:pPr>
        <w:rPr>
          <w:b/>
        </w:rPr>
      </w:pPr>
    </w:p>
    <w:tbl>
      <w:tblPr>
        <w:tblW w:w="5000" w:type="pct"/>
        <w:tblLayout w:type="fixed"/>
        <w:tblLook w:val="04A0" w:firstRow="1" w:lastRow="0" w:firstColumn="1" w:lastColumn="0" w:noHBand="0" w:noVBand="1"/>
      </w:tblPr>
      <w:tblGrid>
        <w:gridCol w:w="9275"/>
        <w:gridCol w:w="592"/>
        <w:gridCol w:w="590"/>
      </w:tblGrid>
      <w:tr w:rsidR="00415EBF" w:rsidRPr="00266B32" w:rsidTr="00525B1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415EBF" w:rsidRPr="00F61A20" w:rsidRDefault="00415EBF" w:rsidP="00525B1E">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415EBF" w:rsidRDefault="00415EBF" w:rsidP="00525B1E">
            <w:pPr>
              <w:ind w:left="34" w:right="113"/>
              <w:jc w:val="center"/>
              <w:rPr>
                <w:b/>
                <w:sz w:val="14"/>
                <w:szCs w:val="14"/>
              </w:rPr>
            </w:pPr>
            <w:r>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15EBF" w:rsidRDefault="00415EBF" w:rsidP="00525B1E">
            <w:pPr>
              <w:ind w:left="113" w:right="113"/>
              <w:jc w:val="center"/>
              <w:rPr>
                <w:b/>
                <w:sz w:val="14"/>
                <w:szCs w:val="14"/>
              </w:rPr>
            </w:pPr>
            <w:r>
              <w:rPr>
                <w:b/>
                <w:sz w:val="14"/>
                <w:szCs w:val="14"/>
              </w:rPr>
              <w:t xml:space="preserve">Marks </w:t>
            </w:r>
          </w:p>
          <w:p w:rsidR="00415EBF" w:rsidRPr="00423934" w:rsidRDefault="00415EBF" w:rsidP="00525B1E">
            <w:pPr>
              <w:ind w:left="113" w:right="113"/>
              <w:jc w:val="center"/>
              <w:rPr>
                <w:b/>
                <w:sz w:val="14"/>
                <w:szCs w:val="14"/>
              </w:rPr>
            </w:pPr>
            <w:r>
              <w:rPr>
                <w:b/>
                <w:sz w:val="14"/>
                <w:szCs w:val="14"/>
              </w:rPr>
              <w:t>awarded</w:t>
            </w: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415EBF" w:rsidRPr="003223E0" w:rsidRDefault="00415EBF" w:rsidP="00525B1E">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415EBF" w:rsidRPr="002E1B68" w:rsidRDefault="00415EBF" w:rsidP="00525B1E">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rPr>
            </w:pPr>
            <w:r w:rsidRPr="00F61A20">
              <w:rPr>
                <w:b/>
                <w:szCs w:val="16"/>
              </w:rPr>
              <w:t xml:space="preserve">2. </w:t>
            </w:r>
            <w:r w:rsidRPr="00F61A20">
              <w:rPr>
                <w:b/>
              </w:rPr>
              <w:t>Knowledge and Understanding of Subject</w:t>
            </w:r>
          </w:p>
          <w:p w:rsidR="00415EBF" w:rsidRPr="00F61A20" w:rsidRDefault="00415EBF" w:rsidP="00525B1E">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415EBF" w:rsidRPr="002E1B68" w:rsidRDefault="00415EBF" w:rsidP="00525B1E">
            <w:pPr>
              <w:jc w:val="center"/>
              <w:rPr>
                <w:rFonts w:cs="Arial"/>
              </w:rPr>
            </w:pPr>
            <w:r>
              <w:rPr>
                <w:rFonts w:cs="Arial"/>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3. </w:t>
            </w:r>
            <w:r w:rsidRPr="00F61A20">
              <w:rPr>
                <w:b/>
              </w:rPr>
              <w:t>Analysis</w:t>
            </w:r>
          </w:p>
          <w:p w:rsidR="00415EBF" w:rsidRPr="00F61A20" w:rsidRDefault="00415EBF" w:rsidP="00525B1E">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4. </w:t>
            </w:r>
            <w:r w:rsidRPr="00F61A20">
              <w:rPr>
                <w:b/>
              </w:rPr>
              <w:t>Practical Application and Deployment</w:t>
            </w:r>
          </w:p>
          <w:p w:rsidR="00415EBF" w:rsidRPr="00F61A20" w:rsidRDefault="00415EBF" w:rsidP="00525B1E">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35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1"/>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415EBF" w:rsidRPr="00F61A20" w:rsidRDefault="00415EBF" w:rsidP="00525B1E">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1"/>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bl>
    <w:p w:rsidR="00415EBF" w:rsidRPr="00EB4F96" w:rsidRDefault="00415EBF" w:rsidP="00415EBF">
      <w:pPr>
        <w:ind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15EBF" w:rsidRPr="00525F5D" w:rsidTr="00525B1E">
        <w:trPr>
          <w:cantSplit/>
        </w:trPr>
        <w:tc>
          <w:tcPr>
            <w:tcW w:w="6062" w:type="dxa"/>
            <w:vMerge w:val="restart"/>
            <w:shd w:val="pct15" w:color="auto" w:fill="auto"/>
            <w:vAlign w:val="center"/>
          </w:tcPr>
          <w:p w:rsidR="00605706" w:rsidRDefault="00605706" w:rsidP="00525B1E">
            <w:pPr>
              <w:rPr>
                <w:rFonts w:cs="Arial"/>
                <w:b/>
                <w:bCs/>
              </w:rPr>
            </w:pPr>
          </w:p>
          <w:p w:rsidR="00605706" w:rsidRDefault="00605706" w:rsidP="00525B1E">
            <w:pPr>
              <w:rPr>
                <w:rFonts w:cs="Arial"/>
                <w:b/>
                <w:bCs/>
              </w:rPr>
            </w:pPr>
          </w:p>
          <w:p w:rsidR="00415EBF" w:rsidRPr="003223E0" w:rsidRDefault="00415EBF" w:rsidP="00525B1E">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rsidR="00415EBF" w:rsidRPr="00EB4F96" w:rsidRDefault="00415EBF" w:rsidP="00525B1E">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rsidR="00415EBF" w:rsidRPr="00525F5D" w:rsidRDefault="00415EBF" w:rsidP="00525B1E">
            <w:pPr>
              <w:jc w:val="right"/>
              <w:rPr>
                <w:rFonts w:cs="Arial"/>
                <w:b/>
                <w:bCs/>
              </w:rPr>
            </w:pPr>
            <w:r>
              <w:rPr>
                <w:rFonts w:cs="Arial"/>
                <w:b/>
                <w:bCs/>
              </w:rPr>
              <w:t>%</w:t>
            </w:r>
          </w:p>
        </w:tc>
      </w:tr>
      <w:tr w:rsidR="00415EBF" w:rsidRPr="00525F5D" w:rsidTr="00525B1E">
        <w:trPr>
          <w:cantSplit/>
        </w:trPr>
        <w:tc>
          <w:tcPr>
            <w:tcW w:w="6062" w:type="dxa"/>
            <w:vMerge/>
            <w:vAlign w:val="bottom"/>
          </w:tcPr>
          <w:p w:rsidR="00415EBF" w:rsidRPr="00525F5D" w:rsidRDefault="00415EBF" w:rsidP="00525B1E">
            <w:pPr>
              <w:rPr>
                <w:rFonts w:cs="Arial"/>
              </w:rPr>
            </w:pPr>
          </w:p>
        </w:tc>
        <w:tc>
          <w:tcPr>
            <w:tcW w:w="2903" w:type="dxa"/>
            <w:vAlign w:val="bottom"/>
          </w:tcPr>
          <w:p w:rsidR="00415EBF" w:rsidRPr="00EB4F96" w:rsidRDefault="00415EBF" w:rsidP="00525B1E">
            <w:pPr>
              <w:rPr>
                <w:rFonts w:cs="Arial"/>
                <w:b/>
                <w:bCs/>
                <w:sz w:val="16"/>
                <w:szCs w:val="16"/>
              </w:rPr>
            </w:pPr>
            <w:r w:rsidRPr="00EB4F96">
              <w:rPr>
                <w:rFonts w:cs="Arial"/>
                <w:sz w:val="16"/>
                <w:szCs w:val="16"/>
              </w:rPr>
              <w:t>Up to one-week late</w:t>
            </w:r>
          </w:p>
        </w:tc>
        <w:tc>
          <w:tcPr>
            <w:tcW w:w="425" w:type="dxa"/>
            <w:vAlign w:val="bottom"/>
          </w:tcPr>
          <w:p w:rsidR="00415EBF" w:rsidRPr="00525F5D" w:rsidRDefault="00415EBF" w:rsidP="00525B1E">
            <w:pPr>
              <w:jc w:val="center"/>
              <w:rPr>
                <w:rFonts w:cs="Arial"/>
                <w:sz w:val="12"/>
                <w:szCs w:val="12"/>
              </w:rPr>
            </w:pPr>
          </w:p>
        </w:tc>
        <w:tc>
          <w:tcPr>
            <w:tcW w:w="1276" w:type="dxa"/>
            <w:vMerge/>
            <w:vAlign w:val="bottom"/>
          </w:tcPr>
          <w:p w:rsidR="00415EBF" w:rsidRPr="00525F5D" w:rsidRDefault="00415EBF" w:rsidP="00525B1E">
            <w:pPr>
              <w:ind w:leftChars="71" w:left="156"/>
              <w:rPr>
                <w:rFonts w:cs="Arial"/>
              </w:rPr>
            </w:pPr>
          </w:p>
        </w:tc>
      </w:tr>
      <w:tr w:rsidR="00605706" w:rsidRPr="00525F5D" w:rsidTr="00525B1E">
        <w:trPr>
          <w:cantSplit/>
        </w:trPr>
        <w:tc>
          <w:tcPr>
            <w:tcW w:w="6062" w:type="dxa"/>
            <w:vMerge/>
            <w:vAlign w:val="bottom"/>
          </w:tcPr>
          <w:p w:rsidR="00605706" w:rsidRPr="00525F5D" w:rsidRDefault="00605706" w:rsidP="00525B1E">
            <w:pPr>
              <w:rPr>
                <w:rFonts w:cs="Arial"/>
              </w:rPr>
            </w:pPr>
          </w:p>
        </w:tc>
        <w:tc>
          <w:tcPr>
            <w:tcW w:w="2903" w:type="dxa"/>
            <w:vAlign w:val="bottom"/>
          </w:tcPr>
          <w:p w:rsidR="00605706" w:rsidRPr="00EB4F96" w:rsidRDefault="00605706" w:rsidP="00525B1E">
            <w:pPr>
              <w:rPr>
                <w:rFonts w:cs="Arial"/>
                <w:sz w:val="16"/>
                <w:szCs w:val="16"/>
              </w:rPr>
            </w:pPr>
          </w:p>
        </w:tc>
        <w:tc>
          <w:tcPr>
            <w:tcW w:w="425" w:type="dxa"/>
            <w:vAlign w:val="bottom"/>
          </w:tcPr>
          <w:p w:rsidR="00605706" w:rsidRPr="00525F5D" w:rsidRDefault="00605706" w:rsidP="00525B1E">
            <w:pPr>
              <w:jc w:val="center"/>
              <w:rPr>
                <w:rFonts w:cs="Arial"/>
                <w:sz w:val="12"/>
                <w:szCs w:val="12"/>
              </w:rPr>
            </w:pPr>
          </w:p>
        </w:tc>
        <w:tc>
          <w:tcPr>
            <w:tcW w:w="1276" w:type="dxa"/>
            <w:vMerge/>
            <w:vAlign w:val="bottom"/>
          </w:tcPr>
          <w:p w:rsidR="00605706" w:rsidRPr="00525F5D" w:rsidRDefault="00605706" w:rsidP="00525B1E">
            <w:pPr>
              <w:ind w:leftChars="71" w:left="156"/>
              <w:rPr>
                <w:rFonts w:cs="Arial"/>
              </w:rPr>
            </w:pPr>
          </w:p>
        </w:tc>
      </w:tr>
      <w:tr w:rsidR="00415EBF" w:rsidRPr="00525F5D" w:rsidTr="00525B1E">
        <w:trPr>
          <w:cantSplit/>
        </w:trPr>
        <w:tc>
          <w:tcPr>
            <w:tcW w:w="6062" w:type="dxa"/>
            <w:vMerge/>
            <w:vAlign w:val="bottom"/>
          </w:tcPr>
          <w:p w:rsidR="00415EBF" w:rsidRPr="00525F5D" w:rsidRDefault="00415EBF" w:rsidP="00525B1E">
            <w:pPr>
              <w:rPr>
                <w:rFonts w:cs="Arial"/>
              </w:rPr>
            </w:pPr>
          </w:p>
        </w:tc>
        <w:tc>
          <w:tcPr>
            <w:tcW w:w="2903" w:type="dxa"/>
            <w:vAlign w:val="bottom"/>
          </w:tcPr>
          <w:p w:rsidR="00415EBF" w:rsidRPr="00EB4F96" w:rsidRDefault="00415EBF" w:rsidP="00525B1E">
            <w:pPr>
              <w:rPr>
                <w:rFonts w:cs="Arial"/>
                <w:b/>
                <w:bCs/>
                <w:sz w:val="16"/>
                <w:szCs w:val="16"/>
              </w:rPr>
            </w:pPr>
            <w:r w:rsidRPr="00EB4F96">
              <w:rPr>
                <w:rFonts w:cs="Arial"/>
                <w:sz w:val="16"/>
                <w:szCs w:val="16"/>
              </w:rPr>
              <w:t>Over one week late</w:t>
            </w:r>
          </w:p>
        </w:tc>
        <w:tc>
          <w:tcPr>
            <w:tcW w:w="425" w:type="dxa"/>
            <w:vAlign w:val="bottom"/>
          </w:tcPr>
          <w:p w:rsidR="00415EBF" w:rsidRPr="00525F5D" w:rsidRDefault="00415EBF" w:rsidP="00525B1E">
            <w:pPr>
              <w:jc w:val="center"/>
              <w:rPr>
                <w:rFonts w:cs="Arial"/>
                <w:sz w:val="12"/>
                <w:szCs w:val="12"/>
              </w:rPr>
            </w:pPr>
          </w:p>
        </w:tc>
        <w:tc>
          <w:tcPr>
            <w:tcW w:w="1276" w:type="dxa"/>
            <w:vMerge/>
            <w:vAlign w:val="bottom"/>
          </w:tcPr>
          <w:p w:rsidR="00415EBF" w:rsidRPr="00525F5D" w:rsidRDefault="00415EBF" w:rsidP="00525B1E">
            <w:pPr>
              <w:ind w:firstLineChars="141" w:firstLine="310"/>
              <w:rPr>
                <w:rFonts w:cs="Arial"/>
              </w:rPr>
            </w:pPr>
          </w:p>
        </w:tc>
      </w:tr>
    </w:tbl>
    <w:p w:rsidR="00415EBF" w:rsidRPr="00B14775" w:rsidRDefault="00415EBF" w:rsidP="00415EBF">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415EBF" w:rsidRPr="00D77147" w:rsidTr="00525B1E">
        <w:tc>
          <w:tcPr>
            <w:tcW w:w="10348" w:type="dxa"/>
            <w:shd w:val="clear" w:color="auto" w:fill="D9D9D9"/>
            <w:vAlign w:val="center"/>
          </w:tcPr>
          <w:p w:rsidR="00415EBF" w:rsidRPr="00D77147" w:rsidRDefault="00415EBF" w:rsidP="00525B1E">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415EBF" w:rsidRPr="001A2BCD" w:rsidRDefault="00415EBF" w:rsidP="00415EBF"/>
    <w:tbl>
      <w:tblPr>
        <w:tblW w:w="5054" w:type="pct"/>
        <w:tblInd w:w="137" w:type="dxa"/>
        <w:tblLayout w:type="fixed"/>
        <w:tblLook w:val="04A0" w:firstRow="1" w:lastRow="0" w:firstColumn="1" w:lastColumn="0" w:noHBand="0" w:noVBand="1"/>
        <w:tblPrChange w:id="182" w:author="Will Fleming [2]" w:date="2016-10-04T09:39:00Z">
          <w:tblPr>
            <w:tblW w:w="4862" w:type="pct"/>
            <w:tblInd w:w="250" w:type="dxa"/>
            <w:tblLayout w:type="fixed"/>
            <w:tblLook w:val="04A0" w:firstRow="1" w:lastRow="0" w:firstColumn="1" w:lastColumn="0" w:noHBand="0" w:noVBand="1"/>
          </w:tblPr>
        </w:tblPrChange>
      </w:tblPr>
      <w:tblGrid>
        <w:gridCol w:w="1776"/>
        <w:gridCol w:w="1205"/>
        <w:gridCol w:w="1207"/>
        <w:gridCol w:w="1207"/>
        <w:gridCol w:w="1207"/>
        <w:gridCol w:w="1207"/>
        <w:gridCol w:w="1207"/>
        <w:gridCol w:w="1554"/>
        <w:tblGridChange w:id="183">
          <w:tblGrid>
            <w:gridCol w:w="1672"/>
            <w:gridCol w:w="1214"/>
            <w:gridCol w:w="1214"/>
            <w:gridCol w:w="1214"/>
            <w:gridCol w:w="1214"/>
            <w:gridCol w:w="1214"/>
            <w:gridCol w:w="1214"/>
            <w:gridCol w:w="1212"/>
          </w:tblGrid>
        </w:tblGridChange>
      </w:tblGrid>
      <w:tr w:rsidR="00415EBF" w:rsidRPr="009154C7" w:rsidTr="00744772">
        <w:tc>
          <w:tcPr>
            <w:tcW w:w="840" w:type="pct"/>
            <w:tcBorders>
              <w:top w:val="single" w:sz="4" w:space="0" w:color="auto"/>
              <w:left w:val="single" w:sz="4" w:space="0" w:color="auto"/>
              <w:right w:val="single" w:sz="4" w:space="0" w:color="auto"/>
            </w:tcBorders>
            <w:shd w:val="clear" w:color="auto" w:fill="BFBFBF"/>
            <w:vAlign w:val="center"/>
            <w:tcPrChange w:id="184" w:author="Will Fleming [2]" w:date="2016-10-04T09:39:00Z">
              <w:tcPr>
                <w:tcW w:w="822" w:type="pct"/>
                <w:tcBorders>
                  <w:top w:val="single" w:sz="4" w:space="0" w:color="auto"/>
                  <w:left w:val="single" w:sz="4" w:space="0" w:color="auto"/>
                  <w:right w:val="single" w:sz="4" w:space="0" w:color="auto"/>
                </w:tcBorders>
                <w:shd w:val="clear" w:color="auto" w:fill="BFBFBF"/>
                <w:vAlign w:val="center"/>
              </w:tcPr>
            </w:tcPrChange>
          </w:tcPr>
          <w:p w:rsidR="00415EBF" w:rsidRPr="00EB4F96" w:rsidRDefault="00415EBF" w:rsidP="00525B1E">
            <w:pPr>
              <w:spacing w:after="120"/>
              <w:jc w:val="center"/>
              <w:rPr>
                <w:b/>
                <w:sz w:val="12"/>
                <w:szCs w:val="16"/>
              </w:rPr>
            </w:pPr>
          </w:p>
        </w:tc>
        <w:tc>
          <w:tcPr>
            <w:tcW w:w="570" w:type="pct"/>
            <w:tcBorders>
              <w:top w:val="single" w:sz="4" w:space="0" w:color="auto"/>
              <w:left w:val="single" w:sz="4" w:space="0" w:color="auto"/>
              <w:bottom w:val="single" w:sz="4" w:space="0" w:color="auto"/>
              <w:right w:val="dashed" w:sz="4" w:space="0" w:color="auto"/>
            </w:tcBorders>
            <w:shd w:val="clear" w:color="auto" w:fill="BFBFBF"/>
            <w:vAlign w:val="center"/>
            <w:tcPrChange w:id="185" w:author="Will Fleming [2]" w:date="2016-10-04T09:39:00Z">
              <w:tcPr>
                <w:tcW w:w="597" w:type="pct"/>
                <w:tcBorders>
                  <w:top w:val="single" w:sz="4" w:space="0" w:color="auto"/>
                  <w:left w:val="single"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OUTRIGHT FAIL</w:t>
            </w:r>
          </w:p>
        </w:tc>
        <w:tc>
          <w:tcPr>
            <w:tcW w:w="571" w:type="pct"/>
            <w:tcBorders>
              <w:top w:val="single" w:sz="4" w:space="0" w:color="auto"/>
              <w:left w:val="dashed" w:sz="4" w:space="0" w:color="auto"/>
              <w:bottom w:val="single" w:sz="4" w:space="0" w:color="auto"/>
              <w:right w:val="double" w:sz="4" w:space="0" w:color="auto"/>
            </w:tcBorders>
            <w:shd w:val="clear" w:color="auto" w:fill="BFBFBF"/>
            <w:vAlign w:val="center"/>
            <w:tcPrChange w:id="186" w:author="Will Fleming [2]" w:date="2016-10-04T09:39:00Z">
              <w:tcPr>
                <w:tcW w:w="597" w:type="pct"/>
                <w:tcBorders>
                  <w:top w:val="single" w:sz="4" w:space="0" w:color="auto"/>
                  <w:left w:val="dashed" w:sz="4" w:space="0" w:color="auto"/>
                  <w:bottom w:val="single" w:sz="4" w:space="0" w:color="auto"/>
                  <w:right w:val="double"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UNSATISFACTORY</w:t>
            </w:r>
          </w:p>
        </w:tc>
        <w:tc>
          <w:tcPr>
            <w:tcW w:w="571" w:type="pct"/>
            <w:tcBorders>
              <w:top w:val="single" w:sz="4" w:space="0" w:color="auto"/>
              <w:left w:val="double" w:sz="4" w:space="0" w:color="auto"/>
              <w:bottom w:val="single" w:sz="4" w:space="0" w:color="auto"/>
              <w:right w:val="dashed" w:sz="4" w:space="0" w:color="auto"/>
            </w:tcBorders>
            <w:shd w:val="clear" w:color="auto" w:fill="BFBFBF"/>
            <w:vAlign w:val="center"/>
            <w:tcPrChange w:id="187" w:author="Will Fleming [2]" w:date="2016-10-04T09:39:00Z">
              <w:tcPr>
                <w:tcW w:w="597" w:type="pct"/>
                <w:tcBorders>
                  <w:top w:val="single" w:sz="4" w:space="0" w:color="auto"/>
                  <w:left w:val="double"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SATISFACTORY</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center"/>
            <w:tcPrChange w:id="188" w:author="Will Fleming [2]"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GOOD</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center"/>
            <w:tcPrChange w:id="189" w:author="Will Fleming [2]"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VERY GOOD</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center"/>
            <w:tcPrChange w:id="190" w:author="Will Fleming [2]"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EXCELLENT</w:t>
            </w:r>
          </w:p>
        </w:tc>
        <w:tc>
          <w:tcPr>
            <w:tcW w:w="735" w:type="pct"/>
            <w:tcBorders>
              <w:top w:val="single" w:sz="4" w:space="0" w:color="auto"/>
              <w:left w:val="dashed" w:sz="4" w:space="0" w:color="auto"/>
              <w:bottom w:val="single" w:sz="4" w:space="0" w:color="auto"/>
              <w:right w:val="single" w:sz="4" w:space="0" w:color="auto"/>
            </w:tcBorders>
            <w:shd w:val="clear" w:color="auto" w:fill="BFBFBF"/>
            <w:vAlign w:val="center"/>
            <w:tcPrChange w:id="191" w:author="Will Fleming [2]" w:date="2016-10-04T09:39:00Z">
              <w:tcPr>
                <w:tcW w:w="597" w:type="pct"/>
                <w:tcBorders>
                  <w:top w:val="single" w:sz="4" w:space="0" w:color="auto"/>
                  <w:left w:val="dashed" w:sz="4" w:space="0" w:color="auto"/>
                  <w:bottom w:val="single" w:sz="4" w:space="0" w:color="auto"/>
                  <w:right w:val="single"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EXCEPTIONAL</w:t>
            </w:r>
          </w:p>
        </w:tc>
      </w:tr>
      <w:tr w:rsidR="00415EBF" w:rsidRPr="009154C7" w:rsidTr="00744772">
        <w:tc>
          <w:tcPr>
            <w:tcW w:w="840" w:type="pct"/>
            <w:tcBorders>
              <w:left w:val="single" w:sz="4" w:space="0" w:color="auto"/>
              <w:bottom w:val="single" w:sz="4" w:space="0" w:color="auto"/>
              <w:right w:val="single" w:sz="4" w:space="0" w:color="auto"/>
            </w:tcBorders>
            <w:shd w:val="clear" w:color="auto" w:fill="BFBFBF"/>
            <w:vAlign w:val="center"/>
            <w:tcPrChange w:id="192" w:author="Will Fleming [2]" w:date="2016-10-04T09:39:00Z">
              <w:tcPr>
                <w:tcW w:w="822" w:type="pct"/>
                <w:tcBorders>
                  <w:left w:val="single" w:sz="4" w:space="0" w:color="auto"/>
                  <w:bottom w:val="single" w:sz="4" w:space="0" w:color="auto"/>
                  <w:right w:val="single" w:sz="4" w:space="0" w:color="auto"/>
                </w:tcBorders>
                <w:shd w:val="clear" w:color="auto" w:fill="BFBFBF"/>
                <w:vAlign w:val="center"/>
              </w:tcPr>
            </w:tcPrChange>
          </w:tcPr>
          <w:p w:rsidR="00415EBF" w:rsidRPr="00EB4F96" w:rsidRDefault="00415EBF" w:rsidP="00525B1E">
            <w:pPr>
              <w:spacing w:before="120"/>
              <w:rPr>
                <w:b/>
                <w:sz w:val="16"/>
                <w:szCs w:val="16"/>
              </w:rPr>
            </w:pPr>
            <w:r w:rsidRPr="00EB4F96">
              <w:rPr>
                <w:b/>
                <w:sz w:val="16"/>
                <w:szCs w:val="16"/>
              </w:rPr>
              <w:lastRenderedPageBreak/>
              <w:t>Assessment Criteria</w:t>
            </w:r>
          </w:p>
        </w:tc>
        <w:tc>
          <w:tcPr>
            <w:tcW w:w="570" w:type="pct"/>
            <w:tcBorders>
              <w:top w:val="single" w:sz="4" w:space="0" w:color="auto"/>
              <w:left w:val="single" w:sz="4" w:space="0" w:color="auto"/>
              <w:bottom w:val="single" w:sz="4" w:space="0" w:color="auto"/>
              <w:right w:val="dashed" w:sz="4" w:space="0" w:color="auto"/>
            </w:tcBorders>
            <w:shd w:val="clear" w:color="auto" w:fill="BFBFBF"/>
            <w:vAlign w:val="bottom"/>
            <w:tcPrChange w:id="193" w:author="Will Fleming [2]" w:date="2016-10-04T09:39:00Z">
              <w:tcPr>
                <w:tcW w:w="597" w:type="pct"/>
                <w:tcBorders>
                  <w:top w:val="single" w:sz="4" w:space="0" w:color="auto"/>
                  <w:left w:val="single"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0-29%</w:t>
            </w:r>
          </w:p>
        </w:tc>
        <w:tc>
          <w:tcPr>
            <w:tcW w:w="571" w:type="pct"/>
            <w:tcBorders>
              <w:top w:val="single" w:sz="4" w:space="0" w:color="auto"/>
              <w:left w:val="dashed" w:sz="4" w:space="0" w:color="auto"/>
              <w:bottom w:val="single" w:sz="4" w:space="0" w:color="auto"/>
              <w:right w:val="double" w:sz="4" w:space="0" w:color="auto"/>
            </w:tcBorders>
            <w:shd w:val="clear" w:color="auto" w:fill="BFBFBF"/>
            <w:vAlign w:val="bottom"/>
            <w:tcPrChange w:id="194" w:author="Will Fleming [2]" w:date="2016-10-04T09:39:00Z">
              <w:tcPr>
                <w:tcW w:w="597" w:type="pct"/>
                <w:tcBorders>
                  <w:top w:val="single" w:sz="4" w:space="0" w:color="auto"/>
                  <w:left w:val="dashed" w:sz="4" w:space="0" w:color="auto"/>
                  <w:bottom w:val="single" w:sz="4" w:space="0" w:color="auto"/>
                  <w:right w:val="double"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30-39%*</w:t>
            </w:r>
          </w:p>
        </w:tc>
        <w:tc>
          <w:tcPr>
            <w:tcW w:w="571" w:type="pct"/>
            <w:tcBorders>
              <w:top w:val="single" w:sz="4" w:space="0" w:color="auto"/>
              <w:left w:val="double" w:sz="4" w:space="0" w:color="auto"/>
              <w:bottom w:val="single" w:sz="4" w:space="0" w:color="auto"/>
              <w:right w:val="dashed" w:sz="4" w:space="0" w:color="auto"/>
            </w:tcBorders>
            <w:shd w:val="clear" w:color="auto" w:fill="BFBFBF"/>
            <w:vAlign w:val="bottom"/>
            <w:tcPrChange w:id="195" w:author="Will Fleming [2]" w:date="2016-10-04T09:39:00Z">
              <w:tcPr>
                <w:tcW w:w="597" w:type="pct"/>
                <w:tcBorders>
                  <w:top w:val="single" w:sz="4" w:space="0" w:color="auto"/>
                  <w:left w:val="double"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40-49%</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bottom"/>
            <w:tcPrChange w:id="196" w:author="Will Fleming [2]"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50-59%</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bottom"/>
            <w:tcPrChange w:id="197" w:author="Will Fleming [2]"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60-69%</w:t>
            </w:r>
          </w:p>
        </w:tc>
        <w:tc>
          <w:tcPr>
            <w:tcW w:w="571" w:type="pct"/>
            <w:tcBorders>
              <w:top w:val="single" w:sz="4" w:space="0" w:color="auto"/>
              <w:left w:val="dashed" w:sz="4" w:space="0" w:color="auto"/>
              <w:bottom w:val="single" w:sz="4" w:space="0" w:color="auto"/>
              <w:right w:val="dashed" w:sz="4" w:space="0" w:color="auto"/>
            </w:tcBorders>
            <w:shd w:val="clear" w:color="auto" w:fill="BFBFBF"/>
            <w:vAlign w:val="bottom"/>
            <w:tcPrChange w:id="198" w:author="Will Fleming [2]" w:date="2016-10-04T09:39: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70-79%</w:t>
            </w:r>
          </w:p>
        </w:tc>
        <w:tc>
          <w:tcPr>
            <w:tcW w:w="735" w:type="pct"/>
            <w:tcBorders>
              <w:top w:val="single" w:sz="4" w:space="0" w:color="auto"/>
              <w:left w:val="dashed" w:sz="4" w:space="0" w:color="auto"/>
              <w:bottom w:val="single" w:sz="4" w:space="0" w:color="auto"/>
              <w:right w:val="single" w:sz="4" w:space="0" w:color="auto"/>
            </w:tcBorders>
            <w:shd w:val="clear" w:color="auto" w:fill="BFBFBF"/>
            <w:tcPrChange w:id="199" w:author="Will Fleming [2]" w:date="2016-10-04T09:39:00Z">
              <w:tcPr>
                <w:tcW w:w="597" w:type="pct"/>
                <w:tcBorders>
                  <w:top w:val="single" w:sz="4" w:space="0" w:color="auto"/>
                  <w:left w:val="dashed" w:sz="4" w:space="0" w:color="auto"/>
                  <w:bottom w:val="single" w:sz="4" w:space="0" w:color="auto"/>
                  <w:right w:val="single" w:sz="4" w:space="0" w:color="auto"/>
                </w:tcBorders>
                <w:shd w:val="clear" w:color="auto" w:fill="BFBFBF"/>
              </w:tcPr>
            </w:tcPrChange>
          </w:tcPr>
          <w:p w:rsidR="00415EBF" w:rsidRPr="00EB4F96" w:rsidRDefault="00415EBF" w:rsidP="00525B1E">
            <w:pPr>
              <w:spacing w:before="120" w:after="120"/>
              <w:jc w:val="center"/>
              <w:rPr>
                <w:b/>
                <w:sz w:val="12"/>
                <w:szCs w:val="16"/>
              </w:rPr>
            </w:pPr>
            <w:r w:rsidRPr="00EB4F96">
              <w:rPr>
                <w:b/>
                <w:sz w:val="12"/>
                <w:szCs w:val="16"/>
              </w:rPr>
              <w:t>80-100%</w:t>
            </w:r>
          </w:p>
        </w:tc>
      </w:tr>
      <w:tr w:rsidR="00415EBF" w:rsidRPr="009154C7" w:rsidTr="00744772">
        <w:trPr>
          <w:trHeight w:val="2229"/>
          <w:trPrChange w:id="200" w:author="Will Fleming [2]" w:date="2016-10-04T09:39:00Z">
            <w:trPr>
              <w:trHeight w:val="2229"/>
            </w:trPr>
          </w:trPrChange>
        </w:trPr>
        <w:tc>
          <w:tcPr>
            <w:tcW w:w="840" w:type="pct"/>
            <w:tcBorders>
              <w:top w:val="single" w:sz="4" w:space="0" w:color="auto"/>
              <w:left w:val="single" w:sz="4" w:space="0" w:color="auto"/>
              <w:bottom w:val="single" w:sz="4" w:space="0" w:color="auto"/>
              <w:right w:val="single" w:sz="4" w:space="0" w:color="auto"/>
            </w:tcBorders>
            <w:tcPrChange w:id="201" w:author="Will Fleming [2]"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 xml:space="preserve">1. Research-informed Literature </w:t>
            </w:r>
          </w:p>
          <w:p w:rsidR="00415EBF" w:rsidRPr="00EB4F96" w:rsidRDefault="00415EBF" w:rsidP="00525B1E">
            <w:pPr>
              <w:rPr>
                <w:b/>
                <w:sz w:val="16"/>
                <w:szCs w:val="16"/>
              </w:rPr>
            </w:pPr>
            <w:r w:rsidRPr="00EB4F96">
              <w:rPr>
                <w:sz w:val="16"/>
                <w:szCs w:val="16"/>
              </w:rPr>
              <w:t xml:space="preserve">Extent of research and/or own reading,  selection of credible sources, application of appropriate referencing conventions </w:t>
            </w:r>
          </w:p>
        </w:tc>
        <w:tc>
          <w:tcPr>
            <w:tcW w:w="570" w:type="pct"/>
            <w:tcBorders>
              <w:top w:val="single" w:sz="4" w:space="0" w:color="auto"/>
              <w:left w:val="single" w:sz="4" w:space="0" w:color="auto"/>
              <w:bottom w:val="single" w:sz="4" w:space="0" w:color="auto"/>
              <w:right w:val="dashed" w:sz="4" w:space="0" w:color="auto"/>
            </w:tcBorders>
            <w:tcPrChange w:id="202" w:author="Will Fleming [2]"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Little or no evidence of reading.</w:t>
            </w:r>
          </w:p>
          <w:p w:rsidR="00415EBF" w:rsidRPr="00EB4F96" w:rsidRDefault="00415EBF" w:rsidP="00525B1E">
            <w:pPr>
              <w:rPr>
                <w:sz w:val="12"/>
                <w:szCs w:val="16"/>
              </w:rPr>
            </w:pPr>
            <w:r w:rsidRPr="00EB4F96">
              <w:rPr>
                <w:sz w:val="12"/>
                <w:szCs w:val="16"/>
              </w:rPr>
              <w:t>Views and findings unsupported and non-authoritative.</w:t>
            </w:r>
          </w:p>
          <w:p w:rsidR="00415EBF" w:rsidRPr="00EB4F96" w:rsidRDefault="00415EBF" w:rsidP="00525B1E">
            <w:pPr>
              <w:rPr>
                <w:sz w:val="12"/>
                <w:szCs w:val="16"/>
              </w:rPr>
            </w:pPr>
            <w:r w:rsidRPr="00EB4F96">
              <w:rPr>
                <w:sz w:val="12"/>
                <w:szCs w:val="16"/>
              </w:rPr>
              <w:t>Referencing conventions largely ignored.</w:t>
            </w:r>
          </w:p>
        </w:tc>
        <w:tc>
          <w:tcPr>
            <w:tcW w:w="571" w:type="pct"/>
            <w:tcBorders>
              <w:top w:val="single" w:sz="4" w:space="0" w:color="auto"/>
              <w:left w:val="dashed" w:sz="4" w:space="0" w:color="auto"/>
              <w:bottom w:val="single" w:sz="4" w:space="0" w:color="auto"/>
              <w:right w:val="double" w:sz="4" w:space="0" w:color="auto"/>
            </w:tcBorders>
            <w:tcPrChange w:id="203" w:author="Will Fleming [2]"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Poor evidence of reading and/or of reliance on inappropriate sources, and/or indiscriminate use of sources.</w:t>
            </w:r>
          </w:p>
          <w:p w:rsidR="00415EBF" w:rsidRPr="00EB4F96" w:rsidRDefault="00415EBF" w:rsidP="00525B1E">
            <w:pPr>
              <w:rPr>
                <w:sz w:val="12"/>
                <w:szCs w:val="16"/>
              </w:rPr>
            </w:pPr>
            <w:r w:rsidRPr="00EB4F96">
              <w:rPr>
                <w:sz w:val="12"/>
                <w:szCs w:val="16"/>
              </w:rPr>
              <w:t>Referencing conventions used inconsistently.</w:t>
            </w:r>
          </w:p>
        </w:tc>
        <w:tc>
          <w:tcPr>
            <w:tcW w:w="571" w:type="pct"/>
            <w:tcBorders>
              <w:top w:val="single" w:sz="4" w:space="0" w:color="auto"/>
              <w:left w:val="double" w:sz="4" w:space="0" w:color="auto"/>
              <w:bottom w:val="single" w:sz="4" w:space="0" w:color="auto"/>
              <w:right w:val="dashed" w:sz="4" w:space="0" w:color="auto"/>
            </w:tcBorders>
            <w:tcPrChange w:id="204" w:author="Will Fleming [2]"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References to a limited range of mostly relevant sources. Some omissions and minor errors.</w:t>
            </w:r>
          </w:p>
          <w:p w:rsidR="00415EBF" w:rsidRPr="00EB4F96" w:rsidRDefault="00415EBF" w:rsidP="00525B1E">
            <w:pPr>
              <w:rPr>
                <w:sz w:val="12"/>
                <w:szCs w:val="16"/>
              </w:rPr>
            </w:pPr>
            <w:r w:rsidRPr="00EB4F96">
              <w:rPr>
                <w:sz w:val="12"/>
                <w:szCs w:val="16"/>
              </w:rPr>
              <w:t>Referencing conventions evident though not always applied consistently.</w:t>
            </w:r>
          </w:p>
        </w:tc>
        <w:tc>
          <w:tcPr>
            <w:tcW w:w="571" w:type="pct"/>
            <w:tcBorders>
              <w:top w:val="single" w:sz="4" w:space="0" w:color="auto"/>
              <w:left w:val="dashed" w:sz="4" w:space="0" w:color="auto"/>
              <w:bottom w:val="single" w:sz="4" w:space="0" w:color="auto"/>
              <w:right w:val="dashed" w:sz="4" w:space="0" w:color="auto"/>
            </w:tcBorders>
            <w:tcPrChange w:id="205"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Inclusion of a range of research-informed literature, including sources retrieved independently. Referencing conventions mostly consistently applied.</w:t>
            </w:r>
          </w:p>
        </w:tc>
        <w:tc>
          <w:tcPr>
            <w:tcW w:w="571" w:type="pct"/>
            <w:tcBorders>
              <w:top w:val="single" w:sz="4" w:space="0" w:color="auto"/>
              <w:left w:val="dashed" w:sz="4" w:space="0" w:color="auto"/>
              <w:bottom w:val="single" w:sz="4" w:space="0" w:color="auto"/>
              <w:right w:val="dashed" w:sz="4" w:space="0" w:color="auto"/>
            </w:tcBorders>
            <w:tcPrChange w:id="206"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Inclusion of a wide range of research-informed literature, including sources retrieved independently.</w:t>
            </w:r>
          </w:p>
          <w:p w:rsidR="00415EBF" w:rsidRPr="00EB4F96" w:rsidRDefault="00415EBF" w:rsidP="00525B1E">
            <w:pPr>
              <w:rPr>
                <w:sz w:val="12"/>
                <w:szCs w:val="16"/>
              </w:rPr>
            </w:pPr>
            <w:r w:rsidRPr="00EB4F96">
              <w:rPr>
                <w:sz w:val="12"/>
                <w:szCs w:val="16"/>
              </w:rPr>
              <w:t>Selection of relevant and credible sources.  Very good use of referencing conventions, consistently applied.</w:t>
            </w:r>
          </w:p>
        </w:tc>
        <w:tc>
          <w:tcPr>
            <w:tcW w:w="571" w:type="pct"/>
            <w:tcBorders>
              <w:top w:val="single" w:sz="4" w:space="0" w:color="auto"/>
              <w:left w:val="dashed" w:sz="4" w:space="0" w:color="auto"/>
              <w:bottom w:val="single" w:sz="4" w:space="0" w:color="auto"/>
              <w:right w:val="dashed" w:sz="4" w:space="0" w:color="auto"/>
            </w:tcBorders>
            <w:tcPrChange w:id="207"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735" w:type="pct"/>
            <w:tcBorders>
              <w:top w:val="single" w:sz="4" w:space="0" w:color="auto"/>
              <w:left w:val="dashed" w:sz="4" w:space="0" w:color="auto"/>
              <w:bottom w:val="single" w:sz="4" w:space="0" w:color="auto"/>
              <w:right w:val="single" w:sz="4" w:space="0" w:color="auto"/>
            </w:tcBorders>
            <w:tcPrChange w:id="208" w:author="Will Fleming [2]"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415EBF" w:rsidRPr="009154C7" w:rsidTr="00744772">
        <w:tc>
          <w:tcPr>
            <w:tcW w:w="840" w:type="pct"/>
            <w:tcBorders>
              <w:top w:val="single" w:sz="4" w:space="0" w:color="auto"/>
              <w:left w:val="single" w:sz="4" w:space="0" w:color="auto"/>
              <w:bottom w:val="single" w:sz="4" w:space="0" w:color="auto"/>
              <w:right w:val="single" w:sz="4" w:space="0" w:color="auto"/>
            </w:tcBorders>
            <w:tcPrChange w:id="209" w:author="Will Fleming [2]"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2. Knowledge and Understanding of Subject</w:t>
            </w:r>
          </w:p>
          <w:p w:rsidR="00415EBF" w:rsidRPr="00EB4F96" w:rsidRDefault="00415EBF" w:rsidP="00525B1E">
            <w:pPr>
              <w:rPr>
                <w:b/>
                <w:sz w:val="16"/>
                <w:szCs w:val="16"/>
              </w:rPr>
            </w:pPr>
            <w:r w:rsidRPr="00EB4F96">
              <w:rPr>
                <w:sz w:val="16"/>
                <w:szCs w:val="16"/>
              </w:rPr>
              <w:t>Extent of knowledge and understanding of concepts and underlying principles associated with the discipline.</w:t>
            </w:r>
          </w:p>
        </w:tc>
        <w:tc>
          <w:tcPr>
            <w:tcW w:w="570" w:type="pct"/>
            <w:tcBorders>
              <w:top w:val="single" w:sz="4" w:space="0" w:color="auto"/>
              <w:left w:val="single" w:sz="4" w:space="0" w:color="auto"/>
              <w:bottom w:val="single" w:sz="4" w:space="0" w:color="auto"/>
              <w:right w:val="dashed" w:sz="4" w:space="0" w:color="auto"/>
            </w:tcBorders>
            <w:tcPrChange w:id="210" w:author="Will Fleming [2]"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Major gaps in knowledge and understanding of material at this level. Substantial inaccuracies.</w:t>
            </w:r>
          </w:p>
        </w:tc>
        <w:tc>
          <w:tcPr>
            <w:tcW w:w="571" w:type="pct"/>
            <w:tcBorders>
              <w:top w:val="single" w:sz="4" w:space="0" w:color="auto"/>
              <w:left w:val="dashed" w:sz="4" w:space="0" w:color="auto"/>
              <w:bottom w:val="single" w:sz="4" w:space="0" w:color="auto"/>
              <w:right w:val="double" w:sz="4" w:space="0" w:color="auto"/>
            </w:tcBorders>
            <w:tcPrChange w:id="211" w:author="Will Fleming [2]"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spacing w:after="120"/>
              <w:rPr>
                <w:sz w:val="12"/>
                <w:szCs w:val="16"/>
              </w:rPr>
            </w:pPr>
            <w:r w:rsidRPr="00EB4F96">
              <w:rPr>
                <w:sz w:val="12"/>
                <w:szCs w:val="16"/>
              </w:rPr>
              <w:t>Gaps in knowledge, with only superficial understanding. Some significant inaccuracies.</w:t>
            </w:r>
          </w:p>
        </w:tc>
        <w:tc>
          <w:tcPr>
            <w:tcW w:w="571" w:type="pct"/>
            <w:tcBorders>
              <w:top w:val="single" w:sz="4" w:space="0" w:color="auto"/>
              <w:left w:val="double" w:sz="4" w:space="0" w:color="auto"/>
              <w:bottom w:val="single" w:sz="4" w:space="0" w:color="auto"/>
              <w:right w:val="dashed" w:sz="4" w:space="0" w:color="auto"/>
            </w:tcBorders>
            <w:tcPrChange w:id="212" w:author="Will Fleming [2]"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 xml:space="preserve">Evidence of basic knowledge and understanding of the relevant concepts and underlying principles. </w:t>
            </w:r>
          </w:p>
        </w:tc>
        <w:tc>
          <w:tcPr>
            <w:tcW w:w="571" w:type="pct"/>
            <w:tcBorders>
              <w:top w:val="single" w:sz="4" w:space="0" w:color="auto"/>
              <w:left w:val="dashed" w:sz="4" w:space="0" w:color="auto"/>
              <w:bottom w:val="single" w:sz="4" w:space="0" w:color="auto"/>
              <w:right w:val="dashed" w:sz="4" w:space="0" w:color="auto"/>
            </w:tcBorders>
            <w:tcPrChange w:id="213"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Knowledge is accurate with a good understanding of the field of study.</w:t>
            </w:r>
          </w:p>
        </w:tc>
        <w:tc>
          <w:tcPr>
            <w:tcW w:w="571" w:type="pct"/>
            <w:tcBorders>
              <w:top w:val="single" w:sz="4" w:space="0" w:color="auto"/>
              <w:left w:val="dashed" w:sz="4" w:space="0" w:color="auto"/>
              <w:bottom w:val="single" w:sz="4" w:space="0" w:color="auto"/>
              <w:right w:val="dashed" w:sz="4" w:space="0" w:color="auto"/>
            </w:tcBorders>
            <w:tcPrChange w:id="214"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 xml:space="preserve">Knowledge is extensive.  Exhibits understanding of the breadth and depth of established views. </w:t>
            </w:r>
          </w:p>
        </w:tc>
        <w:tc>
          <w:tcPr>
            <w:tcW w:w="571" w:type="pct"/>
            <w:tcBorders>
              <w:top w:val="single" w:sz="4" w:space="0" w:color="auto"/>
              <w:left w:val="dashed" w:sz="4" w:space="0" w:color="auto"/>
              <w:bottom w:val="single" w:sz="4" w:space="0" w:color="auto"/>
              <w:right w:val="dashed" w:sz="4" w:space="0" w:color="auto"/>
            </w:tcBorders>
            <w:tcPrChange w:id="215"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735" w:type="pct"/>
            <w:tcBorders>
              <w:top w:val="single" w:sz="4" w:space="0" w:color="auto"/>
              <w:left w:val="dashed" w:sz="4" w:space="0" w:color="auto"/>
              <w:bottom w:val="single" w:sz="4" w:space="0" w:color="auto"/>
              <w:right w:val="single" w:sz="4" w:space="0" w:color="auto"/>
            </w:tcBorders>
            <w:tcPrChange w:id="216" w:author="Will Fleming [2]"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415EBF" w:rsidRPr="009154C7" w:rsidTr="00744772">
        <w:tc>
          <w:tcPr>
            <w:tcW w:w="840" w:type="pct"/>
            <w:tcBorders>
              <w:top w:val="single" w:sz="4" w:space="0" w:color="auto"/>
              <w:left w:val="single" w:sz="4" w:space="0" w:color="auto"/>
              <w:bottom w:val="single" w:sz="4" w:space="0" w:color="auto"/>
              <w:right w:val="single" w:sz="4" w:space="0" w:color="auto"/>
            </w:tcBorders>
            <w:tcPrChange w:id="217" w:author="Will Fleming [2]"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3.  Analysis</w:t>
            </w:r>
          </w:p>
          <w:p w:rsidR="00415EBF" w:rsidRPr="00EB4F96" w:rsidRDefault="00415EBF" w:rsidP="00525B1E">
            <w:pPr>
              <w:rPr>
                <w:sz w:val="16"/>
                <w:szCs w:val="16"/>
              </w:rPr>
            </w:pPr>
            <w:r w:rsidRPr="00EB4F96">
              <w:rPr>
                <w:sz w:val="16"/>
                <w:szCs w:val="16"/>
              </w:rPr>
              <w:t>Analysis, evaluation and synthesis; logic, argument and judgement; analytical reflection; organisation  of ideas and evidence</w:t>
            </w:r>
          </w:p>
        </w:tc>
        <w:tc>
          <w:tcPr>
            <w:tcW w:w="570" w:type="pct"/>
            <w:tcBorders>
              <w:top w:val="single" w:sz="4" w:space="0" w:color="auto"/>
              <w:left w:val="single" w:sz="4" w:space="0" w:color="auto"/>
              <w:bottom w:val="single" w:sz="4" w:space="0" w:color="auto"/>
              <w:right w:val="dashed" w:sz="4" w:space="0" w:color="auto"/>
            </w:tcBorders>
            <w:tcPrChange w:id="218" w:author="Will Fleming [2]"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71" w:type="pct"/>
            <w:tcBorders>
              <w:top w:val="single" w:sz="4" w:space="0" w:color="auto"/>
              <w:left w:val="dashed" w:sz="4" w:space="0" w:color="auto"/>
              <w:bottom w:val="single" w:sz="4" w:space="0" w:color="auto"/>
              <w:right w:val="double" w:sz="4" w:space="0" w:color="auto"/>
            </w:tcBorders>
            <w:tcPrChange w:id="219" w:author="Will Fleming [2]"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71" w:type="pct"/>
            <w:tcBorders>
              <w:top w:val="single" w:sz="4" w:space="0" w:color="auto"/>
              <w:left w:val="double" w:sz="4" w:space="0" w:color="auto"/>
              <w:bottom w:val="single" w:sz="4" w:space="0" w:color="auto"/>
              <w:right w:val="dashed" w:sz="4" w:space="0" w:color="auto"/>
            </w:tcBorders>
            <w:tcPrChange w:id="220" w:author="Will Fleming [2]"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Evidence of some logical, analytical thinking and some attempts to synthesise, albeit with some weaknesses.</w:t>
            </w:r>
          </w:p>
          <w:p w:rsidR="00415EBF" w:rsidRPr="00EB4F96" w:rsidRDefault="00415EBF" w:rsidP="00525B1E">
            <w:pPr>
              <w:rPr>
                <w:sz w:val="12"/>
                <w:szCs w:val="16"/>
              </w:rPr>
            </w:pPr>
            <w:r w:rsidRPr="00EB4F96">
              <w:rPr>
                <w:sz w:val="12"/>
                <w:szCs w:val="16"/>
              </w:rPr>
              <w:t>Some evidence to support findings/ views, but evidence not consistently interpreted.</w:t>
            </w:r>
          </w:p>
          <w:p w:rsidR="00415EBF" w:rsidRPr="00EB4F96" w:rsidRDefault="00415EBF" w:rsidP="00525B1E">
            <w:pPr>
              <w:rPr>
                <w:sz w:val="12"/>
                <w:szCs w:val="16"/>
              </w:rPr>
            </w:pPr>
            <w:r w:rsidRPr="00EB4F96">
              <w:rPr>
                <w:sz w:val="12"/>
                <w:szCs w:val="16"/>
              </w:rPr>
              <w:t>Some relevant conclusions and recommendations, where relevant</w:t>
            </w:r>
          </w:p>
        </w:tc>
        <w:tc>
          <w:tcPr>
            <w:tcW w:w="571" w:type="pct"/>
            <w:tcBorders>
              <w:top w:val="single" w:sz="4" w:space="0" w:color="auto"/>
              <w:left w:val="dashed" w:sz="4" w:space="0" w:color="auto"/>
              <w:bottom w:val="single" w:sz="4" w:space="0" w:color="auto"/>
              <w:right w:val="dashed" w:sz="4" w:space="0" w:color="auto"/>
            </w:tcBorders>
            <w:tcPrChange w:id="221"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Evidence of some logical, analytical thinking and synthesis. Can analyse new and/or abstract data and situations without guidance.</w:t>
            </w:r>
          </w:p>
          <w:p w:rsidR="00415EBF" w:rsidRPr="00EB4F96" w:rsidRDefault="00415EBF" w:rsidP="00525B1E">
            <w:pPr>
              <w:rPr>
                <w:sz w:val="12"/>
                <w:szCs w:val="16"/>
              </w:rPr>
            </w:pPr>
            <w:r w:rsidRPr="00EB4F96">
              <w:rPr>
                <w:sz w:val="12"/>
                <w:szCs w:val="16"/>
              </w:rPr>
              <w:t>An emerging awareness of different stances and ability to use evidence to support the argument.</w:t>
            </w:r>
          </w:p>
          <w:p w:rsidR="00415EBF" w:rsidRPr="00EB4F96" w:rsidRDefault="00415EBF" w:rsidP="00525B1E">
            <w:pPr>
              <w:rPr>
                <w:sz w:val="12"/>
                <w:szCs w:val="16"/>
              </w:rPr>
            </w:pPr>
            <w:r w:rsidRPr="00EB4F96">
              <w:rPr>
                <w:sz w:val="12"/>
                <w:szCs w:val="16"/>
              </w:rPr>
              <w:t>Valid conclusions and recommendations, where relevant</w:t>
            </w:r>
          </w:p>
        </w:tc>
        <w:tc>
          <w:tcPr>
            <w:tcW w:w="571" w:type="pct"/>
            <w:tcBorders>
              <w:top w:val="single" w:sz="4" w:space="0" w:color="auto"/>
              <w:left w:val="dashed" w:sz="4" w:space="0" w:color="auto"/>
              <w:bottom w:val="single" w:sz="4" w:space="0" w:color="auto"/>
              <w:right w:val="dashed" w:sz="4" w:space="0" w:color="auto"/>
            </w:tcBorders>
            <w:tcPrChange w:id="222"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415EBF" w:rsidRPr="00EB4F96" w:rsidRDefault="00415EBF" w:rsidP="00525B1E">
            <w:pPr>
              <w:rPr>
                <w:sz w:val="12"/>
                <w:szCs w:val="16"/>
              </w:rPr>
            </w:pPr>
            <w:r w:rsidRPr="00EB4F96">
              <w:rPr>
                <w:sz w:val="12"/>
                <w:szCs w:val="16"/>
              </w:rPr>
              <w:t>Sound, convincing conclusions / recommendations.</w:t>
            </w:r>
          </w:p>
        </w:tc>
        <w:tc>
          <w:tcPr>
            <w:tcW w:w="571" w:type="pct"/>
            <w:tcBorders>
              <w:top w:val="single" w:sz="4" w:space="0" w:color="auto"/>
              <w:left w:val="dashed" w:sz="4" w:space="0" w:color="auto"/>
              <w:bottom w:val="single" w:sz="4" w:space="0" w:color="auto"/>
              <w:right w:val="dashed" w:sz="4" w:space="0" w:color="auto"/>
            </w:tcBorders>
            <w:tcPrChange w:id="223"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Thoroughly logical work, supported by evaluated evidence. High quality analysis, developed independently or through effective collaboration.</w:t>
            </w:r>
          </w:p>
          <w:p w:rsidR="00415EBF" w:rsidRPr="00EB4F96" w:rsidRDefault="00415EBF" w:rsidP="00525B1E">
            <w:pPr>
              <w:rPr>
                <w:sz w:val="12"/>
                <w:szCs w:val="16"/>
              </w:rPr>
            </w:pPr>
            <w:r w:rsidRPr="00EB4F96">
              <w:rPr>
                <w:sz w:val="12"/>
                <w:szCs w:val="16"/>
              </w:rPr>
              <w:t>Ability to investigate contradictory information and identify reasons for contradictions.</w:t>
            </w:r>
          </w:p>
          <w:p w:rsidR="00415EBF" w:rsidRPr="00EB4F96" w:rsidRDefault="00415EBF" w:rsidP="00525B1E">
            <w:pPr>
              <w:rPr>
                <w:sz w:val="12"/>
                <w:szCs w:val="16"/>
              </w:rPr>
            </w:pPr>
            <w:r w:rsidRPr="00EB4F96">
              <w:rPr>
                <w:sz w:val="12"/>
                <w:szCs w:val="16"/>
              </w:rPr>
              <w:t>Strong, persuasive, conclusions, justifiable recommendations.</w:t>
            </w:r>
          </w:p>
        </w:tc>
        <w:tc>
          <w:tcPr>
            <w:tcW w:w="735" w:type="pct"/>
            <w:tcBorders>
              <w:top w:val="single" w:sz="4" w:space="0" w:color="auto"/>
              <w:left w:val="dashed" w:sz="4" w:space="0" w:color="auto"/>
              <w:bottom w:val="single" w:sz="4" w:space="0" w:color="auto"/>
              <w:right w:val="single" w:sz="4" w:space="0" w:color="auto"/>
            </w:tcBorders>
            <w:tcPrChange w:id="224" w:author="Will Fleming [2]"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Exceptional work; judiciously selected and evaluated evidence. Very high quality analysis, developed independently or through effective collaboration.</w:t>
            </w:r>
          </w:p>
          <w:p w:rsidR="00415EBF" w:rsidRPr="00EB4F96" w:rsidRDefault="00415EBF" w:rsidP="00525B1E">
            <w:pPr>
              <w:rPr>
                <w:sz w:val="12"/>
                <w:szCs w:val="16"/>
              </w:rPr>
            </w:pPr>
            <w:r w:rsidRPr="00EB4F96">
              <w:rPr>
                <w:sz w:val="12"/>
                <w:szCs w:val="16"/>
              </w:rPr>
              <w:t>Ability to investigate contradictory information and identify reasons for contradictions.</w:t>
            </w:r>
          </w:p>
          <w:p w:rsidR="00415EBF" w:rsidRPr="00EB4F96" w:rsidRDefault="00415EBF" w:rsidP="00525B1E">
            <w:pPr>
              <w:rPr>
                <w:sz w:val="12"/>
                <w:szCs w:val="16"/>
              </w:rPr>
            </w:pPr>
            <w:r w:rsidRPr="00EB4F96">
              <w:rPr>
                <w:sz w:val="12"/>
                <w:szCs w:val="16"/>
              </w:rPr>
              <w:t>Highly persuasive conclusions</w:t>
            </w:r>
          </w:p>
        </w:tc>
      </w:tr>
      <w:tr w:rsidR="00415EBF" w:rsidRPr="009154C7" w:rsidTr="00744772">
        <w:trPr>
          <w:trHeight w:val="2942"/>
          <w:trPrChange w:id="225" w:author="Will Fleming [2]" w:date="2016-10-04T09:39:00Z">
            <w:trPr>
              <w:trHeight w:val="2942"/>
            </w:trPr>
          </w:trPrChange>
        </w:trPr>
        <w:tc>
          <w:tcPr>
            <w:tcW w:w="840" w:type="pct"/>
            <w:tcBorders>
              <w:top w:val="single" w:sz="4" w:space="0" w:color="auto"/>
              <w:left w:val="single" w:sz="4" w:space="0" w:color="auto"/>
              <w:bottom w:val="single" w:sz="4" w:space="0" w:color="auto"/>
              <w:right w:val="single" w:sz="4" w:space="0" w:color="auto"/>
            </w:tcBorders>
            <w:tcPrChange w:id="226" w:author="Will Fleming [2]"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4. Practical Application and Deployment</w:t>
            </w:r>
          </w:p>
          <w:p w:rsidR="00415EBF" w:rsidRPr="00EB4F96" w:rsidRDefault="00415EBF" w:rsidP="00525B1E">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0" w:type="pct"/>
            <w:tcBorders>
              <w:top w:val="single" w:sz="4" w:space="0" w:color="auto"/>
              <w:left w:val="single" w:sz="4" w:space="0" w:color="auto"/>
              <w:bottom w:val="single" w:sz="4" w:space="0" w:color="auto"/>
              <w:right w:val="dashed" w:sz="4" w:space="0" w:color="auto"/>
            </w:tcBorders>
            <w:tcPrChange w:id="227" w:author="Will Fleming [2]"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Limited or no use of methods, materials, tools and/or techniques.</w:t>
            </w:r>
          </w:p>
          <w:p w:rsidR="00415EBF" w:rsidRPr="00EB4F96" w:rsidRDefault="00415EBF" w:rsidP="00525B1E">
            <w:pPr>
              <w:rPr>
                <w:sz w:val="12"/>
                <w:szCs w:val="16"/>
              </w:rPr>
            </w:pPr>
            <w:r w:rsidRPr="00EB4F96">
              <w:rPr>
                <w:sz w:val="12"/>
                <w:szCs w:val="16"/>
              </w:rPr>
              <w:t>Little or no appreciation of the context of the application.</w:t>
            </w:r>
          </w:p>
        </w:tc>
        <w:tc>
          <w:tcPr>
            <w:tcW w:w="571" w:type="pct"/>
            <w:tcBorders>
              <w:top w:val="single" w:sz="4" w:space="0" w:color="auto"/>
              <w:left w:val="dashed" w:sz="4" w:space="0" w:color="auto"/>
              <w:bottom w:val="single" w:sz="4" w:space="0" w:color="auto"/>
              <w:right w:val="double" w:sz="4" w:space="0" w:color="auto"/>
            </w:tcBorders>
            <w:tcPrChange w:id="228" w:author="Will Fleming [2]"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Rudimentary application of methods, materials, tools and/or techniques but without consideration and competence. Flawed appreciation of the context of the application.</w:t>
            </w:r>
          </w:p>
          <w:p w:rsidR="00415EBF" w:rsidRPr="00EB4F96" w:rsidRDefault="00415EBF" w:rsidP="00525B1E">
            <w:pPr>
              <w:rPr>
                <w:sz w:val="12"/>
                <w:szCs w:val="16"/>
              </w:rPr>
            </w:pPr>
          </w:p>
          <w:p w:rsidR="00415EBF" w:rsidRPr="00EB4F96" w:rsidRDefault="00415EBF" w:rsidP="00525B1E">
            <w:pPr>
              <w:rPr>
                <w:sz w:val="12"/>
                <w:szCs w:val="16"/>
              </w:rPr>
            </w:pPr>
          </w:p>
        </w:tc>
        <w:tc>
          <w:tcPr>
            <w:tcW w:w="571" w:type="pct"/>
            <w:tcBorders>
              <w:top w:val="single" w:sz="4" w:space="0" w:color="auto"/>
              <w:left w:val="double" w:sz="4" w:space="0" w:color="auto"/>
              <w:bottom w:val="single" w:sz="4" w:space="0" w:color="auto"/>
              <w:right w:val="dashed" w:sz="4" w:space="0" w:color="auto"/>
            </w:tcBorders>
            <w:tcPrChange w:id="229" w:author="Will Fleming [2]"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rsidR="00415EBF" w:rsidRPr="00EB4F96" w:rsidRDefault="00415EBF" w:rsidP="00525B1E">
            <w:pPr>
              <w:rPr>
                <w:sz w:val="12"/>
                <w:szCs w:val="16"/>
              </w:rPr>
            </w:pPr>
            <w:r w:rsidRPr="00EB4F96">
              <w:rPr>
                <w:sz w:val="12"/>
                <w:szCs w:val="16"/>
              </w:rPr>
              <w:t>Basic appreciation of the context of the application.</w:t>
            </w:r>
          </w:p>
          <w:p w:rsidR="00415EBF" w:rsidRPr="00EB4F96" w:rsidRDefault="00415EBF" w:rsidP="00525B1E">
            <w:pPr>
              <w:rPr>
                <w:sz w:val="12"/>
                <w:szCs w:val="16"/>
              </w:rPr>
            </w:pPr>
          </w:p>
        </w:tc>
        <w:tc>
          <w:tcPr>
            <w:tcW w:w="571" w:type="pct"/>
            <w:tcBorders>
              <w:top w:val="single" w:sz="4" w:space="0" w:color="auto"/>
              <w:left w:val="dashed" w:sz="4" w:space="0" w:color="auto"/>
              <w:bottom w:val="single" w:sz="4" w:space="0" w:color="auto"/>
              <w:right w:val="dashed" w:sz="4" w:space="0" w:color="auto"/>
            </w:tcBorders>
            <w:tcPrChange w:id="230"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good and appropriate application of standard methods, materials, tools and/or techniques.</w:t>
            </w:r>
          </w:p>
          <w:p w:rsidR="00415EBF" w:rsidRPr="00EB4F96" w:rsidRDefault="00415EBF" w:rsidP="00525B1E">
            <w:pPr>
              <w:rPr>
                <w:sz w:val="12"/>
                <w:szCs w:val="16"/>
              </w:rPr>
            </w:pPr>
            <w:r w:rsidRPr="00EB4F96">
              <w:rPr>
                <w:sz w:val="12"/>
                <w:szCs w:val="16"/>
              </w:rPr>
              <w:t>Good appreciation of the context of the application, with some use of examples, where relevant.</w:t>
            </w:r>
          </w:p>
          <w:p w:rsidR="00415EBF" w:rsidRPr="00EB4F96" w:rsidRDefault="00415EBF" w:rsidP="00525B1E">
            <w:pPr>
              <w:rPr>
                <w:sz w:val="12"/>
                <w:szCs w:val="16"/>
              </w:rPr>
            </w:pPr>
          </w:p>
        </w:tc>
        <w:tc>
          <w:tcPr>
            <w:tcW w:w="571" w:type="pct"/>
            <w:tcBorders>
              <w:top w:val="single" w:sz="4" w:space="0" w:color="auto"/>
              <w:left w:val="dashed" w:sz="4" w:space="0" w:color="auto"/>
              <w:bottom w:val="single" w:sz="4" w:space="0" w:color="auto"/>
              <w:right w:val="dashed" w:sz="4" w:space="0" w:color="auto"/>
            </w:tcBorders>
            <w:tcPrChange w:id="231"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very good application of a range of methods, materials, tools and/or techniques.</w:t>
            </w:r>
          </w:p>
          <w:p w:rsidR="00415EBF" w:rsidRPr="00EB4F96" w:rsidRDefault="00415EBF" w:rsidP="00525B1E">
            <w:pPr>
              <w:rPr>
                <w:sz w:val="12"/>
                <w:szCs w:val="16"/>
              </w:rPr>
            </w:pPr>
            <w:r w:rsidRPr="00EB4F96">
              <w:rPr>
                <w:sz w:val="12"/>
                <w:szCs w:val="16"/>
              </w:rPr>
              <w:t>Very good consideration of the context of the application, with perceptive use of examples, where relevant.</w:t>
            </w:r>
          </w:p>
          <w:p w:rsidR="00415EBF" w:rsidRPr="00EB4F96" w:rsidRDefault="00415EBF" w:rsidP="00525B1E">
            <w:pPr>
              <w:rPr>
                <w:sz w:val="12"/>
                <w:szCs w:val="16"/>
              </w:rPr>
            </w:pPr>
            <w:r w:rsidRPr="00EB4F96">
              <w:rPr>
                <w:sz w:val="12"/>
                <w:szCs w:val="16"/>
              </w:rPr>
              <w:t xml:space="preserve">Evidence of some innovation and creativity. </w:t>
            </w:r>
          </w:p>
        </w:tc>
        <w:tc>
          <w:tcPr>
            <w:tcW w:w="571" w:type="pct"/>
            <w:tcBorders>
              <w:top w:val="single" w:sz="4" w:space="0" w:color="auto"/>
              <w:left w:val="dashed" w:sz="4" w:space="0" w:color="auto"/>
              <w:bottom w:val="single" w:sz="4" w:space="0" w:color="auto"/>
              <w:right w:val="dashed" w:sz="4" w:space="0" w:color="auto"/>
            </w:tcBorders>
            <w:tcPrChange w:id="232"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An advanced application of a range of methods, materials, tools and/or techniques.</w:t>
            </w:r>
          </w:p>
          <w:p w:rsidR="00415EBF" w:rsidRPr="00EB4F96" w:rsidRDefault="00415EBF" w:rsidP="00525B1E">
            <w:pPr>
              <w:rPr>
                <w:sz w:val="12"/>
                <w:szCs w:val="16"/>
              </w:rPr>
            </w:pPr>
            <w:r w:rsidRPr="00EB4F96">
              <w:rPr>
                <w:sz w:val="12"/>
                <w:szCs w:val="16"/>
              </w:rPr>
              <w:t>The context of the application is well considered, with extensive use of relevant examples.</w:t>
            </w:r>
          </w:p>
          <w:p w:rsidR="00415EBF" w:rsidRPr="00EB4F96" w:rsidRDefault="00415EBF" w:rsidP="00525B1E">
            <w:pPr>
              <w:rPr>
                <w:sz w:val="12"/>
                <w:szCs w:val="16"/>
              </w:rPr>
            </w:pPr>
            <w:r w:rsidRPr="00EB4F96">
              <w:rPr>
                <w:sz w:val="12"/>
                <w:szCs w:val="16"/>
              </w:rPr>
              <w:t>Application and deployment extend beyond established conventions.  Innovation and creativity evident throughout.</w:t>
            </w:r>
          </w:p>
        </w:tc>
        <w:tc>
          <w:tcPr>
            <w:tcW w:w="735" w:type="pct"/>
            <w:tcBorders>
              <w:top w:val="single" w:sz="4" w:space="0" w:color="auto"/>
              <w:left w:val="dashed" w:sz="4" w:space="0" w:color="auto"/>
              <w:bottom w:val="single" w:sz="4" w:space="0" w:color="auto"/>
              <w:right w:val="single" w:sz="4" w:space="0" w:color="auto"/>
            </w:tcBorders>
            <w:tcPrChange w:id="233" w:author="Will Fleming [2]"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Outstanding levels of application and deployment skills. Assimilation and development of cutting edge processes and techniques.</w:t>
            </w:r>
          </w:p>
        </w:tc>
      </w:tr>
      <w:tr w:rsidR="00415EBF" w:rsidRPr="009154C7" w:rsidTr="00744772">
        <w:tc>
          <w:tcPr>
            <w:tcW w:w="840" w:type="pct"/>
            <w:tcBorders>
              <w:top w:val="single" w:sz="4" w:space="0" w:color="auto"/>
              <w:left w:val="single" w:sz="4" w:space="0" w:color="auto"/>
              <w:bottom w:val="single" w:sz="4" w:space="0" w:color="auto"/>
              <w:right w:val="single" w:sz="4" w:space="0" w:color="auto"/>
            </w:tcBorders>
            <w:tcPrChange w:id="234" w:author="Will Fleming [2]" w:date="2016-10-04T09:39: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 xml:space="preserve">5. Skills for Professional Practice </w:t>
            </w:r>
          </w:p>
          <w:p w:rsidR="00415EBF" w:rsidRPr="00EB4F96" w:rsidRDefault="00415EBF" w:rsidP="00525B1E">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70" w:type="pct"/>
            <w:tcBorders>
              <w:top w:val="single" w:sz="4" w:space="0" w:color="auto"/>
              <w:left w:val="single" w:sz="4" w:space="0" w:color="auto"/>
              <w:bottom w:val="single" w:sz="4" w:space="0" w:color="auto"/>
              <w:right w:val="dashed" w:sz="4" w:space="0" w:color="auto"/>
            </w:tcBorders>
            <w:tcPrChange w:id="235" w:author="Will Fleming [2]" w:date="2016-10-04T09:39: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Communication media is inappropriate or misapplied.</w:t>
            </w:r>
          </w:p>
          <w:p w:rsidR="00415EBF" w:rsidRPr="00EB4F96" w:rsidRDefault="00415EBF" w:rsidP="00525B1E">
            <w:pPr>
              <w:rPr>
                <w:sz w:val="12"/>
                <w:szCs w:val="16"/>
              </w:rPr>
            </w:pPr>
            <w:r w:rsidRPr="00EB4F96">
              <w:rPr>
                <w:sz w:val="12"/>
                <w:szCs w:val="16"/>
              </w:rPr>
              <w:t>Little or no evidence of autonomy in the completion of tasks.</w:t>
            </w:r>
          </w:p>
          <w:p w:rsidR="00415EBF" w:rsidRPr="00EB4F96" w:rsidRDefault="00415EBF" w:rsidP="00525B1E">
            <w:pPr>
              <w:rPr>
                <w:sz w:val="12"/>
                <w:szCs w:val="16"/>
              </w:rPr>
            </w:pPr>
            <w:r w:rsidRPr="00EB4F96">
              <w:rPr>
                <w:sz w:val="12"/>
                <w:szCs w:val="16"/>
              </w:rPr>
              <w:t>Work is poorly structured and/or largely incoherent.</w:t>
            </w:r>
          </w:p>
        </w:tc>
        <w:tc>
          <w:tcPr>
            <w:tcW w:w="571" w:type="pct"/>
            <w:tcBorders>
              <w:top w:val="single" w:sz="4" w:space="0" w:color="auto"/>
              <w:left w:val="dashed" w:sz="4" w:space="0" w:color="auto"/>
              <w:bottom w:val="single" w:sz="4" w:space="0" w:color="auto"/>
              <w:right w:val="double" w:sz="4" w:space="0" w:color="auto"/>
            </w:tcBorders>
            <w:tcPrChange w:id="236" w:author="Will Fleming [2]" w:date="2016-10-04T09:39: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 xml:space="preserve">Media is poorly designed and/or not suitable for the audience. </w:t>
            </w:r>
          </w:p>
          <w:p w:rsidR="00415EBF" w:rsidRPr="00EB4F96" w:rsidRDefault="00415EBF" w:rsidP="00525B1E">
            <w:pPr>
              <w:rPr>
                <w:sz w:val="12"/>
                <w:szCs w:val="16"/>
              </w:rPr>
            </w:pPr>
            <w:r w:rsidRPr="00EB4F96">
              <w:rPr>
                <w:sz w:val="12"/>
                <w:szCs w:val="16"/>
              </w:rPr>
              <w:t>Poor independent or collaborative initiative.</w:t>
            </w:r>
          </w:p>
          <w:p w:rsidR="00415EBF" w:rsidRPr="00EB4F96" w:rsidRDefault="00415EBF" w:rsidP="00525B1E">
            <w:pPr>
              <w:rPr>
                <w:sz w:val="12"/>
                <w:szCs w:val="16"/>
              </w:rPr>
            </w:pPr>
            <w:r w:rsidRPr="00EB4F96">
              <w:rPr>
                <w:sz w:val="12"/>
                <w:szCs w:val="16"/>
              </w:rPr>
              <w:t>Work lacks structure, organisation, and/or coherence</w:t>
            </w:r>
          </w:p>
        </w:tc>
        <w:tc>
          <w:tcPr>
            <w:tcW w:w="571" w:type="pct"/>
            <w:tcBorders>
              <w:top w:val="single" w:sz="4" w:space="0" w:color="auto"/>
              <w:left w:val="double" w:sz="4" w:space="0" w:color="auto"/>
              <w:bottom w:val="single" w:sz="4" w:space="0" w:color="auto"/>
              <w:right w:val="dashed" w:sz="4" w:space="0" w:color="auto"/>
            </w:tcBorders>
            <w:tcPrChange w:id="237" w:author="Will Fleming [2]" w:date="2016-10-04T09:39: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 xml:space="preserve">Can communicate in a suitable format but with some room for improvement. </w:t>
            </w:r>
          </w:p>
          <w:p w:rsidR="00415EBF" w:rsidRPr="00EB4F96" w:rsidRDefault="00415EBF" w:rsidP="00525B1E">
            <w:pPr>
              <w:rPr>
                <w:sz w:val="12"/>
                <w:szCs w:val="16"/>
              </w:rPr>
            </w:pPr>
            <w:r w:rsidRPr="00EB4F96">
              <w:rPr>
                <w:sz w:val="12"/>
                <w:szCs w:val="16"/>
              </w:rPr>
              <w:t xml:space="preserve">Can work as part of a team, but with limited involvement in group activities. </w:t>
            </w:r>
          </w:p>
          <w:p w:rsidR="00415EBF" w:rsidRPr="00EB4F96" w:rsidRDefault="00415EBF" w:rsidP="00525B1E">
            <w:pPr>
              <w:rPr>
                <w:sz w:val="12"/>
                <w:szCs w:val="16"/>
              </w:rPr>
            </w:pPr>
            <w:r w:rsidRPr="00EB4F96">
              <w:rPr>
                <w:sz w:val="12"/>
                <w:szCs w:val="16"/>
              </w:rPr>
              <w:t>Work lacks coherence in places and could be better structured.</w:t>
            </w:r>
          </w:p>
        </w:tc>
        <w:tc>
          <w:tcPr>
            <w:tcW w:w="571" w:type="pct"/>
            <w:tcBorders>
              <w:top w:val="single" w:sz="4" w:space="0" w:color="auto"/>
              <w:left w:val="dashed" w:sz="4" w:space="0" w:color="auto"/>
              <w:bottom w:val="single" w:sz="4" w:space="0" w:color="auto"/>
              <w:right w:val="dashed" w:sz="4" w:space="0" w:color="auto"/>
            </w:tcBorders>
            <w:tcPrChange w:id="238"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effectively in a suitable format, but may have minor errors.</w:t>
            </w:r>
          </w:p>
          <w:p w:rsidR="00415EBF" w:rsidRPr="00EB4F96" w:rsidRDefault="00415EBF" w:rsidP="00525B1E">
            <w:pPr>
              <w:rPr>
                <w:sz w:val="12"/>
                <w:szCs w:val="16"/>
              </w:rPr>
            </w:pPr>
            <w:r w:rsidRPr="00EB4F96">
              <w:rPr>
                <w:sz w:val="12"/>
                <w:szCs w:val="16"/>
              </w:rPr>
              <w:t xml:space="preserve">Can work effectively as part of a team, with clear contribution to group activities. </w:t>
            </w:r>
          </w:p>
          <w:p w:rsidR="00415EBF" w:rsidRPr="00EB4F96" w:rsidRDefault="00415EBF" w:rsidP="00525B1E">
            <w:pPr>
              <w:rPr>
                <w:sz w:val="12"/>
                <w:szCs w:val="16"/>
              </w:rPr>
            </w:pPr>
            <w:r w:rsidRPr="00EB4F96">
              <w:rPr>
                <w:sz w:val="12"/>
                <w:szCs w:val="16"/>
              </w:rPr>
              <w:t>Mostly coherent work and is in a suitable structure.</w:t>
            </w:r>
          </w:p>
        </w:tc>
        <w:tc>
          <w:tcPr>
            <w:tcW w:w="571" w:type="pct"/>
            <w:tcBorders>
              <w:top w:val="single" w:sz="4" w:space="0" w:color="auto"/>
              <w:left w:val="dashed" w:sz="4" w:space="0" w:color="auto"/>
              <w:bottom w:val="single" w:sz="4" w:space="0" w:color="auto"/>
              <w:right w:val="dashed" w:sz="4" w:space="0" w:color="auto"/>
            </w:tcBorders>
            <w:tcPrChange w:id="239"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well, confidently and consistently in a suitable format.</w:t>
            </w:r>
          </w:p>
          <w:p w:rsidR="00415EBF" w:rsidRPr="00EB4F96" w:rsidRDefault="00415EBF" w:rsidP="00525B1E">
            <w:pPr>
              <w:rPr>
                <w:sz w:val="12"/>
                <w:szCs w:val="16"/>
              </w:rPr>
            </w:pPr>
            <w:r w:rsidRPr="00EB4F96">
              <w:rPr>
                <w:sz w:val="12"/>
                <w:szCs w:val="16"/>
              </w:rPr>
              <w:t xml:space="preserve">Can work very well as part of a team, with very good contribution to group activities. </w:t>
            </w:r>
          </w:p>
          <w:p w:rsidR="00415EBF" w:rsidRPr="00EB4F96" w:rsidRDefault="00415EBF" w:rsidP="00525B1E">
            <w:pPr>
              <w:rPr>
                <w:sz w:val="12"/>
                <w:szCs w:val="16"/>
              </w:rPr>
            </w:pPr>
            <w:r w:rsidRPr="00EB4F96">
              <w:rPr>
                <w:sz w:val="12"/>
                <w:szCs w:val="16"/>
              </w:rPr>
              <w:t>Work is coherent and fluent and is well structured and organised.</w:t>
            </w:r>
          </w:p>
        </w:tc>
        <w:tc>
          <w:tcPr>
            <w:tcW w:w="571" w:type="pct"/>
            <w:tcBorders>
              <w:top w:val="single" w:sz="4" w:space="0" w:color="auto"/>
              <w:left w:val="dashed" w:sz="4" w:space="0" w:color="auto"/>
              <w:bottom w:val="single" w:sz="4" w:space="0" w:color="auto"/>
              <w:right w:val="dashed" w:sz="4" w:space="0" w:color="auto"/>
            </w:tcBorders>
            <w:tcPrChange w:id="240" w:author="Will Fleming [2]" w:date="2016-10-04T09:39: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professionally and, confidently in a suitable format.</w:t>
            </w:r>
          </w:p>
          <w:p w:rsidR="00415EBF" w:rsidRPr="00EB4F96" w:rsidRDefault="00415EBF" w:rsidP="00525B1E">
            <w:pPr>
              <w:rPr>
                <w:sz w:val="12"/>
                <w:szCs w:val="16"/>
              </w:rPr>
            </w:pPr>
            <w:r w:rsidRPr="00EB4F96">
              <w:rPr>
                <w:sz w:val="12"/>
                <w:szCs w:val="16"/>
              </w:rPr>
              <w:t>Can work professionally within a team, showing leadership skills as appropriate, managing conflict and meeting obligations.</w:t>
            </w:r>
          </w:p>
          <w:p w:rsidR="00415EBF" w:rsidRPr="00EB4F96" w:rsidRDefault="00415EBF" w:rsidP="00525B1E">
            <w:pPr>
              <w:rPr>
                <w:sz w:val="12"/>
                <w:szCs w:val="16"/>
              </w:rPr>
            </w:pPr>
            <w:r w:rsidRPr="00EB4F96">
              <w:rPr>
                <w:sz w:val="12"/>
                <w:szCs w:val="16"/>
              </w:rPr>
              <w:t>Work is coherent, very fluent and is presented professionally.</w:t>
            </w:r>
          </w:p>
        </w:tc>
        <w:tc>
          <w:tcPr>
            <w:tcW w:w="735" w:type="pct"/>
            <w:tcBorders>
              <w:top w:val="single" w:sz="4" w:space="0" w:color="auto"/>
              <w:left w:val="dashed" w:sz="4" w:space="0" w:color="auto"/>
              <w:bottom w:val="single" w:sz="4" w:space="0" w:color="auto"/>
              <w:right w:val="single" w:sz="4" w:space="0" w:color="auto"/>
            </w:tcBorders>
            <w:tcPrChange w:id="241" w:author="Will Fleming [2]" w:date="2016-10-04T09:39: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 xml:space="preserve">Can communicate with an exceptionally high level of professionalism. </w:t>
            </w:r>
          </w:p>
          <w:p w:rsidR="00415EBF" w:rsidRPr="00EB4F96" w:rsidRDefault="00415EBF" w:rsidP="00525B1E">
            <w:pPr>
              <w:rPr>
                <w:sz w:val="12"/>
                <w:szCs w:val="16"/>
              </w:rPr>
            </w:pPr>
            <w:r w:rsidRPr="00EB4F96">
              <w:rPr>
                <w:sz w:val="12"/>
                <w:szCs w:val="16"/>
              </w:rPr>
              <w:t>Can work exceptionally well and professionally within a team, showing advanced leadership skills.</w:t>
            </w:r>
          </w:p>
          <w:p w:rsidR="00415EBF" w:rsidRPr="00EB4F96" w:rsidRDefault="00415EBF" w:rsidP="00525B1E">
            <w:pPr>
              <w:rPr>
                <w:sz w:val="12"/>
                <w:szCs w:val="16"/>
              </w:rPr>
            </w:pPr>
            <w:r w:rsidRPr="00EB4F96">
              <w:rPr>
                <w:sz w:val="12"/>
                <w:szCs w:val="16"/>
              </w:rPr>
              <w:t>Work is exceptionally coherent, very fluent and is presented professionally.</w:t>
            </w:r>
          </w:p>
        </w:tc>
      </w:tr>
    </w:tbl>
    <w:p w:rsidR="00415EBF" w:rsidRPr="00EB4F96" w:rsidRDefault="00415EBF" w:rsidP="00415EBF">
      <w:pPr>
        <w:rPr>
          <w:sz w:val="18"/>
          <w:szCs w:val="18"/>
        </w:rPr>
      </w:pPr>
    </w:p>
    <w:p w:rsidR="00415EBF" w:rsidRDefault="00415EBF" w:rsidP="00415EBF">
      <w:pPr>
        <w:jc w:val="both"/>
        <w:rPr>
          <w:ins w:id="242" w:author="Fleming" w:date="2018-07-27T09:29:00Z"/>
        </w:rPr>
      </w:pPr>
    </w:p>
    <w:p w:rsidR="002A37C1" w:rsidRDefault="002A37C1" w:rsidP="00415EBF">
      <w:pPr>
        <w:jc w:val="both"/>
        <w:rPr>
          <w:ins w:id="243" w:author="Fleming" w:date="2018-07-27T09:29:00Z"/>
        </w:rPr>
      </w:pPr>
    </w:p>
    <w:p w:rsidR="002A37C1" w:rsidRDefault="002A37C1" w:rsidP="00415EB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15EBF" w:rsidRPr="00CE0319" w:rsidTr="00525B1E">
        <w:trPr>
          <w:trHeight w:val="75"/>
        </w:trPr>
        <w:tc>
          <w:tcPr>
            <w:tcW w:w="10598" w:type="dxa"/>
            <w:gridSpan w:val="4"/>
            <w:shd w:val="clear" w:color="auto" w:fill="D9D9D9"/>
          </w:tcPr>
          <w:p w:rsidR="00415EBF" w:rsidRPr="00CE0319" w:rsidRDefault="00415EBF" w:rsidP="00525B1E">
            <w:pPr>
              <w:rPr>
                <w:b/>
                <w:color w:val="000000"/>
              </w:rPr>
            </w:pPr>
            <w:r>
              <w:rPr>
                <w:b/>
                <w:color w:val="000000"/>
                <w:sz w:val="40"/>
              </w:rPr>
              <w:t>Student Self Evaluation</w:t>
            </w:r>
            <w:r w:rsidRPr="00CE0319">
              <w:rPr>
                <w:b/>
                <w:color w:val="000000"/>
                <w:sz w:val="40"/>
              </w:rPr>
              <w:t xml:space="preserve"> Form </w:t>
            </w:r>
          </w:p>
        </w:tc>
      </w:tr>
      <w:tr w:rsidR="00415EBF" w:rsidRPr="00971172" w:rsidTr="00525B1E">
        <w:tc>
          <w:tcPr>
            <w:tcW w:w="1809" w:type="dxa"/>
            <w:shd w:val="clear" w:color="auto" w:fill="D9D9D9"/>
          </w:tcPr>
          <w:p w:rsidR="00415EBF" w:rsidRPr="00BF30FF" w:rsidRDefault="00415EBF" w:rsidP="00525B1E">
            <w:pPr>
              <w:spacing w:before="120" w:after="120"/>
              <w:jc w:val="both"/>
              <w:rPr>
                <w:b/>
              </w:rPr>
            </w:pPr>
            <w:r w:rsidRPr="00BF30FF">
              <w:rPr>
                <w:b/>
              </w:rPr>
              <w:t>Student name:</w:t>
            </w:r>
          </w:p>
        </w:tc>
        <w:tc>
          <w:tcPr>
            <w:tcW w:w="3828" w:type="dxa"/>
          </w:tcPr>
          <w:p w:rsidR="00415EBF" w:rsidRPr="00BF30FF" w:rsidRDefault="00415EBF" w:rsidP="00525B1E">
            <w:pPr>
              <w:spacing w:before="120" w:after="120"/>
              <w:jc w:val="both"/>
              <w:rPr>
                <w:b/>
              </w:rPr>
            </w:pPr>
          </w:p>
        </w:tc>
        <w:tc>
          <w:tcPr>
            <w:tcW w:w="1842" w:type="dxa"/>
            <w:shd w:val="clear" w:color="auto" w:fill="D9D9D9"/>
          </w:tcPr>
          <w:p w:rsidR="00415EBF" w:rsidRPr="00BF30FF" w:rsidRDefault="00415EBF" w:rsidP="00525B1E">
            <w:pPr>
              <w:spacing w:before="120" w:after="120"/>
              <w:jc w:val="both"/>
              <w:rPr>
                <w:b/>
              </w:rPr>
            </w:pPr>
            <w:r w:rsidRPr="00BF30FF">
              <w:rPr>
                <w:b/>
              </w:rPr>
              <w:t>Student P number:</w:t>
            </w:r>
          </w:p>
        </w:tc>
        <w:tc>
          <w:tcPr>
            <w:tcW w:w="3119" w:type="dxa"/>
          </w:tcPr>
          <w:p w:rsidR="00415EBF" w:rsidRPr="00BF30FF" w:rsidRDefault="00415EBF" w:rsidP="00525B1E">
            <w:pPr>
              <w:spacing w:before="120" w:after="120"/>
              <w:jc w:val="both"/>
              <w:rPr>
                <w:b/>
              </w:rPr>
            </w:pPr>
          </w:p>
        </w:tc>
      </w:tr>
      <w:tr w:rsidR="00415EBF" w:rsidRPr="00971172" w:rsidTr="00525B1E">
        <w:tc>
          <w:tcPr>
            <w:tcW w:w="1809" w:type="dxa"/>
            <w:shd w:val="clear" w:color="auto" w:fill="D9D9D9"/>
          </w:tcPr>
          <w:p w:rsidR="00415EBF" w:rsidRPr="00BF30FF" w:rsidRDefault="00415EBF" w:rsidP="00525B1E">
            <w:pPr>
              <w:spacing w:before="120" w:after="120"/>
              <w:jc w:val="both"/>
              <w:rPr>
                <w:b/>
              </w:rPr>
            </w:pPr>
            <w:r w:rsidRPr="00BF30FF">
              <w:rPr>
                <w:b/>
              </w:rPr>
              <w:lastRenderedPageBreak/>
              <w:t>Programme:</w:t>
            </w:r>
          </w:p>
        </w:tc>
        <w:tc>
          <w:tcPr>
            <w:tcW w:w="3828" w:type="dxa"/>
          </w:tcPr>
          <w:p w:rsidR="00415EBF" w:rsidRPr="00BF30FF" w:rsidRDefault="00415EBF" w:rsidP="00525B1E">
            <w:pPr>
              <w:spacing w:before="120" w:after="120"/>
              <w:jc w:val="both"/>
              <w:rPr>
                <w:b/>
              </w:rPr>
            </w:pPr>
          </w:p>
        </w:tc>
        <w:tc>
          <w:tcPr>
            <w:tcW w:w="1842" w:type="dxa"/>
            <w:shd w:val="clear" w:color="auto" w:fill="D9D9D9"/>
          </w:tcPr>
          <w:p w:rsidR="00415EBF" w:rsidRPr="00CE0319" w:rsidRDefault="00415EBF" w:rsidP="00525B1E">
            <w:pPr>
              <w:spacing w:before="120" w:after="120"/>
              <w:jc w:val="both"/>
              <w:rPr>
                <w:b/>
              </w:rPr>
            </w:pPr>
            <w:r>
              <w:rPr>
                <w:b/>
              </w:rPr>
              <w:t xml:space="preserve">Year of programme </w:t>
            </w:r>
          </w:p>
        </w:tc>
        <w:tc>
          <w:tcPr>
            <w:tcW w:w="3119" w:type="dxa"/>
          </w:tcPr>
          <w:p w:rsidR="00415EBF" w:rsidRPr="00CE0319" w:rsidRDefault="00415EBF" w:rsidP="00525B1E">
            <w:pPr>
              <w:spacing w:before="120" w:after="120"/>
              <w:jc w:val="both"/>
              <w:rPr>
                <w:b/>
              </w:rPr>
            </w:pPr>
          </w:p>
        </w:tc>
      </w:tr>
      <w:tr w:rsidR="00415EBF" w:rsidRPr="00971172" w:rsidTr="00525B1E">
        <w:tc>
          <w:tcPr>
            <w:tcW w:w="1809" w:type="dxa"/>
            <w:tcBorders>
              <w:bottom w:val="single" w:sz="8" w:space="0" w:color="000000"/>
            </w:tcBorders>
            <w:shd w:val="clear" w:color="auto" w:fill="D9D9D9"/>
          </w:tcPr>
          <w:p w:rsidR="00415EBF" w:rsidRPr="00BF30FF" w:rsidRDefault="00415EBF" w:rsidP="00525B1E">
            <w:pPr>
              <w:spacing w:before="120" w:after="120"/>
              <w:jc w:val="both"/>
              <w:rPr>
                <w:b/>
              </w:rPr>
            </w:pPr>
            <w:r w:rsidRPr="00BF30FF">
              <w:rPr>
                <w:b/>
              </w:rPr>
              <w:t>Assignment Title:</w:t>
            </w:r>
          </w:p>
        </w:tc>
        <w:tc>
          <w:tcPr>
            <w:tcW w:w="8789" w:type="dxa"/>
            <w:gridSpan w:val="3"/>
            <w:tcBorders>
              <w:bottom w:val="single" w:sz="8" w:space="0" w:color="000000"/>
            </w:tcBorders>
          </w:tcPr>
          <w:p w:rsidR="00415EBF" w:rsidRPr="00971172" w:rsidRDefault="00415EBF" w:rsidP="00525B1E"/>
        </w:tc>
      </w:tr>
    </w:tbl>
    <w:p w:rsidR="00415EBF" w:rsidRDefault="00415EBF" w:rsidP="00605706">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2191"/>
        <w:gridCol w:w="1169"/>
        <w:gridCol w:w="1172"/>
        <w:gridCol w:w="19"/>
        <w:gridCol w:w="1153"/>
        <w:gridCol w:w="12"/>
        <w:gridCol w:w="1165"/>
        <w:gridCol w:w="1172"/>
        <w:gridCol w:w="1172"/>
        <w:gridCol w:w="1161"/>
      </w:tblGrid>
      <w:tr w:rsidR="00415EBF" w:rsidRPr="00266B32" w:rsidTr="00525B1E">
        <w:tc>
          <w:tcPr>
            <w:tcW w:w="1055" w:type="pct"/>
            <w:vMerge w:val="restart"/>
            <w:tcBorders>
              <w:top w:val="single" w:sz="4" w:space="0" w:color="auto"/>
              <w:left w:val="single" w:sz="4" w:space="0" w:color="auto"/>
              <w:right w:val="single" w:sz="4" w:space="0" w:color="auto"/>
            </w:tcBorders>
            <w:shd w:val="clear" w:color="auto" w:fill="BFBFBF"/>
            <w:vAlign w:val="center"/>
          </w:tcPr>
          <w:p w:rsidR="00415EBF" w:rsidRPr="00F61A20" w:rsidRDefault="00415EBF" w:rsidP="00525B1E">
            <w:pPr>
              <w:rPr>
                <w:b/>
              </w:rPr>
            </w:pPr>
            <w:r w:rsidRPr="00F61A20">
              <w:rPr>
                <w:b/>
                <w:szCs w:val="16"/>
              </w:rPr>
              <w:t xml:space="preserve">Common Assessment Criteria </w:t>
            </w:r>
            <w:r w:rsidRPr="00F61A20">
              <w:rPr>
                <w: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415EBF" w:rsidRPr="00F61A20" w:rsidRDefault="00415EBF" w:rsidP="00525B1E">
            <w:pPr>
              <w:rPr>
                <w:b/>
              </w:rPr>
            </w:pPr>
            <w:r w:rsidRPr="00F61A20">
              <w:rPr>
                <w:b/>
              </w:rPr>
              <w:t>Level of Achievement</w:t>
            </w:r>
          </w:p>
        </w:tc>
      </w:tr>
      <w:tr w:rsidR="00415EBF" w:rsidRPr="00CC0370" w:rsidTr="00605706">
        <w:trPr>
          <w:trHeight w:val="548"/>
        </w:trPr>
        <w:tc>
          <w:tcPr>
            <w:tcW w:w="1055" w:type="pct"/>
            <w:vMerge/>
            <w:tcBorders>
              <w:left w:val="single" w:sz="4" w:space="0" w:color="auto"/>
              <w:bottom w:val="single" w:sz="4" w:space="0" w:color="auto"/>
              <w:right w:val="single" w:sz="4" w:space="0" w:color="auto"/>
            </w:tcBorders>
            <w:shd w:val="clear" w:color="auto" w:fill="BFBFBF"/>
          </w:tcPr>
          <w:p w:rsidR="00415EBF" w:rsidRPr="00F61A20" w:rsidRDefault="00415EBF" w:rsidP="00525B1E">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415EBF" w:rsidRDefault="00415EBF" w:rsidP="00525B1E">
            <w:pPr>
              <w:jc w:val="center"/>
              <w:rPr>
                <w:b/>
                <w:sz w:val="18"/>
              </w:rPr>
            </w:pPr>
          </w:p>
          <w:p w:rsidR="00415EBF" w:rsidRPr="009D3EA4" w:rsidRDefault="00415EBF" w:rsidP="00525B1E">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3</w:t>
            </w:r>
            <w:r w:rsidRPr="009D3EA4">
              <w:rPr>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2:2</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1</w:t>
            </w:r>
            <w:r w:rsidRPr="009D3EA4">
              <w:rPr>
                <w:b/>
                <w:sz w:val="18"/>
                <w:vertAlign w:val="superscript"/>
              </w:rPr>
              <w:t>st</w:t>
            </w:r>
          </w:p>
        </w:tc>
        <w:tc>
          <w:tcPr>
            <w:tcW w:w="559" w:type="pct"/>
            <w:tcBorders>
              <w:top w:val="single" w:sz="4" w:space="0" w:color="auto"/>
              <w:left w:val="dashed" w:sz="4" w:space="0" w:color="auto"/>
              <w:bottom w:val="single" w:sz="4" w:space="0" w:color="auto"/>
              <w:right w:val="single"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1</w:t>
            </w:r>
            <w:r w:rsidRPr="009D3EA4">
              <w:rPr>
                <w:b/>
                <w:sz w:val="18"/>
                <w:vertAlign w:val="superscript"/>
              </w:rPr>
              <w:t>st</w:t>
            </w:r>
          </w:p>
        </w:tc>
      </w:tr>
      <w:tr w:rsidR="00415EBF" w:rsidRPr="00CC0370" w:rsidTr="00605706">
        <w:trPr>
          <w:trHeight w:val="450"/>
        </w:trPr>
        <w:tc>
          <w:tcPr>
            <w:tcW w:w="1055" w:type="pct"/>
            <w:tcBorders>
              <w:top w:val="single" w:sz="4" w:space="0" w:color="auto"/>
              <w:left w:val="single" w:sz="4" w:space="0" w:color="auto"/>
              <w:right w:val="single" w:sz="4" w:space="0" w:color="auto"/>
            </w:tcBorders>
            <w:shd w:val="clear" w:color="auto" w:fill="BFBFBF"/>
          </w:tcPr>
          <w:p w:rsidR="00415EBF" w:rsidRPr="00F61A20" w:rsidRDefault="00415EBF" w:rsidP="00525B1E">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SATISFACTORY</w:t>
            </w:r>
          </w:p>
        </w:tc>
        <w:tc>
          <w:tcPr>
            <w:tcW w:w="567" w:type="pct"/>
            <w:gridSpan w:val="2"/>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EXCELLENT</w:t>
            </w:r>
          </w:p>
        </w:tc>
        <w:tc>
          <w:tcPr>
            <w:tcW w:w="559" w:type="pct"/>
            <w:tcBorders>
              <w:top w:val="single" w:sz="4" w:space="0" w:color="auto"/>
              <w:left w:val="dashed" w:sz="4" w:space="0" w:color="auto"/>
              <w:right w:val="single"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EXCEPTIONAL</w:t>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5E72F8" w:rsidRDefault="00415EBF" w:rsidP="00525B1E">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3. </w:t>
            </w:r>
            <w:r w:rsidRPr="00F61A20">
              <w:rPr>
                <w:b/>
              </w:rPr>
              <w:t>Analysis</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1"/>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4. </w:t>
            </w:r>
            <w:r w:rsidRPr="00F61A20">
              <w:rPr>
                <w:b/>
              </w:rPr>
              <w:t>Practical Application and Deployment</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0"/>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1"/>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0"/>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bl>
    <w:p w:rsidR="00415EBF" w:rsidRDefault="00415EBF" w:rsidP="00415EB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15EBF" w:rsidRPr="00971172" w:rsidTr="00525B1E">
        <w:trPr>
          <w:trHeight w:val="75"/>
        </w:trPr>
        <w:tc>
          <w:tcPr>
            <w:tcW w:w="5299" w:type="dxa"/>
            <w:shd w:val="clear" w:color="auto" w:fill="D9D9D9"/>
          </w:tcPr>
          <w:p w:rsidR="00415EBF" w:rsidRPr="00CE0319" w:rsidRDefault="00415EBF" w:rsidP="00525B1E">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rsidR="00415EBF" w:rsidRPr="00CE0319" w:rsidRDefault="00415EBF" w:rsidP="00525B1E">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415EBF" w:rsidRPr="00971172" w:rsidTr="00525B1E">
        <w:trPr>
          <w:trHeight w:val="555"/>
        </w:trPr>
        <w:tc>
          <w:tcPr>
            <w:tcW w:w="5299" w:type="dxa"/>
            <w:tcBorders>
              <w:bottom w:val="single" w:sz="8" w:space="0" w:color="000000"/>
            </w:tcBorders>
          </w:tcPr>
          <w:p w:rsidR="00415EBF" w:rsidRPr="00CE0319" w:rsidRDefault="00415EBF" w:rsidP="00525B1E">
            <w:pPr>
              <w:pStyle w:val="BulletedList"/>
              <w:numPr>
                <w:ilvl w:val="0"/>
                <w:numId w:val="0"/>
              </w:numPr>
              <w:ind w:left="432"/>
              <w:rPr>
                <w:rFonts w:ascii="Calibri" w:hAnsi="Calibri"/>
                <w:sz w:val="20"/>
                <w:szCs w:val="20"/>
              </w:rPr>
            </w:pPr>
          </w:p>
          <w:p w:rsidR="00415EBF" w:rsidRDefault="00415EBF" w:rsidP="00525B1E">
            <w:pPr>
              <w:pStyle w:val="BulletedList"/>
              <w:numPr>
                <w:ilvl w:val="0"/>
                <w:numId w:val="0"/>
              </w:numPr>
              <w:ind w:left="432"/>
              <w:rPr>
                <w:rFonts w:ascii="Calibri" w:hAnsi="Calibri"/>
                <w:sz w:val="20"/>
                <w:szCs w:val="20"/>
              </w:rPr>
            </w:pPr>
          </w:p>
          <w:p w:rsidR="00415EBF" w:rsidRPr="00CE0319" w:rsidRDefault="00415EBF" w:rsidP="00525B1E">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415EBF" w:rsidRPr="00CE0319" w:rsidRDefault="00415EBF" w:rsidP="00525B1E">
            <w:pPr>
              <w:pStyle w:val="BulletedList"/>
              <w:numPr>
                <w:ilvl w:val="0"/>
                <w:numId w:val="0"/>
              </w:numPr>
              <w:rPr>
                <w:rFonts w:ascii="Calibri" w:hAnsi="Calibri"/>
                <w:sz w:val="20"/>
                <w:szCs w:val="20"/>
              </w:rPr>
            </w:pPr>
          </w:p>
          <w:p w:rsidR="00415EBF" w:rsidRPr="00CE0319" w:rsidRDefault="00415EBF" w:rsidP="00525B1E">
            <w:pPr>
              <w:pStyle w:val="BulletedList"/>
              <w:numPr>
                <w:ilvl w:val="0"/>
                <w:numId w:val="0"/>
              </w:numPr>
              <w:ind w:left="432"/>
              <w:rPr>
                <w:rFonts w:ascii="Calibri" w:hAnsi="Calibri"/>
                <w:sz w:val="20"/>
                <w:szCs w:val="20"/>
              </w:rPr>
            </w:pPr>
          </w:p>
        </w:tc>
      </w:tr>
    </w:tbl>
    <w:p w:rsidR="00415EBF" w:rsidRDefault="00415EBF" w:rsidP="00415EB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15EBF" w:rsidRPr="00971172" w:rsidTr="00525B1E">
        <w:trPr>
          <w:trHeight w:val="586"/>
        </w:trPr>
        <w:tc>
          <w:tcPr>
            <w:tcW w:w="2204" w:type="dxa"/>
            <w:shd w:val="clear" w:color="auto" w:fill="D9D9D9"/>
          </w:tcPr>
          <w:p w:rsidR="00415EBF" w:rsidRPr="00CE0319" w:rsidRDefault="00415EBF" w:rsidP="00525B1E">
            <w:pPr>
              <w:spacing w:before="120" w:after="120"/>
              <w:jc w:val="both"/>
              <w:rPr>
                <w:b/>
              </w:rPr>
            </w:pPr>
            <w:r>
              <w:rPr>
                <w:b/>
              </w:rPr>
              <w:t>Student</w:t>
            </w:r>
            <w:r w:rsidRPr="00CE0319">
              <w:rPr>
                <w:b/>
              </w:rPr>
              <w:t>’s Name</w:t>
            </w:r>
          </w:p>
        </w:tc>
        <w:tc>
          <w:tcPr>
            <w:tcW w:w="3858" w:type="dxa"/>
          </w:tcPr>
          <w:p w:rsidR="00415EBF" w:rsidRPr="00CE0319" w:rsidRDefault="00415EBF" w:rsidP="00525B1E">
            <w:pPr>
              <w:spacing w:before="120" w:after="120"/>
              <w:jc w:val="both"/>
              <w:rPr>
                <w:b/>
              </w:rPr>
            </w:pPr>
          </w:p>
        </w:tc>
        <w:tc>
          <w:tcPr>
            <w:tcW w:w="1047" w:type="dxa"/>
            <w:shd w:val="clear" w:color="auto" w:fill="D9D9D9"/>
          </w:tcPr>
          <w:p w:rsidR="00415EBF" w:rsidRPr="00CE0319" w:rsidRDefault="00415EBF" w:rsidP="00525B1E">
            <w:pPr>
              <w:spacing w:before="120" w:after="120"/>
              <w:jc w:val="both"/>
              <w:rPr>
                <w:b/>
              </w:rPr>
            </w:pPr>
            <w:r>
              <w:rPr>
                <w:b/>
              </w:rPr>
              <w:t>Date</w:t>
            </w:r>
          </w:p>
        </w:tc>
        <w:tc>
          <w:tcPr>
            <w:tcW w:w="3489" w:type="dxa"/>
          </w:tcPr>
          <w:p w:rsidR="00415EBF" w:rsidRPr="00CE0319" w:rsidRDefault="00415EBF" w:rsidP="00525B1E">
            <w:pPr>
              <w:spacing w:before="120" w:after="120"/>
              <w:jc w:val="both"/>
              <w:rPr>
                <w:b/>
              </w:rPr>
            </w:pPr>
          </w:p>
        </w:tc>
      </w:tr>
      <w:tr w:rsidR="00415EBF" w:rsidRPr="00971172" w:rsidTr="00525B1E">
        <w:trPr>
          <w:trHeight w:val="288"/>
        </w:trPr>
        <w:tc>
          <w:tcPr>
            <w:tcW w:w="2204" w:type="dxa"/>
            <w:tcBorders>
              <w:bottom w:val="single" w:sz="8" w:space="0" w:color="000000"/>
            </w:tcBorders>
            <w:shd w:val="clear" w:color="auto" w:fill="D9D9D9"/>
          </w:tcPr>
          <w:p w:rsidR="00415EBF" w:rsidRPr="00CE0319" w:rsidRDefault="00415EBF" w:rsidP="00525B1E">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rsidR="00415EBF" w:rsidRPr="00CE0319" w:rsidRDefault="00415EBF" w:rsidP="00525B1E">
            <w:pPr>
              <w:spacing w:before="120" w:after="120"/>
              <w:jc w:val="both"/>
              <w:rPr>
                <w:b/>
              </w:rPr>
            </w:pPr>
          </w:p>
        </w:tc>
      </w:tr>
    </w:tbl>
    <w:p w:rsidR="00415EBF" w:rsidRDefault="00415EBF" w:rsidP="00415EBF">
      <w:pPr>
        <w:jc w:val="both"/>
      </w:pPr>
    </w:p>
    <w:p w:rsidR="00415EBF" w:rsidRPr="007D2BEA" w:rsidRDefault="00415EBF" w:rsidP="00605706">
      <w:pPr>
        <w:pStyle w:val="Header"/>
        <w:rPr>
          <w:b/>
          <w:bCs/>
          <w:i/>
          <w:iCs/>
          <w:sz w:val="32"/>
          <w:szCs w:val="32"/>
        </w:rPr>
      </w:pPr>
      <w:r w:rsidRPr="0049235A">
        <w:t xml:space="preserve"> </w:t>
      </w:r>
    </w:p>
    <w:p w:rsidR="00C94036" w:rsidRDefault="00C94036"/>
    <w:sectPr w:rsidR="00C94036" w:rsidSect="00605706">
      <w:footerReference w:type="default" r:id="rId19"/>
      <w:footerReference w:type="first" r:id="rId20"/>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588A" w:rsidRDefault="00CF588A">
      <w:r>
        <w:separator/>
      </w:r>
    </w:p>
  </w:endnote>
  <w:endnote w:type="continuationSeparator" w:id="0">
    <w:p w:rsidR="00CF588A" w:rsidRDefault="00CF5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3237" w:rsidRPr="002633D8" w:rsidRDefault="000F3237">
    <w:pPr>
      <w:pStyle w:val="Footer"/>
      <w:framePr w:wrap="around" w:vAnchor="text" w:hAnchor="margin" w:xAlign="center" w:y="1"/>
      <w:rPr>
        <w:rStyle w:val="PageNumber"/>
        <w:rFonts w:cs="Arial"/>
        <w:szCs w:val="22"/>
      </w:rPr>
    </w:pPr>
  </w:p>
  <w:p w:rsidR="000F3237" w:rsidRPr="003B113F" w:rsidRDefault="000F3237">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3C687F">
      <w:rPr>
        <w:rStyle w:val="PageNumber"/>
        <w:rFonts w:cs="Arial"/>
        <w:noProof/>
        <w:szCs w:val="22"/>
      </w:rPr>
      <w:t>11</w:t>
    </w:r>
    <w:r w:rsidRPr="003B113F">
      <w:rPr>
        <w:rStyle w:val="PageNumber"/>
        <w:rFonts w:cs="Arial"/>
        <w:szCs w:val="22"/>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3237" w:rsidRDefault="000F3237">
    <w:pPr>
      <w:pStyle w:val="Footer"/>
      <w:jc w:val="center"/>
    </w:pPr>
    <w:r>
      <w:rPr>
        <w:rStyle w:val="PageNumber"/>
      </w:rPr>
      <w:fldChar w:fldCharType="begin"/>
    </w:r>
    <w:r>
      <w:rPr>
        <w:rStyle w:val="PageNumber"/>
      </w:rPr>
      <w:instrText xml:space="preserve"> PAGE </w:instrText>
    </w:r>
    <w:r>
      <w:rPr>
        <w:rStyle w:val="PageNumber"/>
      </w:rPr>
      <w:fldChar w:fldCharType="separate"/>
    </w:r>
    <w:r w:rsidR="003C687F">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588A" w:rsidRDefault="00CF588A">
      <w:r>
        <w:separator/>
      </w:r>
    </w:p>
  </w:footnote>
  <w:footnote w:type="continuationSeparator" w:id="0">
    <w:p w:rsidR="00CF588A" w:rsidRDefault="00CF588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6D573BB"/>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7" w15:restartNumberingAfterBreak="0">
    <w:nsid w:val="288F37D2"/>
    <w:multiLevelType w:val="hybridMultilevel"/>
    <w:tmpl w:val="4DE26F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4C0304"/>
    <w:multiLevelType w:val="hybridMultilevel"/>
    <w:tmpl w:val="C9FEA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546F7B16"/>
    <w:multiLevelType w:val="hybridMultilevel"/>
    <w:tmpl w:val="2F6E1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25F1A71"/>
    <w:multiLevelType w:val="hybridMultilevel"/>
    <w:tmpl w:val="89E8204E"/>
    <w:lvl w:ilvl="0" w:tplc="AFE6B25C">
      <w:start w:val="1"/>
      <w:numFmt w:val="decimal"/>
      <w:lvlText w:val="%1."/>
      <w:lvlJc w:val="left"/>
      <w:pPr>
        <w:ind w:left="2295" w:hanging="360"/>
      </w:pPr>
      <w:rPr>
        <w:sz w:val="22"/>
        <w:szCs w:val="22"/>
      </w:r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19"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2" w15:restartNumberingAfterBreak="0">
    <w:nsid w:val="751756CE"/>
    <w:multiLevelType w:val="hybridMultilevel"/>
    <w:tmpl w:val="631A679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4"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1"/>
  </w:num>
  <w:num w:numId="2">
    <w:abstractNumId w:val="23"/>
  </w:num>
  <w:num w:numId="3">
    <w:abstractNumId w:val="2"/>
  </w:num>
  <w:num w:numId="4">
    <w:abstractNumId w:val="15"/>
  </w:num>
  <w:num w:numId="5">
    <w:abstractNumId w:val="17"/>
  </w:num>
  <w:num w:numId="6">
    <w:abstractNumId w:val="24"/>
  </w:num>
  <w:num w:numId="7">
    <w:abstractNumId w:val="19"/>
  </w:num>
  <w:num w:numId="8">
    <w:abstractNumId w:val="16"/>
  </w:num>
  <w:num w:numId="9">
    <w:abstractNumId w:val="9"/>
  </w:num>
  <w:num w:numId="10">
    <w:abstractNumId w:val="1"/>
  </w:num>
  <w:num w:numId="11">
    <w:abstractNumId w:val="4"/>
  </w:num>
  <w:num w:numId="12">
    <w:abstractNumId w:val="3"/>
  </w:num>
  <w:num w:numId="13">
    <w:abstractNumId w:val="14"/>
  </w:num>
  <w:num w:numId="14">
    <w:abstractNumId w:val="8"/>
  </w:num>
  <w:num w:numId="15">
    <w:abstractNumId w:val="11"/>
  </w:num>
  <w:num w:numId="16">
    <w:abstractNumId w:val="0"/>
  </w:num>
  <w:num w:numId="17">
    <w:abstractNumId w:val="22"/>
  </w:num>
  <w:num w:numId="18">
    <w:abstractNumId w:val="12"/>
  </w:num>
  <w:num w:numId="19">
    <w:abstractNumId w:val="10"/>
  </w:num>
  <w:num w:numId="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3"/>
  </w:num>
  <w:num w:numId="2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0"/>
  </w:num>
  <w:num w:numId="24">
    <w:abstractNumId w:val="5"/>
  </w:num>
  <w:num w:numId="25">
    <w:abstractNumId w:val="1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Will Fleming">
    <w15:presenceInfo w15:providerId="AD" w15:userId="S-1-5-21-809251214-2178901256-4152538893-27012"/>
  </w15:person>
  <w15:person w15:author="Beth Cummings">
    <w15:presenceInfo w15:providerId="AD" w15:userId="S-1-5-21-3615204683-2777868505-1302011289-15866"/>
  </w15:person>
  <w15:person w15:author="Will Fleming [2]">
    <w15:presenceInfo w15:providerId="AD" w15:userId="S-1-5-21-3615204683-2777868505-1302011289-169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trackRevision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EwNDYwt7CwMDQBMpV0lIJTi4sz8/NACoxqAXvdan4sAAAA"/>
  </w:docVars>
  <w:rsids>
    <w:rsidRoot w:val="00415EBF"/>
    <w:rsid w:val="00074DFD"/>
    <w:rsid w:val="00083D64"/>
    <w:rsid w:val="000A37AE"/>
    <w:rsid w:val="000E15B6"/>
    <w:rsid w:val="000F3237"/>
    <w:rsid w:val="00106EBA"/>
    <w:rsid w:val="00152F30"/>
    <w:rsid w:val="001644A7"/>
    <w:rsid w:val="002026F1"/>
    <w:rsid w:val="00226690"/>
    <w:rsid w:val="002A37C1"/>
    <w:rsid w:val="002C4FFD"/>
    <w:rsid w:val="003678B9"/>
    <w:rsid w:val="003C687F"/>
    <w:rsid w:val="00415EBF"/>
    <w:rsid w:val="00445E21"/>
    <w:rsid w:val="00451A74"/>
    <w:rsid w:val="00451C19"/>
    <w:rsid w:val="00471812"/>
    <w:rsid w:val="00525B1E"/>
    <w:rsid w:val="005348E8"/>
    <w:rsid w:val="00545084"/>
    <w:rsid w:val="00576E7E"/>
    <w:rsid w:val="005917F1"/>
    <w:rsid w:val="00605706"/>
    <w:rsid w:val="00607F47"/>
    <w:rsid w:val="00651D9A"/>
    <w:rsid w:val="0065465B"/>
    <w:rsid w:val="006F4BA9"/>
    <w:rsid w:val="00744772"/>
    <w:rsid w:val="00756944"/>
    <w:rsid w:val="0078246C"/>
    <w:rsid w:val="00784D1E"/>
    <w:rsid w:val="007E5FF8"/>
    <w:rsid w:val="00820AF6"/>
    <w:rsid w:val="008428F5"/>
    <w:rsid w:val="008509D2"/>
    <w:rsid w:val="008A3B49"/>
    <w:rsid w:val="008B626A"/>
    <w:rsid w:val="008C1285"/>
    <w:rsid w:val="00905BA6"/>
    <w:rsid w:val="00931A98"/>
    <w:rsid w:val="009475A9"/>
    <w:rsid w:val="00954646"/>
    <w:rsid w:val="009651B4"/>
    <w:rsid w:val="00985B21"/>
    <w:rsid w:val="00A31D22"/>
    <w:rsid w:val="00A42BCE"/>
    <w:rsid w:val="00AD398E"/>
    <w:rsid w:val="00AD591A"/>
    <w:rsid w:val="00AE01AA"/>
    <w:rsid w:val="00B66876"/>
    <w:rsid w:val="00BB6893"/>
    <w:rsid w:val="00C018E4"/>
    <w:rsid w:val="00C112C9"/>
    <w:rsid w:val="00C234D9"/>
    <w:rsid w:val="00C5073E"/>
    <w:rsid w:val="00C52929"/>
    <w:rsid w:val="00C94036"/>
    <w:rsid w:val="00CE1D18"/>
    <w:rsid w:val="00CF588A"/>
    <w:rsid w:val="00D13D02"/>
    <w:rsid w:val="00D31648"/>
    <w:rsid w:val="00D35416"/>
    <w:rsid w:val="00D60A89"/>
    <w:rsid w:val="00D84C13"/>
    <w:rsid w:val="00DB5B1E"/>
    <w:rsid w:val="00DF1EB2"/>
    <w:rsid w:val="00DF7AC9"/>
    <w:rsid w:val="00E170B4"/>
    <w:rsid w:val="00E51182"/>
    <w:rsid w:val="00E93ED6"/>
    <w:rsid w:val="00EB0870"/>
    <w:rsid w:val="00ED49B2"/>
    <w:rsid w:val="00ED69DB"/>
    <w:rsid w:val="00EF5D34"/>
    <w:rsid w:val="00F75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2320D75-235B-4878-A5E8-AFFD8D463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5EBF"/>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uiPriority w:val="99"/>
    <w:qFormat/>
    <w:rsid w:val="00415EBF"/>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semiHidden/>
    <w:unhideWhenUsed/>
    <w:qFormat/>
    <w:rsid w:val="00415EB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415EBF"/>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415EBF"/>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15EBF"/>
    <w:pPr>
      <w:tabs>
        <w:tab w:val="center" w:pos="4153"/>
        <w:tab w:val="right" w:pos="8306"/>
      </w:tabs>
    </w:pPr>
  </w:style>
  <w:style w:type="character" w:customStyle="1" w:styleId="FooterChar">
    <w:name w:val="Footer Char"/>
    <w:basedOn w:val="DefaultParagraphFont"/>
    <w:link w:val="Footer"/>
    <w:uiPriority w:val="99"/>
    <w:rsid w:val="00415EBF"/>
    <w:rPr>
      <w:rFonts w:ascii="Arial" w:eastAsia="Times New Roman" w:hAnsi="Arial" w:cs="Times New Roman"/>
      <w:szCs w:val="20"/>
      <w:lang w:eastAsia="en-GB"/>
    </w:rPr>
  </w:style>
  <w:style w:type="character" w:styleId="PageNumber">
    <w:name w:val="page number"/>
    <w:basedOn w:val="DefaultParagraphFont"/>
    <w:semiHidden/>
    <w:rsid w:val="00415EBF"/>
  </w:style>
  <w:style w:type="paragraph" w:styleId="BodyText3">
    <w:name w:val="Body Text 3"/>
    <w:basedOn w:val="Normal"/>
    <w:link w:val="BodyText3Char"/>
    <w:semiHidden/>
    <w:rsid w:val="00415EBF"/>
    <w:pPr>
      <w:jc w:val="right"/>
    </w:pPr>
    <w:rPr>
      <w:b/>
      <w:sz w:val="48"/>
      <w:lang w:val="en-US"/>
    </w:rPr>
  </w:style>
  <w:style w:type="character" w:customStyle="1" w:styleId="BodyText3Char">
    <w:name w:val="Body Text 3 Char"/>
    <w:basedOn w:val="DefaultParagraphFont"/>
    <w:link w:val="BodyText3"/>
    <w:semiHidden/>
    <w:rsid w:val="00415EBF"/>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415EBF"/>
    <w:rPr>
      <w:rFonts w:ascii="Tahoma" w:hAnsi="Tahoma" w:cs="Tahoma"/>
      <w:sz w:val="16"/>
      <w:szCs w:val="16"/>
    </w:rPr>
  </w:style>
  <w:style w:type="character" w:customStyle="1" w:styleId="BalloonTextChar">
    <w:name w:val="Balloon Text Char"/>
    <w:basedOn w:val="DefaultParagraphFont"/>
    <w:link w:val="BalloonText"/>
    <w:uiPriority w:val="99"/>
    <w:semiHidden/>
    <w:rsid w:val="00415EBF"/>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415EBF"/>
    <w:pPr>
      <w:spacing w:after="120"/>
    </w:pPr>
  </w:style>
  <w:style w:type="character" w:customStyle="1" w:styleId="BodyTextChar">
    <w:name w:val="Body Text Char"/>
    <w:basedOn w:val="DefaultParagraphFont"/>
    <w:link w:val="BodyText"/>
    <w:uiPriority w:val="99"/>
    <w:semiHidden/>
    <w:rsid w:val="00415EBF"/>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415EBF"/>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415EBF"/>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415EBF"/>
    <w:rPr>
      <w:rFonts w:ascii="Calibri" w:eastAsia="Calibri" w:hAnsi="Calibri" w:cs="Calibri"/>
      <w:b/>
      <w:bCs/>
    </w:rPr>
  </w:style>
  <w:style w:type="paragraph" w:styleId="Header">
    <w:name w:val="header"/>
    <w:basedOn w:val="Normal"/>
    <w:link w:val="HeaderChar"/>
    <w:rsid w:val="00415EBF"/>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415EBF"/>
    <w:rPr>
      <w:rFonts w:ascii="Arial" w:eastAsia="Times New Roman" w:hAnsi="Arial" w:cs="Arial"/>
      <w:lang w:val="en-US"/>
    </w:rPr>
  </w:style>
  <w:style w:type="paragraph" w:customStyle="1" w:styleId="heading">
    <w:name w:val="heading"/>
    <w:basedOn w:val="Normal"/>
    <w:link w:val="headingChar"/>
    <w:rsid w:val="00415EBF"/>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415EBF"/>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415EBF"/>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415EBF"/>
    <w:rPr>
      <w:rFonts w:ascii="Calibri" w:eastAsia="Calibri" w:hAnsi="Calibri" w:cs="Calibri"/>
    </w:rPr>
  </w:style>
  <w:style w:type="paragraph" w:styleId="ListParagraph">
    <w:name w:val="List Paragraph"/>
    <w:basedOn w:val="Normal"/>
    <w:uiPriority w:val="34"/>
    <w:qFormat/>
    <w:rsid w:val="00415EBF"/>
    <w:pPr>
      <w:ind w:left="720"/>
    </w:pPr>
    <w:rPr>
      <w:rFonts w:ascii="Calibri" w:eastAsia="Calibri" w:hAnsi="Calibri" w:cs="Calibri"/>
      <w:sz w:val="20"/>
    </w:rPr>
  </w:style>
  <w:style w:type="paragraph" w:customStyle="1" w:styleId="Default">
    <w:name w:val="Default"/>
    <w:uiPriority w:val="99"/>
    <w:rsid w:val="00415EBF"/>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415EBF"/>
    <w:rPr>
      <w:color w:val="0000FF"/>
      <w:u w:val="single"/>
    </w:rPr>
  </w:style>
  <w:style w:type="character" w:customStyle="1" w:styleId="bulletChar">
    <w:name w:val="bullet Char"/>
    <w:link w:val="bullet"/>
    <w:locked/>
    <w:rsid w:val="00415EBF"/>
    <w:rPr>
      <w:rFonts w:ascii="Times New Roman" w:eastAsia="Times New Roman" w:hAnsi="Times New Roman" w:cs="Times New Roman"/>
      <w:sz w:val="24"/>
      <w:szCs w:val="24"/>
      <w:lang w:eastAsia="en-GB"/>
    </w:rPr>
  </w:style>
  <w:style w:type="character" w:customStyle="1" w:styleId="headingChar">
    <w:name w:val="heading Char"/>
    <w:link w:val="heading"/>
    <w:locked/>
    <w:rsid w:val="00415EBF"/>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415EBF"/>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415EBF"/>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415EBF"/>
    <w:pPr>
      <w:tabs>
        <w:tab w:val="left" w:pos="720"/>
        <w:tab w:val="left" w:pos="1440"/>
      </w:tabs>
    </w:pPr>
    <w:rPr>
      <w:rFonts w:ascii="CG Times (WN)" w:hAnsi="CG Times (WN)"/>
      <w:sz w:val="24"/>
      <w:lang w:eastAsia="en-US"/>
    </w:rPr>
  </w:style>
  <w:style w:type="paragraph" w:customStyle="1" w:styleId="fixed">
    <w:name w:val="fixed"/>
    <w:link w:val="fixedChar"/>
    <w:rsid w:val="00525B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25B1E"/>
    <w:rPr>
      <w:rFonts w:ascii="Times New Roman" w:eastAsia="Times New Roman" w:hAnsi="Times New Roman" w:cs="Times New Roman"/>
      <w:b/>
      <w:sz w:val="24"/>
      <w:szCs w:val="20"/>
      <w:lang w:eastAsia="en-GB"/>
    </w:rPr>
  </w:style>
  <w:style w:type="character" w:styleId="Strong">
    <w:name w:val="Strong"/>
    <w:basedOn w:val="DefaultParagraphFont"/>
    <w:uiPriority w:val="22"/>
    <w:qFormat/>
    <w:rsid w:val="000E15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2435325">
      <w:bodyDiv w:val="1"/>
      <w:marLeft w:val="0"/>
      <w:marRight w:val="0"/>
      <w:marTop w:val="0"/>
      <w:marBottom w:val="0"/>
      <w:divBdr>
        <w:top w:val="none" w:sz="0" w:space="0" w:color="auto"/>
        <w:left w:val="none" w:sz="0" w:space="0" w:color="auto"/>
        <w:bottom w:val="none" w:sz="0" w:space="0" w:color="auto"/>
        <w:right w:val="none" w:sz="0" w:space="0" w:color="auto"/>
      </w:divBdr>
    </w:div>
    <w:div w:id="562377288">
      <w:bodyDiv w:val="1"/>
      <w:marLeft w:val="0"/>
      <w:marRight w:val="0"/>
      <w:marTop w:val="0"/>
      <w:marBottom w:val="0"/>
      <w:divBdr>
        <w:top w:val="none" w:sz="0" w:space="0" w:color="auto"/>
        <w:left w:val="none" w:sz="0" w:space="0" w:color="auto"/>
        <w:bottom w:val="none" w:sz="0" w:space="0" w:color="auto"/>
        <w:right w:val="none" w:sz="0" w:space="0" w:color="auto"/>
      </w:divBdr>
    </w:div>
    <w:div w:id="1184175264">
      <w:bodyDiv w:val="1"/>
      <w:marLeft w:val="0"/>
      <w:marRight w:val="0"/>
      <w:marTop w:val="0"/>
      <w:marBottom w:val="0"/>
      <w:divBdr>
        <w:top w:val="none" w:sz="0" w:space="0" w:color="auto"/>
        <w:left w:val="none" w:sz="0" w:space="0" w:color="auto"/>
        <w:bottom w:val="none" w:sz="0" w:space="0" w:color="auto"/>
        <w:right w:val="none" w:sz="0" w:space="0" w:color="auto"/>
      </w:divBdr>
    </w:div>
    <w:div w:id="1249121407">
      <w:bodyDiv w:val="1"/>
      <w:marLeft w:val="0"/>
      <w:marRight w:val="0"/>
      <w:marTop w:val="0"/>
      <w:marBottom w:val="0"/>
      <w:divBdr>
        <w:top w:val="none" w:sz="0" w:space="0" w:color="auto"/>
        <w:left w:val="none" w:sz="0" w:space="0" w:color="auto"/>
        <w:bottom w:val="none" w:sz="0" w:space="0" w:color="auto"/>
        <w:right w:val="none" w:sz="0" w:space="0" w:color="auto"/>
      </w:divBdr>
    </w:div>
    <w:div w:id="200108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research-live.com" TargetMode="External"/><Relationship Id="rId18" Type="http://schemas.openxmlformats.org/officeDocument/2006/relationships/hyperlink" Target="http://www.uwtsd.ac.uk/academicskill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mrs.org.uk"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0.em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winfocenter.org" TargetMode="Externa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theme" Target="theme/theme1.xml"/><Relationship Id="rId10" Type="http://schemas.openxmlformats.org/officeDocument/2006/relationships/hyperlink" Target="http://cim.co.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caci.co.uk" TargetMode="External"/><Relationship Id="rId14" Type="http://schemas.openxmlformats.org/officeDocument/2006/relationships/hyperlink" Target="http://upmystreet.com"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19FA3E-EFE5-46E4-8D82-BEF93064E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4234</Words>
  <Characters>24139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Will Fleming</cp:lastModifiedBy>
  <cp:revision>3</cp:revision>
  <dcterms:created xsi:type="dcterms:W3CDTF">2018-09-25T10:40:00Z</dcterms:created>
  <dcterms:modified xsi:type="dcterms:W3CDTF">2018-09-25T10:45:00Z</dcterms:modified>
</cp:coreProperties>
</file>