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29B69" w14:textId="2C7A0CC3" w:rsidR="00AF4EA9" w:rsidRDefault="5F58A124" w:rsidP="1B833FEC">
      <w:pPr>
        <w:spacing w:before="240" w:after="240"/>
      </w:pPr>
      <w:r>
        <w:rPr>
          <w:noProof/>
        </w:rPr>
        <w:drawing>
          <wp:inline distT="0" distB="0" distL="0" distR="0" wp14:anchorId="6DF54889" wp14:editId="31C20826">
            <wp:extent cx="3343275" cy="1343025"/>
            <wp:effectExtent l="0" t="0" r="0" b="0"/>
            <wp:docPr id="1165385101" name="drawing" title="UWTSD logo | Discover Dylan Thomas">
              <a:extLst xmlns:a="http://schemas.openxmlformats.org/drawingml/2006/main">
                <a:ext uri="{FF2B5EF4-FFF2-40B4-BE49-F238E27FC236}">
                  <a16:creationId xmlns:a16="http://schemas.microsoft.com/office/drawing/2014/main" id="{9377FA06-C9C7-45AC-A6C7-4E5F84B884B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385101" name="Picture 116538510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803C6" w14:textId="034A9C80" w:rsidR="00AF4EA9" w:rsidRDefault="00AF4EA9" w:rsidP="1B833FEC">
      <w:pPr>
        <w:spacing w:before="240" w:after="240"/>
        <w:rPr>
          <w:rFonts w:ascii="Aptos" w:eastAsia="Aptos" w:hAnsi="Aptos" w:cs="Aptos"/>
        </w:rPr>
      </w:pPr>
    </w:p>
    <w:p w14:paraId="569A2296" w14:textId="41246FE8" w:rsidR="00AF4EA9" w:rsidRDefault="672E0B84" w:rsidP="17708A3E">
      <w:pPr>
        <w:spacing w:before="240" w:after="240"/>
        <w:jc w:val="center"/>
        <w:rPr>
          <w:rFonts w:ascii="Aptos" w:eastAsia="Aptos" w:hAnsi="Aptos" w:cs="Aptos"/>
          <w:b/>
          <w:bCs/>
        </w:rPr>
      </w:pPr>
      <w:r w:rsidRPr="17708A3E">
        <w:rPr>
          <w:rFonts w:ascii="Aptos" w:eastAsia="Aptos" w:hAnsi="Aptos" w:cs="Aptos"/>
          <w:b/>
          <w:bCs/>
        </w:rPr>
        <w:t>RESEARCH PROPOSAL</w:t>
      </w:r>
    </w:p>
    <w:p w14:paraId="027BAD59" w14:textId="7C14AD29" w:rsidR="00AF4EA9" w:rsidRDefault="672E0B84" w:rsidP="17708A3E">
      <w:pPr>
        <w:spacing w:before="240" w:after="240"/>
        <w:jc w:val="center"/>
        <w:rPr>
          <w:rFonts w:ascii="Aptos" w:eastAsia="Aptos" w:hAnsi="Aptos" w:cs="Aptos"/>
          <w:b/>
          <w:bCs/>
        </w:rPr>
      </w:pPr>
      <w:r w:rsidRPr="17708A3E">
        <w:rPr>
          <w:rFonts w:ascii="Aptos" w:eastAsia="Aptos" w:hAnsi="Aptos" w:cs="Aptos"/>
          <w:b/>
          <w:bCs/>
        </w:rPr>
        <w:t>The Impact of Staff Shortage on the NHS</w:t>
      </w:r>
    </w:p>
    <w:p w14:paraId="52AA7155" w14:textId="28DEB76E" w:rsidR="00AF4EA9" w:rsidRDefault="4CBAD395" w:rsidP="1B833FEC">
      <w:pPr>
        <w:spacing w:before="240" w:after="240"/>
        <w:rPr>
          <w:rFonts w:ascii="Aptos" w:eastAsia="Aptos" w:hAnsi="Aptos" w:cs="Aptos"/>
          <w:b/>
          <w:bCs/>
        </w:rPr>
      </w:pPr>
      <w:r w:rsidRPr="1B833FEC">
        <w:rPr>
          <w:rFonts w:ascii="Aptos" w:eastAsia="Aptos" w:hAnsi="Aptos" w:cs="Aptos"/>
          <w:b/>
          <w:bCs/>
        </w:rPr>
        <w:t xml:space="preserve"> </w:t>
      </w:r>
    </w:p>
    <w:p w14:paraId="48483705" w14:textId="5D61E8B2" w:rsidR="00AF4EA9" w:rsidRDefault="4CBAD395" w:rsidP="1B833FEC">
      <w:pPr>
        <w:spacing w:before="240" w:after="240"/>
      </w:pPr>
      <w:r w:rsidRPr="1B833FEC">
        <w:rPr>
          <w:rFonts w:ascii="Aptos" w:eastAsia="Aptos" w:hAnsi="Aptos" w:cs="Aptos"/>
        </w:rPr>
        <w:t>Student Name: Nets</w:t>
      </w:r>
      <w:r w:rsidR="2D775563" w:rsidRPr="1B833FEC">
        <w:rPr>
          <w:rFonts w:ascii="Aptos" w:eastAsia="Aptos" w:hAnsi="Aptos" w:cs="Aptos"/>
        </w:rPr>
        <w:t>anet yadergal</w:t>
      </w:r>
    </w:p>
    <w:p w14:paraId="3C3DF740" w14:textId="5232167D" w:rsidR="00AF4EA9" w:rsidRDefault="4CBAD395" w:rsidP="1B833FEC">
      <w:pPr>
        <w:spacing w:before="240" w:after="240"/>
      </w:pPr>
      <w:r w:rsidRPr="1B833FEC">
        <w:rPr>
          <w:rFonts w:ascii="Aptos" w:eastAsia="Aptos" w:hAnsi="Aptos" w:cs="Aptos"/>
        </w:rPr>
        <w:t xml:space="preserve">Student Number: </w:t>
      </w:r>
      <w:r w:rsidR="4D661867" w:rsidRPr="1B833FEC">
        <w:rPr>
          <w:rFonts w:ascii="Aptos" w:eastAsia="Aptos" w:hAnsi="Aptos" w:cs="Aptos"/>
        </w:rPr>
        <w:t xml:space="preserve">24131569 </w:t>
      </w:r>
    </w:p>
    <w:p w14:paraId="32CB0019" w14:textId="34CC08C0" w:rsidR="00AF4EA9" w:rsidRDefault="672E0B84" w:rsidP="17708A3E">
      <w:pPr>
        <w:spacing w:before="240" w:after="240"/>
      </w:pPr>
      <w:r w:rsidRPr="17708A3E">
        <w:rPr>
          <w:rFonts w:ascii="Aptos" w:eastAsia="Aptos" w:hAnsi="Aptos" w:cs="Aptos"/>
        </w:rPr>
        <w:t xml:space="preserve">Module Code: </w:t>
      </w:r>
      <w:r w:rsidR="4EC0558B" w:rsidRPr="17708A3E">
        <w:rPr>
          <w:rFonts w:ascii="Aptos" w:eastAsia="Aptos" w:hAnsi="Aptos" w:cs="Aptos"/>
        </w:rPr>
        <w:t>BMHP5019</w:t>
      </w:r>
    </w:p>
    <w:p w14:paraId="107FFE2C" w14:textId="3659A09E" w:rsidR="00AF4EA9" w:rsidRDefault="672E0B84" w:rsidP="17708A3E">
      <w:pPr>
        <w:spacing w:before="240" w:after="240"/>
      </w:pPr>
      <w:r w:rsidRPr="17708A3E">
        <w:rPr>
          <w:rFonts w:ascii="Aptos" w:eastAsia="Aptos" w:hAnsi="Aptos" w:cs="Aptos"/>
        </w:rPr>
        <w:t xml:space="preserve">Module Title: </w:t>
      </w:r>
      <w:r w:rsidR="073A05DB" w:rsidRPr="17708A3E">
        <w:rPr>
          <w:rFonts w:ascii="Aptos" w:eastAsia="Aptos" w:hAnsi="Aptos" w:cs="Aptos"/>
        </w:rPr>
        <w:t>Introduction to Independent Research Skills</w:t>
      </w:r>
    </w:p>
    <w:p w14:paraId="2C078E63" w14:textId="6A9F4C3F" w:rsidR="00AF4EA9" w:rsidRDefault="672E0B84" w:rsidP="17708A3E">
      <w:r w:rsidRPr="17708A3E">
        <w:rPr>
          <w:rFonts w:ascii="Aptos" w:eastAsia="Aptos" w:hAnsi="Aptos" w:cs="Aptos"/>
        </w:rPr>
        <w:t xml:space="preserve">Date of Submission: </w:t>
      </w:r>
      <w:r w:rsidR="1DD1C6ED" w:rsidRPr="17708A3E">
        <w:rPr>
          <w:rFonts w:ascii="Aptos" w:eastAsia="Aptos" w:hAnsi="Aptos" w:cs="Aptos"/>
        </w:rPr>
        <w:t>Friday 10 July 2026</w:t>
      </w:r>
    </w:p>
    <w:p w14:paraId="6E441930" w14:textId="4380440B" w:rsidR="1B833FEC" w:rsidRDefault="2904EF17" w:rsidP="17708A3E">
      <w:pPr>
        <w:rPr>
          <w:rFonts w:ascii="Aptos" w:eastAsia="Aptos" w:hAnsi="Aptos" w:cs="Aptos"/>
        </w:rPr>
      </w:pPr>
      <w:r w:rsidRPr="17708A3E">
        <w:rPr>
          <w:rFonts w:ascii="Aptos" w:eastAsia="Aptos" w:hAnsi="Aptos" w:cs="Aptos"/>
        </w:rPr>
        <w:t>Submit to: Dr Eleni Koutsogeorgou</w:t>
      </w:r>
    </w:p>
    <w:p w14:paraId="2C3A2AE6" w14:textId="06B8687D" w:rsidR="1B833FEC" w:rsidRDefault="1B833FEC" w:rsidP="1B833FEC">
      <w:pPr>
        <w:rPr>
          <w:rFonts w:ascii="Aptos" w:eastAsia="Aptos" w:hAnsi="Aptos" w:cs="Aptos"/>
        </w:rPr>
      </w:pPr>
    </w:p>
    <w:p w14:paraId="4B0BFB09" w14:textId="2718C1E9" w:rsidR="1B833FEC" w:rsidRDefault="1B833FEC" w:rsidP="1B833FEC">
      <w:pPr>
        <w:rPr>
          <w:rFonts w:ascii="Aptos" w:eastAsia="Aptos" w:hAnsi="Aptos" w:cs="Aptos"/>
        </w:rPr>
      </w:pPr>
    </w:p>
    <w:p w14:paraId="19D18E69" w14:textId="26E70D52" w:rsidR="1B833FEC" w:rsidRDefault="1B833FEC" w:rsidP="1B833FEC">
      <w:pPr>
        <w:rPr>
          <w:rFonts w:ascii="Aptos" w:eastAsia="Aptos" w:hAnsi="Aptos" w:cs="Aptos"/>
        </w:rPr>
      </w:pPr>
    </w:p>
    <w:p w14:paraId="3E5E91F3" w14:textId="603CD00A" w:rsidR="1B833FEC" w:rsidRDefault="1B833FEC" w:rsidP="1B833FEC">
      <w:pPr>
        <w:rPr>
          <w:rFonts w:ascii="Aptos" w:eastAsia="Aptos" w:hAnsi="Aptos" w:cs="Aptos"/>
        </w:rPr>
      </w:pPr>
    </w:p>
    <w:p w14:paraId="46180B9C" w14:textId="354CFF40" w:rsidR="1B833FEC" w:rsidRDefault="1B833FEC" w:rsidP="1B833FEC">
      <w:pPr>
        <w:rPr>
          <w:rFonts w:ascii="Aptos" w:eastAsia="Aptos" w:hAnsi="Aptos" w:cs="Aptos"/>
        </w:rPr>
      </w:pPr>
    </w:p>
    <w:p w14:paraId="5E907E43" w14:textId="2887D687" w:rsidR="1B833FEC" w:rsidRDefault="1B833FEC" w:rsidP="1B833FEC">
      <w:pPr>
        <w:rPr>
          <w:rFonts w:ascii="Aptos" w:eastAsia="Aptos" w:hAnsi="Aptos" w:cs="Aptos"/>
        </w:rPr>
      </w:pPr>
    </w:p>
    <w:p w14:paraId="2A5F58B5" w14:textId="692C7A28" w:rsidR="1B833FEC" w:rsidRDefault="1B833FEC" w:rsidP="1B833FEC">
      <w:pPr>
        <w:rPr>
          <w:rFonts w:ascii="Aptos" w:eastAsia="Aptos" w:hAnsi="Aptos" w:cs="Aptos"/>
        </w:rPr>
      </w:pPr>
    </w:p>
    <w:p w14:paraId="7AFB2D76" w14:textId="33F41CF1" w:rsidR="1B833FEC" w:rsidRDefault="1B833FEC" w:rsidP="1B833FEC">
      <w:pPr>
        <w:rPr>
          <w:rFonts w:ascii="Aptos" w:eastAsia="Aptos" w:hAnsi="Aptos" w:cs="Aptos"/>
        </w:rPr>
      </w:pPr>
    </w:p>
    <w:p w14:paraId="1D67E533" w14:textId="234DCFA7" w:rsidR="1B833FEC" w:rsidRDefault="1B833FEC" w:rsidP="1B833FEC">
      <w:pPr>
        <w:rPr>
          <w:rFonts w:ascii="Aptos" w:eastAsia="Aptos" w:hAnsi="Aptos" w:cs="Aptos"/>
        </w:rPr>
      </w:pPr>
    </w:p>
    <w:p w14:paraId="0A3C0BF3" w14:textId="424236C4" w:rsidR="43358CC5" w:rsidRDefault="278FF77A" w:rsidP="2167BB8E">
      <w:pPr>
        <w:jc w:val="center"/>
        <w:rPr>
          <w:rFonts w:ascii="Aptos" w:eastAsia="Aptos" w:hAnsi="Aptos" w:cs="Aptos"/>
          <w:b/>
          <w:bCs/>
        </w:rPr>
      </w:pPr>
      <w:r w:rsidRPr="2167BB8E">
        <w:rPr>
          <w:rFonts w:ascii="Aptos" w:eastAsia="Aptos" w:hAnsi="Aptos" w:cs="Aptos"/>
          <w:b/>
          <w:bCs/>
        </w:rPr>
        <w:t>Table of content</w:t>
      </w:r>
    </w:p>
    <w:p w14:paraId="6F0AC0F1" w14:textId="6FB04BCD" w:rsidR="43358CC5" w:rsidRDefault="278FF77A" w:rsidP="1B833FEC">
      <w:pPr>
        <w:pStyle w:val="ListParagraph"/>
        <w:numPr>
          <w:ilvl w:val="0"/>
          <w:numId w:val="1"/>
        </w:numPr>
        <w:spacing w:after="0"/>
        <w:rPr>
          <w:rFonts w:ascii="Aptos" w:eastAsia="Aptos" w:hAnsi="Aptos" w:cs="Aptos"/>
        </w:rPr>
      </w:pPr>
      <w:r w:rsidRPr="2167BB8E">
        <w:rPr>
          <w:rFonts w:ascii="Aptos" w:eastAsia="Aptos" w:hAnsi="Aptos" w:cs="Aptos"/>
        </w:rPr>
        <w:t>Review Question and Objectives ......................</w:t>
      </w:r>
      <w:r w:rsidR="7DD4D9E1" w:rsidRPr="2167BB8E">
        <w:rPr>
          <w:rFonts w:ascii="Aptos" w:eastAsia="Aptos" w:hAnsi="Aptos" w:cs="Aptos"/>
        </w:rPr>
        <w:t>.............</w:t>
      </w:r>
      <w:r w:rsidRPr="2167BB8E">
        <w:rPr>
          <w:rFonts w:ascii="Aptos" w:eastAsia="Aptos" w:hAnsi="Aptos" w:cs="Aptos"/>
        </w:rPr>
        <w:t>. 2</w:t>
      </w:r>
    </w:p>
    <w:p w14:paraId="2FB4BF9B" w14:textId="6FACB733" w:rsidR="43358CC5" w:rsidRDefault="278FF77A" w:rsidP="1B833FEC">
      <w:pPr>
        <w:pStyle w:val="ListParagraph"/>
        <w:numPr>
          <w:ilvl w:val="0"/>
          <w:numId w:val="1"/>
        </w:numPr>
        <w:spacing w:after="0"/>
        <w:rPr>
          <w:rFonts w:ascii="Aptos" w:eastAsia="Aptos" w:hAnsi="Aptos" w:cs="Aptos"/>
        </w:rPr>
      </w:pPr>
      <w:r w:rsidRPr="2167BB8E">
        <w:rPr>
          <w:rFonts w:ascii="Aptos" w:eastAsia="Aptos" w:hAnsi="Aptos" w:cs="Aptos"/>
        </w:rPr>
        <w:t xml:space="preserve">Rationale ........................................................ </w:t>
      </w:r>
      <w:r w:rsidR="1320D8DF" w:rsidRPr="2167BB8E">
        <w:rPr>
          <w:rFonts w:ascii="Aptos" w:eastAsia="Aptos" w:hAnsi="Aptos" w:cs="Aptos"/>
        </w:rPr>
        <w:t>..............</w:t>
      </w:r>
      <w:r w:rsidRPr="2167BB8E">
        <w:rPr>
          <w:rFonts w:ascii="Aptos" w:eastAsia="Aptos" w:hAnsi="Aptos" w:cs="Aptos"/>
        </w:rPr>
        <w:t>2</w:t>
      </w:r>
    </w:p>
    <w:p w14:paraId="07846E6E" w14:textId="3EE703E0" w:rsidR="43358CC5" w:rsidRDefault="278FF77A" w:rsidP="1B833FEC">
      <w:pPr>
        <w:pStyle w:val="ListParagraph"/>
        <w:numPr>
          <w:ilvl w:val="0"/>
          <w:numId w:val="1"/>
        </w:numPr>
        <w:spacing w:after="0"/>
        <w:rPr>
          <w:rFonts w:ascii="Aptos" w:eastAsia="Aptos" w:hAnsi="Aptos" w:cs="Aptos"/>
        </w:rPr>
      </w:pPr>
      <w:r w:rsidRPr="2167BB8E">
        <w:rPr>
          <w:rFonts w:ascii="Aptos" w:eastAsia="Aptos" w:hAnsi="Aptos" w:cs="Aptos"/>
        </w:rPr>
        <w:t xml:space="preserve">Methods .......................................................... </w:t>
      </w:r>
      <w:r w:rsidR="19D1C3A3" w:rsidRPr="2167BB8E">
        <w:rPr>
          <w:rFonts w:ascii="Aptos" w:eastAsia="Aptos" w:hAnsi="Aptos" w:cs="Aptos"/>
        </w:rPr>
        <w:t>...</w:t>
      </w:r>
      <w:r w:rsidR="088BEC39" w:rsidRPr="2167BB8E">
        <w:rPr>
          <w:rFonts w:ascii="Aptos" w:eastAsia="Aptos" w:hAnsi="Aptos" w:cs="Aptos"/>
        </w:rPr>
        <w:t>.........</w:t>
      </w:r>
      <w:r w:rsidR="19D1C3A3" w:rsidRPr="2167BB8E">
        <w:rPr>
          <w:rFonts w:ascii="Aptos" w:eastAsia="Aptos" w:hAnsi="Aptos" w:cs="Aptos"/>
        </w:rPr>
        <w:t>.</w:t>
      </w:r>
      <w:r w:rsidRPr="2167BB8E">
        <w:rPr>
          <w:rFonts w:ascii="Aptos" w:eastAsia="Aptos" w:hAnsi="Aptos" w:cs="Aptos"/>
        </w:rPr>
        <w:t>3</w:t>
      </w:r>
    </w:p>
    <w:p w14:paraId="2CBD697E" w14:textId="1CE9D7D2" w:rsidR="43358CC5" w:rsidRDefault="018BCF38" w:rsidP="1B833FEC">
      <w:pPr>
        <w:pStyle w:val="ListParagraph"/>
        <w:numPr>
          <w:ilvl w:val="0"/>
          <w:numId w:val="1"/>
        </w:numPr>
        <w:spacing w:after="0"/>
        <w:rPr>
          <w:rFonts w:ascii="Aptos" w:eastAsia="Aptos" w:hAnsi="Aptos" w:cs="Aptos"/>
        </w:rPr>
      </w:pPr>
      <w:r w:rsidRPr="17708A3E">
        <w:rPr>
          <w:rFonts w:ascii="Aptos" w:eastAsia="Aptos" w:hAnsi="Aptos" w:cs="Aptos"/>
        </w:rPr>
        <w:t xml:space="preserve">Ethical Considerations .................................... </w:t>
      </w:r>
      <w:r w:rsidR="0E82009F" w:rsidRPr="17708A3E">
        <w:rPr>
          <w:rFonts w:ascii="Aptos" w:eastAsia="Aptos" w:hAnsi="Aptos" w:cs="Aptos"/>
        </w:rPr>
        <w:t>.............</w:t>
      </w:r>
      <w:r w:rsidR="1EEF1D9F" w:rsidRPr="17708A3E">
        <w:rPr>
          <w:rFonts w:ascii="Aptos" w:eastAsia="Aptos" w:hAnsi="Aptos" w:cs="Aptos"/>
        </w:rPr>
        <w:t>..</w:t>
      </w:r>
      <w:r w:rsidR="4A874914" w:rsidRPr="17708A3E">
        <w:rPr>
          <w:rFonts w:ascii="Aptos" w:eastAsia="Aptos" w:hAnsi="Aptos" w:cs="Aptos"/>
        </w:rPr>
        <w:t>4</w:t>
      </w:r>
    </w:p>
    <w:p w14:paraId="4E9FF4E6" w14:textId="306307AC" w:rsidR="43358CC5" w:rsidRDefault="018BCF38" w:rsidP="1B833FEC">
      <w:pPr>
        <w:pStyle w:val="ListParagraph"/>
        <w:numPr>
          <w:ilvl w:val="0"/>
          <w:numId w:val="1"/>
        </w:numPr>
        <w:spacing w:after="0"/>
        <w:rPr>
          <w:rFonts w:ascii="Aptos" w:eastAsia="Aptos" w:hAnsi="Aptos" w:cs="Aptos"/>
        </w:rPr>
      </w:pPr>
      <w:r w:rsidRPr="17708A3E">
        <w:rPr>
          <w:rFonts w:ascii="Aptos" w:eastAsia="Aptos" w:hAnsi="Aptos" w:cs="Aptos"/>
        </w:rPr>
        <w:t>References ......................................................</w:t>
      </w:r>
      <w:r w:rsidR="77D2DF90" w:rsidRPr="17708A3E">
        <w:rPr>
          <w:rFonts w:ascii="Aptos" w:eastAsia="Aptos" w:hAnsi="Aptos" w:cs="Aptos"/>
        </w:rPr>
        <w:t>..............</w:t>
      </w:r>
      <w:r w:rsidRPr="17708A3E">
        <w:rPr>
          <w:rFonts w:ascii="Aptos" w:eastAsia="Aptos" w:hAnsi="Aptos" w:cs="Aptos"/>
        </w:rPr>
        <w:t xml:space="preserve"> </w:t>
      </w:r>
      <w:r w:rsidR="259CEAE7" w:rsidRPr="17708A3E">
        <w:rPr>
          <w:rFonts w:ascii="Aptos" w:eastAsia="Aptos" w:hAnsi="Aptos" w:cs="Aptos"/>
        </w:rPr>
        <w:t>5</w:t>
      </w:r>
    </w:p>
    <w:p w14:paraId="6BC93CD5" w14:textId="1C639A9F" w:rsidR="1B833FEC" w:rsidRDefault="1B833FEC" w:rsidP="1B833FEC">
      <w:pPr>
        <w:spacing w:after="0"/>
        <w:rPr>
          <w:rFonts w:ascii="Aptos" w:eastAsia="Aptos" w:hAnsi="Aptos" w:cs="Aptos"/>
        </w:rPr>
      </w:pPr>
    </w:p>
    <w:p w14:paraId="0DBF8D65" w14:textId="0765B01C" w:rsidR="1B833FEC" w:rsidRDefault="1B833FEC" w:rsidP="1B833FEC">
      <w:pPr>
        <w:spacing w:after="0"/>
        <w:rPr>
          <w:rFonts w:ascii="Aptos" w:eastAsia="Aptos" w:hAnsi="Aptos" w:cs="Aptos"/>
        </w:rPr>
      </w:pPr>
    </w:p>
    <w:p w14:paraId="52102AD5" w14:textId="37217BFD" w:rsidR="1B833FEC" w:rsidRDefault="1B833FEC" w:rsidP="1B833FEC">
      <w:pPr>
        <w:spacing w:after="0"/>
        <w:rPr>
          <w:rFonts w:ascii="Aptos" w:eastAsia="Aptos" w:hAnsi="Aptos" w:cs="Aptos"/>
        </w:rPr>
      </w:pPr>
    </w:p>
    <w:p w14:paraId="385D5DF9" w14:textId="60581E28" w:rsidR="1B833FEC" w:rsidRDefault="1B833FEC" w:rsidP="1B833FEC">
      <w:pPr>
        <w:spacing w:after="0"/>
        <w:rPr>
          <w:rFonts w:ascii="Aptos" w:eastAsia="Aptos" w:hAnsi="Aptos" w:cs="Aptos"/>
        </w:rPr>
      </w:pPr>
    </w:p>
    <w:p w14:paraId="1E1C04B5" w14:textId="6A5BB478" w:rsidR="1B833FEC" w:rsidRDefault="1B833FEC" w:rsidP="1B833FEC">
      <w:pPr>
        <w:spacing w:after="0"/>
        <w:rPr>
          <w:rFonts w:ascii="Aptos" w:eastAsia="Aptos" w:hAnsi="Aptos" w:cs="Aptos"/>
        </w:rPr>
      </w:pPr>
    </w:p>
    <w:p w14:paraId="5C7266B2" w14:textId="1DC7A0DB" w:rsidR="1B833FEC" w:rsidRDefault="1B833FEC" w:rsidP="1B833FEC">
      <w:pPr>
        <w:spacing w:after="0"/>
        <w:rPr>
          <w:rFonts w:ascii="Aptos" w:eastAsia="Aptos" w:hAnsi="Aptos" w:cs="Aptos"/>
        </w:rPr>
      </w:pPr>
    </w:p>
    <w:p w14:paraId="1A2D79D7" w14:textId="0B3E76EC" w:rsidR="1B833FEC" w:rsidRDefault="1B833FEC" w:rsidP="1B833FEC">
      <w:pPr>
        <w:spacing w:after="0"/>
        <w:rPr>
          <w:rFonts w:ascii="Aptos" w:eastAsia="Aptos" w:hAnsi="Aptos" w:cs="Aptos"/>
        </w:rPr>
      </w:pPr>
    </w:p>
    <w:p w14:paraId="20C1652C" w14:textId="3CCAE5F1" w:rsidR="1B833FEC" w:rsidRDefault="1B833FEC" w:rsidP="1B833FEC">
      <w:pPr>
        <w:spacing w:after="0"/>
        <w:rPr>
          <w:rFonts w:ascii="Aptos" w:eastAsia="Aptos" w:hAnsi="Aptos" w:cs="Aptos"/>
        </w:rPr>
      </w:pPr>
    </w:p>
    <w:p w14:paraId="4AA10633" w14:textId="133E75A7" w:rsidR="1B833FEC" w:rsidRDefault="1B833FEC" w:rsidP="1B833FEC">
      <w:pPr>
        <w:spacing w:after="0"/>
        <w:rPr>
          <w:rFonts w:ascii="Aptos" w:eastAsia="Aptos" w:hAnsi="Aptos" w:cs="Aptos"/>
        </w:rPr>
      </w:pPr>
    </w:p>
    <w:p w14:paraId="4A4DA079" w14:textId="6F19A897" w:rsidR="1B833FEC" w:rsidRDefault="1B833FEC" w:rsidP="1B833FEC">
      <w:pPr>
        <w:spacing w:after="0"/>
        <w:rPr>
          <w:rFonts w:ascii="Aptos" w:eastAsia="Aptos" w:hAnsi="Aptos" w:cs="Aptos"/>
        </w:rPr>
      </w:pPr>
    </w:p>
    <w:p w14:paraId="5CB643DC" w14:textId="623A7BF2" w:rsidR="1B833FEC" w:rsidRDefault="1B833FEC" w:rsidP="1B833FEC">
      <w:pPr>
        <w:spacing w:after="0"/>
        <w:rPr>
          <w:rFonts w:ascii="Aptos" w:eastAsia="Aptos" w:hAnsi="Aptos" w:cs="Aptos"/>
        </w:rPr>
      </w:pPr>
    </w:p>
    <w:p w14:paraId="1B76C451" w14:textId="00B74552" w:rsidR="44E05937" w:rsidRDefault="44E05937" w:rsidP="44E05937">
      <w:pPr>
        <w:spacing w:after="0"/>
        <w:rPr>
          <w:rFonts w:ascii="Aptos" w:eastAsia="Aptos" w:hAnsi="Aptos" w:cs="Aptos"/>
        </w:rPr>
      </w:pPr>
    </w:p>
    <w:p w14:paraId="50623D41" w14:textId="25B54C61" w:rsidR="32B08D9F" w:rsidRDefault="32B08D9F" w:rsidP="32B08D9F">
      <w:pPr>
        <w:spacing w:after="0"/>
        <w:rPr>
          <w:rFonts w:ascii="Aptos" w:eastAsia="Aptos" w:hAnsi="Aptos" w:cs="Aptos"/>
        </w:rPr>
      </w:pPr>
    </w:p>
    <w:p w14:paraId="0D0B14DF" w14:textId="41A92F88" w:rsidR="32B08D9F" w:rsidRDefault="32B08D9F" w:rsidP="32B08D9F">
      <w:pPr>
        <w:spacing w:after="0"/>
        <w:rPr>
          <w:rFonts w:ascii="Aptos" w:eastAsia="Aptos" w:hAnsi="Aptos" w:cs="Aptos"/>
        </w:rPr>
      </w:pPr>
    </w:p>
    <w:p w14:paraId="0704F555" w14:textId="22BBD26C" w:rsidR="1B833FEC" w:rsidRDefault="1B833FEC" w:rsidP="1B833FEC">
      <w:pPr>
        <w:spacing w:after="0"/>
        <w:rPr>
          <w:rFonts w:ascii="Aptos" w:eastAsia="Aptos" w:hAnsi="Aptos" w:cs="Aptos"/>
        </w:rPr>
      </w:pPr>
    </w:p>
    <w:p w14:paraId="7E9C0A4A" w14:textId="33C6C348" w:rsidR="1B833FEC" w:rsidRDefault="1B833FEC" w:rsidP="1B833FEC">
      <w:pPr>
        <w:spacing w:after="0"/>
        <w:rPr>
          <w:rFonts w:ascii="Aptos" w:eastAsia="Aptos" w:hAnsi="Aptos" w:cs="Aptos"/>
        </w:rPr>
      </w:pPr>
    </w:p>
    <w:p w14:paraId="523BECA8" w14:textId="77B7E50D" w:rsidR="1B833FEC" w:rsidRDefault="1B833FEC" w:rsidP="1B833FEC">
      <w:pPr>
        <w:spacing w:after="0"/>
        <w:rPr>
          <w:rFonts w:ascii="Aptos" w:eastAsia="Aptos" w:hAnsi="Aptos" w:cs="Aptos"/>
        </w:rPr>
      </w:pPr>
    </w:p>
    <w:p w14:paraId="55132115" w14:textId="31BD78F6" w:rsidR="617FF377" w:rsidRDefault="617FF377" w:rsidP="617FF377">
      <w:pPr>
        <w:spacing w:after="0"/>
        <w:rPr>
          <w:rFonts w:ascii="Aptos" w:eastAsia="Aptos" w:hAnsi="Aptos" w:cs="Aptos"/>
        </w:rPr>
      </w:pPr>
    </w:p>
    <w:p w14:paraId="195B9372" w14:textId="04842938" w:rsidR="3C1A14B8" w:rsidRDefault="3C1A14B8" w:rsidP="3C1A14B8">
      <w:pPr>
        <w:spacing w:after="0"/>
        <w:rPr>
          <w:rFonts w:ascii="Aptos" w:eastAsia="Aptos" w:hAnsi="Aptos" w:cs="Aptos"/>
        </w:rPr>
      </w:pPr>
    </w:p>
    <w:p w14:paraId="4EA8AF3B" w14:textId="5A89BA2E" w:rsidR="3C1A14B8" w:rsidRDefault="3C1A14B8" w:rsidP="3C1A14B8">
      <w:pPr>
        <w:spacing w:after="0"/>
        <w:rPr>
          <w:rFonts w:ascii="Aptos" w:eastAsia="Aptos" w:hAnsi="Aptos" w:cs="Aptos"/>
        </w:rPr>
      </w:pPr>
    </w:p>
    <w:p w14:paraId="52ACB002" w14:textId="305E9395" w:rsidR="3C1A14B8" w:rsidRDefault="3C1A14B8" w:rsidP="3C1A14B8">
      <w:pPr>
        <w:spacing w:after="0"/>
        <w:rPr>
          <w:rFonts w:ascii="Aptos" w:eastAsia="Aptos" w:hAnsi="Aptos" w:cs="Aptos"/>
        </w:rPr>
      </w:pPr>
    </w:p>
    <w:p w14:paraId="43BFD625" w14:textId="5AD748AE" w:rsidR="3C1A14B8" w:rsidRDefault="3C1A14B8" w:rsidP="3C1A14B8">
      <w:pPr>
        <w:spacing w:after="0"/>
        <w:rPr>
          <w:rFonts w:ascii="Aptos" w:eastAsia="Aptos" w:hAnsi="Aptos" w:cs="Aptos"/>
        </w:rPr>
      </w:pPr>
    </w:p>
    <w:p w14:paraId="600776B7" w14:textId="4C8FBD52" w:rsidR="3C1A14B8" w:rsidRDefault="3C1A14B8" w:rsidP="3C1A14B8">
      <w:pPr>
        <w:spacing w:after="0"/>
        <w:rPr>
          <w:rFonts w:ascii="Aptos" w:eastAsia="Aptos" w:hAnsi="Aptos" w:cs="Aptos"/>
        </w:rPr>
      </w:pPr>
    </w:p>
    <w:p w14:paraId="78D33881" w14:textId="3905D4B2" w:rsidR="3C1A14B8" w:rsidRDefault="3C1A14B8" w:rsidP="3C1A14B8">
      <w:pPr>
        <w:spacing w:after="0"/>
        <w:rPr>
          <w:rFonts w:ascii="Aptos" w:eastAsia="Aptos" w:hAnsi="Aptos" w:cs="Aptos"/>
        </w:rPr>
      </w:pPr>
    </w:p>
    <w:p w14:paraId="40DC4C32" w14:textId="3C02C73F" w:rsidR="371054DC" w:rsidRDefault="371054DC" w:rsidP="371054DC">
      <w:pPr>
        <w:spacing w:after="0"/>
        <w:rPr>
          <w:rFonts w:ascii="Aptos" w:eastAsia="Aptos" w:hAnsi="Aptos" w:cs="Aptos"/>
        </w:rPr>
      </w:pPr>
    </w:p>
    <w:p w14:paraId="29DCF5D7" w14:textId="0BA83BF7" w:rsidR="371054DC" w:rsidRDefault="371054DC" w:rsidP="371054DC">
      <w:pPr>
        <w:spacing w:after="0"/>
        <w:rPr>
          <w:rFonts w:ascii="Aptos" w:eastAsia="Aptos" w:hAnsi="Aptos" w:cs="Aptos"/>
        </w:rPr>
      </w:pPr>
    </w:p>
    <w:p w14:paraId="6962B502" w14:textId="3319851B" w:rsidR="371054DC" w:rsidRDefault="371054DC" w:rsidP="371054DC">
      <w:pPr>
        <w:spacing w:after="0"/>
        <w:rPr>
          <w:rFonts w:ascii="Aptos" w:eastAsia="Aptos" w:hAnsi="Aptos" w:cs="Aptos"/>
        </w:rPr>
      </w:pPr>
    </w:p>
    <w:p w14:paraId="5BCC7CCD" w14:textId="3FF6BCA1" w:rsidR="5BF59AEF" w:rsidRDefault="5BF59AEF" w:rsidP="5BF59AEF">
      <w:pPr>
        <w:spacing w:after="0"/>
        <w:rPr>
          <w:rFonts w:ascii="Aptos" w:eastAsia="Aptos" w:hAnsi="Aptos" w:cs="Aptos"/>
        </w:rPr>
      </w:pPr>
    </w:p>
    <w:p w14:paraId="5F81C674" w14:textId="35E61263" w:rsidR="384D83D9" w:rsidRDefault="384D83D9" w:rsidP="384D83D9">
      <w:pPr>
        <w:spacing w:after="0"/>
        <w:rPr>
          <w:rFonts w:ascii="Aptos" w:eastAsia="Aptos" w:hAnsi="Aptos" w:cs="Aptos"/>
        </w:rPr>
      </w:pPr>
    </w:p>
    <w:p w14:paraId="59BBB230" w14:textId="4E901773" w:rsidR="7AA45C6A" w:rsidRDefault="7AA45C6A" w:rsidP="7AA45C6A">
      <w:pPr>
        <w:spacing w:after="0"/>
        <w:rPr>
          <w:rFonts w:ascii="Aptos" w:eastAsia="Aptos" w:hAnsi="Aptos" w:cs="Aptos"/>
        </w:rPr>
      </w:pPr>
    </w:p>
    <w:p w14:paraId="634CD00E" w14:textId="126F3775" w:rsidR="7AA45C6A" w:rsidRDefault="7AA45C6A" w:rsidP="17708A3E">
      <w:pPr>
        <w:spacing w:after="0"/>
        <w:rPr>
          <w:rFonts w:ascii="Aptos" w:eastAsia="Aptos" w:hAnsi="Aptos" w:cs="Aptos"/>
        </w:rPr>
      </w:pPr>
    </w:p>
    <w:p w14:paraId="10734632" w14:textId="3B0ADECD" w:rsidR="0064203C" w:rsidRPr="00F447A0" w:rsidRDefault="199452C9" w:rsidP="17708A3E">
      <w:pPr>
        <w:pStyle w:val="ListParagraph"/>
        <w:numPr>
          <w:ilvl w:val="3"/>
          <w:numId w:val="1"/>
        </w:numPr>
        <w:spacing w:after="0"/>
        <w:rPr>
          <w:rFonts w:ascii="Arial" w:eastAsia="Arial" w:hAnsi="Arial" w:cs="Arial"/>
          <w:b/>
          <w:bCs/>
          <w:sz w:val="22"/>
          <w:szCs w:val="22"/>
        </w:rPr>
      </w:pPr>
      <w:r w:rsidRPr="17708A3E">
        <w:rPr>
          <w:rFonts w:ascii="Arial" w:eastAsia="Arial" w:hAnsi="Arial" w:cs="Arial"/>
          <w:b/>
          <w:bCs/>
          <w:sz w:val="22"/>
          <w:szCs w:val="22"/>
        </w:rPr>
        <w:t>Review Question and Objectives</w:t>
      </w:r>
    </w:p>
    <w:p w14:paraId="3B033F81" w14:textId="40985E6A" w:rsidR="17708A3E" w:rsidRDefault="17708A3E" w:rsidP="17708A3E">
      <w:pPr>
        <w:pStyle w:val="ListParagraph"/>
        <w:spacing w:after="0"/>
        <w:ind w:left="2880"/>
        <w:rPr>
          <w:rFonts w:ascii="Arial" w:eastAsia="Arial" w:hAnsi="Arial" w:cs="Arial"/>
          <w:b/>
          <w:bCs/>
          <w:sz w:val="22"/>
          <w:szCs w:val="22"/>
        </w:rPr>
      </w:pPr>
    </w:p>
    <w:p w14:paraId="336EC1BB" w14:textId="77777777" w:rsidR="00F447A0" w:rsidRPr="00F447A0" w:rsidRDefault="00F447A0" w:rsidP="17708A3E">
      <w:pPr>
        <w:spacing w:after="0"/>
        <w:ind w:left="2520"/>
        <w:rPr>
          <w:rFonts w:ascii="Arial" w:eastAsia="Arial" w:hAnsi="Arial" w:cs="Arial"/>
          <w:sz w:val="22"/>
          <w:szCs w:val="22"/>
        </w:rPr>
      </w:pPr>
    </w:p>
    <w:p w14:paraId="3158A975" w14:textId="77777777" w:rsidR="0064203C" w:rsidRPr="0064203C" w:rsidRDefault="199452C9" w:rsidP="17708A3E">
      <w:pPr>
        <w:spacing w:after="0"/>
        <w:rPr>
          <w:rFonts w:ascii="Arial" w:eastAsia="Arial" w:hAnsi="Arial" w:cs="Arial"/>
          <w:b/>
          <w:bCs/>
          <w:sz w:val="22"/>
          <w:szCs w:val="22"/>
        </w:rPr>
      </w:pPr>
      <w:r w:rsidRPr="17708A3E">
        <w:rPr>
          <w:rFonts w:ascii="Arial" w:eastAsia="Arial" w:hAnsi="Arial" w:cs="Arial"/>
          <w:b/>
          <w:bCs/>
          <w:sz w:val="22"/>
          <w:szCs w:val="22"/>
        </w:rPr>
        <w:t>Review Question</w:t>
      </w:r>
    </w:p>
    <w:p w14:paraId="3169B74F" w14:textId="77777777" w:rsidR="0064203C" w:rsidRDefault="199452C9" w:rsidP="17708A3E">
      <w:pPr>
        <w:spacing w:after="0"/>
        <w:rPr>
          <w:rFonts w:ascii="Arial" w:eastAsia="Arial" w:hAnsi="Arial" w:cs="Arial"/>
          <w:sz w:val="22"/>
          <w:szCs w:val="22"/>
        </w:rPr>
      </w:pPr>
      <w:r w:rsidRPr="17708A3E">
        <w:rPr>
          <w:rFonts w:ascii="Arial" w:eastAsia="Arial" w:hAnsi="Arial" w:cs="Arial"/>
          <w:sz w:val="22"/>
          <w:szCs w:val="22"/>
        </w:rPr>
        <w:t>What is the impact of staff shortages on the quality and delivery of patient care within the National Health Service (NHS) in the United Kingdom?</w:t>
      </w:r>
    </w:p>
    <w:p w14:paraId="2A947D5B" w14:textId="77777777" w:rsidR="00F447A0" w:rsidRPr="0064203C" w:rsidRDefault="00F447A0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3FAA2851" w14:textId="77777777" w:rsidR="0064203C" w:rsidRPr="0064203C" w:rsidRDefault="199452C9" w:rsidP="17708A3E">
      <w:pPr>
        <w:spacing w:after="0"/>
        <w:rPr>
          <w:rFonts w:ascii="Arial" w:eastAsia="Arial" w:hAnsi="Arial" w:cs="Arial"/>
          <w:b/>
          <w:bCs/>
          <w:sz w:val="22"/>
          <w:szCs w:val="22"/>
        </w:rPr>
      </w:pPr>
      <w:r w:rsidRPr="17708A3E">
        <w:rPr>
          <w:rFonts w:ascii="Arial" w:eastAsia="Arial" w:hAnsi="Arial" w:cs="Arial"/>
          <w:b/>
          <w:bCs/>
          <w:sz w:val="22"/>
          <w:szCs w:val="22"/>
        </w:rPr>
        <w:t>Objectives</w:t>
      </w:r>
    </w:p>
    <w:p w14:paraId="523DEDE3" w14:textId="2A02A5D0" w:rsidR="003417EE" w:rsidRPr="0064203C" w:rsidRDefault="199452C9" w:rsidP="17708A3E">
      <w:pPr>
        <w:spacing w:after="0"/>
        <w:rPr>
          <w:rFonts w:ascii="Arial" w:eastAsia="Arial" w:hAnsi="Arial" w:cs="Arial"/>
          <w:sz w:val="22"/>
          <w:szCs w:val="22"/>
        </w:rPr>
      </w:pPr>
      <w:r w:rsidRPr="17708A3E">
        <w:rPr>
          <w:rFonts w:ascii="Arial" w:eastAsia="Arial" w:hAnsi="Arial" w:cs="Arial"/>
          <w:sz w:val="22"/>
          <w:szCs w:val="22"/>
        </w:rPr>
        <w:t>The objectives of this scoping review are to:</w:t>
      </w:r>
    </w:p>
    <w:p w14:paraId="1F288C9D" w14:textId="6C18D98E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1CB7D4EE" w14:textId="2C04CBEA" w:rsidR="0064203C" w:rsidRPr="0064203C" w:rsidRDefault="199452C9" w:rsidP="17708A3E">
      <w:pPr>
        <w:spacing w:after="0"/>
        <w:rPr>
          <w:rFonts w:ascii="Arial" w:eastAsia="Arial" w:hAnsi="Arial" w:cs="Arial"/>
          <w:sz w:val="22"/>
          <w:szCs w:val="22"/>
        </w:rPr>
      </w:pPr>
      <w:r w:rsidRPr="17708A3E">
        <w:rPr>
          <w:rFonts w:ascii="Arial" w:eastAsia="Arial" w:hAnsi="Arial" w:cs="Arial"/>
          <w:sz w:val="22"/>
          <w:szCs w:val="22"/>
        </w:rPr>
        <w:t>1.</w:t>
      </w:r>
      <w:r w:rsidR="691D473B" w:rsidRPr="17708A3E">
        <w:rPr>
          <w:rFonts w:ascii="Arial" w:eastAsia="Arial" w:hAnsi="Arial" w:cs="Arial"/>
          <w:sz w:val="22"/>
          <w:szCs w:val="22"/>
        </w:rPr>
        <w:t xml:space="preserve"> </w:t>
      </w:r>
      <w:r w:rsidRPr="17708A3E">
        <w:rPr>
          <w:rFonts w:ascii="Arial" w:eastAsia="Arial" w:hAnsi="Arial" w:cs="Arial"/>
          <w:sz w:val="22"/>
          <w:szCs w:val="22"/>
        </w:rPr>
        <w:t>Identify and summarize existing evidence on the scale and nature of staff shortages in the NHS.</w:t>
      </w:r>
    </w:p>
    <w:p w14:paraId="7ECEAAFD" w14:textId="285A45EC" w:rsidR="278C9AAA" w:rsidRDefault="278C9AAA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53706C93" w14:textId="08322E0B" w:rsidR="0064203C" w:rsidRPr="0064203C" w:rsidRDefault="199452C9" w:rsidP="17708A3E">
      <w:pPr>
        <w:spacing w:after="0"/>
        <w:rPr>
          <w:rFonts w:ascii="Arial" w:eastAsia="Arial" w:hAnsi="Arial" w:cs="Arial"/>
          <w:sz w:val="22"/>
          <w:szCs w:val="22"/>
        </w:rPr>
      </w:pPr>
      <w:r w:rsidRPr="17708A3E">
        <w:rPr>
          <w:rFonts w:ascii="Arial" w:eastAsia="Arial" w:hAnsi="Arial" w:cs="Arial"/>
          <w:sz w:val="22"/>
          <w:szCs w:val="22"/>
        </w:rPr>
        <w:t>2.</w:t>
      </w:r>
      <w:r w:rsidR="3D9D12EB" w:rsidRPr="17708A3E">
        <w:rPr>
          <w:rFonts w:ascii="Arial" w:eastAsia="Arial" w:hAnsi="Arial" w:cs="Arial"/>
          <w:sz w:val="22"/>
          <w:szCs w:val="22"/>
        </w:rPr>
        <w:t xml:space="preserve"> </w:t>
      </w:r>
      <w:r w:rsidRPr="17708A3E">
        <w:rPr>
          <w:rFonts w:ascii="Arial" w:eastAsia="Arial" w:hAnsi="Arial" w:cs="Arial"/>
          <w:sz w:val="22"/>
          <w:szCs w:val="22"/>
        </w:rPr>
        <w:t>Explore the relationship between NHS staff shortages and patient outcomes, including safety, waiting times, and quality of care.</w:t>
      </w:r>
    </w:p>
    <w:p w14:paraId="038F089C" w14:textId="5AC0770C" w:rsidR="2C14A7DF" w:rsidRDefault="2C14A7DF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1B02337F" w14:textId="6F1BF8BE" w:rsidR="0064203C" w:rsidRPr="0064203C" w:rsidRDefault="199452C9" w:rsidP="17708A3E">
      <w:pPr>
        <w:spacing w:after="0"/>
        <w:rPr>
          <w:rFonts w:ascii="Arial" w:eastAsia="Arial" w:hAnsi="Arial" w:cs="Arial"/>
          <w:sz w:val="22"/>
          <w:szCs w:val="22"/>
        </w:rPr>
      </w:pPr>
      <w:r w:rsidRPr="17708A3E">
        <w:rPr>
          <w:rFonts w:ascii="Arial" w:eastAsia="Arial" w:hAnsi="Arial" w:cs="Arial"/>
          <w:sz w:val="22"/>
          <w:szCs w:val="22"/>
        </w:rPr>
        <w:t>3.</w:t>
      </w:r>
      <w:r w:rsidR="60F714EE" w:rsidRPr="17708A3E">
        <w:rPr>
          <w:rFonts w:ascii="Arial" w:eastAsia="Arial" w:hAnsi="Arial" w:cs="Arial"/>
          <w:sz w:val="22"/>
          <w:szCs w:val="22"/>
        </w:rPr>
        <w:t xml:space="preserve"> </w:t>
      </w:r>
      <w:r w:rsidRPr="17708A3E">
        <w:rPr>
          <w:rFonts w:ascii="Arial" w:eastAsia="Arial" w:hAnsi="Arial" w:cs="Arial"/>
          <w:sz w:val="22"/>
          <w:szCs w:val="22"/>
        </w:rPr>
        <w:t>Examine the effects of staff shortages on NHS healthcare professionals, including burnout, well-being, and retention.</w:t>
      </w:r>
    </w:p>
    <w:p w14:paraId="325696EF" w14:textId="0EBFE3BB" w:rsidR="082DB2B0" w:rsidRDefault="082DB2B0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3E7E5EC9" w14:textId="24E26D85" w:rsidR="0064203C" w:rsidRDefault="199452C9" w:rsidP="17708A3E">
      <w:pPr>
        <w:spacing w:after="0"/>
        <w:rPr>
          <w:rFonts w:ascii="Arial" w:eastAsia="Arial" w:hAnsi="Arial" w:cs="Arial"/>
          <w:sz w:val="22"/>
          <w:szCs w:val="22"/>
        </w:rPr>
      </w:pPr>
      <w:r w:rsidRPr="17708A3E">
        <w:rPr>
          <w:rFonts w:ascii="Arial" w:eastAsia="Arial" w:hAnsi="Arial" w:cs="Arial"/>
          <w:sz w:val="22"/>
          <w:szCs w:val="22"/>
        </w:rPr>
        <w:t>4.Review policy-level responses and workforce strategies developed to address NHS staffing challenges.</w:t>
      </w:r>
    </w:p>
    <w:p w14:paraId="7A21BEA8" w14:textId="77777777" w:rsidR="00CE75E7" w:rsidRDefault="00CE75E7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0530A71A" w14:textId="77777777" w:rsidR="00CE75E7" w:rsidRPr="00CE75E7" w:rsidRDefault="5262369D" w:rsidP="17708A3E">
      <w:pPr>
        <w:spacing w:after="0"/>
        <w:rPr>
          <w:rFonts w:ascii="Arial" w:eastAsia="Arial" w:hAnsi="Arial" w:cs="Arial"/>
          <w:b/>
          <w:bCs/>
          <w:sz w:val="22"/>
          <w:szCs w:val="22"/>
        </w:rPr>
      </w:pPr>
      <w:r w:rsidRPr="17708A3E">
        <w:rPr>
          <w:rFonts w:ascii="Arial" w:eastAsia="Arial" w:hAnsi="Arial" w:cs="Arial"/>
          <w:b/>
          <w:bCs/>
          <w:sz w:val="22"/>
          <w:szCs w:val="22"/>
        </w:rPr>
        <w:t>2. Reasoning</w:t>
      </w:r>
    </w:p>
    <w:p w14:paraId="6E080AB8" w14:textId="5E3AEB58" w:rsidR="17708A3E" w:rsidRDefault="17708A3E" w:rsidP="17708A3E">
      <w:pPr>
        <w:spacing w:after="0"/>
        <w:rPr>
          <w:rFonts w:ascii="Arial" w:eastAsia="Arial" w:hAnsi="Arial" w:cs="Arial"/>
          <w:b/>
          <w:bCs/>
          <w:sz w:val="22"/>
          <w:szCs w:val="22"/>
        </w:rPr>
      </w:pPr>
    </w:p>
    <w:p w14:paraId="368737C9" w14:textId="21EB279C" w:rsidR="00CE75E7" w:rsidRPr="00CE75E7" w:rsidRDefault="5262369D" w:rsidP="17708A3E">
      <w:pPr>
        <w:spacing w:after="0"/>
        <w:rPr>
          <w:rFonts w:ascii="Arial" w:eastAsia="Arial" w:hAnsi="Arial" w:cs="Arial"/>
          <w:sz w:val="22"/>
          <w:szCs w:val="22"/>
        </w:rPr>
      </w:pPr>
      <w:r w:rsidRPr="17708A3E">
        <w:rPr>
          <w:rFonts w:ascii="Arial" w:eastAsia="Arial" w:hAnsi="Arial" w:cs="Arial"/>
          <w:sz w:val="22"/>
          <w:szCs w:val="22"/>
        </w:rPr>
        <w:t>The NHS is one of the largest employers in the world, employing around 1.5 million people in England (The King’s Fund, 2025). But the service remains in the midst of a staffing crisis that threatens safe, quality care. In the NHS workforce there are more than 106,000 vacancies, including 27,000 in nursing alone</w:t>
      </w:r>
      <w:r w:rsidR="778440E3" w:rsidRPr="17708A3E">
        <w:rPr>
          <w:rFonts w:ascii="Arial" w:eastAsia="Arial" w:hAnsi="Arial" w:cs="Arial"/>
          <w:sz w:val="22"/>
          <w:szCs w:val="22"/>
        </w:rPr>
        <w:t xml:space="preserve"> (</w:t>
      </w:r>
      <w:r w:rsidR="4EE17BB1" w:rsidRPr="17708A3E">
        <w:rPr>
          <w:rFonts w:ascii="Arial" w:eastAsia="Arial" w:hAnsi="Arial" w:cs="Arial"/>
          <w:sz w:val="22"/>
          <w:szCs w:val="22"/>
          <w:lang w:val="en-GB"/>
        </w:rPr>
        <w:t>Statista 2020</w:t>
      </w:r>
      <w:r w:rsidR="36488B9D" w:rsidRPr="17708A3E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CF6D979" w:rsidRPr="17708A3E">
        <w:rPr>
          <w:rFonts w:ascii="Arial" w:eastAsia="Arial" w:hAnsi="Arial" w:cs="Arial"/>
          <w:color w:val="000000" w:themeColor="text1"/>
          <w:sz w:val="22"/>
          <w:szCs w:val="22"/>
        </w:rPr>
        <w:t xml:space="preserve">&amp; </w:t>
      </w:r>
      <w:r w:rsidR="7B38E601" w:rsidRPr="17708A3E">
        <w:rPr>
          <w:rFonts w:ascii="Arial" w:eastAsia="Arial" w:hAnsi="Arial" w:cs="Arial"/>
          <w:color w:val="000000" w:themeColor="text1"/>
          <w:sz w:val="22"/>
          <w:szCs w:val="22"/>
        </w:rPr>
        <w:t>NHS</w:t>
      </w:r>
      <w:r w:rsidR="7B38E601" w:rsidRPr="17708A3E">
        <w:rPr>
          <w:rFonts w:ascii="Arial" w:eastAsia="Arial" w:hAnsi="Arial" w:cs="Arial"/>
          <w:sz w:val="22"/>
          <w:szCs w:val="22"/>
        </w:rPr>
        <w:t xml:space="preserve"> England 2024</w:t>
      </w:r>
      <w:r w:rsidRPr="17708A3E">
        <w:rPr>
          <w:rFonts w:ascii="Arial" w:eastAsia="Arial" w:hAnsi="Arial" w:cs="Arial"/>
          <w:sz w:val="22"/>
          <w:szCs w:val="22"/>
        </w:rPr>
        <w:t xml:space="preserve">), with the overall NHS vacancy rate of 8.4% still far higher than the national UK average of 3.4% (The King’s Fund, </w:t>
      </w:r>
      <w:r w:rsidR="10CB71BB" w:rsidRPr="17708A3E">
        <w:rPr>
          <w:rFonts w:ascii="Arial" w:eastAsia="Arial" w:hAnsi="Arial" w:cs="Arial"/>
          <w:sz w:val="22"/>
          <w:szCs w:val="22"/>
        </w:rPr>
        <w:t>202</w:t>
      </w:r>
      <w:r w:rsidR="18C8D515" w:rsidRPr="17708A3E">
        <w:rPr>
          <w:rFonts w:ascii="Arial" w:eastAsia="Arial" w:hAnsi="Arial" w:cs="Arial"/>
          <w:sz w:val="22"/>
          <w:szCs w:val="22"/>
        </w:rPr>
        <w:t>5</w:t>
      </w:r>
      <w:r w:rsidRPr="17708A3E">
        <w:rPr>
          <w:rFonts w:ascii="Arial" w:eastAsia="Arial" w:hAnsi="Arial" w:cs="Arial"/>
          <w:sz w:val="22"/>
          <w:szCs w:val="22"/>
        </w:rPr>
        <w:t>).</w:t>
      </w:r>
    </w:p>
    <w:p w14:paraId="7C73F25A" w14:textId="77777777" w:rsidR="00CE75E7" w:rsidRPr="00CE75E7" w:rsidRDefault="00CE75E7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538A43D0" w14:textId="5D61D907" w:rsidR="0011644B" w:rsidRDefault="4BC0273B" w:rsidP="17708A3E">
      <w:pPr>
        <w:spacing w:after="0"/>
        <w:rPr>
          <w:rFonts w:ascii="Arial" w:eastAsia="Arial" w:hAnsi="Arial" w:cs="Arial"/>
          <w:sz w:val="22"/>
          <w:szCs w:val="22"/>
        </w:rPr>
      </w:pPr>
      <w:r w:rsidRPr="17708A3E">
        <w:rPr>
          <w:rFonts w:ascii="Arial" w:eastAsia="Arial" w:hAnsi="Arial" w:cs="Arial"/>
          <w:sz w:val="22"/>
          <w:szCs w:val="22"/>
        </w:rPr>
        <w:t>Retention is a significant additional concern. Mental health issues accounted for about 25% of all sick days in 2024</w:t>
      </w:r>
      <w:r w:rsidR="53EB7CDC" w:rsidRPr="17708A3E">
        <w:rPr>
          <w:rFonts w:ascii="Arial" w:eastAsia="Arial" w:hAnsi="Arial" w:cs="Arial"/>
          <w:sz w:val="22"/>
          <w:szCs w:val="22"/>
        </w:rPr>
        <w:t xml:space="preserve"> (GOV.UK 2026)</w:t>
      </w:r>
      <w:r w:rsidRPr="17708A3E">
        <w:rPr>
          <w:rFonts w:ascii="Arial" w:eastAsia="Arial" w:hAnsi="Arial" w:cs="Arial"/>
          <w:sz w:val="22"/>
          <w:szCs w:val="22"/>
        </w:rPr>
        <w:t xml:space="preserve">. Frequent burnout was noted by three out of </w:t>
      </w:r>
      <w:r w:rsidR="5262369D" w:rsidRPr="17708A3E">
        <w:rPr>
          <w:rFonts w:ascii="Arial" w:eastAsia="Arial" w:hAnsi="Arial" w:cs="Arial"/>
          <w:sz w:val="22"/>
          <w:szCs w:val="22"/>
        </w:rPr>
        <w:t xml:space="preserve">ten </w:t>
      </w:r>
      <w:r w:rsidRPr="17708A3E">
        <w:rPr>
          <w:rFonts w:ascii="Arial" w:eastAsia="Arial" w:hAnsi="Arial" w:cs="Arial"/>
          <w:sz w:val="22"/>
          <w:szCs w:val="22"/>
        </w:rPr>
        <w:t xml:space="preserve">employees. </w:t>
      </w:r>
      <w:r w:rsidR="5262369D" w:rsidRPr="17708A3E">
        <w:rPr>
          <w:rFonts w:ascii="Arial" w:eastAsia="Arial" w:hAnsi="Arial" w:cs="Arial"/>
          <w:sz w:val="22"/>
          <w:szCs w:val="22"/>
        </w:rPr>
        <w:t xml:space="preserve"> A third of doctors reported struggling to cope with their workload on a weekly basis and most worked beyond their contracted hours (BMA 2025). Spending on temporary staffing has risen rapidly since 2018/19 (NHS </w:t>
      </w:r>
      <w:r w:rsidR="548EEE1B" w:rsidRPr="17708A3E">
        <w:rPr>
          <w:rFonts w:ascii="Arial" w:eastAsia="Arial" w:hAnsi="Arial" w:cs="Arial"/>
          <w:sz w:val="22"/>
          <w:szCs w:val="22"/>
        </w:rPr>
        <w:t xml:space="preserve">England 2024). </w:t>
      </w:r>
      <w:r w:rsidR="71FDE23E" w:rsidRPr="17708A3E">
        <w:rPr>
          <w:rFonts w:ascii="Arial" w:eastAsia="Arial" w:hAnsi="Arial" w:cs="Arial"/>
          <w:sz w:val="22"/>
          <w:szCs w:val="22"/>
        </w:rPr>
        <w:t>In view of the government's upcoming 10-year NHS workforce strategy, it is necessary and essential to assess this area because these demands have an impact on both patient safety and worker well-bein</w:t>
      </w:r>
      <w:r w:rsidR="12F53F0F" w:rsidRPr="17708A3E">
        <w:rPr>
          <w:rFonts w:ascii="Arial" w:eastAsia="Arial" w:hAnsi="Arial" w:cs="Arial"/>
          <w:sz w:val="22"/>
          <w:szCs w:val="22"/>
        </w:rPr>
        <w:t>g (Department of Health and Social Care 2025).</w:t>
      </w:r>
    </w:p>
    <w:p w14:paraId="26C00C7B" w14:textId="77777777" w:rsidR="000A2147" w:rsidRDefault="000A2147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4E5E4010" w14:textId="3B0C2DA3" w:rsidR="000A2147" w:rsidRPr="000A2147" w:rsidRDefault="000A2147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40FFDAE4" w14:textId="1724D933" w:rsidR="000A2147" w:rsidRPr="000A2147" w:rsidRDefault="000A2147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3BA004FB" w14:textId="1D9F753E" w:rsidR="000A2147" w:rsidRPr="000A2147" w:rsidRDefault="000A2147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55352D08" w14:textId="438BE6AB" w:rsidR="000A2147" w:rsidRPr="000A2147" w:rsidRDefault="000A2147" w:rsidP="17708A3E">
      <w:pPr>
        <w:spacing w:after="0"/>
        <w:rPr>
          <w:rFonts w:ascii="Arial" w:eastAsia="Arial" w:hAnsi="Arial" w:cs="Arial"/>
          <w:b/>
          <w:bCs/>
          <w:sz w:val="22"/>
          <w:szCs w:val="22"/>
        </w:rPr>
      </w:pPr>
    </w:p>
    <w:p w14:paraId="33B144A5" w14:textId="6F65C7A0" w:rsidR="000A2147" w:rsidRPr="000A2147" w:rsidRDefault="65F35567" w:rsidP="17708A3E">
      <w:pPr>
        <w:spacing w:after="0"/>
        <w:rPr>
          <w:rFonts w:ascii="Arial" w:eastAsia="Arial" w:hAnsi="Arial" w:cs="Arial"/>
          <w:b/>
          <w:bCs/>
          <w:sz w:val="22"/>
          <w:szCs w:val="22"/>
        </w:rPr>
      </w:pPr>
      <w:r w:rsidRPr="17708A3E">
        <w:rPr>
          <w:rFonts w:ascii="Arial" w:eastAsia="Arial" w:hAnsi="Arial" w:cs="Arial"/>
          <w:b/>
          <w:bCs/>
          <w:sz w:val="22"/>
          <w:szCs w:val="22"/>
        </w:rPr>
        <w:t>3. Methods</w:t>
      </w:r>
    </w:p>
    <w:p w14:paraId="32A339D8" w14:textId="77777777" w:rsidR="000A2147" w:rsidRPr="000A2147" w:rsidRDefault="000A2147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3AEEED62" w14:textId="19158A2B" w:rsidR="000A2147" w:rsidRPr="000A2147" w:rsidRDefault="3029D816" w:rsidP="17708A3E">
      <w:pPr>
        <w:spacing w:after="0"/>
        <w:rPr>
          <w:rFonts w:ascii="Arial" w:eastAsia="Arial" w:hAnsi="Arial" w:cs="Arial"/>
          <w:sz w:val="22"/>
          <w:szCs w:val="22"/>
        </w:rPr>
      </w:pPr>
      <w:r w:rsidRPr="17708A3E">
        <w:rPr>
          <w:rFonts w:ascii="Arial" w:eastAsia="Arial" w:hAnsi="Arial" w:cs="Arial"/>
          <w:sz w:val="22"/>
          <w:szCs w:val="22"/>
        </w:rPr>
        <w:t xml:space="preserve">Arksey and O'Malley's (2005) scoping review framework includes identifying the research topic, relevant studies, study selection, data charting, and reporting findings. A comprehensive search will be undertaken in </w:t>
      </w:r>
      <w:r w:rsidR="47DC030D" w:rsidRPr="15E3511F">
        <w:rPr>
          <w:rFonts w:ascii="Arial" w:eastAsia="Arial" w:hAnsi="Arial" w:cs="Arial"/>
          <w:sz w:val="22"/>
          <w:szCs w:val="22"/>
        </w:rPr>
        <w:t>university</w:t>
      </w:r>
      <w:r w:rsidR="47DC030D" w:rsidRPr="6855C7E3">
        <w:rPr>
          <w:rFonts w:ascii="Arial" w:eastAsia="Arial" w:hAnsi="Arial" w:cs="Arial"/>
          <w:sz w:val="22"/>
          <w:szCs w:val="22"/>
        </w:rPr>
        <w:t xml:space="preserve"> </w:t>
      </w:r>
      <w:r w:rsidR="47DC030D" w:rsidRPr="2F7E2370">
        <w:rPr>
          <w:rFonts w:ascii="Arial" w:eastAsia="Arial" w:hAnsi="Arial" w:cs="Arial"/>
          <w:sz w:val="22"/>
          <w:szCs w:val="22"/>
        </w:rPr>
        <w:t>library</w:t>
      </w:r>
      <w:r w:rsidRPr="17708A3E">
        <w:rPr>
          <w:rFonts w:ascii="Arial" w:eastAsia="Arial" w:hAnsi="Arial" w:cs="Arial"/>
          <w:sz w:val="22"/>
          <w:szCs w:val="22"/>
        </w:rPr>
        <w:t xml:space="preserve">, PubMed, and </w:t>
      </w:r>
      <w:r w:rsidR="411FADD1" w:rsidRPr="1B7E3C76">
        <w:rPr>
          <w:rFonts w:ascii="Arial" w:eastAsia="Arial" w:hAnsi="Arial" w:cs="Arial"/>
          <w:sz w:val="22"/>
          <w:szCs w:val="22"/>
        </w:rPr>
        <w:t>G</w:t>
      </w:r>
      <w:r w:rsidR="080C4386" w:rsidRPr="1B7E3C76">
        <w:rPr>
          <w:rFonts w:ascii="Arial" w:eastAsia="Arial" w:hAnsi="Arial" w:cs="Arial"/>
          <w:sz w:val="22"/>
          <w:szCs w:val="22"/>
        </w:rPr>
        <w:t>oogle</w:t>
      </w:r>
      <w:r w:rsidR="080C4386" w:rsidRPr="1F187EE2">
        <w:rPr>
          <w:rFonts w:ascii="Arial" w:eastAsia="Arial" w:hAnsi="Arial" w:cs="Arial"/>
          <w:sz w:val="22"/>
          <w:szCs w:val="22"/>
        </w:rPr>
        <w:t xml:space="preserve"> </w:t>
      </w:r>
      <w:r w:rsidR="7CE0C008" w:rsidRPr="2EFD810F">
        <w:rPr>
          <w:rFonts w:ascii="Arial" w:eastAsia="Arial" w:hAnsi="Arial" w:cs="Arial"/>
          <w:sz w:val="22"/>
          <w:szCs w:val="22"/>
        </w:rPr>
        <w:t xml:space="preserve">Scholar </w:t>
      </w:r>
      <w:r w:rsidRPr="17708A3E">
        <w:rPr>
          <w:rFonts w:ascii="Arial" w:eastAsia="Arial" w:hAnsi="Arial" w:cs="Arial"/>
          <w:sz w:val="22"/>
          <w:szCs w:val="22"/>
        </w:rPr>
        <w:t xml:space="preserve">using topics such as NHS staffing, staff shortages, and patient care quality. </w:t>
      </w:r>
    </w:p>
    <w:p w14:paraId="7B15A13D" w14:textId="77777777" w:rsidR="000A2147" w:rsidRPr="000A2147" w:rsidRDefault="000A2147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07D79CCC" w14:textId="77777777" w:rsidR="000A2147" w:rsidRPr="000A2147" w:rsidRDefault="65F35567" w:rsidP="17708A3E">
      <w:pPr>
        <w:spacing w:after="0"/>
        <w:rPr>
          <w:rFonts w:ascii="Arial" w:eastAsia="Arial" w:hAnsi="Arial" w:cs="Arial"/>
          <w:b/>
          <w:bCs/>
          <w:sz w:val="22"/>
          <w:szCs w:val="22"/>
        </w:rPr>
      </w:pPr>
      <w:r w:rsidRPr="17708A3E">
        <w:rPr>
          <w:rFonts w:ascii="Arial" w:eastAsia="Arial" w:hAnsi="Arial" w:cs="Arial"/>
          <w:b/>
          <w:bCs/>
          <w:sz w:val="22"/>
          <w:szCs w:val="22"/>
        </w:rPr>
        <w:t>4. Ethical Considerations</w:t>
      </w:r>
    </w:p>
    <w:p w14:paraId="75A6E658" w14:textId="77777777" w:rsidR="000A2147" w:rsidRPr="000A2147" w:rsidRDefault="000A2147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67634077" w14:textId="26698901" w:rsidR="082DB2B0" w:rsidRDefault="65F35567" w:rsidP="17708A3E">
      <w:pPr>
        <w:spacing w:after="0"/>
        <w:rPr>
          <w:rFonts w:ascii="Arial" w:eastAsia="Arial" w:hAnsi="Arial" w:cs="Arial"/>
          <w:sz w:val="22"/>
          <w:szCs w:val="22"/>
        </w:rPr>
      </w:pPr>
      <w:r w:rsidRPr="17708A3E">
        <w:rPr>
          <w:rFonts w:ascii="Arial" w:eastAsia="Arial" w:hAnsi="Arial" w:cs="Arial"/>
          <w:sz w:val="22"/>
          <w:szCs w:val="22"/>
        </w:rPr>
        <w:t xml:space="preserve">As this is a secondary research study drawing solely on publicly available literature, no primary data will be collected from human participants, and formal ethical approval is not required. </w:t>
      </w:r>
    </w:p>
    <w:p w14:paraId="157395B6" w14:textId="35B8DC68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5965ED31" w14:textId="1F752F07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6D8DF393" w14:textId="37DC6A8F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71BE3B58" w14:textId="13901249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20FC2D91" w14:textId="675AD106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3B71C321" w14:textId="023A908C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0449CDC6" w14:textId="066980E0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3B24BCA3" w14:textId="7BEF622B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7E986858" w14:textId="4BBD02E0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42BE036F" w14:textId="44FA2E4D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0FA53234" w14:textId="22174F2C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6A651D84" w14:textId="790070F8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61F653DF" w14:textId="1029C345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19B0EA06" w14:textId="57C6644A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7FD286E3" w14:textId="5E3B0322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7E6BB9C6" w14:textId="6DAD7B4F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061866A4" w14:textId="194FAC52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112FCA70" w14:textId="28DA7DF5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53E7A9E9" w14:textId="2573DACE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19CF1EAD" w14:textId="270C9AA1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3506B572" w14:textId="0209E088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381AB97E" w14:textId="3EBF9FE6" w:rsidR="2143B444" w:rsidRDefault="2143B444" w:rsidP="2143B444">
      <w:pPr>
        <w:spacing w:after="0"/>
        <w:rPr>
          <w:rFonts w:ascii="Arial" w:eastAsia="Arial" w:hAnsi="Arial" w:cs="Arial"/>
          <w:sz w:val="22"/>
          <w:szCs w:val="22"/>
        </w:rPr>
      </w:pPr>
    </w:p>
    <w:p w14:paraId="200344BB" w14:textId="4A2A20D8" w:rsidR="6796A968" w:rsidRDefault="6796A968" w:rsidP="6796A968">
      <w:pPr>
        <w:spacing w:after="0"/>
        <w:rPr>
          <w:rFonts w:ascii="Arial" w:eastAsia="Arial" w:hAnsi="Arial" w:cs="Arial"/>
          <w:sz w:val="22"/>
          <w:szCs w:val="22"/>
        </w:rPr>
      </w:pPr>
    </w:p>
    <w:p w14:paraId="50376FA9" w14:textId="334A22CF" w:rsidR="6796A968" w:rsidRDefault="6796A968" w:rsidP="6796A968">
      <w:pPr>
        <w:spacing w:after="0"/>
        <w:rPr>
          <w:rFonts w:ascii="Arial" w:eastAsia="Arial" w:hAnsi="Arial" w:cs="Arial"/>
          <w:sz w:val="22"/>
          <w:szCs w:val="22"/>
        </w:rPr>
      </w:pPr>
    </w:p>
    <w:p w14:paraId="1F2AEA85" w14:textId="40F5D822" w:rsidR="6796A968" w:rsidRDefault="6796A968" w:rsidP="6796A968">
      <w:pPr>
        <w:spacing w:after="0"/>
        <w:rPr>
          <w:rFonts w:ascii="Arial" w:eastAsia="Arial" w:hAnsi="Arial" w:cs="Arial"/>
          <w:sz w:val="22"/>
          <w:szCs w:val="22"/>
        </w:rPr>
      </w:pPr>
    </w:p>
    <w:p w14:paraId="578C5112" w14:textId="393C6263" w:rsidR="6796A968" w:rsidRDefault="6796A968" w:rsidP="6796A968">
      <w:pPr>
        <w:spacing w:after="0"/>
        <w:rPr>
          <w:rFonts w:ascii="Arial" w:eastAsia="Arial" w:hAnsi="Arial" w:cs="Arial"/>
          <w:sz w:val="22"/>
          <w:szCs w:val="22"/>
        </w:rPr>
      </w:pPr>
    </w:p>
    <w:p w14:paraId="6E77EAE3" w14:textId="4D4639D6" w:rsidR="6796A968" w:rsidRDefault="6796A968" w:rsidP="6796A968">
      <w:pPr>
        <w:spacing w:after="0"/>
        <w:rPr>
          <w:rFonts w:ascii="Arial" w:eastAsia="Arial" w:hAnsi="Arial" w:cs="Arial"/>
          <w:sz w:val="22"/>
          <w:szCs w:val="22"/>
        </w:rPr>
      </w:pPr>
    </w:p>
    <w:p w14:paraId="6644AB4F" w14:textId="400EE968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79440830" w14:textId="0D99C265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3A5F7D58" w14:textId="1B7D0DE7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687B663C" w14:textId="0C790A22" w:rsidR="17708A3E" w:rsidRDefault="17708A3E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061B74A8" w14:textId="68C0A4F3" w:rsidR="0009350E" w:rsidRPr="0064203C" w:rsidRDefault="5DF89DF3" w:rsidP="17708A3E">
      <w:pPr>
        <w:spacing w:after="0"/>
        <w:rPr>
          <w:rFonts w:ascii="Aptos" w:eastAsia="Aptos" w:hAnsi="Aptos" w:cs="Aptos"/>
          <w:b/>
          <w:bCs/>
        </w:rPr>
      </w:pPr>
      <w:r w:rsidRPr="17708A3E">
        <w:rPr>
          <w:rFonts w:ascii="Aptos" w:eastAsia="Aptos" w:hAnsi="Aptos" w:cs="Aptos"/>
          <w:b/>
          <w:bCs/>
        </w:rPr>
        <w:t xml:space="preserve">Reference </w:t>
      </w:r>
    </w:p>
    <w:p w14:paraId="633E6D29" w14:textId="46A3586F" w:rsidR="17708A3E" w:rsidRDefault="17708A3E" w:rsidP="17708A3E">
      <w:pPr>
        <w:spacing w:after="0"/>
        <w:rPr>
          <w:rFonts w:ascii="Aptos" w:eastAsia="Aptos" w:hAnsi="Aptos" w:cs="Aptos"/>
          <w:b/>
          <w:bCs/>
        </w:rPr>
      </w:pPr>
    </w:p>
    <w:p w14:paraId="7B1BB5C9" w14:textId="2C20A83A" w:rsidR="10E6F0FA" w:rsidRDefault="3F919DAD" w:rsidP="17708A3E">
      <w:pPr>
        <w:spacing w:after="240" w:line="360" w:lineRule="auto"/>
        <w:rPr>
          <w:rFonts w:ascii="Arial" w:eastAsia="Arial" w:hAnsi="Arial" w:cs="Arial"/>
          <w:sz w:val="22"/>
          <w:szCs w:val="22"/>
        </w:rPr>
      </w:pPr>
      <w:r w:rsidRPr="17708A3E">
        <w:rPr>
          <w:rFonts w:ascii="Arial" w:eastAsia="Arial" w:hAnsi="Arial" w:cs="Arial"/>
          <w:sz w:val="22"/>
          <w:szCs w:val="22"/>
        </w:rPr>
        <w:t xml:space="preserve">BMA (2025). </w:t>
      </w:r>
      <w:r w:rsidRPr="17708A3E">
        <w:rPr>
          <w:rFonts w:ascii="Arial" w:eastAsia="Arial" w:hAnsi="Arial" w:cs="Arial"/>
          <w:i/>
          <w:iCs/>
          <w:sz w:val="22"/>
          <w:szCs w:val="22"/>
        </w:rPr>
        <w:t>NHS Medical Staffing Data Analysis</w:t>
      </w:r>
      <w:r w:rsidRPr="17708A3E">
        <w:rPr>
          <w:rFonts w:ascii="Arial" w:eastAsia="Arial" w:hAnsi="Arial" w:cs="Arial"/>
          <w:sz w:val="22"/>
          <w:szCs w:val="22"/>
        </w:rPr>
        <w:t xml:space="preserve">. [online] The British Medical Association Is the Trade Union and Professional Body for Doctors in the UK. Available at: </w:t>
      </w:r>
      <w:hyperlink r:id="rId8">
        <w:r w:rsidRPr="17708A3E">
          <w:rPr>
            <w:rStyle w:val="Hyperlink"/>
            <w:rFonts w:ascii="Arial" w:eastAsia="Arial" w:hAnsi="Arial" w:cs="Arial"/>
            <w:sz w:val="22"/>
            <w:szCs w:val="22"/>
          </w:rPr>
          <w:t>https://www.bma.org.uk/advice-and-support/nhs-delivery-and-workforce/workforce/medical-staffing-in-the-nhs</w:t>
        </w:r>
      </w:hyperlink>
      <w:r w:rsidRPr="17708A3E">
        <w:rPr>
          <w:rFonts w:ascii="Arial" w:eastAsia="Arial" w:hAnsi="Arial" w:cs="Arial"/>
          <w:sz w:val="22"/>
          <w:szCs w:val="22"/>
        </w:rPr>
        <w:t xml:space="preserve"> [Accessed 8 July 2026].</w:t>
      </w:r>
    </w:p>
    <w:p w14:paraId="320AD62A" w14:textId="4CA723A1" w:rsidR="097ABC82" w:rsidRDefault="1A7D6307" w:rsidP="17708A3E">
      <w:pPr>
        <w:spacing w:after="240" w:line="360" w:lineRule="auto"/>
        <w:rPr>
          <w:rFonts w:ascii="Arial" w:eastAsia="Arial" w:hAnsi="Arial" w:cs="Arial"/>
          <w:sz w:val="22"/>
          <w:szCs w:val="22"/>
        </w:rPr>
      </w:pPr>
      <w:r w:rsidRPr="17708A3E">
        <w:rPr>
          <w:rFonts w:ascii="Arial" w:eastAsia="Arial" w:hAnsi="Arial" w:cs="Arial"/>
          <w:sz w:val="22"/>
          <w:szCs w:val="22"/>
        </w:rPr>
        <w:t xml:space="preserve">Department of Health and Social Care (2025). </w:t>
      </w:r>
      <w:r w:rsidRPr="17708A3E">
        <w:rPr>
          <w:rFonts w:ascii="Arial" w:eastAsia="Arial" w:hAnsi="Arial" w:cs="Arial"/>
          <w:i/>
          <w:iCs/>
          <w:sz w:val="22"/>
          <w:szCs w:val="22"/>
        </w:rPr>
        <w:t>Fit for the future: 10 Year Health Plan for England - Executive Summary</w:t>
      </w:r>
      <w:r w:rsidRPr="17708A3E">
        <w:rPr>
          <w:rFonts w:ascii="Arial" w:eastAsia="Arial" w:hAnsi="Arial" w:cs="Arial"/>
          <w:sz w:val="22"/>
          <w:szCs w:val="22"/>
        </w:rPr>
        <w:t xml:space="preserve">. [online] GOV.UK. Available at: </w:t>
      </w:r>
      <w:hyperlink r:id="rId9">
        <w:r w:rsidRPr="17708A3E">
          <w:rPr>
            <w:rStyle w:val="Hyperlink"/>
            <w:rFonts w:ascii="Arial" w:eastAsia="Arial" w:hAnsi="Arial" w:cs="Arial"/>
            <w:sz w:val="22"/>
            <w:szCs w:val="22"/>
          </w:rPr>
          <w:t>https://www.gov.uk/government/publications/10-year-health-plan-for-england-fit-for-the-future/fit-for-the-future-10-year-health-plan-for-england-executive-summary</w:t>
        </w:r>
      </w:hyperlink>
      <w:r w:rsidRPr="17708A3E">
        <w:rPr>
          <w:rFonts w:ascii="Arial" w:eastAsia="Arial" w:hAnsi="Arial" w:cs="Arial"/>
          <w:sz w:val="22"/>
          <w:szCs w:val="22"/>
        </w:rPr>
        <w:t xml:space="preserve"> [Accessed 8 July 2026].</w:t>
      </w:r>
    </w:p>
    <w:p w14:paraId="0A4289EE" w14:textId="68D8D0DC" w:rsidR="58BF77B2" w:rsidRDefault="0B4C725D" w:rsidP="17708A3E">
      <w:pPr>
        <w:spacing w:after="240" w:line="360" w:lineRule="auto"/>
        <w:rPr>
          <w:rFonts w:ascii="Arial" w:eastAsia="Arial" w:hAnsi="Arial" w:cs="Arial"/>
          <w:sz w:val="22"/>
          <w:szCs w:val="22"/>
        </w:rPr>
      </w:pPr>
      <w:r w:rsidRPr="17708A3E">
        <w:rPr>
          <w:rFonts w:ascii="Arial" w:eastAsia="Arial" w:hAnsi="Arial" w:cs="Arial"/>
          <w:sz w:val="22"/>
          <w:szCs w:val="22"/>
        </w:rPr>
        <w:t xml:space="preserve">GOV.UK (2026). </w:t>
      </w:r>
      <w:r w:rsidRPr="17708A3E">
        <w:rPr>
          <w:rFonts w:ascii="Arial" w:eastAsia="Arial" w:hAnsi="Arial" w:cs="Arial"/>
          <w:i/>
          <w:iCs/>
          <w:sz w:val="22"/>
          <w:szCs w:val="22"/>
        </w:rPr>
        <w:t>Employee Health, Work, and Sickness Absence: Qualitative Research</w:t>
      </w:r>
      <w:r w:rsidRPr="17708A3E">
        <w:rPr>
          <w:rFonts w:ascii="Arial" w:eastAsia="Arial" w:hAnsi="Arial" w:cs="Arial"/>
          <w:sz w:val="22"/>
          <w:szCs w:val="22"/>
        </w:rPr>
        <w:t xml:space="preserve">. [online] GOV.UK. Available at: </w:t>
      </w:r>
      <w:hyperlink r:id="rId10">
        <w:r w:rsidRPr="17708A3E">
          <w:rPr>
            <w:rStyle w:val="Hyperlink"/>
            <w:rFonts w:ascii="Arial" w:eastAsia="Arial" w:hAnsi="Arial" w:cs="Arial"/>
            <w:sz w:val="22"/>
            <w:szCs w:val="22"/>
          </w:rPr>
          <w:t>https://www.gov.uk/government/publications/employee-health-work-and-sickness-absence-qualitative-research/employee-health-work-and-sickness-absence-qualitative-research</w:t>
        </w:r>
      </w:hyperlink>
      <w:r w:rsidRPr="17708A3E">
        <w:rPr>
          <w:rFonts w:ascii="Arial" w:eastAsia="Arial" w:hAnsi="Arial" w:cs="Arial"/>
          <w:sz w:val="22"/>
          <w:szCs w:val="22"/>
        </w:rPr>
        <w:t xml:space="preserve"> [Accessed 8 July 2026].</w:t>
      </w:r>
    </w:p>
    <w:p w14:paraId="234FA386" w14:textId="06ECC029" w:rsidR="1CD28825" w:rsidRDefault="78A395BB" w:rsidP="17708A3E">
      <w:pPr>
        <w:spacing w:after="240" w:line="360" w:lineRule="auto"/>
        <w:rPr>
          <w:rFonts w:ascii="Arial" w:eastAsia="Arial" w:hAnsi="Arial" w:cs="Arial"/>
          <w:sz w:val="22"/>
          <w:szCs w:val="22"/>
        </w:rPr>
      </w:pPr>
      <w:r w:rsidRPr="17708A3E">
        <w:rPr>
          <w:rFonts w:ascii="Arial" w:eastAsia="Arial" w:hAnsi="Arial" w:cs="Arial"/>
          <w:sz w:val="22"/>
          <w:szCs w:val="22"/>
        </w:rPr>
        <w:t xml:space="preserve">GOV.UK (2025). </w:t>
      </w:r>
      <w:r w:rsidRPr="17708A3E">
        <w:rPr>
          <w:rFonts w:ascii="Arial" w:eastAsia="Arial" w:hAnsi="Arial" w:cs="Arial"/>
          <w:i/>
          <w:iCs/>
          <w:sz w:val="22"/>
          <w:szCs w:val="22"/>
        </w:rPr>
        <w:t>Nearly £1 billion for NHS frontline after agency spend crackdown</w:t>
      </w:r>
      <w:r w:rsidRPr="17708A3E">
        <w:rPr>
          <w:rFonts w:ascii="Arial" w:eastAsia="Arial" w:hAnsi="Arial" w:cs="Arial"/>
          <w:sz w:val="22"/>
          <w:szCs w:val="22"/>
        </w:rPr>
        <w:t xml:space="preserve">. [online] GOV.UK. Available at: </w:t>
      </w:r>
      <w:hyperlink r:id="rId11">
        <w:r w:rsidRPr="17708A3E">
          <w:rPr>
            <w:rStyle w:val="Hyperlink"/>
            <w:rFonts w:ascii="Arial" w:eastAsia="Arial" w:hAnsi="Arial" w:cs="Arial"/>
            <w:sz w:val="22"/>
            <w:szCs w:val="22"/>
          </w:rPr>
          <w:t>https://www.gov.uk/government/news/nearly-1-billion-for-nhs-frontline-after-agency-spend-crackdown</w:t>
        </w:r>
      </w:hyperlink>
      <w:r w:rsidRPr="17708A3E">
        <w:rPr>
          <w:rFonts w:ascii="Arial" w:eastAsia="Arial" w:hAnsi="Arial" w:cs="Arial"/>
          <w:sz w:val="22"/>
          <w:szCs w:val="22"/>
        </w:rPr>
        <w:t xml:space="preserve"> [Accessed 8 July 2026].</w:t>
      </w:r>
    </w:p>
    <w:p w14:paraId="5824B2DE" w14:textId="447C88C0" w:rsidR="2EDA589C" w:rsidRDefault="5DF89DF3" w:rsidP="17708A3E">
      <w:pPr>
        <w:spacing w:after="24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17708A3E">
        <w:rPr>
          <w:rFonts w:ascii="Arial" w:eastAsia="Arial" w:hAnsi="Arial" w:cs="Arial"/>
          <w:sz w:val="22"/>
          <w:szCs w:val="22"/>
        </w:rPr>
        <w:t xml:space="preserve">The King’s Fund (2025). </w:t>
      </w:r>
      <w:r w:rsidRPr="17708A3E">
        <w:rPr>
          <w:rFonts w:ascii="Arial" w:eastAsia="Arial" w:hAnsi="Arial" w:cs="Arial"/>
          <w:i/>
          <w:iCs/>
          <w:sz w:val="22"/>
          <w:szCs w:val="22"/>
        </w:rPr>
        <w:t>NHS workforce in a nutshell</w:t>
      </w:r>
      <w:r w:rsidRPr="17708A3E">
        <w:rPr>
          <w:rFonts w:ascii="Arial" w:eastAsia="Arial" w:hAnsi="Arial" w:cs="Arial"/>
          <w:sz w:val="22"/>
          <w:szCs w:val="22"/>
        </w:rPr>
        <w:t xml:space="preserve">. [online] The King’s Fund. Available at: </w:t>
      </w:r>
      <w:hyperlink r:id="rId12">
        <w:r w:rsidRPr="17708A3E">
          <w:rPr>
            <w:rStyle w:val="Hyperlink"/>
            <w:rFonts w:ascii="Arial" w:eastAsia="Arial" w:hAnsi="Arial" w:cs="Arial"/>
            <w:sz w:val="22"/>
            <w:szCs w:val="22"/>
          </w:rPr>
          <w:t>https://www.kingsfund.org.uk/insight-and-analysis/data-and-charts/nhs-workforce-nutshell</w:t>
        </w:r>
      </w:hyperlink>
      <w:r w:rsidRPr="17708A3E">
        <w:rPr>
          <w:rFonts w:ascii="Arial" w:eastAsia="Arial" w:hAnsi="Arial" w:cs="Arial"/>
          <w:sz w:val="22"/>
          <w:szCs w:val="22"/>
        </w:rPr>
        <w:t xml:space="preserve"> [Accessed 7 July 2026].</w:t>
      </w:r>
    </w:p>
    <w:p w14:paraId="71889A02" w14:textId="1A721788" w:rsidR="00936EB9" w:rsidRDefault="062CE912" w:rsidP="55E7902B">
      <w:pPr>
        <w:spacing w:after="240" w:line="360" w:lineRule="auto"/>
      </w:pPr>
      <w:r w:rsidRPr="55E7902B">
        <w:rPr>
          <w:rFonts w:ascii="Times New Roman" w:eastAsia="Times New Roman" w:hAnsi="Times New Roman" w:cs="Times New Roman"/>
        </w:rPr>
        <w:t xml:space="preserve">NHI (2010). Scoping studies: Advancing Methodology. </w:t>
      </w:r>
      <w:r w:rsidRPr="55E7902B">
        <w:rPr>
          <w:rFonts w:ascii="Times New Roman" w:eastAsia="Times New Roman" w:hAnsi="Times New Roman" w:cs="Times New Roman"/>
          <w:i/>
          <w:iCs/>
        </w:rPr>
        <w:t>Implementation Science</w:t>
      </w:r>
      <w:r w:rsidRPr="55E7902B">
        <w:rPr>
          <w:rFonts w:ascii="Times New Roman" w:eastAsia="Times New Roman" w:hAnsi="Times New Roman" w:cs="Times New Roman"/>
        </w:rPr>
        <w:t>, [online] 5(1), pp.1–9.</w:t>
      </w:r>
      <w:r w:rsidR="2C47B9A3" w:rsidRPr="55E7902B">
        <w:rPr>
          <w:rFonts w:ascii="Times New Roman" w:eastAsia="Times New Roman" w:hAnsi="Times New Roman" w:cs="Times New Roman"/>
        </w:rPr>
        <w:t>DOI</w:t>
      </w:r>
      <w:r w:rsidRPr="55E7902B">
        <w:rPr>
          <w:rFonts w:ascii="Times New Roman" w:eastAsia="Times New Roman" w:hAnsi="Times New Roman" w:cs="Times New Roman"/>
        </w:rPr>
        <w:t>:10.1186/1748-5908-5-69.</w:t>
      </w:r>
    </w:p>
    <w:p w14:paraId="7596D445" w14:textId="451EA7F5" w:rsidR="00936EB9" w:rsidRDefault="4454A7F3" w:rsidP="17708A3E">
      <w:pPr>
        <w:spacing w:after="24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17708A3E">
        <w:rPr>
          <w:rFonts w:ascii="Arial" w:eastAsia="Arial" w:hAnsi="Arial" w:cs="Arial"/>
          <w:sz w:val="22"/>
          <w:szCs w:val="22"/>
        </w:rPr>
        <w:t xml:space="preserve">NHS England </w:t>
      </w:r>
      <w:r w:rsidR="22F0A827" w:rsidRPr="17708A3E">
        <w:rPr>
          <w:rFonts w:ascii="Arial" w:eastAsia="Arial" w:hAnsi="Arial" w:cs="Arial"/>
          <w:sz w:val="22"/>
          <w:szCs w:val="22"/>
        </w:rPr>
        <w:t xml:space="preserve">(2024). </w:t>
      </w:r>
      <w:r w:rsidR="22F0A827" w:rsidRPr="17708A3E">
        <w:rPr>
          <w:rFonts w:ascii="Arial" w:eastAsia="Arial" w:hAnsi="Arial" w:cs="Arial"/>
          <w:i/>
          <w:iCs/>
          <w:sz w:val="22"/>
          <w:szCs w:val="22"/>
        </w:rPr>
        <w:t xml:space="preserve">NHS England </w:t>
      </w:r>
      <w:r w:rsidRPr="17708A3E">
        <w:rPr>
          <w:rFonts w:ascii="Arial" w:eastAsia="Arial" w:hAnsi="Arial" w:cs="Arial"/>
          <w:i/>
          <w:iCs/>
          <w:sz w:val="22"/>
          <w:szCs w:val="22"/>
        </w:rPr>
        <w:t>- NHS Long Term</w:t>
      </w:r>
      <w:r w:rsidR="32F71919" w:rsidRPr="17708A3E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Pr="17708A3E">
        <w:rPr>
          <w:rFonts w:ascii="Arial" w:eastAsia="Arial" w:hAnsi="Arial" w:cs="Arial"/>
          <w:i/>
          <w:iCs/>
          <w:sz w:val="22"/>
          <w:szCs w:val="22"/>
        </w:rPr>
        <w:t>Workforce Plan</w:t>
      </w:r>
      <w:r w:rsidRPr="17708A3E">
        <w:rPr>
          <w:rFonts w:ascii="Arial" w:eastAsia="Arial" w:hAnsi="Arial" w:cs="Arial"/>
          <w:sz w:val="22"/>
          <w:szCs w:val="22"/>
        </w:rPr>
        <w:t xml:space="preserve">. </w:t>
      </w:r>
      <w:r w:rsidR="22F0A827" w:rsidRPr="17708A3E">
        <w:rPr>
          <w:rFonts w:ascii="Arial" w:eastAsia="Arial" w:hAnsi="Arial" w:cs="Arial"/>
          <w:sz w:val="22"/>
          <w:szCs w:val="22"/>
        </w:rPr>
        <w:t>[online]</w:t>
      </w:r>
      <w:r w:rsidRPr="17708A3E">
        <w:rPr>
          <w:rFonts w:ascii="Arial" w:eastAsia="Arial" w:hAnsi="Arial" w:cs="Arial"/>
          <w:sz w:val="22"/>
          <w:szCs w:val="22"/>
        </w:rPr>
        <w:t xml:space="preserve"> NHS England. </w:t>
      </w:r>
      <w:r w:rsidR="22F0A827" w:rsidRPr="17708A3E">
        <w:rPr>
          <w:rFonts w:ascii="Arial" w:eastAsia="Arial" w:hAnsi="Arial" w:cs="Arial"/>
          <w:sz w:val="22"/>
          <w:szCs w:val="22"/>
        </w:rPr>
        <w:t xml:space="preserve">Available at: </w:t>
      </w:r>
      <w:hyperlink r:id="rId13">
        <w:r w:rsidR="22F0A827" w:rsidRPr="17708A3E">
          <w:rPr>
            <w:rStyle w:val="Hyperlink"/>
            <w:rFonts w:ascii="Arial" w:eastAsia="Arial" w:hAnsi="Arial" w:cs="Arial"/>
            <w:sz w:val="22"/>
            <w:szCs w:val="22"/>
          </w:rPr>
          <w:t>https://www.england.nhs.uk/long-read/nhs-long-term-workforce-plan-2/</w:t>
        </w:r>
      </w:hyperlink>
      <w:r w:rsidR="22F0A827" w:rsidRPr="17708A3E">
        <w:rPr>
          <w:rFonts w:ascii="Arial" w:eastAsia="Arial" w:hAnsi="Arial" w:cs="Arial"/>
          <w:sz w:val="22"/>
          <w:szCs w:val="22"/>
        </w:rPr>
        <w:t xml:space="preserve"> [Accessed 8 July 2026].</w:t>
      </w:r>
    </w:p>
    <w:p w14:paraId="59BACD1A" w14:textId="67390079" w:rsidR="00936EB9" w:rsidRDefault="4EDEF174" w:rsidP="17708A3E">
      <w:pPr>
        <w:pStyle w:val="NormalWeb"/>
        <w:spacing w:before="0" w:beforeAutospacing="0" w:after="240" w:afterAutospacing="0"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17708A3E">
        <w:rPr>
          <w:rFonts w:ascii="Arial" w:eastAsia="Arial" w:hAnsi="Arial" w:cs="Arial"/>
          <w:sz w:val="22"/>
          <w:szCs w:val="22"/>
        </w:rPr>
        <w:t xml:space="preserve">Statista (2020). </w:t>
      </w:r>
      <w:r w:rsidRPr="17708A3E">
        <w:rPr>
          <w:rFonts w:ascii="Arial" w:eastAsia="Arial" w:hAnsi="Arial" w:cs="Arial"/>
          <w:i/>
          <w:iCs/>
          <w:sz w:val="22"/>
          <w:szCs w:val="22"/>
        </w:rPr>
        <w:t>Topic: NHS staff shortage</w:t>
      </w:r>
      <w:r w:rsidRPr="17708A3E">
        <w:rPr>
          <w:rFonts w:ascii="Arial" w:eastAsia="Arial" w:hAnsi="Arial" w:cs="Arial"/>
          <w:sz w:val="22"/>
          <w:szCs w:val="22"/>
        </w:rPr>
        <w:t xml:space="preserve">. [online] Statista. Available at: </w:t>
      </w:r>
      <w:hyperlink r:id="rId14" w:anchor="google_vignette">
        <w:r w:rsidRPr="17708A3E">
          <w:rPr>
            <w:rStyle w:val="Hyperlink"/>
            <w:rFonts w:ascii="Arial" w:eastAsia="Arial" w:hAnsi="Arial" w:cs="Arial"/>
            <w:sz w:val="22"/>
            <w:szCs w:val="22"/>
          </w:rPr>
          <w:t>https://www.statista.com/topics/9575/nhs-staff-shortage/?srsltid=afmbooq1csgcwfp7wlrgpil6o1vcovsaqk4oovzi8x_kuf14ode309ec#google_vignette</w:t>
        </w:r>
      </w:hyperlink>
      <w:r w:rsidRPr="17708A3E">
        <w:rPr>
          <w:rFonts w:ascii="Arial" w:eastAsia="Arial" w:hAnsi="Arial" w:cs="Arial"/>
          <w:sz w:val="22"/>
          <w:szCs w:val="22"/>
        </w:rPr>
        <w:t xml:space="preserve"> [Accessed 8 July 2026].</w:t>
      </w:r>
    </w:p>
    <w:p w14:paraId="536F61C6" w14:textId="2772990B" w:rsidR="00936EB9" w:rsidRDefault="00936EB9" w:rsidP="17708A3E">
      <w:pPr>
        <w:pStyle w:val="NormalWeb"/>
        <w:spacing w:before="0" w:beforeAutospacing="0" w:after="0" w:afterAutospacing="0" w:line="480" w:lineRule="atLeast"/>
        <w:rPr>
          <w:rFonts w:ascii="Arial" w:eastAsia="Arial" w:hAnsi="Arial" w:cs="Arial"/>
          <w:sz w:val="22"/>
          <w:szCs w:val="22"/>
        </w:rPr>
      </w:pPr>
    </w:p>
    <w:p w14:paraId="776CB963" w14:textId="7B27E462" w:rsidR="0EB897BA" w:rsidRDefault="0EB897BA" w:rsidP="17708A3E">
      <w:pPr>
        <w:pStyle w:val="NormalWeb"/>
        <w:spacing w:before="0" w:beforeAutospacing="0" w:after="0" w:afterAutospacing="0" w:line="480" w:lineRule="atLeast"/>
        <w:rPr>
          <w:rFonts w:ascii="Arial" w:eastAsia="Arial" w:hAnsi="Arial" w:cs="Arial"/>
          <w:sz w:val="22"/>
          <w:szCs w:val="22"/>
        </w:rPr>
      </w:pPr>
    </w:p>
    <w:p w14:paraId="2FC591E2" w14:textId="77777777" w:rsidR="00A112CB" w:rsidRDefault="00A112CB" w:rsidP="17708A3E">
      <w:pPr>
        <w:pStyle w:val="NormalWeb"/>
        <w:spacing w:before="0" w:beforeAutospacing="0" w:after="0" w:afterAutospacing="0" w:line="480" w:lineRule="atLeast"/>
        <w:ind w:left="720" w:hanging="720"/>
        <w:rPr>
          <w:rFonts w:ascii="Arial" w:eastAsia="Arial" w:hAnsi="Arial" w:cs="Arial"/>
          <w:color w:val="000000"/>
          <w:sz w:val="22"/>
          <w:szCs w:val="22"/>
        </w:rPr>
      </w:pPr>
    </w:p>
    <w:p w14:paraId="045C05BE" w14:textId="15A66C1A" w:rsidR="1B833FEC" w:rsidRDefault="1B833FEC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2777E6BF" w14:textId="12F2B141" w:rsidR="1B833FEC" w:rsidRDefault="1B833FEC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2EF89567" w14:textId="6E81286C" w:rsidR="1B833FEC" w:rsidRDefault="1B833FEC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21CB5354" w14:textId="6CB313BA" w:rsidR="1B833FEC" w:rsidRDefault="1B833FEC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2465B8FF" w14:textId="5A902C85" w:rsidR="1B833FEC" w:rsidRDefault="1B833FEC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00A8E45B" w14:textId="1351C29C" w:rsidR="1B833FEC" w:rsidRDefault="1B833FEC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6D28FD41" w14:textId="2DBD81BF" w:rsidR="1B833FEC" w:rsidRDefault="1B833FEC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17452282" w14:textId="25315C6B" w:rsidR="1B833FEC" w:rsidRDefault="1B833FEC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4D9E447F" w14:textId="5C8EB2AE" w:rsidR="1B833FEC" w:rsidRDefault="1B833FEC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26B28A2D" w14:textId="0964B60C" w:rsidR="55D05F79" w:rsidRDefault="55D05F79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1DF0A361" w14:textId="1FB00072" w:rsidR="2167BB8E" w:rsidRDefault="2167BB8E" w:rsidP="17708A3E">
      <w:pPr>
        <w:rPr>
          <w:rFonts w:ascii="Arial" w:eastAsia="Arial" w:hAnsi="Arial" w:cs="Arial"/>
          <w:sz w:val="22"/>
          <w:szCs w:val="22"/>
        </w:rPr>
      </w:pPr>
    </w:p>
    <w:p w14:paraId="1A457F5A" w14:textId="5D154AF8" w:rsidR="2167BB8E" w:rsidRDefault="2167BB8E" w:rsidP="17708A3E">
      <w:pPr>
        <w:rPr>
          <w:rFonts w:ascii="Arial" w:eastAsia="Arial" w:hAnsi="Arial" w:cs="Arial"/>
          <w:sz w:val="22"/>
          <w:szCs w:val="22"/>
        </w:rPr>
      </w:pPr>
    </w:p>
    <w:p w14:paraId="7EE64E6E" w14:textId="3B9B1662" w:rsidR="2167BB8E" w:rsidRDefault="2167BB8E" w:rsidP="17708A3E">
      <w:pPr>
        <w:rPr>
          <w:rFonts w:ascii="Arial" w:eastAsia="Arial" w:hAnsi="Arial" w:cs="Arial"/>
          <w:sz w:val="22"/>
          <w:szCs w:val="22"/>
        </w:rPr>
      </w:pPr>
    </w:p>
    <w:p w14:paraId="437E1FBA" w14:textId="7DA8BCCA" w:rsidR="1B833FEC" w:rsidRDefault="1B833FEC" w:rsidP="17708A3E">
      <w:pPr>
        <w:rPr>
          <w:rFonts w:ascii="Arial" w:eastAsia="Arial" w:hAnsi="Arial" w:cs="Arial"/>
          <w:sz w:val="22"/>
          <w:szCs w:val="22"/>
        </w:rPr>
      </w:pPr>
    </w:p>
    <w:p w14:paraId="52880099" w14:textId="3E60B122" w:rsidR="1B833FEC" w:rsidRDefault="1B833FEC" w:rsidP="17708A3E">
      <w:pPr>
        <w:spacing w:after="0"/>
        <w:rPr>
          <w:rFonts w:ascii="Arial" w:eastAsia="Arial" w:hAnsi="Arial" w:cs="Arial"/>
          <w:sz w:val="22"/>
          <w:szCs w:val="22"/>
        </w:rPr>
      </w:pPr>
    </w:p>
    <w:p w14:paraId="7C1CEFE6" w14:textId="48F9E77C" w:rsidR="1B833FEC" w:rsidRDefault="1B833FEC" w:rsidP="1B833FEC">
      <w:pPr>
        <w:spacing w:after="0"/>
        <w:rPr>
          <w:rFonts w:ascii="Aptos" w:eastAsia="Aptos" w:hAnsi="Aptos" w:cs="Aptos"/>
        </w:rPr>
      </w:pPr>
    </w:p>
    <w:p w14:paraId="23A0B40F" w14:textId="38A49F4F" w:rsidR="1B833FEC" w:rsidRDefault="1B833FEC" w:rsidP="1B833FEC">
      <w:pPr>
        <w:spacing w:after="0"/>
        <w:rPr>
          <w:rFonts w:ascii="Aptos" w:eastAsia="Aptos" w:hAnsi="Aptos" w:cs="Aptos"/>
        </w:rPr>
      </w:pPr>
    </w:p>
    <w:p w14:paraId="313A53F7" w14:textId="7F4CE08B" w:rsidR="1B833FEC" w:rsidRDefault="1B833FEC" w:rsidP="1B833FEC">
      <w:pPr>
        <w:spacing w:after="0"/>
        <w:rPr>
          <w:rFonts w:ascii="Aptos" w:eastAsia="Aptos" w:hAnsi="Aptos" w:cs="Aptos"/>
        </w:rPr>
      </w:pPr>
    </w:p>
    <w:p w14:paraId="42BE6BCF" w14:textId="72DA61E5" w:rsidR="1B833FEC" w:rsidRDefault="1B833FEC" w:rsidP="1B833FEC">
      <w:pPr>
        <w:rPr>
          <w:rFonts w:ascii="Aptos" w:eastAsia="Aptos" w:hAnsi="Aptos" w:cs="Aptos"/>
        </w:rPr>
      </w:pPr>
    </w:p>
    <w:sectPr w:rsidR="1B833FEC">
      <w:headerReference w:type="default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3F34" w14:textId="77777777" w:rsidR="002A4D6A" w:rsidRDefault="002A4D6A">
      <w:pPr>
        <w:spacing w:after="0" w:line="240" w:lineRule="auto"/>
      </w:pPr>
      <w:r>
        <w:separator/>
      </w:r>
    </w:p>
  </w:endnote>
  <w:endnote w:type="continuationSeparator" w:id="0">
    <w:p w14:paraId="430296DA" w14:textId="77777777" w:rsidR="002A4D6A" w:rsidRDefault="002A4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D360A" w14:textId="3EC5E461" w:rsidR="17708A3E" w:rsidRDefault="17708A3E" w:rsidP="17708A3E">
    <w:pPr>
      <w:pStyle w:val="Footer"/>
      <w:jc w:val="center"/>
    </w:pPr>
    <w:r>
      <w:fldChar w:fldCharType="begin"/>
    </w:r>
    <w:r>
      <w:instrText>PAGE</w:instrText>
    </w:r>
    <w:r>
      <w:fldChar w:fldCharType="separate"/>
    </w:r>
    <w:r>
      <w:fldChar w:fldCharType="end"/>
    </w:r>
  </w:p>
  <w:p w14:paraId="3A88AF92" w14:textId="6D88E304" w:rsidR="17708A3E" w:rsidRDefault="17708A3E" w:rsidP="17708A3E">
    <w:pPr>
      <w:pStyle w:val="Footer"/>
      <w:jc w:val="center"/>
    </w:pPr>
  </w:p>
  <w:p w14:paraId="15A1AF0D" w14:textId="347FB875" w:rsidR="55D05F79" w:rsidRDefault="55D05F79" w:rsidP="55D05F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67BB8E" w14:paraId="4760CB77" w14:textId="77777777" w:rsidTr="2167BB8E">
      <w:trPr>
        <w:trHeight w:val="300"/>
      </w:trPr>
      <w:tc>
        <w:tcPr>
          <w:tcW w:w="3120" w:type="dxa"/>
        </w:tcPr>
        <w:p w14:paraId="1CEBDC48" w14:textId="6EC5B2B2" w:rsidR="2167BB8E" w:rsidRDefault="2167BB8E" w:rsidP="2167BB8E">
          <w:pPr>
            <w:pStyle w:val="Header"/>
            <w:ind w:left="-115"/>
          </w:pPr>
        </w:p>
      </w:tc>
      <w:tc>
        <w:tcPr>
          <w:tcW w:w="3120" w:type="dxa"/>
        </w:tcPr>
        <w:p w14:paraId="0B1028E3" w14:textId="098AF039" w:rsidR="2167BB8E" w:rsidRDefault="2167BB8E" w:rsidP="2167BB8E">
          <w:pPr>
            <w:pStyle w:val="Header"/>
            <w:jc w:val="center"/>
          </w:pPr>
        </w:p>
      </w:tc>
      <w:tc>
        <w:tcPr>
          <w:tcW w:w="3120" w:type="dxa"/>
        </w:tcPr>
        <w:p w14:paraId="1ADFC347" w14:textId="595CF5F3" w:rsidR="2167BB8E" w:rsidRDefault="2167BB8E" w:rsidP="2167BB8E">
          <w:pPr>
            <w:pStyle w:val="Header"/>
            <w:ind w:right="-115"/>
            <w:jc w:val="right"/>
          </w:pPr>
        </w:p>
      </w:tc>
    </w:tr>
  </w:tbl>
  <w:p w14:paraId="71C9CA1A" w14:textId="6B1E7DB5" w:rsidR="2167BB8E" w:rsidRDefault="2167BB8E" w:rsidP="2167BB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16100" w14:textId="77777777" w:rsidR="002A4D6A" w:rsidRDefault="002A4D6A">
      <w:pPr>
        <w:spacing w:after="0" w:line="240" w:lineRule="auto"/>
      </w:pPr>
      <w:r>
        <w:separator/>
      </w:r>
    </w:p>
  </w:footnote>
  <w:footnote w:type="continuationSeparator" w:id="0">
    <w:p w14:paraId="1BE721B4" w14:textId="77777777" w:rsidR="002A4D6A" w:rsidRDefault="002A4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D2AF1" w14:textId="4FEE4686" w:rsidR="2167BB8E" w:rsidRDefault="2167BB8E" w:rsidP="2167BB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67BB8E" w14:paraId="533ECE28" w14:textId="77777777" w:rsidTr="2167BB8E">
      <w:trPr>
        <w:trHeight w:val="300"/>
      </w:trPr>
      <w:tc>
        <w:tcPr>
          <w:tcW w:w="3120" w:type="dxa"/>
        </w:tcPr>
        <w:p w14:paraId="7A6EB979" w14:textId="2EA5098F" w:rsidR="2167BB8E" w:rsidRDefault="2167BB8E" w:rsidP="2167BB8E">
          <w:pPr>
            <w:pStyle w:val="Header"/>
            <w:ind w:left="-115"/>
          </w:pPr>
        </w:p>
      </w:tc>
      <w:tc>
        <w:tcPr>
          <w:tcW w:w="3120" w:type="dxa"/>
        </w:tcPr>
        <w:p w14:paraId="5CA7A525" w14:textId="56C95A38" w:rsidR="2167BB8E" w:rsidRDefault="2167BB8E" w:rsidP="2167BB8E">
          <w:pPr>
            <w:pStyle w:val="Header"/>
            <w:jc w:val="center"/>
          </w:pPr>
        </w:p>
      </w:tc>
      <w:tc>
        <w:tcPr>
          <w:tcW w:w="3120" w:type="dxa"/>
        </w:tcPr>
        <w:p w14:paraId="40D75ECA" w14:textId="7D827221" w:rsidR="2167BB8E" w:rsidRDefault="2167BB8E" w:rsidP="2167BB8E">
          <w:pPr>
            <w:pStyle w:val="Header"/>
            <w:ind w:right="-115"/>
            <w:jc w:val="right"/>
          </w:pPr>
        </w:p>
      </w:tc>
    </w:tr>
  </w:tbl>
  <w:p w14:paraId="582484EC" w14:textId="14036A2A" w:rsidR="2167BB8E" w:rsidRDefault="2167BB8E" w:rsidP="2167BB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CE9F5"/>
    <w:multiLevelType w:val="hybridMultilevel"/>
    <w:tmpl w:val="FFFFFFFF"/>
    <w:lvl w:ilvl="0" w:tplc="332C76D4">
      <w:start w:val="1"/>
      <w:numFmt w:val="decimal"/>
      <w:lvlText w:val="%1."/>
      <w:lvlJc w:val="left"/>
      <w:pPr>
        <w:ind w:left="720" w:hanging="360"/>
      </w:pPr>
    </w:lvl>
    <w:lvl w:ilvl="1" w:tplc="3F88BC7E">
      <w:start w:val="1"/>
      <w:numFmt w:val="lowerLetter"/>
      <w:lvlText w:val="%2."/>
      <w:lvlJc w:val="left"/>
      <w:pPr>
        <w:ind w:left="1440" w:hanging="360"/>
      </w:pPr>
    </w:lvl>
    <w:lvl w:ilvl="2" w:tplc="C80C1BD8">
      <w:start w:val="1"/>
      <w:numFmt w:val="lowerRoman"/>
      <w:lvlText w:val="%3."/>
      <w:lvlJc w:val="right"/>
      <w:pPr>
        <w:ind w:left="2160" w:hanging="180"/>
      </w:pPr>
    </w:lvl>
    <w:lvl w:ilvl="3" w:tplc="7E7025B6">
      <w:start w:val="1"/>
      <w:numFmt w:val="decimal"/>
      <w:lvlText w:val="%4."/>
      <w:lvlJc w:val="left"/>
      <w:pPr>
        <w:ind w:left="2880" w:hanging="360"/>
      </w:pPr>
    </w:lvl>
    <w:lvl w:ilvl="4" w:tplc="12662BF4">
      <w:start w:val="1"/>
      <w:numFmt w:val="lowerLetter"/>
      <w:lvlText w:val="%5."/>
      <w:lvlJc w:val="left"/>
      <w:pPr>
        <w:ind w:left="3600" w:hanging="360"/>
      </w:pPr>
    </w:lvl>
    <w:lvl w:ilvl="5" w:tplc="7E2A75CA">
      <w:start w:val="1"/>
      <w:numFmt w:val="lowerRoman"/>
      <w:lvlText w:val="%6."/>
      <w:lvlJc w:val="right"/>
      <w:pPr>
        <w:ind w:left="4320" w:hanging="180"/>
      </w:pPr>
    </w:lvl>
    <w:lvl w:ilvl="6" w:tplc="64962F3C">
      <w:start w:val="1"/>
      <w:numFmt w:val="decimal"/>
      <w:lvlText w:val="%7."/>
      <w:lvlJc w:val="left"/>
      <w:pPr>
        <w:ind w:left="5040" w:hanging="360"/>
      </w:pPr>
    </w:lvl>
    <w:lvl w:ilvl="7" w:tplc="81A8AE1A">
      <w:start w:val="1"/>
      <w:numFmt w:val="lowerLetter"/>
      <w:lvlText w:val="%8."/>
      <w:lvlJc w:val="left"/>
      <w:pPr>
        <w:ind w:left="5760" w:hanging="360"/>
      </w:pPr>
    </w:lvl>
    <w:lvl w:ilvl="8" w:tplc="D24AE24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1A127F"/>
    <w:multiLevelType w:val="hybridMultilevel"/>
    <w:tmpl w:val="FFFFFFFF"/>
    <w:lvl w:ilvl="0" w:tplc="AC584E66">
      <w:start w:val="1"/>
      <w:numFmt w:val="decimal"/>
      <w:lvlText w:val="%1."/>
      <w:lvlJc w:val="left"/>
      <w:pPr>
        <w:ind w:left="720" w:hanging="360"/>
      </w:pPr>
    </w:lvl>
    <w:lvl w:ilvl="1" w:tplc="2F646690">
      <w:start w:val="1"/>
      <w:numFmt w:val="lowerLetter"/>
      <w:lvlText w:val="%2."/>
      <w:lvlJc w:val="left"/>
      <w:pPr>
        <w:ind w:left="1440" w:hanging="360"/>
      </w:pPr>
    </w:lvl>
    <w:lvl w:ilvl="2" w:tplc="11B0F33C">
      <w:start w:val="1"/>
      <w:numFmt w:val="lowerRoman"/>
      <w:lvlText w:val="%3."/>
      <w:lvlJc w:val="right"/>
      <w:pPr>
        <w:ind w:left="2160" w:hanging="180"/>
      </w:pPr>
    </w:lvl>
    <w:lvl w:ilvl="3" w:tplc="D1BC9BAC">
      <w:start w:val="1"/>
      <w:numFmt w:val="decimal"/>
      <w:lvlText w:val="%4."/>
      <w:lvlJc w:val="left"/>
      <w:pPr>
        <w:ind w:left="2880" w:hanging="360"/>
      </w:pPr>
    </w:lvl>
    <w:lvl w:ilvl="4" w:tplc="9EBE8FDC">
      <w:start w:val="1"/>
      <w:numFmt w:val="lowerLetter"/>
      <w:lvlText w:val="%5."/>
      <w:lvlJc w:val="left"/>
      <w:pPr>
        <w:ind w:left="3600" w:hanging="360"/>
      </w:pPr>
    </w:lvl>
    <w:lvl w:ilvl="5" w:tplc="593CAC54">
      <w:start w:val="1"/>
      <w:numFmt w:val="lowerRoman"/>
      <w:lvlText w:val="%6."/>
      <w:lvlJc w:val="right"/>
      <w:pPr>
        <w:ind w:left="4320" w:hanging="180"/>
      </w:pPr>
    </w:lvl>
    <w:lvl w:ilvl="6" w:tplc="B45CB418">
      <w:start w:val="1"/>
      <w:numFmt w:val="decimal"/>
      <w:lvlText w:val="%7."/>
      <w:lvlJc w:val="left"/>
      <w:pPr>
        <w:ind w:left="5040" w:hanging="360"/>
      </w:pPr>
    </w:lvl>
    <w:lvl w:ilvl="7" w:tplc="A3E4DB66">
      <w:start w:val="1"/>
      <w:numFmt w:val="lowerLetter"/>
      <w:lvlText w:val="%8."/>
      <w:lvlJc w:val="left"/>
      <w:pPr>
        <w:ind w:left="5760" w:hanging="360"/>
      </w:pPr>
    </w:lvl>
    <w:lvl w:ilvl="8" w:tplc="78C6DB5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210A37"/>
    <w:multiLevelType w:val="hybridMultilevel"/>
    <w:tmpl w:val="FFFFFFFF"/>
    <w:lvl w:ilvl="0" w:tplc="F0B84508">
      <w:start w:val="1"/>
      <w:numFmt w:val="decimal"/>
      <w:lvlText w:val="%1."/>
      <w:lvlJc w:val="left"/>
      <w:pPr>
        <w:ind w:left="720" w:hanging="360"/>
      </w:pPr>
    </w:lvl>
    <w:lvl w:ilvl="1" w:tplc="BF9C72E8">
      <w:start w:val="1"/>
      <w:numFmt w:val="lowerLetter"/>
      <w:lvlText w:val="%2."/>
      <w:lvlJc w:val="left"/>
      <w:pPr>
        <w:ind w:left="1440" w:hanging="360"/>
      </w:pPr>
    </w:lvl>
    <w:lvl w:ilvl="2" w:tplc="8A6606D2">
      <w:start w:val="1"/>
      <w:numFmt w:val="lowerRoman"/>
      <w:lvlText w:val="%3."/>
      <w:lvlJc w:val="right"/>
      <w:pPr>
        <w:ind w:left="2160" w:hanging="180"/>
      </w:pPr>
    </w:lvl>
    <w:lvl w:ilvl="3" w:tplc="201AE89E">
      <w:start w:val="1"/>
      <w:numFmt w:val="decimal"/>
      <w:lvlText w:val="%4."/>
      <w:lvlJc w:val="left"/>
      <w:pPr>
        <w:ind w:left="2880" w:hanging="360"/>
      </w:pPr>
    </w:lvl>
    <w:lvl w:ilvl="4" w:tplc="96B4251C">
      <w:start w:val="1"/>
      <w:numFmt w:val="lowerLetter"/>
      <w:lvlText w:val="%5."/>
      <w:lvlJc w:val="left"/>
      <w:pPr>
        <w:ind w:left="3600" w:hanging="360"/>
      </w:pPr>
    </w:lvl>
    <w:lvl w:ilvl="5" w:tplc="049631F6">
      <w:start w:val="1"/>
      <w:numFmt w:val="lowerRoman"/>
      <w:lvlText w:val="%6."/>
      <w:lvlJc w:val="right"/>
      <w:pPr>
        <w:ind w:left="4320" w:hanging="180"/>
      </w:pPr>
    </w:lvl>
    <w:lvl w:ilvl="6" w:tplc="F51CB3B8">
      <w:start w:val="1"/>
      <w:numFmt w:val="decimal"/>
      <w:lvlText w:val="%7."/>
      <w:lvlJc w:val="left"/>
      <w:pPr>
        <w:ind w:left="5040" w:hanging="360"/>
      </w:pPr>
    </w:lvl>
    <w:lvl w:ilvl="7" w:tplc="48A45298">
      <w:start w:val="1"/>
      <w:numFmt w:val="lowerLetter"/>
      <w:lvlText w:val="%8."/>
      <w:lvlJc w:val="left"/>
      <w:pPr>
        <w:ind w:left="5760" w:hanging="360"/>
      </w:pPr>
    </w:lvl>
    <w:lvl w:ilvl="8" w:tplc="166A624C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043216">
    <w:abstractNumId w:val="2"/>
  </w:num>
  <w:num w:numId="2" w16cid:durableId="1454059804">
    <w:abstractNumId w:val="0"/>
  </w:num>
  <w:num w:numId="3" w16cid:durableId="1912537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324948"/>
    <w:rsid w:val="000026CF"/>
    <w:rsid w:val="00031251"/>
    <w:rsid w:val="00037586"/>
    <w:rsid w:val="000569DE"/>
    <w:rsid w:val="00062A8C"/>
    <w:rsid w:val="00076F22"/>
    <w:rsid w:val="00086244"/>
    <w:rsid w:val="00091058"/>
    <w:rsid w:val="0009350E"/>
    <w:rsid w:val="000A2147"/>
    <w:rsid w:val="000B0EE3"/>
    <w:rsid w:val="000B375B"/>
    <w:rsid w:val="000B718B"/>
    <w:rsid w:val="000D6687"/>
    <w:rsid w:val="000D77EB"/>
    <w:rsid w:val="0011644B"/>
    <w:rsid w:val="00123FD8"/>
    <w:rsid w:val="00131D51"/>
    <w:rsid w:val="00135403"/>
    <w:rsid w:val="00141C15"/>
    <w:rsid w:val="001438C9"/>
    <w:rsid w:val="001C6318"/>
    <w:rsid w:val="001E0534"/>
    <w:rsid w:val="001F2F7A"/>
    <w:rsid w:val="00213284"/>
    <w:rsid w:val="00281DBB"/>
    <w:rsid w:val="002932E8"/>
    <w:rsid w:val="002A0A56"/>
    <w:rsid w:val="002A4789"/>
    <w:rsid w:val="002A4D6A"/>
    <w:rsid w:val="002A6B07"/>
    <w:rsid w:val="002B4A3A"/>
    <w:rsid w:val="002C08C6"/>
    <w:rsid w:val="002D1331"/>
    <w:rsid w:val="002E04B0"/>
    <w:rsid w:val="002F290F"/>
    <w:rsid w:val="00314849"/>
    <w:rsid w:val="003300D6"/>
    <w:rsid w:val="00331D57"/>
    <w:rsid w:val="003417EE"/>
    <w:rsid w:val="003436AA"/>
    <w:rsid w:val="00343D74"/>
    <w:rsid w:val="003468C4"/>
    <w:rsid w:val="00356776"/>
    <w:rsid w:val="00377F40"/>
    <w:rsid w:val="00386D3B"/>
    <w:rsid w:val="003968E1"/>
    <w:rsid w:val="003A7DF2"/>
    <w:rsid w:val="003B491A"/>
    <w:rsid w:val="003D2E35"/>
    <w:rsid w:val="003E6294"/>
    <w:rsid w:val="003F6CFB"/>
    <w:rsid w:val="00417756"/>
    <w:rsid w:val="00470E47"/>
    <w:rsid w:val="0047170D"/>
    <w:rsid w:val="00475639"/>
    <w:rsid w:val="00494149"/>
    <w:rsid w:val="004A0E5D"/>
    <w:rsid w:val="004A1549"/>
    <w:rsid w:val="004C1B74"/>
    <w:rsid w:val="004C1C09"/>
    <w:rsid w:val="004D241A"/>
    <w:rsid w:val="00506F10"/>
    <w:rsid w:val="00517A46"/>
    <w:rsid w:val="00541856"/>
    <w:rsid w:val="0054643B"/>
    <w:rsid w:val="00550960"/>
    <w:rsid w:val="00560A02"/>
    <w:rsid w:val="005738B9"/>
    <w:rsid w:val="0058603B"/>
    <w:rsid w:val="00591D56"/>
    <w:rsid w:val="005A4EFB"/>
    <w:rsid w:val="005A7D9C"/>
    <w:rsid w:val="005C7AEC"/>
    <w:rsid w:val="005D0B5B"/>
    <w:rsid w:val="005D1AA2"/>
    <w:rsid w:val="005D2C8A"/>
    <w:rsid w:val="005E10E4"/>
    <w:rsid w:val="005E27BC"/>
    <w:rsid w:val="005E7175"/>
    <w:rsid w:val="005F02BC"/>
    <w:rsid w:val="00600D92"/>
    <w:rsid w:val="00601C70"/>
    <w:rsid w:val="0060686D"/>
    <w:rsid w:val="00606970"/>
    <w:rsid w:val="006137C4"/>
    <w:rsid w:val="0064203C"/>
    <w:rsid w:val="006D0BC1"/>
    <w:rsid w:val="006F0482"/>
    <w:rsid w:val="006F0EE7"/>
    <w:rsid w:val="006F3153"/>
    <w:rsid w:val="00707E11"/>
    <w:rsid w:val="00750B4F"/>
    <w:rsid w:val="00767A71"/>
    <w:rsid w:val="00784734"/>
    <w:rsid w:val="007A406D"/>
    <w:rsid w:val="007D3019"/>
    <w:rsid w:val="007E4DFC"/>
    <w:rsid w:val="007E7342"/>
    <w:rsid w:val="007F21FC"/>
    <w:rsid w:val="00812D41"/>
    <w:rsid w:val="008E1647"/>
    <w:rsid w:val="0090196D"/>
    <w:rsid w:val="00912C55"/>
    <w:rsid w:val="00936EB9"/>
    <w:rsid w:val="0094779D"/>
    <w:rsid w:val="009537D6"/>
    <w:rsid w:val="00955525"/>
    <w:rsid w:val="00981E7A"/>
    <w:rsid w:val="00987546"/>
    <w:rsid w:val="009A4D10"/>
    <w:rsid w:val="009C42DD"/>
    <w:rsid w:val="009D61F7"/>
    <w:rsid w:val="009D7C41"/>
    <w:rsid w:val="00A10E47"/>
    <w:rsid w:val="00A112CB"/>
    <w:rsid w:val="00A36870"/>
    <w:rsid w:val="00A51A3D"/>
    <w:rsid w:val="00A52DC5"/>
    <w:rsid w:val="00A62CE8"/>
    <w:rsid w:val="00A8792B"/>
    <w:rsid w:val="00AA0217"/>
    <w:rsid w:val="00AE7121"/>
    <w:rsid w:val="00AF04E0"/>
    <w:rsid w:val="00AF4EA9"/>
    <w:rsid w:val="00B13748"/>
    <w:rsid w:val="00B34442"/>
    <w:rsid w:val="00BA2A21"/>
    <w:rsid w:val="00BC57F3"/>
    <w:rsid w:val="00BD485B"/>
    <w:rsid w:val="00BF0C40"/>
    <w:rsid w:val="00C03783"/>
    <w:rsid w:val="00C508E4"/>
    <w:rsid w:val="00C52BE4"/>
    <w:rsid w:val="00C86BBF"/>
    <w:rsid w:val="00CC1D02"/>
    <w:rsid w:val="00CE75E7"/>
    <w:rsid w:val="00CF3E37"/>
    <w:rsid w:val="00CF760F"/>
    <w:rsid w:val="00D31604"/>
    <w:rsid w:val="00D4370F"/>
    <w:rsid w:val="00D47CB7"/>
    <w:rsid w:val="00D71344"/>
    <w:rsid w:val="00D74C99"/>
    <w:rsid w:val="00DA6ADC"/>
    <w:rsid w:val="00DA7206"/>
    <w:rsid w:val="00DB2618"/>
    <w:rsid w:val="00DB38E3"/>
    <w:rsid w:val="00DF4B43"/>
    <w:rsid w:val="00E0065A"/>
    <w:rsid w:val="00E23897"/>
    <w:rsid w:val="00E27DB1"/>
    <w:rsid w:val="00E5DC80"/>
    <w:rsid w:val="00E6285A"/>
    <w:rsid w:val="00EA4D36"/>
    <w:rsid w:val="00EB4D6B"/>
    <w:rsid w:val="00EB6E6B"/>
    <w:rsid w:val="00EC20A3"/>
    <w:rsid w:val="00ED00C2"/>
    <w:rsid w:val="00F004CB"/>
    <w:rsid w:val="00F013CF"/>
    <w:rsid w:val="00F03812"/>
    <w:rsid w:val="00F0C75E"/>
    <w:rsid w:val="00F31E33"/>
    <w:rsid w:val="00F447A0"/>
    <w:rsid w:val="00F632BC"/>
    <w:rsid w:val="00F74521"/>
    <w:rsid w:val="00F74946"/>
    <w:rsid w:val="00F76257"/>
    <w:rsid w:val="00FA0D5C"/>
    <w:rsid w:val="00FB2798"/>
    <w:rsid w:val="00FB3538"/>
    <w:rsid w:val="00FB597B"/>
    <w:rsid w:val="00FC4446"/>
    <w:rsid w:val="00FC5339"/>
    <w:rsid w:val="00FC7068"/>
    <w:rsid w:val="00FE2F2D"/>
    <w:rsid w:val="00FF4F74"/>
    <w:rsid w:val="00FF5EFB"/>
    <w:rsid w:val="018BCF38"/>
    <w:rsid w:val="0313A99B"/>
    <w:rsid w:val="04D21D8A"/>
    <w:rsid w:val="062CE912"/>
    <w:rsid w:val="06BB875C"/>
    <w:rsid w:val="06D65CF3"/>
    <w:rsid w:val="06FA0AAA"/>
    <w:rsid w:val="073A05DB"/>
    <w:rsid w:val="0746296E"/>
    <w:rsid w:val="0747F7B6"/>
    <w:rsid w:val="080C4386"/>
    <w:rsid w:val="082DB2B0"/>
    <w:rsid w:val="088BEC39"/>
    <w:rsid w:val="090628A8"/>
    <w:rsid w:val="0926C9F8"/>
    <w:rsid w:val="097ABC82"/>
    <w:rsid w:val="0B4C725D"/>
    <w:rsid w:val="0B6D86AE"/>
    <w:rsid w:val="0B72F8DD"/>
    <w:rsid w:val="0BF14B49"/>
    <w:rsid w:val="0C7FC80A"/>
    <w:rsid w:val="0D78B0C8"/>
    <w:rsid w:val="0E0FC639"/>
    <w:rsid w:val="0E44EA91"/>
    <w:rsid w:val="0E6CED30"/>
    <w:rsid w:val="0E82009F"/>
    <w:rsid w:val="0EB897BA"/>
    <w:rsid w:val="0FD88A51"/>
    <w:rsid w:val="100E97A6"/>
    <w:rsid w:val="10C56795"/>
    <w:rsid w:val="10CB71BB"/>
    <w:rsid w:val="10E6F0FA"/>
    <w:rsid w:val="1179513B"/>
    <w:rsid w:val="12173FB8"/>
    <w:rsid w:val="121A04A2"/>
    <w:rsid w:val="1294F4BF"/>
    <w:rsid w:val="12F53F0F"/>
    <w:rsid w:val="1320D8DF"/>
    <w:rsid w:val="1354361C"/>
    <w:rsid w:val="13968C75"/>
    <w:rsid w:val="13C071C2"/>
    <w:rsid w:val="143C7FD2"/>
    <w:rsid w:val="14A02855"/>
    <w:rsid w:val="153645DE"/>
    <w:rsid w:val="15554FE4"/>
    <w:rsid w:val="15E3511F"/>
    <w:rsid w:val="162B6302"/>
    <w:rsid w:val="17708A3E"/>
    <w:rsid w:val="17A778C2"/>
    <w:rsid w:val="17A8C4D8"/>
    <w:rsid w:val="18158AC7"/>
    <w:rsid w:val="18A278EF"/>
    <w:rsid w:val="18C8D515"/>
    <w:rsid w:val="191EEEFA"/>
    <w:rsid w:val="1933E164"/>
    <w:rsid w:val="199452C9"/>
    <w:rsid w:val="19D1C3A3"/>
    <w:rsid w:val="19DDBF9C"/>
    <w:rsid w:val="1A7D6307"/>
    <w:rsid w:val="1B7E3C76"/>
    <w:rsid w:val="1B833FEC"/>
    <w:rsid w:val="1C24B79D"/>
    <w:rsid w:val="1C3D4CEC"/>
    <w:rsid w:val="1CD28825"/>
    <w:rsid w:val="1CEC89DC"/>
    <w:rsid w:val="1D1481FD"/>
    <w:rsid w:val="1DD1C6ED"/>
    <w:rsid w:val="1DEAEB10"/>
    <w:rsid w:val="1EEF1D9F"/>
    <w:rsid w:val="1F187EE2"/>
    <w:rsid w:val="1F1DC352"/>
    <w:rsid w:val="1F8B9910"/>
    <w:rsid w:val="1FEDDF44"/>
    <w:rsid w:val="20412216"/>
    <w:rsid w:val="206CC2FE"/>
    <w:rsid w:val="2097F477"/>
    <w:rsid w:val="20DA3710"/>
    <w:rsid w:val="2143B444"/>
    <w:rsid w:val="214B3357"/>
    <w:rsid w:val="2167BB8E"/>
    <w:rsid w:val="21C2474B"/>
    <w:rsid w:val="229C9FA6"/>
    <w:rsid w:val="22AFC508"/>
    <w:rsid w:val="22F0A827"/>
    <w:rsid w:val="231395DA"/>
    <w:rsid w:val="23BD9CE7"/>
    <w:rsid w:val="2425067D"/>
    <w:rsid w:val="24438E5C"/>
    <w:rsid w:val="24927186"/>
    <w:rsid w:val="24E16C7D"/>
    <w:rsid w:val="259CEAE7"/>
    <w:rsid w:val="25B337F9"/>
    <w:rsid w:val="268B64F7"/>
    <w:rsid w:val="26B2D6EB"/>
    <w:rsid w:val="273D9E6B"/>
    <w:rsid w:val="278C9AAA"/>
    <w:rsid w:val="278FF77A"/>
    <w:rsid w:val="2831A029"/>
    <w:rsid w:val="2904EF17"/>
    <w:rsid w:val="293D6733"/>
    <w:rsid w:val="29EA7DEA"/>
    <w:rsid w:val="2A07D444"/>
    <w:rsid w:val="2C14A7DF"/>
    <w:rsid w:val="2C47B9A3"/>
    <w:rsid w:val="2CD63188"/>
    <w:rsid w:val="2D775563"/>
    <w:rsid w:val="2EDA589C"/>
    <w:rsid w:val="2EFD810F"/>
    <w:rsid w:val="2F159BA2"/>
    <w:rsid w:val="2F44B3C6"/>
    <w:rsid w:val="2F7E2370"/>
    <w:rsid w:val="3029D816"/>
    <w:rsid w:val="30407172"/>
    <w:rsid w:val="30F329AD"/>
    <w:rsid w:val="30FCDB77"/>
    <w:rsid w:val="32B08D9F"/>
    <w:rsid w:val="32F71919"/>
    <w:rsid w:val="32FD53DB"/>
    <w:rsid w:val="33AC80CD"/>
    <w:rsid w:val="33B49029"/>
    <w:rsid w:val="345984B1"/>
    <w:rsid w:val="35C357FC"/>
    <w:rsid w:val="3630AA6A"/>
    <w:rsid w:val="36488B9D"/>
    <w:rsid w:val="371054DC"/>
    <w:rsid w:val="383F0652"/>
    <w:rsid w:val="384D83D9"/>
    <w:rsid w:val="3851CC18"/>
    <w:rsid w:val="3882DFF0"/>
    <w:rsid w:val="38CE45AF"/>
    <w:rsid w:val="38DD74CA"/>
    <w:rsid w:val="3AE80B1C"/>
    <w:rsid w:val="3B2B546E"/>
    <w:rsid w:val="3B9A17CA"/>
    <w:rsid w:val="3BD5C0AA"/>
    <w:rsid w:val="3C1A14B8"/>
    <w:rsid w:val="3CD4DB62"/>
    <w:rsid w:val="3D30D65C"/>
    <w:rsid w:val="3D9D12EB"/>
    <w:rsid w:val="3DFE0AA7"/>
    <w:rsid w:val="3EBE58F1"/>
    <w:rsid w:val="3EC40F5C"/>
    <w:rsid w:val="3F07BE1A"/>
    <w:rsid w:val="3F24920F"/>
    <w:rsid w:val="3F919DAD"/>
    <w:rsid w:val="411FADD1"/>
    <w:rsid w:val="413CD7B2"/>
    <w:rsid w:val="41AEA951"/>
    <w:rsid w:val="43358CC5"/>
    <w:rsid w:val="43C28EC1"/>
    <w:rsid w:val="44097CC8"/>
    <w:rsid w:val="4454A7F3"/>
    <w:rsid w:val="44E05937"/>
    <w:rsid w:val="44FB7047"/>
    <w:rsid w:val="45B3956B"/>
    <w:rsid w:val="467BD284"/>
    <w:rsid w:val="468E9742"/>
    <w:rsid w:val="47022DF4"/>
    <w:rsid w:val="47DC030D"/>
    <w:rsid w:val="49324948"/>
    <w:rsid w:val="49B7D01D"/>
    <w:rsid w:val="4A518F2D"/>
    <w:rsid w:val="4A7B2E9E"/>
    <w:rsid w:val="4A874914"/>
    <w:rsid w:val="4B99DEAE"/>
    <w:rsid w:val="4BC0273B"/>
    <w:rsid w:val="4BCD9019"/>
    <w:rsid w:val="4BECE3B4"/>
    <w:rsid w:val="4C1ABFFB"/>
    <w:rsid w:val="4C4F0425"/>
    <w:rsid w:val="4CBAD395"/>
    <w:rsid w:val="4D0D2AA4"/>
    <w:rsid w:val="4D4231DB"/>
    <w:rsid w:val="4D46DE4F"/>
    <w:rsid w:val="4D661867"/>
    <w:rsid w:val="4DB2F0AD"/>
    <w:rsid w:val="4EC0558B"/>
    <w:rsid w:val="4EDEF174"/>
    <w:rsid w:val="4EE17BB1"/>
    <w:rsid w:val="4F494F89"/>
    <w:rsid w:val="4FE622FA"/>
    <w:rsid w:val="5035DB14"/>
    <w:rsid w:val="50A1635B"/>
    <w:rsid w:val="518F45AC"/>
    <w:rsid w:val="5262369D"/>
    <w:rsid w:val="5308B00F"/>
    <w:rsid w:val="536EE5AD"/>
    <w:rsid w:val="53EB7CDC"/>
    <w:rsid w:val="548EEE1B"/>
    <w:rsid w:val="5491CB8B"/>
    <w:rsid w:val="54AC0E23"/>
    <w:rsid w:val="54D4024A"/>
    <w:rsid w:val="54DA34E6"/>
    <w:rsid w:val="55D05F79"/>
    <w:rsid w:val="55E7902B"/>
    <w:rsid w:val="56572F8C"/>
    <w:rsid w:val="5680A39B"/>
    <w:rsid w:val="5684895C"/>
    <w:rsid w:val="57E0C0AF"/>
    <w:rsid w:val="58852BF3"/>
    <w:rsid w:val="58BF77B2"/>
    <w:rsid w:val="58F059E2"/>
    <w:rsid w:val="5922F3B8"/>
    <w:rsid w:val="5A7E5A52"/>
    <w:rsid w:val="5A8AF991"/>
    <w:rsid w:val="5AC17134"/>
    <w:rsid w:val="5ACB0520"/>
    <w:rsid w:val="5AF07E87"/>
    <w:rsid w:val="5B3D6C90"/>
    <w:rsid w:val="5BC8EC94"/>
    <w:rsid w:val="5BF59AEF"/>
    <w:rsid w:val="5BF6A8AE"/>
    <w:rsid w:val="5C524976"/>
    <w:rsid w:val="5D01B807"/>
    <w:rsid w:val="5DBF96A0"/>
    <w:rsid w:val="5DF89DF3"/>
    <w:rsid w:val="5F136DF3"/>
    <w:rsid w:val="5F2B9A43"/>
    <w:rsid w:val="5F58A124"/>
    <w:rsid w:val="5F892592"/>
    <w:rsid w:val="5FE0D4EC"/>
    <w:rsid w:val="600792BE"/>
    <w:rsid w:val="60ABA95E"/>
    <w:rsid w:val="60F714EE"/>
    <w:rsid w:val="613D5A7D"/>
    <w:rsid w:val="617FF377"/>
    <w:rsid w:val="61F52BAE"/>
    <w:rsid w:val="63944DF9"/>
    <w:rsid w:val="6428C512"/>
    <w:rsid w:val="643C8EE4"/>
    <w:rsid w:val="65F35567"/>
    <w:rsid w:val="66B737C9"/>
    <w:rsid w:val="672E0B84"/>
    <w:rsid w:val="6796A968"/>
    <w:rsid w:val="6855C7E3"/>
    <w:rsid w:val="6906B2B1"/>
    <w:rsid w:val="691D473B"/>
    <w:rsid w:val="69562634"/>
    <w:rsid w:val="69A818F7"/>
    <w:rsid w:val="6AE864BF"/>
    <w:rsid w:val="6AEBFC02"/>
    <w:rsid w:val="6BECF985"/>
    <w:rsid w:val="6C37F208"/>
    <w:rsid w:val="6CF6D979"/>
    <w:rsid w:val="6D04CDE3"/>
    <w:rsid w:val="6DC9863E"/>
    <w:rsid w:val="6F2C3F18"/>
    <w:rsid w:val="6F80CEB0"/>
    <w:rsid w:val="6F8E9272"/>
    <w:rsid w:val="6F9BD9E6"/>
    <w:rsid w:val="71435590"/>
    <w:rsid w:val="71FDE23E"/>
    <w:rsid w:val="72C5139B"/>
    <w:rsid w:val="7432C220"/>
    <w:rsid w:val="744CB98C"/>
    <w:rsid w:val="74DD693E"/>
    <w:rsid w:val="7682E04B"/>
    <w:rsid w:val="775096F2"/>
    <w:rsid w:val="778440E3"/>
    <w:rsid w:val="77D2DF90"/>
    <w:rsid w:val="783DA700"/>
    <w:rsid w:val="7887CF2F"/>
    <w:rsid w:val="78A395BB"/>
    <w:rsid w:val="78DBFDE0"/>
    <w:rsid w:val="79A69783"/>
    <w:rsid w:val="79CB360E"/>
    <w:rsid w:val="7A53179C"/>
    <w:rsid w:val="7AA45C6A"/>
    <w:rsid w:val="7B38E601"/>
    <w:rsid w:val="7C2090B7"/>
    <w:rsid w:val="7CE0C008"/>
    <w:rsid w:val="7DD4D9E1"/>
    <w:rsid w:val="7E833C85"/>
    <w:rsid w:val="7E8E9DC9"/>
    <w:rsid w:val="7F0182E8"/>
    <w:rsid w:val="7F208BAB"/>
    <w:rsid w:val="7FB8F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3BF7D8"/>
  <w15:chartTrackingRefBased/>
  <w15:docId w15:val="{D12138CE-F7A3-4AC4-8FC0-F49777195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1B833FEC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55D05F79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55D05F79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OC1">
    <w:name w:val="toc 1"/>
    <w:basedOn w:val="Normal"/>
    <w:next w:val="Normal"/>
    <w:uiPriority w:val="39"/>
    <w:unhideWhenUsed/>
    <w:rsid w:val="2167BB8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A0E5D"/>
    <w:rPr>
      <w:color w:val="467886"/>
      <w:u w:val="single"/>
    </w:rPr>
  </w:style>
  <w:style w:type="paragraph" w:styleId="NormalWeb">
    <w:name w:val="Normal (Web)"/>
    <w:basedOn w:val="Normal"/>
    <w:uiPriority w:val="99"/>
    <w:semiHidden/>
    <w:unhideWhenUsed/>
    <w:rsid w:val="00FC5339"/>
    <w:pPr>
      <w:spacing w:before="100" w:beforeAutospacing="1" w:after="100" w:afterAutospacing="1" w:line="240" w:lineRule="auto"/>
    </w:pPr>
    <w:rPr>
      <w:rFonts w:ascii="Times New Roman" w:hAnsi="Times New Roman" w:cs="Times New Roman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D1331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936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ma.org.uk/advice-and-support/nhs-delivery-and-workforce/workforce/medical-staffing-in-the-nhs" TargetMode="External"/><Relationship Id="rId13" Type="http://schemas.openxmlformats.org/officeDocument/2006/relationships/hyperlink" Target="https://www.england.nhs.uk/long-read/nhs-long-term-workforce-plan-2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kingsfund.org.uk/insight-and-analysis/data-and-charts/nhs-workforce-nutshell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news/nearly-1-billion-for-nhs-frontline-after-agency-spend-crackdow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gov.uk/government/publications/employee-health-work-and-sickness-absence-qualitative-research/employee-health-work-and-sickness-absence-qualitative-research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10-year-health-plan-for-england-fit-for-the-future/fit-for-the-future-10-year-health-plan-for-england-executive-summary" TargetMode="External"/><Relationship Id="rId14" Type="http://schemas.openxmlformats.org/officeDocument/2006/relationships/hyperlink" Target="https://www.statista.com/topics/9575/nhs-staff-shortage/?srsltid=afmbooq1csgcwfp7wlrgpil6o1vcovsaqk4oovzi8x_kuf14ode309e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Netsanet Yadergal (2413159)</dc:creator>
  <cp:keywords/>
  <dc:description/>
  <cp:lastModifiedBy>Netsanet Yadergal (2413159)</cp:lastModifiedBy>
  <cp:revision>39</cp:revision>
  <dcterms:created xsi:type="dcterms:W3CDTF">2026-07-02T21:06:00Z</dcterms:created>
  <dcterms:modified xsi:type="dcterms:W3CDTF">2026-07-10T08:31:00Z</dcterms:modified>
</cp:coreProperties>
</file>