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868F28" w14:textId="116926AF" w:rsidR="00CF2313" w:rsidRDefault="00CF2313" w:rsidP="00CF2313">
      <w:pPr>
        <w:tabs>
          <w:tab w:val="left" w:pos="1440"/>
        </w:tabs>
        <w:rPr>
          <w:rFonts w:eastAsia="Times New Roman" w:cs="Times New Roman"/>
          <w:lang w:val="en-US"/>
        </w:rPr>
      </w:pPr>
      <w:r>
        <w:rPr>
          <w:noProof/>
          <w:lang w:val="en-US"/>
        </w:rPr>
        <w:drawing>
          <wp:anchor distT="0" distB="0" distL="114300" distR="114300" simplePos="0" relativeHeight="251659264" behindDoc="0" locked="0" layoutInCell="1" allowOverlap="1" wp14:anchorId="69A6EDDE" wp14:editId="44005E3A">
            <wp:simplePos x="0" y="0"/>
            <wp:positionH relativeFrom="margin">
              <wp:posOffset>1882684</wp:posOffset>
            </wp:positionH>
            <wp:positionV relativeFrom="paragraph">
              <wp:posOffset>-5534</wp:posOffset>
            </wp:positionV>
            <wp:extent cx="2272030" cy="879475"/>
            <wp:effectExtent l="0" t="0" r="0" b="0"/>
            <wp:wrapNone/>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72030" cy="879475"/>
                    </a:xfrm>
                    <a:prstGeom prst="rect">
                      <a:avLst/>
                    </a:prstGeom>
                    <a:noFill/>
                  </pic:spPr>
                </pic:pic>
              </a:graphicData>
            </a:graphic>
            <wp14:sizeRelH relativeFrom="margin">
              <wp14:pctWidth>0</wp14:pctWidth>
            </wp14:sizeRelH>
            <wp14:sizeRelV relativeFrom="margin">
              <wp14:pctHeight>0</wp14:pctHeight>
            </wp14:sizeRelV>
          </wp:anchor>
        </w:drawing>
      </w:r>
      <w:r w:rsidR="00F7346C">
        <w:rPr>
          <w:rFonts w:eastAsia="Times New Roman" w:cs="Times New Roman"/>
          <w:lang w:val="en-US"/>
        </w:rPr>
        <w:t xml:space="preserve"> </w:t>
      </w:r>
    </w:p>
    <w:p w14:paraId="222EA1F0" w14:textId="77777777" w:rsidR="00CF2313" w:rsidRDefault="00CF2313" w:rsidP="00012BE0">
      <w:pPr>
        <w:rPr>
          <w:rFonts w:eastAsia="Times New Roman" w:cs="Times New Roman"/>
          <w:lang w:val="en-US"/>
        </w:rPr>
      </w:pPr>
      <w:bookmarkStart w:id="0" w:name="_GoBack"/>
      <w:bookmarkEnd w:id="0"/>
    </w:p>
    <w:p w14:paraId="720734B3" w14:textId="77777777" w:rsidR="00CF2313" w:rsidRDefault="00CF2313" w:rsidP="00012BE0">
      <w:pPr>
        <w:rPr>
          <w:rFonts w:eastAsia="Times New Roman" w:cs="Times New Roman"/>
          <w:lang w:val="en-US"/>
        </w:rPr>
      </w:pPr>
    </w:p>
    <w:p w14:paraId="197DAB6E" w14:textId="77777777" w:rsidR="00CF2313" w:rsidRDefault="00CF2313" w:rsidP="00012BE0">
      <w:pPr>
        <w:rPr>
          <w:rFonts w:eastAsia="Times New Roman" w:cs="Times New Roman"/>
          <w:lang w:val="en-US"/>
        </w:rPr>
      </w:pPr>
    </w:p>
    <w:p w14:paraId="05266884" w14:textId="77777777" w:rsidR="00CF2313" w:rsidRPr="00CF2313" w:rsidRDefault="00CF2313" w:rsidP="00CF2313">
      <w:pPr>
        <w:rPr>
          <w:rFonts w:eastAsia="Times New Roman" w:cs="Times New Roman"/>
          <w:lang w:val="en-US"/>
        </w:rPr>
      </w:pPr>
    </w:p>
    <w:p w14:paraId="2D84435B" w14:textId="77777777" w:rsidR="00CF2313" w:rsidRPr="00CF2313" w:rsidRDefault="00CF2313" w:rsidP="00CF2313">
      <w:pPr>
        <w:rPr>
          <w:rFonts w:eastAsia="Times New Roman" w:cs="Times New Roman"/>
          <w:lang w:val="en-US"/>
        </w:rPr>
      </w:pPr>
    </w:p>
    <w:p w14:paraId="4618C4C3" w14:textId="77777777" w:rsidR="00CF2313" w:rsidRPr="00CF2313" w:rsidRDefault="00CF2313" w:rsidP="00CF2313">
      <w:pPr>
        <w:rPr>
          <w:rFonts w:eastAsia="Times New Roman" w:cs="Times New Roman"/>
          <w:lang w:val="en-US"/>
        </w:rPr>
      </w:pPr>
    </w:p>
    <w:p w14:paraId="3F414A5A" w14:textId="77777777" w:rsidR="00CF2313" w:rsidRPr="00CF2313" w:rsidRDefault="00CF2313" w:rsidP="00012BE0">
      <w:pPr>
        <w:rPr>
          <w:rFonts w:eastAsia="Times New Roman" w:cs="Times New Roman"/>
          <w:lang w:val="en-US"/>
        </w:rPr>
      </w:pPr>
    </w:p>
    <w:p w14:paraId="46CE2C8C" w14:textId="77777777" w:rsidR="00CF2313" w:rsidRPr="00CF2313" w:rsidRDefault="00CF2313" w:rsidP="00CF2313">
      <w:pPr>
        <w:widowControl w:val="0"/>
        <w:autoSpaceDE w:val="0"/>
        <w:autoSpaceDN w:val="0"/>
        <w:adjustRightInd w:val="0"/>
        <w:spacing w:after="240" w:line="340" w:lineRule="atLeast"/>
        <w:jc w:val="center"/>
        <w:rPr>
          <w:rFonts w:cstheme="majorHAnsi"/>
          <w:color w:val="000000"/>
        </w:rPr>
      </w:pPr>
      <w:r w:rsidRPr="00CF2313">
        <w:rPr>
          <w:rFonts w:cstheme="majorHAnsi"/>
          <w:color w:val="000000"/>
          <w:sz w:val="29"/>
          <w:szCs w:val="29"/>
        </w:rPr>
        <w:t>University of Wales Trinity Saint David</w:t>
      </w:r>
    </w:p>
    <w:p w14:paraId="6E8FC622" w14:textId="77777777" w:rsidR="00CF2313" w:rsidRPr="00CF2313" w:rsidRDefault="00CF2313" w:rsidP="00CF2313">
      <w:pPr>
        <w:widowControl w:val="0"/>
        <w:autoSpaceDE w:val="0"/>
        <w:autoSpaceDN w:val="0"/>
        <w:adjustRightInd w:val="0"/>
        <w:spacing w:after="240" w:line="340" w:lineRule="atLeast"/>
        <w:jc w:val="center"/>
        <w:rPr>
          <w:rFonts w:cstheme="majorHAnsi"/>
          <w:color w:val="000000"/>
        </w:rPr>
      </w:pPr>
      <w:r w:rsidRPr="00CF2313">
        <w:rPr>
          <w:rFonts w:cstheme="majorHAnsi"/>
          <w:color w:val="000000"/>
          <w:sz w:val="29"/>
          <w:szCs w:val="29"/>
        </w:rPr>
        <w:t>School of Engineering</w:t>
      </w:r>
    </w:p>
    <w:p w14:paraId="1CB0E6F0" w14:textId="79C5EEC4"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r w:rsidRPr="00C73C09">
        <w:rPr>
          <w:rFonts w:cstheme="majorHAnsi"/>
          <w:iCs/>
          <w:color w:val="000000"/>
          <w:sz w:val="29"/>
          <w:szCs w:val="29"/>
        </w:rPr>
        <w:t xml:space="preserve">Technical Report: </w:t>
      </w:r>
      <w:r w:rsidR="00C73C09" w:rsidRPr="00C73C09">
        <w:rPr>
          <w:rFonts w:cs="Arial"/>
          <w:sz w:val="29"/>
          <w:szCs w:val="29"/>
        </w:rPr>
        <w:t>Investigation of three forces in equilibrium</w:t>
      </w:r>
    </w:p>
    <w:p w14:paraId="49983DE8" w14:textId="77777777" w:rsidR="00CF2313" w:rsidRPr="00C73C09" w:rsidRDefault="00CF2313" w:rsidP="00CF2313">
      <w:pPr>
        <w:widowControl w:val="0"/>
        <w:autoSpaceDE w:val="0"/>
        <w:autoSpaceDN w:val="0"/>
        <w:adjustRightInd w:val="0"/>
        <w:spacing w:after="240" w:line="340" w:lineRule="atLeast"/>
        <w:jc w:val="center"/>
        <w:rPr>
          <w:rFonts w:cstheme="majorHAnsi"/>
          <w:color w:val="000000"/>
        </w:rPr>
      </w:pPr>
    </w:p>
    <w:p w14:paraId="708BDA60" w14:textId="7777777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r w:rsidRPr="00C73C09">
        <w:rPr>
          <w:rFonts w:cstheme="majorHAnsi"/>
          <w:iCs/>
          <w:color w:val="000000"/>
          <w:sz w:val="29"/>
          <w:szCs w:val="29"/>
        </w:rPr>
        <w:t>Written by: Harley Bates</w:t>
      </w:r>
    </w:p>
    <w:p w14:paraId="404580B2" w14:textId="3F8155BE" w:rsidR="00CF2313" w:rsidRPr="00C73C09" w:rsidRDefault="008A049C" w:rsidP="00CF2313">
      <w:pPr>
        <w:widowControl w:val="0"/>
        <w:autoSpaceDE w:val="0"/>
        <w:autoSpaceDN w:val="0"/>
        <w:adjustRightInd w:val="0"/>
        <w:spacing w:after="240" w:line="340" w:lineRule="atLeast"/>
        <w:jc w:val="center"/>
        <w:rPr>
          <w:rFonts w:cstheme="majorHAnsi"/>
          <w:iCs/>
          <w:color w:val="000000"/>
          <w:sz w:val="29"/>
          <w:szCs w:val="29"/>
        </w:rPr>
      </w:pPr>
      <w:r>
        <w:rPr>
          <w:rFonts w:cstheme="majorHAnsi"/>
          <w:iCs/>
          <w:color w:val="000000"/>
          <w:sz w:val="29"/>
          <w:szCs w:val="29"/>
        </w:rPr>
        <w:t>Student Number</w:t>
      </w:r>
      <w:r w:rsidR="00CF2313" w:rsidRPr="00C73C09">
        <w:rPr>
          <w:rFonts w:cstheme="majorHAnsi"/>
          <w:iCs/>
          <w:color w:val="000000"/>
          <w:sz w:val="29"/>
          <w:szCs w:val="29"/>
        </w:rPr>
        <w:t>: 1800078</w:t>
      </w:r>
    </w:p>
    <w:p w14:paraId="45671530" w14:textId="7777777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p>
    <w:p w14:paraId="1EA4BB31" w14:textId="7777777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r w:rsidRPr="00C73C09">
        <w:rPr>
          <w:rFonts w:cstheme="majorHAnsi"/>
          <w:iCs/>
          <w:color w:val="000000"/>
          <w:sz w:val="29"/>
          <w:szCs w:val="29"/>
        </w:rPr>
        <w:t>BEng Foundation Motorsport &amp; Automotive Engineering</w:t>
      </w:r>
    </w:p>
    <w:p w14:paraId="30ADF7BB" w14:textId="7777777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r w:rsidRPr="00C73C09">
        <w:rPr>
          <w:rFonts w:cstheme="majorHAnsi"/>
          <w:iCs/>
          <w:color w:val="000000"/>
          <w:sz w:val="29"/>
          <w:szCs w:val="29"/>
        </w:rPr>
        <w:t xml:space="preserve">December 2018 </w:t>
      </w:r>
    </w:p>
    <w:p w14:paraId="29CC08BD" w14:textId="2B5B3638" w:rsidR="00357E73" w:rsidRPr="00C73C09" w:rsidRDefault="00CF2313" w:rsidP="00FB436D">
      <w:pPr>
        <w:widowControl w:val="0"/>
        <w:autoSpaceDE w:val="0"/>
        <w:autoSpaceDN w:val="0"/>
        <w:adjustRightInd w:val="0"/>
        <w:spacing w:after="240" w:line="340" w:lineRule="atLeast"/>
        <w:jc w:val="center"/>
        <w:rPr>
          <w:rFonts w:eastAsia="MS Mincho" w:cstheme="majorHAnsi"/>
          <w:iCs/>
          <w:color w:val="000000"/>
          <w:sz w:val="29"/>
          <w:szCs w:val="29"/>
        </w:rPr>
        <w:sectPr w:rsidR="00357E73" w:rsidRPr="00C73C09" w:rsidSect="00AE6AEB">
          <w:footerReference w:type="even" r:id="rId10"/>
          <w:footerReference w:type="default" r:id="rId11"/>
          <w:pgSz w:w="11900" w:h="16840"/>
          <w:pgMar w:top="1440" w:right="1440" w:bottom="1440" w:left="1440" w:header="703" w:footer="708" w:gutter="0"/>
          <w:cols w:space="708"/>
          <w:titlePg/>
          <w:docGrid w:linePitch="360"/>
        </w:sectPr>
      </w:pPr>
      <w:r w:rsidRPr="00C73C09">
        <w:rPr>
          <w:rFonts w:cstheme="majorHAnsi"/>
          <w:iCs/>
          <w:color w:val="000000"/>
          <w:sz w:val="29"/>
          <w:szCs w:val="29"/>
        </w:rPr>
        <w:t>Science (M3X01513)</w:t>
      </w:r>
    </w:p>
    <w:sdt>
      <w:sdtPr>
        <w:rPr>
          <w:rFonts w:asciiTheme="minorHAnsi" w:eastAsiaTheme="minorHAnsi" w:hAnsiTheme="minorHAnsi" w:cstheme="minorBidi"/>
          <w:b w:val="0"/>
          <w:bCs w:val="0"/>
          <w:color w:val="auto"/>
          <w:sz w:val="24"/>
          <w:szCs w:val="24"/>
          <w:lang w:val="en-GB"/>
        </w:rPr>
        <w:id w:val="1852603898"/>
        <w:docPartObj>
          <w:docPartGallery w:val="Table of Contents"/>
          <w:docPartUnique/>
        </w:docPartObj>
      </w:sdtPr>
      <w:sdtEndPr>
        <w:rPr>
          <w:noProof/>
        </w:rPr>
      </w:sdtEndPr>
      <w:sdtContent>
        <w:p w14:paraId="653BC4BA" w14:textId="19C50AA7" w:rsidR="00FB436D" w:rsidRPr="0028558A" w:rsidRDefault="00FB436D">
          <w:pPr>
            <w:pStyle w:val="TOCHeading"/>
            <w:rPr>
              <w:b w:val="0"/>
            </w:rPr>
          </w:pPr>
          <w:r w:rsidRPr="0028558A">
            <w:rPr>
              <w:b w:val="0"/>
            </w:rPr>
            <w:t>Table of Contents</w:t>
          </w:r>
        </w:p>
        <w:p w14:paraId="388C1B8C" w14:textId="77777777" w:rsidR="0068465C" w:rsidRDefault="00FB436D">
          <w:pPr>
            <w:pStyle w:val="TOC1"/>
            <w:tabs>
              <w:tab w:val="left" w:pos="480"/>
              <w:tab w:val="right" w:leader="dot" w:pos="9010"/>
            </w:tabs>
            <w:rPr>
              <w:rFonts w:eastAsiaTheme="minorEastAsia"/>
              <w:b w:val="0"/>
              <w:bCs w:val="0"/>
              <w:noProof/>
              <w:lang w:val="en-US"/>
            </w:rPr>
          </w:pPr>
          <w:r w:rsidRPr="0028558A">
            <w:rPr>
              <w:b w:val="0"/>
              <w:bCs w:val="0"/>
            </w:rPr>
            <w:fldChar w:fldCharType="begin"/>
          </w:r>
          <w:r w:rsidRPr="0028558A">
            <w:rPr>
              <w:b w:val="0"/>
            </w:rPr>
            <w:instrText xml:space="preserve"> TOC \o "1-3" \h \z \u </w:instrText>
          </w:r>
          <w:r w:rsidRPr="0028558A">
            <w:rPr>
              <w:b w:val="0"/>
              <w:bCs w:val="0"/>
            </w:rPr>
            <w:fldChar w:fldCharType="separate"/>
          </w:r>
          <w:hyperlink w:anchor="_Toc23073" w:history="1">
            <w:r w:rsidR="0068465C" w:rsidRPr="00D2193D">
              <w:rPr>
                <w:rStyle w:val="Hyperlink"/>
                <w:rFonts w:eastAsia="Times New Roman"/>
                <w:noProof/>
                <w:lang w:val="en-US"/>
              </w:rPr>
              <w:t>1</w:t>
            </w:r>
            <w:r w:rsidR="0068465C">
              <w:rPr>
                <w:rFonts w:eastAsiaTheme="minorEastAsia"/>
                <w:b w:val="0"/>
                <w:bCs w:val="0"/>
                <w:noProof/>
                <w:lang w:val="en-US"/>
              </w:rPr>
              <w:tab/>
            </w:r>
            <w:r w:rsidR="0068465C" w:rsidRPr="00D2193D">
              <w:rPr>
                <w:rStyle w:val="Hyperlink"/>
                <w:rFonts w:eastAsia="Times New Roman"/>
                <w:noProof/>
                <w:lang w:val="en-US"/>
              </w:rPr>
              <w:t>Introduction</w:t>
            </w:r>
            <w:r w:rsidR="0068465C">
              <w:rPr>
                <w:noProof/>
                <w:webHidden/>
              </w:rPr>
              <w:tab/>
            </w:r>
            <w:r w:rsidR="0068465C">
              <w:rPr>
                <w:noProof/>
                <w:webHidden/>
              </w:rPr>
              <w:fldChar w:fldCharType="begin"/>
            </w:r>
            <w:r w:rsidR="0068465C">
              <w:rPr>
                <w:noProof/>
                <w:webHidden/>
              </w:rPr>
              <w:instrText xml:space="preserve"> PAGEREF _Toc23073 \h </w:instrText>
            </w:r>
            <w:r w:rsidR="0068465C">
              <w:rPr>
                <w:noProof/>
                <w:webHidden/>
              </w:rPr>
            </w:r>
            <w:r w:rsidR="0068465C">
              <w:rPr>
                <w:noProof/>
                <w:webHidden/>
              </w:rPr>
              <w:fldChar w:fldCharType="separate"/>
            </w:r>
            <w:r w:rsidR="0068465C">
              <w:rPr>
                <w:noProof/>
                <w:webHidden/>
              </w:rPr>
              <w:t>1</w:t>
            </w:r>
            <w:r w:rsidR="0068465C">
              <w:rPr>
                <w:noProof/>
                <w:webHidden/>
              </w:rPr>
              <w:fldChar w:fldCharType="end"/>
            </w:r>
          </w:hyperlink>
        </w:p>
        <w:p w14:paraId="72099C34" w14:textId="77777777" w:rsidR="0068465C" w:rsidRDefault="00191081">
          <w:pPr>
            <w:pStyle w:val="TOC2"/>
            <w:tabs>
              <w:tab w:val="left" w:pos="960"/>
              <w:tab w:val="right" w:leader="dot" w:pos="9010"/>
            </w:tabs>
            <w:rPr>
              <w:rFonts w:eastAsiaTheme="minorEastAsia"/>
              <w:b w:val="0"/>
              <w:bCs w:val="0"/>
              <w:noProof/>
              <w:sz w:val="24"/>
              <w:szCs w:val="24"/>
              <w:lang w:val="en-US"/>
            </w:rPr>
          </w:pPr>
          <w:hyperlink w:anchor="_Toc23074" w:history="1">
            <w:r w:rsidR="0068465C" w:rsidRPr="00D2193D">
              <w:rPr>
                <w:rStyle w:val="Hyperlink"/>
                <w:noProof/>
                <w:lang w:val="en-US"/>
              </w:rPr>
              <w:t>1.1</w:t>
            </w:r>
            <w:r w:rsidR="0068465C">
              <w:rPr>
                <w:rFonts w:eastAsiaTheme="minorEastAsia"/>
                <w:b w:val="0"/>
                <w:bCs w:val="0"/>
                <w:noProof/>
                <w:sz w:val="24"/>
                <w:szCs w:val="24"/>
                <w:lang w:val="en-US"/>
              </w:rPr>
              <w:tab/>
            </w:r>
            <w:r w:rsidR="0068465C" w:rsidRPr="00D2193D">
              <w:rPr>
                <w:rStyle w:val="Hyperlink"/>
                <w:noProof/>
                <w:lang w:val="en-US"/>
              </w:rPr>
              <w:t>Aim</w:t>
            </w:r>
            <w:r w:rsidR="0068465C">
              <w:rPr>
                <w:noProof/>
                <w:webHidden/>
              </w:rPr>
              <w:tab/>
            </w:r>
            <w:r w:rsidR="0068465C">
              <w:rPr>
                <w:noProof/>
                <w:webHidden/>
              </w:rPr>
              <w:fldChar w:fldCharType="begin"/>
            </w:r>
            <w:r w:rsidR="0068465C">
              <w:rPr>
                <w:noProof/>
                <w:webHidden/>
              </w:rPr>
              <w:instrText xml:space="preserve"> PAGEREF _Toc23074 \h </w:instrText>
            </w:r>
            <w:r w:rsidR="0068465C">
              <w:rPr>
                <w:noProof/>
                <w:webHidden/>
              </w:rPr>
            </w:r>
            <w:r w:rsidR="0068465C">
              <w:rPr>
                <w:noProof/>
                <w:webHidden/>
              </w:rPr>
              <w:fldChar w:fldCharType="separate"/>
            </w:r>
            <w:r w:rsidR="0068465C">
              <w:rPr>
                <w:noProof/>
                <w:webHidden/>
              </w:rPr>
              <w:t>1</w:t>
            </w:r>
            <w:r w:rsidR="0068465C">
              <w:rPr>
                <w:noProof/>
                <w:webHidden/>
              </w:rPr>
              <w:fldChar w:fldCharType="end"/>
            </w:r>
          </w:hyperlink>
        </w:p>
        <w:p w14:paraId="75BA68A1" w14:textId="77777777" w:rsidR="0068465C" w:rsidRDefault="00191081">
          <w:pPr>
            <w:pStyle w:val="TOC2"/>
            <w:tabs>
              <w:tab w:val="left" w:pos="960"/>
              <w:tab w:val="right" w:leader="dot" w:pos="9010"/>
            </w:tabs>
            <w:rPr>
              <w:rFonts w:eastAsiaTheme="minorEastAsia"/>
              <w:b w:val="0"/>
              <w:bCs w:val="0"/>
              <w:noProof/>
              <w:sz w:val="24"/>
              <w:szCs w:val="24"/>
              <w:lang w:val="en-US"/>
            </w:rPr>
          </w:pPr>
          <w:hyperlink w:anchor="_Toc23075" w:history="1">
            <w:r w:rsidR="0068465C" w:rsidRPr="00D2193D">
              <w:rPr>
                <w:rStyle w:val="Hyperlink"/>
                <w:noProof/>
                <w:lang w:val="en-US"/>
              </w:rPr>
              <w:t>1.2</w:t>
            </w:r>
            <w:r w:rsidR="0068465C">
              <w:rPr>
                <w:rFonts w:eastAsiaTheme="minorEastAsia"/>
                <w:b w:val="0"/>
                <w:bCs w:val="0"/>
                <w:noProof/>
                <w:sz w:val="24"/>
                <w:szCs w:val="24"/>
                <w:lang w:val="en-US"/>
              </w:rPr>
              <w:tab/>
            </w:r>
            <w:r w:rsidR="0068465C" w:rsidRPr="00D2193D">
              <w:rPr>
                <w:rStyle w:val="Hyperlink"/>
                <w:noProof/>
                <w:lang w:val="en-US"/>
              </w:rPr>
              <w:t>Objectives</w:t>
            </w:r>
            <w:r w:rsidR="0068465C">
              <w:rPr>
                <w:noProof/>
                <w:webHidden/>
              </w:rPr>
              <w:tab/>
            </w:r>
            <w:r w:rsidR="0068465C">
              <w:rPr>
                <w:noProof/>
                <w:webHidden/>
              </w:rPr>
              <w:fldChar w:fldCharType="begin"/>
            </w:r>
            <w:r w:rsidR="0068465C">
              <w:rPr>
                <w:noProof/>
                <w:webHidden/>
              </w:rPr>
              <w:instrText xml:space="preserve"> PAGEREF _Toc23075 \h </w:instrText>
            </w:r>
            <w:r w:rsidR="0068465C">
              <w:rPr>
                <w:noProof/>
                <w:webHidden/>
              </w:rPr>
            </w:r>
            <w:r w:rsidR="0068465C">
              <w:rPr>
                <w:noProof/>
                <w:webHidden/>
              </w:rPr>
              <w:fldChar w:fldCharType="separate"/>
            </w:r>
            <w:r w:rsidR="0068465C">
              <w:rPr>
                <w:noProof/>
                <w:webHidden/>
              </w:rPr>
              <w:t>1</w:t>
            </w:r>
            <w:r w:rsidR="0068465C">
              <w:rPr>
                <w:noProof/>
                <w:webHidden/>
              </w:rPr>
              <w:fldChar w:fldCharType="end"/>
            </w:r>
          </w:hyperlink>
        </w:p>
        <w:p w14:paraId="0B4CDE81" w14:textId="77777777" w:rsidR="0068465C" w:rsidRDefault="00191081">
          <w:pPr>
            <w:pStyle w:val="TOC1"/>
            <w:tabs>
              <w:tab w:val="left" w:pos="480"/>
              <w:tab w:val="right" w:leader="dot" w:pos="9010"/>
            </w:tabs>
            <w:rPr>
              <w:rFonts w:eastAsiaTheme="minorEastAsia"/>
              <w:b w:val="0"/>
              <w:bCs w:val="0"/>
              <w:noProof/>
              <w:lang w:val="en-US"/>
            </w:rPr>
          </w:pPr>
          <w:hyperlink w:anchor="_Toc23076" w:history="1">
            <w:r w:rsidR="0068465C" w:rsidRPr="00D2193D">
              <w:rPr>
                <w:rStyle w:val="Hyperlink"/>
                <w:rFonts w:eastAsia="Times New Roman"/>
                <w:noProof/>
                <w:lang w:val="en-US"/>
              </w:rPr>
              <w:t>2</w:t>
            </w:r>
            <w:r w:rsidR="0068465C">
              <w:rPr>
                <w:rFonts w:eastAsiaTheme="minorEastAsia"/>
                <w:b w:val="0"/>
                <w:bCs w:val="0"/>
                <w:noProof/>
                <w:lang w:val="en-US"/>
              </w:rPr>
              <w:tab/>
            </w:r>
            <w:r w:rsidR="0068465C" w:rsidRPr="00D2193D">
              <w:rPr>
                <w:rStyle w:val="Hyperlink"/>
                <w:rFonts w:eastAsia="Times New Roman"/>
                <w:noProof/>
                <w:lang w:val="en-US"/>
              </w:rPr>
              <w:t>Literature Review/Background/Research</w:t>
            </w:r>
            <w:r w:rsidR="0068465C">
              <w:rPr>
                <w:noProof/>
                <w:webHidden/>
              </w:rPr>
              <w:tab/>
            </w:r>
            <w:r w:rsidR="0068465C">
              <w:rPr>
                <w:noProof/>
                <w:webHidden/>
              </w:rPr>
              <w:fldChar w:fldCharType="begin"/>
            </w:r>
            <w:r w:rsidR="0068465C">
              <w:rPr>
                <w:noProof/>
                <w:webHidden/>
              </w:rPr>
              <w:instrText xml:space="preserve"> PAGEREF _Toc23076 \h </w:instrText>
            </w:r>
            <w:r w:rsidR="0068465C">
              <w:rPr>
                <w:noProof/>
                <w:webHidden/>
              </w:rPr>
            </w:r>
            <w:r w:rsidR="0068465C">
              <w:rPr>
                <w:noProof/>
                <w:webHidden/>
              </w:rPr>
              <w:fldChar w:fldCharType="separate"/>
            </w:r>
            <w:r w:rsidR="0068465C">
              <w:rPr>
                <w:noProof/>
                <w:webHidden/>
              </w:rPr>
              <w:t>2</w:t>
            </w:r>
            <w:r w:rsidR="0068465C">
              <w:rPr>
                <w:noProof/>
                <w:webHidden/>
              </w:rPr>
              <w:fldChar w:fldCharType="end"/>
            </w:r>
          </w:hyperlink>
        </w:p>
        <w:p w14:paraId="1F00B1A3" w14:textId="77777777" w:rsidR="0068465C" w:rsidRDefault="00191081">
          <w:pPr>
            <w:pStyle w:val="TOC2"/>
            <w:tabs>
              <w:tab w:val="left" w:pos="960"/>
              <w:tab w:val="right" w:leader="dot" w:pos="9010"/>
            </w:tabs>
            <w:rPr>
              <w:rFonts w:eastAsiaTheme="minorEastAsia"/>
              <w:b w:val="0"/>
              <w:bCs w:val="0"/>
              <w:noProof/>
              <w:sz w:val="24"/>
              <w:szCs w:val="24"/>
              <w:lang w:val="en-US"/>
            </w:rPr>
          </w:pPr>
          <w:hyperlink w:anchor="_Toc23077" w:history="1">
            <w:r w:rsidR="0068465C" w:rsidRPr="00D2193D">
              <w:rPr>
                <w:rStyle w:val="Hyperlink"/>
                <w:noProof/>
                <w:lang w:val="en-US"/>
              </w:rPr>
              <w:t>2.1</w:t>
            </w:r>
            <w:r w:rsidR="0068465C">
              <w:rPr>
                <w:rFonts w:eastAsiaTheme="minorEastAsia"/>
                <w:b w:val="0"/>
                <w:bCs w:val="0"/>
                <w:noProof/>
                <w:sz w:val="24"/>
                <w:szCs w:val="24"/>
                <w:lang w:val="en-US"/>
              </w:rPr>
              <w:tab/>
            </w:r>
            <w:r w:rsidR="0068465C" w:rsidRPr="00D2193D">
              <w:rPr>
                <w:rStyle w:val="Hyperlink"/>
                <w:noProof/>
                <w:lang w:val="en-US"/>
              </w:rPr>
              <w:t>Equilibrium</w:t>
            </w:r>
            <w:r w:rsidR="0068465C">
              <w:rPr>
                <w:noProof/>
                <w:webHidden/>
              </w:rPr>
              <w:tab/>
            </w:r>
            <w:r w:rsidR="0068465C">
              <w:rPr>
                <w:noProof/>
                <w:webHidden/>
              </w:rPr>
              <w:fldChar w:fldCharType="begin"/>
            </w:r>
            <w:r w:rsidR="0068465C">
              <w:rPr>
                <w:noProof/>
                <w:webHidden/>
              </w:rPr>
              <w:instrText xml:space="preserve"> PAGEREF _Toc23077 \h </w:instrText>
            </w:r>
            <w:r w:rsidR="0068465C">
              <w:rPr>
                <w:noProof/>
                <w:webHidden/>
              </w:rPr>
            </w:r>
            <w:r w:rsidR="0068465C">
              <w:rPr>
                <w:noProof/>
                <w:webHidden/>
              </w:rPr>
              <w:fldChar w:fldCharType="separate"/>
            </w:r>
            <w:r w:rsidR="0068465C">
              <w:rPr>
                <w:noProof/>
                <w:webHidden/>
              </w:rPr>
              <w:t>2</w:t>
            </w:r>
            <w:r w:rsidR="0068465C">
              <w:rPr>
                <w:noProof/>
                <w:webHidden/>
              </w:rPr>
              <w:fldChar w:fldCharType="end"/>
            </w:r>
          </w:hyperlink>
        </w:p>
        <w:p w14:paraId="78AB8B95" w14:textId="77777777" w:rsidR="0068465C" w:rsidRDefault="00191081">
          <w:pPr>
            <w:pStyle w:val="TOC1"/>
            <w:tabs>
              <w:tab w:val="left" w:pos="480"/>
              <w:tab w:val="right" w:leader="dot" w:pos="9010"/>
            </w:tabs>
            <w:rPr>
              <w:rFonts w:eastAsiaTheme="minorEastAsia"/>
              <w:b w:val="0"/>
              <w:bCs w:val="0"/>
              <w:noProof/>
              <w:lang w:val="en-US"/>
            </w:rPr>
          </w:pPr>
          <w:hyperlink w:anchor="_Toc23078" w:history="1">
            <w:r w:rsidR="0068465C" w:rsidRPr="00D2193D">
              <w:rPr>
                <w:rStyle w:val="Hyperlink"/>
                <w:rFonts w:eastAsia="Times New Roman"/>
                <w:noProof/>
                <w:lang w:val="en-US"/>
              </w:rPr>
              <w:t>3</w:t>
            </w:r>
            <w:r w:rsidR="0068465C">
              <w:rPr>
                <w:rFonts w:eastAsiaTheme="minorEastAsia"/>
                <w:b w:val="0"/>
                <w:bCs w:val="0"/>
                <w:noProof/>
                <w:lang w:val="en-US"/>
              </w:rPr>
              <w:tab/>
            </w:r>
            <w:r w:rsidR="0068465C" w:rsidRPr="00D2193D">
              <w:rPr>
                <w:rStyle w:val="Hyperlink"/>
                <w:rFonts w:eastAsia="Times New Roman"/>
                <w:noProof/>
                <w:lang w:val="en-US"/>
              </w:rPr>
              <w:t>Methodology</w:t>
            </w:r>
            <w:r w:rsidR="0068465C">
              <w:rPr>
                <w:noProof/>
                <w:webHidden/>
              </w:rPr>
              <w:tab/>
            </w:r>
            <w:r w:rsidR="0068465C">
              <w:rPr>
                <w:noProof/>
                <w:webHidden/>
              </w:rPr>
              <w:fldChar w:fldCharType="begin"/>
            </w:r>
            <w:r w:rsidR="0068465C">
              <w:rPr>
                <w:noProof/>
                <w:webHidden/>
              </w:rPr>
              <w:instrText xml:space="preserve"> PAGEREF _Toc23078 \h </w:instrText>
            </w:r>
            <w:r w:rsidR="0068465C">
              <w:rPr>
                <w:noProof/>
                <w:webHidden/>
              </w:rPr>
            </w:r>
            <w:r w:rsidR="0068465C">
              <w:rPr>
                <w:noProof/>
                <w:webHidden/>
              </w:rPr>
              <w:fldChar w:fldCharType="separate"/>
            </w:r>
            <w:r w:rsidR="0068465C">
              <w:rPr>
                <w:noProof/>
                <w:webHidden/>
              </w:rPr>
              <w:t>3</w:t>
            </w:r>
            <w:r w:rsidR="0068465C">
              <w:rPr>
                <w:noProof/>
                <w:webHidden/>
              </w:rPr>
              <w:fldChar w:fldCharType="end"/>
            </w:r>
          </w:hyperlink>
        </w:p>
        <w:p w14:paraId="6816DD5F" w14:textId="77777777" w:rsidR="0068465C" w:rsidRDefault="00191081">
          <w:pPr>
            <w:pStyle w:val="TOC2"/>
            <w:tabs>
              <w:tab w:val="left" w:pos="960"/>
              <w:tab w:val="right" w:leader="dot" w:pos="9010"/>
            </w:tabs>
            <w:rPr>
              <w:rFonts w:eastAsiaTheme="minorEastAsia"/>
              <w:b w:val="0"/>
              <w:bCs w:val="0"/>
              <w:noProof/>
              <w:sz w:val="24"/>
              <w:szCs w:val="24"/>
              <w:lang w:val="en-US"/>
            </w:rPr>
          </w:pPr>
          <w:hyperlink w:anchor="_Toc23079" w:history="1">
            <w:r w:rsidR="0068465C" w:rsidRPr="00D2193D">
              <w:rPr>
                <w:rStyle w:val="Hyperlink"/>
                <w:rFonts w:eastAsia="Times New Roman"/>
                <w:noProof/>
                <w:lang w:val="en-US"/>
              </w:rPr>
              <w:t>3.1</w:t>
            </w:r>
            <w:r w:rsidR="0068465C">
              <w:rPr>
                <w:rFonts w:eastAsiaTheme="minorEastAsia"/>
                <w:b w:val="0"/>
                <w:bCs w:val="0"/>
                <w:noProof/>
                <w:sz w:val="24"/>
                <w:szCs w:val="24"/>
                <w:lang w:val="en-US"/>
              </w:rPr>
              <w:tab/>
            </w:r>
            <w:r w:rsidR="0068465C" w:rsidRPr="00D2193D">
              <w:rPr>
                <w:rStyle w:val="Hyperlink"/>
                <w:rFonts w:eastAsia="Times New Roman"/>
                <w:noProof/>
                <w:lang w:val="en-US"/>
              </w:rPr>
              <w:t>Equipment:</w:t>
            </w:r>
            <w:r w:rsidR="0068465C">
              <w:rPr>
                <w:noProof/>
                <w:webHidden/>
              </w:rPr>
              <w:tab/>
            </w:r>
            <w:r w:rsidR="0068465C">
              <w:rPr>
                <w:noProof/>
                <w:webHidden/>
              </w:rPr>
              <w:fldChar w:fldCharType="begin"/>
            </w:r>
            <w:r w:rsidR="0068465C">
              <w:rPr>
                <w:noProof/>
                <w:webHidden/>
              </w:rPr>
              <w:instrText xml:space="preserve"> PAGEREF _Toc23079 \h </w:instrText>
            </w:r>
            <w:r w:rsidR="0068465C">
              <w:rPr>
                <w:noProof/>
                <w:webHidden/>
              </w:rPr>
            </w:r>
            <w:r w:rsidR="0068465C">
              <w:rPr>
                <w:noProof/>
                <w:webHidden/>
              </w:rPr>
              <w:fldChar w:fldCharType="separate"/>
            </w:r>
            <w:r w:rsidR="0068465C">
              <w:rPr>
                <w:noProof/>
                <w:webHidden/>
              </w:rPr>
              <w:t>3</w:t>
            </w:r>
            <w:r w:rsidR="0068465C">
              <w:rPr>
                <w:noProof/>
                <w:webHidden/>
              </w:rPr>
              <w:fldChar w:fldCharType="end"/>
            </w:r>
          </w:hyperlink>
        </w:p>
        <w:p w14:paraId="5037644C" w14:textId="77777777" w:rsidR="0068465C" w:rsidRDefault="00191081">
          <w:pPr>
            <w:pStyle w:val="TOC2"/>
            <w:tabs>
              <w:tab w:val="left" w:pos="960"/>
              <w:tab w:val="right" w:leader="dot" w:pos="9010"/>
            </w:tabs>
            <w:rPr>
              <w:rFonts w:eastAsiaTheme="minorEastAsia"/>
              <w:b w:val="0"/>
              <w:bCs w:val="0"/>
              <w:noProof/>
              <w:sz w:val="24"/>
              <w:szCs w:val="24"/>
              <w:lang w:val="en-US"/>
            </w:rPr>
          </w:pPr>
          <w:hyperlink w:anchor="_Toc23080" w:history="1">
            <w:r w:rsidR="0068465C" w:rsidRPr="00D2193D">
              <w:rPr>
                <w:rStyle w:val="Hyperlink"/>
                <w:rFonts w:eastAsia="Times New Roman"/>
                <w:noProof/>
                <w:lang w:val="en-US"/>
              </w:rPr>
              <w:t>3.2</w:t>
            </w:r>
            <w:r w:rsidR="0068465C">
              <w:rPr>
                <w:rFonts w:eastAsiaTheme="minorEastAsia"/>
                <w:b w:val="0"/>
                <w:bCs w:val="0"/>
                <w:noProof/>
                <w:sz w:val="24"/>
                <w:szCs w:val="24"/>
                <w:lang w:val="en-US"/>
              </w:rPr>
              <w:tab/>
            </w:r>
            <w:r w:rsidR="0068465C" w:rsidRPr="00D2193D">
              <w:rPr>
                <w:rStyle w:val="Hyperlink"/>
                <w:rFonts w:eastAsia="Times New Roman"/>
                <w:noProof/>
                <w:lang w:val="en-US"/>
              </w:rPr>
              <w:t>Method</w:t>
            </w:r>
            <w:r w:rsidR="0068465C">
              <w:rPr>
                <w:noProof/>
                <w:webHidden/>
              </w:rPr>
              <w:tab/>
            </w:r>
            <w:r w:rsidR="0068465C">
              <w:rPr>
                <w:noProof/>
                <w:webHidden/>
              </w:rPr>
              <w:fldChar w:fldCharType="begin"/>
            </w:r>
            <w:r w:rsidR="0068465C">
              <w:rPr>
                <w:noProof/>
                <w:webHidden/>
              </w:rPr>
              <w:instrText xml:space="preserve"> PAGEREF _Toc23080 \h </w:instrText>
            </w:r>
            <w:r w:rsidR="0068465C">
              <w:rPr>
                <w:noProof/>
                <w:webHidden/>
              </w:rPr>
            </w:r>
            <w:r w:rsidR="0068465C">
              <w:rPr>
                <w:noProof/>
                <w:webHidden/>
              </w:rPr>
              <w:fldChar w:fldCharType="separate"/>
            </w:r>
            <w:r w:rsidR="0068465C">
              <w:rPr>
                <w:noProof/>
                <w:webHidden/>
              </w:rPr>
              <w:t>3</w:t>
            </w:r>
            <w:r w:rsidR="0068465C">
              <w:rPr>
                <w:noProof/>
                <w:webHidden/>
              </w:rPr>
              <w:fldChar w:fldCharType="end"/>
            </w:r>
          </w:hyperlink>
        </w:p>
        <w:p w14:paraId="780F88D4" w14:textId="77777777" w:rsidR="0068465C" w:rsidRDefault="00191081">
          <w:pPr>
            <w:pStyle w:val="TOC2"/>
            <w:tabs>
              <w:tab w:val="left" w:pos="960"/>
              <w:tab w:val="right" w:leader="dot" w:pos="9010"/>
            </w:tabs>
            <w:rPr>
              <w:rFonts w:eastAsiaTheme="minorEastAsia"/>
              <w:b w:val="0"/>
              <w:bCs w:val="0"/>
              <w:noProof/>
              <w:sz w:val="24"/>
              <w:szCs w:val="24"/>
              <w:lang w:val="en-US"/>
            </w:rPr>
          </w:pPr>
          <w:hyperlink w:anchor="_Toc23081" w:history="1">
            <w:r w:rsidR="0068465C" w:rsidRPr="00D2193D">
              <w:rPr>
                <w:rStyle w:val="Hyperlink"/>
                <w:rFonts w:eastAsia="Times New Roman"/>
                <w:noProof/>
                <w:lang w:val="en-US"/>
              </w:rPr>
              <w:t>3.3</w:t>
            </w:r>
            <w:r w:rsidR="0068465C">
              <w:rPr>
                <w:rFonts w:eastAsiaTheme="minorEastAsia"/>
                <w:b w:val="0"/>
                <w:bCs w:val="0"/>
                <w:noProof/>
                <w:sz w:val="24"/>
                <w:szCs w:val="24"/>
                <w:lang w:val="en-US"/>
              </w:rPr>
              <w:tab/>
            </w:r>
            <w:r w:rsidR="0068465C" w:rsidRPr="00D2193D">
              <w:rPr>
                <w:rStyle w:val="Hyperlink"/>
                <w:rFonts w:eastAsia="Times New Roman"/>
                <w:noProof/>
                <w:lang w:val="en-US"/>
              </w:rPr>
              <w:t>Precautions</w:t>
            </w:r>
            <w:r w:rsidR="0068465C">
              <w:rPr>
                <w:noProof/>
                <w:webHidden/>
              </w:rPr>
              <w:tab/>
            </w:r>
            <w:r w:rsidR="0068465C">
              <w:rPr>
                <w:noProof/>
                <w:webHidden/>
              </w:rPr>
              <w:fldChar w:fldCharType="begin"/>
            </w:r>
            <w:r w:rsidR="0068465C">
              <w:rPr>
                <w:noProof/>
                <w:webHidden/>
              </w:rPr>
              <w:instrText xml:space="preserve"> PAGEREF _Toc23081 \h </w:instrText>
            </w:r>
            <w:r w:rsidR="0068465C">
              <w:rPr>
                <w:noProof/>
                <w:webHidden/>
              </w:rPr>
            </w:r>
            <w:r w:rsidR="0068465C">
              <w:rPr>
                <w:noProof/>
                <w:webHidden/>
              </w:rPr>
              <w:fldChar w:fldCharType="separate"/>
            </w:r>
            <w:r w:rsidR="0068465C">
              <w:rPr>
                <w:noProof/>
                <w:webHidden/>
              </w:rPr>
              <w:t>3</w:t>
            </w:r>
            <w:r w:rsidR="0068465C">
              <w:rPr>
                <w:noProof/>
                <w:webHidden/>
              </w:rPr>
              <w:fldChar w:fldCharType="end"/>
            </w:r>
          </w:hyperlink>
        </w:p>
        <w:p w14:paraId="07012953" w14:textId="77777777" w:rsidR="0068465C" w:rsidRDefault="00191081">
          <w:pPr>
            <w:pStyle w:val="TOC1"/>
            <w:tabs>
              <w:tab w:val="left" w:pos="480"/>
              <w:tab w:val="right" w:leader="dot" w:pos="9010"/>
            </w:tabs>
            <w:rPr>
              <w:rFonts w:eastAsiaTheme="minorEastAsia"/>
              <w:b w:val="0"/>
              <w:bCs w:val="0"/>
              <w:noProof/>
              <w:lang w:val="en-US"/>
            </w:rPr>
          </w:pPr>
          <w:hyperlink w:anchor="_Toc23082" w:history="1">
            <w:r w:rsidR="0068465C" w:rsidRPr="00D2193D">
              <w:rPr>
                <w:rStyle w:val="Hyperlink"/>
                <w:rFonts w:eastAsia="Times New Roman"/>
                <w:noProof/>
                <w:lang w:val="en-US"/>
              </w:rPr>
              <w:t>4</w:t>
            </w:r>
            <w:r w:rsidR="0068465C">
              <w:rPr>
                <w:rFonts w:eastAsiaTheme="minorEastAsia"/>
                <w:b w:val="0"/>
                <w:bCs w:val="0"/>
                <w:noProof/>
                <w:lang w:val="en-US"/>
              </w:rPr>
              <w:tab/>
            </w:r>
            <w:r w:rsidR="0068465C" w:rsidRPr="00D2193D">
              <w:rPr>
                <w:rStyle w:val="Hyperlink"/>
                <w:rFonts w:eastAsia="Times New Roman"/>
                <w:noProof/>
                <w:lang w:val="en-US"/>
              </w:rPr>
              <w:t>Results</w:t>
            </w:r>
            <w:r w:rsidR="0068465C">
              <w:rPr>
                <w:noProof/>
                <w:webHidden/>
              </w:rPr>
              <w:tab/>
            </w:r>
            <w:r w:rsidR="0068465C">
              <w:rPr>
                <w:noProof/>
                <w:webHidden/>
              </w:rPr>
              <w:fldChar w:fldCharType="begin"/>
            </w:r>
            <w:r w:rsidR="0068465C">
              <w:rPr>
                <w:noProof/>
                <w:webHidden/>
              </w:rPr>
              <w:instrText xml:space="preserve"> PAGEREF _Toc23082 \h </w:instrText>
            </w:r>
            <w:r w:rsidR="0068465C">
              <w:rPr>
                <w:noProof/>
                <w:webHidden/>
              </w:rPr>
            </w:r>
            <w:r w:rsidR="0068465C">
              <w:rPr>
                <w:noProof/>
                <w:webHidden/>
              </w:rPr>
              <w:fldChar w:fldCharType="separate"/>
            </w:r>
            <w:r w:rsidR="0068465C">
              <w:rPr>
                <w:noProof/>
                <w:webHidden/>
              </w:rPr>
              <w:t>4</w:t>
            </w:r>
            <w:r w:rsidR="0068465C">
              <w:rPr>
                <w:noProof/>
                <w:webHidden/>
              </w:rPr>
              <w:fldChar w:fldCharType="end"/>
            </w:r>
          </w:hyperlink>
        </w:p>
        <w:p w14:paraId="529B15D1" w14:textId="77777777" w:rsidR="0068465C" w:rsidRDefault="00191081">
          <w:pPr>
            <w:pStyle w:val="TOC2"/>
            <w:tabs>
              <w:tab w:val="left" w:pos="960"/>
              <w:tab w:val="right" w:leader="dot" w:pos="9010"/>
            </w:tabs>
            <w:rPr>
              <w:rFonts w:eastAsiaTheme="minorEastAsia"/>
              <w:b w:val="0"/>
              <w:bCs w:val="0"/>
              <w:noProof/>
              <w:sz w:val="24"/>
              <w:szCs w:val="24"/>
              <w:lang w:val="en-US"/>
            </w:rPr>
          </w:pPr>
          <w:hyperlink w:anchor="_Toc23083" w:history="1">
            <w:r w:rsidR="0068465C" w:rsidRPr="00D2193D">
              <w:rPr>
                <w:rStyle w:val="Hyperlink"/>
                <w:noProof/>
                <w:lang w:val="en-US"/>
              </w:rPr>
              <w:t>4.1</w:t>
            </w:r>
            <w:r w:rsidR="0068465C">
              <w:rPr>
                <w:rFonts w:eastAsiaTheme="minorEastAsia"/>
                <w:b w:val="0"/>
                <w:bCs w:val="0"/>
                <w:noProof/>
                <w:sz w:val="24"/>
                <w:szCs w:val="24"/>
                <w:lang w:val="en-US"/>
              </w:rPr>
              <w:tab/>
            </w:r>
            <w:r w:rsidR="0068465C" w:rsidRPr="00D2193D">
              <w:rPr>
                <w:rStyle w:val="Hyperlink"/>
                <w:noProof/>
                <w:lang w:val="en-US"/>
              </w:rPr>
              <w:t>Results table</w:t>
            </w:r>
            <w:r w:rsidR="0068465C">
              <w:rPr>
                <w:noProof/>
                <w:webHidden/>
              </w:rPr>
              <w:tab/>
            </w:r>
            <w:r w:rsidR="0068465C">
              <w:rPr>
                <w:noProof/>
                <w:webHidden/>
              </w:rPr>
              <w:fldChar w:fldCharType="begin"/>
            </w:r>
            <w:r w:rsidR="0068465C">
              <w:rPr>
                <w:noProof/>
                <w:webHidden/>
              </w:rPr>
              <w:instrText xml:space="preserve"> PAGEREF _Toc23083 \h </w:instrText>
            </w:r>
            <w:r w:rsidR="0068465C">
              <w:rPr>
                <w:noProof/>
                <w:webHidden/>
              </w:rPr>
            </w:r>
            <w:r w:rsidR="0068465C">
              <w:rPr>
                <w:noProof/>
                <w:webHidden/>
              </w:rPr>
              <w:fldChar w:fldCharType="separate"/>
            </w:r>
            <w:r w:rsidR="0068465C">
              <w:rPr>
                <w:noProof/>
                <w:webHidden/>
              </w:rPr>
              <w:t>4</w:t>
            </w:r>
            <w:r w:rsidR="0068465C">
              <w:rPr>
                <w:noProof/>
                <w:webHidden/>
              </w:rPr>
              <w:fldChar w:fldCharType="end"/>
            </w:r>
          </w:hyperlink>
        </w:p>
        <w:p w14:paraId="22A0C367" w14:textId="77777777" w:rsidR="0068465C" w:rsidRDefault="00191081">
          <w:pPr>
            <w:pStyle w:val="TOC2"/>
            <w:tabs>
              <w:tab w:val="left" w:pos="960"/>
              <w:tab w:val="right" w:leader="dot" w:pos="9010"/>
            </w:tabs>
            <w:rPr>
              <w:rFonts w:eastAsiaTheme="minorEastAsia"/>
              <w:b w:val="0"/>
              <w:bCs w:val="0"/>
              <w:noProof/>
              <w:sz w:val="24"/>
              <w:szCs w:val="24"/>
              <w:lang w:val="en-US"/>
            </w:rPr>
          </w:pPr>
          <w:hyperlink w:anchor="_Toc23084" w:history="1">
            <w:r w:rsidR="0068465C" w:rsidRPr="00D2193D">
              <w:rPr>
                <w:rStyle w:val="Hyperlink"/>
                <w:rFonts w:eastAsia="Times New Roman"/>
                <w:noProof/>
                <w:lang w:val="en-US"/>
              </w:rPr>
              <w:t>4.2</w:t>
            </w:r>
            <w:r w:rsidR="0068465C">
              <w:rPr>
                <w:rFonts w:eastAsiaTheme="minorEastAsia"/>
                <w:b w:val="0"/>
                <w:bCs w:val="0"/>
                <w:noProof/>
                <w:sz w:val="24"/>
                <w:szCs w:val="24"/>
                <w:lang w:val="en-US"/>
              </w:rPr>
              <w:tab/>
            </w:r>
            <w:r w:rsidR="0068465C" w:rsidRPr="00D2193D">
              <w:rPr>
                <w:rStyle w:val="Hyperlink"/>
                <w:rFonts w:eastAsia="Times New Roman"/>
                <w:noProof/>
                <w:lang w:val="en-US"/>
              </w:rPr>
              <w:t>Results Graph</w:t>
            </w:r>
            <w:r w:rsidR="0068465C">
              <w:rPr>
                <w:noProof/>
                <w:webHidden/>
              </w:rPr>
              <w:tab/>
            </w:r>
            <w:r w:rsidR="0068465C">
              <w:rPr>
                <w:noProof/>
                <w:webHidden/>
              </w:rPr>
              <w:fldChar w:fldCharType="begin"/>
            </w:r>
            <w:r w:rsidR="0068465C">
              <w:rPr>
                <w:noProof/>
                <w:webHidden/>
              </w:rPr>
              <w:instrText xml:space="preserve"> PAGEREF _Toc23084 \h </w:instrText>
            </w:r>
            <w:r w:rsidR="0068465C">
              <w:rPr>
                <w:noProof/>
                <w:webHidden/>
              </w:rPr>
            </w:r>
            <w:r w:rsidR="0068465C">
              <w:rPr>
                <w:noProof/>
                <w:webHidden/>
              </w:rPr>
              <w:fldChar w:fldCharType="separate"/>
            </w:r>
            <w:r w:rsidR="0068465C">
              <w:rPr>
                <w:noProof/>
                <w:webHidden/>
              </w:rPr>
              <w:t>4</w:t>
            </w:r>
            <w:r w:rsidR="0068465C">
              <w:rPr>
                <w:noProof/>
                <w:webHidden/>
              </w:rPr>
              <w:fldChar w:fldCharType="end"/>
            </w:r>
          </w:hyperlink>
        </w:p>
        <w:p w14:paraId="0C74FD0B" w14:textId="77777777" w:rsidR="0068465C" w:rsidRDefault="00191081">
          <w:pPr>
            <w:pStyle w:val="TOC1"/>
            <w:tabs>
              <w:tab w:val="left" w:pos="480"/>
              <w:tab w:val="right" w:leader="dot" w:pos="9010"/>
            </w:tabs>
            <w:rPr>
              <w:rFonts w:eastAsiaTheme="minorEastAsia"/>
              <w:b w:val="0"/>
              <w:bCs w:val="0"/>
              <w:noProof/>
              <w:lang w:val="en-US"/>
            </w:rPr>
          </w:pPr>
          <w:hyperlink w:anchor="_Toc23085" w:history="1">
            <w:r w:rsidR="0068465C" w:rsidRPr="00D2193D">
              <w:rPr>
                <w:rStyle w:val="Hyperlink"/>
                <w:rFonts w:eastAsia="Times New Roman"/>
                <w:noProof/>
                <w:lang w:val="en-US"/>
              </w:rPr>
              <w:t>5</w:t>
            </w:r>
            <w:r w:rsidR="0068465C">
              <w:rPr>
                <w:rFonts w:eastAsiaTheme="minorEastAsia"/>
                <w:b w:val="0"/>
                <w:bCs w:val="0"/>
                <w:noProof/>
                <w:lang w:val="en-US"/>
              </w:rPr>
              <w:tab/>
            </w:r>
            <w:r w:rsidR="0068465C" w:rsidRPr="00D2193D">
              <w:rPr>
                <w:rStyle w:val="Hyperlink"/>
                <w:rFonts w:eastAsia="Times New Roman"/>
                <w:noProof/>
                <w:lang w:val="en-US"/>
              </w:rPr>
              <w:t>Discussion</w:t>
            </w:r>
            <w:r w:rsidR="0068465C">
              <w:rPr>
                <w:noProof/>
                <w:webHidden/>
              </w:rPr>
              <w:tab/>
            </w:r>
            <w:r w:rsidR="0068465C">
              <w:rPr>
                <w:noProof/>
                <w:webHidden/>
              </w:rPr>
              <w:fldChar w:fldCharType="begin"/>
            </w:r>
            <w:r w:rsidR="0068465C">
              <w:rPr>
                <w:noProof/>
                <w:webHidden/>
              </w:rPr>
              <w:instrText xml:space="preserve"> PAGEREF _Toc23085 \h </w:instrText>
            </w:r>
            <w:r w:rsidR="0068465C">
              <w:rPr>
                <w:noProof/>
                <w:webHidden/>
              </w:rPr>
            </w:r>
            <w:r w:rsidR="0068465C">
              <w:rPr>
                <w:noProof/>
                <w:webHidden/>
              </w:rPr>
              <w:fldChar w:fldCharType="separate"/>
            </w:r>
            <w:r w:rsidR="0068465C">
              <w:rPr>
                <w:noProof/>
                <w:webHidden/>
              </w:rPr>
              <w:t>5</w:t>
            </w:r>
            <w:r w:rsidR="0068465C">
              <w:rPr>
                <w:noProof/>
                <w:webHidden/>
              </w:rPr>
              <w:fldChar w:fldCharType="end"/>
            </w:r>
          </w:hyperlink>
        </w:p>
        <w:p w14:paraId="7F1C526E" w14:textId="77777777" w:rsidR="0068465C" w:rsidRDefault="00191081">
          <w:pPr>
            <w:pStyle w:val="TOC2"/>
            <w:tabs>
              <w:tab w:val="left" w:pos="960"/>
              <w:tab w:val="right" w:leader="dot" w:pos="9010"/>
            </w:tabs>
            <w:rPr>
              <w:rFonts w:eastAsiaTheme="minorEastAsia"/>
              <w:b w:val="0"/>
              <w:bCs w:val="0"/>
              <w:noProof/>
              <w:sz w:val="24"/>
              <w:szCs w:val="24"/>
              <w:lang w:val="en-US"/>
            </w:rPr>
          </w:pPr>
          <w:hyperlink w:anchor="_Toc23086" w:history="1">
            <w:r w:rsidR="0068465C" w:rsidRPr="00D2193D">
              <w:rPr>
                <w:rStyle w:val="Hyperlink"/>
                <w:noProof/>
                <w:lang w:val="en-US"/>
              </w:rPr>
              <w:t>5.1</w:t>
            </w:r>
            <w:r w:rsidR="0068465C">
              <w:rPr>
                <w:rFonts w:eastAsiaTheme="minorEastAsia"/>
                <w:b w:val="0"/>
                <w:bCs w:val="0"/>
                <w:noProof/>
                <w:sz w:val="24"/>
                <w:szCs w:val="24"/>
                <w:lang w:val="en-US"/>
              </w:rPr>
              <w:tab/>
            </w:r>
            <w:r w:rsidR="0068465C" w:rsidRPr="00D2193D">
              <w:rPr>
                <w:rStyle w:val="Hyperlink"/>
                <w:noProof/>
                <w:lang w:val="en-US"/>
              </w:rPr>
              <w:t>The Results</w:t>
            </w:r>
            <w:r w:rsidR="0068465C">
              <w:rPr>
                <w:noProof/>
                <w:webHidden/>
              </w:rPr>
              <w:tab/>
            </w:r>
            <w:r w:rsidR="0068465C">
              <w:rPr>
                <w:noProof/>
                <w:webHidden/>
              </w:rPr>
              <w:fldChar w:fldCharType="begin"/>
            </w:r>
            <w:r w:rsidR="0068465C">
              <w:rPr>
                <w:noProof/>
                <w:webHidden/>
              </w:rPr>
              <w:instrText xml:space="preserve"> PAGEREF _Toc23086 \h </w:instrText>
            </w:r>
            <w:r w:rsidR="0068465C">
              <w:rPr>
                <w:noProof/>
                <w:webHidden/>
              </w:rPr>
            </w:r>
            <w:r w:rsidR="0068465C">
              <w:rPr>
                <w:noProof/>
                <w:webHidden/>
              </w:rPr>
              <w:fldChar w:fldCharType="separate"/>
            </w:r>
            <w:r w:rsidR="0068465C">
              <w:rPr>
                <w:noProof/>
                <w:webHidden/>
              </w:rPr>
              <w:t>5</w:t>
            </w:r>
            <w:r w:rsidR="0068465C">
              <w:rPr>
                <w:noProof/>
                <w:webHidden/>
              </w:rPr>
              <w:fldChar w:fldCharType="end"/>
            </w:r>
          </w:hyperlink>
        </w:p>
        <w:p w14:paraId="7C933214" w14:textId="77777777" w:rsidR="0068465C" w:rsidRDefault="00191081">
          <w:pPr>
            <w:pStyle w:val="TOC3"/>
            <w:tabs>
              <w:tab w:val="left" w:pos="1200"/>
              <w:tab w:val="right" w:leader="dot" w:pos="9010"/>
            </w:tabs>
            <w:rPr>
              <w:rFonts w:eastAsiaTheme="minorEastAsia"/>
              <w:noProof/>
              <w:sz w:val="24"/>
              <w:szCs w:val="24"/>
              <w:lang w:val="en-US"/>
            </w:rPr>
          </w:pPr>
          <w:hyperlink w:anchor="_Toc23087" w:history="1">
            <w:r w:rsidR="0068465C" w:rsidRPr="00D2193D">
              <w:rPr>
                <w:rStyle w:val="Hyperlink"/>
                <w:noProof/>
                <w:lang w:val="en-US"/>
              </w:rPr>
              <w:t>5.1.1</w:t>
            </w:r>
            <w:r w:rsidR="0068465C">
              <w:rPr>
                <w:rFonts w:eastAsiaTheme="minorEastAsia"/>
                <w:noProof/>
                <w:sz w:val="24"/>
                <w:szCs w:val="24"/>
                <w:lang w:val="en-US"/>
              </w:rPr>
              <w:tab/>
            </w:r>
            <w:r w:rsidR="0068465C" w:rsidRPr="00D2193D">
              <w:rPr>
                <w:rStyle w:val="Hyperlink"/>
                <w:noProof/>
                <w:lang w:val="en-US"/>
              </w:rPr>
              <w:t>The Table</w:t>
            </w:r>
            <w:r w:rsidR="0068465C">
              <w:rPr>
                <w:noProof/>
                <w:webHidden/>
              </w:rPr>
              <w:tab/>
            </w:r>
            <w:r w:rsidR="0068465C">
              <w:rPr>
                <w:noProof/>
                <w:webHidden/>
              </w:rPr>
              <w:fldChar w:fldCharType="begin"/>
            </w:r>
            <w:r w:rsidR="0068465C">
              <w:rPr>
                <w:noProof/>
                <w:webHidden/>
              </w:rPr>
              <w:instrText xml:space="preserve"> PAGEREF _Toc23087 \h </w:instrText>
            </w:r>
            <w:r w:rsidR="0068465C">
              <w:rPr>
                <w:noProof/>
                <w:webHidden/>
              </w:rPr>
            </w:r>
            <w:r w:rsidR="0068465C">
              <w:rPr>
                <w:noProof/>
                <w:webHidden/>
              </w:rPr>
              <w:fldChar w:fldCharType="separate"/>
            </w:r>
            <w:r w:rsidR="0068465C">
              <w:rPr>
                <w:noProof/>
                <w:webHidden/>
              </w:rPr>
              <w:t>5</w:t>
            </w:r>
            <w:r w:rsidR="0068465C">
              <w:rPr>
                <w:noProof/>
                <w:webHidden/>
              </w:rPr>
              <w:fldChar w:fldCharType="end"/>
            </w:r>
          </w:hyperlink>
        </w:p>
        <w:p w14:paraId="35F52DAA" w14:textId="77777777" w:rsidR="0068465C" w:rsidRDefault="00191081">
          <w:pPr>
            <w:pStyle w:val="TOC3"/>
            <w:tabs>
              <w:tab w:val="left" w:pos="1200"/>
              <w:tab w:val="right" w:leader="dot" w:pos="9010"/>
            </w:tabs>
            <w:rPr>
              <w:rFonts w:eastAsiaTheme="minorEastAsia"/>
              <w:noProof/>
              <w:sz w:val="24"/>
              <w:szCs w:val="24"/>
              <w:lang w:val="en-US"/>
            </w:rPr>
          </w:pPr>
          <w:hyperlink w:anchor="_Toc23088" w:history="1">
            <w:r w:rsidR="0068465C" w:rsidRPr="00D2193D">
              <w:rPr>
                <w:rStyle w:val="Hyperlink"/>
                <w:rFonts w:eastAsia="Cambria"/>
                <w:noProof/>
                <w:lang w:val="en-US"/>
              </w:rPr>
              <w:t>5.1.2</w:t>
            </w:r>
            <w:r w:rsidR="0068465C">
              <w:rPr>
                <w:rFonts w:eastAsiaTheme="minorEastAsia"/>
                <w:noProof/>
                <w:sz w:val="24"/>
                <w:szCs w:val="24"/>
                <w:lang w:val="en-US"/>
              </w:rPr>
              <w:tab/>
            </w:r>
            <w:r w:rsidR="0068465C" w:rsidRPr="00D2193D">
              <w:rPr>
                <w:rStyle w:val="Hyperlink"/>
                <w:rFonts w:eastAsia="Cambria"/>
                <w:noProof/>
                <w:lang w:val="en-US"/>
              </w:rPr>
              <w:t>The Graph</w:t>
            </w:r>
            <w:r w:rsidR="0068465C">
              <w:rPr>
                <w:noProof/>
                <w:webHidden/>
              </w:rPr>
              <w:tab/>
            </w:r>
            <w:r w:rsidR="0068465C">
              <w:rPr>
                <w:noProof/>
                <w:webHidden/>
              </w:rPr>
              <w:fldChar w:fldCharType="begin"/>
            </w:r>
            <w:r w:rsidR="0068465C">
              <w:rPr>
                <w:noProof/>
                <w:webHidden/>
              </w:rPr>
              <w:instrText xml:space="preserve"> PAGEREF _Toc23088 \h </w:instrText>
            </w:r>
            <w:r w:rsidR="0068465C">
              <w:rPr>
                <w:noProof/>
                <w:webHidden/>
              </w:rPr>
            </w:r>
            <w:r w:rsidR="0068465C">
              <w:rPr>
                <w:noProof/>
                <w:webHidden/>
              </w:rPr>
              <w:fldChar w:fldCharType="separate"/>
            </w:r>
            <w:r w:rsidR="0068465C">
              <w:rPr>
                <w:noProof/>
                <w:webHidden/>
              </w:rPr>
              <w:t>5</w:t>
            </w:r>
            <w:r w:rsidR="0068465C">
              <w:rPr>
                <w:noProof/>
                <w:webHidden/>
              </w:rPr>
              <w:fldChar w:fldCharType="end"/>
            </w:r>
          </w:hyperlink>
        </w:p>
        <w:p w14:paraId="19E5AB1A" w14:textId="77777777" w:rsidR="0068465C" w:rsidRDefault="00191081">
          <w:pPr>
            <w:pStyle w:val="TOC2"/>
            <w:tabs>
              <w:tab w:val="left" w:pos="960"/>
              <w:tab w:val="right" w:leader="dot" w:pos="9010"/>
            </w:tabs>
            <w:rPr>
              <w:rFonts w:eastAsiaTheme="minorEastAsia"/>
              <w:b w:val="0"/>
              <w:bCs w:val="0"/>
              <w:noProof/>
              <w:sz w:val="24"/>
              <w:szCs w:val="24"/>
              <w:lang w:val="en-US"/>
            </w:rPr>
          </w:pPr>
          <w:hyperlink w:anchor="_Toc23089" w:history="1">
            <w:r w:rsidR="0068465C" w:rsidRPr="00D2193D">
              <w:rPr>
                <w:rStyle w:val="Hyperlink"/>
                <w:noProof/>
                <w:lang w:val="en-US"/>
              </w:rPr>
              <w:t>5.2</w:t>
            </w:r>
            <w:r w:rsidR="0068465C">
              <w:rPr>
                <w:rFonts w:eastAsiaTheme="minorEastAsia"/>
                <w:b w:val="0"/>
                <w:bCs w:val="0"/>
                <w:noProof/>
                <w:sz w:val="24"/>
                <w:szCs w:val="24"/>
                <w:lang w:val="en-US"/>
              </w:rPr>
              <w:tab/>
            </w:r>
            <w:r w:rsidR="0068465C" w:rsidRPr="00D2193D">
              <w:rPr>
                <w:rStyle w:val="Hyperlink"/>
                <w:noProof/>
                <w:lang w:val="en-US"/>
              </w:rPr>
              <w:t>Uncertainty</w:t>
            </w:r>
            <w:r w:rsidR="0068465C">
              <w:rPr>
                <w:noProof/>
                <w:webHidden/>
              </w:rPr>
              <w:tab/>
            </w:r>
            <w:r w:rsidR="0068465C">
              <w:rPr>
                <w:noProof/>
                <w:webHidden/>
              </w:rPr>
              <w:fldChar w:fldCharType="begin"/>
            </w:r>
            <w:r w:rsidR="0068465C">
              <w:rPr>
                <w:noProof/>
                <w:webHidden/>
              </w:rPr>
              <w:instrText xml:space="preserve"> PAGEREF _Toc23089 \h </w:instrText>
            </w:r>
            <w:r w:rsidR="0068465C">
              <w:rPr>
                <w:noProof/>
                <w:webHidden/>
              </w:rPr>
            </w:r>
            <w:r w:rsidR="0068465C">
              <w:rPr>
                <w:noProof/>
                <w:webHidden/>
              </w:rPr>
              <w:fldChar w:fldCharType="separate"/>
            </w:r>
            <w:r w:rsidR="0068465C">
              <w:rPr>
                <w:noProof/>
                <w:webHidden/>
              </w:rPr>
              <w:t>5</w:t>
            </w:r>
            <w:r w:rsidR="0068465C">
              <w:rPr>
                <w:noProof/>
                <w:webHidden/>
              </w:rPr>
              <w:fldChar w:fldCharType="end"/>
            </w:r>
          </w:hyperlink>
        </w:p>
        <w:p w14:paraId="1AE1BDD8" w14:textId="77777777" w:rsidR="0068465C" w:rsidRDefault="00191081">
          <w:pPr>
            <w:pStyle w:val="TOC3"/>
            <w:tabs>
              <w:tab w:val="left" w:pos="1200"/>
              <w:tab w:val="right" w:leader="dot" w:pos="9010"/>
            </w:tabs>
            <w:rPr>
              <w:rFonts w:eastAsiaTheme="minorEastAsia"/>
              <w:noProof/>
              <w:sz w:val="24"/>
              <w:szCs w:val="24"/>
              <w:lang w:val="en-US"/>
            </w:rPr>
          </w:pPr>
          <w:hyperlink w:anchor="_Toc23090" w:history="1">
            <w:r w:rsidR="0068465C" w:rsidRPr="00D2193D">
              <w:rPr>
                <w:rStyle w:val="Hyperlink"/>
                <w:noProof/>
                <w:lang w:val="en-US"/>
              </w:rPr>
              <w:t>5.2.1</w:t>
            </w:r>
            <w:r w:rsidR="0068465C">
              <w:rPr>
                <w:rFonts w:eastAsiaTheme="minorEastAsia"/>
                <w:noProof/>
                <w:sz w:val="24"/>
                <w:szCs w:val="24"/>
                <w:lang w:val="en-US"/>
              </w:rPr>
              <w:tab/>
            </w:r>
            <w:r w:rsidR="0068465C" w:rsidRPr="00D2193D">
              <w:rPr>
                <w:rStyle w:val="Hyperlink"/>
                <w:noProof/>
                <w:lang w:val="en-US"/>
              </w:rPr>
              <w:t>Precision</w:t>
            </w:r>
            <w:r w:rsidR="0068465C">
              <w:rPr>
                <w:noProof/>
                <w:webHidden/>
              </w:rPr>
              <w:tab/>
            </w:r>
            <w:r w:rsidR="0068465C">
              <w:rPr>
                <w:noProof/>
                <w:webHidden/>
              </w:rPr>
              <w:fldChar w:fldCharType="begin"/>
            </w:r>
            <w:r w:rsidR="0068465C">
              <w:rPr>
                <w:noProof/>
                <w:webHidden/>
              </w:rPr>
              <w:instrText xml:space="preserve"> PAGEREF _Toc23090 \h </w:instrText>
            </w:r>
            <w:r w:rsidR="0068465C">
              <w:rPr>
                <w:noProof/>
                <w:webHidden/>
              </w:rPr>
            </w:r>
            <w:r w:rsidR="0068465C">
              <w:rPr>
                <w:noProof/>
                <w:webHidden/>
              </w:rPr>
              <w:fldChar w:fldCharType="separate"/>
            </w:r>
            <w:r w:rsidR="0068465C">
              <w:rPr>
                <w:noProof/>
                <w:webHidden/>
              </w:rPr>
              <w:t>5</w:t>
            </w:r>
            <w:r w:rsidR="0068465C">
              <w:rPr>
                <w:noProof/>
                <w:webHidden/>
              </w:rPr>
              <w:fldChar w:fldCharType="end"/>
            </w:r>
          </w:hyperlink>
        </w:p>
        <w:p w14:paraId="613CC030" w14:textId="77777777" w:rsidR="0068465C" w:rsidRDefault="00191081">
          <w:pPr>
            <w:pStyle w:val="TOC3"/>
            <w:tabs>
              <w:tab w:val="left" w:pos="1200"/>
              <w:tab w:val="right" w:leader="dot" w:pos="9010"/>
            </w:tabs>
            <w:rPr>
              <w:rFonts w:eastAsiaTheme="minorEastAsia"/>
              <w:noProof/>
              <w:sz w:val="24"/>
              <w:szCs w:val="24"/>
              <w:lang w:val="en-US"/>
            </w:rPr>
          </w:pPr>
          <w:hyperlink w:anchor="_Toc23091" w:history="1">
            <w:r w:rsidR="0068465C" w:rsidRPr="00D2193D">
              <w:rPr>
                <w:rStyle w:val="Hyperlink"/>
                <w:noProof/>
                <w:lang w:val="en-US"/>
              </w:rPr>
              <w:t>5.2.2</w:t>
            </w:r>
            <w:r w:rsidR="0068465C">
              <w:rPr>
                <w:rFonts w:eastAsiaTheme="minorEastAsia"/>
                <w:noProof/>
                <w:sz w:val="24"/>
                <w:szCs w:val="24"/>
                <w:lang w:val="en-US"/>
              </w:rPr>
              <w:tab/>
            </w:r>
            <w:r w:rsidR="0068465C" w:rsidRPr="00D2193D">
              <w:rPr>
                <w:rStyle w:val="Hyperlink"/>
                <w:noProof/>
                <w:lang w:val="en-US"/>
              </w:rPr>
              <w:t>Reliability</w:t>
            </w:r>
            <w:r w:rsidR="0068465C">
              <w:rPr>
                <w:noProof/>
                <w:webHidden/>
              </w:rPr>
              <w:tab/>
            </w:r>
            <w:r w:rsidR="0068465C">
              <w:rPr>
                <w:noProof/>
                <w:webHidden/>
              </w:rPr>
              <w:fldChar w:fldCharType="begin"/>
            </w:r>
            <w:r w:rsidR="0068465C">
              <w:rPr>
                <w:noProof/>
                <w:webHidden/>
              </w:rPr>
              <w:instrText xml:space="preserve"> PAGEREF _Toc23091 \h </w:instrText>
            </w:r>
            <w:r w:rsidR="0068465C">
              <w:rPr>
                <w:noProof/>
                <w:webHidden/>
              </w:rPr>
            </w:r>
            <w:r w:rsidR="0068465C">
              <w:rPr>
                <w:noProof/>
                <w:webHidden/>
              </w:rPr>
              <w:fldChar w:fldCharType="separate"/>
            </w:r>
            <w:r w:rsidR="0068465C">
              <w:rPr>
                <w:noProof/>
                <w:webHidden/>
              </w:rPr>
              <w:t>5</w:t>
            </w:r>
            <w:r w:rsidR="0068465C">
              <w:rPr>
                <w:noProof/>
                <w:webHidden/>
              </w:rPr>
              <w:fldChar w:fldCharType="end"/>
            </w:r>
          </w:hyperlink>
        </w:p>
        <w:p w14:paraId="72A5DE88" w14:textId="77777777" w:rsidR="0068465C" w:rsidRDefault="00191081">
          <w:pPr>
            <w:pStyle w:val="TOC3"/>
            <w:tabs>
              <w:tab w:val="left" w:pos="1200"/>
              <w:tab w:val="right" w:leader="dot" w:pos="9010"/>
            </w:tabs>
            <w:rPr>
              <w:rFonts w:eastAsiaTheme="minorEastAsia"/>
              <w:noProof/>
              <w:sz w:val="24"/>
              <w:szCs w:val="24"/>
              <w:lang w:val="en-US"/>
            </w:rPr>
          </w:pPr>
          <w:hyperlink w:anchor="_Toc23092" w:history="1">
            <w:r w:rsidR="0068465C" w:rsidRPr="00D2193D">
              <w:rPr>
                <w:rStyle w:val="Hyperlink"/>
                <w:noProof/>
                <w:lang w:val="en-US"/>
              </w:rPr>
              <w:t>5.2.3</w:t>
            </w:r>
            <w:r w:rsidR="0068465C">
              <w:rPr>
                <w:rFonts w:eastAsiaTheme="minorEastAsia"/>
                <w:noProof/>
                <w:sz w:val="24"/>
                <w:szCs w:val="24"/>
                <w:lang w:val="en-US"/>
              </w:rPr>
              <w:tab/>
            </w:r>
            <w:r w:rsidR="0068465C" w:rsidRPr="00D2193D">
              <w:rPr>
                <w:rStyle w:val="Hyperlink"/>
                <w:noProof/>
                <w:lang w:val="en-US"/>
              </w:rPr>
              <w:t>Variables</w:t>
            </w:r>
            <w:r w:rsidR="0068465C">
              <w:rPr>
                <w:noProof/>
                <w:webHidden/>
              </w:rPr>
              <w:tab/>
            </w:r>
            <w:r w:rsidR="0068465C">
              <w:rPr>
                <w:noProof/>
                <w:webHidden/>
              </w:rPr>
              <w:fldChar w:fldCharType="begin"/>
            </w:r>
            <w:r w:rsidR="0068465C">
              <w:rPr>
                <w:noProof/>
                <w:webHidden/>
              </w:rPr>
              <w:instrText xml:space="preserve"> PAGEREF _Toc23092 \h </w:instrText>
            </w:r>
            <w:r w:rsidR="0068465C">
              <w:rPr>
                <w:noProof/>
                <w:webHidden/>
              </w:rPr>
            </w:r>
            <w:r w:rsidR="0068465C">
              <w:rPr>
                <w:noProof/>
                <w:webHidden/>
              </w:rPr>
              <w:fldChar w:fldCharType="separate"/>
            </w:r>
            <w:r w:rsidR="0068465C">
              <w:rPr>
                <w:noProof/>
                <w:webHidden/>
              </w:rPr>
              <w:t>6</w:t>
            </w:r>
            <w:r w:rsidR="0068465C">
              <w:rPr>
                <w:noProof/>
                <w:webHidden/>
              </w:rPr>
              <w:fldChar w:fldCharType="end"/>
            </w:r>
          </w:hyperlink>
        </w:p>
        <w:p w14:paraId="6056F33A" w14:textId="77777777" w:rsidR="0068465C" w:rsidRDefault="00191081">
          <w:pPr>
            <w:pStyle w:val="TOC1"/>
            <w:tabs>
              <w:tab w:val="left" w:pos="480"/>
              <w:tab w:val="right" w:leader="dot" w:pos="9010"/>
            </w:tabs>
            <w:rPr>
              <w:rFonts w:eastAsiaTheme="minorEastAsia"/>
              <w:b w:val="0"/>
              <w:bCs w:val="0"/>
              <w:noProof/>
              <w:lang w:val="en-US"/>
            </w:rPr>
          </w:pPr>
          <w:hyperlink w:anchor="_Toc23093" w:history="1">
            <w:r w:rsidR="0068465C" w:rsidRPr="00D2193D">
              <w:rPr>
                <w:rStyle w:val="Hyperlink"/>
                <w:rFonts w:eastAsia="Times New Roman"/>
                <w:noProof/>
                <w:lang w:val="en-US"/>
              </w:rPr>
              <w:t>6</w:t>
            </w:r>
            <w:r w:rsidR="0068465C">
              <w:rPr>
                <w:rFonts w:eastAsiaTheme="minorEastAsia"/>
                <w:b w:val="0"/>
                <w:bCs w:val="0"/>
                <w:noProof/>
                <w:lang w:val="en-US"/>
              </w:rPr>
              <w:tab/>
            </w:r>
            <w:r w:rsidR="0068465C" w:rsidRPr="00D2193D">
              <w:rPr>
                <w:rStyle w:val="Hyperlink"/>
                <w:rFonts w:eastAsia="Times New Roman"/>
                <w:noProof/>
                <w:lang w:val="en-US"/>
              </w:rPr>
              <w:t>Conclusions</w:t>
            </w:r>
            <w:r w:rsidR="0068465C">
              <w:rPr>
                <w:noProof/>
                <w:webHidden/>
              </w:rPr>
              <w:tab/>
            </w:r>
            <w:r w:rsidR="0068465C">
              <w:rPr>
                <w:noProof/>
                <w:webHidden/>
              </w:rPr>
              <w:fldChar w:fldCharType="begin"/>
            </w:r>
            <w:r w:rsidR="0068465C">
              <w:rPr>
                <w:noProof/>
                <w:webHidden/>
              </w:rPr>
              <w:instrText xml:space="preserve"> PAGEREF _Toc23093 \h </w:instrText>
            </w:r>
            <w:r w:rsidR="0068465C">
              <w:rPr>
                <w:noProof/>
                <w:webHidden/>
              </w:rPr>
            </w:r>
            <w:r w:rsidR="0068465C">
              <w:rPr>
                <w:noProof/>
                <w:webHidden/>
              </w:rPr>
              <w:fldChar w:fldCharType="separate"/>
            </w:r>
            <w:r w:rsidR="0068465C">
              <w:rPr>
                <w:noProof/>
                <w:webHidden/>
              </w:rPr>
              <w:t>7</w:t>
            </w:r>
            <w:r w:rsidR="0068465C">
              <w:rPr>
                <w:noProof/>
                <w:webHidden/>
              </w:rPr>
              <w:fldChar w:fldCharType="end"/>
            </w:r>
          </w:hyperlink>
        </w:p>
        <w:p w14:paraId="02BDE099" w14:textId="77777777" w:rsidR="0068465C" w:rsidRDefault="00191081">
          <w:pPr>
            <w:pStyle w:val="TOC1"/>
            <w:tabs>
              <w:tab w:val="left" w:pos="480"/>
              <w:tab w:val="right" w:leader="dot" w:pos="9010"/>
            </w:tabs>
            <w:rPr>
              <w:rFonts w:eastAsiaTheme="minorEastAsia"/>
              <w:b w:val="0"/>
              <w:bCs w:val="0"/>
              <w:noProof/>
              <w:lang w:val="en-US"/>
            </w:rPr>
          </w:pPr>
          <w:hyperlink w:anchor="_Toc23094" w:history="1">
            <w:r w:rsidR="0068465C" w:rsidRPr="00D2193D">
              <w:rPr>
                <w:rStyle w:val="Hyperlink"/>
                <w:rFonts w:eastAsia="Times New Roman"/>
                <w:noProof/>
                <w:lang w:val="en-US"/>
              </w:rPr>
              <w:t>7</w:t>
            </w:r>
            <w:r w:rsidR="0068465C">
              <w:rPr>
                <w:rFonts w:eastAsiaTheme="minorEastAsia"/>
                <w:b w:val="0"/>
                <w:bCs w:val="0"/>
                <w:noProof/>
                <w:lang w:val="en-US"/>
              </w:rPr>
              <w:tab/>
            </w:r>
            <w:r w:rsidR="0068465C" w:rsidRPr="00D2193D">
              <w:rPr>
                <w:rStyle w:val="Hyperlink"/>
                <w:rFonts w:eastAsia="Times New Roman"/>
                <w:noProof/>
                <w:lang w:val="en-US"/>
              </w:rPr>
              <w:t>References</w:t>
            </w:r>
            <w:r w:rsidR="0068465C">
              <w:rPr>
                <w:noProof/>
                <w:webHidden/>
              </w:rPr>
              <w:tab/>
            </w:r>
            <w:r w:rsidR="0068465C">
              <w:rPr>
                <w:noProof/>
                <w:webHidden/>
              </w:rPr>
              <w:fldChar w:fldCharType="begin"/>
            </w:r>
            <w:r w:rsidR="0068465C">
              <w:rPr>
                <w:noProof/>
                <w:webHidden/>
              </w:rPr>
              <w:instrText xml:space="preserve"> PAGEREF _Toc23094 \h </w:instrText>
            </w:r>
            <w:r w:rsidR="0068465C">
              <w:rPr>
                <w:noProof/>
                <w:webHidden/>
              </w:rPr>
            </w:r>
            <w:r w:rsidR="0068465C">
              <w:rPr>
                <w:noProof/>
                <w:webHidden/>
              </w:rPr>
              <w:fldChar w:fldCharType="separate"/>
            </w:r>
            <w:r w:rsidR="0068465C">
              <w:rPr>
                <w:noProof/>
                <w:webHidden/>
              </w:rPr>
              <w:t>8</w:t>
            </w:r>
            <w:r w:rsidR="0068465C">
              <w:rPr>
                <w:noProof/>
                <w:webHidden/>
              </w:rPr>
              <w:fldChar w:fldCharType="end"/>
            </w:r>
          </w:hyperlink>
        </w:p>
        <w:p w14:paraId="40F7113A" w14:textId="427B930C" w:rsidR="00FB436D" w:rsidRPr="0028558A" w:rsidRDefault="00FB436D">
          <w:r w:rsidRPr="0028558A">
            <w:rPr>
              <w:bCs/>
              <w:noProof/>
            </w:rPr>
            <w:fldChar w:fldCharType="end"/>
          </w:r>
        </w:p>
      </w:sdtContent>
    </w:sdt>
    <w:p w14:paraId="758D1E01" w14:textId="5F932765" w:rsidR="00FB436D" w:rsidRPr="0028558A" w:rsidRDefault="00FB436D"/>
    <w:p w14:paraId="25AF9F3A" w14:textId="35828CCC" w:rsidR="0093329E" w:rsidRPr="0028558A" w:rsidRDefault="0093329E" w:rsidP="00CF2313">
      <w:pPr>
        <w:rPr>
          <w:rFonts w:eastAsia="Times New Roman" w:cs="Times New Roman"/>
          <w:lang w:val="en-US"/>
        </w:rPr>
      </w:pPr>
    </w:p>
    <w:p w14:paraId="11B2B099" w14:textId="77777777" w:rsidR="00357E73" w:rsidRDefault="00357E73" w:rsidP="00CF2313">
      <w:pPr>
        <w:rPr>
          <w:rFonts w:eastAsia="Times New Roman" w:cs="Times New Roman"/>
          <w:lang w:val="en-US"/>
        </w:rPr>
        <w:sectPr w:rsidR="00357E73" w:rsidSect="00AE6AEB">
          <w:pgSz w:w="11900" w:h="16840"/>
          <w:pgMar w:top="1440" w:right="1440" w:bottom="1440" w:left="1440" w:header="703" w:footer="708" w:gutter="0"/>
          <w:cols w:space="708"/>
          <w:titlePg/>
          <w:docGrid w:linePitch="360"/>
        </w:sectPr>
      </w:pPr>
    </w:p>
    <w:p w14:paraId="5D25695F" w14:textId="15AE889B" w:rsidR="0093329E" w:rsidRDefault="0093329E" w:rsidP="00FB436D">
      <w:pPr>
        <w:pStyle w:val="Heading1"/>
        <w:rPr>
          <w:rFonts w:eastAsia="Times New Roman"/>
          <w:lang w:val="en-US"/>
        </w:rPr>
      </w:pPr>
      <w:bookmarkStart w:id="1" w:name="_Toc23073"/>
      <w:r>
        <w:rPr>
          <w:rFonts w:eastAsia="Times New Roman"/>
          <w:lang w:val="en-US"/>
        </w:rPr>
        <w:lastRenderedPageBreak/>
        <w:t>Introduction</w:t>
      </w:r>
      <w:bookmarkEnd w:id="1"/>
    </w:p>
    <w:p w14:paraId="01C07F3B" w14:textId="77777777" w:rsidR="00690077" w:rsidRDefault="00690077" w:rsidP="00690077">
      <w:pPr>
        <w:rPr>
          <w:lang w:val="en-US"/>
        </w:rPr>
      </w:pPr>
    </w:p>
    <w:p w14:paraId="1826F51A" w14:textId="77777777" w:rsidR="00690077" w:rsidRDefault="00690077" w:rsidP="00690077">
      <w:pPr>
        <w:rPr>
          <w:lang w:val="en-US"/>
        </w:rPr>
      </w:pPr>
    </w:p>
    <w:p w14:paraId="6BC43A44" w14:textId="4C01E48C" w:rsidR="009B1A0C" w:rsidRDefault="00444A71" w:rsidP="00142977">
      <w:pPr>
        <w:pStyle w:val="Heading2"/>
        <w:jc w:val="both"/>
        <w:rPr>
          <w:lang w:val="en-US"/>
        </w:rPr>
      </w:pPr>
      <w:bookmarkStart w:id="2" w:name="_Toc23074"/>
      <w:r>
        <w:rPr>
          <w:lang w:val="en-US"/>
        </w:rPr>
        <w:t>Aim</w:t>
      </w:r>
      <w:bookmarkEnd w:id="2"/>
      <w:r>
        <w:rPr>
          <w:lang w:val="en-US"/>
        </w:rPr>
        <w:t xml:space="preserve"> </w:t>
      </w:r>
    </w:p>
    <w:p w14:paraId="29DF3688" w14:textId="77777777" w:rsidR="00444A71" w:rsidRPr="00444A71" w:rsidRDefault="00444A71" w:rsidP="00142977">
      <w:pPr>
        <w:jc w:val="both"/>
        <w:rPr>
          <w:lang w:val="en-US"/>
        </w:rPr>
      </w:pPr>
    </w:p>
    <w:p w14:paraId="4214FB12" w14:textId="7FA9A300" w:rsidR="009B1A0C" w:rsidRPr="00444A71" w:rsidRDefault="009B1A0C" w:rsidP="00142977">
      <w:pPr>
        <w:spacing w:line="360" w:lineRule="auto"/>
        <w:jc w:val="both"/>
        <w:rPr>
          <w:sz w:val="22"/>
          <w:lang w:val="en-US"/>
        </w:rPr>
      </w:pPr>
      <w:r w:rsidRPr="00444A71">
        <w:rPr>
          <w:sz w:val="22"/>
          <w:lang w:val="en-US"/>
        </w:rPr>
        <w:t xml:space="preserve">The overall aim of this experiment was to establish </w:t>
      </w:r>
      <w:r w:rsidR="00444A71" w:rsidRPr="00444A71">
        <w:rPr>
          <w:sz w:val="22"/>
          <w:lang w:val="en-US"/>
        </w:rPr>
        <w:t xml:space="preserve">how the angle between two springs varies as the load attached to it is increased. </w:t>
      </w:r>
    </w:p>
    <w:p w14:paraId="61FC44A1" w14:textId="77777777" w:rsidR="009B1A0C" w:rsidRDefault="009B1A0C" w:rsidP="00690077">
      <w:pPr>
        <w:rPr>
          <w:lang w:val="en-US"/>
        </w:rPr>
      </w:pPr>
    </w:p>
    <w:p w14:paraId="01FFD295" w14:textId="77777777" w:rsidR="009B1A0C" w:rsidRDefault="009B1A0C" w:rsidP="00690077">
      <w:pPr>
        <w:rPr>
          <w:lang w:val="en-US"/>
        </w:rPr>
      </w:pPr>
    </w:p>
    <w:p w14:paraId="4E3E3FFF" w14:textId="63171E3D" w:rsidR="009B1A0C" w:rsidRDefault="009B1A0C" w:rsidP="000F5993">
      <w:pPr>
        <w:pStyle w:val="Heading2"/>
        <w:rPr>
          <w:lang w:val="en-US"/>
        </w:rPr>
      </w:pPr>
      <w:bookmarkStart w:id="3" w:name="_Toc23075"/>
      <w:r>
        <w:rPr>
          <w:lang w:val="en-US"/>
        </w:rPr>
        <w:t>Objectiv</w:t>
      </w:r>
      <w:r w:rsidR="00FE35E0">
        <w:rPr>
          <w:lang w:val="en-US"/>
        </w:rPr>
        <w:t>es</w:t>
      </w:r>
      <w:bookmarkEnd w:id="3"/>
    </w:p>
    <w:p w14:paraId="2CCA177A" w14:textId="77777777" w:rsidR="000F5993" w:rsidRDefault="000F5993" w:rsidP="000F5993">
      <w:pPr>
        <w:rPr>
          <w:lang w:val="en-US"/>
        </w:rPr>
      </w:pPr>
    </w:p>
    <w:p w14:paraId="5D0F0B70" w14:textId="77777777" w:rsidR="000F5993" w:rsidRDefault="000F5993" w:rsidP="000F5993">
      <w:pPr>
        <w:spacing w:line="360" w:lineRule="auto"/>
        <w:rPr>
          <w:sz w:val="22"/>
          <w:lang w:val="en-US"/>
        </w:rPr>
      </w:pPr>
      <w:r>
        <w:rPr>
          <w:sz w:val="22"/>
          <w:lang w:val="en-US"/>
        </w:rPr>
        <w:t xml:space="preserve">Firstly, in this report, there will be some background information that simply explains some of the science behind the experiment, as well as information that is required to understand the results given. </w:t>
      </w:r>
    </w:p>
    <w:p w14:paraId="3C49E4EE" w14:textId="77777777" w:rsidR="000F5993" w:rsidRDefault="000F5993" w:rsidP="000F5993">
      <w:pPr>
        <w:spacing w:line="360" w:lineRule="auto"/>
        <w:rPr>
          <w:sz w:val="22"/>
          <w:lang w:val="en-US"/>
        </w:rPr>
      </w:pPr>
    </w:p>
    <w:p w14:paraId="79E058D2" w14:textId="0E8A9FA5" w:rsidR="000F5993" w:rsidRPr="000F5993" w:rsidRDefault="006E77B2" w:rsidP="000F5993">
      <w:pPr>
        <w:spacing w:line="360" w:lineRule="auto"/>
        <w:rPr>
          <w:sz w:val="22"/>
          <w:lang w:val="en-US"/>
        </w:rPr>
        <w:sectPr w:rsidR="000F5993" w:rsidRPr="000F5993" w:rsidSect="00AE6AEB">
          <w:pgSz w:w="11900" w:h="16840"/>
          <w:pgMar w:top="1440" w:right="1440" w:bottom="1440" w:left="1440" w:header="708" w:footer="708" w:gutter="0"/>
          <w:pgNumType w:start="1"/>
          <w:cols w:space="708"/>
          <w:docGrid w:linePitch="360"/>
        </w:sectPr>
      </w:pPr>
      <w:r w:rsidRPr="000F5993">
        <w:rPr>
          <w:sz w:val="22"/>
          <w:lang w:val="en-US"/>
        </w:rPr>
        <w:t>This report will</w:t>
      </w:r>
      <w:r w:rsidR="000F5993">
        <w:rPr>
          <w:sz w:val="22"/>
          <w:lang w:val="en-US"/>
        </w:rPr>
        <w:t xml:space="preserve"> also</w:t>
      </w:r>
      <w:r w:rsidRPr="000F5993">
        <w:rPr>
          <w:sz w:val="22"/>
          <w:lang w:val="en-US"/>
        </w:rPr>
        <w:t xml:space="preserve"> show step by step</w:t>
      </w:r>
      <w:r w:rsidR="000F5993">
        <w:rPr>
          <w:sz w:val="22"/>
          <w:lang w:val="en-US"/>
        </w:rPr>
        <w:t>,</w:t>
      </w:r>
      <w:r w:rsidRPr="000F5993">
        <w:rPr>
          <w:sz w:val="22"/>
          <w:lang w:val="en-US"/>
        </w:rPr>
        <w:t xml:space="preserve"> how to perform the experiment, as well as showing the results in two formats, gathered by the experiment.</w:t>
      </w:r>
      <w:r w:rsidR="000F5993">
        <w:rPr>
          <w:sz w:val="22"/>
          <w:lang w:val="en-US"/>
        </w:rPr>
        <w:t xml:space="preserve"> </w:t>
      </w:r>
    </w:p>
    <w:p w14:paraId="1B78B503" w14:textId="77777777" w:rsidR="00146B39" w:rsidRDefault="00012BE0" w:rsidP="00C600C6">
      <w:pPr>
        <w:pStyle w:val="Heading1"/>
        <w:rPr>
          <w:rFonts w:eastAsia="Times New Roman"/>
          <w:lang w:val="en-US"/>
        </w:rPr>
      </w:pPr>
      <w:bookmarkStart w:id="4" w:name="_Toc6475"/>
      <w:bookmarkStart w:id="5" w:name="_Toc8020"/>
      <w:bookmarkStart w:id="6" w:name="_Toc23076"/>
      <w:r w:rsidRPr="00012BE0">
        <w:rPr>
          <w:rFonts w:eastAsia="Times New Roman"/>
          <w:lang w:val="en-US"/>
        </w:rPr>
        <w:lastRenderedPageBreak/>
        <w:t>Literat</w:t>
      </w:r>
      <w:r w:rsidRPr="009C2642">
        <w:rPr>
          <w:rFonts w:eastAsia="Times New Roman"/>
          <w:lang w:val="en-US"/>
        </w:rPr>
        <w:t>ure Review/Background/Research</w:t>
      </w:r>
      <w:bookmarkEnd w:id="4"/>
      <w:bookmarkEnd w:id="5"/>
      <w:bookmarkEnd w:id="6"/>
    </w:p>
    <w:p w14:paraId="2A115A2F" w14:textId="77777777" w:rsidR="00146B39" w:rsidRDefault="00146B39" w:rsidP="00146B39">
      <w:pPr>
        <w:rPr>
          <w:lang w:val="en-US"/>
        </w:rPr>
      </w:pPr>
    </w:p>
    <w:p w14:paraId="74F8A198" w14:textId="4B5F7736" w:rsidR="00F82E68" w:rsidRDefault="00F82E68" w:rsidP="00730756">
      <w:pPr>
        <w:pStyle w:val="Heading2"/>
        <w:rPr>
          <w:lang w:val="en-US"/>
        </w:rPr>
      </w:pPr>
      <w:bookmarkStart w:id="7" w:name="_Toc23077"/>
      <w:r>
        <w:rPr>
          <w:lang w:val="en-US"/>
        </w:rPr>
        <w:t>Equilibrium</w:t>
      </w:r>
      <w:bookmarkEnd w:id="7"/>
    </w:p>
    <w:p w14:paraId="0577435A" w14:textId="77777777" w:rsidR="00F82E68" w:rsidRDefault="00F82E68" w:rsidP="00146B39">
      <w:pPr>
        <w:rPr>
          <w:lang w:val="en-US"/>
        </w:rPr>
      </w:pPr>
    </w:p>
    <w:p w14:paraId="015C32BE" w14:textId="7C9C46E5" w:rsidR="00F82E68" w:rsidRDefault="00A643B7" w:rsidP="00730756">
      <w:pPr>
        <w:spacing w:line="360" w:lineRule="auto"/>
        <w:jc w:val="both"/>
        <w:rPr>
          <w:lang w:val="en-US"/>
        </w:rPr>
      </w:pPr>
      <w:r w:rsidRPr="00730756">
        <w:rPr>
          <w:sz w:val="22"/>
          <w:lang w:val="en-US"/>
        </w:rPr>
        <w:t xml:space="preserve">The state of equilibrium is said to occur when all forces that act upon an object are balanced, which occurs when opposite forces equal each other, suspending motion. For example, </w:t>
      </w:r>
      <w:r w:rsidR="00730756" w:rsidRPr="00730756">
        <w:rPr>
          <w:sz w:val="22"/>
          <w:lang w:val="en-US"/>
        </w:rPr>
        <w:t xml:space="preserve">both cubes below are in equilibrium as the upward force is equal to the downward force, and the leftward force is equal to the rightward force. </w:t>
      </w:r>
      <w:r w:rsidR="00730756" w:rsidRPr="00730756">
        <w:rPr>
          <w:sz w:val="22"/>
          <w:szCs w:val="22"/>
          <w:lang w:val="en-US"/>
        </w:rPr>
        <w:t>However, for equilibrium to occur, all the forces do not have to be the same, merely the opposite forces.</w:t>
      </w:r>
      <w:r w:rsidR="00730756">
        <w:rPr>
          <w:sz w:val="22"/>
          <w:szCs w:val="22"/>
          <w:lang w:val="en-US"/>
        </w:rPr>
        <w:t xml:space="preserve"> When forces are balanced, then the overall force is zero and the acceleration of all objects in equilibrium is 0m/s. (</w:t>
      </w:r>
      <w:r w:rsidR="00EB34DB">
        <w:rPr>
          <w:sz w:val="22"/>
          <w:szCs w:val="22"/>
          <w:lang w:val="en-US"/>
        </w:rPr>
        <w:t>Physics Classroom</w:t>
      </w:r>
      <w:r w:rsidR="00730756">
        <w:rPr>
          <w:sz w:val="22"/>
          <w:szCs w:val="22"/>
          <w:lang w:val="en-US"/>
        </w:rPr>
        <w:t>)</w:t>
      </w:r>
    </w:p>
    <w:p w14:paraId="49135380" w14:textId="49224C0F" w:rsidR="00F82E68" w:rsidRPr="00730756" w:rsidRDefault="00F82E68" w:rsidP="00146B39">
      <w:pPr>
        <w:rPr>
          <w:i/>
          <w:sz w:val="22"/>
          <w:lang w:val="en-US"/>
        </w:rPr>
      </w:pPr>
    </w:p>
    <w:p w14:paraId="5A130378" w14:textId="1FA32286" w:rsidR="00F82E68" w:rsidRPr="00730756" w:rsidRDefault="00730756" w:rsidP="00730756">
      <w:pPr>
        <w:rPr>
          <w:i/>
          <w:sz w:val="21"/>
          <w:lang w:val="en-US"/>
        </w:rPr>
      </w:pPr>
      <w:r w:rsidRPr="00730756">
        <w:rPr>
          <w:rFonts w:ascii="Tahoma" w:eastAsia="Times New Roman" w:hAnsi="Tahoma" w:cs="Tahoma"/>
          <w:b/>
          <w:bCs/>
          <w:i/>
          <w:noProof/>
          <w:color w:val="444444"/>
          <w:sz w:val="22"/>
          <w:lang w:val="en-US"/>
        </w:rPr>
        <w:drawing>
          <wp:anchor distT="0" distB="0" distL="114300" distR="114300" simplePos="0" relativeHeight="251661312" behindDoc="0" locked="0" layoutInCell="1" allowOverlap="1" wp14:anchorId="151E5FF1" wp14:editId="3A49E758">
            <wp:simplePos x="0" y="0"/>
            <wp:positionH relativeFrom="column">
              <wp:posOffset>-61595</wp:posOffset>
            </wp:positionH>
            <wp:positionV relativeFrom="paragraph">
              <wp:posOffset>182245</wp:posOffset>
            </wp:positionV>
            <wp:extent cx="3597275" cy="1266190"/>
            <wp:effectExtent l="0" t="0" r="9525" b="3810"/>
            <wp:wrapTight wrapText="bothSides">
              <wp:wrapPolygon edited="0">
                <wp:start x="0" y="0"/>
                <wp:lineTo x="0" y="21232"/>
                <wp:lineTo x="21505" y="21232"/>
                <wp:lineTo x="21505" y="0"/>
                <wp:lineTo x="0" y="0"/>
              </wp:wrapPolygon>
            </wp:wrapTight>
            <wp:docPr id="3" name="Picture 3" descr="http://www.physicsclassroom.com/Class/vectors/u3l3c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physicsclassroom.com/Class/vectors/u3l3c1.gif"/>
                    <pic:cNvPicPr>
                      <a:picLocks noChangeAspect="1" noChangeArrowheads="1"/>
                    </pic:cNvPicPr>
                  </pic:nvPicPr>
                  <pic:blipFill rotWithShape="1">
                    <a:blip r:embed="rId12">
                      <a:extLst>
                        <a:ext uri="{28A0092B-C50C-407E-A947-70E740481C1C}">
                          <a14:useLocalDpi xmlns:a14="http://schemas.microsoft.com/office/drawing/2010/main" val="0"/>
                        </a:ext>
                      </a:extLst>
                    </a:blip>
                    <a:srcRect l="197" t="6592" r="5300" b="27870"/>
                    <a:stretch/>
                  </pic:blipFill>
                  <pic:spPr bwMode="auto">
                    <a:xfrm>
                      <a:off x="0" y="0"/>
                      <a:ext cx="3597275" cy="12661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30756">
        <w:rPr>
          <w:i/>
          <w:sz w:val="21"/>
          <w:lang w:val="en-US"/>
        </w:rPr>
        <w:t>Figure 2.1: a diagram showing two cubes in a state of equilibrium</w:t>
      </w:r>
      <w:bookmarkStart w:id="8" w:name="p2"/>
      <w:bookmarkEnd w:id="8"/>
    </w:p>
    <w:p w14:paraId="4E1E21B2" w14:textId="77777777" w:rsidR="00EB34DB" w:rsidRDefault="00EB34DB" w:rsidP="00146B39">
      <w:pPr>
        <w:rPr>
          <w:lang w:val="en-US"/>
        </w:rPr>
      </w:pPr>
    </w:p>
    <w:p w14:paraId="74FF98B4" w14:textId="77777777" w:rsidR="00EB34DB" w:rsidRDefault="00EB34DB" w:rsidP="00146B39">
      <w:pPr>
        <w:rPr>
          <w:lang w:val="en-US"/>
        </w:rPr>
      </w:pPr>
    </w:p>
    <w:p w14:paraId="0C9238F0" w14:textId="77777777" w:rsidR="00EB34DB" w:rsidRDefault="00EB34DB" w:rsidP="00146B39">
      <w:pPr>
        <w:rPr>
          <w:lang w:val="en-US"/>
        </w:rPr>
      </w:pPr>
    </w:p>
    <w:p w14:paraId="609F194A" w14:textId="77777777" w:rsidR="00EB34DB" w:rsidRDefault="00EB34DB" w:rsidP="00146B39">
      <w:pPr>
        <w:rPr>
          <w:lang w:val="en-US"/>
        </w:rPr>
      </w:pPr>
    </w:p>
    <w:p w14:paraId="529A1E5F" w14:textId="77777777" w:rsidR="00EB34DB" w:rsidRDefault="00EB34DB" w:rsidP="00146B39">
      <w:pPr>
        <w:rPr>
          <w:lang w:val="en-US"/>
        </w:rPr>
      </w:pPr>
    </w:p>
    <w:p w14:paraId="7D8C1154" w14:textId="77777777" w:rsidR="00EB34DB" w:rsidRDefault="00EB34DB" w:rsidP="00146B39">
      <w:pPr>
        <w:rPr>
          <w:lang w:val="en-US"/>
        </w:rPr>
      </w:pPr>
    </w:p>
    <w:p w14:paraId="0181B629" w14:textId="77777777" w:rsidR="00EB34DB" w:rsidRDefault="00EB34DB" w:rsidP="00146B39">
      <w:pPr>
        <w:rPr>
          <w:lang w:val="en-US"/>
        </w:rPr>
      </w:pPr>
    </w:p>
    <w:p w14:paraId="6835F312" w14:textId="77777777" w:rsidR="00EB34DB" w:rsidRDefault="00EB34DB" w:rsidP="00146B39">
      <w:pPr>
        <w:rPr>
          <w:lang w:val="en-US"/>
        </w:rPr>
      </w:pPr>
    </w:p>
    <w:p w14:paraId="78BAF1DF" w14:textId="77777777" w:rsidR="00EB34DB" w:rsidRDefault="00EB34DB" w:rsidP="00146B39">
      <w:pPr>
        <w:rPr>
          <w:lang w:val="en-US"/>
        </w:rPr>
      </w:pPr>
    </w:p>
    <w:p w14:paraId="4E14BC7C" w14:textId="14C0CA43" w:rsidR="00012BE0" w:rsidRPr="009C2642" w:rsidRDefault="009C2642" w:rsidP="00146B39">
      <w:pPr>
        <w:rPr>
          <w:lang w:val="en-US"/>
        </w:rPr>
      </w:pPr>
      <w:r>
        <w:rPr>
          <w:lang w:val="en-US"/>
        </w:rPr>
        <w:br w:type="page"/>
      </w:r>
    </w:p>
    <w:p w14:paraId="1B7F3AB2" w14:textId="6D4ABB5A" w:rsidR="00A13356" w:rsidRDefault="00012BE0" w:rsidP="00142977">
      <w:pPr>
        <w:pStyle w:val="Heading1"/>
        <w:jc w:val="both"/>
        <w:rPr>
          <w:rFonts w:eastAsia="Times New Roman"/>
          <w:lang w:val="en-US"/>
        </w:rPr>
      </w:pPr>
      <w:bookmarkStart w:id="9" w:name="_Toc6476"/>
      <w:bookmarkStart w:id="10" w:name="_Toc8021"/>
      <w:bookmarkStart w:id="11" w:name="_Toc23078"/>
      <w:r w:rsidRPr="00012BE0">
        <w:rPr>
          <w:rFonts w:eastAsia="Times New Roman"/>
          <w:lang w:val="en-US"/>
        </w:rPr>
        <w:lastRenderedPageBreak/>
        <w:t>Methodology</w:t>
      </w:r>
      <w:bookmarkEnd w:id="9"/>
      <w:bookmarkEnd w:id="10"/>
      <w:bookmarkEnd w:id="11"/>
      <w:r w:rsidRPr="00012BE0">
        <w:rPr>
          <w:rFonts w:eastAsia="Times New Roman"/>
          <w:lang w:val="en-US"/>
        </w:rPr>
        <w:t xml:space="preserve"> </w:t>
      </w:r>
    </w:p>
    <w:p w14:paraId="3A3D855B" w14:textId="77777777" w:rsidR="009C0548" w:rsidRPr="009C0548" w:rsidRDefault="009C0548" w:rsidP="00142977">
      <w:pPr>
        <w:jc w:val="both"/>
        <w:rPr>
          <w:lang w:val="en-US"/>
        </w:rPr>
      </w:pPr>
    </w:p>
    <w:p w14:paraId="5DAD129E" w14:textId="529515F5" w:rsidR="00CA54A4" w:rsidRDefault="000E53E7" w:rsidP="00142977">
      <w:pPr>
        <w:pStyle w:val="Heading2"/>
        <w:jc w:val="both"/>
        <w:rPr>
          <w:rFonts w:eastAsia="Times New Roman"/>
          <w:lang w:val="en-US"/>
        </w:rPr>
      </w:pPr>
      <w:bookmarkStart w:id="12" w:name="_Toc23079"/>
      <w:r>
        <w:rPr>
          <w:rFonts w:eastAsia="Times New Roman"/>
          <w:lang w:val="en-US"/>
        </w:rPr>
        <w:t>Equipment:</w:t>
      </w:r>
      <w:bookmarkEnd w:id="12"/>
    </w:p>
    <w:p w14:paraId="6A9049B6" w14:textId="77777777" w:rsidR="0028558A" w:rsidRPr="0028558A" w:rsidRDefault="0028558A" w:rsidP="00142977">
      <w:pPr>
        <w:jc w:val="both"/>
        <w:rPr>
          <w:lang w:val="en-US"/>
        </w:rPr>
      </w:pPr>
    </w:p>
    <w:p w14:paraId="0D632BB9" w14:textId="2FE7EC47" w:rsidR="000E53E7" w:rsidRPr="0028558A" w:rsidRDefault="000E53E7" w:rsidP="00142977">
      <w:pPr>
        <w:pStyle w:val="ListParagraph"/>
        <w:numPr>
          <w:ilvl w:val="0"/>
          <w:numId w:val="3"/>
        </w:numPr>
        <w:spacing w:line="360" w:lineRule="auto"/>
        <w:jc w:val="both"/>
        <w:rPr>
          <w:rFonts w:eastAsia="Times New Roman" w:cs="Times New Roman"/>
          <w:sz w:val="22"/>
          <w:lang w:val="en-US"/>
        </w:rPr>
      </w:pPr>
      <w:r w:rsidRPr="0028558A">
        <w:rPr>
          <w:rFonts w:eastAsia="Times New Roman" w:cs="Times New Roman"/>
          <w:sz w:val="22"/>
          <w:lang w:val="en-US"/>
        </w:rPr>
        <w:t>Retort Stand</w:t>
      </w:r>
    </w:p>
    <w:p w14:paraId="279D1FC9" w14:textId="57D24191" w:rsidR="00CA54A4" w:rsidRPr="0028558A" w:rsidRDefault="000E53E7" w:rsidP="00142977">
      <w:pPr>
        <w:pStyle w:val="ListParagraph"/>
        <w:numPr>
          <w:ilvl w:val="0"/>
          <w:numId w:val="3"/>
        </w:numPr>
        <w:spacing w:line="360" w:lineRule="auto"/>
        <w:jc w:val="both"/>
        <w:rPr>
          <w:rFonts w:eastAsia="Times New Roman" w:cs="Times New Roman"/>
          <w:sz w:val="22"/>
          <w:lang w:val="en-US"/>
        </w:rPr>
      </w:pPr>
      <w:r w:rsidRPr="0028558A">
        <w:rPr>
          <w:rFonts w:eastAsia="Times New Roman" w:cs="Times New Roman"/>
          <w:sz w:val="22"/>
          <w:lang w:val="en-US"/>
        </w:rPr>
        <w:t>Boss Clamp</w:t>
      </w:r>
    </w:p>
    <w:p w14:paraId="6F602E04" w14:textId="49693C35" w:rsidR="000E53E7" w:rsidRPr="0028558A" w:rsidRDefault="000E53E7" w:rsidP="00142977">
      <w:pPr>
        <w:pStyle w:val="ListParagraph"/>
        <w:numPr>
          <w:ilvl w:val="0"/>
          <w:numId w:val="3"/>
        </w:numPr>
        <w:spacing w:line="360" w:lineRule="auto"/>
        <w:jc w:val="both"/>
        <w:rPr>
          <w:rFonts w:eastAsia="Times New Roman" w:cs="Times New Roman"/>
          <w:sz w:val="22"/>
          <w:lang w:val="en-US"/>
        </w:rPr>
      </w:pPr>
      <w:r w:rsidRPr="0028558A">
        <w:rPr>
          <w:rFonts w:eastAsia="Times New Roman" w:cs="Times New Roman"/>
          <w:sz w:val="22"/>
          <w:lang w:val="en-US"/>
        </w:rPr>
        <w:t>1m Wooden Rule</w:t>
      </w:r>
    </w:p>
    <w:p w14:paraId="382A4A18" w14:textId="1F4215B0" w:rsidR="000E53E7" w:rsidRPr="0028558A" w:rsidRDefault="000E53E7" w:rsidP="00142977">
      <w:pPr>
        <w:pStyle w:val="ListParagraph"/>
        <w:numPr>
          <w:ilvl w:val="0"/>
          <w:numId w:val="3"/>
        </w:numPr>
        <w:spacing w:line="360" w:lineRule="auto"/>
        <w:jc w:val="both"/>
        <w:rPr>
          <w:rFonts w:eastAsia="Times New Roman" w:cs="Times New Roman"/>
          <w:sz w:val="22"/>
          <w:lang w:val="en-US"/>
        </w:rPr>
      </w:pPr>
      <w:r w:rsidRPr="0028558A">
        <w:rPr>
          <w:rFonts w:eastAsia="Times New Roman" w:cs="Times New Roman"/>
          <w:sz w:val="22"/>
          <w:lang w:val="en-US"/>
        </w:rPr>
        <w:t>Two Springs (attached 0.6 m apart)</w:t>
      </w:r>
    </w:p>
    <w:p w14:paraId="47867585" w14:textId="77777777" w:rsidR="000E53E7" w:rsidRPr="0028558A" w:rsidRDefault="000E53E7" w:rsidP="00142977">
      <w:pPr>
        <w:pStyle w:val="ListParagraph"/>
        <w:numPr>
          <w:ilvl w:val="0"/>
          <w:numId w:val="3"/>
        </w:numPr>
        <w:spacing w:line="360" w:lineRule="auto"/>
        <w:jc w:val="both"/>
        <w:rPr>
          <w:rFonts w:eastAsia="Times New Roman" w:cs="Times New Roman"/>
          <w:sz w:val="22"/>
          <w:lang w:val="en-US"/>
        </w:rPr>
      </w:pPr>
      <w:r w:rsidRPr="0028558A">
        <w:rPr>
          <w:rFonts w:eastAsia="Times New Roman" w:cs="Times New Roman"/>
          <w:sz w:val="22"/>
          <w:lang w:val="en-US"/>
        </w:rPr>
        <w:t>0.3m rule</w:t>
      </w:r>
    </w:p>
    <w:p w14:paraId="65378DA6" w14:textId="0C5750CD" w:rsidR="000E53E7" w:rsidRPr="0028558A" w:rsidRDefault="000E53E7" w:rsidP="00142977">
      <w:pPr>
        <w:pStyle w:val="ListParagraph"/>
        <w:numPr>
          <w:ilvl w:val="0"/>
          <w:numId w:val="3"/>
        </w:numPr>
        <w:spacing w:line="360" w:lineRule="auto"/>
        <w:jc w:val="both"/>
        <w:rPr>
          <w:rFonts w:eastAsia="Times New Roman" w:cs="Times New Roman"/>
          <w:sz w:val="22"/>
          <w:lang w:val="en-US"/>
        </w:rPr>
      </w:pPr>
      <w:r w:rsidRPr="0028558A">
        <w:rPr>
          <w:rFonts w:eastAsia="Times New Roman" w:cs="Times New Roman"/>
          <w:sz w:val="22"/>
          <w:lang w:val="en-US"/>
        </w:rPr>
        <w:t>Protractor</w:t>
      </w:r>
    </w:p>
    <w:p w14:paraId="0CC38804" w14:textId="4168DE10" w:rsidR="000E53E7" w:rsidRPr="0028558A" w:rsidRDefault="000E53E7" w:rsidP="00142977">
      <w:pPr>
        <w:pStyle w:val="ListParagraph"/>
        <w:numPr>
          <w:ilvl w:val="0"/>
          <w:numId w:val="3"/>
        </w:numPr>
        <w:spacing w:line="360" w:lineRule="auto"/>
        <w:jc w:val="both"/>
        <w:rPr>
          <w:rFonts w:eastAsia="Times New Roman" w:cs="Times New Roman"/>
          <w:sz w:val="22"/>
          <w:lang w:val="en-US"/>
        </w:rPr>
      </w:pPr>
      <w:r w:rsidRPr="0028558A">
        <w:rPr>
          <w:rFonts w:eastAsia="Times New Roman" w:cs="Times New Roman"/>
          <w:sz w:val="22"/>
          <w:lang w:val="en-US"/>
        </w:rPr>
        <w:t>Spirit Level</w:t>
      </w:r>
    </w:p>
    <w:p w14:paraId="4445B621" w14:textId="1DD2B77F" w:rsidR="000E53E7" w:rsidRPr="0028558A" w:rsidRDefault="000E53E7" w:rsidP="00142977">
      <w:pPr>
        <w:pStyle w:val="ListParagraph"/>
        <w:numPr>
          <w:ilvl w:val="0"/>
          <w:numId w:val="3"/>
        </w:numPr>
        <w:spacing w:line="360" w:lineRule="auto"/>
        <w:jc w:val="both"/>
        <w:rPr>
          <w:rFonts w:eastAsia="Times New Roman" w:cs="Times New Roman"/>
          <w:sz w:val="22"/>
          <w:lang w:val="en-US"/>
        </w:rPr>
      </w:pPr>
      <w:r w:rsidRPr="0028558A">
        <w:rPr>
          <w:rFonts w:eastAsia="Times New Roman" w:cs="Times New Roman"/>
          <w:sz w:val="22"/>
          <w:lang w:val="en-US"/>
        </w:rPr>
        <w:t>0.05kg mass hanger</w:t>
      </w:r>
    </w:p>
    <w:p w14:paraId="6F1BEFFD" w14:textId="37D63CE8" w:rsidR="000E53E7" w:rsidRPr="0028558A" w:rsidRDefault="000E53E7" w:rsidP="00142977">
      <w:pPr>
        <w:pStyle w:val="ListParagraph"/>
        <w:numPr>
          <w:ilvl w:val="0"/>
          <w:numId w:val="3"/>
        </w:numPr>
        <w:spacing w:line="360" w:lineRule="auto"/>
        <w:jc w:val="both"/>
        <w:rPr>
          <w:rFonts w:eastAsia="Times New Roman" w:cs="Times New Roman"/>
          <w:sz w:val="22"/>
          <w:lang w:val="en-US"/>
        </w:rPr>
      </w:pPr>
      <w:r w:rsidRPr="0028558A">
        <w:rPr>
          <w:rFonts w:eastAsia="Times New Roman" w:cs="Times New Roman"/>
          <w:sz w:val="22"/>
          <w:lang w:val="en-US"/>
        </w:rPr>
        <w:t>11x0.05kg slotted masses</w:t>
      </w:r>
    </w:p>
    <w:p w14:paraId="51D93723" w14:textId="77777777" w:rsidR="00CA54A4" w:rsidRDefault="00CA54A4" w:rsidP="00142977">
      <w:pPr>
        <w:jc w:val="both"/>
        <w:rPr>
          <w:rFonts w:eastAsia="Times New Roman" w:cs="Times New Roman"/>
          <w:lang w:val="en-US"/>
        </w:rPr>
      </w:pPr>
    </w:p>
    <w:p w14:paraId="4FA2CF4A" w14:textId="6B14668E" w:rsidR="00CA54A4" w:rsidRDefault="0028558A" w:rsidP="00142977">
      <w:pPr>
        <w:pStyle w:val="Heading2"/>
        <w:jc w:val="both"/>
        <w:rPr>
          <w:rFonts w:eastAsia="Times New Roman"/>
          <w:lang w:val="en-US"/>
        </w:rPr>
      </w:pPr>
      <w:bookmarkStart w:id="13" w:name="_Toc23080"/>
      <w:r>
        <w:rPr>
          <w:rFonts w:eastAsia="Times New Roman"/>
          <w:lang w:val="en-US"/>
        </w:rPr>
        <w:t>Method</w:t>
      </w:r>
      <w:bookmarkEnd w:id="13"/>
    </w:p>
    <w:p w14:paraId="17928566" w14:textId="77777777" w:rsidR="0028558A" w:rsidRDefault="0028558A" w:rsidP="00142977">
      <w:pPr>
        <w:jc w:val="both"/>
        <w:rPr>
          <w:rFonts w:eastAsia="Times New Roman" w:cs="Times New Roman"/>
          <w:lang w:val="en-US"/>
        </w:rPr>
      </w:pPr>
    </w:p>
    <w:p w14:paraId="3C75FE66" w14:textId="1FC11FD0" w:rsidR="00CB5D69" w:rsidRPr="00B23667" w:rsidRDefault="00CB5D69" w:rsidP="00142977">
      <w:pPr>
        <w:pStyle w:val="ListParagraph"/>
        <w:numPr>
          <w:ilvl w:val="0"/>
          <w:numId w:val="4"/>
        </w:numPr>
        <w:spacing w:line="360" w:lineRule="auto"/>
        <w:jc w:val="both"/>
        <w:rPr>
          <w:rFonts w:eastAsia="Times New Roman" w:cs="Times New Roman"/>
          <w:sz w:val="22"/>
          <w:lang w:val="en-US"/>
        </w:rPr>
      </w:pPr>
      <w:r w:rsidRPr="00B23667">
        <w:rPr>
          <w:rFonts w:eastAsia="Times New Roman" w:cs="Times New Roman"/>
          <w:sz w:val="22"/>
          <w:lang w:val="en-US"/>
        </w:rPr>
        <w:t>Before beginning, mak</w:t>
      </w:r>
      <w:r w:rsidR="00230028" w:rsidRPr="00B23667">
        <w:rPr>
          <w:rFonts w:eastAsia="Times New Roman" w:cs="Times New Roman"/>
          <w:sz w:val="22"/>
          <w:lang w:val="en-US"/>
        </w:rPr>
        <w:t xml:space="preserve">e sure that a table is drawn </w:t>
      </w:r>
      <w:proofErr w:type="gramStart"/>
      <w:r w:rsidR="00230028" w:rsidRPr="00B23667">
        <w:rPr>
          <w:rFonts w:eastAsia="Times New Roman" w:cs="Times New Roman"/>
          <w:sz w:val="22"/>
          <w:lang w:val="en-US"/>
        </w:rPr>
        <w:t>up</w:t>
      </w:r>
      <w:proofErr w:type="gramEnd"/>
      <w:r w:rsidR="00230028" w:rsidRPr="00B23667">
        <w:rPr>
          <w:rFonts w:eastAsia="Times New Roman" w:cs="Times New Roman"/>
          <w:sz w:val="22"/>
          <w:lang w:val="en-US"/>
        </w:rPr>
        <w:t xml:space="preserve"> so the results can be recorded.</w:t>
      </w:r>
    </w:p>
    <w:p w14:paraId="08AF40E3" w14:textId="2068EDA3" w:rsidR="0028558A" w:rsidRPr="00B23667" w:rsidRDefault="00605DC7" w:rsidP="00142977">
      <w:pPr>
        <w:pStyle w:val="ListParagraph"/>
        <w:numPr>
          <w:ilvl w:val="0"/>
          <w:numId w:val="4"/>
        </w:numPr>
        <w:spacing w:line="360" w:lineRule="auto"/>
        <w:jc w:val="both"/>
        <w:rPr>
          <w:rFonts w:eastAsia="Times New Roman" w:cs="Times New Roman"/>
          <w:sz w:val="22"/>
          <w:lang w:val="en-US"/>
        </w:rPr>
      </w:pPr>
      <w:r w:rsidRPr="00B23667">
        <w:rPr>
          <w:rFonts w:eastAsia="Times New Roman" w:cs="Times New Roman"/>
          <w:sz w:val="22"/>
          <w:lang w:val="en-US"/>
        </w:rPr>
        <w:t xml:space="preserve">Firstly, </w:t>
      </w:r>
      <w:r w:rsidR="00305A25" w:rsidRPr="00B23667">
        <w:rPr>
          <w:rFonts w:eastAsia="Times New Roman" w:cs="Times New Roman"/>
          <w:sz w:val="22"/>
          <w:lang w:val="en-US"/>
        </w:rPr>
        <w:t xml:space="preserve">ensure with a spirit level that the pre-set-up rig is level </w:t>
      </w:r>
      <w:r w:rsidR="00230028" w:rsidRPr="00B23667">
        <w:rPr>
          <w:rFonts w:eastAsia="Times New Roman" w:cs="Times New Roman"/>
          <w:sz w:val="22"/>
          <w:lang w:val="en-US"/>
        </w:rPr>
        <w:t>and that the rig is secure</w:t>
      </w:r>
    </w:p>
    <w:p w14:paraId="4EEE20B0" w14:textId="1E6D51A5" w:rsidR="00230028" w:rsidRPr="00B23667" w:rsidRDefault="00230028" w:rsidP="00142977">
      <w:pPr>
        <w:pStyle w:val="ListParagraph"/>
        <w:numPr>
          <w:ilvl w:val="0"/>
          <w:numId w:val="4"/>
        </w:numPr>
        <w:spacing w:line="360" w:lineRule="auto"/>
        <w:jc w:val="both"/>
        <w:rPr>
          <w:rFonts w:eastAsia="Times New Roman" w:cs="Times New Roman"/>
          <w:sz w:val="22"/>
          <w:lang w:val="en-US"/>
        </w:rPr>
      </w:pPr>
      <w:r w:rsidRPr="00B23667">
        <w:rPr>
          <w:rFonts w:eastAsia="Times New Roman" w:cs="Times New Roman"/>
          <w:sz w:val="22"/>
          <w:lang w:val="en-US"/>
        </w:rPr>
        <w:t xml:space="preserve">Begin, by measuring </w:t>
      </w:r>
      <w:r w:rsidR="00866976" w:rsidRPr="00B23667">
        <w:rPr>
          <w:rFonts w:eastAsia="Times New Roman" w:cs="Times New Roman"/>
          <w:sz w:val="22"/>
          <w:lang w:val="en-US"/>
        </w:rPr>
        <w:t xml:space="preserve">both springs with zero weight on the string and record the results </w:t>
      </w:r>
      <w:r w:rsidR="001734DF" w:rsidRPr="00B23667">
        <w:rPr>
          <w:rFonts w:eastAsia="Times New Roman" w:cs="Times New Roman"/>
          <w:sz w:val="22"/>
          <w:lang w:val="en-US"/>
        </w:rPr>
        <w:t>in the table</w:t>
      </w:r>
    </w:p>
    <w:p w14:paraId="613843E4" w14:textId="47E6C278" w:rsidR="00866976" w:rsidRPr="00B23667" w:rsidRDefault="00866976" w:rsidP="00142977">
      <w:pPr>
        <w:pStyle w:val="ListParagraph"/>
        <w:numPr>
          <w:ilvl w:val="0"/>
          <w:numId w:val="4"/>
        </w:numPr>
        <w:spacing w:line="360" w:lineRule="auto"/>
        <w:jc w:val="both"/>
        <w:rPr>
          <w:rFonts w:eastAsia="Times New Roman" w:cs="Times New Roman"/>
          <w:sz w:val="22"/>
          <w:lang w:val="en-US"/>
        </w:rPr>
      </w:pPr>
      <w:r w:rsidRPr="00B23667">
        <w:rPr>
          <w:rFonts w:eastAsia="Times New Roman" w:cs="Times New Roman"/>
          <w:sz w:val="22"/>
          <w:lang w:val="en-US"/>
        </w:rPr>
        <w:t>Add the weighted hook to the string and measure</w:t>
      </w:r>
      <w:r w:rsidR="00E04FFB" w:rsidRPr="00B23667">
        <w:rPr>
          <w:rFonts w:eastAsia="Times New Roman" w:cs="Times New Roman"/>
          <w:sz w:val="22"/>
          <w:lang w:val="en-US"/>
        </w:rPr>
        <w:t xml:space="preserve"> the length of the springs as well as measuring the angle</w:t>
      </w:r>
    </w:p>
    <w:p w14:paraId="55DAD9EA" w14:textId="176E5C00" w:rsidR="00E04FFB" w:rsidRPr="00B23667" w:rsidRDefault="00E04FFB" w:rsidP="00142977">
      <w:pPr>
        <w:pStyle w:val="ListParagraph"/>
        <w:numPr>
          <w:ilvl w:val="0"/>
          <w:numId w:val="4"/>
        </w:numPr>
        <w:spacing w:line="360" w:lineRule="auto"/>
        <w:jc w:val="both"/>
        <w:rPr>
          <w:rFonts w:eastAsia="Times New Roman" w:cs="Times New Roman"/>
          <w:sz w:val="22"/>
          <w:lang w:val="en-US"/>
        </w:rPr>
      </w:pPr>
      <w:r w:rsidRPr="00B23667">
        <w:rPr>
          <w:rFonts w:eastAsia="Times New Roman" w:cs="Times New Roman"/>
          <w:sz w:val="22"/>
          <w:lang w:val="en-US"/>
        </w:rPr>
        <w:t xml:space="preserve">Proceed to add weights in 0.05kg increments, measuring </w:t>
      </w:r>
      <w:r w:rsidR="002626F5" w:rsidRPr="00B23667">
        <w:rPr>
          <w:rFonts w:eastAsia="Times New Roman" w:cs="Times New Roman"/>
          <w:sz w:val="22"/>
          <w:lang w:val="en-US"/>
        </w:rPr>
        <w:t>the spring</w:t>
      </w:r>
      <w:r w:rsidR="00950854" w:rsidRPr="00B23667">
        <w:rPr>
          <w:rFonts w:eastAsia="Times New Roman" w:cs="Times New Roman"/>
          <w:sz w:val="22"/>
          <w:lang w:val="en-US"/>
        </w:rPr>
        <w:t xml:space="preserve"> and angle each time</w:t>
      </w:r>
      <w:r w:rsidR="00B97332" w:rsidRPr="00B23667">
        <w:rPr>
          <w:rFonts w:eastAsia="Times New Roman" w:cs="Times New Roman"/>
          <w:sz w:val="22"/>
          <w:lang w:val="en-US"/>
        </w:rPr>
        <w:t xml:space="preserve"> until you reach 600g</w:t>
      </w:r>
    </w:p>
    <w:p w14:paraId="2D97C58F" w14:textId="7E9DF0A4" w:rsidR="00CA54A4" w:rsidRPr="00B23667" w:rsidRDefault="001734DF" w:rsidP="00142977">
      <w:pPr>
        <w:pStyle w:val="ListParagraph"/>
        <w:numPr>
          <w:ilvl w:val="0"/>
          <w:numId w:val="4"/>
        </w:numPr>
        <w:spacing w:line="360" w:lineRule="auto"/>
        <w:jc w:val="both"/>
        <w:rPr>
          <w:rFonts w:eastAsia="Times New Roman" w:cs="Times New Roman"/>
          <w:sz w:val="22"/>
          <w:lang w:val="en-US"/>
        </w:rPr>
      </w:pPr>
      <w:r w:rsidRPr="00B23667">
        <w:rPr>
          <w:rFonts w:eastAsia="Times New Roman" w:cs="Times New Roman"/>
          <w:sz w:val="22"/>
          <w:lang w:val="en-US"/>
        </w:rPr>
        <w:t>Repeat steps 2 -5, to minimize any mistakes when reading the measurement</w:t>
      </w:r>
    </w:p>
    <w:p w14:paraId="6846CA52" w14:textId="77777777" w:rsidR="001734DF" w:rsidRDefault="001734DF" w:rsidP="00142977">
      <w:pPr>
        <w:jc w:val="both"/>
        <w:rPr>
          <w:rFonts w:eastAsia="Times New Roman" w:cs="Times New Roman"/>
          <w:lang w:val="en-US"/>
        </w:rPr>
      </w:pPr>
    </w:p>
    <w:p w14:paraId="194F2CCE" w14:textId="77777777" w:rsidR="001734DF" w:rsidRDefault="001734DF" w:rsidP="00142977">
      <w:pPr>
        <w:pStyle w:val="Heading2"/>
        <w:jc w:val="both"/>
        <w:rPr>
          <w:rFonts w:eastAsia="Times New Roman"/>
          <w:lang w:val="en-US"/>
        </w:rPr>
      </w:pPr>
      <w:bookmarkStart w:id="14" w:name="_Toc23081"/>
      <w:r>
        <w:rPr>
          <w:rFonts w:eastAsia="Times New Roman"/>
          <w:lang w:val="en-US"/>
        </w:rPr>
        <w:t>Precautions</w:t>
      </w:r>
      <w:bookmarkEnd w:id="14"/>
    </w:p>
    <w:p w14:paraId="177E3082" w14:textId="77777777" w:rsidR="0034638B" w:rsidRPr="0034638B" w:rsidRDefault="0034638B" w:rsidP="00142977">
      <w:pPr>
        <w:jc w:val="both"/>
        <w:rPr>
          <w:lang w:val="en-US"/>
        </w:rPr>
      </w:pPr>
    </w:p>
    <w:p w14:paraId="709D1EBC" w14:textId="77777777" w:rsidR="001734DF" w:rsidRPr="00F67054" w:rsidRDefault="001734DF" w:rsidP="00142977">
      <w:pPr>
        <w:spacing w:line="360" w:lineRule="auto"/>
        <w:jc w:val="both"/>
        <w:rPr>
          <w:rFonts w:eastAsia="Times New Roman" w:cs="Times New Roman"/>
          <w:sz w:val="22"/>
          <w:lang w:val="en-US"/>
        </w:rPr>
      </w:pPr>
      <w:r w:rsidRPr="00F67054">
        <w:rPr>
          <w:rFonts w:eastAsia="Times New Roman" w:cs="Times New Roman"/>
          <w:sz w:val="22"/>
          <w:lang w:val="en-US"/>
        </w:rPr>
        <w:t>These steps should be followed throughout the experiment to reduce the chance of uncertainties:</w:t>
      </w:r>
    </w:p>
    <w:p w14:paraId="292DCE35" w14:textId="77777777" w:rsidR="00B23667" w:rsidRPr="00F67054" w:rsidRDefault="00B23667" w:rsidP="00142977">
      <w:pPr>
        <w:pStyle w:val="ListParagraph"/>
        <w:numPr>
          <w:ilvl w:val="0"/>
          <w:numId w:val="5"/>
        </w:numPr>
        <w:spacing w:line="360" w:lineRule="auto"/>
        <w:jc w:val="both"/>
        <w:rPr>
          <w:rFonts w:eastAsia="Times New Roman" w:cs="Times New Roman"/>
          <w:sz w:val="22"/>
          <w:lang w:val="en-US"/>
        </w:rPr>
      </w:pPr>
      <w:r w:rsidRPr="00F67054">
        <w:rPr>
          <w:rFonts w:eastAsia="Times New Roman" w:cs="Times New Roman"/>
          <w:sz w:val="22"/>
          <w:lang w:val="en-US"/>
        </w:rPr>
        <w:t>Make sure that the rig is level using a spirit level</w:t>
      </w:r>
    </w:p>
    <w:p w14:paraId="38374C19" w14:textId="2CACD6F0" w:rsidR="00B23667" w:rsidRPr="00F67054" w:rsidRDefault="00B23667" w:rsidP="00142977">
      <w:pPr>
        <w:pStyle w:val="ListParagraph"/>
        <w:numPr>
          <w:ilvl w:val="0"/>
          <w:numId w:val="5"/>
        </w:numPr>
        <w:spacing w:line="360" w:lineRule="auto"/>
        <w:jc w:val="both"/>
        <w:rPr>
          <w:rFonts w:eastAsia="Times New Roman" w:cs="Times New Roman"/>
          <w:sz w:val="22"/>
          <w:lang w:val="en-US"/>
        </w:rPr>
      </w:pPr>
      <w:r w:rsidRPr="00F67054">
        <w:rPr>
          <w:rFonts w:eastAsia="Times New Roman" w:cs="Times New Roman"/>
          <w:sz w:val="22"/>
          <w:lang w:val="en-US"/>
        </w:rPr>
        <w:t xml:space="preserve">Make sure the weighted hanger is placed in the </w:t>
      </w:r>
      <w:r w:rsidR="00D10900" w:rsidRPr="00F67054">
        <w:rPr>
          <w:rFonts w:eastAsia="Times New Roman" w:cs="Times New Roman"/>
          <w:sz w:val="22"/>
          <w:lang w:val="en-US"/>
        </w:rPr>
        <w:t>center</w:t>
      </w:r>
      <w:r w:rsidRPr="00F67054">
        <w:rPr>
          <w:rFonts w:eastAsia="Times New Roman" w:cs="Times New Roman"/>
          <w:sz w:val="22"/>
          <w:lang w:val="en-US"/>
        </w:rPr>
        <w:t xml:space="preserve"> of the string</w:t>
      </w:r>
    </w:p>
    <w:p w14:paraId="2A60174B" w14:textId="38DD50E8" w:rsidR="00B23667" w:rsidRPr="00F67054" w:rsidRDefault="00B23667" w:rsidP="00142977">
      <w:pPr>
        <w:pStyle w:val="ListParagraph"/>
        <w:numPr>
          <w:ilvl w:val="0"/>
          <w:numId w:val="5"/>
        </w:numPr>
        <w:spacing w:line="360" w:lineRule="auto"/>
        <w:jc w:val="both"/>
        <w:rPr>
          <w:rFonts w:eastAsia="Times New Roman" w:cs="Times New Roman"/>
          <w:sz w:val="22"/>
          <w:lang w:val="en-US"/>
        </w:rPr>
      </w:pPr>
      <w:r w:rsidRPr="00F67054">
        <w:rPr>
          <w:rFonts w:eastAsia="Times New Roman" w:cs="Times New Roman"/>
          <w:sz w:val="22"/>
          <w:lang w:val="en-US"/>
        </w:rPr>
        <w:t xml:space="preserve">When measuring, adjust eye level to the height of the thing being measuring </w:t>
      </w:r>
    </w:p>
    <w:p w14:paraId="40961878" w14:textId="77777777" w:rsidR="00440987" w:rsidRPr="00F67054" w:rsidRDefault="00B23667" w:rsidP="00142977">
      <w:pPr>
        <w:pStyle w:val="ListParagraph"/>
        <w:numPr>
          <w:ilvl w:val="0"/>
          <w:numId w:val="5"/>
        </w:numPr>
        <w:spacing w:line="360" w:lineRule="auto"/>
        <w:jc w:val="both"/>
        <w:rPr>
          <w:rFonts w:eastAsia="Times New Roman" w:cs="Times New Roman"/>
          <w:sz w:val="22"/>
          <w:lang w:val="en-US"/>
        </w:rPr>
      </w:pPr>
      <w:r w:rsidRPr="00F67054">
        <w:rPr>
          <w:rFonts w:eastAsia="Times New Roman" w:cs="Times New Roman"/>
          <w:sz w:val="22"/>
          <w:lang w:val="en-US"/>
        </w:rPr>
        <w:t>When measuring, squint one eye so to focus more on the object being measured</w:t>
      </w:r>
    </w:p>
    <w:p w14:paraId="0199C149" w14:textId="077AF0C4" w:rsidR="00C600C6" w:rsidRPr="00C96DA2" w:rsidRDefault="00440987" w:rsidP="00142977">
      <w:pPr>
        <w:pStyle w:val="ListParagraph"/>
        <w:numPr>
          <w:ilvl w:val="0"/>
          <w:numId w:val="5"/>
        </w:numPr>
        <w:spacing w:line="360" w:lineRule="auto"/>
        <w:jc w:val="both"/>
        <w:rPr>
          <w:rFonts w:eastAsia="Times New Roman" w:cs="Times New Roman"/>
          <w:lang w:val="en-US"/>
        </w:rPr>
      </w:pPr>
      <w:r w:rsidRPr="00F67054">
        <w:rPr>
          <w:rFonts w:eastAsia="Times New Roman" w:cs="Times New Roman"/>
          <w:sz w:val="22"/>
          <w:lang w:val="en-US"/>
        </w:rPr>
        <w:t xml:space="preserve">Record and </w:t>
      </w:r>
      <w:r w:rsidR="00D10900" w:rsidRPr="00F67054">
        <w:rPr>
          <w:rFonts w:eastAsia="Times New Roman" w:cs="Times New Roman"/>
          <w:sz w:val="22"/>
          <w:lang w:val="en-US"/>
        </w:rPr>
        <w:t xml:space="preserve">calculate results to the precision of the measuring equipment. </w:t>
      </w:r>
      <w:r w:rsidR="00C600C6" w:rsidRPr="00C96DA2">
        <w:rPr>
          <w:rFonts w:eastAsia="Times New Roman" w:cs="Times New Roman"/>
          <w:lang w:val="en-US"/>
        </w:rPr>
        <w:br w:type="page"/>
      </w:r>
    </w:p>
    <w:p w14:paraId="7A40488D" w14:textId="699D3E0D" w:rsidR="00AD65C5" w:rsidRPr="00AD65C5" w:rsidRDefault="00290E93" w:rsidP="00AD65C5">
      <w:pPr>
        <w:pStyle w:val="Heading1"/>
        <w:spacing w:line="360" w:lineRule="auto"/>
        <w:rPr>
          <w:rFonts w:eastAsia="Times New Roman"/>
          <w:lang w:val="en-US"/>
        </w:rPr>
      </w:pPr>
      <w:bookmarkStart w:id="15" w:name="_Toc6477"/>
      <w:bookmarkStart w:id="16" w:name="_Toc8022"/>
      <w:bookmarkStart w:id="17" w:name="_Toc23082"/>
      <w:r>
        <w:rPr>
          <w:rFonts w:eastAsia="Times New Roman"/>
          <w:lang w:val="en-US"/>
        </w:rPr>
        <w:lastRenderedPageBreak/>
        <w:t>Results</w:t>
      </w:r>
      <w:bookmarkEnd w:id="15"/>
      <w:bookmarkEnd w:id="16"/>
      <w:bookmarkEnd w:id="17"/>
    </w:p>
    <w:p w14:paraId="6F99BCB5" w14:textId="0493FA28" w:rsidR="00AD65C5" w:rsidRPr="00165D2A" w:rsidRDefault="00290E93" w:rsidP="00AD65C5">
      <w:pPr>
        <w:pStyle w:val="Heading2"/>
        <w:spacing w:line="360" w:lineRule="auto"/>
        <w:rPr>
          <w:lang w:val="en-US"/>
        </w:rPr>
      </w:pPr>
      <w:bookmarkStart w:id="18" w:name="_Toc6478"/>
      <w:bookmarkStart w:id="19" w:name="_Toc8023"/>
      <w:bookmarkStart w:id="20" w:name="_Toc23083"/>
      <w:r>
        <w:rPr>
          <w:lang w:val="en-US"/>
        </w:rPr>
        <w:t>Results table</w:t>
      </w:r>
      <w:bookmarkEnd w:id="18"/>
      <w:bookmarkEnd w:id="19"/>
      <w:bookmarkEnd w:id="20"/>
    </w:p>
    <w:p w14:paraId="33D9AC62" w14:textId="582DA63A" w:rsidR="00290E93" w:rsidRPr="00AD65C5" w:rsidRDefault="000A1F66" w:rsidP="00012BE0">
      <w:pPr>
        <w:rPr>
          <w:rFonts w:eastAsia="Times New Roman" w:cs="Times New Roman"/>
          <w:i/>
          <w:sz w:val="22"/>
          <w:lang w:val="en-US"/>
        </w:rPr>
      </w:pPr>
      <w:r w:rsidRPr="00AD65C5">
        <w:rPr>
          <w:rFonts w:eastAsia="Times New Roman" w:cs="Times New Roman"/>
          <w:i/>
          <w:sz w:val="22"/>
          <w:lang w:val="en-US"/>
        </w:rPr>
        <w:t xml:space="preserve">Table </w:t>
      </w:r>
      <w:r w:rsidR="0051069C">
        <w:rPr>
          <w:rFonts w:eastAsia="Times New Roman" w:cs="Times New Roman"/>
          <w:i/>
          <w:sz w:val="22"/>
          <w:lang w:val="en-US"/>
        </w:rPr>
        <w:t xml:space="preserve">4.1: table showing </w:t>
      </w:r>
      <w:r w:rsidR="00233143">
        <w:rPr>
          <w:rFonts w:eastAsia="Times New Roman" w:cs="Times New Roman"/>
          <w:i/>
          <w:sz w:val="22"/>
          <w:lang w:val="en-US"/>
        </w:rPr>
        <w:t>the results of the experiment stated above</w:t>
      </w:r>
    </w:p>
    <w:tbl>
      <w:tblPr>
        <w:tblW w:w="9361" w:type="dxa"/>
        <w:tblInd w:w="-8" w:type="dxa"/>
        <w:tblCellMar>
          <w:left w:w="0" w:type="dxa"/>
          <w:right w:w="0" w:type="dxa"/>
        </w:tblCellMar>
        <w:tblLook w:val="04A0" w:firstRow="1" w:lastRow="0" w:firstColumn="1" w:lastColumn="0" w:noHBand="0" w:noVBand="1"/>
      </w:tblPr>
      <w:tblGrid>
        <w:gridCol w:w="873"/>
        <w:gridCol w:w="878"/>
        <w:gridCol w:w="880"/>
        <w:gridCol w:w="956"/>
        <w:gridCol w:w="890"/>
        <w:gridCol w:w="890"/>
        <w:gridCol w:w="966"/>
        <w:gridCol w:w="992"/>
        <w:gridCol w:w="992"/>
        <w:gridCol w:w="1044"/>
      </w:tblGrid>
      <w:tr w:rsidR="00165D2A" w:rsidRPr="00E23428" w14:paraId="69E7F526" w14:textId="77777777" w:rsidTr="00233143">
        <w:trPr>
          <w:trHeight w:val="246"/>
        </w:trPr>
        <w:tc>
          <w:tcPr>
            <w:tcW w:w="873" w:type="dxa"/>
            <w:tcBorders>
              <w:top w:val="single" w:sz="6" w:space="0" w:color="000000"/>
              <w:left w:val="single" w:sz="6" w:space="0" w:color="000000"/>
              <w:bottom w:val="single" w:sz="6" w:space="0" w:color="000000"/>
              <w:right w:val="single" w:sz="6" w:space="0" w:color="000000"/>
            </w:tcBorders>
            <w:shd w:val="clear" w:color="auto" w:fill="BEC0BF"/>
            <w:tcMar>
              <w:top w:w="60" w:type="dxa"/>
              <w:left w:w="60" w:type="dxa"/>
              <w:bottom w:w="60" w:type="dxa"/>
              <w:right w:w="60" w:type="dxa"/>
            </w:tcMar>
            <w:hideMark/>
          </w:tcPr>
          <w:p w14:paraId="40B6F675" w14:textId="77777777" w:rsidR="00E23428" w:rsidRPr="00E23428" w:rsidRDefault="00E23428" w:rsidP="00E23428">
            <w:pPr>
              <w:rPr>
                <w:rFonts w:ascii="Helvetica" w:hAnsi="Helvetica" w:cs="Times New Roman"/>
                <w:sz w:val="15"/>
                <w:szCs w:val="21"/>
                <w:lang w:val="en-US"/>
              </w:rPr>
            </w:pPr>
          </w:p>
        </w:tc>
        <w:tc>
          <w:tcPr>
            <w:tcW w:w="2714" w:type="dxa"/>
            <w:gridSpan w:val="3"/>
            <w:tcBorders>
              <w:top w:val="single" w:sz="6" w:space="0" w:color="000000"/>
              <w:left w:val="single" w:sz="6" w:space="0" w:color="000000"/>
              <w:bottom w:val="single" w:sz="6" w:space="0" w:color="000000"/>
              <w:right w:val="single" w:sz="6" w:space="0" w:color="000000"/>
            </w:tcBorders>
            <w:shd w:val="clear" w:color="auto" w:fill="BEC0BF"/>
            <w:tcMar>
              <w:top w:w="60" w:type="dxa"/>
              <w:left w:w="60" w:type="dxa"/>
              <w:bottom w:w="60" w:type="dxa"/>
              <w:right w:w="60" w:type="dxa"/>
            </w:tcMar>
            <w:hideMark/>
          </w:tcPr>
          <w:p w14:paraId="4619AB96"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Reading 1</w:t>
            </w:r>
            <w:r w:rsidRPr="00165D2A">
              <w:rPr>
                <w:rFonts w:ascii="Helvetica" w:hAnsi="Helvetica" w:cs="Times New Roman"/>
                <w:bCs/>
                <w:color w:val="000000"/>
                <w:sz w:val="15"/>
                <w:szCs w:val="21"/>
                <w:lang w:val="en-US"/>
              </w:rPr>
              <w:t> </w:t>
            </w:r>
          </w:p>
        </w:tc>
        <w:tc>
          <w:tcPr>
            <w:tcW w:w="2746" w:type="dxa"/>
            <w:gridSpan w:val="3"/>
            <w:tcBorders>
              <w:top w:val="single" w:sz="6" w:space="0" w:color="000000"/>
              <w:left w:val="single" w:sz="6" w:space="0" w:color="000000"/>
              <w:bottom w:val="single" w:sz="6" w:space="0" w:color="000000"/>
              <w:right w:val="single" w:sz="6" w:space="0" w:color="000000"/>
            </w:tcBorders>
            <w:shd w:val="clear" w:color="auto" w:fill="BEC0BF"/>
            <w:tcMar>
              <w:top w:w="60" w:type="dxa"/>
              <w:left w:w="60" w:type="dxa"/>
              <w:bottom w:w="60" w:type="dxa"/>
              <w:right w:w="60" w:type="dxa"/>
            </w:tcMar>
            <w:hideMark/>
          </w:tcPr>
          <w:p w14:paraId="61D88576"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Reading 2</w:t>
            </w:r>
          </w:p>
        </w:tc>
        <w:tc>
          <w:tcPr>
            <w:tcW w:w="3028" w:type="dxa"/>
            <w:gridSpan w:val="3"/>
            <w:tcBorders>
              <w:top w:val="single" w:sz="6" w:space="0" w:color="000000"/>
              <w:left w:val="single" w:sz="6" w:space="0" w:color="000000"/>
              <w:bottom w:val="single" w:sz="6" w:space="0" w:color="000000"/>
              <w:right w:val="single" w:sz="6" w:space="0" w:color="000000"/>
            </w:tcBorders>
            <w:shd w:val="clear" w:color="auto" w:fill="BEC0BF"/>
            <w:tcMar>
              <w:top w:w="60" w:type="dxa"/>
              <w:left w:w="60" w:type="dxa"/>
              <w:bottom w:w="60" w:type="dxa"/>
              <w:right w:w="60" w:type="dxa"/>
            </w:tcMar>
            <w:hideMark/>
          </w:tcPr>
          <w:p w14:paraId="4A84F641" w14:textId="77777777" w:rsidR="00E23428" w:rsidRPr="00E23428" w:rsidRDefault="00E23428" w:rsidP="00E23428">
            <w:pPr>
              <w:rPr>
                <w:rFonts w:ascii="Helvetica" w:hAnsi="Helvetica" w:cs="Times New Roman"/>
                <w:sz w:val="15"/>
                <w:szCs w:val="21"/>
                <w:lang w:val="en-US"/>
              </w:rPr>
            </w:pPr>
          </w:p>
        </w:tc>
      </w:tr>
      <w:tr w:rsidR="00165D2A" w:rsidRPr="00E23428" w14:paraId="78DFC33D" w14:textId="77777777" w:rsidTr="00233143">
        <w:trPr>
          <w:trHeight w:val="442"/>
        </w:trPr>
        <w:tc>
          <w:tcPr>
            <w:tcW w:w="873" w:type="dxa"/>
            <w:tcBorders>
              <w:top w:val="single" w:sz="6" w:space="0" w:color="000000"/>
              <w:left w:val="single" w:sz="6" w:space="0" w:color="000000"/>
              <w:bottom w:val="single" w:sz="6" w:space="0" w:color="000000"/>
              <w:right w:val="single" w:sz="6" w:space="0" w:color="000000"/>
            </w:tcBorders>
            <w:shd w:val="clear" w:color="auto" w:fill="BEC0BF"/>
            <w:tcMar>
              <w:top w:w="60" w:type="dxa"/>
              <w:left w:w="60" w:type="dxa"/>
              <w:bottom w:w="60" w:type="dxa"/>
              <w:right w:w="60" w:type="dxa"/>
            </w:tcMar>
            <w:hideMark/>
          </w:tcPr>
          <w:p w14:paraId="02B4B555"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Mass / G</w:t>
            </w:r>
          </w:p>
        </w:tc>
        <w:tc>
          <w:tcPr>
            <w:tcW w:w="878" w:type="dxa"/>
            <w:tcBorders>
              <w:top w:val="single" w:sz="6" w:space="0" w:color="000000"/>
              <w:left w:val="single" w:sz="6" w:space="0" w:color="000000"/>
              <w:bottom w:val="single" w:sz="6" w:space="0" w:color="000000"/>
              <w:right w:val="single" w:sz="6" w:space="0" w:color="000000"/>
            </w:tcBorders>
            <w:shd w:val="clear" w:color="auto" w:fill="BEC0BF"/>
            <w:tcMar>
              <w:top w:w="60" w:type="dxa"/>
              <w:left w:w="60" w:type="dxa"/>
              <w:bottom w:w="60" w:type="dxa"/>
              <w:right w:w="60" w:type="dxa"/>
            </w:tcMar>
            <w:hideMark/>
          </w:tcPr>
          <w:p w14:paraId="699D4163"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Spring 1 / mm</w:t>
            </w:r>
          </w:p>
        </w:tc>
        <w:tc>
          <w:tcPr>
            <w:tcW w:w="880" w:type="dxa"/>
            <w:tcBorders>
              <w:top w:val="single" w:sz="6" w:space="0" w:color="000000"/>
              <w:left w:val="single" w:sz="6" w:space="0" w:color="000000"/>
              <w:bottom w:val="single" w:sz="6" w:space="0" w:color="000000"/>
              <w:right w:val="single" w:sz="6" w:space="0" w:color="000000"/>
            </w:tcBorders>
            <w:shd w:val="clear" w:color="auto" w:fill="BEC0BF"/>
            <w:tcMar>
              <w:top w:w="60" w:type="dxa"/>
              <w:left w:w="60" w:type="dxa"/>
              <w:bottom w:w="60" w:type="dxa"/>
              <w:right w:w="60" w:type="dxa"/>
            </w:tcMar>
            <w:hideMark/>
          </w:tcPr>
          <w:p w14:paraId="50E2660E"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Spring 2 / mm</w:t>
            </w:r>
          </w:p>
        </w:tc>
        <w:tc>
          <w:tcPr>
            <w:tcW w:w="956" w:type="dxa"/>
            <w:tcBorders>
              <w:top w:val="single" w:sz="6" w:space="0" w:color="000000"/>
              <w:left w:val="single" w:sz="6" w:space="0" w:color="000000"/>
              <w:bottom w:val="single" w:sz="6" w:space="0" w:color="000000"/>
              <w:right w:val="single" w:sz="6" w:space="0" w:color="000000"/>
            </w:tcBorders>
            <w:shd w:val="clear" w:color="auto" w:fill="BEC0BF"/>
            <w:tcMar>
              <w:top w:w="60" w:type="dxa"/>
              <w:left w:w="60" w:type="dxa"/>
              <w:bottom w:w="60" w:type="dxa"/>
              <w:right w:w="60" w:type="dxa"/>
            </w:tcMar>
            <w:hideMark/>
          </w:tcPr>
          <w:p w14:paraId="187217EE"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 xml:space="preserve">Angle / </w:t>
            </w:r>
            <w:r w:rsidRPr="00E23428">
              <w:rPr>
                <w:rFonts w:ascii="Apple Symbols" w:hAnsi="Apple Symbols" w:cs="Apple Symbols"/>
                <w:color w:val="000000"/>
                <w:sz w:val="15"/>
                <w:szCs w:val="21"/>
                <w:lang w:val="en-US"/>
              </w:rPr>
              <w:t>⦵</w:t>
            </w:r>
          </w:p>
        </w:tc>
        <w:tc>
          <w:tcPr>
            <w:tcW w:w="890" w:type="dxa"/>
            <w:tcBorders>
              <w:top w:val="single" w:sz="6" w:space="0" w:color="000000"/>
              <w:left w:val="single" w:sz="6" w:space="0" w:color="000000"/>
              <w:bottom w:val="single" w:sz="6" w:space="0" w:color="000000"/>
              <w:right w:val="single" w:sz="6" w:space="0" w:color="000000"/>
            </w:tcBorders>
            <w:shd w:val="clear" w:color="auto" w:fill="BEC0BF"/>
            <w:tcMar>
              <w:top w:w="60" w:type="dxa"/>
              <w:left w:w="60" w:type="dxa"/>
              <w:bottom w:w="60" w:type="dxa"/>
              <w:right w:w="60" w:type="dxa"/>
            </w:tcMar>
            <w:hideMark/>
          </w:tcPr>
          <w:p w14:paraId="6C0CCE10"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Spring 1 / mm</w:t>
            </w:r>
          </w:p>
        </w:tc>
        <w:tc>
          <w:tcPr>
            <w:tcW w:w="890" w:type="dxa"/>
            <w:tcBorders>
              <w:top w:val="single" w:sz="6" w:space="0" w:color="000000"/>
              <w:left w:val="single" w:sz="6" w:space="0" w:color="000000"/>
              <w:bottom w:val="single" w:sz="6" w:space="0" w:color="000000"/>
              <w:right w:val="single" w:sz="6" w:space="0" w:color="000000"/>
            </w:tcBorders>
            <w:shd w:val="clear" w:color="auto" w:fill="BEC0BF"/>
            <w:tcMar>
              <w:top w:w="60" w:type="dxa"/>
              <w:left w:w="60" w:type="dxa"/>
              <w:bottom w:w="60" w:type="dxa"/>
              <w:right w:w="60" w:type="dxa"/>
            </w:tcMar>
            <w:hideMark/>
          </w:tcPr>
          <w:p w14:paraId="424A3C64"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Spring 2 / mm</w:t>
            </w:r>
          </w:p>
        </w:tc>
        <w:tc>
          <w:tcPr>
            <w:tcW w:w="966" w:type="dxa"/>
            <w:tcBorders>
              <w:top w:val="single" w:sz="6" w:space="0" w:color="000000"/>
              <w:left w:val="single" w:sz="6" w:space="0" w:color="000000"/>
              <w:bottom w:val="single" w:sz="6" w:space="0" w:color="000000"/>
              <w:right w:val="single" w:sz="6" w:space="0" w:color="000000"/>
            </w:tcBorders>
            <w:shd w:val="clear" w:color="auto" w:fill="BEC0BF"/>
            <w:tcMar>
              <w:top w:w="60" w:type="dxa"/>
              <w:left w:w="60" w:type="dxa"/>
              <w:bottom w:w="60" w:type="dxa"/>
              <w:right w:w="60" w:type="dxa"/>
            </w:tcMar>
            <w:hideMark/>
          </w:tcPr>
          <w:p w14:paraId="34FB967B"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 xml:space="preserve">Angle / </w:t>
            </w:r>
            <w:r w:rsidRPr="00E23428">
              <w:rPr>
                <w:rFonts w:ascii="Apple Symbols" w:hAnsi="Apple Symbols" w:cs="Apple Symbols"/>
                <w:color w:val="000000"/>
                <w:sz w:val="15"/>
                <w:szCs w:val="21"/>
                <w:lang w:val="en-US"/>
              </w:rPr>
              <w:t>⦵</w:t>
            </w:r>
          </w:p>
        </w:tc>
        <w:tc>
          <w:tcPr>
            <w:tcW w:w="992" w:type="dxa"/>
            <w:tcBorders>
              <w:top w:val="single" w:sz="6" w:space="0" w:color="000000"/>
              <w:left w:val="single" w:sz="6" w:space="0" w:color="000000"/>
              <w:bottom w:val="single" w:sz="6" w:space="0" w:color="000000"/>
              <w:right w:val="single" w:sz="6" w:space="0" w:color="000000"/>
            </w:tcBorders>
            <w:shd w:val="clear" w:color="auto" w:fill="BEC0BF"/>
            <w:tcMar>
              <w:top w:w="60" w:type="dxa"/>
              <w:left w:w="60" w:type="dxa"/>
              <w:bottom w:w="60" w:type="dxa"/>
              <w:right w:w="60" w:type="dxa"/>
            </w:tcMar>
            <w:hideMark/>
          </w:tcPr>
          <w:p w14:paraId="32C8B178"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Average Length / mm</w:t>
            </w:r>
          </w:p>
        </w:tc>
        <w:tc>
          <w:tcPr>
            <w:tcW w:w="992" w:type="dxa"/>
            <w:tcBorders>
              <w:top w:val="single" w:sz="6" w:space="0" w:color="000000"/>
              <w:left w:val="single" w:sz="6" w:space="0" w:color="000000"/>
              <w:bottom w:val="single" w:sz="6" w:space="0" w:color="000000"/>
              <w:right w:val="single" w:sz="6" w:space="0" w:color="000000"/>
            </w:tcBorders>
            <w:shd w:val="clear" w:color="auto" w:fill="BEC0BF"/>
            <w:tcMar>
              <w:top w:w="60" w:type="dxa"/>
              <w:left w:w="60" w:type="dxa"/>
              <w:bottom w:w="60" w:type="dxa"/>
              <w:right w:w="60" w:type="dxa"/>
            </w:tcMar>
            <w:hideMark/>
          </w:tcPr>
          <w:p w14:paraId="584D18B1"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 xml:space="preserve">Average Angle / </w:t>
            </w:r>
            <w:r w:rsidRPr="00E23428">
              <w:rPr>
                <w:rFonts w:ascii="Apple Symbols" w:hAnsi="Apple Symbols" w:cs="Apple Symbols"/>
                <w:color w:val="000000"/>
                <w:sz w:val="15"/>
                <w:szCs w:val="21"/>
                <w:lang w:val="en-US"/>
              </w:rPr>
              <w:t>⦵</w:t>
            </w:r>
          </w:p>
        </w:tc>
        <w:tc>
          <w:tcPr>
            <w:tcW w:w="1044" w:type="dxa"/>
            <w:tcBorders>
              <w:top w:val="single" w:sz="6" w:space="0" w:color="000000"/>
              <w:left w:val="single" w:sz="6" w:space="0" w:color="000000"/>
              <w:bottom w:val="single" w:sz="6" w:space="0" w:color="000000"/>
              <w:right w:val="single" w:sz="6" w:space="0" w:color="000000"/>
            </w:tcBorders>
            <w:shd w:val="clear" w:color="auto" w:fill="BEC0BF"/>
            <w:tcMar>
              <w:top w:w="60" w:type="dxa"/>
              <w:left w:w="60" w:type="dxa"/>
              <w:bottom w:w="60" w:type="dxa"/>
              <w:right w:w="60" w:type="dxa"/>
            </w:tcMar>
            <w:hideMark/>
          </w:tcPr>
          <w:p w14:paraId="20B91ED0"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M/cos (</w:t>
            </w:r>
            <w:r w:rsidRPr="00E23428">
              <w:rPr>
                <w:rFonts w:ascii="Apple Symbols" w:hAnsi="Apple Symbols" w:cs="Apple Symbols"/>
                <w:color w:val="000000"/>
                <w:sz w:val="15"/>
                <w:szCs w:val="21"/>
                <w:lang w:val="en-US"/>
              </w:rPr>
              <w:t>⦵</w:t>
            </w:r>
            <w:r w:rsidRPr="00E23428">
              <w:rPr>
                <w:rFonts w:ascii="Helvetica" w:hAnsi="Helvetica" w:cs="Times New Roman"/>
                <w:bCs/>
                <w:color w:val="000000"/>
                <w:sz w:val="15"/>
                <w:szCs w:val="21"/>
                <w:lang w:val="en-US"/>
              </w:rPr>
              <w:t>m/2)</w:t>
            </w:r>
          </w:p>
        </w:tc>
      </w:tr>
      <w:tr w:rsidR="00165D2A" w:rsidRPr="00E23428" w14:paraId="154DCF07" w14:textId="77777777" w:rsidTr="00233143">
        <w:trPr>
          <w:trHeight w:val="157"/>
        </w:trPr>
        <w:tc>
          <w:tcPr>
            <w:tcW w:w="873" w:type="dxa"/>
            <w:tcBorders>
              <w:top w:val="single" w:sz="6" w:space="0" w:color="000000"/>
              <w:left w:val="single" w:sz="6" w:space="0" w:color="000000"/>
              <w:bottom w:val="single" w:sz="6" w:space="0" w:color="000000"/>
              <w:right w:val="single" w:sz="6" w:space="0" w:color="000000"/>
            </w:tcBorders>
            <w:shd w:val="clear" w:color="auto" w:fill="DCDCDC"/>
            <w:tcMar>
              <w:top w:w="60" w:type="dxa"/>
              <w:left w:w="60" w:type="dxa"/>
              <w:bottom w:w="60" w:type="dxa"/>
              <w:right w:w="60" w:type="dxa"/>
            </w:tcMar>
            <w:hideMark/>
          </w:tcPr>
          <w:p w14:paraId="3B51E569"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0</w:t>
            </w:r>
          </w:p>
        </w:tc>
        <w:tc>
          <w:tcPr>
            <w:tcW w:w="87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DAB680"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50</w:t>
            </w:r>
          </w:p>
        </w:tc>
        <w:tc>
          <w:tcPr>
            <w:tcW w:w="8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981FAC"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52</w:t>
            </w:r>
          </w:p>
        </w:tc>
        <w:tc>
          <w:tcPr>
            <w:tcW w:w="95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03D4CA"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180</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0711EA"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50</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471141"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53</w:t>
            </w:r>
          </w:p>
        </w:tc>
        <w:tc>
          <w:tcPr>
            <w:tcW w:w="9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6DBCE2"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180</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F414E0"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51.25</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D1A912"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180</w:t>
            </w:r>
          </w:p>
        </w:tc>
        <w:tc>
          <w:tcPr>
            <w:tcW w:w="104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4FED43"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0</w:t>
            </w:r>
          </w:p>
        </w:tc>
      </w:tr>
      <w:tr w:rsidR="00165D2A" w:rsidRPr="00E23428" w14:paraId="2BD43B60" w14:textId="77777777" w:rsidTr="00233143">
        <w:trPr>
          <w:trHeight w:val="157"/>
        </w:trPr>
        <w:tc>
          <w:tcPr>
            <w:tcW w:w="873" w:type="dxa"/>
            <w:tcBorders>
              <w:top w:val="single" w:sz="6" w:space="0" w:color="000000"/>
              <w:left w:val="single" w:sz="6" w:space="0" w:color="000000"/>
              <w:bottom w:val="single" w:sz="6" w:space="0" w:color="000000"/>
              <w:right w:val="single" w:sz="6" w:space="0" w:color="000000"/>
            </w:tcBorders>
            <w:shd w:val="clear" w:color="auto" w:fill="DCDCDC"/>
            <w:tcMar>
              <w:top w:w="60" w:type="dxa"/>
              <w:left w:w="60" w:type="dxa"/>
              <w:bottom w:w="60" w:type="dxa"/>
              <w:right w:w="60" w:type="dxa"/>
            </w:tcMar>
            <w:hideMark/>
          </w:tcPr>
          <w:p w14:paraId="650BEF0C"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50</w:t>
            </w:r>
          </w:p>
        </w:tc>
        <w:tc>
          <w:tcPr>
            <w:tcW w:w="87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DE8DB7"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59</w:t>
            </w:r>
          </w:p>
        </w:tc>
        <w:tc>
          <w:tcPr>
            <w:tcW w:w="8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EF4FD1"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68</w:t>
            </w:r>
          </w:p>
        </w:tc>
        <w:tc>
          <w:tcPr>
            <w:tcW w:w="95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D5D075"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155</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AACF93"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61</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EA27A5"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68</w:t>
            </w:r>
          </w:p>
        </w:tc>
        <w:tc>
          <w:tcPr>
            <w:tcW w:w="9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FFDEB3"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142</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0F5950"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64</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E21534"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149</w:t>
            </w:r>
          </w:p>
        </w:tc>
        <w:tc>
          <w:tcPr>
            <w:tcW w:w="104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5415C6"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187</w:t>
            </w:r>
          </w:p>
        </w:tc>
      </w:tr>
      <w:tr w:rsidR="00165D2A" w:rsidRPr="00E23428" w14:paraId="6322B65A" w14:textId="77777777" w:rsidTr="00233143">
        <w:trPr>
          <w:trHeight w:val="152"/>
        </w:trPr>
        <w:tc>
          <w:tcPr>
            <w:tcW w:w="873" w:type="dxa"/>
            <w:tcBorders>
              <w:top w:val="single" w:sz="6" w:space="0" w:color="000000"/>
              <w:left w:val="single" w:sz="6" w:space="0" w:color="000000"/>
              <w:bottom w:val="single" w:sz="6" w:space="0" w:color="000000"/>
              <w:right w:val="single" w:sz="6" w:space="0" w:color="000000"/>
            </w:tcBorders>
            <w:shd w:val="clear" w:color="auto" w:fill="DCDCDC"/>
            <w:tcMar>
              <w:top w:w="60" w:type="dxa"/>
              <w:left w:w="60" w:type="dxa"/>
              <w:bottom w:w="60" w:type="dxa"/>
              <w:right w:w="60" w:type="dxa"/>
            </w:tcMar>
            <w:hideMark/>
          </w:tcPr>
          <w:p w14:paraId="07F6A1AD"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100</w:t>
            </w:r>
          </w:p>
        </w:tc>
        <w:tc>
          <w:tcPr>
            <w:tcW w:w="87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A52E7C"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76</w:t>
            </w:r>
          </w:p>
        </w:tc>
        <w:tc>
          <w:tcPr>
            <w:tcW w:w="8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F50D36"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81</w:t>
            </w:r>
          </w:p>
        </w:tc>
        <w:tc>
          <w:tcPr>
            <w:tcW w:w="95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089302"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142</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FC64A7"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74</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AE4BF6"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81</w:t>
            </w:r>
          </w:p>
        </w:tc>
        <w:tc>
          <w:tcPr>
            <w:tcW w:w="9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A4E86B"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132</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7538BA"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78</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0DE1C2"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137</w:t>
            </w:r>
          </w:p>
        </w:tc>
        <w:tc>
          <w:tcPr>
            <w:tcW w:w="104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9A8D12"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272.8</w:t>
            </w:r>
          </w:p>
        </w:tc>
      </w:tr>
      <w:tr w:rsidR="00165D2A" w:rsidRPr="00E23428" w14:paraId="54EC2933" w14:textId="77777777" w:rsidTr="00233143">
        <w:trPr>
          <w:trHeight w:val="157"/>
        </w:trPr>
        <w:tc>
          <w:tcPr>
            <w:tcW w:w="873" w:type="dxa"/>
            <w:tcBorders>
              <w:top w:val="single" w:sz="6" w:space="0" w:color="000000"/>
              <w:left w:val="single" w:sz="6" w:space="0" w:color="000000"/>
              <w:bottom w:val="single" w:sz="6" w:space="0" w:color="000000"/>
              <w:right w:val="single" w:sz="6" w:space="0" w:color="000000"/>
            </w:tcBorders>
            <w:shd w:val="clear" w:color="auto" w:fill="DCDCDC"/>
            <w:tcMar>
              <w:top w:w="60" w:type="dxa"/>
              <w:left w:w="60" w:type="dxa"/>
              <w:bottom w:w="60" w:type="dxa"/>
              <w:right w:w="60" w:type="dxa"/>
            </w:tcMar>
            <w:hideMark/>
          </w:tcPr>
          <w:p w14:paraId="45BA95D7"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150</w:t>
            </w:r>
          </w:p>
        </w:tc>
        <w:tc>
          <w:tcPr>
            <w:tcW w:w="87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1333EC"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83</w:t>
            </w:r>
          </w:p>
        </w:tc>
        <w:tc>
          <w:tcPr>
            <w:tcW w:w="8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BB9DE7"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94</w:t>
            </w:r>
          </w:p>
        </w:tc>
        <w:tc>
          <w:tcPr>
            <w:tcW w:w="95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A59777"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123</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B05CF8"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85</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EB3412"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96</w:t>
            </w:r>
          </w:p>
        </w:tc>
        <w:tc>
          <w:tcPr>
            <w:tcW w:w="9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393CD4"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125</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DF6F64"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89.5</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C10D5F"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124</w:t>
            </w:r>
          </w:p>
        </w:tc>
        <w:tc>
          <w:tcPr>
            <w:tcW w:w="104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2AB845"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319.5</w:t>
            </w:r>
          </w:p>
        </w:tc>
      </w:tr>
      <w:tr w:rsidR="00165D2A" w:rsidRPr="00E23428" w14:paraId="670A13EA" w14:textId="77777777" w:rsidTr="00233143">
        <w:trPr>
          <w:trHeight w:val="157"/>
        </w:trPr>
        <w:tc>
          <w:tcPr>
            <w:tcW w:w="873" w:type="dxa"/>
            <w:tcBorders>
              <w:top w:val="single" w:sz="6" w:space="0" w:color="000000"/>
              <w:left w:val="single" w:sz="6" w:space="0" w:color="000000"/>
              <w:bottom w:val="single" w:sz="6" w:space="0" w:color="000000"/>
              <w:right w:val="single" w:sz="6" w:space="0" w:color="000000"/>
            </w:tcBorders>
            <w:shd w:val="clear" w:color="auto" w:fill="DCDCDC"/>
            <w:tcMar>
              <w:top w:w="60" w:type="dxa"/>
              <w:left w:w="60" w:type="dxa"/>
              <w:bottom w:w="60" w:type="dxa"/>
              <w:right w:w="60" w:type="dxa"/>
            </w:tcMar>
            <w:hideMark/>
          </w:tcPr>
          <w:p w14:paraId="02F5665E"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200</w:t>
            </w:r>
          </w:p>
        </w:tc>
        <w:tc>
          <w:tcPr>
            <w:tcW w:w="87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64D9A6"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96</w:t>
            </w:r>
          </w:p>
        </w:tc>
        <w:tc>
          <w:tcPr>
            <w:tcW w:w="8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FE8350"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109</w:t>
            </w:r>
          </w:p>
        </w:tc>
        <w:tc>
          <w:tcPr>
            <w:tcW w:w="95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003B8C"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118</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F95F7F"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96</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D16BDE"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111</w:t>
            </w:r>
          </w:p>
        </w:tc>
        <w:tc>
          <w:tcPr>
            <w:tcW w:w="9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241099"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116</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9D751B"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103</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A25723"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113</w:t>
            </w:r>
          </w:p>
        </w:tc>
        <w:tc>
          <w:tcPr>
            <w:tcW w:w="104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F5BABF"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362.4</w:t>
            </w:r>
          </w:p>
        </w:tc>
      </w:tr>
      <w:tr w:rsidR="00165D2A" w:rsidRPr="00E23428" w14:paraId="00C9F98A" w14:textId="77777777" w:rsidTr="00233143">
        <w:trPr>
          <w:trHeight w:val="157"/>
        </w:trPr>
        <w:tc>
          <w:tcPr>
            <w:tcW w:w="873" w:type="dxa"/>
            <w:tcBorders>
              <w:top w:val="single" w:sz="6" w:space="0" w:color="000000"/>
              <w:left w:val="single" w:sz="6" w:space="0" w:color="000000"/>
              <w:bottom w:val="single" w:sz="6" w:space="0" w:color="000000"/>
              <w:right w:val="single" w:sz="6" w:space="0" w:color="000000"/>
            </w:tcBorders>
            <w:shd w:val="clear" w:color="auto" w:fill="DCDCDC"/>
            <w:tcMar>
              <w:top w:w="60" w:type="dxa"/>
              <w:left w:w="60" w:type="dxa"/>
              <w:bottom w:w="60" w:type="dxa"/>
              <w:right w:w="60" w:type="dxa"/>
            </w:tcMar>
            <w:hideMark/>
          </w:tcPr>
          <w:p w14:paraId="08AAF2BE"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250</w:t>
            </w:r>
          </w:p>
        </w:tc>
        <w:tc>
          <w:tcPr>
            <w:tcW w:w="87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2F2ABB"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107</w:t>
            </w:r>
          </w:p>
        </w:tc>
        <w:tc>
          <w:tcPr>
            <w:tcW w:w="8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871B41"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124</w:t>
            </w:r>
          </w:p>
        </w:tc>
        <w:tc>
          <w:tcPr>
            <w:tcW w:w="95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2D65DA"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106</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A942D9"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105</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7652D4"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122</w:t>
            </w:r>
          </w:p>
        </w:tc>
        <w:tc>
          <w:tcPr>
            <w:tcW w:w="9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545A3E"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107</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16E473"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114.4</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46E726"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107</w:t>
            </w:r>
          </w:p>
        </w:tc>
        <w:tc>
          <w:tcPr>
            <w:tcW w:w="104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1E4857"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420.3</w:t>
            </w:r>
          </w:p>
        </w:tc>
      </w:tr>
      <w:tr w:rsidR="00165D2A" w:rsidRPr="00E23428" w14:paraId="4363052A" w14:textId="77777777" w:rsidTr="00233143">
        <w:trPr>
          <w:trHeight w:val="152"/>
        </w:trPr>
        <w:tc>
          <w:tcPr>
            <w:tcW w:w="873" w:type="dxa"/>
            <w:tcBorders>
              <w:top w:val="single" w:sz="6" w:space="0" w:color="000000"/>
              <w:left w:val="single" w:sz="6" w:space="0" w:color="000000"/>
              <w:bottom w:val="single" w:sz="6" w:space="0" w:color="000000"/>
              <w:right w:val="single" w:sz="6" w:space="0" w:color="000000"/>
            </w:tcBorders>
            <w:shd w:val="clear" w:color="auto" w:fill="DCDCDC"/>
            <w:tcMar>
              <w:top w:w="60" w:type="dxa"/>
              <w:left w:w="60" w:type="dxa"/>
              <w:bottom w:w="60" w:type="dxa"/>
              <w:right w:w="60" w:type="dxa"/>
            </w:tcMar>
            <w:hideMark/>
          </w:tcPr>
          <w:p w14:paraId="5F76E4FE"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300</w:t>
            </w:r>
          </w:p>
        </w:tc>
        <w:tc>
          <w:tcPr>
            <w:tcW w:w="87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3BD783"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123</w:t>
            </w:r>
          </w:p>
        </w:tc>
        <w:tc>
          <w:tcPr>
            <w:tcW w:w="8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C7AFD4"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136</w:t>
            </w:r>
          </w:p>
        </w:tc>
        <w:tc>
          <w:tcPr>
            <w:tcW w:w="95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B13FF1"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102</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EED7EC"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119</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DE2445"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134</w:t>
            </w:r>
          </w:p>
        </w:tc>
        <w:tc>
          <w:tcPr>
            <w:tcW w:w="9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223300"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104</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0B5FDD"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128</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698B76"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103</w:t>
            </w:r>
          </w:p>
        </w:tc>
        <w:tc>
          <w:tcPr>
            <w:tcW w:w="104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17F01B"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481.9</w:t>
            </w:r>
          </w:p>
        </w:tc>
      </w:tr>
      <w:tr w:rsidR="00165D2A" w:rsidRPr="00E23428" w14:paraId="4911048B" w14:textId="77777777" w:rsidTr="00233143">
        <w:trPr>
          <w:trHeight w:val="157"/>
        </w:trPr>
        <w:tc>
          <w:tcPr>
            <w:tcW w:w="873" w:type="dxa"/>
            <w:tcBorders>
              <w:top w:val="single" w:sz="6" w:space="0" w:color="000000"/>
              <w:left w:val="single" w:sz="6" w:space="0" w:color="000000"/>
              <w:bottom w:val="single" w:sz="6" w:space="0" w:color="000000"/>
              <w:right w:val="single" w:sz="6" w:space="0" w:color="000000"/>
            </w:tcBorders>
            <w:shd w:val="clear" w:color="auto" w:fill="DCDCDC"/>
            <w:tcMar>
              <w:top w:w="60" w:type="dxa"/>
              <w:left w:w="60" w:type="dxa"/>
              <w:bottom w:w="60" w:type="dxa"/>
              <w:right w:w="60" w:type="dxa"/>
            </w:tcMar>
            <w:hideMark/>
          </w:tcPr>
          <w:p w14:paraId="48C9EF6E"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350</w:t>
            </w:r>
          </w:p>
        </w:tc>
        <w:tc>
          <w:tcPr>
            <w:tcW w:w="87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F31A45"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134</w:t>
            </w:r>
          </w:p>
        </w:tc>
        <w:tc>
          <w:tcPr>
            <w:tcW w:w="8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436B3C"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142</w:t>
            </w:r>
          </w:p>
        </w:tc>
        <w:tc>
          <w:tcPr>
            <w:tcW w:w="95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75B00A"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98</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EF6845"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134</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7FE37B"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146</w:t>
            </w:r>
          </w:p>
        </w:tc>
        <w:tc>
          <w:tcPr>
            <w:tcW w:w="9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4692F0"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96</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7FF64E"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139</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18BE24"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97</w:t>
            </w:r>
          </w:p>
        </w:tc>
        <w:tc>
          <w:tcPr>
            <w:tcW w:w="104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434092"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528.2</w:t>
            </w:r>
          </w:p>
        </w:tc>
      </w:tr>
      <w:tr w:rsidR="00165D2A" w:rsidRPr="00E23428" w14:paraId="23FAD2AC" w14:textId="77777777" w:rsidTr="00233143">
        <w:trPr>
          <w:trHeight w:val="157"/>
        </w:trPr>
        <w:tc>
          <w:tcPr>
            <w:tcW w:w="873" w:type="dxa"/>
            <w:tcBorders>
              <w:top w:val="single" w:sz="6" w:space="0" w:color="000000"/>
              <w:left w:val="single" w:sz="6" w:space="0" w:color="000000"/>
              <w:bottom w:val="single" w:sz="6" w:space="0" w:color="000000"/>
              <w:right w:val="single" w:sz="6" w:space="0" w:color="000000"/>
            </w:tcBorders>
            <w:shd w:val="clear" w:color="auto" w:fill="DCDCDC"/>
            <w:tcMar>
              <w:top w:w="60" w:type="dxa"/>
              <w:left w:w="60" w:type="dxa"/>
              <w:bottom w:w="60" w:type="dxa"/>
              <w:right w:w="60" w:type="dxa"/>
            </w:tcMar>
            <w:hideMark/>
          </w:tcPr>
          <w:p w14:paraId="2CE82ABB"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400</w:t>
            </w:r>
          </w:p>
        </w:tc>
        <w:tc>
          <w:tcPr>
            <w:tcW w:w="87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BC006E"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141</w:t>
            </w:r>
          </w:p>
        </w:tc>
        <w:tc>
          <w:tcPr>
            <w:tcW w:w="8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695428"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154</w:t>
            </w:r>
          </w:p>
        </w:tc>
        <w:tc>
          <w:tcPr>
            <w:tcW w:w="95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CE2DFD"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92</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C72A3D"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140</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AC2C25"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153</w:t>
            </w:r>
          </w:p>
        </w:tc>
        <w:tc>
          <w:tcPr>
            <w:tcW w:w="9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2653F1"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93</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6F2FD8"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147</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8B75DF"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93</w:t>
            </w:r>
          </w:p>
        </w:tc>
        <w:tc>
          <w:tcPr>
            <w:tcW w:w="104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359DFE"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581</w:t>
            </w:r>
          </w:p>
        </w:tc>
      </w:tr>
      <w:tr w:rsidR="00165D2A" w:rsidRPr="00E23428" w14:paraId="0DDCBE51" w14:textId="77777777" w:rsidTr="00233143">
        <w:trPr>
          <w:trHeight w:val="157"/>
        </w:trPr>
        <w:tc>
          <w:tcPr>
            <w:tcW w:w="873" w:type="dxa"/>
            <w:tcBorders>
              <w:top w:val="single" w:sz="6" w:space="0" w:color="000000"/>
              <w:left w:val="single" w:sz="6" w:space="0" w:color="000000"/>
              <w:bottom w:val="single" w:sz="6" w:space="0" w:color="000000"/>
              <w:right w:val="single" w:sz="6" w:space="0" w:color="000000"/>
            </w:tcBorders>
            <w:shd w:val="clear" w:color="auto" w:fill="DCDCDC"/>
            <w:tcMar>
              <w:top w:w="60" w:type="dxa"/>
              <w:left w:w="60" w:type="dxa"/>
              <w:bottom w:w="60" w:type="dxa"/>
              <w:right w:w="60" w:type="dxa"/>
            </w:tcMar>
            <w:hideMark/>
          </w:tcPr>
          <w:p w14:paraId="6870C934"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450</w:t>
            </w:r>
          </w:p>
        </w:tc>
        <w:tc>
          <w:tcPr>
            <w:tcW w:w="87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E3CB5F"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157</w:t>
            </w:r>
          </w:p>
        </w:tc>
        <w:tc>
          <w:tcPr>
            <w:tcW w:w="8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FDE28A"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164</w:t>
            </w:r>
          </w:p>
        </w:tc>
        <w:tc>
          <w:tcPr>
            <w:tcW w:w="95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E8989C"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87</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334F4C"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157</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75DA0B"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162</w:t>
            </w:r>
          </w:p>
        </w:tc>
        <w:tc>
          <w:tcPr>
            <w:tcW w:w="9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3AC41E"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89</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8290DB"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160</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FC1939"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88</w:t>
            </w:r>
          </w:p>
        </w:tc>
        <w:tc>
          <w:tcPr>
            <w:tcW w:w="104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605654"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625.6</w:t>
            </w:r>
          </w:p>
        </w:tc>
      </w:tr>
      <w:tr w:rsidR="00165D2A" w:rsidRPr="00E23428" w14:paraId="580B0014" w14:textId="77777777" w:rsidTr="00233143">
        <w:trPr>
          <w:trHeight w:val="152"/>
        </w:trPr>
        <w:tc>
          <w:tcPr>
            <w:tcW w:w="873" w:type="dxa"/>
            <w:tcBorders>
              <w:top w:val="single" w:sz="6" w:space="0" w:color="000000"/>
              <w:left w:val="single" w:sz="6" w:space="0" w:color="000000"/>
              <w:bottom w:val="single" w:sz="6" w:space="0" w:color="000000"/>
              <w:right w:val="single" w:sz="6" w:space="0" w:color="000000"/>
            </w:tcBorders>
            <w:shd w:val="clear" w:color="auto" w:fill="DCDCDC"/>
            <w:tcMar>
              <w:top w:w="60" w:type="dxa"/>
              <w:left w:w="60" w:type="dxa"/>
              <w:bottom w:w="60" w:type="dxa"/>
              <w:right w:w="60" w:type="dxa"/>
            </w:tcMar>
            <w:hideMark/>
          </w:tcPr>
          <w:p w14:paraId="687DEF2F"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500</w:t>
            </w:r>
          </w:p>
        </w:tc>
        <w:tc>
          <w:tcPr>
            <w:tcW w:w="87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4DBC09"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166</w:t>
            </w:r>
          </w:p>
        </w:tc>
        <w:tc>
          <w:tcPr>
            <w:tcW w:w="8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337691"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175</w:t>
            </w:r>
          </w:p>
        </w:tc>
        <w:tc>
          <w:tcPr>
            <w:tcW w:w="95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587596"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86</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A3DE53"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166</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94E008"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176</w:t>
            </w:r>
          </w:p>
        </w:tc>
        <w:tc>
          <w:tcPr>
            <w:tcW w:w="9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63707E"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84</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DF6698"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170.75</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6FA05F"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85</w:t>
            </w:r>
          </w:p>
        </w:tc>
        <w:tc>
          <w:tcPr>
            <w:tcW w:w="104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683D78"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678.2</w:t>
            </w:r>
          </w:p>
        </w:tc>
      </w:tr>
      <w:tr w:rsidR="00165D2A" w:rsidRPr="00E23428" w14:paraId="7EDE03C7" w14:textId="77777777" w:rsidTr="00233143">
        <w:trPr>
          <w:trHeight w:val="157"/>
        </w:trPr>
        <w:tc>
          <w:tcPr>
            <w:tcW w:w="873" w:type="dxa"/>
            <w:tcBorders>
              <w:top w:val="single" w:sz="6" w:space="0" w:color="000000"/>
              <w:left w:val="single" w:sz="6" w:space="0" w:color="000000"/>
              <w:bottom w:val="single" w:sz="6" w:space="0" w:color="000000"/>
              <w:right w:val="single" w:sz="6" w:space="0" w:color="000000"/>
            </w:tcBorders>
            <w:shd w:val="clear" w:color="auto" w:fill="DCDCDC"/>
            <w:tcMar>
              <w:top w:w="60" w:type="dxa"/>
              <w:left w:w="60" w:type="dxa"/>
              <w:bottom w:w="60" w:type="dxa"/>
              <w:right w:w="60" w:type="dxa"/>
            </w:tcMar>
            <w:hideMark/>
          </w:tcPr>
          <w:p w14:paraId="390EF727"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550</w:t>
            </w:r>
          </w:p>
        </w:tc>
        <w:tc>
          <w:tcPr>
            <w:tcW w:w="87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2C5EA0"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178</w:t>
            </w:r>
          </w:p>
        </w:tc>
        <w:tc>
          <w:tcPr>
            <w:tcW w:w="8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36D03A"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187</w:t>
            </w:r>
          </w:p>
        </w:tc>
        <w:tc>
          <w:tcPr>
            <w:tcW w:w="95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DF326F"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84</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9EC5B5"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177</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13947B"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190</w:t>
            </w:r>
          </w:p>
        </w:tc>
        <w:tc>
          <w:tcPr>
            <w:tcW w:w="9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3429D1"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84</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352FF0"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183</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7CCB13"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84</w:t>
            </w:r>
          </w:p>
        </w:tc>
        <w:tc>
          <w:tcPr>
            <w:tcW w:w="104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877D49"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728.8</w:t>
            </w:r>
          </w:p>
        </w:tc>
      </w:tr>
      <w:tr w:rsidR="00165D2A" w:rsidRPr="00E23428" w14:paraId="186EABA9" w14:textId="77777777" w:rsidTr="00233143">
        <w:trPr>
          <w:trHeight w:val="193"/>
        </w:trPr>
        <w:tc>
          <w:tcPr>
            <w:tcW w:w="873" w:type="dxa"/>
            <w:tcBorders>
              <w:top w:val="single" w:sz="6" w:space="0" w:color="000000"/>
              <w:left w:val="single" w:sz="6" w:space="0" w:color="000000"/>
              <w:bottom w:val="single" w:sz="6" w:space="0" w:color="000000"/>
              <w:right w:val="single" w:sz="6" w:space="0" w:color="000000"/>
            </w:tcBorders>
            <w:shd w:val="clear" w:color="auto" w:fill="DCDCDC"/>
            <w:tcMar>
              <w:top w:w="60" w:type="dxa"/>
              <w:left w:w="60" w:type="dxa"/>
              <w:bottom w:w="60" w:type="dxa"/>
              <w:right w:w="60" w:type="dxa"/>
            </w:tcMar>
            <w:hideMark/>
          </w:tcPr>
          <w:p w14:paraId="2643D438" w14:textId="77777777" w:rsidR="00E23428" w:rsidRPr="00E23428" w:rsidRDefault="00E23428" w:rsidP="00E23428">
            <w:pPr>
              <w:jc w:val="center"/>
              <w:rPr>
                <w:rFonts w:ascii="Times New Roman" w:hAnsi="Times New Roman" w:cs="Times New Roman"/>
                <w:sz w:val="15"/>
                <w:szCs w:val="21"/>
                <w:lang w:val="en-US"/>
              </w:rPr>
            </w:pPr>
            <w:r w:rsidRPr="00E23428">
              <w:rPr>
                <w:rFonts w:ascii="Helvetica" w:hAnsi="Helvetica" w:cs="Times New Roman"/>
                <w:bCs/>
                <w:color w:val="000000"/>
                <w:sz w:val="15"/>
                <w:szCs w:val="21"/>
                <w:lang w:val="en-US"/>
              </w:rPr>
              <w:t>600</w:t>
            </w:r>
          </w:p>
        </w:tc>
        <w:tc>
          <w:tcPr>
            <w:tcW w:w="87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31239D"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189</w:t>
            </w:r>
          </w:p>
        </w:tc>
        <w:tc>
          <w:tcPr>
            <w:tcW w:w="8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300B82"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193</w:t>
            </w:r>
          </w:p>
        </w:tc>
        <w:tc>
          <w:tcPr>
            <w:tcW w:w="95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367363"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80</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F56BCA"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187</w:t>
            </w:r>
          </w:p>
        </w:tc>
        <w:tc>
          <w:tcPr>
            <w:tcW w:w="89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350185"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195</w:t>
            </w:r>
          </w:p>
        </w:tc>
        <w:tc>
          <w:tcPr>
            <w:tcW w:w="9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881CB0"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78</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C16FD1"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191</w:t>
            </w:r>
          </w:p>
        </w:tc>
        <w:tc>
          <w:tcPr>
            <w:tcW w:w="99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EB83A3"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79</w:t>
            </w:r>
          </w:p>
        </w:tc>
        <w:tc>
          <w:tcPr>
            <w:tcW w:w="104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25CE77" w14:textId="77777777" w:rsidR="00E23428" w:rsidRPr="00E23428" w:rsidRDefault="00E23428" w:rsidP="00E23428">
            <w:pPr>
              <w:jc w:val="right"/>
              <w:rPr>
                <w:rFonts w:ascii="Times New Roman" w:hAnsi="Times New Roman" w:cs="Times New Roman"/>
                <w:sz w:val="15"/>
                <w:szCs w:val="21"/>
                <w:lang w:val="en-US"/>
              </w:rPr>
            </w:pPr>
            <w:r w:rsidRPr="00E23428">
              <w:rPr>
                <w:rFonts w:ascii="Helvetica" w:hAnsi="Helvetica" w:cs="Times New Roman"/>
                <w:color w:val="000000"/>
                <w:sz w:val="15"/>
                <w:szCs w:val="21"/>
                <w:lang w:val="en-US"/>
              </w:rPr>
              <w:t>732.5</w:t>
            </w:r>
          </w:p>
        </w:tc>
      </w:tr>
    </w:tbl>
    <w:p w14:paraId="16F41771" w14:textId="77777777" w:rsidR="00290E93" w:rsidRDefault="00290E93" w:rsidP="00012BE0">
      <w:pPr>
        <w:rPr>
          <w:rFonts w:eastAsia="Times New Roman" w:cs="Times New Roman"/>
          <w:lang w:val="en-US"/>
        </w:rPr>
      </w:pPr>
    </w:p>
    <w:p w14:paraId="700A7D62" w14:textId="77777777" w:rsidR="00AD65C5" w:rsidRDefault="00AD65C5" w:rsidP="00012BE0">
      <w:pPr>
        <w:rPr>
          <w:rFonts w:eastAsia="Times New Roman" w:cs="Times New Roman"/>
          <w:lang w:val="en-US"/>
        </w:rPr>
      </w:pPr>
    </w:p>
    <w:p w14:paraId="4432BE0C" w14:textId="3A9BE914" w:rsidR="00AD65C5" w:rsidRDefault="00290E93" w:rsidP="00165D2A">
      <w:pPr>
        <w:pStyle w:val="Heading2"/>
        <w:rPr>
          <w:rFonts w:eastAsia="Times New Roman"/>
          <w:lang w:val="en-US"/>
        </w:rPr>
      </w:pPr>
      <w:bookmarkStart w:id="21" w:name="_Toc6479"/>
      <w:bookmarkStart w:id="22" w:name="_Toc8024"/>
      <w:bookmarkStart w:id="23" w:name="_Toc23084"/>
      <w:r>
        <w:rPr>
          <w:rFonts w:eastAsia="Times New Roman"/>
          <w:lang w:val="en-US"/>
        </w:rPr>
        <w:t>Results Graph</w:t>
      </w:r>
      <w:bookmarkEnd w:id="21"/>
      <w:bookmarkEnd w:id="22"/>
      <w:bookmarkEnd w:id="23"/>
    </w:p>
    <w:p w14:paraId="0A4974F8" w14:textId="77777777" w:rsidR="00165D2A" w:rsidRPr="00165D2A" w:rsidRDefault="00165D2A" w:rsidP="00165D2A">
      <w:pPr>
        <w:rPr>
          <w:lang w:val="en-US"/>
        </w:rPr>
      </w:pPr>
    </w:p>
    <w:p w14:paraId="418313D5" w14:textId="3BA36332" w:rsidR="00012BE0" w:rsidRPr="00165D2A" w:rsidRDefault="00AD65C5" w:rsidP="00290E93">
      <w:pPr>
        <w:rPr>
          <w:rStyle w:val="SubtleEmphasis"/>
          <w:i w:val="0"/>
          <w:iCs w:val="0"/>
          <w:color w:val="auto"/>
          <w:lang w:val="en-US"/>
        </w:rPr>
      </w:pPr>
      <w:r w:rsidRPr="007534A7">
        <w:rPr>
          <w:rStyle w:val="SubtleEmphasis"/>
          <w:noProof/>
          <w:sz w:val="22"/>
        </w:rPr>
        <w:drawing>
          <wp:anchor distT="0" distB="0" distL="114300" distR="114300" simplePos="0" relativeHeight="251660288" behindDoc="0" locked="0" layoutInCell="1" allowOverlap="1" wp14:anchorId="4939A4B9" wp14:editId="66FF2297">
            <wp:simplePos x="0" y="0"/>
            <wp:positionH relativeFrom="column">
              <wp:posOffset>9525</wp:posOffset>
            </wp:positionH>
            <wp:positionV relativeFrom="paragraph">
              <wp:posOffset>199390</wp:posOffset>
            </wp:positionV>
            <wp:extent cx="5941695" cy="3521075"/>
            <wp:effectExtent l="0" t="0" r="1905" b="9525"/>
            <wp:wrapTight wrapText="bothSides">
              <wp:wrapPolygon edited="0">
                <wp:start x="0" y="0"/>
                <wp:lineTo x="0" y="21503"/>
                <wp:lineTo x="21515" y="21503"/>
                <wp:lineTo x="21515"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51069C">
        <w:rPr>
          <w:rStyle w:val="SubtleEmphasis"/>
          <w:sz w:val="22"/>
        </w:rPr>
        <w:t xml:space="preserve">Graph 4.2: </w:t>
      </w:r>
      <w:r w:rsidRPr="007534A7">
        <w:rPr>
          <w:rStyle w:val="SubtleEmphasis"/>
          <w:sz w:val="22"/>
        </w:rPr>
        <w:t xml:space="preserve">graph showing </w:t>
      </w:r>
      <w:r w:rsidR="0051069C">
        <w:rPr>
          <w:rStyle w:val="SubtleEmphasis"/>
          <w:sz w:val="22"/>
        </w:rPr>
        <w:t xml:space="preserve">a correlation between the average length of the springs and </w:t>
      </w:r>
      <w:r w:rsidR="0051069C" w:rsidRPr="0051069C">
        <w:rPr>
          <w:rStyle w:val="SubtleEmphasis"/>
          <w:sz w:val="21"/>
        </w:rPr>
        <w:t>m/cos</w:t>
      </w:r>
      <w:r w:rsidR="0051069C" w:rsidRPr="0051069C">
        <w:rPr>
          <w:rStyle w:val="SubtleEmphasis"/>
          <w:sz w:val="21"/>
          <w:szCs w:val="22"/>
        </w:rPr>
        <w:t>(</w:t>
      </w:r>
      <w:r w:rsidR="0051069C" w:rsidRPr="00E23428">
        <w:rPr>
          <w:rFonts w:ascii="Cambria" w:eastAsia="Cambria" w:hAnsi="Cambria" w:cs="Cambria"/>
          <w:color w:val="000000"/>
          <w:sz w:val="21"/>
          <w:szCs w:val="22"/>
          <w:lang w:val="en-US"/>
        </w:rPr>
        <w:t>⦵</w:t>
      </w:r>
      <w:r w:rsidR="0051069C" w:rsidRPr="0051069C">
        <w:rPr>
          <w:rFonts w:eastAsia="Cambria" w:cs="Cambria"/>
          <w:color w:val="000000"/>
          <w:sz w:val="21"/>
          <w:szCs w:val="22"/>
          <w:lang w:val="en-US"/>
        </w:rPr>
        <w:t>m/2)</w:t>
      </w:r>
    </w:p>
    <w:p w14:paraId="481B14A8" w14:textId="456C59D2" w:rsidR="009C0548" w:rsidRPr="00651DD2" w:rsidRDefault="00012BE0" w:rsidP="00651DD2">
      <w:pPr>
        <w:pStyle w:val="Heading1"/>
        <w:spacing w:line="360" w:lineRule="auto"/>
        <w:rPr>
          <w:rFonts w:eastAsia="Times New Roman"/>
          <w:lang w:val="en-US"/>
        </w:rPr>
      </w:pPr>
      <w:bookmarkStart w:id="24" w:name="_Toc6480"/>
      <w:bookmarkStart w:id="25" w:name="_Toc8025"/>
      <w:bookmarkStart w:id="26" w:name="_Toc23085"/>
      <w:r w:rsidRPr="009C2642">
        <w:rPr>
          <w:rFonts w:eastAsia="Times New Roman"/>
          <w:lang w:val="en-US"/>
        </w:rPr>
        <w:lastRenderedPageBreak/>
        <w:t>Discussion</w:t>
      </w:r>
      <w:bookmarkEnd w:id="24"/>
      <w:bookmarkEnd w:id="25"/>
      <w:bookmarkEnd w:id="26"/>
    </w:p>
    <w:p w14:paraId="57519E6D" w14:textId="23E3B03F" w:rsidR="00651DD2" w:rsidRPr="00651DD2" w:rsidRDefault="009C0548" w:rsidP="00651DD2">
      <w:pPr>
        <w:pStyle w:val="Heading2"/>
        <w:spacing w:line="360" w:lineRule="auto"/>
        <w:rPr>
          <w:lang w:val="en-US"/>
        </w:rPr>
      </w:pPr>
      <w:bookmarkStart w:id="27" w:name="_Toc23086"/>
      <w:r>
        <w:rPr>
          <w:lang w:val="en-US"/>
        </w:rPr>
        <w:t>The Results</w:t>
      </w:r>
      <w:bookmarkEnd w:id="27"/>
    </w:p>
    <w:p w14:paraId="4EE48AC0" w14:textId="30ABB42E" w:rsidR="00651DD2" w:rsidRDefault="00651DD2" w:rsidP="00651DD2">
      <w:pPr>
        <w:pStyle w:val="Heading3"/>
        <w:spacing w:line="360" w:lineRule="auto"/>
        <w:rPr>
          <w:lang w:val="en-US"/>
        </w:rPr>
      </w:pPr>
      <w:bookmarkStart w:id="28" w:name="_Toc23087"/>
      <w:r>
        <w:rPr>
          <w:lang w:val="en-US"/>
        </w:rPr>
        <w:t>The Table</w:t>
      </w:r>
      <w:bookmarkEnd w:id="28"/>
    </w:p>
    <w:p w14:paraId="007B94C4" w14:textId="5297A0EE" w:rsidR="009C0548" w:rsidRDefault="00233143" w:rsidP="00142977">
      <w:pPr>
        <w:spacing w:line="360" w:lineRule="auto"/>
        <w:jc w:val="both"/>
        <w:rPr>
          <w:rFonts w:eastAsia="Cambria" w:cs="Cambria"/>
          <w:color w:val="000000"/>
          <w:sz w:val="22"/>
          <w:szCs w:val="22"/>
          <w:lang w:val="en-US"/>
        </w:rPr>
      </w:pPr>
      <w:r w:rsidRPr="001A7EE6">
        <w:rPr>
          <w:sz w:val="22"/>
          <w:szCs w:val="22"/>
          <w:lang w:val="en-US"/>
        </w:rPr>
        <w:t>As seen in the above table, there is a steady increase in the length of the sp</w:t>
      </w:r>
      <w:r w:rsidR="001A7EE6" w:rsidRPr="001A7EE6">
        <w:rPr>
          <w:sz w:val="22"/>
          <w:szCs w:val="22"/>
          <w:lang w:val="en-US"/>
        </w:rPr>
        <w:t>ring (mm) and a steady decrease in the angle (</w:t>
      </w:r>
      <w:r w:rsidR="001A7EE6" w:rsidRPr="00E23428">
        <w:rPr>
          <w:rFonts w:ascii="Cambria" w:eastAsia="Cambria" w:hAnsi="Cambria" w:cs="Cambria"/>
          <w:color w:val="000000"/>
          <w:sz w:val="22"/>
          <w:szCs w:val="22"/>
          <w:lang w:val="en-US"/>
        </w:rPr>
        <w:t>⦵</w:t>
      </w:r>
      <w:r w:rsidR="001A7EE6" w:rsidRPr="001A7EE6">
        <w:rPr>
          <w:rFonts w:eastAsia="Cambria" w:cs="Cambria"/>
          <w:color w:val="000000"/>
          <w:sz w:val="22"/>
          <w:szCs w:val="22"/>
          <w:lang w:val="en-US"/>
        </w:rPr>
        <w:t>)</w:t>
      </w:r>
      <w:r w:rsidR="00A83DC3">
        <w:rPr>
          <w:rFonts w:eastAsia="Cambria" w:cs="Cambria"/>
          <w:color w:val="000000"/>
          <w:sz w:val="22"/>
          <w:szCs w:val="22"/>
          <w:lang w:val="en-US"/>
        </w:rPr>
        <w:t>, which is what was hypothesized in this experiment. The average length of the spring with zero weight was 51mm with an average angle of 180</w:t>
      </w:r>
      <w:r w:rsidR="00651DD2">
        <w:rPr>
          <w:rFonts w:eastAsia="Cambria" w:cs="Cambria"/>
          <w:color w:val="000000"/>
          <w:sz w:val="22"/>
          <w:szCs w:val="22"/>
          <w:lang w:val="en-US"/>
        </w:rPr>
        <w:t>, whereas with the full weight of 600g, the average length is 191mm and the average angle is 79. These results perfectly show the increase and decrease which was predicted</w:t>
      </w:r>
    </w:p>
    <w:p w14:paraId="70ED16FB" w14:textId="77777777" w:rsidR="00651DD2" w:rsidRDefault="00651DD2" w:rsidP="00142977">
      <w:pPr>
        <w:spacing w:line="360" w:lineRule="auto"/>
        <w:jc w:val="both"/>
        <w:rPr>
          <w:rFonts w:eastAsia="Cambria" w:cs="Cambria"/>
          <w:color w:val="000000"/>
          <w:sz w:val="22"/>
          <w:szCs w:val="22"/>
          <w:lang w:val="en-US"/>
        </w:rPr>
      </w:pPr>
    </w:p>
    <w:p w14:paraId="1E05AD25" w14:textId="7D77356D" w:rsidR="00651DD2" w:rsidRDefault="00651DD2" w:rsidP="00142977">
      <w:pPr>
        <w:pStyle w:val="Heading3"/>
        <w:jc w:val="both"/>
        <w:rPr>
          <w:rFonts w:eastAsia="Cambria"/>
          <w:lang w:val="en-US"/>
        </w:rPr>
      </w:pPr>
      <w:bookmarkStart w:id="29" w:name="_Toc23088"/>
      <w:r>
        <w:rPr>
          <w:rFonts w:eastAsia="Cambria"/>
          <w:lang w:val="en-US"/>
        </w:rPr>
        <w:t>The Graph</w:t>
      </w:r>
      <w:bookmarkEnd w:id="29"/>
    </w:p>
    <w:p w14:paraId="42C5531B" w14:textId="079E4C36" w:rsidR="009C0548" w:rsidRPr="00E406C8" w:rsidRDefault="00651DD2" w:rsidP="00E406C8">
      <w:pPr>
        <w:spacing w:line="360" w:lineRule="auto"/>
        <w:jc w:val="both"/>
        <w:rPr>
          <w:rFonts w:eastAsia="Cambria" w:cs="Cambria"/>
        </w:rPr>
      </w:pPr>
      <w:r>
        <w:rPr>
          <w:rFonts w:eastAsia="Cambria" w:cs="Cambria"/>
          <w:color w:val="000000"/>
          <w:sz w:val="22"/>
          <w:szCs w:val="22"/>
          <w:lang w:val="en-US"/>
        </w:rPr>
        <w:t>In the graph, it shows the positive correlation between the average length of the spring and</w:t>
      </w:r>
      <w:r w:rsidR="000F0F49">
        <w:rPr>
          <w:rFonts w:eastAsia="Cambria" w:cs="Cambria"/>
          <w:color w:val="000000"/>
          <w:sz w:val="22"/>
          <w:szCs w:val="22"/>
          <w:lang w:val="en-US"/>
        </w:rPr>
        <w:t xml:space="preserve"> </w:t>
      </w:r>
      <w:r>
        <w:rPr>
          <w:rFonts w:eastAsia="Cambria" w:cs="Cambria"/>
          <w:color w:val="000000"/>
          <w:sz w:val="22"/>
          <w:szCs w:val="22"/>
          <w:lang w:val="en-US"/>
        </w:rPr>
        <w:t xml:space="preserve"> </w:t>
      </w:r>
      <m:oMath>
        <m:f>
          <m:fPr>
            <m:ctrlPr>
              <w:rPr>
                <w:rFonts w:ascii="Cambria Math" w:hAnsi="Cambria Math"/>
                <w:i/>
                <w:sz w:val="22"/>
              </w:rPr>
            </m:ctrlPr>
          </m:fPr>
          <m:num>
            <m:r>
              <w:rPr>
                <w:rFonts w:ascii="Cambria Math" w:hAnsi="Cambria Math"/>
                <w:sz w:val="22"/>
              </w:rPr>
              <m:t>M</m:t>
            </m:r>
          </m:num>
          <m:den>
            <m:r>
              <w:rPr>
                <w:rFonts w:ascii="Cambria Math" w:hAnsi="Cambria Math"/>
                <w:sz w:val="22"/>
              </w:rPr>
              <m:t>cos</m:t>
            </m:r>
            <m:d>
              <m:dPr>
                <m:ctrlPr>
                  <w:rPr>
                    <w:rFonts w:ascii="Cambria Math" w:hAnsi="Cambria Math"/>
                    <w:i/>
                    <w:sz w:val="22"/>
                  </w:rPr>
                </m:ctrlPr>
              </m:dPr>
              <m:e>
                <m:f>
                  <m:fPr>
                    <m:ctrlPr>
                      <w:rPr>
                        <w:rFonts w:ascii="Cambria Math" w:hAnsi="Cambria Math"/>
                        <w:i/>
                        <w:sz w:val="22"/>
                      </w:rPr>
                    </m:ctrlPr>
                  </m:fPr>
                  <m:num>
                    <m:sSub>
                      <m:sSubPr>
                        <m:ctrlPr>
                          <w:rPr>
                            <w:rFonts w:ascii="Cambria Math" w:hAnsi="Cambria Math"/>
                            <w:i/>
                            <w:sz w:val="22"/>
                          </w:rPr>
                        </m:ctrlPr>
                      </m:sSubPr>
                      <m:e>
                        <m:r>
                          <w:rPr>
                            <w:rFonts w:ascii="Cambria Math" w:hAnsi="Cambria Math"/>
                            <w:sz w:val="22"/>
                          </w:rPr>
                          <m:t>θ</m:t>
                        </m:r>
                      </m:e>
                      <m:sub>
                        <m:r>
                          <w:rPr>
                            <w:rFonts w:ascii="Cambria Math" w:hAnsi="Cambria Math"/>
                            <w:sz w:val="22"/>
                          </w:rPr>
                          <m:t>m</m:t>
                        </m:r>
                      </m:sub>
                    </m:sSub>
                  </m:num>
                  <m:den>
                    <m:r>
                      <w:rPr>
                        <w:rFonts w:ascii="Cambria Math" w:hAnsi="Cambria Math"/>
                        <w:sz w:val="22"/>
                      </w:rPr>
                      <m:t>2</m:t>
                    </m:r>
                  </m:den>
                </m:f>
              </m:e>
            </m:d>
          </m:den>
        </m:f>
      </m:oMath>
      <w:r w:rsidR="000F0F49" w:rsidRPr="000F0F49">
        <w:rPr>
          <w:rFonts w:eastAsia="Cambria" w:cs="Cambria"/>
          <w:sz w:val="22"/>
        </w:rPr>
        <w:t>.</w:t>
      </w:r>
      <w:r w:rsidR="000F0F49">
        <w:rPr>
          <w:rFonts w:eastAsia="Cambria" w:cs="Cambria"/>
          <w:sz w:val="22"/>
        </w:rPr>
        <w:t xml:space="preserve"> </w:t>
      </w:r>
      <w:r w:rsidR="00EE5956">
        <w:rPr>
          <w:rFonts w:eastAsia="Cambria" w:cs="Cambria"/>
          <w:sz w:val="22"/>
        </w:rPr>
        <w:t xml:space="preserve">This means that both results are directly proportional. </w:t>
      </w:r>
      <w:r w:rsidR="000F0F49">
        <w:rPr>
          <w:rFonts w:eastAsia="Cambria" w:cs="Cambria"/>
          <w:sz w:val="22"/>
        </w:rPr>
        <w:t>As the average length increased, so did the value for the above equation in a steady fashion, meaning there is not much deviation from the line of best fit. However, looking at the graph, it seems that as the average length of the spring increased, the more closely the values of the equation fell to the line of best fit, whereas at the beginning, when the average length was less, the points fell further away from the line of best fit.</w:t>
      </w:r>
    </w:p>
    <w:p w14:paraId="7471BA1E" w14:textId="77777777" w:rsidR="009C0548" w:rsidRDefault="009C0548" w:rsidP="009C0548">
      <w:pPr>
        <w:rPr>
          <w:lang w:val="en-US"/>
        </w:rPr>
      </w:pPr>
    </w:p>
    <w:p w14:paraId="565629A8" w14:textId="08BB16E3" w:rsidR="00502977" w:rsidRPr="00502977" w:rsidRDefault="00502977" w:rsidP="00502977">
      <w:pPr>
        <w:pStyle w:val="Heading2"/>
        <w:spacing w:line="360" w:lineRule="auto"/>
        <w:rPr>
          <w:lang w:val="en-US"/>
        </w:rPr>
      </w:pPr>
      <w:bookmarkStart w:id="30" w:name="_Toc23089"/>
      <w:r>
        <w:rPr>
          <w:lang w:val="en-US"/>
        </w:rPr>
        <w:t>Uncertainty</w:t>
      </w:r>
      <w:bookmarkEnd w:id="30"/>
    </w:p>
    <w:p w14:paraId="06175236" w14:textId="3F653226" w:rsidR="006F33F9" w:rsidRPr="00502977" w:rsidRDefault="006F33F9" w:rsidP="00502977">
      <w:pPr>
        <w:pStyle w:val="Heading3"/>
        <w:spacing w:line="360" w:lineRule="auto"/>
        <w:rPr>
          <w:lang w:val="en-US"/>
        </w:rPr>
      </w:pPr>
      <w:bookmarkStart w:id="31" w:name="_Toc23090"/>
      <w:r w:rsidRPr="00502977">
        <w:rPr>
          <w:lang w:val="en-US"/>
        </w:rPr>
        <w:t>Precision</w:t>
      </w:r>
      <w:bookmarkEnd w:id="31"/>
    </w:p>
    <w:p w14:paraId="47B9A4E7" w14:textId="099C903D" w:rsidR="006F33F9" w:rsidRPr="006F33F9" w:rsidRDefault="006F33F9" w:rsidP="00502977">
      <w:pPr>
        <w:spacing w:line="360" w:lineRule="auto"/>
        <w:jc w:val="both"/>
        <w:rPr>
          <w:sz w:val="22"/>
          <w:szCs w:val="22"/>
          <w:lang w:val="en-US"/>
        </w:rPr>
      </w:pPr>
      <w:r w:rsidRPr="006F33F9">
        <w:rPr>
          <w:sz w:val="22"/>
          <w:szCs w:val="22"/>
          <w:lang w:val="en-US"/>
        </w:rPr>
        <w:t xml:space="preserve">A precise measurement is one that has the maximum possible significant figures so therefore it is exact as possible. With regards to the equipment used in the experiment, the precision is </w:t>
      </w:r>
      <w:r w:rsidRPr="006F33F9">
        <w:rPr>
          <w:sz w:val="22"/>
          <w:szCs w:val="22"/>
        </w:rPr>
        <w:t>±</w:t>
      </w:r>
      <w:r>
        <w:rPr>
          <w:sz w:val="22"/>
          <w:szCs w:val="22"/>
        </w:rPr>
        <w:t>1mm and therefore</w:t>
      </w:r>
      <w:r w:rsidR="00502977">
        <w:rPr>
          <w:sz w:val="22"/>
          <w:szCs w:val="22"/>
        </w:rPr>
        <w:t xml:space="preserve"> the results of the length can only be as precise as that. However, 1mm very small and therefore, the result would be precise.</w:t>
      </w:r>
    </w:p>
    <w:p w14:paraId="428E9BA6" w14:textId="77777777" w:rsidR="006F33F9" w:rsidRPr="006F33F9" w:rsidRDefault="006F33F9" w:rsidP="006F33F9">
      <w:pPr>
        <w:rPr>
          <w:lang w:val="en-US"/>
        </w:rPr>
      </w:pPr>
    </w:p>
    <w:p w14:paraId="051165CC" w14:textId="24E15EE2" w:rsidR="004E1265" w:rsidRPr="00502977" w:rsidRDefault="001A5831" w:rsidP="001A5831">
      <w:pPr>
        <w:pStyle w:val="Heading3"/>
        <w:spacing w:line="360" w:lineRule="auto"/>
        <w:rPr>
          <w:lang w:val="en-US"/>
        </w:rPr>
      </w:pPr>
      <w:bookmarkStart w:id="32" w:name="_Toc23091"/>
      <w:r>
        <w:rPr>
          <w:lang w:val="en-US"/>
        </w:rPr>
        <w:t>Reliability</w:t>
      </w:r>
      <w:bookmarkEnd w:id="32"/>
    </w:p>
    <w:p w14:paraId="070C2973" w14:textId="77777777" w:rsidR="00283EA2" w:rsidRDefault="001A5831" w:rsidP="001A5831">
      <w:pPr>
        <w:spacing w:line="360" w:lineRule="auto"/>
        <w:jc w:val="both"/>
        <w:rPr>
          <w:sz w:val="22"/>
          <w:lang w:val="en-US"/>
        </w:rPr>
      </w:pPr>
      <w:r>
        <w:rPr>
          <w:sz w:val="22"/>
          <w:lang w:val="en-US"/>
        </w:rPr>
        <w:t>T</w:t>
      </w:r>
      <w:r w:rsidR="00502977">
        <w:rPr>
          <w:sz w:val="22"/>
          <w:lang w:val="en-US"/>
        </w:rPr>
        <w:t xml:space="preserve">he experiment was repeated twice </w:t>
      </w:r>
      <w:r>
        <w:rPr>
          <w:sz w:val="22"/>
          <w:lang w:val="en-US"/>
        </w:rPr>
        <w:t>to</w:t>
      </w:r>
      <w:r w:rsidR="00502977">
        <w:rPr>
          <w:sz w:val="22"/>
          <w:lang w:val="en-US"/>
        </w:rPr>
        <w:t xml:space="preserve"> </w:t>
      </w:r>
      <w:r>
        <w:rPr>
          <w:sz w:val="22"/>
          <w:lang w:val="en-US"/>
        </w:rPr>
        <w:t>increase the reliability of the results they produced. If the difference in the two experiments</w:t>
      </w:r>
      <w:r w:rsidR="006B2FA0">
        <w:rPr>
          <w:sz w:val="22"/>
          <w:lang w:val="en-US"/>
        </w:rPr>
        <w:t xml:space="preserve"> is two vast, then the results will not be deemed responsible. However, the difference between spring 1, spring 2 and the angle results in reading 1 and reading 2 is small. For example, in reading 1, the length of spring 1 with 250g was 107mm and in reading 2, the length of spring 1 with 250g is 105mm. Therefore, the results would be considered reliable.</w:t>
      </w:r>
    </w:p>
    <w:p w14:paraId="00F98B03" w14:textId="77777777" w:rsidR="00283EA2" w:rsidRDefault="00283EA2" w:rsidP="001A5831">
      <w:pPr>
        <w:spacing w:line="360" w:lineRule="auto"/>
        <w:jc w:val="both"/>
        <w:rPr>
          <w:sz w:val="22"/>
          <w:lang w:val="en-US"/>
        </w:rPr>
      </w:pPr>
    </w:p>
    <w:p w14:paraId="17EBE1D1" w14:textId="77777777" w:rsidR="005F4C08" w:rsidRDefault="005F4C08" w:rsidP="001A5831">
      <w:pPr>
        <w:spacing w:line="360" w:lineRule="auto"/>
        <w:jc w:val="both"/>
        <w:rPr>
          <w:sz w:val="22"/>
          <w:lang w:val="en-US"/>
        </w:rPr>
      </w:pPr>
    </w:p>
    <w:p w14:paraId="4F42BF54" w14:textId="77777777" w:rsidR="005F4C08" w:rsidRDefault="005F4C08" w:rsidP="001A5831">
      <w:pPr>
        <w:spacing w:line="360" w:lineRule="auto"/>
        <w:jc w:val="both"/>
        <w:rPr>
          <w:sz w:val="22"/>
          <w:lang w:val="en-US"/>
        </w:rPr>
      </w:pPr>
    </w:p>
    <w:p w14:paraId="17C6F598" w14:textId="77777777" w:rsidR="00283EA2" w:rsidRDefault="00283EA2" w:rsidP="005F4C08">
      <w:pPr>
        <w:pStyle w:val="Heading3"/>
        <w:spacing w:line="360" w:lineRule="auto"/>
        <w:jc w:val="both"/>
        <w:rPr>
          <w:lang w:val="en-US"/>
        </w:rPr>
      </w:pPr>
      <w:bookmarkStart w:id="33" w:name="_Toc23092"/>
      <w:r>
        <w:rPr>
          <w:lang w:val="en-US"/>
        </w:rPr>
        <w:lastRenderedPageBreak/>
        <w:t>Variables</w:t>
      </w:r>
      <w:bookmarkEnd w:id="33"/>
    </w:p>
    <w:p w14:paraId="1B7777A8" w14:textId="21A16DC8" w:rsidR="009C0548" w:rsidRPr="004E1265" w:rsidRDefault="00283EA2" w:rsidP="005F4C08">
      <w:pPr>
        <w:spacing w:line="360" w:lineRule="auto"/>
        <w:jc w:val="both"/>
        <w:rPr>
          <w:lang w:val="en-US"/>
        </w:rPr>
      </w:pPr>
      <w:r>
        <w:rPr>
          <w:sz w:val="22"/>
          <w:lang w:val="en-US"/>
        </w:rPr>
        <w:t>When trying to reduce uncertainties</w:t>
      </w:r>
      <w:r w:rsidR="009B5583">
        <w:rPr>
          <w:sz w:val="22"/>
          <w:lang w:val="en-US"/>
        </w:rPr>
        <w:t xml:space="preserve">, it helps to have as few independent </w:t>
      </w:r>
      <w:proofErr w:type="gramStart"/>
      <w:r w:rsidR="009B5583">
        <w:rPr>
          <w:sz w:val="22"/>
          <w:lang w:val="en-US"/>
        </w:rPr>
        <w:t>variables</w:t>
      </w:r>
      <w:proofErr w:type="gramEnd"/>
      <w:r w:rsidR="005F4C08">
        <w:rPr>
          <w:sz w:val="22"/>
          <w:lang w:val="en-US"/>
        </w:rPr>
        <w:t xml:space="preserve"> </w:t>
      </w:r>
      <w:r w:rsidR="002242BA">
        <w:rPr>
          <w:sz w:val="22"/>
          <w:lang w:val="en-US"/>
        </w:rPr>
        <w:t xml:space="preserve">so the conditions are easier to control. An independent variable is the variable that changes throughout the experiment, and these changes influence the dependent variable. The dependent variable is the thing that is being measured, in this case, the length and the angle. Finally, to decrease the chance of uncertainties, there should be some things which are kept the same, such as the springs </w:t>
      </w:r>
      <w:proofErr w:type="gramStart"/>
      <w:r w:rsidR="002242BA">
        <w:rPr>
          <w:sz w:val="22"/>
          <w:lang w:val="en-US"/>
        </w:rPr>
        <w:t>used</w:t>
      </w:r>
      <w:proofErr w:type="gramEnd"/>
      <w:r w:rsidR="002242BA">
        <w:rPr>
          <w:sz w:val="22"/>
          <w:lang w:val="en-US"/>
        </w:rPr>
        <w:t xml:space="preserve"> and the rig used, which are called the control variables.</w:t>
      </w:r>
      <w:r w:rsidR="009C2642">
        <w:rPr>
          <w:lang w:val="en-US"/>
        </w:rPr>
        <w:br w:type="page"/>
      </w:r>
    </w:p>
    <w:p w14:paraId="52EBBBF6" w14:textId="77777777" w:rsidR="00274AAB" w:rsidRDefault="00012BE0" w:rsidP="00C600C6">
      <w:pPr>
        <w:pStyle w:val="Heading1"/>
        <w:rPr>
          <w:rFonts w:eastAsia="Times New Roman"/>
          <w:lang w:val="en-US"/>
        </w:rPr>
      </w:pPr>
      <w:bookmarkStart w:id="34" w:name="_Toc6481"/>
      <w:bookmarkStart w:id="35" w:name="_Toc8026"/>
      <w:bookmarkStart w:id="36" w:name="_Toc23093"/>
      <w:r w:rsidRPr="009C2642">
        <w:rPr>
          <w:rFonts w:eastAsia="Times New Roman"/>
          <w:lang w:val="en-US"/>
        </w:rPr>
        <w:lastRenderedPageBreak/>
        <w:t>Conclusions</w:t>
      </w:r>
      <w:bookmarkEnd w:id="34"/>
      <w:bookmarkEnd w:id="35"/>
      <w:bookmarkEnd w:id="36"/>
    </w:p>
    <w:p w14:paraId="058FFB25" w14:textId="77777777" w:rsidR="00274AAB" w:rsidRDefault="00274AAB" w:rsidP="009943EF">
      <w:pPr>
        <w:spacing w:line="360" w:lineRule="auto"/>
        <w:jc w:val="both"/>
        <w:rPr>
          <w:lang w:val="en-US"/>
        </w:rPr>
      </w:pPr>
    </w:p>
    <w:p w14:paraId="6C3846B2" w14:textId="3EC06D5F" w:rsidR="009943EF" w:rsidRDefault="009943EF" w:rsidP="009943EF">
      <w:pPr>
        <w:spacing w:line="360" w:lineRule="auto"/>
        <w:jc w:val="both"/>
        <w:rPr>
          <w:sz w:val="22"/>
          <w:lang w:val="en-US"/>
        </w:rPr>
      </w:pPr>
      <w:r>
        <w:rPr>
          <w:sz w:val="22"/>
          <w:lang w:val="en-US"/>
        </w:rPr>
        <w:t>To conclude this report, it was found that when a weight, increasing in increments o</w:t>
      </w:r>
      <w:r w:rsidR="005F4998">
        <w:rPr>
          <w:sz w:val="22"/>
          <w:lang w:val="en-US"/>
        </w:rPr>
        <w:t>f 50g, was added to 2 connected</w:t>
      </w:r>
      <w:r>
        <w:rPr>
          <w:sz w:val="22"/>
          <w:lang w:val="en-US"/>
        </w:rPr>
        <w:t xml:space="preserve"> springs, the length of the </w:t>
      </w:r>
      <w:r w:rsidR="005F4998">
        <w:rPr>
          <w:sz w:val="22"/>
          <w:lang w:val="en-US"/>
        </w:rPr>
        <w:t>springs</w:t>
      </w:r>
      <w:r>
        <w:rPr>
          <w:sz w:val="22"/>
          <w:lang w:val="en-US"/>
        </w:rPr>
        <w:t xml:space="preserve"> increased, whilst the angle between the springs decreased.  </w:t>
      </w:r>
    </w:p>
    <w:p w14:paraId="16CC2D20" w14:textId="77777777" w:rsidR="009943EF" w:rsidRDefault="009943EF" w:rsidP="009943EF">
      <w:pPr>
        <w:spacing w:line="360" w:lineRule="auto"/>
        <w:jc w:val="both"/>
        <w:rPr>
          <w:sz w:val="22"/>
          <w:lang w:val="en-US"/>
        </w:rPr>
      </w:pPr>
    </w:p>
    <w:p w14:paraId="00A1BC5E" w14:textId="066218DD" w:rsidR="00012BE0" w:rsidRPr="009C2642" w:rsidRDefault="009943EF" w:rsidP="009943EF">
      <w:pPr>
        <w:spacing w:line="360" w:lineRule="auto"/>
        <w:jc w:val="both"/>
        <w:rPr>
          <w:lang w:val="en-US"/>
        </w:rPr>
      </w:pPr>
      <w:r>
        <w:rPr>
          <w:sz w:val="22"/>
          <w:lang w:val="en-US"/>
        </w:rPr>
        <w:t xml:space="preserve">The forces acting against the springs, sideways and upwards, was equal to the force going down from the mass, meaning the forces were in equilibrium. </w:t>
      </w:r>
      <w:r w:rsidR="009C2642">
        <w:rPr>
          <w:lang w:val="en-US"/>
        </w:rPr>
        <w:br w:type="page"/>
      </w:r>
    </w:p>
    <w:p w14:paraId="57C40597" w14:textId="77777777" w:rsidR="00012BE0" w:rsidRPr="00012BE0" w:rsidRDefault="00012BE0" w:rsidP="00C600C6">
      <w:pPr>
        <w:pStyle w:val="Heading1"/>
        <w:rPr>
          <w:rFonts w:eastAsia="Times New Roman"/>
          <w:lang w:val="en-US"/>
        </w:rPr>
      </w:pPr>
      <w:bookmarkStart w:id="37" w:name="_Toc6482"/>
      <w:bookmarkStart w:id="38" w:name="_Toc8027"/>
      <w:bookmarkStart w:id="39" w:name="_Toc23094"/>
      <w:r w:rsidRPr="009C2642">
        <w:rPr>
          <w:rFonts w:eastAsia="Times New Roman"/>
          <w:lang w:val="en-US"/>
        </w:rPr>
        <w:lastRenderedPageBreak/>
        <w:t>References</w:t>
      </w:r>
      <w:bookmarkEnd w:id="37"/>
      <w:bookmarkEnd w:id="38"/>
      <w:bookmarkEnd w:id="39"/>
    </w:p>
    <w:p w14:paraId="1617487A" w14:textId="77777777" w:rsidR="0053201A" w:rsidRDefault="0053201A"/>
    <w:p w14:paraId="6F8B9F40" w14:textId="63DA1EB9" w:rsidR="008F0A84" w:rsidRDefault="00C20811">
      <w:r>
        <w:t xml:space="preserve">Physics Classroom: </w:t>
      </w:r>
      <w:proofErr w:type="spellStart"/>
      <w:r>
        <w:t>Equalibium</w:t>
      </w:r>
      <w:proofErr w:type="spellEnd"/>
      <w:r>
        <w:t xml:space="preserve"> and Static</w:t>
      </w:r>
      <w:r w:rsidR="00C9070E">
        <w:t xml:space="preserve"> </w:t>
      </w:r>
    </w:p>
    <w:p w14:paraId="57ED41DE" w14:textId="15D71071" w:rsidR="00730756" w:rsidRDefault="008F0A84">
      <w:r>
        <w:t xml:space="preserve">Available at: </w:t>
      </w:r>
      <w:hyperlink r:id="rId14" w:history="1">
        <w:r w:rsidRPr="005F54B5">
          <w:rPr>
            <w:rStyle w:val="Hyperlink"/>
          </w:rPr>
          <w:t>https://www.physicsclassroom.com/class/vectors/Lesson-3/Equilibrium-and-Statics</w:t>
        </w:r>
      </w:hyperlink>
    </w:p>
    <w:p w14:paraId="6714F904" w14:textId="067FCA96" w:rsidR="008F0A84" w:rsidRDefault="008F0A84">
      <w:r>
        <w:t>[Accessed 20.12.18]</w:t>
      </w:r>
    </w:p>
    <w:p w14:paraId="6636E4C4" w14:textId="77777777" w:rsidR="00EB34DB" w:rsidRDefault="00EB34DB"/>
    <w:p w14:paraId="47C3900C" w14:textId="4B45C186" w:rsidR="00EB34DB" w:rsidRPr="00EB34DB" w:rsidRDefault="00EB34DB" w:rsidP="00EB34DB">
      <w:pPr>
        <w:rPr>
          <w:rFonts w:eastAsia="Times New Roman" w:cs="Times New Roman"/>
          <w:lang w:val="en-US"/>
        </w:rPr>
      </w:pPr>
      <w:r>
        <w:rPr>
          <w:rFonts w:eastAsia="Times New Roman" w:cs="Times New Roman"/>
          <w:lang w:val="en-US"/>
        </w:rPr>
        <w:t>UWTSD, 2018</w:t>
      </w:r>
      <w:r w:rsidRPr="00EB34DB">
        <w:rPr>
          <w:rFonts w:eastAsia="Times New Roman" w:cs="Times New Roman"/>
          <w:lang w:val="en-US"/>
        </w:rPr>
        <w:t>. University of Wales Trinity Saint David. [Online]</w:t>
      </w:r>
    </w:p>
    <w:p w14:paraId="1092D40A" w14:textId="4D7757D8" w:rsidR="00EB34DB" w:rsidRPr="00EB34DB" w:rsidRDefault="00EB34DB" w:rsidP="00EB34DB">
      <w:pPr>
        <w:rPr>
          <w:rFonts w:eastAsia="Times New Roman" w:cs="Times New Roman"/>
          <w:lang w:val="en-US"/>
        </w:rPr>
      </w:pPr>
      <w:r w:rsidRPr="00EB34DB">
        <w:rPr>
          <w:rFonts w:eastAsia="Times New Roman" w:cs="Times New Roman"/>
          <w:lang w:val="en-US"/>
        </w:rPr>
        <w:t xml:space="preserve">Available at: </w:t>
      </w:r>
      <w:hyperlink r:id="rId15" w:history="1">
        <w:r w:rsidRPr="00EB34DB">
          <w:rPr>
            <w:rStyle w:val="Hyperlink"/>
            <w:rFonts w:eastAsia="Times New Roman" w:cs="Times New Roman"/>
            <w:lang w:val="en-US"/>
          </w:rPr>
          <w:t>www.uwtsd.ac.uk</w:t>
        </w:r>
      </w:hyperlink>
    </w:p>
    <w:p w14:paraId="7F85B6D2" w14:textId="088206D7" w:rsidR="00EB34DB" w:rsidRPr="00EB34DB" w:rsidRDefault="00EB34DB" w:rsidP="00EB34DB">
      <w:pPr>
        <w:rPr>
          <w:rFonts w:eastAsia="Times New Roman" w:cs="Times New Roman"/>
          <w:lang w:val="en-US"/>
        </w:rPr>
      </w:pPr>
      <w:r w:rsidRPr="00EB34DB">
        <w:rPr>
          <w:rFonts w:eastAsia="Times New Roman" w:cs="Times New Roman"/>
          <w:lang w:val="en-US"/>
        </w:rPr>
        <w:t xml:space="preserve">[Accessed </w:t>
      </w:r>
      <w:r>
        <w:rPr>
          <w:rFonts w:eastAsia="Times New Roman" w:cs="Times New Roman"/>
          <w:lang w:val="en-US"/>
        </w:rPr>
        <w:t>20.12.18</w:t>
      </w:r>
      <w:r w:rsidRPr="00EB34DB">
        <w:rPr>
          <w:rFonts w:eastAsia="Times New Roman" w:cs="Times New Roman"/>
          <w:lang w:val="en-US"/>
        </w:rPr>
        <w:t>].</w:t>
      </w:r>
    </w:p>
    <w:p w14:paraId="78FF8D88" w14:textId="77777777" w:rsidR="00EB34DB" w:rsidRDefault="00EB34DB"/>
    <w:p w14:paraId="2BC5056E" w14:textId="60F0FAE0" w:rsidR="000C57A1" w:rsidRDefault="000C57A1">
      <w:r>
        <w:t>School of Engineering, Technical report guidelines [online]</w:t>
      </w:r>
    </w:p>
    <w:p w14:paraId="21F41C53" w14:textId="749741E5" w:rsidR="00652AD6" w:rsidRDefault="000C57A1">
      <w:r>
        <w:t xml:space="preserve">Available at: </w:t>
      </w:r>
      <w:hyperlink r:id="rId16" w:history="1">
        <w:r w:rsidRPr="005F54B5">
          <w:rPr>
            <w:rStyle w:val="Hyperlink"/>
          </w:rPr>
          <w:t>https://moodle.uwtsd.ac.uk/pluginfile.php/200545/mod_resource/content/1/Technical%20Report%20Guidelines%20v2.pdf</w:t>
        </w:r>
      </w:hyperlink>
      <w:r>
        <w:t xml:space="preserve"> </w:t>
      </w:r>
    </w:p>
    <w:p w14:paraId="17D55FD5" w14:textId="3C8F518B" w:rsidR="000C57A1" w:rsidRDefault="000C57A1">
      <w:r>
        <w:t>[accessed 21.12.18]</w:t>
      </w:r>
    </w:p>
    <w:p w14:paraId="6FCA3CE7" w14:textId="77777777" w:rsidR="000C57A1" w:rsidRDefault="000C57A1"/>
    <w:p w14:paraId="6138236D" w14:textId="77777777" w:rsidR="000C57A1" w:rsidRDefault="000C57A1"/>
    <w:sectPr w:rsidR="000C57A1" w:rsidSect="00E234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34348A" w14:textId="77777777" w:rsidR="00191081" w:rsidRDefault="00191081" w:rsidP="00FB7989">
      <w:r>
        <w:separator/>
      </w:r>
    </w:p>
  </w:endnote>
  <w:endnote w:type="continuationSeparator" w:id="0">
    <w:p w14:paraId="580DA0AF" w14:textId="77777777" w:rsidR="00191081" w:rsidRDefault="00191081" w:rsidP="00FB79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pple Symbols">
    <w:altName w:val="Arial"/>
    <w:charset w:val="00"/>
    <w:family w:val="auto"/>
    <w:pitch w:val="variable"/>
    <w:sig w:usb0="800000A3" w:usb1="08007BEB" w:usb2="01840034" w:usb3="00000000" w:csb0="000001FB"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3208FB" w14:textId="77777777" w:rsidR="001A7EE6" w:rsidRDefault="001A7EE6" w:rsidP="001A7EE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8F4A57" w14:textId="77777777" w:rsidR="001A7EE6" w:rsidRDefault="001A7E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1D6CC4" w14:textId="77777777" w:rsidR="001A7EE6" w:rsidRDefault="001A7EE6" w:rsidP="001A7EE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F4998">
      <w:rPr>
        <w:rStyle w:val="PageNumber"/>
        <w:noProof/>
      </w:rPr>
      <w:t>5</w:t>
    </w:r>
    <w:r>
      <w:rPr>
        <w:rStyle w:val="PageNumber"/>
      </w:rPr>
      <w:fldChar w:fldCharType="end"/>
    </w:r>
  </w:p>
  <w:p w14:paraId="3CE24EC1" w14:textId="77777777" w:rsidR="001A7EE6" w:rsidRDefault="001A7EE6" w:rsidP="00AE6AE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7B234B" w14:textId="77777777" w:rsidR="00191081" w:rsidRDefault="00191081" w:rsidP="00FB7989">
      <w:r>
        <w:separator/>
      </w:r>
    </w:p>
  </w:footnote>
  <w:footnote w:type="continuationSeparator" w:id="0">
    <w:p w14:paraId="636EC93E" w14:textId="77777777" w:rsidR="00191081" w:rsidRDefault="00191081" w:rsidP="00FB79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B490D"/>
    <w:multiLevelType w:val="hybridMultilevel"/>
    <w:tmpl w:val="52A25F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8E3980"/>
    <w:multiLevelType w:val="hybridMultilevel"/>
    <w:tmpl w:val="591A9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776D15"/>
    <w:multiLevelType w:val="hybridMultilevel"/>
    <w:tmpl w:val="38161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4332F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722E1650"/>
    <w:multiLevelType w:val="multilevel"/>
    <w:tmpl w:val="7646E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2BE0"/>
    <w:rsid w:val="00012BE0"/>
    <w:rsid w:val="00080ED8"/>
    <w:rsid w:val="000A1F66"/>
    <w:rsid w:val="000C57A1"/>
    <w:rsid w:val="000E53E7"/>
    <w:rsid w:val="000F0F49"/>
    <w:rsid w:val="000F5993"/>
    <w:rsid w:val="00142977"/>
    <w:rsid w:val="00146B39"/>
    <w:rsid w:val="00165D2A"/>
    <w:rsid w:val="001734DF"/>
    <w:rsid w:val="00191081"/>
    <w:rsid w:val="001A5831"/>
    <w:rsid w:val="001A7EE6"/>
    <w:rsid w:val="001C2AAD"/>
    <w:rsid w:val="001E0672"/>
    <w:rsid w:val="002242BA"/>
    <w:rsid w:val="00230028"/>
    <w:rsid w:val="00233143"/>
    <w:rsid w:val="002626F5"/>
    <w:rsid w:val="00274AAB"/>
    <w:rsid w:val="00283EA2"/>
    <w:rsid w:val="0028558A"/>
    <w:rsid w:val="00290E93"/>
    <w:rsid w:val="002D29B6"/>
    <w:rsid w:val="00305A25"/>
    <w:rsid w:val="0034638B"/>
    <w:rsid w:val="00357E73"/>
    <w:rsid w:val="00440987"/>
    <w:rsid w:val="00444A71"/>
    <w:rsid w:val="004E1265"/>
    <w:rsid w:val="004E1932"/>
    <w:rsid w:val="00502977"/>
    <w:rsid w:val="0051069C"/>
    <w:rsid w:val="0053201A"/>
    <w:rsid w:val="00561C8B"/>
    <w:rsid w:val="005F4998"/>
    <w:rsid w:val="005F4C08"/>
    <w:rsid w:val="00605DC7"/>
    <w:rsid w:val="00651DD2"/>
    <w:rsid w:val="00652AD6"/>
    <w:rsid w:val="0068465C"/>
    <w:rsid w:val="00690077"/>
    <w:rsid w:val="006B2FA0"/>
    <w:rsid w:val="006E77B2"/>
    <w:rsid w:val="006F33F9"/>
    <w:rsid w:val="00730756"/>
    <w:rsid w:val="007534A7"/>
    <w:rsid w:val="00836A98"/>
    <w:rsid w:val="00866976"/>
    <w:rsid w:val="008A049C"/>
    <w:rsid w:val="008C0493"/>
    <w:rsid w:val="008F0A84"/>
    <w:rsid w:val="0093329E"/>
    <w:rsid w:val="00950854"/>
    <w:rsid w:val="009943EF"/>
    <w:rsid w:val="009B1A0C"/>
    <w:rsid w:val="009B5583"/>
    <w:rsid w:val="009C0548"/>
    <w:rsid w:val="009C2642"/>
    <w:rsid w:val="00A13356"/>
    <w:rsid w:val="00A643B7"/>
    <w:rsid w:val="00A83DC3"/>
    <w:rsid w:val="00AA79F6"/>
    <w:rsid w:val="00AD65C5"/>
    <w:rsid w:val="00AE6AEB"/>
    <w:rsid w:val="00B23667"/>
    <w:rsid w:val="00B97332"/>
    <w:rsid w:val="00C1133A"/>
    <w:rsid w:val="00C20811"/>
    <w:rsid w:val="00C33038"/>
    <w:rsid w:val="00C600C6"/>
    <w:rsid w:val="00C73C09"/>
    <w:rsid w:val="00C9070E"/>
    <w:rsid w:val="00C96DA2"/>
    <w:rsid w:val="00CA54A4"/>
    <w:rsid w:val="00CB5D69"/>
    <w:rsid w:val="00CF2313"/>
    <w:rsid w:val="00D10900"/>
    <w:rsid w:val="00D25C2F"/>
    <w:rsid w:val="00DF55B9"/>
    <w:rsid w:val="00E04FFB"/>
    <w:rsid w:val="00E23428"/>
    <w:rsid w:val="00E406C8"/>
    <w:rsid w:val="00EB34DB"/>
    <w:rsid w:val="00EE5956"/>
    <w:rsid w:val="00F345E2"/>
    <w:rsid w:val="00F3761B"/>
    <w:rsid w:val="00F500C2"/>
    <w:rsid w:val="00F67054"/>
    <w:rsid w:val="00F7346C"/>
    <w:rsid w:val="00F82E68"/>
    <w:rsid w:val="00FB180F"/>
    <w:rsid w:val="00FB436D"/>
    <w:rsid w:val="00FB7989"/>
    <w:rsid w:val="00FE35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C3DC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600C6"/>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00C6"/>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00C6"/>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C600C6"/>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600C6"/>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600C6"/>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600C6"/>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600C6"/>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600C6"/>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F2313"/>
    <w:pPr>
      <w:spacing w:before="100" w:beforeAutospacing="1" w:after="100" w:afterAutospacing="1"/>
    </w:pPr>
    <w:rPr>
      <w:rFonts w:ascii="Times New Roman" w:hAnsi="Times New Roman" w:cs="Times New Roman"/>
      <w:lang w:val="en-US"/>
    </w:rPr>
  </w:style>
  <w:style w:type="character" w:customStyle="1" w:styleId="apple-converted-space">
    <w:name w:val="apple-converted-space"/>
    <w:basedOn w:val="DefaultParagraphFont"/>
    <w:rsid w:val="00CF2313"/>
  </w:style>
  <w:style w:type="character" w:customStyle="1" w:styleId="Heading1Char">
    <w:name w:val="Heading 1 Char"/>
    <w:basedOn w:val="DefaultParagraphFont"/>
    <w:link w:val="Heading1"/>
    <w:uiPriority w:val="9"/>
    <w:rsid w:val="00C600C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C600C6"/>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C600C6"/>
    <w:rPr>
      <w:rFonts w:asciiTheme="majorHAnsi" w:eastAsiaTheme="majorEastAsia" w:hAnsiTheme="majorHAnsi" w:cstheme="majorBidi"/>
      <w:color w:val="1F3763" w:themeColor="accent1" w:themeShade="7F"/>
      <w:lang w:val="en-GB"/>
    </w:rPr>
  </w:style>
  <w:style w:type="character" w:customStyle="1" w:styleId="Heading4Char">
    <w:name w:val="Heading 4 Char"/>
    <w:basedOn w:val="DefaultParagraphFont"/>
    <w:link w:val="Heading4"/>
    <w:uiPriority w:val="9"/>
    <w:semiHidden/>
    <w:rsid w:val="00C600C6"/>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600C6"/>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C600C6"/>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C600C6"/>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C600C6"/>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C600C6"/>
    <w:rPr>
      <w:rFonts w:asciiTheme="majorHAnsi" w:eastAsiaTheme="majorEastAsia" w:hAnsiTheme="majorHAnsi" w:cstheme="majorBidi"/>
      <w:i/>
      <w:iCs/>
      <w:color w:val="272727" w:themeColor="text1" w:themeTint="D8"/>
      <w:sz w:val="21"/>
      <w:szCs w:val="21"/>
      <w:lang w:val="en-GB"/>
    </w:rPr>
  </w:style>
  <w:style w:type="paragraph" w:styleId="ListParagraph">
    <w:name w:val="List Paragraph"/>
    <w:basedOn w:val="Normal"/>
    <w:uiPriority w:val="34"/>
    <w:qFormat/>
    <w:rsid w:val="00C600C6"/>
    <w:pPr>
      <w:ind w:left="720"/>
      <w:contextualSpacing/>
    </w:pPr>
  </w:style>
  <w:style w:type="paragraph" w:styleId="Header">
    <w:name w:val="header"/>
    <w:basedOn w:val="Normal"/>
    <w:link w:val="HeaderChar"/>
    <w:uiPriority w:val="99"/>
    <w:unhideWhenUsed/>
    <w:rsid w:val="00FB7989"/>
    <w:pPr>
      <w:tabs>
        <w:tab w:val="center" w:pos="4513"/>
        <w:tab w:val="right" w:pos="9026"/>
      </w:tabs>
    </w:pPr>
  </w:style>
  <w:style w:type="character" w:customStyle="1" w:styleId="HeaderChar">
    <w:name w:val="Header Char"/>
    <w:basedOn w:val="DefaultParagraphFont"/>
    <w:link w:val="Header"/>
    <w:uiPriority w:val="99"/>
    <w:rsid w:val="00FB7989"/>
    <w:rPr>
      <w:lang w:val="en-GB"/>
    </w:rPr>
  </w:style>
  <w:style w:type="paragraph" w:styleId="Footer">
    <w:name w:val="footer"/>
    <w:basedOn w:val="Normal"/>
    <w:link w:val="FooterChar"/>
    <w:uiPriority w:val="99"/>
    <w:unhideWhenUsed/>
    <w:rsid w:val="00FB7989"/>
    <w:pPr>
      <w:tabs>
        <w:tab w:val="center" w:pos="4513"/>
        <w:tab w:val="right" w:pos="9026"/>
      </w:tabs>
    </w:pPr>
  </w:style>
  <w:style w:type="character" w:customStyle="1" w:styleId="FooterChar">
    <w:name w:val="Footer Char"/>
    <w:basedOn w:val="DefaultParagraphFont"/>
    <w:link w:val="Footer"/>
    <w:uiPriority w:val="99"/>
    <w:rsid w:val="00FB7989"/>
    <w:rPr>
      <w:lang w:val="en-GB"/>
    </w:rPr>
  </w:style>
  <w:style w:type="character" w:styleId="PageNumber">
    <w:name w:val="page number"/>
    <w:basedOn w:val="DefaultParagraphFont"/>
    <w:uiPriority w:val="99"/>
    <w:semiHidden/>
    <w:unhideWhenUsed/>
    <w:rsid w:val="00FB7989"/>
  </w:style>
  <w:style w:type="character" w:styleId="SubtleEmphasis">
    <w:name w:val="Subtle Emphasis"/>
    <w:basedOn w:val="DefaultParagraphFont"/>
    <w:uiPriority w:val="19"/>
    <w:qFormat/>
    <w:rsid w:val="00290E93"/>
    <w:rPr>
      <w:i/>
      <w:iCs/>
      <w:color w:val="404040" w:themeColor="text1" w:themeTint="BF"/>
    </w:rPr>
  </w:style>
  <w:style w:type="paragraph" w:styleId="TOCHeading">
    <w:name w:val="TOC Heading"/>
    <w:basedOn w:val="Heading1"/>
    <w:next w:val="Normal"/>
    <w:uiPriority w:val="39"/>
    <w:unhideWhenUsed/>
    <w:qFormat/>
    <w:rsid w:val="00E23428"/>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23428"/>
    <w:pPr>
      <w:spacing w:before="120"/>
    </w:pPr>
    <w:rPr>
      <w:b/>
      <w:bCs/>
    </w:rPr>
  </w:style>
  <w:style w:type="paragraph" w:styleId="TOC2">
    <w:name w:val="toc 2"/>
    <w:basedOn w:val="Normal"/>
    <w:next w:val="Normal"/>
    <w:autoRedefine/>
    <w:uiPriority w:val="39"/>
    <w:unhideWhenUsed/>
    <w:rsid w:val="00E23428"/>
    <w:pPr>
      <w:ind w:left="240"/>
    </w:pPr>
    <w:rPr>
      <w:b/>
      <w:bCs/>
      <w:sz w:val="22"/>
      <w:szCs w:val="22"/>
    </w:rPr>
  </w:style>
  <w:style w:type="character" w:styleId="Hyperlink">
    <w:name w:val="Hyperlink"/>
    <w:basedOn w:val="DefaultParagraphFont"/>
    <w:uiPriority w:val="99"/>
    <w:unhideWhenUsed/>
    <w:rsid w:val="00E23428"/>
    <w:rPr>
      <w:color w:val="0563C1" w:themeColor="hyperlink"/>
      <w:u w:val="single"/>
    </w:rPr>
  </w:style>
  <w:style w:type="paragraph" w:styleId="TOC3">
    <w:name w:val="toc 3"/>
    <w:basedOn w:val="Normal"/>
    <w:next w:val="Normal"/>
    <w:autoRedefine/>
    <w:uiPriority w:val="39"/>
    <w:unhideWhenUsed/>
    <w:rsid w:val="00E23428"/>
    <w:pPr>
      <w:ind w:left="480"/>
    </w:pPr>
    <w:rPr>
      <w:sz w:val="22"/>
      <w:szCs w:val="22"/>
    </w:rPr>
  </w:style>
  <w:style w:type="paragraph" w:styleId="TOC4">
    <w:name w:val="toc 4"/>
    <w:basedOn w:val="Normal"/>
    <w:next w:val="Normal"/>
    <w:autoRedefine/>
    <w:uiPriority w:val="39"/>
    <w:semiHidden/>
    <w:unhideWhenUsed/>
    <w:rsid w:val="00E23428"/>
    <w:pPr>
      <w:ind w:left="720"/>
    </w:pPr>
    <w:rPr>
      <w:sz w:val="20"/>
      <w:szCs w:val="20"/>
    </w:rPr>
  </w:style>
  <w:style w:type="paragraph" w:styleId="TOC5">
    <w:name w:val="toc 5"/>
    <w:basedOn w:val="Normal"/>
    <w:next w:val="Normal"/>
    <w:autoRedefine/>
    <w:uiPriority w:val="39"/>
    <w:semiHidden/>
    <w:unhideWhenUsed/>
    <w:rsid w:val="00E23428"/>
    <w:pPr>
      <w:ind w:left="960"/>
    </w:pPr>
    <w:rPr>
      <w:sz w:val="20"/>
      <w:szCs w:val="20"/>
    </w:rPr>
  </w:style>
  <w:style w:type="paragraph" w:styleId="TOC6">
    <w:name w:val="toc 6"/>
    <w:basedOn w:val="Normal"/>
    <w:next w:val="Normal"/>
    <w:autoRedefine/>
    <w:uiPriority w:val="39"/>
    <w:semiHidden/>
    <w:unhideWhenUsed/>
    <w:rsid w:val="00E23428"/>
    <w:pPr>
      <w:ind w:left="1200"/>
    </w:pPr>
    <w:rPr>
      <w:sz w:val="20"/>
      <w:szCs w:val="20"/>
    </w:rPr>
  </w:style>
  <w:style w:type="paragraph" w:styleId="TOC7">
    <w:name w:val="toc 7"/>
    <w:basedOn w:val="Normal"/>
    <w:next w:val="Normal"/>
    <w:autoRedefine/>
    <w:uiPriority w:val="39"/>
    <w:semiHidden/>
    <w:unhideWhenUsed/>
    <w:rsid w:val="00E23428"/>
    <w:pPr>
      <w:ind w:left="1440"/>
    </w:pPr>
    <w:rPr>
      <w:sz w:val="20"/>
      <w:szCs w:val="20"/>
    </w:rPr>
  </w:style>
  <w:style w:type="paragraph" w:styleId="TOC8">
    <w:name w:val="toc 8"/>
    <w:basedOn w:val="Normal"/>
    <w:next w:val="Normal"/>
    <w:autoRedefine/>
    <w:uiPriority w:val="39"/>
    <w:semiHidden/>
    <w:unhideWhenUsed/>
    <w:rsid w:val="00E23428"/>
    <w:pPr>
      <w:ind w:left="1680"/>
    </w:pPr>
    <w:rPr>
      <w:sz w:val="20"/>
      <w:szCs w:val="20"/>
    </w:rPr>
  </w:style>
  <w:style w:type="paragraph" w:styleId="TOC9">
    <w:name w:val="toc 9"/>
    <w:basedOn w:val="Normal"/>
    <w:next w:val="Normal"/>
    <w:autoRedefine/>
    <w:uiPriority w:val="39"/>
    <w:semiHidden/>
    <w:unhideWhenUsed/>
    <w:rsid w:val="00E23428"/>
    <w:pPr>
      <w:ind w:left="1920"/>
    </w:pPr>
    <w:rPr>
      <w:sz w:val="20"/>
      <w:szCs w:val="20"/>
    </w:rPr>
  </w:style>
  <w:style w:type="character" w:styleId="Strong">
    <w:name w:val="Strong"/>
    <w:basedOn w:val="DefaultParagraphFont"/>
    <w:uiPriority w:val="22"/>
    <w:qFormat/>
    <w:rsid w:val="00F82E68"/>
    <w:rPr>
      <w:b/>
      <w:bCs/>
    </w:rPr>
  </w:style>
  <w:style w:type="character" w:styleId="Emphasis">
    <w:name w:val="Emphasis"/>
    <w:basedOn w:val="DefaultParagraphFont"/>
    <w:uiPriority w:val="20"/>
    <w:qFormat/>
    <w:rsid w:val="00F82E68"/>
    <w:rPr>
      <w:i/>
      <w:iCs/>
    </w:rPr>
  </w:style>
  <w:style w:type="character" w:styleId="FollowedHyperlink">
    <w:name w:val="FollowedHyperlink"/>
    <w:basedOn w:val="DefaultParagraphFont"/>
    <w:uiPriority w:val="99"/>
    <w:semiHidden/>
    <w:unhideWhenUsed/>
    <w:rsid w:val="000C57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72481">
      <w:bodyDiv w:val="1"/>
      <w:marLeft w:val="0"/>
      <w:marRight w:val="0"/>
      <w:marTop w:val="0"/>
      <w:marBottom w:val="0"/>
      <w:divBdr>
        <w:top w:val="none" w:sz="0" w:space="0" w:color="auto"/>
        <w:left w:val="none" w:sz="0" w:space="0" w:color="auto"/>
        <w:bottom w:val="none" w:sz="0" w:space="0" w:color="auto"/>
        <w:right w:val="none" w:sz="0" w:space="0" w:color="auto"/>
      </w:divBdr>
    </w:div>
    <w:div w:id="533465439">
      <w:bodyDiv w:val="1"/>
      <w:marLeft w:val="0"/>
      <w:marRight w:val="0"/>
      <w:marTop w:val="0"/>
      <w:marBottom w:val="0"/>
      <w:divBdr>
        <w:top w:val="none" w:sz="0" w:space="0" w:color="auto"/>
        <w:left w:val="none" w:sz="0" w:space="0" w:color="auto"/>
        <w:bottom w:val="none" w:sz="0" w:space="0" w:color="auto"/>
        <w:right w:val="none" w:sz="0" w:space="0" w:color="auto"/>
      </w:divBdr>
    </w:div>
    <w:div w:id="666330076">
      <w:bodyDiv w:val="1"/>
      <w:marLeft w:val="0"/>
      <w:marRight w:val="0"/>
      <w:marTop w:val="0"/>
      <w:marBottom w:val="0"/>
      <w:divBdr>
        <w:top w:val="none" w:sz="0" w:space="0" w:color="auto"/>
        <w:left w:val="none" w:sz="0" w:space="0" w:color="auto"/>
        <w:bottom w:val="none" w:sz="0" w:space="0" w:color="auto"/>
        <w:right w:val="none" w:sz="0" w:space="0" w:color="auto"/>
      </w:divBdr>
    </w:div>
    <w:div w:id="934170229">
      <w:bodyDiv w:val="1"/>
      <w:marLeft w:val="0"/>
      <w:marRight w:val="0"/>
      <w:marTop w:val="0"/>
      <w:marBottom w:val="0"/>
      <w:divBdr>
        <w:top w:val="none" w:sz="0" w:space="0" w:color="auto"/>
        <w:left w:val="none" w:sz="0" w:space="0" w:color="auto"/>
        <w:bottom w:val="none" w:sz="0" w:space="0" w:color="auto"/>
        <w:right w:val="none" w:sz="0" w:space="0" w:color="auto"/>
      </w:divBdr>
    </w:div>
    <w:div w:id="1237672347">
      <w:bodyDiv w:val="1"/>
      <w:marLeft w:val="0"/>
      <w:marRight w:val="0"/>
      <w:marTop w:val="0"/>
      <w:marBottom w:val="0"/>
      <w:divBdr>
        <w:top w:val="none" w:sz="0" w:space="0" w:color="auto"/>
        <w:left w:val="none" w:sz="0" w:space="0" w:color="auto"/>
        <w:bottom w:val="none" w:sz="0" w:space="0" w:color="auto"/>
        <w:right w:val="none" w:sz="0" w:space="0" w:color="auto"/>
      </w:divBdr>
    </w:div>
    <w:div w:id="1244679318">
      <w:bodyDiv w:val="1"/>
      <w:marLeft w:val="0"/>
      <w:marRight w:val="0"/>
      <w:marTop w:val="0"/>
      <w:marBottom w:val="0"/>
      <w:divBdr>
        <w:top w:val="none" w:sz="0" w:space="0" w:color="auto"/>
        <w:left w:val="none" w:sz="0" w:space="0" w:color="auto"/>
        <w:bottom w:val="none" w:sz="0" w:space="0" w:color="auto"/>
        <w:right w:val="none" w:sz="0" w:space="0" w:color="auto"/>
      </w:divBdr>
    </w:div>
    <w:div w:id="1401290946">
      <w:bodyDiv w:val="1"/>
      <w:marLeft w:val="0"/>
      <w:marRight w:val="0"/>
      <w:marTop w:val="0"/>
      <w:marBottom w:val="0"/>
      <w:divBdr>
        <w:top w:val="none" w:sz="0" w:space="0" w:color="auto"/>
        <w:left w:val="none" w:sz="0" w:space="0" w:color="auto"/>
        <w:bottom w:val="none" w:sz="0" w:space="0" w:color="auto"/>
        <w:right w:val="none" w:sz="0" w:space="0" w:color="auto"/>
      </w:divBdr>
    </w:div>
    <w:div w:id="1647663567">
      <w:bodyDiv w:val="1"/>
      <w:marLeft w:val="0"/>
      <w:marRight w:val="0"/>
      <w:marTop w:val="0"/>
      <w:marBottom w:val="0"/>
      <w:divBdr>
        <w:top w:val="none" w:sz="0" w:space="0" w:color="auto"/>
        <w:left w:val="none" w:sz="0" w:space="0" w:color="auto"/>
        <w:bottom w:val="none" w:sz="0" w:space="0" w:color="auto"/>
        <w:right w:val="none" w:sz="0" w:space="0" w:color="auto"/>
      </w:divBdr>
    </w:div>
    <w:div w:id="1744138903">
      <w:bodyDiv w:val="1"/>
      <w:marLeft w:val="0"/>
      <w:marRight w:val="0"/>
      <w:marTop w:val="0"/>
      <w:marBottom w:val="0"/>
      <w:divBdr>
        <w:top w:val="none" w:sz="0" w:space="0" w:color="auto"/>
        <w:left w:val="none" w:sz="0" w:space="0" w:color="auto"/>
        <w:bottom w:val="none" w:sz="0" w:space="0" w:color="auto"/>
        <w:right w:val="none" w:sz="0" w:space="0" w:color="auto"/>
      </w:divBdr>
      <w:divsChild>
        <w:div w:id="1829247341">
          <w:marLeft w:val="0"/>
          <w:marRight w:val="0"/>
          <w:marTop w:val="0"/>
          <w:marBottom w:val="0"/>
          <w:divBdr>
            <w:top w:val="none" w:sz="0" w:space="0" w:color="auto"/>
            <w:left w:val="none" w:sz="0" w:space="0" w:color="auto"/>
            <w:bottom w:val="none" w:sz="0" w:space="0" w:color="auto"/>
            <w:right w:val="none" w:sz="0" w:space="0" w:color="auto"/>
          </w:divBdr>
        </w:div>
      </w:divsChild>
    </w:div>
    <w:div w:id="197363676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gi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oodle.uwtsd.ac.uk/pluginfile.php/200545/mod_resource/content/1/Technical%20Report%20Guidelines%20v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uwtsd.ac.uk"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physicsclassroom.com/class/vectors/Lesson-3/Equilibrium-and-Static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Chloe\Desktop\Harley%20graph.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1378470284994401"/>
          <c:y val="5.7709648331830503E-2"/>
          <c:w val="0.845945980061245"/>
          <c:h val="0.78393757588236501"/>
        </c:manualLayout>
      </c:layout>
      <c:scatterChart>
        <c:scatterStyle val="lineMarker"/>
        <c:varyColors val="0"/>
        <c:ser>
          <c:idx val="0"/>
          <c:order val="0"/>
          <c:tx>
            <c:strRef>
              <c:f>'[Harley graph.xlsx]Sheet1'!$B$1</c:f>
              <c:strCache>
                <c:ptCount val="1"/>
                <c:pt idx="0">
                  <c:v>Average Length / mm</c:v>
                </c:pt>
              </c:strCache>
            </c:strRef>
          </c:tx>
          <c:spPr>
            <a:ln w="31750" cap="rnd">
              <a:noFill/>
              <a:round/>
            </a:ln>
            <a:effectLst/>
          </c:spPr>
          <c:marker>
            <c:symbol val="circle"/>
            <c:size val="5"/>
            <c:spPr>
              <a:solidFill>
                <a:schemeClr val="accent1"/>
              </a:solidFill>
              <a:ln w="9525">
                <a:solidFill>
                  <a:schemeClr val="accent1"/>
                </a:solidFill>
              </a:ln>
              <a:effectLst/>
            </c:spPr>
          </c:marker>
          <c:trendline>
            <c:spPr>
              <a:ln w="25400" cap="rnd" cmpd="sng">
                <a:solidFill>
                  <a:schemeClr val="accent1"/>
                </a:solidFill>
                <a:prstDash val="sysDot"/>
              </a:ln>
              <a:effectLst/>
            </c:spPr>
            <c:trendlineType val="linear"/>
            <c:forward val="2"/>
            <c:dispRSqr val="0"/>
            <c:dispEq val="0"/>
          </c:trendline>
          <c:xVal>
            <c:numRef>
              <c:f>'[Harley graph.xlsx]Sheet1'!$A$2:$A$14</c:f>
              <c:numCache>
                <c:formatCode>General</c:formatCode>
                <c:ptCount val="13"/>
                <c:pt idx="0">
                  <c:v>0</c:v>
                </c:pt>
                <c:pt idx="1">
                  <c:v>187</c:v>
                </c:pt>
                <c:pt idx="2">
                  <c:v>272.8</c:v>
                </c:pt>
                <c:pt idx="3">
                  <c:v>319.5</c:v>
                </c:pt>
                <c:pt idx="4">
                  <c:v>362.4</c:v>
                </c:pt>
                <c:pt idx="5">
                  <c:v>420.3</c:v>
                </c:pt>
                <c:pt idx="6">
                  <c:v>481.9</c:v>
                </c:pt>
                <c:pt idx="7">
                  <c:v>528.20000000000005</c:v>
                </c:pt>
                <c:pt idx="8">
                  <c:v>581</c:v>
                </c:pt>
                <c:pt idx="9">
                  <c:v>625.6</c:v>
                </c:pt>
                <c:pt idx="10">
                  <c:v>678.2</c:v>
                </c:pt>
                <c:pt idx="11">
                  <c:v>728.8</c:v>
                </c:pt>
                <c:pt idx="12">
                  <c:v>732.5</c:v>
                </c:pt>
              </c:numCache>
            </c:numRef>
          </c:xVal>
          <c:yVal>
            <c:numRef>
              <c:f>'[Harley graph.xlsx]Sheet1'!$B$2:$B$14</c:f>
              <c:numCache>
                <c:formatCode>General</c:formatCode>
                <c:ptCount val="13"/>
                <c:pt idx="0">
                  <c:v>51.25</c:v>
                </c:pt>
                <c:pt idx="1">
                  <c:v>64</c:v>
                </c:pt>
                <c:pt idx="2">
                  <c:v>78</c:v>
                </c:pt>
                <c:pt idx="3">
                  <c:v>89.5</c:v>
                </c:pt>
                <c:pt idx="4">
                  <c:v>103</c:v>
                </c:pt>
                <c:pt idx="5">
                  <c:v>114.4</c:v>
                </c:pt>
                <c:pt idx="6">
                  <c:v>128</c:v>
                </c:pt>
                <c:pt idx="7">
                  <c:v>139</c:v>
                </c:pt>
                <c:pt idx="8">
                  <c:v>147</c:v>
                </c:pt>
                <c:pt idx="9">
                  <c:v>160</c:v>
                </c:pt>
                <c:pt idx="10">
                  <c:v>170.75</c:v>
                </c:pt>
                <c:pt idx="11">
                  <c:v>183</c:v>
                </c:pt>
                <c:pt idx="12">
                  <c:v>191</c:v>
                </c:pt>
              </c:numCache>
            </c:numRef>
          </c:yVal>
          <c:smooth val="0"/>
          <c:extLst>
            <c:ext xmlns:c16="http://schemas.microsoft.com/office/drawing/2014/chart" uri="{C3380CC4-5D6E-409C-BE32-E72D297353CC}">
              <c16:uniqueId val="{00000001-DA03-4F08-B2AC-FD7EF1D7C85A}"/>
            </c:ext>
          </c:extLst>
        </c:ser>
        <c:dLbls>
          <c:showLegendKey val="0"/>
          <c:showVal val="0"/>
          <c:showCatName val="0"/>
          <c:showSerName val="0"/>
          <c:showPercent val="0"/>
          <c:showBubbleSize val="0"/>
        </c:dLbls>
        <c:axId val="776402192"/>
        <c:axId val="804372800"/>
      </c:scatterChart>
      <c:valAx>
        <c:axId val="7764021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a:t>M/cos (⦵m/2)</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4372800"/>
        <c:crosses val="autoZero"/>
        <c:crossBetween val="midCat"/>
        <c:majorUnit val="50"/>
      </c:valAx>
      <c:valAx>
        <c:axId val="804372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Length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6402192"/>
        <c:crosses val="autoZero"/>
        <c:crossBetween val="midCat"/>
        <c:majorUnit val="20"/>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12F32E4-6519-4537-8A7C-31396053E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10</Pages>
  <Words>1327</Words>
  <Characters>7566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Harley Bates (1800078)</cp:lastModifiedBy>
  <cp:revision>68</cp:revision>
  <dcterms:created xsi:type="dcterms:W3CDTF">2019-02-02T12:46:00Z</dcterms:created>
  <dcterms:modified xsi:type="dcterms:W3CDTF">2019-02-02T21:41:00Z</dcterms:modified>
</cp:coreProperties>
</file>