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31117" w14:textId="4ED99E3D" w:rsidR="00F504D9" w:rsidRDefault="00976320" w:rsidP="00F504D9">
      <w:r w:rsidRPr="00976320">
        <w:drawing>
          <wp:inline distT="0" distB="0" distL="0" distR="0" wp14:anchorId="42BA6550" wp14:editId="3525C750">
            <wp:extent cx="6606737" cy="4438650"/>
            <wp:effectExtent l="0" t="0" r="3810" b="0"/>
            <wp:docPr id="20909331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613565" cy="4443237"/>
                    </a:xfrm>
                    <a:prstGeom prst="rect">
                      <a:avLst/>
                    </a:prstGeom>
                    <a:noFill/>
                    <a:ln>
                      <a:noFill/>
                    </a:ln>
                  </pic:spPr>
                </pic:pic>
              </a:graphicData>
            </a:graphic>
          </wp:inline>
        </w:drawing>
      </w:r>
    </w:p>
    <w:p w14:paraId="0602929B" w14:textId="77777777" w:rsidR="00F504D9" w:rsidRDefault="00F504D9" w:rsidP="00F504D9"/>
    <w:p w14:paraId="0FA90BBF" w14:textId="72A383C2" w:rsidR="00F504D9" w:rsidRPr="00F504D9" w:rsidRDefault="00F504D9" w:rsidP="00F504D9">
      <w:pPr>
        <w:rPr>
          <w:b/>
          <w:bCs/>
          <w:i/>
          <w:iCs/>
        </w:rPr>
      </w:pPr>
      <w:r w:rsidRPr="00F504D9">
        <w:rPr>
          <w:b/>
          <w:bCs/>
          <w:i/>
          <w:iCs/>
        </w:rPr>
        <w:t>Part 1: Event Scoping and Feasibility (1000 words approx.)</w:t>
      </w:r>
    </w:p>
    <w:p w14:paraId="63345FCC" w14:textId="77777777" w:rsidR="00F504D9" w:rsidRPr="00F504D9" w:rsidRDefault="00F504D9" w:rsidP="00F504D9">
      <w:pPr>
        <w:rPr>
          <w:b/>
          <w:bCs/>
          <w:i/>
          <w:iCs/>
        </w:rPr>
      </w:pPr>
    </w:p>
    <w:p w14:paraId="5E64EC0E" w14:textId="014F0A4F" w:rsidR="00F504D9" w:rsidRPr="00F504D9" w:rsidRDefault="00F504D9" w:rsidP="00F504D9">
      <w:pPr>
        <w:rPr>
          <w:b/>
          <w:bCs/>
          <w:i/>
          <w:iCs/>
        </w:rPr>
      </w:pPr>
      <w:r w:rsidRPr="00F504D9">
        <w:rPr>
          <w:b/>
          <w:bCs/>
          <w:i/>
          <w:iCs/>
        </w:rPr>
        <w:t>Your task is to identify a major sports event that a location in Wales could feasibly host.  The event can be either: national or international; irregular or part of an annual cycle of events; a major spectator event generating significant economic impact or a major competitor event generating limited economic activity (</w:t>
      </w:r>
      <w:proofErr w:type="gramStart"/>
      <w:r w:rsidRPr="00F504D9">
        <w:rPr>
          <w:b/>
          <w:bCs/>
          <w:i/>
          <w:iCs/>
        </w:rPr>
        <w:t>e.g.</w:t>
      </w:r>
      <w:proofErr w:type="gramEnd"/>
      <w:r w:rsidRPr="00F504D9">
        <w:rPr>
          <w:b/>
          <w:bCs/>
          <w:i/>
          <w:iCs/>
        </w:rPr>
        <w:t xml:space="preserve"> Welsh athletics championships). </w:t>
      </w:r>
    </w:p>
    <w:p w14:paraId="1144D488" w14:textId="60C0C2B4" w:rsidR="00AF2924" w:rsidRPr="00F504D9" w:rsidRDefault="00F504D9" w:rsidP="00F504D9">
      <w:pPr>
        <w:rPr>
          <w:b/>
          <w:bCs/>
          <w:i/>
          <w:iCs/>
        </w:rPr>
      </w:pPr>
      <w:r w:rsidRPr="00F504D9">
        <w:rPr>
          <w:b/>
          <w:bCs/>
          <w:i/>
          <w:iCs/>
        </w:rPr>
        <w:t xml:space="preserve">Students must clarify the event’s objectives and concept, and make a robust case for the event’s feasibility, strategic fit and potential impact.  This requires students to scope out the cost of the event and financing options, plus the market for the event and its competition.  Students will need to consider existing sports event calendars, local and national policy agendas (Wales and UK) and the impact of recent major sporting events held in Wales.  </w:t>
      </w:r>
    </w:p>
    <w:p w14:paraId="6EC82491" w14:textId="77777777" w:rsidR="00F504D9" w:rsidRDefault="00F504D9" w:rsidP="00F504D9"/>
    <w:p w14:paraId="696B2958" w14:textId="5952D3D2" w:rsidR="00E57939" w:rsidRPr="00F504D9" w:rsidRDefault="00F504D9" w:rsidP="00E57939">
      <w:pPr>
        <w:rPr>
          <w:b/>
          <w:bCs/>
          <w:u w:val="single"/>
        </w:rPr>
      </w:pPr>
      <w:r w:rsidRPr="00F504D9">
        <w:rPr>
          <w:b/>
          <w:bCs/>
          <w:u w:val="single"/>
        </w:rPr>
        <w:t xml:space="preserve">My </w:t>
      </w:r>
      <w:r w:rsidR="00E57939" w:rsidRPr="00F504D9">
        <w:rPr>
          <w:b/>
          <w:bCs/>
          <w:u w:val="single"/>
        </w:rPr>
        <w:t xml:space="preserve">Event: Bringing </w:t>
      </w:r>
      <w:r w:rsidR="00977C79" w:rsidRPr="00F504D9">
        <w:rPr>
          <w:b/>
          <w:bCs/>
          <w:u w:val="single"/>
        </w:rPr>
        <w:t xml:space="preserve">the </w:t>
      </w:r>
      <w:r w:rsidR="00E57939" w:rsidRPr="00F504D9">
        <w:rPr>
          <w:b/>
          <w:bCs/>
          <w:u w:val="single"/>
        </w:rPr>
        <w:t xml:space="preserve">English Football League Cup </w:t>
      </w:r>
      <w:r w:rsidR="00643C76">
        <w:rPr>
          <w:b/>
          <w:bCs/>
          <w:u w:val="single"/>
        </w:rPr>
        <w:t xml:space="preserve">(EFL cup/Carabao cup) </w:t>
      </w:r>
      <w:r w:rsidR="00E57939" w:rsidRPr="00F504D9">
        <w:rPr>
          <w:b/>
          <w:bCs/>
          <w:u w:val="single"/>
        </w:rPr>
        <w:t xml:space="preserve">semi-finals to the </w:t>
      </w:r>
      <w:r w:rsidR="003310D2">
        <w:rPr>
          <w:b/>
          <w:bCs/>
          <w:u w:val="single"/>
        </w:rPr>
        <w:t>Millenium</w:t>
      </w:r>
      <w:r w:rsidR="00E57939" w:rsidRPr="00F504D9">
        <w:rPr>
          <w:b/>
          <w:bCs/>
          <w:u w:val="single"/>
        </w:rPr>
        <w:t xml:space="preserve"> Stadium</w:t>
      </w:r>
      <w:r w:rsidR="003310D2">
        <w:rPr>
          <w:b/>
          <w:bCs/>
          <w:u w:val="single"/>
        </w:rPr>
        <w:t xml:space="preserve"> (Principality)</w:t>
      </w:r>
      <w:r w:rsidR="00E57939" w:rsidRPr="00F504D9">
        <w:rPr>
          <w:b/>
          <w:bCs/>
          <w:u w:val="single"/>
        </w:rPr>
        <w:t>, Cardiff</w:t>
      </w:r>
      <w:r w:rsidR="00211298" w:rsidRPr="00F504D9">
        <w:rPr>
          <w:b/>
          <w:bCs/>
          <w:u w:val="single"/>
        </w:rPr>
        <w:t>, and streamlining the format to a one-match knock-out semi-final, rather than over two legs.</w:t>
      </w:r>
    </w:p>
    <w:p w14:paraId="5643B87E" w14:textId="7E3879B3" w:rsidR="00E57939" w:rsidRDefault="00E57939" w:rsidP="00E57939">
      <w:r w:rsidRPr="00F504D9">
        <w:rPr>
          <w:b/>
          <w:bCs/>
        </w:rPr>
        <w:t>Reasoning:</w:t>
      </w:r>
      <w:r>
        <w:t xml:space="preserve"> </w:t>
      </w:r>
      <w:r w:rsidR="00AC39B3" w:rsidRPr="00AC39B3">
        <w:t>Football currently has a severe fixture congestion issue</w:t>
      </w:r>
      <w:r w:rsidR="00AC39B3">
        <w:t xml:space="preserve"> (</w:t>
      </w:r>
      <w:r w:rsidR="00AC39B3" w:rsidRPr="00AC39B3">
        <w:t>Page, R.M.,</w:t>
      </w:r>
      <w:r w:rsidR="00AC39B3">
        <w:t xml:space="preserve"> et al 2023)</w:t>
      </w:r>
      <w:r w:rsidR="00AC39B3" w:rsidRPr="00AC39B3">
        <w:t>. My proposal would change the tournament's current format from home and away games to</w:t>
      </w:r>
      <w:r w:rsidR="00AC39B3">
        <w:t xml:space="preserve"> </w:t>
      </w:r>
      <w:r w:rsidR="00AC39B3" w:rsidRPr="00AC39B3">
        <w:t>knockout matc</w:t>
      </w:r>
      <w:r w:rsidR="00AC39B3">
        <w:t>h</w:t>
      </w:r>
      <w:r w:rsidR="000F01B1">
        <w:t xml:space="preserve">es </w:t>
      </w:r>
      <w:r w:rsidR="00AC39B3" w:rsidRPr="00AC39B3">
        <w:t xml:space="preserve">hosted in Cardiff, Wales. This would not only bring a major football event to Wales, but it </w:t>
      </w:r>
      <w:r w:rsidR="00AC39B3" w:rsidRPr="00AC39B3">
        <w:lastRenderedPageBreak/>
        <w:t>would also help slightly with the fixture congestion issue. In addition to providing Wales with a significant annual economic boost, this will remove an extra match from the present schedule.</w:t>
      </w:r>
    </w:p>
    <w:p w14:paraId="45975189" w14:textId="15B02ED0" w:rsidR="00E6162D" w:rsidRPr="00F504D9" w:rsidRDefault="00E6162D" w:rsidP="00E6162D">
      <w:pPr>
        <w:rPr>
          <w:b/>
          <w:bCs/>
        </w:rPr>
      </w:pPr>
      <w:r w:rsidRPr="00F504D9">
        <w:rPr>
          <w:b/>
          <w:bCs/>
        </w:rPr>
        <w:t>Event Objectives</w:t>
      </w:r>
      <w:r w:rsidR="00E17240" w:rsidRPr="00F504D9">
        <w:rPr>
          <w:b/>
          <w:bCs/>
        </w:rPr>
        <w:t xml:space="preserve">, </w:t>
      </w:r>
      <w:r w:rsidR="00442DF3" w:rsidRPr="00F504D9">
        <w:rPr>
          <w:b/>
          <w:bCs/>
        </w:rPr>
        <w:t>C</w:t>
      </w:r>
      <w:r w:rsidRPr="00F504D9">
        <w:rPr>
          <w:b/>
          <w:bCs/>
        </w:rPr>
        <w:t>oncept</w:t>
      </w:r>
      <w:r w:rsidR="00F504D9" w:rsidRPr="00F504D9">
        <w:rPr>
          <w:b/>
          <w:bCs/>
        </w:rPr>
        <w:t>,</w:t>
      </w:r>
      <w:r w:rsidR="00E17240" w:rsidRPr="00F504D9">
        <w:rPr>
          <w:b/>
          <w:bCs/>
        </w:rPr>
        <w:t xml:space="preserve"> and Potential </w:t>
      </w:r>
      <w:r w:rsidR="00442DF3" w:rsidRPr="00F504D9">
        <w:rPr>
          <w:b/>
          <w:bCs/>
        </w:rPr>
        <w:t>Impact</w:t>
      </w:r>
      <w:r w:rsidRPr="00F504D9">
        <w:rPr>
          <w:b/>
          <w:bCs/>
        </w:rPr>
        <w:t>:</w:t>
      </w:r>
    </w:p>
    <w:p w14:paraId="1A855660" w14:textId="1A2C872D" w:rsidR="00E6162D" w:rsidRDefault="00E6162D" w:rsidP="00E6162D">
      <w:r w:rsidRPr="00F504D9">
        <w:rPr>
          <w:b/>
          <w:bCs/>
        </w:rPr>
        <w:t>Boosting the Welsh Economy:</w:t>
      </w:r>
      <w:r w:rsidR="00FC684D">
        <w:t xml:space="preserve"> </w:t>
      </w:r>
      <w:r w:rsidRPr="00E6162D">
        <w:t xml:space="preserve">The primary objective is to give Wales an annual economic boost of considerable magnitude. Moving the English Football League Cup semi-final to the </w:t>
      </w:r>
      <w:r w:rsidR="000F01B1">
        <w:t>Millenium (</w:t>
      </w:r>
      <w:r w:rsidRPr="00E6162D">
        <w:t>Principality</w:t>
      </w:r>
      <w:r w:rsidR="000F01B1">
        <w:t xml:space="preserve">) </w:t>
      </w:r>
      <w:r w:rsidRPr="00E6162D">
        <w:t xml:space="preserve">Stadium in Cardiff would attract many football fans, from across the United Kingdom, which </w:t>
      </w:r>
      <w:r w:rsidR="000F01B1">
        <w:t>will lead</w:t>
      </w:r>
      <w:r w:rsidRPr="00E6162D">
        <w:t xml:space="preserve"> to an increase in tourism,</w:t>
      </w:r>
      <w:r w:rsidR="000F01B1">
        <w:t xml:space="preserve"> a boost for</w:t>
      </w:r>
      <w:r w:rsidRPr="00E6162D">
        <w:t xml:space="preserve"> hotel reservations, </w:t>
      </w:r>
      <w:r w:rsidR="000F01B1">
        <w:t xml:space="preserve">a surge in </w:t>
      </w:r>
      <w:r w:rsidRPr="00E6162D">
        <w:t xml:space="preserve">restaurant usage, and </w:t>
      </w:r>
      <w:r w:rsidR="000F01B1">
        <w:t xml:space="preserve">a big influx of </w:t>
      </w:r>
      <w:r w:rsidRPr="00E6162D">
        <w:t>retail sales.</w:t>
      </w:r>
      <w:r w:rsidR="00211298">
        <w:t xml:space="preserve"> </w:t>
      </w:r>
      <w:r w:rsidR="00211298" w:rsidRPr="00211298">
        <w:t>Hosting this event annually would lead to an injection of ‘new money’ (</w:t>
      </w:r>
      <w:proofErr w:type="spellStart"/>
      <w:r w:rsidR="00211298" w:rsidRPr="00211298">
        <w:t>Loftsgaarden</w:t>
      </w:r>
      <w:proofErr w:type="spellEnd"/>
      <w:r w:rsidR="00211298" w:rsidRPr="00211298">
        <w:t xml:space="preserve">, B., 2017) </w:t>
      </w:r>
      <w:r w:rsidR="00211298">
        <w:t>into</w:t>
      </w:r>
      <w:r w:rsidR="00211298" w:rsidRPr="00211298">
        <w:t xml:space="preserve"> the Welsh economy, the event will attract a host of visitors and businesses like advertising and marketing agencies</w:t>
      </w:r>
      <w:r w:rsidR="00211298">
        <w:t xml:space="preserve">, which </w:t>
      </w:r>
      <w:r w:rsidR="00211298" w:rsidRPr="00211298">
        <w:t xml:space="preserve">will be attracted to the event due to its broadcasting deal with Sky Sports. As well as the Fans </w:t>
      </w:r>
      <w:r w:rsidR="00211298">
        <w:t xml:space="preserve">of the clubs </w:t>
      </w:r>
      <w:r w:rsidR="00211298" w:rsidRPr="00211298">
        <w:t>and the footfall that will bring to Cardiff across the two semi-final matchdays.</w:t>
      </w:r>
      <w:r w:rsidR="00211298">
        <w:t xml:space="preserve"> Four teams will be involved in two fixtures over two days, bringing the supporters of four different clubs through Cardiff for the event, </w:t>
      </w:r>
      <w:r w:rsidR="00E17240" w:rsidRPr="00E17240">
        <w:t>this</w:t>
      </w:r>
      <w:r w:rsidR="00E17240" w:rsidRPr="00E17240">
        <w:t xml:space="preserve"> event can give </w:t>
      </w:r>
      <w:r w:rsidR="00E17240">
        <w:t xml:space="preserve">the </w:t>
      </w:r>
      <w:r w:rsidR="00E17240" w:rsidRPr="00E17240">
        <w:t>FA</w:t>
      </w:r>
      <w:r w:rsidR="00E17240">
        <w:t xml:space="preserve"> </w:t>
      </w:r>
      <w:r w:rsidR="00E17240" w:rsidRPr="00E17240">
        <w:t xml:space="preserve">Wales the chance to invest in improved sports and football facilities throughout Wales. Several UK cities have </w:t>
      </w:r>
      <w:r w:rsidR="00E17240">
        <w:t>utilized</w:t>
      </w:r>
      <w:r w:rsidR="00E17240" w:rsidRPr="00E17240">
        <w:t xml:space="preserve"> sport as a lead sector in supporting urban redevelopment in the past</w:t>
      </w:r>
      <w:r w:rsidR="00E17240" w:rsidRPr="00E17240">
        <w:t xml:space="preserve"> </w:t>
      </w:r>
      <w:r w:rsidR="00E17240">
        <w:t>(</w:t>
      </w:r>
      <w:r w:rsidR="00E17240" w:rsidRPr="00E17240">
        <w:t xml:space="preserve">Gratton, C., </w:t>
      </w:r>
      <w:r w:rsidR="00E17240">
        <w:t>et al, 2020)</w:t>
      </w:r>
      <w:r w:rsidR="00E17240" w:rsidRPr="00E17240">
        <w:t xml:space="preserve"> and Wales would have the opportunity to do the same</w:t>
      </w:r>
      <w:r w:rsidR="00E17240">
        <w:t>.</w:t>
      </w:r>
    </w:p>
    <w:p w14:paraId="3CA13EAB" w14:textId="75A193C4" w:rsidR="00E6162D" w:rsidRDefault="00E6162D" w:rsidP="00E6162D">
      <w:r w:rsidRPr="00F504D9">
        <w:rPr>
          <w:b/>
          <w:bCs/>
        </w:rPr>
        <w:t>Alleviating Fixture Congestion</w:t>
      </w:r>
      <w:r>
        <w:t>:</w:t>
      </w:r>
      <w:r w:rsidR="00FC684D">
        <w:t xml:space="preserve"> </w:t>
      </w:r>
      <w:r>
        <w:t>The adjusted format of hosting both semi-final matches at a neutral venue streamlines the competition, reducing fixture congestion for top-flight football teams. This change not only eases the burden on participating teams but also enhances the quality of the competition by allowing teams more time for recovery and preparation</w:t>
      </w:r>
      <w:r w:rsidR="00442DF3" w:rsidRPr="00442DF3">
        <w:t xml:space="preserve"> </w:t>
      </w:r>
      <w:r w:rsidR="00442DF3">
        <w:t>(</w:t>
      </w:r>
      <w:r w:rsidR="00442DF3" w:rsidRPr="00442DF3">
        <w:t>Page, R.M.,</w:t>
      </w:r>
      <w:r w:rsidR="00442DF3">
        <w:t xml:space="preserve"> et al 2023)</w:t>
      </w:r>
      <w:r w:rsidR="00211298">
        <w:t>, altering the format of the competition to a knock-out match also adds integrity to the competition by improving the spectacle of the event.</w:t>
      </w:r>
    </w:p>
    <w:p w14:paraId="154D945F" w14:textId="78B2072F" w:rsidR="00E6162D" w:rsidRDefault="00E6162D" w:rsidP="004C3D26">
      <w:r w:rsidRPr="00F504D9">
        <w:rPr>
          <w:b/>
          <w:bCs/>
        </w:rPr>
        <w:t>Feasibility and Strategic Fit:</w:t>
      </w:r>
      <w:r w:rsidR="00662E4E">
        <w:t xml:space="preserve"> </w:t>
      </w:r>
      <w:r w:rsidR="004C3D26">
        <w:t xml:space="preserve">The Principality Stadium stands as an ideal venue for hosting the English Football League Cup semi-finals due to its rich history, state-of-the-art facilities, and strategic location. Having previously served as the temporary host during Wembley's renovations, the stadium boasts a proven track record in managing high-profile football events. Its central location in Cardiff ensures accessibility for fans from both English and Welsh clubs. With a seating capacity </w:t>
      </w:r>
      <w:proofErr w:type="spellStart"/>
      <w:r w:rsidR="000F01B1">
        <w:t>rivaling</w:t>
      </w:r>
      <w:proofErr w:type="spellEnd"/>
      <w:r w:rsidR="004C3D26">
        <w:t xml:space="preserve"> other top European stadiums, the Principality Stadium offers ample space to accommodate the growing demand for such prestigious fixtures. The feasibility of making this stadium the new event location is underlined by its past successes, impeccable infrastructure, and its potential to further elevate the stature of the competition.</w:t>
      </w:r>
    </w:p>
    <w:p w14:paraId="6317D8C1" w14:textId="34CFF738" w:rsidR="00E17240" w:rsidRDefault="00E17240" w:rsidP="004C3D26">
      <w:r w:rsidRPr="00F504D9">
        <w:rPr>
          <w:b/>
          <w:bCs/>
        </w:rPr>
        <w:t>Increased Visibility for Wales:</w:t>
      </w:r>
      <w:r w:rsidRPr="00E17240">
        <w:t xml:space="preserve"> Re-affirm Wales as a premier host for major sporting events, attracting attention and interest from around the world, and demonstrating that Wales is more than capable of turning the semi-finals of this competition into a major sporting event.</w:t>
      </w:r>
      <w:r w:rsidR="00442DF3" w:rsidRPr="00442DF3">
        <w:t xml:space="preserve"> </w:t>
      </w:r>
      <w:r w:rsidR="00442DF3" w:rsidRPr="00442DF3">
        <w:t>Event-related media exposure is seen to improve place marketing, which may inspire more visits and possibly win support for extra funding</w:t>
      </w:r>
      <w:r w:rsidR="00442DF3">
        <w:t xml:space="preserve"> in Wales (</w:t>
      </w:r>
      <w:r w:rsidR="00442DF3" w:rsidRPr="00442DF3">
        <w:t>Jones, C.,</w:t>
      </w:r>
      <w:r w:rsidR="00442DF3">
        <w:t xml:space="preserve"> et al, 2007).</w:t>
      </w:r>
    </w:p>
    <w:p w14:paraId="470F1BE4" w14:textId="7672ECBF" w:rsidR="00E6162D" w:rsidRPr="00F504D9" w:rsidRDefault="00E6162D" w:rsidP="00E6162D">
      <w:pPr>
        <w:rPr>
          <w:b/>
          <w:bCs/>
        </w:rPr>
      </w:pPr>
      <w:r w:rsidRPr="00F504D9">
        <w:rPr>
          <w:b/>
          <w:bCs/>
        </w:rPr>
        <w:t>Cost of the Event</w:t>
      </w:r>
      <w:r w:rsidR="00BD3901" w:rsidRPr="00F504D9">
        <w:rPr>
          <w:b/>
          <w:bCs/>
        </w:rPr>
        <w:t xml:space="preserve"> and </w:t>
      </w:r>
      <w:r w:rsidR="00BD3901" w:rsidRPr="00F504D9">
        <w:rPr>
          <w:b/>
          <w:bCs/>
        </w:rPr>
        <w:t>Operational Costs</w:t>
      </w:r>
      <w:r w:rsidRPr="00F504D9">
        <w:rPr>
          <w:b/>
          <w:bCs/>
        </w:rPr>
        <w:t xml:space="preserve">: </w:t>
      </w:r>
    </w:p>
    <w:p w14:paraId="29ADDF6F" w14:textId="29D0AA1F" w:rsidR="00E6162D" w:rsidRDefault="00E6162D" w:rsidP="00E6162D">
      <w:r w:rsidRPr="00F504D9">
        <w:rPr>
          <w:b/>
          <w:bCs/>
        </w:rPr>
        <w:t>Marketing and Promotion:</w:t>
      </w:r>
      <w:r>
        <w:t xml:space="preserve"> </w:t>
      </w:r>
      <w:r w:rsidR="004C3D26">
        <w:t xml:space="preserve">The English Football League Cup is officially sponsored by Carabao, </w:t>
      </w:r>
      <w:r w:rsidR="0023409D">
        <w:t xml:space="preserve">and there is an existing broadcasting deal with Sky Sports, which will help market and advertise the event and its new location. </w:t>
      </w:r>
    </w:p>
    <w:p w14:paraId="195DAE75" w14:textId="373AD5EC" w:rsidR="0058073A" w:rsidRPr="004F11B1" w:rsidRDefault="0058073A" w:rsidP="00E6162D">
      <w:r w:rsidRPr="00F504D9">
        <w:rPr>
          <w:b/>
          <w:bCs/>
        </w:rPr>
        <w:t>Ticket Sales and Allocation</w:t>
      </w:r>
      <w:r>
        <w:t xml:space="preserve">: </w:t>
      </w:r>
      <w:r w:rsidRPr="0058073A">
        <w:t>Revenue generated from ticket sales can contribute significantly to covering costs.</w:t>
      </w:r>
      <w:r>
        <w:t xml:space="preserve"> In a study conducted on the revenue generated by broadcasted major events, there </w:t>
      </w:r>
      <w:r>
        <w:lastRenderedPageBreak/>
        <w:t>are two ways in which tickets are allocated, and the relevant methodology to this event would be known as the ‘Equal Split’ (</w:t>
      </w:r>
      <w:r w:rsidRPr="0058073A">
        <w:t>Bergantiños, G</w:t>
      </w:r>
      <w:r>
        <w:t xml:space="preserve"> et al</w:t>
      </w:r>
      <w:r w:rsidRPr="0058073A">
        <w:t>, 2018</w:t>
      </w:r>
      <w:r>
        <w:t>) where respective fans of the competing teams are theoretically ignored and the ticket allocation is split evenly between the two clubs fanbases, and</w:t>
      </w:r>
      <w:r w:rsidR="00211298">
        <w:t xml:space="preserve"> </w:t>
      </w:r>
      <w:r>
        <w:t xml:space="preserve">a remaining split being offered to neutral and/or potential local spectators </w:t>
      </w:r>
      <w:r w:rsidR="00211298">
        <w:t>(40%/40%/20%)</w:t>
      </w:r>
      <w:r w:rsidR="004F11B1">
        <w:rPr>
          <w:vertAlign w:val="superscript"/>
        </w:rPr>
        <w:t>2</w:t>
      </w:r>
      <w:r w:rsidR="004F11B1">
        <w:t>.</w:t>
      </w:r>
    </w:p>
    <w:p w14:paraId="7AEBFF3B" w14:textId="4716AF79" w:rsidR="00E6162D" w:rsidRDefault="00E6162D" w:rsidP="00E6162D">
      <w:r w:rsidRPr="00F504D9">
        <w:rPr>
          <w:b/>
          <w:bCs/>
        </w:rPr>
        <w:t>Operational Costs:</w:t>
      </w:r>
      <w:r>
        <w:t xml:space="preserve"> </w:t>
      </w:r>
      <w:r w:rsidR="00BD3901">
        <w:t xml:space="preserve">The Principality Stadium is a </w:t>
      </w:r>
      <w:r w:rsidR="00BD3901">
        <w:t>7</w:t>
      </w:r>
      <w:r w:rsidR="000B78D5">
        <w:t>3</w:t>
      </w:r>
      <w:r w:rsidR="00BD3901">
        <w:t>,</w:t>
      </w:r>
      <w:r w:rsidR="000B78D5">
        <w:t>971</w:t>
      </w:r>
      <w:r w:rsidR="00BD3901">
        <w:t xml:space="preserve">-seater stadium </w:t>
      </w:r>
      <w:r w:rsidR="00F504D9">
        <w:t>(</w:t>
      </w:r>
      <w:r w:rsidR="00F504D9" w:rsidRPr="00F504D9">
        <w:t xml:space="preserve">Jones, C., </w:t>
      </w:r>
      <w:r w:rsidR="00F504D9">
        <w:t xml:space="preserve">et al, 2007), </w:t>
      </w:r>
      <w:r w:rsidR="000B78D5">
        <w:t xml:space="preserve">and </w:t>
      </w:r>
      <w:r w:rsidR="0058073A">
        <w:t>organizing</w:t>
      </w:r>
      <w:r w:rsidR="000B78D5">
        <w:t xml:space="preserve"> an event there </w:t>
      </w:r>
      <w:r w:rsidR="00BD3901">
        <w:t xml:space="preserve">entails a spectrum of operational costs crucial for the event's success. The primary expenditure revolves around the venue rental, covering access to the </w:t>
      </w:r>
      <w:r w:rsidR="000B78D5">
        <w:t>football pitch</w:t>
      </w:r>
      <w:r w:rsidR="00BD3901">
        <w:t>, seating areas, and associated facilities</w:t>
      </w:r>
      <w:r w:rsidR="000B78D5">
        <w:t xml:space="preserve">. </w:t>
      </w:r>
      <w:r w:rsidR="00BD3901">
        <w:t xml:space="preserve">Security is paramount, necessitating costs for personnel responsible for crowd control, ticket validation, and overall safety, potentially including the </w:t>
      </w:r>
      <w:r w:rsidR="00176180">
        <w:t>use of the South Wales police</w:t>
      </w:r>
      <w:r w:rsidR="00BD3901">
        <w:t>. A comprehensive staffing budget is essential, encompassing ticketing staff, hospitality teams, cleaning crews, and various event personnel. Logistics and infrastructure expenses cover transportation, temporary facilities, and signage, while technological needs involve costs for scoreboard operation, sound systems, lighting, and video displays. Medical services, hospitality provisions, and catering constitute significant portions of the budget, ensuring attendee safety and satisfaction. Additionally, promotional efforts, utilities, insurance, cleaning services, compliance with permits</w:t>
      </w:r>
      <w:r w:rsidR="00176180">
        <w:t xml:space="preserve"> from Cardiff Council and the Welsh Government</w:t>
      </w:r>
      <w:r w:rsidR="00BD3901">
        <w:t>, and a contingency budget for unforeseen circumstances collectively contribute to the holistic financial planning required for a seamless football event of this scale.</w:t>
      </w:r>
    </w:p>
    <w:p w14:paraId="152E28C8" w14:textId="05736A40" w:rsidR="00F504D9" w:rsidRPr="00085534" w:rsidRDefault="001C2E52" w:rsidP="00E6162D">
      <w:r w:rsidRPr="00F504D9">
        <w:rPr>
          <w:b/>
          <w:bCs/>
        </w:rPr>
        <w:t>The market</w:t>
      </w:r>
      <w:r w:rsidR="00E6162D" w:rsidRPr="00F504D9">
        <w:rPr>
          <w:b/>
          <w:bCs/>
        </w:rPr>
        <w:t xml:space="preserve"> for the Event and Competition:</w:t>
      </w:r>
      <w:r>
        <w:t xml:space="preserve"> The competition’s final in 2021/2022, between Chelsea and Liverpool, peaked for viewership at around 4 million </w:t>
      </w:r>
      <w:r w:rsidR="00A02E0A" w:rsidRPr="00A02E0A">
        <w:t>(Stone,</w:t>
      </w:r>
      <w:r w:rsidR="00A02E0A">
        <w:t xml:space="preserve"> S</w:t>
      </w:r>
      <w:r w:rsidR="00A02E0A" w:rsidRPr="00A02E0A">
        <w:t xml:space="preserve"> 2023)</w:t>
      </w:r>
      <w:r w:rsidR="00A02E0A">
        <w:t xml:space="preserve">. The event will not face many viewership problems, with Sky Sports broadcasting the event, and although the semi-finals are not likely to pull in the same viewership numbers as the final at Wembley does, the refreshed model will likely spike </w:t>
      </w:r>
      <w:r w:rsidR="006005F7">
        <w:t xml:space="preserve">a </w:t>
      </w:r>
      <w:r w:rsidR="007015D4">
        <w:t>newfound</w:t>
      </w:r>
      <w:r w:rsidR="006005F7">
        <w:t xml:space="preserve"> interest in the fixture to the neutral viewer, as well as drawing people from all over the United Kingdom to Wales to support their teams.</w:t>
      </w:r>
    </w:p>
    <w:p w14:paraId="3DE90981" w14:textId="6A31D7BC" w:rsidR="00A156CA" w:rsidRPr="00F504D9" w:rsidRDefault="00A156CA" w:rsidP="00E6162D">
      <w:pPr>
        <w:rPr>
          <w:b/>
          <w:bCs/>
        </w:rPr>
      </w:pPr>
      <w:r w:rsidRPr="00F504D9">
        <w:rPr>
          <w:b/>
          <w:bCs/>
        </w:rPr>
        <w:t>To ensure the success of this proposal we must:</w:t>
      </w:r>
    </w:p>
    <w:p w14:paraId="782C7940" w14:textId="63657B1F" w:rsidR="00E6162D" w:rsidRDefault="00E6162D" w:rsidP="00A156CA">
      <w:pPr>
        <w:pStyle w:val="ListParagraph"/>
        <w:numPr>
          <w:ilvl w:val="0"/>
          <w:numId w:val="1"/>
        </w:numPr>
      </w:pPr>
      <w:r>
        <w:t xml:space="preserve">Collaborate with football associations and leagues to </w:t>
      </w:r>
      <w:r w:rsidR="005C7C97">
        <w:t>coordinate implementation into</w:t>
      </w:r>
      <w:r>
        <w:t xml:space="preserve"> existing schedules.</w:t>
      </w:r>
    </w:p>
    <w:p w14:paraId="5FD54CA4" w14:textId="41B19B22" w:rsidR="00E6162D" w:rsidRDefault="005C7C97" w:rsidP="00A156CA">
      <w:pPr>
        <w:pStyle w:val="ListParagraph"/>
        <w:numPr>
          <w:ilvl w:val="0"/>
          <w:numId w:val="1"/>
        </w:numPr>
      </w:pPr>
      <w:r>
        <w:t>Create a Ballot for Clubs to vote for/against the change to format and implementation of a neutral location</w:t>
      </w:r>
      <w:r w:rsidR="00F504D9">
        <w:rPr>
          <w:vertAlign w:val="superscript"/>
        </w:rPr>
        <w:t>1</w:t>
      </w:r>
      <w:r w:rsidR="00F504D9">
        <w:t>.</w:t>
      </w:r>
    </w:p>
    <w:p w14:paraId="14EA0D8B" w14:textId="1F264199" w:rsidR="00E6162D" w:rsidRDefault="00E6162D" w:rsidP="00A156CA">
      <w:pPr>
        <w:pStyle w:val="ListParagraph"/>
        <w:numPr>
          <w:ilvl w:val="0"/>
          <w:numId w:val="1"/>
        </w:numPr>
      </w:pPr>
      <w:r>
        <w:t xml:space="preserve">Engage with relevant authorities to ensure compliance with </w:t>
      </w:r>
      <w:r w:rsidR="00A156CA">
        <w:t xml:space="preserve">Cardiff Council, South Wales Police, the FA, the FAW, </w:t>
      </w:r>
      <w:r w:rsidR="007D39D4">
        <w:t>and the EFL.</w:t>
      </w:r>
    </w:p>
    <w:p w14:paraId="349E5159" w14:textId="1527A19E" w:rsidR="00E6162D" w:rsidRDefault="00E6162D" w:rsidP="00E6162D">
      <w:r w:rsidRPr="00F504D9">
        <w:rPr>
          <w:b/>
          <w:bCs/>
        </w:rPr>
        <w:t>Impact of Recent Major Sporting Events in Wales:</w:t>
      </w:r>
      <w:r w:rsidR="0058073A" w:rsidRPr="00F504D9">
        <w:rPr>
          <w:b/>
          <w:bCs/>
        </w:rPr>
        <w:t xml:space="preserve"> </w:t>
      </w:r>
      <w:r w:rsidR="00714F2C">
        <w:t xml:space="preserve">We have seen previously with the 2017 Champions </w:t>
      </w:r>
      <w:r w:rsidR="00D9799C">
        <w:t>League</w:t>
      </w:r>
      <w:r w:rsidR="00714F2C">
        <w:t xml:space="preserve"> Final</w:t>
      </w:r>
      <w:r w:rsidR="00D9799C" w:rsidRPr="00D9799C">
        <w:t xml:space="preserve"> </w:t>
      </w:r>
      <w:r w:rsidR="00D9799C">
        <w:t>(</w:t>
      </w:r>
      <w:r w:rsidR="00D9799C" w:rsidRPr="00D9799C">
        <w:t>Jewell, J., 2017.</w:t>
      </w:r>
      <w:r w:rsidR="00D9799C">
        <w:t>),</w:t>
      </w:r>
      <w:r w:rsidR="00714F2C">
        <w:t xml:space="preserve"> that bringing a </w:t>
      </w:r>
      <w:r w:rsidR="00D9799C">
        <w:t>large football event to the Principality Stadium can be hugely successful and provide a desired boost to the Welsh economy.</w:t>
      </w:r>
      <w:r w:rsidR="009979F8">
        <w:t xml:space="preserve"> To ensure the success of the bid we will look to l</w:t>
      </w:r>
      <w:r>
        <w:t>everage any existing infrastructure or partnerships established by previous events</w:t>
      </w:r>
      <w:r w:rsidR="009979F8">
        <w:t xml:space="preserve"> like the previous cup final events from 2001-2007, as well as the UEFA </w:t>
      </w:r>
      <w:r w:rsidR="00086564" w:rsidRPr="00086564">
        <w:t>Champions League Final</w:t>
      </w:r>
      <w:r w:rsidR="00086564">
        <w:t xml:space="preserve"> in </w:t>
      </w:r>
      <w:r w:rsidR="00A156CA">
        <w:t>2017. `</w:t>
      </w:r>
    </w:p>
    <w:p w14:paraId="46915B8B" w14:textId="117120CA" w:rsidR="00F504D9" w:rsidRPr="00F504D9" w:rsidRDefault="00F504D9" w:rsidP="00E6162D">
      <w:pPr>
        <w:rPr>
          <w:b/>
          <w:bCs/>
        </w:rPr>
      </w:pPr>
      <w:r w:rsidRPr="00F504D9">
        <w:rPr>
          <w:b/>
          <w:bCs/>
        </w:rPr>
        <w:t>Conclusion:</w:t>
      </w:r>
    </w:p>
    <w:p w14:paraId="0A51EF1B" w14:textId="7E4DA714" w:rsidR="00E6162D" w:rsidRDefault="00E6162D" w:rsidP="00E6162D">
      <w:r>
        <w:t xml:space="preserve">In summary, the proposed event aligns with both economic development goals for Wales and the need for strategic adjustments in top-flight football. By carefully addressing </w:t>
      </w:r>
      <w:r w:rsidR="00F504D9">
        <w:t>costs and</w:t>
      </w:r>
      <w:r w:rsidR="00A156CA">
        <w:t xml:space="preserve"> achieving</w:t>
      </w:r>
      <w:r>
        <w:t xml:space="preserve"> appropriate financing</w:t>
      </w:r>
      <w:r w:rsidR="00A156CA">
        <w:t xml:space="preserve"> from partners like Sky Sports and Carabao</w:t>
      </w:r>
      <w:r>
        <w:t>,</w:t>
      </w:r>
      <w:r w:rsidR="00A156CA">
        <w:t xml:space="preserve"> whilst </w:t>
      </w:r>
      <w:r>
        <w:t xml:space="preserve">considering </w:t>
      </w:r>
      <w:r w:rsidR="00A156CA">
        <w:t xml:space="preserve">the </w:t>
      </w:r>
      <w:r>
        <w:t>dynamics</w:t>
      </w:r>
      <w:r w:rsidR="00A156CA">
        <w:t xml:space="preserve"> behind a change in format</w:t>
      </w:r>
      <w:r>
        <w:t xml:space="preserve">, this </w:t>
      </w:r>
      <w:r w:rsidR="00A156CA">
        <w:t>proposal</w:t>
      </w:r>
      <w:r>
        <w:t xml:space="preserve"> has the potential to be a successful and impactful addition to the annual </w:t>
      </w:r>
      <w:r w:rsidR="00A156CA">
        <w:t xml:space="preserve">football </w:t>
      </w:r>
      <w:r>
        <w:t>calendar.</w:t>
      </w:r>
    </w:p>
    <w:p w14:paraId="7253B2D9" w14:textId="77777777" w:rsidR="00F504D9" w:rsidRDefault="00F504D9" w:rsidP="00E6162D"/>
    <w:p w14:paraId="00EA7E01" w14:textId="77777777" w:rsidR="00F504D9" w:rsidRPr="00F32AB1" w:rsidRDefault="00F504D9" w:rsidP="00F504D9">
      <w:pPr>
        <w:rPr>
          <w:b/>
          <w:bCs/>
          <w:i/>
          <w:iCs/>
        </w:rPr>
      </w:pPr>
      <w:r w:rsidRPr="00F32AB1">
        <w:rPr>
          <w:b/>
          <w:bCs/>
          <w:i/>
          <w:iCs/>
        </w:rPr>
        <w:t>Part 2: Strategic Marketing Overview (1000 words approx.)</w:t>
      </w:r>
    </w:p>
    <w:p w14:paraId="3EF09413" w14:textId="77777777" w:rsidR="00F504D9" w:rsidRPr="00F32AB1" w:rsidRDefault="00F504D9" w:rsidP="00F504D9">
      <w:pPr>
        <w:rPr>
          <w:b/>
          <w:bCs/>
          <w:i/>
          <w:iCs/>
        </w:rPr>
      </w:pPr>
    </w:p>
    <w:p w14:paraId="2E6D8116" w14:textId="77777777" w:rsidR="00F504D9" w:rsidRPr="00F32AB1" w:rsidRDefault="00F504D9" w:rsidP="00F504D9">
      <w:pPr>
        <w:rPr>
          <w:b/>
          <w:bCs/>
          <w:i/>
          <w:iCs/>
        </w:rPr>
      </w:pPr>
      <w:r w:rsidRPr="00F32AB1">
        <w:rPr>
          <w:b/>
          <w:bCs/>
          <w:i/>
          <w:iCs/>
        </w:rPr>
        <w:t xml:space="preserve">To plan and organise a successful sporting event organisers must consider how they will attract and retain customers/spectators to the event.  This section should commence by addressing the market segmentation, targeting and positioning of the event. It must also detail how the marketing mix can be best manipulated to address the needs and wants of </w:t>
      </w:r>
      <w:proofErr w:type="gramStart"/>
      <w:r w:rsidRPr="00F32AB1">
        <w:rPr>
          <w:b/>
          <w:bCs/>
          <w:i/>
          <w:iCs/>
        </w:rPr>
        <w:t>customers, and</w:t>
      </w:r>
      <w:proofErr w:type="gramEnd"/>
      <w:r w:rsidRPr="00F32AB1">
        <w:rPr>
          <w:b/>
          <w:bCs/>
          <w:i/>
          <w:iCs/>
        </w:rPr>
        <w:t xml:space="preserve"> conclude by specifying clear marketing objectives and specific tactics to help fulfil the objectives.  </w:t>
      </w:r>
    </w:p>
    <w:p w14:paraId="39FDE250" w14:textId="77777777" w:rsidR="00F504D9" w:rsidRPr="00F32AB1" w:rsidRDefault="00F504D9" w:rsidP="00F504D9">
      <w:pPr>
        <w:rPr>
          <w:b/>
          <w:bCs/>
          <w:i/>
          <w:iCs/>
        </w:rPr>
      </w:pPr>
    </w:p>
    <w:p w14:paraId="16FACF17" w14:textId="5BDFEF2D" w:rsidR="00F504D9" w:rsidRDefault="00F504D9" w:rsidP="00F504D9">
      <w:pPr>
        <w:rPr>
          <w:b/>
          <w:bCs/>
          <w:i/>
          <w:iCs/>
        </w:rPr>
      </w:pPr>
      <w:r w:rsidRPr="00F32AB1">
        <w:rPr>
          <w:b/>
          <w:bCs/>
          <w:i/>
          <w:iCs/>
        </w:rPr>
        <w:t xml:space="preserve">Both parts must be underpinned with appropriate references to academic theory, industry and government publications and empirical evidence.  </w:t>
      </w:r>
    </w:p>
    <w:p w14:paraId="3792CF6B" w14:textId="77777777" w:rsidR="00411CE4" w:rsidRDefault="00411CE4" w:rsidP="00F504D9">
      <w:pPr>
        <w:rPr>
          <w:b/>
          <w:bCs/>
          <w:i/>
          <w:iCs/>
        </w:rPr>
      </w:pPr>
    </w:p>
    <w:p w14:paraId="3401DC06" w14:textId="033285FF" w:rsidR="00411CE4" w:rsidRDefault="00411CE4" w:rsidP="00F504D9">
      <w:r>
        <w:t>Market segmentation is the division of a wider audience into sub-categorical groups based on their wants, needs, and demographic profiles (</w:t>
      </w:r>
      <w:r w:rsidRPr="00411CE4">
        <w:t>Dees, W.,</w:t>
      </w:r>
      <w:r>
        <w:t xml:space="preserve"> et al 2022</w:t>
      </w:r>
      <w:r w:rsidR="00EE57C7">
        <w:t>). U</w:t>
      </w:r>
      <w:r w:rsidR="00EE57C7" w:rsidRPr="00EE57C7">
        <w:t xml:space="preserve">nderstanding consumer diversity allows marketers to design offerings that better meet the needs of </w:t>
      </w:r>
      <w:r w:rsidR="00EE57C7">
        <w:t>the event's target audience (</w:t>
      </w:r>
      <w:r w:rsidR="00EE57C7" w:rsidRPr="00EE57C7">
        <w:t>Kotler, P.,</w:t>
      </w:r>
      <w:r w:rsidR="00EE57C7">
        <w:t xml:space="preserve"> et al, 2000).</w:t>
      </w:r>
      <w:r w:rsidR="003D7F83">
        <w:t xml:space="preserve"> Football fandom is a significant component of identity, </w:t>
      </w:r>
      <w:r w:rsidR="002847DA">
        <w:t xml:space="preserve">the </w:t>
      </w:r>
      <w:r w:rsidR="003D7F83">
        <w:t xml:space="preserve">fandom of a club begins at an early stage in life and remains a stable and consistent life choice leading to </w:t>
      </w:r>
      <w:r w:rsidR="002847DA">
        <w:t>a straightforward marketing strategy directed at the solidified fanbases of the respective competing teams (</w:t>
      </w:r>
      <w:r w:rsidR="002847DA" w:rsidRPr="002847DA">
        <w:t>Porat, A.B., 2010</w:t>
      </w:r>
      <w:r w:rsidR="002847DA">
        <w:t>).  For this event, marketing would be primarily focused on fans of Team A</w:t>
      </w:r>
      <w:r w:rsidR="00776FC3">
        <w:t>(40%)</w:t>
      </w:r>
      <w:r w:rsidR="002847DA">
        <w:t xml:space="preserve"> and Team </w:t>
      </w:r>
      <w:r w:rsidR="00776FC3">
        <w:t xml:space="preserve">B(40%); </w:t>
      </w:r>
      <w:r w:rsidR="002847DA">
        <w:t xml:space="preserve"> </w:t>
      </w:r>
      <w:r w:rsidR="00776FC3">
        <w:t xml:space="preserve">with </w:t>
      </w:r>
      <w:r w:rsidR="002847DA">
        <w:t xml:space="preserve">the competition regularly featuring premier league clubs in its later stages, the project can safely draw on the touristic attraction of a major semi-final in a major British stadium, with the premier league drawing on the attraction of tourists </w:t>
      </w:r>
      <w:r w:rsidR="00776FC3">
        <w:t>(</w:t>
      </w:r>
      <w:r w:rsidR="00776FC3" w:rsidRPr="00776FC3">
        <w:t xml:space="preserve">Tobar, F. </w:t>
      </w:r>
      <w:r w:rsidR="00776FC3">
        <w:t xml:space="preserve">et al, </w:t>
      </w:r>
      <w:r w:rsidR="00776FC3" w:rsidRPr="00776FC3">
        <w:t>2022</w:t>
      </w:r>
      <w:r w:rsidR="00776FC3">
        <w:t>)</w:t>
      </w:r>
      <w:r w:rsidR="00776FC3" w:rsidRPr="00776FC3">
        <w:t xml:space="preserve"> </w:t>
      </w:r>
      <w:r w:rsidR="002847DA">
        <w:t>to provide a revenue boost, we</w:t>
      </w:r>
      <w:r w:rsidR="00776FC3">
        <w:t xml:space="preserve"> will also look to cater to this market, as a means to maximize capacity (specifically the allocation towards the top of the stadium), advertising the match up and its possibilities from the beginning of the season, to attract a large portion of football tourists to aid the sales of the small portion of tickets not delegated to the competing clubs (20%).</w:t>
      </w:r>
    </w:p>
    <w:p w14:paraId="55737C5F" w14:textId="77777777" w:rsidR="003310D2" w:rsidRPr="00085534" w:rsidRDefault="003310D2" w:rsidP="00F504D9">
      <w:pPr>
        <w:rPr>
          <w:b/>
          <w:bCs/>
        </w:rPr>
      </w:pPr>
      <w:r w:rsidRPr="00085534">
        <w:rPr>
          <w:b/>
          <w:bCs/>
        </w:rPr>
        <w:t>Marketing mix (4ps):</w:t>
      </w:r>
    </w:p>
    <w:p w14:paraId="280444B1" w14:textId="4B2E5AB7" w:rsidR="003310D2" w:rsidRDefault="003310D2" w:rsidP="00F504D9">
      <w:r w:rsidRPr="00085534">
        <w:rPr>
          <w:i/>
          <w:iCs/>
        </w:rPr>
        <w:t>Product:</w:t>
      </w:r>
      <w:r>
        <w:t xml:space="preserve"> A new-look format to the semi-finals of a major tournament in British football, not only streamlining the competition by taking away the two-leg</w:t>
      </w:r>
      <w:r w:rsidR="00776FC3">
        <w:t xml:space="preserve"> </w:t>
      </w:r>
      <w:r>
        <w:t>semi-final and replacing it with a knockout competition for the four semi-finalists but also provides a beneficial aid to the already congested fixture list, by removing an unnecessary second leg from a competition that consists of knockout rounds in every round aside from the semi-final at this point. The Millenium Stadium (Principality) provides the platform for</w:t>
      </w:r>
      <w:r w:rsidR="00643C76">
        <w:t xml:space="preserve"> the EFL Cup to gain more integrity as a competition, as it has always been looked at as the third most important domestic competition, and the product consists of moving the competition semi-final to the Millenium Stadium with a new streamlined format to illustrate Wales’s capabilities at hosting major footballing events.</w:t>
      </w:r>
    </w:p>
    <w:p w14:paraId="06E86A0E" w14:textId="17A41297" w:rsidR="00D561DA" w:rsidRDefault="00643C76" w:rsidP="00F504D9">
      <w:r w:rsidRPr="00085534">
        <w:rPr>
          <w:i/>
          <w:iCs/>
        </w:rPr>
        <w:t>Pricing:</w:t>
      </w:r>
      <w:r>
        <w:t xml:space="preserve"> </w:t>
      </w:r>
      <w:r w:rsidR="00D561DA" w:rsidRPr="00D561DA">
        <w:t>With tickets ranging from £60 to £200, the pricing plan for this event was first determined by the cost of tickets for a WRU Six Nations match</w:t>
      </w:r>
      <w:r w:rsidR="00D561DA">
        <w:rPr>
          <w:vertAlign w:val="superscript"/>
        </w:rPr>
        <w:t>2</w:t>
      </w:r>
      <w:r w:rsidR="00D561DA" w:rsidRPr="00D561DA">
        <w:t xml:space="preserve">. This method allowed </w:t>
      </w:r>
      <w:r w:rsidR="00D561DA">
        <w:t xml:space="preserve">us </w:t>
      </w:r>
      <w:r w:rsidR="00D561DA" w:rsidRPr="00D561DA">
        <w:t xml:space="preserve">to accommodate a variety of fan demographics while maintaining the value of the viewing experience. Fans can select their preferred seating options and budget thanks to the tiered price structure, which also improves accessibility. The entry price of £60 makes it affordable for a wide range of people, while the £200 premium tickets offer exclusive amenities and views. By offering supporters different degrees of </w:t>
      </w:r>
      <w:r w:rsidR="00D561DA" w:rsidRPr="00D561DA">
        <w:lastRenderedPageBreak/>
        <w:t>engagement and enjoyment, this strategy seeks to strike a balance and make the event financially sustainable, all while enhancing the matchday experience for all spectators.</w:t>
      </w:r>
    </w:p>
    <w:p w14:paraId="5483348D" w14:textId="3186AF47" w:rsidR="00D561DA" w:rsidRDefault="00D561DA" w:rsidP="00F504D9">
      <w:r w:rsidRPr="00085534">
        <w:rPr>
          <w:i/>
          <w:iCs/>
        </w:rPr>
        <w:t>Place:</w:t>
      </w:r>
      <w:r>
        <w:t xml:space="preserve"> The Millenium Stadium (Principality) is the largest stadium in Wales</w:t>
      </w:r>
      <w:r w:rsidR="000A1B82">
        <w:t>, it is also the largest stadium in Europe to have a convertible roof (</w:t>
      </w:r>
      <w:r w:rsidR="000A1B82" w:rsidRPr="000A1B82">
        <w:t>Jones, C.,</w:t>
      </w:r>
      <w:r w:rsidR="000A1B82">
        <w:t xml:space="preserve"> et al 2007), one of its main attractions as a venue, providing the event with the option to close the roof in the event of rain, with the event taking place in February every year, this feature is sure to be useful to our event. The stadium is in the perfect location, in the </w:t>
      </w:r>
      <w:r w:rsidR="000D77FB">
        <w:t>centre</w:t>
      </w:r>
      <w:r w:rsidR="000A1B82">
        <w:t xml:space="preserve"> of Cardiff, with the Train Station being directly opposite, with rail lines linking Cardiff to cities all over England and Wales, From London to Manchester, as well as Swansea, presenting all spectators with an efficient mode of transport into the city and directly to the stadium.</w:t>
      </w:r>
    </w:p>
    <w:p w14:paraId="52E08467" w14:textId="40CA4083" w:rsidR="000A1B82" w:rsidRDefault="000A1B82" w:rsidP="00F504D9">
      <w:r w:rsidRPr="00085534">
        <w:rPr>
          <w:i/>
          <w:iCs/>
        </w:rPr>
        <w:t>Promotion:</w:t>
      </w:r>
      <w:r>
        <w:t xml:space="preserve"> </w:t>
      </w:r>
      <w:r w:rsidR="000D77FB">
        <w:t>M</w:t>
      </w:r>
      <w:r w:rsidR="000D77FB" w:rsidRPr="000D77FB">
        <w:t>arketing communication</w:t>
      </w:r>
      <w:r w:rsidR="000D77FB">
        <w:t xml:space="preserve"> and effective promotion</w:t>
      </w:r>
      <w:r w:rsidR="000D77FB" w:rsidRPr="000D77FB">
        <w:t xml:space="preserve"> significantly </w:t>
      </w:r>
      <w:r w:rsidR="000D77FB">
        <w:t>influence</w:t>
      </w:r>
      <w:r w:rsidR="000D77FB" w:rsidRPr="000D77FB">
        <w:t xml:space="preserve"> event satisfaction and future attendance intentions</w:t>
      </w:r>
      <w:r w:rsidR="000D77FB">
        <w:t>, with this event projected to become an annual fixture in the football calendar, it is pivotal to the success of the event that the remodeling of the format is promoted, advertised and communicated to fans and viewers effectively, this can be done through media streams and the broadcast partnership with Sky Sports. Carabao is the named sponsor of the competition, and they contribute to the funding of the event promotion.</w:t>
      </w:r>
      <w:r w:rsidR="00D47001" w:rsidRPr="00D47001">
        <w:t xml:space="preserve"> </w:t>
      </w:r>
      <w:r w:rsidR="00D47001" w:rsidRPr="00D47001">
        <w:t xml:space="preserve">Developing an effective </w:t>
      </w:r>
      <w:r w:rsidR="00D47001">
        <w:t xml:space="preserve">promotion </w:t>
      </w:r>
      <w:r w:rsidR="00D47001" w:rsidRPr="00D47001">
        <w:t xml:space="preserve">strategy for my event requires a comprehensive approach that incorporates traditional </w:t>
      </w:r>
      <w:r w:rsidR="00D47001">
        <w:t xml:space="preserve">(newspapers, word of mouth, billboards) </w:t>
      </w:r>
      <w:r w:rsidR="00D47001" w:rsidRPr="00D47001">
        <w:t>and digital media</w:t>
      </w:r>
      <w:r w:rsidR="00D47001">
        <w:t xml:space="preserve"> (Facebook, Twitter, Instagram, etc.)</w:t>
      </w:r>
      <w:r w:rsidR="00D47001" w:rsidRPr="00D47001">
        <w:t xml:space="preserve">. Through the </w:t>
      </w:r>
      <w:r w:rsidR="00D47001">
        <w:t>utilization</w:t>
      </w:r>
      <w:r w:rsidR="00D47001" w:rsidRPr="00D47001">
        <w:t xml:space="preserve"> of influencers, strategic collaborations with sports media, and the broad reach of social media platforms, the </w:t>
      </w:r>
      <w:r w:rsidR="00D47001">
        <w:t>event</w:t>
      </w:r>
      <w:r w:rsidR="00D47001" w:rsidRPr="00D47001">
        <w:t xml:space="preserve"> seeks to create a great deal of buzz. </w:t>
      </w:r>
      <w:r w:rsidR="00D47001">
        <w:t>C</w:t>
      </w:r>
      <w:r w:rsidR="00C3071D">
        <w:t>ollaborating with football organizations like FAWales, the EFL, and the Premier League, will help create a buzz around this event, as well as the potential to work with influencers and ex-footballers to raise the online profile of the event and its new format.</w:t>
      </w:r>
    </w:p>
    <w:p w14:paraId="269FD8E8" w14:textId="1599CB91" w:rsidR="00085534" w:rsidRPr="00085534" w:rsidRDefault="00085534" w:rsidP="00F504D9">
      <w:pPr>
        <w:rPr>
          <w:b/>
          <w:bCs/>
        </w:rPr>
      </w:pPr>
      <w:r w:rsidRPr="00085534">
        <w:rPr>
          <w:b/>
          <w:bCs/>
        </w:rPr>
        <w:t>Conclusion:</w:t>
      </w:r>
    </w:p>
    <w:p w14:paraId="378604A7" w14:textId="7D66F371" w:rsidR="00C3071D" w:rsidRDefault="00C3071D" w:rsidP="00F504D9">
      <w:r>
        <w:t>To conclude</w:t>
      </w:r>
      <w:r w:rsidRPr="00C3071D">
        <w:t xml:space="preserve">, the EFL Cup semi-finals will be successful </w:t>
      </w:r>
      <w:r w:rsidR="00E61828">
        <w:t xml:space="preserve">providing </w:t>
      </w:r>
      <w:r w:rsidRPr="00C3071D">
        <w:t>market segmentation, targeting, and positioning are approached strategically and combined with a well-</w:t>
      </w:r>
      <w:r w:rsidR="00E61828">
        <w:t>identified</w:t>
      </w:r>
      <w:r w:rsidRPr="00C3071D">
        <w:t xml:space="preserve"> marketing mix. To guarantee continued</w:t>
      </w:r>
      <w:r w:rsidR="00E61828">
        <w:t xml:space="preserve">, annual </w:t>
      </w:r>
      <w:r w:rsidRPr="00C3071D">
        <w:t xml:space="preserve">success with the events' new and better format, strong </w:t>
      </w:r>
      <w:r w:rsidR="00E61828">
        <w:t>and</w:t>
      </w:r>
      <w:r w:rsidRPr="00C3071D">
        <w:t xml:space="preserve"> efficient marketing strategies</w:t>
      </w:r>
      <w:r w:rsidR="00E61828">
        <w:t xml:space="preserve"> have been demonstrated, </w:t>
      </w:r>
      <w:r w:rsidRPr="00C3071D">
        <w:t xml:space="preserve">and accomplishing certain goals </w:t>
      </w:r>
      <w:r w:rsidR="00E61828">
        <w:t xml:space="preserve">can be achieved </w:t>
      </w:r>
      <w:r w:rsidRPr="00C3071D">
        <w:t xml:space="preserve">by </w:t>
      </w:r>
      <w:r w:rsidR="00E61828">
        <w:t xml:space="preserve">the presentation of </w:t>
      </w:r>
      <w:r w:rsidRPr="00C3071D">
        <w:t xml:space="preserve">academic </w:t>
      </w:r>
      <w:r w:rsidR="00E61828">
        <w:t>references</w:t>
      </w:r>
      <w:r w:rsidRPr="00C3071D">
        <w:t xml:space="preserve">, </w:t>
      </w:r>
      <w:r w:rsidR="00E61828">
        <w:t xml:space="preserve">successful </w:t>
      </w:r>
      <w:r w:rsidRPr="00C3071D">
        <w:t xml:space="preserve">industry </w:t>
      </w:r>
      <w:r>
        <w:t>practices</w:t>
      </w:r>
      <w:r w:rsidRPr="00C3071D">
        <w:t>, and</w:t>
      </w:r>
      <w:r w:rsidR="00E61828">
        <w:t xml:space="preserve"> a targeted use of</w:t>
      </w:r>
      <w:r w:rsidRPr="00C3071D">
        <w:t xml:space="preserve"> practical data.</w:t>
      </w:r>
    </w:p>
    <w:p w14:paraId="66287CFC" w14:textId="77777777" w:rsidR="00085534" w:rsidRPr="00085534" w:rsidRDefault="00085534" w:rsidP="00085534">
      <w:pPr>
        <w:rPr>
          <w:b/>
          <w:bCs/>
          <w:i/>
          <w:iCs/>
        </w:rPr>
      </w:pPr>
      <w:r w:rsidRPr="00085534">
        <w:rPr>
          <w:b/>
          <w:bCs/>
          <w:i/>
          <w:iCs/>
        </w:rPr>
        <w:t>References</w:t>
      </w:r>
    </w:p>
    <w:p w14:paraId="3A4FBF31" w14:textId="77777777" w:rsidR="00085534" w:rsidRDefault="00085534" w:rsidP="00085534">
      <w:r>
        <w:t>Task A</w:t>
      </w:r>
    </w:p>
    <w:p w14:paraId="20668701" w14:textId="77777777" w:rsidR="00085534" w:rsidRDefault="00085534" w:rsidP="00085534">
      <w:r>
        <w:t>Page, R.M., Field, A., Langley, B., Harper, L.D. and Julian, R., 2023. The effects of fixture congestion on injury in professional male soccer: A systematic review. Sports Medicine, 53(3), pp.667-685.</w:t>
      </w:r>
    </w:p>
    <w:p w14:paraId="185600CA" w14:textId="77777777" w:rsidR="00085534" w:rsidRDefault="00085534" w:rsidP="00085534">
      <w:r>
        <w:t xml:space="preserve">Jewell, J., 2017. Why hosting the </w:t>
      </w:r>
      <w:proofErr w:type="spellStart"/>
      <w:r>
        <w:t>Uefa</w:t>
      </w:r>
      <w:proofErr w:type="spellEnd"/>
      <w:r>
        <w:t xml:space="preserve"> Champions League final is a branding dream for Cardiff. The Western Mail.</w:t>
      </w:r>
    </w:p>
    <w:p w14:paraId="36690D8A" w14:textId="77777777" w:rsidR="00085534" w:rsidRDefault="00085534" w:rsidP="00085534">
      <w:r>
        <w:t>Stone, S. (2023) EFL Cup: ‘every possibility’ on table for future of competition, says Rick Parry, BBC Sport. Available at: https://www.bbc.co.uk/sport/football/64708787 (Accessed: 30 November 2023).</w:t>
      </w:r>
    </w:p>
    <w:p w14:paraId="77393DE6" w14:textId="77777777" w:rsidR="00085534" w:rsidRDefault="00085534" w:rsidP="00085534">
      <w:proofErr w:type="spellStart"/>
      <w:r>
        <w:t>Loftsgaarden</w:t>
      </w:r>
      <w:proofErr w:type="spellEnd"/>
      <w:r>
        <w:t>, B., 2017. The economic impact of major events. Economic Development Journal, 16(4), pp.44-50.</w:t>
      </w:r>
    </w:p>
    <w:p w14:paraId="6A08876E" w14:textId="77777777" w:rsidR="00085534" w:rsidRDefault="00085534" w:rsidP="00085534">
      <w:r>
        <w:t>Bergantiños, G. and Moreno-</w:t>
      </w:r>
      <w:proofErr w:type="spellStart"/>
      <w:r>
        <w:t>Ternero</w:t>
      </w:r>
      <w:proofErr w:type="spellEnd"/>
      <w:r>
        <w:t>, J.D., 2018. Sharing the revenues from broadcasting sport events.</w:t>
      </w:r>
    </w:p>
    <w:p w14:paraId="64406FEF" w14:textId="77777777" w:rsidR="00085534" w:rsidRDefault="00085534" w:rsidP="00085534">
      <w:r>
        <w:lastRenderedPageBreak/>
        <w:t>Gratton, C., Shibli, S. and Coleman, R., 2020. Sport and economic regeneration in cities. In Culture-Led Urban Regeneration (pp. 141-155). Routledge.</w:t>
      </w:r>
    </w:p>
    <w:p w14:paraId="17131006" w14:textId="77777777" w:rsidR="00085534" w:rsidRDefault="00085534" w:rsidP="00085534">
      <w:r>
        <w:t>Jones, C., Munday, M. and Roche, N., 2007. The Millennium Stadium, Cardiff and Wales.</w:t>
      </w:r>
    </w:p>
    <w:p w14:paraId="515A74BE" w14:textId="77777777" w:rsidR="00085534" w:rsidRDefault="00085534" w:rsidP="00085534"/>
    <w:p w14:paraId="163D9091" w14:textId="77777777" w:rsidR="00085534" w:rsidRDefault="00085534" w:rsidP="00085534">
      <w:r>
        <w:t>Task B</w:t>
      </w:r>
    </w:p>
    <w:p w14:paraId="52DFC199" w14:textId="77777777" w:rsidR="00085534" w:rsidRDefault="00085534" w:rsidP="00085534">
      <w:r>
        <w:t>Dees, W., Walsh, P., McEvoy, C.D., McKelvey, S., Mullin, B.J., Hardy, S. and Sutton, W.A., 2022. Sport marketing. Human Kinetics.</w:t>
      </w:r>
    </w:p>
    <w:p w14:paraId="6D12E9E3" w14:textId="77777777" w:rsidR="00085534" w:rsidRDefault="00085534" w:rsidP="00085534">
      <w:r>
        <w:t xml:space="preserve">Kotler, P., Armstrong, G., Saunders, J., Wong, V., Miquel, S., </w:t>
      </w:r>
      <w:proofErr w:type="spellStart"/>
      <w:r>
        <w:t>Bigné</w:t>
      </w:r>
      <w:proofErr w:type="spellEnd"/>
      <w:r>
        <w:t xml:space="preserve">, E. and Cámara, D., 2000. </w:t>
      </w:r>
      <w:proofErr w:type="spellStart"/>
      <w:r>
        <w:t>Introducción</w:t>
      </w:r>
      <w:proofErr w:type="spellEnd"/>
      <w:r>
        <w:t xml:space="preserve"> al marketing. Pearson Prentice Hall.</w:t>
      </w:r>
    </w:p>
    <w:p w14:paraId="09A3AB78" w14:textId="77777777" w:rsidR="00085534" w:rsidRDefault="00085534" w:rsidP="00085534">
      <w:r>
        <w:t>Porat, A.B., 2010. Football fandom: A bounded identification. Soccer &amp; society, 11(3), pp.277-290.</w:t>
      </w:r>
    </w:p>
    <w:p w14:paraId="1F881DD4" w14:textId="66F5D3C3" w:rsidR="00085534" w:rsidRDefault="00085534" w:rsidP="00085534">
      <w:r>
        <w:t>Tobar, F. and Ramshaw, G., 2022. ‘Welcome to the EPL’: analysing the development of football tourism in the English Premier League. Soccer &amp; Society, 23(4-5), pp.432-450.</w:t>
      </w:r>
    </w:p>
    <w:p w14:paraId="3682E29C" w14:textId="22A04300" w:rsidR="00085534" w:rsidRPr="00411CE4" w:rsidRDefault="00085534" w:rsidP="00085534">
      <w:r w:rsidRPr="00085534">
        <w:lastRenderedPageBreak/>
        <w:drawing>
          <wp:inline distT="0" distB="0" distL="0" distR="0" wp14:anchorId="0DA4D6D7" wp14:editId="74D1AA32">
            <wp:extent cx="5731510" cy="7083425"/>
            <wp:effectExtent l="0" t="0" r="0" b="0"/>
            <wp:docPr id="1996644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083425"/>
                    </a:xfrm>
                    <a:prstGeom prst="rect">
                      <a:avLst/>
                    </a:prstGeom>
                    <a:noFill/>
                    <a:ln>
                      <a:noFill/>
                    </a:ln>
                  </pic:spPr>
                </pic:pic>
              </a:graphicData>
            </a:graphic>
          </wp:inline>
        </w:drawing>
      </w:r>
    </w:p>
    <w:sectPr w:rsidR="00085534" w:rsidRPr="00411C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7FCF9" w14:textId="77777777" w:rsidR="00F22D16" w:rsidRDefault="00F22D16" w:rsidP="00211298">
      <w:pPr>
        <w:spacing w:after="0" w:line="240" w:lineRule="auto"/>
      </w:pPr>
      <w:r>
        <w:separator/>
      </w:r>
    </w:p>
  </w:endnote>
  <w:endnote w:type="continuationSeparator" w:id="0">
    <w:p w14:paraId="4BEEB074" w14:textId="77777777" w:rsidR="00F22D16" w:rsidRDefault="00F22D16" w:rsidP="00211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8A3BA" w14:textId="77777777" w:rsidR="00F22D16" w:rsidRDefault="00F22D16" w:rsidP="00211298">
      <w:pPr>
        <w:spacing w:after="0" w:line="240" w:lineRule="auto"/>
      </w:pPr>
      <w:r>
        <w:separator/>
      </w:r>
    </w:p>
  </w:footnote>
  <w:footnote w:type="continuationSeparator" w:id="0">
    <w:p w14:paraId="58E74EF1" w14:textId="77777777" w:rsidR="00F22D16" w:rsidRDefault="00F22D16" w:rsidP="002112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396417"/>
    <w:multiLevelType w:val="hybridMultilevel"/>
    <w:tmpl w:val="3D0AF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2199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939"/>
    <w:rsid w:val="00085534"/>
    <w:rsid w:val="00086564"/>
    <w:rsid w:val="000A1B82"/>
    <w:rsid w:val="000B78D5"/>
    <w:rsid w:val="000D77FB"/>
    <w:rsid w:val="000F01B1"/>
    <w:rsid w:val="00176180"/>
    <w:rsid w:val="001816B7"/>
    <w:rsid w:val="001C2E52"/>
    <w:rsid w:val="00211298"/>
    <w:rsid w:val="0023409D"/>
    <w:rsid w:val="002847DA"/>
    <w:rsid w:val="003310D2"/>
    <w:rsid w:val="003D7F83"/>
    <w:rsid w:val="00411CE4"/>
    <w:rsid w:val="00442DF3"/>
    <w:rsid w:val="004C3D26"/>
    <w:rsid w:val="004D6DBF"/>
    <w:rsid w:val="004F11B1"/>
    <w:rsid w:val="005575BC"/>
    <w:rsid w:val="0058073A"/>
    <w:rsid w:val="005C7C97"/>
    <w:rsid w:val="006005F7"/>
    <w:rsid w:val="00643C76"/>
    <w:rsid w:val="00662E4E"/>
    <w:rsid w:val="0067363D"/>
    <w:rsid w:val="007015D4"/>
    <w:rsid w:val="00714F2C"/>
    <w:rsid w:val="00776FC3"/>
    <w:rsid w:val="007D39D4"/>
    <w:rsid w:val="00976320"/>
    <w:rsid w:val="00977C79"/>
    <w:rsid w:val="009979F8"/>
    <w:rsid w:val="00A02E0A"/>
    <w:rsid w:val="00A156CA"/>
    <w:rsid w:val="00A6148B"/>
    <w:rsid w:val="00A94091"/>
    <w:rsid w:val="00AC39B3"/>
    <w:rsid w:val="00AF2924"/>
    <w:rsid w:val="00BB0608"/>
    <w:rsid w:val="00BD3901"/>
    <w:rsid w:val="00C3071D"/>
    <w:rsid w:val="00D47001"/>
    <w:rsid w:val="00D561DA"/>
    <w:rsid w:val="00D9799C"/>
    <w:rsid w:val="00E17240"/>
    <w:rsid w:val="00E204A0"/>
    <w:rsid w:val="00E57939"/>
    <w:rsid w:val="00E6162D"/>
    <w:rsid w:val="00E61828"/>
    <w:rsid w:val="00EE57C7"/>
    <w:rsid w:val="00F22D16"/>
    <w:rsid w:val="00F32AB1"/>
    <w:rsid w:val="00F504D9"/>
    <w:rsid w:val="00FC6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2CD129"/>
  <w15:chartTrackingRefBased/>
  <w15:docId w15:val="{38A1B09A-92A5-42DF-BC76-F5DD015C8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7939"/>
    <w:rPr>
      <w:color w:val="0563C1" w:themeColor="hyperlink"/>
      <w:u w:val="single"/>
    </w:rPr>
  </w:style>
  <w:style w:type="character" w:styleId="UnresolvedMention">
    <w:name w:val="Unresolved Mention"/>
    <w:basedOn w:val="DefaultParagraphFont"/>
    <w:uiPriority w:val="99"/>
    <w:semiHidden/>
    <w:unhideWhenUsed/>
    <w:rsid w:val="00E57939"/>
    <w:rPr>
      <w:color w:val="605E5C"/>
      <w:shd w:val="clear" w:color="auto" w:fill="E1DFDD"/>
    </w:rPr>
  </w:style>
  <w:style w:type="paragraph" w:styleId="ListParagraph">
    <w:name w:val="List Paragraph"/>
    <w:basedOn w:val="Normal"/>
    <w:uiPriority w:val="34"/>
    <w:qFormat/>
    <w:rsid w:val="00A156CA"/>
    <w:pPr>
      <w:ind w:left="720"/>
      <w:contextualSpacing/>
    </w:pPr>
  </w:style>
  <w:style w:type="paragraph" w:styleId="Header">
    <w:name w:val="header"/>
    <w:basedOn w:val="Normal"/>
    <w:link w:val="HeaderChar"/>
    <w:uiPriority w:val="99"/>
    <w:unhideWhenUsed/>
    <w:rsid w:val="002112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298"/>
  </w:style>
  <w:style w:type="paragraph" w:styleId="Footer">
    <w:name w:val="footer"/>
    <w:basedOn w:val="Normal"/>
    <w:link w:val="FooterChar"/>
    <w:uiPriority w:val="99"/>
    <w:unhideWhenUsed/>
    <w:rsid w:val="002112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2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2512</Words>
  <Characters>13924</Characters>
  <Application>Microsoft Office Word</Application>
  <DocSecurity>0</DocSecurity>
  <Lines>203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Larcombe</dc:creator>
  <cp:keywords/>
  <dc:description/>
  <cp:lastModifiedBy>Oliver Larcombe</cp:lastModifiedBy>
  <cp:revision>2</cp:revision>
  <dcterms:created xsi:type="dcterms:W3CDTF">2023-12-01T20:30:00Z</dcterms:created>
  <dcterms:modified xsi:type="dcterms:W3CDTF">2023-12-01T20:30:00Z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bad8d581-f49d-4046-8991-e3f974c69324</vt:lpwstr>
  </property>
</Properties>
</file>