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027409" w:rsidRPr="000B7CE5" w:rsidP="00C452C2">
      <w:pPr>
        <w:spacing w:line="360" w:lineRule="auto"/>
        <w:jc w:val="center"/>
        <w:rPr>
          <w:b/>
        </w:rPr>
      </w:pPr>
    </w:p>
    <w:p w:rsidR="00027409" w:rsidRPr="000B7CE5" w:rsidP="00C452C2">
      <w:pPr>
        <w:spacing w:line="360" w:lineRule="auto"/>
        <w:jc w:val="center"/>
        <w:rPr>
          <w:b/>
        </w:rPr>
      </w:pPr>
    </w:p>
    <w:p w:rsidR="00027409" w:rsidRPr="000B7CE5" w:rsidP="00C452C2">
      <w:pPr>
        <w:spacing w:line="360" w:lineRule="auto"/>
        <w:rPr>
          <w:b/>
        </w:rPr>
      </w:pPr>
    </w:p>
    <w:p w:rsidR="00027409" w:rsidRPr="000B7CE5" w:rsidP="00C452C2">
      <w:pPr>
        <w:spacing w:line="360" w:lineRule="auto"/>
        <w:jc w:val="center"/>
        <w:rPr>
          <w:b/>
        </w:rPr>
      </w:pPr>
    </w:p>
    <w:p w:rsidR="004029D3" w:rsidRPr="000B7CE5" w:rsidP="00C452C2">
      <w:pPr>
        <w:spacing w:line="360" w:lineRule="auto"/>
        <w:jc w:val="center"/>
        <w:rPr>
          <w:b/>
        </w:rPr>
      </w:pPr>
    </w:p>
    <w:p w:rsidR="00FB4FF0" w:rsidRPr="000B7CE5" w:rsidP="00C452C2">
      <w:pPr>
        <w:spacing w:line="360" w:lineRule="auto"/>
        <w:jc w:val="center"/>
        <w:rPr>
          <w:b/>
        </w:rPr>
      </w:pPr>
      <w:r w:rsidRPr="000B7CE5">
        <w:rPr>
          <w:b/>
        </w:rPr>
        <w:t xml:space="preserve">Marketing </w:t>
      </w:r>
      <w:r w:rsidRPr="000B7CE5">
        <w:rPr>
          <w:b/>
        </w:rPr>
        <w:t>Essentials</w:t>
      </w:r>
    </w:p>
    <w:p w:rsidR="00D37A5E" w:rsidRPr="000B7CE5" w:rsidP="00C452C2">
      <w:pPr>
        <w:spacing w:line="360" w:lineRule="auto"/>
        <w:jc w:val="center"/>
        <w:rPr>
          <w:b/>
        </w:rPr>
      </w:pPr>
      <w:r w:rsidRPr="000B7CE5">
        <w:rPr>
          <w:b/>
        </w:rPr>
        <w:t>BMIH4005</w:t>
      </w:r>
      <w:r w:rsidRPr="000B7CE5" w:rsidR="00E373B8">
        <w:rPr>
          <w:b/>
        </w:rPr>
        <w:t xml:space="preserve"> </w:t>
      </w:r>
    </w:p>
    <w:p w:rsidR="00C56D3D" w:rsidRPr="000B7CE5" w:rsidP="00C452C2">
      <w:pPr>
        <w:spacing w:line="360" w:lineRule="auto"/>
        <w:jc w:val="center"/>
        <w:rPr>
          <w:b/>
        </w:rPr>
      </w:pPr>
      <w:r w:rsidRPr="000B7CE5">
        <w:rPr>
          <w:b/>
        </w:rPr>
        <w:t>Essay</w:t>
      </w:r>
      <w:r w:rsidRPr="000B7CE5" w:rsidR="000203E3">
        <w:rPr>
          <w:b/>
        </w:rPr>
        <w:t>:</w:t>
      </w:r>
      <w:r w:rsidRPr="000B7CE5" w:rsidR="000E1821">
        <w:rPr>
          <w:b/>
        </w:rPr>
        <w:t xml:space="preserve"> </w:t>
      </w:r>
      <w:r w:rsidRPr="000B7CE5" w:rsidR="00151518">
        <w:rPr>
          <w:b/>
        </w:rPr>
        <w:t xml:space="preserve">A </w:t>
      </w:r>
      <w:r w:rsidRPr="000B7CE5" w:rsidR="00232A02">
        <w:rPr>
          <w:b/>
        </w:rPr>
        <w:t xml:space="preserve">Comparison </w:t>
      </w:r>
      <w:r w:rsidRPr="000B7CE5" w:rsidR="00A2769B">
        <w:rPr>
          <w:b/>
        </w:rPr>
        <w:t>of</w:t>
      </w:r>
      <w:r w:rsidRPr="000B7CE5" w:rsidR="00232A02">
        <w:rPr>
          <w:b/>
        </w:rPr>
        <w:t xml:space="preserve"> </w:t>
      </w:r>
      <w:r w:rsidRPr="000B7CE5" w:rsidR="00A2769B">
        <w:rPr>
          <w:b/>
        </w:rPr>
        <w:t>the</w:t>
      </w:r>
      <w:r w:rsidRPr="000B7CE5" w:rsidR="00232A02">
        <w:rPr>
          <w:b/>
        </w:rPr>
        <w:t xml:space="preserve"> Marketing Methods </w:t>
      </w:r>
      <w:r w:rsidRPr="000B7CE5" w:rsidR="00A2769B">
        <w:rPr>
          <w:b/>
        </w:rPr>
        <w:t>of</w:t>
      </w:r>
      <w:r w:rsidRPr="000B7CE5" w:rsidR="00232A02">
        <w:rPr>
          <w:b/>
        </w:rPr>
        <w:t xml:space="preserve"> Two Multinational Hotel Brands</w:t>
      </w:r>
    </w:p>
    <w:p w:rsidR="008F612C" w:rsidRPr="000B7CE5" w:rsidP="00C452C2">
      <w:pPr>
        <w:spacing w:line="360" w:lineRule="auto"/>
        <w:jc w:val="center"/>
        <w:rPr>
          <w:b/>
        </w:rPr>
      </w:pPr>
      <w:r w:rsidRPr="000B7CE5">
        <w:rPr>
          <w:b/>
        </w:rPr>
        <w:t>[</w:t>
      </w:r>
      <w:r w:rsidRPr="000B7CE5">
        <w:rPr>
          <w:b/>
        </w:rPr>
        <w:t xml:space="preserve">Word Count: </w:t>
      </w:r>
      <w:r w:rsidRPr="000B7CE5" w:rsidR="006C2AEE">
        <w:rPr>
          <w:b/>
        </w:rPr>
        <w:t>1500</w:t>
      </w:r>
      <w:r w:rsidRPr="000B7CE5" w:rsidR="0004020F">
        <w:rPr>
          <w:b/>
        </w:rPr>
        <w:t>]</w:t>
      </w:r>
    </w:p>
    <w:p w:rsidR="00C56D3D" w:rsidRPr="000B7CE5" w:rsidP="00C452C2">
      <w:pPr>
        <w:spacing w:line="360" w:lineRule="auto"/>
        <w:rPr>
          <w:b/>
        </w:rPr>
      </w:pPr>
      <w:r w:rsidRPr="000B7CE5">
        <w:rPr>
          <w:b/>
        </w:rPr>
        <w:br w:type="page"/>
      </w:r>
    </w:p>
    <w:sdt>
      <w:sdtPr>
        <w:rPr>
          <w:rFonts w:ascii="Times New Roman" w:hAnsi="Times New Roman" w:eastAsiaTheme="minorHAnsi" w:cs="Times New Roman"/>
          <w:color w:val="auto"/>
          <w:sz w:val="24"/>
          <w:szCs w:val="24"/>
          <w:lang w:val="en-GB"/>
        </w:rPr>
        <w:id w:val="-1082980101"/>
        <w:docPartObj>
          <w:docPartGallery w:val="Table of Contents"/>
          <w:docPartUnique/>
        </w:docPartObj>
      </w:sdtPr>
      <w:sdtEndPr>
        <w:rPr>
          <w:b/>
          <w:bCs/>
          <w:noProof/>
        </w:rPr>
      </w:sdtEndPr>
      <w:sdtContent>
        <w:p w:rsidR="007B0B72" w:rsidRPr="000B7CE5" w:rsidP="00C452C2">
          <w:pPr>
            <w:pStyle w:val="TOCHeading"/>
            <w:spacing w:before="0" w:line="360" w:lineRule="auto"/>
            <w:jc w:val="center"/>
            <w:rPr>
              <w:rFonts w:ascii="Times New Roman" w:hAnsi="Times New Roman" w:cs="Times New Roman"/>
              <w:b/>
              <w:color w:val="auto"/>
              <w:sz w:val="24"/>
              <w:szCs w:val="24"/>
            </w:rPr>
          </w:pPr>
          <w:r w:rsidRPr="000B7CE5">
            <w:rPr>
              <w:rFonts w:ascii="Times New Roman" w:hAnsi="Times New Roman" w:cs="Times New Roman"/>
              <w:b/>
              <w:color w:val="auto"/>
              <w:sz w:val="24"/>
              <w:szCs w:val="24"/>
            </w:rPr>
            <w:t>Table of Contents</w:t>
          </w:r>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r w:rsidRPr="000B7CE5">
            <w:fldChar w:fldCharType="begin"/>
          </w:r>
          <w:r w:rsidRPr="000B7CE5">
            <w:instrText xml:space="preserve"> TOC \o "1-3" \h \z \u </w:instrText>
          </w:r>
          <w:r w:rsidRPr="000B7CE5">
            <w:fldChar w:fldCharType="separate"/>
          </w:r>
          <w:hyperlink w:anchor="_Toc118122327" w:history="1">
            <w:r w:rsidRPr="006753DF">
              <w:rPr>
                <w:rStyle w:val="Hyperlink"/>
                <w:noProof/>
              </w:rPr>
              <w:t>1</w:t>
            </w:r>
            <w:r>
              <w:rPr>
                <w:rFonts w:asciiTheme="minorHAnsi" w:eastAsiaTheme="minorEastAsia" w:hAnsiTheme="minorHAnsi" w:cstheme="minorBidi"/>
                <w:noProof/>
                <w:sz w:val="22"/>
                <w:szCs w:val="22"/>
                <w:lang w:val="en-US"/>
              </w:rPr>
              <w:tab/>
            </w:r>
            <w:r w:rsidRPr="006753DF">
              <w:rPr>
                <w:rStyle w:val="Hyperlink"/>
                <w:noProof/>
              </w:rPr>
              <w:t>Introduction</w:t>
            </w:r>
            <w:r>
              <w:rPr>
                <w:noProof/>
                <w:webHidden/>
              </w:rPr>
              <w:tab/>
            </w:r>
            <w:r>
              <w:rPr>
                <w:noProof/>
                <w:webHidden/>
              </w:rPr>
              <w:fldChar w:fldCharType="begin"/>
            </w:r>
            <w:r>
              <w:rPr>
                <w:noProof/>
                <w:webHidden/>
              </w:rPr>
              <w:instrText xml:space="preserve"> PAGEREF _Toc118122327 \h </w:instrText>
            </w:r>
            <w:r>
              <w:rPr>
                <w:noProof/>
                <w:webHidden/>
              </w:rPr>
              <w:fldChar w:fldCharType="separate"/>
            </w:r>
            <w:r>
              <w:rPr>
                <w:noProof/>
                <w:webHidden/>
              </w:rPr>
              <w:t>3</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28" w:history="1">
            <w:r w:rsidRPr="006753DF">
              <w:rPr>
                <w:rStyle w:val="Hyperlink"/>
                <w:noProof/>
              </w:rPr>
              <w:t>2</w:t>
            </w:r>
            <w:r>
              <w:rPr>
                <w:rFonts w:asciiTheme="minorHAnsi" w:eastAsiaTheme="minorEastAsia" w:hAnsiTheme="minorHAnsi" w:cstheme="minorBidi"/>
                <w:noProof/>
                <w:sz w:val="22"/>
                <w:szCs w:val="22"/>
                <w:lang w:val="en-US"/>
              </w:rPr>
              <w:tab/>
            </w:r>
            <w:r w:rsidRPr="006753DF">
              <w:rPr>
                <w:rStyle w:val="Hyperlink"/>
                <w:noProof/>
              </w:rPr>
              <w:t>Marketing Choices and Marketing Direction</w:t>
            </w:r>
            <w:r>
              <w:rPr>
                <w:noProof/>
                <w:webHidden/>
              </w:rPr>
              <w:tab/>
            </w:r>
            <w:r>
              <w:rPr>
                <w:noProof/>
                <w:webHidden/>
              </w:rPr>
              <w:fldChar w:fldCharType="begin"/>
            </w:r>
            <w:r>
              <w:rPr>
                <w:noProof/>
                <w:webHidden/>
              </w:rPr>
              <w:instrText xml:space="preserve"> PAGEREF _Toc118122328 \h </w:instrText>
            </w:r>
            <w:r>
              <w:rPr>
                <w:noProof/>
                <w:webHidden/>
              </w:rPr>
              <w:fldChar w:fldCharType="separate"/>
            </w:r>
            <w:r>
              <w:rPr>
                <w:noProof/>
                <w:webHidden/>
              </w:rPr>
              <w:t>3</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29" w:history="1">
            <w:r w:rsidRPr="006753DF">
              <w:rPr>
                <w:rStyle w:val="Hyperlink"/>
                <w:noProof/>
              </w:rPr>
              <w:t>3</w:t>
            </w:r>
            <w:r>
              <w:rPr>
                <w:rFonts w:asciiTheme="minorHAnsi" w:eastAsiaTheme="minorEastAsia" w:hAnsiTheme="minorHAnsi" w:cstheme="minorBidi"/>
                <w:noProof/>
                <w:sz w:val="22"/>
                <w:szCs w:val="22"/>
                <w:lang w:val="en-US"/>
              </w:rPr>
              <w:tab/>
            </w:r>
            <w:r w:rsidRPr="006753DF">
              <w:rPr>
                <w:rStyle w:val="Hyperlink"/>
                <w:noProof/>
              </w:rPr>
              <w:t>Current Market Positions</w:t>
            </w:r>
            <w:r>
              <w:rPr>
                <w:noProof/>
                <w:webHidden/>
              </w:rPr>
              <w:tab/>
            </w:r>
            <w:r>
              <w:rPr>
                <w:noProof/>
                <w:webHidden/>
              </w:rPr>
              <w:fldChar w:fldCharType="begin"/>
            </w:r>
            <w:r>
              <w:rPr>
                <w:noProof/>
                <w:webHidden/>
              </w:rPr>
              <w:instrText xml:space="preserve"> PAGEREF _Toc118122329 \h </w:instrText>
            </w:r>
            <w:r>
              <w:rPr>
                <w:noProof/>
                <w:webHidden/>
              </w:rPr>
              <w:fldChar w:fldCharType="separate"/>
            </w:r>
            <w:r>
              <w:rPr>
                <w:noProof/>
                <w:webHidden/>
              </w:rPr>
              <w:t>4</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30" w:history="1">
            <w:r w:rsidRPr="006753DF">
              <w:rPr>
                <w:rStyle w:val="Hyperlink"/>
                <w:noProof/>
              </w:rPr>
              <w:t>4</w:t>
            </w:r>
            <w:r>
              <w:rPr>
                <w:rFonts w:asciiTheme="minorHAnsi" w:eastAsiaTheme="minorEastAsia" w:hAnsiTheme="minorHAnsi" w:cstheme="minorBidi"/>
                <w:noProof/>
                <w:sz w:val="22"/>
                <w:szCs w:val="22"/>
                <w:lang w:val="en-US"/>
              </w:rPr>
              <w:tab/>
            </w:r>
            <w:r w:rsidRPr="006753DF">
              <w:rPr>
                <w:rStyle w:val="Hyperlink"/>
                <w:noProof/>
              </w:rPr>
              <w:t>Current Marketing Strategies</w:t>
            </w:r>
            <w:r>
              <w:rPr>
                <w:noProof/>
                <w:webHidden/>
              </w:rPr>
              <w:tab/>
            </w:r>
            <w:r>
              <w:rPr>
                <w:noProof/>
                <w:webHidden/>
              </w:rPr>
              <w:fldChar w:fldCharType="begin"/>
            </w:r>
            <w:r>
              <w:rPr>
                <w:noProof/>
                <w:webHidden/>
              </w:rPr>
              <w:instrText xml:space="preserve"> PAGEREF _Toc118122330 \h </w:instrText>
            </w:r>
            <w:r>
              <w:rPr>
                <w:noProof/>
                <w:webHidden/>
              </w:rPr>
              <w:fldChar w:fldCharType="separate"/>
            </w:r>
            <w:r>
              <w:rPr>
                <w:noProof/>
                <w:webHidden/>
              </w:rPr>
              <w:t>6</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31" w:history="1">
            <w:r w:rsidRPr="006753DF">
              <w:rPr>
                <w:rStyle w:val="Hyperlink"/>
                <w:noProof/>
              </w:rPr>
              <w:t>5</w:t>
            </w:r>
            <w:r>
              <w:rPr>
                <w:rFonts w:asciiTheme="minorHAnsi" w:eastAsiaTheme="minorEastAsia" w:hAnsiTheme="minorHAnsi" w:cstheme="minorBidi"/>
                <w:noProof/>
                <w:sz w:val="22"/>
                <w:szCs w:val="22"/>
                <w:lang w:val="en-US"/>
              </w:rPr>
              <w:tab/>
            </w:r>
            <w:r w:rsidRPr="006753DF">
              <w:rPr>
                <w:rStyle w:val="Hyperlink"/>
                <w:noProof/>
              </w:rPr>
              <w:t>Sustainable Marketing and Green Messaging</w:t>
            </w:r>
            <w:r>
              <w:rPr>
                <w:noProof/>
                <w:webHidden/>
              </w:rPr>
              <w:tab/>
            </w:r>
            <w:r>
              <w:rPr>
                <w:noProof/>
                <w:webHidden/>
              </w:rPr>
              <w:fldChar w:fldCharType="begin"/>
            </w:r>
            <w:r>
              <w:rPr>
                <w:noProof/>
                <w:webHidden/>
              </w:rPr>
              <w:instrText xml:space="preserve"> PAGEREF _Toc118122331 \h </w:instrText>
            </w:r>
            <w:r>
              <w:rPr>
                <w:noProof/>
                <w:webHidden/>
              </w:rPr>
              <w:fldChar w:fldCharType="separate"/>
            </w:r>
            <w:r>
              <w:rPr>
                <w:noProof/>
                <w:webHidden/>
              </w:rPr>
              <w:t>7</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32" w:history="1">
            <w:r w:rsidRPr="006753DF">
              <w:rPr>
                <w:rStyle w:val="Hyperlink"/>
                <w:noProof/>
              </w:rPr>
              <w:t>6</w:t>
            </w:r>
            <w:r>
              <w:rPr>
                <w:rFonts w:asciiTheme="minorHAnsi" w:eastAsiaTheme="minorEastAsia" w:hAnsiTheme="minorHAnsi" w:cstheme="minorBidi"/>
                <w:noProof/>
                <w:sz w:val="22"/>
                <w:szCs w:val="22"/>
                <w:lang w:val="en-US"/>
              </w:rPr>
              <w:tab/>
            </w:r>
            <w:r w:rsidRPr="006753DF">
              <w:rPr>
                <w:rStyle w:val="Hyperlink"/>
                <w:noProof/>
              </w:rPr>
              <w:t>Positions after COVID-9</w:t>
            </w:r>
            <w:r>
              <w:rPr>
                <w:noProof/>
                <w:webHidden/>
              </w:rPr>
              <w:tab/>
            </w:r>
            <w:r>
              <w:rPr>
                <w:noProof/>
                <w:webHidden/>
              </w:rPr>
              <w:fldChar w:fldCharType="begin"/>
            </w:r>
            <w:r>
              <w:rPr>
                <w:noProof/>
                <w:webHidden/>
              </w:rPr>
              <w:instrText xml:space="preserve"> PAGEREF _Toc118122332 \h </w:instrText>
            </w:r>
            <w:r>
              <w:rPr>
                <w:noProof/>
                <w:webHidden/>
              </w:rPr>
              <w:fldChar w:fldCharType="separate"/>
            </w:r>
            <w:r>
              <w:rPr>
                <w:noProof/>
                <w:webHidden/>
              </w:rPr>
              <w:t>7</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33" w:history="1">
            <w:r w:rsidRPr="006753DF">
              <w:rPr>
                <w:rStyle w:val="Hyperlink"/>
                <w:noProof/>
              </w:rPr>
              <w:t>7</w:t>
            </w:r>
            <w:r>
              <w:rPr>
                <w:rFonts w:asciiTheme="minorHAnsi" w:eastAsiaTheme="minorEastAsia" w:hAnsiTheme="minorHAnsi" w:cstheme="minorBidi"/>
                <w:noProof/>
                <w:sz w:val="22"/>
                <w:szCs w:val="22"/>
                <w:lang w:val="en-US"/>
              </w:rPr>
              <w:tab/>
            </w:r>
            <w:r w:rsidRPr="006753DF">
              <w:rPr>
                <w:rStyle w:val="Hyperlink"/>
                <w:noProof/>
              </w:rPr>
              <w:t>Conclusion</w:t>
            </w:r>
            <w:r>
              <w:rPr>
                <w:noProof/>
                <w:webHidden/>
              </w:rPr>
              <w:tab/>
            </w:r>
            <w:r>
              <w:rPr>
                <w:noProof/>
                <w:webHidden/>
              </w:rPr>
              <w:fldChar w:fldCharType="begin"/>
            </w:r>
            <w:r>
              <w:rPr>
                <w:noProof/>
                <w:webHidden/>
              </w:rPr>
              <w:instrText xml:space="preserve"> PAGEREF _Toc118122333 \h </w:instrText>
            </w:r>
            <w:r>
              <w:rPr>
                <w:noProof/>
                <w:webHidden/>
              </w:rPr>
              <w:fldChar w:fldCharType="separate"/>
            </w:r>
            <w:r>
              <w:rPr>
                <w:noProof/>
                <w:webHidden/>
              </w:rPr>
              <w:t>8</w:t>
            </w:r>
            <w:r>
              <w:rPr>
                <w:noProof/>
                <w:webHidden/>
              </w:rPr>
              <w:fldChar w:fldCharType="end"/>
            </w:r>
          </w:hyperlink>
        </w:p>
        <w:p w:rsidR="00935359" w:rsidP="00C452C2">
          <w:pPr>
            <w:pStyle w:val="TOC1"/>
            <w:tabs>
              <w:tab w:val="left" w:pos="440"/>
              <w:tab w:val="right" w:leader="dot" w:pos="9350"/>
            </w:tabs>
            <w:spacing w:line="360" w:lineRule="auto"/>
            <w:rPr>
              <w:rFonts w:asciiTheme="minorHAnsi" w:eastAsiaTheme="minorEastAsia" w:hAnsiTheme="minorHAnsi" w:cstheme="minorBidi"/>
              <w:noProof/>
              <w:sz w:val="22"/>
              <w:szCs w:val="22"/>
              <w:lang w:val="en-US"/>
            </w:rPr>
          </w:pPr>
          <w:hyperlink w:anchor="_Toc118122334" w:history="1">
            <w:r w:rsidRPr="006753DF">
              <w:rPr>
                <w:rStyle w:val="Hyperlink"/>
                <w:noProof/>
              </w:rPr>
              <w:t>8</w:t>
            </w:r>
            <w:r>
              <w:rPr>
                <w:rFonts w:asciiTheme="minorHAnsi" w:eastAsiaTheme="minorEastAsia" w:hAnsiTheme="minorHAnsi" w:cstheme="minorBidi"/>
                <w:noProof/>
                <w:sz w:val="22"/>
                <w:szCs w:val="22"/>
                <w:lang w:val="en-US"/>
              </w:rPr>
              <w:tab/>
            </w:r>
            <w:r w:rsidRPr="006753DF">
              <w:rPr>
                <w:rStyle w:val="Hyperlink"/>
                <w:noProof/>
              </w:rPr>
              <w:t>References</w:t>
            </w:r>
            <w:r>
              <w:rPr>
                <w:noProof/>
                <w:webHidden/>
              </w:rPr>
              <w:tab/>
            </w:r>
            <w:r>
              <w:rPr>
                <w:noProof/>
                <w:webHidden/>
              </w:rPr>
              <w:fldChar w:fldCharType="begin"/>
            </w:r>
            <w:r>
              <w:rPr>
                <w:noProof/>
                <w:webHidden/>
              </w:rPr>
              <w:instrText xml:space="preserve"> PAGEREF _Toc118122334 \h </w:instrText>
            </w:r>
            <w:r>
              <w:rPr>
                <w:noProof/>
                <w:webHidden/>
              </w:rPr>
              <w:fldChar w:fldCharType="separate"/>
            </w:r>
            <w:r>
              <w:rPr>
                <w:noProof/>
                <w:webHidden/>
              </w:rPr>
              <w:t>9</w:t>
            </w:r>
            <w:r>
              <w:rPr>
                <w:noProof/>
                <w:webHidden/>
              </w:rPr>
              <w:fldChar w:fldCharType="end"/>
            </w:r>
          </w:hyperlink>
        </w:p>
        <w:p w:rsidR="007B0B72" w:rsidRPr="000B7CE5" w:rsidP="00C452C2">
          <w:pPr>
            <w:spacing w:line="360" w:lineRule="auto"/>
          </w:pPr>
          <w:r w:rsidRPr="000B7CE5">
            <w:rPr>
              <w:b/>
              <w:bCs/>
              <w:noProof/>
            </w:rPr>
            <w:fldChar w:fldCharType="end"/>
          </w:r>
        </w:p>
      </w:sdtContent>
    </w:sdt>
    <w:p w:rsidR="00C56D3D" w:rsidRPr="000B7CE5" w:rsidP="00C452C2">
      <w:pPr>
        <w:spacing w:line="360" w:lineRule="auto"/>
        <w:rPr>
          <w:b/>
        </w:rPr>
      </w:pPr>
      <w:r w:rsidRPr="000B7CE5">
        <w:rPr>
          <w:b/>
        </w:rPr>
        <w:br w:type="page"/>
      </w:r>
    </w:p>
    <w:p w:rsidR="00C851BA" w:rsidRPr="000C0084" w:rsidP="00C452C2">
      <w:pPr>
        <w:pStyle w:val="Heading1"/>
        <w:spacing w:line="360" w:lineRule="auto"/>
      </w:pPr>
      <w:bookmarkStart w:id="0" w:name="_Toc118122327"/>
      <w:r w:rsidRPr="000C0084">
        <w:t>I</w:t>
      </w:r>
      <w:r w:rsidRPr="000C0084" w:rsidR="003D0C7A">
        <w:t>ntroduction</w:t>
      </w:r>
      <w:bookmarkEnd w:id="0"/>
    </w:p>
    <w:p w:rsidR="000D3F19" w:rsidRPr="000B7CE5" w:rsidP="00C452C2">
      <w:pPr>
        <w:spacing w:line="360" w:lineRule="auto"/>
        <w:jc w:val="both"/>
        <w:rPr>
          <w:shd w:val="clear" w:color="auto" w:fill="FFFFFF"/>
        </w:rPr>
      </w:pPr>
      <w:r w:rsidRPr="000B7CE5">
        <w:rPr>
          <w:shd w:val="clear" w:color="auto" w:fill="FFFFFF"/>
        </w:rPr>
        <w:t xml:space="preserve">Marketing plays a significant role in the maximisation of profit and revenue in the hotel industry. With the help of effective marketing, the hotel industry target customers and offer unique selling proposition as </w:t>
      </w:r>
      <w:r w:rsidRPr="000B7CE5" w:rsidR="00AD757C">
        <w:rPr>
          <w:shd w:val="clear" w:color="auto" w:fill="FFFFFF"/>
        </w:rPr>
        <w:t>well as brand value. In regards</w:t>
      </w:r>
      <w:r w:rsidRPr="000B7CE5">
        <w:rPr>
          <w:shd w:val="clear" w:color="auto" w:fill="FFFFFF"/>
        </w:rPr>
        <w:t xml:space="preserve"> the essay will present a comparison of marketing methods betwe</w:t>
      </w:r>
      <w:r w:rsidRPr="000B7CE5" w:rsidR="007E584B">
        <w:rPr>
          <w:shd w:val="clear" w:color="auto" w:fill="FFFFFF"/>
        </w:rPr>
        <w:t>en two hotels that are selected,</w:t>
      </w:r>
      <w:r w:rsidRPr="000B7CE5">
        <w:rPr>
          <w:shd w:val="clear" w:color="auto" w:fill="FFFFFF"/>
        </w:rPr>
        <w:t xml:space="preserve"> Ritz Carlton and Holiday Inn. For comparison, the report will highlight the marketing choices and direction of two selected hotels and will discuss marketing positions and marketing strategies. Also, there will be a discussion of sustainable marketing and green messaging from the hotels and their position after the dramatic impact of COVID-19.  </w:t>
      </w:r>
    </w:p>
    <w:p w:rsidR="003D0C7A" w:rsidRPr="000C0084" w:rsidP="00C452C2">
      <w:pPr>
        <w:pStyle w:val="Heading1"/>
        <w:spacing w:line="360" w:lineRule="auto"/>
      </w:pPr>
      <w:bookmarkStart w:id="1" w:name="_Toc118122328"/>
      <w:r w:rsidRPr="000C0084">
        <w:t xml:space="preserve">Marketing </w:t>
      </w:r>
      <w:r w:rsidRPr="000C0084" w:rsidR="00543FA7">
        <w:t>Choices and Marketing Direction</w:t>
      </w:r>
      <w:bookmarkEnd w:id="1"/>
    </w:p>
    <w:p w:rsidR="00CE641C" w:rsidP="00C452C2">
      <w:pPr>
        <w:spacing w:line="360" w:lineRule="auto"/>
        <w:jc w:val="both"/>
      </w:pPr>
      <w:r w:rsidRPr="000B7CE5">
        <w:t>Ritz Carlton was first established by Albert Keller in the year 1900. Ritz Carlton is categorised as an elegant, luxurious, and formal hotel chain. The main motive of Ritz is to offer customers commendable services. The motive of the Ritz is to serve ladies and gentlemen in a great manner</w:t>
      </w:r>
      <w:r w:rsidRPr="000B7CE5" w:rsidR="00FA7944">
        <w:t xml:space="preserve"> (The Ritz Carlton, 2022</w:t>
      </w:r>
      <w:r w:rsidRPr="000B7CE5" w:rsidR="00DA74C8">
        <w:t>)</w:t>
      </w:r>
      <w:r w:rsidRPr="000B7CE5">
        <w:t xml:space="preserve">. The employees are well trained and behave in a well-trained way with customers in Ritz. The hotel is one that offers high-class services to customers and makes their memories supreme and great. </w:t>
      </w:r>
    </w:p>
    <w:p w:rsidR="00CE641C" w:rsidP="00CE641C">
      <w:pPr>
        <w:spacing w:line="360" w:lineRule="auto"/>
        <w:jc w:val="center"/>
      </w:pPr>
      <w:r>
        <w:rPr>
          <w:noProof/>
          <w:lang w:val="en-US"/>
        </w:rPr>
        <w:drawing>
          <wp:inline distT="0" distB="0" distL="0" distR="0">
            <wp:extent cx="5322627" cy="33869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xmlns:r="http://schemas.openxmlformats.org/officeDocument/2006/relationships" r:embed="rId5"/>
                    <a:stretch>
                      <a:fillRect/>
                    </a:stretch>
                  </pic:blipFill>
                  <pic:spPr>
                    <a:xfrm>
                      <a:off x="0" y="0"/>
                      <a:ext cx="5324922" cy="3388380"/>
                    </a:xfrm>
                    <a:prstGeom prst="rect">
                      <a:avLst/>
                    </a:prstGeom>
                  </pic:spPr>
                </pic:pic>
              </a:graphicData>
            </a:graphic>
          </wp:inline>
        </w:drawing>
      </w:r>
    </w:p>
    <w:p w:rsidR="00CE641C" w:rsidP="00CE641C">
      <w:pPr>
        <w:spacing w:line="360" w:lineRule="auto"/>
        <w:jc w:val="center"/>
      </w:pPr>
      <w:r>
        <w:t xml:space="preserve">(Source: </w:t>
      </w:r>
      <w:r w:rsidRPr="000B7CE5">
        <w:t>The Ritz Carlton, 2022</w:t>
      </w:r>
      <w:r w:rsidR="00B54CD0">
        <w:t>)</w:t>
      </w:r>
      <w:bookmarkStart w:id="2" w:name="_GoBack"/>
      <w:bookmarkEnd w:id="2"/>
    </w:p>
    <w:p w:rsidR="008313F5" w:rsidP="00C452C2">
      <w:pPr>
        <w:spacing w:line="360" w:lineRule="auto"/>
        <w:jc w:val="both"/>
      </w:pPr>
      <w:r w:rsidRPr="000B7CE5">
        <w:t>The vision of Ritz is to differentiate the brand from other hotels by offering warmth and refined services, like; they offer spacious private rooms, comfortable accessories, comfortable and natural environment, private baths etc. The core focus of Ritz hotel is on social media, which is used as an engagement channel for the brand. Ritz focuses on marketing and always tries to maximise customer engagement, esp</w:t>
      </w:r>
      <w:r w:rsidRPr="000B7CE5" w:rsidR="00715EDF">
        <w:t xml:space="preserve">ecially for luxury travellers. </w:t>
      </w:r>
      <w:r w:rsidRPr="000B7CE5">
        <w:t xml:space="preserve">Contradict to this; Holiday Inn is categorised as an American hotel chain that contains about 1173 </w:t>
      </w:r>
      <w:r w:rsidRPr="000B7CE5" w:rsidR="00F977FB">
        <w:t>hotels all around the world (IHG, 2022</w:t>
      </w:r>
      <w:r w:rsidRPr="000B7CE5">
        <w:t xml:space="preserve">). Holiday Inn is famous because of its emotional bonding with customers, which makes it an iconic brand. The key mission of Holiday Inn is to provide high-level cleanliness to the customers and maintain cultural ethics all across the hotels. The hotel invests in different marketing tactics in order to make a difference in the lives of customers who choose Holiday Inn. </w:t>
      </w:r>
    </w:p>
    <w:p w:rsidR="008313F5" w:rsidP="008313F5">
      <w:pPr>
        <w:spacing w:line="360" w:lineRule="auto"/>
        <w:jc w:val="center"/>
      </w:pPr>
      <w:r>
        <w:rPr>
          <w:noProof/>
          <w:lang w:val="en-US"/>
        </w:rPr>
        <w:drawing>
          <wp:inline distT="0" distB="0" distL="0" distR="0">
            <wp:extent cx="4586001" cy="345288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
                    <a:stretch>
                      <a:fillRect/>
                    </a:stretch>
                  </pic:blipFill>
                  <pic:spPr>
                    <a:xfrm>
                      <a:off x="0" y="0"/>
                      <a:ext cx="4587593" cy="3454082"/>
                    </a:xfrm>
                    <a:prstGeom prst="rect">
                      <a:avLst/>
                    </a:prstGeom>
                  </pic:spPr>
                </pic:pic>
              </a:graphicData>
            </a:graphic>
          </wp:inline>
        </w:drawing>
      </w:r>
    </w:p>
    <w:p w:rsidR="00D107D8" w:rsidP="00D107D8">
      <w:pPr>
        <w:spacing w:line="360" w:lineRule="auto"/>
        <w:jc w:val="center"/>
      </w:pPr>
      <w:r>
        <w:t xml:space="preserve">(Source: </w:t>
      </w:r>
      <w:r w:rsidRPr="000B7CE5">
        <w:t>IHG, 2022</w:t>
      </w:r>
      <w:r>
        <w:t>)</w:t>
      </w:r>
    </w:p>
    <w:p w:rsidR="00FB5F4B" w:rsidRPr="000B7CE5" w:rsidP="00C452C2">
      <w:pPr>
        <w:spacing w:line="360" w:lineRule="auto"/>
        <w:jc w:val="both"/>
      </w:pPr>
      <w:r w:rsidRPr="000B7CE5">
        <w:t>The hotel focuses on marketing efforts that help in increasing customer loyalty. The marketing tactics of Holiday Inn are effective because of its investment in different marketing campaigns that target cultural norms</w:t>
      </w:r>
      <w:r w:rsidRPr="000B7CE5" w:rsidR="002B2AB9">
        <w:t xml:space="preserve"> (IHG, 2022</w:t>
      </w:r>
      <w:r w:rsidRPr="000B7CE5" w:rsidR="0008310B">
        <w:t>)</w:t>
      </w:r>
      <w:r w:rsidRPr="000B7CE5">
        <w:t xml:space="preserve">. Holiday Inn initiated many successful marketing campaigns, as they invested in broadcast advertising (Fallon Minneapolis), engagement marketing (Look Again campaign), and so on. It is a true fact that Holiday Inn uses digital </w:t>
      </w:r>
      <w:r w:rsidRPr="000B7CE5">
        <w:t xml:space="preserve">marketing strategies as well as traditional marketing tactics to maintain its position in the hospitality industry.   </w:t>
      </w:r>
    </w:p>
    <w:p w:rsidR="002C48C3" w:rsidRPr="000C0084" w:rsidP="00C452C2">
      <w:pPr>
        <w:pStyle w:val="Heading1"/>
        <w:spacing w:line="360" w:lineRule="auto"/>
      </w:pPr>
      <w:bookmarkStart w:id="3" w:name="_Toc118122329"/>
      <w:r w:rsidRPr="000C0084">
        <w:t xml:space="preserve">Current </w:t>
      </w:r>
      <w:r w:rsidRPr="000C0084" w:rsidR="00160442">
        <w:t>Market Positions</w:t>
      </w:r>
      <w:bookmarkEnd w:id="3"/>
      <w:r w:rsidRPr="000C0084" w:rsidR="00160442">
        <w:t xml:space="preserve"> </w:t>
      </w:r>
    </w:p>
    <w:p w:rsidR="00B523A2" w:rsidRPr="000B7CE5" w:rsidP="00C452C2">
      <w:pPr>
        <w:spacing w:line="360" w:lineRule="auto"/>
        <w:jc w:val="both"/>
      </w:pPr>
      <w:r w:rsidRPr="000B7CE5">
        <w:t xml:space="preserve">To analyse the concept of market position, STP is an effective </w:t>
      </w:r>
      <w:r w:rsidRPr="000B7CE5" w:rsidR="00753193">
        <w:t>tool that abbreviates as segmentation</w:t>
      </w:r>
      <w:r w:rsidRPr="000B7CE5">
        <w:t xml:space="preserve"> </w:t>
      </w:r>
      <w:r w:rsidRPr="000B7CE5" w:rsidR="0090042F">
        <w:t>targeting</w:t>
      </w:r>
      <w:r w:rsidRPr="000B7CE5">
        <w:t xml:space="preserve"> and </w:t>
      </w:r>
      <w:r w:rsidRPr="000B7CE5" w:rsidR="0090042F">
        <w:t>positi</w:t>
      </w:r>
      <w:r w:rsidRPr="000B7CE5" w:rsidR="006E6416">
        <w:t>o</w:t>
      </w:r>
      <w:r w:rsidRPr="000B7CE5" w:rsidR="0090042F">
        <w:t>n</w:t>
      </w:r>
      <w:r w:rsidRPr="000B7CE5" w:rsidR="00CB2E0D">
        <w:t>in</w:t>
      </w:r>
      <w:r w:rsidRPr="000B7CE5" w:rsidR="0090042F">
        <w:t>g</w:t>
      </w:r>
      <w:r w:rsidRPr="000B7CE5" w:rsidR="000C2EB5">
        <w:t xml:space="preserve"> (Schlegelmilch, 2022</w:t>
      </w:r>
      <w:r w:rsidRPr="000B7CE5" w:rsidR="00F85CD4">
        <w:t>)</w:t>
      </w:r>
      <w:r w:rsidRPr="000B7CE5">
        <w:t>.</w:t>
      </w:r>
      <w:r w:rsidRPr="000B7CE5" w:rsidR="00683EC6">
        <w:t xml:space="preserve"> </w:t>
      </w:r>
      <w:r w:rsidRPr="000B7CE5" w:rsidR="008B096F">
        <w:t xml:space="preserve">For both hotels, the </w:t>
      </w:r>
      <w:r w:rsidRPr="000B7CE5" w:rsidR="003E0AA2">
        <w:t xml:space="preserve">STP framework </w:t>
      </w:r>
      <w:r w:rsidRPr="000B7CE5">
        <w:t>is discussed below;</w:t>
      </w:r>
    </w:p>
    <w:p w:rsidR="00F9527E" w:rsidRPr="000B7CE5" w:rsidP="00C452C2">
      <w:pPr>
        <w:spacing w:line="360" w:lineRule="auto"/>
        <w:jc w:val="both"/>
      </w:pPr>
      <w:r w:rsidRPr="000B7CE5">
        <w:t xml:space="preserve">Segmentation </w:t>
      </w:r>
    </w:p>
    <w:p w:rsidR="00F9527E" w:rsidRPr="000B7CE5" w:rsidP="00C452C2">
      <w:pPr>
        <w:spacing w:line="360" w:lineRule="auto"/>
        <w:jc w:val="both"/>
      </w:pPr>
      <w:r w:rsidRPr="000B7CE5">
        <w:t xml:space="preserve">Segmentation is used to categorise the marketplace </w:t>
      </w:r>
      <w:r w:rsidRPr="000B7CE5" w:rsidR="009B3ABC">
        <w:t xml:space="preserve">into subsections and helps in targeting the </w:t>
      </w:r>
      <w:r w:rsidRPr="000B7CE5" w:rsidR="00895652">
        <w:t>potential</w:t>
      </w:r>
      <w:r w:rsidRPr="000B7CE5" w:rsidR="009B3ABC">
        <w:t xml:space="preserve"> market</w:t>
      </w:r>
      <w:r w:rsidRPr="000B7CE5" w:rsidR="00FC1C55">
        <w:t xml:space="preserve"> (An</w:t>
      </w:r>
      <w:r w:rsidRPr="000B7CE5" w:rsidR="001B3AE5">
        <w:t xml:space="preserve"> </w:t>
      </w:r>
      <w:r w:rsidRPr="000B7CE5" w:rsidR="00FC1C55">
        <w:t xml:space="preserve">and Liu, </w:t>
      </w:r>
      <w:r w:rsidRPr="000B7CE5" w:rsidR="00050BE2">
        <w:t>2021</w:t>
      </w:r>
      <w:r w:rsidRPr="000B7CE5" w:rsidR="00895652">
        <w:t>)</w:t>
      </w:r>
      <w:r w:rsidRPr="000B7CE5" w:rsidR="009B3ABC">
        <w:t>.</w:t>
      </w:r>
      <w:r w:rsidRPr="000B7CE5" w:rsidR="00CC2ADF">
        <w:t xml:space="preserve"> </w:t>
      </w:r>
      <w:r w:rsidRPr="000B7CE5" w:rsidR="009B3ABC">
        <w:t xml:space="preserve"> </w:t>
      </w:r>
    </w:p>
    <w:tbl>
      <w:tblPr>
        <w:tblStyle w:val="LightGridAccent6"/>
        <w:tblW w:w="0" w:type="auto"/>
        <w:tblLook w:val="04A0"/>
      </w:tblPr>
      <w:tblGrid>
        <w:gridCol w:w="2192"/>
        <w:gridCol w:w="3676"/>
        <w:gridCol w:w="3528"/>
      </w:tblGrid>
      <w:tr w:rsidTr="00B2682A">
        <w:tblPrEx>
          <w:tblW w:w="0" w:type="auto"/>
          <w:tblLook w:val="04A0"/>
        </w:tblPrEx>
        <w:trPr>
          <w:trHeight w:val="526"/>
        </w:trPr>
        <w:tc>
          <w:tcPr>
            <w:tcW w:w="2192" w:type="dxa"/>
          </w:tcPr>
          <w:p w:rsidR="00F55666" w:rsidRPr="000B7CE5" w:rsidP="00C452C2">
            <w:pPr>
              <w:spacing w:line="360" w:lineRule="auto"/>
              <w:jc w:val="center"/>
            </w:pPr>
            <w:r w:rsidRPr="000B7CE5">
              <w:t>Segmentation</w:t>
            </w:r>
          </w:p>
        </w:tc>
        <w:tc>
          <w:tcPr>
            <w:tcW w:w="3676" w:type="dxa"/>
          </w:tcPr>
          <w:p w:rsidR="00F55666" w:rsidRPr="000B7CE5" w:rsidP="00C452C2">
            <w:pPr>
              <w:spacing w:line="360" w:lineRule="auto"/>
              <w:jc w:val="center"/>
            </w:pPr>
            <w:r w:rsidRPr="000B7CE5">
              <w:t>Ritz Carlton</w:t>
            </w:r>
          </w:p>
        </w:tc>
        <w:tc>
          <w:tcPr>
            <w:tcW w:w="3528" w:type="dxa"/>
          </w:tcPr>
          <w:p w:rsidR="00F55666" w:rsidRPr="000B7CE5" w:rsidP="00C452C2">
            <w:pPr>
              <w:spacing w:line="360" w:lineRule="auto"/>
              <w:jc w:val="center"/>
            </w:pPr>
            <w:r w:rsidRPr="000B7CE5">
              <w:t>Holiday Inn</w:t>
            </w:r>
          </w:p>
        </w:tc>
      </w:tr>
      <w:tr w:rsidTr="00B2682A">
        <w:tblPrEx>
          <w:tblW w:w="0" w:type="auto"/>
          <w:tblLook w:val="04A0"/>
        </w:tblPrEx>
        <w:trPr>
          <w:trHeight w:val="501"/>
        </w:trPr>
        <w:tc>
          <w:tcPr>
            <w:tcW w:w="2192" w:type="dxa"/>
          </w:tcPr>
          <w:p w:rsidR="00F55666" w:rsidRPr="000B7CE5" w:rsidP="00C452C2">
            <w:pPr>
              <w:spacing w:line="360" w:lineRule="auto"/>
              <w:jc w:val="center"/>
            </w:pPr>
            <w:r w:rsidRPr="000B7CE5">
              <w:t>Demographic</w:t>
            </w:r>
          </w:p>
        </w:tc>
        <w:tc>
          <w:tcPr>
            <w:tcW w:w="3676" w:type="dxa"/>
          </w:tcPr>
          <w:p w:rsidR="00F55666" w:rsidRPr="000B7CE5" w:rsidP="00C452C2">
            <w:pPr>
              <w:pStyle w:val="ListParagraph"/>
              <w:numPr>
                <w:ilvl w:val="0"/>
                <w:numId w:val="19"/>
              </w:numPr>
              <w:spacing w:line="360" w:lineRule="auto"/>
              <w:jc w:val="both"/>
            </w:pPr>
            <w:r w:rsidRPr="000B7CE5">
              <w:t xml:space="preserve">The main target of the hotel is </w:t>
            </w:r>
            <w:r w:rsidRPr="000B7CE5" w:rsidR="00F36DDF">
              <w:t>high-class</w:t>
            </w:r>
            <w:r w:rsidRPr="000B7CE5">
              <w:t xml:space="preserve"> </w:t>
            </w:r>
            <w:r w:rsidRPr="000B7CE5" w:rsidR="00F36DDF">
              <w:t xml:space="preserve">and rich </w:t>
            </w:r>
            <w:r w:rsidRPr="000B7CE5">
              <w:t xml:space="preserve">customers. </w:t>
            </w:r>
          </w:p>
          <w:p w:rsidR="001141F1" w:rsidRPr="000B7CE5" w:rsidP="00C452C2">
            <w:pPr>
              <w:pStyle w:val="ListParagraph"/>
              <w:numPr>
                <w:ilvl w:val="0"/>
                <w:numId w:val="19"/>
              </w:numPr>
              <w:spacing w:line="360" w:lineRule="auto"/>
              <w:jc w:val="both"/>
            </w:pPr>
            <w:r w:rsidRPr="000B7CE5">
              <w:t xml:space="preserve">The hotel targets </w:t>
            </w:r>
            <w:r w:rsidRPr="000B7CE5" w:rsidR="004462CC">
              <w:t xml:space="preserve">families and those who are willing to </w:t>
            </w:r>
            <w:r w:rsidRPr="000B7CE5" w:rsidR="00B934AE">
              <w:t xml:space="preserve">spend on travelling. </w:t>
            </w:r>
          </w:p>
        </w:tc>
        <w:tc>
          <w:tcPr>
            <w:tcW w:w="3528" w:type="dxa"/>
          </w:tcPr>
          <w:p w:rsidR="00F55666" w:rsidRPr="000B7CE5" w:rsidP="00C452C2">
            <w:pPr>
              <w:pStyle w:val="ListParagraph"/>
              <w:numPr>
                <w:ilvl w:val="0"/>
                <w:numId w:val="19"/>
              </w:numPr>
              <w:spacing w:line="360" w:lineRule="auto"/>
              <w:jc w:val="both"/>
            </w:pPr>
            <w:r w:rsidRPr="000B7CE5">
              <w:t>The key target of the hotel is t</w:t>
            </w:r>
            <w:r w:rsidRPr="000B7CE5" w:rsidR="00A13FD6">
              <w:t>hose who have high-income earners.</w:t>
            </w:r>
          </w:p>
          <w:p w:rsidR="003B747E" w:rsidRPr="000B7CE5" w:rsidP="00C452C2">
            <w:pPr>
              <w:pStyle w:val="ListParagraph"/>
              <w:numPr>
                <w:ilvl w:val="0"/>
                <w:numId w:val="19"/>
              </w:numPr>
              <w:spacing w:line="360" w:lineRule="auto"/>
              <w:jc w:val="both"/>
            </w:pPr>
            <w:r w:rsidRPr="000B7CE5">
              <w:t xml:space="preserve">The hotel </w:t>
            </w:r>
            <w:r w:rsidRPr="000B7CE5" w:rsidR="0062687C">
              <w:t xml:space="preserve">focuses on businessmen and </w:t>
            </w:r>
            <w:r w:rsidRPr="000B7CE5" w:rsidR="0031485B">
              <w:t xml:space="preserve">corporate persons specifically. </w:t>
            </w:r>
          </w:p>
        </w:tc>
      </w:tr>
      <w:tr w:rsidTr="00B2682A">
        <w:tblPrEx>
          <w:tblW w:w="0" w:type="auto"/>
          <w:tblLook w:val="04A0"/>
        </w:tblPrEx>
        <w:trPr>
          <w:trHeight w:val="526"/>
        </w:trPr>
        <w:tc>
          <w:tcPr>
            <w:tcW w:w="2192" w:type="dxa"/>
          </w:tcPr>
          <w:p w:rsidR="00F55666" w:rsidRPr="000B7CE5" w:rsidP="00C452C2">
            <w:pPr>
              <w:spacing w:line="360" w:lineRule="auto"/>
              <w:jc w:val="center"/>
            </w:pPr>
            <w:r w:rsidRPr="000B7CE5">
              <w:t>Psychographic</w:t>
            </w:r>
          </w:p>
        </w:tc>
        <w:tc>
          <w:tcPr>
            <w:tcW w:w="3676" w:type="dxa"/>
          </w:tcPr>
          <w:p w:rsidR="00F55666" w:rsidRPr="000B7CE5" w:rsidP="00C452C2">
            <w:pPr>
              <w:pStyle w:val="ListParagraph"/>
              <w:numPr>
                <w:ilvl w:val="0"/>
                <w:numId w:val="20"/>
              </w:numPr>
              <w:spacing w:line="360" w:lineRule="auto"/>
              <w:jc w:val="both"/>
            </w:pPr>
            <w:r w:rsidRPr="000B7CE5">
              <w:t>The main</w:t>
            </w:r>
            <w:r w:rsidRPr="000B7CE5" w:rsidR="00C93D28">
              <w:t xml:space="preserve"> focus of the Ritz is to satisfy the ambitions and desires of those who want a luxury lifestyle and love to travel expensively</w:t>
            </w:r>
            <w:r w:rsidRPr="000B7CE5" w:rsidR="00DC0B4B">
              <w:t xml:space="preserve"> (The Ritz Carlton, 202</w:t>
            </w:r>
            <w:r w:rsidRPr="000B7CE5" w:rsidR="00220C9B">
              <w:t>2)</w:t>
            </w:r>
            <w:r w:rsidRPr="000B7CE5" w:rsidR="00DC6F9F">
              <w:t xml:space="preserve">. </w:t>
            </w:r>
            <w:r w:rsidRPr="000B7CE5" w:rsidR="00C93D28">
              <w:t xml:space="preserve"> </w:t>
            </w:r>
          </w:p>
          <w:p w:rsidR="00C93D28" w:rsidRPr="000B7CE5" w:rsidP="00C452C2">
            <w:pPr>
              <w:pStyle w:val="ListParagraph"/>
              <w:numPr>
                <w:ilvl w:val="0"/>
                <w:numId w:val="20"/>
              </w:numPr>
              <w:spacing w:line="360" w:lineRule="auto"/>
              <w:jc w:val="both"/>
            </w:pPr>
            <w:r w:rsidRPr="000B7CE5">
              <w:t>The brand is the perfect choice for one who seek</w:t>
            </w:r>
            <w:r w:rsidRPr="000B7CE5" w:rsidR="000E49AB">
              <w:t xml:space="preserve">s luxury and is high-status conscious. </w:t>
            </w:r>
          </w:p>
        </w:tc>
        <w:tc>
          <w:tcPr>
            <w:tcW w:w="3528" w:type="dxa"/>
          </w:tcPr>
          <w:p w:rsidR="00F55666" w:rsidRPr="000B7CE5" w:rsidP="00C452C2">
            <w:pPr>
              <w:pStyle w:val="ListParagraph"/>
              <w:numPr>
                <w:ilvl w:val="0"/>
                <w:numId w:val="20"/>
              </w:numPr>
              <w:spacing w:line="360" w:lineRule="auto"/>
              <w:jc w:val="both"/>
            </w:pPr>
            <w:r w:rsidRPr="000B7CE5">
              <w:t xml:space="preserve">Holiday Inn </w:t>
            </w:r>
            <w:r w:rsidRPr="000B7CE5" w:rsidR="008A1F63">
              <w:t xml:space="preserve">focuses on those who like to take an interest in tourism-related activities. </w:t>
            </w:r>
          </w:p>
          <w:p w:rsidR="00620D01" w:rsidRPr="000B7CE5" w:rsidP="00C452C2">
            <w:pPr>
              <w:pStyle w:val="ListParagraph"/>
              <w:numPr>
                <w:ilvl w:val="0"/>
                <w:numId w:val="20"/>
              </w:numPr>
              <w:spacing w:line="360" w:lineRule="auto"/>
              <w:jc w:val="both"/>
            </w:pPr>
            <w:r w:rsidRPr="000B7CE5">
              <w:t xml:space="preserve">A mostly business-oriented </w:t>
            </w:r>
            <w:r w:rsidRPr="000B7CE5">
              <w:t xml:space="preserve">person is attracted. </w:t>
            </w:r>
          </w:p>
          <w:p w:rsidR="00861FE2" w:rsidRPr="000B7CE5" w:rsidP="00C452C2">
            <w:pPr>
              <w:pStyle w:val="ListParagraph"/>
              <w:numPr>
                <w:ilvl w:val="0"/>
                <w:numId w:val="20"/>
              </w:numPr>
              <w:spacing w:line="360" w:lineRule="auto"/>
              <w:jc w:val="both"/>
            </w:pPr>
            <w:r w:rsidRPr="000B7CE5">
              <w:t xml:space="preserve">The </w:t>
            </w:r>
            <w:r w:rsidRPr="000B7CE5" w:rsidR="008E7CB6">
              <w:t xml:space="preserve">main target is the </w:t>
            </w:r>
            <w:r w:rsidRPr="000B7CE5" w:rsidR="004D4DED">
              <w:t xml:space="preserve">customers who intend to get excellent customer service and a luxurious experience at the same time. </w:t>
            </w:r>
          </w:p>
        </w:tc>
      </w:tr>
      <w:tr w:rsidTr="00B2682A">
        <w:tblPrEx>
          <w:tblW w:w="0" w:type="auto"/>
          <w:tblLook w:val="04A0"/>
        </w:tblPrEx>
        <w:trPr>
          <w:trHeight w:val="501"/>
        </w:trPr>
        <w:tc>
          <w:tcPr>
            <w:tcW w:w="2192" w:type="dxa"/>
          </w:tcPr>
          <w:p w:rsidR="00F55666" w:rsidRPr="000B7CE5" w:rsidP="00C452C2">
            <w:pPr>
              <w:spacing w:line="360" w:lineRule="auto"/>
              <w:jc w:val="center"/>
            </w:pPr>
            <w:r w:rsidRPr="000B7CE5">
              <w:t>Behavioural</w:t>
            </w:r>
          </w:p>
        </w:tc>
        <w:tc>
          <w:tcPr>
            <w:tcW w:w="3676" w:type="dxa"/>
          </w:tcPr>
          <w:p w:rsidR="00F55666" w:rsidRPr="000B7CE5" w:rsidP="00C452C2">
            <w:pPr>
              <w:pStyle w:val="ListParagraph"/>
              <w:numPr>
                <w:ilvl w:val="0"/>
                <w:numId w:val="22"/>
              </w:numPr>
              <w:spacing w:line="360" w:lineRule="auto"/>
              <w:jc w:val="both"/>
            </w:pPr>
            <w:r w:rsidRPr="000B7CE5">
              <w:t xml:space="preserve">Ritz offers </w:t>
            </w:r>
            <w:r w:rsidRPr="000B7CE5" w:rsidR="00FA68C2">
              <w:t xml:space="preserve">customers </w:t>
            </w:r>
            <w:r w:rsidRPr="000B7CE5" w:rsidR="004C7404">
              <w:t>specific booking preference options</w:t>
            </w:r>
            <w:r w:rsidRPr="000B7CE5" w:rsidR="001D1CD5">
              <w:t>, like for leisure, for business, or for family time</w:t>
            </w:r>
            <w:r w:rsidRPr="000B7CE5" w:rsidR="004C7404">
              <w:t xml:space="preserve">. </w:t>
            </w:r>
          </w:p>
          <w:p w:rsidR="004C7404" w:rsidRPr="000B7CE5" w:rsidP="00C452C2">
            <w:pPr>
              <w:pStyle w:val="ListParagraph"/>
              <w:numPr>
                <w:ilvl w:val="0"/>
                <w:numId w:val="22"/>
              </w:numPr>
              <w:spacing w:line="360" w:lineRule="auto"/>
              <w:jc w:val="both"/>
            </w:pPr>
            <w:r w:rsidRPr="000B7CE5">
              <w:t>Target those who show loyalty towards the brand</w:t>
            </w:r>
            <w:r w:rsidRPr="000B7CE5" w:rsidR="00B81E34">
              <w:t xml:space="preserve">. </w:t>
            </w:r>
          </w:p>
        </w:tc>
        <w:tc>
          <w:tcPr>
            <w:tcW w:w="3528" w:type="dxa"/>
          </w:tcPr>
          <w:p w:rsidR="00F55666" w:rsidRPr="000B7CE5" w:rsidP="00C452C2">
            <w:pPr>
              <w:pStyle w:val="ListParagraph"/>
              <w:numPr>
                <w:ilvl w:val="0"/>
                <w:numId w:val="21"/>
              </w:numPr>
              <w:spacing w:line="360" w:lineRule="auto"/>
              <w:jc w:val="both"/>
            </w:pPr>
            <w:r w:rsidRPr="000B7CE5">
              <w:t xml:space="preserve">The target market is </w:t>
            </w:r>
            <w:r w:rsidRPr="000B7CE5" w:rsidR="00413687">
              <w:t xml:space="preserve">those who prefer </w:t>
            </w:r>
            <w:r w:rsidRPr="000B7CE5" w:rsidR="009A0413">
              <w:t xml:space="preserve">customised booking at an </w:t>
            </w:r>
            <w:r w:rsidRPr="000B7CE5" w:rsidR="002A06B8">
              <w:t>expensive rate.</w:t>
            </w:r>
          </w:p>
          <w:p w:rsidR="002A06B8" w:rsidRPr="000B7CE5" w:rsidP="00C452C2">
            <w:pPr>
              <w:pStyle w:val="ListParagraph"/>
              <w:numPr>
                <w:ilvl w:val="0"/>
                <w:numId w:val="21"/>
              </w:numPr>
              <w:spacing w:line="360" w:lineRule="auto"/>
              <w:jc w:val="both"/>
            </w:pPr>
            <w:r w:rsidRPr="000B7CE5">
              <w:t xml:space="preserve">The hotel </w:t>
            </w:r>
            <w:r w:rsidRPr="000B7CE5" w:rsidR="00617C77">
              <w:t xml:space="preserve">focuses on </w:t>
            </w:r>
            <w:r w:rsidRPr="000B7CE5" w:rsidR="00EF2F9E">
              <w:t xml:space="preserve">those </w:t>
            </w:r>
            <w:r w:rsidRPr="000B7CE5" w:rsidR="00EF2F9E">
              <w:t>who are interested in travelling for the purpose of tourism</w:t>
            </w:r>
            <w:r w:rsidRPr="000B7CE5" w:rsidR="00BB2C6F">
              <w:t xml:space="preserve"> (IHG, 2022</w:t>
            </w:r>
            <w:r w:rsidRPr="000B7CE5" w:rsidR="008571A2">
              <w:t>)</w:t>
            </w:r>
            <w:r w:rsidRPr="000B7CE5" w:rsidR="00EF2F9E">
              <w:t xml:space="preserve">. </w:t>
            </w:r>
          </w:p>
          <w:p w:rsidR="00EF2F9E" w:rsidRPr="000B7CE5" w:rsidP="00C452C2">
            <w:pPr>
              <w:pStyle w:val="ListParagraph"/>
              <w:numPr>
                <w:ilvl w:val="0"/>
                <w:numId w:val="21"/>
              </w:numPr>
              <w:spacing w:line="360" w:lineRule="auto"/>
              <w:jc w:val="both"/>
            </w:pPr>
            <w:r w:rsidRPr="000B7CE5">
              <w:t xml:space="preserve">The key emphasis is on </w:t>
            </w:r>
            <w:r w:rsidRPr="000B7CE5" w:rsidR="005A6CF9">
              <w:t xml:space="preserve">business travellers. </w:t>
            </w:r>
          </w:p>
        </w:tc>
      </w:tr>
      <w:tr w:rsidTr="00B2682A">
        <w:tblPrEx>
          <w:tblW w:w="0" w:type="auto"/>
          <w:tblLook w:val="04A0"/>
        </w:tblPrEx>
        <w:trPr>
          <w:trHeight w:val="526"/>
        </w:trPr>
        <w:tc>
          <w:tcPr>
            <w:tcW w:w="2192" w:type="dxa"/>
          </w:tcPr>
          <w:p w:rsidR="00F55666" w:rsidRPr="000B7CE5" w:rsidP="00C452C2">
            <w:pPr>
              <w:spacing w:line="360" w:lineRule="auto"/>
              <w:jc w:val="center"/>
            </w:pPr>
            <w:r w:rsidRPr="000B7CE5">
              <w:t>Geographic</w:t>
            </w:r>
          </w:p>
        </w:tc>
        <w:tc>
          <w:tcPr>
            <w:tcW w:w="3676" w:type="dxa"/>
          </w:tcPr>
          <w:p w:rsidR="008746CD" w:rsidRPr="000B7CE5" w:rsidP="00C452C2">
            <w:pPr>
              <w:pStyle w:val="ListParagraph"/>
              <w:numPr>
                <w:ilvl w:val="0"/>
                <w:numId w:val="18"/>
              </w:numPr>
              <w:spacing w:line="360" w:lineRule="auto"/>
              <w:jc w:val="both"/>
            </w:pPr>
            <w:r w:rsidRPr="000B7CE5">
              <w:t xml:space="preserve">The hotel </w:t>
            </w:r>
            <w:r w:rsidRPr="000B7CE5" w:rsidR="00542A5D">
              <w:t xml:space="preserve">is </w:t>
            </w:r>
            <w:r w:rsidRPr="000B7CE5">
              <w:t>present all across the world.</w:t>
            </w:r>
          </w:p>
          <w:p w:rsidR="00F55666" w:rsidRPr="000B7CE5" w:rsidP="00C452C2">
            <w:pPr>
              <w:pStyle w:val="ListParagraph"/>
              <w:numPr>
                <w:ilvl w:val="0"/>
                <w:numId w:val="18"/>
              </w:numPr>
              <w:spacing w:line="360" w:lineRule="auto"/>
              <w:jc w:val="both"/>
            </w:pPr>
            <w:r w:rsidRPr="000B7CE5">
              <w:t xml:space="preserve">It has a well-known position in </w:t>
            </w:r>
            <w:r w:rsidRPr="000B7CE5" w:rsidR="00597C74">
              <w:t>the UK</w:t>
            </w:r>
            <w:r w:rsidRPr="000B7CE5" w:rsidR="00F77406">
              <w:t>.</w:t>
            </w:r>
            <w:r w:rsidRPr="000B7CE5" w:rsidR="00542A5D">
              <w:t xml:space="preserve"> </w:t>
            </w:r>
          </w:p>
        </w:tc>
        <w:tc>
          <w:tcPr>
            <w:tcW w:w="3528" w:type="dxa"/>
          </w:tcPr>
          <w:p w:rsidR="00F55666" w:rsidRPr="000B7CE5" w:rsidP="00C452C2">
            <w:pPr>
              <w:pStyle w:val="ListParagraph"/>
              <w:numPr>
                <w:ilvl w:val="0"/>
                <w:numId w:val="18"/>
              </w:numPr>
              <w:spacing w:line="360" w:lineRule="auto"/>
              <w:jc w:val="both"/>
            </w:pPr>
            <w:r w:rsidRPr="000B7CE5">
              <w:t>The hotel operates worldwide, including in the UK.</w:t>
            </w:r>
          </w:p>
        </w:tc>
      </w:tr>
    </w:tbl>
    <w:p w:rsidR="00A46F7A" w:rsidRPr="000B7CE5" w:rsidP="00C452C2">
      <w:pPr>
        <w:spacing w:line="360" w:lineRule="auto"/>
        <w:jc w:val="both"/>
      </w:pPr>
      <w:r w:rsidRPr="000B7CE5">
        <w:t xml:space="preserve"> </w:t>
      </w:r>
      <w:r w:rsidRPr="000B7CE5" w:rsidR="006B09F3">
        <w:t xml:space="preserve"> </w:t>
      </w:r>
    </w:p>
    <w:p w:rsidR="009D67E7" w:rsidRPr="000B7CE5" w:rsidP="00C452C2">
      <w:pPr>
        <w:spacing w:line="360" w:lineRule="auto"/>
        <w:rPr>
          <w:b/>
          <w:i/>
        </w:rPr>
      </w:pPr>
      <w:r w:rsidRPr="000B7CE5">
        <w:rPr>
          <w:b/>
          <w:i/>
        </w:rPr>
        <w:t>Targeting</w:t>
      </w:r>
      <w:r w:rsidRPr="000B7CE5" w:rsidR="009003A5">
        <w:rPr>
          <w:b/>
          <w:i/>
        </w:rPr>
        <w:t xml:space="preserve"> and </w:t>
      </w:r>
      <w:r w:rsidRPr="000B7CE5" w:rsidR="00A84043">
        <w:rPr>
          <w:b/>
          <w:i/>
        </w:rPr>
        <w:t>Positioning</w:t>
      </w:r>
    </w:p>
    <w:p w:rsidR="00A27C5B" w:rsidRPr="000B7CE5" w:rsidP="00C452C2">
      <w:pPr>
        <w:spacing w:line="360" w:lineRule="auto"/>
        <w:jc w:val="both"/>
      </w:pPr>
      <w:r w:rsidRPr="000B7CE5">
        <w:t>From the above tabl</w:t>
      </w:r>
      <w:r w:rsidRPr="000B7CE5" w:rsidR="00056281">
        <w:t xml:space="preserve">e, it has been demonstrated that </w:t>
      </w:r>
      <w:r w:rsidRPr="000B7CE5" w:rsidR="00FE0275">
        <w:t xml:space="preserve">the main target of Ritz Carlton hotel is </w:t>
      </w:r>
      <w:r w:rsidRPr="000B7CE5" w:rsidR="007F3E4A">
        <w:t xml:space="preserve">high-class and upper-class customers. Similarly, </w:t>
      </w:r>
      <w:r w:rsidRPr="000B7CE5" w:rsidR="00E617F5">
        <w:t xml:space="preserve">Holiday Inn </w:t>
      </w:r>
      <w:r w:rsidRPr="000B7CE5" w:rsidR="00F95390">
        <w:t>targets</w:t>
      </w:r>
      <w:r w:rsidRPr="000B7CE5" w:rsidR="00E617F5">
        <w:t xml:space="preserve"> those who </w:t>
      </w:r>
      <w:r w:rsidRPr="000B7CE5" w:rsidR="00446CE9">
        <w:t>intend</w:t>
      </w:r>
      <w:r w:rsidRPr="000B7CE5" w:rsidR="007A67B5">
        <w:t xml:space="preserve"> to take luxurious services for travelling and business purposes both. </w:t>
      </w:r>
      <w:r w:rsidRPr="000B7CE5">
        <w:t xml:space="preserve"> </w:t>
      </w:r>
    </w:p>
    <w:p w:rsidR="00760F50" w:rsidRPr="000B7CE5" w:rsidP="00C452C2">
      <w:pPr>
        <w:spacing w:line="360" w:lineRule="auto"/>
        <w:jc w:val="both"/>
      </w:pPr>
      <w:r w:rsidRPr="000B7CE5">
        <w:t>According</w:t>
      </w:r>
      <w:r w:rsidRPr="000B7CE5" w:rsidR="00CD6009">
        <w:t xml:space="preserve"> to Garachkovska et al. (</w:t>
      </w:r>
      <w:r w:rsidRPr="000B7CE5" w:rsidR="0059213F">
        <w:t>2021</w:t>
      </w:r>
      <w:r w:rsidRPr="000B7CE5" w:rsidR="00A2384B">
        <w:t xml:space="preserve">), </w:t>
      </w:r>
      <w:r w:rsidRPr="000B7CE5">
        <w:t xml:space="preserve">positioning </w:t>
      </w:r>
      <w:r w:rsidRPr="000B7CE5" w:rsidR="0026095B">
        <w:t xml:space="preserve">is used by brands to clarify the target audience and set the best possible pricing strategies </w:t>
      </w:r>
      <w:r w:rsidRPr="000B7CE5" w:rsidR="00402816">
        <w:t xml:space="preserve">in the market. </w:t>
      </w:r>
      <w:r w:rsidRPr="000B7CE5" w:rsidR="004F70A4">
        <w:t xml:space="preserve">Concerning the </w:t>
      </w:r>
      <w:r w:rsidRPr="000B7CE5" w:rsidR="0075341B">
        <w:t xml:space="preserve">selected hotels, the positioning mapping </w:t>
      </w:r>
      <w:r w:rsidRPr="000B7CE5" w:rsidR="00AA01A1">
        <w:t>is defined below;</w:t>
      </w:r>
    </w:p>
    <w:p w:rsidR="00816CFA" w:rsidRPr="000B7CE5" w:rsidP="00C452C2">
      <w:pPr>
        <w:spacing w:line="360" w:lineRule="auto"/>
        <w:jc w:val="both"/>
      </w:pPr>
      <w:r w:rsidRPr="000B7CE5">
        <w:rPr>
          <w:noProof/>
          <w:lang w:val="en-US"/>
        </w:rPr>
        <mc:AlternateContent>
          <mc:Choice Requires="wpc">
            <w:drawing>
              <wp:inline distT="0" distB="0" distL="0" distR="0">
                <wp:extent cx="6391275" cy="3943350"/>
                <wp:effectExtent l="0" t="0" r="9525" b="0"/>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s:wsp xmlns:wps="http://schemas.microsoft.com/office/word/2010/wordprocessingShape">
                        <wps:cNvPr id="6" name="Up-Down Arrow 6"/>
                        <wps:cNvSpPr/>
                        <wps:spPr>
                          <a:xfrm>
                            <a:off x="2923886" y="466676"/>
                            <a:ext cx="133051" cy="3142324"/>
                          </a:xfrm>
                          <a:prstGeom prst="upDown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8" name="Left-Right Arrow 8"/>
                        <wps:cNvSpPr/>
                        <wps:spPr>
                          <a:xfrm flipV="1">
                            <a:off x="1141264" y="1829832"/>
                            <a:ext cx="4059385" cy="112394"/>
                          </a:xfrm>
                          <a:prstGeom prst="leftRigh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9" name="Rectangle 9"/>
                        <wps:cNvSpPr/>
                        <wps:spPr>
                          <a:xfrm>
                            <a:off x="5419725" y="1759794"/>
                            <a:ext cx="876300" cy="276638"/>
                          </a:xfrm>
                          <a:prstGeom prst="rect">
                            <a:avLst/>
                          </a:prstGeom>
                        </wps:spPr>
                        <wps:style>
                          <a:lnRef idx="2">
                            <a:schemeClr val="accent6"/>
                          </a:lnRef>
                          <a:fillRef idx="1">
                            <a:schemeClr val="lt1"/>
                          </a:fillRef>
                          <a:effectRef idx="0">
                            <a:schemeClr val="accent6"/>
                          </a:effectRef>
                          <a:fontRef idx="minor">
                            <a:schemeClr val="dk1"/>
                          </a:fontRef>
                        </wps:style>
                        <wps:txbx>
                          <w:txbxContent>
                            <w:p w:rsidR="002C5839" w:rsidRPr="00434241" w:rsidP="002C5839">
                              <w:pPr>
                                <w:jc w:val="center"/>
                                <w:rPr>
                                  <w:b/>
                                  <w:sz w:val="18"/>
                                </w:rPr>
                              </w:pPr>
                              <w:r w:rsidRPr="00434241">
                                <w:rPr>
                                  <w:b/>
                                  <w:sz w:val="18"/>
                                </w:rPr>
                                <w:t xml:space="preserve">High Price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5" name="Rectangle 15"/>
                        <wps:cNvSpPr/>
                        <wps:spPr>
                          <a:xfrm>
                            <a:off x="160950" y="1759794"/>
                            <a:ext cx="87566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rsidR="00B2487A" w:rsidP="00B2487A">
                              <w:pPr>
                                <w:pStyle w:val="NormalWeb"/>
                                <w:spacing w:before="0" w:beforeAutospacing="0" w:after="0" w:afterAutospacing="0" w:line="480" w:lineRule="auto"/>
                                <w:jc w:val="center"/>
                              </w:pPr>
                              <w:r>
                                <w:rPr>
                                  <w:rFonts w:eastAsia="Calibri"/>
                                  <w:b/>
                                  <w:bCs/>
                                  <w:sz w:val="18"/>
                                  <w:szCs w:val="18"/>
                                  <w:lang w:val="en-GB"/>
                                </w:rPr>
                                <w:t xml:space="preserve">Low Price </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8" name="Rectangle 18"/>
                        <wps:cNvSpPr/>
                        <wps:spPr>
                          <a:xfrm>
                            <a:off x="2427900" y="95201"/>
                            <a:ext cx="875030" cy="276225"/>
                          </a:xfrm>
                          <a:prstGeom prst="rect">
                            <a:avLst/>
                          </a:prstGeom>
                        </wps:spPr>
                        <wps:style>
                          <a:lnRef idx="2">
                            <a:schemeClr val="accent6"/>
                          </a:lnRef>
                          <a:fillRef idx="1">
                            <a:schemeClr val="lt1"/>
                          </a:fillRef>
                          <a:effectRef idx="0">
                            <a:schemeClr val="accent6"/>
                          </a:effectRef>
                          <a:fontRef idx="minor">
                            <a:schemeClr val="dk1"/>
                          </a:fontRef>
                        </wps:style>
                        <wps:txbx>
                          <w:txbxContent>
                            <w:p w:rsidR="003A4434" w:rsidP="003A4434">
                              <w:pPr>
                                <w:pStyle w:val="NormalWeb"/>
                                <w:spacing w:before="0" w:beforeAutospacing="0" w:after="0" w:afterAutospacing="0" w:line="480" w:lineRule="auto"/>
                                <w:jc w:val="center"/>
                              </w:pPr>
                              <w:r>
                                <w:rPr>
                                  <w:rFonts w:eastAsia="Calibri"/>
                                  <w:b/>
                                  <w:bCs/>
                                  <w:sz w:val="18"/>
                                  <w:szCs w:val="18"/>
                                  <w:lang w:val="en-GB"/>
                                </w:rPr>
                                <w:t xml:space="preserve">High Quality  </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21" name="Rectangle 21"/>
                        <wps:cNvSpPr/>
                        <wps:spPr>
                          <a:xfrm>
                            <a:off x="2618502" y="3609000"/>
                            <a:ext cx="87439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672CB" w:rsidP="00C672CB">
                              <w:pPr>
                                <w:pStyle w:val="NormalWeb"/>
                                <w:spacing w:before="0" w:beforeAutospacing="0" w:after="0" w:afterAutospacing="0" w:line="480" w:lineRule="auto"/>
                                <w:jc w:val="center"/>
                              </w:pPr>
                              <w:r>
                                <w:rPr>
                                  <w:rFonts w:eastAsia="Calibri"/>
                                  <w:b/>
                                  <w:bCs/>
                                  <w:sz w:val="18"/>
                                  <w:szCs w:val="18"/>
                                  <w:lang w:val="en-GB"/>
                                </w:rPr>
                                <w:t xml:space="preserve">Low Quality  </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10" name="Oval 10"/>
                        <wps:cNvSpPr/>
                        <wps:spPr>
                          <a:xfrm>
                            <a:off x="3124200" y="1057226"/>
                            <a:ext cx="1228725" cy="361999"/>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34145" w:rsidRPr="00825C0F" w:rsidP="00434145">
                              <w:pPr>
                                <w:jc w:val="center"/>
                                <w:rPr>
                                  <w:sz w:val="20"/>
                                  <w:szCs w:val="20"/>
                                </w:rPr>
                              </w:pPr>
                              <w:r w:rsidRPr="00825C0F">
                                <w:rPr>
                                  <w:sz w:val="20"/>
                                  <w:szCs w:val="20"/>
                                </w:rPr>
                                <w:t xml:space="preserve">Hilton Hotel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22" name="Oval 22"/>
                        <wps:cNvSpPr/>
                        <wps:spPr>
                          <a:xfrm>
                            <a:off x="4191000" y="626700"/>
                            <a:ext cx="122872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825C0F" w:rsidP="00825C0F">
                              <w:pPr>
                                <w:pStyle w:val="NormalWeb"/>
                                <w:spacing w:before="0" w:beforeAutospacing="0" w:after="0" w:afterAutospacing="0" w:line="480" w:lineRule="auto"/>
                                <w:jc w:val="center"/>
                              </w:pPr>
                              <w:r>
                                <w:rPr>
                                  <w:rFonts w:eastAsia="Calibri"/>
                                  <w:sz w:val="20"/>
                                  <w:szCs w:val="20"/>
                                  <w:lang w:val="en-GB"/>
                                </w:rPr>
                                <w:t>Holiday Inn</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23" name="Oval 23"/>
                        <wps:cNvSpPr/>
                        <wps:spPr>
                          <a:xfrm>
                            <a:off x="3580425" y="1728294"/>
                            <a:ext cx="122872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5C5216" w:rsidP="005C5216">
                              <w:pPr>
                                <w:pStyle w:val="NormalWeb"/>
                                <w:spacing w:before="0" w:beforeAutospacing="0" w:after="0" w:afterAutospacing="0" w:line="480" w:lineRule="auto"/>
                                <w:jc w:val="center"/>
                              </w:pPr>
                              <w:r>
                                <w:rPr>
                                  <w:rFonts w:eastAsia="Calibri"/>
                                  <w:sz w:val="20"/>
                                  <w:szCs w:val="20"/>
                                  <w:lang w:val="en-GB"/>
                                </w:rPr>
                                <w:t xml:space="preserve">Ritz Carlton </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24" name="Oval 24"/>
                        <wps:cNvSpPr/>
                        <wps:spPr>
                          <a:xfrm>
                            <a:off x="1036615" y="1151550"/>
                            <a:ext cx="122872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B93480" w:rsidP="00B93480">
                              <w:pPr>
                                <w:pStyle w:val="NormalWeb"/>
                                <w:spacing w:before="0" w:beforeAutospacing="0" w:after="0" w:afterAutospacing="0" w:line="480" w:lineRule="auto"/>
                                <w:jc w:val="center"/>
                              </w:pPr>
                              <w:r>
                                <w:rPr>
                                  <w:rFonts w:eastAsia="Calibri"/>
                                  <w:sz w:val="20"/>
                                  <w:szCs w:val="20"/>
                                  <w:lang w:val="en-GB"/>
                                </w:rPr>
                                <w:t xml:space="preserve">Ibis </w:t>
                              </w:r>
                            </w:p>
                          </w:txbxContent>
                        </wps:txbx>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25" name="Oval 25"/>
                        <wps:cNvSpPr/>
                        <wps:spPr>
                          <a:xfrm>
                            <a:off x="1513500" y="560025"/>
                            <a:ext cx="122872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68050D" w:rsidP="0068050D">
                              <w:pPr>
                                <w:pStyle w:val="NormalWeb"/>
                                <w:spacing w:before="0" w:beforeAutospacing="0" w:after="0" w:afterAutospacing="0" w:line="480" w:lineRule="auto"/>
                                <w:jc w:val="center"/>
                              </w:pPr>
                              <w:r>
                                <w:rPr>
                                  <w:rFonts w:eastAsia="Calibri"/>
                                  <w:sz w:val="20"/>
                                  <w:szCs w:val="20"/>
                                  <w:lang w:val="en-GB"/>
                                </w:rPr>
                                <w:t xml:space="preserve">Raffles </w:t>
                              </w:r>
                            </w:p>
                          </w:txbxContent>
                        </wps:txbx>
                        <wps:bodyPr rot="0" spcFirstLastPara="0" vert="horz" wrap="square" lIns="91440" tIns="45720" rIns="91440" bIns="45720" numCol="1" spcCol="0" rtlCol="0" fromWordArt="0" anchor="ctr" anchorCtr="0" forceAA="0" compatLnSpc="1">
                          <a:prstTxWarp prst="textNoShape">
                            <a:avLst/>
                          </a:prstTxWarp>
                        </wps:bodyPr>
                      </wps:wsp>
                    </wpc:wpc>
                  </a:graphicData>
                </a:graphic>
              </wp:inline>
            </w:drawing>
          </mc:Choice>
          <mc:Fallback>
            <w:pict>
              <v:group id="Canvas 5" o:spid="_x0000_i1025" editas="canvas" style="width:503.25pt;height:310.5pt;mso-position-horizontal-relative:char;mso-position-vertical-relative:line" coordsize="63912,39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3912;height:39433;mso-wrap-style:square;position:absolute;visibility:visible">
                  <v:fill o:detectmouseclick="t"/>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6" o:spid="_x0000_s1027" type="#_x0000_t70" style="width:1331;height:31424;left:29238;mso-wrap-style:square;position:absolute;top:4666;visibility:visible;v-text-anchor:middle" adj=",457" fillcolor="#0a1007" strokecolor="#70ad47" strokeweight="0.5pt">
                  <v:fill color2="#050803" rotate="t" colors="0 #b5d5a7;0.5 #aace99;1 #9cca86" focus="100%" type="gradient">
                    <o:fill v:ext="view" type="gradientUnscaled"/>
                  </v:fill>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8" o:spid="_x0000_s1028" type="#_x0000_t69" style="width:40594;height:1124;flip:y;left:11412;mso-wrap-style:square;position:absolute;top:18298;visibility:visible;v-text-anchor:middle" adj="299" fillcolor="#0a1007" strokecolor="#70ad47" strokeweight="0.5pt">
                  <v:fill color2="#050803" rotate="t" colors="0 #b5d5a7;0.5 #aace99;1 #9cca86" focus="100%" type="gradient">
                    <o:fill v:ext="view" type="gradientUnscaled"/>
                  </v:fill>
                </v:shape>
                <v:rect id="Rectangle 9" o:spid="_x0000_s1029" style="width:8763;height:2767;left:54197;mso-wrap-style:square;position:absolute;top:17597;visibility:visible;v-text-anchor:middle" fillcolor="white" strokecolor="#70ad47" strokeweight="1pt">
                  <v:textbox>
                    <w:txbxContent>
                      <w:p w:rsidR="002C5839" w:rsidRPr="00434241" w:rsidP="002C5839">
                        <w:pPr>
                          <w:jc w:val="center"/>
                          <w:rPr>
                            <w:b/>
                            <w:sz w:val="18"/>
                          </w:rPr>
                        </w:pPr>
                        <w:r w:rsidRPr="00434241">
                          <w:rPr>
                            <w:b/>
                            <w:sz w:val="18"/>
                          </w:rPr>
                          <w:t xml:space="preserve">High Price </w:t>
                        </w:r>
                      </w:p>
                    </w:txbxContent>
                  </v:textbox>
                </v:rect>
                <v:rect id="Rectangle 15" o:spid="_x0000_s1030" style="width:8757;height:2763;left:1609;mso-wrap-style:square;position:absolute;top:17597;visibility:visible;v-text-anchor:middle" fillcolor="white" strokecolor="#70ad47" strokeweight="1pt">
                  <v:textbox>
                    <w:txbxContent>
                      <w:p w:rsidR="00B2487A" w:rsidP="00B2487A">
                        <w:pPr>
                          <w:pStyle w:val="NormalWeb"/>
                          <w:spacing w:before="0" w:beforeAutospacing="0" w:after="0" w:afterAutospacing="0" w:line="480" w:lineRule="auto"/>
                          <w:jc w:val="center"/>
                        </w:pPr>
                        <w:r>
                          <w:rPr>
                            <w:rFonts w:eastAsia="Calibri"/>
                            <w:b/>
                            <w:bCs/>
                            <w:sz w:val="18"/>
                            <w:szCs w:val="18"/>
                            <w:lang w:val="en-GB"/>
                          </w:rPr>
                          <w:t xml:space="preserve">Low Price </w:t>
                        </w:r>
                      </w:p>
                    </w:txbxContent>
                  </v:textbox>
                </v:rect>
                <v:rect id="Rectangle 18" o:spid="_x0000_s1031" style="width:8750;height:2762;left:24279;mso-wrap-style:square;position:absolute;top:952;visibility:visible;v-text-anchor:middle" fillcolor="white" strokecolor="#70ad47" strokeweight="1pt">
                  <v:textbox>
                    <w:txbxContent>
                      <w:p w:rsidR="003A4434" w:rsidP="003A4434">
                        <w:pPr>
                          <w:pStyle w:val="NormalWeb"/>
                          <w:spacing w:before="0" w:beforeAutospacing="0" w:after="0" w:afterAutospacing="0" w:line="480" w:lineRule="auto"/>
                          <w:jc w:val="center"/>
                        </w:pPr>
                        <w:r>
                          <w:rPr>
                            <w:rFonts w:eastAsia="Calibri"/>
                            <w:b/>
                            <w:bCs/>
                            <w:sz w:val="18"/>
                            <w:szCs w:val="18"/>
                            <w:lang w:val="en-GB"/>
                          </w:rPr>
                          <w:t xml:space="preserve">High Quality  </w:t>
                        </w:r>
                      </w:p>
                    </w:txbxContent>
                  </v:textbox>
                </v:rect>
                <v:rect id="Rectangle 21" o:spid="_x0000_s1032" style="width:8743;height:2762;left:26185;mso-wrap-style:square;position:absolute;top:36090;visibility:visible;v-text-anchor:middle" fillcolor="white" strokecolor="#70ad47" strokeweight="1pt">
                  <v:textbox>
                    <w:txbxContent>
                      <w:p w:rsidR="00C672CB" w:rsidP="00C672CB">
                        <w:pPr>
                          <w:pStyle w:val="NormalWeb"/>
                          <w:spacing w:before="0" w:beforeAutospacing="0" w:after="0" w:afterAutospacing="0" w:line="480" w:lineRule="auto"/>
                          <w:jc w:val="center"/>
                        </w:pPr>
                        <w:r>
                          <w:rPr>
                            <w:rFonts w:eastAsia="Calibri"/>
                            <w:b/>
                            <w:bCs/>
                            <w:sz w:val="18"/>
                            <w:szCs w:val="18"/>
                            <w:lang w:val="en-GB"/>
                          </w:rPr>
                          <w:t xml:space="preserve">Low Quality  </w:t>
                        </w:r>
                      </w:p>
                    </w:txbxContent>
                  </v:textbox>
                </v:rect>
                <v:oval id="Oval 10" o:spid="_x0000_s1033" style="width:12287;height:3620;left:31242;mso-wrap-style:square;position:absolute;top:10572;visibility:visible;v-text-anchor:middle" fillcolor="white" strokecolor="#70ad47" strokeweight="1pt">
                  <v:stroke joinstyle="miter"/>
                  <v:textbox>
                    <w:txbxContent>
                      <w:p w:rsidR="00434145" w:rsidRPr="00825C0F" w:rsidP="00434145">
                        <w:pPr>
                          <w:jc w:val="center"/>
                          <w:rPr>
                            <w:sz w:val="20"/>
                            <w:szCs w:val="20"/>
                          </w:rPr>
                        </w:pPr>
                        <w:r w:rsidRPr="00825C0F">
                          <w:rPr>
                            <w:sz w:val="20"/>
                            <w:szCs w:val="20"/>
                          </w:rPr>
                          <w:t xml:space="preserve">Hilton Hotel </w:t>
                        </w:r>
                      </w:p>
                    </w:txbxContent>
                  </v:textbox>
                </v:oval>
                <v:oval id="Oval 22" o:spid="_x0000_s1034" style="width:12287;height:3619;left:41910;mso-wrap-style:square;position:absolute;top:6267;visibility:visible;v-text-anchor:middle" fillcolor="white" strokecolor="#70ad47" strokeweight="1pt">
                  <v:stroke joinstyle="miter"/>
                  <v:textbox>
                    <w:txbxContent>
                      <w:p w:rsidR="00825C0F" w:rsidP="00825C0F">
                        <w:pPr>
                          <w:pStyle w:val="NormalWeb"/>
                          <w:spacing w:before="0" w:beforeAutospacing="0" w:after="0" w:afterAutospacing="0" w:line="480" w:lineRule="auto"/>
                          <w:jc w:val="center"/>
                        </w:pPr>
                        <w:r>
                          <w:rPr>
                            <w:rFonts w:eastAsia="Calibri"/>
                            <w:sz w:val="20"/>
                            <w:szCs w:val="20"/>
                            <w:lang w:val="en-GB"/>
                          </w:rPr>
                          <w:t>Holiday Inn</w:t>
                        </w:r>
                      </w:p>
                    </w:txbxContent>
                  </v:textbox>
                </v:oval>
                <v:oval id="Oval 23" o:spid="_x0000_s1035" style="width:12287;height:3620;left:35804;mso-wrap-style:square;position:absolute;top:17282;visibility:visible;v-text-anchor:middle" fillcolor="white" strokecolor="#70ad47" strokeweight="1pt">
                  <v:stroke joinstyle="miter"/>
                  <v:textbox>
                    <w:txbxContent>
                      <w:p w:rsidR="005C5216" w:rsidP="005C5216">
                        <w:pPr>
                          <w:pStyle w:val="NormalWeb"/>
                          <w:spacing w:before="0" w:beforeAutospacing="0" w:after="0" w:afterAutospacing="0" w:line="480" w:lineRule="auto"/>
                          <w:jc w:val="center"/>
                        </w:pPr>
                        <w:r>
                          <w:rPr>
                            <w:rFonts w:eastAsia="Calibri"/>
                            <w:sz w:val="20"/>
                            <w:szCs w:val="20"/>
                            <w:lang w:val="en-GB"/>
                          </w:rPr>
                          <w:t xml:space="preserve">Ritz Carlton </w:t>
                        </w:r>
                      </w:p>
                    </w:txbxContent>
                  </v:textbox>
                </v:oval>
                <v:oval id="Oval 24" o:spid="_x0000_s1036" style="width:12287;height:3620;left:10366;mso-wrap-style:square;position:absolute;top:11515;visibility:visible;v-text-anchor:middle" fillcolor="white" strokecolor="#70ad47" strokeweight="1pt">
                  <v:stroke joinstyle="miter"/>
                  <v:textbox>
                    <w:txbxContent>
                      <w:p w:rsidR="00B93480" w:rsidP="00B93480">
                        <w:pPr>
                          <w:pStyle w:val="NormalWeb"/>
                          <w:spacing w:before="0" w:beforeAutospacing="0" w:after="0" w:afterAutospacing="0" w:line="480" w:lineRule="auto"/>
                          <w:jc w:val="center"/>
                        </w:pPr>
                        <w:r>
                          <w:rPr>
                            <w:rFonts w:eastAsia="Calibri"/>
                            <w:sz w:val="20"/>
                            <w:szCs w:val="20"/>
                            <w:lang w:val="en-GB"/>
                          </w:rPr>
                          <w:t xml:space="preserve">Ibis </w:t>
                        </w:r>
                      </w:p>
                    </w:txbxContent>
                  </v:textbox>
                </v:oval>
                <v:oval id="Oval 25" o:spid="_x0000_s1037" style="width:12287;height:3619;left:15135;mso-wrap-style:square;position:absolute;top:5600;visibility:visible;v-text-anchor:middle" fillcolor="white" strokecolor="#70ad47" strokeweight="1pt">
                  <v:stroke joinstyle="miter"/>
                  <v:textbox>
                    <w:txbxContent>
                      <w:p w:rsidR="0068050D" w:rsidP="0068050D">
                        <w:pPr>
                          <w:pStyle w:val="NormalWeb"/>
                          <w:spacing w:before="0" w:beforeAutospacing="0" w:after="0" w:afterAutospacing="0" w:line="480" w:lineRule="auto"/>
                          <w:jc w:val="center"/>
                        </w:pPr>
                        <w:r>
                          <w:rPr>
                            <w:rFonts w:eastAsia="Calibri"/>
                            <w:sz w:val="20"/>
                            <w:szCs w:val="20"/>
                            <w:lang w:val="en-GB"/>
                          </w:rPr>
                          <w:t xml:space="preserve">Raffles </w:t>
                        </w:r>
                      </w:p>
                    </w:txbxContent>
                  </v:textbox>
                </v:oval>
                <w10:wrap type="none"/>
                <w10:anchorlock/>
              </v:group>
            </w:pict>
          </mc:Fallback>
        </mc:AlternateContent>
      </w:r>
    </w:p>
    <w:p w:rsidR="00F9527E" w:rsidRPr="000B7CE5" w:rsidP="00C452C2">
      <w:pPr>
        <w:spacing w:line="360" w:lineRule="auto"/>
      </w:pPr>
    </w:p>
    <w:p w:rsidR="00160442" w:rsidRPr="000C0084" w:rsidP="00C452C2">
      <w:pPr>
        <w:pStyle w:val="Heading1"/>
        <w:spacing w:line="360" w:lineRule="auto"/>
      </w:pPr>
      <w:bookmarkStart w:id="4" w:name="_Toc118122330"/>
      <w:r w:rsidRPr="000C0084">
        <w:t xml:space="preserve">Current </w:t>
      </w:r>
      <w:r w:rsidRPr="000C0084" w:rsidR="00EF742D">
        <w:t>Marketing Strategies</w:t>
      </w:r>
      <w:bookmarkEnd w:id="4"/>
    </w:p>
    <w:p w:rsidR="00FB6536" w:rsidRPr="000B7CE5" w:rsidP="00C452C2">
      <w:pPr>
        <w:spacing w:line="360" w:lineRule="auto"/>
        <w:jc w:val="both"/>
      </w:pPr>
      <w:r w:rsidRPr="000B7CE5">
        <w:t>Being a leading chain in the hotel industry, Ritz Carlton always focuses on providing unique services to the customers, as they offer special spa services, a dream destination, excellent arrival and departure services, halls and restaurants, valet services, tracking apps, etc. Ritz serves customers with quality service, for which the business strategy follows by the hotel is a premium pricing strategy</w:t>
      </w:r>
      <w:r w:rsidRPr="000B7CE5" w:rsidR="006E11DF">
        <w:t xml:space="preserve"> (</w:t>
      </w:r>
      <w:r w:rsidRPr="000B7CE5" w:rsidR="006E11DF">
        <w:t>The Ritz Carlton, 2022</w:t>
      </w:r>
      <w:r w:rsidRPr="000B7CE5" w:rsidR="006E11DF">
        <w:t>)</w:t>
      </w:r>
      <w:r w:rsidRPr="000B7CE5">
        <w:t xml:space="preserve">. Offering with premium pricing strategy, Ritz is hired from elite areas of the country, as the </w:t>
      </w:r>
      <w:r w:rsidRPr="000B7CE5" w:rsidR="00B336B2">
        <w:t>staff</w:t>
      </w:r>
      <w:r w:rsidRPr="000B7CE5">
        <w:t xml:space="preserve"> reflects the business objective of the hotel. Because of its luxury hospitality chain, the hotel targets the upper section of society and offers them premium services. For marketing purposes, Ritz follows social media strategies and heavily relies on word-of-mouth publicity. Moreover, Ritz operates with its original website, and the hotel increases its visibility with the use of advertisements like Ritz promotes its brand with catchy lines on magazines and social media pages</w:t>
      </w:r>
      <w:r w:rsidRPr="000B7CE5" w:rsidR="007608FF">
        <w:t xml:space="preserve"> (</w:t>
      </w:r>
      <w:r w:rsidRPr="000B7CE5" w:rsidR="007608FF">
        <w:rPr>
          <w:shd w:val="clear" w:color="auto" w:fill="FFFFFF"/>
        </w:rPr>
        <w:t>Cunha</w:t>
      </w:r>
      <w:r w:rsidRPr="000B7CE5" w:rsidR="007608FF">
        <w:rPr>
          <w:shd w:val="clear" w:color="auto" w:fill="FFFFFF"/>
        </w:rPr>
        <w:t xml:space="preserve"> et al., </w:t>
      </w:r>
      <w:r w:rsidRPr="000B7CE5" w:rsidR="00450E10">
        <w:rPr>
          <w:shd w:val="clear" w:color="auto" w:fill="FFFFFF"/>
        </w:rPr>
        <w:t>2021)</w:t>
      </w:r>
      <w:r w:rsidRPr="000B7CE5">
        <w:t xml:space="preserve">. On the other hand, Holiday Inn is known as a well-known brand that serves a range of services to customers, including; a swimming pool, restaurants, hotels, gyms, yoga centres and many more. The focus of Holiday Inn is to perform marketing with the help of a demand-based pricing strategy. It helps </w:t>
      </w:r>
      <w:r w:rsidRPr="000B7CE5">
        <w:t>in attracting customers who are usually price-conscious and intends to get the best services within an affordable range. The hotel invests heavily in its app and online website to ensure that customers gain all the information about booking and account details for a hotel within one page</w:t>
      </w:r>
      <w:r w:rsidRPr="000B7CE5" w:rsidR="00C82F22">
        <w:t xml:space="preserve"> (</w:t>
      </w:r>
      <w:r w:rsidRPr="000B7CE5" w:rsidR="00C82F22">
        <w:rPr>
          <w:shd w:val="clear" w:color="auto" w:fill="FFFFFF"/>
        </w:rPr>
        <w:t>Purnamayanti</w:t>
      </w:r>
      <w:r w:rsidRPr="000B7CE5" w:rsidR="00C82F22">
        <w:rPr>
          <w:shd w:val="clear" w:color="auto" w:fill="FFFFFF"/>
        </w:rPr>
        <w:t xml:space="preserve"> et al., 2021)</w:t>
      </w:r>
      <w:r w:rsidRPr="000B7CE5">
        <w:t xml:space="preserve">. In addition, Holiday Inn initiated advertising and broadcasting and similar other services. The hotel extensively uses social media platforms along with digital investment, where travellers are encouraged to share their experiences and journey with others. With the analysis of the marketing strategies of both hotels, it is evaluated that pricing strategies are different, which is the main comparison factor between Ritz and Holiday Inn.    </w:t>
      </w:r>
      <w:r w:rsidRPr="000B7CE5" w:rsidR="00DD6726">
        <w:t xml:space="preserve"> </w:t>
      </w:r>
      <w:r w:rsidRPr="000B7CE5" w:rsidR="0019389C">
        <w:t xml:space="preserve"> </w:t>
      </w:r>
    </w:p>
    <w:p w:rsidR="00D41A58" w:rsidRPr="000C0084" w:rsidP="00C452C2">
      <w:pPr>
        <w:pStyle w:val="Heading1"/>
        <w:spacing w:line="360" w:lineRule="auto"/>
      </w:pPr>
      <w:bookmarkStart w:id="5" w:name="_Toc118122331"/>
      <w:r w:rsidRPr="000C0084">
        <w:t>Sustainable</w:t>
      </w:r>
      <w:r w:rsidRPr="000C0084" w:rsidR="009326EC">
        <w:t xml:space="preserve"> </w:t>
      </w:r>
      <w:r w:rsidRPr="000C0084">
        <w:t>M</w:t>
      </w:r>
      <w:r w:rsidRPr="000C0084" w:rsidR="001D5127">
        <w:t>arketin</w:t>
      </w:r>
      <w:r w:rsidRPr="000C0084" w:rsidR="00D813F2">
        <w:t>g</w:t>
      </w:r>
      <w:r w:rsidRPr="000C0084" w:rsidR="003352A6">
        <w:t xml:space="preserve"> and Green Messaging</w:t>
      </w:r>
      <w:bookmarkEnd w:id="5"/>
    </w:p>
    <w:p w:rsidR="000D5875" w:rsidRPr="000B7CE5" w:rsidP="00C452C2">
      <w:pPr>
        <w:spacing w:line="360" w:lineRule="auto"/>
        <w:jc w:val="both"/>
      </w:pPr>
      <w:r w:rsidRPr="000B7CE5">
        <w:t>In the field of hospitality, sustainability is considered an important factor as it provides value to clients as well as serv</w:t>
      </w:r>
      <w:r w:rsidRPr="000B7CE5" w:rsidR="00C20F8B">
        <w:t>es nature and the environment (</w:t>
      </w:r>
      <w:r w:rsidRPr="000B7CE5" w:rsidR="00C20F8B">
        <w:rPr>
          <w:shd w:val="clear" w:color="auto" w:fill="FFFFFF"/>
        </w:rPr>
        <w:t>Johnston</w:t>
      </w:r>
      <w:r w:rsidRPr="000B7CE5" w:rsidR="00C20F8B">
        <w:rPr>
          <w:shd w:val="clear" w:color="auto" w:fill="FFFFFF"/>
        </w:rPr>
        <w:t xml:space="preserve"> et al., 2022</w:t>
      </w:r>
      <w:r w:rsidRPr="000B7CE5">
        <w:t xml:space="preserve">). It is important for hotel management to promote practices that are socially and environmentally both ethical and sustainable. Ritz hotel focuses on sustainability and emphasises promoting environmentally responsible practices like work with the goal to reduce water and energy consumption by the end of 2030. Ritz also focuses on the increasing use of organic and local dining options, for which they create a partnership with local farmers, organic raw materials </w:t>
      </w:r>
      <w:r w:rsidRPr="000B7CE5" w:rsidR="00405FCB">
        <w:t>growers, and seafood tattlers (</w:t>
      </w:r>
      <w:r w:rsidRPr="000B7CE5" w:rsidR="00405FCB">
        <w:rPr>
          <w:shd w:val="clear" w:color="auto" w:fill="FFFFFF"/>
        </w:rPr>
        <w:t>Horng</w:t>
      </w:r>
      <w:r w:rsidRPr="000B7CE5" w:rsidR="00405FCB">
        <w:rPr>
          <w:shd w:val="clear" w:color="auto" w:fill="FFFFFF"/>
        </w:rPr>
        <w:t xml:space="preserve"> et al., </w:t>
      </w:r>
      <w:r w:rsidRPr="000B7CE5" w:rsidR="006B42C2">
        <w:rPr>
          <w:shd w:val="clear" w:color="auto" w:fill="FFFFFF"/>
        </w:rPr>
        <w:t>2022</w:t>
      </w:r>
      <w:r w:rsidRPr="000B7CE5">
        <w:t>). Ritz also makes moves towards green hotels and reduction in energy usage in the entire operations of the hotel. In comparison, Holiday Inn is also investing heavily in sustainability; they focus on reusing, recycling, and preventing water waste as well. The hotel initiated different operations that engage customers in the green management agenda of Hilton</w:t>
      </w:r>
      <w:r w:rsidRPr="000B7CE5" w:rsidR="00EB68B1">
        <w:t xml:space="preserve"> (</w:t>
      </w:r>
      <w:r w:rsidRPr="000B7CE5" w:rsidR="00EB68B1">
        <w:rPr>
          <w:shd w:val="clear" w:color="auto" w:fill="FFFFFF"/>
        </w:rPr>
        <w:t>Wee</w:t>
      </w:r>
      <w:r w:rsidRPr="000B7CE5" w:rsidR="00EB68B1">
        <w:rPr>
          <w:shd w:val="clear" w:color="auto" w:fill="FFFFFF"/>
        </w:rPr>
        <w:t xml:space="preserve"> et al., 2021)</w:t>
      </w:r>
      <w:r w:rsidRPr="000B7CE5">
        <w:t>. In particular, the hotel worked on an online environmental sustainability system which has a positive impact on society and the environment. In addition, cost saving is also an important objective of Holiday Inn's sustainability mission.</w:t>
      </w:r>
    </w:p>
    <w:p w:rsidR="002662EB" w:rsidRPr="000C0084" w:rsidP="00C452C2">
      <w:pPr>
        <w:pStyle w:val="Heading1"/>
        <w:spacing w:line="360" w:lineRule="auto"/>
      </w:pPr>
      <w:bookmarkStart w:id="6" w:name="_Toc118122332"/>
      <w:r w:rsidRPr="000C0084">
        <w:t xml:space="preserve">Positions </w:t>
      </w:r>
      <w:r w:rsidRPr="000C0084" w:rsidR="00CC099B">
        <w:t>after</w:t>
      </w:r>
      <w:r w:rsidRPr="000C0084" w:rsidR="000F68DA">
        <w:t xml:space="preserve"> COVID-9</w:t>
      </w:r>
      <w:bookmarkEnd w:id="6"/>
      <w:r w:rsidRPr="000C0084" w:rsidR="000F68DA">
        <w:t xml:space="preserve"> </w:t>
      </w:r>
    </w:p>
    <w:p w:rsidR="006741DE" w:rsidRPr="000B7CE5" w:rsidP="00C452C2">
      <w:pPr>
        <w:spacing w:line="360" w:lineRule="auto"/>
        <w:jc w:val="both"/>
      </w:pPr>
      <w:r w:rsidRPr="000B7CE5">
        <w:t>With the outbreak of COVID-</w:t>
      </w:r>
      <w:r w:rsidRPr="000B7CE5" w:rsidR="00E86255">
        <w:t>19</w:t>
      </w:r>
      <w:r w:rsidRPr="000B7CE5" w:rsidR="003071E6">
        <w:t xml:space="preserve">, </w:t>
      </w:r>
      <w:r w:rsidRPr="000B7CE5" w:rsidR="00FF4E7A">
        <w:t>operations of the hotel industry have</w:t>
      </w:r>
      <w:r w:rsidRPr="000B7CE5" w:rsidR="00AC7436">
        <w:t xml:space="preserve"> been significantly impacted.</w:t>
      </w:r>
      <w:r w:rsidRPr="000B7CE5" w:rsidR="008F09A9">
        <w:t xml:space="preserve"> </w:t>
      </w:r>
      <w:r w:rsidRPr="000B7CE5" w:rsidR="00C13D4E">
        <w:t xml:space="preserve">In terms of </w:t>
      </w:r>
      <w:r w:rsidRPr="000B7CE5" w:rsidR="005C2EB7">
        <w:t>Ri</w:t>
      </w:r>
      <w:r w:rsidRPr="000B7CE5" w:rsidR="00053532">
        <w:t>tz, Carlton</w:t>
      </w:r>
      <w:r w:rsidRPr="000B7CE5" w:rsidR="008832AE">
        <w:t xml:space="preserve"> </w:t>
      </w:r>
      <w:r w:rsidRPr="000B7CE5" w:rsidR="002B5143">
        <w:t xml:space="preserve">dealt with </w:t>
      </w:r>
      <w:r w:rsidRPr="000B7CE5" w:rsidR="0042622B">
        <w:t xml:space="preserve">the dramatic situation of the pandemic </w:t>
      </w:r>
      <w:r w:rsidRPr="000B7CE5" w:rsidR="000B3879">
        <w:t xml:space="preserve">and acted quickly </w:t>
      </w:r>
      <w:r w:rsidRPr="000B7CE5" w:rsidR="00F46562">
        <w:t xml:space="preserve">to </w:t>
      </w:r>
      <w:r w:rsidRPr="000B7CE5" w:rsidR="00322B7A">
        <w:t>maintain</w:t>
      </w:r>
      <w:r w:rsidRPr="000B7CE5" w:rsidR="00F46562">
        <w:t xml:space="preserve"> customer loy</w:t>
      </w:r>
      <w:r w:rsidRPr="000B7CE5" w:rsidR="00322B7A">
        <w:t xml:space="preserve">alty. </w:t>
      </w:r>
      <w:r w:rsidRPr="000B7CE5" w:rsidR="00235801">
        <w:t xml:space="preserve">In the hotel, customers are provided with </w:t>
      </w:r>
      <w:r w:rsidRPr="000B7CE5" w:rsidR="00F36807">
        <w:t xml:space="preserve">proper precautionary messages and </w:t>
      </w:r>
      <w:r w:rsidRPr="000B7CE5" w:rsidR="00135543">
        <w:t xml:space="preserve">practices via the digital channels </w:t>
      </w:r>
      <w:r w:rsidRPr="000B7CE5" w:rsidR="00731697">
        <w:t xml:space="preserve">of </w:t>
      </w:r>
      <w:r w:rsidRPr="000B7CE5" w:rsidR="009F2C64">
        <w:t>Ritz</w:t>
      </w:r>
      <w:r w:rsidRPr="000B7CE5" w:rsidR="00731697">
        <w:t xml:space="preserve">. </w:t>
      </w:r>
      <w:r w:rsidRPr="000B7CE5" w:rsidR="00783B1D">
        <w:t xml:space="preserve">After </w:t>
      </w:r>
      <w:r w:rsidRPr="000B7CE5" w:rsidR="009F0B6F">
        <w:t xml:space="preserve">the </w:t>
      </w:r>
      <w:r w:rsidRPr="000B7CE5" w:rsidR="00FF48DF">
        <w:t>pandemic, the management of the hotel</w:t>
      </w:r>
      <w:r w:rsidRPr="000B7CE5" w:rsidR="00A67C8D">
        <w:t xml:space="preserve"> initiated a global marketing campaign </w:t>
      </w:r>
      <w:r w:rsidRPr="000B7CE5" w:rsidR="00716A31">
        <w:t xml:space="preserve">in which </w:t>
      </w:r>
      <w:r w:rsidRPr="000B7CE5" w:rsidR="007E22B9">
        <w:t>customers are encouraged to be back on their travelling track</w:t>
      </w:r>
      <w:r w:rsidRPr="000B7CE5" w:rsidR="001D2721">
        <w:t xml:space="preserve"> (</w:t>
      </w:r>
      <w:r w:rsidRPr="000B7CE5" w:rsidR="001D2721">
        <w:rPr>
          <w:shd w:val="clear" w:color="auto" w:fill="FFFFFF"/>
        </w:rPr>
        <w:t>Wei</w:t>
      </w:r>
      <w:r w:rsidRPr="000B7CE5" w:rsidR="007946ED">
        <w:rPr>
          <w:shd w:val="clear" w:color="auto" w:fill="FFFFFF"/>
        </w:rPr>
        <w:t xml:space="preserve"> </w:t>
      </w:r>
      <w:r w:rsidRPr="000B7CE5" w:rsidR="001D2721">
        <w:rPr>
          <w:shd w:val="clear" w:color="auto" w:fill="FFFFFF"/>
        </w:rPr>
        <w:t>and Jingyi</w:t>
      </w:r>
      <w:r w:rsidRPr="000B7CE5" w:rsidR="001D2721">
        <w:rPr>
          <w:shd w:val="clear" w:color="auto" w:fill="FFFFFF"/>
        </w:rPr>
        <w:t xml:space="preserve">, </w:t>
      </w:r>
      <w:r w:rsidRPr="000B7CE5" w:rsidR="008F196A">
        <w:rPr>
          <w:shd w:val="clear" w:color="auto" w:fill="FFFFFF"/>
        </w:rPr>
        <w:t>2021)</w:t>
      </w:r>
      <w:r w:rsidRPr="000B7CE5" w:rsidR="007E22B9">
        <w:t xml:space="preserve">. The </w:t>
      </w:r>
      <w:r w:rsidRPr="000B7CE5" w:rsidR="009200A7">
        <w:t>campaign helps</w:t>
      </w:r>
      <w:r w:rsidRPr="000B7CE5" w:rsidR="007E22B9">
        <w:t xml:space="preserve"> the management of the hotel to clarify the mind of customers and </w:t>
      </w:r>
      <w:r w:rsidRPr="000B7CE5" w:rsidR="001E5371">
        <w:t>attract them as well.</w:t>
      </w:r>
      <w:r w:rsidRPr="000B7CE5" w:rsidR="00C054CD">
        <w:t xml:space="preserve"> </w:t>
      </w:r>
      <w:r w:rsidRPr="000B7CE5" w:rsidR="00F72E11">
        <w:t xml:space="preserve">With the help of a digital platform, </w:t>
      </w:r>
      <w:r w:rsidRPr="000B7CE5" w:rsidR="006B13ED">
        <w:t xml:space="preserve">Ritz </w:t>
      </w:r>
      <w:r w:rsidRPr="000B7CE5" w:rsidR="00F72E11">
        <w:t xml:space="preserve">invites customers and </w:t>
      </w:r>
      <w:r w:rsidRPr="000B7CE5" w:rsidR="00DA1BE5">
        <w:t>gives</w:t>
      </w:r>
      <w:r w:rsidRPr="000B7CE5" w:rsidR="00F72E11">
        <w:t xml:space="preserve"> them a warm welcome </w:t>
      </w:r>
      <w:r w:rsidRPr="000B7CE5" w:rsidR="009F5515">
        <w:t>with little gifts and sweet gestures.</w:t>
      </w:r>
      <w:r w:rsidRPr="000B7CE5" w:rsidR="004B6300">
        <w:t xml:space="preserve"> The hotel tries to </w:t>
      </w:r>
      <w:r w:rsidRPr="000B7CE5" w:rsidR="00404AB4">
        <w:t xml:space="preserve">be in touch with customers as much as possible </w:t>
      </w:r>
      <w:r w:rsidRPr="000B7CE5" w:rsidR="00C90052">
        <w:t xml:space="preserve">to </w:t>
      </w:r>
      <w:r w:rsidRPr="000B7CE5" w:rsidR="009E4E03">
        <w:t>help them to get back into their normal routin</w:t>
      </w:r>
      <w:r w:rsidRPr="000B7CE5" w:rsidR="00D24338">
        <w:t>e after the pandemic</w:t>
      </w:r>
      <w:r w:rsidRPr="000B7CE5" w:rsidR="00C4399D">
        <w:t xml:space="preserve"> (</w:t>
      </w:r>
      <w:r w:rsidRPr="000B7CE5" w:rsidR="00C4399D">
        <w:rPr>
          <w:shd w:val="clear" w:color="auto" w:fill="FFFFFF"/>
        </w:rPr>
        <w:t>Khan</w:t>
      </w:r>
      <w:r w:rsidRPr="000B7CE5" w:rsidR="00C4399D">
        <w:rPr>
          <w:shd w:val="clear" w:color="auto" w:fill="FFFFFF"/>
        </w:rPr>
        <w:t>, 2021)</w:t>
      </w:r>
      <w:r w:rsidRPr="000B7CE5" w:rsidR="00D24338">
        <w:t xml:space="preserve">. </w:t>
      </w:r>
      <w:r w:rsidRPr="000B7CE5" w:rsidR="00AC4BB5">
        <w:t xml:space="preserve">Despite this, </w:t>
      </w:r>
      <w:r w:rsidRPr="000B7CE5" w:rsidR="00AA3D7C">
        <w:t xml:space="preserve">Holiday Inn </w:t>
      </w:r>
      <w:r w:rsidRPr="000B7CE5" w:rsidR="00706291">
        <w:t xml:space="preserve">also </w:t>
      </w:r>
      <w:r w:rsidRPr="000B7CE5" w:rsidR="00AF4964">
        <w:t xml:space="preserve">quickly responded after the pandemic and </w:t>
      </w:r>
      <w:r w:rsidRPr="000B7CE5" w:rsidR="00F934FE">
        <w:t xml:space="preserve">offered </w:t>
      </w:r>
      <w:r w:rsidRPr="000B7CE5" w:rsidR="00DA76AB">
        <w:t xml:space="preserve">positive messages to customers </w:t>
      </w:r>
      <w:r w:rsidRPr="000B7CE5" w:rsidR="002F0DBB">
        <w:t xml:space="preserve">via different social media platforms and </w:t>
      </w:r>
      <w:r w:rsidRPr="000B7CE5" w:rsidR="00CC3134">
        <w:t xml:space="preserve">digital media channels. </w:t>
      </w:r>
      <w:r w:rsidRPr="000B7CE5" w:rsidR="00C27E01">
        <w:t xml:space="preserve">Also, </w:t>
      </w:r>
      <w:r w:rsidRPr="000B7CE5" w:rsidR="00DA25C9">
        <w:t xml:space="preserve">the </w:t>
      </w:r>
      <w:r w:rsidRPr="000B7CE5" w:rsidR="00852E14">
        <w:t>hotel provides</w:t>
      </w:r>
      <w:r w:rsidRPr="000B7CE5" w:rsidR="00B00ADC">
        <w:t xml:space="preserve"> guests and </w:t>
      </w:r>
      <w:r w:rsidRPr="000B7CE5" w:rsidR="00FB3933">
        <w:t xml:space="preserve">travellers with </w:t>
      </w:r>
      <w:r w:rsidRPr="000B7CE5" w:rsidR="00702F57">
        <w:t xml:space="preserve">flexibility and safety </w:t>
      </w:r>
      <w:r w:rsidRPr="000B7CE5" w:rsidR="00C042E7">
        <w:t xml:space="preserve">in terms of cleaning and sustainable practices. </w:t>
      </w:r>
      <w:r w:rsidRPr="000B7CE5" w:rsidR="00212A08">
        <w:t xml:space="preserve">Holiday Inn highly invests in </w:t>
      </w:r>
      <w:r w:rsidRPr="000B7CE5" w:rsidR="00D63B8C">
        <w:t xml:space="preserve">digital checks to deal with arrival and departure </w:t>
      </w:r>
      <w:r w:rsidRPr="000B7CE5" w:rsidR="00FA6742">
        <w:t xml:space="preserve">records. </w:t>
      </w:r>
      <w:r w:rsidRPr="000B7CE5" w:rsidR="001E5371">
        <w:t xml:space="preserve"> </w:t>
      </w:r>
      <w:r w:rsidRPr="000B7CE5" w:rsidR="00AC7436">
        <w:t xml:space="preserve"> </w:t>
      </w:r>
    </w:p>
    <w:p w:rsidR="00125327" w:rsidRPr="000C0084" w:rsidP="00C452C2">
      <w:pPr>
        <w:pStyle w:val="Heading1"/>
        <w:spacing w:line="360" w:lineRule="auto"/>
      </w:pPr>
      <w:bookmarkStart w:id="7" w:name="_Toc118122333"/>
      <w:r w:rsidRPr="000C0084">
        <w:t>Conclusion</w:t>
      </w:r>
      <w:bookmarkEnd w:id="7"/>
    </w:p>
    <w:p w:rsidR="004E3E1A" w:rsidP="00C452C2">
      <w:pPr>
        <w:spacing w:line="360" w:lineRule="auto"/>
        <w:jc w:val="both"/>
      </w:pPr>
      <w:r w:rsidRPr="000B7CE5">
        <w:t xml:space="preserve">In a nutshell, Ritz and Holiday Inn are both well-known hotel chains in the UK. </w:t>
      </w:r>
      <w:r w:rsidRPr="000B7CE5" w:rsidR="005A3B22">
        <w:t xml:space="preserve">The key difference between both hotels is pricing strategy, as one performs with premium pricing </w:t>
      </w:r>
      <w:r w:rsidRPr="000B7CE5" w:rsidR="009A2AF2">
        <w:t xml:space="preserve">and the second use demand-based pricing. </w:t>
      </w:r>
      <w:r w:rsidRPr="000B7CE5" w:rsidR="00924DE2">
        <w:t xml:space="preserve">There are different marketing choices and strategies used by hotels that are discussed in the essay. Conclusively, </w:t>
      </w:r>
      <w:r w:rsidRPr="000B7CE5" w:rsidR="006D4D75">
        <w:t>h</w:t>
      </w:r>
      <w:r w:rsidRPr="000B7CE5" w:rsidR="00AE334A">
        <w:t xml:space="preserve">otels </w:t>
      </w:r>
      <w:r w:rsidRPr="000B7CE5" w:rsidR="00E11AC2">
        <w:t>have</w:t>
      </w:r>
      <w:r w:rsidRPr="000B7CE5" w:rsidR="00AE334A">
        <w:t xml:space="preserve"> made </w:t>
      </w:r>
      <w:r w:rsidRPr="000B7CE5" w:rsidR="00B70D28">
        <w:t>noteworthy</w:t>
      </w:r>
      <w:r w:rsidRPr="000B7CE5" w:rsidR="00AE334A">
        <w:t xml:space="preserve"> efforts </w:t>
      </w:r>
      <w:r w:rsidRPr="000B7CE5" w:rsidR="00B70D28">
        <w:t xml:space="preserve">in order to regulate practices after the pandemic and </w:t>
      </w:r>
      <w:r w:rsidRPr="000B7CE5" w:rsidR="00CF7534">
        <w:t>attract</w:t>
      </w:r>
      <w:r w:rsidRPr="000B7CE5" w:rsidR="00046019">
        <w:t xml:space="preserve"> customers. </w:t>
      </w:r>
    </w:p>
    <w:p w:rsidR="00F46CF2" w:rsidRPr="00773054" w:rsidP="00C452C2">
      <w:pPr>
        <w:spacing w:after="160" w:line="360" w:lineRule="auto"/>
      </w:pPr>
      <w:r>
        <w:br w:type="page"/>
      </w:r>
    </w:p>
    <w:p w:rsidR="00F46CF2" w:rsidRPr="000C0084" w:rsidP="00C452C2">
      <w:pPr>
        <w:pStyle w:val="Heading1"/>
        <w:spacing w:line="360" w:lineRule="auto"/>
      </w:pPr>
      <w:bookmarkStart w:id="8" w:name="_Toc118122334"/>
      <w:r w:rsidRPr="000C0084">
        <w:t>R</w:t>
      </w:r>
      <w:r w:rsidRPr="000C0084">
        <w:t>eferences</w:t>
      </w:r>
      <w:bookmarkEnd w:id="8"/>
      <w:r w:rsidRPr="000C0084">
        <w:t xml:space="preserve"> </w:t>
      </w:r>
    </w:p>
    <w:p w:rsidR="000B7CE5" w:rsidRPr="000B7CE5" w:rsidP="00C452C2">
      <w:pPr>
        <w:spacing w:line="360" w:lineRule="auto"/>
        <w:ind w:left="720" w:hanging="720"/>
        <w:jc w:val="both"/>
        <w:rPr>
          <w:shd w:val="clear" w:color="auto" w:fill="FFFFFF"/>
        </w:rPr>
      </w:pPr>
      <w:r w:rsidRPr="000B7CE5">
        <w:rPr>
          <w:shd w:val="clear" w:color="auto" w:fill="FFFFFF"/>
        </w:rPr>
        <w:t>An, F.P. and Liu, J.E., 2021. Medical image segmentation algorithm based on multilayer boundary perception-self attention deep learning model. </w:t>
      </w:r>
      <w:r w:rsidRPr="000B7CE5">
        <w:rPr>
          <w:i/>
          <w:iCs/>
          <w:shd w:val="clear" w:color="auto" w:fill="FFFFFF"/>
        </w:rPr>
        <w:t>Multimedia Tools and Applications</w:t>
      </w:r>
      <w:r w:rsidRPr="000B7CE5">
        <w:rPr>
          <w:shd w:val="clear" w:color="auto" w:fill="FFFFFF"/>
        </w:rPr>
        <w:t>, </w:t>
      </w:r>
      <w:r w:rsidRPr="000B7CE5">
        <w:rPr>
          <w:i/>
          <w:iCs/>
          <w:shd w:val="clear" w:color="auto" w:fill="FFFFFF"/>
        </w:rPr>
        <w:t>80</w:t>
      </w:r>
      <w:r w:rsidRPr="000B7CE5">
        <w:rPr>
          <w:shd w:val="clear" w:color="auto" w:fill="FFFFFF"/>
        </w:rPr>
        <w:t>(10), pp.15017-15039.</w:t>
      </w:r>
    </w:p>
    <w:p w:rsidR="000B7CE5" w:rsidRPr="000B7CE5" w:rsidP="00C452C2">
      <w:pPr>
        <w:spacing w:line="360" w:lineRule="auto"/>
        <w:ind w:left="720" w:hanging="720"/>
        <w:jc w:val="both"/>
      </w:pPr>
      <w:r w:rsidRPr="000B7CE5">
        <w:rPr>
          <w:shd w:val="clear" w:color="auto" w:fill="FFFFFF"/>
        </w:rPr>
        <w:t xml:space="preserve">Cunha, M., Correia, R. and Costa, A., 2021. Digital marketing in the hospitality-case study of social networks as a communication tool in Oporto hotels. </w:t>
      </w:r>
      <w:r w:rsidRPr="000B7CE5">
        <w:rPr>
          <w:i/>
          <w:iCs/>
          <w:shd w:val="clear" w:color="auto" w:fill="FFFFFF"/>
        </w:rPr>
        <w:t>Journal of Internet Social Networking &amp; Virtual Communities</w:t>
      </w:r>
      <w:r w:rsidRPr="000B7CE5">
        <w:rPr>
          <w:shd w:val="clear" w:color="auto" w:fill="FFFFFF"/>
        </w:rPr>
        <w:t>, pp.1-17.</w:t>
      </w:r>
    </w:p>
    <w:p w:rsidR="000B7CE5" w:rsidRPr="000B7CE5" w:rsidP="00C452C2">
      <w:pPr>
        <w:spacing w:line="360" w:lineRule="auto"/>
        <w:ind w:left="720" w:hanging="720"/>
        <w:jc w:val="both"/>
      </w:pPr>
      <w:r w:rsidRPr="000B7CE5">
        <w:rPr>
          <w:shd w:val="clear" w:color="auto" w:fill="FFFFFF"/>
        </w:rPr>
        <w:t>Garachkovska, O., Sytnyk, O., Fayvishenko, D., Taranskiy, I., Afanasieva, O.M. and Prosianyk, O.P., 2021. Strategic management of brand positioning in the market.</w:t>
      </w:r>
    </w:p>
    <w:p w:rsidR="000B7CE5" w:rsidRPr="000B7CE5" w:rsidP="00C452C2">
      <w:pPr>
        <w:spacing w:line="360" w:lineRule="auto"/>
        <w:ind w:left="720" w:hanging="720"/>
        <w:jc w:val="both"/>
      </w:pPr>
      <w:r w:rsidRPr="000B7CE5">
        <w:rPr>
          <w:shd w:val="clear" w:color="auto" w:fill="FFFFFF"/>
        </w:rPr>
        <w:t>Horng, J.S., Liu, C.H., Chou, S.F., Yu, T.Y. and Hu, D.C., 2022. Role of big data capabilities in enhancing competitive advantage and performance in the hospitality sector: Knowledge-based dynamic capabilities view. </w:t>
      </w:r>
      <w:r w:rsidRPr="000B7CE5">
        <w:rPr>
          <w:i/>
          <w:iCs/>
          <w:shd w:val="clear" w:color="auto" w:fill="FFFFFF"/>
        </w:rPr>
        <w:t>Journal of Hospitality and Tourism Management</w:t>
      </w:r>
      <w:r w:rsidRPr="000B7CE5">
        <w:rPr>
          <w:shd w:val="clear" w:color="auto" w:fill="FFFFFF"/>
        </w:rPr>
        <w:t>, </w:t>
      </w:r>
      <w:r w:rsidRPr="000B7CE5">
        <w:rPr>
          <w:i/>
          <w:iCs/>
          <w:shd w:val="clear" w:color="auto" w:fill="FFFFFF"/>
        </w:rPr>
        <w:t>51</w:t>
      </w:r>
      <w:r w:rsidRPr="000B7CE5">
        <w:rPr>
          <w:shd w:val="clear" w:color="auto" w:fill="FFFFFF"/>
        </w:rPr>
        <w:t>, pp.22-38.</w:t>
      </w:r>
    </w:p>
    <w:p w:rsidR="000B7CE5" w:rsidRPr="000B7CE5" w:rsidP="00C452C2">
      <w:pPr>
        <w:spacing w:line="360" w:lineRule="auto"/>
        <w:ind w:left="720" w:hanging="720"/>
        <w:jc w:val="both"/>
      </w:pPr>
      <w:r w:rsidRPr="000B7CE5">
        <w:t xml:space="preserve">IHG, 2022. Hotels and Resots. [Online] Available at </w:t>
      </w:r>
      <w:hyperlink r:id="rId7" w:history="1">
        <w:r w:rsidRPr="000B7CE5">
          <w:rPr>
            <w:rStyle w:val="Hyperlink"/>
            <w:color w:val="auto"/>
          </w:rPr>
          <w:t>https://www.ihgplc.com/en/our-brands</w:t>
        </w:r>
      </w:hyperlink>
      <w:r w:rsidRPr="000B7CE5">
        <w:t xml:space="preserve"> [Accessed on 31</w:t>
      </w:r>
      <w:r w:rsidRPr="000B7CE5">
        <w:rPr>
          <w:vertAlign w:val="superscript"/>
        </w:rPr>
        <w:t>st</w:t>
      </w:r>
      <w:r w:rsidRPr="000B7CE5">
        <w:t xml:space="preserve"> October 2022].     </w:t>
      </w:r>
    </w:p>
    <w:p w:rsidR="000B7CE5" w:rsidRPr="000B7CE5" w:rsidP="00C452C2">
      <w:pPr>
        <w:spacing w:line="360" w:lineRule="auto"/>
        <w:ind w:left="720" w:hanging="720"/>
        <w:jc w:val="both"/>
      </w:pPr>
      <w:r w:rsidRPr="000B7CE5">
        <w:rPr>
          <w:shd w:val="clear" w:color="auto" w:fill="FFFFFF"/>
        </w:rPr>
        <w:t>Johnston, N.E., Jai, T.M.C., Phelan, K.V. and Velikova, N., 2022. Supporting sustainable marketing programs: exploring relationships between cultural values, green attitudes and intent. </w:t>
      </w:r>
      <w:r w:rsidRPr="000B7CE5">
        <w:rPr>
          <w:i/>
          <w:iCs/>
          <w:shd w:val="clear" w:color="auto" w:fill="FFFFFF"/>
        </w:rPr>
        <w:t>Social Responsibility Journal</w:t>
      </w:r>
      <w:r w:rsidRPr="000B7CE5">
        <w:rPr>
          <w:shd w:val="clear" w:color="auto" w:fill="FFFFFF"/>
        </w:rPr>
        <w:t xml:space="preserve">, pp. 12-90. </w:t>
      </w:r>
    </w:p>
    <w:p w:rsidR="000B7CE5" w:rsidRPr="000B7CE5" w:rsidP="00C452C2">
      <w:pPr>
        <w:spacing w:line="360" w:lineRule="auto"/>
        <w:ind w:left="720" w:hanging="720"/>
        <w:jc w:val="both"/>
      </w:pPr>
      <w:r w:rsidRPr="000B7CE5">
        <w:rPr>
          <w:shd w:val="clear" w:color="auto" w:fill="FFFFFF"/>
        </w:rPr>
        <w:t>Khan, B., 2021. Sunset Inn: three-phase case study before, during and after the wrath of COVID-19. </w:t>
      </w:r>
      <w:r w:rsidRPr="000B7CE5">
        <w:rPr>
          <w:i/>
          <w:iCs/>
          <w:shd w:val="clear" w:color="auto" w:fill="FFFFFF"/>
        </w:rPr>
        <w:t>Journal of Business &amp; Industrial Marketing</w:t>
      </w:r>
      <w:r w:rsidRPr="000B7CE5">
        <w:rPr>
          <w:shd w:val="clear" w:color="auto" w:fill="FFFFFF"/>
        </w:rPr>
        <w:t xml:space="preserve">, pp. 15-60, </w:t>
      </w:r>
    </w:p>
    <w:p w:rsidR="000B7CE5" w:rsidRPr="000B7CE5" w:rsidP="00C452C2">
      <w:pPr>
        <w:spacing w:line="360" w:lineRule="auto"/>
        <w:ind w:left="720" w:hanging="720"/>
        <w:jc w:val="both"/>
      </w:pPr>
      <w:r w:rsidRPr="000B7CE5">
        <w:rPr>
          <w:shd w:val="clear" w:color="auto" w:fill="FFFFFF"/>
        </w:rPr>
        <w:t xml:space="preserve">Purnamayanti, D.P.O.S., Sudiana, I.G.N. and Januariawan, I.G., 2021. </w:t>
      </w:r>
      <w:r w:rsidRPr="000B7CE5">
        <w:rPr>
          <w:shd w:val="clear" w:color="auto" w:fill="FFFFFF"/>
        </w:rPr>
        <w:t>Strategi Komunikasi Interpersonal Sales Dan Marketing Dalam Meningkatkan Minat Pelanggan Di Holiday Inn Resort Bali Benoa. </w:t>
      </w:r>
      <w:r w:rsidRPr="000B7CE5">
        <w:rPr>
          <w:i/>
          <w:iCs/>
          <w:shd w:val="clear" w:color="auto" w:fill="FFFFFF"/>
        </w:rPr>
        <w:t xml:space="preserve">Anubhava: </w:t>
      </w:r>
      <w:r w:rsidRPr="000B7CE5">
        <w:rPr>
          <w:i/>
          <w:iCs/>
          <w:shd w:val="clear" w:color="auto" w:fill="FFFFFF"/>
        </w:rPr>
        <w:t>Jurnal Ilmu Komunikasi Hindu</w:t>
      </w:r>
      <w:r w:rsidRPr="000B7CE5">
        <w:rPr>
          <w:shd w:val="clear" w:color="auto" w:fill="FFFFFF"/>
        </w:rPr>
        <w:t>, </w:t>
      </w:r>
      <w:r w:rsidRPr="000B7CE5">
        <w:rPr>
          <w:i/>
          <w:iCs/>
          <w:shd w:val="clear" w:color="auto" w:fill="FFFFFF"/>
        </w:rPr>
        <w:t>1</w:t>
      </w:r>
      <w:r w:rsidRPr="000B7CE5">
        <w:rPr>
          <w:shd w:val="clear" w:color="auto" w:fill="FFFFFF"/>
        </w:rPr>
        <w:t>(1), pp.38-45.</w:t>
      </w:r>
    </w:p>
    <w:p w:rsidR="000B7CE5" w:rsidRPr="000B7CE5" w:rsidP="00C452C2">
      <w:pPr>
        <w:spacing w:line="360" w:lineRule="auto"/>
        <w:ind w:left="720" w:hanging="720"/>
        <w:jc w:val="both"/>
        <w:rPr>
          <w:shd w:val="clear" w:color="auto" w:fill="FFFFFF"/>
        </w:rPr>
      </w:pPr>
      <w:r w:rsidRPr="000B7CE5">
        <w:rPr>
          <w:shd w:val="clear" w:color="auto" w:fill="FFFFFF"/>
        </w:rPr>
        <w:t>Schlegelmilch, B.B., 2022. Segmenting targeting and positioning in global markets. In </w:t>
      </w:r>
      <w:r w:rsidRPr="000B7CE5">
        <w:rPr>
          <w:i/>
          <w:iCs/>
          <w:shd w:val="clear" w:color="auto" w:fill="FFFFFF"/>
        </w:rPr>
        <w:t>Global marketing strategy</w:t>
      </w:r>
      <w:r w:rsidRPr="000B7CE5">
        <w:rPr>
          <w:shd w:val="clear" w:color="auto" w:fill="FFFFFF"/>
        </w:rPr>
        <w:t> (pp. 129-159).</w:t>
      </w:r>
    </w:p>
    <w:p w:rsidR="000B7CE5" w:rsidRPr="000B7CE5" w:rsidP="00C452C2">
      <w:pPr>
        <w:spacing w:line="360" w:lineRule="auto"/>
        <w:ind w:left="720" w:hanging="720"/>
        <w:jc w:val="both"/>
      </w:pPr>
      <w:r w:rsidRPr="000B7CE5">
        <w:t xml:space="preserve">The Ritz Carlton, 2022. About us. [Online] Available at &lt; </w:t>
      </w:r>
      <w:hyperlink r:id="rId8" w:history="1">
        <w:r w:rsidRPr="000B7CE5">
          <w:rPr>
            <w:rStyle w:val="Hyperlink"/>
            <w:color w:val="auto"/>
          </w:rPr>
          <w:t>https://www.ritzcarlton.com/en/about/history</w:t>
        </w:r>
      </w:hyperlink>
      <w:r w:rsidRPr="000B7CE5">
        <w:t>&gt; [Accessed on 31</w:t>
      </w:r>
      <w:r w:rsidRPr="000B7CE5">
        <w:rPr>
          <w:vertAlign w:val="superscript"/>
        </w:rPr>
        <w:t>st</w:t>
      </w:r>
      <w:r w:rsidRPr="000B7CE5">
        <w:t xml:space="preserve"> October 2022].    </w:t>
      </w:r>
    </w:p>
    <w:p w:rsidR="000B7CE5" w:rsidRPr="000B7CE5" w:rsidP="00C452C2">
      <w:pPr>
        <w:spacing w:line="360" w:lineRule="auto"/>
        <w:ind w:left="720" w:hanging="720"/>
        <w:jc w:val="both"/>
      </w:pPr>
      <w:r w:rsidRPr="000B7CE5">
        <w:rPr>
          <w:shd w:val="clear" w:color="auto" w:fill="FFFFFF"/>
        </w:rPr>
        <w:t>Wee, H., Mustapha, N.A. and Anas, M.S., 2021. Characteristic of green event practices in mice tourism: a systematic literature review. </w:t>
      </w:r>
      <w:r w:rsidRPr="000B7CE5">
        <w:rPr>
          <w:i/>
          <w:iCs/>
          <w:shd w:val="clear" w:color="auto" w:fill="FFFFFF"/>
        </w:rPr>
        <w:t>International Journal of Academic Research in Business and Social Sciences</w:t>
      </w:r>
      <w:r w:rsidRPr="000B7CE5">
        <w:rPr>
          <w:shd w:val="clear" w:color="auto" w:fill="FFFFFF"/>
        </w:rPr>
        <w:t>, </w:t>
      </w:r>
      <w:r w:rsidRPr="000B7CE5">
        <w:rPr>
          <w:i/>
          <w:iCs/>
          <w:shd w:val="clear" w:color="auto" w:fill="FFFFFF"/>
        </w:rPr>
        <w:t>11</w:t>
      </w:r>
      <w:r w:rsidRPr="000B7CE5">
        <w:rPr>
          <w:shd w:val="clear" w:color="auto" w:fill="FFFFFF"/>
        </w:rPr>
        <w:t>(16), pp.271-291.</w:t>
      </w:r>
    </w:p>
    <w:p w:rsidR="000B7CE5" w:rsidRPr="000B7CE5" w:rsidP="00C452C2">
      <w:pPr>
        <w:spacing w:line="360" w:lineRule="auto"/>
        <w:ind w:left="720" w:hanging="720"/>
        <w:jc w:val="both"/>
      </w:pPr>
      <w:r w:rsidRPr="000B7CE5">
        <w:rPr>
          <w:shd w:val="clear" w:color="auto" w:fill="FFFFFF"/>
        </w:rPr>
        <w:t>Wei, T. and Jingyi, C., 2021. Research on Hotel Service Innovation under COVID-19 Pandemic. </w:t>
      </w:r>
      <w:r w:rsidRPr="000B7CE5">
        <w:rPr>
          <w:i/>
          <w:iCs/>
          <w:shd w:val="clear" w:color="auto" w:fill="FFFFFF"/>
        </w:rPr>
        <w:t>Journal of Landscape Research</w:t>
      </w:r>
      <w:r w:rsidRPr="000B7CE5">
        <w:rPr>
          <w:shd w:val="clear" w:color="auto" w:fill="FFFFFF"/>
        </w:rPr>
        <w:t>, </w:t>
      </w:r>
      <w:r w:rsidRPr="000B7CE5">
        <w:rPr>
          <w:i/>
          <w:iCs/>
          <w:shd w:val="clear" w:color="auto" w:fill="FFFFFF"/>
        </w:rPr>
        <w:t>13</w:t>
      </w:r>
      <w:r w:rsidRPr="000B7CE5">
        <w:rPr>
          <w:shd w:val="clear" w:color="auto" w:fill="FFFFFF"/>
        </w:rPr>
        <w:t>(6), pp.48-56.</w:t>
      </w:r>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7C1463"/>
    <w:multiLevelType w:val="hybridMultilevel"/>
    <w:tmpl w:val="86027EF8"/>
    <w:lvl w:ilvl="0">
      <w:start w:val="1"/>
      <w:numFmt w:val="bullet"/>
      <w:lvlText w:val=""/>
      <w:lvlJc w:val="left"/>
      <w:pPr>
        <w:ind w:left="0" w:hanging="360"/>
      </w:pPr>
      <w:rPr>
        <w:rFonts w:ascii="Wingdings" w:hAnsi="Wingdings" w:hint="default"/>
      </w:rPr>
    </w:lvl>
    <w:lvl w:ilvl="1" w:tentative="1">
      <w:start w:val="1"/>
      <w:numFmt w:val="bullet"/>
      <w:lvlText w:val="o"/>
      <w:lvlJc w:val="left"/>
      <w:pPr>
        <w:ind w:left="720" w:hanging="360"/>
      </w:pPr>
      <w:rPr>
        <w:rFonts w:ascii="Courier New" w:hAnsi="Courier New" w:cs="Courier New" w:hint="default"/>
      </w:rPr>
    </w:lvl>
    <w:lvl w:ilvl="2" w:tentative="1">
      <w:start w:val="1"/>
      <w:numFmt w:val="bullet"/>
      <w:lvlText w:val=""/>
      <w:lvlJc w:val="left"/>
      <w:pPr>
        <w:ind w:left="1440" w:hanging="360"/>
      </w:pPr>
      <w:rPr>
        <w:rFonts w:ascii="Wingdings" w:hAnsi="Wingdings" w:hint="default"/>
      </w:rPr>
    </w:lvl>
    <w:lvl w:ilvl="3" w:tentative="1">
      <w:start w:val="1"/>
      <w:numFmt w:val="bullet"/>
      <w:lvlText w:val=""/>
      <w:lvlJc w:val="left"/>
      <w:pPr>
        <w:ind w:left="2160" w:hanging="360"/>
      </w:pPr>
      <w:rPr>
        <w:rFonts w:ascii="Symbol" w:hAnsi="Symbol" w:hint="default"/>
      </w:rPr>
    </w:lvl>
    <w:lvl w:ilvl="4" w:tentative="1">
      <w:start w:val="1"/>
      <w:numFmt w:val="bullet"/>
      <w:lvlText w:val="o"/>
      <w:lvlJc w:val="left"/>
      <w:pPr>
        <w:ind w:left="2880" w:hanging="360"/>
      </w:pPr>
      <w:rPr>
        <w:rFonts w:ascii="Courier New" w:hAnsi="Courier New" w:cs="Courier New" w:hint="default"/>
      </w:rPr>
    </w:lvl>
    <w:lvl w:ilvl="5" w:tentative="1">
      <w:start w:val="1"/>
      <w:numFmt w:val="bullet"/>
      <w:lvlText w:val=""/>
      <w:lvlJc w:val="left"/>
      <w:pPr>
        <w:ind w:left="3600" w:hanging="360"/>
      </w:pPr>
      <w:rPr>
        <w:rFonts w:ascii="Wingdings" w:hAnsi="Wingdings" w:hint="default"/>
      </w:rPr>
    </w:lvl>
    <w:lvl w:ilvl="6" w:tentative="1">
      <w:start w:val="1"/>
      <w:numFmt w:val="bullet"/>
      <w:lvlText w:val=""/>
      <w:lvlJc w:val="left"/>
      <w:pPr>
        <w:ind w:left="4320" w:hanging="360"/>
      </w:pPr>
      <w:rPr>
        <w:rFonts w:ascii="Symbol" w:hAnsi="Symbol" w:hint="default"/>
      </w:rPr>
    </w:lvl>
    <w:lvl w:ilvl="7" w:tentative="1">
      <w:start w:val="1"/>
      <w:numFmt w:val="bullet"/>
      <w:lvlText w:val="o"/>
      <w:lvlJc w:val="left"/>
      <w:pPr>
        <w:ind w:left="5040" w:hanging="360"/>
      </w:pPr>
      <w:rPr>
        <w:rFonts w:ascii="Courier New" w:hAnsi="Courier New" w:cs="Courier New" w:hint="default"/>
      </w:rPr>
    </w:lvl>
    <w:lvl w:ilvl="8" w:tentative="1">
      <w:start w:val="1"/>
      <w:numFmt w:val="bullet"/>
      <w:lvlText w:val=""/>
      <w:lvlJc w:val="left"/>
      <w:pPr>
        <w:ind w:left="5760" w:hanging="360"/>
      </w:pPr>
      <w:rPr>
        <w:rFonts w:ascii="Wingdings" w:hAnsi="Wingdings" w:hint="default"/>
      </w:rPr>
    </w:lvl>
  </w:abstractNum>
  <w:abstractNum w:abstractNumId="1">
    <w:nsid w:val="07C25F15"/>
    <w:multiLevelType w:val="hybridMultilevel"/>
    <w:tmpl w:val="7EA634AA"/>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07FF7D71"/>
    <w:multiLevelType w:val="hybridMultilevel"/>
    <w:tmpl w:val="78FE1ED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AA6340D"/>
    <w:multiLevelType w:val="hybridMultilevel"/>
    <w:tmpl w:val="1BDC37BE"/>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16F26DCB"/>
    <w:multiLevelType w:val="hybridMultilevel"/>
    <w:tmpl w:val="AA0ACE74"/>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nsid w:val="1B3B5BA7"/>
    <w:multiLevelType w:val="hybridMultilevel"/>
    <w:tmpl w:val="A606AD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1C2732C7"/>
    <w:multiLevelType w:val="hybridMultilevel"/>
    <w:tmpl w:val="961C3ADE"/>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
    <w:nsid w:val="2837712A"/>
    <w:multiLevelType w:val="hybridMultilevel"/>
    <w:tmpl w:val="023E6AE0"/>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8">
    <w:nsid w:val="33C12663"/>
    <w:multiLevelType w:val="hybridMultilevel"/>
    <w:tmpl w:val="B5C84320"/>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9">
    <w:nsid w:val="35257CA8"/>
    <w:multiLevelType w:val="hybridMultilevel"/>
    <w:tmpl w:val="02CC9F76"/>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0">
    <w:nsid w:val="3F352360"/>
    <w:multiLevelType w:val="hybridMultilevel"/>
    <w:tmpl w:val="838E7F7A"/>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1">
    <w:nsid w:val="3F3811D9"/>
    <w:multiLevelType w:val="hybridMultilevel"/>
    <w:tmpl w:val="FBDCCC12"/>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46235E30"/>
    <w:multiLevelType w:val="hybridMultilevel"/>
    <w:tmpl w:val="3DEAB512"/>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3">
    <w:nsid w:val="48B75AF6"/>
    <w:multiLevelType w:val="hybridMultilevel"/>
    <w:tmpl w:val="B9E2A71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0F2086D"/>
    <w:multiLevelType w:val="hybridMultilevel"/>
    <w:tmpl w:val="FDDA587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5">
    <w:nsid w:val="5C1853D3"/>
    <w:multiLevelType w:val="hybridMultilevel"/>
    <w:tmpl w:val="00CA811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5D0C5418"/>
    <w:multiLevelType w:val="hybridMultilevel"/>
    <w:tmpl w:val="E0F25456"/>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5FCD0AF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nsid w:val="64487CD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708E42C4"/>
    <w:multiLevelType w:val="hybridMultilevel"/>
    <w:tmpl w:val="24C61D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72A62AD2"/>
    <w:multiLevelType w:val="hybridMultilevel"/>
    <w:tmpl w:val="10DE92D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79D76D0F"/>
    <w:multiLevelType w:val="hybridMultilevel"/>
    <w:tmpl w:val="5E82037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7DE4764D"/>
    <w:multiLevelType w:val="hybridMultilevel"/>
    <w:tmpl w:val="53345094"/>
    <w:lvl w:ilvl="0">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num w:numId="1">
    <w:abstractNumId w:val="18"/>
  </w:num>
  <w:num w:numId="2">
    <w:abstractNumId w:val="5"/>
  </w:num>
  <w:num w:numId="3">
    <w:abstractNumId w:val="17"/>
  </w:num>
  <w:num w:numId="4">
    <w:abstractNumId w:val="7"/>
  </w:num>
  <w:num w:numId="5">
    <w:abstractNumId w:val="4"/>
  </w:num>
  <w:num w:numId="6">
    <w:abstractNumId w:val="8"/>
  </w:num>
  <w:num w:numId="7">
    <w:abstractNumId w:val="22"/>
  </w:num>
  <w:num w:numId="8">
    <w:abstractNumId w:val="10"/>
  </w:num>
  <w:num w:numId="9">
    <w:abstractNumId w:val="12"/>
  </w:num>
  <w:num w:numId="10">
    <w:abstractNumId w:val="9"/>
  </w:num>
  <w:num w:numId="11">
    <w:abstractNumId w:val="0"/>
  </w:num>
  <w:num w:numId="12">
    <w:abstractNumId w:val="20"/>
  </w:num>
  <w:num w:numId="13">
    <w:abstractNumId w:val="13"/>
  </w:num>
  <w:num w:numId="14">
    <w:abstractNumId w:val="21"/>
  </w:num>
  <w:num w:numId="15">
    <w:abstractNumId w:val="2"/>
  </w:num>
  <w:num w:numId="16">
    <w:abstractNumId w:val="19"/>
  </w:num>
  <w:num w:numId="17">
    <w:abstractNumId w:val="14"/>
  </w:num>
  <w:num w:numId="18">
    <w:abstractNumId w:val="3"/>
  </w:num>
  <w:num w:numId="19">
    <w:abstractNumId w:val="1"/>
  </w:num>
  <w:num w:numId="20">
    <w:abstractNumId w:val="11"/>
  </w:num>
  <w:num w:numId="21">
    <w:abstractNumId w:val="6"/>
  </w:num>
  <w:num w:numId="22">
    <w:abstractNumId w:val="16"/>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6B"/>
    <w:rsid w:val="00000332"/>
    <w:rsid w:val="000018FB"/>
    <w:rsid w:val="00001A43"/>
    <w:rsid w:val="00001C67"/>
    <w:rsid w:val="00004718"/>
    <w:rsid w:val="000052B2"/>
    <w:rsid w:val="00005670"/>
    <w:rsid w:val="00012429"/>
    <w:rsid w:val="00015394"/>
    <w:rsid w:val="000203E3"/>
    <w:rsid w:val="000220BE"/>
    <w:rsid w:val="000239D2"/>
    <w:rsid w:val="00024932"/>
    <w:rsid w:val="00024C51"/>
    <w:rsid w:val="0002591D"/>
    <w:rsid w:val="0002688D"/>
    <w:rsid w:val="00027409"/>
    <w:rsid w:val="00031973"/>
    <w:rsid w:val="00034035"/>
    <w:rsid w:val="000353A2"/>
    <w:rsid w:val="000373AE"/>
    <w:rsid w:val="0004020F"/>
    <w:rsid w:val="00041DA5"/>
    <w:rsid w:val="000420DA"/>
    <w:rsid w:val="000420DC"/>
    <w:rsid w:val="00043206"/>
    <w:rsid w:val="0004333D"/>
    <w:rsid w:val="00044BBE"/>
    <w:rsid w:val="00046019"/>
    <w:rsid w:val="00046251"/>
    <w:rsid w:val="000467CF"/>
    <w:rsid w:val="00050BE2"/>
    <w:rsid w:val="00052BFC"/>
    <w:rsid w:val="00053532"/>
    <w:rsid w:val="00055E08"/>
    <w:rsid w:val="00056281"/>
    <w:rsid w:val="0005672A"/>
    <w:rsid w:val="00057931"/>
    <w:rsid w:val="0006036F"/>
    <w:rsid w:val="000629DA"/>
    <w:rsid w:val="00062BBF"/>
    <w:rsid w:val="00062DF9"/>
    <w:rsid w:val="000652D8"/>
    <w:rsid w:val="00066FD3"/>
    <w:rsid w:val="00071298"/>
    <w:rsid w:val="00072F2C"/>
    <w:rsid w:val="00075FB2"/>
    <w:rsid w:val="0007745D"/>
    <w:rsid w:val="00077DC3"/>
    <w:rsid w:val="00077E52"/>
    <w:rsid w:val="0008310B"/>
    <w:rsid w:val="000849A8"/>
    <w:rsid w:val="00084D09"/>
    <w:rsid w:val="00090E18"/>
    <w:rsid w:val="0009273A"/>
    <w:rsid w:val="00092A3C"/>
    <w:rsid w:val="0009642E"/>
    <w:rsid w:val="00097360"/>
    <w:rsid w:val="000A05CF"/>
    <w:rsid w:val="000A13FE"/>
    <w:rsid w:val="000A2989"/>
    <w:rsid w:val="000B00A4"/>
    <w:rsid w:val="000B0BD6"/>
    <w:rsid w:val="000B1C27"/>
    <w:rsid w:val="000B1CC4"/>
    <w:rsid w:val="000B3879"/>
    <w:rsid w:val="000B6A62"/>
    <w:rsid w:val="000B7CE5"/>
    <w:rsid w:val="000C0084"/>
    <w:rsid w:val="000C1965"/>
    <w:rsid w:val="000C2B9A"/>
    <w:rsid w:val="000C2EB5"/>
    <w:rsid w:val="000C389D"/>
    <w:rsid w:val="000C3E7C"/>
    <w:rsid w:val="000C78A2"/>
    <w:rsid w:val="000C7B22"/>
    <w:rsid w:val="000D0FBD"/>
    <w:rsid w:val="000D157D"/>
    <w:rsid w:val="000D3479"/>
    <w:rsid w:val="000D3F19"/>
    <w:rsid w:val="000D5875"/>
    <w:rsid w:val="000D5934"/>
    <w:rsid w:val="000D6258"/>
    <w:rsid w:val="000D7571"/>
    <w:rsid w:val="000E0296"/>
    <w:rsid w:val="000E0F08"/>
    <w:rsid w:val="000E1821"/>
    <w:rsid w:val="000E1C6C"/>
    <w:rsid w:val="000E49AB"/>
    <w:rsid w:val="000E7299"/>
    <w:rsid w:val="000F1B46"/>
    <w:rsid w:val="000F68DA"/>
    <w:rsid w:val="000F6B70"/>
    <w:rsid w:val="000F6B71"/>
    <w:rsid w:val="000F7D78"/>
    <w:rsid w:val="00103E00"/>
    <w:rsid w:val="00106ABA"/>
    <w:rsid w:val="001076A4"/>
    <w:rsid w:val="001113E0"/>
    <w:rsid w:val="00112A3F"/>
    <w:rsid w:val="001141F1"/>
    <w:rsid w:val="001148E3"/>
    <w:rsid w:val="00115DE0"/>
    <w:rsid w:val="0011653B"/>
    <w:rsid w:val="001207F2"/>
    <w:rsid w:val="00121A1E"/>
    <w:rsid w:val="00125327"/>
    <w:rsid w:val="00134689"/>
    <w:rsid w:val="00135543"/>
    <w:rsid w:val="00135F72"/>
    <w:rsid w:val="00137433"/>
    <w:rsid w:val="00140356"/>
    <w:rsid w:val="00143E88"/>
    <w:rsid w:val="00144B43"/>
    <w:rsid w:val="00145350"/>
    <w:rsid w:val="00145CD6"/>
    <w:rsid w:val="00146EA3"/>
    <w:rsid w:val="00150633"/>
    <w:rsid w:val="00151518"/>
    <w:rsid w:val="001518B2"/>
    <w:rsid w:val="00153ACA"/>
    <w:rsid w:val="00156123"/>
    <w:rsid w:val="00160442"/>
    <w:rsid w:val="00161DAA"/>
    <w:rsid w:val="00161DC6"/>
    <w:rsid w:val="00163B78"/>
    <w:rsid w:val="00164FDE"/>
    <w:rsid w:val="00165542"/>
    <w:rsid w:val="001665C8"/>
    <w:rsid w:val="001729BF"/>
    <w:rsid w:val="00177F70"/>
    <w:rsid w:val="00181279"/>
    <w:rsid w:val="00185065"/>
    <w:rsid w:val="001851D7"/>
    <w:rsid w:val="00186326"/>
    <w:rsid w:val="00190C27"/>
    <w:rsid w:val="001929F3"/>
    <w:rsid w:val="0019389C"/>
    <w:rsid w:val="001938B4"/>
    <w:rsid w:val="001940C2"/>
    <w:rsid w:val="00197769"/>
    <w:rsid w:val="00197DBC"/>
    <w:rsid w:val="001A1772"/>
    <w:rsid w:val="001A7090"/>
    <w:rsid w:val="001B22F1"/>
    <w:rsid w:val="001B3AE5"/>
    <w:rsid w:val="001B4CAC"/>
    <w:rsid w:val="001B5E96"/>
    <w:rsid w:val="001B73A3"/>
    <w:rsid w:val="001C0BD1"/>
    <w:rsid w:val="001C1B75"/>
    <w:rsid w:val="001C3447"/>
    <w:rsid w:val="001C51C8"/>
    <w:rsid w:val="001C74E3"/>
    <w:rsid w:val="001D1CD5"/>
    <w:rsid w:val="001D2721"/>
    <w:rsid w:val="001D3E22"/>
    <w:rsid w:val="001D5127"/>
    <w:rsid w:val="001D68DB"/>
    <w:rsid w:val="001E143B"/>
    <w:rsid w:val="001E1730"/>
    <w:rsid w:val="001E2156"/>
    <w:rsid w:val="001E3795"/>
    <w:rsid w:val="001E5371"/>
    <w:rsid w:val="001F1921"/>
    <w:rsid w:val="001F27A5"/>
    <w:rsid w:val="001F5CBF"/>
    <w:rsid w:val="001F6CC6"/>
    <w:rsid w:val="002001A6"/>
    <w:rsid w:val="00200227"/>
    <w:rsid w:val="00201200"/>
    <w:rsid w:val="00203825"/>
    <w:rsid w:val="00207260"/>
    <w:rsid w:val="00207D92"/>
    <w:rsid w:val="00211AD0"/>
    <w:rsid w:val="00212A08"/>
    <w:rsid w:val="00214554"/>
    <w:rsid w:val="002162AE"/>
    <w:rsid w:val="002165D1"/>
    <w:rsid w:val="002173C5"/>
    <w:rsid w:val="00220C9B"/>
    <w:rsid w:val="00221DDE"/>
    <w:rsid w:val="00227D5B"/>
    <w:rsid w:val="00230B8A"/>
    <w:rsid w:val="00232A02"/>
    <w:rsid w:val="00235801"/>
    <w:rsid w:val="002362C5"/>
    <w:rsid w:val="0024027F"/>
    <w:rsid w:val="002479BD"/>
    <w:rsid w:val="00250220"/>
    <w:rsid w:val="00251265"/>
    <w:rsid w:val="002520AB"/>
    <w:rsid w:val="0025470D"/>
    <w:rsid w:val="002553FE"/>
    <w:rsid w:val="0026095B"/>
    <w:rsid w:val="002627C2"/>
    <w:rsid w:val="00262D79"/>
    <w:rsid w:val="002642A8"/>
    <w:rsid w:val="002662EB"/>
    <w:rsid w:val="002663F1"/>
    <w:rsid w:val="00270D99"/>
    <w:rsid w:val="00274395"/>
    <w:rsid w:val="00280F50"/>
    <w:rsid w:val="00281837"/>
    <w:rsid w:val="00282C9E"/>
    <w:rsid w:val="00285021"/>
    <w:rsid w:val="00286542"/>
    <w:rsid w:val="00286B66"/>
    <w:rsid w:val="00287850"/>
    <w:rsid w:val="00291E1C"/>
    <w:rsid w:val="00293744"/>
    <w:rsid w:val="00293E0B"/>
    <w:rsid w:val="00294938"/>
    <w:rsid w:val="00295618"/>
    <w:rsid w:val="002A06B8"/>
    <w:rsid w:val="002A17B1"/>
    <w:rsid w:val="002A55A2"/>
    <w:rsid w:val="002A5BA7"/>
    <w:rsid w:val="002B0410"/>
    <w:rsid w:val="002B1CC1"/>
    <w:rsid w:val="002B29A8"/>
    <w:rsid w:val="002B2AB9"/>
    <w:rsid w:val="002B2ABB"/>
    <w:rsid w:val="002B2F5E"/>
    <w:rsid w:val="002B362C"/>
    <w:rsid w:val="002B5143"/>
    <w:rsid w:val="002B6AF1"/>
    <w:rsid w:val="002B715D"/>
    <w:rsid w:val="002C0EEC"/>
    <w:rsid w:val="002C2D8A"/>
    <w:rsid w:val="002C398D"/>
    <w:rsid w:val="002C4347"/>
    <w:rsid w:val="002C48C3"/>
    <w:rsid w:val="002C4D26"/>
    <w:rsid w:val="002C5839"/>
    <w:rsid w:val="002D0F33"/>
    <w:rsid w:val="002D1FE8"/>
    <w:rsid w:val="002D2AA9"/>
    <w:rsid w:val="002D4AEC"/>
    <w:rsid w:val="002D631B"/>
    <w:rsid w:val="002D6FE0"/>
    <w:rsid w:val="002D74BA"/>
    <w:rsid w:val="002D7A11"/>
    <w:rsid w:val="002E1248"/>
    <w:rsid w:val="002F0A99"/>
    <w:rsid w:val="002F0DBB"/>
    <w:rsid w:val="002F0F81"/>
    <w:rsid w:val="002F2F89"/>
    <w:rsid w:val="002F6EB5"/>
    <w:rsid w:val="003051D9"/>
    <w:rsid w:val="00305F40"/>
    <w:rsid w:val="003070A2"/>
    <w:rsid w:val="003071E6"/>
    <w:rsid w:val="00307AFF"/>
    <w:rsid w:val="0031097F"/>
    <w:rsid w:val="00312445"/>
    <w:rsid w:val="0031485B"/>
    <w:rsid w:val="00315617"/>
    <w:rsid w:val="00316E85"/>
    <w:rsid w:val="00317D31"/>
    <w:rsid w:val="00322299"/>
    <w:rsid w:val="00322B7A"/>
    <w:rsid w:val="00324F5C"/>
    <w:rsid w:val="003258BB"/>
    <w:rsid w:val="00327A32"/>
    <w:rsid w:val="003304E6"/>
    <w:rsid w:val="0033324F"/>
    <w:rsid w:val="0033426E"/>
    <w:rsid w:val="00334FFC"/>
    <w:rsid w:val="0033517D"/>
    <w:rsid w:val="003352A6"/>
    <w:rsid w:val="0033654F"/>
    <w:rsid w:val="003436DB"/>
    <w:rsid w:val="00351CF9"/>
    <w:rsid w:val="003541AA"/>
    <w:rsid w:val="00354F0D"/>
    <w:rsid w:val="00360204"/>
    <w:rsid w:val="003609B5"/>
    <w:rsid w:val="00362AE9"/>
    <w:rsid w:val="003646F5"/>
    <w:rsid w:val="00365A24"/>
    <w:rsid w:val="00367EE6"/>
    <w:rsid w:val="0037006A"/>
    <w:rsid w:val="00371E9F"/>
    <w:rsid w:val="00373966"/>
    <w:rsid w:val="00373E8E"/>
    <w:rsid w:val="00375284"/>
    <w:rsid w:val="00376681"/>
    <w:rsid w:val="003779C5"/>
    <w:rsid w:val="00377C7E"/>
    <w:rsid w:val="003809F4"/>
    <w:rsid w:val="00381AA4"/>
    <w:rsid w:val="0038548C"/>
    <w:rsid w:val="00387792"/>
    <w:rsid w:val="00387A10"/>
    <w:rsid w:val="00390D52"/>
    <w:rsid w:val="00391E0D"/>
    <w:rsid w:val="00396D3C"/>
    <w:rsid w:val="003A003A"/>
    <w:rsid w:val="003A0819"/>
    <w:rsid w:val="003A199B"/>
    <w:rsid w:val="003A4434"/>
    <w:rsid w:val="003B0637"/>
    <w:rsid w:val="003B1B60"/>
    <w:rsid w:val="003B50B9"/>
    <w:rsid w:val="003B6A54"/>
    <w:rsid w:val="003B747E"/>
    <w:rsid w:val="003C1D01"/>
    <w:rsid w:val="003C53F0"/>
    <w:rsid w:val="003C56FE"/>
    <w:rsid w:val="003C6F03"/>
    <w:rsid w:val="003C76BB"/>
    <w:rsid w:val="003D0853"/>
    <w:rsid w:val="003D0C7A"/>
    <w:rsid w:val="003D336F"/>
    <w:rsid w:val="003D5437"/>
    <w:rsid w:val="003D582E"/>
    <w:rsid w:val="003D73D0"/>
    <w:rsid w:val="003D780A"/>
    <w:rsid w:val="003E0AA2"/>
    <w:rsid w:val="003E0D31"/>
    <w:rsid w:val="003E201A"/>
    <w:rsid w:val="003E5411"/>
    <w:rsid w:val="003E5DC7"/>
    <w:rsid w:val="003E781D"/>
    <w:rsid w:val="003F0633"/>
    <w:rsid w:val="003F143E"/>
    <w:rsid w:val="003F154D"/>
    <w:rsid w:val="003F66C0"/>
    <w:rsid w:val="003F72BA"/>
    <w:rsid w:val="004015B6"/>
    <w:rsid w:val="00401E9E"/>
    <w:rsid w:val="00402816"/>
    <w:rsid w:val="004029D3"/>
    <w:rsid w:val="0040420A"/>
    <w:rsid w:val="0040421A"/>
    <w:rsid w:val="00404AB4"/>
    <w:rsid w:val="00404CE3"/>
    <w:rsid w:val="00404EFC"/>
    <w:rsid w:val="00405B28"/>
    <w:rsid w:val="00405FCB"/>
    <w:rsid w:val="00407164"/>
    <w:rsid w:val="00407711"/>
    <w:rsid w:val="0041224C"/>
    <w:rsid w:val="00412372"/>
    <w:rsid w:val="00413687"/>
    <w:rsid w:val="00415CF5"/>
    <w:rsid w:val="00416A5F"/>
    <w:rsid w:val="0041754F"/>
    <w:rsid w:val="00417A35"/>
    <w:rsid w:val="004202DD"/>
    <w:rsid w:val="0042145D"/>
    <w:rsid w:val="00422171"/>
    <w:rsid w:val="0042376E"/>
    <w:rsid w:val="0042622B"/>
    <w:rsid w:val="00427E3D"/>
    <w:rsid w:val="00431AAF"/>
    <w:rsid w:val="0043209F"/>
    <w:rsid w:val="00434145"/>
    <w:rsid w:val="00434241"/>
    <w:rsid w:val="00437BA7"/>
    <w:rsid w:val="00442F98"/>
    <w:rsid w:val="004442EF"/>
    <w:rsid w:val="004455A4"/>
    <w:rsid w:val="004462CC"/>
    <w:rsid w:val="004464AE"/>
    <w:rsid w:val="00446566"/>
    <w:rsid w:val="00446CE9"/>
    <w:rsid w:val="0044729C"/>
    <w:rsid w:val="0045057E"/>
    <w:rsid w:val="00450E10"/>
    <w:rsid w:val="004512B2"/>
    <w:rsid w:val="004535AE"/>
    <w:rsid w:val="004538CD"/>
    <w:rsid w:val="0046011C"/>
    <w:rsid w:val="0046160E"/>
    <w:rsid w:val="00465924"/>
    <w:rsid w:val="00465F3D"/>
    <w:rsid w:val="0047119A"/>
    <w:rsid w:val="00472875"/>
    <w:rsid w:val="00473E56"/>
    <w:rsid w:val="004745F4"/>
    <w:rsid w:val="00474F20"/>
    <w:rsid w:val="00475798"/>
    <w:rsid w:val="004806F7"/>
    <w:rsid w:val="00482277"/>
    <w:rsid w:val="00485016"/>
    <w:rsid w:val="00485FC2"/>
    <w:rsid w:val="0048791B"/>
    <w:rsid w:val="004905B5"/>
    <w:rsid w:val="00490F25"/>
    <w:rsid w:val="00493D0C"/>
    <w:rsid w:val="004953B9"/>
    <w:rsid w:val="004A097E"/>
    <w:rsid w:val="004A5698"/>
    <w:rsid w:val="004A56E5"/>
    <w:rsid w:val="004A6791"/>
    <w:rsid w:val="004A7666"/>
    <w:rsid w:val="004B007C"/>
    <w:rsid w:val="004B0391"/>
    <w:rsid w:val="004B1905"/>
    <w:rsid w:val="004B46D9"/>
    <w:rsid w:val="004B4EAA"/>
    <w:rsid w:val="004B6300"/>
    <w:rsid w:val="004B6AED"/>
    <w:rsid w:val="004B6E08"/>
    <w:rsid w:val="004C0AB9"/>
    <w:rsid w:val="004C0C6D"/>
    <w:rsid w:val="004C219D"/>
    <w:rsid w:val="004C6E93"/>
    <w:rsid w:val="004C7404"/>
    <w:rsid w:val="004C762A"/>
    <w:rsid w:val="004D097E"/>
    <w:rsid w:val="004D1211"/>
    <w:rsid w:val="004D4CB3"/>
    <w:rsid w:val="004D4DED"/>
    <w:rsid w:val="004D65B4"/>
    <w:rsid w:val="004D6E15"/>
    <w:rsid w:val="004D7B62"/>
    <w:rsid w:val="004E01CD"/>
    <w:rsid w:val="004E23A2"/>
    <w:rsid w:val="004E394B"/>
    <w:rsid w:val="004E3E1A"/>
    <w:rsid w:val="004E466E"/>
    <w:rsid w:val="004E6566"/>
    <w:rsid w:val="004E71EC"/>
    <w:rsid w:val="004F2A99"/>
    <w:rsid w:val="004F36BC"/>
    <w:rsid w:val="004F66D2"/>
    <w:rsid w:val="004F6A9C"/>
    <w:rsid w:val="004F70A4"/>
    <w:rsid w:val="004F74AF"/>
    <w:rsid w:val="00501CE9"/>
    <w:rsid w:val="00503002"/>
    <w:rsid w:val="0051179E"/>
    <w:rsid w:val="005121C0"/>
    <w:rsid w:val="0052111A"/>
    <w:rsid w:val="0052156A"/>
    <w:rsid w:val="00522727"/>
    <w:rsid w:val="0052274E"/>
    <w:rsid w:val="005230D9"/>
    <w:rsid w:val="005237E0"/>
    <w:rsid w:val="00523C9E"/>
    <w:rsid w:val="005249E8"/>
    <w:rsid w:val="005250A1"/>
    <w:rsid w:val="00525B2D"/>
    <w:rsid w:val="00533DDA"/>
    <w:rsid w:val="00534B17"/>
    <w:rsid w:val="005352F0"/>
    <w:rsid w:val="00535EA4"/>
    <w:rsid w:val="0053715F"/>
    <w:rsid w:val="00540A3C"/>
    <w:rsid w:val="00541248"/>
    <w:rsid w:val="00541C10"/>
    <w:rsid w:val="00541E7B"/>
    <w:rsid w:val="0054274B"/>
    <w:rsid w:val="00542A5D"/>
    <w:rsid w:val="00543FA7"/>
    <w:rsid w:val="00545A81"/>
    <w:rsid w:val="00546E83"/>
    <w:rsid w:val="00555724"/>
    <w:rsid w:val="00555831"/>
    <w:rsid w:val="00564A24"/>
    <w:rsid w:val="00567ECC"/>
    <w:rsid w:val="00570252"/>
    <w:rsid w:val="00570F74"/>
    <w:rsid w:val="00573578"/>
    <w:rsid w:val="0057655C"/>
    <w:rsid w:val="00577E79"/>
    <w:rsid w:val="00580499"/>
    <w:rsid w:val="00580545"/>
    <w:rsid w:val="00585694"/>
    <w:rsid w:val="005917C7"/>
    <w:rsid w:val="0059213F"/>
    <w:rsid w:val="005926F7"/>
    <w:rsid w:val="00595DDF"/>
    <w:rsid w:val="00595F04"/>
    <w:rsid w:val="00596804"/>
    <w:rsid w:val="00596B00"/>
    <w:rsid w:val="00597C74"/>
    <w:rsid w:val="005A14CC"/>
    <w:rsid w:val="005A20BA"/>
    <w:rsid w:val="005A3A84"/>
    <w:rsid w:val="005A3B22"/>
    <w:rsid w:val="005A6C54"/>
    <w:rsid w:val="005A6CF9"/>
    <w:rsid w:val="005B6F69"/>
    <w:rsid w:val="005C09FB"/>
    <w:rsid w:val="005C10C3"/>
    <w:rsid w:val="005C1128"/>
    <w:rsid w:val="005C2EB7"/>
    <w:rsid w:val="005C40B1"/>
    <w:rsid w:val="005C4401"/>
    <w:rsid w:val="005C5216"/>
    <w:rsid w:val="005D00F3"/>
    <w:rsid w:val="005D0463"/>
    <w:rsid w:val="005D7841"/>
    <w:rsid w:val="005E4624"/>
    <w:rsid w:val="005E5AB0"/>
    <w:rsid w:val="005E5FFB"/>
    <w:rsid w:val="005F06BB"/>
    <w:rsid w:val="005F180F"/>
    <w:rsid w:val="005F1BEB"/>
    <w:rsid w:val="005F3725"/>
    <w:rsid w:val="005F3A0A"/>
    <w:rsid w:val="005F5B46"/>
    <w:rsid w:val="005F63DE"/>
    <w:rsid w:val="005F79BC"/>
    <w:rsid w:val="006033DD"/>
    <w:rsid w:val="0060798F"/>
    <w:rsid w:val="0061482F"/>
    <w:rsid w:val="00615D18"/>
    <w:rsid w:val="0061795E"/>
    <w:rsid w:val="00617C77"/>
    <w:rsid w:val="00620D01"/>
    <w:rsid w:val="0062443A"/>
    <w:rsid w:val="006258C0"/>
    <w:rsid w:val="0062603F"/>
    <w:rsid w:val="00626045"/>
    <w:rsid w:val="0062687C"/>
    <w:rsid w:val="00631519"/>
    <w:rsid w:val="00631FE3"/>
    <w:rsid w:val="006323D0"/>
    <w:rsid w:val="006371D0"/>
    <w:rsid w:val="0064175C"/>
    <w:rsid w:val="00641773"/>
    <w:rsid w:val="006418BE"/>
    <w:rsid w:val="0064773A"/>
    <w:rsid w:val="006515C2"/>
    <w:rsid w:val="00652157"/>
    <w:rsid w:val="00652C65"/>
    <w:rsid w:val="00653829"/>
    <w:rsid w:val="00653C55"/>
    <w:rsid w:val="00656236"/>
    <w:rsid w:val="006572D6"/>
    <w:rsid w:val="00657E87"/>
    <w:rsid w:val="00661A70"/>
    <w:rsid w:val="006627A4"/>
    <w:rsid w:val="006670D3"/>
    <w:rsid w:val="00671C4D"/>
    <w:rsid w:val="006725E2"/>
    <w:rsid w:val="00672855"/>
    <w:rsid w:val="0067414F"/>
    <w:rsid w:val="006741DE"/>
    <w:rsid w:val="00674BC6"/>
    <w:rsid w:val="00674F14"/>
    <w:rsid w:val="006753DF"/>
    <w:rsid w:val="00677203"/>
    <w:rsid w:val="0068050D"/>
    <w:rsid w:val="00680CE5"/>
    <w:rsid w:val="00680F40"/>
    <w:rsid w:val="00682CCD"/>
    <w:rsid w:val="00682FF3"/>
    <w:rsid w:val="00683EC6"/>
    <w:rsid w:val="00684608"/>
    <w:rsid w:val="006878A8"/>
    <w:rsid w:val="00687E21"/>
    <w:rsid w:val="00692055"/>
    <w:rsid w:val="006940B0"/>
    <w:rsid w:val="006A10B9"/>
    <w:rsid w:val="006A149B"/>
    <w:rsid w:val="006A19DB"/>
    <w:rsid w:val="006A22DA"/>
    <w:rsid w:val="006A2C06"/>
    <w:rsid w:val="006A3336"/>
    <w:rsid w:val="006A44B6"/>
    <w:rsid w:val="006B09F3"/>
    <w:rsid w:val="006B13ED"/>
    <w:rsid w:val="006B2411"/>
    <w:rsid w:val="006B3192"/>
    <w:rsid w:val="006B398D"/>
    <w:rsid w:val="006B42C2"/>
    <w:rsid w:val="006B46BE"/>
    <w:rsid w:val="006B6C0E"/>
    <w:rsid w:val="006B7045"/>
    <w:rsid w:val="006B7BA0"/>
    <w:rsid w:val="006C2AEE"/>
    <w:rsid w:val="006C2F0B"/>
    <w:rsid w:val="006C47E2"/>
    <w:rsid w:val="006C7BC8"/>
    <w:rsid w:val="006D161F"/>
    <w:rsid w:val="006D4D75"/>
    <w:rsid w:val="006D6583"/>
    <w:rsid w:val="006E11DF"/>
    <w:rsid w:val="006E1658"/>
    <w:rsid w:val="006E1FFC"/>
    <w:rsid w:val="006E5B25"/>
    <w:rsid w:val="006E61F6"/>
    <w:rsid w:val="006E6416"/>
    <w:rsid w:val="006E672F"/>
    <w:rsid w:val="006F1616"/>
    <w:rsid w:val="006F29CD"/>
    <w:rsid w:val="006F5FF2"/>
    <w:rsid w:val="006F643D"/>
    <w:rsid w:val="006F7C14"/>
    <w:rsid w:val="0070002A"/>
    <w:rsid w:val="0070103B"/>
    <w:rsid w:val="00701519"/>
    <w:rsid w:val="00702F57"/>
    <w:rsid w:val="0070356B"/>
    <w:rsid w:val="007038AF"/>
    <w:rsid w:val="00705C82"/>
    <w:rsid w:val="00706291"/>
    <w:rsid w:val="00706922"/>
    <w:rsid w:val="00707560"/>
    <w:rsid w:val="007077AE"/>
    <w:rsid w:val="00711D76"/>
    <w:rsid w:val="00712CED"/>
    <w:rsid w:val="0071336A"/>
    <w:rsid w:val="0071468E"/>
    <w:rsid w:val="00714C58"/>
    <w:rsid w:val="00714E1C"/>
    <w:rsid w:val="00715EDF"/>
    <w:rsid w:val="00716A31"/>
    <w:rsid w:val="00717E33"/>
    <w:rsid w:val="00720073"/>
    <w:rsid w:val="007241C7"/>
    <w:rsid w:val="00730E51"/>
    <w:rsid w:val="00731697"/>
    <w:rsid w:val="00732A01"/>
    <w:rsid w:val="00733811"/>
    <w:rsid w:val="00735964"/>
    <w:rsid w:val="00735A26"/>
    <w:rsid w:val="00737B75"/>
    <w:rsid w:val="007415F9"/>
    <w:rsid w:val="00742794"/>
    <w:rsid w:val="0074522D"/>
    <w:rsid w:val="00753193"/>
    <w:rsid w:val="0075341B"/>
    <w:rsid w:val="00753FD9"/>
    <w:rsid w:val="00754430"/>
    <w:rsid w:val="007560EB"/>
    <w:rsid w:val="007568F9"/>
    <w:rsid w:val="00756934"/>
    <w:rsid w:val="007608FF"/>
    <w:rsid w:val="00760F50"/>
    <w:rsid w:val="00761277"/>
    <w:rsid w:val="007664B7"/>
    <w:rsid w:val="00770D5E"/>
    <w:rsid w:val="00771D59"/>
    <w:rsid w:val="00773054"/>
    <w:rsid w:val="00776A86"/>
    <w:rsid w:val="007802A9"/>
    <w:rsid w:val="00781BF1"/>
    <w:rsid w:val="00781E39"/>
    <w:rsid w:val="00782511"/>
    <w:rsid w:val="00783B1D"/>
    <w:rsid w:val="0078423B"/>
    <w:rsid w:val="00791B52"/>
    <w:rsid w:val="00791F87"/>
    <w:rsid w:val="00793276"/>
    <w:rsid w:val="007936AA"/>
    <w:rsid w:val="007946ED"/>
    <w:rsid w:val="00794F44"/>
    <w:rsid w:val="00795905"/>
    <w:rsid w:val="00796EBB"/>
    <w:rsid w:val="00797F10"/>
    <w:rsid w:val="00797FB3"/>
    <w:rsid w:val="007A1AB1"/>
    <w:rsid w:val="007A458E"/>
    <w:rsid w:val="007A599C"/>
    <w:rsid w:val="007A6366"/>
    <w:rsid w:val="007A67B5"/>
    <w:rsid w:val="007B0053"/>
    <w:rsid w:val="007B073A"/>
    <w:rsid w:val="007B091A"/>
    <w:rsid w:val="007B0B72"/>
    <w:rsid w:val="007B12C7"/>
    <w:rsid w:val="007B2E04"/>
    <w:rsid w:val="007B4EB2"/>
    <w:rsid w:val="007B5710"/>
    <w:rsid w:val="007C04E3"/>
    <w:rsid w:val="007C098C"/>
    <w:rsid w:val="007C37B9"/>
    <w:rsid w:val="007C3AEF"/>
    <w:rsid w:val="007C6AD0"/>
    <w:rsid w:val="007D010B"/>
    <w:rsid w:val="007D46D2"/>
    <w:rsid w:val="007D6391"/>
    <w:rsid w:val="007D6702"/>
    <w:rsid w:val="007D6B87"/>
    <w:rsid w:val="007E0782"/>
    <w:rsid w:val="007E1493"/>
    <w:rsid w:val="007E22B9"/>
    <w:rsid w:val="007E584B"/>
    <w:rsid w:val="007F3E4A"/>
    <w:rsid w:val="007F4111"/>
    <w:rsid w:val="007F50BC"/>
    <w:rsid w:val="007F6B80"/>
    <w:rsid w:val="008009CE"/>
    <w:rsid w:val="00800A3B"/>
    <w:rsid w:val="0080126C"/>
    <w:rsid w:val="00804DAB"/>
    <w:rsid w:val="008052CF"/>
    <w:rsid w:val="0081049A"/>
    <w:rsid w:val="0081083A"/>
    <w:rsid w:val="00810EF0"/>
    <w:rsid w:val="008121EE"/>
    <w:rsid w:val="00812F5D"/>
    <w:rsid w:val="0081337D"/>
    <w:rsid w:val="00814D4A"/>
    <w:rsid w:val="0081517C"/>
    <w:rsid w:val="00816CFA"/>
    <w:rsid w:val="0082265E"/>
    <w:rsid w:val="0082292B"/>
    <w:rsid w:val="00824019"/>
    <w:rsid w:val="0082441C"/>
    <w:rsid w:val="00825C0F"/>
    <w:rsid w:val="008313F5"/>
    <w:rsid w:val="0083532D"/>
    <w:rsid w:val="00836212"/>
    <w:rsid w:val="00836E30"/>
    <w:rsid w:val="008374FA"/>
    <w:rsid w:val="00837D01"/>
    <w:rsid w:val="0084027B"/>
    <w:rsid w:val="008418C1"/>
    <w:rsid w:val="0084469D"/>
    <w:rsid w:val="00844F3A"/>
    <w:rsid w:val="0084514D"/>
    <w:rsid w:val="0084559A"/>
    <w:rsid w:val="0084721D"/>
    <w:rsid w:val="00847948"/>
    <w:rsid w:val="0085248B"/>
    <w:rsid w:val="00852DAF"/>
    <w:rsid w:val="00852E14"/>
    <w:rsid w:val="008563EE"/>
    <w:rsid w:val="008571A2"/>
    <w:rsid w:val="008573C3"/>
    <w:rsid w:val="008575F4"/>
    <w:rsid w:val="00860575"/>
    <w:rsid w:val="00861A26"/>
    <w:rsid w:val="00861FE2"/>
    <w:rsid w:val="00865D5D"/>
    <w:rsid w:val="0086745F"/>
    <w:rsid w:val="00870703"/>
    <w:rsid w:val="00871DF4"/>
    <w:rsid w:val="008746CD"/>
    <w:rsid w:val="008766A8"/>
    <w:rsid w:val="00876D3D"/>
    <w:rsid w:val="00877199"/>
    <w:rsid w:val="008777A2"/>
    <w:rsid w:val="00880197"/>
    <w:rsid w:val="0088046D"/>
    <w:rsid w:val="00880615"/>
    <w:rsid w:val="00880961"/>
    <w:rsid w:val="008832AE"/>
    <w:rsid w:val="008853D9"/>
    <w:rsid w:val="00890419"/>
    <w:rsid w:val="00891AFC"/>
    <w:rsid w:val="008933BE"/>
    <w:rsid w:val="00895652"/>
    <w:rsid w:val="0089633B"/>
    <w:rsid w:val="00897C2F"/>
    <w:rsid w:val="008A01AB"/>
    <w:rsid w:val="008A0348"/>
    <w:rsid w:val="008A037D"/>
    <w:rsid w:val="008A1EB6"/>
    <w:rsid w:val="008A1F63"/>
    <w:rsid w:val="008B096F"/>
    <w:rsid w:val="008B115E"/>
    <w:rsid w:val="008B222B"/>
    <w:rsid w:val="008C2E30"/>
    <w:rsid w:val="008C7366"/>
    <w:rsid w:val="008C7635"/>
    <w:rsid w:val="008D349A"/>
    <w:rsid w:val="008D4208"/>
    <w:rsid w:val="008D52DB"/>
    <w:rsid w:val="008D617D"/>
    <w:rsid w:val="008D6C43"/>
    <w:rsid w:val="008E0402"/>
    <w:rsid w:val="008E1ED1"/>
    <w:rsid w:val="008E474A"/>
    <w:rsid w:val="008E670F"/>
    <w:rsid w:val="008E7088"/>
    <w:rsid w:val="008E7CB6"/>
    <w:rsid w:val="008F07FA"/>
    <w:rsid w:val="008F09A9"/>
    <w:rsid w:val="008F0C16"/>
    <w:rsid w:val="008F196A"/>
    <w:rsid w:val="008F24B7"/>
    <w:rsid w:val="008F2D42"/>
    <w:rsid w:val="008F32BD"/>
    <w:rsid w:val="008F612C"/>
    <w:rsid w:val="0090023F"/>
    <w:rsid w:val="009003A5"/>
    <w:rsid w:val="0090042F"/>
    <w:rsid w:val="009015FF"/>
    <w:rsid w:val="00905948"/>
    <w:rsid w:val="00905B00"/>
    <w:rsid w:val="00905FCC"/>
    <w:rsid w:val="00907445"/>
    <w:rsid w:val="009074B1"/>
    <w:rsid w:val="00916E46"/>
    <w:rsid w:val="009200A7"/>
    <w:rsid w:val="009201EA"/>
    <w:rsid w:val="00924DE2"/>
    <w:rsid w:val="0092572C"/>
    <w:rsid w:val="009277EA"/>
    <w:rsid w:val="00927F75"/>
    <w:rsid w:val="00930B47"/>
    <w:rsid w:val="009310CA"/>
    <w:rsid w:val="00931308"/>
    <w:rsid w:val="009324BA"/>
    <w:rsid w:val="009326EC"/>
    <w:rsid w:val="00933485"/>
    <w:rsid w:val="00935359"/>
    <w:rsid w:val="0093640F"/>
    <w:rsid w:val="009401C5"/>
    <w:rsid w:val="00940A14"/>
    <w:rsid w:val="00941B55"/>
    <w:rsid w:val="00941DA4"/>
    <w:rsid w:val="0094201E"/>
    <w:rsid w:val="00942AEB"/>
    <w:rsid w:val="00943607"/>
    <w:rsid w:val="009446F0"/>
    <w:rsid w:val="0095158E"/>
    <w:rsid w:val="00951925"/>
    <w:rsid w:val="00955E90"/>
    <w:rsid w:val="00957CE2"/>
    <w:rsid w:val="00960A91"/>
    <w:rsid w:val="00964FB5"/>
    <w:rsid w:val="0096566D"/>
    <w:rsid w:val="00965F64"/>
    <w:rsid w:val="009662D7"/>
    <w:rsid w:val="00966393"/>
    <w:rsid w:val="0096688D"/>
    <w:rsid w:val="00966BBC"/>
    <w:rsid w:val="009715BC"/>
    <w:rsid w:val="00972E81"/>
    <w:rsid w:val="00972F5E"/>
    <w:rsid w:val="00973078"/>
    <w:rsid w:val="009750FF"/>
    <w:rsid w:val="009754FF"/>
    <w:rsid w:val="00977A30"/>
    <w:rsid w:val="00982922"/>
    <w:rsid w:val="00984261"/>
    <w:rsid w:val="00984C67"/>
    <w:rsid w:val="009875D0"/>
    <w:rsid w:val="00990E0D"/>
    <w:rsid w:val="00995D21"/>
    <w:rsid w:val="0099712B"/>
    <w:rsid w:val="009A0413"/>
    <w:rsid w:val="009A0CDE"/>
    <w:rsid w:val="009A2AF2"/>
    <w:rsid w:val="009B3ABC"/>
    <w:rsid w:val="009B5AF3"/>
    <w:rsid w:val="009C1110"/>
    <w:rsid w:val="009C5363"/>
    <w:rsid w:val="009C57E8"/>
    <w:rsid w:val="009C5F7D"/>
    <w:rsid w:val="009C6B75"/>
    <w:rsid w:val="009C757A"/>
    <w:rsid w:val="009C7A0A"/>
    <w:rsid w:val="009D09D5"/>
    <w:rsid w:val="009D11EC"/>
    <w:rsid w:val="009D21DB"/>
    <w:rsid w:val="009D5221"/>
    <w:rsid w:val="009D605A"/>
    <w:rsid w:val="009D67E7"/>
    <w:rsid w:val="009D7010"/>
    <w:rsid w:val="009E0581"/>
    <w:rsid w:val="009E2A98"/>
    <w:rsid w:val="009E4892"/>
    <w:rsid w:val="009E4E03"/>
    <w:rsid w:val="009E67BC"/>
    <w:rsid w:val="009E7037"/>
    <w:rsid w:val="009F0B6F"/>
    <w:rsid w:val="009F2C64"/>
    <w:rsid w:val="009F2F43"/>
    <w:rsid w:val="009F35FF"/>
    <w:rsid w:val="009F5462"/>
    <w:rsid w:val="009F5515"/>
    <w:rsid w:val="00A022D7"/>
    <w:rsid w:val="00A063D1"/>
    <w:rsid w:val="00A101E9"/>
    <w:rsid w:val="00A10795"/>
    <w:rsid w:val="00A113E9"/>
    <w:rsid w:val="00A13FD6"/>
    <w:rsid w:val="00A21C10"/>
    <w:rsid w:val="00A2384B"/>
    <w:rsid w:val="00A24617"/>
    <w:rsid w:val="00A250FA"/>
    <w:rsid w:val="00A25B4C"/>
    <w:rsid w:val="00A26AC9"/>
    <w:rsid w:val="00A2769B"/>
    <w:rsid w:val="00A27C5B"/>
    <w:rsid w:val="00A3004B"/>
    <w:rsid w:val="00A30C83"/>
    <w:rsid w:val="00A31D91"/>
    <w:rsid w:val="00A33008"/>
    <w:rsid w:val="00A3364E"/>
    <w:rsid w:val="00A33730"/>
    <w:rsid w:val="00A33A82"/>
    <w:rsid w:val="00A33ED0"/>
    <w:rsid w:val="00A413C1"/>
    <w:rsid w:val="00A4240A"/>
    <w:rsid w:val="00A45C1A"/>
    <w:rsid w:val="00A46F7A"/>
    <w:rsid w:val="00A47BC1"/>
    <w:rsid w:val="00A50BD4"/>
    <w:rsid w:val="00A5163E"/>
    <w:rsid w:val="00A56BF6"/>
    <w:rsid w:val="00A60C35"/>
    <w:rsid w:val="00A61357"/>
    <w:rsid w:val="00A616B1"/>
    <w:rsid w:val="00A62641"/>
    <w:rsid w:val="00A6416B"/>
    <w:rsid w:val="00A665C4"/>
    <w:rsid w:val="00A67C8D"/>
    <w:rsid w:val="00A711DA"/>
    <w:rsid w:val="00A71D26"/>
    <w:rsid w:val="00A72C5F"/>
    <w:rsid w:val="00A731F6"/>
    <w:rsid w:val="00A74F3C"/>
    <w:rsid w:val="00A75BF6"/>
    <w:rsid w:val="00A777F4"/>
    <w:rsid w:val="00A81976"/>
    <w:rsid w:val="00A84043"/>
    <w:rsid w:val="00A849B9"/>
    <w:rsid w:val="00A84FEA"/>
    <w:rsid w:val="00A8511C"/>
    <w:rsid w:val="00A85E34"/>
    <w:rsid w:val="00A92080"/>
    <w:rsid w:val="00A92330"/>
    <w:rsid w:val="00A94677"/>
    <w:rsid w:val="00AA01A1"/>
    <w:rsid w:val="00AA079B"/>
    <w:rsid w:val="00AA1376"/>
    <w:rsid w:val="00AA2E2F"/>
    <w:rsid w:val="00AA38CB"/>
    <w:rsid w:val="00AA3D7C"/>
    <w:rsid w:val="00AA70CA"/>
    <w:rsid w:val="00AB11ED"/>
    <w:rsid w:val="00AB1B23"/>
    <w:rsid w:val="00AB4789"/>
    <w:rsid w:val="00AB5929"/>
    <w:rsid w:val="00AC0DB8"/>
    <w:rsid w:val="00AC1483"/>
    <w:rsid w:val="00AC1842"/>
    <w:rsid w:val="00AC1BBC"/>
    <w:rsid w:val="00AC4BB5"/>
    <w:rsid w:val="00AC5A08"/>
    <w:rsid w:val="00AC5AE0"/>
    <w:rsid w:val="00AC5C93"/>
    <w:rsid w:val="00AC65F2"/>
    <w:rsid w:val="00AC6A18"/>
    <w:rsid w:val="00AC7436"/>
    <w:rsid w:val="00AD0B5A"/>
    <w:rsid w:val="00AD43BC"/>
    <w:rsid w:val="00AD5B1D"/>
    <w:rsid w:val="00AD757C"/>
    <w:rsid w:val="00AE22D5"/>
    <w:rsid w:val="00AE334A"/>
    <w:rsid w:val="00AE45C5"/>
    <w:rsid w:val="00AF0743"/>
    <w:rsid w:val="00AF1493"/>
    <w:rsid w:val="00AF4964"/>
    <w:rsid w:val="00AF60BE"/>
    <w:rsid w:val="00AF6983"/>
    <w:rsid w:val="00AF76BB"/>
    <w:rsid w:val="00B00ADC"/>
    <w:rsid w:val="00B0209E"/>
    <w:rsid w:val="00B03A97"/>
    <w:rsid w:val="00B06D59"/>
    <w:rsid w:val="00B07883"/>
    <w:rsid w:val="00B108A8"/>
    <w:rsid w:val="00B10B0A"/>
    <w:rsid w:val="00B10CEF"/>
    <w:rsid w:val="00B10D9E"/>
    <w:rsid w:val="00B125E3"/>
    <w:rsid w:val="00B14932"/>
    <w:rsid w:val="00B161DB"/>
    <w:rsid w:val="00B23DAE"/>
    <w:rsid w:val="00B2487A"/>
    <w:rsid w:val="00B24E50"/>
    <w:rsid w:val="00B25D4E"/>
    <w:rsid w:val="00B2682A"/>
    <w:rsid w:val="00B336B2"/>
    <w:rsid w:val="00B34BEA"/>
    <w:rsid w:val="00B36A69"/>
    <w:rsid w:val="00B41986"/>
    <w:rsid w:val="00B42A55"/>
    <w:rsid w:val="00B42B3B"/>
    <w:rsid w:val="00B45E42"/>
    <w:rsid w:val="00B46568"/>
    <w:rsid w:val="00B476CE"/>
    <w:rsid w:val="00B477D2"/>
    <w:rsid w:val="00B47C58"/>
    <w:rsid w:val="00B50362"/>
    <w:rsid w:val="00B5157F"/>
    <w:rsid w:val="00B523A2"/>
    <w:rsid w:val="00B52846"/>
    <w:rsid w:val="00B53132"/>
    <w:rsid w:val="00B53EC9"/>
    <w:rsid w:val="00B54CD0"/>
    <w:rsid w:val="00B55281"/>
    <w:rsid w:val="00B620FB"/>
    <w:rsid w:val="00B65FFF"/>
    <w:rsid w:val="00B66FCB"/>
    <w:rsid w:val="00B70D28"/>
    <w:rsid w:val="00B711CD"/>
    <w:rsid w:val="00B73E24"/>
    <w:rsid w:val="00B73FD6"/>
    <w:rsid w:val="00B76A71"/>
    <w:rsid w:val="00B77389"/>
    <w:rsid w:val="00B77592"/>
    <w:rsid w:val="00B81A81"/>
    <w:rsid w:val="00B81E34"/>
    <w:rsid w:val="00B848DE"/>
    <w:rsid w:val="00B85803"/>
    <w:rsid w:val="00B868D3"/>
    <w:rsid w:val="00B909DA"/>
    <w:rsid w:val="00B93480"/>
    <w:rsid w:val="00B934AE"/>
    <w:rsid w:val="00B946A6"/>
    <w:rsid w:val="00B95470"/>
    <w:rsid w:val="00BA21BF"/>
    <w:rsid w:val="00BA3865"/>
    <w:rsid w:val="00BA3AA8"/>
    <w:rsid w:val="00BA3E39"/>
    <w:rsid w:val="00BA42B9"/>
    <w:rsid w:val="00BA522D"/>
    <w:rsid w:val="00BA55A2"/>
    <w:rsid w:val="00BA576D"/>
    <w:rsid w:val="00BA6116"/>
    <w:rsid w:val="00BA699A"/>
    <w:rsid w:val="00BB19CC"/>
    <w:rsid w:val="00BB2C6F"/>
    <w:rsid w:val="00BB3397"/>
    <w:rsid w:val="00BB38F8"/>
    <w:rsid w:val="00BB3D6B"/>
    <w:rsid w:val="00BB4393"/>
    <w:rsid w:val="00BB4AAC"/>
    <w:rsid w:val="00BC09D7"/>
    <w:rsid w:val="00BC0C90"/>
    <w:rsid w:val="00BC13D6"/>
    <w:rsid w:val="00BC2702"/>
    <w:rsid w:val="00BC2CA2"/>
    <w:rsid w:val="00BC4B03"/>
    <w:rsid w:val="00BC6020"/>
    <w:rsid w:val="00BC6B45"/>
    <w:rsid w:val="00BD0CFA"/>
    <w:rsid w:val="00BD2626"/>
    <w:rsid w:val="00BD4501"/>
    <w:rsid w:val="00BE2F2B"/>
    <w:rsid w:val="00BE2F71"/>
    <w:rsid w:val="00BE4CA4"/>
    <w:rsid w:val="00BE5809"/>
    <w:rsid w:val="00BF60C9"/>
    <w:rsid w:val="00C00A05"/>
    <w:rsid w:val="00C00CD0"/>
    <w:rsid w:val="00C033D8"/>
    <w:rsid w:val="00C042E7"/>
    <w:rsid w:val="00C047CE"/>
    <w:rsid w:val="00C0480E"/>
    <w:rsid w:val="00C054CD"/>
    <w:rsid w:val="00C05545"/>
    <w:rsid w:val="00C05D0D"/>
    <w:rsid w:val="00C13D4E"/>
    <w:rsid w:val="00C14C29"/>
    <w:rsid w:val="00C1714F"/>
    <w:rsid w:val="00C20768"/>
    <w:rsid w:val="00C20F8B"/>
    <w:rsid w:val="00C22114"/>
    <w:rsid w:val="00C22B24"/>
    <w:rsid w:val="00C23BA8"/>
    <w:rsid w:val="00C2534C"/>
    <w:rsid w:val="00C2622D"/>
    <w:rsid w:val="00C27E01"/>
    <w:rsid w:val="00C27E51"/>
    <w:rsid w:val="00C31483"/>
    <w:rsid w:val="00C31E93"/>
    <w:rsid w:val="00C33498"/>
    <w:rsid w:val="00C33C0A"/>
    <w:rsid w:val="00C40BBB"/>
    <w:rsid w:val="00C4261D"/>
    <w:rsid w:val="00C42AD4"/>
    <w:rsid w:val="00C4312D"/>
    <w:rsid w:val="00C4399D"/>
    <w:rsid w:val="00C452C2"/>
    <w:rsid w:val="00C456C8"/>
    <w:rsid w:val="00C46AA2"/>
    <w:rsid w:val="00C5021D"/>
    <w:rsid w:val="00C50D7B"/>
    <w:rsid w:val="00C5182F"/>
    <w:rsid w:val="00C518DB"/>
    <w:rsid w:val="00C53CCF"/>
    <w:rsid w:val="00C543E4"/>
    <w:rsid w:val="00C56598"/>
    <w:rsid w:val="00C56D3D"/>
    <w:rsid w:val="00C57802"/>
    <w:rsid w:val="00C601C3"/>
    <w:rsid w:val="00C60AE6"/>
    <w:rsid w:val="00C60BA2"/>
    <w:rsid w:val="00C60E48"/>
    <w:rsid w:val="00C630EE"/>
    <w:rsid w:val="00C638AC"/>
    <w:rsid w:val="00C648F0"/>
    <w:rsid w:val="00C672CB"/>
    <w:rsid w:val="00C72501"/>
    <w:rsid w:val="00C75625"/>
    <w:rsid w:val="00C765CB"/>
    <w:rsid w:val="00C76AED"/>
    <w:rsid w:val="00C76C59"/>
    <w:rsid w:val="00C80363"/>
    <w:rsid w:val="00C81B44"/>
    <w:rsid w:val="00C82F22"/>
    <w:rsid w:val="00C851BA"/>
    <w:rsid w:val="00C85C1F"/>
    <w:rsid w:val="00C85D27"/>
    <w:rsid w:val="00C86FDF"/>
    <w:rsid w:val="00C90052"/>
    <w:rsid w:val="00C90FCB"/>
    <w:rsid w:val="00C910B5"/>
    <w:rsid w:val="00C91168"/>
    <w:rsid w:val="00C92928"/>
    <w:rsid w:val="00C92AD4"/>
    <w:rsid w:val="00C93D28"/>
    <w:rsid w:val="00C977A6"/>
    <w:rsid w:val="00CA088A"/>
    <w:rsid w:val="00CA090F"/>
    <w:rsid w:val="00CA1652"/>
    <w:rsid w:val="00CA231D"/>
    <w:rsid w:val="00CA2FBE"/>
    <w:rsid w:val="00CA3031"/>
    <w:rsid w:val="00CA3457"/>
    <w:rsid w:val="00CA6B95"/>
    <w:rsid w:val="00CA7592"/>
    <w:rsid w:val="00CB19AD"/>
    <w:rsid w:val="00CB2D48"/>
    <w:rsid w:val="00CB2E0D"/>
    <w:rsid w:val="00CB414F"/>
    <w:rsid w:val="00CB6E62"/>
    <w:rsid w:val="00CC099B"/>
    <w:rsid w:val="00CC2ADF"/>
    <w:rsid w:val="00CC3134"/>
    <w:rsid w:val="00CC4B86"/>
    <w:rsid w:val="00CC5070"/>
    <w:rsid w:val="00CC587B"/>
    <w:rsid w:val="00CC5AB4"/>
    <w:rsid w:val="00CC5FCA"/>
    <w:rsid w:val="00CC7C8A"/>
    <w:rsid w:val="00CD1571"/>
    <w:rsid w:val="00CD27DB"/>
    <w:rsid w:val="00CD6009"/>
    <w:rsid w:val="00CE07FF"/>
    <w:rsid w:val="00CE0A25"/>
    <w:rsid w:val="00CE641C"/>
    <w:rsid w:val="00CF42B2"/>
    <w:rsid w:val="00CF7534"/>
    <w:rsid w:val="00CF7865"/>
    <w:rsid w:val="00D019D2"/>
    <w:rsid w:val="00D0384F"/>
    <w:rsid w:val="00D04894"/>
    <w:rsid w:val="00D107D8"/>
    <w:rsid w:val="00D115C0"/>
    <w:rsid w:val="00D16390"/>
    <w:rsid w:val="00D170BA"/>
    <w:rsid w:val="00D1797E"/>
    <w:rsid w:val="00D17D2C"/>
    <w:rsid w:val="00D211A4"/>
    <w:rsid w:val="00D23865"/>
    <w:rsid w:val="00D24338"/>
    <w:rsid w:val="00D24772"/>
    <w:rsid w:val="00D24A8A"/>
    <w:rsid w:val="00D2591F"/>
    <w:rsid w:val="00D30E7C"/>
    <w:rsid w:val="00D327EA"/>
    <w:rsid w:val="00D331EB"/>
    <w:rsid w:val="00D3500C"/>
    <w:rsid w:val="00D35019"/>
    <w:rsid w:val="00D35B3F"/>
    <w:rsid w:val="00D364A0"/>
    <w:rsid w:val="00D367BB"/>
    <w:rsid w:val="00D3699E"/>
    <w:rsid w:val="00D37A5E"/>
    <w:rsid w:val="00D37B62"/>
    <w:rsid w:val="00D40357"/>
    <w:rsid w:val="00D414F2"/>
    <w:rsid w:val="00D41A58"/>
    <w:rsid w:val="00D43160"/>
    <w:rsid w:val="00D44735"/>
    <w:rsid w:val="00D45965"/>
    <w:rsid w:val="00D51C13"/>
    <w:rsid w:val="00D51E58"/>
    <w:rsid w:val="00D55566"/>
    <w:rsid w:val="00D55E55"/>
    <w:rsid w:val="00D60157"/>
    <w:rsid w:val="00D62C58"/>
    <w:rsid w:val="00D63B8C"/>
    <w:rsid w:val="00D6431E"/>
    <w:rsid w:val="00D70F8E"/>
    <w:rsid w:val="00D718E4"/>
    <w:rsid w:val="00D7227C"/>
    <w:rsid w:val="00D73E33"/>
    <w:rsid w:val="00D813F2"/>
    <w:rsid w:val="00D82E3D"/>
    <w:rsid w:val="00D831F0"/>
    <w:rsid w:val="00D83E40"/>
    <w:rsid w:val="00D86712"/>
    <w:rsid w:val="00D87770"/>
    <w:rsid w:val="00D90B25"/>
    <w:rsid w:val="00D9633E"/>
    <w:rsid w:val="00D96987"/>
    <w:rsid w:val="00D97E73"/>
    <w:rsid w:val="00DA0157"/>
    <w:rsid w:val="00DA04A3"/>
    <w:rsid w:val="00DA1BE5"/>
    <w:rsid w:val="00DA2522"/>
    <w:rsid w:val="00DA25C9"/>
    <w:rsid w:val="00DA2B93"/>
    <w:rsid w:val="00DA3D6B"/>
    <w:rsid w:val="00DA4EDB"/>
    <w:rsid w:val="00DA56B0"/>
    <w:rsid w:val="00DA6EFB"/>
    <w:rsid w:val="00DA7299"/>
    <w:rsid w:val="00DA74C8"/>
    <w:rsid w:val="00DA76AB"/>
    <w:rsid w:val="00DA7B2C"/>
    <w:rsid w:val="00DA7D80"/>
    <w:rsid w:val="00DB0024"/>
    <w:rsid w:val="00DB2899"/>
    <w:rsid w:val="00DB553E"/>
    <w:rsid w:val="00DB7C06"/>
    <w:rsid w:val="00DB7CFE"/>
    <w:rsid w:val="00DB7F9B"/>
    <w:rsid w:val="00DC0B4B"/>
    <w:rsid w:val="00DC24B8"/>
    <w:rsid w:val="00DC31BE"/>
    <w:rsid w:val="00DC4019"/>
    <w:rsid w:val="00DC426D"/>
    <w:rsid w:val="00DC51C6"/>
    <w:rsid w:val="00DC6F9F"/>
    <w:rsid w:val="00DD4C78"/>
    <w:rsid w:val="00DD50EC"/>
    <w:rsid w:val="00DD5F5A"/>
    <w:rsid w:val="00DD64F1"/>
    <w:rsid w:val="00DD6726"/>
    <w:rsid w:val="00DD782A"/>
    <w:rsid w:val="00DE0575"/>
    <w:rsid w:val="00DE1C62"/>
    <w:rsid w:val="00DE4A43"/>
    <w:rsid w:val="00DE54A9"/>
    <w:rsid w:val="00DE6E13"/>
    <w:rsid w:val="00DE727B"/>
    <w:rsid w:val="00DE7B8F"/>
    <w:rsid w:val="00DF021B"/>
    <w:rsid w:val="00DF1062"/>
    <w:rsid w:val="00DF2C19"/>
    <w:rsid w:val="00DF3973"/>
    <w:rsid w:val="00DF709F"/>
    <w:rsid w:val="00E017A2"/>
    <w:rsid w:val="00E03499"/>
    <w:rsid w:val="00E05D12"/>
    <w:rsid w:val="00E07C67"/>
    <w:rsid w:val="00E101A2"/>
    <w:rsid w:val="00E11AC2"/>
    <w:rsid w:val="00E12706"/>
    <w:rsid w:val="00E130D1"/>
    <w:rsid w:val="00E153D5"/>
    <w:rsid w:val="00E232E5"/>
    <w:rsid w:val="00E251B5"/>
    <w:rsid w:val="00E2521E"/>
    <w:rsid w:val="00E25850"/>
    <w:rsid w:val="00E275C9"/>
    <w:rsid w:val="00E33A6F"/>
    <w:rsid w:val="00E35EFB"/>
    <w:rsid w:val="00E36203"/>
    <w:rsid w:val="00E373B8"/>
    <w:rsid w:val="00E4664C"/>
    <w:rsid w:val="00E5221D"/>
    <w:rsid w:val="00E56301"/>
    <w:rsid w:val="00E576C9"/>
    <w:rsid w:val="00E57E07"/>
    <w:rsid w:val="00E60BEC"/>
    <w:rsid w:val="00E617F5"/>
    <w:rsid w:val="00E6555E"/>
    <w:rsid w:val="00E65BA1"/>
    <w:rsid w:val="00E66EB5"/>
    <w:rsid w:val="00E709C6"/>
    <w:rsid w:val="00E758A7"/>
    <w:rsid w:val="00E76CFC"/>
    <w:rsid w:val="00E77036"/>
    <w:rsid w:val="00E84293"/>
    <w:rsid w:val="00E84688"/>
    <w:rsid w:val="00E85161"/>
    <w:rsid w:val="00E86255"/>
    <w:rsid w:val="00E86C74"/>
    <w:rsid w:val="00E8733F"/>
    <w:rsid w:val="00E87EBE"/>
    <w:rsid w:val="00E91743"/>
    <w:rsid w:val="00E935C5"/>
    <w:rsid w:val="00E957F7"/>
    <w:rsid w:val="00E960E0"/>
    <w:rsid w:val="00EA068D"/>
    <w:rsid w:val="00EA29BA"/>
    <w:rsid w:val="00EA64B4"/>
    <w:rsid w:val="00EB17D0"/>
    <w:rsid w:val="00EB1945"/>
    <w:rsid w:val="00EB41AC"/>
    <w:rsid w:val="00EB68B1"/>
    <w:rsid w:val="00EB71EE"/>
    <w:rsid w:val="00EC1089"/>
    <w:rsid w:val="00EC4ADE"/>
    <w:rsid w:val="00EC7690"/>
    <w:rsid w:val="00ED2DF6"/>
    <w:rsid w:val="00ED420C"/>
    <w:rsid w:val="00ED5FE4"/>
    <w:rsid w:val="00ED703A"/>
    <w:rsid w:val="00ED7886"/>
    <w:rsid w:val="00ED7ADC"/>
    <w:rsid w:val="00ED7CC9"/>
    <w:rsid w:val="00EE08B3"/>
    <w:rsid w:val="00EE659A"/>
    <w:rsid w:val="00EE773D"/>
    <w:rsid w:val="00EE7C3A"/>
    <w:rsid w:val="00EF2F9E"/>
    <w:rsid w:val="00EF32FB"/>
    <w:rsid w:val="00EF742D"/>
    <w:rsid w:val="00EF7815"/>
    <w:rsid w:val="00F001FF"/>
    <w:rsid w:val="00F0246D"/>
    <w:rsid w:val="00F026C8"/>
    <w:rsid w:val="00F04CEC"/>
    <w:rsid w:val="00F0502D"/>
    <w:rsid w:val="00F05B08"/>
    <w:rsid w:val="00F06C1C"/>
    <w:rsid w:val="00F12256"/>
    <w:rsid w:val="00F139A6"/>
    <w:rsid w:val="00F13F68"/>
    <w:rsid w:val="00F1438A"/>
    <w:rsid w:val="00F15323"/>
    <w:rsid w:val="00F22657"/>
    <w:rsid w:val="00F32C63"/>
    <w:rsid w:val="00F33148"/>
    <w:rsid w:val="00F34E47"/>
    <w:rsid w:val="00F34FC7"/>
    <w:rsid w:val="00F35158"/>
    <w:rsid w:val="00F354E5"/>
    <w:rsid w:val="00F35B9A"/>
    <w:rsid w:val="00F36343"/>
    <w:rsid w:val="00F36807"/>
    <w:rsid w:val="00F36996"/>
    <w:rsid w:val="00F36DDF"/>
    <w:rsid w:val="00F373FC"/>
    <w:rsid w:val="00F42F8C"/>
    <w:rsid w:val="00F4364D"/>
    <w:rsid w:val="00F43C49"/>
    <w:rsid w:val="00F46562"/>
    <w:rsid w:val="00F46CF2"/>
    <w:rsid w:val="00F52011"/>
    <w:rsid w:val="00F52F39"/>
    <w:rsid w:val="00F539A8"/>
    <w:rsid w:val="00F53C85"/>
    <w:rsid w:val="00F55666"/>
    <w:rsid w:val="00F57A63"/>
    <w:rsid w:val="00F60054"/>
    <w:rsid w:val="00F61CE9"/>
    <w:rsid w:val="00F61D2D"/>
    <w:rsid w:val="00F638D4"/>
    <w:rsid w:val="00F63ADA"/>
    <w:rsid w:val="00F649C3"/>
    <w:rsid w:val="00F65FF1"/>
    <w:rsid w:val="00F66C21"/>
    <w:rsid w:val="00F71AC7"/>
    <w:rsid w:val="00F728C6"/>
    <w:rsid w:val="00F729C3"/>
    <w:rsid w:val="00F72E11"/>
    <w:rsid w:val="00F73224"/>
    <w:rsid w:val="00F75741"/>
    <w:rsid w:val="00F761AD"/>
    <w:rsid w:val="00F77406"/>
    <w:rsid w:val="00F80484"/>
    <w:rsid w:val="00F85CD4"/>
    <w:rsid w:val="00F862A8"/>
    <w:rsid w:val="00F87C0D"/>
    <w:rsid w:val="00F931F1"/>
    <w:rsid w:val="00F934FE"/>
    <w:rsid w:val="00F9527E"/>
    <w:rsid w:val="00F95390"/>
    <w:rsid w:val="00F95FF4"/>
    <w:rsid w:val="00F972D4"/>
    <w:rsid w:val="00F977FB"/>
    <w:rsid w:val="00F97EDD"/>
    <w:rsid w:val="00FA0853"/>
    <w:rsid w:val="00FA156D"/>
    <w:rsid w:val="00FA42B2"/>
    <w:rsid w:val="00FA4390"/>
    <w:rsid w:val="00FA6742"/>
    <w:rsid w:val="00FA68C2"/>
    <w:rsid w:val="00FA7944"/>
    <w:rsid w:val="00FB1C27"/>
    <w:rsid w:val="00FB3933"/>
    <w:rsid w:val="00FB3C90"/>
    <w:rsid w:val="00FB4FF0"/>
    <w:rsid w:val="00FB5A07"/>
    <w:rsid w:val="00FB5F4B"/>
    <w:rsid w:val="00FB6536"/>
    <w:rsid w:val="00FC17AF"/>
    <w:rsid w:val="00FC1C55"/>
    <w:rsid w:val="00FC22A0"/>
    <w:rsid w:val="00FC4D43"/>
    <w:rsid w:val="00FC65E8"/>
    <w:rsid w:val="00FD08EE"/>
    <w:rsid w:val="00FD2562"/>
    <w:rsid w:val="00FD264A"/>
    <w:rsid w:val="00FD745C"/>
    <w:rsid w:val="00FE0275"/>
    <w:rsid w:val="00FE13C5"/>
    <w:rsid w:val="00FE27B1"/>
    <w:rsid w:val="00FE29B9"/>
    <w:rsid w:val="00FE2C82"/>
    <w:rsid w:val="00FE3B19"/>
    <w:rsid w:val="00FE4F57"/>
    <w:rsid w:val="00FE5379"/>
    <w:rsid w:val="00FE576E"/>
    <w:rsid w:val="00FF10CA"/>
    <w:rsid w:val="00FF19E9"/>
    <w:rsid w:val="00FF3139"/>
    <w:rsid w:val="00FF48DF"/>
    <w:rsid w:val="00FF4E7A"/>
    <w:rsid w:val="00FF610A"/>
    <w:rsid w:val="00FF64D8"/>
    <w:rsid w:val="00FF6CA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CEF"/>
    <w:pPr>
      <w:spacing w:after="0" w:line="480" w:lineRule="auto"/>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1207F2"/>
    <w:pPr>
      <w:numPr>
        <w:numId w:val="3"/>
      </w:numPr>
      <w:outlineLvl w:val="0"/>
    </w:pPr>
    <w:rPr>
      <w:b/>
      <w:sz w:val="28"/>
    </w:rPr>
  </w:style>
  <w:style w:type="paragraph" w:styleId="Heading2">
    <w:name w:val="heading 2"/>
    <w:basedOn w:val="Heading1"/>
    <w:next w:val="Normal"/>
    <w:link w:val="Heading2Char"/>
    <w:uiPriority w:val="9"/>
    <w:unhideWhenUsed/>
    <w:qFormat/>
    <w:rsid w:val="001207F2"/>
    <w:pPr>
      <w:numPr>
        <w:ilvl w:val="1"/>
      </w:numPr>
      <w:outlineLvl w:val="1"/>
    </w:pPr>
    <w:rPr>
      <w:sz w:val="26"/>
    </w:rPr>
  </w:style>
  <w:style w:type="paragraph" w:styleId="Heading3">
    <w:name w:val="heading 3"/>
    <w:basedOn w:val="Heading2"/>
    <w:next w:val="Normal"/>
    <w:link w:val="Heading3Char"/>
    <w:uiPriority w:val="9"/>
    <w:unhideWhenUsed/>
    <w:qFormat/>
    <w:rsid w:val="001207F2"/>
    <w:pPr>
      <w:numPr>
        <w:ilvl w:val="2"/>
      </w:numPr>
      <w:outlineLvl w:val="2"/>
    </w:pPr>
    <w:rPr>
      <w:sz w:val="24"/>
    </w:rPr>
  </w:style>
  <w:style w:type="paragraph" w:styleId="Heading4">
    <w:name w:val="heading 4"/>
    <w:basedOn w:val="Normal"/>
    <w:next w:val="Normal"/>
    <w:link w:val="Heading4Char"/>
    <w:uiPriority w:val="9"/>
    <w:unhideWhenUsed/>
    <w:qFormat/>
    <w:rsid w:val="00B10CEF"/>
    <w:pPr>
      <w:keepNext/>
      <w:keepLines/>
      <w:numPr>
        <w:ilvl w:val="3"/>
        <w:numId w:val="3"/>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10CEF"/>
    <w:pPr>
      <w:keepNext/>
      <w:keepLines/>
      <w:numPr>
        <w:ilvl w:val="4"/>
        <w:numId w:val="3"/>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B10CEF"/>
    <w:pPr>
      <w:keepNext/>
      <w:keepLines/>
      <w:numPr>
        <w:ilvl w:val="5"/>
        <w:numId w:val="3"/>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B10CEF"/>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0CEF"/>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0CEF"/>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7F2"/>
    <w:rPr>
      <w:rFonts w:ascii="Times New Roman" w:hAnsi="Times New Roman"/>
      <w:b/>
      <w:sz w:val="28"/>
      <w:lang w:val="en-GB"/>
    </w:rPr>
  </w:style>
  <w:style w:type="character" w:customStyle="1" w:styleId="Heading2Char">
    <w:name w:val="Heading 2 Char"/>
    <w:basedOn w:val="DefaultParagraphFont"/>
    <w:link w:val="Heading2"/>
    <w:uiPriority w:val="9"/>
    <w:rsid w:val="001207F2"/>
    <w:rPr>
      <w:rFonts w:ascii="Times New Roman" w:hAnsi="Times New Roman"/>
      <w:b/>
      <w:sz w:val="26"/>
      <w:lang w:val="en-GB"/>
    </w:rPr>
  </w:style>
  <w:style w:type="character" w:customStyle="1" w:styleId="Heading3Char">
    <w:name w:val="Heading 3 Char"/>
    <w:basedOn w:val="DefaultParagraphFont"/>
    <w:link w:val="Heading3"/>
    <w:uiPriority w:val="9"/>
    <w:rsid w:val="001207F2"/>
    <w:rPr>
      <w:rFonts w:ascii="Times New Roman" w:hAnsi="Times New Roman"/>
      <w:b/>
      <w:sz w:val="24"/>
      <w:lang w:val="en-GB"/>
    </w:rPr>
  </w:style>
  <w:style w:type="character" w:customStyle="1" w:styleId="Heading4Char">
    <w:name w:val="Heading 4 Char"/>
    <w:basedOn w:val="DefaultParagraphFont"/>
    <w:link w:val="Heading4"/>
    <w:uiPriority w:val="9"/>
    <w:rsid w:val="00B10CEF"/>
    <w:rPr>
      <w:rFonts w:asciiTheme="majorHAnsi" w:eastAsiaTheme="majorEastAsia" w:hAnsiTheme="majorHAnsi" w:cstheme="majorBidi"/>
      <w:b/>
      <w:bCs/>
      <w:i/>
      <w:iCs/>
      <w:color w:val="5B9BD5" w:themeColor="accent1"/>
      <w:sz w:val="24"/>
      <w:szCs w:val="24"/>
      <w:lang w:val="en-GB"/>
    </w:rPr>
  </w:style>
  <w:style w:type="character" w:customStyle="1" w:styleId="Heading5Char">
    <w:name w:val="Heading 5 Char"/>
    <w:basedOn w:val="DefaultParagraphFont"/>
    <w:link w:val="Heading5"/>
    <w:uiPriority w:val="9"/>
    <w:semiHidden/>
    <w:rsid w:val="00B10CEF"/>
    <w:rPr>
      <w:rFonts w:asciiTheme="majorHAnsi" w:eastAsiaTheme="majorEastAsia" w:hAnsiTheme="majorHAnsi" w:cstheme="majorBidi"/>
      <w:color w:val="1F4D78" w:themeColor="accent1" w:themeShade="7F"/>
      <w:sz w:val="24"/>
      <w:szCs w:val="24"/>
      <w:lang w:val="en-GB"/>
    </w:rPr>
  </w:style>
  <w:style w:type="character" w:customStyle="1" w:styleId="Heading6Char">
    <w:name w:val="Heading 6 Char"/>
    <w:basedOn w:val="DefaultParagraphFont"/>
    <w:link w:val="Heading6"/>
    <w:uiPriority w:val="9"/>
    <w:semiHidden/>
    <w:rsid w:val="00B10CEF"/>
    <w:rPr>
      <w:rFonts w:asciiTheme="majorHAnsi" w:eastAsiaTheme="majorEastAsia" w:hAnsiTheme="majorHAnsi" w:cstheme="majorBidi"/>
      <w:i/>
      <w:iCs/>
      <w:color w:val="1F4D78" w:themeColor="accent1" w:themeShade="7F"/>
      <w:sz w:val="24"/>
      <w:szCs w:val="24"/>
      <w:lang w:val="en-GB"/>
    </w:rPr>
  </w:style>
  <w:style w:type="character" w:customStyle="1" w:styleId="Heading7Char">
    <w:name w:val="Heading 7 Char"/>
    <w:basedOn w:val="DefaultParagraphFont"/>
    <w:link w:val="Heading7"/>
    <w:uiPriority w:val="9"/>
    <w:semiHidden/>
    <w:rsid w:val="00B10CEF"/>
    <w:rPr>
      <w:rFonts w:asciiTheme="majorHAnsi" w:eastAsiaTheme="majorEastAsia" w:hAnsiTheme="majorHAnsi" w:cstheme="majorBidi"/>
      <w:i/>
      <w:iCs/>
      <w:color w:val="404040" w:themeColor="text1" w:themeTint="BF"/>
      <w:sz w:val="24"/>
      <w:szCs w:val="24"/>
      <w:lang w:val="en-GB"/>
    </w:rPr>
  </w:style>
  <w:style w:type="character" w:customStyle="1" w:styleId="Heading8Char">
    <w:name w:val="Heading 8 Char"/>
    <w:basedOn w:val="DefaultParagraphFont"/>
    <w:link w:val="Heading8"/>
    <w:uiPriority w:val="9"/>
    <w:semiHidden/>
    <w:rsid w:val="00B10CEF"/>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B10CEF"/>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39"/>
    <w:rsid w:val="00AC6A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C6A18"/>
    <w:rPr>
      <w:color w:val="0563C1" w:themeColor="hyperlink"/>
      <w:u w:val="single"/>
    </w:rPr>
  </w:style>
  <w:style w:type="paragraph" w:styleId="ListParagraph">
    <w:name w:val="List Paragraph"/>
    <w:basedOn w:val="Normal"/>
    <w:uiPriority w:val="34"/>
    <w:qFormat/>
    <w:rsid w:val="00FA0853"/>
    <w:pPr>
      <w:ind w:left="720"/>
      <w:contextualSpacing/>
    </w:pPr>
  </w:style>
  <w:style w:type="paragraph" w:styleId="TOCHeading">
    <w:name w:val="TOC Heading"/>
    <w:basedOn w:val="Heading1"/>
    <w:next w:val="Normal"/>
    <w:uiPriority w:val="39"/>
    <w:unhideWhenUsed/>
    <w:qFormat/>
    <w:rsid w:val="00AA2E2F"/>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A2E2F"/>
    <w:pPr>
      <w:spacing w:after="100"/>
    </w:pPr>
  </w:style>
  <w:style w:type="paragraph" w:styleId="TOC2">
    <w:name w:val="toc 2"/>
    <w:basedOn w:val="Normal"/>
    <w:next w:val="Normal"/>
    <w:autoRedefine/>
    <w:uiPriority w:val="39"/>
    <w:unhideWhenUsed/>
    <w:rsid w:val="00AA2E2F"/>
    <w:pPr>
      <w:spacing w:after="100"/>
      <w:ind w:left="240"/>
    </w:pPr>
  </w:style>
  <w:style w:type="paragraph" w:styleId="BalloonText">
    <w:name w:val="Balloon Text"/>
    <w:basedOn w:val="Normal"/>
    <w:link w:val="BalloonTextChar"/>
    <w:uiPriority w:val="99"/>
    <w:semiHidden/>
    <w:unhideWhenUsed/>
    <w:rsid w:val="00C05D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0D"/>
    <w:rPr>
      <w:rFonts w:ascii="Tahoma" w:hAnsi="Tahoma" w:cs="Tahoma"/>
      <w:sz w:val="16"/>
      <w:szCs w:val="16"/>
      <w:lang w:val="en-GB"/>
    </w:rPr>
  </w:style>
  <w:style w:type="paragraph" w:styleId="Caption">
    <w:name w:val="caption"/>
    <w:basedOn w:val="Normal"/>
    <w:next w:val="Normal"/>
    <w:uiPriority w:val="35"/>
    <w:unhideWhenUsed/>
    <w:qFormat/>
    <w:rsid w:val="00CA6B95"/>
    <w:pPr>
      <w:spacing w:after="200" w:line="240" w:lineRule="auto"/>
    </w:pPr>
    <w:rPr>
      <w:rFonts w:asciiTheme="minorHAnsi" w:hAnsiTheme="minorHAnsi" w:cstheme="minorBidi"/>
      <w:b/>
      <w:bCs/>
      <w:color w:val="5B9BD5" w:themeColor="accent1"/>
      <w:sz w:val="18"/>
      <w:szCs w:val="18"/>
      <w:lang w:val="en-US"/>
    </w:rPr>
  </w:style>
  <w:style w:type="table" w:styleId="LightGridAccent4">
    <w:name w:val="Light Grid Accent 4"/>
    <w:basedOn w:val="TableNormal"/>
    <w:uiPriority w:val="62"/>
    <w:rsid w:val="0062603F"/>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965F64"/>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7C3AEF"/>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List1Accent6">
    <w:name w:val="Medium List 1 Accent 6"/>
    <w:basedOn w:val="TableNormal"/>
    <w:uiPriority w:val="65"/>
    <w:rsid w:val="00360204"/>
    <w:pPr>
      <w:spacing w:after="0" w:line="240" w:lineRule="auto"/>
    </w:pPr>
    <w:rPr>
      <w:color w:val="000000" w:themeColor="text1"/>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Shading1Accent6">
    <w:name w:val="Medium Shading 1 Accent 6"/>
    <w:basedOn w:val="TableNormal"/>
    <w:uiPriority w:val="63"/>
    <w:rsid w:val="00360204"/>
    <w:pPr>
      <w:spacing w:after="0" w:line="240" w:lineRule="auto"/>
    </w:pPr>
    <w:tblPr>
      <w:tblStyleRowBandSize w:val="1"/>
      <w:tblStyleColBandSize w:val="1"/>
      <w:tblInd w:w="0" w:type="dxa"/>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Grid3Accent6">
    <w:name w:val="Medium Grid 3 Accent 6"/>
    <w:basedOn w:val="TableNormal"/>
    <w:uiPriority w:val="69"/>
    <w:rsid w:val="0036020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NormalWeb">
    <w:name w:val="Normal (Web)"/>
    <w:basedOn w:val="Normal"/>
    <w:uiPriority w:val="99"/>
    <w:unhideWhenUsed/>
    <w:rsid w:val="001938B4"/>
    <w:pPr>
      <w:spacing w:before="100" w:beforeAutospacing="1" w:after="100" w:afterAutospacing="1" w:line="240" w:lineRule="auto"/>
    </w:pPr>
    <w:rPr>
      <w:rFonts w:eastAsia="Times New Roman"/>
      <w:lang w:val="" w:eastAsia=""/>
    </w:rPr>
  </w:style>
  <w:style w:type="table" w:styleId="LightGridAccent1">
    <w:name w:val="Light Grid Accent 1"/>
    <w:basedOn w:val="TableNormal"/>
    <w:uiPriority w:val="62"/>
    <w:rsid w:val="00F55666"/>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ListAccent6">
    <w:name w:val="Light List Accent 6"/>
    <w:basedOn w:val="TableNormal"/>
    <w:uiPriority w:val="61"/>
    <w:rsid w:val="00F55666"/>
    <w:pPr>
      <w:spacing w:after="0" w:line="240" w:lineRule="auto"/>
    </w:pPr>
    <w:tblPr>
      <w:tblStyleRowBandSize w:val="1"/>
      <w:tblStyleColBandSize w:val="1"/>
      <w:tblInd w:w="0" w:type="dxa"/>
      <w:tblBorders>
        <w:top w:val="single" w:sz="8" w:space="0" w:color="70AD47" w:themeColor="accent6"/>
        <w:left w:val="single" w:sz="8" w:space="0" w:color="70AD47" w:themeColor="accent6"/>
        <w:bottom w:val="single" w:sz="8" w:space="0" w:color="70AD47" w:themeColor="accent6"/>
        <w:right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www.ihgplc.com/en/our-brands" TargetMode="External" /><Relationship Id="rId8" Type="http://schemas.openxmlformats.org/officeDocument/2006/relationships/hyperlink" Target="https://www.ritzcarlton.com/en/about/history"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B768C-1F43-4B80-BDC8-7621D8648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Farzain</cp:lastModifiedBy>
  <cp:revision>1545</cp:revision>
  <dcterms:created xsi:type="dcterms:W3CDTF">2022-10-31T05:35:00Z</dcterms:created>
  <dcterms:modified xsi:type="dcterms:W3CDTF">2022-10-31T10:27:00Z</dcterms:modified>
</cp:coreProperties>
</file>