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27297616"/>
        <w:docPartObj>
          <w:docPartGallery w:val="Cover Pages"/>
          <w:docPartUnique/>
        </w:docPartObj>
      </w:sdtPr>
      <w:sdtEndPr>
        <w:rPr>
          <w:kern w:val="0"/>
          <w:sz w:val="22"/>
          <w:szCs w:val="22"/>
          <w14:ligatures w14:val="none"/>
        </w:rPr>
      </w:sdtEndPr>
      <w:sdtContent>
        <w:p w14:paraId="0D053E1F" w14:textId="1228AC82" w:rsidR="00C16F18" w:rsidRDefault="00DA3DEB" w:rsidP="00034A34">
          <w:pPr>
            <w:pStyle w:val="NoSpacing"/>
          </w:pPr>
          <w:r>
            <w:rPr>
              <w:noProof/>
            </w:rPr>
            <mc:AlternateContent>
              <mc:Choice Requires="wpg">
                <w:drawing>
                  <wp:anchor distT="0" distB="0" distL="114300" distR="114300" simplePos="0" relativeHeight="251648512" behindDoc="1" locked="0" layoutInCell="1" allowOverlap="1" wp14:anchorId="700C2A0F" wp14:editId="5FF082F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dd/MM/yyyy"/>
                                      <w:lid w:val="en-GB"/>
                                      <w:storeMappedDataAs w:val="dateTime"/>
                                      <w:calendar w:val="gregorian"/>
                                    </w:date>
                                  </w:sdtPr>
                                  <w:sdtEndPr/>
                                  <w:sdtContent>
                                    <w:p w14:paraId="21C2DE13" w14:textId="05042D43" w:rsidR="00DA3DEB" w:rsidRDefault="00034A34">
                                      <w:pPr>
                                        <w:pStyle w:val="NoSpacing"/>
                                        <w:jc w:val="right"/>
                                        <w:rPr>
                                          <w:color w:val="FFFFFF" w:themeColor="background1"/>
                                          <w:sz w:val="28"/>
                                          <w:szCs w:val="28"/>
                                        </w:rPr>
                                      </w:pPr>
                                      <w:r>
                                        <w:rPr>
                                          <w:color w:val="FFFFFF" w:themeColor="background1"/>
                                          <w:sz w:val="28"/>
                                          <w:szCs w:val="28"/>
                                        </w:rPr>
                                        <w:t>24/03/2026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679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dd/MM/yyyy"/>
                                <w:lid w:val="en-GB"/>
                                <w:storeMappedDataAs w:val="dateTime"/>
                                <w:calendar w:val="gregorian"/>
                              </w:date>
                            </w:sdtPr>
                            <w:sdtEndPr/>
                            <w:sdtContent>
                              <w:p w14:paraId="21C2DE13" w14:textId="05042D43" w:rsidR="00DA3DEB" w:rsidRDefault="00034A34">
                                <w:pPr>
                                  <w:pStyle w:val="NoSpacing"/>
                                  <w:jc w:val="right"/>
                                  <w:rPr>
                                    <w:color w:val="FFFFFF" w:themeColor="background1"/>
                                    <w:sz w:val="28"/>
                                    <w:szCs w:val="28"/>
                                  </w:rPr>
                                </w:pPr>
                                <w:r>
                                  <w:rPr>
                                    <w:color w:val="FFFFFF" w:themeColor="background1"/>
                                    <w:sz w:val="28"/>
                                    <w:szCs w:val="28"/>
                                  </w:rPr>
                                  <w:t>24/03/2026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37251">
            <w:rPr>
              <w:noProof/>
            </w:rPr>
            <mc:AlternateContent>
              <mc:Choice Requires="wps">
                <w:drawing>
                  <wp:anchor distT="0" distB="0" distL="114300" distR="114300" simplePos="0" relativeHeight="251666944" behindDoc="0" locked="0" layoutInCell="1" allowOverlap="1" wp14:anchorId="7C6DC2DC" wp14:editId="08B379A1">
                    <wp:simplePos x="0" y="0"/>
                    <wp:positionH relativeFrom="page">
                      <wp:posOffset>3040380</wp:posOffset>
                    </wp:positionH>
                    <wp:positionV relativeFrom="page">
                      <wp:posOffset>6949440</wp:posOffset>
                    </wp:positionV>
                    <wp:extent cx="3688080" cy="1882140"/>
                    <wp:effectExtent l="0" t="0" r="7620" b="3810"/>
                    <wp:wrapNone/>
                    <wp:docPr id="32" name="Text Box 28"/>
                    <wp:cNvGraphicFramePr/>
                    <a:graphic xmlns:a="http://schemas.openxmlformats.org/drawingml/2006/main">
                      <a:graphicData uri="http://schemas.microsoft.com/office/word/2010/wordprocessingShape">
                        <wps:wsp>
                          <wps:cNvSpPr txBox="1"/>
                          <wps:spPr>
                            <a:xfrm>
                              <a:off x="0" y="0"/>
                              <a:ext cx="3688080" cy="1882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C91F3" w14:textId="77777777" w:rsidR="00737785" w:rsidRPr="00637251" w:rsidRDefault="00737785">
                                <w:pPr>
                                  <w:pStyle w:val="NoSpacing"/>
                                  <w:rPr>
                                    <w:b/>
                                    <w:bCs/>
                                    <w:i/>
                                    <w:iCs/>
                                    <w:color w:val="156082" w:themeColor="accent1"/>
                                    <w:sz w:val="32"/>
                                    <w:szCs w:val="32"/>
                                  </w:rPr>
                                </w:pPr>
                                <w:r w:rsidRPr="00637251">
                                  <w:rPr>
                                    <w:b/>
                                    <w:bCs/>
                                    <w:i/>
                                    <w:iCs/>
                                    <w:color w:val="156082" w:themeColor="accent1"/>
                                    <w:sz w:val="32"/>
                                    <w:szCs w:val="32"/>
                                  </w:rPr>
                                  <w:t>Mohamad Bagher Ghotbi Karimi</w:t>
                                </w:r>
                              </w:p>
                              <w:p w14:paraId="10224AA5" w14:textId="33034E2A" w:rsidR="00737785" w:rsidRPr="00637251" w:rsidRDefault="00737785">
                                <w:pPr>
                                  <w:pStyle w:val="NoSpacing"/>
                                  <w:rPr>
                                    <w:b/>
                                    <w:bCs/>
                                    <w:i/>
                                    <w:iCs/>
                                    <w:color w:val="156082" w:themeColor="accent1"/>
                                    <w:sz w:val="32"/>
                                    <w:szCs w:val="32"/>
                                  </w:rPr>
                                </w:pPr>
                                <w:r w:rsidRPr="00637251">
                                  <w:rPr>
                                    <w:b/>
                                    <w:bCs/>
                                    <w:i/>
                                    <w:iCs/>
                                    <w:color w:val="156082" w:themeColor="accent1"/>
                                    <w:sz w:val="32"/>
                                    <w:szCs w:val="32"/>
                                  </w:rPr>
                                  <w:t>Student Number: 2422377</w:t>
                                </w:r>
                              </w:p>
                              <w:p w14:paraId="44663742" w14:textId="741CCE46" w:rsidR="00DA3DEB" w:rsidRPr="00637251" w:rsidRDefault="00661F5D">
                                <w:pPr>
                                  <w:pStyle w:val="NoSpacing"/>
                                  <w:rPr>
                                    <w:b/>
                                    <w:bCs/>
                                    <w:i/>
                                    <w:iCs/>
                                    <w:color w:val="156082" w:themeColor="accent1"/>
                                    <w:sz w:val="32"/>
                                    <w:szCs w:val="32"/>
                                  </w:rPr>
                                </w:pPr>
                                <w:r w:rsidRPr="00637251">
                                  <w:rPr>
                                    <w:b/>
                                    <w:bCs/>
                                    <w:i/>
                                    <w:iCs/>
                                    <w:color w:val="156082" w:themeColor="accent1"/>
                                    <w:sz w:val="32"/>
                                    <w:szCs w:val="32"/>
                                  </w:rPr>
                                  <w:t xml:space="preserve">Lecturer: </w:t>
                                </w:r>
                                <w:sdt>
                                  <w:sdtPr>
                                    <w:rPr>
                                      <w:b/>
                                      <w:bCs/>
                                      <w:i/>
                                      <w:i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7785" w:rsidRPr="00637251">
                                      <w:rPr>
                                        <w:b/>
                                        <w:bCs/>
                                        <w:i/>
                                        <w:iCs/>
                                        <w:color w:val="156082" w:themeColor="accent1"/>
                                        <w:sz w:val="32"/>
                                        <w:szCs w:val="32"/>
                                      </w:rPr>
                                      <w:t xml:space="preserve">Dr </w:t>
                                    </w:r>
                                  </w:sdtContent>
                                </w:sdt>
                                <w:proofErr w:type="spellStart"/>
                                <w:r w:rsidR="00737785" w:rsidRPr="00637251">
                                  <w:rPr>
                                    <w:b/>
                                    <w:bCs/>
                                    <w:i/>
                                    <w:iCs/>
                                    <w:color w:val="156082" w:themeColor="accent1"/>
                                    <w:sz w:val="32"/>
                                    <w:szCs w:val="32"/>
                                  </w:rPr>
                                  <w:t>Sadeque</w:t>
                                </w:r>
                                <w:proofErr w:type="spellEnd"/>
                                <w:r w:rsidR="00737785" w:rsidRPr="00637251">
                                  <w:rPr>
                                    <w:b/>
                                    <w:bCs/>
                                    <w:i/>
                                    <w:iCs/>
                                    <w:color w:val="156082" w:themeColor="accent1"/>
                                    <w:sz w:val="32"/>
                                    <w:szCs w:val="32"/>
                                  </w:rPr>
                                  <w:t xml:space="preserve"> Imam Shaikh</w:t>
                                </w:r>
                              </w:p>
                              <w:p w14:paraId="24D63037" w14:textId="20DA75C7" w:rsidR="00737785" w:rsidRPr="00637251" w:rsidRDefault="00737785" w:rsidP="00637251">
                                <w:pPr>
                                  <w:pStyle w:val="NoSpacing"/>
                                  <w:rPr>
                                    <w:b/>
                                    <w:bCs/>
                                    <w:i/>
                                    <w:iCs/>
                                    <w:color w:val="156082" w:themeColor="accent1"/>
                                    <w:sz w:val="32"/>
                                    <w:szCs w:val="32"/>
                                  </w:rPr>
                                </w:pPr>
                                <w:r w:rsidRPr="00637251">
                                  <w:rPr>
                                    <w:b/>
                                    <w:bCs/>
                                    <w:i/>
                                    <w:iCs/>
                                    <w:color w:val="156082" w:themeColor="accent1"/>
                                    <w:sz w:val="32"/>
                                    <w:szCs w:val="32"/>
                                  </w:rPr>
                                  <w:t xml:space="preserve">University of Wales Trinity Saint </w:t>
                                </w:r>
                                <w:r w:rsidR="00637251" w:rsidRPr="00637251">
                                  <w:rPr>
                                    <w:b/>
                                    <w:bCs/>
                                    <w:i/>
                                    <w:iCs/>
                                    <w:color w:val="156082" w:themeColor="accent1"/>
                                    <w:sz w:val="32"/>
                                    <w:szCs w:val="32"/>
                                  </w:rPr>
                                  <w:t>David</w:t>
                                </w:r>
                                <w:r w:rsidR="00637251">
                                  <w:rPr>
                                    <w:b/>
                                    <w:bCs/>
                                    <w:i/>
                                    <w:iCs/>
                                    <w:color w:val="156082" w:themeColor="accent1"/>
                                    <w:sz w:val="32"/>
                                    <w:szCs w:val="32"/>
                                  </w:rPr>
                                  <w:t xml:space="preserve"> </w:t>
                                </w:r>
                                <w:r w:rsidR="00637251" w:rsidRPr="00637251">
                                  <w:rPr>
                                    <w:b/>
                                    <w:bCs/>
                                    <w:i/>
                                    <w:iCs/>
                                    <w:color w:val="156082" w:themeColor="accent1"/>
                                    <w:sz w:val="32"/>
                                    <w:szCs w:val="32"/>
                                  </w:rPr>
                                  <w:t>(London)</w:t>
                                </w:r>
                              </w:p>
                              <w:p w14:paraId="0B286689" w14:textId="77777777" w:rsidR="00737785" w:rsidRDefault="00737785">
                                <w:pPr>
                                  <w:pStyle w:val="NoSpacing"/>
                                  <w:rPr>
                                    <w:color w:val="156082" w:themeColor="accent1"/>
                                    <w:sz w:val="26"/>
                                    <w:szCs w:val="26"/>
                                  </w:rPr>
                                </w:pPr>
                              </w:p>
                              <w:p w14:paraId="2062BB71" w14:textId="6B8C54B5" w:rsidR="00DA3DEB" w:rsidRDefault="00DA3DE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C6DC2DC" id="_x0000_t202" coordsize="21600,21600" o:spt="202" path="m,l,21600r21600,l21600,xe">
                    <v:stroke joinstyle="miter"/>
                    <v:path gradientshapeok="t" o:connecttype="rect"/>
                  </v:shapetype>
                  <v:shape id="Text Box 28" o:spid="_x0000_s1055" type="#_x0000_t202" style="position:absolute;margin-left:239.4pt;margin-top:547.2pt;width:290.4pt;height:148.2pt;z-index:2516669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lVBYgIAADUFAAAOAAAAZHJzL2Uyb0RvYy54bWysVE1v2zAMvQ/YfxB0X+2kWxEEdYosRYcB&#10;RVssHXpWZCk2JosapcTOfv0o2U6CbpcOu8i0+Pj1SOr6pmsM2yv0NdiCTy5yzpSVUNZ2W/Dvz3cf&#10;Zpz5IGwpDFhV8IPy/Gbx/t116+ZqChWYUiEjJ9bPW1fwKgQ3zzIvK9UIfwFOWVJqwEYE+sVtVqJo&#10;yXtjsmmeX2UtYOkQpPKebm97JV8k/1orGR619iowU3DKLaQT07mJZ7a4FvMtClfVckhD/EMWjagt&#10;BT26uhVBsB3Wf7hqaongQYcLCU0GWtdSpRqomkn+qpp1JZxKtRA53h1p8v/PrXzYr90TstB9ho4a&#10;GAlpnZ97uoz1dBqb+KVMGemJwsORNtUFJuny8mo2y2ekkqSbzGbTycdEbHYyd+jDFwUNi0LBkfqS&#10;6BL7ex8oJEFHSIxm4a42JvXGWNYW/OryU54MjhqyMDZiVery4OaUepLCwaiIMfab0qwuUwXxIs2X&#10;Whlke0GTIaRUNqTik19CR5SmJN5iOOBPWb3FuK9jjAw2HI2b2gKm6l+lXf4YU9Y9nog8qzuKodt0&#10;VPhZZzdQHqjhCP0ueCfvamrKvfDhSSANPzWSFjo80qENEPkwSJxVgL/+dh/xNJOk5aylZSq4/7kT&#10;qDgzXy1Na9y8UcBR2IyC3TUroC5M6KlwMolkgMGMokZoXmjPlzEKqYSVFKvgm1FchX6l6Z2QarlM&#10;INovJ8K9XTsZXcemxBF77l4EumEOA43wA4xrJuavxrHHRksLy10AXadZjbz2LA58026mER7ekbj8&#10;5/8JdXrtFr8BAAD//wMAUEsDBBQABgAIAAAAIQDxMUPI5AAAAA4BAAAPAAAAZHJzL2Rvd25yZXYu&#10;eG1sTI/NTsMwEITvSLyDtUjcqF2ahiTEqRAVQkgcaGk5O8mSRI3tKHZ+ytOzPcFtVjOa+TbdzLpl&#10;I/ausUbCciGAoSls2ZhKwuHz5S4C5rwypWqtQQlndLDJrq9SlZR2Mjsc975iVGJcoiTU3ncJ566o&#10;USu3sB0a8r5tr5Wns6942auJynXL74UIuVaNoYVadfhcY3HaD1rCx09+DN+/hvO0fduOOzy9Duvl&#10;Ssrbm/npEZjH2f+F4YJP6JARU24HUzrWSggeIkL3ZIg4CIBdImIdh8ByUqtYRMCzlP9/I/sFAAD/&#10;/wMAUEsBAi0AFAAGAAgAAAAhALaDOJL+AAAA4QEAABMAAAAAAAAAAAAAAAAAAAAAAFtDb250ZW50&#10;X1R5cGVzXS54bWxQSwECLQAUAAYACAAAACEAOP0h/9YAAACUAQAACwAAAAAAAAAAAAAAAAAvAQAA&#10;X3JlbHMvLnJlbHNQSwECLQAUAAYACAAAACEAXKJVQWICAAA1BQAADgAAAAAAAAAAAAAAAAAuAgAA&#10;ZHJzL2Uyb0RvYy54bWxQSwECLQAUAAYACAAAACEA8TFDyOQAAAAOAQAADwAAAAAAAAAAAAAAAAC8&#10;BAAAZHJzL2Rvd25yZXYueG1sUEsFBgAAAAAEAAQA8wAAAM0FAAAAAA==&#10;" filled="f" stroked="f" strokeweight=".5pt">
                    <v:textbox inset="0,0,0,0">
                      <w:txbxContent>
                        <w:p w14:paraId="526C91F3" w14:textId="77777777" w:rsidR="00737785" w:rsidRPr="00637251" w:rsidRDefault="00737785">
                          <w:pPr>
                            <w:pStyle w:val="NoSpacing"/>
                            <w:rPr>
                              <w:b/>
                              <w:bCs/>
                              <w:i/>
                              <w:iCs/>
                              <w:color w:val="156082" w:themeColor="accent1"/>
                              <w:sz w:val="32"/>
                              <w:szCs w:val="32"/>
                            </w:rPr>
                          </w:pPr>
                          <w:r w:rsidRPr="00637251">
                            <w:rPr>
                              <w:b/>
                              <w:bCs/>
                              <w:i/>
                              <w:iCs/>
                              <w:color w:val="156082" w:themeColor="accent1"/>
                              <w:sz w:val="32"/>
                              <w:szCs w:val="32"/>
                            </w:rPr>
                            <w:t>Mohamad Bagher Ghotbi Karimi</w:t>
                          </w:r>
                        </w:p>
                        <w:p w14:paraId="10224AA5" w14:textId="33034E2A" w:rsidR="00737785" w:rsidRPr="00637251" w:rsidRDefault="00737785">
                          <w:pPr>
                            <w:pStyle w:val="NoSpacing"/>
                            <w:rPr>
                              <w:b/>
                              <w:bCs/>
                              <w:i/>
                              <w:iCs/>
                              <w:color w:val="156082" w:themeColor="accent1"/>
                              <w:sz w:val="32"/>
                              <w:szCs w:val="32"/>
                            </w:rPr>
                          </w:pPr>
                          <w:r w:rsidRPr="00637251">
                            <w:rPr>
                              <w:b/>
                              <w:bCs/>
                              <w:i/>
                              <w:iCs/>
                              <w:color w:val="156082" w:themeColor="accent1"/>
                              <w:sz w:val="32"/>
                              <w:szCs w:val="32"/>
                            </w:rPr>
                            <w:t>Student Number: 2422377</w:t>
                          </w:r>
                        </w:p>
                        <w:p w14:paraId="44663742" w14:textId="741CCE46" w:rsidR="00DA3DEB" w:rsidRPr="00637251" w:rsidRDefault="00661F5D">
                          <w:pPr>
                            <w:pStyle w:val="NoSpacing"/>
                            <w:rPr>
                              <w:b/>
                              <w:bCs/>
                              <w:i/>
                              <w:iCs/>
                              <w:color w:val="156082" w:themeColor="accent1"/>
                              <w:sz w:val="32"/>
                              <w:szCs w:val="32"/>
                            </w:rPr>
                          </w:pPr>
                          <w:r w:rsidRPr="00637251">
                            <w:rPr>
                              <w:b/>
                              <w:bCs/>
                              <w:i/>
                              <w:iCs/>
                              <w:color w:val="156082" w:themeColor="accent1"/>
                              <w:sz w:val="32"/>
                              <w:szCs w:val="32"/>
                            </w:rPr>
                            <w:t xml:space="preserve">Lecturer: </w:t>
                          </w:r>
                          <w:sdt>
                            <w:sdtPr>
                              <w:rPr>
                                <w:b/>
                                <w:bCs/>
                                <w:i/>
                                <w:i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7785" w:rsidRPr="00637251">
                                <w:rPr>
                                  <w:b/>
                                  <w:bCs/>
                                  <w:i/>
                                  <w:iCs/>
                                  <w:color w:val="156082" w:themeColor="accent1"/>
                                  <w:sz w:val="32"/>
                                  <w:szCs w:val="32"/>
                                </w:rPr>
                                <w:t xml:space="preserve">Dr </w:t>
                              </w:r>
                            </w:sdtContent>
                          </w:sdt>
                          <w:proofErr w:type="spellStart"/>
                          <w:r w:rsidR="00737785" w:rsidRPr="00637251">
                            <w:rPr>
                              <w:b/>
                              <w:bCs/>
                              <w:i/>
                              <w:iCs/>
                              <w:color w:val="156082" w:themeColor="accent1"/>
                              <w:sz w:val="32"/>
                              <w:szCs w:val="32"/>
                            </w:rPr>
                            <w:t>Sadeque</w:t>
                          </w:r>
                          <w:proofErr w:type="spellEnd"/>
                          <w:r w:rsidR="00737785" w:rsidRPr="00637251">
                            <w:rPr>
                              <w:b/>
                              <w:bCs/>
                              <w:i/>
                              <w:iCs/>
                              <w:color w:val="156082" w:themeColor="accent1"/>
                              <w:sz w:val="32"/>
                              <w:szCs w:val="32"/>
                            </w:rPr>
                            <w:t xml:space="preserve"> Imam Shaikh</w:t>
                          </w:r>
                        </w:p>
                        <w:p w14:paraId="24D63037" w14:textId="20DA75C7" w:rsidR="00737785" w:rsidRPr="00637251" w:rsidRDefault="00737785" w:rsidP="00637251">
                          <w:pPr>
                            <w:pStyle w:val="NoSpacing"/>
                            <w:rPr>
                              <w:b/>
                              <w:bCs/>
                              <w:i/>
                              <w:iCs/>
                              <w:color w:val="156082" w:themeColor="accent1"/>
                              <w:sz w:val="32"/>
                              <w:szCs w:val="32"/>
                            </w:rPr>
                          </w:pPr>
                          <w:r w:rsidRPr="00637251">
                            <w:rPr>
                              <w:b/>
                              <w:bCs/>
                              <w:i/>
                              <w:iCs/>
                              <w:color w:val="156082" w:themeColor="accent1"/>
                              <w:sz w:val="32"/>
                              <w:szCs w:val="32"/>
                            </w:rPr>
                            <w:t xml:space="preserve">University of Wales Trinity Saint </w:t>
                          </w:r>
                          <w:r w:rsidR="00637251" w:rsidRPr="00637251">
                            <w:rPr>
                              <w:b/>
                              <w:bCs/>
                              <w:i/>
                              <w:iCs/>
                              <w:color w:val="156082" w:themeColor="accent1"/>
                              <w:sz w:val="32"/>
                              <w:szCs w:val="32"/>
                            </w:rPr>
                            <w:t>David</w:t>
                          </w:r>
                          <w:r w:rsidR="00637251">
                            <w:rPr>
                              <w:b/>
                              <w:bCs/>
                              <w:i/>
                              <w:iCs/>
                              <w:color w:val="156082" w:themeColor="accent1"/>
                              <w:sz w:val="32"/>
                              <w:szCs w:val="32"/>
                            </w:rPr>
                            <w:t xml:space="preserve"> </w:t>
                          </w:r>
                          <w:r w:rsidR="00637251" w:rsidRPr="00637251">
                            <w:rPr>
                              <w:b/>
                              <w:bCs/>
                              <w:i/>
                              <w:iCs/>
                              <w:color w:val="156082" w:themeColor="accent1"/>
                              <w:sz w:val="32"/>
                              <w:szCs w:val="32"/>
                            </w:rPr>
                            <w:t>(London)</w:t>
                          </w:r>
                        </w:p>
                        <w:p w14:paraId="0B286689" w14:textId="77777777" w:rsidR="00737785" w:rsidRDefault="00737785">
                          <w:pPr>
                            <w:pStyle w:val="NoSpacing"/>
                            <w:rPr>
                              <w:color w:val="156082" w:themeColor="accent1"/>
                              <w:sz w:val="26"/>
                              <w:szCs w:val="26"/>
                            </w:rPr>
                          </w:pPr>
                        </w:p>
                        <w:p w14:paraId="2062BB71" w14:textId="6B8C54B5" w:rsidR="00DA3DEB" w:rsidRDefault="00DA3DEB">
                          <w:pPr>
                            <w:pStyle w:val="NoSpacing"/>
                            <w:rPr>
                              <w:color w:val="595959" w:themeColor="text1" w:themeTint="A6"/>
                              <w:sz w:val="20"/>
                              <w:szCs w:val="20"/>
                            </w:rPr>
                          </w:pPr>
                        </w:p>
                      </w:txbxContent>
                    </v:textbox>
                    <w10:wrap anchorx="page" anchory="page"/>
                  </v:shape>
                </w:pict>
              </mc:Fallback>
            </mc:AlternateContent>
          </w:r>
          <w:r w:rsidR="00637251">
            <w:rPr>
              <w:noProof/>
            </w:rPr>
            <mc:AlternateContent>
              <mc:Choice Requires="wps">
                <w:drawing>
                  <wp:anchor distT="0" distB="0" distL="114300" distR="114300" simplePos="0" relativeHeight="251659776" behindDoc="0" locked="0" layoutInCell="1" allowOverlap="1" wp14:anchorId="47F310D1" wp14:editId="5F35D847">
                    <wp:simplePos x="0" y="0"/>
                    <wp:positionH relativeFrom="page">
                      <wp:posOffset>1676400</wp:posOffset>
                    </wp:positionH>
                    <wp:positionV relativeFrom="page">
                      <wp:posOffset>3592861</wp:posOffset>
                    </wp:positionV>
                    <wp:extent cx="5440680" cy="1356360"/>
                    <wp:effectExtent l="0" t="0" r="7620" b="15240"/>
                    <wp:wrapNone/>
                    <wp:docPr id="1" name="Text Box 30"/>
                    <wp:cNvGraphicFramePr/>
                    <a:graphic xmlns:a="http://schemas.openxmlformats.org/drawingml/2006/main">
                      <a:graphicData uri="http://schemas.microsoft.com/office/word/2010/wordprocessingShape">
                        <wps:wsp>
                          <wps:cNvSpPr txBox="1"/>
                          <wps:spPr>
                            <a:xfrm>
                              <a:off x="0" y="0"/>
                              <a:ext cx="5440680" cy="1356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B98BB8" w14:textId="77777777" w:rsidR="00737785" w:rsidRPr="00737785" w:rsidRDefault="00737785" w:rsidP="00737785">
                                <w:pPr>
                                  <w:pStyle w:val="NoSpacing"/>
                                  <w:rPr>
                                    <w:rFonts w:asciiTheme="majorHAnsi" w:eastAsiaTheme="majorEastAsia" w:hAnsiTheme="majorHAnsi" w:cstheme="majorBidi"/>
                                    <w:b/>
                                    <w:bCs/>
                                    <w:color w:val="262626" w:themeColor="text1" w:themeTint="D9"/>
                                    <w:sz w:val="56"/>
                                    <w:szCs w:val="56"/>
                                  </w:rPr>
                                </w:pPr>
                                <w:r w:rsidRPr="00737785">
                                  <w:rPr>
                                    <w:rFonts w:asciiTheme="majorHAnsi" w:eastAsiaTheme="majorEastAsia" w:hAnsiTheme="majorHAnsi" w:cstheme="majorBidi"/>
                                    <w:b/>
                                    <w:bCs/>
                                    <w:color w:val="262626" w:themeColor="text1" w:themeTint="D9"/>
                                    <w:sz w:val="56"/>
                                    <w:szCs w:val="56"/>
                                  </w:rPr>
                                  <w:t>ACCA5023</w:t>
                                </w:r>
                              </w:p>
                              <w:p w14:paraId="2C3016C8" w14:textId="3F4A0192" w:rsidR="00DA3DEB" w:rsidRPr="00737785" w:rsidRDefault="00CC3B9C" w:rsidP="00737785">
                                <w:pPr>
                                  <w:pStyle w:val="NoSpacing"/>
                                  <w:rPr>
                                    <w:color w:val="404040" w:themeColor="text1" w:themeTint="BF"/>
                                    <w:sz w:val="32"/>
                                    <w:szCs w:val="32"/>
                                  </w:rPr>
                                </w:pPr>
                                <w:sdt>
                                  <w:sdtPr>
                                    <w:rPr>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sidRPr="00737785">
                                      <w:rPr>
                                        <w:b/>
                                        <w:bCs/>
                                        <w:color w:val="404040" w:themeColor="text1" w:themeTint="BF"/>
                                        <w:sz w:val="32"/>
                                        <w:szCs w:val="32"/>
                                      </w:rPr>
                                      <w:t xml:space="preserve">Assignment </w:t>
                                    </w:r>
                                    <w:r w:rsidR="00737785" w:rsidRPr="00737785">
                                      <w:rPr>
                                        <w:b/>
                                        <w:bCs/>
                                        <w:color w:val="404040" w:themeColor="text1" w:themeTint="BF"/>
                                        <w:sz w:val="32"/>
                                        <w:szCs w:val="32"/>
                                      </w:rPr>
                                      <w:t>1</w:t>
                                    </w:r>
                                    <w:r w:rsidR="00DA3DEB" w:rsidRPr="00737785">
                                      <w:rPr>
                                        <w:b/>
                                        <w:bCs/>
                                        <w:color w:val="404040" w:themeColor="text1" w:themeTint="BF"/>
                                        <w:sz w:val="32"/>
                                        <w:szCs w:val="32"/>
                                      </w:rPr>
                                      <w:t>:</w:t>
                                    </w:r>
                                    <w:r w:rsidR="00737785" w:rsidRPr="00737785">
                                      <w:rPr>
                                        <w:b/>
                                        <w:bCs/>
                                        <w:color w:val="404040" w:themeColor="text1" w:themeTint="BF"/>
                                        <w:sz w:val="32"/>
                                        <w:szCs w:val="32"/>
                                      </w:rPr>
                                      <w:t xml:space="preserve"> </w:t>
                                    </w:r>
                                  </w:sdtContent>
                                </w:sdt>
                                <w:r w:rsidR="00737785" w:rsidRPr="00737785">
                                  <w:rPr>
                                    <w:color w:val="404040" w:themeColor="text1" w:themeTint="BF"/>
                                    <w:sz w:val="32"/>
                                    <w:szCs w:val="32"/>
                                  </w:rPr>
                                  <w:t>Network Operating Systems and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F310D1" id="Text Box 30" o:spid="_x0000_s1056" type="#_x0000_t202" style="position:absolute;margin-left:132pt;margin-top:282.9pt;width:428.4pt;height:106.8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AixZAIAADUFAAAOAAAAZHJzL2Uyb0RvYy54bWysVEtv2zAMvg/YfxB0X530ERRBnSJr0WFA&#10;0RZrh54VWWqMyaJGMbGzXz9KtpOi26XDLjItfnx9JHVx2TVObA3GGnwpp0cTKYzXUNX+pZTfn24+&#10;nUsRSflKOfCmlDsT5eXi44eLNszNMazBVQYFO/Fx3oZSronCvCiiXptGxSMIxrPSAjaK+BdfigpV&#10;y94bVxxPJrOiBawCgjYx8u11r5SL7N9ao+ne2mhIuFJybpRPzOcqncXiQs1fUIV1rYc01D9k0aja&#10;c9C9q2tFSmyw/sNVU2uECJaONDQFWFtrk2vgaqaTN9U8rlUwuRYmJ4Y9TfH/udV328fwgIK6z9Bx&#10;AxMhbYjzyJepns5ik76cqWA9U7jb02Y6Epovz05PJ7NzVmnWTU/OZiezTGxxMA8Y6YuBRiShlMh9&#10;yXSp7W0kDsnQEZKiebipncu9cV60pZydnE2ywV7DFs4nrMldHtwcUs8S7ZxJGOe/GSvqKleQLvJ8&#10;mSuHYqt4MpTWxlMuPvtldEJZTuI9hgP+kNV7jPs6xsjgaW/c1B4wV/8m7erHmLLt8Uzkq7qTSN2q&#10;48JLeTx2dgXVjhuO0O9CDPqm5qbcqkgPCnn4uZG80HTPh3XA5MMgSbEG/PW3+4TnmWStFC0vUynj&#10;z41CI4X76nla0+aNAo7CahT8prkC7sKUn4qgs8gGSG4ULULzzHu+TFFYpbzmWKWkUbyifqX5ndBm&#10;ucwg3q+g6NY/Bp1cp6akEXvqnhWGYQ6JR/gOxjVT8zfj2GOTpYflhsDWeVYTrz2LA9+8m3mEh3ck&#10;Lf/r/4w6vHaL3wAAAP//AwBQSwMEFAAGAAgAAAAhAECGOsnhAAAADAEAAA8AAABkcnMvZG93bnJl&#10;di54bWxMj8tOwzAQRfdI/IM1SOyonahNS8ikQjx2PFuQYOfEJomIx5HtpOHvcVewm9Fc3Tmn2M6m&#10;Z5N2vrOEkCwEME21VR01CG/7+4sNMB8kKdlb0gg/2sO2PD0pZK7sgV71tAsNiyXkc4nQhjDknPu6&#10;1Ub6hR00xduXdUaGuLqGKycPsdz0PBUi40Z2FD+0ctA3ra6/d6NB6D+8e6hE+Jxum8fw8szH97vk&#10;CfH8bL6+Ahb0HP7CcMSP6FBGpsqOpDzrEdJsGV0CwipbRYdjIklFnCqE9fpyCbws+H+J8hcAAP//&#10;AwBQSwECLQAUAAYACAAAACEAtoM4kv4AAADhAQAAEwAAAAAAAAAAAAAAAAAAAAAAW0NvbnRlbnRf&#10;VHlwZXNdLnhtbFBLAQItABQABgAIAAAAIQA4/SH/1gAAAJQBAAALAAAAAAAAAAAAAAAAAC8BAABf&#10;cmVscy8ucmVsc1BLAQItABQABgAIAAAAIQC3GAixZAIAADUFAAAOAAAAAAAAAAAAAAAAAC4CAABk&#10;cnMvZTJvRG9jLnhtbFBLAQItABQABgAIAAAAIQBAhjrJ4QAAAAwBAAAPAAAAAAAAAAAAAAAAAL4E&#10;AABkcnMvZG93bnJldi54bWxQSwUGAAAAAAQABADzAAAAzAUAAAAA&#10;" filled="f" stroked="f" strokeweight=".5pt">
                    <v:textbox inset="0,0,0,0">
                      <w:txbxContent>
                        <w:p w14:paraId="6CB98BB8" w14:textId="77777777" w:rsidR="00737785" w:rsidRPr="00737785" w:rsidRDefault="00737785" w:rsidP="00737785">
                          <w:pPr>
                            <w:pStyle w:val="NoSpacing"/>
                            <w:rPr>
                              <w:rFonts w:asciiTheme="majorHAnsi" w:eastAsiaTheme="majorEastAsia" w:hAnsiTheme="majorHAnsi" w:cstheme="majorBidi"/>
                              <w:b/>
                              <w:bCs/>
                              <w:color w:val="262626" w:themeColor="text1" w:themeTint="D9"/>
                              <w:sz w:val="56"/>
                              <w:szCs w:val="56"/>
                            </w:rPr>
                          </w:pPr>
                          <w:r w:rsidRPr="00737785">
                            <w:rPr>
                              <w:rFonts w:asciiTheme="majorHAnsi" w:eastAsiaTheme="majorEastAsia" w:hAnsiTheme="majorHAnsi" w:cstheme="majorBidi"/>
                              <w:b/>
                              <w:bCs/>
                              <w:color w:val="262626" w:themeColor="text1" w:themeTint="D9"/>
                              <w:sz w:val="56"/>
                              <w:szCs w:val="56"/>
                            </w:rPr>
                            <w:t>ACCA5023</w:t>
                          </w:r>
                        </w:p>
                        <w:p w14:paraId="2C3016C8" w14:textId="3F4A0192" w:rsidR="00DA3DEB" w:rsidRPr="00737785" w:rsidRDefault="00CC3B9C" w:rsidP="00737785">
                          <w:pPr>
                            <w:pStyle w:val="NoSpacing"/>
                            <w:rPr>
                              <w:color w:val="404040" w:themeColor="text1" w:themeTint="BF"/>
                              <w:sz w:val="32"/>
                              <w:szCs w:val="32"/>
                            </w:rPr>
                          </w:pPr>
                          <w:sdt>
                            <w:sdtPr>
                              <w:rPr>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sidRPr="00737785">
                                <w:rPr>
                                  <w:b/>
                                  <w:bCs/>
                                  <w:color w:val="404040" w:themeColor="text1" w:themeTint="BF"/>
                                  <w:sz w:val="32"/>
                                  <w:szCs w:val="32"/>
                                </w:rPr>
                                <w:t xml:space="preserve">Assignment </w:t>
                              </w:r>
                              <w:r w:rsidR="00737785" w:rsidRPr="00737785">
                                <w:rPr>
                                  <w:b/>
                                  <w:bCs/>
                                  <w:color w:val="404040" w:themeColor="text1" w:themeTint="BF"/>
                                  <w:sz w:val="32"/>
                                  <w:szCs w:val="32"/>
                                </w:rPr>
                                <w:t>1</w:t>
                              </w:r>
                              <w:r w:rsidR="00DA3DEB" w:rsidRPr="00737785">
                                <w:rPr>
                                  <w:b/>
                                  <w:bCs/>
                                  <w:color w:val="404040" w:themeColor="text1" w:themeTint="BF"/>
                                  <w:sz w:val="32"/>
                                  <w:szCs w:val="32"/>
                                </w:rPr>
                                <w:t>:</w:t>
                              </w:r>
                              <w:r w:rsidR="00737785" w:rsidRPr="00737785">
                                <w:rPr>
                                  <w:b/>
                                  <w:bCs/>
                                  <w:color w:val="404040" w:themeColor="text1" w:themeTint="BF"/>
                                  <w:sz w:val="32"/>
                                  <w:szCs w:val="32"/>
                                </w:rPr>
                                <w:t xml:space="preserve"> </w:t>
                              </w:r>
                            </w:sdtContent>
                          </w:sdt>
                          <w:r w:rsidR="00737785" w:rsidRPr="00737785">
                            <w:rPr>
                              <w:color w:val="404040" w:themeColor="text1" w:themeTint="BF"/>
                              <w:sz w:val="32"/>
                              <w:szCs w:val="32"/>
                            </w:rPr>
                            <w:t>Network Operating Systems and Services</w:t>
                          </w:r>
                        </w:p>
                      </w:txbxContent>
                    </v:textbox>
                    <w10:wrap anchorx="page" anchory="page"/>
                  </v:shape>
                </w:pict>
              </mc:Fallback>
            </mc:AlternateContent>
          </w:r>
        </w:p>
      </w:sdtContent>
    </w:sdt>
    <w:p w14:paraId="191F2F43" w14:textId="47B0CA0F" w:rsidR="00DA3DEB" w:rsidRDefault="00DA3DEB"/>
    <w:p w14:paraId="64448062" w14:textId="77777777" w:rsidR="00DA3DEB" w:rsidRDefault="00DA3DEB">
      <w:r>
        <w:br w:type="page"/>
      </w:r>
    </w:p>
    <w:p w14:paraId="587CD2D3" w14:textId="4CE536D7" w:rsidR="00081FC6" w:rsidRPr="00637251" w:rsidRDefault="00637251" w:rsidP="00DA3DEB">
      <w:pPr>
        <w:pStyle w:val="Heading1"/>
        <w:rPr>
          <w:b/>
          <w:bCs/>
          <w:sz w:val="72"/>
          <w:szCs w:val="72"/>
        </w:rPr>
      </w:pPr>
      <w:r>
        <w:rPr>
          <w:b/>
          <w:bCs/>
          <w:sz w:val="56"/>
          <w:szCs w:val="56"/>
        </w:rPr>
        <w:lastRenderedPageBreak/>
        <w:t xml:space="preserve">                                 </w:t>
      </w:r>
      <w:bookmarkStart w:id="0" w:name="_Toc225262116"/>
      <w:r w:rsidRPr="00637251">
        <w:rPr>
          <w:b/>
          <w:bCs/>
          <w:sz w:val="72"/>
          <w:szCs w:val="72"/>
        </w:rPr>
        <w:t>Task 1</w:t>
      </w:r>
      <w:bookmarkEnd w:id="0"/>
    </w:p>
    <w:p w14:paraId="45701F0A" w14:textId="77777777" w:rsidR="00637251" w:rsidRDefault="00637251" w:rsidP="00637251">
      <w:pPr>
        <w:rPr>
          <w:rFonts w:ascii="Segoe UI Emoji" w:hAnsi="Segoe UI Emoji" w:cs="Segoe UI Emoji"/>
          <w:b/>
          <w:bCs/>
          <w:i/>
          <w:iCs/>
        </w:rPr>
      </w:pPr>
    </w:p>
    <w:p w14:paraId="5ECEE1D3" w14:textId="3EEDD779" w:rsidR="00637251" w:rsidRPr="00637251" w:rsidRDefault="00637251" w:rsidP="00637251">
      <w:pPr>
        <w:jc w:val="both"/>
        <w:rPr>
          <w:rFonts w:ascii="Arial" w:hAnsi="Arial" w:cs="Arial"/>
          <w:sz w:val="36"/>
          <w:szCs w:val="36"/>
        </w:rPr>
      </w:pPr>
      <w:r w:rsidRPr="00637251">
        <w:rPr>
          <w:rFonts w:ascii="Segoe UI Emoji" w:hAnsi="Segoe UI Emoji" w:cs="Segoe UI Emoji"/>
          <w:b/>
          <w:bCs/>
          <w:i/>
          <w:iCs/>
          <w:sz w:val="36"/>
          <w:szCs w:val="36"/>
        </w:rPr>
        <w:t>🧠</w:t>
      </w:r>
      <w:r w:rsidRPr="00637251">
        <w:rPr>
          <w:rFonts w:ascii="Arial" w:hAnsi="Arial" w:cs="Arial"/>
          <w:b/>
          <w:bCs/>
          <w:i/>
          <w:iCs/>
          <w:sz w:val="36"/>
          <w:szCs w:val="36"/>
        </w:rPr>
        <w:t>1) Hypervisor </w:t>
      </w:r>
      <w:r w:rsidRPr="00637251">
        <w:rPr>
          <w:rFonts w:ascii="Arial" w:hAnsi="Arial" w:cs="Arial"/>
          <w:sz w:val="36"/>
          <w:szCs w:val="36"/>
        </w:rPr>
        <w:t> </w:t>
      </w:r>
    </w:p>
    <w:p w14:paraId="41BA5436" w14:textId="77777777" w:rsidR="00637251" w:rsidRPr="00637251" w:rsidRDefault="00637251" w:rsidP="00637251">
      <w:pPr>
        <w:jc w:val="both"/>
        <w:rPr>
          <w:rFonts w:ascii="Arial" w:hAnsi="Arial" w:cs="Arial"/>
        </w:rPr>
      </w:pPr>
      <w:r w:rsidRPr="00637251">
        <w:rPr>
          <w:rFonts w:ascii="Arial" w:hAnsi="Arial" w:cs="Arial"/>
        </w:rPr>
        <w:t> Understanding the difference between </w:t>
      </w:r>
      <w:r w:rsidRPr="00637251">
        <w:rPr>
          <w:rFonts w:ascii="Arial" w:hAnsi="Arial" w:cs="Arial"/>
          <w:b/>
          <w:bCs/>
        </w:rPr>
        <w:t>Type 1</w:t>
      </w:r>
      <w:r w:rsidRPr="00637251">
        <w:rPr>
          <w:rFonts w:ascii="Arial" w:hAnsi="Arial" w:cs="Arial"/>
        </w:rPr>
        <w:t> and </w:t>
      </w:r>
      <w:r w:rsidRPr="00637251">
        <w:rPr>
          <w:rFonts w:ascii="Arial" w:hAnsi="Arial" w:cs="Arial"/>
          <w:b/>
          <w:bCs/>
          <w:i/>
          <w:iCs/>
        </w:rPr>
        <w:t>Type 2</w:t>
      </w:r>
      <w:r w:rsidRPr="00637251">
        <w:rPr>
          <w:rFonts w:ascii="Arial" w:hAnsi="Arial" w:cs="Arial"/>
        </w:rPr>
        <w:t> hypervisors is very important when selecting the most suitable virtualization technology for this project. Based on academic studies, a Type 1 hypervisor is installed directly on the hardware, and because it removes the host operating system layer, it provides better performance, security, and stability [1], [2]. Recent research also suggests that this type of architecture is more suitable for enterprise environments that include sensitive services such as Active Directory, DHCP, and VPN, as it offers lower latency and more efficient resource management [1], [3]. </w:t>
      </w:r>
    </w:p>
    <w:p w14:paraId="243D7F6C" w14:textId="77777777" w:rsidR="00637251" w:rsidRPr="00637251" w:rsidRDefault="00637251" w:rsidP="00637251">
      <w:pPr>
        <w:jc w:val="both"/>
        <w:rPr>
          <w:rFonts w:ascii="Arial" w:hAnsi="Arial" w:cs="Arial"/>
        </w:rPr>
      </w:pPr>
      <w:r w:rsidRPr="00637251">
        <w:rPr>
          <w:rFonts w:ascii="Arial" w:hAnsi="Arial" w:cs="Arial"/>
        </w:rPr>
        <w:t>  </w:t>
      </w:r>
    </w:p>
    <w:p w14:paraId="664E29F9" w14:textId="77777777" w:rsidR="00637251" w:rsidRPr="00637251" w:rsidRDefault="00637251" w:rsidP="00637251">
      <w:pPr>
        <w:jc w:val="both"/>
        <w:rPr>
          <w:rFonts w:ascii="Arial" w:hAnsi="Arial" w:cs="Arial"/>
        </w:rPr>
      </w:pPr>
      <w:r w:rsidRPr="00637251">
        <w:rPr>
          <w:rFonts w:ascii="Arial" w:hAnsi="Arial" w:cs="Arial"/>
        </w:rPr>
        <w:t>In contrast, a Type 2 hypervisor runs on top of a host operating system and is more suitable for learning or testing environments, since it naturally creates more overhead on CPU and RAM [2]. </w:t>
      </w:r>
    </w:p>
    <w:p w14:paraId="5FAD2A32" w14:textId="77777777" w:rsidR="00637251" w:rsidRPr="00637251" w:rsidRDefault="00637251" w:rsidP="00637251">
      <w:pPr>
        <w:jc w:val="both"/>
        <w:rPr>
          <w:rFonts w:ascii="Arial" w:hAnsi="Arial" w:cs="Arial"/>
        </w:rPr>
      </w:pPr>
      <w:r w:rsidRPr="00637251">
        <w:rPr>
          <w:rFonts w:ascii="Arial" w:hAnsi="Arial" w:cs="Arial"/>
        </w:rPr>
        <w:t>  </w:t>
      </w:r>
    </w:p>
    <w:p w14:paraId="113899DB" w14:textId="77777777" w:rsidR="00637251" w:rsidRPr="00637251" w:rsidRDefault="00637251" w:rsidP="00637251">
      <w:pPr>
        <w:jc w:val="both"/>
        <w:rPr>
          <w:rFonts w:ascii="Arial" w:hAnsi="Arial" w:cs="Arial"/>
        </w:rPr>
      </w:pPr>
      <w:r w:rsidRPr="00637251">
        <w:rPr>
          <w:rFonts w:ascii="Arial" w:hAnsi="Arial" w:cs="Arial"/>
        </w:rPr>
        <w:t>In my opinion, in the given topology, which needs to support both Windows Server 2022 and </w:t>
      </w:r>
      <w:proofErr w:type="gramStart"/>
      <w:r w:rsidRPr="00637251">
        <w:rPr>
          <w:rFonts w:ascii="Arial" w:hAnsi="Arial" w:cs="Arial"/>
        </w:rPr>
        <w:t>Debian Server, and</w:t>
      </w:r>
      <w:proofErr w:type="gramEnd"/>
      <w:r w:rsidRPr="00637251">
        <w:rPr>
          <w:rFonts w:ascii="Arial" w:hAnsi="Arial" w:cs="Arial"/>
        </w:rPr>
        <w:t> considering that the network will operate across two sites (Birmingham and London), using a Type 1 hypervisor is a more logical choice. This is mainly due to its better scalability, stronger security, and more efficient resource management [1], [3]. This becomes even more important as the network will be expanded in Coursework 2. The reviewed sources also suggest that Type 1 hypervisors provide more stable performance in multi-system environments, especially when running both Windows and Linux services simultaneously [3]. In addition, the network needs to be fault-tolerant and support centralized management of the BIRMINGHAM.ACCA domain, which can be better achieved using a Type 1 architecture. </w:t>
      </w:r>
    </w:p>
    <w:p w14:paraId="43732A4B" w14:textId="77777777" w:rsidR="00637251" w:rsidRPr="00637251" w:rsidRDefault="00637251" w:rsidP="00637251">
      <w:pPr>
        <w:jc w:val="both"/>
        <w:rPr>
          <w:rFonts w:ascii="Arial" w:hAnsi="Arial" w:cs="Arial"/>
        </w:rPr>
      </w:pPr>
      <w:r w:rsidRPr="00637251">
        <w:rPr>
          <w:rFonts w:ascii="Arial" w:hAnsi="Arial" w:cs="Arial"/>
        </w:rPr>
        <w:t>  </w:t>
      </w:r>
    </w:p>
    <w:p w14:paraId="342A60E1" w14:textId="77777777" w:rsidR="00637251" w:rsidRPr="00637251" w:rsidRDefault="00637251" w:rsidP="00637251">
      <w:pPr>
        <w:jc w:val="both"/>
        <w:rPr>
          <w:rFonts w:ascii="Arial" w:hAnsi="Arial" w:cs="Arial"/>
        </w:rPr>
      </w:pPr>
      <w:r w:rsidRPr="00637251">
        <w:rPr>
          <w:rFonts w:ascii="Arial" w:hAnsi="Arial" w:cs="Arial"/>
        </w:rPr>
        <w:t> </w:t>
      </w:r>
    </w:p>
    <w:p w14:paraId="58D36537" w14:textId="77777777" w:rsidR="00637251" w:rsidRPr="00637251" w:rsidRDefault="00637251" w:rsidP="00637251">
      <w:pPr>
        <w:jc w:val="both"/>
        <w:rPr>
          <w:rFonts w:ascii="Arial" w:hAnsi="Arial" w:cs="Arial"/>
        </w:rPr>
      </w:pPr>
      <w:r w:rsidRPr="00637251">
        <w:rPr>
          <w:rFonts w:ascii="Arial" w:hAnsi="Arial" w:cs="Arial"/>
        </w:rPr>
        <w:t> </w:t>
      </w:r>
    </w:p>
    <w:p w14:paraId="40DEC1C7" w14:textId="77777777" w:rsidR="00637251" w:rsidRPr="00637251" w:rsidRDefault="00637251" w:rsidP="00637251">
      <w:pPr>
        <w:jc w:val="both"/>
        <w:rPr>
          <w:rFonts w:ascii="Arial" w:hAnsi="Arial" w:cs="Arial"/>
        </w:rPr>
      </w:pPr>
      <w:r w:rsidRPr="00637251">
        <w:rPr>
          <w:rFonts w:ascii="Arial" w:hAnsi="Arial" w:cs="Arial"/>
        </w:rPr>
        <w:t> </w:t>
      </w:r>
    </w:p>
    <w:p w14:paraId="3CBCBE1E" w14:textId="77777777" w:rsidR="00637251" w:rsidRPr="00637251" w:rsidRDefault="00637251" w:rsidP="00637251">
      <w:pPr>
        <w:jc w:val="both"/>
        <w:rPr>
          <w:rFonts w:ascii="Arial" w:hAnsi="Arial" w:cs="Arial"/>
        </w:rPr>
      </w:pPr>
      <w:r w:rsidRPr="00637251">
        <w:rPr>
          <w:rFonts w:ascii="Arial" w:hAnsi="Arial" w:cs="Arial"/>
        </w:rPr>
        <w:t> </w:t>
      </w:r>
    </w:p>
    <w:p w14:paraId="2FD66209" w14:textId="77777777" w:rsidR="00637251" w:rsidRPr="00637251" w:rsidRDefault="00637251" w:rsidP="00637251">
      <w:pPr>
        <w:jc w:val="both"/>
        <w:rPr>
          <w:rFonts w:ascii="Arial" w:hAnsi="Arial" w:cs="Arial"/>
        </w:rPr>
      </w:pPr>
      <w:r w:rsidRPr="00637251">
        <w:rPr>
          <w:rFonts w:ascii="Arial" w:hAnsi="Arial" w:cs="Arial"/>
        </w:rPr>
        <w:t> </w:t>
      </w:r>
    </w:p>
    <w:p w14:paraId="4E7BC4A4" w14:textId="77777777" w:rsidR="00637251" w:rsidRPr="00637251" w:rsidRDefault="00637251" w:rsidP="00637251">
      <w:pPr>
        <w:jc w:val="both"/>
        <w:rPr>
          <w:rFonts w:ascii="Arial" w:hAnsi="Arial" w:cs="Arial"/>
        </w:rPr>
      </w:pPr>
      <w:r w:rsidRPr="00637251">
        <w:rPr>
          <w:rFonts w:ascii="Arial" w:hAnsi="Arial" w:cs="Arial"/>
        </w:rPr>
        <w:lastRenderedPageBreak/>
        <w:t> </w:t>
      </w:r>
    </w:p>
    <w:p w14:paraId="7D33AB74" w14:textId="77777777" w:rsidR="00637251" w:rsidRPr="00637251" w:rsidRDefault="00637251" w:rsidP="00637251">
      <w:pPr>
        <w:jc w:val="both"/>
        <w:rPr>
          <w:rFonts w:ascii="Arial" w:hAnsi="Arial" w:cs="Arial"/>
        </w:rPr>
      </w:pPr>
      <w:r w:rsidRPr="00637251">
        <w:rPr>
          <w:rFonts w:ascii="Arial" w:hAnsi="Arial" w:cs="Arial"/>
        </w:rPr>
        <w:t>  </w:t>
      </w:r>
    </w:p>
    <w:p w14:paraId="42458637" w14:textId="77777777" w:rsidR="00637251" w:rsidRPr="00637251" w:rsidRDefault="00637251" w:rsidP="00637251">
      <w:pPr>
        <w:jc w:val="both"/>
        <w:rPr>
          <w:rFonts w:ascii="Arial" w:hAnsi="Arial" w:cs="Arial"/>
          <w:sz w:val="36"/>
          <w:szCs w:val="36"/>
        </w:rPr>
      </w:pPr>
      <w:r w:rsidRPr="00637251">
        <w:rPr>
          <w:rFonts w:ascii="Segoe UI Emoji" w:hAnsi="Segoe UI Emoji" w:cs="Segoe UI Emoji"/>
          <w:sz w:val="36"/>
          <w:szCs w:val="36"/>
        </w:rPr>
        <w:t>🌐</w:t>
      </w:r>
      <w:r w:rsidRPr="00637251">
        <w:rPr>
          <w:rFonts w:ascii="Arial" w:hAnsi="Arial" w:cs="Arial"/>
          <w:sz w:val="36"/>
          <w:szCs w:val="36"/>
        </w:rPr>
        <w:t> </w:t>
      </w:r>
      <w:r w:rsidRPr="00637251">
        <w:rPr>
          <w:rFonts w:ascii="Arial" w:hAnsi="Arial" w:cs="Arial"/>
          <w:b/>
          <w:bCs/>
          <w:i/>
          <w:iCs/>
          <w:sz w:val="36"/>
          <w:szCs w:val="36"/>
        </w:rPr>
        <w:t>2) IP Addressing</w:t>
      </w:r>
      <w:r w:rsidRPr="00637251">
        <w:rPr>
          <w:rFonts w:ascii="Arial" w:hAnsi="Arial" w:cs="Arial"/>
          <w:sz w:val="36"/>
          <w:szCs w:val="36"/>
        </w:rPr>
        <w:t> </w:t>
      </w:r>
    </w:p>
    <w:p w14:paraId="003AB63D" w14:textId="77777777" w:rsidR="00637251" w:rsidRPr="00637251" w:rsidRDefault="00637251" w:rsidP="00637251">
      <w:pPr>
        <w:jc w:val="both"/>
        <w:rPr>
          <w:rFonts w:ascii="Arial" w:hAnsi="Arial" w:cs="Arial"/>
        </w:rPr>
      </w:pPr>
      <w:r w:rsidRPr="00637251">
        <w:rPr>
          <w:rFonts w:ascii="Arial" w:hAnsi="Arial" w:cs="Arial"/>
        </w:rPr>
        <w:t> IP addressing plays a critical role in how data moves across a network. From my understanding and supported by recent studies, both IPv4 and IPv6 are designed to enable structured routing, support large-scale networks, and prevent address conflicts [4], [5]. IPv4, with its 32-bit format, is still the most widely used protocol, and through subnetting it can be divided into smaller and more efficient networks [4], [6]. Subnetting is particularly important in enterprise environments like the two-site topology in this coursework, as it improves resource management, reduces broadcast traffic, and enhances security [6]. </w:t>
      </w:r>
    </w:p>
    <w:p w14:paraId="676DF5DC" w14:textId="77777777" w:rsidR="00637251" w:rsidRPr="00637251" w:rsidRDefault="00637251" w:rsidP="00637251">
      <w:pPr>
        <w:jc w:val="both"/>
        <w:rPr>
          <w:rFonts w:ascii="Arial" w:hAnsi="Arial" w:cs="Arial"/>
        </w:rPr>
      </w:pPr>
      <w:r w:rsidRPr="00637251">
        <w:rPr>
          <w:rFonts w:ascii="Arial" w:hAnsi="Arial" w:cs="Arial"/>
        </w:rPr>
        <w:t>  </w:t>
      </w:r>
    </w:p>
    <w:p w14:paraId="007DDF81" w14:textId="77777777" w:rsidR="00637251" w:rsidRPr="00637251" w:rsidRDefault="00637251" w:rsidP="00637251">
      <w:pPr>
        <w:jc w:val="both"/>
        <w:rPr>
          <w:rFonts w:ascii="Arial" w:hAnsi="Arial" w:cs="Arial"/>
        </w:rPr>
      </w:pPr>
      <w:r w:rsidRPr="00637251">
        <w:rPr>
          <w:rFonts w:ascii="Arial" w:hAnsi="Arial" w:cs="Arial"/>
        </w:rPr>
        <w:t>Although IPv6 uses a 128-bit structure and provides a much larger address space, I think it is not always widely implemented in mixed environments that include both Windows Server and Debian Server due to compatibility and complexity issues [5]. Therefore, IPv4 remains the primary choice in this case, although some services such as VPN can still support IPv6. </w:t>
      </w:r>
    </w:p>
    <w:p w14:paraId="77F40CE9" w14:textId="77777777" w:rsidR="00637251" w:rsidRPr="00637251" w:rsidRDefault="00637251" w:rsidP="00637251">
      <w:pPr>
        <w:jc w:val="both"/>
        <w:rPr>
          <w:rFonts w:ascii="Arial" w:hAnsi="Arial" w:cs="Arial"/>
        </w:rPr>
      </w:pPr>
      <w:r w:rsidRPr="00637251">
        <w:rPr>
          <w:rFonts w:ascii="Arial" w:hAnsi="Arial" w:cs="Arial"/>
        </w:rPr>
        <w:t>  </w:t>
      </w:r>
    </w:p>
    <w:p w14:paraId="68A0378F" w14:textId="77777777" w:rsidR="00637251" w:rsidRPr="00637251" w:rsidRDefault="00637251" w:rsidP="00637251">
      <w:pPr>
        <w:jc w:val="both"/>
        <w:rPr>
          <w:rFonts w:ascii="Arial" w:hAnsi="Arial" w:cs="Arial"/>
        </w:rPr>
      </w:pPr>
      <w:r w:rsidRPr="00637251">
        <w:rPr>
          <w:rFonts w:ascii="Arial" w:hAnsi="Arial" w:cs="Arial"/>
        </w:rPr>
        <w:t>Understanding how data travels between computers on the internet shows that an IP address works like a postal address, guiding packets to their correct destination. Routers forward packets based on destination IP addresses, while switches handle data movement within local networks [4], [6]. </w:t>
      </w:r>
    </w:p>
    <w:p w14:paraId="65806A80" w14:textId="77777777" w:rsidR="00637251" w:rsidRPr="00637251" w:rsidRDefault="00637251" w:rsidP="00637251">
      <w:pPr>
        <w:jc w:val="both"/>
        <w:rPr>
          <w:rFonts w:ascii="Arial" w:hAnsi="Arial" w:cs="Arial"/>
        </w:rPr>
      </w:pPr>
      <w:r w:rsidRPr="00637251">
        <w:rPr>
          <w:rFonts w:ascii="Arial" w:hAnsi="Arial" w:cs="Arial"/>
        </w:rPr>
        <w:t>  </w:t>
      </w:r>
    </w:p>
    <w:p w14:paraId="0A828C84" w14:textId="77777777" w:rsidR="00637251" w:rsidRPr="00637251" w:rsidRDefault="00637251" w:rsidP="00637251">
      <w:pPr>
        <w:jc w:val="both"/>
        <w:rPr>
          <w:rFonts w:ascii="Arial" w:hAnsi="Arial" w:cs="Arial"/>
        </w:rPr>
      </w:pPr>
      <w:r w:rsidRPr="00637251">
        <w:rPr>
          <w:rFonts w:ascii="Arial" w:hAnsi="Arial" w:cs="Arial"/>
        </w:rPr>
        <w:t>For this project, using subnetting and even designing a VLSM scheme is highly suitable, as the network includes multiple subnets such as servers, clients, and inter-site links. This approach improves IP utilization and better supports the two-site topology [6]. </w:t>
      </w:r>
    </w:p>
    <w:p w14:paraId="4D555987" w14:textId="77777777" w:rsidR="00637251" w:rsidRPr="00637251" w:rsidRDefault="00637251" w:rsidP="00637251">
      <w:pPr>
        <w:jc w:val="both"/>
        <w:rPr>
          <w:rFonts w:ascii="Arial" w:hAnsi="Arial" w:cs="Arial"/>
        </w:rPr>
      </w:pPr>
      <w:r w:rsidRPr="00637251">
        <w:rPr>
          <w:rFonts w:ascii="Arial" w:hAnsi="Arial" w:cs="Arial"/>
        </w:rPr>
        <w:t>  </w:t>
      </w:r>
    </w:p>
    <w:p w14:paraId="5E586503" w14:textId="77777777" w:rsidR="00637251" w:rsidRPr="00637251" w:rsidRDefault="00637251" w:rsidP="00637251">
      <w:pPr>
        <w:jc w:val="both"/>
        <w:rPr>
          <w:rFonts w:ascii="Arial" w:hAnsi="Arial" w:cs="Arial"/>
        </w:rPr>
      </w:pPr>
      <w:r w:rsidRPr="00637251">
        <w:rPr>
          <w:rFonts w:ascii="Arial" w:hAnsi="Arial" w:cs="Arial"/>
        </w:rPr>
        <w:t>Example of subnetting: </w:t>
      </w:r>
    </w:p>
    <w:p w14:paraId="0027FD2F" w14:textId="77777777" w:rsidR="00637251" w:rsidRPr="00637251" w:rsidRDefault="00637251" w:rsidP="00637251">
      <w:pPr>
        <w:jc w:val="both"/>
        <w:rPr>
          <w:rFonts w:ascii="Arial" w:hAnsi="Arial" w:cs="Arial"/>
        </w:rPr>
      </w:pPr>
      <w:r w:rsidRPr="00637251">
        <w:rPr>
          <w:rFonts w:ascii="Arial" w:hAnsi="Arial" w:cs="Arial"/>
        </w:rPr>
        <w:t>Network: 192.168.10.0/24 </w:t>
      </w:r>
    </w:p>
    <w:p w14:paraId="1928A66E" w14:textId="77777777" w:rsidR="00637251" w:rsidRPr="00637251" w:rsidRDefault="00637251" w:rsidP="00637251">
      <w:pPr>
        <w:jc w:val="both"/>
        <w:rPr>
          <w:rFonts w:ascii="Arial" w:hAnsi="Arial" w:cs="Arial"/>
        </w:rPr>
      </w:pPr>
      <w:r w:rsidRPr="00637251">
        <w:rPr>
          <w:rFonts w:ascii="Arial" w:hAnsi="Arial" w:cs="Arial"/>
        </w:rPr>
        <w:t>Servers: 192.168.10.0/28 </w:t>
      </w:r>
    </w:p>
    <w:p w14:paraId="47857FD6" w14:textId="77777777" w:rsidR="00637251" w:rsidRPr="00637251" w:rsidRDefault="00637251" w:rsidP="00637251">
      <w:pPr>
        <w:jc w:val="both"/>
        <w:rPr>
          <w:rFonts w:ascii="Arial" w:hAnsi="Arial" w:cs="Arial"/>
        </w:rPr>
      </w:pPr>
      <w:r w:rsidRPr="00637251">
        <w:rPr>
          <w:rFonts w:ascii="Arial" w:hAnsi="Arial" w:cs="Arial"/>
        </w:rPr>
        <w:t>Clients: 192.168.10.16/27 </w:t>
      </w:r>
    </w:p>
    <w:p w14:paraId="67860D96" w14:textId="77777777" w:rsidR="00637251" w:rsidRDefault="00637251" w:rsidP="00637251">
      <w:pPr>
        <w:jc w:val="both"/>
        <w:rPr>
          <w:rFonts w:ascii="Arial" w:hAnsi="Arial" w:cs="Arial"/>
        </w:rPr>
      </w:pPr>
      <w:r w:rsidRPr="00637251">
        <w:rPr>
          <w:rFonts w:ascii="Arial" w:hAnsi="Arial" w:cs="Arial"/>
        </w:rPr>
        <w:t>Printers: 192.168.10.64/28 </w:t>
      </w:r>
    </w:p>
    <w:p w14:paraId="462540B2" w14:textId="77777777" w:rsidR="00F434B5" w:rsidRPr="00F434B5" w:rsidRDefault="00F434B5" w:rsidP="00F434B5">
      <w:pPr>
        <w:jc w:val="both"/>
        <w:rPr>
          <w:rFonts w:ascii="Arial" w:hAnsi="Arial" w:cs="Arial"/>
        </w:rPr>
      </w:pPr>
      <w:r w:rsidRPr="00F434B5">
        <w:rPr>
          <w:rFonts w:ascii="Arial" w:hAnsi="Arial" w:cs="Arial"/>
        </w:rPr>
        <w:lastRenderedPageBreak/>
        <w:t>To further demonstrate the application of subnetting and VLSM, a practical example is provided below.</w:t>
      </w:r>
    </w:p>
    <w:p w14:paraId="1E2FCEBF" w14:textId="77777777" w:rsidR="00F434B5" w:rsidRPr="00F434B5" w:rsidRDefault="00F434B5" w:rsidP="00F434B5">
      <w:pPr>
        <w:jc w:val="both"/>
        <w:rPr>
          <w:rFonts w:ascii="Arial" w:hAnsi="Arial" w:cs="Arial"/>
        </w:rPr>
      </w:pPr>
    </w:p>
    <w:p w14:paraId="2B1B4650" w14:textId="77777777" w:rsidR="00F434B5" w:rsidRPr="00F434B5" w:rsidRDefault="00F434B5" w:rsidP="00F434B5">
      <w:pPr>
        <w:jc w:val="both"/>
        <w:rPr>
          <w:rFonts w:ascii="Arial" w:hAnsi="Arial" w:cs="Arial"/>
        </w:rPr>
      </w:pPr>
      <w:r w:rsidRPr="00F434B5">
        <w:rPr>
          <w:rFonts w:ascii="Arial" w:hAnsi="Arial" w:cs="Arial"/>
        </w:rPr>
        <w:t>Given the network 192.168.10.0/24, different subnets can be allocated based on the number of required hosts:</w:t>
      </w:r>
    </w:p>
    <w:p w14:paraId="50652522" w14:textId="77777777" w:rsidR="00F434B5" w:rsidRPr="00F434B5" w:rsidRDefault="00F434B5" w:rsidP="00F434B5">
      <w:pPr>
        <w:jc w:val="both"/>
        <w:rPr>
          <w:rFonts w:ascii="Arial" w:hAnsi="Arial" w:cs="Arial"/>
        </w:rPr>
      </w:pPr>
    </w:p>
    <w:p w14:paraId="534E5A6C" w14:textId="77777777" w:rsidR="00F434B5" w:rsidRPr="00F434B5" w:rsidRDefault="00F434B5" w:rsidP="00F434B5">
      <w:pPr>
        <w:jc w:val="both"/>
        <w:rPr>
          <w:rFonts w:ascii="Arial" w:hAnsi="Arial" w:cs="Arial" w:hint="eastAsia"/>
        </w:rPr>
      </w:pPr>
      <w:r w:rsidRPr="00F434B5">
        <w:rPr>
          <w:rFonts w:ascii="Arial" w:hAnsi="Arial" w:cs="Arial" w:hint="eastAsia"/>
        </w:rPr>
        <w:t>•</w:t>
      </w:r>
      <w:r w:rsidRPr="00F434B5">
        <w:rPr>
          <w:rFonts w:ascii="Arial" w:hAnsi="Arial" w:cs="Arial" w:hint="eastAsia"/>
        </w:rPr>
        <w:t xml:space="preserve"> Servers require up to 14 hosts </w:t>
      </w:r>
      <w:r w:rsidRPr="00F434B5">
        <w:rPr>
          <w:rFonts w:ascii="Times New Roman" w:hAnsi="Times New Roman" w:cs="Times New Roman"/>
        </w:rPr>
        <w:t>→</w:t>
      </w:r>
      <w:r w:rsidRPr="00F434B5">
        <w:rPr>
          <w:rFonts w:ascii="Arial" w:hAnsi="Arial" w:cs="Arial" w:hint="eastAsia"/>
        </w:rPr>
        <w:t xml:space="preserve"> subnet 192.168.10.0/28</w:t>
      </w:r>
    </w:p>
    <w:p w14:paraId="7FEFCF9A" w14:textId="77777777" w:rsidR="00F434B5" w:rsidRPr="00F434B5" w:rsidRDefault="00F434B5" w:rsidP="00F434B5">
      <w:pPr>
        <w:jc w:val="both"/>
        <w:rPr>
          <w:rFonts w:ascii="Arial" w:hAnsi="Arial" w:cs="Arial"/>
        </w:rPr>
      </w:pPr>
      <w:r w:rsidRPr="00F434B5">
        <w:rPr>
          <w:rFonts w:ascii="Arial" w:hAnsi="Arial" w:cs="Arial"/>
        </w:rPr>
        <w:t>(usable range: 192.168.10.1 – 192.168.10.14)</w:t>
      </w:r>
    </w:p>
    <w:p w14:paraId="2DFC3624" w14:textId="77777777" w:rsidR="00F434B5" w:rsidRPr="00F434B5" w:rsidRDefault="00F434B5" w:rsidP="00F434B5">
      <w:pPr>
        <w:jc w:val="both"/>
        <w:rPr>
          <w:rFonts w:ascii="Arial" w:hAnsi="Arial" w:cs="Arial"/>
        </w:rPr>
      </w:pPr>
    </w:p>
    <w:p w14:paraId="3FB5CBD5" w14:textId="77777777" w:rsidR="00F434B5" w:rsidRPr="00F434B5" w:rsidRDefault="00F434B5" w:rsidP="00F434B5">
      <w:pPr>
        <w:jc w:val="both"/>
        <w:rPr>
          <w:rFonts w:ascii="Arial" w:hAnsi="Arial" w:cs="Arial" w:hint="eastAsia"/>
        </w:rPr>
      </w:pPr>
      <w:r w:rsidRPr="00F434B5">
        <w:rPr>
          <w:rFonts w:ascii="Arial" w:hAnsi="Arial" w:cs="Arial" w:hint="eastAsia"/>
        </w:rPr>
        <w:t>•</w:t>
      </w:r>
      <w:r w:rsidRPr="00F434B5">
        <w:rPr>
          <w:rFonts w:ascii="Arial" w:hAnsi="Arial" w:cs="Arial" w:hint="eastAsia"/>
        </w:rPr>
        <w:t xml:space="preserve"> Clients require up to 30 hosts </w:t>
      </w:r>
      <w:r w:rsidRPr="00F434B5">
        <w:rPr>
          <w:rFonts w:ascii="Times New Roman" w:hAnsi="Times New Roman" w:cs="Times New Roman"/>
        </w:rPr>
        <w:t>→</w:t>
      </w:r>
      <w:r w:rsidRPr="00F434B5">
        <w:rPr>
          <w:rFonts w:ascii="Arial" w:hAnsi="Arial" w:cs="Arial" w:hint="eastAsia"/>
        </w:rPr>
        <w:t xml:space="preserve"> subnet 192.168.10.16/27</w:t>
      </w:r>
    </w:p>
    <w:p w14:paraId="3C599288" w14:textId="77777777" w:rsidR="00F434B5" w:rsidRPr="00F434B5" w:rsidRDefault="00F434B5" w:rsidP="00F434B5">
      <w:pPr>
        <w:jc w:val="both"/>
        <w:rPr>
          <w:rFonts w:ascii="Arial" w:hAnsi="Arial" w:cs="Arial"/>
        </w:rPr>
      </w:pPr>
      <w:r w:rsidRPr="00F434B5">
        <w:rPr>
          <w:rFonts w:ascii="Arial" w:hAnsi="Arial" w:cs="Arial"/>
        </w:rPr>
        <w:t>(usable range: 192.168.10.17 – 192.168.10.46)</w:t>
      </w:r>
    </w:p>
    <w:p w14:paraId="53573150" w14:textId="77777777" w:rsidR="00F434B5" w:rsidRPr="00F434B5" w:rsidRDefault="00F434B5" w:rsidP="00F434B5">
      <w:pPr>
        <w:jc w:val="both"/>
        <w:rPr>
          <w:rFonts w:ascii="Arial" w:hAnsi="Arial" w:cs="Arial"/>
        </w:rPr>
      </w:pPr>
    </w:p>
    <w:p w14:paraId="530BB5F5" w14:textId="77777777" w:rsidR="00F434B5" w:rsidRPr="00F434B5" w:rsidRDefault="00F434B5" w:rsidP="00F434B5">
      <w:pPr>
        <w:jc w:val="both"/>
        <w:rPr>
          <w:rFonts w:ascii="Arial" w:hAnsi="Arial" w:cs="Arial" w:hint="eastAsia"/>
        </w:rPr>
      </w:pPr>
      <w:r w:rsidRPr="00F434B5">
        <w:rPr>
          <w:rFonts w:ascii="Arial" w:hAnsi="Arial" w:cs="Arial" w:hint="eastAsia"/>
        </w:rPr>
        <w:t>•</w:t>
      </w:r>
      <w:r w:rsidRPr="00F434B5">
        <w:rPr>
          <w:rFonts w:ascii="Arial" w:hAnsi="Arial" w:cs="Arial" w:hint="eastAsia"/>
        </w:rPr>
        <w:t xml:space="preserve"> Printers require up to 10 hosts </w:t>
      </w:r>
      <w:r w:rsidRPr="00F434B5">
        <w:rPr>
          <w:rFonts w:ascii="Times New Roman" w:hAnsi="Times New Roman" w:cs="Times New Roman"/>
        </w:rPr>
        <w:t>→</w:t>
      </w:r>
      <w:r w:rsidRPr="00F434B5">
        <w:rPr>
          <w:rFonts w:ascii="Arial" w:hAnsi="Arial" w:cs="Arial" w:hint="eastAsia"/>
        </w:rPr>
        <w:t xml:space="preserve"> subnet 192.168.10.64/28</w:t>
      </w:r>
    </w:p>
    <w:p w14:paraId="0350676D" w14:textId="77777777" w:rsidR="00F434B5" w:rsidRPr="00F434B5" w:rsidRDefault="00F434B5" w:rsidP="00F434B5">
      <w:pPr>
        <w:jc w:val="both"/>
        <w:rPr>
          <w:rFonts w:ascii="Arial" w:hAnsi="Arial" w:cs="Arial"/>
        </w:rPr>
      </w:pPr>
      <w:r w:rsidRPr="00F434B5">
        <w:rPr>
          <w:rFonts w:ascii="Arial" w:hAnsi="Arial" w:cs="Arial"/>
        </w:rPr>
        <w:t>(usable range: 192.168.10.65 – 192.168.10.78)</w:t>
      </w:r>
    </w:p>
    <w:p w14:paraId="3E9C77E5" w14:textId="77777777" w:rsidR="00F434B5" w:rsidRPr="00F434B5" w:rsidRDefault="00F434B5" w:rsidP="00F434B5">
      <w:pPr>
        <w:jc w:val="both"/>
        <w:rPr>
          <w:rFonts w:ascii="Arial" w:hAnsi="Arial" w:cs="Arial"/>
        </w:rPr>
      </w:pPr>
    </w:p>
    <w:p w14:paraId="780177BA" w14:textId="492C1A2B" w:rsidR="00F434B5" w:rsidRPr="00637251" w:rsidRDefault="00F434B5" w:rsidP="00F434B5">
      <w:pPr>
        <w:jc w:val="both"/>
        <w:rPr>
          <w:rFonts w:ascii="Arial" w:hAnsi="Arial" w:cs="Arial"/>
        </w:rPr>
      </w:pPr>
      <w:r w:rsidRPr="00F434B5">
        <w:rPr>
          <w:rFonts w:ascii="Arial" w:hAnsi="Arial" w:cs="Arial"/>
        </w:rPr>
        <w:t xml:space="preserve">This VLSM-based approach ensures efficient IP address utilization by allocating subnet sizes according to actual requirements, reducing waste and improving network </w:t>
      </w:r>
      <w:r w:rsidR="00C41A23" w:rsidRPr="00C41A23">
        <w:rPr>
          <w:rFonts w:ascii="Arial" w:hAnsi="Arial" w:cs="Arial"/>
        </w:rPr>
        <w:t>organisation. It also enhances scalability, as the network can be expanded more easily without requiring significant reconfiguration.</w:t>
      </w:r>
    </w:p>
    <w:p w14:paraId="1CC42589" w14:textId="77777777" w:rsidR="00637251" w:rsidRPr="00637251" w:rsidRDefault="00637251" w:rsidP="00637251">
      <w:pPr>
        <w:jc w:val="both"/>
        <w:rPr>
          <w:rFonts w:ascii="Arial" w:hAnsi="Arial" w:cs="Arial"/>
        </w:rPr>
      </w:pPr>
      <w:r w:rsidRPr="00637251">
        <w:rPr>
          <w:rFonts w:ascii="Arial" w:hAnsi="Arial" w:cs="Arial"/>
        </w:rPr>
        <w:t>  </w:t>
      </w:r>
    </w:p>
    <w:p w14:paraId="2BE0BDC8" w14:textId="77777777" w:rsidR="00637251" w:rsidRDefault="00637251" w:rsidP="00637251">
      <w:pPr>
        <w:jc w:val="both"/>
        <w:rPr>
          <w:rFonts w:ascii="Arial" w:hAnsi="Arial" w:cs="Arial"/>
        </w:rPr>
      </w:pPr>
      <w:r w:rsidRPr="00637251">
        <w:rPr>
          <w:rFonts w:ascii="Arial" w:hAnsi="Arial" w:cs="Arial"/>
        </w:rPr>
        <w:t> </w:t>
      </w:r>
    </w:p>
    <w:p w14:paraId="204C1CD8" w14:textId="77777777" w:rsidR="00265295" w:rsidRDefault="00265295" w:rsidP="00637251">
      <w:pPr>
        <w:jc w:val="both"/>
        <w:rPr>
          <w:rFonts w:ascii="Arial" w:hAnsi="Arial" w:cs="Arial"/>
        </w:rPr>
      </w:pPr>
    </w:p>
    <w:p w14:paraId="1FC2CDB4" w14:textId="77777777" w:rsidR="00265295" w:rsidRDefault="00265295" w:rsidP="00637251">
      <w:pPr>
        <w:jc w:val="both"/>
        <w:rPr>
          <w:rFonts w:ascii="Arial" w:hAnsi="Arial" w:cs="Arial"/>
        </w:rPr>
      </w:pPr>
    </w:p>
    <w:p w14:paraId="129EEDFA" w14:textId="77777777" w:rsidR="00265295" w:rsidRDefault="00265295" w:rsidP="00637251">
      <w:pPr>
        <w:jc w:val="both"/>
        <w:rPr>
          <w:rFonts w:ascii="Arial" w:hAnsi="Arial" w:cs="Arial"/>
        </w:rPr>
      </w:pPr>
    </w:p>
    <w:p w14:paraId="34ECD0AE" w14:textId="77777777" w:rsidR="00265295" w:rsidRDefault="00265295" w:rsidP="00637251">
      <w:pPr>
        <w:jc w:val="both"/>
        <w:rPr>
          <w:rFonts w:ascii="Arial" w:hAnsi="Arial" w:cs="Arial"/>
        </w:rPr>
      </w:pPr>
    </w:p>
    <w:p w14:paraId="50CF4531" w14:textId="77777777" w:rsidR="00265295" w:rsidRDefault="00265295" w:rsidP="00637251">
      <w:pPr>
        <w:jc w:val="both"/>
        <w:rPr>
          <w:rFonts w:ascii="Arial" w:hAnsi="Arial" w:cs="Arial"/>
        </w:rPr>
      </w:pPr>
    </w:p>
    <w:p w14:paraId="630AEF49" w14:textId="77777777" w:rsidR="00265295" w:rsidRDefault="00265295" w:rsidP="00637251">
      <w:pPr>
        <w:jc w:val="both"/>
        <w:rPr>
          <w:rFonts w:ascii="Arial" w:hAnsi="Arial" w:cs="Arial"/>
        </w:rPr>
      </w:pPr>
    </w:p>
    <w:p w14:paraId="2389CFAA" w14:textId="77777777" w:rsidR="00265295" w:rsidRDefault="00265295" w:rsidP="00637251">
      <w:pPr>
        <w:jc w:val="both"/>
        <w:rPr>
          <w:rFonts w:ascii="Arial" w:hAnsi="Arial" w:cs="Arial"/>
        </w:rPr>
      </w:pPr>
    </w:p>
    <w:p w14:paraId="38BFAE6F" w14:textId="77777777" w:rsidR="00265295" w:rsidRPr="00637251" w:rsidRDefault="00265295" w:rsidP="00637251">
      <w:pPr>
        <w:jc w:val="both"/>
        <w:rPr>
          <w:rFonts w:ascii="Arial" w:hAnsi="Arial" w:cs="Arial"/>
        </w:rPr>
      </w:pPr>
    </w:p>
    <w:p w14:paraId="67DD604B" w14:textId="77777777" w:rsidR="00637251" w:rsidRPr="00637251" w:rsidRDefault="00637251" w:rsidP="00637251">
      <w:pPr>
        <w:jc w:val="both"/>
        <w:rPr>
          <w:rFonts w:ascii="Arial" w:hAnsi="Arial" w:cs="Arial"/>
        </w:rPr>
      </w:pPr>
      <w:r w:rsidRPr="00637251">
        <w:rPr>
          <w:rFonts w:ascii="Arial" w:hAnsi="Arial" w:cs="Arial"/>
        </w:rPr>
        <w:t>  </w:t>
      </w:r>
    </w:p>
    <w:p w14:paraId="32C417C1" w14:textId="77777777" w:rsidR="00637251" w:rsidRPr="00637251" w:rsidRDefault="00637251" w:rsidP="00637251">
      <w:pPr>
        <w:jc w:val="both"/>
        <w:rPr>
          <w:rFonts w:ascii="Arial" w:hAnsi="Arial" w:cs="Arial"/>
          <w:sz w:val="36"/>
          <w:szCs w:val="36"/>
        </w:rPr>
      </w:pPr>
      <w:r w:rsidRPr="00637251">
        <w:rPr>
          <w:rFonts w:ascii="Segoe UI Emoji" w:hAnsi="Segoe UI Emoji" w:cs="Segoe UI Emoji"/>
          <w:sz w:val="36"/>
          <w:szCs w:val="36"/>
        </w:rPr>
        <w:lastRenderedPageBreak/>
        <w:t>🔁</w:t>
      </w:r>
      <w:r w:rsidRPr="00637251">
        <w:rPr>
          <w:rFonts w:ascii="Arial" w:hAnsi="Arial" w:cs="Arial"/>
          <w:b/>
          <w:bCs/>
          <w:i/>
          <w:iCs/>
          <w:sz w:val="36"/>
          <w:szCs w:val="36"/>
        </w:rPr>
        <w:t> 3) Routing </w:t>
      </w:r>
      <w:r w:rsidRPr="00637251">
        <w:rPr>
          <w:rFonts w:ascii="Arial" w:hAnsi="Arial" w:cs="Arial"/>
          <w:sz w:val="36"/>
          <w:szCs w:val="36"/>
        </w:rPr>
        <w:t> </w:t>
      </w:r>
    </w:p>
    <w:p w14:paraId="27D02048" w14:textId="77777777" w:rsidR="00637251" w:rsidRPr="00637251" w:rsidRDefault="00637251" w:rsidP="00637251">
      <w:pPr>
        <w:jc w:val="both"/>
        <w:rPr>
          <w:rFonts w:ascii="Arial" w:hAnsi="Arial" w:cs="Arial"/>
        </w:rPr>
      </w:pPr>
      <w:r w:rsidRPr="00637251">
        <w:rPr>
          <w:rFonts w:ascii="Arial" w:hAnsi="Arial" w:cs="Arial"/>
        </w:rPr>
        <w:t> </w:t>
      </w:r>
    </w:p>
    <w:p w14:paraId="76732379" w14:textId="77777777" w:rsidR="00637251" w:rsidRPr="00637251" w:rsidRDefault="00637251" w:rsidP="00637251">
      <w:pPr>
        <w:jc w:val="both"/>
        <w:rPr>
          <w:rFonts w:ascii="Arial" w:hAnsi="Arial" w:cs="Arial"/>
        </w:rPr>
      </w:pPr>
      <w:r w:rsidRPr="00637251">
        <w:rPr>
          <w:rFonts w:ascii="Arial" w:hAnsi="Arial" w:cs="Arial"/>
        </w:rPr>
        <w:t> Routing is the process by which a router decides how network packets travel from one point to another. There are two main approaches: static routing and dynamic routing. Based on the reviewed sources, static routing is more suitable for small and simple networks because routes are configured manually [7], [8]. However, in a network like this project’s topology, which includes multiple subnets, a Debian Server acting as a DHCP Relay, and communication between two sites, dynamic routing seems to be a more appropriate choice. </w:t>
      </w:r>
    </w:p>
    <w:p w14:paraId="3A24D770" w14:textId="77777777" w:rsidR="00637251" w:rsidRPr="00637251" w:rsidRDefault="00637251" w:rsidP="00637251">
      <w:pPr>
        <w:jc w:val="both"/>
        <w:rPr>
          <w:rFonts w:ascii="Arial" w:hAnsi="Arial" w:cs="Arial"/>
        </w:rPr>
      </w:pPr>
      <w:r w:rsidRPr="00637251">
        <w:rPr>
          <w:rFonts w:ascii="Arial" w:hAnsi="Arial" w:cs="Arial"/>
        </w:rPr>
        <w:t>  </w:t>
      </w:r>
    </w:p>
    <w:p w14:paraId="3269AE8B" w14:textId="77777777" w:rsidR="00637251" w:rsidRPr="00637251" w:rsidRDefault="00637251" w:rsidP="00637251">
      <w:pPr>
        <w:jc w:val="both"/>
        <w:rPr>
          <w:rFonts w:ascii="Arial" w:hAnsi="Arial" w:cs="Arial"/>
        </w:rPr>
      </w:pPr>
      <w:r w:rsidRPr="00637251">
        <w:rPr>
          <w:rFonts w:ascii="Arial" w:hAnsi="Arial" w:cs="Arial"/>
        </w:rPr>
        <w:t>Dynamic routing protocols such as OSPF and RIP provide greater flexibility by automatically learning and updating routes [7], [9]. </w:t>
      </w:r>
    </w:p>
    <w:p w14:paraId="1B59CF95" w14:textId="4990E1F6" w:rsidR="00637251" w:rsidRPr="00637251" w:rsidRDefault="00637251" w:rsidP="00637251">
      <w:pPr>
        <w:jc w:val="both"/>
        <w:rPr>
          <w:rFonts w:ascii="Arial" w:hAnsi="Arial" w:cs="Arial"/>
        </w:rPr>
      </w:pPr>
      <w:r w:rsidRPr="00637251">
        <w:rPr>
          <w:rFonts w:ascii="Arial" w:hAnsi="Arial" w:cs="Arial"/>
        </w:rPr>
        <w:t>Research also shows that modern routing algorithms can improve performance in multi-layer networks by optimizing factors such as delay and network efficiency [7]. Although the current topology is relatively small, it is expected to expand in Coursework 2, where dynamic routing will become more important. </w:t>
      </w:r>
    </w:p>
    <w:p w14:paraId="5F7D4CBC" w14:textId="77777777" w:rsidR="00637251" w:rsidRPr="00637251" w:rsidRDefault="00637251" w:rsidP="00637251">
      <w:pPr>
        <w:jc w:val="both"/>
        <w:rPr>
          <w:rFonts w:ascii="Arial" w:hAnsi="Arial" w:cs="Arial"/>
        </w:rPr>
      </w:pPr>
      <w:r w:rsidRPr="00637251">
        <w:rPr>
          <w:rFonts w:ascii="Arial" w:hAnsi="Arial" w:cs="Arial"/>
        </w:rPr>
        <w:t>  </w:t>
      </w:r>
    </w:p>
    <w:p w14:paraId="64F5BEAF" w14:textId="77777777" w:rsidR="00637251" w:rsidRPr="00637251" w:rsidRDefault="00637251" w:rsidP="00637251">
      <w:pPr>
        <w:jc w:val="both"/>
        <w:rPr>
          <w:rFonts w:ascii="Arial" w:hAnsi="Arial" w:cs="Arial"/>
        </w:rPr>
      </w:pPr>
      <w:r w:rsidRPr="00637251">
        <w:rPr>
          <w:rFonts w:ascii="Arial" w:hAnsi="Arial" w:cs="Arial"/>
        </w:rPr>
        <w:t>An important point is that the Debian Server will act as a DHCP Relay. This means DHCP requests must be forwarded between different subnets, so the router must correctly identify and manage routes. If static routing is used, managing these routes may become more complex as the network grows [8]. Therefore, using a dynamic routing protocol such as RIP or OSPF is a more logical choice for future scalability. </w:t>
      </w:r>
    </w:p>
    <w:p w14:paraId="42A1191D" w14:textId="77777777" w:rsidR="00637251" w:rsidRPr="00637251" w:rsidRDefault="00637251" w:rsidP="00637251">
      <w:pPr>
        <w:jc w:val="both"/>
        <w:rPr>
          <w:rFonts w:ascii="Arial" w:hAnsi="Arial" w:cs="Arial"/>
        </w:rPr>
      </w:pPr>
      <w:r w:rsidRPr="00637251">
        <w:rPr>
          <w:rFonts w:ascii="Arial" w:hAnsi="Arial" w:cs="Arial"/>
        </w:rPr>
        <w:t>  </w:t>
      </w:r>
    </w:p>
    <w:p w14:paraId="394D49B3" w14:textId="77777777" w:rsidR="00637251" w:rsidRPr="00637251" w:rsidRDefault="00637251" w:rsidP="00637251">
      <w:pPr>
        <w:jc w:val="both"/>
        <w:rPr>
          <w:rFonts w:ascii="Arial" w:hAnsi="Arial" w:cs="Arial"/>
        </w:rPr>
      </w:pPr>
      <w:r w:rsidRPr="00637251">
        <w:rPr>
          <w:rFonts w:ascii="Arial" w:hAnsi="Arial" w:cs="Arial"/>
        </w:rPr>
        <w:t> </w:t>
      </w:r>
    </w:p>
    <w:p w14:paraId="65111B89" w14:textId="77777777" w:rsidR="00637251" w:rsidRPr="00637251" w:rsidRDefault="00637251" w:rsidP="00637251">
      <w:pPr>
        <w:jc w:val="both"/>
        <w:rPr>
          <w:rFonts w:ascii="Arial" w:hAnsi="Arial" w:cs="Arial"/>
        </w:rPr>
      </w:pPr>
      <w:r w:rsidRPr="00637251">
        <w:rPr>
          <w:rFonts w:ascii="Arial" w:hAnsi="Arial" w:cs="Arial"/>
        </w:rPr>
        <w:t> </w:t>
      </w:r>
    </w:p>
    <w:p w14:paraId="5C5A49DC" w14:textId="77777777" w:rsidR="00637251" w:rsidRPr="00637251" w:rsidRDefault="00637251" w:rsidP="00637251">
      <w:pPr>
        <w:jc w:val="both"/>
        <w:rPr>
          <w:rFonts w:ascii="Arial" w:hAnsi="Arial" w:cs="Arial"/>
        </w:rPr>
      </w:pPr>
      <w:r w:rsidRPr="00637251">
        <w:rPr>
          <w:rFonts w:ascii="Arial" w:hAnsi="Arial" w:cs="Arial"/>
        </w:rPr>
        <w:t> </w:t>
      </w:r>
    </w:p>
    <w:p w14:paraId="0ED056C4" w14:textId="77777777" w:rsidR="00637251" w:rsidRPr="00637251" w:rsidRDefault="00637251" w:rsidP="00637251">
      <w:pPr>
        <w:jc w:val="both"/>
        <w:rPr>
          <w:rFonts w:ascii="Arial" w:hAnsi="Arial" w:cs="Arial"/>
        </w:rPr>
      </w:pPr>
      <w:r w:rsidRPr="00637251">
        <w:rPr>
          <w:rFonts w:ascii="Arial" w:hAnsi="Arial" w:cs="Arial"/>
        </w:rPr>
        <w:t> </w:t>
      </w:r>
    </w:p>
    <w:p w14:paraId="699D4882" w14:textId="77777777" w:rsidR="00637251" w:rsidRPr="00637251" w:rsidRDefault="00637251" w:rsidP="00637251">
      <w:pPr>
        <w:jc w:val="both"/>
        <w:rPr>
          <w:rFonts w:ascii="Arial" w:hAnsi="Arial" w:cs="Arial"/>
        </w:rPr>
      </w:pPr>
      <w:r w:rsidRPr="00637251">
        <w:rPr>
          <w:rFonts w:ascii="Arial" w:hAnsi="Arial" w:cs="Arial"/>
        </w:rPr>
        <w:t> </w:t>
      </w:r>
    </w:p>
    <w:p w14:paraId="51F3A2FB" w14:textId="77777777" w:rsidR="00637251" w:rsidRPr="00637251" w:rsidRDefault="00637251" w:rsidP="00637251">
      <w:pPr>
        <w:jc w:val="both"/>
        <w:rPr>
          <w:rFonts w:ascii="Arial" w:hAnsi="Arial" w:cs="Arial"/>
        </w:rPr>
      </w:pPr>
      <w:r w:rsidRPr="00637251">
        <w:rPr>
          <w:rFonts w:ascii="Arial" w:hAnsi="Arial" w:cs="Arial"/>
        </w:rPr>
        <w:t> </w:t>
      </w:r>
    </w:p>
    <w:p w14:paraId="0AC0456A" w14:textId="77777777" w:rsidR="00637251" w:rsidRPr="00637251" w:rsidRDefault="00637251" w:rsidP="00637251">
      <w:pPr>
        <w:jc w:val="both"/>
        <w:rPr>
          <w:rFonts w:ascii="Arial" w:hAnsi="Arial" w:cs="Arial"/>
        </w:rPr>
      </w:pPr>
      <w:r w:rsidRPr="00637251">
        <w:rPr>
          <w:rFonts w:ascii="Arial" w:hAnsi="Arial" w:cs="Arial"/>
        </w:rPr>
        <w:t> </w:t>
      </w:r>
    </w:p>
    <w:p w14:paraId="0D3398E7" w14:textId="77777777" w:rsidR="00637251" w:rsidRPr="00637251" w:rsidRDefault="00637251" w:rsidP="00637251">
      <w:pPr>
        <w:jc w:val="both"/>
        <w:rPr>
          <w:rFonts w:ascii="Arial" w:hAnsi="Arial" w:cs="Arial"/>
        </w:rPr>
      </w:pPr>
      <w:r w:rsidRPr="00637251">
        <w:rPr>
          <w:rFonts w:ascii="Arial" w:hAnsi="Arial" w:cs="Arial"/>
        </w:rPr>
        <w:t> </w:t>
      </w:r>
    </w:p>
    <w:p w14:paraId="0F7D7B89" w14:textId="77777777" w:rsidR="00637251" w:rsidRPr="00637251" w:rsidRDefault="00637251" w:rsidP="00637251">
      <w:pPr>
        <w:jc w:val="both"/>
        <w:rPr>
          <w:rFonts w:ascii="Arial" w:hAnsi="Arial" w:cs="Arial"/>
        </w:rPr>
      </w:pPr>
      <w:r w:rsidRPr="00637251">
        <w:rPr>
          <w:rFonts w:ascii="Arial" w:hAnsi="Arial" w:cs="Arial"/>
        </w:rPr>
        <w:t> </w:t>
      </w:r>
    </w:p>
    <w:p w14:paraId="4F10DD0F" w14:textId="730F4D09" w:rsidR="00637251" w:rsidRPr="00637251" w:rsidRDefault="00637251" w:rsidP="00637251">
      <w:pPr>
        <w:jc w:val="both"/>
        <w:rPr>
          <w:rFonts w:ascii="Arial" w:hAnsi="Arial" w:cs="Arial"/>
        </w:rPr>
      </w:pPr>
      <w:r w:rsidRPr="00637251">
        <w:rPr>
          <w:rFonts w:ascii="Arial" w:hAnsi="Arial" w:cs="Arial"/>
        </w:rPr>
        <w:t> </w:t>
      </w:r>
      <w:r w:rsidRPr="00637251">
        <w:rPr>
          <w:rFonts w:ascii="Segoe UI Emoji" w:hAnsi="Segoe UI Emoji" w:cs="Segoe UI Emoji"/>
          <w:sz w:val="36"/>
          <w:szCs w:val="36"/>
        </w:rPr>
        <w:t>🔐</w:t>
      </w:r>
      <w:r w:rsidRPr="00637251">
        <w:rPr>
          <w:rFonts w:ascii="Arial" w:hAnsi="Arial" w:cs="Arial"/>
          <w:sz w:val="36"/>
          <w:szCs w:val="36"/>
        </w:rPr>
        <w:t> </w:t>
      </w:r>
      <w:r w:rsidRPr="00637251">
        <w:rPr>
          <w:rFonts w:ascii="Arial" w:hAnsi="Arial" w:cs="Arial"/>
          <w:b/>
          <w:bCs/>
          <w:i/>
          <w:iCs/>
          <w:sz w:val="36"/>
          <w:szCs w:val="36"/>
        </w:rPr>
        <w:t>4) Network Services</w:t>
      </w:r>
      <w:r w:rsidRPr="00637251">
        <w:rPr>
          <w:rFonts w:ascii="Arial" w:hAnsi="Arial" w:cs="Arial"/>
          <w:sz w:val="36"/>
          <w:szCs w:val="36"/>
        </w:rPr>
        <w:t>  </w:t>
      </w:r>
    </w:p>
    <w:p w14:paraId="54FD79F7" w14:textId="77777777" w:rsidR="00637251" w:rsidRPr="00637251" w:rsidRDefault="00637251" w:rsidP="00637251">
      <w:pPr>
        <w:jc w:val="both"/>
        <w:rPr>
          <w:rFonts w:ascii="Arial" w:hAnsi="Arial" w:cs="Arial"/>
        </w:rPr>
      </w:pPr>
      <w:r w:rsidRPr="00637251">
        <w:rPr>
          <w:rFonts w:ascii="Arial" w:hAnsi="Arial" w:cs="Arial"/>
        </w:rPr>
        <w:lastRenderedPageBreak/>
        <w:t> </w:t>
      </w:r>
    </w:p>
    <w:p w14:paraId="1B3CD9B1" w14:textId="77777777" w:rsidR="00637251" w:rsidRPr="00637251" w:rsidRDefault="00637251" w:rsidP="00637251">
      <w:pPr>
        <w:jc w:val="both"/>
        <w:rPr>
          <w:rFonts w:ascii="Arial" w:hAnsi="Arial" w:cs="Arial"/>
        </w:rPr>
      </w:pPr>
      <w:r w:rsidRPr="00637251">
        <w:rPr>
          <w:rFonts w:ascii="Arial" w:hAnsi="Arial" w:cs="Arial"/>
        </w:rPr>
        <w:t> This section focuses on four key services: VPN, DHCP, Active Directory Domain Services (AD DS), and Certificate Authority (CA). These services form the backbone of an enterprise network, and the reviewed sources highlight their importance in terms of security, performance, and centralized management [10], [11]. </w:t>
      </w:r>
    </w:p>
    <w:p w14:paraId="0878106E" w14:textId="77777777" w:rsidR="00637251" w:rsidRPr="00637251" w:rsidRDefault="00637251" w:rsidP="00637251">
      <w:pPr>
        <w:jc w:val="both"/>
        <w:rPr>
          <w:rFonts w:ascii="Arial" w:hAnsi="Arial" w:cs="Arial"/>
        </w:rPr>
      </w:pPr>
      <w:r w:rsidRPr="00637251">
        <w:rPr>
          <w:rFonts w:ascii="Arial" w:hAnsi="Arial" w:cs="Arial"/>
        </w:rPr>
        <w:t> </w:t>
      </w:r>
    </w:p>
    <w:p w14:paraId="011AF720" w14:textId="77777777" w:rsidR="00637251" w:rsidRPr="00637251" w:rsidRDefault="00637251" w:rsidP="00637251">
      <w:pPr>
        <w:jc w:val="both"/>
        <w:rPr>
          <w:rFonts w:ascii="Arial" w:hAnsi="Arial" w:cs="Arial"/>
        </w:rPr>
      </w:pPr>
      <w:r w:rsidRPr="00637251">
        <w:rPr>
          <w:rFonts w:ascii="Arial" w:hAnsi="Arial" w:cs="Arial"/>
        </w:rPr>
        <w:t> In enterprise networks like this topology, VPN plays a key role by enabling secure communication between the London and Birmingham sites through encryption and secure tunnelling [10], [12]. This is especially important in multi-site environments where data security is critical. </w:t>
      </w:r>
    </w:p>
    <w:p w14:paraId="02872BB8" w14:textId="77777777" w:rsidR="00637251" w:rsidRPr="00637251" w:rsidRDefault="00637251" w:rsidP="00637251">
      <w:pPr>
        <w:jc w:val="both"/>
        <w:rPr>
          <w:rFonts w:ascii="Arial" w:hAnsi="Arial" w:cs="Arial"/>
        </w:rPr>
      </w:pPr>
      <w:r w:rsidRPr="00637251">
        <w:rPr>
          <w:rFonts w:ascii="Arial" w:hAnsi="Arial" w:cs="Arial"/>
        </w:rPr>
        <w:t> </w:t>
      </w:r>
    </w:p>
    <w:p w14:paraId="16A4E1F4" w14:textId="77777777" w:rsidR="00637251" w:rsidRPr="00637251" w:rsidRDefault="00637251" w:rsidP="00637251">
      <w:pPr>
        <w:jc w:val="both"/>
        <w:rPr>
          <w:rFonts w:ascii="Arial" w:hAnsi="Arial" w:cs="Arial"/>
        </w:rPr>
      </w:pPr>
      <w:r w:rsidRPr="00637251">
        <w:rPr>
          <w:rFonts w:ascii="Arial" w:hAnsi="Arial" w:cs="Arial"/>
        </w:rPr>
        <w:t> DHCP is responsible for automatically assigning IP addresses, which significantly simplifies management in large networks [11]. In this project, the Debian Server will act as a DHCP Relay, allowing clients in different subnets to receive IP addresses from the main DHCP server hosted on Windows Server. </w:t>
      </w:r>
    </w:p>
    <w:p w14:paraId="4E7CFDC7" w14:textId="77777777" w:rsidR="00637251" w:rsidRPr="00637251" w:rsidRDefault="00637251" w:rsidP="00637251">
      <w:pPr>
        <w:jc w:val="both"/>
        <w:rPr>
          <w:rFonts w:ascii="Arial" w:hAnsi="Arial" w:cs="Arial"/>
        </w:rPr>
      </w:pPr>
      <w:r w:rsidRPr="00637251">
        <w:rPr>
          <w:rFonts w:ascii="Arial" w:hAnsi="Arial" w:cs="Arial"/>
        </w:rPr>
        <w:t> </w:t>
      </w:r>
    </w:p>
    <w:p w14:paraId="2C20AC53" w14:textId="77777777" w:rsidR="00637251" w:rsidRPr="00637251" w:rsidRDefault="00637251" w:rsidP="00637251">
      <w:pPr>
        <w:jc w:val="both"/>
        <w:rPr>
          <w:rFonts w:ascii="Arial" w:hAnsi="Arial" w:cs="Arial"/>
        </w:rPr>
      </w:pPr>
      <w:r w:rsidRPr="00637251">
        <w:rPr>
          <w:rFonts w:ascii="Arial" w:hAnsi="Arial" w:cs="Arial"/>
        </w:rPr>
        <w:t> Active Directory Domain Services plays a key role in authentication, access control, and centralized management of users and resources within the BIRMINGHAM.ACCA domain [11], [12]. It allows administrators to manage policies, users, and devices efficiently using Group Policy. </w:t>
      </w:r>
    </w:p>
    <w:p w14:paraId="7C7FB308" w14:textId="77777777" w:rsidR="00637251" w:rsidRPr="00637251" w:rsidRDefault="00637251" w:rsidP="00637251">
      <w:pPr>
        <w:jc w:val="both"/>
        <w:rPr>
          <w:rFonts w:ascii="Arial" w:hAnsi="Arial" w:cs="Arial"/>
        </w:rPr>
      </w:pPr>
      <w:r w:rsidRPr="00637251">
        <w:rPr>
          <w:rFonts w:ascii="Arial" w:hAnsi="Arial" w:cs="Arial"/>
        </w:rPr>
        <w:t> </w:t>
      </w:r>
    </w:p>
    <w:p w14:paraId="4A0433AA" w14:textId="77777777" w:rsidR="00637251" w:rsidRPr="00637251" w:rsidRDefault="00637251" w:rsidP="00637251">
      <w:pPr>
        <w:jc w:val="both"/>
        <w:rPr>
          <w:rFonts w:ascii="Arial" w:hAnsi="Arial" w:cs="Arial"/>
        </w:rPr>
      </w:pPr>
      <w:r w:rsidRPr="00637251">
        <w:rPr>
          <w:rFonts w:ascii="Arial" w:hAnsi="Arial" w:cs="Arial"/>
        </w:rPr>
        <w:t> A Certificate Authority is responsible for issuing and managing digital certificates. In my opinion, this service is essential for implementing secure technologies such as VPN and HTTPS, and for ensuring reliable authentication across the network [12]. </w:t>
      </w:r>
    </w:p>
    <w:p w14:paraId="1E3EE10B" w14:textId="77777777" w:rsidR="00637251" w:rsidRPr="00637251" w:rsidRDefault="00637251" w:rsidP="00637251">
      <w:pPr>
        <w:jc w:val="both"/>
        <w:rPr>
          <w:rFonts w:ascii="Arial" w:hAnsi="Arial" w:cs="Arial"/>
        </w:rPr>
      </w:pPr>
      <w:r w:rsidRPr="00637251">
        <w:rPr>
          <w:rFonts w:ascii="Arial" w:hAnsi="Arial" w:cs="Arial"/>
        </w:rPr>
        <w:t> </w:t>
      </w:r>
    </w:p>
    <w:p w14:paraId="6D4C2621" w14:textId="77777777" w:rsidR="00637251" w:rsidRPr="00637251" w:rsidRDefault="00637251" w:rsidP="00637251">
      <w:pPr>
        <w:jc w:val="both"/>
        <w:rPr>
          <w:rFonts w:ascii="Arial" w:hAnsi="Arial" w:cs="Arial"/>
        </w:rPr>
      </w:pPr>
      <w:r w:rsidRPr="00637251">
        <w:rPr>
          <w:rFonts w:ascii="Arial" w:hAnsi="Arial" w:cs="Arial"/>
        </w:rPr>
        <w:t> As the network expands in Coursework 2, these services should be integrated on the Windows Server, while the Debian Server can support additional roles such as DHCP Relay and possibly routing. </w:t>
      </w:r>
    </w:p>
    <w:p w14:paraId="41CD741C" w14:textId="77777777" w:rsidR="00637251" w:rsidRPr="00637251" w:rsidRDefault="00637251" w:rsidP="00637251"/>
    <w:p w14:paraId="612A51B0" w14:textId="77777777" w:rsidR="00DA3DEB" w:rsidRDefault="00DA3DEB" w:rsidP="00DA3DEB"/>
    <w:p w14:paraId="51CFF910" w14:textId="77777777" w:rsidR="00DA3DEB" w:rsidRDefault="00DA3DEB" w:rsidP="00DA3DEB"/>
    <w:p w14:paraId="19C9A918" w14:textId="7E6AAF09" w:rsidR="00DA3DEB" w:rsidRPr="002E693E" w:rsidRDefault="002E693E" w:rsidP="00DA3DEB">
      <w:pPr>
        <w:pStyle w:val="Heading1"/>
        <w:rPr>
          <w:b/>
          <w:bCs/>
          <w:sz w:val="72"/>
          <w:szCs w:val="72"/>
        </w:rPr>
      </w:pPr>
      <w:r>
        <w:rPr>
          <w:b/>
          <w:bCs/>
          <w:sz w:val="72"/>
          <w:szCs w:val="72"/>
        </w:rPr>
        <w:lastRenderedPageBreak/>
        <w:t xml:space="preserve">                         </w:t>
      </w:r>
      <w:bookmarkStart w:id="1" w:name="_Toc225262117"/>
      <w:r w:rsidRPr="002E693E">
        <w:rPr>
          <w:b/>
          <w:bCs/>
          <w:sz w:val="72"/>
          <w:szCs w:val="72"/>
        </w:rPr>
        <w:t>Task 2</w:t>
      </w:r>
      <w:bookmarkEnd w:id="1"/>
    </w:p>
    <w:p w14:paraId="6F1F68F8" w14:textId="370BEDBE" w:rsidR="002E693E" w:rsidRPr="002E693E" w:rsidRDefault="002E693E" w:rsidP="002E693E">
      <w:pPr>
        <w:pStyle w:val="Heading1"/>
        <w:jc w:val="both"/>
        <w:rPr>
          <w:rFonts w:ascii="Arial" w:hAnsi="Arial" w:cs="Arial"/>
          <w:b/>
          <w:bCs/>
          <w:i/>
          <w:iCs/>
          <w:color w:val="auto"/>
        </w:rPr>
      </w:pPr>
      <w:bookmarkStart w:id="2" w:name="_Toc225262118"/>
      <w:r w:rsidRPr="002E693E">
        <w:rPr>
          <w:rFonts w:ascii="Arial" w:hAnsi="Arial" w:cs="Arial"/>
          <w:b/>
          <w:bCs/>
          <w:i/>
          <w:iCs/>
          <w:color w:val="auto"/>
        </w:rPr>
        <w:t>Technical Documentation</w:t>
      </w:r>
      <w:bookmarkEnd w:id="2"/>
    </w:p>
    <w:p w14:paraId="230AE81C" w14:textId="77777777" w:rsidR="002E693E" w:rsidRPr="002E693E" w:rsidRDefault="002E693E" w:rsidP="002E693E">
      <w:pPr>
        <w:jc w:val="both"/>
        <w:rPr>
          <w:rFonts w:ascii="Arial" w:hAnsi="Arial" w:cs="Arial"/>
        </w:rPr>
      </w:pPr>
    </w:p>
    <w:p w14:paraId="747730F1" w14:textId="77777777" w:rsidR="002E693E" w:rsidRPr="002E693E" w:rsidRDefault="002E693E" w:rsidP="002E693E">
      <w:pPr>
        <w:jc w:val="both"/>
        <w:rPr>
          <w:rFonts w:ascii="Arial" w:hAnsi="Arial" w:cs="Arial"/>
          <w:b/>
          <w:bCs/>
        </w:rPr>
      </w:pPr>
      <w:r w:rsidRPr="002E693E">
        <w:rPr>
          <w:rFonts w:ascii="Arial" w:hAnsi="Arial" w:cs="Arial"/>
          <w:b/>
          <w:bCs/>
        </w:rPr>
        <w:t>2.1 Choice of Hypervisor</w:t>
      </w:r>
    </w:p>
    <w:p w14:paraId="050F258D" w14:textId="77777777" w:rsidR="002E693E" w:rsidRPr="002E693E" w:rsidRDefault="002E693E" w:rsidP="002E693E">
      <w:pPr>
        <w:jc w:val="both"/>
        <w:rPr>
          <w:rFonts w:ascii="Arial" w:hAnsi="Arial" w:cs="Arial"/>
        </w:rPr>
      </w:pPr>
      <w:r w:rsidRPr="002E693E">
        <w:rPr>
          <w:rFonts w:ascii="Arial" w:hAnsi="Arial" w:cs="Arial"/>
        </w:rPr>
        <w:t>In this coursework, I chose Oracle VM VirtualBox as my hypervisor to build the virtual network environment. I selected it because of some practical reasons such as limited hardware, easy installation, and the need to run both Windows Server 2022 and Debian Server.</w:t>
      </w:r>
    </w:p>
    <w:p w14:paraId="40F0353D" w14:textId="77777777" w:rsidR="002E693E" w:rsidRPr="002E693E" w:rsidRDefault="002E693E" w:rsidP="002E693E">
      <w:pPr>
        <w:jc w:val="both"/>
        <w:rPr>
          <w:rFonts w:ascii="Arial" w:hAnsi="Arial" w:cs="Arial"/>
        </w:rPr>
      </w:pPr>
      <w:r w:rsidRPr="002E693E">
        <w:rPr>
          <w:rFonts w:ascii="Arial" w:hAnsi="Arial" w:cs="Arial"/>
        </w:rPr>
        <w:t>VirtualBox is a Type-2 hypervisor, which means it runs on top of my main operating system. This makes it easier to use because I don’t need separate physical hardware, and I can test everything on my own computer.</w:t>
      </w:r>
    </w:p>
    <w:p w14:paraId="149E12FE" w14:textId="77777777" w:rsidR="002E693E" w:rsidRPr="002E693E" w:rsidRDefault="002E693E" w:rsidP="002E693E">
      <w:pPr>
        <w:jc w:val="both"/>
        <w:rPr>
          <w:rFonts w:ascii="Arial" w:hAnsi="Arial" w:cs="Arial"/>
        </w:rPr>
      </w:pPr>
      <w:r w:rsidRPr="002E693E">
        <w:rPr>
          <w:rFonts w:ascii="Arial" w:hAnsi="Arial" w:cs="Arial"/>
        </w:rPr>
        <w:t>Another important reason for choosing VirtualBox is that it supports different network modes like NAT, Host-Only, and Internal Network. For this task, I used the Internal Network mode because it allows me to create a private network between virtual machines without connecting to the real network. This was important for simulating the Birmingham site, which should work independently before connecting to London in the next coursework.</w:t>
      </w:r>
    </w:p>
    <w:p w14:paraId="5A59893C" w14:textId="77777777" w:rsidR="002E693E" w:rsidRPr="002E693E" w:rsidRDefault="002E693E" w:rsidP="002E693E">
      <w:pPr>
        <w:jc w:val="both"/>
        <w:rPr>
          <w:rFonts w:ascii="Arial" w:hAnsi="Arial" w:cs="Arial"/>
        </w:rPr>
      </w:pPr>
      <w:r w:rsidRPr="002E693E">
        <w:rPr>
          <w:rFonts w:ascii="Arial" w:hAnsi="Arial" w:cs="Arial"/>
        </w:rPr>
        <w:t>Also, VirtualBox is free and lightweight, which is very suitable for students. It supports features like snapshots and cloning, which are useful because I will continue using this setup in Coursework 2 for services like Active Directory, DHCP, DNS, and VPN.</w:t>
      </w:r>
    </w:p>
    <w:p w14:paraId="248EB3D0" w14:textId="77777777" w:rsidR="00CC18B3" w:rsidRDefault="00CC18B3" w:rsidP="00DB72A8">
      <w:pPr>
        <w:jc w:val="both"/>
        <w:rPr>
          <w:rFonts w:ascii="Arial" w:hAnsi="Arial" w:cs="Arial"/>
        </w:rPr>
      </w:pPr>
    </w:p>
    <w:p w14:paraId="1B719AF7" w14:textId="77777777" w:rsidR="00CC18B3" w:rsidRDefault="00CC18B3" w:rsidP="00DB72A8">
      <w:pPr>
        <w:jc w:val="both"/>
        <w:rPr>
          <w:rFonts w:ascii="Arial" w:hAnsi="Arial" w:cs="Arial"/>
        </w:rPr>
      </w:pPr>
    </w:p>
    <w:p w14:paraId="32CF92C6" w14:textId="77777777" w:rsidR="00CC18B3" w:rsidRDefault="00CC18B3" w:rsidP="00DB72A8">
      <w:pPr>
        <w:jc w:val="both"/>
        <w:rPr>
          <w:rFonts w:ascii="Arial" w:hAnsi="Arial" w:cs="Arial"/>
        </w:rPr>
      </w:pPr>
    </w:p>
    <w:p w14:paraId="5A3294D7" w14:textId="77777777" w:rsidR="00CC18B3" w:rsidRDefault="00CC18B3" w:rsidP="00DB72A8">
      <w:pPr>
        <w:jc w:val="both"/>
        <w:rPr>
          <w:rFonts w:ascii="Arial" w:hAnsi="Arial" w:cs="Arial"/>
        </w:rPr>
      </w:pPr>
    </w:p>
    <w:p w14:paraId="44A541D2" w14:textId="77777777" w:rsidR="00CC18B3" w:rsidRDefault="00CC18B3" w:rsidP="00DB72A8">
      <w:pPr>
        <w:jc w:val="both"/>
        <w:rPr>
          <w:rFonts w:ascii="Arial" w:hAnsi="Arial" w:cs="Arial"/>
        </w:rPr>
      </w:pPr>
    </w:p>
    <w:p w14:paraId="75004C0D" w14:textId="77777777" w:rsidR="00CC18B3" w:rsidRDefault="00CC18B3" w:rsidP="00DB72A8">
      <w:pPr>
        <w:jc w:val="both"/>
        <w:rPr>
          <w:rFonts w:ascii="Arial" w:hAnsi="Arial" w:cs="Arial"/>
        </w:rPr>
      </w:pPr>
    </w:p>
    <w:p w14:paraId="71EA5FF2" w14:textId="77777777" w:rsidR="00CC18B3" w:rsidRDefault="00CC18B3" w:rsidP="00DB72A8">
      <w:pPr>
        <w:jc w:val="both"/>
        <w:rPr>
          <w:rFonts w:ascii="Arial" w:hAnsi="Arial" w:cs="Arial"/>
        </w:rPr>
      </w:pPr>
    </w:p>
    <w:p w14:paraId="221D6AED" w14:textId="77777777" w:rsidR="00CC18B3" w:rsidRDefault="00CC18B3" w:rsidP="00DB72A8">
      <w:pPr>
        <w:jc w:val="both"/>
        <w:rPr>
          <w:rFonts w:ascii="Arial" w:hAnsi="Arial" w:cs="Arial"/>
        </w:rPr>
      </w:pPr>
    </w:p>
    <w:p w14:paraId="3D6408F5" w14:textId="77777777" w:rsidR="00CC18B3" w:rsidRDefault="00CC18B3" w:rsidP="00DB72A8">
      <w:pPr>
        <w:jc w:val="both"/>
        <w:rPr>
          <w:rFonts w:ascii="Arial" w:hAnsi="Arial" w:cs="Arial"/>
        </w:rPr>
      </w:pPr>
    </w:p>
    <w:p w14:paraId="5DE99DAA" w14:textId="77777777" w:rsidR="00CC18B3" w:rsidRDefault="00CC18B3" w:rsidP="00DB72A8">
      <w:pPr>
        <w:jc w:val="both"/>
        <w:rPr>
          <w:rFonts w:ascii="Arial" w:hAnsi="Arial" w:cs="Arial"/>
        </w:rPr>
      </w:pPr>
    </w:p>
    <w:p w14:paraId="025DB83F" w14:textId="77777777" w:rsidR="00CC18B3" w:rsidRDefault="00CC18B3" w:rsidP="00DB72A8">
      <w:pPr>
        <w:jc w:val="both"/>
        <w:rPr>
          <w:rFonts w:ascii="Arial" w:hAnsi="Arial" w:cs="Arial"/>
        </w:rPr>
      </w:pPr>
    </w:p>
    <w:p w14:paraId="05A921A3" w14:textId="4DA3E350" w:rsidR="001270D6" w:rsidRPr="001270D6" w:rsidRDefault="00DB72A8" w:rsidP="001270D6">
      <w:pPr>
        <w:jc w:val="both"/>
        <w:rPr>
          <w:rFonts w:ascii="Arial" w:hAnsi="Arial" w:cs="Arial"/>
        </w:rPr>
      </w:pPr>
      <w:r>
        <w:rPr>
          <w:rFonts w:ascii="Arial" w:hAnsi="Arial" w:cs="Arial"/>
        </w:rPr>
        <w:lastRenderedPageBreak/>
        <w:t xml:space="preserve">2.1 </w:t>
      </w:r>
      <w:r w:rsidRPr="00DB72A8">
        <w:rPr>
          <w:rFonts w:ascii="Arial" w:hAnsi="Arial" w:cs="Arial"/>
        </w:rPr>
        <w:t>VirtualBox main window with VM list</w:t>
      </w:r>
      <w:r w:rsidR="00CC18B3">
        <w:rPr>
          <w:rFonts w:ascii="Arial" w:hAnsi="Arial" w:cs="Arial"/>
        </w:rPr>
        <w:t>:</w:t>
      </w:r>
    </w:p>
    <w:p w14:paraId="37F2AD7F" w14:textId="12496C20" w:rsidR="002E693E" w:rsidRDefault="001270D6" w:rsidP="001270D6">
      <w:pPr>
        <w:jc w:val="both"/>
        <w:rPr>
          <w:rFonts w:ascii="Arial" w:hAnsi="Arial" w:cs="Arial"/>
        </w:rPr>
      </w:pPr>
      <w:r w:rsidRPr="001270D6">
        <w:rPr>
          <w:rFonts w:ascii="Arial" w:hAnsi="Arial" w:cs="Arial"/>
        </w:rPr>
        <w:t>This screenshot shows the main interface of Oracle VM VirtualBox, where all created virtual machines are listed and managed. It provides an overview of the virtual environment, including the status and configuration of each machine. This confirms that the virtual machines have been successfully created and are ready for further configuration, installation of operating systems, and network setup as required for the coursework</w:t>
      </w:r>
    </w:p>
    <w:p w14:paraId="1859C0CD" w14:textId="52CF38DA" w:rsidR="00DB72A8" w:rsidRDefault="00DB72A8" w:rsidP="00CC18B3">
      <w:pPr>
        <w:jc w:val="both"/>
        <w:rPr>
          <w:rFonts w:ascii="Arial" w:hAnsi="Arial" w:cs="Arial"/>
        </w:rPr>
      </w:pPr>
    </w:p>
    <w:p w14:paraId="5975F141" w14:textId="1C7A3BED" w:rsidR="002E693E" w:rsidRPr="002E693E" w:rsidRDefault="00DB72A8" w:rsidP="00DB72A8">
      <w:pPr>
        <w:jc w:val="both"/>
        <w:rPr>
          <w:rFonts w:ascii="Arial" w:hAnsi="Arial" w:cs="Arial"/>
        </w:rPr>
      </w:pPr>
      <w:r>
        <w:rPr>
          <w:rFonts w:ascii="Arial" w:hAnsi="Arial" w:cs="Arial"/>
          <w:noProof/>
        </w:rPr>
        <w:drawing>
          <wp:inline distT="0" distB="0" distL="0" distR="0" wp14:anchorId="0F53ED39" wp14:editId="36FA7D7E">
            <wp:extent cx="5731510" cy="3161030"/>
            <wp:effectExtent l="0" t="0" r="2540" b="1270"/>
            <wp:docPr id="159788433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84339" name="Picture 1597884339"/>
                    <pic:cNvPicPr/>
                  </pic:nvPicPr>
                  <pic:blipFill>
                    <a:blip r:embed="rId12">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inline>
        </w:drawing>
      </w:r>
    </w:p>
    <w:p w14:paraId="1CB5208F" w14:textId="4CCEE6B4" w:rsidR="002E693E" w:rsidRDefault="002E693E" w:rsidP="002E693E">
      <w:pPr>
        <w:jc w:val="both"/>
        <w:rPr>
          <w:rFonts w:ascii="Arial" w:hAnsi="Arial" w:cs="Arial"/>
        </w:rPr>
      </w:pPr>
    </w:p>
    <w:p w14:paraId="07F2B654" w14:textId="77777777" w:rsidR="00CC18B3" w:rsidRPr="002E693E" w:rsidRDefault="00CC18B3" w:rsidP="002E693E">
      <w:pPr>
        <w:jc w:val="both"/>
        <w:rPr>
          <w:rFonts w:ascii="Arial" w:hAnsi="Arial" w:cs="Arial"/>
        </w:rPr>
      </w:pPr>
    </w:p>
    <w:p w14:paraId="6BAECE89" w14:textId="77777777" w:rsidR="002E693E" w:rsidRPr="002E693E" w:rsidRDefault="002E693E" w:rsidP="002E693E">
      <w:pPr>
        <w:jc w:val="both"/>
        <w:rPr>
          <w:rFonts w:ascii="Arial" w:hAnsi="Arial" w:cs="Arial"/>
        </w:rPr>
      </w:pPr>
    </w:p>
    <w:p w14:paraId="2C364DA4" w14:textId="77777777" w:rsidR="002E693E" w:rsidRDefault="002E693E" w:rsidP="002E693E">
      <w:pPr>
        <w:jc w:val="both"/>
        <w:rPr>
          <w:rFonts w:ascii="Arial" w:hAnsi="Arial" w:cs="Arial"/>
        </w:rPr>
      </w:pPr>
      <w:r w:rsidRPr="002E693E">
        <w:rPr>
          <w:rFonts w:ascii="Arial" w:hAnsi="Arial" w:cs="Arial"/>
        </w:rPr>
        <w:t>2.2 Download and Setup</w:t>
      </w:r>
    </w:p>
    <w:p w14:paraId="0125235B" w14:textId="77777777" w:rsidR="00433E92" w:rsidRPr="00433E92" w:rsidRDefault="00433E92" w:rsidP="00433E92">
      <w:pPr>
        <w:jc w:val="both"/>
        <w:rPr>
          <w:rFonts w:ascii="Arial" w:hAnsi="Arial" w:cs="Arial"/>
        </w:rPr>
      </w:pPr>
      <w:r w:rsidRPr="00433E92">
        <w:rPr>
          <w:rFonts w:ascii="Arial" w:hAnsi="Arial" w:cs="Arial"/>
        </w:rPr>
        <w:t>VirtualBox was downloaded from the official Oracle website to ensure the use of a secure and up-to-date hypervisor.</w:t>
      </w:r>
    </w:p>
    <w:p w14:paraId="2C8A81DA" w14:textId="77777777" w:rsidR="00433E92" w:rsidRDefault="00433E92" w:rsidP="002E693E">
      <w:pPr>
        <w:jc w:val="both"/>
        <w:rPr>
          <w:rFonts w:ascii="Arial" w:hAnsi="Arial" w:cs="Arial"/>
        </w:rPr>
      </w:pPr>
    </w:p>
    <w:p w14:paraId="5C0D5BE0" w14:textId="68A748D2" w:rsidR="00DB72A8" w:rsidRPr="002E693E" w:rsidRDefault="00DB72A8" w:rsidP="002E693E">
      <w:pPr>
        <w:jc w:val="both"/>
        <w:rPr>
          <w:rFonts w:ascii="Arial" w:hAnsi="Arial" w:cs="Arial"/>
        </w:rPr>
      </w:pPr>
      <w:r>
        <w:rPr>
          <w:rFonts w:ascii="Arial" w:hAnsi="Arial" w:cs="Arial"/>
          <w:noProof/>
        </w:rPr>
        <w:lastRenderedPageBreak/>
        <w:drawing>
          <wp:inline distT="0" distB="0" distL="0" distR="0" wp14:anchorId="74A18810" wp14:editId="0DCBA526">
            <wp:extent cx="5731510" cy="3161030"/>
            <wp:effectExtent l="0" t="0" r="2540" b="1270"/>
            <wp:docPr id="207202608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26088" name="Picture 2072026088"/>
                    <pic:cNvPicPr/>
                  </pic:nvPicPr>
                  <pic:blipFill>
                    <a:blip r:embed="rId13">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inline>
        </w:drawing>
      </w:r>
    </w:p>
    <w:p w14:paraId="3A4D4766" w14:textId="66DB3515" w:rsidR="002E693E" w:rsidRPr="002E693E" w:rsidRDefault="002E693E" w:rsidP="002E693E">
      <w:pPr>
        <w:jc w:val="both"/>
        <w:rPr>
          <w:rFonts w:ascii="Arial" w:hAnsi="Arial" w:cs="Arial"/>
        </w:rPr>
      </w:pPr>
    </w:p>
    <w:p w14:paraId="41B8DE16" w14:textId="77777777" w:rsidR="002E693E" w:rsidRPr="002E693E" w:rsidRDefault="002E693E" w:rsidP="002E693E">
      <w:pPr>
        <w:jc w:val="both"/>
        <w:rPr>
          <w:rFonts w:ascii="Arial" w:hAnsi="Arial" w:cs="Arial"/>
        </w:rPr>
      </w:pPr>
      <w:r w:rsidRPr="002E693E">
        <w:rPr>
          <w:rFonts w:ascii="Arial" w:hAnsi="Arial" w:cs="Arial"/>
        </w:rPr>
        <w:t>2.2.1 Downloading Hypervisor and Operating Systems</w:t>
      </w:r>
    </w:p>
    <w:p w14:paraId="6C2CB726" w14:textId="77777777" w:rsidR="002E693E" w:rsidRPr="002E693E" w:rsidRDefault="002E693E" w:rsidP="002E693E">
      <w:pPr>
        <w:jc w:val="both"/>
        <w:rPr>
          <w:rFonts w:ascii="Arial" w:hAnsi="Arial" w:cs="Arial"/>
        </w:rPr>
      </w:pPr>
      <w:r w:rsidRPr="002E693E">
        <w:rPr>
          <w:rFonts w:ascii="Arial" w:hAnsi="Arial" w:cs="Arial"/>
        </w:rPr>
        <w:t>All required software was downloaded from official and trusted websites:</w:t>
      </w:r>
    </w:p>
    <w:p w14:paraId="0A7B1FC0" w14:textId="77777777" w:rsidR="002E693E" w:rsidRPr="002E693E" w:rsidRDefault="002E693E" w:rsidP="002E693E">
      <w:pPr>
        <w:jc w:val="both"/>
        <w:rPr>
          <w:rFonts w:ascii="Arial" w:hAnsi="Arial" w:cs="Arial"/>
        </w:rPr>
      </w:pPr>
      <w:r w:rsidRPr="002E693E">
        <w:rPr>
          <w:rFonts w:ascii="Arial" w:hAnsi="Arial" w:cs="Arial"/>
        </w:rPr>
        <w:t xml:space="preserve"> • Oracle VirtualBox from its official website</w:t>
      </w:r>
    </w:p>
    <w:p w14:paraId="307DAE71" w14:textId="77777777" w:rsidR="002E693E" w:rsidRPr="002E693E" w:rsidRDefault="002E693E" w:rsidP="002E693E">
      <w:pPr>
        <w:jc w:val="both"/>
        <w:rPr>
          <w:rFonts w:ascii="Arial" w:hAnsi="Arial" w:cs="Arial"/>
        </w:rPr>
      </w:pPr>
      <w:r w:rsidRPr="002E693E">
        <w:rPr>
          <w:rFonts w:ascii="Arial" w:hAnsi="Arial" w:cs="Arial"/>
        </w:rPr>
        <w:t xml:space="preserve"> • Windows Server 2022 ISO from Microsoft Evaluation </w:t>
      </w:r>
      <w:proofErr w:type="spellStart"/>
      <w:r w:rsidRPr="002E693E">
        <w:rPr>
          <w:rFonts w:ascii="Arial" w:hAnsi="Arial" w:cs="Arial"/>
        </w:rPr>
        <w:t>Center</w:t>
      </w:r>
      <w:proofErr w:type="spellEnd"/>
    </w:p>
    <w:p w14:paraId="6099E689" w14:textId="77777777" w:rsidR="002E693E" w:rsidRDefault="002E693E" w:rsidP="002E693E">
      <w:pPr>
        <w:jc w:val="both"/>
        <w:rPr>
          <w:rFonts w:ascii="Arial" w:hAnsi="Arial" w:cs="Arial"/>
        </w:rPr>
      </w:pPr>
      <w:r w:rsidRPr="002E693E">
        <w:rPr>
          <w:rFonts w:ascii="Arial" w:hAnsi="Arial" w:cs="Arial"/>
        </w:rPr>
        <w:t xml:space="preserve"> • Debian Server ISO from the official Debian website</w:t>
      </w:r>
    </w:p>
    <w:p w14:paraId="0EBBF855" w14:textId="77777777" w:rsidR="00A7717B" w:rsidRPr="00A7717B" w:rsidRDefault="00A7717B" w:rsidP="00A7717B">
      <w:pPr>
        <w:jc w:val="both"/>
        <w:rPr>
          <w:rFonts w:ascii="Arial" w:hAnsi="Arial" w:cs="Arial"/>
        </w:rPr>
      </w:pPr>
      <w:r w:rsidRPr="00A7717B">
        <w:rPr>
          <w:rFonts w:ascii="Arial" w:hAnsi="Arial" w:cs="Arial"/>
        </w:rPr>
        <w:t xml:space="preserve">Windows Server 2022 was obtained from the Microsoft Evaluation </w:t>
      </w:r>
      <w:proofErr w:type="spellStart"/>
      <w:r w:rsidRPr="00A7717B">
        <w:rPr>
          <w:rFonts w:ascii="Arial" w:hAnsi="Arial" w:cs="Arial"/>
        </w:rPr>
        <w:t>Center</w:t>
      </w:r>
      <w:proofErr w:type="spellEnd"/>
      <w:r w:rsidRPr="00A7717B">
        <w:rPr>
          <w:rFonts w:ascii="Arial" w:hAnsi="Arial" w:cs="Arial"/>
        </w:rPr>
        <w:t>. Using official sources guarantees software authenticity and compatibility.</w:t>
      </w:r>
    </w:p>
    <w:p w14:paraId="46EE673A" w14:textId="77777777" w:rsidR="00A7717B" w:rsidRDefault="00A7717B" w:rsidP="002E693E">
      <w:pPr>
        <w:jc w:val="both"/>
        <w:rPr>
          <w:rFonts w:ascii="Arial" w:hAnsi="Arial" w:cs="Arial"/>
        </w:rPr>
      </w:pPr>
    </w:p>
    <w:p w14:paraId="3ABE31DE" w14:textId="77777777" w:rsidR="003200AA" w:rsidRPr="002E693E" w:rsidRDefault="003200AA" w:rsidP="002E693E">
      <w:pPr>
        <w:jc w:val="both"/>
        <w:rPr>
          <w:rFonts w:ascii="Arial" w:hAnsi="Arial" w:cs="Arial"/>
        </w:rPr>
      </w:pPr>
    </w:p>
    <w:p w14:paraId="64E8FD6C" w14:textId="77777777" w:rsidR="00CC18B3" w:rsidRDefault="00CC18B3" w:rsidP="002E693E">
      <w:pPr>
        <w:jc w:val="both"/>
        <w:rPr>
          <w:rFonts w:ascii="Arial" w:hAnsi="Arial" w:cs="Arial"/>
        </w:rPr>
      </w:pPr>
      <w:r>
        <w:rPr>
          <w:rFonts w:ascii="Arial" w:hAnsi="Arial" w:cs="Arial"/>
          <w:noProof/>
        </w:rPr>
        <w:lastRenderedPageBreak/>
        <w:drawing>
          <wp:inline distT="0" distB="0" distL="0" distR="0" wp14:anchorId="28F54865" wp14:editId="09D47A21">
            <wp:extent cx="5731510" cy="3295650"/>
            <wp:effectExtent l="0" t="0" r="2540" b="0"/>
            <wp:docPr id="182028751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287513" name="Picture 1820287513"/>
                    <pic:cNvPicPr/>
                  </pic:nvPicPr>
                  <pic:blipFill>
                    <a:blip r:embed="rId14">
                      <a:extLst>
                        <a:ext uri="{28A0092B-C50C-407E-A947-70E740481C1C}">
                          <a14:useLocalDpi xmlns:a14="http://schemas.microsoft.com/office/drawing/2010/main" val="0"/>
                        </a:ext>
                      </a:extLst>
                    </a:blip>
                    <a:stretch>
                      <a:fillRect/>
                    </a:stretch>
                  </pic:blipFill>
                  <pic:spPr>
                    <a:xfrm>
                      <a:off x="0" y="0"/>
                      <a:ext cx="5731510" cy="3295650"/>
                    </a:xfrm>
                    <a:prstGeom prst="rect">
                      <a:avLst/>
                    </a:prstGeom>
                  </pic:spPr>
                </pic:pic>
              </a:graphicData>
            </a:graphic>
          </wp:inline>
        </w:drawing>
      </w:r>
    </w:p>
    <w:p w14:paraId="7D1086FE" w14:textId="77777777" w:rsidR="00161443" w:rsidRDefault="00161443" w:rsidP="002E693E">
      <w:pPr>
        <w:jc w:val="both"/>
        <w:rPr>
          <w:rFonts w:ascii="Arial" w:hAnsi="Arial" w:cs="Arial"/>
        </w:rPr>
      </w:pPr>
    </w:p>
    <w:p w14:paraId="6DB9F9AC" w14:textId="77777777" w:rsidR="00161443" w:rsidRDefault="00161443" w:rsidP="002E693E">
      <w:pPr>
        <w:jc w:val="both"/>
        <w:rPr>
          <w:rFonts w:ascii="Arial" w:hAnsi="Arial" w:cs="Arial"/>
        </w:rPr>
      </w:pPr>
    </w:p>
    <w:p w14:paraId="46BD5CA6" w14:textId="3D5B09CB" w:rsidR="00CC18B3" w:rsidRDefault="00161443" w:rsidP="002E693E">
      <w:pPr>
        <w:jc w:val="both"/>
        <w:rPr>
          <w:rFonts w:ascii="Arial" w:hAnsi="Arial" w:cs="Arial"/>
        </w:rPr>
      </w:pPr>
      <w:r w:rsidRPr="00161443">
        <w:rPr>
          <w:rFonts w:ascii="Arial" w:hAnsi="Arial" w:cs="Arial"/>
        </w:rPr>
        <w:t>Debian Server was downloaded from the official Debian website. This ensures the installation of a stable and verified Linux distribution.</w:t>
      </w:r>
    </w:p>
    <w:p w14:paraId="168DD841" w14:textId="69982A90" w:rsidR="002E693E" w:rsidRDefault="00CC18B3" w:rsidP="002E693E">
      <w:pPr>
        <w:jc w:val="both"/>
        <w:rPr>
          <w:rFonts w:ascii="Arial" w:hAnsi="Arial" w:cs="Arial"/>
        </w:rPr>
      </w:pPr>
      <w:r>
        <w:rPr>
          <w:rFonts w:ascii="Arial" w:hAnsi="Arial" w:cs="Arial"/>
          <w:noProof/>
        </w:rPr>
        <w:drawing>
          <wp:inline distT="0" distB="0" distL="0" distR="0" wp14:anchorId="5FD53A48" wp14:editId="2C52B1BD">
            <wp:extent cx="5731510" cy="3206115"/>
            <wp:effectExtent l="0" t="0" r="2540" b="0"/>
            <wp:docPr id="158219321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93215" name="Picture 1582193215"/>
                    <pic:cNvPicPr/>
                  </pic:nvPicPr>
                  <pic:blipFill>
                    <a:blip r:embed="rId15">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inline>
        </w:drawing>
      </w:r>
    </w:p>
    <w:p w14:paraId="6E663314" w14:textId="77777777" w:rsidR="00CC18B3" w:rsidRPr="002E693E" w:rsidRDefault="00CC18B3" w:rsidP="002E693E">
      <w:pPr>
        <w:jc w:val="both"/>
        <w:rPr>
          <w:rFonts w:ascii="Arial" w:hAnsi="Arial" w:cs="Arial"/>
        </w:rPr>
      </w:pPr>
    </w:p>
    <w:p w14:paraId="5AAE0197" w14:textId="77777777" w:rsidR="002E693E" w:rsidRPr="002E693E" w:rsidRDefault="002E693E" w:rsidP="002E693E">
      <w:pPr>
        <w:jc w:val="both"/>
        <w:rPr>
          <w:rFonts w:ascii="Arial" w:hAnsi="Arial" w:cs="Arial"/>
        </w:rPr>
      </w:pPr>
      <w:r w:rsidRPr="002E693E">
        <w:rPr>
          <w:rFonts w:ascii="Arial" w:hAnsi="Arial" w:cs="Arial"/>
        </w:rPr>
        <w:t>2.2.2 Deploying the Network Based on the Topology</w:t>
      </w:r>
    </w:p>
    <w:p w14:paraId="607FDEBC" w14:textId="77777777" w:rsidR="002E693E" w:rsidRPr="002E693E" w:rsidRDefault="002E693E" w:rsidP="002E693E">
      <w:pPr>
        <w:jc w:val="both"/>
        <w:rPr>
          <w:rFonts w:ascii="Arial" w:hAnsi="Arial" w:cs="Arial"/>
        </w:rPr>
      </w:pPr>
      <w:r w:rsidRPr="002E693E">
        <w:rPr>
          <w:rFonts w:ascii="Arial" w:hAnsi="Arial" w:cs="Arial"/>
        </w:rPr>
        <w:lastRenderedPageBreak/>
        <w:t>After downloading the software, I created the virtual machines based on the topology from Task 1. I set up:</w:t>
      </w:r>
    </w:p>
    <w:p w14:paraId="2490CD2E" w14:textId="77777777" w:rsidR="002E693E" w:rsidRPr="002E693E" w:rsidRDefault="002E693E" w:rsidP="002E693E">
      <w:pPr>
        <w:jc w:val="both"/>
        <w:rPr>
          <w:rFonts w:ascii="Arial" w:hAnsi="Arial" w:cs="Arial"/>
        </w:rPr>
      </w:pPr>
      <w:r w:rsidRPr="002E693E">
        <w:rPr>
          <w:rFonts w:ascii="Arial" w:hAnsi="Arial" w:cs="Arial"/>
        </w:rPr>
        <w:t xml:space="preserve"> • One Windows Server virtual machine</w:t>
      </w:r>
    </w:p>
    <w:p w14:paraId="621C335A" w14:textId="77777777" w:rsidR="002E693E" w:rsidRPr="002E693E" w:rsidRDefault="002E693E" w:rsidP="002E693E">
      <w:pPr>
        <w:jc w:val="both"/>
        <w:rPr>
          <w:rFonts w:ascii="Arial" w:hAnsi="Arial" w:cs="Arial"/>
        </w:rPr>
      </w:pPr>
      <w:r w:rsidRPr="002E693E">
        <w:rPr>
          <w:rFonts w:ascii="Arial" w:hAnsi="Arial" w:cs="Arial"/>
        </w:rPr>
        <w:t xml:space="preserve"> • One Debian Server virtual machine</w:t>
      </w:r>
    </w:p>
    <w:p w14:paraId="6EEAF522" w14:textId="77777777" w:rsidR="002E693E" w:rsidRPr="002E693E" w:rsidRDefault="002E693E" w:rsidP="002E693E">
      <w:pPr>
        <w:jc w:val="both"/>
        <w:rPr>
          <w:rFonts w:ascii="Arial" w:hAnsi="Arial" w:cs="Arial"/>
        </w:rPr>
      </w:pPr>
    </w:p>
    <w:p w14:paraId="46CB19B4" w14:textId="77777777" w:rsidR="002E693E" w:rsidRPr="002E693E" w:rsidRDefault="002E693E" w:rsidP="002E693E">
      <w:pPr>
        <w:jc w:val="both"/>
        <w:rPr>
          <w:rFonts w:ascii="Arial" w:hAnsi="Arial" w:cs="Arial"/>
        </w:rPr>
      </w:pPr>
      <w:r w:rsidRPr="002E693E">
        <w:rPr>
          <w:rFonts w:ascii="Arial" w:hAnsi="Arial" w:cs="Arial"/>
        </w:rPr>
        <w:t>Both machines were configured with:</w:t>
      </w:r>
    </w:p>
    <w:p w14:paraId="78A5EE12" w14:textId="77777777" w:rsidR="002E693E" w:rsidRPr="002E693E" w:rsidRDefault="002E693E" w:rsidP="002E693E">
      <w:pPr>
        <w:jc w:val="both"/>
        <w:rPr>
          <w:rFonts w:ascii="Arial" w:hAnsi="Arial" w:cs="Arial"/>
        </w:rPr>
      </w:pPr>
      <w:r w:rsidRPr="002E693E">
        <w:rPr>
          <w:rFonts w:ascii="Arial" w:hAnsi="Arial" w:cs="Arial"/>
        </w:rPr>
        <w:t xml:space="preserve"> • One Internal Network adapter (for communication between VMs)</w:t>
      </w:r>
    </w:p>
    <w:p w14:paraId="10AB2705" w14:textId="77777777" w:rsidR="002E693E" w:rsidRPr="002E693E" w:rsidRDefault="002E693E" w:rsidP="002E693E">
      <w:pPr>
        <w:jc w:val="both"/>
        <w:rPr>
          <w:rFonts w:ascii="Arial" w:hAnsi="Arial" w:cs="Arial"/>
        </w:rPr>
      </w:pPr>
      <w:r w:rsidRPr="002E693E">
        <w:rPr>
          <w:rFonts w:ascii="Arial" w:hAnsi="Arial" w:cs="Arial"/>
        </w:rPr>
        <w:t xml:space="preserve"> • Optional NAT adapter (for internet access if needed)</w:t>
      </w:r>
    </w:p>
    <w:p w14:paraId="1104B5AC" w14:textId="77777777" w:rsidR="002E693E" w:rsidRPr="002E693E" w:rsidRDefault="002E693E" w:rsidP="002E693E">
      <w:pPr>
        <w:jc w:val="both"/>
        <w:rPr>
          <w:rFonts w:ascii="Arial" w:hAnsi="Arial" w:cs="Arial"/>
        </w:rPr>
      </w:pPr>
    </w:p>
    <w:p w14:paraId="7CBA4C91" w14:textId="77777777" w:rsidR="002E693E" w:rsidRPr="002E693E" w:rsidRDefault="002E693E" w:rsidP="002E693E">
      <w:pPr>
        <w:jc w:val="both"/>
        <w:rPr>
          <w:rFonts w:ascii="Arial" w:hAnsi="Arial" w:cs="Arial"/>
        </w:rPr>
      </w:pPr>
      <w:r w:rsidRPr="002E693E">
        <w:rPr>
          <w:rFonts w:ascii="Arial" w:hAnsi="Arial" w:cs="Arial"/>
        </w:rPr>
        <w:t>I named the Internal Network “Birmingham”, and both VMs were connected to this network so they could communicate in an isolated environment.</w:t>
      </w:r>
    </w:p>
    <w:p w14:paraId="121842A7" w14:textId="77777777" w:rsidR="002E693E" w:rsidRPr="002E693E" w:rsidRDefault="002E693E" w:rsidP="002E693E">
      <w:pPr>
        <w:jc w:val="both"/>
        <w:rPr>
          <w:rFonts w:ascii="Arial" w:hAnsi="Arial" w:cs="Arial"/>
        </w:rPr>
      </w:pPr>
    </w:p>
    <w:p w14:paraId="49B614ED" w14:textId="77777777" w:rsidR="00CC18B3" w:rsidRDefault="00CC18B3" w:rsidP="002E693E">
      <w:pPr>
        <w:jc w:val="both"/>
        <w:rPr>
          <w:rFonts w:ascii="Arial" w:hAnsi="Arial" w:cs="Arial"/>
        </w:rPr>
      </w:pPr>
    </w:p>
    <w:p w14:paraId="61DFEAA5" w14:textId="77777777" w:rsidR="00CC18B3" w:rsidRDefault="00CC18B3" w:rsidP="002E693E">
      <w:pPr>
        <w:jc w:val="both"/>
        <w:rPr>
          <w:rFonts w:ascii="Arial" w:hAnsi="Arial" w:cs="Arial"/>
        </w:rPr>
      </w:pPr>
    </w:p>
    <w:p w14:paraId="49FD4DC9" w14:textId="77777777" w:rsidR="00CC18B3" w:rsidRDefault="00CC18B3" w:rsidP="002E693E">
      <w:pPr>
        <w:jc w:val="both"/>
        <w:rPr>
          <w:rFonts w:ascii="Arial" w:hAnsi="Arial" w:cs="Arial"/>
        </w:rPr>
      </w:pPr>
    </w:p>
    <w:p w14:paraId="677F74A7" w14:textId="77777777" w:rsidR="00CC18B3" w:rsidRDefault="00CC18B3" w:rsidP="002E693E">
      <w:pPr>
        <w:jc w:val="both"/>
        <w:rPr>
          <w:rFonts w:ascii="Arial" w:hAnsi="Arial" w:cs="Arial"/>
        </w:rPr>
      </w:pPr>
    </w:p>
    <w:p w14:paraId="010387F1" w14:textId="77777777" w:rsidR="00CC18B3" w:rsidRDefault="00CC18B3" w:rsidP="002E693E">
      <w:pPr>
        <w:jc w:val="both"/>
        <w:rPr>
          <w:rFonts w:ascii="Arial" w:hAnsi="Arial" w:cs="Arial"/>
        </w:rPr>
      </w:pPr>
    </w:p>
    <w:p w14:paraId="5BB85946" w14:textId="77777777" w:rsidR="00CC18B3" w:rsidRDefault="00CC18B3" w:rsidP="002E693E">
      <w:pPr>
        <w:jc w:val="both"/>
        <w:rPr>
          <w:rFonts w:ascii="Arial" w:hAnsi="Arial" w:cs="Arial"/>
        </w:rPr>
      </w:pPr>
    </w:p>
    <w:p w14:paraId="6F309640" w14:textId="77777777" w:rsidR="00CC18B3" w:rsidRDefault="00CC18B3" w:rsidP="002E693E">
      <w:pPr>
        <w:jc w:val="both"/>
        <w:rPr>
          <w:rFonts w:ascii="Arial" w:hAnsi="Arial" w:cs="Arial"/>
        </w:rPr>
      </w:pPr>
    </w:p>
    <w:p w14:paraId="626197BB" w14:textId="77777777" w:rsidR="00CC18B3" w:rsidRDefault="00CC18B3" w:rsidP="002E693E">
      <w:pPr>
        <w:jc w:val="both"/>
        <w:rPr>
          <w:rFonts w:ascii="Arial" w:hAnsi="Arial" w:cs="Arial"/>
        </w:rPr>
      </w:pPr>
    </w:p>
    <w:p w14:paraId="0148CC4D" w14:textId="77777777" w:rsidR="00CC18B3" w:rsidRDefault="00CC18B3" w:rsidP="002E693E">
      <w:pPr>
        <w:jc w:val="both"/>
        <w:rPr>
          <w:rFonts w:ascii="Arial" w:hAnsi="Arial" w:cs="Arial"/>
        </w:rPr>
      </w:pPr>
    </w:p>
    <w:p w14:paraId="6D28F727" w14:textId="2FEF2835" w:rsidR="00940098" w:rsidRPr="00940098" w:rsidRDefault="002E693E" w:rsidP="00940098">
      <w:pPr>
        <w:jc w:val="both"/>
        <w:rPr>
          <w:rFonts w:ascii="Arial" w:hAnsi="Arial" w:cs="Arial"/>
        </w:rPr>
      </w:pPr>
      <w:r w:rsidRPr="002E693E">
        <w:rPr>
          <w:rFonts w:ascii="Arial" w:hAnsi="Arial" w:cs="Arial"/>
        </w:rPr>
        <w:t xml:space="preserve">network adapter settings </w:t>
      </w:r>
    </w:p>
    <w:p w14:paraId="16799EDD" w14:textId="579E78FF" w:rsidR="00A20506" w:rsidRDefault="00940098" w:rsidP="00940098">
      <w:pPr>
        <w:jc w:val="both"/>
        <w:rPr>
          <w:rFonts w:ascii="Arial" w:hAnsi="Arial" w:cs="Arial"/>
        </w:rPr>
      </w:pPr>
      <w:r w:rsidRPr="00940098">
        <w:rPr>
          <w:rFonts w:ascii="Arial" w:hAnsi="Arial" w:cs="Arial"/>
        </w:rPr>
        <w:t>This screenshot shows the network adapter configuration for the Windows Server virtual machine. It demonstrates that the Internal Network mode has been selected, enabling isolated communication between virtual machines within the same virtual network</w:t>
      </w:r>
    </w:p>
    <w:p w14:paraId="7ECD18D2" w14:textId="720B329A" w:rsidR="00CC18B3" w:rsidRDefault="00CC18B3" w:rsidP="002E693E">
      <w:pPr>
        <w:jc w:val="both"/>
        <w:rPr>
          <w:rFonts w:ascii="Arial" w:hAnsi="Arial" w:cs="Arial"/>
        </w:rPr>
      </w:pPr>
      <w:r>
        <w:rPr>
          <w:rFonts w:ascii="Arial" w:hAnsi="Arial" w:cs="Arial"/>
        </w:rPr>
        <w:t>Windows Server:</w:t>
      </w:r>
    </w:p>
    <w:p w14:paraId="1C734FA9" w14:textId="5ACDE73D" w:rsidR="00D670FD" w:rsidRPr="00D670FD" w:rsidRDefault="00D670FD" w:rsidP="00D670FD">
      <w:pPr>
        <w:jc w:val="both"/>
        <w:rPr>
          <w:rFonts w:ascii="Arial" w:hAnsi="Arial" w:cs="Arial"/>
        </w:rPr>
      </w:pPr>
      <w:r w:rsidRPr="00D670FD">
        <w:rPr>
          <w:rFonts w:ascii="Arial" w:hAnsi="Arial" w:cs="Arial"/>
        </w:rPr>
        <w:t>The Windows Server VM is configured to use an Internal Network named “</w:t>
      </w:r>
      <w:proofErr w:type="spellStart"/>
      <w:r w:rsidR="005D111F">
        <w:rPr>
          <w:rFonts w:ascii="Arial" w:hAnsi="Arial" w:cs="Arial"/>
        </w:rPr>
        <w:t>intnet</w:t>
      </w:r>
      <w:proofErr w:type="spellEnd"/>
      <w:r w:rsidRPr="00D670FD">
        <w:rPr>
          <w:rFonts w:ascii="Arial" w:hAnsi="Arial" w:cs="Arial"/>
        </w:rPr>
        <w:t>”. This allows isolated communication between virtual machines based on the given topology.</w:t>
      </w:r>
    </w:p>
    <w:p w14:paraId="3FB0A6BD" w14:textId="77777777" w:rsidR="00D670FD" w:rsidRDefault="00D670FD" w:rsidP="002E693E">
      <w:pPr>
        <w:jc w:val="both"/>
        <w:rPr>
          <w:rFonts w:ascii="Arial" w:hAnsi="Arial" w:cs="Arial"/>
        </w:rPr>
      </w:pPr>
    </w:p>
    <w:p w14:paraId="5E2BBC4A" w14:textId="3461E249" w:rsidR="00CC18B3" w:rsidRDefault="008706C5" w:rsidP="002E693E">
      <w:pPr>
        <w:jc w:val="both"/>
        <w:rPr>
          <w:rFonts w:ascii="Arial" w:hAnsi="Arial" w:cs="Arial"/>
        </w:rPr>
      </w:pPr>
      <w:r>
        <w:rPr>
          <w:rFonts w:ascii="Arial" w:hAnsi="Arial" w:cs="Arial"/>
          <w:noProof/>
        </w:rPr>
        <w:lastRenderedPageBreak/>
        <w:drawing>
          <wp:inline distT="0" distB="0" distL="0" distR="0" wp14:anchorId="2A32D5AD" wp14:editId="541FBD5B">
            <wp:extent cx="5731510" cy="5118100"/>
            <wp:effectExtent l="0" t="0" r="2540" b="6350"/>
            <wp:docPr id="22601088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10886" name="Picture 226010886"/>
                    <pic:cNvPicPr/>
                  </pic:nvPicPr>
                  <pic:blipFill>
                    <a:blip r:embed="rId16">
                      <a:extLst>
                        <a:ext uri="{28A0092B-C50C-407E-A947-70E740481C1C}">
                          <a14:useLocalDpi xmlns:a14="http://schemas.microsoft.com/office/drawing/2010/main" val="0"/>
                        </a:ext>
                      </a:extLst>
                    </a:blip>
                    <a:stretch>
                      <a:fillRect/>
                    </a:stretch>
                  </pic:blipFill>
                  <pic:spPr>
                    <a:xfrm>
                      <a:off x="0" y="0"/>
                      <a:ext cx="5731510" cy="5118100"/>
                    </a:xfrm>
                    <a:prstGeom prst="rect">
                      <a:avLst/>
                    </a:prstGeom>
                  </pic:spPr>
                </pic:pic>
              </a:graphicData>
            </a:graphic>
          </wp:inline>
        </w:drawing>
      </w:r>
    </w:p>
    <w:p w14:paraId="7F3E4FA2" w14:textId="77777777" w:rsidR="00CC18B3" w:rsidRDefault="00CC18B3" w:rsidP="002E693E">
      <w:pPr>
        <w:jc w:val="both"/>
        <w:rPr>
          <w:rFonts w:ascii="Arial" w:hAnsi="Arial" w:cs="Arial"/>
        </w:rPr>
      </w:pPr>
    </w:p>
    <w:p w14:paraId="593A7EA4" w14:textId="56E85CD4" w:rsidR="00CC18B3" w:rsidRDefault="00CC18B3" w:rsidP="002E693E">
      <w:pPr>
        <w:jc w:val="both"/>
        <w:rPr>
          <w:rFonts w:ascii="Arial" w:hAnsi="Arial" w:cs="Arial"/>
        </w:rPr>
      </w:pPr>
      <w:r>
        <w:rPr>
          <w:rFonts w:ascii="Arial" w:hAnsi="Arial" w:cs="Arial"/>
        </w:rPr>
        <w:t>Debian Server:</w:t>
      </w:r>
    </w:p>
    <w:p w14:paraId="127B4D87" w14:textId="3A0BAE36" w:rsidR="00B60E8D" w:rsidRPr="00B60E8D" w:rsidRDefault="00B60E8D" w:rsidP="00B60E8D">
      <w:pPr>
        <w:jc w:val="both"/>
        <w:rPr>
          <w:rFonts w:ascii="Arial" w:hAnsi="Arial" w:cs="Arial"/>
        </w:rPr>
      </w:pPr>
      <w:r w:rsidRPr="00B60E8D">
        <w:rPr>
          <w:rFonts w:ascii="Arial" w:hAnsi="Arial" w:cs="Arial"/>
        </w:rPr>
        <w:t>The Debian VM is connected to the same Internal Network (“</w:t>
      </w:r>
      <w:proofErr w:type="spellStart"/>
      <w:r w:rsidR="005D111F">
        <w:rPr>
          <w:rFonts w:ascii="Arial" w:hAnsi="Arial" w:cs="Arial"/>
        </w:rPr>
        <w:t>intnet</w:t>
      </w:r>
      <w:proofErr w:type="spellEnd"/>
      <w:r w:rsidRPr="00B60E8D">
        <w:rPr>
          <w:rFonts w:ascii="Arial" w:hAnsi="Arial" w:cs="Arial"/>
        </w:rPr>
        <w:t>”), ensuring that both machines operate within the same isolated environment.</w:t>
      </w:r>
    </w:p>
    <w:p w14:paraId="60601F35" w14:textId="77777777" w:rsidR="00B60E8D" w:rsidRDefault="00B60E8D" w:rsidP="002E693E">
      <w:pPr>
        <w:jc w:val="both"/>
        <w:rPr>
          <w:rFonts w:ascii="Arial" w:hAnsi="Arial" w:cs="Arial"/>
        </w:rPr>
      </w:pPr>
    </w:p>
    <w:p w14:paraId="76F8C277" w14:textId="5F78E64A" w:rsidR="00CC18B3" w:rsidRPr="002E693E" w:rsidRDefault="008706C5" w:rsidP="002E693E">
      <w:pPr>
        <w:jc w:val="both"/>
        <w:rPr>
          <w:rFonts w:ascii="Arial" w:hAnsi="Arial" w:cs="Arial"/>
        </w:rPr>
      </w:pPr>
      <w:r>
        <w:rPr>
          <w:rFonts w:ascii="Arial" w:hAnsi="Arial" w:cs="Arial"/>
          <w:noProof/>
        </w:rPr>
        <w:lastRenderedPageBreak/>
        <w:drawing>
          <wp:inline distT="0" distB="0" distL="0" distR="0" wp14:anchorId="3C278671" wp14:editId="56E5D9BD">
            <wp:extent cx="5731510" cy="5133340"/>
            <wp:effectExtent l="0" t="0" r="2540" b="0"/>
            <wp:docPr id="176540734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07345" name="Picture 1765407345"/>
                    <pic:cNvPicPr/>
                  </pic:nvPicPr>
                  <pic:blipFill>
                    <a:blip r:embed="rId17">
                      <a:extLst>
                        <a:ext uri="{28A0092B-C50C-407E-A947-70E740481C1C}">
                          <a14:useLocalDpi xmlns:a14="http://schemas.microsoft.com/office/drawing/2010/main" val="0"/>
                        </a:ext>
                      </a:extLst>
                    </a:blip>
                    <a:stretch>
                      <a:fillRect/>
                    </a:stretch>
                  </pic:blipFill>
                  <pic:spPr>
                    <a:xfrm>
                      <a:off x="0" y="0"/>
                      <a:ext cx="5731510" cy="5133340"/>
                    </a:xfrm>
                    <a:prstGeom prst="rect">
                      <a:avLst/>
                    </a:prstGeom>
                  </pic:spPr>
                </pic:pic>
              </a:graphicData>
            </a:graphic>
          </wp:inline>
        </w:drawing>
      </w:r>
    </w:p>
    <w:p w14:paraId="6BB311EC" w14:textId="77777777" w:rsidR="002E693E" w:rsidRPr="002E693E" w:rsidRDefault="002E693E" w:rsidP="002E693E">
      <w:pPr>
        <w:jc w:val="both"/>
        <w:rPr>
          <w:rFonts w:ascii="Arial" w:hAnsi="Arial" w:cs="Arial"/>
        </w:rPr>
      </w:pPr>
    </w:p>
    <w:p w14:paraId="4FC38923" w14:textId="2B3E175F" w:rsidR="002E693E" w:rsidRPr="002E693E" w:rsidRDefault="002E693E" w:rsidP="002E693E">
      <w:pPr>
        <w:jc w:val="both"/>
        <w:rPr>
          <w:rFonts w:ascii="Arial" w:hAnsi="Arial" w:cs="Arial"/>
        </w:rPr>
      </w:pPr>
    </w:p>
    <w:p w14:paraId="1B70EE0A" w14:textId="77777777" w:rsidR="002E693E" w:rsidRDefault="002E693E" w:rsidP="002E693E">
      <w:pPr>
        <w:jc w:val="both"/>
        <w:rPr>
          <w:rFonts w:ascii="Arial" w:hAnsi="Arial" w:cs="Arial"/>
        </w:rPr>
      </w:pPr>
    </w:p>
    <w:p w14:paraId="33085E4A" w14:textId="77777777" w:rsidR="00CC18B3" w:rsidRDefault="00CC18B3" w:rsidP="002E693E">
      <w:pPr>
        <w:jc w:val="both"/>
        <w:rPr>
          <w:rFonts w:ascii="Arial" w:hAnsi="Arial" w:cs="Arial"/>
        </w:rPr>
      </w:pPr>
    </w:p>
    <w:p w14:paraId="5CF1DCBD" w14:textId="77777777" w:rsidR="00CC18B3" w:rsidRPr="002E693E" w:rsidRDefault="00CC18B3" w:rsidP="002E693E">
      <w:pPr>
        <w:jc w:val="both"/>
        <w:rPr>
          <w:rFonts w:ascii="Arial" w:hAnsi="Arial" w:cs="Arial"/>
        </w:rPr>
      </w:pPr>
    </w:p>
    <w:p w14:paraId="5668C5CE" w14:textId="77777777" w:rsidR="002E693E" w:rsidRPr="002E693E" w:rsidRDefault="002E693E" w:rsidP="002E693E">
      <w:pPr>
        <w:jc w:val="both"/>
        <w:rPr>
          <w:rFonts w:ascii="Arial" w:hAnsi="Arial" w:cs="Arial"/>
        </w:rPr>
      </w:pPr>
      <w:r w:rsidRPr="002E693E">
        <w:rPr>
          <w:rFonts w:ascii="Arial" w:hAnsi="Arial" w:cs="Arial"/>
        </w:rPr>
        <w:t>2.3 Configure IP Addressing</w:t>
      </w:r>
    </w:p>
    <w:p w14:paraId="0C795751" w14:textId="77777777" w:rsidR="002E693E" w:rsidRPr="002E693E" w:rsidRDefault="002E693E" w:rsidP="002E693E">
      <w:pPr>
        <w:jc w:val="both"/>
        <w:rPr>
          <w:rFonts w:ascii="Arial" w:hAnsi="Arial" w:cs="Arial"/>
        </w:rPr>
      </w:pPr>
    </w:p>
    <w:p w14:paraId="26176BFC" w14:textId="77777777" w:rsidR="002E693E" w:rsidRPr="002E693E" w:rsidRDefault="002E693E" w:rsidP="002E693E">
      <w:pPr>
        <w:jc w:val="both"/>
        <w:rPr>
          <w:rFonts w:ascii="Arial" w:hAnsi="Arial" w:cs="Arial"/>
        </w:rPr>
      </w:pPr>
      <w:r w:rsidRPr="002E693E">
        <w:rPr>
          <w:rFonts w:ascii="Arial" w:hAnsi="Arial" w:cs="Arial"/>
        </w:rPr>
        <w:t>2.3.1 IP Addressing Scheme</w:t>
      </w:r>
    </w:p>
    <w:p w14:paraId="6B9666CE" w14:textId="77777777" w:rsidR="002E693E" w:rsidRPr="002E693E" w:rsidRDefault="002E693E" w:rsidP="002E693E">
      <w:pPr>
        <w:jc w:val="both"/>
        <w:rPr>
          <w:rFonts w:ascii="Arial" w:hAnsi="Arial" w:cs="Arial"/>
        </w:rPr>
      </w:pPr>
      <w:r w:rsidRPr="002E693E">
        <w:rPr>
          <w:rFonts w:ascii="Arial" w:hAnsi="Arial" w:cs="Arial"/>
        </w:rPr>
        <w:t>To allow communication between the machines, I assigned IP addresses in the same subnet:</w:t>
      </w:r>
    </w:p>
    <w:p w14:paraId="03F2D8E3" w14:textId="0825C71E" w:rsidR="002E693E" w:rsidRPr="002E693E" w:rsidRDefault="002E693E" w:rsidP="002E693E">
      <w:pPr>
        <w:jc w:val="both"/>
        <w:rPr>
          <w:rFonts w:ascii="Arial" w:hAnsi="Arial" w:cs="Arial"/>
        </w:rPr>
      </w:pPr>
      <w:r w:rsidRPr="002E693E">
        <w:rPr>
          <w:rFonts w:ascii="Arial" w:hAnsi="Arial" w:cs="Arial"/>
        </w:rPr>
        <w:t>This setup ensures both machines are in the same network and can communicate directly. I did not set a gateway because there is no router in this environment.</w:t>
      </w:r>
    </w:p>
    <w:p w14:paraId="16772D3F" w14:textId="77777777" w:rsidR="002E693E" w:rsidRPr="002E693E" w:rsidRDefault="002E693E" w:rsidP="002E693E">
      <w:pPr>
        <w:jc w:val="both"/>
        <w:rPr>
          <w:rFonts w:ascii="Arial" w:hAnsi="Arial" w:cs="Arial"/>
        </w:rPr>
      </w:pPr>
      <w:r w:rsidRPr="002E693E">
        <w:rPr>
          <w:rFonts w:ascii="Arial" w:hAnsi="Arial" w:cs="Arial"/>
        </w:rPr>
        <w:lastRenderedPageBreak/>
        <w:t xml:space="preserve"> • On Windows Server, I configured the IP manually in network settings</w:t>
      </w:r>
    </w:p>
    <w:p w14:paraId="750F86E0" w14:textId="77777777" w:rsidR="002E693E" w:rsidRPr="002E693E" w:rsidRDefault="002E693E" w:rsidP="002E693E">
      <w:pPr>
        <w:jc w:val="both"/>
        <w:rPr>
          <w:rFonts w:ascii="Arial" w:hAnsi="Arial" w:cs="Arial"/>
        </w:rPr>
      </w:pPr>
      <w:r w:rsidRPr="002E693E">
        <w:rPr>
          <w:rFonts w:ascii="Arial" w:hAnsi="Arial" w:cs="Arial"/>
        </w:rPr>
        <w:t xml:space="preserve"> • On Debian, I used the graphical interface (as </w:t>
      </w:r>
      <w:proofErr w:type="spellStart"/>
      <w:r w:rsidRPr="002E693E">
        <w:rPr>
          <w:rFonts w:ascii="Arial" w:hAnsi="Arial" w:cs="Arial"/>
        </w:rPr>
        <w:t>sudo</w:t>
      </w:r>
      <w:proofErr w:type="spellEnd"/>
      <w:r w:rsidRPr="002E693E">
        <w:rPr>
          <w:rFonts w:ascii="Arial" w:hAnsi="Arial" w:cs="Arial"/>
        </w:rPr>
        <w:t xml:space="preserve"> access was not required based on lecturer instructions)</w:t>
      </w:r>
    </w:p>
    <w:p w14:paraId="3CDD2C15" w14:textId="67E2D590" w:rsidR="002E693E" w:rsidRDefault="002E693E" w:rsidP="002E693E">
      <w:pPr>
        <w:jc w:val="both"/>
        <w:rPr>
          <w:rFonts w:ascii="Arial" w:hAnsi="Arial" w:cs="Arial"/>
        </w:rPr>
      </w:pPr>
      <w:r w:rsidRPr="002E693E">
        <w:rPr>
          <w:rFonts w:ascii="Arial" w:hAnsi="Arial" w:cs="Arial"/>
        </w:rPr>
        <w:t xml:space="preserve">ipconfig and </w:t>
      </w:r>
      <w:proofErr w:type="spellStart"/>
      <w:r w:rsidRPr="002E693E">
        <w:rPr>
          <w:rFonts w:ascii="Arial" w:hAnsi="Arial" w:cs="Arial"/>
        </w:rPr>
        <w:t>ip</w:t>
      </w:r>
      <w:proofErr w:type="spellEnd"/>
      <w:r w:rsidRPr="002E693E">
        <w:rPr>
          <w:rFonts w:ascii="Arial" w:hAnsi="Arial" w:cs="Arial"/>
        </w:rPr>
        <w:t xml:space="preserve"> </w:t>
      </w:r>
    </w:p>
    <w:p w14:paraId="1128468A" w14:textId="77777777" w:rsidR="006702FE" w:rsidRPr="006702FE" w:rsidRDefault="006702FE" w:rsidP="006702FE">
      <w:pPr>
        <w:jc w:val="both"/>
        <w:rPr>
          <w:rFonts w:ascii="Arial" w:hAnsi="Arial" w:cs="Arial"/>
        </w:rPr>
      </w:pPr>
      <w:r w:rsidRPr="006702FE">
        <w:rPr>
          <w:rFonts w:ascii="Arial" w:hAnsi="Arial" w:cs="Arial"/>
        </w:rPr>
        <w:t>The Debian system is configured with the IPv4 address 192.168.200.23/24 on the correct network interface, matching the network design.</w:t>
      </w:r>
    </w:p>
    <w:p w14:paraId="2AC8FE9A" w14:textId="77777777" w:rsidR="006702FE" w:rsidRDefault="006702FE" w:rsidP="002E693E">
      <w:pPr>
        <w:jc w:val="both"/>
        <w:rPr>
          <w:rFonts w:ascii="Arial" w:hAnsi="Arial" w:cs="Arial"/>
        </w:rPr>
      </w:pPr>
    </w:p>
    <w:p w14:paraId="4B87BB1D" w14:textId="77777777" w:rsidR="009708E5" w:rsidRDefault="009708E5" w:rsidP="002E693E">
      <w:pPr>
        <w:jc w:val="both"/>
        <w:rPr>
          <w:rFonts w:ascii="Arial" w:hAnsi="Arial" w:cs="Arial"/>
        </w:rPr>
      </w:pPr>
    </w:p>
    <w:p w14:paraId="1AF1AF59" w14:textId="68276CD9" w:rsidR="00833091" w:rsidRDefault="00833091" w:rsidP="002E693E">
      <w:pPr>
        <w:jc w:val="both"/>
        <w:rPr>
          <w:rFonts w:ascii="Arial" w:hAnsi="Arial" w:cs="Arial"/>
        </w:rPr>
      </w:pPr>
      <w:r>
        <w:rPr>
          <w:rFonts w:ascii="Arial" w:hAnsi="Arial" w:cs="Arial"/>
          <w:noProof/>
        </w:rPr>
        <w:drawing>
          <wp:inline distT="0" distB="0" distL="0" distR="0" wp14:anchorId="506E397D" wp14:editId="2E4D057C">
            <wp:extent cx="5731510" cy="3998595"/>
            <wp:effectExtent l="0" t="0" r="2540" b="1905"/>
            <wp:docPr id="16692191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19138" name="Picture 1669219138"/>
                    <pic:cNvPicPr/>
                  </pic:nvPicPr>
                  <pic:blipFill>
                    <a:blip r:embed="rId18">
                      <a:extLst>
                        <a:ext uri="{28A0092B-C50C-407E-A947-70E740481C1C}">
                          <a14:useLocalDpi xmlns:a14="http://schemas.microsoft.com/office/drawing/2010/main" val="0"/>
                        </a:ext>
                      </a:extLst>
                    </a:blip>
                    <a:stretch>
                      <a:fillRect/>
                    </a:stretch>
                  </pic:blipFill>
                  <pic:spPr>
                    <a:xfrm>
                      <a:off x="0" y="0"/>
                      <a:ext cx="5731510" cy="3998595"/>
                    </a:xfrm>
                    <a:prstGeom prst="rect">
                      <a:avLst/>
                    </a:prstGeom>
                  </pic:spPr>
                </pic:pic>
              </a:graphicData>
            </a:graphic>
          </wp:inline>
        </w:drawing>
      </w:r>
    </w:p>
    <w:p w14:paraId="3685CF8A" w14:textId="77777777" w:rsidR="0081532B" w:rsidRPr="0081532B" w:rsidRDefault="0081532B" w:rsidP="0081532B">
      <w:pPr>
        <w:jc w:val="both"/>
        <w:rPr>
          <w:rFonts w:ascii="Arial" w:hAnsi="Arial" w:cs="Arial"/>
        </w:rPr>
      </w:pPr>
      <w:r w:rsidRPr="0081532B">
        <w:rPr>
          <w:rFonts w:ascii="Arial" w:hAnsi="Arial" w:cs="Arial"/>
        </w:rPr>
        <w:t>This output shows that Windows Server is configured with the static IP address 192.168.200.20/24. The configuration follows the addressing scheme planned in the topology.</w:t>
      </w:r>
    </w:p>
    <w:p w14:paraId="07EB1495" w14:textId="77777777" w:rsidR="009708E5" w:rsidRDefault="009708E5" w:rsidP="002E693E">
      <w:pPr>
        <w:jc w:val="both"/>
        <w:rPr>
          <w:rFonts w:ascii="Arial" w:hAnsi="Arial" w:cs="Arial"/>
        </w:rPr>
      </w:pPr>
    </w:p>
    <w:p w14:paraId="434D93E7" w14:textId="62BD8059" w:rsidR="00CC18B3" w:rsidRPr="002E693E" w:rsidRDefault="00833091" w:rsidP="002E693E">
      <w:pPr>
        <w:jc w:val="both"/>
        <w:rPr>
          <w:rFonts w:ascii="Arial" w:hAnsi="Arial" w:cs="Arial"/>
        </w:rPr>
      </w:pPr>
      <w:r>
        <w:rPr>
          <w:rFonts w:ascii="Arial" w:hAnsi="Arial" w:cs="Arial"/>
          <w:noProof/>
        </w:rPr>
        <w:lastRenderedPageBreak/>
        <w:drawing>
          <wp:inline distT="0" distB="0" distL="0" distR="0" wp14:anchorId="7797F99E" wp14:editId="101DCFE7">
            <wp:extent cx="5731510" cy="4186555"/>
            <wp:effectExtent l="0" t="0" r="2540" b="4445"/>
            <wp:docPr id="53726238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62384" name="Picture 537262384"/>
                    <pic:cNvPicPr/>
                  </pic:nvPicPr>
                  <pic:blipFill>
                    <a:blip r:embed="rId19">
                      <a:extLst>
                        <a:ext uri="{28A0092B-C50C-407E-A947-70E740481C1C}">
                          <a14:useLocalDpi xmlns:a14="http://schemas.microsoft.com/office/drawing/2010/main" val="0"/>
                        </a:ext>
                      </a:extLst>
                    </a:blip>
                    <a:stretch>
                      <a:fillRect/>
                    </a:stretch>
                  </pic:blipFill>
                  <pic:spPr>
                    <a:xfrm>
                      <a:off x="0" y="0"/>
                      <a:ext cx="5731510" cy="4186555"/>
                    </a:xfrm>
                    <a:prstGeom prst="rect">
                      <a:avLst/>
                    </a:prstGeom>
                  </pic:spPr>
                </pic:pic>
              </a:graphicData>
            </a:graphic>
          </wp:inline>
        </w:drawing>
      </w:r>
    </w:p>
    <w:p w14:paraId="0BF1001E" w14:textId="77777777" w:rsidR="002E693E" w:rsidRPr="002E693E" w:rsidRDefault="002E693E" w:rsidP="002E693E">
      <w:pPr>
        <w:jc w:val="both"/>
        <w:rPr>
          <w:rFonts w:ascii="Arial" w:hAnsi="Arial" w:cs="Arial"/>
        </w:rPr>
      </w:pPr>
    </w:p>
    <w:p w14:paraId="379E3440" w14:textId="0427DBBE" w:rsidR="002E693E" w:rsidRPr="002E693E" w:rsidRDefault="002E693E" w:rsidP="002E693E">
      <w:pPr>
        <w:jc w:val="both"/>
        <w:rPr>
          <w:rFonts w:ascii="Arial" w:hAnsi="Arial" w:cs="Arial"/>
        </w:rPr>
      </w:pPr>
    </w:p>
    <w:p w14:paraId="4B473B50" w14:textId="77777777" w:rsidR="002E693E" w:rsidRPr="002E693E" w:rsidRDefault="002E693E" w:rsidP="002E693E">
      <w:pPr>
        <w:jc w:val="both"/>
        <w:rPr>
          <w:rFonts w:ascii="Arial" w:hAnsi="Arial" w:cs="Arial"/>
        </w:rPr>
      </w:pPr>
    </w:p>
    <w:p w14:paraId="06BB5185" w14:textId="77777777" w:rsidR="002E693E" w:rsidRPr="002E693E" w:rsidRDefault="002E693E" w:rsidP="002E693E">
      <w:pPr>
        <w:jc w:val="both"/>
        <w:rPr>
          <w:rFonts w:ascii="Arial" w:hAnsi="Arial" w:cs="Arial"/>
        </w:rPr>
      </w:pPr>
      <w:r w:rsidRPr="002E693E">
        <w:rPr>
          <w:rFonts w:ascii="Arial" w:hAnsi="Arial" w:cs="Arial"/>
        </w:rPr>
        <w:t>2.4 Test and Troubleshoot</w:t>
      </w:r>
    </w:p>
    <w:p w14:paraId="5B330C8B" w14:textId="77777777" w:rsidR="002E693E" w:rsidRPr="002E693E" w:rsidRDefault="002E693E" w:rsidP="002E693E">
      <w:pPr>
        <w:jc w:val="both"/>
        <w:rPr>
          <w:rFonts w:ascii="Arial" w:hAnsi="Arial" w:cs="Arial"/>
        </w:rPr>
      </w:pPr>
    </w:p>
    <w:p w14:paraId="5075174C" w14:textId="77777777" w:rsidR="002E693E" w:rsidRPr="002E693E" w:rsidRDefault="002E693E" w:rsidP="002E693E">
      <w:pPr>
        <w:jc w:val="both"/>
        <w:rPr>
          <w:rFonts w:ascii="Arial" w:hAnsi="Arial" w:cs="Arial"/>
        </w:rPr>
      </w:pPr>
      <w:r w:rsidRPr="002E693E">
        <w:rPr>
          <w:rFonts w:ascii="Arial" w:hAnsi="Arial" w:cs="Arial"/>
        </w:rPr>
        <w:t>2.4.1 Connectivity Tests</w:t>
      </w:r>
    </w:p>
    <w:p w14:paraId="370BA08B" w14:textId="77777777" w:rsidR="002E693E" w:rsidRPr="002E693E" w:rsidRDefault="002E693E" w:rsidP="002E693E">
      <w:pPr>
        <w:jc w:val="both"/>
        <w:rPr>
          <w:rFonts w:ascii="Arial" w:hAnsi="Arial" w:cs="Arial"/>
        </w:rPr>
      </w:pPr>
      <w:r w:rsidRPr="002E693E">
        <w:rPr>
          <w:rFonts w:ascii="Arial" w:hAnsi="Arial" w:cs="Arial"/>
        </w:rPr>
        <w:t>To check if everything was working correctly, I performed connectivity tests.</w:t>
      </w:r>
    </w:p>
    <w:p w14:paraId="1FFDD25C" w14:textId="1C46FCC9" w:rsidR="002E693E" w:rsidRPr="002E693E" w:rsidRDefault="002E693E" w:rsidP="002E693E">
      <w:pPr>
        <w:jc w:val="both"/>
        <w:rPr>
          <w:rFonts w:ascii="Arial" w:hAnsi="Arial" w:cs="Arial"/>
        </w:rPr>
      </w:pPr>
    </w:p>
    <w:p w14:paraId="677BE3BE" w14:textId="77777777" w:rsidR="002E693E" w:rsidRPr="002E693E" w:rsidRDefault="002E693E" w:rsidP="002E693E">
      <w:pPr>
        <w:jc w:val="both"/>
        <w:rPr>
          <w:rFonts w:ascii="Arial" w:hAnsi="Arial" w:cs="Arial"/>
        </w:rPr>
      </w:pPr>
    </w:p>
    <w:p w14:paraId="16DCE570" w14:textId="77777777" w:rsidR="002E693E" w:rsidRPr="002E693E" w:rsidRDefault="002E693E" w:rsidP="002E693E">
      <w:pPr>
        <w:jc w:val="both"/>
        <w:rPr>
          <w:rFonts w:ascii="Arial" w:hAnsi="Arial" w:cs="Arial"/>
        </w:rPr>
      </w:pPr>
      <w:r w:rsidRPr="002E693E">
        <w:rPr>
          <w:rFonts w:ascii="Arial" w:hAnsi="Arial" w:cs="Arial"/>
        </w:rPr>
        <w:t>Outcome 1: Successful Communication (Same Network)</w:t>
      </w:r>
    </w:p>
    <w:p w14:paraId="335AC55E" w14:textId="77777777" w:rsidR="002E693E" w:rsidRPr="002E693E" w:rsidRDefault="002E693E" w:rsidP="002E693E">
      <w:pPr>
        <w:jc w:val="both"/>
        <w:rPr>
          <w:rFonts w:ascii="Arial" w:hAnsi="Arial" w:cs="Arial"/>
        </w:rPr>
      </w:pPr>
      <w:r w:rsidRPr="002E693E">
        <w:rPr>
          <w:rFonts w:ascii="Arial" w:hAnsi="Arial" w:cs="Arial"/>
        </w:rPr>
        <w:t xml:space="preserve"> • From Debian: ping 192.168.200.20 → Successful</w:t>
      </w:r>
    </w:p>
    <w:p w14:paraId="3C526C28" w14:textId="77777777" w:rsidR="002E693E" w:rsidRPr="002E693E" w:rsidRDefault="002E693E" w:rsidP="002E693E">
      <w:pPr>
        <w:jc w:val="both"/>
        <w:rPr>
          <w:rFonts w:ascii="Arial" w:hAnsi="Arial" w:cs="Arial"/>
        </w:rPr>
      </w:pPr>
      <w:r w:rsidRPr="002E693E">
        <w:rPr>
          <w:rFonts w:ascii="Arial" w:hAnsi="Arial" w:cs="Arial"/>
        </w:rPr>
        <w:t xml:space="preserve"> • From Windows: ping 192.168.200.23 → Successful</w:t>
      </w:r>
    </w:p>
    <w:p w14:paraId="410C1F89" w14:textId="77777777" w:rsidR="002E693E" w:rsidRPr="002E693E" w:rsidRDefault="002E693E" w:rsidP="002E693E">
      <w:pPr>
        <w:jc w:val="both"/>
        <w:rPr>
          <w:rFonts w:ascii="Arial" w:hAnsi="Arial" w:cs="Arial"/>
        </w:rPr>
      </w:pPr>
    </w:p>
    <w:p w14:paraId="09229EEB" w14:textId="77777777" w:rsidR="002E693E" w:rsidRPr="002E693E" w:rsidRDefault="002E693E" w:rsidP="002E693E">
      <w:pPr>
        <w:jc w:val="both"/>
        <w:rPr>
          <w:rFonts w:ascii="Arial" w:hAnsi="Arial" w:cs="Arial"/>
        </w:rPr>
      </w:pPr>
      <w:r w:rsidRPr="002E693E">
        <w:rPr>
          <w:rFonts w:ascii="Arial" w:hAnsi="Arial" w:cs="Arial"/>
        </w:rPr>
        <w:t>Both results showed 0% packet loss, which means the Internal Network is working correctly.</w:t>
      </w:r>
    </w:p>
    <w:p w14:paraId="1037502D" w14:textId="77777777" w:rsidR="002E693E" w:rsidRPr="002E693E" w:rsidRDefault="002E693E" w:rsidP="002E693E">
      <w:pPr>
        <w:jc w:val="both"/>
        <w:rPr>
          <w:rFonts w:ascii="Arial" w:hAnsi="Arial" w:cs="Arial"/>
        </w:rPr>
      </w:pPr>
    </w:p>
    <w:p w14:paraId="350B87AB" w14:textId="2D98C761" w:rsidR="002E693E" w:rsidRDefault="002E693E" w:rsidP="002E693E">
      <w:pPr>
        <w:jc w:val="both"/>
        <w:rPr>
          <w:rFonts w:ascii="Arial" w:hAnsi="Arial" w:cs="Arial"/>
        </w:rPr>
      </w:pPr>
      <w:r w:rsidRPr="002E693E">
        <w:rPr>
          <w:rFonts w:ascii="Arial" w:hAnsi="Arial" w:cs="Arial"/>
        </w:rPr>
        <w:t>successful pings</w:t>
      </w:r>
    </w:p>
    <w:p w14:paraId="5E671668" w14:textId="77777777" w:rsidR="00C74714" w:rsidRPr="00C74714" w:rsidRDefault="00C74714" w:rsidP="00C74714">
      <w:pPr>
        <w:jc w:val="both"/>
        <w:rPr>
          <w:rFonts w:ascii="Arial" w:hAnsi="Arial" w:cs="Arial"/>
        </w:rPr>
      </w:pPr>
      <w:r w:rsidRPr="00C74714">
        <w:rPr>
          <w:rFonts w:ascii="Arial" w:hAnsi="Arial" w:cs="Arial"/>
          <w:i/>
          <w:iCs/>
        </w:rPr>
        <w:t>Windows Server successfully pings Debian (192.168.200.23), proving that both machines can communicate within the same Internal Network.</w:t>
      </w:r>
    </w:p>
    <w:p w14:paraId="28C6AA15" w14:textId="77777777" w:rsidR="00C74714" w:rsidRPr="002E693E" w:rsidRDefault="00C74714" w:rsidP="002E693E">
      <w:pPr>
        <w:jc w:val="both"/>
        <w:rPr>
          <w:rFonts w:ascii="Arial" w:hAnsi="Arial" w:cs="Arial"/>
        </w:rPr>
      </w:pPr>
    </w:p>
    <w:p w14:paraId="26280D58" w14:textId="77777777" w:rsidR="00833091" w:rsidRDefault="00833091" w:rsidP="002E693E">
      <w:pPr>
        <w:jc w:val="both"/>
        <w:rPr>
          <w:rFonts w:ascii="Arial" w:hAnsi="Arial" w:cs="Arial"/>
        </w:rPr>
      </w:pPr>
      <w:r>
        <w:rPr>
          <w:rFonts w:ascii="Arial" w:hAnsi="Arial" w:cs="Arial"/>
          <w:noProof/>
        </w:rPr>
        <w:drawing>
          <wp:inline distT="0" distB="0" distL="0" distR="0" wp14:anchorId="34CCA8A6" wp14:editId="271ABF46">
            <wp:extent cx="5731510" cy="4298950"/>
            <wp:effectExtent l="0" t="0" r="2540" b="6350"/>
            <wp:docPr id="33541203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412034" name="Picture 335412034"/>
                    <pic:cNvPicPr/>
                  </pic:nvPicPr>
                  <pic:blipFill>
                    <a:blip r:embed="rId2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3B87024" w14:textId="77777777" w:rsidR="00E72E0D" w:rsidRDefault="00E72E0D" w:rsidP="002E693E">
      <w:pPr>
        <w:jc w:val="both"/>
        <w:rPr>
          <w:rFonts w:ascii="Arial" w:hAnsi="Arial" w:cs="Arial"/>
        </w:rPr>
      </w:pPr>
    </w:p>
    <w:p w14:paraId="0BC3E7B6" w14:textId="77777777" w:rsidR="00E72E0D" w:rsidRDefault="00E72E0D" w:rsidP="002E693E">
      <w:pPr>
        <w:jc w:val="both"/>
        <w:rPr>
          <w:rFonts w:ascii="Arial" w:hAnsi="Arial" w:cs="Arial"/>
        </w:rPr>
      </w:pPr>
    </w:p>
    <w:p w14:paraId="200B809B" w14:textId="77777777" w:rsidR="00E72E0D" w:rsidRDefault="00E72E0D" w:rsidP="002E693E">
      <w:pPr>
        <w:jc w:val="both"/>
        <w:rPr>
          <w:rFonts w:ascii="Arial" w:hAnsi="Arial" w:cs="Arial"/>
        </w:rPr>
      </w:pPr>
    </w:p>
    <w:p w14:paraId="777115B3" w14:textId="77777777" w:rsidR="00E72E0D" w:rsidRDefault="00E72E0D" w:rsidP="002E693E">
      <w:pPr>
        <w:jc w:val="both"/>
        <w:rPr>
          <w:rFonts w:ascii="Arial" w:hAnsi="Arial" w:cs="Arial"/>
        </w:rPr>
      </w:pPr>
    </w:p>
    <w:p w14:paraId="500A5A1D" w14:textId="77777777" w:rsidR="00E72E0D" w:rsidRDefault="00E72E0D" w:rsidP="002E693E">
      <w:pPr>
        <w:jc w:val="both"/>
        <w:rPr>
          <w:rFonts w:ascii="Arial" w:hAnsi="Arial" w:cs="Arial"/>
        </w:rPr>
      </w:pPr>
    </w:p>
    <w:p w14:paraId="1FD7AE5E" w14:textId="77777777" w:rsidR="00E72E0D" w:rsidRDefault="00E72E0D" w:rsidP="002E693E">
      <w:pPr>
        <w:jc w:val="both"/>
        <w:rPr>
          <w:rFonts w:ascii="Arial" w:hAnsi="Arial" w:cs="Arial"/>
        </w:rPr>
      </w:pPr>
    </w:p>
    <w:p w14:paraId="237DCFEF" w14:textId="77777777" w:rsidR="00E72E0D" w:rsidRPr="00E72E0D" w:rsidRDefault="00E72E0D" w:rsidP="00E72E0D">
      <w:pPr>
        <w:jc w:val="both"/>
        <w:rPr>
          <w:rFonts w:ascii="Arial" w:hAnsi="Arial" w:cs="Arial"/>
        </w:rPr>
      </w:pPr>
      <w:r w:rsidRPr="00E72E0D">
        <w:rPr>
          <w:rFonts w:ascii="Arial" w:hAnsi="Arial" w:cs="Arial"/>
        </w:rPr>
        <w:t>Debian successfully pings Windows Server (192.168.200.20) with 0% packet loss, confirming correct IP configuration and internal network communication.</w:t>
      </w:r>
    </w:p>
    <w:p w14:paraId="003D985B" w14:textId="77777777" w:rsidR="00E72E0D" w:rsidRDefault="00E72E0D" w:rsidP="002E693E">
      <w:pPr>
        <w:jc w:val="both"/>
        <w:rPr>
          <w:rFonts w:ascii="Arial" w:hAnsi="Arial" w:cs="Arial"/>
        </w:rPr>
      </w:pPr>
    </w:p>
    <w:p w14:paraId="1660833D" w14:textId="03F697BE" w:rsidR="002E693E" w:rsidRPr="002E693E" w:rsidRDefault="00833091" w:rsidP="002E693E">
      <w:pPr>
        <w:jc w:val="both"/>
        <w:rPr>
          <w:rFonts w:ascii="Arial" w:hAnsi="Arial" w:cs="Arial"/>
        </w:rPr>
      </w:pPr>
      <w:r>
        <w:rPr>
          <w:rFonts w:ascii="Arial" w:hAnsi="Arial" w:cs="Arial"/>
          <w:noProof/>
        </w:rPr>
        <w:lastRenderedPageBreak/>
        <w:drawing>
          <wp:inline distT="0" distB="0" distL="0" distR="0" wp14:anchorId="35EE106D" wp14:editId="596B49AF">
            <wp:extent cx="5731510" cy="3488055"/>
            <wp:effectExtent l="0" t="0" r="2540" b="0"/>
            <wp:docPr id="8193402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40246" name="Picture 819340246"/>
                    <pic:cNvPicPr/>
                  </pic:nvPicPr>
                  <pic:blipFill>
                    <a:blip r:embed="rId21">
                      <a:extLst>
                        <a:ext uri="{28A0092B-C50C-407E-A947-70E740481C1C}">
                          <a14:useLocalDpi xmlns:a14="http://schemas.microsoft.com/office/drawing/2010/main" val="0"/>
                        </a:ext>
                      </a:extLst>
                    </a:blip>
                    <a:stretch>
                      <a:fillRect/>
                    </a:stretch>
                  </pic:blipFill>
                  <pic:spPr>
                    <a:xfrm>
                      <a:off x="0" y="0"/>
                      <a:ext cx="5731510" cy="3488055"/>
                    </a:xfrm>
                    <a:prstGeom prst="rect">
                      <a:avLst/>
                    </a:prstGeom>
                  </pic:spPr>
                </pic:pic>
              </a:graphicData>
            </a:graphic>
          </wp:inline>
        </w:drawing>
      </w:r>
    </w:p>
    <w:p w14:paraId="0F978604" w14:textId="59259846" w:rsidR="002E693E" w:rsidRPr="002E693E" w:rsidRDefault="002E693E" w:rsidP="002E693E">
      <w:pPr>
        <w:jc w:val="both"/>
        <w:rPr>
          <w:rFonts w:ascii="Arial" w:hAnsi="Arial" w:cs="Arial"/>
        </w:rPr>
      </w:pPr>
    </w:p>
    <w:p w14:paraId="42FD0C8A" w14:textId="77777777" w:rsidR="002E693E" w:rsidRPr="002E693E" w:rsidRDefault="002E693E" w:rsidP="002E693E">
      <w:pPr>
        <w:jc w:val="both"/>
        <w:rPr>
          <w:rFonts w:ascii="Arial" w:hAnsi="Arial" w:cs="Arial"/>
        </w:rPr>
      </w:pPr>
    </w:p>
    <w:p w14:paraId="00D6CFBF" w14:textId="77777777" w:rsidR="002E693E" w:rsidRPr="002E693E" w:rsidRDefault="002E693E" w:rsidP="002E693E">
      <w:pPr>
        <w:jc w:val="both"/>
        <w:rPr>
          <w:rFonts w:ascii="Arial" w:hAnsi="Arial" w:cs="Arial"/>
        </w:rPr>
      </w:pPr>
      <w:r w:rsidRPr="002E693E">
        <w:rPr>
          <w:rFonts w:ascii="Arial" w:hAnsi="Arial" w:cs="Arial"/>
        </w:rPr>
        <w:t>Outcome 2: Failed Communication (Different Networks)</w:t>
      </w:r>
    </w:p>
    <w:p w14:paraId="4BEC7C0C" w14:textId="77777777" w:rsidR="002E693E" w:rsidRPr="002E693E" w:rsidRDefault="002E693E" w:rsidP="002E693E">
      <w:pPr>
        <w:jc w:val="both"/>
        <w:rPr>
          <w:rFonts w:ascii="Arial" w:hAnsi="Arial" w:cs="Arial"/>
        </w:rPr>
      </w:pPr>
      <w:r w:rsidRPr="002E693E">
        <w:rPr>
          <w:rFonts w:ascii="Arial" w:hAnsi="Arial" w:cs="Arial"/>
        </w:rPr>
        <w:t xml:space="preserve"> • From Windows: ping 10.10.20.1 → Failed</w:t>
      </w:r>
    </w:p>
    <w:p w14:paraId="4A5FB1E6" w14:textId="1311B17F" w:rsidR="002E693E" w:rsidRPr="002E693E" w:rsidRDefault="002E693E" w:rsidP="002E693E">
      <w:pPr>
        <w:jc w:val="both"/>
        <w:rPr>
          <w:rFonts w:ascii="Arial" w:hAnsi="Arial" w:cs="Arial"/>
        </w:rPr>
      </w:pPr>
      <w:r w:rsidRPr="002E693E">
        <w:rPr>
          <w:rFonts w:ascii="Arial" w:hAnsi="Arial" w:cs="Arial"/>
        </w:rPr>
        <w:t xml:space="preserve"> • From Debian: ping 10.10.</w:t>
      </w:r>
      <w:r w:rsidR="00D256E5">
        <w:rPr>
          <w:rFonts w:ascii="Arial" w:hAnsi="Arial" w:cs="Arial"/>
        </w:rPr>
        <w:t>20</w:t>
      </w:r>
      <w:r w:rsidRPr="002E693E">
        <w:rPr>
          <w:rFonts w:ascii="Arial" w:hAnsi="Arial" w:cs="Arial"/>
        </w:rPr>
        <w:t>.1 → Failed</w:t>
      </w:r>
    </w:p>
    <w:p w14:paraId="5438AC2E" w14:textId="77777777" w:rsidR="002E693E" w:rsidRPr="002E693E" w:rsidRDefault="002E693E" w:rsidP="002E693E">
      <w:pPr>
        <w:jc w:val="both"/>
        <w:rPr>
          <w:rFonts w:ascii="Arial" w:hAnsi="Arial" w:cs="Arial"/>
        </w:rPr>
      </w:pPr>
    </w:p>
    <w:p w14:paraId="1D324292" w14:textId="77777777" w:rsidR="002E693E" w:rsidRPr="002E693E" w:rsidRDefault="002E693E" w:rsidP="002E693E">
      <w:pPr>
        <w:jc w:val="both"/>
        <w:rPr>
          <w:rFonts w:ascii="Arial" w:hAnsi="Arial" w:cs="Arial"/>
        </w:rPr>
      </w:pPr>
      <w:r w:rsidRPr="002E693E">
        <w:rPr>
          <w:rFonts w:ascii="Arial" w:hAnsi="Arial" w:cs="Arial"/>
        </w:rPr>
        <w:t>These failures are expected because there is no router or gateway configured. This confirms that the network is isolated, which is correct for this coursework.</w:t>
      </w:r>
    </w:p>
    <w:p w14:paraId="5F1FE0E1" w14:textId="02B95D90" w:rsidR="002E693E" w:rsidRDefault="002E693E" w:rsidP="002E693E">
      <w:pPr>
        <w:jc w:val="both"/>
        <w:rPr>
          <w:rFonts w:ascii="Arial" w:hAnsi="Arial" w:cs="Arial"/>
        </w:rPr>
      </w:pPr>
      <w:r w:rsidRPr="002E693E">
        <w:rPr>
          <w:rFonts w:ascii="Arial" w:hAnsi="Arial" w:cs="Arial"/>
        </w:rPr>
        <w:t>failed pings</w:t>
      </w:r>
    </w:p>
    <w:p w14:paraId="1726E18F" w14:textId="53028AC6" w:rsidR="00291778" w:rsidRDefault="00AD27FD" w:rsidP="00291778">
      <w:pPr>
        <w:jc w:val="both"/>
        <w:rPr>
          <w:rFonts w:ascii="Arial" w:hAnsi="Arial" w:cs="Arial"/>
        </w:rPr>
      </w:pPr>
      <w:r>
        <w:rPr>
          <w:rFonts w:ascii="Arial" w:hAnsi="Arial" w:cs="Arial"/>
        </w:rPr>
        <w:t>T</w:t>
      </w:r>
      <w:r w:rsidR="00291778" w:rsidRPr="00291778">
        <w:rPr>
          <w:rFonts w:ascii="Arial" w:hAnsi="Arial" w:cs="Arial"/>
        </w:rPr>
        <w:t>he Windows ping to an external network (e.g., 10.10.</w:t>
      </w:r>
      <w:r>
        <w:rPr>
          <w:rFonts w:ascii="Arial" w:hAnsi="Arial" w:cs="Arial"/>
        </w:rPr>
        <w:t>20</w:t>
      </w:r>
      <w:r w:rsidR="00291778" w:rsidRPr="00291778">
        <w:rPr>
          <w:rFonts w:ascii="Arial" w:hAnsi="Arial" w:cs="Arial"/>
        </w:rPr>
        <w:t>.1) fails as expected because no router or gateway is configured in this isolated environment.</w:t>
      </w:r>
    </w:p>
    <w:p w14:paraId="2B723B5E" w14:textId="77777777" w:rsidR="00AD27FD" w:rsidRPr="00AD27FD" w:rsidRDefault="00AD27FD" w:rsidP="00AD27FD">
      <w:pPr>
        <w:jc w:val="both"/>
        <w:rPr>
          <w:rFonts w:ascii="Arial" w:hAnsi="Arial" w:cs="Arial"/>
        </w:rPr>
      </w:pPr>
      <w:r w:rsidRPr="00AD27FD">
        <w:rPr>
          <w:rFonts w:ascii="Arial" w:hAnsi="Arial" w:cs="Arial"/>
        </w:rPr>
        <w:t>Debian cannot reach an external network (e.g., 10.10.20.1), confirming that the internal network is isolated and behaves as designed.</w:t>
      </w:r>
    </w:p>
    <w:p w14:paraId="61F2AFD6" w14:textId="77777777" w:rsidR="00AD27FD" w:rsidRPr="00291778" w:rsidRDefault="00AD27FD" w:rsidP="00291778">
      <w:pPr>
        <w:jc w:val="both"/>
        <w:rPr>
          <w:rFonts w:ascii="Arial" w:hAnsi="Arial" w:cs="Arial"/>
        </w:rPr>
      </w:pPr>
    </w:p>
    <w:p w14:paraId="7E9B4D40" w14:textId="77777777" w:rsidR="00291778" w:rsidRDefault="00291778" w:rsidP="002E693E">
      <w:pPr>
        <w:jc w:val="both"/>
        <w:rPr>
          <w:rFonts w:ascii="Arial" w:hAnsi="Arial" w:cs="Arial"/>
        </w:rPr>
      </w:pPr>
    </w:p>
    <w:p w14:paraId="57ABEFD4" w14:textId="77777777" w:rsidR="00D256E5" w:rsidRPr="002E693E" w:rsidRDefault="00D256E5" w:rsidP="002E693E">
      <w:pPr>
        <w:jc w:val="both"/>
        <w:rPr>
          <w:rFonts w:ascii="Arial" w:hAnsi="Arial" w:cs="Arial"/>
        </w:rPr>
      </w:pPr>
    </w:p>
    <w:p w14:paraId="65030E0C" w14:textId="77777777" w:rsidR="002E693E" w:rsidRPr="002E693E" w:rsidRDefault="002E693E" w:rsidP="002E693E">
      <w:pPr>
        <w:jc w:val="both"/>
        <w:rPr>
          <w:rFonts w:ascii="Arial" w:hAnsi="Arial" w:cs="Arial"/>
        </w:rPr>
      </w:pPr>
    </w:p>
    <w:p w14:paraId="522CB25E" w14:textId="77777777" w:rsidR="00D256E5" w:rsidRDefault="00D256E5" w:rsidP="002E693E">
      <w:pPr>
        <w:jc w:val="both"/>
        <w:rPr>
          <w:rFonts w:ascii="Arial" w:hAnsi="Arial" w:cs="Arial"/>
        </w:rPr>
      </w:pPr>
      <w:r>
        <w:rPr>
          <w:rFonts w:ascii="Arial" w:hAnsi="Arial" w:cs="Arial"/>
          <w:noProof/>
        </w:rPr>
        <w:lastRenderedPageBreak/>
        <w:drawing>
          <wp:inline distT="0" distB="0" distL="0" distR="0" wp14:anchorId="2450B727" wp14:editId="067D52B9">
            <wp:extent cx="5731510" cy="4045585"/>
            <wp:effectExtent l="0" t="0" r="2540" b="0"/>
            <wp:docPr id="52014768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47684" name="Picture 520147684"/>
                    <pic:cNvPicPr/>
                  </pic:nvPicPr>
                  <pic:blipFill>
                    <a:blip r:embed="rId22">
                      <a:extLst>
                        <a:ext uri="{28A0092B-C50C-407E-A947-70E740481C1C}">
                          <a14:useLocalDpi xmlns:a14="http://schemas.microsoft.com/office/drawing/2010/main" val="0"/>
                        </a:ext>
                      </a:extLst>
                    </a:blip>
                    <a:stretch>
                      <a:fillRect/>
                    </a:stretch>
                  </pic:blipFill>
                  <pic:spPr>
                    <a:xfrm>
                      <a:off x="0" y="0"/>
                      <a:ext cx="5731510" cy="4045585"/>
                    </a:xfrm>
                    <a:prstGeom prst="rect">
                      <a:avLst/>
                    </a:prstGeom>
                  </pic:spPr>
                </pic:pic>
              </a:graphicData>
            </a:graphic>
          </wp:inline>
        </w:drawing>
      </w:r>
    </w:p>
    <w:p w14:paraId="73BA9569" w14:textId="77777777" w:rsidR="00D256E5" w:rsidRDefault="00D256E5" w:rsidP="002E693E">
      <w:pPr>
        <w:jc w:val="both"/>
        <w:rPr>
          <w:rFonts w:ascii="Arial" w:hAnsi="Arial" w:cs="Arial"/>
        </w:rPr>
      </w:pPr>
    </w:p>
    <w:p w14:paraId="413EDB4B" w14:textId="1084D003" w:rsidR="002E693E" w:rsidRPr="002E693E" w:rsidRDefault="00D256E5" w:rsidP="002E693E">
      <w:pPr>
        <w:jc w:val="both"/>
        <w:rPr>
          <w:rFonts w:ascii="Arial" w:hAnsi="Arial" w:cs="Arial"/>
        </w:rPr>
      </w:pPr>
      <w:r>
        <w:rPr>
          <w:rFonts w:ascii="Arial" w:hAnsi="Arial" w:cs="Arial"/>
          <w:noProof/>
        </w:rPr>
        <w:drawing>
          <wp:inline distT="0" distB="0" distL="0" distR="0" wp14:anchorId="7BA8C3E0" wp14:editId="47011B65">
            <wp:extent cx="5731510" cy="4186555"/>
            <wp:effectExtent l="0" t="0" r="2540" b="4445"/>
            <wp:docPr id="45531987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19875" name="Picture 455319875"/>
                    <pic:cNvPicPr/>
                  </pic:nvPicPr>
                  <pic:blipFill>
                    <a:blip r:embed="rId23">
                      <a:extLst>
                        <a:ext uri="{28A0092B-C50C-407E-A947-70E740481C1C}">
                          <a14:useLocalDpi xmlns:a14="http://schemas.microsoft.com/office/drawing/2010/main" val="0"/>
                        </a:ext>
                      </a:extLst>
                    </a:blip>
                    <a:stretch>
                      <a:fillRect/>
                    </a:stretch>
                  </pic:blipFill>
                  <pic:spPr>
                    <a:xfrm>
                      <a:off x="0" y="0"/>
                      <a:ext cx="5731510" cy="4186555"/>
                    </a:xfrm>
                    <a:prstGeom prst="rect">
                      <a:avLst/>
                    </a:prstGeom>
                  </pic:spPr>
                </pic:pic>
              </a:graphicData>
            </a:graphic>
          </wp:inline>
        </w:drawing>
      </w:r>
    </w:p>
    <w:p w14:paraId="236FAC88" w14:textId="77777777" w:rsidR="002E693E" w:rsidRPr="002E693E" w:rsidRDefault="002E693E" w:rsidP="002E693E">
      <w:pPr>
        <w:jc w:val="both"/>
        <w:rPr>
          <w:rFonts w:ascii="Arial" w:hAnsi="Arial" w:cs="Arial"/>
        </w:rPr>
      </w:pPr>
    </w:p>
    <w:p w14:paraId="0E3AA08C" w14:textId="77777777" w:rsidR="002E693E" w:rsidRPr="002E693E" w:rsidRDefault="002E693E" w:rsidP="002E693E">
      <w:pPr>
        <w:jc w:val="both"/>
        <w:rPr>
          <w:rFonts w:ascii="Arial" w:hAnsi="Arial" w:cs="Arial"/>
        </w:rPr>
      </w:pPr>
      <w:r w:rsidRPr="002E693E">
        <w:rPr>
          <w:rFonts w:ascii="Arial" w:hAnsi="Arial" w:cs="Arial"/>
        </w:rPr>
        <w:t>Troubleshooting Notes</w:t>
      </w:r>
    </w:p>
    <w:p w14:paraId="7A2DC4BE" w14:textId="77777777" w:rsidR="002E693E" w:rsidRPr="002E693E" w:rsidRDefault="002E693E" w:rsidP="002E693E">
      <w:pPr>
        <w:jc w:val="both"/>
        <w:rPr>
          <w:rFonts w:ascii="Arial" w:hAnsi="Arial" w:cs="Arial"/>
        </w:rPr>
      </w:pPr>
    </w:p>
    <w:p w14:paraId="48E19B78" w14:textId="77777777" w:rsidR="002E693E" w:rsidRPr="002E693E" w:rsidRDefault="002E693E" w:rsidP="002E693E">
      <w:pPr>
        <w:jc w:val="both"/>
        <w:rPr>
          <w:rFonts w:ascii="Arial" w:hAnsi="Arial" w:cs="Arial"/>
        </w:rPr>
      </w:pPr>
      <w:r w:rsidRPr="002E693E">
        <w:rPr>
          <w:rFonts w:ascii="Arial" w:hAnsi="Arial" w:cs="Arial"/>
        </w:rPr>
        <w:t xml:space="preserve">During the setup, I had a problem where Debian did not have an IP address. Since I could not use </w:t>
      </w:r>
      <w:proofErr w:type="spellStart"/>
      <w:r w:rsidRPr="002E693E">
        <w:rPr>
          <w:rFonts w:ascii="Arial" w:hAnsi="Arial" w:cs="Arial"/>
        </w:rPr>
        <w:t>sudo</w:t>
      </w:r>
      <w:proofErr w:type="spellEnd"/>
      <w:r w:rsidRPr="002E693E">
        <w:rPr>
          <w:rFonts w:ascii="Arial" w:hAnsi="Arial" w:cs="Arial"/>
        </w:rPr>
        <w:t>, I configured the IP manually using the graphical settings. This solved the problem.</w:t>
      </w:r>
    </w:p>
    <w:p w14:paraId="12161A8C" w14:textId="77777777" w:rsidR="002E693E" w:rsidRPr="002E693E" w:rsidRDefault="002E693E" w:rsidP="002E693E">
      <w:pPr>
        <w:jc w:val="both"/>
        <w:rPr>
          <w:rFonts w:ascii="Arial" w:hAnsi="Arial" w:cs="Arial"/>
        </w:rPr>
      </w:pPr>
    </w:p>
    <w:p w14:paraId="75051910" w14:textId="77777777" w:rsidR="002E693E" w:rsidRPr="002E693E" w:rsidRDefault="002E693E" w:rsidP="002E693E">
      <w:pPr>
        <w:jc w:val="both"/>
        <w:rPr>
          <w:rFonts w:ascii="Arial" w:hAnsi="Arial" w:cs="Arial"/>
        </w:rPr>
      </w:pPr>
      <w:r w:rsidRPr="002E693E">
        <w:rPr>
          <w:rFonts w:ascii="Arial" w:hAnsi="Arial" w:cs="Arial"/>
        </w:rPr>
        <w:t xml:space="preserve">Another issue was that the VMs were not communicating at first. I realized that both machines must be connected to the same Internal Network with </w:t>
      </w:r>
      <w:proofErr w:type="gramStart"/>
      <w:r w:rsidRPr="002E693E">
        <w:rPr>
          <w:rFonts w:ascii="Arial" w:hAnsi="Arial" w:cs="Arial"/>
        </w:rPr>
        <w:t>exactly the same</w:t>
      </w:r>
      <w:proofErr w:type="gramEnd"/>
      <w:r w:rsidRPr="002E693E">
        <w:rPr>
          <w:rFonts w:ascii="Arial" w:hAnsi="Arial" w:cs="Arial"/>
        </w:rPr>
        <w:t xml:space="preserve"> name (“Birmingham”). After fixing this, the connection worked.</w:t>
      </w:r>
    </w:p>
    <w:p w14:paraId="5F9F8175" w14:textId="77777777" w:rsidR="002E693E" w:rsidRPr="002E693E" w:rsidRDefault="002E693E" w:rsidP="002E693E">
      <w:pPr>
        <w:jc w:val="both"/>
        <w:rPr>
          <w:rFonts w:ascii="Arial" w:hAnsi="Arial" w:cs="Arial"/>
        </w:rPr>
      </w:pPr>
    </w:p>
    <w:p w14:paraId="05364F15" w14:textId="77777777" w:rsidR="002E693E" w:rsidRPr="002E693E" w:rsidRDefault="002E693E" w:rsidP="002E693E">
      <w:pPr>
        <w:jc w:val="both"/>
        <w:rPr>
          <w:rFonts w:ascii="Arial" w:hAnsi="Arial" w:cs="Arial"/>
        </w:rPr>
      </w:pPr>
      <w:r w:rsidRPr="002E693E">
        <w:rPr>
          <w:rFonts w:ascii="Arial" w:hAnsi="Arial" w:cs="Arial"/>
        </w:rPr>
        <w:t>These steps helped me better understand how IP configuration and virtual networking work.</w:t>
      </w:r>
    </w:p>
    <w:p w14:paraId="0F84897C" w14:textId="77777777" w:rsidR="002E693E" w:rsidRPr="002E693E" w:rsidRDefault="002E693E" w:rsidP="002E693E">
      <w:pPr>
        <w:jc w:val="both"/>
        <w:rPr>
          <w:rFonts w:ascii="Arial" w:hAnsi="Arial" w:cs="Arial"/>
        </w:rPr>
      </w:pPr>
    </w:p>
    <w:p w14:paraId="5BDB02E6" w14:textId="77777777" w:rsidR="002E693E" w:rsidRPr="002E693E" w:rsidRDefault="002E693E" w:rsidP="002E693E">
      <w:pPr>
        <w:jc w:val="both"/>
        <w:rPr>
          <w:rFonts w:ascii="Arial" w:hAnsi="Arial" w:cs="Arial"/>
        </w:rPr>
      </w:pPr>
    </w:p>
    <w:p w14:paraId="76FADC28" w14:textId="77777777" w:rsidR="00B6101D" w:rsidRDefault="00B6101D" w:rsidP="002E693E">
      <w:pPr>
        <w:jc w:val="both"/>
        <w:rPr>
          <w:rFonts w:ascii="Arial" w:hAnsi="Arial" w:cs="Arial"/>
        </w:rPr>
      </w:pPr>
    </w:p>
    <w:p w14:paraId="7C0B1907" w14:textId="5267E64C" w:rsidR="002E693E" w:rsidRPr="002E693E" w:rsidRDefault="002E693E" w:rsidP="002E693E">
      <w:pPr>
        <w:jc w:val="both"/>
        <w:rPr>
          <w:rFonts w:ascii="Arial" w:hAnsi="Arial" w:cs="Arial"/>
        </w:rPr>
      </w:pPr>
      <w:r w:rsidRPr="002E693E">
        <w:rPr>
          <w:rFonts w:ascii="Arial" w:hAnsi="Arial" w:cs="Arial"/>
        </w:rPr>
        <w:t>Conclusion</w:t>
      </w:r>
    </w:p>
    <w:p w14:paraId="526D55B9" w14:textId="77777777" w:rsidR="00F726F4" w:rsidRPr="00F726F4" w:rsidRDefault="00F726F4" w:rsidP="00F726F4">
      <w:r w:rsidRPr="00F726F4">
        <w:t>In this task, I successfully created a fully working virtual network using Oracle VirtualBox. I installed both Windows Server and Debian Server, connected them through an Internal Network, and assigned static IP addresses based on the given topology. After completing the configuration, I tested communication between the two machines, and both systems were able to exchange ICMP packets with 0% loss. This confirms that the network functions correctly and the setup meets the requirements of the assignment.</w:t>
      </w:r>
    </w:p>
    <w:p w14:paraId="477E7432" w14:textId="77777777" w:rsidR="00F726F4" w:rsidRPr="00F726F4" w:rsidRDefault="00F726F4" w:rsidP="00F726F4">
      <w:r w:rsidRPr="00F726F4">
        <w:t>There were a few limitations during the process. One challenge was that Windows Server did not detect the network adapter at first, which prevented any IP configuration. This issue was solved by adjusting the VirtualBox adapter type and installing the necessary drivers. Another limitation is that the network created in this task is isolated and does not include routing or access to external networks, which means it can only support basic host-to-host communication at this stage.</w:t>
      </w:r>
    </w:p>
    <w:p w14:paraId="593C81C5" w14:textId="77777777" w:rsidR="00F726F4" w:rsidRPr="00F726F4" w:rsidRDefault="00F726F4" w:rsidP="00F726F4">
      <w:r w:rsidRPr="00F726F4">
        <w:t>However, this setup provides a strong foundation for future work in Coursework 2. The internal network created here will be used to deploy core network services such as Active Directory, DNS, DHCP, and possibly VPN. Having a stable and fully tested virtual environment now will make it easier to implement and troubleshoot these services later. Overall, this task helped me build confidence in virtualisation, IP addressing, and basic network testing.</w:t>
      </w:r>
    </w:p>
    <w:p w14:paraId="334493A9" w14:textId="77777777" w:rsidR="002E693E" w:rsidRDefault="002E693E" w:rsidP="00DA3DEB"/>
    <w:p w14:paraId="2CAB0564" w14:textId="77777777" w:rsidR="002E693E" w:rsidRDefault="002E693E" w:rsidP="00DA3DEB"/>
    <w:p w14:paraId="22C71282" w14:textId="77777777" w:rsidR="002E693E" w:rsidRDefault="002E693E" w:rsidP="00DA3DEB"/>
    <w:p w14:paraId="71A55EAA" w14:textId="77777777" w:rsidR="002E693E" w:rsidRDefault="002E693E" w:rsidP="00DA3DEB"/>
    <w:p w14:paraId="1D8D1E16" w14:textId="77777777" w:rsidR="002E693E" w:rsidRDefault="002E693E" w:rsidP="00DA3DEB"/>
    <w:p w14:paraId="18BA503A" w14:textId="77777777" w:rsidR="002E693E" w:rsidRDefault="002E693E" w:rsidP="00DA3DEB"/>
    <w:p w14:paraId="4A61FF21" w14:textId="77777777" w:rsidR="002E693E" w:rsidRDefault="002E693E" w:rsidP="00DA3DEB"/>
    <w:p w14:paraId="15B48FCB" w14:textId="77777777" w:rsidR="002E693E" w:rsidRDefault="002E693E" w:rsidP="00DA3DEB"/>
    <w:p w14:paraId="6CF280DF" w14:textId="77777777" w:rsidR="002E693E" w:rsidRDefault="002E693E" w:rsidP="00DA3DEB"/>
    <w:p w14:paraId="70C8F997" w14:textId="77777777" w:rsidR="002E693E" w:rsidRDefault="002E693E" w:rsidP="00DA3DEB"/>
    <w:p w14:paraId="70E3E4AE" w14:textId="77777777" w:rsidR="002E693E" w:rsidRDefault="002E693E" w:rsidP="00DA3DEB"/>
    <w:p w14:paraId="41C1D215" w14:textId="77777777" w:rsidR="002E693E" w:rsidRDefault="002E693E" w:rsidP="00DA3DEB"/>
    <w:p w14:paraId="3698D6EC" w14:textId="77777777" w:rsidR="002E693E" w:rsidRDefault="002E693E" w:rsidP="00DA3DEB"/>
    <w:p w14:paraId="00FA23A6" w14:textId="77777777" w:rsidR="002E693E" w:rsidRDefault="002E693E" w:rsidP="00DA3DEB"/>
    <w:p w14:paraId="1883B078" w14:textId="77777777" w:rsidR="002E693E" w:rsidRDefault="002E693E" w:rsidP="00DA3DEB"/>
    <w:p w14:paraId="4FB0272A" w14:textId="77777777" w:rsidR="002E693E" w:rsidRDefault="002E693E" w:rsidP="00DA3DEB"/>
    <w:p w14:paraId="02F3CA52" w14:textId="77777777" w:rsidR="002E693E" w:rsidRDefault="002E693E" w:rsidP="00DA3DEB"/>
    <w:p w14:paraId="5282D97E" w14:textId="77777777" w:rsidR="00DA3DEB" w:rsidRDefault="00DA3DEB" w:rsidP="00DA3DEB"/>
    <w:p w14:paraId="74089818" w14:textId="77777777" w:rsidR="00DA3DEB" w:rsidRDefault="00DA3DEB" w:rsidP="00DA3DEB"/>
    <w:p w14:paraId="406E7A14" w14:textId="77777777" w:rsidR="00DA3DEB" w:rsidRDefault="00DA3DEB" w:rsidP="00DA3DEB"/>
    <w:p w14:paraId="7423BBA5" w14:textId="77777777" w:rsidR="00DA3DEB" w:rsidRDefault="00DA3DEB" w:rsidP="00DA3DEB"/>
    <w:p w14:paraId="23E8FF8A" w14:textId="43588B3D" w:rsidR="004457BD" w:rsidRDefault="00D256E5" w:rsidP="00DA3DEB">
      <w:pPr>
        <w:rPr>
          <w:rFonts w:ascii="Arial" w:hAnsi="Arial" w:cs="Arial"/>
          <w:b/>
          <w:bCs/>
          <w:color w:val="156082" w:themeColor="accent1"/>
          <w:sz w:val="72"/>
          <w:szCs w:val="72"/>
        </w:rPr>
      </w:pPr>
      <w:r w:rsidRPr="00D256E5">
        <w:rPr>
          <w:rFonts w:ascii="Arial" w:hAnsi="Arial" w:cs="Arial"/>
          <w:b/>
          <w:bCs/>
          <w:color w:val="156082" w:themeColor="accent1"/>
          <w:sz w:val="72"/>
          <w:szCs w:val="72"/>
        </w:rPr>
        <w:t xml:space="preserve">                 Task 3</w:t>
      </w:r>
    </w:p>
    <w:p w14:paraId="619EA25D" w14:textId="0C557F70" w:rsidR="00035A85" w:rsidRPr="00035A85" w:rsidRDefault="00035A85" w:rsidP="00035A85">
      <w:pPr>
        <w:rPr>
          <w:rFonts w:ascii="Arial" w:hAnsi="Arial" w:cs="Arial"/>
          <w:color w:val="000000" w:themeColor="text1"/>
        </w:rPr>
      </w:pPr>
      <w:r>
        <w:rPr>
          <w:rFonts w:ascii="Arial" w:hAnsi="Arial" w:cs="Arial"/>
          <w:color w:val="000000" w:themeColor="text1"/>
        </w:rPr>
        <w:t xml:space="preserve"> </w:t>
      </w:r>
      <w:r w:rsidRPr="00035A85">
        <w:rPr>
          <w:rFonts w:ascii="Arial" w:hAnsi="Arial" w:cs="Arial"/>
          <w:color w:val="000000" w:themeColor="text1"/>
        </w:rPr>
        <w:t>3.1.1 Technical Reflection</w:t>
      </w:r>
    </w:p>
    <w:p w14:paraId="1DC7B216" w14:textId="77777777" w:rsidR="00035A85" w:rsidRPr="00035A85" w:rsidRDefault="00035A85" w:rsidP="00035A85">
      <w:pPr>
        <w:rPr>
          <w:rFonts w:ascii="Arial" w:hAnsi="Arial" w:cs="Arial"/>
          <w:color w:val="000000" w:themeColor="text1"/>
        </w:rPr>
      </w:pPr>
    </w:p>
    <w:p w14:paraId="1107C9D7"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During the network deployment, I faced some technical issues that helped me better understand how virtual networking works.</w:t>
      </w:r>
    </w:p>
    <w:p w14:paraId="72D6FA65" w14:textId="77777777" w:rsidR="00035A85" w:rsidRPr="00035A85" w:rsidRDefault="00035A85" w:rsidP="00035A85">
      <w:pPr>
        <w:rPr>
          <w:rFonts w:ascii="Arial" w:hAnsi="Arial" w:cs="Arial"/>
          <w:color w:val="000000" w:themeColor="text1"/>
        </w:rPr>
      </w:pPr>
    </w:p>
    <w:p w14:paraId="3C50E4DC"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lastRenderedPageBreak/>
        <w:t xml:space="preserve">The first problem was that the Debian server did not have an IP address, and I could not use </w:t>
      </w:r>
      <w:proofErr w:type="spellStart"/>
      <w:r w:rsidRPr="00035A85">
        <w:rPr>
          <w:rFonts w:ascii="Arial" w:hAnsi="Arial" w:cs="Arial"/>
          <w:color w:val="000000" w:themeColor="text1"/>
        </w:rPr>
        <w:t>sudo</w:t>
      </w:r>
      <w:proofErr w:type="spellEnd"/>
      <w:r w:rsidRPr="00035A85">
        <w:rPr>
          <w:rFonts w:ascii="Arial" w:hAnsi="Arial" w:cs="Arial"/>
          <w:color w:val="000000" w:themeColor="text1"/>
        </w:rPr>
        <w:t xml:space="preserve">. At first, I thought the network connection was not working. After checking the settings, I realized that both virtual machines must be connected to the same Internal Network with </w:t>
      </w:r>
      <w:proofErr w:type="gramStart"/>
      <w:r w:rsidRPr="00035A85">
        <w:rPr>
          <w:rFonts w:ascii="Arial" w:hAnsi="Arial" w:cs="Arial"/>
          <w:color w:val="000000" w:themeColor="text1"/>
        </w:rPr>
        <w:t>exactly the same</w:t>
      </w:r>
      <w:proofErr w:type="gramEnd"/>
      <w:r w:rsidRPr="00035A85">
        <w:rPr>
          <w:rFonts w:ascii="Arial" w:hAnsi="Arial" w:cs="Arial"/>
          <w:color w:val="000000" w:themeColor="text1"/>
        </w:rPr>
        <w:t xml:space="preserve"> name.</w:t>
      </w:r>
    </w:p>
    <w:p w14:paraId="0668A29E" w14:textId="77777777" w:rsidR="00035A85" w:rsidRPr="00035A85" w:rsidRDefault="00035A85" w:rsidP="00035A85">
      <w:pPr>
        <w:rPr>
          <w:rFonts w:ascii="Arial" w:hAnsi="Arial" w:cs="Arial"/>
          <w:color w:val="000000" w:themeColor="text1"/>
        </w:rPr>
      </w:pPr>
    </w:p>
    <w:p w14:paraId="773340F1"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Once I fixed the network name and manually assigned an IP address using the graphical settings in Debian, the connection started working immediately.</w:t>
      </w:r>
    </w:p>
    <w:p w14:paraId="044F4A93" w14:textId="77777777" w:rsidR="00035A85" w:rsidRPr="00035A85" w:rsidRDefault="00035A85" w:rsidP="00035A85">
      <w:pPr>
        <w:rPr>
          <w:rFonts w:ascii="Arial" w:hAnsi="Arial" w:cs="Arial"/>
          <w:color w:val="000000" w:themeColor="text1"/>
        </w:rPr>
      </w:pPr>
    </w:p>
    <w:p w14:paraId="70ECA7F7"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After that, I tested connectivity using ping between the two systems. This helped me understand that if the IP address is incorrect or if the machines are not in the same subnet, the ping will fail.</w:t>
      </w:r>
    </w:p>
    <w:p w14:paraId="41F4A245" w14:textId="77777777" w:rsidR="00035A85" w:rsidRPr="00035A85" w:rsidRDefault="00035A85" w:rsidP="00035A85">
      <w:pPr>
        <w:rPr>
          <w:rFonts w:ascii="Arial" w:hAnsi="Arial" w:cs="Arial"/>
          <w:color w:val="000000" w:themeColor="text1"/>
        </w:rPr>
      </w:pPr>
    </w:p>
    <w:p w14:paraId="61020E80"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Both successful and failed ping tests helped me clearly understand how a local network behaves. Overall, this process improved my understanding of IP addressing, subnetting, and network adapter configuration. I also learned how to troubleshoot problems step by step.</w:t>
      </w:r>
    </w:p>
    <w:p w14:paraId="5AC83FC8" w14:textId="4706ADB3" w:rsidR="00035A85" w:rsidRPr="00035A85" w:rsidRDefault="00035A85" w:rsidP="00035A85">
      <w:pPr>
        <w:rPr>
          <w:rFonts w:ascii="Arial" w:hAnsi="Arial" w:cs="Arial"/>
          <w:color w:val="000000" w:themeColor="text1"/>
        </w:rPr>
      </w:pPr>
    </w:p>
    <w:p w14:paraId="4F43BBDD" w14:textId="77777777" w:rsidR="00035A85" w:rsidRPr="00035A85" w:rsidRDefault="00035A85" w:rsidP="00035A85">
      <w:pPr>
        <w:rPr>
          <w:rFonts w:ascii="Arial" w:hAnsi="Arial" w:cs="Arial"/>
          <w:color w:val="000000" w:themeColor="text1"/>
        </w:rPr>
      </w:pPr>
    </w:p>
    <w:p w14:paraId="748AEFD0"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3.1.2 Personal Reflection</w:t>
      </w:r>
    </w:p>
    <w:p w14:paraId="111EF94C" w14:textId="77777777" w:rsidR="00035A85" w:rsidRPr="00035A85" w:rsidRDefault="00035A85" w:rsidP="00035A85">
      <w:pPr>
        <w:rPr>
          <w:rFonts w:ascii="Arial" w:hAnsi="Arial" w:cs="Arial"/>
          <w:color w:val="000000" w:themeColor="text1"/>
        </w:rPr>
      </w:pPr>
    </w:p>
    <w:p w14:paraId="6C4EA077"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In this task, I learned the importance of patience and working step by step when solving problems. At the beginning, it was difficult because the ping tests were not working, and I was not sure where the problem was.</w:t>
      </w:r>
    </w:p>
    <w:p w14:paraId="1F6ED67D" w14:textId="77777777" w:rsidR="00035A85" w:rsidRPr="00035A85" w:rsidRDefault="00035A85" w:rsidP="00035A85">
      <w:pPr>
        <w:rPr>
          <w:rFonts w:ascii="Arial" w:hAnsi="Arial" w:cs="Arial"/>
          <w:color w:val="000000" w:themeColor="text1"/>
        </w:rPr>
      </w:pPr>
    </w:p>
    <w:p w14:paraId="7A274A8E"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However, I gradually learned to check each step carefully instead of rushing. This increased my confidence in working with networks.</w:t>
      </w:r>
    </w:p>
    <w:p w14:paraId="50641EEC" w14:textId="77777777" w:rsidR="00035A85" w:rsidRPr="00035A85" w:rsidRDefault="00035A85" w:rsidP="00035A85">
      <w:pPr>
        <w:rPr>
          <w:rFonts w:ascii="Arial" w:hAnsi="Arial" w:cs="Arial"/>
          <w:color w:val="000000" w:themeColor="text1"/>
        </w:rPr>
      </w:pPr>
    </w:p>
    <w:p w14:paraId="2C032EF5" w14:textId="77777777" w:rsidR="00035A85" w:rsidRPr="00035A85" w:rsidRDefault="00035A85" w:rsidP="00035A85">
      <w:pPr>
        <w:rPr>
          <w:rFonts w:ascii="Arial" w:hAnsi="Arial" w:cs="Arial"/>
          <w:color w:val="000000" w:themeColor="text1"/>
        </w:rPr>
      </w:pPr>
      <w:r w:rsidRPr="00035A85">
        <w:rPr>
          <w:rFonts w:ascii="Arial" w:hAnsi="Arial" w:cs="Arial"/>
          <w:color w:val="000000" w:themeColor="text1"/>
        </w:rPr>
        <w:t>I also had to manage my time properly to take screenshots with timestamps and make sure nothing was missing. This helped me become more organized.</w:t>
      </w:r>
    </w:p>
    <w:p w14:paraId="112D4413" w14:textId="77777777" w:rsidR="00035A85" w:rsidRPr="00035A85" w:rsidRDefault="00035A85" w:rsidP="00035A85">
      <w:pPr>
        <w:rPr>
          <w:rFonts w:ascii="Arial" w:hAnsi="Arial" w:cs="Arial"/>
          <w:color w:val="000000" w:themeColor="text1"/>
        </w:rPr>
      </w:pPr>
    </w:p>
    <w:p w14:paraId="2C4F1EBD" w14:textId="109942EE" w:rsidR="00D256E5" w:rsidRPr="00035A85" w:rsidRDefault="00035A85" w:rsidP="00035A85">
      <w:pPr>
        <w:rPr>
          <w:rFonts w:ascii="Arial" w:hAnsi="Arial" w:cs="Arial"/>
          <w:color w:val="000000" w:themeColor="text1"/>
        </w:rPr>
      </w:pPr>
      <w:r w:rsidRPr="00035A85">
        <w:rPr>
          <w:rFonts w:ascii="Arial" w:hAnsi="Arial" w:cs="Arial"/>
          <w:color w:val="000000" w:themeColor="text1"/>
        </w:rPr>
        <w:t xml:space="preserve">Overall, this project was a valuable experience for me. It improved both my technical skills and my problem-solving ability. I believe this experience will help me in future modules </w:t>
      </w:r>
      <w:proofErr w:type="gramStart"/>
      <w:r w:rsidRPr="00035A85">
        <w:rPr>
          <w:rFonts w:ascii="Arial" w:hAnsi="Arial" w:cs="Arial"/>
          <w:color w:val="000000" w:themeColor="text1"/>
        </w:rPr>
        <w:t>and also</w:t>
      </w:r>
      <w:proofErr w:type="gramEnd"/>
      <w:r w:rsidRPr="00035A85">
        <w:rPr>
          <w:rFonts w:ascii="Arial" w:hAnsi="Arial" w:cs="Arial"/>
          <w:color w:val="000000" w:themeColor="text1"/>
        </w:rPr>
        <w:t xml:space="preserve"> in real work environments.</w:t>
      </w:r>
    </w:p>
    <w:p w14:paraId="4B2C2A45" w14:textId="77777777" w:rsidR="00D256E5" w:rsidRPr="00D256E5" w:rsidRDefault="00D256E5" w:rsidP="00DA3DEB">
      <w:pPr>
        <w:rPr>
          <w:rFonts w:ascii="Arial" w:hAnsi="Arial" w:cs="Arial"/>
          <w:b/>
          <w:bCs/>
          <w:color w:val="156082" w:themeColor="accent1"/>
          <w:sz w:val="56"/>
          <w:szCs w:val="56"/>
        </w:rPr>
      </w:pPr>
    </w:p>
    <w:p w14:paraId="047A636C" w14:textId="77777777" w:rsidR="004457BD" w:rsidRDefault="004457BD" w:rsidP="00DA3DEB"/>
    <w:p w14:paraId="7ABD1307" w14:textId="77777777" w:rsidR="00DA3DEB" w:rsidRDefault="00DA3DEB" w:rsidP="00DA3DEB"/>
    <w:p w14:paraId="24229F31" w14:textId="77777777" w:rsidR="00DA3DEB" w:rsidRDefault="00DA3DEB" w:rsidP="00DA3DEB"/>
    <w:p w14:paraId="7E1702FB" w14:textId="77777777" w:rsidR="00DA3DEB" w:rsidRDefault="00DA3DEB" w:rsidP="00DA3DEB"/>
    <w:p w14:paraId="7C70CA99" w14:textId="77777777" w:rsidR="00DA3DEB" w:rsidRDefault="00DA3DEB" w:rsidP="00DA3DEB"/>
    <w:p w14:paraId="65A91DCB" w14:textId="77777777" w:rsidR="004457BD" w:rsidRDefault="004457BD" w:rsidP="00DA3DEB"/>
    <w:p w14:paraId="37412B88" w14:textId="77777777" w:rsidR="004457BD" w:rsidRDefault="004457BD" w:rsidP="00DA3DEB"/>
    <w:p w14:paraId="79EB4803" w14:textId="77777777" w:rsidR="004457BD" w:rsidRDefault="004457BD" w:rsidP="00DA3DEB"/>
    <w:p w14:paraId="11751AA7" w14:textId="77777777" w:rsidR="004457BD" w:rsidRDefault="004457BD" w:rsidP="00DA3DEB"/>
    <w:p w14:paraId="210D730A" w14:textId="77777777" w:rsidR="004457BD" w:rsidRDefault="004457BD" w:rsidP="00DA3DEB"/>
    <w:p w14:paraId="38E8B9DB" w14:textId="77777777" w:rsidR="004457BD" w:rsidRDefault="004457BD" w:rsidP="00DA3DEB"/>
    <w:p w14:paraId="447847DC" w14:textId="77777777" w:rsidR="004457BD" w:rsidRDefault="004457BD" w:rsidP="00DA3DEB"/>
    <w:p w14:paraId="526FF6D3" w14:textId="77777777" w:rsidR="004457BD" w:rsidRDefault="004457BD" w:rsidP="00DA3DEB"/>
    <w:p w14:paraId="4BD3BC5A" w14:textId="77777777" w:rsidR="006457C5" w:rsidRDefault="006457C5" w:rsidP="006457C5"/>
    <w:p w14:paraId="7D4FFE9E" w14:textId="77777777" w:rsidR="006457C5" w:rsidRDefault="006457C5" w:rsidP="006457C5"/>
    <w:p w14:paraId="5BB5E112" w14:textId="77777777" w:rsidR="006457C5" w:rsidRDefault="006457C5" w:rsidP="006457C5"/>
    <w:p w14:paraId="67B2FD04" w14:textId="77777777" w:rsidR="006457C5" w:rsidRDefault="006457C5" w:rsidP="006457C5"/>
    <w:p w14:paraId="59112989" w14:textId="77777777" w:rsidR="006457C5" w:rsidRDefault="006457C5" w:rsidP="006457C5"/>
    <w:p w14:paraId="412CC587" w14:textId="77777777" w:rsidR="006457C5" w:rsidRDefault="006457C5" w:rsidP="006457C5"/>
    <w:p w14:paraId="4E627057" w14:textId="77777777" w:rsidR="00035A85" w:rsidRPr="00035A85" w:rsidRDefault="00035A85" w:rsidP="00035A85">
      <w:pPr>
        <w:pStyle w:val="Heading1"/>
        <w:rPr>
          <w:b/>
          <w:bCs/>
        </w:rPr>
      </w:pPr>
      <w:bookmarkStart w:id="3" w:name="_Toc225262119"/>
      <w:r w:rsidRPr="00035A85">
        <w:rPr>
          <w:rFonts w:ascii="Segoe UI Emoji" w:hAnsi="Segoe UI Emoji" w:cs="Segoe UI Emoji"/>
          <w:b/>
          <w:bCs/>
        </w:rPr>
        <w:lastRenderedPageBreak/>
        <w:t>📚</w:t>
      </w:r>
      <w:r w:rsidRPr="00035A85">
        <w:rPr>
          <w:b/>
          <w:bCs/>
        </w:rPr>
        <w:t> </w:t>
      </w:r>
      <w:proofErr w:type="gramStart"/>
      <w:r w:rsidRPr="00035A85">
        <w:rPr>
          <w:b/>
          <w:bCs/>
        </w:rPr>
        <w:t>References :</w:t>
      </w:r>
      <w:bookmarkEnd w:id="3"/>
      <w:proofErr w:type="gramEnd"/>
      <w:r w:rsidRPr="00035A85">
        <w:rPr>
          <w:b/>
          <w:bCs/>
        </w:rPr>
        <w:t> </w:t>
      </w:r>
    </w:p>
    <w:p w14:paraId="317CA069" w14:textId="77777777" w:rsidR="00035A85" w:rsidRPr="00035A85" w:rsidRDefault="00035A85" w:rsidP="00035A85">
      <w:pPr>
        <w:pStyle w:val="Heading1"/>
        <w:rPr>
          <w:color w:val="000000" w:themeColor="text1"/>
        </w:rPr>
      </w:pPr>
      <w:r w:rsidRPr="00035A85">
        <w:rPr>
          <w:color w:val="000000" w:themeColor="text1"/>
        </w:rPr>
        <w:t> </w:t>
      </w:r>
    </w:p>
    <w:p w14:paraId="152297B7" w14:textId="77777777" w:rsidR="00035A85" w:rsidRPr="00035A85" w:rsidRDefault="00035A85" w:rsidP="00035A85">
      <w:pPr>
        <w:pStyle w:val="Heading1"/>
        <w:rPr>
          <w:rFonts w:ascii="Arial" w:hAnsi="Arial" w:cs="Arial"/>
          <w:color w:val="000000" w:themeColor="text1"/>
          <w:sz w:val="24"/>
          <w:szCs w:val="24"/>
        </w:rPr>
      </w:pPr>
      <w:bookmarkStart w:id="4" w:name="_Toc225262120"/>
      <w:r w:rsidRPr="00035A85">
        <w:rPr>
          <w:rFonts w:ascii="Arial" w:hAnsi="Arial" w:cs="Arial"/>
          <w:color w:val="000000" w:themeColor="text1"/>
          <w:sz w:val="24"/>
          <w:szCs w:val="24"/>
        </w:rPr>
        <w:t>[1] I. Aliev, S. </w:t>
      </w:r>
      <w:proofErr w:type="spellStart"/>
      <w:r w:rsidRPr="00035A85">
        <w:rPr>
          <w:rFonts w:ascii="Arial" w:hAnsi="Arial" w:cs="Arial"/>
          <w:color w:val="000000" w:themeColor="text1"/>
          <w:sz w:val="24"/>
          <w:szCs w:val="24"/>
        </w:rPr>
        <w:t>Gazul</w:t>
      </w:r>
      <w:proofErr w:type="spellEnd"/>
      <w:r w:rsidRPr="00035A85">
        <w:rPr>
          <w:rFonts w:ascii="Arial" w:hAnsi="Arial" w:cs="Arial"/>
          <w:color w:val="000000" w:themeColor="text1"/>
          <w:sz w:val="24"/>
          <w:szCs w:val="24"/>
        </w:rPr>
        <w:t>, and A. Bobova, “Virtualization technologies and hypervisor performance,” AIP Conference Proceedings, 2023.</w:t>
      </w:r>
      <w:bookmarkEnd w:id="4"/>
      <w:r w:rsidRPr="00035A85">
        <w:rPr>
          <w:rFonts w:ascii="Arial" w:hAnsi="Arial" w:cs="Arial"/>
          <w:color w:val="000000" w:themeColor="text1"/>
          <w:sz w:val="24"/>
          <w:szCs w:val="24"/>
        </w:rPr>
        <w:t> </w:t>
      </w:r>
    </w:p>
    <w:p w14:paraId="6B230A77"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5" w:name="_Toc225262121"/>
      <w:r w:rsidRPr="00035A85">
        <w:rPr>
          <w:rFonts w:ascii="Arial" w:hAnsi="Arial" w:cs="Arial"/>
          <w:color w:val="000000" w:themeColor="text1"/>
          <w:sz w:val="24"/>
          <w:szCs w:val="24"/>
        </w:rPr>
        <w:t>[2] A. Elsayed and N. Abdelbaki, “Performance evaluation of type 1 and type 2 hypervisors,” in 8th International Conference, IEEE, 2013.</w:t>
      </w:r>
      <w:bookmarkEnd w:id="5"/>
      <w:r w:rsidRPr="00035A85">
        <w:rPr>
          <w:rFonts w:ascii="Arial" w:hAnsi="Arial" w:cs="Arial"/>
          <w:color w:val="000000" w:themeColor="text1"/>
          <w:sz w:val="24"/>
          <w:szCs w:val="24"/>
        </w:rPr>
        <w:t> </w:t>
      </w:r>
    </w:p>
    <w:p w14:paraId="3A555FE8"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6" w:name="_Toc225262122"/>
      <w:r w:rsidRPr="00035A85">
        <w:rPr>
          <w:rFonts w:ascii="Arial" w:hAnsi="Arial" w:cs="Arial"/>
          <w:color w:val="000000" w:themeColor="text1"/>
          <w:sz w:val="24"/>
          <w:szCs w:val="24"/>
        </w:rPr>
        <w:t>[3] B. Đorđević, I. Jovičić, N. Kraljević, and V. Timčenko, “Analysis of hypervisor architectures,” Proceedings IX ETRAN Conference, 2022.</w:t>
      </w:r>
      <w:bookmarkEnd w:id="6"/>
      <w:r w:rsidRPr="00035A85">
        <w:rPr>
          <w:rFonts w:ascii="Arial" w:hAnsi="Arial" w:cs="Arial"/>
          <w:color w:val="000000" w:themeColor="text1"/>
          <w:sz w:val="24"/>
          <w:szCs w:val="24"/>
        </w:rPr>
        <w:t> </w:t>
      </w:r>
    </w:p>
    <w:p w14:paraId="784D17AD"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7" w:name="_Toc225262123"/>
      <w:r w:rsidRPr="00035A85">
        <w:rPr>
          <w:rFonts w:ascii="Arial" w:hAnsi="Arial" w:cs="Arial"/>
          <w:color w:val="000000" w:themeColor="text1"/>
          <w:sz w:val="24"/>
          <w:szCs w:val="24"/>
        </w:rPr>
        <w:t>[4] N. Jain, A. Payal, and A. Jain, “Analysis of IP addressing and network communication,” Journal of Web Engineering, 2021.</w:t>
      </w:r>
      <w:bookmarkEnd w:id="7"/>
      <w:r w:rsidRPr="00035A85">
        <w:rPr>
          <w:rFonts w:ascii="Arial" w:hAnsi="Arial" w:cs="Arial"/>
          <w:color w:val="000000" w:themeColor="text1"/>
          <w:sz w:val="24"/>
          <w:szCs w:val="24"/>
        </w:rPr>
        <w:t> </w:t>
      </w:r>
    </w:p>
    <w:p w14:paraId="4092443B"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8" w:name="_Toc225262124"/>
      <w:r w:rsidRPr="00035A85">
        <w:rPr>
          <w:rFonts w:ascii="Arial" w:hAnsi="Arial" w:cs="Arial"/>
          <w:color w:val="000000" w:themeColor="text1"/>
          <w:sz w:val="24"/>
          <w:szCs w:val="24"/>
        </w:rPr>
        <w:t>[5] D. Amarasinghe, “IPv4 and IPv6 comparison and implementation challenges,” 2025.</w:t>
      </w:r>
      <w:bookmarkEnd w:id="8"/>
      <w:r w:rsidRPr="00035A85">
        <w:rPr>
          <w:rFonts w:ascii="Arial" w:hAnsi="Arial" w:cs="Arial"/>
          <w:color w:val="000000" w:themeColor="text1"/>
          <w:sz w:val="24"/>
          <w:szCs w:val="24"/>
        </w:rPr>
        <w:t> </w:t>
      </w:r>
    </w:p>
    <w:p w14:paraId="465052FD"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9" w:name="_Toc225262125"/>
      <w:r w:rsidRPr="00035A85">
        <w:rPr>
          <w:rFonts w:ascii="Arial" w:hAnsi="Arial" w:cs="Arial"/>
          <w:color w:val="000000" w:themeColor="text1"/>
          <w:sz w:val="24"/>
          <w:szCs w:val="24"/>
        </w:rPr>
        <w:t>[6] S. Ashraf, D. Muhammad, and Z. Aslam, “Efficient subnetting and IP address management,” Journal of Electrical and Computer Engineering, 2020.</w:t>
      </w:r>
      <w:bookmarkEnd w:id="9"/>
      <w:r w:rsidRPr="00035A85">
        <w:rPr>
          <w:rFonts w:ascii="Arial" w:hAnsi="Arial" w:cs="Arial"/>
          <w:color w:val="000000" w:themeColor="text1"/>
          <w:sz w:val="24"/>
          <w:szCs w:val="24"/>
        </w:rPr>
        <w:t> </w:t>
      </w:r>
    </w:p>
    <w:p w14:paraId="128C9FA9"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10" w:name="_Toc225262126"/>
      <w:r w:rsidRPr="00035A85">
        <w:rPr>
          <w:rFonts w:ascii="Arial" w:hAnsi="Arial" w:cs="Arial"/>
          <w:color w:val="000000" w:themeColor="text1"/>
          <w:sz w:val="24"/>
          <w:szCs w:val="24"/>
        </w:rPr>
        <w:t>[7] E. Akin and T. Korkmaz, “Routing protocol performance in modern networks,” IEEE Access, 2019.</w:t>
      </w:r>
      <w:bookmarkEnd w:id="10"/>
      <w:r w:rsidRPr="00035A85">
        <w:rPr>
          <w:rFonts w:ascii="Arial" w:hAnsi="Arial" w:cs="Arial"/>
          <w:color w:val="000000" w:themeColor="text1"/>
          <w:sz w:val="24"/>
          <w:szCs w:val="24"/>
        </w:rPr>
        <w:t> </w:t>
      </w:r>
    </w:p>
    <w:p w14:paraId="37D5D184"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11" w:name="_Toc225262127"/>
      <w:r w:rsidRPr="00035A85">
        <w:rPr>
          <w:rFonts w:ascii="Arial" w:hAnsi="Arial" w:cs="Arial"/>
          <w:color w:val="000000" w:themeColor="text1"/>
          <w:sz w:val="24"/>
          <w:szCs w:val="24"/>
        </w:rPr>
        <w:t>[8] K. Narasimha et al., “Static vs dynamic routing in enterprise networks,” International Conference, 2020.</w:t>
      </w:r>
      <w:bookmarkEnd w:id="11"/>
      <w:r w:rsidRPr="00035A85">
        <w:rPr>
          <w:rFonts w:ascii="Arial" w:hAnsi="Arial" w:cs="Arial"/>
          <w:color w:val="000000" w:themeColor="text1"/>
          <w:sz w:val="24"/>
          <w:szCs w:val="24"/>
        </w:rPr>
        <w:t> </w:t>
      </w:r>
    </w:p>
    <w:p w14:paraId="20D3747F"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12" w:name="_Toc225262128"/>
      <w:r w:rsidRPr="00035A85">
        <w:rPr>
          <w:rFonts w:ascii="Arial" w:hAnsi="Arial" w:cs="Arial"/>
          <w:color w:val="000000" w:themeColor="text1"/>
          <w:sz w:val="24"/>
          <w:szCs w:val="24"/>
        </w:rPr>
        <w:t>[9] R. Draves, J. Padhye, and B. Zill, “Routing in multi-hop wireless networks,” ACM SIGCOMM, 2004.</w:t>
      </w:r>
      <w:bookmarkEnd w:id="12"/>
      <w:r w:rsidRPr="00035A85">
        <w:rPr>
          <w:rFonts w:ascii="Arial" w:hAnsi="Arial" w:cs="Arial"/>
          <w:color w:val="000000" w:themeColor="text1"/>
          <w:sz w:val="24"/>
          <w:szCs w:val="24"/>
        </w:rPr>
        <w:t> </w:t>
      </w:r>
    </w:p>
    <w:p w14:paraId="6B28E0CF"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13" w:name="_Toc225262129"/>
      <w:r w:rsidRPr="00035A85">
        <w:rPr>
          <w:rFonts w:ascii="Arial" w:hAnsi="Arial" w:cs="Arial"/>
          <w:color w:val="000000" w:themeColor="text1"/>
          <w:sz w:val="24"/>
          <w:szCs w:val="24"/>
        </w:rPr>
        <w:t>[10] B. Yoshino, “Enterprise network services and security,” 2006.</w:t>
      </w:r>
      <w:bookmarkEnd w:id="13"/>
      <w:r w:rsidRPr="00035A85">
        <w:rPr>
          <w:rFonts w:ascii="Arial" w:hAnsi="Arial" w:cs="Arial"/>
          <w:color w:val="000000" w:themeColor="text1"/>
          <w:sz w:val="24"/>
          <w:szCs w:val="24"/>
        </w:rPr>
        <w:t> </w:t>
      </w:r>
    </w:p>
    <w:p w14:paraId="1A4559A4"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14" w:name="_Toc225262130"/>
      <w:r w:rsidRPr="00035A85">
        <w:rPr>
          <w:rFonts w:ascii="Arial" w:hAnsi="Arial" w:cs="Arial"/>
          <w:color w:val="000000" w:themeColor="text1"/>
          <w:sz w:val="24"/>
          <w:szCs w:val="24"/>
        </w:rPr>
        <w:t>[11] V. S. K. Rajak, “Modern network services and infrastructure management,” 2025.</w:t>
      </w:r>
      <w:bookmarkEnd w:id="14"/>
      <w:r w:rsidRPr="00035A85">
        <w:rPr>
          <w:rFonts w:ascii="Arial" w:hAnsi="Arial" w:cs="Arial"/>
          <w:color w:val="000000" w:themeColor="text1"/>
          <w:sz w:val="24"/>
          <w:szCs w:val="24"/>
        </w:rPr>
        <w:t> </w:t>
      </w:r>
    </w:p>
    <w:p w14:paraId="718CA68B" w14:textId="77777777" w:rsidR="00035A85" w:rsidRPr="00035A85" w:rsidRDefault="00035A85" w:rsidP="00035A85">
      <w:pPr>
        <w:pStyle w:val="Heading1"/>
        <w:rPr>
          <w:rFonts w:ascii="Arial" w:hAnsi="Arial" w:cs="Arial"/>
          <w:color w:val="000000" w:themeColor="text1"/>
          <w:sz w:val="24"/>
          <w:szCs w:val="24"/>
        </w:rPr>
      </w:pPr>
      <w:r w:rsidRPr="00035A85">
        <w:rPr>
          <w:rFonts w:ascii="Arial" w:hAnsi="Arial" w:cs="Arial"/>
          <w:color w:val="000000" w:themeColor="text1"/>
          <w:sz w:val="24"/>
          <w:szCs w:val="24"/>
        </w:rPr>
        <w:t> </w:t>
      </w:r>
      <w:bookmarkStart w:id="15" w:name="_Toc225262131"/>
      <w:r w:rsidRPr="00035A85">
        <w:rPr>
          <w:rFonts w:ascii="Arial" w:hAnsi="Arial" w:cs="Arial"/>
          <w:color w:val="000000" w:themeColor="text1"/>
          <w:sz w:val="24"/>
          <w:szCs w:val="24"/>
        </w:rPr>
        <w:t>[12] T. Ruha, “Certificate authority and secure communications,” 2018.</w:t>
      </w:r>
      <w:bookmarkEnd w:id="15"/>
      <w:r w:rsidRPr="00035A85">
        <w:rPr>
          <w:rFonts w:ascii="Arial" w:hAnsi="Arial" w:cs="Arial"/>
          <w:color w:val="000000" w:themeColor="text1"/>
          <w:sz w:val="24"/>
          <w:szCs w:val="24"/>
        </w:rPr>
        <w:t> </w:t>
      </w:r>
    </w:p>
    <w:p w14:paraId="21DB655E" w14:textId="2A75ACF7" w:rsidR="006457C5" w:rsidRDefault="006457C5" w:rsidP="006457C5">
      <w:pPr>
        <w:pStyle w:val="Heading1"/>
        <w:rPr>
          <w:b/>
          <w:bCs/>
        </w:rPr>
      </w:pPr>
    </w:p>
    <w:p w14:paraId="697A3CEE" w14:textId="77777777" w:rsidR="00035A85" w:rsidRPr="00035A85" w:rsidRDefault="00035A85" w:rsidP="00035A85"/>
    <w:p w14:paraId="52E8C84C" w14:textId="77777777" w:rsidR="006457C5" w:rsidRDefault="006457C5" w:rsidP="006457C5"/>
    <w:p w14:paraId="712803C1" w14:textId="77777777" w:rsidR="006457C5" w:rsidRPr="006457C5" w:rsidRDefault="006457C5" w:rsidP="006457C5"/>
    <w:p w14:paraId="62697A48" w14:textId="77777777" w:rsidR="006457C5" w:rsidRPr="006457C5" w:rsidRDefault="006457C5" w:rsidP="006457C5"/>
    <w:sectPr w:rsidR="006457C5" w:rsidRPr="006457C5" w:rsidSect="00DA3DE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15D0E" w14:textId="77777777" w:rsidR="00CC3B9C" w:rsidRDefault="00CC3B9C" w:rsidP="00DA3DEB">
      <w:pPr>
        <w:spacing w:after="0" w:line="240" w:lineRule="auto"/>
      </w:pPr>
      <w:r>
        <w:separator/>
      </w:r>
    </w:p>
  </w:endnote>
  <w:endnote w:type="continuationSeparator" w:id="0">
    <w:p w14:paraId="6C81D9DD" w14:textId="77777777" w:rsidR="00CC3B9C" w:rsidRDefault="00CC3B9C"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18751" w14:textId="77777777" w:rsidR="00CC3B9C" w:rsidRDefault="00CC3B9C" w:rsidP="00DA3DEB">
      <w:pPr>
        <w:spacing w:after="0" w:line="240" w:lineRule="auto"/>
      </w:pPr>
      <w:r>
        <w:separator/>
      </w:r>
    </w:p>
  </w:footnote>
  <w:footnote w:type="continuationSeparator" w:id="0">
    <w:p w14:paraId="66664CF6" w14:textId="77777777" w:rsidR="00CC3B9C" w:rsidRDefault="00CC3B9C"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A128F8F8"/>
    <w:lvl w:ilvl="0">
      <w:start w:val="1"/>
      <w:numFmt w:val="bullet"/>
      <w:pStyle w:val="ListBullet"/>
      <w:lvlText w:val=""/>
      <w:lvlJc w:val="left"/>
      <w:pPr>
        <w:tabs>
          <w:tab w:val="num" w:pos="360"/>
        </w:tabs>
        <w:ind w:left="360" w:hanging="360"/>
      </w:pPr>
      <w:rPr>
        <w:rFonts w:ascii="Symbol" w:hAnsi="Symbol" w:hint="default"/>
      </w:rPr>
    </w:lvl>
  </w:abstractNum>
  <w:num w:numId="1" w16cid:durableId="241529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34A34"/>
    <w:rsid w:val="00035A85"/>
    <w:rsid w:val="00081FC6"/>
    <w:rsid w:val="000857D4"/>
    <w:rsid w:val="000F3BDE"/>
    <w:rsid w:val="000F6841"/>
    <w:rsid w:val="001221A9"/>
    <w:rsid w:val="001270D6"/>
    <w:rsid w:val="00161443"/>
    <w:rsid w:val="001F7442"/>
    <w:rsid w:val="002075C1"/>
    <w:rsid w:val="002562E5"/>
    <w:rsid w:val="00265295"/>
    <w:rsid w:val="00282F11"/>
    <w:rsid w:val="00291778"/>
    <w:rsid w:val="002971FE"/>
    <w:rsid w:val="002E693E"/>
    <w:rsid w:val="00312045"/>
    <w:rsid w:val="003200AA"/>
    <w:rsid w:val="00433E92"/>
    <w:rsid w:val="004457BD"/>
    <w:rsid w:val="00475DC3"/>
    <w:rsid w:val="00592726"/>
    <w:rsid w:val="005D111F"/>
    <w:rsid w:val="005F25D5"/>
    <w:rsid w:val="006213F5"/>
    <w:rsid w:val="00637251"/>
    <w:rsid w:val="006457C5"/>
    <w:rsid w:val="00661F5D"/>
    <w:rsid w:val="006702FE"/>
    <w:rsid w:val="006722EF"/>
    <w:rsid w:val="00737785"/>
    <w:rsid w:val="00747153"/>
    <w:rsid w:val="0081532B"/>
    <w:rsid w:val="0082286E"/>
    <w:rsid w:val="00833091"/>
    <w:rsid w:val="0086560C"/>
    <w:rsid w:val="008706C5"/>
    <w:rsid w:val="008819CE"/>
    <w:rsid w:val="0089192F"/>
    <w:rsid w:val="008C56E6"/>
    <w:rsid w:val="008E2435"/>
    <w:rsid w:val="009155D8"/>
    <w:rsid w:val="00940098"/>
    <w:rsid w:val="00953943"/>
    <w:rsid w:val="009644EA"/>
    <w:rsid w:val="00966B4F"/>
    <w:rsid w:val="009708E5"/>
    <w:rsid w:val="00994543"/>
    <w:rsid w:val="0099584E"/>
    <w:rsid w:val="009C2BE6"/>
    <w:rsid w:val="00A20506"/>
    <w:rsid w:val="00A641AC"/>
    <w:rsid w:val="00A7717B"/>
    <w:rsid w:val="00AD27FD"/>
    <w:rsid w:val="00AD4D59"/>
    <w:rsid w:val="00B60E8D"/>
    <w:rsid w:val="00B6101D"/>
    <w:rsid w:val="00BC0854"/>
    <w:rsid w:val="00C10C2D"/>
    <w:rsid w:val="00C13065"/>
    <w:rsid w:val="00C16F18"/>
    <w:rsid w:val="00C41A23"/>
    <w:rsid w:val="00C74714"/>
    <w:rsid w:val="00CC18B3"/>
    <w:rsid w:val="00CC3B9C"/>
    <w:rsid w:val="00D256E5"/>
    <w:rsid w:val="00D61684"/>
    <w:rsid w:val="00D670FD"/>
    <w:rsid w:val="00D95B3C"/>
    <w:rsid w:val="00DA3DEB"/>
    <w:rsid w:val="00DB4189"/>
    <w:rsid w:val="00DB72A8"/>
    <w:rsid w:val="00E72916"/>
    <w:rsid w:val="00E72E0D"/>
    <w:rsid w:val="00F06E16"/>
    <w:rsid w:val="00F30671"/>
    <w:rsid w:val="00F434B5"/>
    <w:rsid w:val="00F726F4"/>
    <w:rsid w:val="00FF12A3"/>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819CE"/>
    <w:pPr>
      <w:tabs>
        <w:tab w:val="right" w:leader="dot" w:pos="9016"/>
      </w:tabs>
      <w:spacing w:after="100"/>
    </w:pPr>
    <w:rPr>
      <w:b/>
      <w:bCs/>
      <w:noProof/>
    </w:rPr>
  </w:style>
  <w:style w:type="paragraph" w:styleId="TOC2">
    <w:name w:val="toc 2"/>
    <w:basedOn w:val="Normal"/>
    <w:next w:val="Normal"/>
    <w:autoRedefine/>
    <w:uiPriority w:val="39"/>
    <w:unhideWhenUsed/>
    <w:rsid w:val="000F3BDE"/>
    <w:pPr>
      <w:spacing w:after="100"/>
      <w:ind w:left="240"/>
    </w:pPr>
  </w:style>
  <w:style w:type="paragraph" w:styleId="List">
    <w:name w:val="List"/>
    <w:basedOn w:val="Normal"/>
    <w:uiPriority w:val="99"/>
    <w:unhideWhenUsed/>
    <w:rsid w:val="002E693E"/>
    <w:pPr>
      <w:ind w:left="283" w:hanging="283"/>
      <w:contextualSpacing/>
    </w:pPr>
  </w:style>
  <w:style w:type="paragraph" w:styleId="ListBullet">
    <w:name w:val="List Bullet"/>
    <w:basedOn w:val="Normal"/>
    <w:uiPriority w:val="99"/>
    <w:unhideWhenUsed/>
    <w:rsid w:val="002E693E"/>
    <w:pPr>
      <w:numPr>
        <w:numId w:val="1"/>
      </w:numPr>
      <w:contextualSpacing/>
    </w:pPr>
  </w:style>
  <w:style w:type="paragraph" w:styleId="BodyText">
    <w:name w:val="Body Text"/>
    <w:basedOn w:val="Normal"/>
    <w:link w:val="BodyTextChar"/>
    <w:uiPriority w:val="99"/>
    <w:unhideWhenUsed/>
    <w:rsid w:val="002E693E"/>
    <w:pPr>
      <w:spacing w:after="120"/>
    </w:pPr>
  </w:style>
  <w:style w:type="character" w:customStyle="1" w:styleId="BodyTextChar">
    <w:name w:val="Body Text Char"/>
    <w:basedOn w:val="DefaultParagraphFont"/>
    <w:link w:val="BodyText"/>
    <w:uiPriority w:val="99"/>
    <w:rsid w:val="002E693E"/>
  </w:style>
  <w:style w:type="paragraph" w:styleId="TOC3">
    <w:name w:val="toc 3"/>
    <w:basedOn w:val="Normal"/>
    <w:next w:val="Normal"/>
    <w:autoRedefine/>
    <w:uiPriority w:val="39"/>
    <w:unhideWhenUsed/>
    <w:rsid w:val="00C10C2D"/>
    <w:pPr>
      <w:spacing w:after="100" w:line="259" w:lineRule="auto"/>
      <w:ind w:left="440"/>
    </w:pPr>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g"/><Relationship Id="rId18" Type="http://schemas.openxmlformats.org/officeDocument/2006/relationships/image" Target="media/image7.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jp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jpg"/><Relationship Id="rId23" Type="http://schemas.openxmlformats.org/officeDocument/2006/relationships/image" Target="media/image12.jpg"/><Relationship Id="rId10" Type="http://schemas.openxmlformats.org/officeDocument/2006/relationships/footnotes" Target="footnotes.xml"/><Relationship Id="rId19" Type="http://schemas.openxmlformats.org/officeDocument/2006/relationships/image" Target="media/image8.jp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31690D-5265-4147-9F88-696170483309}">
  <ds:schemaRefs>
    <ds:schemaRef ds:uri="http://schemas.openxmlformats.org/officeDocument/2006/bibliography"/>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5.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2736</Words>
  <Characters>15600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IWD</vt:lpstr>
    </vt:vector>
  </TitlesOfParts>
  <Company/>
  <LinksUpToDate>false</LinksUpToDate>
  <CharactersWithSpaces>18300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1:</dc:subject>
  <dc:creator>Dr</dc:creator>
  <cp:keywords/>
  <dc:description/>
  <cp:lastModifiedBy>Mohamad Bagher Ghotbi Karimi (2422377)</cp:lastModifiedBy>
  <cp:revision>2</cp:revision>
  <cp:lastPrinted>2026-03-24T17:12:00Z</cp:lastPrinted>
  <dcterms:created xsi:type="dcterms:W3CDTF">2026-03-24T17:46:00Z</dcterms:created>
  <dcterms:modified xsi:type="dcterms:W3CDTF">2026-03-24T17:46:00Z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