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0BA2B5" w14:textId="7F4099DF" w:rsidR="00B97651" w:rsidRDefault="00B97651" w:rsidP="00B97651">
      <w:pPr>
        <w:pStyle w:val="NormalWeb"/>
        <w:spacing w:before="0" w:beforeAutospacing="0" w:after="0" w:afterAutospacing="0"/>
        <w:ind w:right="-334"/>
        <w:rPr>
          <w:rFonts w:ascii="Trebuchet MS" w:hAnsi="Trebuchet MS" w:cs="Tahoma"/>
          <w:sz w:val="24"/>
          <w:szCs w:val="24"/>
        </w:rPr>
      </w:pPr>
      <w:bookmarkStart w:id="0" w:name="_GoBack"/>
      <w:bookmarkEnd w:id="0"/>
      <w:r>
        <w:rPr>
          <w:noProof/>
          <w:lang w:eastAsia="en-GB"/>
        </w:rPr>
        <w:drawing>
          <wp:inline distT="0" distB="0" distL="0" distR="0" wp14:anchorId="5DF62C3A" wp14:editId="72D03398">
            <wp:extent cx="2876550" cy="1047750"/>
            <wp:effectExtent l="19050" t="19050" r="19050" b="19050"/>
            <wp:docPr id="10" name="Picture 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16DDA57" w14:textId="77777777" w:rsidR="00B97651" w:rsidRDefault="00B97651" w:rsidP="00B97651">
      <w:pPr>
        <w:pStyle w:val="Heading1"/>
        <w:jc w:val="center"/>
        <w:rPr>
          <w:rFonts w:eastAsia="SimSun"/>
          <w:lang w:val="cy-GB"/>
        </w:rPr>
      </w:pPr>
      <w:r>
        <w:rPr>
          <w:rFonts w:eastAsia="SimSun"/>
          <w:lang w:val="cy-GB"/>
        </w:rPr>
        <w:t>Undergraduate assignment feedback form</w:t>
      </w:r>
    </w:p>
    <w:p w14:paraId="6E5DF440" w14:textId="77777777" w:rsidR="00B97651" w:rsidRDefault="00B97651" w:rsidP="00B97651">
      <w:pPr>
        <w:jc w:val="center"/>
        <w:rPr>
          <w:rFonts w:ascii="Arial" w:eastAsia="SimSun" w:hAnsi="Arial" w:cs="Arial"/>
          <w:b/>
          <w:lang w:val="cy-GB"/>
        </w:rPr>
      </w:pPr>
      <w:r>
        <w:rPr>
          <w:rFonts w:ascii="Arial" w:hAnsi="Arial" w:cs="Arial"/>
          <w:b/>
          <w:lang w:val="cy-GB"/>
        </w:rPr>
        <w:t>(to be completed by marker)</w:t>
      </w:r>
    </w:p>
    <w:tbl>
      <w:tblPr>
        <w:tblpPr w:leftFromText="180" w:rightFromText="180" w:vertAnchor="text" w:horzAnchor="margin" w:tblpY="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97651" w14:paraId="2E1AE045" w14:textId="77777777" w:rsidTr="00B9765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552656C" w14:textId="77777777" w:rsidR="00B97651" w:rsidRDefault="00B97651" w:rsidP="00B9765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 Elizabeth Anne Grace Webster</w:t>
            </w:r>
          </w:p>
          <w:p w14:paraId="1509A565" w14:textId="77777777" w:rsidR="00B97651" w:rsidRDefault="00B97651" w:rsidP="00B97651">
            <w:pPr>
              <w:pStyle w:val="NormalWeb"/>
              <w:spacing w:before="0" w:beforeAutospacing="0" w:after="0" w:afterAutospacing="0"/>
              <w:ind w:right="34"/>
              <w:rPr>
                <w:rFonts w:ascii="Calibri" w:hAnsi="Calibri" w:cs="Tahoma"/>
                <w:i/>
                <w:sz w:val="24"/>
                <w:szCs w:val="24"/>
              </w:rPr>
            </w:pPr>
          </w:p>
        </w:tc>
      </w:tr>
      <w:tr w:rsidR="00B97651" w14:paraId="3BC1DF30" w14:textId="77777777" w:rsidTr="00B9765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81A82F8" w14:textId="77777777" w:rsidR="00B97651" w:rsidRDefault="00B97651" w:rsidP="00B9765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HUSK6004</w:t>
            </w:r>
          </w:p>
          <w:p w14:paraId="0C1F3E03" w14:textId="77777777" w:rsidR="00B97651" w:rsidRDefault="00B97651" w:rsidP="00B97651">
            <w:pPr>
              <w:pStyle w:val="NormalWeb"/>
              <w:spacing w:before="0" w:beforeAutospacing="0" w:after="0" w:afterAutospacing="0"/>
              <w:ind w:right="34"/>
              <w:rPr>
                <w:rFonts w:ascii="Calibri" w:hAnsi="Calibri" w:cs="Tahoma"/>
                <w:i/>
                <w:sz w:val="24"/>
                <w:szCs w:val="24"/>
              </w:rPr>
            </w:pPr>
          </w:p>
          <w:p w14:paraId="259AAB5E" w14:textId="77777777" w:rsidR="00B97651" w:rsidRDefault="00B97651" w:rsidP="00B9765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title: Rodrick Bowen Center: Archives and Research</w:t>
            </w:r>
          </w:p>
          <w:p w14:paraId="39AD0A6B" w14:textId="77777777" w:rsidR="00B97651" w:rsidRDefault="00B97651" w:rsidP="00B97651">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3E757979" w14:textId="77777777" w:rsidR="00B97651" w:rsidRDefault="00B97651" w:rsidP="00B9765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 1500116</w:t>
            </w:r>
          </w:p>
        </w:tc>
      </w:tr>
      <w:tr w:rsidR="00B97651" w14:paraId="58C3AB35" w14:textId="77777777" w:rsidTr="00B9765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79C122D" w14:textId="77777777" w:rsidR="00B97651" w:rsidRDefault="00B97651" w:rsidP="00B97651">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597204BD" w14:textId="77777777" w:rsidR="00B97651" w:rsidRDefault="00B97651" w:rsidP="00B97651">
            <w:pPr>
              <w:pStyle w:val="NormalWeb"/>
              <w:rPr>
                <w:rFonts w:ascii="Calibri" w:hAnsi="Calibri" w:cs="Tahoma"/>
                <w:i/>
                <w:sz w:val="24"/>
                <w:szCs w:val="24"/>
              </w:rPr>
            </w:pPr>
            <w:r>
              <w:rPr>
                <w:rFonts w:ascii="Calibri" w:hAnsi="Calibri" w:cs="Tahoma"/>
                <w:i/>
                <w:sz w:val="24"/>
                <w:szCs w:val="24"/>
              </w:rPr>
              <w:t>Comments:</w:t>
            </w:r>
          </w:p>
          <w:p w14:paraId="062CAFF0" w14:textId="77777777" w:rsidR="00B97651" w:rsidRDefault="00B97651" w:rsidP="00B97651">
            <w:pPr>
              <w:pStyle w:val="NormalWeb"/>
              <w:rPr>
                <w:rFonts w:ascii="Calibri" w:hAnsi="Calibri" w:cs="Tahoma"/>
                <w:i/>
                <w:sz w:val="24"/>
                <w:szCs w:val="24"/>
              </w:rPr>
            </w:pPr>
          </w:p>
          <w:p w14:paraId="7B664587" w14:textId="77777777" w:rsidR="00B97651" w:rsidRDefault="00B97651" w:rsidP="00B97651">
            <w:pPr>
              <w:pStyle w:val="NormalWeb"/>
              <w:rPr>
                <w:rFonts w:ascii="Calibri" w:hAnsi="Calibri" w:cs="Tahoma"/>
                <w:i/>
                <w:sz w:val="24"/>
                <w:szCs w:val="24"/>
              </w:rPr>
            </w:pPr>
          </w:p>
          <w:p w14:paraId="1D8646DA" w14:textId="77777777" w:rsidR="00B97651" w:rsidRDefault="00B97651" w:rsidP="00B97651">
            <w:pPr>
              <w:pStyle w:val="NormalWeb"/>
              <w:rPr>
                <w:rFonts w:ascii="Calibri" w:hAnsi="Calibri" w:cs="Tahoma"/>
                <w:i/>
                <w:sz w:val="24"/>
                <w:szCs w:val="24"/>
              </w:rPr>
            </w:pPr>
          </w:p>
          <w:p w14:paraId="4358E7F2" w14:textId="77777777" w:rsidR="00B97651" w:rsidRDefault="00B97651" w:rsidP="00B97651">
            <w:pPr>
              <w:pStyle w:val="NormalWeb"/>
              <w:rPr>
                <w:rFonts w:ascii="Calibri" w:hAnsi="Calibri" w:cs="Tahoma"/>
                <w:i/>
                <w:sz w:val="24"/>
                <w:szCs w:val="24"/>
              </w:rPr>
            </w:pPr>
          </w:p>
          <w:p w14:paraId="44C70515" w14:textId="77777777" w:rsidR="00B97651" w:rsidRDefault="00B97651" w:rsidP="00B97651">
            <w:pPr>
              <w:pStyle w:val="NormalWeb"/>
              <w:rPr>
                <w:rFonts w:ascii="Calibri" w:hAnsi="Calibri" w:cs="Tahoma"/>
                <w:i/>
                <w:sz w:val="24"/>
                <w:szCs w:val="24"/>
              </w:rPr>
            </w:pPr>
          </w:p>
          <w:p w14:paraId="221ACC20" w14:textId="77777777" w:rsidR="00B97651" w:rsidRDefault="00B97651" w:rsidP="00B97651">
            <w:pPr>
              <w:pStyle w:val="NormalWeb"/>
              <w:rPr>
                <w:rFonts w:ascii="Calibri" w:hAnsi="Calibri" w:cs="Tahoma"/>
                <w:i/>
                <w:sz w:val="24"/>
                <w:szCs w:val="24"/>
              </w:rPr>
            </w:pPr>
          </w:p>
          <w:p w14:paraId="7915A4C3" w14:textId="77777777" w:rsidR="00B97651" w:rsidRDefault="00B97651" w:rsidP="00B97651">
            <w:pPr>
              <w:pStyle w:val="NormalWeb"/>
              <w:rPr>
                <w:rFonts w:ascii="Calibri" w:hAnsi="Calibri" w:cs="Tahoma"/>
                <w:i/>
                <w:sz w:val="24"/>
                <w:szCs w:val="24"/>
              </w:rPr>
            </w:pPr>
          </w:p>
          <w:p w14:paraId="4E5ED56F" w14:textId="77777777" w:rsidR="00B97651" w:rsidRDefault="00B97651" w:rsidP="00B97651">
            <w:pPr>
              <w:pStyle w:val="NormalWeb"/>
              <w:rPr>
                <w:rFonts w:ascii="Calibri" w:hAnsi="Calibri" w:cs="Tahoma"/>
                <w:i/>
                <w:sz w:val="24"/>
                <w:szCs w:val="24"/>
              </w:rPr>
            </w:pPr>
          </w:p>
          <w:p w14:paraId="272EE243" w14:textId="77777777" w:rsidR="00B97651" w:rsidRDefault="00B97651" w:rsidP="00B97651">
            <w:pPr>
              <w:pStyle w:val="NormalWeb"/>
              <w:rPr>
                <w:rFonts w:ascii="Calibri" w:hAnsi="Calibri" w:cs="Tahoma"/>
                <w:i/>
                <w:sz w:val="24"/>
                <w:szCs w:val="24"/>
              </w:rPr>
            </w:pPr>
          </w:p>
          <w:p w14:paraId="4CAADD23" w14:textId="77777777" w:rsidR="00B97651" w:rsidRDefault="00B97651" w:rsidP="00B97651">
            <w:pPr>
              <w:pStyle w:val="NormalWeb"/>
              <w:rPr>
                <w:rFonts w:ascii="Calibri" w:hAnsi="Calibri" w:cs="Tahoma"/>
                <w:i/>
                <w:sz w:val="24"/>
                <w:szCs w:val="24"/>
              </w:rPr>
            </w:pPr>
          </w:p>
          <w:p w14:paraId="51F2556A" w14:textId="77777777" w:rsidR="00B97651" w:rsidRDefault="00B97651" w:rsidP="00B97651">
            <w:pPr>
              <w:pStyle w:val="NormalWeb"/>
              <w:rPr>
                <w:rFonts w:ascii="Calibri" w:hAnsi="Calibri" w:cs="Tahoma"/>
                <w:i/>
                <w:sz w:val="24"/>
                <w:szCs w:val="24"/>
              </w:rPr>
            </w:pPr>
          </w:p>
        </w:tc>
      </w:tr>
      <w:tr w:rsidR="00B97651" w14:paraId="236DCBDA" w14:textId="77777777" w:rsidTr="00B97651">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658BF914" w14:textId="77777777" w:rsidR="00B97651" w:rsidRDefault="00B97651" w:rsidP="00B97651">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45DF5286" w14:textId="77777777" w:rsidR="00B97651" w:rsidRDefault="00B97651" w:rsidP="00B97651">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B97651" w14:paraId="64019282" w14:textId="77777777" w:rsidTr="00B97651">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632369F" w14:textId="77777777" w:rsidR="00B97651" w:rsidRDefault="00B97651" w:rsidP="00B97651">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0F665618" w14:textId="77777777" w:rsidR="00B97651" w:rsidRDefault="00B97651" w:rsidP="00B97651">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25702161" w14:textId="77777777" w:rsidR="00B97651" w:rsidRDefault="00B97651" w:rsidP="00B97651">
      <w:pPr>
        <w:jc w:val="center"/>
        <w:rPr>
          <w:rFonts w:ascii="Arial" w:hAnsi="Arial" w:cs="Arial"/>
          <w:b/>
          <w:lang w:val="cy-GB"/>
        </w:rPr>
      </w:pPr>
    </w:p>
    <w:p w14:paraId="59BD5B6E" w14:textId="77777777" w:rsidR="00B97651" w:rsidRDefault="00B97651" w:rsidP="00B97651">
      <w:pPr>
        <w:pStyle w:val="Heading3"/>
        <w:rPr>
          <w:rFonts w:ascii="Trebuchet MS" w:eastAsia="SimSun" w:hAnsi="Trebuchet MS"/>
        </w:rPr>
      </w:pPr>
    </w:p>
    <w:p w14:paraId="10AAB88C" w14:textId="77777777" w:rsidR="00B97651" w:rsidRDefault="00B97651">
      <w:pPr>
        <w:rPr>
          <w:b/>
          <w:sz w:val="28"/>
          <w:u w:val="single"/>
        </w:rPr>
      </w:pPr>
    </w:p>
    <w:p w14:paraId="1EE62F01" w14:textId="77777777" w:rsidR="00B97651" w:rsidRDefault="00B97651" w:rsidP="006B12F5">
      <w:pPr>
        <w:jc w:val="center"/>
        <w:rPr>
          <w:b/>
          <w:sz w:val="28"/>
          <w:u w:val="single"/>
        </w:rPr>
      </w:pPr>
    </w:p>
    <w:p w14:paraId="6917908C" w14:textId="06973BDC" w:rsidR="006B12F5" w:rsidRPr="006B12F5" w:rsidRDefault="006B12F5" w:rsidP="00B97651">
      <w:pPr>
        <w:jc w:val="center"/>
        <w:rPr>
          <w:b/>
          <w:sz w:val="28"/>
          <w:u w:val="single"/>
        </w:rPr>
      </w:pPr>
      <w:r w:rsidRPr="006B12F5">
        <w:rPr>
          <w:b/>
          <w:sz w:val="28"/>
          <w:u w:val="single"/>
        </w:rPr>
        <w:t>The Life of George de Ville Smith: One of S.D.C’s fallen heroes.</w:t>
      </w:r>
    </w:p>
    <w:p w14:paraId="4E279D6D" w14:textId="72AD835A" w:rsidR="006B12F5" w:rsidRDefault="006B12F5"/>
    <w:p w14:paraId="79816001" w14:textId="716283E4" w:rsidR="00146644" w:rsidRDefault="00A629FB">
      <w:r w:rsidRPr="00CE38E5">
        <w:rPr>
          <w:noProof/>
          <w:sz w:val="10"/>
          <w:lang w:eastAsia="en-GB"/>
        </w:rPr>
        <mc:AlternateContent>
          <mc:Choice Requires="wps">
            <w:drawing>
              <wp:anchor distT="45720" distB="45720" distL="114300" distR="114300" simplePos="0" relativeHeight="251660288" behindDoc="0" locked="0" layoutInCell="1" allowOverlap="1" wp14:anchorId="4ACD7341" wp14:editId="6B6AB5D1">
                <wp:simplePos x="0" y="0"/>
                <wp:positionH relativeFrom="margin">
                  <wp:align>center</wp:align>
                </wp:positionH>
                <wp:positionV relativeFrom="paragraph">
                  <wp:posOffset>3536315</wp:posOffset>
                </wp:positionV>
                <wp:extent cx="2360930" cy="2286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8600"/>
                        </a:xfrm>
                        <a:prstGeom prst="rect">
                          <a:avLst/>
                        </a:prstGeom>
                        <a:solidFill>
                          <a:srgbClr val="FFFFFF"/>
                        </a:solidFill>
                        <a:ln w="9525">
                          <a:solidFill>
                            <a:srgbClr val="000000"/>
                          </a:solidFill>
                          <a:miter lim="800000"/>
                          <a:headEnd/>
                          <a:tailEnd/>
                        </a:ln>
                      </wps:spPr>
                      <wps:txbx>
                        <w:txbxContent>
                          <w:p w14:paraId="13BB6916" w14:textId="2A6A0C57" w:rsidR="00235F0A" w:rsidRDefault="00040F39" w:rsidP="00CE38E5">
                            <w:pPr>
                              <w:rPr>
                                <w:sz w:val="10"/>
                              </w:rPr>
                            </w:pPr>
                            <w:hyperlink r:id="rId8" w:history="1">
                              <w:r w:rsidR="00235F0A" w:rsidRPr="00146644">
                                <w:rPr>
                                  <w:rStyle w:val="Hyperlink"/>
                                  <w:sz w:val="10"/>
                                </w:rPr>
                                <w:t>https://faithinwartime.files.wordpress.com/2015/02/george-de-ville-smith.jpg</w:t>
                              </w:r>
                            </w:hyperlink>
                            <w:r w:rsidR="00235F0A" w:rsidRPr="00146644">
                              <w:rPr>
                                <w:sz w:val="10"/>
                              </w:rPr>
                              <w:t xml:space="preserve"> </w:t>
                            </w:r>
                          </w:p>
                          <w:p w14:paraId="52B36D20" w14:textId="46AE5E72" w:rsidR="00235F0A" w:rsidRDefault="00235F0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ACD7341" id="_x0000_t202" coordsize="21600,21600" o:spt="202" path="m,l,21600r21600,l21600,xe">
                <v:stroke joinstyle="miter"/>
                <v:path gradientshapeok="t" o:connecttype="rect"/>
              </v:shapetype>
              <v:shape id="Text Box 2" o:spid="_x0000_s1026" type="#_x0000_t202" style="position:absolute;margin-left:0;margin-top:278.45pt;width:185.9pt;height:18pt;z-index:25166028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">
                <v:textbox>
                  <w:txbxContent>
                    <w:p w14:paraId="13BB6916" w14:textId="2A6A0C57" w:rsidR="00235F0A" w:rsidRDefault="00120463" w:rsidP="00CE38E5">
                      <w:pPr>
                        <w:rPr>
                          <w:sz w:val="10"/>
                        </w:rPr>
                      </w:pPr>
                      <w:hyperlink r:id="rId9" w:history="1">
                        <w:r w:rsidR="00235F0A" w:rsidRPr="00146644">
                          <w:rPr>
                            <w:rStyle w:val="Hyperlink"/>
                            <w:sz w:val="10"/>
                          </w:rPr>
                          <w:t>https://faithinwartime.files.wordpress.com/2015/02/george-de-ville-smith.jpg</w:t>
                        </w:r>
                      </w:hyperlink>
                      <w:r w:rsidR="00235F0A" w:rsidRPr="00146644">
                        <w:rPr>
                          <w:sz w:val="10"/>
                        </w:rPr>
                        <w:t xml:space="preserve"> </w:t>
                      </w:r>
                    </w:p>
                    <w:p w14:paraId="52B36D20" w14:textId="46AE5E72" w:rsidR="00235F0A" w:rsidRDefault="00235F0A"/>
                  </w:txbxContent>
                </v:textbox>
                <w10:wrap type="square" anchorx="margin"/>
              </v:shape>
            </w:pict>
          </mc:Fallback>
        </mc:AlternateContent>
      </w:r>
    </w:p>
    <w:p w14:paraId="45611B3F" w14:textId="0C2FC441" w:rsidR="00146644" w:rsidRDefault="00CE38E5">
      <w:pPr>
        <w:rPr>
          <w:sz w:val="10"/>
        </w:rPr>
      </w:pPr>
      <w:r>
        <w:rPr>
          <w:sz w:val="10"/>
        </w:rPr>
        <w:t xml:space="preserve">      </w:t>
      </w:r>
    </w:p>
    <w:p w14:paraId="517DC52F" w14:textId="68D00FCE" w:rsidR="00CE38E5" w:rsidRDefault="00CE38E5">
      <w:pPr>
        <w:rPr>
          <w:sz w:val="10"/>
        </w:rPr>
      </w:pPr>
    </w:p>
    <w:p w14:paraId="2E3A203D" w14:textId="293F02FE" w:rsidR="00CE38E5" w:rsidRDefault="006B12F5">
      <w:pPr>
        <w:rPr>
          <w:sz w:val="10"/>
        </w:rPr>
      </w:pPr>
      <w:r>
        <w:rPr>
          <w:noProof/>
          <w:lang w:eastAsia="en-GB"/>
        </w:rPr>
        <w:drawing>
          <wp:anchor distT="0" distB="0" distL="114300" distR="114300" simplePos="0" relativeHeight="251658240" behindDoc="0" locked="0" layoutInCell="1" allowOverlap="1" wp14:anchorId="488A7F24" wp14:editId="3406C379">
            <wp:simplePos x="0" y="0"/>
            <wp:positionH relativeFrom="margin">
              <wp:align>center</wp:align>
            </wp:positionH>
            <wp:positionV relativeFrom="margin">
              <wp:posOffset>1581150</wp:posOffset>
            </wp:positionV>
            <wp:extent cx="2524125" cy="3381375"/>
            <wp:effectExtent l="0" t="0" r="9525" b="9525"/>
            <wp:wrapTopAndBottom/>
            <wp:docPr id="1" name="Picture 1" descr="George De Ville Sm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rge De Ville Smi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4125" cy="3381375"/>
                    </a:xfrm>
                    <a:prstGeom prst="rect">
                      <a:avLst/>
                    </a:prstGeom>
                    <a:noFill/>
                    <a:ln>
                      <a:noFill/>
                    </a:ln>
                  </pic:spPr>
                </pic:pic>
              </a:graphicData>
            </a:graphic>
          </wp:anchor>
        </w:drawing>
      </w:r>
    </w:p>
    <w:p w14:paraId="4971A9A6" w14:textId="266146BC" w:rsidR="00CE38E5" w:rsidRDefault="00CE38E5">
      <w:pPr>
        <w:rPr>
          <w:sz w:val="10"/>
        </w:rPr>
      </w:pPr>
    </w:p>
    <w:p w14:paraId="3BEFC56B" w14:textId="7B7BBE30" w:rsidR="00CE38E5" w:rsidRDefault="00CE38E5">
      <w:pPr>
        <w:rPr>
          <w:sz w:val="10"/>
        </w:rPr>
      </w:pPr>
    </w:p>
    <w:p w14:paraId="4966E702" w14:textId="4BD5F9E9" w:rsidR="00CE38E5" w:rsidRDefault="00CE38E5">
      <w:pPr>
        <w:rPr>
          <w:sz w:val="10"/>
        </w:rPr>
      </w:pPr>
    </w:p>
    <w:p w14:paraId="582E1EF7" w14:textId="490CC993" w:rsidR="00CE38E5" w:rsidRDefault="00CE38E5">
      <w:pPr>
        <w:rPr>
          <w:sz w:val="10"/>
        </w:rPr>
      </w:pPr>
    </w:p>
    <w:p w14:paraId="13A30529" w14:textId="31AA61D9" w:rsidR="00CE38E5" w:rsidRDefault="00CE38E5">
      <w:pPr>
        <w:rPr>
          <w:sz w:val="10"/>
        </w:rPr>
      </w:pPr>
    </w:p>
    <w:p w14:paraId="3E88409E" w14:textId="7AA24F96" w:rsidR="00CE38E5" w:rsidRDefault="00CE38E5">
      <w:pPr>
        <w:rPr>
          <w:sz w:val="10"/>
        </w:rPr>
      </w:pPr>
    </w:p>
    <w:p w14:paraId="527FCDC4" w14:textId="052B73F1" w:rsidR="00CE38E5" w:rsidRDefault="00CE38E5">
      <w:pPr>
        <w:rPr>
          <w:sz w:val="10"/>
        </w:rPr>
      </w:pPr>
    </w:p>
    <w:p w14:paraId="4FFF7384" w14:textId="426869EB" w:rsidR="00CE38E5" w:rsidRDefault="00CE38E5">
      <w:pPr>
        <w:rPr>
          <w:sz w:val="10"/>
        </w:rPr>
      </w:pPr>
    </w:p>
    <w:p w14:paraId="74BBCC19" w14:textId="595E63C9" w:rsidR="00CE38E5" w:rsidRDefault="00CE38E5">
      <w:pPr>
        <w:rPr>
          <w:sz w:val="10"/>
        </w:rPr>
      </w:pPr>
    </w:p>
    <w:p w14:paraId="6C20A214" w14:textId="0C468261" w:rsidR="00CE38E5" w:rsidRDefault="00CE38E5">
      <w:pPr>
        <w:rPr>
          <w:sz w:val="10"/>
        </w:rPr>
      </w:pPr>
    </w:p>
    <w:p w14:paraId="26083B8F" w14:textId="567B1122" w:rsidR="00CE38E5" w:rsidRDefault="00CE38E5">
      <w:pPr>
        <w:rPr>
          <w:sz w:val="10"/>
        </w:rPr>
      </w:pPr>
    </w:p>
    <w:p w14:paraId="4FBDA19A" w14:textId="77777777" w:rsidR="006B12F5" w:rsidRPr="006B12F5" w:rsidRDefault="006B12F5" w:rsidP="006B12F5">
      <w:pPr>
        <w:jc w:val="center"/>
        <w:rPr>
          <w:sz w:val="20"/>
          <w:u w:val="single"/>
        </w:rPr>
      </w:pPr>
      <w:r w:rsidRPr="006B12F5">
        <w:rPr>
          <w:sz w:val="20"/>
          <w:u w:val="single"/>
        </w:rPr>
        <w:t>By Elizabeth Webster. 1500116</w:t>
      </w:r>
    </w:p>
    <w:p w14:paraId="3A31A18C" w14:textId="287EF3B8" w:rsidR="00CE38E5" w:rsidRPr="006B12F5" w:rsidRDefault="00CE38E5">
      <w:pPr>
        <w:rPr>
          <w:b/>
          <w:sz w:val="10"/>
        </w:rPr>
      </w:pPr>
    </w:p>
    <w:p w14:paraId="6D2BCF50" w14:textId="761AA7BC" w:rsidR="00CE38E5" w:rsidRDefault="00CE38E5">
      <w:pPr>
        <w:rPr>
          <w:sz w:val="10"/>
        </w:rPr>
      </w:pPr>
    </w:p>
    <w:p w14:paraId="2692EDAA" w14:textId="5A51CA6D" w:rsidR="00CE38E5" w:rsidRDefault="00CE38E5">
      <w:pPr>
        <w:rPr>
          <w:sz w:val="10"/>
        </w:rPr>
      </w:pPr>
    </w:p>
    <w:p w14:paraId="3BBA3225" w14:textId="573E4252" w:rsidR="00CE38E5" w:rsidRDefault="00CE38E5">
      <w:pPr>
        <w:rPr>
          <w:sz w:val="10"/>
        </w:rPr>
      </w:pPr>
    </w:p>
    <w:p w14:paraId="34507900" w14:textId="77777777" w:rsidR="006B12F5" w:rsidRDefault="006B12F5" w:rsidP="0081201D">
      <w:pPr>
        <w:jc w:val="both"/>
      </w:pPr>
    </w:p>
    <w:p w14:paraId="076C4C4C" w14:textId="7A9B56AE" w:rsidR="006B12F5" w:rsidRDefault="006B12F5" w:rsidP="0081201D">
      <w:pPr>
        <w:jc w:val="both"/>
      </w:pPr>
    </w:p>
    <w:p w14:paraId="34595636" w14:textId="7508DB57" w:rsidR="006B12F5" w:rsidRPr="006B12F5" w:rsidRDefault="006B12F5" w:rsidP="0081201D">
      <w:pPr>
        <w:jc w:val="both"/>
        <w:rPr>
          <w:b/>
          <w:u w:val="single"/>
        </w:rPr>
      </w:pPr>
      <w:r w:rsidRPr="006B12F5">
        <w:rPr>
          <w:b/>
          <w:u w:val="single"/>
        </w:rPr>
        <w:t>Early Life</w:t>
      </w:r>
      <w:r>
        <w:rPr>
          <w:b/>
          <w:u w:val="single"/>
        </w:rPr>
        <w:t>:</w:t>
      </w:r>
    </w:p>
    <w:p w14:paraId="4DF61140" w14:textId="6A242354" w:rsidR="00FB12D6" w:rsidRDefault="00CE38E5" w:rsidP="0081201D">
      <w:pPr>
        <w:jc w:val="both"/>
      </w:pPr>
      <w:r>
        <w:t>George de Ville Smith was born on the 2</w:t>
      </w:r>
      <w:r w:rsidRPr="00CE38E5">
        <w:rPr>
          <w:vertAlign w:val="superscript"/>
        </w:rPr>
        <w:t>nd</w:t>
      </w:r>
      <w:r>
        <w:t xml:space="preserve"> of August 1882</w:t>
      </w:r>
      <w:r>
        <w:rPr>
          <w:rStyle w:val="FootnoteReference"/>
        </w:rPr>
        <w:footnoteReference w:id="1"/>
      </w:r>
      <w:r>
        <w:t xml:space="preserve"> to proud parents Annie and Charles Smith.</w:t>
      </w:r>
      <w:r>
        <w:rPr>
          <w:rStyle w:val="FootnoteReference"/>
        </w:rPr>
        <w:footnoteReference w:id="2"/>
      </w:r>
      <w:r>
        <w:t xml:space="preserve"> In his early life George was charming and charismatic, passing through his youth seemingly happily until the age of 10 when his father, Charles, tragically passed away.</w:t>
      </w:r>
      <w:r>
        <w:rPr>
          <w:rStyle w:val="FootnoteReference"/>
        </w:rPr>
        <w:footnoteReference w:id="3"/>
      </w:r>
      <w:r w:rsidR="00DB5A5F">
        <w:t xml:space="preserve"> However, there is very little recorded information regarding the early years of Mr Smith.</w:t>
      </w:r>
      <w:r w:rsidR="00DB5A5F">
        <w:rPr>
          <w:rStyle w:val="FootnoteReference"/>
        </w:rPr>
        <w:footnoteReference w:id="4"/>
      </w:r>
      <w:r w:rsidR="00DB5A5F">
        <w:t xml:space="preserve"> His life until higher education appearing to be of little consequence. Thus, the first substantial accounts we have of George stem from 1907 when his quiet Derby life developed into the life of a noteworthy man.</w:t>
      </w:r>
    </w:p>
    <w:p w14:paraId="242FD65D" w14:textId="77777777" w:rsidR="00905B26" w:rsidRDefault="00905B26" w:rsidP="0081201D">
      <w:pPr>
        <w:jc w:val="both"/>
        <w:rPr>
          <w:b/>
          <w:u w:val="single"/>
        </w:rPr>
      </w:pPr>
    </w:p>
    <w:p w14:paraId="26395D02" w14:textId="37857D6C" w:rsidR="006B12F5" w:rsidRPr="00905B26" w:rsidRDefault="00905B26" w:rsidP="0081201D">
      <w:pPr>
        <w:jc w:val="both"/>
        <w:rPr>
          <w:b/>
          <w:u w:val="single"/>
        </w:rPr>
      </w:pPr>
      <w:r w:rsidRPr="00905B26">
        <w:rPr>
          <w:b/>
          <w:u w:val="single"/>
        </w:rPr>
        <w:t>Short days of study</w:t>
      </w:r>
      <w:r>
        <w:rPr>
          <w:b/>
          <w:u w:val="single"/>
        </w:rPr>
        <w:t>:</w:t>
      </w:r>
    </w:p>
    <w:p w14:paraId="37197629" w14:textId="1C850563" w:rsidR="00CE38E5" w:rsidRDefault="00CE38E5" w:rsidP="0081201D">
      <w:pPr>
        <w:jc w:val="both"/>
      </w:pPr>
      <w:r>
        <w:t>With 1907 came great change; George moved from St Andrew’s Grammar School, Derby, to Saint David’s College, Lampeter.</w:t>
      </w:r>
      <w:r>
        <w:rPr>
          <w:rStyle w:val="FootnoteReference"/>
        </w:rPr>
        <w:footnoteReference w:id="5"/>
      </w:r>
      <w:r>
        <w:t xml:space="preserve"> At university George studied for his licence in Divinity.</w:t>
      </w:r>
      <w:r w:rsidR="00FB12D6">
        <w:rPr>
          <w:rStyle w:val="FootnoteReference"/>
        </w:rPr>
        <w:footnoteReference w:id="6"/>
      </w:r>
      <w:r w:rsidR="00FB12D6">
        <w:t xml:space="preserve"> George</w:t>
      </w:r>
      <w:r w:rsidR="00C64B5C">
        <w:t>’</w:t>
      </w:r>
      <w:r w:rsidR="00FB12D6">
        <w:t>s university days passed rather uneventfully accompanied by unremarkable grades, however, he did successfully complete his 6 terms of study</w:t>
      </w:r>
      <w:r w:rsidR="00FB12D6">
        <w:rPr>
          <w:rStyle w:val="FootnoteReference"/>
        </w:rPr>
        <w:footnoteReference w:id="7"/>
      </w:r>
      <w:r w:rsidR="00FB12D6">
        <w:t xml:space="preserve"> and was awarded a third-class licence in Divinity;</w:t>
      </w:r>
      <w:r w:rsidR="00FB12D6">
        <w:rPr>
          <w:rStyle w:val="FootnoteReference"/>
        </w:rPr>
        <w:footnoteReference w:id="8"/>
      </w:r>
      <w:r w:rsidR="00FB12D6">
        <w:t xml:space="preserve"> graduating on the 1</w:t>
      </w:r>
      <w:r w:rsidR="00FB12D6" w:rsidRPr="00FB12D6">
        <w:rPr>
          <w:vertAlign w:val="superscript"/>
        </w:rPr>
        <w:t>st</w:t>
      </w:r>
      <w:r w:rsidR="00FB12D6">
        <w:t xml:space="preserve"> of July 1909.</w:t>
      </w:r>
      <w:r w:rsidR="00FB12D6">
        <w:rPr>
          <w:rStyle w:val="FootnoteReference"/>
        </w:rPr>
        <w:footnoteReference w:id="9"/>
      </w:r>
      <w:r w:rsidR="00DB5A5F">
        <w:t xml:space="preserve"> It can be said, however, that George was partial to a little drink with a recorded 261 beers in total consumed at the university</w:t>
      </w:r>
      <w:r w:rsidR="00DB5A5F">
        <w:rPr>
          <w:rStyle w:val="FootnoteReference"/>
        </w:rPr>
        <w:footnoteReference w:id="10"/>
      </w:r>
      <w:r w:rsidR="00DB5A5F">
        <w:t xml:space="preserve"> with more having been drunk in the town over his 2 years of study.</w:t>
      </w:r>
      <w:r w:rsidR="004C2723">
        <w:t xml:space="preserve"> (source?)</w:t>
      </w:r>
    </w:p>
    <w:p w14:paraId="480775E5" w14:textId="08EF1AFF" w:rsidR="00905B26" w:rsidRPr="00905B26" w:rsidRDefault="00905B26" w:rsidP="0081201D">
      <w:pPr>
        <w:jc w:val="both"/>
        <w:rPr>
          <w:b/>
          <w:u w:val="single"/>
        </w:rPr>
      </w:pPr>
      <w:r w:rsidRPr="00905B26">
        <w:rPr>
          <w:b/>
          <w:u w:val="single"/>
        </w:rPr>
        <w:t>Early career and God’s calling:</w:t>
      </w:r>
    </w:p>
    <w:p w14:paraId="6B6D5FFD" w14:textId="63FB1600" w:rsidR="00FB12D6" w:rsidRDefault="00FB12D6" w:rsidP="0081201D">
      <w:pPr>
        <w:jc w:val="both"/>
      </w:pPr>
      <w:r>
        <w:t>Moving on from his studies, George started his career in the clergy at St Anne’s church in Birkenhead from 1909 until 1911.</w:t>
      </w:r>
      <w:r>
        <w:rPr>
          <w:rStyle w:val="FootnoteReference"/>
        </w:rPr>
        <w:footnoteReference w:id="11"/>
      </w:r>
      <w:r>
        <w:t xml:space="preserve"> From there, George transferred to St Thomas’s church in Worsbrough and remained there until he joined the army</w:t>
      </w:r>
      <w:r w:rsidR="00785EF9">
        <w:t xml:space="preserve"> on the 31</w:t>
      </w:r>
      <w:r w:rsidR="00785EF9" w:rsidRPr="00785EF9">
        <w:rPr>
          <w:vertAlign w:val="superscript"/>
        </w:rPr>
        <w:t>st</w:t>
      </w:r>
      <w:r w:rsidR="00785EF9">
        <w:t xml:space="preserve"> of December 1914</w:t>
      </w:r>
      <w:r>
        <w:t>.</w:t>
      </w:r>
      <w:r w:rsidR="00785EF9">
        <w:rPr>
          <w:rStyle w:val="FootnoteReference"/>
        </w:rPr>
        <w:footnoteReference w:id="12"/>
      </w:r>
      <w:r>
        <w:t xml:space="preserve"> </w:t>
      </w:r>
      <w:r w:rsidR="00785EF9">
        <w:t xml:space="preserve">Interestingly, St David’s college has wrongly recorded George as a chaplain to the forces when, in fact, he served as </w:t>
      </w:r>
      <w:r w:rsidR="00785EF9" w:rsidRPr="00785EF9">
        <w:t>Second Lieutenant of D Company</w:t>
      </w:r>
      <w:r w:rsidR="00785EF9">
        <w:t>,</w:t>
      </w:r>
      <w:r w:rsidR="00785EF9" w:rsidRPr="00785EF9">
        <w:t xml:space="preserve"> Barnsley Pals’ Battalion.</w:t>
      </w:r>
      <w:r w:rsidR="00785EF9">
        <w:rPr>
          <w:rStyle w:val="FootnoteReference"/>
        </w:rPr>
        <w:footnoteReference w:id="13"/>
      </w:r>
      <w:r w:rsidR="00785EF9">
        <w:t xml:space="preserve"> Signing up before he received a clerical commission to the army</w:t>
      </w:r>
      <w:r w:rsidR="00905B26">
        <w:t>, believing he had been called to do so by God</w:t>
      </w:r>
      <w:r w:rsidR="00785EF9">
        <w:t xml:space="preserve">. </w:t>
      </w:r>
      <w:r w:rsidR="00235F0A">
        <w:t xml:space="preserve">Thus, George’s military career began. </w:t>
      </w:r>
    </w:p>
    <w:p w14:paraId="07934A58" w14:textId="57CEC759" w:rsidR="00FB12D6" w:rsidRDefault="00FB12D6" w:rsidP="0081201D">
      <w:pPr>
        <w:jc w:val="both"/>
      </w:pPr>
    </w:p>
    <w:p w14:paraId="3309610E" w14:textId="77777777" w:rsidR="00A629FB" w:rsidRDefault="00A629FB" w:rsidP="0081201D">
      <w:pPr>
        <w:jc w:val="both"/>
        <w:rPr>
          <w:b/>
          <w:u w:val="single"/>
        </w:rPr>
      </w:pPr>
    </w:p>
    <w:p w14:paraId="016E17D9" w14:textId="77777777" w:rsidR="00A629FB" w:rsidRDefault="00A629FB" w:rsidP="0081201D">
      <w:pPr>
        <w:jc w:val="both"/>
        <w:rPr>
          <w:b/>
          <w:u w:val="single"/>
        </w:rPr>
      </w:pPr>
    </w:p>
    <w:p w14:paraId="78E60B90" w14:textId="09DD14A8" w:rsidR="00905B26" w:rsidRDefault="00905B26" w:rsidP="0081201D">
      <w:pPr>
        <w:jc w:val="both"/>
        <w:rPr>
          <w:b/>
          <w:u w:val="single"/>
        </w:rPr>
      </w:pPr>
      <w:r w:rsidRPr="00905B26">
        <w:rPr>
          <w:b/>
          <w:u w:val="single"/>
        </w:rPr>
        <w:lastRenderedPageBreak/>
        <w:t>Life in the Army:</w:t>
      </w:r>
      <w:r>
        <w:rPr>
          <w:b/>
          <w:u w:val="single"/>
        </w:rPr>
        <w:t xml:space="preserve"> </w:t>
      </w:r>
    </w:p>
    <w:p w14:paraId="2C10E297" w14:textId="043BE545" w:rsidR="00905B26" w:rsidRPr="00905B26" w:rsidRDefault="00A629FB" w:rsidP="0081201D">
      <w:pPr>
        <w:jc w:val="both"/>
        <w:rPr>
          <w:b/>
          <w:u w:val="single"/>
        </w:rPr>
      </w:pPr>
      <w:r>
        <w:rPr>
          <w:noProof/>
          <w:lang w:eastAsia="en-GB"/>
        </w:rPr>
        <w:drawing>
          <wp:anchor distT="0" distB="0" distL="114300" distR="114300" simplePos="0" relativeHeight="251663360" behindDoc="0" locked="0" layoutInCell="1" allowOverlap="1" wp14:anchorId="5FDFFDAA" wp14:editId="050AF5A8">
            <wp:simplePos x="0" y="0"/>
            <wp:positionH relativeFrom="column">
              <wp:posOffset>2381250</wp:posOffset>
            </wp:positionH>
            <wp:positionV relativeFrom="paragraph">
              <wp:posOffset>1112520</wp:posOffset>
            </wp:positionV>
            <wp:extent cx="2858400" cy="2077200"/>
            <wp:effectExtent l="0" t="0" r="0" b="0"/>
            <wp:wrapTopAndBottom/>
            <wp:docPr id="3" name="Picture 3" descr="George De Ville Smith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orge De Ville Smith memori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8400" cy="2077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1" locked="0" layoutInCell="1" allowOverlap="1" wp14:anchorId="016AF9E5" wp14:editId="6F11CEB5">
            <wp:simplePos x="0" y="0"/>
            <wp:positionH relativeFrom="margin">
              <wp:posOffset>-76200</wp:posOffset>
            </wp:positionH>
            <wp:positionV relativeFrom="paragraph">
              <wp:posOffset>1076960</wp:posOffset>
            </wp:positionV>
            <wp:extent cx="2257425" cy="3306445"/>
            <wp:effectExtent l="0" t="0" r="9525" b="8255"/>
            <wp:wrapTight wrapText="bothSides">
              <wp:wrapPolygon edited="0">
                <wp:start x="0" y="0"/>
                <wp:lineTo x="0" y="21529"/>
                <wp:lineTo x="21509" y="21529"/>
                <wp:lineTo x="21509" y="0"/>
                <wp:lineTo x="0" y="0"/>
              </wp:wrapPolygon>
            </wp:wrapTight>
            <wp:docPr id="5" name="Picture 5" descr="https://www.wwwmp.co.uk/s/cc_images/cache_12513525.jpg?t=1473270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www.wwwmp.co.uk/s/cc_images/cache_12513525.jpg?t=14732709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7425" cy="3306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B26">
        <w:t xml:space="preserve">In </w:t>
      </w:r>
      <w:r w:rsidR="00905B26" w:rsidRPr="00235F0A">
        <w:t xml:space="preserve">December 1915 </w:t>
      </w:r>
      <w:r w:rsidR="00905B26">
        <w:t xml:space="preserve">he and his battalion </w:t>
      </w:r>
      <w:r w:rsidR="00905B26" w:rsidRPr="00235F0A">
        <w:t>moved to Egypt</w:t>
      </w:r>
      <w:r w:rsidR="00905B26">
        <w:t>. Then they w</w:t>
      </w:r>
      <w:r w:rsidR="00905B26" w:rsidRPr="00235F0A">
        <w:t>ent on to France in March 1916</w:t>
      </w:r>
      <w:r w:rsidR="00905B26">
        <w:t>, regrettably George would never live to see his home land again, nor would his body ever return</w:t>
      </w:r>
      <w:r w:rsidR="00905B26" w:rsidRPr="00235F0A">
        <w:t>.</w:t>
      </w:r>
      <w:r w:rsidR="00905B26">
        <w:rPr>
          <w:rStyle w:val="FootnoteReference"/>
        </w:rPr>
        <w:footnoteReference w:id="14"/>
      </w:r>
      <w:r w:rsidR="00905B26">
        <w:t xml:space="preserve"> Consequently, standing i</w:t>
      </w:r>
      <w:r w:rsidR="00905B26" w:rsidRPr="00785EF9">
        <w:t xml:space="preserve">n the chancel of </w:t>
      </w:r>
      <w:r w:rsidR="00905B26">
        <w:t>St Thomas’s</w:t>
      </w:r>
      <w:r w:rsidR="00905B26" w:rsidRPr="00785EF9">
        <w:t xml:space="preserve"> church there is a plaque </w:t>
      </w:r>
      <w:r w:rsidR="00905B26">
        <w:t>dedicated to the memory of George de Ville Smith in place of his grave,</w:t>
      </w:r>
      <w:r w:rsidR="00905B26">
        <w:rPr>
          <w:rStyle w:val="FootnoteReference"/>
        </w:rPr>
        <w:footnoteReference w:id="15"/>
      </w:r>
      <w:r w:rsidR="00905B26">
        <w:t xml:space="preserve">as his body is interred </w:t>
      </w:r>
      <w:r w:rsidR="00905B26" w:rsidRPr="00DB5A5F">
        <w:t>at Euston Road Cemetery, Colincamps, France</w:t>
      </w:r>
      <w:r w:rsidR="00905B26">
        <w:t>.</w:t>
      </w:r>
      <w:r w:rsidR="00905B26">
        <w:rPr>
          <w:rStyle w:val="FootnoteReference"/>
        </w:rPr>
        <w:footnoteReference w:id="16"/>
      </w:r>
    </w:p>
    <w:p w14:paraId="31991ACA" w14:textId="1E119B3C" w:rsidR="00905B26" w:rsidRDefault="00A629FB" w:rsidP="0081201D">
      <w:pPr>
        <w:jc w:val="both"/>
      </w:pPr>
      <w:r>
        <w:rPr>
          <w:noProof/>
          <w:lang w:eastAsia="en-GB"/>
        </w:rPr>
        <w:drawing>
          <wp:anchor distT="0" distB="0" distL="114300" distR="114300" simplePos="0" relativeHeight="251668480" behindDoc="1" locked="0" layoutInCell="1" allowOverlap="1" wp14:anchorId="5A50782A" wp14:editId="075EFC72">
            <wp:simplePos x="0" y="0"/>
            <wp:positionH relativeFrom="column">
              <wp:posOffset>2400300</wp:posOffset>
            </wp:positionH>
            <wp:positionV relativeFrom="paragraph">
              <wp:posOffset>2165350</wp:posOffset>
            </wp:positionV>
            <wp:extent cx="2858135" cy="190500"/>
            <wp:effectExtent l="0" t="0" r="0" b="0"/>
            <wp:wrapTight wrapText="bothSides">
              <wp:wrapPolygon edited="0">
                <wp:start x="0" y="0"/>
                <wp:lineTo x="0" y="19440"/>
                <wp:lineTo x="21451" y="19440"/>
                <wp:lineTo x="214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8135" cy="190500"/>
                    </a:xfrm>
                    <a:prstGeom prst="rect">
                      <a:avLst/>
                    </a:prstGeom>
                    <a:noFill/>
                  </pic:spPr>
                </pic:pic>
              </a:graphicData>
            </a:graphic>
          </wp:anchor>
        </w:drawing>
      </w:r>
    </w:p>
    <w:p w14:paraId="798BE062" w14:textId="310FEDC7" w:rsidR="00905B26" w:rsidRDefault="00905B26" w:rsidP="0081201D">
      <w:pPr>
        <w:jc w:val="both"/>
      </w:pPr>
    </w:p>
    <w:p w14:paraId="462F5D20" w14:textId="21300A3B" w:rsidR="00905B26" w:rsidRDefault="00905B26" w:rsidP="0081201D">
      <w:pPr>
        <w:jc w:val="both"/>
      </w:pPr>
    </w:p>
    <w:p w14:paraId="56272C31" w14:textId="247D1EB2" w:rsidR="00905B26" w:rsidRDefault="00A629FB" w:rsidP="0081201D">
      <w:pPr>
        <w:jc w:val="both"/>
      </w:pPr>
      <w:r>
        <w:rPr>
          <w:noProof/>
          <w:lang w:eastAsia="en-GB"/>
        </w:rPr>
        <mc:AlternateContent>
          <mc:Choice Requires="wps">
            <w:drawing>
              <wp:anchor distT="45720" distB="45720" distL="114300" distR="114300" simplePos="0" relativeHeight="251666432" behindDoc="1" locked="0" layoutInCell="1" allowOverlap="1" wp14:anchorId="25083CF1" wp14:editId="00B95722">
                <wp:simplePos x="0" y="0"/>
                <wp:positionH relativeFrom="margin">
                  <wp:posOffset>-79375</wp:posOffset>
                </wp:positionH>
                <wp:positionV relativeFrom="paragraph">
                  <wp:posOffset>251460</wp:posOffset>
                </wp:positionV>
                <wp:extent cx="2360930" cy="190500"/>
                <wp:effectExtent l="0" t="0" r="12700" b="1905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0500"/>
                        </a:xfrm>
                        <a:prstGeom prst="rect">
                          <a:avLst/>
                        </a:prstGeom>
                        <a:solidFill>
                          <a:srgbClr val="FFFFFF"/>
                        </a:solidFill>
                        <a:ln w="9525">
                          <a:solidFill>
                            <a:srgbClr val="000000"/>
                          </a:solidFill>
                          <a:miter lim="800000"/>
                          <a:headEnd/>
                          <a:tailEnd/>
                        </a:ln>
                      </wps:spPr>
                      <wps:txbx>
                        <w:txbxContent>
                          <w:p w14:paraId="2A801087" w14:textId="381F8B38" w:rsidR="00235F0A" w:rsidRPr="00235F0A" w:rsidRDefault="00040F39">
                            <w:pPr>
                              <w:rPr>
                                <w:sz w:val="8"/>
                              </w:rPr>
                            </w:pPr>
                            <w:hyperlink r:id="rId14" w:history="1">
                              <w:r w:rsidR="00235F0A" w:rsidRPr="00F22194">
                                <w:rPr>
                                  <w:rStyle w:val="Hyperlink"/>
                                  <w:sz w:val="8"/>
                                </w:rPr>
                                <w:t>https://www.wwwmp.co.uk/ceredigion-war-memorials/lampeter-st-david-s-college-memorial/</w:t>
                              </w:r>
                            </w:hyperlink>
                            <w:r w:rsidR="00235F0A">
                              <w:rPr>
                                <w:sz w:val="8"/>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5083CF1" id="_x0000_s1027" type="#_x0000_t202" style="position:absolute;left:0;text-align:left;margin-left:-6.25pt;margin-top:19.8pt;width:185.9pt;height:15pt;z-index:-2516500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Y+pJQIAAEs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">
                <v:textbox>
                  <w:txbxContent>
                    <w:p w14:paraId="2A801087" w14:textId="381F8B38" w:rsidR="00235F0A" w:rsidRPr="00235F0A" w:rsidRDefault="00120463">
                      <w:pPr>
                        <w:rPr>
                          <w:sz w:val="8"/>
                        </w:rPr>
                      </w:pPr>
                      <w:hyperlink r:id="rId15" w:history="1">
                        <w:r w:rsidR="00235F0A" w:rsidRPr="00F22194">
                          <w:rPr>
                            <w:rStyle w:val="Hyperlink"/>
                            <w:sz w:val="8"/>
                          </w:rPr>
                          <w:t>https://www.wwwmp.co.uk/ceredigion-war-memorials/lampeter-st-david-s-college-memorial/</w:t>
                        </w:r>
                      </w:hyperlink>
                      <w:r w:rsidR="00235F0A">
                        <w:rPr>
                          <w:sz w:val="8"/>
                        </w:rPr>
                        <w:t xml:space="preserve"> </w:t>
                      </w:r>
                    </w:p>
                  </w:txbxContent>
                </v:textbox>
                <w10:wrap type="topAndBottom" anchorx="margin"/>
              </v:shape>
            </w:pict>
          </mc:Fallback>
        </mc:AlternateContent>
      </w:r>
    </w:p>
    <w:p w14:paraId="6A4E2549" w14:textId="77777777" w:rsidR="00905B26" w:rsidRDefault="00905B26" w:rsidP="0081201D">
      <w:pPr>
        <w:jc w:val="both"/>
      </w:pPr>
    </w:p>
    <w:p w14:paraId="5366A9F6" w14:textId="0E031233" w:rsidR="00CE38E5" w:rsidRDefault="002A3638" w:rsidP="0081201D">
      <w:pPr>
        <w:jc w:val="both"/>
      </w:pPr>
      <w:r>
        <w:t>Some members of George’s battalion have included accounts of their Captain within their memoirs, which illuminate his character and show him as a flawed, yet courageous man cut down in his prime.</w:t>
      </w:r>
    </w:p>
    <w:p w14:paraId="6AAB6323" w14:textId="4855778C" w:rsidR="002A3638" w:rsidRPr="002A3638" w:rsidRDefault="002A3638" w:rsidP="0081201D">
      <w:pPr>
        <w:jc w:val="both"/>
      </w:pPr>
      <w:r w:rsidRPr="002A3638">
        <w:t>Tommy Oughton</w:t>
      </w:r>
      <w:r>
        <w:t>, in the Barnsley Pals book, reflects on how George disappointed the men as a clergyman:</w:t>
      </w:r>
    </w:p>
    <w:p w14:paraId="4138B1B3" w14:textId="66C4FA80" w:rsidR="002A3638" w:rsidRPr="002A3638" w:rsidRDefault="002A3638" w:rsidP="0081201D">
      <w:pPr>
        <w:ind w:left="720"/>
        <w:jc w:val="center"/>
        <w:rPr>
          <w:i/>
          <w:sz w:val="20"/>
        </w:rPr>
      </w:pPr>
      <w:r w:rsidRPr="002A3638">
        <w:rPr>
          <w:i/>
          <w:sz w:val="20"/>
        </w:rPr>
        <w:t>“He turned out to be a right rum customer and we weren’t long in giving him a nickname. With being called De Ville Smith we gave him the name ‘Devil Smith.’ He was a chap who was very strict but what hurt us more, he used to come out with a bit of swearing. With us knowing that he had been a parson, we thought that was all wrong, hence his nickname.”</w:t>
      </w:r>
      <w:r>
        <w:rPr>
          <w:rStyle w:val="FootnoteReference"/>
          <w:i/>
          <w:sz w:val="20"/>
        </w:rPr>
        <w:footnoteReference w:id="17"/>
      </w:r>
    </w:p>
    <w:p w14:paraId="00F1274C" w14:textId="3AC72DC2" w:rsidR="002A3638" w:rsidRDefault="002A3638" w:rsidP="0081201D">
      <w:pPr>
        <w:jc w:val="both"/>
      </w:pPr>
      <w:r>
        <w:t>Such an account adds a sense of dark comedy to the experience Tommy had of George, that such a trifling matter to us was significant enough to be remembered even after all the events of the war.</w:t>
      </w:r>
    </w:p>
    <w:p w14:paraId="66E771A1" w14:textId="28A24D7F" w:rsidR="002A3638" w:rsidRPr="002A3638" w:rsidRDefault="002A3638" w:rsidP="0081201D">
      <w:pPr>
        <w:jc w:val="both"/>
      </w:pPr>
    </w:p>
    <w:p w14:paraId="7484F02B" w14:textId="77777777" w:rsidR="00A965BC" w:rsidRDefault="00A965BC" w:rsidP="0081201D">
      <w:pPr>
        <w:jc w:val="both"/>
        <w:rPr>
          <w:b/>
          <w:u w:val="single"/>
        </w:rPr>
      </w:pPr>
    </w:p>
    <w:p w14:paraId="5E8E59DD" w14:textId="267BC017" w:rsidR="00905B26" w:rsidRPr="00905B26" w:rsidRDefault="00905B26" w:rsidP="0081201D">
      <w:pPr>
        <w:jc w:val="both"/>
        <w:rPr>
          <w:b/>
          <w:u w:val="single"/>
        </w:rPr>
      </w:pPr>
      <w:r w:rsidRPr="00905B26">
        <w:rPr>
          <w:b/>
          <w:u w:val="single"/>
        </w:rPr>
        <w:lastRenderedPageBreak/>
        <w:t>Untimely End:</w:t>
      </w:r>
    </w:p>
    <w:p w14:paraId="6F3602C3" w14:textId="61A9BD8F" w:rsidR="002A3638" w:rsidRDefault="0081201D" w:rsidP="0081201D">
      <w:pPr>
        <w:jc w:val="both"/>
      </w:pPr>
      <w:r>
        <w:t xml:space="preserve">On the </w:t>
      </w:r>
      <w:r w:rsidR="003074D5">
        <w:t>1</w:t>
      </w:r>
      <w:r w:rsidR="003074D5" w:rsidRPr="003074D5">
        <w:rPr>
          <w:vertAlign w:val="superscript"/>
        </w:rPr>
        <w:t>st</w:t>
      </w:r>
      <w:r>
        <w:rPr>
          <w:vertAlign w:val="superscript"/>
        </w:rPr>
        <w:t xml:space="preserve"> </w:t>
      </w:r>
      <w:r w:rsidR="006B12F5">
        <w:t>July</w:t>
      </w:r>
      <w:r w:rsidR="003074D5">
        <w:t xml:space="preserve"> 1916, at the battle of the Somme, Captain George de Ville Smith sadly lost his life. There are accounts of his death being instant and painless. However, other, more dependable, sources claim that it took the Captain up to 30 minutes to finally pass away from blood loss; having been struck by enemy shrapnel.</w:t>
      </w:r>
      <w:r w:rsidR="003074D5">
        <w:rPr>
          <w:rStyle w:val="FootnoteReference"/>
        </w:rPr>
        <w:footnoteReference w:id="18"/>
      </w:r>
      <w:r w:rsidR="003074D5">
        <w:t xml:space="preserve"> </w:t>
      </w:r>
      <w:r w:rsidR="002B4619">
        <w:t>These sources can be considered more dependable as they are first hand accounts of the captain’s death; which are not burdened by the propaganda of politics or the delicacy of familial intimacy.</w:t>
      </w:r>
    </w:p>
    <w:p w14:paraId="0E5E3D38" w14:textId="63E7A5D3" w:rsidR="00C64B5C" w:rsidRDefault="00C64B5C" w:rsidP="0081201D">
      <w:pPr>
        <w:ind w:left="720"/>
        <w:jc w:val="center"/>
        <w:rPr>
          <w:i/>
          <w:sz w:val="20"/>
        </w:rPr>
      </w:pPr>
      <w:r>
        <w:rPr>
          <w:i/>
          <w:sz w:val="20"/>
        </w:rPr>
        <w:t>“</w:t>
      </w:r>
      <w:r w:rsidRPr="00C64B5C">
        <w:rPr>
          <w:i/>
          <w:sz w:val="20"/>
        </w:rPr>
        <w:t>news was passed along the trench that Capt De V. Smith had been badly wounded. Again D Company was ordered to move to the right and two bays further on I had to step across his body as he lay very close to death.”</w:t>
      </w:r>
      <w:r>
        <w:rPr>
          <w:rStyle w:val="FootnoteReference"/>
          <w:i/>
          <w:sz w:val="20"/>
        </w:rPr>
        <w:footnoteReference w:id="19"/>
      </w:r>
    </w:p>
    <w:p w14:paraId="68F9C9FD" w14:textId="5EA5814D" w:rsidR="002A3638" w:rsidRDefault="002A3638" w:rsidP="0081201D">
      <w:pPr>
        <w:ind w:left="720"/>
        <w:jc w:val="center"/>
        <w:rPr>
          <w:i/>
          <w:sz w:val="20"/>
        </w:rPr>
      </w:pPr>
      <w:r w:rsidRPr="002A3638">
        <w:rPr>
          <w:i/>
          <w:sz w:val="20"/>
        </w:rPr>
        <w:t>“Of course we didn’t get far before we were knocked back… As we came back that’s when I saw ‘Devil’ Smith’s body and he looked to have hardly a scratch on his face. It must have been the shock that killed him. There was a shell that landed not far from him, we could see where it had dropped.”</w:t>
      </w:r>
      <w:r>
        <w:rPr>
          <w:rStyle w:val="FootnoteReference"/>
          <w:i/>
          <w:sz w:val="20"/>
        </w:rPr>
        <w:footnoteReference w:id="20"/>
      </w:r>
    </w:p>
    <w:p w14:paraId="659A24B2" w14:textId="0B861657" w:rsidR="0081201D" w:rsidRPr="002A3638" w:rsidRDefault="0081201D" w:rsidP="0081201D">
      <w:pPr>
        <w:ind w:left="720"/>
        <w:jc w:val="center"/>
        <w:rPr>
          <w:i/>
          <w:sz w:val="20"/>
        </w:rPr>
      </w:pPr>
      <w:r>
        <w:rPr>
          <w:i/>
          <w:sz w:val="20"/>
        </w:rPr>
        <w:t>“</w:t>
      </w:r>
      <w:r w:rsidRPr="0081201D">
        <w:rPr>
          <w:i/>
          <w:sz w:val="20"/>
        </w:rPr>
        <w:t>The runner had just handed a message to Capt Smith when the shell burst. Capt Smith was badly wounded and died in half an hour.</w:t>
      </w:r>
      <w:r>
        <w:rPr>
          <w:i/>
          <w:sz w:val="20"/>
        </w:rPr>
        <w:t>”</w:t>
      </w:r>
      <w:r>
        <w:rPr>
          <w:rStyle w:val="FootnoteReference"/>
          <w:i/>
          <w:sz w:val="20"/>
        </w:rPr>
        <w:footnoteReference w:id="21"/>
      </w:r>
    </w:p>
    <w:p w14:paraId="6EF814D2" w14:textId="22D47651" w:rsidR="00A21A52" w:rsidRDefault="003074D5" w:rsidP="0081201D">
      <w:pPr>
        <w:jc w:val="both"/>
      </w:pPr>
      <w:r>
        <w:t>Heartbreakingly, George died a month before his 3</w:t>
      </w:r>
      <w:r w:rsidR="00513A4A">
        <w:t>2</w:t>
      </w:r>
      <w:r w:rsidR="00513A4A" w:rsidRPr="00513A4A">
        <w:rPr>
          <w:vertAlign w:val="superscript"/>
        </w:rPr>
        <w:t>nd</w:t>
      </w:r>
      <w:r>
        <w:t xml:space="preserve"> birthday. Wretchedly dying alone in France, </w:t>
      </w:r>
      <w:r w:rsidR="00A21A52">
        <w:t>his</w:t>
      </w:r>
      <w:r>
        <w:t xml:space="preserve"> only living family his mother and potentially 4 siblings,</w:t>
      </w:r>
      <w:r w:rsidR="00513A4A">
        <w:rPr>
          <w:rStyle w:val="FootnoteReference"/>
        </w:rPr>
        <w:footnoteReference w:id="22"/>
      </w:r>
      <w:r>
        <w:t xml:space="preserve"> he himself being unmarried and childless.</w:t>
      </w:r>
      <w:r>
        <w:rPr>
          <w:rStyle w:val="FootnoteReference"/>
        </w:rPr>
        <w:footnoteReference w:id="23"/>
      </w:r>
      <w:r>
        <w:t xml:space="preserve"> </w:t>
      </w:r>
      <w:r w:rsidR="00B50796">
        <w:t>His death is made even more poignant when accounts of the events leading up to his death are added. It is alleged that George knew by sombre premonition, that he would not survive the push. It is said that he sent as many of his youngest men as could be spared onwards to the safest trench on the front line, remaining behind himself with a small platoon to take on the frontal assault</w:t>
      </w:r>
      <w:r w:rsidR="002B4619">
        <w:t>.</w:t>
      </w:r>
      <w:r w:rsidR="00B50796">
        <w:t xml:space="preserve"> </w:t>
      </w:r>
      <w:r w:rsidR="002B4619">
        <w:t>Allegedly k</w:t>
      </w:r>
      <w:r w:rsidR="00B50796">
        <w:t>nowing that deaths head was clasping his shoulder unwaveringly.</w:t>
      </w:r>
      <w:r w:rsidR="00B50796" w:rsidRPr="002B4619">
        <w:rPr>
          <w:rStyle w:val="FootnoteReference"/>
        </w:rPr>
        <w:footnoteReference w:id="24"/>
      </w:r>
      <w:r w:rsidR="00B50796">
        <w:t xml:space="preserve"> </w:t>
      </w:r>
      <w:r w:rsidR="00A21A52" w:rsidRPr="00A21A52">
        <w:t>Philip Brocklesby, Second Lieutenant</w:t>
      </w:r>
      <w:r w:rsidR="00A21A52">
        <w:t>, speaks of George that day recalling that his captain</w:t>
      </w:r>
      <w:r w:rsidR="002B4619">
        <w:t>’s:</w:t>
      </w:r>
      <w:r w:rsidR="00A21A52">
        <w:t xml:space="preserve"> </w:t>
      </w:r>
    </w:p>
    <w:p w14:paraId="19C48C1A" w14:textId="4F7C807F" w:rsidR="003074D5" w:rsidRPr="00A21A52" w:rsidRDefault="00A21A52" w:rsidP="00A21A52">
      <w:pPr>
        <w:ind w:left="720"/>
        <w:jc w:val="center"/>
        <w:rPr>
          <w:i/>
        </w:rPr>
      </w:pPr>
      <w:r w:rsidRPr="00A21A52">
        <w:rPr>
          <w:i/>
        </w:rPr>
        <w:t xml:space="preserve">“conversation seemed to indicate that he had some premonition that he would be killed…” and that </w:t>
      </w:r>
      <w:r w:rsidR="002B4619">
        <w:rPr>
          <w:i/>
        </w:rPr>
        <w:t>George</w:t>
      </w:r>
      <w:r w:rsidRPr="00A21A52">
        <w:rPr>
          <w:i/>
        </w:rPr>
        <w:t xml:space="preserve"> “felt the hand of death near”</w:t>
      </w:r>
      <w:r>
        <w:rPr>
          <w:rStyle w:val="FootnoteReference"/>
          <w:i/>
        </w:rPr>
        <w:footnoteReference w:id="25"/>
      </w:r>
    </w:p>
    <w:p w14:paraId="3B177FF7" w14:textId="77777777" w:rsidR="00A21A52" w:rsidRDefault="00A21A52" w:rsidP="0081201D">
      <w:pPr>
        <w:jc w:val="both"/>
        <w:rPr>
          <w:b/>
          <w:u w:val="single"/>
        </w:rPr>
      </w:pPr>
    </w:p>
    <w:p w14:paraId="191212D0" w14:textId="34747454" w:rsidR="00A21A52" w:rsidRDefault="00A21A52" w:rsidP="0081201D">
      <w:pPr>
        <w:jc w:val="both"/>
        <w:rPr>
          <w:b/>
          <w:u w:val="single"/>
        </w:rPr>
      </w:pPr>
      <w:r w:rsidRPr="00A21A52">
        <w:rPr>
          <w:b/>
          <w:u w:val="single"/>
        </w:rPr>
        <w:t>The Final Farewell:</w:t>
      </w:r>
    </w:p>
    <w:p w14:paraId="22C8BD05" w14:textId="51B02964" w:rsidR="002B4619" w:rsidRDefault="002B4619" w:rsidP="002B4619">
      <w:pPr>
        <w:jc w:val="both"/>
      </w:pPr>
      <w:r>
        <w:t>A</w:t>
      </w:r>
      <w:r w:rsidRPr="00905B26">
        <w:t xml:space="preserve"> note in the Parish Magazine of August 1916 Mr.Banham describes his former curate as</w:t>
      </w:r>
      <w:r w:rsidR="001D0F5B">
        <w:t xml:space="preserve"> George Smith as</w:t>
      </w:r>
      <w:r>
        <w:t>:</w:t>
      </w:r>
    </w:p>
    <w:p w14:paraId="0A08352C" w14:textId="77777777" w:rsidR="002B4619" w:rsidRPr="00A21A52" w:rsidRDefault="002B4619" w:rsidP="002B4619">
      <w:pPr>
        <w:ind w:left="720"/>
        <w:jc w:val="center"/>
        <w:rPr>
          <w:i/>
          <w:sz w:val="20"/>
        </w:rPr>
      </w:pPr>
      <w:r w:rsidRPr="00A21A52">
        <w:rPr>
          <w:i/>
          <w:sz w:val="20"/>
        </w:rPr>
        <w:t>“an acceptable earnest and faithful preacher.”</w:t>
      </w:r>
      <w:r w:rsidRPr="00A21A52">
        <w:rPr>
          <w:rStyle w:val="FootnoteReference"/>
          <w:i/>
          <w:sz w:val="20"/>
        </w:rPr>
        <w:footnoteReference w:id="26"/>
      </w:r>
    </w:p>
    <w:p w14:paraId="7C104FAD" w14:textId="597E9B1D" w:rsidR="0081201D" w:rsidRDefault="002B4619" w:rsidP="0081201D">
      <w:pPr>
        <w:jc w:val="both"/>
      </w:pPr>
      <w:r>
        <w:t>However, Captain George de Ville Smith is Ultimately remembered by t</w:t>
      </w:r>
      <w:r w:rsidR="0081201D" w:rsidRPr="0081201D">
        <w:t xml:space="preserve">he following report </w:t>
      </w:r>
      <w:r>
        <w:t>of</w:t>
      </w:r>
      <w:r w:rsidR="0081201D" w:rsidRPr="0081201D">
        <w:t xml:space="preserve"> Lieut. Hions</w:t>
      </w:r>
      <w:r>
        <w:t>,</w:t>
      </w:r>
      <w:r w:rsidR="0081201D" w:rsidRPr="0081201D">
        <w:t xml:space="preserve"> taken from an obituary to Capt Smith published in the </w:t>
      </w:r>
      <w:r w:rsidR="0081201D">
        <w:t>B</w:t>
      </w:r>
      <w:r w:rsidR="0081201D" w:rsidRPr="0081201D">
        <w:t>arnsley Chronicle soon after his death:</w:t>
      </w:r>
    </w:p>
    <w:p w14:paraId="474A002D" w14:textId="3E480228" w:rsidR="0081201D" w:rsidRPr="0081201D" w:rsidRDefault="0081201D" w:rsidP="0081201D">
      <w:pPr>
        <w:ind w:left="720"/>
        <w:jc w:val="center"/>
        <w:rPr>
          <w:i/>
          <w:sz w:val="20"/>
        </w:rPr>
      </w:pPr>
      <w:r w:rsidRPr="0081201D">
        <w:rPr>
          <w:i/>
          <w:sz w:val="20"/>
        </w:rPr>
        <w:t xml:space="preserve">“Captain G. de Ville Smith led his Company in the advance across the open, in face of heavy shell and machine gun fire. His courage and coolness as a leader, helped greatly to inspire his men. We reached </w:t>
      </w:r>
      <w:r w:rsidRPr="0081201D">
        <w:rPr>
          <w:i/>
          <w:sz w:val="20"/>
        </w:rPr>
        <w:lastRenderedPageBreak/>
        <w:t>our next trench and were held in reserve for some time. The call came for a platoon to reinforce the front line. The Captain ordered me to proceed with the boys, and when I left he was busy sending and receiving reports. I sent back two runners reporting my arrival, and on their return I was informed of his death. He was struck by shrapnel and died instantly. I may say the Company, as a whole feel very much the loss of their commander.”</w:t>
      </w:r>
      <w:r>
        <w:rPr>
          <w:rStyle w:val="FootnoteReference"/>
          <w:i/>
          <w:sz w:val="20"/>
        </w:rPr>
        <w:footnoteReference w:id="27"/>
      </w:r>
    </w:p>
    <w:p w14:paraId="33D3D81F" w14:textId="6116DD19" w:rsidR="003074D5" w:rsidRDefault="003074D5"/>
    <w:p w14:paraId="452CFEFE" w14:textId="55545850" w:rsidR="003074D5" w:rsidRDefault="00BF37B9">
      <w:r>
        <w:rPr>
          <w:noProof/>
          <w:lang w:eastAsia="en-GB"/>
        </w:rPr>
        <mc:AlternateContent>
          <mc:Choice Requires="wps">
            <w:drawing>
              <wp:anchor distT="45720" distB="45720" distL="114300" distR="114300" simplePos="0" relativeHeight="251671552" behindDoc="0" locked="0" layoutInCell="1" allowOverlap="1" wp14:anchorId="4FCE15F7" wp14:editId="7420E813">
                <wp:simplePos x="0" y="0"/>
                <wp:positionH relativeFrom="column">
                  <wp:posOffset>1457325</wp:posOffset>
                </wp:positionH>
                <wp:positionV relativeFrom="paragraph">
                  <wp:posOffset>3667125</wp:posOffset>
                </wp:positionV>
                <wp:extent cx="2360930" cy="180975"/>
                <wp:effectExtent l="0" t="0" r="1270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975"/>
                        </a:xfrm>
                        <a:prstGeom prst="rect">
                          <a:avLst/>
                        </a:prstGeom>
                        <a:solidFill>
                          <a:srgbClr val="FFFFFF"/>
                        </a:solidFill>
                        <a:ln w="9525">
                          <a:solidFill>
                            <a:srgbClr val="000000"/>
                          </a:solidFill>
                          <a:miter lim="800000"/>
                          <a:headEnd/>
                          <a:tailEnd/>
                        </a:ln>
                      </wps:spPr>
                      <wps:txbx>
                        <w:txbxContent>
                          <w:p w14:paraId="796FC8AC" w14:textId="14FCFAAF" w:rsidR="00A21A52" w:rsidRPr="00A21A52" w:rsidRDefault="00040F39">
                            <w:pPr>
                              <w:rPr>
                                <w:sz w:val="8"/>
                              </w:rPr>
                            </w:pPr>
                            <w:hyperlink r:id="rId16" w:history="1">
                              <w:r w:rsidR="00A21A52" w:rsidRPr="00F22194">
                                <w:rPr>
                                  <w:rStyle w:val="Hyperlink"/>
                                  <w:sz w:val="8"/>
                                </w:rPr>
                                <w:t>https://faithinwartime.files.wordpress.com/2015/02/george-de-ville-smith-church-memorial.jpg</w:t>
                              </w:r>
                            </w:hyperlink>
                            <w:r w:rsidR="00A21A52">
                              <w:rPr>
                                <w:sz w:val="8"/>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FCE15F7" id="_x0000_s1028" type="#_x0000_t202" style="position:absolute;margin-left:114.75pt;margin-top:288.75pt;width:185.9pt;height:14.25pt;z-index:2516715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">
                <v:textbox>
                  <w:txbxContent>
                    <w:p w14:paraId="796FC8AC" w14:textId="14FCFAAF" w:rsidR="00A21A52" w:rsidRPr="00A21A52" w:rsidRDefault="00A21A52">
                      <w:pPr>
                        <w:rPr>
                          <w:sz w:val="8"/>
                        </w:rPr>
                      </w:pPr>
                      <w:hyperlink r:id="rId17" w:history="1">
                        <w:r w:rsidRPr="00F22194">
                          <w:rPr>
                            <w:rStyle w:val="Hyperlink"/>
                            <w:sz w:val="8"/>
                          </w:rPr>
                          <w:t>https://faithinwartime.files.wordpress.com/2015/02/george-de-ville-smith-church-memorial.jpg</w:t>
                        </w:r>
                      </w:hyperlink>
                      <w:r>
                        <w:rPr>
                          <w:sz w:val="8"/>
                        </w:rPr>
                        <w:t xml:space="preserve">. </w:t>
                      </w:r>
                    </w:p>
                  </w:txbxContent>
                </v:textbox>
                <w10:wrap type="square"/>
              </v:shape>
            </w:pict>
          </mc:Fallback>
        </mc:AlternateContent>
      </w:r>
      <w:r>
        <w:rPr>
          <w:noProof/>
          <w:lang w:eastAsia="en-GB"/>
        </w:rPr>
        <w:drawing>
          <wp:anchor distT="0" distB="0" distL="114300" distR="114300" simplePos="0" relativeHeight="251669504" behindDoc="1" locked="0" layoutInCell="1" allowOverlap="1" wp14:anchorId="1A5C84AC" wp14:editId="737BE8DD">
            <wp:simplePos x="0" y="0"/>
            <wp:positionH relativeFrom="column">
              <wp:posOffset>1362075</wp:posOffset>
            </wp:positionH>
            <wp:positionV relativeFrom="paragraph">
              <wp:posOffset>0</wp:posOffset>
            </wp:positionV>
            <wp:extent cx="2428875" cy="3648075"/>
            <wp:effectExtent l="0" t="0" r="9525" b="9525"/>
            <wp:wrapTopAndBottom/>
            <wp:docPr id="8" name="Picture 8" descr="George De Ville Smith church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George De Ville Smith church memoria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28875" cy="3648075"/>
                    </a:xfrm>
                    <a:prstGeom prst="rect">
                      <a:avLst/>
                    </a:prstGeom>
                    <a:noFill/>
                    <a:ln>
                      <a:noFill/>
                    </a:ln>
                  </pic:spPr>
                </pic:pic>
              </a:graphicData>
            </a:graphic>
          </wp:anchor>
        </w:drawing>
      </w:r>
    </w:p>
    <w:p w14:paraId="16A9A8C0" w14:textId="1EAF62CF" w:rsidR="003074D5" w:rsidRDefault="003074D5"/>
    <w:p w14:paraId="08251F8B" w14:textId="77777777" w:rsidR="003074D5" w:rsidRDefault="003074D5"/>
    <w:p w14:paraId="011A6E5E" w14:textId="77777777" w:rsidR="00BF37B9" w:rsidRDefault="00BF37B9"/>
    <w:p w14:paraId="30416C8E" w14:textId="77777777" w:rsidR="00BF37B9" w:rsidRDefault="00BF37B9"/>
    <w:p w14:paraId="2D028449" w14:textId="77777777" w:rsidR="00BF37B9" w:rsidRDefault="00BF37B9"/>
    <w:p w14:paraId="6D734EA5" w14:textId="77777777" w:rsidR="00BF37B9" w:rsidRDefault="00BF37B9"/>
    <w:p w14:paraId="16929E95" w14:textId="77777777" w:rsidR="00BF37B9" w:rsidRDefault="00BF37B9"/>
    <w:p w14:paraId="1D2EDDD3" w14:textId="77777777" w:rsidR="00BF37B9" w:rsidRDefault="00BF37B9"/>
    <w:p w14:paraId="168B1AF6" w14:textId="77777777" w:rsidR="00BF37B9" w:rsidRDefault="00BF37B9"/>
    <w:p w14:paraId="1DDCC721" w14:textId="77777777" w:rsidR="00BF37B9" w:rsidRDefault="00BF37B9"/>
    <w:p w14:paraId="7FCB6928" w14:textId="3D10C8F5" w:rsidR="006C3908" w:rsidRDefault="006C3908">
      <w:r>
        <w:t>(1090)</w:t>
      </w:r>
    </w:p>
    <w:p w14:paraId="301C9CA7" w14:textId="3FAD8B72" w:rsidR="00177D65" w:rsidRPr="002B4619" w:rsidRDefault="004B7FD9">
      <w:pPr>
        <w:rPr>
          <w:b/>
          <w:sz w:val="24"/>
          <w:u w:val="single"/>
        </w:rPr>
      </w:pPr>
      <w:r w:rsidRPr="002B4619">
        <w:rPr>
          <w:b/>
          <w:sz w:val="24"/>
          <w:u w:val="single"/>
        </w:rPr>
        <w:lastRenderedPageBreak/>
        <w:t>Bibliography</w:t>
      </w:r>
      <w:r w:rsidR="006C3908">
        <w:rPr>
          <w:b/>
          <w:sz w:val="24"/>
          <w:u w:val="single"/>
        </w:rPr>
        <w:t>:</w:t>
      </w:r>
    </w:p>
    <w:p w14:paraId="0542C17C" w14:textId="77777777" w:rsidR="00146644" w:rsidRDefault="00146644" w:rsidP="00146644">
      <w:r>
        <w:t>A/18- “Tutor’s register.”</w:t>
      </w:r>
    </w:p>
    <w:p w14:paraId="156A4FED" w14:textId="232874A4" w:rsidR="00146644" w:rsidRDefault="00146644">
      <w:r>
        <w:t>A/34/1- “Examination book, June 1897- June 1916.”</w:t>
      </w:r>
    </w:p>
    <w:p w14:paraId="1F131CA0" w14:textId="304308F0" w:rsidR="004B7FD9" w:rsidRDefault="004B7FD9">
      <w:r>
        <w:t>A/38- “Examination book, 1828-1952.”</w:t>
      </w:r>
    </w:p>
    <w:p w14:paraId="5C447238" w14:textId="05A5B572" w:rsidR="00146644" w:rsidRDefault="00146644" w:rsidP="00146644">
      <w:r>
        <w:t>Ancestory.com. G. de Ville Smith family tree. Online. Private members account.</w:t>
      </w:r>
    </w:p>
    <w:p w14:paraId="18D270F7" w14:textId="13E81AB5" w:rsidR="00146644" w:rsidRDefault="00146644">
      <w:r>
        <w:t>Broom. J. (2015). “</w:t>
      </w:r>
      <w:r w:rsidRPr="00146644">
        <w:t>Rev Capt. George De Ville Smith, Barnsley Pals</w:t>
      </w:r>
      <w:r>
        <w:t xml:space="preserve">.” </w:t>
      </w:r>
      <w:hyperlink r:id="rId19" w:history="1">
        <w:r w:rsidR="00CE38E5" w:rsidRPr="000A5677">
          <w:rPr>
            <w:rStyle w:val="Hyperlink"/>
          </w:rPr>
          <w:t>https://faithinwartime.wordpress.com/2015/02/08/rev-capt-george-de-ville-smith-barnsley-pals/</w:t>
        </w:r>
      </w:hyperlink>
      <w:r>
        <w:t xml:space="preserve"> </w:t>
      </w:r>
      <w:r w:rsidR="00235F0A">
        <w:t>[accessed 06/02/2018.]</w:t>
      </w:r>
    </w:p>
    <w:p w14:paraId="7F886957" w14:textId="4F73640F" w:rsidR="004B7FD9" w:rsidRDefault="004B7FD9">
      <w:r>
        <w:t>BUR/28/7- “Resident’s list”</w:t>
      </w:r>
    </w:p>
    <w:p w14:paraId="748F8D5A" w14:textId="15022A82" w:rsidR="00235F0A" w:rsidRDefault="00235F0A">
      <w:r>
        <w:t xml:space="preserve">Forces at War Records. “Unit History: York and Lancaster Regiment.” </w:t>
      </w:r>
      <w:hyperlink r:id="rId20" w:history="1">
        <w:r w:rsidRPr="00F22194">
          <w:rPr>
            <w:rStyle w:val="Hyperlink"/>
          </w:rPr>
          <w:t>https://www.forces-war-records.co.uk/units/328/york-and-lancaster-regiment/</w:t>
        </w:r>
      </w:hyperlink>
      <w:r>
        <w:t>. [accessed 24/02/2018.]</w:t>
      </w:r>
    </w:p>
    <w:p w14:paraId="43F32EBE" w14:textId="67C46625" w:rsidR="00146644" w:rsidRDefault="00146644">
      <w:r>
        <w:t>SD/2- “Kitchen book.”</w:t>
      </w:r>
    </w:p>
    <w:p w14:paraId="0F3D96D9" w14:textId="03BB4FDB" w:rsidR="004B7FD9" w:rsidRDefault="00146644">
      <w:r>
        <w:t>SD/3- “Beer account.”</w:t>
      </w:r>
    </w:p>
    <w:p w14:paraId="090BC81C" w14:textId="77777777" w:rsidR="00146644" w:rsidRDefault="00146644" w:rsidP="00146644">
      <w:r>
        <w:t>UA/SP/1/75 – “St David’s college magazine (bound vol) 1928-33.”</w:t>
      </w:r>
    </w:p>
    <w:p w14:paraId="06BFD99B" w14:textId="728B91E8" w:rsidR="00146644" w:rsidRDefault="00040F39" w:rsidP="00235F0A">
      <w:hyperlink r:id="rId21" w:history="1">
        <w:r w:rsidR="00284E11" w:rsidRPr="00F22194">
          <w:rPr>
            <w:rStyle w:val="Hyperlink"/>
          </w:rPr>
          <w:t>https://www.wwwmp.co.uk/ceredigion-war-memorials/lampeter-st-david-s-college-memorial/</w:t>
        </w:r>
      </w:hyperlink>
      <w:r w:rsidR="00284E11">
        <w:t xml:space="preserve">. </w:t>
      </w:r>
    </w:p>
    <w:sectPr w:rsidR="0014664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D811D5" w14:textId="77777777" w:rsidR="00040F39" w:rsidRDefault="00040F39" w:rsidP="00CE38E5">
      <w:pPr>
        <w:spacing w:after="0" w:line="240" w:lineRule="auto"/>
      </w:pPr>
      <w:r>
        <w:separator/>
      </w:r>
    </w:p>
  </w:endnote>
  <w:endnote w:type="continuationSeparator" w:id="0">
    <w:p w14:paraId="15EB4772" w14:textId="77777777" w:rsidR="00040F39" w:rsidRDefault="00040F39" w:rsidP="00CE3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69340"/>
      <w:docPartObj>
        <w:docPartGallery w:val="Page Numbers (Bottom of Page)"/>
        <w:docPartUnique/>
      </w:docPartObj>
    </w:sdtPr>
    <w:sdtEndPr>
      <w:rPr>
        <w:noProof/>
      </w:rPr>
    </w:sdtEndPr>
    <w:sdtContent>
      <w:p w14:paraId="4D211FF1" w14:textId="17FA21F4" w:rsidR="006B12F5" w:rsidRDefault="006B12F5">
        <w:pPr>
          <w:pStyle w:val="Footer"/>
          <w:jc w:val="center"/>
        </w:pPr>
        <w:r>
          <w:fldChar w:fldCharType="begin"/>
        </w:r>
        <w:r>
          <w:instrText xml:space="preserve"> PAGE   \* MERGEFORMAT </w:instrText>
        </w:r>
        <w:r>
          <w:fldChar w:fldCharType="separate"/>
        </w:r>
        <w:r w:rsidR="00EF7928">
          <w:rPr>
            <w:noProof/>
          </w:rPr>
          <w:t>6</w:t>
        </w:r>
        <w:r>
          <w:rPr>
            <w:noProof/>
          </w:rPr>
          <w:fldChar w:fldCharType="end"/>
        </w:r>
      </w:p>
    </w:sdtContent>
  </w:sdt>
  <w:p w14:paraId="38716D61" w14:textId="77777777" w:rsidR="006B12F5" w:rsidRDefault="006B12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9A0979" w14:textId="77777777" w:rsidR="00040F39" w:rsidRDefault="00040F39" w:rsidP="00CE38E5">
      <w:pPr>
        <w:spacing w:after="0" w:line="240" w:lineRule="auto"/>
      </w:pPr>
      <w:r>
        <w:separator/>
      </w:r>
    </w:p>
  </w:footnote>
  <w:footnote w:type="continuationSeparator" w:id="0">
    <w:p w14:paraId="4C475824" w14:textId="77777777" w:rsidR="00040F39" w:rsidRDefault="00040F39" w:rsidP="00CE38E5">
      <w:pPr>
        <w:spacing w:after="0" w:line="240" w:lineRule="auto"/>
      </w:pPr>
      <w:r>
        <w:continuationSeparator/>
      </w:r>
    </w:p>
  </w:footnote>
  <w:footnote w:id="1">
    <w:p w14:paraId="4F3CD9CE" w14:textId="3855304F" w:rsidR="00235F0A" w:rsidRDefault="00235F0A">
      <w:pPr>
        <w:pStyle w:val="FootnoteText"/>
      </w:pPr>
      <w:r>
        <w:rPr>
          <w:rStyle w:val="FootnoteReference"/>
        </w:rPr>
        <w:footnoteRef/>
      </w:r>
      <w:r>
        <w:t xml:space="preserve"> A/18.</w:t>
      </w:r>
    </w:p>
  </w:footnote>
  <w:footnote w:id="2">
    <w:p w14:paraId="463B9017" w14:textId="796270FF" w:rsidR="00235F0A" w:rsidRDefault="00235F0A">
      <w:pPr>
        <w:pStyle w:val="FootnoteText"/>
      </w:pPr>
      <w:r>
        <w:rPr>
          <w:rStyle w:val="FootnoteReference"/>
        </w:rPr>
        <w:footnoteRef/>
      </w:r>
      <w:r>
        <w:t xml:space="preserve"> Ancestory.com</w:t>
      </w:r>
    </w:p>
  </w:footnote>
  <w:footnote w:id="3">
    <w:p w14:paraId="6D8A6730" w14:textId="40858327" w:rsidR="00235F0A" w:rsidRDefault="00235F0A">
      <w:pPr>
        <w:pStyle w:val="FootnoteText"/>
      </w:pPr>
      <w:r>
        <w:rPr>
          <w:rStyle w:val="FootnoteReference"/>
        </w:rPr>
        <w:footnoteRef/>
      </w:r>
      <w:r>
        <w:t xml:space="preserve"> </w:t>
      </w:r>
      <w:hyperlink r:id="rId1" w:history="1">
        <w:r w:rsidRPr="000A5677">
          <w:rPr>
            <w:rStyle w:val="Hyperlink"/>
          </w:rPr>
          <w:t>https://faithinwartime.wordpress.com/2015/02/08/rev-capt-george-de-ville-smith-barnsley-pals/</w:t>
        </w:r>
      </w:hyperlink>
      <w:r>
        <w:t>.</w:t>
      </w:r>
    </w:p>
  </w:footnote>
  <w:footnote w:id="4">
    <w:p w14:paraId="6D454F0E" w14:textId="49FE9C98" w:rsidR="00DB5A5F" w:rsidRDefault="00DB5A5F">
      <w:pPr>
        <w:pStyle w:val="FootnoteText"/>
      </w:pPr>
      <w:r>
        <w:rPr>
          <w:rStyle w:val="FootnoteReference"/>
        </w:rPr>
        <w:footnoteRef/>
      </w:r>
      <w:r>
        <w:t xml:space="preserve"> </w:t>
      </w:r>
      <w:hyperlink r:id="rId2" w:history="1">
        <w:r w:rsidRPr="000A5677">
          <w:rPr>
            <w:rStyle w:val="Hyperlink"/>
          </w:rPr>
          <w:t>https://faithinwartime.wordpress.com/2015/02/08/rev-capt-george-de-ville-smith-barnsley-pals/</w:t>
        </w:r>
      </w:hyperlink>
      <w:r>
        <w:t>.</w:t>
      </w:r>
    </w:p>
  </w:footnote>
  <w:footnote w:id="5">
    <w:p w14:paraId="14E5BD9C" w14:textId="2BE99EF8" w:rsidR="00235F0A" w:rsidRDefault="00235F0A">
      <w:pPr>
        <w:pStyle w:val="FootnoteText"/>
      </w:pPr>
      <w:r>
        <w:rPr>
          <w:rStyle w:val="FootnoteReference"/>
        </w:rPr>
        <w:footnoteRef/>
      </w:r>
      <w:r>
        <w:t xml:space="preserve"> UA/SP/1/75.</w:t>
      </w:r>
    </w:p>
  </w:footnote>
  <w:footnote w:id="6">
    <w:p w14:paraId="0A459FD7" w14:textId="652AE395" w:rsidR="00235F0A" w:rsidRDefault="00235F0A">
      <w:pPr>
        <w:pStyle w:val="FootnoteText"/>
      </w:pPr>
      <w:r>
        <w:rPr>
          <w:rStyle w:val="FootnoteReference"/>
        </w:rPr>
        <w:footnoteRef/>
      </w:r>
      <w:r>
        <w:t xml:space="preserve"> UA/SP1/75.</w:t>
      </w:r>
    </w:p>
  </w:footnote>
  <w:footnote w:id="7">
    <w:p w14:paraId="5872F4FE" w14:textId="200C5DD8" w:rsidR="00235F0A" w:rsidRDefault="00235F0A">
      <w:pPr>
        <w:pStyle w:val="FootnoteText"/>
      </w:pPr>
      <w:r>
        <w:rPr>
          <w:rStyle w:val="FootnoteReference"/>
        </w:rPr>
        <w:footnoteRef/>
      </w:r>
      <w:r>
        <w:t xml:space="preserve"> BUR/28/7.</w:t>
      </w:r>
    </w:p>
  </w:footnote>
  <w:footnote w:id="8">
    <w:p w14:paraId="6A355F18" w14:textId="15F8692B" w:rsidR="00235F0A" w:rsidRDefault="00235F0A">
      <w:pPr>
        <w:pStyle w:val="FootnoteText"/>
      </w:pPr>
      <w:r>
        <w:rPr>
          <w:rStyle w:val="FootnoteReference"/>
        </w:rPr>
        <w:footnoteRef/>
      </w:r>
      <w:r>
        <w:t xml:space="preserve"> A/38.</w:t>
      </w:r>
    </w:p>
  </w:footnote>
  <w:footnote w:id="9">
    <w:p w14:paraId="65383019" w14:textId="0C83919A" w:rsidR="00235F0A" w:rsidRDefault="00235F0A">
      <w:pPr>
        <w:pStyle w:val="FootnoteText"/>
      </w:pPr>
      <w:r>
        <w:rPr>
          <w:rStyle w:val="FootnoteReference"/>
        </w:rPr>
        <w:footnoteRef/>
      </w:r>
      <w:r>
        <w:t xml:space="preserve"> A/42.</w:t>
      </w:r>
    </w:p>
  </w:footnote>
  <w:footnote w:id="10">
    <w:p w14:paraId="328864AE" w14:textId="642592F7" w:rsidR="00DB5A5F" w:rsidRDefault="00DB5A5F">
      <w:pPr>
        <w:pStyle w:val="FootnoteText"/>
      </w:pPr>
      <w:r>
        <w:rPr>
          <w:rStyle w:val="FootnoteReference"/>
        </w:rPr>
        <w:footnoteRef/>
      </w:r>
      <w:r>
        <w:t xml:space="preserve"> SD/3</w:t>
      </w:r>
    </w:p>
  </w:footnote>
  <w:footnote w:id="11">
    <w:p w14:paraId="75F9E230" w14:textId="3817D242" w:rsidR="00235F0A" w:rsidRDefault="00235F0A">
      <w:pPr>
        <w:pStyle w:val="FootnoteText"/>
      </w:pPr>
      <w:r>
        <w:rPr>
          <w:rStyle w:val="FootnoteReference"/>
        </w:rPr>
        <w:footnoteRef/>
      </w:r>
      <w:r>
        <w:t xml:space="preserve"> UA/SP/1/75.</w:t>
      </w:r>
    </w:p>
  </w:footnote>
  <w:footnote w:id="12">
    <w:p w14:paraId="309A8EB5" w14:textId="6275A783" w:rsidR="00235F0A" w:rsidRDefault="00235F0A">
      <w:pPr>
        <w:pStyle w:val="FootnoteText"/>
      </w:pPr>
      <w:r>
        <w:rPr>
          <w:rStyle w:val="FootnoteReference"/>
        </w:rPr>
        <w:footnoteRef/>
      </w:r>
      <w:r>
        <w:t xml:space="preserve"> </w:t>
      </w:r>
      <w:hyperlink r:id="rId3" w:history="1">
        <w:r w:rsidRPr="00F22194">
          <w:rPr>
            <w:rStyle w:val="Hyperlink"/>
          </w:rPr>
          <w:t>https://faithinwartime.wordpress.com/2015/02/08/rev-capt-george-de-ville-smith-barnsley-pals/</w:t>
        </w:r>
      </w:hyperlink>
    </w:p>
  </w:footnote>
  <w:footnote w:id="13">
    <w:p w14:paraId="71D1CDF1" w14:textId="758E781E" w:rsidR="00235F0A" w:rsidRDefault="00235F0A">
      <w:pPr>
        <w:pStyle w:val="FootnoteText"/>
      </w:pPr>
      <w:r>
        <w:rPr>
          <w:rStyle w:val="FootnoteReference"/>
        </w:rPr>
        <w:footnoteRef/>
      </w:r>
      <w:r>
        <w:t xml:space="preserve"> </w:t>
      </w:r>
      <w:hyperlink r:id="rId4" w:history="1">
        <w:r w:rsidRPr="00F22194">
          <w:rPr>
            <w:rStyle w:val="Hyperlink"/>
          </w:rPr>
          <w:t>https://faithinwartime.wordpress.com/2015/02/08/rev-capt-george-de-ville-smith-barnsley-pals/</w:t>
        </w:r>
      </w:hyperlink>
      <w:r>
        <w:t>.</w:t>
      </w:r>
    </w:p>
  </w:footnote>
  <w:footnote w:id="14">
    <w:p w14:paraId="7C6522D6" w14:textId="77777777" w:rsidR="00905B26" w:rsidRDefault="00905B26" w:rsidP="00905B26">
      <w:pPr>
        <w:pStyle w:val="FootnoteText"/>
      </w:pPr>
      <w:r>
        <w:rPr>
          <w:rStyle w:val="FootnoteReference"/>
        </w:rPr>
        <w:footnoteRef/>
      </w:r>
      <w:r>
        <w:t xml:space="preserve"> </w:t>
      </w:r>
      <w:hyperlink r:id="rId5" w:history="1">
        <w:r w:rsidRPr="00F22194">
          <w:rPr>
            <w:rStyle w:val="Hyperlink"/>
          </w:rPr>
          <w:t>https://www.wwwmp.co.uk/ceredigion-war-memorials/lampeter-st-david-s-college-memorial/</w:t>
        </w:r>
      </w:hyperlink>
      <w:r>
        <w:t xml:space="preserve">. </w:t>
      </w:r>
    </w:p>
  </w:footnote>
  <w:footnote w:id="15">
    <w:p w14:paraId="4EF66CC5" w14:textId="77777777" w:rsidR="00905B26" w:rsidRDefault="00905B26" w:rsidP="00905B26">
      <w:pPr>
        <w:pStyle w:val="FootnoteText"/>
      </w:pPr>
      <w:r>
        <w:rPr>
          <w:rStyle w:val="FootnoteReference"/>
        </w:rPr>
        <w:footnoteRef/>
      </w:r>
      <w:r>
        <w:t xml:space="preserve"> </w:t>
      </w:r>
      <w:hyperlink r:id="rId6" w:history="1">
        <w:r w:rsidRPr="00F22194">
          <w:rPr>
            <w:rStyle w:val="Hyperlink"/>
          </w:rPr>
          <w:t>https://faithinwartime.wordpress.com/2015/02/08/rev-capt-george-de-ville-smith-barnsley-pals/</w:t>
        </w:r>
      </w:hyperlink>
      <w:r>
        <w:t>.</w:t>
      </w:r>
    </w:p>
  </w:footnote>
  <w:footnote w:id="16">
    <w:p w14:paraId="5EB79350" w14:textId="77777777" w:rsidR="00905B26" w:rsidRDefault="00905B26" w:rsidP="00905B26">
      <w:pPr>
        <w:pStyle w:val="FootnoteText"/>
      </w:pPr>
      <w:r>
        <w:rPr>
          <w:rStyle w:val="FootnoteReference"/>
        </w:rPr>
        <w:footnoteRef/>
      </w:r>
      <w:r>
        <w:t xml:space="preserve"> </w:t>
      </w:r>
      <w:hyperlink r:id="rId7" w:history="1">
        <w:r w:rsidRPr="00F22194">
          <w:rPr>
            <w:rStyle w:val="Hyperlink"/>
          </w:rPr>
          <w:t>https://www.wwwmp.co.uk/ceredigion-war-memorials/lampeter-st-david-s-college-memorial/</w:t>
        </w:r>
      </w:hyperlink>
      <w:r>
        <w:t xml:space="preserve">. </w:t>
      </w:r>
    </w:p>
  </w:footnote>
  <w:footnote w:id="17">
    <w:p w14:paraId="117DD16A" w14:textId="76ED902E" w:rsidR="00235F0A" w:rsidRDefault="00235F0A">
      <w:pPr>
        <w:pStyle w:val="FootnoteText"/>
      </w:pPr>
      <w:r>
        <w:rPr>
          <w:rStyle w:val="FootnoteReference"/>
        </w:rPr>
        <w:footnoteRef/>
      </w:r>
      <w:r>
        <w:t xml:space="preserve"> </w:t>
      </w:r>
      <w:hyperlink r:id="rId8" w:history="1">
        <w:r w:rsidRPr="00F22194">
          <w:rPr>
            <w:rStyle w:val="Hyperlink"/>
          </w:rPr>
          <w:t>https://faithinwartime.wordpress.com/2015/02/08/rev-capt-george-de-ville-smith-barnsley-pals/</w:t>
        </w:r>
      </w:hyperlink>
      <w:r>
        <w:t>.</w:t>
      </w:r>
    </w:p>
  </w:footnote>
  <w:footnote w:id="18">
    <w:p w14:paraId="41301BD8" w14:textId="77777777" w:rsidR="00235F0A" w:rsidRDefault="00235F0A" w:rsidP="003074D5">
      <w:pPr>
        <w:pStyle w:val="FootnoteText"/>
      </w:pPr>
      <w:r>
        <w:rPr>
          <w:rStyle w:val="FootnoteReference"/>
        </w:rPr>
        <w:footnoteRef/>
      </w:r>
      <w:r>
        <w:t xml:space="preserve"> </w:t>
      </w:r>
      <w:hyperlink r:id="rId9" w:history="1">
        <w:r w:rsidRPr="00F22194">
          <w:rPr>
            <w:rStyle w:val="Hyperlink"/>
          </w:rPr>
          <w:t>https://faithinwartime.wordpress.com/2015/02/08/rev-capt-george-de-ville-smith-barnsley-pals/</w:t>
        </w:r>
      </w:hyperlink>
      <w:r>
        <w:t>.</w:t>
      </w:r>
    </w:p>
  </w:footnote>
  <w:footnote w:id="19">
    <w:p w14:paraId="48D17B79" w14:textId="10C7DCE3" w:rsidR="00235F0A" w:rsidRDefault="00235F0A">
      <w:pPr>
        <w:pStyle w:val="FootnoteText"/>
      </w:pPr>
      <w:r>
        <w:rPr>
          <w:rStyle w:val="FootnoteReference"/>
        </w:rPr>
        <w:footnoteRef/>
      </w:r>
      <w:r>
        <w:t xml:space="preserve"> </w:t>
      </w:r>
      <w:hyperlink r:id="rId10" w:history="1">
        <w:r w:rsidRPr="00F22194">
          <w:rPr>
            <w:rStyle w:val="Hyperlink"/>
          </w:rPr>
          <w:t>https://faithinwartime.wordpress.com/2015/02/08/rev-capt-george-de-ville-smith-barnsley-pals/</w:t>
        </w:r>
      </w:hyperlink>
      <w:r>
        <w:t>.</w:t>
      </w:r>
    </w:p>
  </w:footnote>
  <w:footnote w:id="20">
    <w:p w14:paraId="651D6768" w14:textId="3F8B5F88" w:rsidR="00235F0A" w:rsidRDefault="00235F0A">
      <w:pPr>
        <w:pStyle w:val="FootnoteText"/>
      </w:pPr>
      <w:r>
        <w:rPr>
          <w:rStyle w:val="FootnoteReference"/>
        </w:rPr>
        <w:footnoteRef/>
      </w:r>
      <w:r>
        <w:t xml:space="preserve"> </w:t>
      </w:r>
      <w:hyperlink r:id="rId11" w:history="1">
        <w:r w:rsidRPr="00F22194">
          <w:rPr>
            <w:rStyle w:val="Hyperlink"/>
          </w:rPr>
          <w:t>https://faithinwartime.wordpress.com/2015/02/08/rev-capt-george-de-ville-smith-barnsley-pals/</w:t>
        </w:r>
      </w:hyperlink>
      <w:r>
        <w:t>.</w:t>
      </w:r>
    </w:p>
  </w:footnote>
  <w:footnote w:id="21">
    <w:p w14:paraId="3213B610" w14:textId="418610B7" w:rsidR="00235F0A" w:rsidRDefault="00235F0A">
      <w:pPr>
        <w:pStyle w:val="FootnoteText"/>
      </w:pPr>
      <w:r>
        <w:rPr>
          <w:rStyle w:val="FootnoteReference"/>
        </w:rPr>
        <w:footnoteRef/>
      </w:r>
      <w:r>
        <w:t xml:space="preserve"> </w:t>
      </w:r>
      <w:hyperlink r:id="rId12" w:history="1">
        <w:r w:rsidRPr="00F22194">
          <w:rPr>
            <w:rStyle w:val="Hyperlink"/>
          </w:rPr>
          <w:t>https://faithinwartime.wordpress.com/2015/02/08/rev-capt-george-de-ville-smith-barnsley-pals/</w:t>
        </w:r>
      </w:hyperlink>
      <w:r>
        <w:t>.</w:t>
      </w:r>
    </w:p>
  </w:footnote>
  <w:footnote w:id="22">
    <w:p w14:paraId="40FFB952" w14:textId="5C8F047B" w:rsidR="00235F0A" w:rsidRDefault="00235F0A">
      <w:pPr>
        <w:pStyle w:val="FootnoteText"/>
      </w:pPr>
      <w:r>
        <w:rPr>
          <w:rStyle w:val="FootnoteReference"/>
        </w:rPr>
        <w:footnoteRef/>
      </w:r>
      <w:r>
        <w:t xml:space="preserve"> Ancestory.com</w:t>
      </w:r>
    </w:p>
  </w:footnote>
  <w:footnote w:id="23">
    <w:p w14:paraId="57A1A3E7" w14:textId="436148A6" w:rsidR="00235F0A" w:rsidRDefault="00235F0A">
      <w:pPr>
        <w:pStyle w:val="FootnoteText"/>
      </w:pPr>
      <w:r>
        <w:rPr>
          <w:rStyle w:val="FootnoteReference"/>
        </w:rPr>
        <w:footnoteRef/>
      </w:r>
      <w:r>
        <w:t xml:space="preserve"> Ancestory.com.</w:t>
      </w:r>
    </w:p>
  </w:footnote>
  <w:footnote w:id="24">
    <w:p w14:paraId="4E34C63B" w14:textId="03450D98" w:rsidR="00B50796" w:rsidRDefault="00B50796">
      <w:pPr>
        <w:pStyle w:val="FootnoteText"/>
      </w:pPr>
      <w:r>
        <w:rPr>
          <w:rStyle w:val="FootnoteReference"/>
        </w:rPr>
        <w:footnoteRef/>
      </w:r>
      <w:r>
        <w:t xml:space="preserve">  </w:t>
      </w:r>
      <w:hyperlink r:id="rId13" w:history="1">
        <w:r w:rsidRPr="00F22194">
          <w:rPr>
            <w:rStyle w:val="Hyperlink"/>
          </w:rPr>
          <w:t>https://faithinwartime.wordpress.com/2015/02/08/rev-capt-george-de-ville-smith-barnsley-pals/</w:t>
        </w:r>
      </w:hyperlink>
      <w:r w:rsidR="00A21A52">
        <w:t>.</w:t>
      </w:r>
    </w:p>
  </w:footnote>
  <w:footnote w:id="25">
    <w:p w14:paraId="647FECDE" w14:textId="315B212A" w:rsidR="00A21A52" w:rsidRDefault="00A21A52">
      <w:pPr>
        <w:pStyle w:val="FootnoteText"/>
      </w:pPr>
      <w:r>
        <w:rPr>
          <w:rStyle w:val="FootnoteReference"/>
        </w:rPr>
        <w:footnoteRef/>
      </w:r>
      <w:r>
        <w:t xml:space="preserve"> </w:t>
      </w:r>
      <w:hyperlink r:id="rId14" w:history="1">
        <w:r w:rsidRPr="00F22194">
          <w:rPr>
            <w:rStyle w:val="Hyperlink"/>
          </w:rPr>
          <w:t>https://faithinwartime.wordpress.com/2015/02/08/rev-capt-george-de-ville-smith-barnsley-pals/</w:t>
        </w:r>
      </w:hyperlink>
      <w:r>
        <w:t>.</w:t>
      </w:r>
    </w:p>
  </w:footnote>
  <w:footnote w:id="26">
    <w:p w14:paraId="77EC8FFB" w14:textId="77777777" w:rsidR="002B4619" w:rsidRDefault="002B4619" w:rsidP="002B4619">
      <w:pPr>
        <w:pStyle w:val="FootnoteText"/>
      </w:pPr>
      <w:r>
        <w:rPr>
          <w:rStyle w:val="FootnoteReference"/>
        </w:rPr>
        <w:footnoteRef/>
      </w:r>
      <w:r>
        <w:t xml:space="preserve"> </w:t>
      </w:r>
      <w:hyperlink r:id="rId15" w:history="1">
        <w:r w:rsidRPr="00F22194">
          <w:rPr>
            <w:rStyle w:val="Hyperlink"/>
          </w:rPr>
          <w:t>https://faithinwartime.wordpress.com/2015/02/08/rev-capt-george-de-ville-smith-barnsley-pals/</w:t>
        </w:r>
      </w:hyperlink>
      <w:r>
        <w:t>.</w:t>
      </w:r>
    </w:p>
  </w:footnote>
  <w:footnote w:id="27">
    <w:p w14:paraId="5D19EDAF" w14:textId="52DD10AA" w:rsidR="00235F0A" w:rsidRDefault="00235F0A">
      <w:pPr>
        <w:pStyle w:val="FootnoteText"/>
      </w:pPr>
      <w:r>
        <w:rPr>
          <w:rStyle w:val="FootnoteReference"/>
        </w:rPr>
        <w:footnoteRef/>
      </w:r>
      <w:r>
        <w:t xml:space="preserve"> </w:t>
      </w:r>
      <w:hyperlink r:id="rId16" w:history="1">
        <w:r w:rsidRPr="000A5677">
          <w:rPr>
            <w:rStyle w:val="Hyperlink"/>
          </w:rPr>
          <w:t>https://faithinwartime.wordpress.com/2015/02/08/rev-capt-george-de-ville-smith-barnsley-pals/</w:t>
        </w:r>
      </w:hyperlink>
      <w:r w:rsidR="00A21A52">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52FECD" w14:textId="62908EBE" w:rsidR="006B12F5" w:rsidRPr="006B12F5" w:rsidRDefault="006B12F5" w:rsidP="006B12F5">
    <w:pPr>
      <w:rPr>
        <w:sz w:val="18"/>
      </w:rPr>
    </w:pPr>
    <w:r w:rsidRPr="006B12F5">
      <w:rPr>
        <w:sz w:val="18"/>
      </w:rPr>
      <w:t>HUSK6004</w:t>
    </w:r>
    <w:r>
      <w:rPr>
        <w:sz w:val="18"/>
      </w:rPr>
      <w:t>- Rodrick Bowen Centre</w:t>
    </w:r>
    <w:r w:rsidR="003E65C0">
      <w:rPr>
        <w:sz w:val="18"/>
      </w:rPr>
      <w:t>:</w:t>
    </w:r>
    <w:r>
      <w:rPr>
        <w:sz w:val="18"/>
      </w:rPr>
      <w:t xml:space="preserve"> Archives and Research.</w:t>
    </w:r>
  </w:p>
  <w:p w14:paraId="76B56347" w14:textId="77777777" w:rsidR="006B12F5" w:rsidRDefault="006B12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FD9"/>
    <w:rsid w:val="00040F39"/>
    <w:rsid w:val="00120463"/>
    <w:rsid w:val="00146644"/>
    <w:rsid w:val="00177D65"/>
    <w:rsid w:val="001D0F5B"/>
    <w:rsid w:val="00235F0A"/>
    <w:rsid w:val="00284E11"/>
    <w:rsid w:val="002A3638"/>
    <w:rsid w:val="002B4619"/>
    <w:rsid w:val="003074D5"/>
    <w:rsid w:val="003E65C0"/>
    <w:rsid w:val="004B7FD9"/>
    <w:rsid w:val="004C2723"/>
    <w:rsid w:val="00513A4A"/>
    <w:rsid w:val="0052020F"/>
    <w:rsid w:val="006B12F5"/>
    <w:rsid w:val="006C3908"/>
    <w:rsid w:val="00785EF9"/>
    <w:rsid w:val="0081201D"/>
    <w:rsid w:val="00905B26"/>
    <w:rsid w:val="00994D12"/>
    <w:rsid w:val="009F3DC5"/>
    <w:rsid w:val="00A21A52"/>
    <w:rsid w:val="00A629FB"/>
    <w:rsid w:val="00A965BC"/>
    <w:rsid w:val="00B50796"/>
    <w:rsid w:val="00B97651"/>
    <w:rsid w:val="00BF37B9"/>
    <w:rsid w:val="00C37D0F"/>
    <w:rsid w:val="00C64B5C"/>
    <w:rsid w:val="00CE38E5"/>
    <w:rsid w:val="00DB5A5F"/>
    <w:rsid w:val="00EF7928"/>
    <w:rsid w:val="00F95A59"/>
    <w:rsid w:val="00FB1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24907"/>
  <w15:chartTrackingRefBased/>
  <w15:docId w15:val="{1BCEF0F3-8EB7-4712-8A29-0E07394A7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B97651"/>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B97651"/>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6644"/>
    <w:rPr>
      <w:color w:val="0563C1" w:themeColor="hyperlink"/>
      <w:u w:val="single"/>
    </w:rPr>
  </w:style>
  <w:style w:type="character" w:customStyle="1" w:styleId="UnresolvedMention">
    <w:name w:val="Unresolved Mention"/>
    <w:basedOn w:val="DefaultParagraphFont"/>
    <w:uiPriority w:val="99"/>
    <w:semiHidden/>
    <w:unhideWhenUsed/>
    <w:rsid w:val="00146644"/>
    <w:rPr>
      <w:color w:val="808080"/>
      <w:shd w:val="clear" w:color="auto" w:fill="E6E6E6"/>
    </w:rPr>
  </w:style>
  <w:style w:type="character" w:customStyle="1" w:styleId="posted-on">
    <w:name w:val="posted-on"/>
    <w:basedOn w:val="DefaultParagraphFont"/>
    <w:rsid w:val="00146644"/>
  </w:style>
  <w:style w:type="character" w:customStyle="1" w:styleId="author">
    <w:name w:val="author"/>
    <w:basedOn w:val="DefaultParagraphFont"/>
    <w:rsid w:val="00146644"/>
  </w:style>
  <w:style w:type="paragraph" w:styleId="FootnoteText">
    <w:name w:val="footnote text"/>
    <w:basedOn w:val="Normal"/>
    <w:link w:val="FootnoteTextChar"/>
    <w:uiPriority w:val="99"/>
    <w:semiHidden/>
    <w:unhideWhenUsed/>
    <w:rsid w:val="00CE38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38E5"/>
    <w:rPr>
      <w:sz w:val="20"/>
      <w:szCs w:val="20"/>
    </w:rPr>
  </w:style>
  <w:style w:type="character" w:styleId="FootnoteReference">
    <w:name w:val="footnote reference"/>
    <w:basedOn w:val="DefaultParagraphFont"/>
    <w:uiPriority w:val="99"/>
    <w:semiHidden/>
    <w:unhideWhenUsed/>
    <w:rsid w:val="00CE38E5"/>
    <w:rPr>
      <w:vertAlign w:val="superscript"/>
    </w:rPr>
  </w:style>
  <w:style w:type="paragraph" w:styleId="Header">
    <w:name w:val="header"/>
    <w:basedOn w:val="Normal"/>
    <w:link w:val="HeaderChar"/>
    <w:uiPriority w:val="99"/>
    <w:unhideWhenUsed/>
    <w:rsid w:val="006B1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2F5"/>
  </w:style>
  <w:style w:type="paragraph" w:styleId="Footer">
    <w:name w:val="footer"/>
    <w:basedOn w:val="Normal"/>
    <w:link w:val="FooterChar"/>
    <w:uiPriority w:val="99"/>
    <w:unhideWhenUsed/>
    <w:rsid w:val="006B1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2F5"/>
  </w:style>
  <w:style w:type="character" w:customStyle="1" w:styleId="Heading1Char">
    <w:name w:val="Heading 1 Char"/>
    <w:basedOn w:val="DefaultParagraphFont"/>
    <w:link w:val="Heading1"/>
    <w:rsid w:val="00B97651"/>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B97651"/>
    <w:rPr>
      <w:rFonts w:ascii="Tahoma" w:eastAsia="Times New Roman" w:hAnsi="Tahoma" w:cs="Tahoma"/>
      <w:b/>
      <w:bCs/>
      <w:sz w:val="20"/>
      <w:szCs w:val="20"/>
      <w:lang w:eastAsia="zh-CN"/>
    </w:rPr>
  </w:style>
  <w:style w:type="paragraph" w:styleId="NormalWeb">
    <w:name w:val="Normal (Web)"/>
    <w:basedOn w:val="Normal"/>
    <w:semiHidden/>
    <w:unhideWhenUsed/>
    <w:rsid w:val="00B9765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3141173">
      <w:bodyDiv w:val="1"/>
      <w:marLeft w:val="0"/>
      <w:marRight w:val="0"/>
      <w:marTop w:val="0"/>
      <w:marBottom w:val="0"/>
      <w:divBdr>
        <w:top w:val="none" w:sz="0" w:space="0" w:color="auto"/>
        <w:left w:val="none" w:sz="0" w:space="0" w:color="auto"/>
        <w:bottom w:val="none" w:sz="0" w:space="0" w:color="auto"/>
        <w:right w:val="none" w:sz="0" w:space="0" w:color="auto"/>
      </w:divBdr>
      <w:divsChild>
        <w:div w:id="1920823140">
          <w:marLeft w:val="0"/>
          <w:marRight w:val="0"/>
          <w:marTop w:val="15"/>
          <w:marBottom w:val="0"/>
          <w:divBdr>
            <w:top w:val="none" w:sz="0" w:space="0" w:color="auto"/>
            <w:left w:val="none" w:sz="0" w:space="0" w:color="auto"/>
            <w:bottom w:val="none" w:sz="0" w:space="0" w:color="auto"/>
            <w:right w:val="none" w:sz="0" w:space="0" w:color="auto"/>
          </w:divBdr>
          <w:divsChild>
            <w:div w:id="1162432394">
              <w:marLeft w:val="0"/>
              <w:marRight w:val="0"/>
              <w:marTop w:val="150"/>
              <w:marBottom w:val="0"/>
              <w:divBdr>
                <w:top w:val="single" w:sz="6" w:space="8" w:color="CCCCCC"/>
                <w:left w:val="single" w:sz="6" w:space="8" w:color="CCCCCC"/>
                <w:bottom w:val="single" w:sz="6" w:space="8" w:color="CCCCCC"/>
                <w:right w:val="single" w:sz="6" w:space="8" w:color="CCCCCC"/>
              </w:divBdr>
            </w:div>
            <w:div w:id="16275398">
              <w:marLeft w:val="0"/>
              <w:marRight w:val="150"/>
              <w:marTop w:val="150"/>
              <w:marBottom w:val="0"/>
              <w:divBdr>
                <w:top w:val="single" w:sz="6" w:space="8" w:color="CCCCCC"/>
                <w:left w:val="single" w:sz="6" w:space="8" w:color="CCCCCC"/>
                <w:bottom w:val="single" w:sz="6" w:space="8" w:color="CCCCCC"/>
                <w:right w:val="single" w:sz="6" w:space="8" w:color="CCCCCC"/>
              </w:divBdr>
            </w:div>
          </w:divsChild>
        </w:div>
        <w:div w:id="1882936646">
          <w:marLeft w:val="0"/>
          <w:marRight w:val="0"/>
          <w:marTop w:val="0"/>
          <w:marBottom w:val="0"/>
          <w:divBdr>
            <w:top w:val="none" w:sz="0" w:space="0" w:color="auto"/>
            <w:left w:val="none" w:sz="0" w:space="0" w:color="auto"/>
            <w:bottom w:val="none" w:sz="0" w:space="0" w:color="auto"/>
            <w:right w:val="none" w:sz="0" w:space="0" w:color="auto"/>
          </w:divBdr>
          <w:divsChild>
            <w:div w:id="1624653971">
              <w:marLeft w:val="0"/>
              <w:marRight w:val="0"/>
              <w:marTop w:val="0"/>
              <w:marBottom w:val="0"/>
              <w:divBdr>
                <w:top w:val="none" w:sz="0" w:space="0" w:color="auto"/>
                <w:left w:val="none" w:sz="0" w:space="0" w:color="auto"/>
                <w:bottom w:val="none" w:sz="0" w:space="0" w:color="auto"/>
                <w:right w:val="none" w:sz="0" w:space="0" w:color="auto"/>
              </w:divBdr>
              <w:divsChild>
                <w:div w:id="2007903211">
                  <w:marLeft w:val="0"/>
                  <w:marRight w:val="-4350"/>
                  <w:marTop w:val="0"/>
                  <w:marBottom w:val="0"/>
                  <w:divBdr>
                    <w:top w:val="none" w:sz="0" w:space="0" w:color="auto"/>
                    <w:left w:val="none" w:sz="0" w:space="0" w:color="auto"/>
                    <w:bottom w:val="none" w:sz="0" w:space="0" w:color="auto"/>
                    <w:right w:val="none" w:sz="0" w:space="0" w:color="auto"/>
                  </w:divBdr>
                  <w:divsChild>
                    <w:div w:id="1939171745">
                      <w:marLeft w:val="0"/>
                      <w:marRight w:val="43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47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ithinwartime.files.wordpress.com/2015/02/george-de-ville-smith.jpg" TargetMode="External"/><Relationship Id="rId13" Type="http://schemas.openxmlformats.org/officeDocument/2006/relationships/image" Target="media/image5.png"/><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hyperlink" Target="https://www.wwwmp.co.uk/ceredigion-war-memorials/lampeter-st-david-s-college-memorial/"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faithinwartime.files.wordpress.com/2015/02/george-de-ville-smith-church-memorial.jp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aithinwartime.files.wordpress.com/2015/02/george-de-ville-smith-church-memorial.jpg" TargetMode="External"/><Relationship Id="rId20" Type="http://schemas.openxmlformats.org/officeDocument/2006/relationships/hyperlink" Target="https://www.forces-war-records.co.uk/units/328/york-and-lancaster-regi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wwmp.co.uk/ceredigion-war-memorials/lampeter-st-david-s-college-memorial/"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faithinwartime.wordpress.com/2015/02/08/rev-capt-george-de-ville-smith-barnsley-pals/" TargetMode="External"/><Relationship Id="rId4" Type="http://schemas.openxmlformats.org/officeDocument/2006/relationships/webSettings" Target="webSettings.xml"/><Relationship Id="rId9" Type="http://schemas.openxmlformats.org/officeDocument/2006/relationships/hyperlink" Target="https://faithinwartime.files.wordpress.com/2015/02/george-de-ville-smith.jpg" TargetMode="External"/><Relationship Id="rId14" Type="http://schemas.openxmlformats.org/officeDocument/2006/relationships/hyperlink" Target="https://www.wwwmp.co.uk/ceredigion-war-memorials/lampeter-st-david-s-college-memorial/"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faithinwartime.wordpress.com/2015/02/08/rev-capt-george-de-ville-smith-barnsley-pals/" TargetMode="External"/><Relationship Id="rId13" Type="http://schemas.openxmlformats.org/officeDocument/2006/relationships/hyperlink" Target="https://faithinwartime.wordpress.com/2015/02/08/rev-capt-george-de-ville-smith-barnsley-pals/" TargetMode="External"/><Relationship Id="rId3" Type="http://schemas.openxmlformats.org/officeDocument/2006/relationships/hyperlink" Target="https://faithinwartime.wordpress.com/2015/02/08/rev-capt-george-de-ville-smith-barnsley-pals/" TargetMode="External"/><Relationship Id="rId7" Type="http://schemas.openxmlformats.org/officeDocument/2006/relationships/hyperlink" Target="https://www.wwwmp.co.uk/ceredigion-war-memorials/lampeter-st-david-s-college-memorial/" TargetMode="External"/><Relationship Id="rId12" Type="http://schemas.openxmlformats.org/officeDocument/2006/relationships/hyperlink" Target="https://faithinwartime.wordpress.com/2015/02/08/rev-capt-george-de-ville-smith-barnsley-pals/" TargetMode="External"/><Relationship Id="rId2" Type="http://schemas.openxmlformats.org/officeDocument/2006/relationships/hyperlink" Target="https://faithinwartime.wordpress.com/2015/02/08/rev-capt-george-de-ville-smith-barnsley-pals/" TargetMode="External"/><Relationship Id="rId16" Type="http://schemas.openxmlformats.org/officeDocument/2006/relationships/hyperlink" Target="https://faithinwartime.wordpress.com/2015/02/08/rev-capt-george-de-ville-smith-barnsley-pals/" TargetMode="External"/><Relationship Id="rId1" Type="http://schemas.openxmlformats.org/officeDocument/2006/relationships/hyperlink" Target="https://faithinwartime.wordpress.com/2015/02/08/rev-capt-george-de-ville-smith-barnsley-pals/" TargetMode="External"/><Relationship Id="rId6" Type="http://schemas.openxmlformats.org/officeDocument/2006/relationships/hyperlink" Target="https://faithinwartime.wordpress.com/2015/02/08/rev-capt-george-de-ville-smith-barnsley-pals/" TargetMode="External"/><Relationship Id="rId11" Type="http://schemas.openxmlformats.org/officeDocument/2006/relationships/hyperlink" Target="https://faithinwartime.wordpress.com/2015/02/08/rev-capt-george-de-ville-smith-barnsley-pals/" TargetMode="External"/><Relationship Id="rId5" Type="http://schemas.openxmlformats.org/officeDocument/2006/relationships/hyperlink" Target="https://www.wwwmp.co.uk/ceredigion-war-memorials/lampeter-st-david-s-college-memorial/" TargetMode="External"/><Relationship Id="rId15" Type="http://schemas.openxmlformats.org/officeDocument/2006/relationships/hyperlink" Target="https://faithinwartime.wordpress.com/2015/02/08/rev-capt-george-de-ville-smith-barnsley-pals/" TargetMode="External"/><Relationship Id="rId10" Type="http://schemas.openxmlformats.org/officeDocument/2006/relationships/hyperlink" Target="https://faithinwartime.wordpress.com/2015/02/08/rev-capt-george-de-ville-smith-barnsley-pals/" TargetMode="External"/><Relationship Id="rId4" Type="http://schemas.openxmlformats.org/officeDocument/2006/relationships/hyperlink" Target="https://faithinwartime.wordpress.com/2015/02/08/rev-capt-george-de-ville-smith-barnsley-pals/" TargetMode="External"/><Relationship Id="rId9" Type="http://schemas.openxmlformats.org/officeDocument/2006/relationships/hyperlink" Target="https://faithinwartime.wordpress.com/2015/02/08/rev-capt-george-de-ville-smith-barnsley-pals/" TargetMode="External"/><Relationship Id="rId14" Type="http://schemas.openxmlformats.org/officeDocument/2006/relationships/hyperlink" Target="https://faithinwartime.wordpress.com/2015/02/08/rev-capt-george-de-ville-smith-barnsley-p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5543C-CDA3-457D-B343-3AB5E6436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1175</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Grace Webster</dc:creator>
  <cp:keywords/>
  <dc:description/>
  <cp:lastModifiedBy>Peter Mitchell</cp:lastModifiedBy>
  <cp:revision>3</cp:revision>
  <dcterms:created xsi:type="dcterms:W3CDTF">2018-04-19T18:30:00Z</dcterms:created>
  <dcterms:modified xsi:type="dcterms:W3CDTF">2018-04-19T18:30:00Z</dcterms:modified>
</cp:coreProperties>
</file>