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27D32F2A" w:rsidP="2113BEA4" w:rsidRDefault="21401A16" w14:paraId="4BFF9A2B" w14:textId="6DE60345">
      <w:r w:rsidR="483724BD">
        <w:rPr/>
        <w:t xml:space="preserve">                                </w:t>
      </w:r>
      <w:r w:rsidR="483724BD">
        <w:drawing>
          <wp:inline wp14:editId="6050D903" wp14:anchorId="2A890D40">
            <wp:extent cx="4286936" cy="1752600"/>
            <wp:effectExtent l="0" t="0" r="0" b="0"/>
            <wp:docPr id="1931897835" name="Picture 1931897835" descr="Text Box" title=""/>
            <wp:cNvGraphicFramePr>
              <a:graphicFrameLocks noChangeAspect="1"/>
            </wp:cNvGraphicFramePr>
            <a:graphic>
              <a:graphicData uri="http://schemas.openxmlformats.org/drawingml/2006/picture">
                <pic:pic>
                  <pic:nvPicPr>
                    <pic:cNvPr id="0" name="Picture 1931897835"/>
                    <pic:cNvPicPr/>
                  </pic:nvPicPr>
                  <pic:blipFill>
                    <a:blip r:embed="Rb6d6e36bdaeb47c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286936" cy="1752600"/>
                    </a:xfrm>
                    <a:prstGeom prst="rect">
                      <a:avLst/>
                    </a:prstGeom>
                  </pic:spPr>
                </pic:pic>
              </a:graphicData>
            </a:graphic>
          </wp:inline>
        </w:drawing>
      </w:r>
    </w:p>
    <w:p w:rsidR="64CC0901" w:rsidP="2113BEA4" w:rsidRDefault="64CC0901" w14:paraId="175D2DFA" w14:textId="6C0CA5C1">
      <w:pPr>
        <w:pStyle w:val="Title"/>
        <w:jc w:val="right"/>
        <w:rPr>
          <w:sz w:val="56"/>
          <w:szCs w:val="56"/>
        </w:rPr>
      </w:pPr>
      <w:r w:rsidRPr="2113BEA4">
        <w:rPr>
          <w:sz w:val="56"/>
          <w:szCs w:val="56"/>
        </w:rPr>
        <w:t xml:space="preserve">A comparative analysis of men and women's perceptions of </w:t>
      </w:r>
      <w:r w:rsidRPr="2113BEA4" w:rsidR="237E68DE">
        <w:rPr>
          <w:sz w:val="56"/>
          <w:szCs w:val="56"/>
        </w:rPr>
        <w:t>True Crime</w:t>
      </w:r>
    </w:p>
    <w:p w:rsidR="13CB085B" w:rsidP="27D32F2A" w:rsidRDefault="13CB085B" w14:paraId="14D8B6B2" w14:textId="6B48CE38">
      <w:pPr>
        <w:jc w:val="right"/>
      </w:pPr>
    </w:p>
    <w:p w:rsidR="5E1937C9" w:rsidP="27D32F2A" w:rsidRDefault="5E1937C9" w14:paraId="676BE148" w14:textId="4DCB9526">
      <w:pPr>
        <w:jc w:val="right"/>
        <w:rPr>
          <w:rFonts w:ascii="Calibri" w:hAnsi="Calibri" w:eastAsia="Calibri" w:cs="Calibri"/>
          <w:color w:val="000000" w:themeColor="text1"/>
        </w:rPr>
      </w:pPr>
      <w:r w:rsidRPr="27D32F2A">
        <w:rPr>
          <w:rFonts w:ascii="Calibri" w:hAnsi="Calibri" w:eastAsia="Calibri" w:cs="Calibri"/>
          <w:color w:val="000000" w:themeColor="text1"/>
        </w:rPr>
        <w:t>Criminology and Policing</w:t>
      </w:r>
    </w:p>
    <w:p w:rsidR="029DF9FC" w:rsidP="27D32F2A" w:rsidRDefault="029DF9FC" w14:paraId="7F7BA8A7" w14:textId="39AD4919">
      <w:pPr>
        <w:jc w:val="right"/>
        <w:rPr>
          <w:rFonts w:ascii="Calibri" w:hAnsi="Calibri" w:eastAsia="Calibri" w:cs="Calibri"/>
          <w:color w:val="000000" w:themeColor="text1"/>
        </w:rPr>
      </w:pPr>
      <w:r w:rsidRPr="27D32F2A">
        <w:rPr>
          <w:rFonts w:ascii="Calibri" w:hAnsi="Calibri" w:eastAsia="Calibri" w:cs="Calibri"/>
          <w:color w:val="000000" w:themeColor="text1"/>
        </w:rPr>
        <w:t>Independent Project</w:t>
      </w:r>
    </w:p>
    <w:p w:rsidR="029DF9FC" w:rsidP="49DC9133" w:rsidRDefault="029DF9FC" w14:paraId="033A3400" w14:textId="2F5C8343">
      <w:pPr>
        <w:jc w:val="right"/>
        <w:rPr>
          <w:rFonts w:ascii="Calibri" w:hAnsi="Calibri" w:eastAsia="Calibri" w:cs="Calibri"/>
          <w:color w:val="000000" w:themeColor="text1"/>
        </w:rPr>
      </w:pPr>
      <w:r w:rsidRPr="49DC9133">
        <w:rPr>
          <w:rFonts w:ascii="Calibri" w:hAnsi="Calibri" w:eastAsia="Calibri" w:cs="Calibri"/>
          <w:color w:val="000000" w:themeColor="text1"/>
        </w:rPr>
        <w:t>M</w:t>
      </w:r>
      <w:r w:rsidRPr="49DC9133" w:rsidR="4840EAF7">
        <w:rPr>
          <w:rFonts w:ascii="Calibri" w:hAnsi="Calibri" w:eastAsia="Calibri" w:cs="Calibri"/>
          <w:color w:val="000000" w:themeColor="text1"/>
        </w:rPr>
        <w:t xml:space="preserve">adeleine </w:t>
      </w:r>
      <w:r w:rsidRPr="49DC9133">
        <w:rPr>
          <w:rFonts w:ascii="Calibri" w:hAnsi="Calibri" w:eastAsia="Calibri" w:cs="Calibri"/>
          <w:color w:val="000000" w:themeColor="text1"/>
        </w:rPr>
        <w:t xml:space="preserve">Jones (student number – 2006541) </w:t>
      </w:r>
    </w:p>
    <w:p w:rsidR="00D85A5E" w:rsidP="49DC9133" w:rsidRDefault="00D85A5E" w14:paraId="5F04B9DD" w14:textId="013E8442">
      <w:pPr>
        <w:jc w:val="right"/>
        <w:rPr>
          <w:rFonts w:ascii="Calibri" w:hAnsi="Calibri" w:eastAsia="Calibri" w:cs="Calibri"/>
          <w:color w:val="000000" w:themeColor="text1"/>
        </w:rPr>
      </w:pPr>
      <w:r w:rsidRPr="794CA948" w:rsidR="426EF488">
        <w:rPr>
          <w:rFonts w:ascii="Calibri" w:hAnsi="Calibri" w:eastAsia="Calibri" w:cs="Calibri"/>
          <w:color w:val="000000" w:themeColor="text1" w:themeTint="FF" w:themeShade="FF"/>
        </w:rPr>
        <w:t>Word Count:</w:t>
      </w:r>
      <w:r w:rsidRPr="794CA948" w:rsidR="6941C822">
        <w:rPr>
          <w:rFonts w:ascii="Calibri" w:hAnsi="Calibri" w:eastAsia="Calibri" w:cs="Calibri"/>
          <w:color w:val="000000" w:themeColor="text1" w:themeTint="FF" w:themeShade="FF"/>
        </w:rPr>
        <w:t xml:space="preserve"> 8</w:t>
      </w:r>
      <w:r w:rsidRPr="794CA948" w:rsidR="531D6A75">
        <w:rPr>
          <w:rFonts w:ascii="Calibri" w:hAnsi="Calibri" w:eastAsia="Calibri" w:cs="Calibri"/>
          <w:color w:val="000000" w:themeColor="text1" w:themeTint="FF" w:themeShade="FF"/>
        </w:rPr>
        <w:t>75</w:t>
      </w:r>
      <w:r w:rsidRPr="794CA948" w:rsidR="4758A1F1">
        <w:rPr>
          <w:rFonts w:ascii="Calibri" w:hAnsi="Calibri" w:eastAsia="Calibri" w:cs="Calibri"/>
          <w:color w:val="000000" w:themeColor="text1" w:themeTint="FF" w:themeShade="FF"/>
        </w:rPr>
        <w:t>4</w:t>
      </w:r>
      <w:r w:rsidRPr="794CA948" w:rsidR="426EF488">
        <w:rPr>
          <w:rFonts w:ascii="Calibri" w:hAnsi="Calibri" w:eastAsia="Calibri" w:cs="Calibri"/>
          <w:color w:val="000000" w:themeColor="text1" w:themeTint="FF" w:themeShade="FF"/>
        </w:rPr>
        <w:t xml:space="preserve"> </w:t>
      </w:r>
    </w:p>
    <w:p w:rsidR="794CA948" w:rsidP="794CA948" w:rsidRDefault="794CA948" w14:noSpellErr="1" w14:paraId="4E8EC2B0" w14:textId="1E00AD7A">
      <w:pPr>
        <w:pStyle w:val="Normal"/>
        <w:jc w:val="right"/>
        <w:rPr>
          <w:rFonts w:ascii="Calibri" w:hAnsi="Calibri" w:eastAsia="Calibri" w:cs="Calibri"/>
          <w:color w:val="000000" w:themeColor="text1" w:themeTint="FF" w:themeShade="FF"/>
        </w:rPr>
      </w:pPr>
    </w:p>
    <w:p w:rsidR="794CA948" w:rsidP="794CA948" w:rsidRDefault="794CA948" w14:paraId="1E5E8AA9" w14:textId="797A221B">
      <w:pPr>
        <w:pStyle w:val="Normal"/>
        <w:jc w:val="right"/>
        <w:rPr>
          <w:rFonts w:ascii="Calibri" w:hAnsi="Calibri" w:eastAsia="Calibri" w:cs="Calibri"/>
          <w:color w:val="000000" w:themeColor="text1" w:themeTint="FF" w:themeShade="FF"/>
        </w:rPr>
      </w:pPr>
    </w:p>
    <w:p w:rsidR="794CA948" w:rsidP="794CA948" w:rsidRDefault="794CA948" w14:paraId="57E80042" w14:textId="63FAC441">
      <w:pPr>
        <w:pStyle w:val="Normal"/>
        <w:jc w:val="right"/>
        <w:rPr>
          <w:rFonts w:ascii="Calibri" w:hAnsi="Calibri" w:eastAsia="Calibri" w:cs="Calibri"/>
          <w:color w:val="000000" w:themeColor="text1" w:themeTint="FF" w:themeShade="FF"/>
        </w:rPr>
      </w:pPr>
    </w:p>
    <w:p w:rsidR="794CA948" w:rsidP="794CA948" w:rsidRDefault="794CA948" w14:paraId="44ABB8BD" w14:textId="20A77F84">
      <w:pPr>
        <w:pStyle w:val="Normal"/>
        <w:jc w:val="right"/>
        <w:rPr>
          <w:rFonts w:ascii="Calibri" w:hAnsi="Calibri" w:eastAsia="Calibri" w:cs="Calibri"/>
          <w:color w:val="000000" w:themeColor="text1" w:themeTint="FF" w:themeShade="FF"/>
        </w:rPr>
      </w:pPr>
    </w:p>
    <w:p w:rsidR="794CA948" w:rsidP="794CA948" w:rsidRDefault="794CA948" w14:paraId="4F4B3412" w14:textId="7EB4DD8B">
      <w:pPr>
        <w:pStyle w:val="Normal"/>
        <w:jc w:val="right"/>
        <w:rPr>
          <w:rFonts w:ascii="Calibri" w:hAnsi="Calibri" w:eastAsia="Calibri" w:cs="Calibri"/>
          <w:color w:val="000000" w:themeColor="text1" w:themeTint="FF" w:themeShade="FF"/>
        </w:rPr>
      </w:pPr>
    </w:p>
    <w:p w:rsidR="794CA948" w:rsidP="794CA948" w:rsidRDefault="794CA948" w14:paraId="5A677FEF" w14:textId="5814099B">
      <w:pPr>
        <w:pStyle w:val="Normal"/>
        <w:jc w:val="right"/>
        <w:rPr>
          <w:rFonts w:ascii="Calibri" w:hAnsi="Calibri" w:eastAsia="Calibri" w:cs="Calibri"/>
          <w:color w:val="000000" w:themeColor="text1" w:themeTint="FF" w:themeShade="FF"/>
        </w:rPr>
      </w:pPr>
    </w:p>
    <w:p w:rsidR="794CA948" w:rsidP="794CA948" w:rsidRDefault="794CA948" w14:paraId="333537D5" w14:textId="1F5A3E19">
      <w:pPr>
        <w:pStyle w:val="Normal"/>
        <w:jc w:val="right"/>
        <w:rPr>
          <w:rFonts w:ascii="Calibri" w:hAnsi="Calibri" w:eastAsia="Calibri" w:cs="Calibri"/>
          <w:color w:val="000000" w:themeColor="text1" w:themeTint="FF" w:themeShade="FF"/>
        </w:rPr>
      </w:pPr>
    </w:p>
    <w:p w:rsidR="794CA948" w:rsidP="794CA948" w:rsidRDefault="794CA948" w14:paraId="187688EA" w14:textId="0A2353C7">
      <w:pPr>
        <w:pStyle w:val="Normal"/>
      </w:pPr>
    </w:p>
    <w:p w:rsidR="1CA4E889" w:rsidRDefault="1CA4E889" w14:paraId="3DB45A7B" w14:textId="4DBB8BE6">
      <w:r>
        <w:br w:type="page"/>
      </w:r>
    </w:p>
    <w:p w:rsidR="4552C1F9" w:rsidP="794CA948" w:rsidRDefault="4552C1F9" w14:paraId="79114EAA" w14:textId="533B6867" w14:noSpellErr="1">
      <w:pPr>
        <w:jc w:val="both"/>
        <w:rPr>
          <w:rFonts w:ascii="Arial" w:hAnsi="Arial" w:eastAsia="Arial" w:cs="Arial"/>
          <w:color w:val="000000" w:themeColor="text1"/>
          <w:sz w:val="24"/>
          <w:szCs w:val="24"/>
          <w:u w:val="single"/>
        </w:rPr>
      </w:pPr>
      <w:r w:rsidRPr="794CA948" w:rsidR="168C334E">
        <w:rPr>
          <w:rFonts w:ascii="Arial" w:hAnsi="Arial" w:eastAsia="Arial" w:cs="Arial"/>
          <w:color w:val="000000" w:themeColor="text1" w:themeTint="FF" w:themeShade="FF"/>
          <w:sz w:val="24"/>
          <w:szCs w:val="24"/>
          <w:u w:val="single"/>
        </w:rPr>
        <w:t>Declaration</w:t>
      </w:r>
    </w:p>
    <w:p w:rsidR="4552C1F9" w:rsidP="794CA948" w:rsidRDefault="671CC7FC" w14:paraId="3ACF19DD" w14:textId="26B9A26B" w14:noSpellErr="1">
      <w:pPr>
        <w:jc w:val="both"/>
        <w:rPr>
          <w:rFonts w:ascii="Arial" w:hAnsi="Arial" w:eastAsia="Arial" w:cs="Arial"/>
          <w:sz w:val="24"/>
          <w:szCs w:val="24"/>
        </w:rPr>
      </w:pPr>
      <w:r w:rsidRPr="794CA948" w:rsidR="3043DDA3">
        <w:rPr>
          <w:rFonts w:ascii="Arial" w:hAnsi="Arial" w:eastAsia="Arial" w:cs="Arial"/>
          <w:sz w:val="24"/>
          <w:szCs w:val="24"/>
        </w:rPr>
        <w:t xml:space="preserve">This work has not previously been accepted in substance for any degree and is not being concurrently </w:t>
      </w:r>
      <w:r w:rsidRPr="794CA948" w:rsidR="3043DDA3">
        <w:rPr>
          <w:rFonts w:ascii="Arial" w:hAnsi="Arial" w:eastAsia="Arial" w:cs="Arial"/>
          <w:sz w:val="24"/>
          <w:szCs w:val="24"/>
        </w:rPr>
        <w:t>submitted</w:t>
      </w:r>
      <w:r w:rsidRPr="794CA948" w:rsidR="3043DDA3">
        <w:rPr>
          <w:rFonts w:ascii="Arial" w:hAnsi="Arial" w:eastAsia="Arial" w:cs="Arial"/>
          <w:sz w:val="24"/>
          <w:szCs w:val="24"/>
        </w:rPr>
        <w:t xml:space="preserve"> in candidature for any degree. </w:t>
      </w:r>
    </w:p>
    <w:p w:rsidR="4552C1F9" w:rsidP="794CA948" w:rsidRDefault="671CC7FC" w14:paraId="61558EA4" w14:textId="72CAE6ED" w14:noSpellErr="1">
      <w:pPr>
        <w:jc w:val="both"/>
        <w:rPr>
          <w:rFonts w:ascii="Arial" w:hAnsi="Arial" w:eastAsia="Arial" w:cs="Arial"/>
          <w:sz w:val="24"/>
          <w:szCs w:val="24"/>
          <w:u w:val="single"/>
        </w:rPr>
      </w:pPr>
      <w:r w:rsidRPr="794CA948" w:rsidR="3043DDA3">
        <w:rPr>
          <w:rFonts w:ascii="Arial" w:hAnsi="Arial" w:eastAsia="Arial" w:cs="Arial"/>
          <w:sz w:val="24"/>
          <w:szCs w:val="24"/>
          <w:u w:val="single"/>
        </w:rPr>
        <w:t>STATEMENT 1</w:t>
      </w:r>
      <w:r w:rsidRPr="794CA948" w:rsidR="3043DDA3">
        <w:rPr>
          <w:rFonts w:ascii="Arial" w:hAnsi="Arial" w:eastAsia="Arial" w:cs="Arial"/>
          <w:sz w:val="24"/>
          <w:szCs w:val="24"/>
        </w:rPr>
        <w:t xml:space="preserve"> </w:t>
      </w:r>
    </w:p>
    <w:p w:rsidR="4552C1F9" w:rsidP="794CA948" w:rsidRDefault="671CC7FC" w14:paraId="5C019A2E" w14:textId="4DCD21A2" w14:noSpellErr="1">
      <w:pPr>
        <w:jc w:val="both"/>
        <w:rPr>
          <w:rFonts w:ascii="Arial" w:hAnsi="Arial" w:eastAsia="Arial" w:cs="Arial"/>
          <w:sz w:val="24"/>
          <w:szCs w:val="24"/>
        </w:rPr>
      </w:pPr>
      <w:r w:rsidRPr="794CA948" w:rsidR="3043DDA3">
        <w:rPr>
          <w:rFonts w:ascii="Arial" w:hAnsi="Arial" w:eastAsia="Arial" w:cs="Arial"/>
          <w:sz w:val="24"/>
          <w:szCs w:val="24"/>
        </w:rPr>
        <w:t xml:space="preserve">This dissertation is being </w:t>
      </w:r>
      <w:r w:rsidRPr="794CA948" w:rsidR="3043DDA3">
        <w:rPr>
          <w:rFonts w:ascii="Arial" w:hAnsi="Arial" w:eastAsia="Arial" w:cs="Arial"/>
          <w:sz w:val="24"/>
          <w:szCs w:val="24"/>
        </w:rPr>
        <w:t>submitted</w:t>
      </w:r>
      <w:r w:rsidRPr="794CA948" w:rsidR="3043DDA3">
        <w:rPr>
          <w:rFonts w:ascii="Arial" w:hAnsi="Arial" w:eastAsia="Arial" w:cs="Arial"/>
          <w:sz w:val="24"/>
          <w:szCs w:val="24"/>
        </w:rPr>
        <w:t xml:space="preserve"> in partial fulfilment of the requirements for the degree of BA/BSc. </w:t>
      </w:r>
    </w:p>
    <w:p w:rsidR="4552C1F9" w:rsidP="794CA948" w:rsidRDefault="671CC7FC" w14:paraId="1B845F06" w14:textId="1D9CC5EA" w14:noSpellErr="1">
      <w:pPr>
        <w:jc w:val="both"/>
        <w:rPr>
          <w:rFonts w:ascii="Arial" w:hAnsi="Arial" w:eastAsia="Arial" w:cs="Arial"/>
          <w:sz w:val="24"/>
          <w:szCs w:val="24"/>
          <w:u w:val="single"/>
        </w:rPr>
      </w:pPr>
      <w:r w:rsidRPr="794CA948" w:rsidR="3043DDA3">
        <w:rPr>
          <w:rFonts w:ascii="Arial" w:hAnsi="Arial" w:eastAsia="Arial" w:cs="Arial"/>
          <w:sz w:val="24"/>
          <w:szCs w:val="24"/>
          <w:u w:val="single"/>
        </w:rPr>
        <w:t>STATEMENT 2</w:t>
      </w:r>
      <w:r w:rsidRPr="794CA948" w:rsidR="3043DDA3">
        <w:rPr>
          <w:rFonts w:ascii="Arial" w:hAnsi="Arial" w:eastAsia="Arial" w:cs="Arial"/>
          <w:sz w:val="24"/>
          <w:szCs w:val="24"/>
        </w:rPr>
        <w:t xml:space="preserve"> </w:t>
      </w:r>
    </w:p>
    <w:p w:rsidR="4552C1F9" w:rsidP="794CA948" w:rsidRDefault="671CC7FC" w14:paraId="3894BC94" w14:textId="2461243F" w14:noSpellErr="1">
      <w:pPr>
        <w:jc w:val="both"/>
        <w:rPr>
          <w:rFonts w:ascii="Arial" w:hAnsi="Arial" w:eastAsia="Arial" w:cs="Arial"/>
          <w:sz w:val="24"/>
          <w:szCs w:val="24"/>
        </w:rPr>
      </w:pPr>
      <w:r w:rsidRPr="794CA948" w:rsidR="3043DDA3">
        <w:rPr>
          <w:rFonts w:ascii="Arial" w:hAnsi="Arial" w:eastAsia="Arial" w:cs="Arial"/>
          <w:sz w:val="24"/>
          <w:szCs w:val="24"/>
        </w:rPr>
        <w:t xml:space="preserve">This dissertation is the result of my own independent work/investigation, except where otherwise </w:t>
      </w:r>
      <w:r w:rsidRPr="794CA948" w:rsidR="3043DDA3">
        <w:rPr>
          <w:rFonts w:ascii="Arial" w:hAnsi="Arial" w:eastAsia="Arial" w:cs="Arial"/>
          <w:sz w:val="24"/>
          <w:szCs w:val="24"/>
        </w:rPr>
        <w:t>stated</w:t>
      </w:r>
      <w:r w:rsidRPr="794CA948" w:rsidR="3043DDA3">
        <w:rPr>
          <w:rFonts w:ascii="Arial" w:hAnsi="Arial" w:eastAsia="Arial" w:cs="Arial"/>
          <w:sz w:val="24"/>
          <w:szCs w:val="24"/>
        </w:rPr>
        <w:t xml:space="preserve">. </w:t>
      </w:r>
    </w:p>
    <w:p w:rsidR="4552C1F9" w:rsidP="794CA948" w:rsidRDefault="671CC7FC" w14:paraId="612CEDFC" w14:textId="00D3C835" w14:noSpellErr="1">
      <w:pPr>
        <w:jc w:val="both"/>
        <w:rPr>
          <w:rFonts w:ascii="Arial" w:hAnsi="Arial" w:eastAsia="Arial" w:cs="Arial"/>
          <w:sz w:val="24"/>
          <w:szCs w:val="24"/>
        </w:rPr>
      </w:pPr>
      <w:r w:rsidRPr="794CA948" w:rsidR="3043DDA3">
        <w:rPr>
          <w:rFonts w:ascii="Arial" w:hAnsi="Arial" w:eastAsia="Arial" w:cs="Arial"/>
          <w:sz w:val="24"/>
          <w:szCs w:val="24"/>
        </w:rPr>
        <w:t xml:space="preserve">Other sources are acknowledged in the Reference Section. </w:t>
      </w:r>
    </w:p>
    <w:p w:rsidR="4552C1F9" w:rsidP="794CA948" w:rsidRDefault="671CC7FC" w14:paraId="187E1D00" w14:textId="3008708C">
      <w:pPr>
        <w:pStyle w:val="Normal"/>
        <w:jc w:val="both"/>
        <w:rPr>
          <w:rFonts w:ascii="Arial" w:hAnsi="Arial" w:eastAsia="Arial" w:cs="Arial"/>
          <w:sz w:val="24"/>
          <w:szCs w:val="24"/>
          <w:u w:val="single"/>
        </w:rPr>
      </w:pPr>
      <w:r w:rsidRPr="794CA948" w:rsidR="3043DDA3">
        <w:rPr>
          <w:rFonts w:ascii="Arial" w:hAnsi="Arial" w:eastAsia="Arial" w:cs="Arial"/>
          <w:sz w:val="24"/>
          <w:szCs w:val="24"/>
          <w:u w:val="single"/>
        </w:rPr>
        <w:t>STATEMENT 3</w:t>
      </w:r>
      <w:r w:rsidRPr="794CA948" w:rsidR="3043DDA3">
        <w:rPr>
          <w:rFonts w:ascii="Arial" w:hAnsi="Arial" w:eastAsia="Arial" w:cs="Arial"/>
          <w:sz w:val="24"/>
          <w:szCs w:val="24"/>
        </w:rPr>
        <w:t xml:space="preserve"> </w:t>
      </w:r>
    </w:p>
    <w:p w:rsidR="4552C1F9" w:rsidP="794CA948" w:rsidRDefault="671CC7FC" w14:paraId="1F3FAC4F" w14:textId="7F8871C7" w14:noSpellErr="1">
      <w:pPr>
        <w:jc w:val="both"/>
        <w:rPr>
          <w:rFonts w:ascii="Arial" w:hAnsi="Arial" w:eastAsia="Arial" w:cs="Arial"/>
          <w:sz w:val="24"/>
          <w:szCs w:val="24"/>
        </w:rPr>
      </w:pPr>
      <w:r w:rsidRPr="794CA948" w:rsidR="3043DDA3">
        <w:rPr>
          <w:rFonts w:ascii="Arial" w:hAnsi="Arial" w:eastAsia="Arial" w:cs="Arial"/>
          <w:sz w:val="24"/>
          <w:szCs w:val="24"/>
        </w:rPr>
        <w:t xml:space="preserve">I hereby give consent for my dissertation, if accepted, to be available for photocopying and for interlibrary loan, and for the title and summary to be made available to outside organisations. </w:t>
      </w:r>
    </w:p>
    <w:p w:rsidR="4552C1F9" w:rsidP="794CA948" w:rsidRDefault="671CC7FC" w14:paraId="247A4DDE" w14:textId="7918FBD1" w14:noSpellErr="1">
      <w:pPr>
        <w:jc w:val="both"/>
        <w:rPr>
          <w:rFonts w:ascii="Arial" w:hAnsi="Arial" w:eastAsia="Arial" w:cs="Arial"/>
          <w:sz w:val="24"/>
          <w:szCs w:val="24"/>
        </w:rPr>
      </w:pPr>
      <w:r w:rsidRPr="794CA948" w:rsidR="3043DDA3">
        <w:rPr>
          <w:rFonts w:ascii="Arial" w:hAnsi="Arial" w:eastAsia="Arial" w:cs="Arial"/>
          <w:sz w:val="24"/>
          <w:szCs w:val="24"/>
          <w:u w:val="single"/>
        </w:rPr>
        <w:t>STATEMENT 4</w:t>
      </w:r>
      <w:r w:rsidRPr="794CA948" w:rsidR="3043DDA3">
        <w:rPr>
          <w:rFonts w:ascii="Arial" w:hAnsi="Arial" w:eastAsia="Arial" w:cs="Arial"/>
          <w:sz w:val="24"/>
          <w:szCs w:val="24"/>
        </w:rPr>
        <w:t xml:space="preserve"> </w:t>
      </w:r>
    </w:p>
    <w:p w:rsidR="4552C1F9" w:rsidP="794CA948" w:rsidRDefault="671CC7FC" w14:paraId="241BADF1" w14:textId="6BDFEC29" w14:noSpellErr="1">
      <w:pPr>
        <w:jc w:val="both"/>
        <w:rPr>
          <w:rFonts w:ascii="Arial" w:hAnsi="Arial" w:eastAsia="Arial" w:cs="Arial"/>
          <w:sz w:val="24"/>
          <w:szCs w:val="24"/>
        </w:rPr>
      </w:pPr>
      <w:r w:rsidRPr="794CA948" w:rsidR="3043DDA3">
        <w:rPr>
          <w:rFonts w:ascii="Arial" w:hAnsi="Arial" w:eastAsia="Arial" w:cs="Arial"/>
          <w:sz w:val="24"/>
          <w:szCs w:val="24"/>
        </w:rPr>
        <w:t xml:space="preserve">I hereby give consent for my dissertation, if accepted, to be available on the university’s IT system to those who have consent to use the system. </w:t>
      </w:r>
      <w:r>
        <w:br/>
      </w:r>
    </w:p>
    <w:p w:rsidR="4552C1F9" w:rsidP="5A57D5B2" w:rsidRDefault="671CC7FC" w14:paraId="68AC354F" w14:textId="30D8C8E2">
      <w:pPr>
        <w:rPr>
          <w:rFonts w:ascii="Arial" w:hAnsi="Arial" w:eastAsia="Arial" w:cs="Arial"/>
          <w:sz w:val="24"/>
          <w:szCs w:val="24"/>
        </w:rPr>
      </w:pPr>
      <w:r w:rsidRPr="49DC9133">
        <w:rPr>
          <w:rFonts w:ascii="Arial" w:hAnsi="Arial" w:eastAsia="Arial" w:cs="Arial"/>
          <w:sz w:val="24"/>
          <w:szCs w:val="24"/>
        </w:rPr>
        <w:t>Student’s Name: M</w:t>
      </w:r>
      <w:r w:rsidRPr="49DC9133" w:rsidR="2D0ABEDE">
        <w:rPr>
          <w:rFonts w:ascii="Arial" w:hAnsi="Arial" w:eastAsia="Arial" w:cs="Arial"/>
          <w:sz w:val="24"/>
          <w:szCs w:val="24"/>
        </w:rPr>
        <w:t>adeleine</w:t>
      </w:r>
      <w:r w:rsidRPr="49DC9133">
        <w:rPr>
          <w:rFonts w:ascii="Arial" w:hAnsi="Arial" w:eastAsia="Arial" w:cs="Arial"/>
          <w:sz w:val="24"/>
          <w:szCs w:val="24"/>
        </w:rPr>
        <w:t xml:space="preserve"> </w:t>
      </w:r>
      <w:r w:rsidRPr="49DC9133" w:rsidR="084E8786">
        <w:rPr>
          <w:rFonts w:ascii="Arial" w:hAnsi="Arial" w:eastAsia="Arial" w:cs="Arial"/>
          <w:sz w:val="24"/>
          <w:szCs w:val="24"/>
        </w:rPr>
        <w:t>Jones</w:t>
      </w:r>
      <w:r w:rsidR="4552C1F9">
        <w:br/>
      </w:r>
    </w:p>
    <w:p w:rsidR="4552C1F9" w:rsidP="5A57D5B2" w:rsidRDefault="671CC7FC" w14:paraId="3E91BD55" w14:textId="589A299A">
      <w:pPr>
        <w:rPr>
          <w:rFonts w:ascii="Arial" w:hAnsi="Arial" w:eastAsia="Arial" w:cs="Arial"/>
          <w:sz w:val="24"/>
          <w:szCs w:val="24"/>
        </w:rPr>
      </w:pPr>
      <w:r w:rsidRPr="5A57D5B2">
        <w:rPr>
          <w:rFonts w:ascii="Arial" w:hAnsi="Arial" w:eastAsia="Arial" w:cs="Arial"/>
          <w:sz w:val="24"/>
          <w:szCs w:val="24"/>
        </w:rPr>
        <w:t xml:space="preserve">Signed: </w:t>
      </w:r>
      <w:r w:rsidRPr="5A57D5B2" w:rsidR="4F31A6F2">
        <w:rPr>
          <w:rFonts w:ascii="Arial" w:hAnsi="Arial" w:eastAsia="Arial" w:cs="Arial"/>
          <w:sz w:val="24"/>
          <w:szCs w:val="24"/>
        </w:rPr>
        <w:t xml:space="preserve">M A Jones </w:t>
      </w:r>
      <w:r w:rsidR="4552C1F9">
        <w:br/>
      </w:r>
    </w:p>
    <w:p w:rsidR="4552C1F9" w:rsidP="5A57D5B2" w:rsidRDefault="671CC7FC" w14:paraId="75A7F20F" w14:textId="6072A6D8">
      <w:pPr>
        <w:rPr>
          <w:rFonts w:ascii="Arial" w:hAnsi="Arial" w:eastAsia="Arial" w:cs="Arial"/>
          <w:sz w:val="24"/>
          <w:szCs w:val="24"/>
        </w:rPr>
      </w:pPr>
      <w:r w:rsidRPr="794CA948" w:rsidR="3043DDA3">
        <w:rPr>
          <w:rFonts w:ascii="Arial" w:hAnsi="Arial" w:eastAsia="Arial" w:cs="Arial"/>
          <w:sz w:val="24"/>
          <w:szCs w:val="24"/>
        </w:rPr>
        <w:t>Date:</w:t>
      </w:r>
      <w:r w:rsidRPr="794CA948" w:rsidR="570FF983">
        <w:rPr>
          <w:rFonts w:ascii="Arial" w:hAnsi="Arial" w:eastAsia="Arial" w:cs="Arial"/>
          <w:sz w:val="24"/>
          <w:szCs w:val="24"/>
        </w:rPr>
        <w:t xml:space="preserve"> 28</w:t>
      </w:r>
      <w:r w:rsidRPr="794CA948" w:rsidR="570FF983">
        <w:rPr>
          <w:rFonts w:ascii="Arial" w:hAnsi="Arial" w:eastAsia="Arial" w:cs="Arial"/>
          <w:sz w:val="24"/>
          <w:szCs w:val="24"/>
          <w:vertAlign w:val="superscript"/>
        </w:rPr>
        <w:t>th</w:t>
      </w:r>
      <w:r w:rsidRPr="794CA948" w:rsidR="570FF983">
        <w:rPr>
          <w:rFonts w:ascii="Arial" w:hAnsi="Arial" w:eastAsia="Arial" w:cs="Arial"/>
          <w:sz w:val="24"/>
          <w:szCs w:val="24"/>
        </w:rPr>
        <w:t xml:space="preserve"> April 2023</w:t>
      </w:r>
    </w:p>
    <w:p w:rsidR="4552C1F9" w:rsidP="5A57D5B2" w:rsidRDefault="4552C1F9" w14:paraId="5644BD3D" w14:textId="135858E8">
      <w:pPr>
        <w:rPr>
          <w:rFonts w:ascii="Arial" w:hAnsi="Arial" w:eastAsia="Arial" w:cs="Arial"/>
          <w:sz w:val="24"/>
          <w:szCs w:val="24"/>
        </w:rPr>
      </w:pPr>
    </w:p>
    <w:p w:rsidR="4552C1F9" w:rsidP="5A57D5B2" w:rsidRDefault="4552C1F9" w14:paraId="2A8045DF" w14:textId="4009684F">
      <w:pPr>
        <w:rPr>
          <w:rFonts w:ascii="Arial" w:hAnsi="Arial" w:eastAsia="Arial" w:cs="Arial"/>
          <w:sz w:val="24"/>
          <w:szCs w:val="24"/>
        </w:rPr>
      </w:pPr>
    </w:p>
    <w:p w:rsidR="4552C1F9" w:rsidP="5A57D5B2" w:rsidRDefault="4552C1F9" w14:paraId="05B9A11E" w14:textId="5ECC2BFF">
      <w:r>
        <w:br w:type="page"/>
      </w:r>
    </w:p>
    <w:p w:rsidR="4552C1F9" w:rsidP="49DC9133" w:rsidRDefault="4552C1F9" w14:paraId="0E961505" w14:textId="16B06C5F">
      <w:pPr>
        <w:spacing w:line="480" w:lineRule="auto"/>
        <w:rPr>
          <w:color w:val="000000" w:themeColor="text1"/>
          <w:sz w:val="24"/>
          <w:szCs w:val="24"/>
          <w:u w:val="single"/>
        </w:rPr>
      </w:pPr>
      <w:r w:rsidRPr="49DC9133">
        <w:rPr>
          <w:rFonts w:ascii="Arial" w:hAnsi="Arial" w:eastAsia="Arial" w:cs="Arial"/>
          <w:color w:val="000000" w:themeColor="text1"/>
          <w:sz w:val="24"/>
          <w:szCs w:val="24"/>
          <w:u w:val="single"/>
        </w:rPr>
        <w:t xml:space="preserve">Acknowledgments </w:t>
      </w:r>
    </w:p>
    <w:p w:rsidR="7CAC79F9" w:rsidP="794CA948" w:rsidRDefault="7CAC79F9" w14:paraId="616A0879" w14:textId="1320ED8C" w14:noSpellErr="1">
      <w:pPr>
        <w:spacing w:line="480" w:lineRule="auto"/>
        <w:jc w:val="both"/>
        <w:rPr>
          <w:rFonts w:ascii="Arial" w:hAnsi="Arial" w:eastAsia="Arial" w:cs="Arial"/>
          <w:color w:val="000000" w:themeColor="text1"/>
          <w:sz w:val="24"/>
          <w:szCs w:val="24"/>
        </w:rPr>
      </w:pPr>
      <w:r w:rsidRPr="794CA948" w:rsidR="7CAC79F9">
        <w:rPr>
          <w:rFonts w:ascii="Arial" w:hAnsi="Arial" w:eastAsia="Arial" w:cs="Arial"/>
          <w:color w:val="000000" w:themeColor="text1" w:themeTint="FF" w:themeShade="FF"/>
          <w:sz w:val="24"/>
          <w:szCs w:val="24"/>
        </w:rPr>
        <w:t>I would like to thank my dissertation supervisor, Laura Knight</w:t>
      </w:r>
      <w:r w:rsidRPr="794CA948" w:rsidR="38A962A8">
        <w:rPr>
          <w:rFonts w:ascii="Arial" w:hAnsi="Arial" w:eastAsia="Arial" w:cs="Arial"/>
          <w:color w:val="000000" w:themeColor="text1" w:themeTint="FF" w:themeShade="FF"/>
          <w:sz w:val="24"/>
          <w:szCs w:val="24"/>
        </w:rPr>
        <w:t xml:space="preserve">, for the support she has given me through </w:t>
      </w:r>
      <w:bookmarkStart w:name="_Int_nefiGDoX" w:id="0"/>
      <w:r w:rsidRPr="794CA948" w:rsidR="38A962A8">
        <w:rPr>
          <w:rFonts w:ascii="Arial" w:hAnsi="Arial" w:eastAsia="Arial" w:cs="Arial"/>
          <w:color w:val="000000" w:themeColor="text1" w:themeTint="FF" w:themeShade="FF"/>
          <w:sz w:val="24"/>
          <w:szCs w:val="24"/>
        </w:rPr>
        <w:t>writing</w:t>
      </w:r>
      <w:bookmarkEnd w:id="0"/>
      <w:r w:rsidRPr="794CA948" w:rsidR="38A962A8">
        <w:rPr>
          <w:rFonts w:ascii="Arial" w:hAnsi="Arial" w:eastAsia="Arial" w:cs="Arial"/>
          <w:color w:val="000000" w:themeColor="text1" w:themeTint="FF" w:themeShade="FF"/>
          <w:sz w:val="24"/>
          <w:szCs w:val="24"/>
        </w:rPr>
        <w:t xml:space="preserve"> my dissertation</w:t>
      </w:r>
      <w:r w:rsidRPr="794CA948" w:rsidR="503A240E">
        <w:rPr>
          <w:rFonts w:ascii="Arial" w:hAnsi="Arial" w:eastAsia="Arial" w:cs="Arial"/>
          <w:color w:val="000000" w:themeColor="text1" w:themeTint="FF" w:themeShade="FF"/>
          <w:sz w:val="24"/>
          <w:szCs w:val="24"/>
        </w:rPr>
        <w:t xml:space="preserve"> </w:t>
      </w:r>
      <w:r w:rsidRPr="794CA948" w:rsidR="1D9CC5F1">
        <w:rPr>
          <w:rFonts w:ascii="Arial" w:hAnsi="Arial" w:eastAsia="Arial" w:cs="Arial"/>
          <w:color w:val="000000" w:themeColor="text1" w:themeTint="FF" w:themeShade="FF"/>
          <w:sz w:val="24"/>
          <w:szCs w:val="24"/>
        </w:rPr>
        <w:t>and</w:t>
      </w:r>
      <w:r w:rsidRPr="794CA948" w:rsidR="006424D5">
        <w:rPr>
          <w:rFonts w:ascii="Arial" w:hAnsi="Arial" w:eastAsia="Arial" w:cs="Arial"/>
          <w:color w:val="000000" w:themeColor="text1" w:themeTint="FF" w:themeShade="FF"/>
          <w:sz w:val="24"/>
          <w:szCs w:val="24"/>
        </w:rPr>
        <w:t xml:space="preserve"> all my lecturers </w:t>
      </w:r>
      <w:r w:rsidRPr="794CA948" w:rsidR="1D9CC5F1">
        <w:rPr>
          <w:rFonts w:ascii="Arial" w:hAnsi="Arial" w:eastAsia="Arial" w:cs="Arial"/>
          <w:color w:val="000000" w:themeColor="text1" w:themeTint="FF" w:themeShade="FF"/>
          <w:sz w:val="24"/>
          <w:szCs w:val="24"/>
        </w:rPr>
        <w:t>throughout</w:t>
      </w:r>
      <w:r w:rsidRPr="794CA948" w:rsidR="503A240E">
        <w:rPr>
          <w:rFonts w:ascii="Arial" w:hAnsi="Arial" w:eastAsia="Arial" w:cs="Arial"/>
          <w:color w:val="000000" w:themeColor="text1" w:themeTint="FF" w:themeShade="FF"/>
          <w:sz w:val="24"/>
          <w:szCs w:val="24"/>
        </w:rPr>
        <w:t xml:space="preserve"> my </w:t>
      </w:r>
      <w:r w:rsidRPr="794CA948" w:rsidR="352D8757">
        <w:rPr>
          <w:rFonts w:ascii="Arial" w:hAnsi="Arial" w:eastAsia="Arial" w:cs="Arial"/>
          <w:color w:val="000000" w:themeColor="text1" w:themeTint="FF" w:themeShade="FF"/>
          <w:sz w:val="24"/>
          <w:szCs w:val="24"/>
        </w:rPr>
        <w:t>time at UWTSD</w:t>
      </w:r>
      <w:r w:rsidRPr="794CA948" w:rsidR="43C23030">
        <w:rPr>
          <w:rFonts w:ascii="Arial" w:hAnsi="Arial" w:eastAsia="Arial" w:cs="Arial"/>
          <w:color w:val="000000" w:themeColor="text1" w:themeTint="FF" w:themeShade="FF"/>
          <w:sz w:val="24"/>
          <w:szCs w:val="24"/>
        </w:rPr>
        <w:t xml:space="preserve"> (University of Wales Trinity St Davids</w:t>
      </w:r>
      <w:r w:rsidRPr="794CA948" w:rsidR="006D076E">
        <w:rPr>
          <w:rFonts w:ascii="Arial" w:hAnsi="Arial" w:eastAsia="Arial" w:cs="Arial"/>
          <w:color w:val="000000" w:themeColor="text1" w:themeTint="FF" w:themeShade="FF"/>
          <w:sz w:val="24"/>
          <w:szCs w:val="24"/>
        </w:rPr>
        <w:t>).</w:t>
      </w:r>
      <w:r w:rsidRPr="794CA948" w:rsidR="006D076E">
        <w:rPr>
          <w:rFonts w:ascii="Arial" w:hAnsi="Arial" w:eastAsia="Arial" w:cs="Arial"/>
          <w:color w:val="000000" w:themeColor="text1" w:themeTint="FF" w:themeShade="FF"/>
          <w:sz w:val="24"/>
          <w:szCs w:val="24"/>
        </w:rPr>
        <w:t xml:space="preserve"> I</w:t>
      </w:r>
      <w:r w:rsidRPr="794CA948" w:rsidR="38A962A8">
        <w:rPr>
          <w:rFonts w:ascii="Arial" w:hAnsi="Arial" w:eastAsia="Arial" w:cs="Arial"/>
          <w:color w:val="000000" w:themeColor="text1" w:themeTint="FF" w:themeShade="FF"/>
          <w:sz w:val="24"/>
          <w:szCs w:val="24"/>
        </w:rPr>
        <w:t xml:space="preserve"> would also like to thank my friends and family for the constant support through my academic studies and always having faith in me. </w:t>
      </w:r>
    </w:p>
    <w:p w:rsidR="4552C1F9" w:rsidP="27D32F2A" w:rsidRDefault="4552C1F9" w14:paraId="575BC005" w14:textId="20DBC12F"/>
    <w:p w:rsidR="5A57D5B2" w:rsidP="5A57D5B2" w:rsidRDefault="5A57D5B2" w14:paraId="6F19155E" w14:textId="37050176">
      <w:pPr>
        <w:rPr>
          <w:rFonts w:ascii="Arial" w:hAnsi="Arial" w:eastAsia="Arial" w:cs="Arial"/>
          <w:sz w:val="24"/>
          <w:szCs w:val="24"/>
        </w:rPr>
      </w:pPr>
      <w:r>
        <w:br w:type="page"/>
      </w:r>
    </w:p>
    <w:p w:rsidR="4552C1F9" w:rsidP="5A57D5B2" w:rsidRDefault="4552C1F9" w14:paraId="281461C3" w14:textId="7BE618EA">
      <w:pPr>
        <w:rPr>
          <w:rFonts w:ascii="Arial" w:hAnsi="Arial" w:eastAsia="Arial" w:cs="Arial"/>
          <w:color w:val="000000" w:themeColor="text1"/>
          <w:sz w:val="24"/>
          <w:szCs w:val="24"/>
          <w:u w:val="single"/>
        </w:rPr>
      </w:pPr>
      <w:r w:rsidRPr="5A57D5B2">
        <w:rPr>
          <w:rFonts w:ascii="Arial" w:hAnsi="Arial" w:eastAsia="Arial" w:cs="Arial"/>
          <w:color w:val="000000" w:themeColor="text1"/>
          <w:sz w:val="24"/>
          <w:szCs w:val="24"/>
          <w:u w:val="single"/>
        </w:rPr>
        <w:t>List of abbreviations</w:t>
      </w:r>
    </w:p>
    <w:p w:rsidR="27665B23" w:rsidP="49DC9133" w:rsidRDefault="27665B23" w14:paraId="5073A197" w14:textId="32B24EDB">
      <w:pPr>
        <w:rPr>
          <w:rFonts w:ascii="Arial" w:hAnsi="Arial" w:eastAsia="Arial" w:cs="Arial"/>
          <w:color w:val="000000" w:themeColor="text1"/>
          <w:sz w:val="24"/>
          <w:szCs w:val="24"/>
        </w:rPr>
      </w:pPr>
      <w:bookmarkStart w:name="_Int_y1wd7nKg" w:id="1"/>
      <w:r w:rsidRPr="49DC9133">
        <w:rPr>
          <w:rFonts w:ascii="Arial" w:hAnsi="Arial" w:eastAsia="Arial" w:cs="Arial"/>
          <w:color w:val="000000" w:themeColor="text1"/>
          <w:sz w:val="24"/>
          <w:szCs w:val="24"/>
        </w:rPr>
        <w:t>T</w:t>
      </w:r>
      <w:r w:rsidRPr="49DC9133" w:rsidR="2528F165">
        <w:rPr>
          <w:rFonts w:ascii="Arial" w:hAnsi="Arial" w:eastAsia="Arial" w:cs="Arial"/>
          <w:color w:val="000000" w:themeColor="text1"/>
          <w:sz w:val="24"/>
          <w:szCs w:val="24"/>
        </w:rPr>
        <w:t>C</w:t>
      </w:r>
      <w:bookmarkEnd w:id="1"/>
      <w:r w:rsidRPr="49DC9133" w:rsidR="2528F165">
        <w:rPr>
          <w:rFonts w:ascii="Arial" w:hAnsi="Arial" w:eastAsia="Arial" w:cs="Arial"/>
          <w:color w:val="000000" w:themeColor="text1"/>
          <w:sz w:val="24"/>
          <w:szCs w:val="24"/>
        </w:rPr>
        <w:t xml:space="preserve"> – True Crime </w:t>
      </w:r>
    </w:p>
    <w:p w:rsidR="2528F165" w:rsidP="49DC9133" w:rsidRDefault="2528F165" w14:paraId="115B775B" w14:textId="5A2B1673">
      <w:pPr>
        <w:rPr>
          <w:rFonts w:ascii="Arial" w:hAnsi="Arial" w:eastAsia="Arial" w:cs="Arial"/>
          <w:color w:val="000000" w:themeColor="text1"/>
          <w:sz w:val="24"/>
          <w:szCs w:val="24"/>
        </w:rPr>
      </w:pPr>
      <w:r w:rsidRPr="49DC9133">
        <w:rPr>
          <w:rFonts w:ascii="Arial" w:hAnsi="Arial" w:eastAsia="Arial" w:cs="Arial"/>
          <w:color w:val="000000" w:themeColor="text1"/>
          <w:sz w:val="24"/>
          <w:szCs w:val="24"/>
        </w:rPr>
        <w:t xml:space="preserve">UWTSD - University of Wales Trinity St Davids </w:t>
      </w:r>
    </w:p>
    <w:p w:rsidR="2528F165" w:rsidP="49DC9133" w:rsidRDefault="2528F165" w14:paraId="1F0D817C" w14:textId="2F48B0DF">
      <w:pPr>
        <w:rPr>
          <w:rFonts w:ascii="Arial" w:hAnsi="Arial" w:eastAsia="Arial" w:cs="Arial"/>
          <w:color w:val="000000" w:themeColor="text1"/>
          <w:sz w:val="24"/>
          <w:szCs w:val="24"/>
        </w:rPr>
      </w:pPr>
      <w:r w:rsidRPr="49DC9133">
        <w:rPr>
          <w:rFonts w:ascii="Arial" w:hAnsi="Arial" w:eastAsia="Arial" w:cs="Arial"/>
          <w:color w:val="000000" w:themeColor="text1"/>
          <w:sz w:val="24"/>
          <w:szCs w:val="24"/>
        </w:rPr>
        <w:t xml:space="preserve">PTSD – Post Traumatic Stress Disorder </w:t>
      </w:r>
    </w:p>
    <w:p w:rsidR="5CACEF6E" w:rsidP="49DC9133" w:rsidRDefault="5CACEF6E" w14:paraId="474414FC" w14:textId="070F8B28">
      <w:pPr>
        <w:rPr>
          <w:rFonts w:ascii="Arial" w:hAnsi="Arial" w:eastAsia="Arial" w:cs="Arial"/>
          <w:color w:val="000000" w:themeColor="text1"/>
          <w:sz w:val="24"/>
          <w:szCs w:val="24"/>
        </w:rPr>
      </w:pPr>
      <w:r w:rsidRPr="49DC9133">
        <w:rPr>
          <w:rFonts w:ascii="Arial" w:hAnsi="Arial" w:eastAsia="Arial" w:cs="Arial"/>
          <w:color w:val="000000" w:themeColor="text1"/>
          <w:sz w:val="24"/>
          <w:szCs w:val="24"/>
        </w:rPr>
        <w:t>ONS – Office for National Statistics</w:t>
      </w:r>
    </w:p>
    <w:p w:rsidR="49DC9133" w:rsidP="49DC9133" w:rsidRDefault="49DC9133" w14:paraId="0E3628FA" w14:textId="27B50577">
      <w:pPr>
        <w:rPr>
          <w:rFonts w:ascii="Arial" w:hAnsi="Arial" w:eastAsia="Arial" w:cs="Arial"/>
          <w:color w:val="000000" w:themeColor="text1"/>
          <w:sz w:val="24"/>
          <w:szCs w:val="24"/>
        </w:rPr>
      </w:pPr>
    </w:p>
    <w:p w:rsidR="5A57D5B2" w:rsidP="5A57D5B2" w:rsidRDefault="5A57D5B2" w14:paraId="3F80684E" w14:textId="7C3E7FB3">
      <w:pPr>
        <w:rPr>
          <w:color w:val="000000" w:themeColor="text1"/>
        </w:rPr>
      </w:pPr>
    </w:p>
    <w:p w:rsidR="5A57D5B2" w:rsidRDefault="5A57D5B2" w14:paraId="4E14822C" w14:textId="064C2FD2">
      <w:r>
        <w:br w:type="page"/>
      </w:r>
    </w:p>
    <w:p w:rsidR="571A492B" w:rsidP="5A57D5B2" w:rsidRDefault="571A492B" w14:paraId="20262E2E" w14:textId="5B4D474B">
      <w:pPr>
        <w:rPr>
          <w:color w:val="000000" w:themeColor="text1"/>
          <w:sz w:val="24"/>
          <w:szCs w:val="24"/>
          <w:u w:val="single"/>
        </w:rPr>
      </w:pPr>
      <w:r w:rsidRPr="5A57D5B2">
        <w:rPr>
          <w:rFonts w:ascii="Arial" w:hAnsi="Arial" w:eastAsia="Arial" w:cs="Arial"/>
          <w:color w:val="000000" w:themeColor="text1"/>
          <w:sz w:val="24"/>
          <w:szCs w:val="24"/>
          <w:u w:val="single"/>
        </w:rPr>
        <w:t>Abstract</w:t>
      </w:r>
    </w:p>
    <w:p w:rsidR="2DAB17B8" w:rsidP="794CA948" w:rsidRDefault="2DAB17B8" w14:paraId="23B85206" w14:textId="6A263742">
      <w:pPr>
        <w:spacing w:line="480" w:lineRule="auto"/>
        <w:jc w:val="both"/>
        <w:rPr>
          <w:rFonts w:ascii="Arial" w:hAnsi="Arial" w:eastAsia="Arial" w:cs="Arial"/>
          <w:color w:val="000000" w:themeColor="text1"/>
          <w:sz w:val="24"/>
          <w:szCs w:val="24"/>
        </w:rPr>
      </w:pPr>
      <w:r w:rsidRPr="794CA948" w:rsidR="5737C5CE">
        <w:rPr>
          <w:rFonts w:ascii="Arial" w:hAnsi="Arial" w:eastAsia="Arial" w:cs="Arial"/>
          <w:color w:val="000000" w:themeColor="text1" w:themeTint="FF" w:themeShade="FF"/>
          <w:sz w:val="24"/>
          <w:szCs w:val="24"/>
        </w:rPr>
        <w:t xml:space="preserve">The purpose of this research is to </w:t>
      </w:r>
      <w:r w:rsidRPr="794CA948" w:rsidR="4A405B30">
        <w:rPr>
          <w:rFonts w:ascii="Arial" w:hAnsi="Arial" w:eastAsia="Arial" w:cs="Arial"/>
          <w:color w:val="000000" w:themeColor="text1" w:themeTint="FF" w:themeShade="FF"/>
          <w:sz w:val="24"/>
          <w:szCs w:val="24"/>
        </w:rPr>
        <w:t>compare</w:t>
      </w:r>
      <w:r w:rsidRPr="794CA948" w:rsidR="5737C5CE">
        <w:rPr>
          <w:rFonts w:ascii="Arial" w:hAnsi="Arial" w:eastAsia="Arial" w:cs="Arial"/>
          <w:color w:val="000000" w:themeColor="text1" w:themeTint="FF" w:themeShade="FF"/>
          <w:sz w:val="24"/>
          <w:szCs w:val="24"/>
        </w:rPr>
        <w:t xml:space="preserve"> and analyse the perception of </w:t>
      </w:r>
      <w:r w:rsidRPr="794CA948" w:rsidR="5CFC7FC2">
        <w:rPr>
          <w:rFonts w:ascii="Arial" w:hAnsi="Arial" w:eastAsia="Arial" w:cs="Arial"/>
          <w:color w:val="000000" w:themeColor="text1" w:themeTint="FF" w:themeShade="FF"/>
          <w:sz w:val="24"/>
          <w:szCs w:val="24"/>
        </w:rPr>
        <w:t xml:space="preserve">the </w:t>
      </w:r>
      <w:r w:rsidRPr="794CA948" w:rsidR="5737C5CE">
        <w:rPr>
          <w:rFonts w:ascii="Arial" w:hAnsi="Arial" w:eastAsia="Arial" w:cs="Arial"/>
          <w:color w:val="000000" w:themeColor="text1" w:themeTint="FF" w:themeShade="FF"/>
          <w:sz w:val="24"/>
          <w:szCs w:val="24"/>
        </w:rPr>
        <w:t xml:space="preserve">true crime </w:t>
      </w:r>
      <w:r w:rsidRPr="794CA948" w:rsidR="7CFBEAA3">
        <w:rPr>
          <w:rFonts w:ascii="Arial" w:hAnsi="Arial" w:eastAsia="Arial" w:cs="Arial"/>
          <w:color w:val="000000" w:themeColor="text1" w:themeTint="FF" w:themeShade="FF"/>
          <w:sz w:val="24"/>
          <w:szCs w:val="24"/>
        </w:rPr>
        <w:t xml:space="preserve">genre </w:t>
      </w:r>
      <w:r w:rsidRPr="794CA948" w:rsidR="4661774D">
        <w:rPr>
          <w:rFonts w:ascii="Arial" w:hAnsi="Arial" w:eastAsia="Arial" w:cs="Arial"/>
          <w:color w:val="000000" w:themeColor="text1" w:themeTint="FF" w:themeShade="FF"/>
          <w:sz w:val="24"/>
          <w:szCs w:val="24"/>
        </w:rPr>
        <w:t>and the differences the genders may have.</w:t>
      </w:r>
      <w:r w:rsidRPr="794CA948" w:rsidR="5737C5CE">
        <w:rPr>
          <w:rFonts w:ascii="Arial" w:hAnsi="Arial" w:eastAsia="Arial" w:cs="Arial"/>
          <w:color w:val="000000" w:themeColor="text1" w:themeTint="FF" w:themeShade="FF"/>
          <w:sz w:val="24"/>
          <w:szCs w:val="24"/>
        </w:rPr>
        <w:t xml:space="preserve"> </w:t>
      </w:r>
      <w:r w:rsidRPr="794CA948" w:rsidR="417CBD63">
        <w:rPr>
          <w:rFonts w:ascii="Arial" w:hAnsi="Arial" w:eastAsia="Arial" w:cs="Arial"/>
          <w:color w:val="000000" w:themeColor="text1" w:themeTint="FF" w:themeShade="FF"/>
          <w:sz w:val="24"/>
          <w:szCs w:val="24"/>
        </w:rPr>
        <w:t>Different</w:t>
      </w:r>
      <w:r w:rsidRPr="794CA948" w:rsidR="4A29C5C5">
        <w:rPr>
          <w:rFonts w:ascii="Arial" w:hAnsi="Arial" w:eastAsia="Arial" w:cs="Arial"/>
          <w:color w:val="000000" w:themeColor="text1" w:themeTint="FF" w:themeShade="FF"/>
          <w:sz w:val="24"/>
          <w:szCs w:val="24"/>
        </w:rPr>
        <w:t xml:space="preserve"> topics such as the gender differences, real-world </w:t>
      </w:r>
      <w:r w:rsidRPr="794CA948" w:rsidR="4A29C5C5">
        <w:rPr>
          <w:rFonts w:ascii="Arial" w:hAnsi="Arial" w:eastAsia="Arial" w:cs="Arial"/>
          <w:color w:val="000000" w:themeColor="text1" w:themeTint="FF" w:themeShade="FF"/>
          <w:sz w:val="24"/>
          <w:szCs w:val="24"/>
        </w:rPr>
        <w:t>victimisation</w:t>
      </w:r>
      <w:r w:rsidRPr="794CA948" w:rsidR="59DAA858">
        <w:rPr>
          <w:rFonts w:ascii="Arial" w:hAnsi="Arial" w:eastAsia="Arial" w:cs="Arial"/>
          <w:color w:val="000000" w:themeColor="text1" w:themeTint="FF" w:themeShade="FF"/>
          <w:sz w:val="24"/>
          <w:szCs w:val="24"/>
        </w:rPr>
        <w:t xml:space="preserve"> and </w:t>
      </w:r>
      <w:r w:rsidRPr="794CA948" w:rsidR="4A29C5C5">
        <w:rPr>
          <w:rFonts w:ascii="Arial" w:hAnsi="Arial" w:eastAsia="Arial" w:cs="Arial"/>
          <w:color w:val="000000" w:themeColor="text1" w:themeTint="FF" w:themeShade="FF"/>
          <w:sz w:val="24"/>
          <w:szCs w:val="24"/>
        </w:rPr>
        <w:t xml:space="preserve">the </w:t>
      </w:r>
      <w:r w:rsidRPr="794CA948" w:rsidR="4E37BB31">
        <w:rPr>
          <w:rFonts w:ascii="Arial" w:hAnsi="Arial" w:eastAsia="Arial" w:cs="Arial"/>
          <w:color w:val="000000" w:themeColor="text1" w:themeTint="FF" w:themeShade="FF"/>
          <w:sz w:val="24"/>
          <w:szCs w:val="24"/>
        </w:rPr>
        <w:t>medias'</w:t>
      </w:r>
      <w:r w:rsidRPr="794CA948" w:rsidR="4A29C5C5">
        <w:rPr>
          <w:rFonts w:ascii="Arial" w:hAnsi="Arial" w:eastAsia="Arial" w:cs="Arial"/>
          <w:color w:val="000000" w:themeColor="text1" w:themeTint="FF" w:themeShade="FF"/>
          <w:sz w:val="24"/>
          <w:szCs w:val="24"/>
        </w:rPr>
        <w:t xml:space="preserve"> role in </w:t>
      </w:r>
      <w:r w:rsidRPr="794CA948" w:rsidR="37A17B68">
        <w:rPr>
          <w:rFonts w:ascii="Arial" w:hAnsi="Arial" w:eastAsia="Arial" w:cs="Arial"/>
          <w:color w:val="000000" w:themeColor="text1" w:themeTint="FF" w:themeShade="FF"/>
          <w:sz w:val="24"/>
          <w:szCs w:val="24"/>
        </w:rPr>
        <w:t>glamourising</w:t>
      </w:r>
      <w:r w:rsidRPr="794CA948" w:rsidR="670036FB">
        <w:rPr>
          <w:rFonts w:ascii="Arial" w:hAnsi="Arial" w:eastAsia="Arial" w:cs="Arial"/>
          <w:color w:val="000000" w:themeColor="text1" w:themeTint="FF" w:themeShade="FF"/>
          <w:sz w:val="24"/>
          <w:szCs w:val="24"/>
        </w:rPr>
        <w:t xml:space="preserve"> the true crime genre</w:t>
      </w:r>
      <w:r w:rsidRPr="794CA948" w:rsidR="4A29C5C5">
        <w:rPr>
          <w:rFonts w:ascii="Arial" w:hAnsi="Arial" w:eastAsia="Arial" w:cs="Arial"/>
          <w:color w:val="000000" w:themeColor="text1" w:themeTint="FF" w:themeShade="FF"/>
          <w:sz w:val="24"/>
          <w:szCs w:val="24"/>
        </w:rPr>
        <w:t xml:space="preserve"> will </w:t>
      </w:r>
      <w:r w:rsidRPr="794CA948" w:rsidR="4588F747">
        <w:rPr>
          <w:rFonts w:ascii="Arial" w:hAnsi="Arial" w:eastAsia="Arial" w:cs="Arial"/>
          <w:color w:val="000000" w:themeColor="text1" w:themeTint="FF" w:themeShade="FF"/>
          <w:sz w:val="24"/>
          <w:szCs w:val="24"/>
        </w:rPr>
        <w:t xml:space="preserve">all </w:t>
      </w:r>
      <w:r w:rsidRPr="794CA948" w:rsidR="4A29C5C5">
        <w:rPr>
          <w:rFonts w:ascii="Arial" w:hAnsi="Arial" w:eastAsia="Arial" w:cs="Arial"/>
          <w:color w:val="000000" w:themeColor="text1" w:themeTint="FF" w:themeShade="FF"/>
          <w:sz w:val="24"/>
          <w:szCs w:val="24"/>
        </w:rPr>
        <w:t xml:space="preserve">be </w:t>
      </w:r>
      <w:r w:rsidRPr="794CA948" w:rsidR="77FC5A42">
        <w:rPr>
          <w:rFonts w:ascii="Arial" w:hAnsi="Arial" w:eastAsia="Arial" w:cs="Arial"/>
          <w:color w:val="000000" w:themeColor="text1" w:themeTint="FF" w:themeShade="FF"/>
          <w:sz w:val="24"/>
          <w:szCs w:val="24"/>
        </w:rPr>
        <w:t>investigated</w:t>
      </w:r>
      <w:r w:rsidRPr="794CA948" w:rsidR="4A29C5C5">
        <w:rPr>
          <w:rFonts w:ascii="Arial" w:hAnsi="Arial" w:eastAsia="Arial" w:cs="Arial"/>
          <w:color w:val="000000" w:themeColor="text1" w:themeTint="FF" w:themeShade="FF"/>
          <w:sz w:val="24"/>
          <w:szCs w:val="24"/>
        </w:rPr>
        <w:t xml:space="preserve">. </w:t>
      </w:r>
      <w:r w:rsidRPr="794CA948" w:rsidR="655EA605">
        <w:rPr>
          <w:rFonts w:ascii="Arial" w:hAnsi="Arial" w:eastAsia="Arial" w:cs="Arial"/>
          <w:color w:val="000000" w:themeColor="text1" w:themeTint="FF" w:themeShade="FF"/>
          <w:sz w:val="24"/>
          <w:szCs w:val="24"/>
        </w:rPr>
        <w:t xml:space="preserve">True crime is rapidly expanding in both negative and positive ways, and the media coverage is at its peak. </w:t>
      </w:r>
      <w:r w:rsidRPr="794CA948" w:rsidR="4A29C5C5">
        <w:rPr>
          <w:rFonts w:ascii="Arial" w:hAnsi="Arial" w:eastAsia="Arial" w:cs="Arial"/>
          <w:color w:val="000000" w:themeColor="text1" w:themeTint="FF" w:themeShade="FF"/>
          <w:sz w:val="24"/>
          <w:szCs w:val="24"/>
        </w:rPr>
        <w:t xml:space="preserve">This </w:t>
      </w:r>
      <w:r w:rsidRPr="794CA948" w:rsidR="732A5E21">
        <w:rPr>
          <w:rFonts w:ascii="Arial" w:hAnsi="Arial" w:eastAsia="Arial" w:cs="Arial"/>
          <w:color w:val="000000" w:themeColor="text1" w:themeTint="FF" w:themeShade="FF"/>
          <w:sz w:val="24"/>
          <w:szCs w:val="24"/>
        </w:rPr>
        <w:t xml:space="preserve">research </w:t>
      </w:r>
      <w:r w:rsidRPr="794CA948" w:rsidR="4A29C5C5">
        <w:rPr>
          <w:rFonts w:ascii="Arial" w:hAnsi="Arial" w:eastAsia="Arial" w:cs="Arial"/>
          <w:color w:val="000000" w:themeColor="text1" w:themeTint="FF" w:themeShade="FF"/>
          <w:sz w:val="24"/>
          <w:szCs w:val="24"/>
        </w:rPr>
        <w:t>will be conducted through</w:t>
      </w:r>
      <w:r w:rsidRPr="794CA948" w:rsidR="7FE4641D">
        <w:rPr>
          <w:rFonts w:ascii="Arial" w:hAnsi="Arial" w:eastAsia="Arial" w:cs="Arial"/>
          <w:color w:val="000000" w:themeColor="text1" w:themeTint="FF" w:themeShade="FF"/>
          <w:sz w:val="24"/>
          <w:szCs w:val="24"/>
        </w:rPr>
        <w:t xml:space="preserve"> secondary research using a literature review and primary research in the form of a questionnaire. </w:t>
      </w:r>
      <w:r w:rsidRPr="794CA948" w:rsidR="77AABB19">
        <w:rPr>
          <w:rFonts w:ascii="Arial" w:hAnsi="Arial" w:eastAsia="Arial" w:cs="Arial"/>
          <w:color w:val="000000" w:themeColor="text1" w:themeTint="FF" w:themeShade="FF"/>
          <w:sz w:val="24"/>
          <w:szCs w:val="24"/>
        </w:rPr>
        <w:t xml:space="preserve">The data from </w:t>
      </w:r>
      <w:r w:rsidRPr="794CA948" w:rsidR="089F00EB">
        <w:rPr>
          <w:rFonts w:ascii="Arial" w:hAnsi="Arial" w:eastAsia="Arial" w:cs="Arial"/>
          <w:color w:val="000000" w:themeColor="text1" w:themeTint="FF" w:themeShade="FF"/>
          <w:sz w:val="24"/>
          <w:szCs w:val="24"/>
        </w:rPr>
        <w:t>all research</w:t>
      </w:r>
      <w:r w:rsidRPr="794CA948" w:rsidR="77AABB19">
        <w:rPr>
          <w:rFonts w:ascii="Arial" w:hAnsi="Arial" w:eastAsia="Arial" w:cs="Arial"/>
          <w:color w:val="000000" w:themeColor="text1" w:themeTint="FF" w:themeShade="FF"/>
          <w:sz w:val="24"/>
          <w:szCs w:val="24"/>
        </w:rPr>
        <w:t xml:space="preserve"> will be </w:t>
      </w:r>
      <w:r w:rsidRPr="794CA948" w:rsidR="6E8C4CC6">
        <w:rPr>
          <w:rFonts w:ascii="Arial" w:hAnsi="Arial" w:eastAsia="Arial" w:cs="Arial"/>
          <w:color w:val="000000" w:themeColor="text1" w:themeTint="FF" w:themeShade="FF"/>
          <w:sz w:val="24"/>
          <w:szCs w:val="24"/>
        </w:rPr>
        <w:t>analysed</w:t>
      </w:r>
      <w:r w:rsidRPr="794CA948" w:rsidR="77AABB19">
        <w:rPr>
          <w:rFonts w:ascii="Arial" w:hAnsi="Arial" w:eastAsia="Arial" w:cs="Arial"/>
          <w:color w:val="000000" w:themeColor="text1" w:themeTint="FF" w:themeShade="FF"/>
          <w:sz w:val="24"/>
          <w:szCs w:val="24"/>
        </w:rPr>
        <w:t xml:space="preserve"> and a </w:t>
      </w:r>
      <w:r w:rsidRPr="794CA948" w:rsidR="781DCD4E">
        <w:rPr>
          <w:rFonts w:ascii="Arial" w:hAnsi="Arial" w:eastAsia="Arial" w:cs="Arial"/>
          <w:color w:val="000000" w:themeColor="text1" w:themeTint="FF" w:themeShade="FF"/>
          <w:sz w:val="24"/>
          <w:szCs w:val="24"/>
        </w:rPr>
        <w:t>concluding statement</w:t>
      </w:r>
      <w:r w:rsidRPr="794CA948" w:rsidR="77AABB19">
        <w:rPr>
          <w:rFonts w:ascii="Arial" w:hAnsi="Arial" w:eastAsia="Arial" w:cs="Arial"/>
          <w:color w:val="000000" w:themeColor="text1" w:themeTint="FF" w:themeShade="FF"/>
          <w:sz w:val="24"/>
          <w:szCs w:val="24"/>
        </w:rPr>
        <w:t xml:space="preserve"> will be made to fully understand male and </w:t>
      </w:r>
      <w:r w:rsidRPr="794CA948" w:rsidR="1D8E5640">
        <w:rPr>
          <w:rFonts w:ascii="Arial" w:hAnsi="Arial" w:eastAsia="Arial" w:cs="Arial"/>
          <w:color w:val="000000" w:themeColor="text1" w:themeTint="FF" w:themeShade="FF"/>
          <w:sz w:val="24"/>
          <w:szCs w:val="24"/>
        </w:rPr>
        <w:t>femal</w:t>
      </w:r>
      <w:r w:rsidRPr="794CA948" w:rsidR="1D8E5640">
        <w:rPr>
          <w:rFonts w:ascii="Arial" w:hAnsi="Arial" w:eastAsia="Arial" w:cs="Arial"/>
          <w:color w:val="000000" w:themeColor="text1" w:themeTint="FF" w:themeShade="FF"/>
          <w:sz w:val="24"/>
          <w:szCs w:val="24"/>
        </w:rPr>
        <w:t>es'</w:t>
      </w:r>
      <w:r w:rsidRPr="794CA948" w:rsidR="77AABB19">
        <w:rPr>
          <w:rFonts w:ascii="Arial" w:hAnsi="Arial" w:eastAsia="Arial" w:cs="Arial"/>
          <w:color w:val="000000" w:themeColor="text1" w:themeTint="FF" w:themeShade="FF"/>
          <w:sz w:val="24"/>
          <w:szCs w:val="24"/>
        </w:rPr>
        <w:t xml:space="preserve"> </w:t>
      </w:r>
      <w:r w:rsidRPr="794CA948" w:rsidR="77AABB19">
        <w:rPr>
          <w:rFonts w:ascii="Arial" w:hAnsi="Arial" w:eastAsia="Arial" w:cs="Arial"/>
          <w:color w:val="000000" w:themeColor="text1" w:themeTint="FF" w:themeShade="FF"/>
          <w:sz w:val="24"/>
          <w:szCs w:val="24"/>
        </w:rPr>
        <w:t>percep</w:t>
      </w:r>
      <w:r w:rsidRPr="794CA948" w:rsidR="77AABB19">
        <w:rPr>
          <w:rFonts w:ascii="Arial" w:hAnsi="Arial" w:eastAsia="Arial" w:cs="Arial"/>
          <w:color w:val="000000" w:themeColor="text1" w:themeTint="FF" w:themeShade="FF"/>
          <w:sz w:val="24"/>
          <w:szCs w:val="24"/>
        </w:rPr>
        <w:t>tion</w:t>
      </w:r>
      <w:r w:rsidRPr="794CA948" w:rsidR="77AABB19">
        <w:rPr>
          <w:rFonts w:ascii="Arial" w:hAnsi="Arial" w:eastAsia="Arial" w:cs="Arial"/>
          <w:color w:val="000000" w:themeColor="text1" w:themeTint="FF" w:themeShade="FF"/>
          <w:sz w:val="24"/>
          <w:szCs w:val="24"/>
        </w:rPr>
        <w:t xml:space="preserve"> on the genre of true crime. </w:t>
      </w:r>
    </w:p>
    <w:sdt>
      <w:sdtPr>
        <w:id w:val="2085498879"/>
        <w:docPartObj>
          <w:docPartGallery w:val="Table of Contents"/>
          <w:docPartUnique/>
        </w:docPartObj>
      </w:sdtPr>
      <w:sdtContent>
        <w:p w:rsidR="2113BEA4" w:rsidP="2113BEA4" w:rsidRDefault="2113BEA4" w14:paraId="4BA5EF61" w14:textId="3B243457" w14:noSpellErr="1">
          <w:pPr>
            <w:pStyle w:val="TOC1"/>
            <w:tabs>
              <w:tab w:val="right" w:leader="dot" w:pos="9015"/>
            </w:tabs>
          </w:pPr>
        </w:p>
        <w:p w:rsidR="2113BEA4" w:rsidP="5A57D5B2" w:rsidRDefault="2113BEA4" w14:paraId="2778EAB0" w14:textId="321EC190" w14:noSpellErr="1">
          <w:r>
            <w:br w:type="page"/>
          </w:r>
        </w:p>
        <w:p w:rsidR="2113BEA4" w:rsidP="2113BEA4" w:rsidRDefault="5A57D5B2" w14:paraId="49FABE70" w14:textId="73AC4D4C">
          <w:pPr>
            <w:pStyle w:val="TOC1"/>
            <w:tabs>
              <w:tab w:val="right" w:leader="dot" w:pos="9015"/>
            </w:tabs>
            <w:rPr>
              <w:rStyle w:val="Hyperlink"/>
            </w:rPr>
          </w:pPr>
          <w:r>
            <w:fldChar w:fldCharType="begin"/>
          </w:r>
          <w:r>
            <w:instrText xml:space="preserve">TOC \o \z \u \h</w:instrText>
          </w:r>
          <w:r>
            <w:fldChar w:fldCharType="separate"/>
          </w:r>
          <w:hyperlink w:anchor="_Toc1379338372">
            <w:r w:rsidRPr="1CA4E889" w:rsidR="1CA4E889">
              <w:rPr>
                <w:rStyle w:val="Hyperlink"/>
              </w:rPr>
              <w:t>Chapter One: Introduction</w:t>
            </w:r>
            <w:r>
              <w:tab/>
            </w:r>
            <w:r>
              <w:fldChar w:fldCharType="begin"/>
            </w:r>
            <w:r>
              <w:instrText xml:space="preserve">PAGEREF _Toc1379338372 \h</w:instrText>
            </w:r>
            <w:r>
              <w:fldChar w:fldCharType="separate"/>
            </w:r>
            <w:r w:rsidRPr="1CA4E889" w:rsidR="1CA4E889">
              <w:rPr>
                <w:rStyle w:val="Hyperlink"/>
              </w:rPr>
              <w:t>1</w:t>
            </w:r>
            <w:r>
              <w:fldChar w:fldCharType="end"/>
            </w:r>
          </w:hyperlink>
        </w:p>
        <w:p w:rsidR="2113BEA4" w:rsidP="2113BEA4" w:rsidRDefault="00DD2779" w14:paraId="60D04166" w14:textId="4106CAF8">
          <w:pPr>
            <w:pStyle w:val="TOC2"/>
            <w:tabs>
              <w:tab w:val="right" w:leader="dot" w:pos="9015"/>
            </w:tabs>
            <w:rPr>
              <w:rStyle w:val="Hyperlink"/>
            </w:rPr>
          </w:pPr>
          <w:hyperlink w:anchor="_Toc755322292">
            <w:r w:rsidRPr="1CA4E889" w:rsidR="1CA4E889">
              <w:rPr>
                <w:rStyle w:val="Hyperlink"/>
              </w:rPr>
              <w:t>1.1 Background and Rationale</w:t>
            </w:r>
            <w:r>
              <w:tab/>
            </w:r>
            <w:r>
              <w:fldChar w:fldCharType="begin"/>
            </w:r>
            <w:r>
              <w:instrText xml:space="preserve">PAGEREF _Toc755322292 \h</w:instrText>
            </w:r>
            <w:r>
              <w:fldChar w:fldCharType="separate"/>
            </w:r>
            <w:r w:rsidRPr="1CA4E889" w:rsidR="1CA4E889">
              <w:rPr>
                <w:rStyle w:val="Hyperlink"/>
              </w:rPr>
              <w:t>1</w:t>
            </w:r>
            <w:r>
              <w:fldChar w:fldCharType="end"/>
            </w:r>
          </w:hyperlink>
        </w:p>
        <w:p w:rsidR="2113BEA4" w:rsidP="2113BEA4" w:rsidRDefault="00DD2779" w14:paraId="454195F2" w14:textId="3A4923E6">
          <w:pPr>
            <w:pStyle w:val="TOC2"/>
            <w:tabs>
              <w:tab w:val="right" w:leader="dot" w:pos="9015"/>
            </w:tabs>
            <w:rPr>
              <w:rStyle w:val="Hyperlink"/>
            </w:rPr>
          </w:pPr>
          <w:hyperlink w:anchor="_Toc1532168656">
            <w:r w:rsidRPr="1CA4E889" w:rsidR="1CA4E889">
              <w:rPr>
                <w:rStyle w:val="Hyperlink"/>
              </w:rPr>
              <w:t>1.2 Aims and Objectives</w:t>
            </w:r>
            <w:r>
              <w:tab/>
            </w:r>
            <w:r>
              <w:fldChar w:fldCharType="begin"/>
            </w:r>
            <w:r>
              <w:instrText xml:space="preserve">PAGEREF _Toc1532168656 \h</w:instrText>
            </w:r>
            <w:r>
              <w:fldChar w:fldCharType="separate"/>
            </w:r>
            <w:r w:rsidRPr="1CA4E889" w:rsidR="1CA4E889">
              <w:rPr>
                <w:rStyle w:val="Hyperlink"/>
              </w:rPr>
              <w:t>1</w:t>
            </w:r>
            <w:r>
              <w:fldChar w:fldCharType="end"/>
            </w:r>
          </w:hyperlink>
        </w:p>
        <w:p w:rsidR="2113BEA4" w:rsidP="2113BEA4" w:rsidRDefault="00DD2779" w14:paraId="258E2866" w14:textId="23DCDA8F">
          <w:pPr>
            <w:pStyle w:val="TOC3"/>
            <w:tabs>
              <w:tab w:val="right" w:leader="dot" w:pos="9015"/>
            </w:tabs>
            <w:rPr>
              <w:rStyle w:val="Hyperlink"/>
            </w:rPr>
          </w:pPr>
          <w:hyperlink w:anchor="_Toc2039226217">
            <w:r w:rsidRPr="1CA4E889" w:rsidR="1CA4E889">
              <w:rPr>
                <w:rStyle w:val="Hyperlink"/>
              </w:rPr>
              <w:t>1.2.1 Aim</w:t>
            </w:r>
            <w:r>
              <w:tab/>
            </w:r>
            <w:r>
              <w:fldChar w:fldCharType="begin"/>
            </w:r>
            <w:r>
              <w:instrText xml:space="preserve">PAGEREF _Toc2039226217 \h</w:instrText>
            </w:r>
            <w:r>
              <w:fldChar w:fldCharType="separate"/>
            </w:r>
            <w:r w:rsidRPr="1CA4E889" w:rsidR="1CA4E889">
              <w:rPr>
                <w:rStyle w:val="Hyperlink"/>
              </w:rPr>
              <w:t>1</w:t>
            </w:r>
            <w:r>
              <w:fldChar w:fldCharType="end"/>
            </w:r>
          </w:hyperlink>
        </w:p>
        <w:p w:rsidR="2113BEA4" w:rsidP="2113BEA4" w:rsidRDefault="00DD2779" w14:paraId="5943FA0F" w14:textId="6F6964CF">
          <w:pPr>
            <w:pStyle w:val="TOC3"/>
            <w:tabs>
              <w:tab w:val="right" w:leader="dot" w:pos="9015"/>
            </w:tabs>
            <w:rPr>
              <w:rStyle w:val="Hyperlink"/>
            </w:rPr>
          </w:pPr>
          <w:hyperlink w:anchor="_Toc1771672811">
            <w:r w:rsidRPr="1CA4E889" w:rsidR="1CA4E889">
              <w:rPr>
                <w:rStyle w:val="Hyperlink"/>
              </w:rPr>
              <w:t>1.2.2 Objectives</w:t>
            </w:r>
            <w:r>
              <w:tab/>
            </w:r>
            <w:r>
              <w:fldChar w:fldCharType="begin"/>
            </w:r>
            <w:r>
              <w:instrText xml:space="preserve">PAGEREF _Toc1771672811 \h</w:instrText>
            </w:r>
            <w:r>
              <w:fldChar w:fldCharType="separate"/>
            </w:r>
            <w:r w:rsidRPr="1CA4E889" w:rsidR="1CA4E889">
              <w:rPr>
                <w:rStyle w:val="Hyperlink"/>
              </w:rPr>
              <w:t>1</w:t>
            </w:r>
            <w:r>
              <w:fldChar w:fldCharType="end"/>
            </w:r>
          </w:hyperlink>
        </w:p>
        <w:p w:rsidR="2113BEA4" w:rsidP="2113BEA4" w:rsidRDefault="00DD2779" w14:paraId="7CCB7E6A" w14:textId="3A01CF2E">
          <w:pPr>
            <w:pStyle w:val="TOC2"/>
            <w:tabs>
              <w:tab w:val="right" w:leader="dot" w:pos="9015"/>
            </w:tabs>
            <w:rPr>
              <w:rStyle w:val="Hyperlink"/>
            </w:rPr>
          </w:pPr>
          <w:hyperlink w:anchor="_Toc810753887">
            <w:r w:rsidRPr="1CA4E889" w:rsidR="1CA4E889">
              <w:rPr>
                <w:rStyle w:val="Hyperlink"/>
              </w:rPr>
              <w:t>1.3 Method and Timescales</w:t>
            </w:r>
            <w:r>
              <w:tab/>
            </w:r>
            <w:r>
              <w:fldChar w:fldCharType="begin"/>
            </w:r>
            <w:r>
              <w:instrText xml:space="preserve">PAGEREF _Toc810753887 \h</w:instrText>
            </w:r>
            <w:r>
              <w:fldChar w:fldCharType="separate"/>
            </w:r>
            <w:r w:rsidRPr="1CA4E889" w:rsidR="1CA4E889">
              <w:rPr>
                <w:rStyle w:val="Hyperlink"/>
              </w:rPr>
              <w:t>1</w:t>
            </w:r>
            <w:r>
              <w:fldChar w:fldCharType="end"/>
            </w:r>
          </w:hyperlink>
        </w:p>
        <w:p w:rsidR="2113BEA4" w:rsidP="2113BEA4" w:rsidRDefault="00DD2779" w14:paraId="7E0F30AE" w14:textId="27A70185">
          <w:pPr>
            <w:pStyle w:val="TOC1"/>
            <w:tabs>
              <w:tab w:val="right" w:leader="dot" w:pos="9015"/>
            </w:tabs>
            <w:rPr>
              <w:rStyle w:val="Hyperlink"/>
            </w:rPr>
          </w:pPr>
          <w:hyperlink w:anchor="_Toc1900333959">
            <w:r w:rsidRPr="1CA4E889" w:rsidR="1CA4E889">
              <w:rPr>
                <w:rStyle w:val="Hyperlink"/>
              </w:rPr>
              <w:t>Chapter 2 - Literature Review</w:t>
            </w:r>
            <w:r>
              <w:tab/>
            </w:r>
            <w:r>
              <w:fldChar w:fldCharType="begin"/>
            </w:r>
            <w:r>
              <w:instrText xml:space="preserve">PAGEREF _Toc1900333959 \h</w:instrText>
            </w:r>
            <w:r>
              <w:fldChar w:fldCharType="separate"/>
            </w:r>
            <w:r w:rsidRPr="1CA4E889" w:rsidR="1CA4E889">
              <w:rPr>
                <w:rStyle w:val="Hyperlink"/>
              </w:rPr>
              <w:t>1</w:t>
            </w:r>
            <w:r>
              <w:fldChar w:fldCharType="end"/>
            </w:r>
          </w:hyperlink>
        </w:p>
        <w:p w:rsidR="2113BEA4" w:rsidP="2113BEA4" w:rsidRDefault="00DD2779" w14:paraId="30D86CC3" w14:textId="3A22826D">
          <w:pPr>
            <w:pStyle w:val="TOC2"/>
            <w:tabs>
              <w:tab w:val="right" w:leader="dot" w:pos="9015"/>
            </w:tabs>
            <w:rPr>
              <w:rStyle w:val="Hyperlink"/>
            </w:rPr>
          </w:pPr>
          <w:hyperlink w:anchor="_Toc520578136">
            <w:r w:rsidRPr="1CA4E889" w:rsidR="1CA4E889">
              <w:rPr>
                <w:rStyle w:val="Hyperlink"/>
              </w:rPr>
              <w:t>2.1 Introduction</w:t>
            </w:r>
            <w:r>
              <w:tab/>
            </w:r>
            <w:r>
              <w:fldChar w:fldCharType="begin"/>
            </w:r>
            <w:r>
              <w:instrText xml:space="preserve">PAGEREF _Toc520578136 \h</w:instrText>
            </w:r>
            <w:r>
              <w:fldChar w:fldCharType="separate"/>
            </w:r>
            <w:r w:rsidRPr="1CA4E889" w:rsidR="1CA4E889">
              <w:rPr>
                <w:rStyle w:val="Hyperlink"/>
              </w:rPr>
              <w:t>1</w:t>
            </w:r>
            <w:r>
              <w:fldChar w:fldCharType="end"/>
            </w:r>
          </w:hyperlink>
        </w:p>
        <w:p w:rsidR="2113BEA4" w:rsidP="2113BEA4" w:rsidRDefault="00DD2779" w14:paraId="04C98D1C" w14:textId="24172294">
          <w:pPr>
            <w:pStyle w:val="TOC2"/>
            <w:tabs>
              <w:tab w:val="right" w:leader="dot" w:pos="9015"/>
            </w:tabs>
            <w:rPr>
              <w:rStyle w:val="Hyperlink"/>
            </w:rPr>
          </w:pPr>
          <w:hyperlink w:anchor="_Toc1376855583">
            <w:r w:rsidRPr="1CA4E889" w:rsidR="1CA4E889">
              <w:rPr>
                <w:rStyle w:val="Hyperlink"/>
              </w:rPr>
              <w:t>2.2 Compare differences in opinions between men and women in relation to TC</w:t>
            </w:r>
            <w:r>
              <w:tab/>
            </w:r>
            <w:r>
              <w:fldChar w:fldCharType="begin"/>
            </w:r>
            <w:r>
              <w:instrText xml:space="preserve">PAGEREF _Toc1376855583 \h</w:instrText>
            </w:r>
            <w:r>
              <w:fldChar w:fldCharType="separate"/>
            </w:r>
            <w:r w:rsidRPr="1CA4E889" w:rsidR="1CA4E889">
              <w:rPr>
                <w:rStyle w:val="Hyperlink"/>
              </w:rPr>
              <w:t>1</w:t>
            </w:r>
            <w:r>
              <w:fldChar w:fldCharType="end"/>
            </w:r>
          </w:hyperlink>
        </w:p>
        <w:p w:rsidR="2113BEA4" w:rsidP="2113BEA4" w:rsidRDefault="00DD2779" w14:paraId="1D0DDB75" w14:textId="41934130">
          <w:pPr>
            <w:pStyle w:val="TOC2"/>
            <w:tabs>
              <w:tab w:val="right" w:leader="dot" w:pos="9015"/>
            </w:tabs>
            <w:rPr>
              <w:rStyle w:val="Hyperlink"/>
            </w:rPr>
          </w:pPr>
          <w:hyperlink w:anchor="_Toc1304644232">
            <w:r w:rsidRPr="1CA4E889" w:rsidR="1CA4E889">
              <w:rPr>
                <w:rStyle w:val="Hyperlink"/>
              </w:rPr>
              <w:t>2.3 Explore the portrayal of gender roles in TC and how they correlate to real-world victimisation</w:t>
            </w:r>
            <w:r>
              <w:tab/>
            </w:r>
            <w:r>
              <w:fldChar w:fldCharType="begin"/>
            </w:r>
            <w:r>
              <w:instrText xml:space="preserve">PAGEREF _Toc1304644232 \h</w:instrText>
            </w:r>
            <w:r>
              <w:fldChar w:fldCharType="separate"/>
            </w:r>
            <w:r w:rsidRPr="1CA4E889" w:rsidR="1CA4E889">
              <w:rPr>
                <w:rStyle w:val="Hyperlink"/>
              </w:rPr>
              <w:t>1</w:t>
            </w:r>
            <w:r>
              <w:fldChar w:fldCharType="end"/>
            </w:r>
          </w:hyperlink>
        </w:p>
        <w:p w:rsidR="2113BEA4" w:rsidP="2113BEA4" w:rsidRDefault="00DD2779" w14:paraId="3DED158E" w14:textId="5D42F72A">
          <w:pPr>
            <w:pStyle w:val="TOC2"/>
            <w:tabs>
              <w:tab w:val="right" w:leader="dot" w:pos="9015"/>
            </w:tabs>
            <w:rPr>
              <w:rStyle w:val="Hyperlink"/>
            </w:rPr>
          </w:pPr>
          <w:hyperlink w:anchor="_Toc2002495682">
            <w:r w:rsidRPr="1CA4E889" w:rsidR="1CA4E889">
              <w:rPr>
                <w:rStyle w:val="Hyperlink"/>
              </w:rPr>
              <w:t>2.4 Investigate the media's role in glamorising TC</w:t>
            </w:r>
            <w:r>
              <w:tab/>
            </w:r>
            <w:r>
              <w:fldChar w:fldCharType="begin"/>
            </w:r>
            <w:r>
              <w:instrText xml:space="preserve">PAGEREF _Toc2002495682 \h</w:instrText>
            </w:r>
            <w:r>
              <w:fldChar w:fldCharType="separate"/>
            </w:r>
            <w:r w:rsidRPr="1CA4E889" w:rsidR="1CA4E889">
              <w:rPr>
                <w:rStyle w:val="Hyperlink"/>
              </w:rPr>
              <w:t>1</w:t>
            </w:r>
            <w:r>
              <w:fldChar w:fldCharType="end"/>
            </w:r>
          </w:hyperlink>
        </w:p>
        <w:p w:rsidR="2113BEA4" w:rsidP="2113BEA4" w:rsidRDefault="00DD2779" w14:paraId="4E515011" w14:textId="070009F1">
          <w:pPr>
            <w:pStyle w:val="TOC2"/>
            <w:tabs>
              <w:tab w:val="right" w:leader="dot" w:pos="9015"/>
            </w:tabs>
            <w:rPr>
              <w:rStyle w:val="Hyperlink"/>
            </w:rPr>
          </w:pPr>
          <w:hyperlink w:anchor="_Toc485003147">
            <w:r w:rsidRPr="1CA4E889" w:rsidR="1CA4E889">
              <w:rPr>
                <w:rStyle w:val="Hyperlink"/>
              </w:rPr>
              <w:t>2.5 Conclusion</w:t>
            </w:r>
            <w:r>
              <w:tab/>
            </w:r>
            <w:r>
              <w:fldChar w:fldCharType="begin"/>
            </w:r>
            <w:r>
              <w:instrText xml:space="preserve">PAGEREF _Toc485003147 \h</w:instrText>
            </w:r>
            <w:r>
              <w:fldChar w:fldCharType="separate"/>
            </w:r>
            <w:r w:rsidRPr="1CA4E889" w:rsidR="1CA4E889">
              <w:rPr>
                <w:rStyle w:val="Hyperlink"/>
              </w:rPr>
              <w:t>1</w:t>
            </w:r>
            <w:r>
              <w:fldChar w:fldCharType="end"/>
            </w:r>
          </w:hyperlink>
        </w:p>
        <w:p w:rsidR="2113BEA4" w:rsidP="2113BEA4" w:rsidRDefault="00DD2779" w14:paraId="64F0AA41" w14:textId="2C48D0CA">
          <w:pPr>
            <w:pStyle w:val="TOC1"/>
            <w:tabs>
              <w:tab w:val="right" w:leader="dot" w:pos="9015"/>
            </w:tabs>
            <w:rPr>
              <w:rStyle w:val="Hyperlink"/>
            </w:rPr>
          </w:pPr>
          <w:hyperlink w:anchor="_Toc1124965121">
            <w:r w:rsidRPr="1CA4E889" w:rsidR="1CA4E889">
              <w:rPr>
                <w:rStyle w:val="Hyperlink"/>
              </w:rPr>
              <w:t>Chapter 3 - Methodology</w:t>
            </w:r>
            <w:r>
              <w:tab/>
            </w:r>
            <w:r>
              <w:fldChar w:fldCharType="begin"/>
            </w:r>
            <w:r>
              <w:instrText xml:space="preserve">PAGEREF _Toc1124965121 \h</w:instrText>
            </w:r>
            <w:r>
              <w:fldChar w:fldCharType="separate"/>
            </w:r>
            <w:r w:rsidRPr="1CA4E889" w:rsidR="1CA4E889">
              <w:rPr>
                <w:rStyle w:val="Hyperlink"/>
              </w:rPr>
              <w:t>1</w:t>
            </w:r>
            <w:r>
              <w:fldChar w:fldCharType="end"/>
            </w:r>
          </w:hyperlink>
        </w:p>
        <w:p w:rsidR="2113BEA4" w:rsidP="2113BEA4" w:rsidRDefault="00DD2779" w14:paraId="310C87A4" w14:textId="1D4C1C78">
          <w:pPr>
            <w:pStyle w:val="TOC2"/>
            <w:tabs>
              <w:tab w:val="right" w:leader="dot" w:pos="9015"/>
            </w:tabs>
            <w:rPr>
              <w:rStyle w:val="Hyperlink"/>
            </w:rPr>
          </w:pPr>
          <w:hyperlink w:anchor="_Toc1569371858">
            <w:r w:rsidRPr="1CA4E889" w:rsidR="1CA4E889">
              <w:rPr>
                <w:rStyle w:val="Hyperlink"/>
              </w:rPr>
              <w:t>3.1 Introduction</w:t>
            </w:r>
            <w:r>
              <w:tab/>
            </w:r>
            <w:r>
              <w:fldChar w:fldCharType="begin"/>
            </w:r>
            <w:r>
              <w:instrText xml:space="preserve">PAGEREF _Toc1569371858 \h</w:instrText>
            </w:r>
            <w:r>
              <w:fldChar w:fldCharType="separate"/>
            </w:r>
            <w:r w:rsidRPr="1CA4E889" w:rsidR="1CA4E889">
              <w:rPr>
                <w:rStyle w:val="Hyperlink"/>
              </w:rPr>
              <w:t>1</w:t>
            </w:r>
            <w:r>
              <w:fldChar w:fldCharType="end"/>
            </w:r>
          </w:hyperlink>
        </w:p>
        <w:p w:rsidR="2113BEA4" w:rsidP="2113BEA4" w:rsidRDefault="00DD2779" w14:paraId="02603053" w14:textId="7FDB139A">
          <w:pPr>
            <w:pStyle w:val="TOC2"/>
            <w:tabs>
              <w:tab w:val="right" w:leader="dot" w:pos="9015"/>
            </w:tabs>
            <w:rPr>
              <w:rStyle w:val="Hyperlink"/>
            </w:rPr>
          </w:pPr>
          <w:hyperlink w:anchor="_Toc1664043706">
            <w:r w:rsidRPr="1CA4E889" w:rsidR="1CA4E889">
              <w:rPr>
                <w:rStyle w:val="Hyperlink"/>
              </w:rPr>
              <w:t>3.2 Philosophy</w:t>
            </w:r>
            <w:r>
              <w:tab/>
            </w:r>
            <w:r>
              <w:fldChar w:fldCharType="begin"/>
            </w:r>
            <w:r>
              <w:instrText xml:space="preserve">PAGEREF _Toc1664043706 \h</w:instrText>
            </w:r>
            <w:r>
              <w:fldChar w:fldCharType="separate"/>
            </w:r>
            <w:r w:rsidRPr="1CA4E889" w:rsidR="1CA4E889">
              <w:rPr>
                <w:rStyle w:val="Hyperlink"/>
              </w:rPr>
              <w:t>1</w:t>
            </w:r>
            <w:r>
              <w:fldChar w:fldCharType="end"/>
            </w:r>
          </w:hyperlink>
        </w:p>
        <w:p w:rsidR="2113BEA4" w:rsidP="2113BEA4" w:rsidRDefault="00DD2779" w14:paraId="7276DC71" w14:textId="67EECEDC">
          <w:pPr>
            <w:pStyle w:val="TOC2"/>
            <w:tabs>
              <w:tab w:val="right" w:leader="dot" w:pos="9015"/>
            </w:tabs>
            <w:rPr>
              <w:rStyle w:val="Hyperlink"/>
            </w:rPr>
          </w:pPr>
          <w:hyperlink w:anchor="_Toc1953643639">
            <w:r w:rsidRPr="1CA4E889" w:rsidR="1CA4E889">
              <w:rPr>
                <w:rStyle w:val="Hyperlink"/>
              </w:rPr>
              <w:t>3.3 Approach</w:t>
            </w:r>
            <w:r>
              <w:tab/>
            </w:r>
            <w:r>
              <w:fldChar w:fldCharType="begin"/>
            </w:r>
            <w:r>
              <w:instrText xml:space="preserve">PAGEREF _Toc1953643639 \h</w:instrText>
            </w:r>
            <w:r>
              <w:fldChar w:fldCharType="separate"/>
            </w:r>
            <w:r w:rsidRPr="1CA4E889" w:rsidR="1CA4E889">
              <w:rPr>
                <w:rStyle w:val="Hyperlink"/>
              </w:rPr>
              <w:t>1</w:t>
            </w:r>
            <w:r>
              <w:fldChar w:fldCharType="end"/>
            </w:r>
          </w:hyperlink>
        </w:p>
        <w:p w:rsidR="2113BEA4" w:rsidP="2113BEA4" w:rsidRDefault="00DD2779" w14:paraId="0B8479A6" w14:textId="02011952">
          <w:pPr>
            <w:pStyle w:val="TOC2"/>
            <w:tabs>
              <w:tab w:val="right" w:leader="dot" w:pos="9015"/>
            </w:tabs>
            <w:rPr>
              <w:rStyle w:val="Hyperlink"/>
            </w:rPr>
          </w:pPr>
          <w:hyperlink w:anchor="_Toc826059563">
            <w:r w:rsidRPr="1CA4E889" w:rsidR="1CA4E889">
              <w:rPr>
                <w:rStyle w:val="Hyperlink"/>
              </w:rPr>
              <w:t>3.4 Research strategy and Methods</w:t>
            </w:r>
            <w:r>
              <w:tab/>
            </w:r>
            <w:r>
              <w:fldChar w:fldCharType="begin"/>
            </w:r>
            <w:r>
              <w:instrText xml:space="preserve">PAGEREF _Toc826059563 \h</w:instrText>
            </w:r>
            <w:r>
              <w:fldChar w:fldCharType="separate"/>
            </w:r>
            <w:r w:rsidRPr="1CA4E889" w:rsidR="1CA4E889">
              <w:rPr>
                <w:rStyle w:val="Hyperlink"/>
              </w:rPr>
              <w:t>1</w:t>
            </w:r>
            <w:r>
              <w:fldChar w:fldCharType="end"/>
            </w:r>
          </w:hyperlink>
        </w:p>
        <w:p w:rsidR="2113BEA4" w:rsidP="2113BEA4" w:rsidRDefault="00DD2779" w14:paraId="4D8DD612" w14:textId="6B8402D8">
          <w:pPr>
            <w:pStyle w:val="TOC2"/>
            <w:tabs>
              <w:tab w:val="right" w:leader="dot" w:pos="9015"/>
            </w:tabs>
            <w:rPr>
              <w:rStyle w:val="Hyperlink"/>
            </w:rPr>
          </w:pPr>
          <w:hyperlink w:anchor="_Toc326318977">
            <w:r w:rsidRPr="1CA4E889" w:rsidR="1CA4E889">
              <w:rPr>
                <w:rStyle w:val="Hyperlink"/>
              </w:rPr>
              <w:t>3.6 Time Horizons</w:t>
            </w:r>
            <w:r>
              <w:tab/>
            </w:r>
            <w:r>
              <w:fldChar w:fldCharType="begin"/>
            </w:r>
            <w:r>
              <w:instrText xml:space="preserve">PAGEREF _Toc326318977 \h</w:instrText>
            </w:r>
            <w:r>
              <w:fldChar w:fldCharType="separate"/>
            </w:r>
            <w:r w:rsidRPr="1CA4E889" w:rsidR="1CA4E889">
              <w:rPr>
                <w:rStyle w:val="Hyperlink"/>
              </w:rPr>
              <w:t>1</w:t>
            </w:r>
            <w:r>
              <w:fldChar w:fldCharType="end"/>
            </w:r>
          </w:hyperlink>
        </w:p>
        <w:p w:rsidR="2113BEA4" w:rsidP="2113BEA4" w:rsidRDefault="00DD2779" w14:paraId="55AF5F64" w14:textId="2801A59B">
          <w:pPr>
            <w:pStyle w:val="TOC2"/>
            <w:tabs>
              <w:tab w:val="right" w:leader="dot" w:pos="9015"/>
            </w:tabs>
            <w:rPr>
              <w:rStyle w:val="Hyperlink"/>
            </w:rPr>
          </w:pPr>
          <w:hyperlink w:anchor="_Toc1039833748">
            <w:r w:rsidRPr="1CA4E889" w:rsidR="1CA4E889">
              <w:rPr>
                <w:rStyle w:val="Hyperlink"/>
              </w:rPr>
              <w:t>3.7 Data Collection</w:t>
            </w:r>
            <w:r>
              <w:tab/>
            </w:r>
            <w:r>
              <w:fldChar w:fldCharType="begin"/>
            </w:r>
            <w:r>
              <w:instrText xml:space="preserve">PAGEREF _Toc1039833748 \h</w:instrText>
            </w:r>
            <w:r>
              <w:fldChar w:fldCharType="separate"/>
            </w:r>
            <w:r w:rsidRPr="1CA4E889" w:rsidR="1CA4E889">
              <w:rPr>
                <w:rStyle w:val="Hyperlink"/>
              </w:rPr>
              <w:t>1</w:t>
            </w:r>
            <w:r>
              <w:fldChar w:fldCharType="end"/>
            </w:r>
          </w:hyperlink>
        </w:p>
        <w:p w:rsidR="2113BEA4" w:rsidP="2113BEA4" w:rsidRDefault="00DD2779" w14:paraId="67CE6D0B" w14:textId="4A43C7BC">
          <w:pPr>
            <w:pStyle w:val="TOC2"/>
            <w:tabs>
              <w:tab w:val="right" w:leader="dot" w:pos="9015"/>
            </w:tabs>
            <w:rPr>
              <w:rStyle w:val="Hyperlink"/>
            </w:rPr>
          </w:pPr>
          <w:hyperlink w:anchor="_Toc1189249744">
            <w:r w:rsidRPr="1CA4E889" w:rsidR="1CA4E889">
              <w:rPr>
                <w:rStyle w:val="Hyperlink"/>
              </w:rPr>
              <w:t>3.8 Limitations, Reliability and Validity</w:t>
            </w:r>
            <w:r>
              <w:tab/>
            </w:r>
            <w:r>
              <w:fldChar w:fldCharType="begin"/>
            </w:r>
            <w:r>
              <w:instrText xml:space="preserve">PAGEREF _Toc1189249744 \h</w:instrText>
            </w:r>
            <w:r>
              <w:fldChar w:fldCharType="separate"/>
            </w:r>
            <w:r w:rsidRPr="1CA4E889" w:rsidR="1CA4E889">
              <w:rPr>
                <w:rStyle w:val="Hyperlink"/>
              </w:rPr>
              <w:t>1</w:t>
            </w:r>
            <w:r>
              <w:fldChar w:fldCharType="end"/>
            </w:r>
          </w:hyperlink>
        </w:p>
        <w:p w:rsidR="2113BEA4" w:rsidP="2113BEA4" w:rsidRDefault="00DD2779" w14:paraId="15B59D2E" w14:textId="3268A9DD">
          <w:pPr>
            <w:pStyle w:val="TOC2"/>
            <w:tabs>
              <w:tab w:val="right" w:leader="dot" w:pos="9015"/>
            </w:tabs>
            <w:rPr>
              <w:rStyle w:val="Hyperlink"/>
            </w:rPr>
          </w:pPr>
          <w:hyperlink w:anchor="_Toc768788667">
            <w:r w:rsidRPr="1CA4E889" w:rsidR="1CA4E889">
              <w:rPr>
                <w:rStyle w:val="Hyperlink"/>
              </w:rPr>
              <w:t>3.9 Ethical Considerations</w:t>
            </w:r>
            <w:r>
              <w:tab/>
            </w:r>
            <w:r>
              <w:fldChar w:fldCharType="begin"/>
            </w:r>
            <w:r>
              <w:instrText xml:space="preserve">PAGEREF _Toc768788667 \h</w:instrText>
            </w:r>
            <w:r>
              <w:fldChar w:fldCharType="separate"/>
            </w:r>
            <w:r w:rsidRPr="1CA4E889" w:rsidR="1CA4E889">
              <w:rPr>
                <w:rStyle w:val="Hyperlink"/>
              </w:rPr>
              <w:t>1</w:t>
            </w:r>
            <w:r>
              <w:fldChar w:fldCharType="end"/>
            </w:r>
          </w:hyperlink>
        </w:p>
        <w:p w:rsidR="2113BEA4" w:rsidP="2113BEA4" w:rsidRDefault="00DD2779" w14:paraId="7FC9ED5E" w14:textId="43F83C38">
          <w:pPr>
            <w:pStyle w:val="TOC2"/>
            <w:tabs>
              <w:tab w:val="right" w:leader="dot" w:pos="9015"/>
            </w:tabs>
            <w:rPr>
              <w:rStyle w:val="Hyperlink"/>
            </w:rPr>
          </w:pPr>
          <w:hyperlink w:anchor="_Toc716623571">
            <w:r w:rsidRPr="1CA4E889" w:rsidR="1CA4E889">
              <w:rPr>
                <w:rStyle w:val="Hyperlink"/>
              </w:rPr>
              <w:t>3.10 Conclusion</w:t>
            </w:r>
            <w:r>
              <w:tab/>
            </w:r>
            <w:r>
              <w:fldChar w:fldCharType="begin"/>
            </w:r>
            <w:r>
              <w:instrText xml:space="preserve">PAGEREF _Toc716623571 \h</w:instrText>
            </w:r>
            <w:r>
              <w:fldChar w:fldCharType="separate"/>
            </w:r>
            <w:r w:rsidRPr="1CA4E889" w:rsidR="1CA4E889">
              <w:rPr>
                <w:rStyle w:val="Hyperlink"/>
              </w:rPr>
              <w:t>1</w:t>
            </w:r>
            <w:r>
              <w:fldChar w:fldCharType="end"/>
            </w:r>
          </w:hyperlink>
        </w:p>
        <w:p w:rsidR="2113BEA4" w:rsidP="794CA948" w:rsidRDefault="00DD2779" w14:paraId="676B894D" w14:textId="2D2DC4E2">
          <w:pPr>
            <w:pStyle w:val="TOC1"/>
            <w:tabs>
              <w:tab w:val="right" w:leader="dot" w:pos="9015"/>
            </w:tabs>
            <w:rPr>
              <w:rStyle w:val="Hyperlink"/>
            </w:rPr>
          </w:pPr>
          <w:hyperlink w:anchor="_Toc1174552303">
            <w:r w:rsidRPr="1CA4E889" w:rsidR="1CA4E889">
              <w:rPr>
                <w:rStyle w:val="Hyperlink"/>
              </w:rPr>
              <w:t>Chapter 4 - Data Analysis</w:t>
            </w:r>
            <w:r>
              <w:tab/>
            </w:r>
            <w:r>
              <w:fldChar w:fldCharType="begin"/>
            </w:r>
            <w:r>
              <w:instrText xml:space="preserve">PAGEREF _Toc1174552303 \h</w:instrText>
            </w:r>
            <w:r>
              <w:fldChar w:fldCharType="separate"/>
            </w:r>
            <w:r w:rsidRPr="1CA4E889" w:rsidR="1CA4E889">
              <w:rPr>
                <w:rStyle w:val="Hyperlink"/>
              </w:rPr>
              <w:t>1</w:t>
            </w:r>
            <w:r>
              <w:fldChar w:fldCharType="end"/>
            </w:r>
          </w:hyperlink>
        </w:p>
        <w:p w:rsidR="2113BEA4" w:rsidP="794CA948" w:rsidRDefault="00DD2779" w14:paraId="08051167" w14:textId="052AA269">
          <w:pPr>
            <w:pStyle w:val="TOC2"/>
            <w:tabs>
              <w:tab w:val="right" w:leader="dot" w:pos="9015"/>
            </w:tabs>
            <w:rPr>
              <w:rStyle w:val="Hyperlink"/>
            </w:rPr>
          </w:pPr>
          <w:hyperlink w:anchor="_Toc429579392">
            <w:r w:rsidRPr="1CA4E889" w:rsidR="1CA4E889">
              <w:rPr>
                <w:rStyle w:val="Hyperlink"/>
              </w:rPr>
              <w:t>4.1 Introduction</w:t>
            </w:r>
            <w:r>
              <w:tab/>
            </w:r>
            <w:r>
              <w:fldChar w:fldCharType="begin"/>
            </w:r>
            <w:r>
              <w:instrText xml:space="preserve">PAGEREF _Toc429579392 \h</w:instrText>
            </w:r>
            <w:r>
              <w:fldChar w:fldCharType="separate"/>
            </w:r>
            <w:r w:rsidRPr="1CA4E889" w:rsidR="1CA4E889">
              <w:rPr>
                <w:rStyle w:val="Hyperlink"/>
              </w:rPr>
              <w:t>1</w:t>
            </w:r>
            <w:r>
              <w:fldChar w:fldCharType="end"/>
            </w:r>
          </w:hyperlink>
        </w:p>
        <w:p w:rsidR="2113BEA4" w:rsidP="2113BEA4" w:rsidRDefault="00DD2779" w14:paraId="2153E413" w14:textId="07302378">
          <w:pPr>
            <w:pStyle w:val="TOC2"/>
            <w:tabs>
              <w:tab w:val="right" w:leader="dot" w:pos="9015"/>
            </w:tabs>
            <w:rPr>
              <w:rStyle w:val="Hyperlink"/>
            </w:rPr>
          </w:pPr>
          <w:hyperlink w:anchor="_Toc487639642">
            <w:r w:rsidRPr="1CA4E889" w:rsidR="1CA4E889">
              <w:rPr>
                <w:rStyle w:val="Hyperlink"/>
              </w:rPr>
              <w:t>4.2 Gender and age</w:t>
            </w:r>
            <w:r>
              <w:tab/>
            </w:r>
            <w:r>
              <w:fldChar w:fldCharType="begin"/>
            </w:r>
            <w:r>
              <w:instrText xml:space="preserve">PAGEREF _Toc487639642 \h</w:instrText>
            </w:r>
            <w:r>
              <w:fldChar w:fldCharType="separate"/>
            </w:r>
            <w:r w:rsidRPr="1CA4E889" w:rsidR="1CA4E889">
              <w:rPr>
                <w:rStyle w:val="Hyperlink"/>
              </w:rPr>
              <w:t>1</w:t>
            </w:r>
            <w:r>
              <w:fldChar w:fldCharType="end"/>
            </w:r>
          </w:hyperlink>
        </w:p>
        <w:p w:rsidR="2113BEA4" w:rsidP="2113BEA4" w:rsidRDefault="00DD2779" w14:paraId="0868FBE3" w14:textId="143C6517">
          <w:pPr>
            <w:pStyle w:val="TOC2"/>
            <w:tabs>
              <w:tab w:val="right" w:leader="dot" w:pos="9015"/>
            </w:tabs>
            <w:rPr>
              <w:rStyle w:val="Hyperlink"/>
            </w:rPr>
          </w:pPr>
          <w:hyperlink w:anchor="_Toc1321783689">
            <w:r w:rsidRPr="1CA4E889" w:rsidR="1CA4E889">
              <w:rPr>
                <w:rStyle w:val="Hyperlink"/>
              </w:rPr>
              <w:t>4.3 Research data analysis</w:t>
            </w:r>
            <w:r>
              <w:tab/>
            </w:r>
            <w:r>
              <w:fldChar w:fldCharType="begin"/>
            </w:r>
            <w:r>
              <w:instrText xml:space="preserve">PAGEREF _Toc1321783689 \h</w:instrText>
            </w:r>
            <w:r>
              <w:fldChar w:fldCharType="separate"/>
            </w:r>
            <w:r w:rsidRPr="1CA4E889" w:rsidR="1CA4E889">
              <w:rPr>
                <w:rStyle w:val="Hyperlink"/>
              </w:rPr>
              <w:t>1</w:t>
            </w:r>
            <w:r>
              <w:fldChar w:fldCharType="end"/>
            </w:r>
          </w:hyperlink>
        </w:p>
        <w:p w:rsidR="2113BEA4" w:rsidP="2113BEA4" w:rsidRDefault="00DD2779" w14:paraId="3C27E0C4" w14:textId="3931DDFD">
          <w:pPr>
            <w:pStyle w:val="TOC2"/>
            <w:tabs>
              <w:tab w:val="right" w:leader="dot" w:pos="9015"/>
            </w:tabs>
            <w:rPr>
              <w:rStyle w:val="Hyperlink"/>
            </w:rPr>
          </w:pPr>
          <w:hyperlink w:anchor="_Toc590024721">
            <w:r w:rsidRPr="1CA4E889" w:rsidR="1CA4E889">
              <w:rPr>
                <w:rStyle w:val="Hyperlink"/>
              </w:rPr>
              <w:t>4.4 Questionnaire feedback: Compare differences in opinions between men and women in relation to TC</w:t>
            </w:r>
            <w:r>
              <w:tab/>
            </w:r>
            <w:r>
              <w:fldChar w:fldCharType="begin"/>
            </w:r>
            <w:r>
              <w:instrText xml:space="preserve">PAGEREF _Toc590024721 \h</w:instrText>
            </w:r>
            <w:r>
              <w:fldChar w:fldCharType="separate"/>
            </w:r>
            <w:r w:rsidRPr="1CA4E889" w:rsidR="1CA4E889">
              <w:rPr>
                <w:rStyle w:val="Hyperlink"/>
              </w:rPr>
              <w:t>1</w:t>
            </w:r>
            <w:r>
              <w:fldChar w:fldCharType="end"/>
            </w:r>
          </w:hyperlink>
        </w:p>
        <w:p w:rsidR="2113BEA4" w:rsidP="2113BEA4" w:rsidRDefault="00DD2779" w14:paraId="48A71D6B" w14:textId="2DD7AB33">
          <w:pPr>
            <w:pStyle w:val="TOC2"/>
            <w:tabs>
              <w:tab w:val="right" w:leader="dot" w:pos="9015"/>
            </w:tabs>
            <w:rPr>
              <w:rStyle w:val="Hyperlink"/>
            </w:rPr>
          </w:pPr>
          <w:hyperlink w:anchor="_Toc1649111733">
            <w:r w:rsidRPr="1CA4E889" w:rsidR="1CA4E889">
              <w:rPr>
                <w:rStyle w:val="Hyperlink"/>
              </w:rPr>
              <w:t>4.5 Questionnaire Feedback: Explore the portrayal of gender roles in TC and how they correlate to real-world victimisation</w:t>
            </w:r>
            <w:r>
              <w:tab/>
            </w:r>
            <w:r>
              <w:fldChar w:fldCharType="begin"/>
            </w:r>
            <w:r>
              <w:instrText xml:space="preserve">PAGEREF _Toc1649111733 \h</w:instrText>
            </w:r>
            <w:r>
              <w:fldChar w:fldCharType="separate"/>
            </w:r>
            <w:r w:rsidRPr="1CA4E889" w:rsidR="1CA4E889">
              <w:rPr>
                <w:rStyle w:val="Hyperlink"/>
              </w:rPr>
              <w:t>1</w:t>
            </w:r>
            <w:r>
              <w:fldChar w:fldCharType="end"/>
            </w:r>
          </w:hyperlink>
        </w:p>
        <w:p w:rsidR="2113BEA4" w:rsidP="2113BEA4" w:rsidRDefault="00DD2779" w14:paraId="0A94C142" w14:textId="023B1644">
          <w:pPr>
            <w:pStyle w:val="TOC2"/>
            <w:tabs>
              <w:tab w:val="right" w:leader="dot" w:pos="9015"/>
            </w:tabs>
            <w:rPr>
              <w:rStyle w:val="Hyperlink"/>
            </w:rPr>
          </w:pPr>
          <w:hyperlink w:anchor="_Toc1550250256">
            <w:r w:rsidRPr="1CA4E889" w:rsidR="1CA4E889">
              <w:rPr>
                <w:rStyle w:val="Hyperlink"/>
              </w:rPr>
              <w:t>4.6 Questionnaire Feedback: Investigate the media's role in glamorising TC</w:t>
            </w:r>
            <w:r>
              <w:tab/>
            </w:r>
            <w:r>
              <w:fldChar w:fldCharType="begin"/>
            </w:r>
            <w:r>
              <w:instrText xml:space="preserve">PAGEREF _Toc1550250256 \h</w:instrText>
            </w:r>
            <w:r>
              <w:fldChar w:fldCharType="separate"/>
            </w:r>
            <w:r w:rsidRPr="1CA4E889" w:rsidR="1CA4E889">
              <w:rPr>
                <w:rStyle w:val="Hyperlink"/>
              </w:rPr>
              <w:t>1</w:t>
            </w:r>
            <w:r>
              <w:fldChar w:fldCharType="end"/>
            </w:r>
          </w:hyperlink>
        </w:p>
        <w:p w:rsidR="2113BEA4" w:rsidP="5A57D5B2" w:rsidRDefault="00DD2779" w14:paraId="4778E72A" w14:textId="7DFBCCD9">
          <w:pPr>
            <w:pStyle w:val="TOC2"/>
            <w:tabs>
              <w:tab w:val="right" w:leader="dot" w:pos="9015"/>
            </w:tabs>
            <w:rPr>
              <w:rStyle w:val="Hyperlink"/>
            </w:rPr>
          </w:pPr>
          <w:hyperlink w:anchor="_Toc445200220">
            <w:r w:rsidRPr="1CA4E889" w:rsidR="1CA4E889">
              <w:rPr>
                <w:rStyle w:val="Hyperlink"/>
              </w:rPr>
              <w:t>4.7 Conclusion</w:t>
            </w:r>
            <w:r>
              <w:tab/>
            </w:r>
            <w:r>
              <w:fldChar w:fldCharType="begin"/>
            </w:r>
            <w:r>
              <w:instrText xml:space="preserve">PAGEREF _Toc445200220 \h</w:instrText>
            </w:r>
            <w:r>
              <w:fldChar w:fldCharType="separate"/>
            </w:r>
            <w:r w:rsidRPr="1CA4E889" w:rsidR="1CA4E889">
              <w:rPr>
                <w:rStyle w:val="Hyperlink"/>
              </w:rPr>
              <w:t>1</w:t>
            </w:r>
            <w:r>
              <w:fldChar w:fldCharType="end"/>
            </w:r>
          </w:hyperlink>
        </w:p>
        <w:p w:rsidR="2113BEA4" w:rsidP="794CA948" w:rsidRDefault="00DD2779" w14:paraId="30A00376" w14:textId="25F42CCA">
          <w:pPr>
            <w:pStyle w:val="TOC1"/>
            <w:tabs>
              <w:tab w:val="right" w:leader="dot" w:pos="9015"/>
            </w:tabs>
            <w:rPr>
              <w:rStyle w:val="Hyperlink"/>
            </w:rPr>
          </w:pPr>
          <w:hyperlink w:anchor="_Toc2126264712">
            <w:r w:rsidRPr="1CA4E889" w:rsidR="1CA4E889">
              <w:rPr>
                <w:rStyle w:val="Hyperlink"/>
              </w:rPr>
              <w:t>Chapter 5: Conclusion</w:t>
            </w:r>
            <w:r>
              <w:tab/>
            </w:r>
            <w:r>
              <w:fldChar w:fldCharType="begin"/>
            </w:r>
            <w:r>
              <w:instrText xml:space="preserve">PAGEREF _Toc2126264712 \h</w:instrText>
            </w:r>
            <w:r>
              <w:fldChar w:fldCharType="separate"/>
            </w:r>
            <w:r w:rsidRPr="1CA4E889" w:rsidR="1CA4E889">
              <w:rPr>
                <w:rStyle w:val="Hyperlink"/>
              </w:rPr>
              <w:t>1</w:t>
            </w:r>
            <w:r>
              <w:fldChar w:fldCharType="end"/>
            </w:r>
          </w:hyperlink>
        </w:p>
        <w:p w:rsidR="5A57D5B2" w:rsidP="794CA948" w:rsidRDefault="00DD2779" w14:paraId="66B9A30A" w14:textId="58D8C8C3">
          <w:pPr>
            <w:pStyle w:val="TOC2"/>
            <w:tabs>
              <w:tab w:val="right" w:leader="dot" w:pos="9015"/>
            </w:tabs>
            <w:rPr>
              <w:rStyle w:val="Hyperlink"/>
            </w:rPr>
          </w:pPr>
          <w:hyperlink w:anchor="_Toc1346002536">
            <w:r w:rsidRPr="1CA4E889" w:rsidR="1CA4E889">
              <w:rPr>
                <w:rStyle w:val="Hyperlink"/>
              </w:rPr>
              <w:t>5.1 Introduction</w:t>
            </w:r>
            <w:r>
              <w:tab/>
            </w:r>
            <w:r>
              <w:fldChar w:fldCharType="begin"/>
            </w:r>
            <w:r>
              <w:instrText xml:space="preserve">PAGEREF _Toc1346002536 \h</w:instrText>
            </w:r>
            <w:r>
              <w:fldChar w:fldCharType="separate"/>
            </w:r>
            <w:r w:rsidRPr="1CA4E889" w:rsidR="1CA4E889">
              <w:rPr>
                <w:rStyle w:val="Hyperlink"/>
              </w:rPr>
              <w:t>1</w:t>
            </w:r>
            <w:r>
              <w:fldChar w:fldCharType="end"/>
            </w:r>
          </w:hyperlink>
        </w:p>
        <w:p w:rsidR="5A57D5B2" w:rsidP="5A57D5B2" w:rsidRDefault="00DD2779" w14:paraId="5F3DCCF3" w14:textId="17B65D55">
          <w:pPr>
            <w:pStyle w:val="TOC2"/>
            <w:tabs>
              <w:tab w:val="right" w:leader="dot" w:pos="9015"/>
            </w:tabs>
            <w:rPr>
              <w:rStyle w:val="Hyperlink"/>
            </w:rPr>
          </w:pPr>
          <w:hyperlink w:anchor="_Toc677048692">
            <w:r w:rsidRPr="1CA4E889" w:rsidR="1CA4E889">
              <w:rPr>
                <w:rStyle w:val="Hyperlink"/>
              </w:rPr>
              <w:t>5.2 Research Objectives: Summary of findings and conclusions</w:t>
            </w:r>
            <w:r>
              <w:tab/>
            </w:r>
            <w:r>
              <w:fldChar w:fldCharType="begin"/>
            </w:r>
            <w:r>
              <w:instrText xml:space="preserve">PAGEREF _Toc677048692 \h</w:instrText>
            </w:r>
            <w:r>
              <w:fldChar w:fldCharType="separate"/>
            </w:r>
            <w:r w:rsidRPr="1CA4E889" w:rsidR="1CA4E889">
              <w:rPr>
                <w:rStyle w:val="Hyperlink"/>
              </w:rPr>
              <w:t>1</w:t>
            </w:r>
            <w:r>
              <w:fldChar w:fldCharType="end"/>
            </w:r>
          </w:hyperlink>
        </w:p>
        <w:p w:rsidR="5A57D5B2" w:rsidP="794CA948" w:rsidRDefault="00DD2779" w14:paraId="054D9D1C" w14:textId="25E10892">
          <w:pPr>
            <w:pStyle w:val="TOC4"/>
            <w:tabs>
              <w:tab w:val="right" w:leader="dot" w:pos="9015"/>
            </w:tabs>
            <w:rPr>
              <w:rStyle w:val="Hyperlink"/>
            </w:rPr>
          </w:pPr>
          <w:hyperlink w:anchor="_Toc660807181">
            <w:r w:rsidRPr="1CA4E889" w:rsidR="1CA4E889">
              <w:rPr>
                <w:rStyle w:val="Hyperlink"/>
              </w:rPr>
              <w:t>5.2.1 Research Objective One: Compare differences in opinions between men and women in relation to TC</w:t>
            </w:r>
            <w:r>
              <w:tab/>
            </w:r>
            <w:r>
              <w:fldChar w:fldCharType="begin"/>
            </w:r>
            <w:r>
              <w:instrText xml:space="preserve">PAGEREF _Toc660807181 \h</w:instrText>
            </w:r>
            <w:r>
              <w:fldChar w:fldCharType="separate"/>
            </w:r>
            <w:r w:rsidRPr="1CA4E889" w:rsidR="1CA4E889">
              <w:rPr>
                <w:rStyle w:val="Hyperlink"/>
              </w:rPr>
              <w:t>1</w:t>
            </w:r>
            <w:r>
              <w:fldChar w:fldCharType="end"/>
            </w:r>
          </w:hyperlink>
        </w:p>
        <w:p w:rsidR="5A57D5B2" w:rsidP="5A57D5B2" w:rsidRDefault="00DD2779" w14:paraId="00925C62" w14:textId="67BDF002">
          <w:pPr>
            <w:pStyle w:val="TOC4"/>
            <w:tabs>
              <w:tab w:val="right" w:leader="dot" w:pos="9015"/>
            </w:tabs>
            <w:rPr>
              <w:rStyle w:val="Hyperlink"/>
            </w:rPr>
          </w:pPr>
          <w:hyperlink w:anchor="_Toc1180774917">
            <w:r w:rsidRPr="1CA4E889" w:rsidR="1CA4E889">
              <w:rPr>
                <w:rStyle w:val="Hyperlink"/>
              </w:rPr>
              <w:t>5.2.2 Research Objective Two: Explore the portrayal of gender roles in TC and how they correlate to real-world victimisation</w:t>
            </w:r>
            <w:r>
              <w:tab/>
            </w:r>
            <w:r>
              <w:fldChar w:fldCharType="begin"/>
            </w:r>
            <w:r>
              <w:instrText xml:space="preserve">PAGEREF _Toc1180774917 \h</w:instrText>
            </w:r>
            <w:r>
              <w:fldChar w:fldCharType="separate"/>
            </w:r>
            <w:r w:rsidRPr="1CA4E889" w:rsidR="1CA4E889">
              <w:rPr>
                <w:rStyle w:val="Hyperlink"/>
              </w:rPr>
              <w:t>1</w:t>
            </w:r>
            <w:r>
              <w:fldChar w:fldCharType="end"/>
            </w:r>
          </w:hyperlink>
        </w:p>
        <w:p w:rsidR="5A57D5B2" w:rsidP="5A57D5B2" w:rsidRDefault="00DD2779" w14:paraId="004E8F44" w14:textId="65458F03">
          <w:pPr>
            <w:pStyle w:val="TOC4"/>
            <w:tabs>
              <w:tab w:val="right" w:leader="dot" w:pos="9015"/>
            </w:tabs>
            <w:rPr>
              <w:rStyle w:val="Hyperlink"/>
            </w:rPr>
          </w:pPr>
          <w:hyperlink w:anchor="_Toc468192045">
            <w:r w:rsidRPr="1CA4E889" w:rsidR="1CA4E889">
              <w:rPr>
                <w:rStyle w:val="Hyperlink"/>
              </w:rPr>
              <w:t>5.2.3 Research Objective Three: Investigate the media's role in glamorising TC</w:t>
            </w:r>
            <w:r>
              <w:tab/>
            </w:r>
            <w:r>
              <w:fldChar w:fldCharType="begin"/>
            </w:r>
            <w:r>
              <w:instrText xml:space="preserve">PAGEREF _Toc468192045 \h</w:instrText>
            </w:r>
            <w:r>
              <w:fldChar w:fldCharType="separate"/>
            </w:r>
            <w:r w:rsidRPr="1CA4E889" w:rsidR="1CA4E889">
              <w:rPr>
                <w:rStyle w:val="Hyperlink"/>
              </w:rPr>
              <w:t>1</w:t>
            </w:r>
            <w:r>
              <w:fldChar w:fldCharType="end"/>
            </w:r>
          </w:hyperlink>
        </w:p>
        <w:p w:rsidR="5A57D5B2" w:rsidP="794CA948" w:rsidRDefault="00DD2779" w14:paraId="19EB2F00" w14:textId="0A0E1D97">
          <w:pPr>
            <w:pStyle w:val="TOC2"/>
            <w:tabs>
              <w:tab w:val="right" w:leader="dot" w:pos="9015"/>
            </w:tabs>
            <w:rPr>
              <w:rStyle w:val="Hyperlink"/>
            </w:rPr>
          </w:pPr>
          <w:hyperlink w:anchor="_Toc1071332749">
            <w:r w:rsidRPr="1CA4E889" w:rsidR="1CA4E889">
              <w:rPr>
                <w:rStyle w:val="Hyperlink"/>
              </w:rPr>
              <w:t>5.3 Limitations and Recommendations</w:t>
            </w:r>
            <w:r>
              <w:tab/>
            </w:r>
            <w:r>
              <w:fldChar w:fldCharType="begin"/>
            </w:r>
            <w:r>
              <w:instrText xml:space="preserve">PAGEREF _Toc1071332749 \h</w:instrText>
            </w:r>
            <w:r>
              <w:fldChar w:fldCharType="separate"/>
            </w:r>
            <w:r w:rsidRPr="1CA4E889" w:rsidR="1CA4E889">
              <w:rPr>
                <w:rStyle w:val="Hyperlink"/>
              </w:rPr>
              <w:t>1</w:t>
            </w:r>
            <w:r>
              <w:fldChar w:fldCharType="end"/>
            </w:r>
          </w:hyperlink>
        </w:p>
        <w:p w:rsidR="5A57D5B2" w:rsidP="794CA948" w:rsidRDefault="00DD2779" w14:paraId="6EF8554F" w14:textId="68A63962">
          <w:pPr>
            <w:pStyle w:val="TOC1"/>
            <w:tabs>
              <w:tab w:val="right" w:leader="dot" w:pos="9015"/>
            </w:tabs>
            <w:rPr>
              <w:rStyle w:val="Hyperlink"/>
            </w:rPr>
          </w:pPr>
          <w:hyperlink w:anchor="_Toc1950440066">
            <w:r w:rsidRPr="1CA4E889" w:rsidR="1CA4E889">
              <w:rPr>
                <w:rStyle w:val="Hyperlink"/>
              </w:rPr>
              <w:t>References</w:t>
            </w:r>
            <w:r>
              <w:tab/>
            </w:r>
            <w:r>
              <w:fldChar w:fldCharType="begin"/>
            </w:r>
            <w:r>
              <w:instrText xml:space="preserve">PAGEREF _Toc1950440066 \h</w:instrText>
            </w:r>
            <w:r>
              <w:fldChar w:fldCharType="separate"/>
            </w:r>
            <w:r w:rsidRPr="1CA4E889" w:rsidR="1CA4E889">
              <w:rPr>
                <w:rStyle w:val="Hyperlink"/>
              </w:rPr>
              <w:t>1</w:t>
            </w:r>
            <w:r>
              <w:fldChar w:fldCharType="end"/>
            </w:r>
          </w:hyperlink>
        </w:p>
        <w:p w:rsidR="5A57D5B2" w:rsidP="5A57D5B2" w:rsidRDefault="00DD2779" w14:paraId="7E259072" w14:textId="261347CB">
          <w:pPr>
            <w:pStyle w:val="TOC1"/>
            <w:tabs>
              <w:tab w:val="right" w:leader="dot" w:pos="9015"/>
            </w:tabs>
            <w:rPr>
              <w:rStyle w:val="Hyperlink"/>
            </w:rPr>
          </w:pPr>
          <w:hyperlink w:anchor="_Toc1148730200">
            <w:r w:rsidRPr="1CA4E889" w:rsidR="1CA4E889">
              <w:rPr>
                <w:rStyle w:val="Hyperlink"/>
              </w:rPr>
              <w:t>Appendices</w:t>
            </w:r>
            <w:r>
              <w:tab/>
            </w:r>
            <w:r>
              <w:fldChar w:fldCharType="begin"/>
            </w:r>
            <w:r>
              <w:instrText xml:space="preserve">PAGEREF _Toc1148730200 \h</w:instrText>
            </w:r>
            <w:r>
              <w:fldChar w:fldCharType="separate"/>
            </w:r>
            <w:r w:rsidRPr="1CA4E889" w:rsidR="1CA4E889">
              <w:rPr>
                <w:rStyle w:val="Hyperlink"/>
              </w:rPr>
              <w:t>1</w:t>
            </w:r>
            <w:r>
              <w:fldChar w:fldCharType="end"/>
            </w:r>
          </w:hyperlink>
        </w:p>
        <w:p w:rsidR="5A57D5B2" w:rsidP="794CA948" w:rsidRDefault="00DD2779" w14:paraId="21005E81" w14:textId="155E9D0F">
          <w:pPr>
            <w:pStyle w:val="TOC2"/>
            <w:tabs>
              <w:tab w:val="right" w:leader="dot" w:pos="9015"/>
            </w:tabs>
            <w:rPr>
              <w:rStyle w:val="Hyperlink"/>
            </w:rPr>
          </w:pPr>
          <w:hyperlink w:anchor="_Toc1845340262">
            <w:r w:rsidRPr="1CA4E889" w:rsidR="1CA4E889">
              <w:rPr>
                <w:rStyle w:val="Hyperlink"/>
              </w:rPr>
              <w:t>Appendix One</w:t>
            </w:r>
            <w:r>
              <w:tab/>
            </w:r>
            <w:r>
              <w:fldChar w:fldCharType="begin"/>
            </w:r>
            <w:r>
              <w:instrText xml:space="preserve">PAGEREF _Toc1845340262 \h</w:instrText>
            </w:r>
            <w:r>
              <w:fldChar w:fldCharType="separate"/>
            </w:r>
            <w:r w:rsidRPr="1CA4E889" w:rsidR="1CA4E889">
              <w:rPr>
                <w:rStyle w:val="Hyperlink"/>
              </w:rPr>
              <w:t>1</w:t>
            </w:r>
            <w:r>
              <w:fldChar w:fldCharType="end"/>
            </w:r>
          </w:hyperlink>
        </w:p>
        <w:p w:rsidR="5A57D5B2" w:rsidP="5A57D5B2" w:rsidRDefault="00DD2779" w14:paraId="379BCBA7" w14:textId="5BD56AE9">
          <w:pPr>
            <w:pStyle w:val="TOC2"/>
            <w:tabs>
              <w:tab w:val="right" w:leader="dot" w:pos="9015"/>
            </w:tabs>
            <w:rPr>
              <w:rStyle w:val="Hyperlink"/>
            </w:rPr>
          </w:pPr>
          <w:hyperlink w:anchor="_Toc1227772983">
            <w:r w:rsidRPr="1CA4E889" w:rsidR="1CA4E889">
              <w:rPr>
                <w:rStyle w:val="Hyperlink"/>
              </w:rPr>
              <w:t>Appendix Two – Female questionnaire answers</w:t>
            </w:r>
            <w:r>
              <w:tab/>
            </w:r>
            <w:r>
              <w:fldChar w:fldCharType="begin"/>
            </w:r>
            <w:r>
              <w:instrText xml:space="preserve">PAGEREF _Toc1227772983 \h</w:instrText>
            </w:r>
            <w:r>
              <w:fldChar w:fldCharType="separate"/>
            </w:r>
            <w:r w:rsidRPr="1CA4E889" w:rsidR="1CA4E889">
              <w:rPr>
                <w:rStyle w:val="Hyperlink"/>
              </w:rPr>
              <w:t>1</w:t>
            </w:r>
            <w:r>
              <w:fldChar w:fldCharType="end"/>
            </w:r>
          </w:hyperlink>
        </w:p>
        <w:p w:rsidR="5A57D5B2" w:rsidP="5A57D5B2" w:rsidRDefault="00DD2779" w14:paraId="625EC541" w14:textId="76F6E145">
          <w:pPr>
            <w:pStyle w:val="TOC2"/>
            <w:tabs>
              <w:tab w:val="right" w:leader="dot" w:pos="9015"/>
            </w:tabs>
            <w:rPr>
              <w:rStyle w:val="Hyperlink"/>
            </w:rPr>
          </w:pPr>
          <w:hyperlink w:anchor="_Toc1349542167">
            <w:r>
              <w:tab/>
            </w:r>
            <w:r>
              <w:fldChar w:fldCharType="begin"/>
            </w:r>
            <w:r>
              <w:instrText xml:space="preserve">PAGEREF _Toc1349542167 \h</w:instrText>
            </w:r>
            <w:r>
              <w:fldChar w:fldCharType="separate"/>
            </w:r>
            <w:r w:rsidRPr="1CA4E889" w:rsidR="1CA4E889">
              <w:rPr>
                <w:rStyle w:val="Hyperlink"/>
              </w:rPr>
              <w:t>1</w:t>
            </w:r>
            <w:r>
              <w:fldChar w:fldCharType="end"/>
            </w:r>
          </w:hyperlink>
        </w:p>
        <w:p w:rsidR="3BE102C2" w:rsidP="5A57D5B2" w:rsidRDefault="00DD2779" w14:paraId="0389FD2A" w14:textId="3C95A7A5">
          <w:pPr>
            <w:pStyle w:val="TOC2"/>
            <w:tabs>
              <w:tab w:val="right" w:leader="dot" w:pos="9015"/>
            </w:tabs>
            <w:rPr>
              <w:rStyle w:val="Hyperlink"/>
            </w:rPr>
          </w:pPr>
          <w:hyperlink w:anchor="_Toc1422975806">
            <w:r>
              <w:tab/>
            </w:r>
            <w:r>
              <w:fldChar w:fldCharType="begin"/>
            </w:r>
            <w:r>
              <w:instrText xml:space="preserve">PAGEREF _Toc1422975806 \h</w:instrText>
            </w:r>
            <w:r>
              <w:fldChar w:fldCharType="separate"/>
            </w:r>
            <w:r w:rsidRPr="1CA4E889" w:rsidR="1CA4E889">
              <w:rPr>
                <w:rStyle w:val="Hyperlink"/>
              </w:rPr>
              <w:t>1</w:t>
            </w:r>
            <w:r>
              <w:fldChar w:fldCharType="end"/>
            </w:r>
          </w:hyperlink>
        </w:p>
        <w:p w:rsidR="3BE102C2" w:rsidP="5A57D5B2" w:rsidRDefault="00DD2779" w14:paraId="7D28D7A3" w14:textId="5D7B0685">
          <w:pPr>
            <w:pStyle w:val="TOC2"/>
            <w:tabs>
              <w:tab w:val="right" w:leader="dot" w:pos="9015"/>
            </w:tabs>
            <w:rPr>
              <w:rStyle w:val="Hyperlink"/>
            </w:rPr>
          </w:pPr>
          <w:hyperlink w:anchor="_Toc952632250">
            <w:r w:rsidRPr="1CA4E889" w:rsidR="1CA4E889">
              <w:rPr>
                <w:rStyle w:val="Hyperlink"/>
              </w:rPr>
              <w:t>Appendix Three – Male questionnaire answers</w:t>
            </w:r>
            <w:r>
              <w:tab/>
            </w:r>
            <w:r>
              <w:fldChar w:fldCharType="begin"/>
            </w:r>
            <w:r>
              <w:instrText xml:space="preserve">PAGEREF _Toc952632250 \h</w:instrText>
            </w:r>
            <w:r>
              <w:fldChar w:fldCharType="separate"/>
            </w:r>
            <w:r w:rsidRPr="1CA4E889" w:rsidR="1CA4E889">
              <w:rPr>
                <w:rStyle w:val="Hyperlink"/>
              </w:rPr>
              <w:t>1</w:t>
            </w:r>
            <w:r>
              <w:fldChar w:fldCharType="end"/>
            </w:r>
          </w:hyperlink>
          <w:r>
            <w:fldChar w:fldCharType="end"/>
          </w:r>
        </w:p>
      </w:sdtContent>
    </w:sdt>
    <w:p w:rsidR="27D32F2A" w:rsidP="5A57D5B2" w:rsidRDefault="27D32F2A" w14:paraId="2F419A6D" w14:textId="0E47905B">
      <w:pPr>
        <w:rPr>
          <w:color w:val="000000" w:themeColor="text1"/>
        </w:rPr>
      </w:pPr>
    </w:p>
    <w:p w:rsidR="2113BEA4" w:rsidP="5A57D5B2" w:rsidRDefault="2113BEA4" w14:paraId="60E6DC1F" w14:textId="615174C3">
      <w:pPr>
        <w:rPr>
          <w:color w:val="000000" w:themeColor="text1"/>
        </w:rPr>
      </w:pPr>
    </w:p>
    <w:p w:rsidR="11C84BB8" w:rsidP="5A57D5B2" w:rsidRDefault="11C84BB8" w14:paraId="5CF7B005" w14:textId="6B88E0CB">
      <w:pPr>
        <w:rPr>
          <w:color w:val="000000" w:themeColor="text1"/>
        </w:rPr>
      </w:pPr>
    </w:p>
    <w:p w:rsidR="11C84BB8" w:rsidP="5A57D5B2" w:rsidRDefault="11C84BB8" w14:paraId="2765A4FD" w14:textId="2F4F8A84">
      <w:pPr>
        <w:rPr>
          <w:color w:val="000000" w:themeColor="text1"/>
        </w:rPr>
      </w:pPr>
    </w:p>
    <w:p w:rsidR="11C84BB8" w:rsidP="5A57D5B2" w:rsidRDefault="11C84BB8" w14:paraId="6F2F6C01" w14:textId="38B65C2B">
      <w:pPr>
        <w:rPr>
          <w:color w:val="000000" w:themeColor="text1"/>
        </w:rPr>
      </w:pPr>
    </w:p>
    <w:p w:rsidR="11C84BB8" w:rsidP="5A57D5B2" w:rsidRDefault="11C84BB8" w14:paraId="043E99A1" w14:textId="29F9AB5B">
      <w:pPr>
        <w:rPr>
          <w:color w:val="000000" w:themeColor="text1"/>
        </w:rPr>
      </w:pPr>
    </w:p>
    <w:p w:rsidR="11C84BB8" w:rsidP="5A57D5B2" w:rsidRDefault="11C84BB8" w14:paraId="13023B56" w14:textId="3639D45C">
      <w:pPr>
        <w:rPr>
          <w:color w:val="000000" w:themeColor="text1"/>
        </w:rPr>
      </w:pPr>
    </w:p>
    <w:p w:rsidR="11C84BB8" w:rsidP="5A57D5B2" w:rsidRDefault="11C84BB8" w14:paraId="51DBC946" w14:textId="73F8BE65">
      <w:pPr>
        <w:rPr>
          <w:color w:val="000000" w:themeColor="text1"/>
        </w:rPr>
      </w:pPr>
    </w:p>
    <w:p w:rsidR="11C84BB8" w:rsidP="5A57D5B2" w:rsidRDefault="11C84BB8" w14:paraId="1F8B043B" w14:textId="791358F3">
      <w:pPr>
        <w:rPr>
          <w:color w:val="000000" w:themeColor="text1"/>
        </w:rPr>
      </w:pPr>
    </w:p>
    <w:p w:rsidR="11C84BB8" w:rsidP="5A57D5B2" w:rsidRDefault="11C84BB8" w14:paraId="5581BA7D" w14:textId="4B37F831">
      <w:pPr>
        <w:rPr>
          <w:color w:val="000000" w:themeColor="text1"/>
        </w:rPr>
      </w:pPr>
    </w:p>
    <w:p w:rsidR="11C84BB8" w:rsidP="5A57D5B2" w:rsidRDefault="11C84BB8" w14:paraId="2A70157D" w14:textId="45B2F2A0">
      <w:pPr>
        <w:rPr>
          <w:color w:val="000000" w:themeColor="text1"/>
        </w:rPr>
      </w:pPr>
    </w:p>
    <w:p w:rsidR="11C84BB8" w:rsidP="5A57D5B2" w:rsidRDefault="11C84BB8" w14:paraId="212F21CE" w14:textId="448268C3">
      <w:pPr>
        <w:rPr>
          <w:color w:val="000000" w:themeColor="text1"/>
        </w:rPr>
      </w:pPr>
    </w:p>
    <w:p w:rsidR="11C84BB8" w:rsidP="5A57D5B2" w:rsidRDefault="11C84BB8" w14:paraId="60B907F0" w14:textId="125282E6">
      <w:pPr>
        <w:rPr>
          <w:color w:val="000000" w:themeColor="text1"/>
        </w:rPr>
      </w:pPr>
    </w:p>
    <w:p w:rsidR="11C84BB8" w:rsidP="5A57D5B2" w:rsidRDefault="11C84BB8" w14:paraId="0F926D9B" w14:textId="074DD986">
      <w:pPr>
        <w:rPr>
          <w:color w:val="000000" w:themeColor="text1"/>
        </w:rPr>
      </w:pPr>
    </w:p>
    <w:p w:rsidR="11C84BB8" w:rsidP="5A57D5B2" w:rsidRDefault="11C84BB8" w14:paraId="6896F3B1" w14:textId="6A9F5019">
      <w:pPr>
        <w:rPr>
          <w:color w:val="000000" w:themeColor="text1"/>
        </w:rPr>
      </w:pPr>
    </w:p>
    <w:p w:rsidR="11C84BB8" w:rsidP="5A57D5B2" w:rsidRDefault="11C84BB8" w14:paraId="64260C66" w14:textId="74B214FA">
      <w:pPr>
        <w:rPr>
          <w:color w:val="000000" w:themeColor="text1"/>
        </w:rPr>
      </w:pPr>
    </w:p>
    <w:p w:rsidR="11C84BB8" w:rsidP="5A57D5B2" w:rsidRDefault="11C84BB8" w14:paraId="3DAB8307" w14:textId="4BC5663B">
      <w:pPr>
        <w:rPr>
          <w:color w:val="000000" w:themeColor="text1"/>
        </w:rPr>
      </w:pPr>
    </w:p>
    <w:p w:rsidR="11C84BB8" w:rsidP="5A57D5B2" w:rsidRDefault="11C84BB8" w14:paraId="27D292A9" w14:textId="41655F7A">
      <w:r>
        <w:br w:type="page"/>
      </w:r>
    </w:p>
    <w:p w:rsidR="11C84BB8" w:rsidP="49DC9133" w:rsidRDefault="11C84BB8" w14:paraId="5EC96D24" w14:textId="3D452403" w14:noSpellErr="1">
      <w:pPr>
        <w:pStyle w:val="Heading1"/>
        <w:rPr>
          <w:rFonts w:ascii="Arial" w:hAnsi="Arial" w:eastAsia="Arial" w:cs="Arial"/>
          <w:b w:val="1"/>
          <w:bCs w:val="1"/>
          <w:color w:val="auto"/>
          <w:sz w:val="32"/>
          <w:szCs w:val="32"/>
        </w:rPr>
      </w:pPr>
      <w:bookmarkStart w:name="_Toc1379338372" w:id="650133618"/>
      <w:r w:rsidR="227C90D1">
        <w:rPr/>
        <w:t>Chapter One: Introduction</w:t>
      </w:r>
      <w:bookmarkEnd w:id="650133618"/>
    </w:p>
    <w:p w:rsidR="29590D1E" w:rsidP="2113BEA4" w:rsidRDefault="29590D1E" w14:paraId="1473B540" w14:textId="58DD009A" w14:noSpellErr="1">
      <w:pPr>
        <w:pStyle w:val="Heading2"/>
        <w:rPr>
          <w:rFonts w:ascii="Arial" w:hAnsi="Arial" w:eastAsia="Arial" w:cs="Arial"/>
          <w:color w:val="auto"/>
          <w:sz w:val="22"/>
          <w:szCs w:val="22"/>
        </w:rPr>
      </w:pPr>
      <w:bookmarkStart w:name="_Toc755322292" w:id="503344428"/>
      <w:r w:rsidR="5DA80133">
        <w:rPr/>
        <w:t>1.1 Background and Rationale</w:t>
      </w:r>
      <w:bookmarkEnd w:id="503344428"/>
      <w:r w:rsidR="5DA80133">
        <w:rPr/>
        <w:t xml:space="preserve"> </w:t>
      </w:r>
    </w:p>
    <w:p w:rsidR="29590D1E" w:rsidP="0F4E5DBF" w:rsidRDefault="092A7A79" w14:paraId="663571C3" w14:textId="696D46DD">
      <w:pPr>
        <w:spacing w:line="480" w:lineRule="auto"/>
        <w:jc w:val="both"/>
        <w:rPr>
          <w:rFonts w:ascii="Arial" w:hAnsi="Arial" w:eastAsia="Arial" w:cs="Arial"/>
        </w:rPr>
      </w:pPr>
      <w:r w:rsidRPr="794CA948" w:rsidR="32CE169F">
        <w:rPr>
          <w:rFonts w:ascii="Arial" w:hAnsi="Arial" w:eastAsia="Arial" w:cs="Arial"/>
          <w:color w:val="000000" w:themeColor="text1" w:themeTint="FF" w:themeShade="FF"/>
          <w:sz w:val="24"/>
          <w:szCs w:val="24"/>
        </w:rPr>
        <w:t xml:space="preserve">People have been interested in the genre of </w:t>
      </w:r>
      <w:r w:rsidRPr="794CA948" w:rsidR="53A1E003">
        <w:rPr>
          <w:rFonts w:ascii="Arial" w:hAnsi="Arial" w:eastAsia="Arial" w:cs="Arial"/>
          <w:color w:val="000000" w:themeColor="text1" w:themeTint="FF" w:themeShade="FF"/>
          <w:sz w:val="24"/>
          <w:szCs w:val="24"/>
        </w:rPr>
        <w:t>True Crime</w:t>
      </w:r>
      <w:r w:rsidRPr="794CA948" w:rsidR="32CE169F">
        <w:rPr>
          <w:rFonts w:ascii="Arial" w:hAnsi="Arial" w:eastAsia="Arial" w:cs="Arial"/>
          <w:color w:val="000000" w:themeColor="text1" w:themeTint="FF" w:themeShade="FF"/>
          <w:sz w:val="24"/>
          <w:szCs w:val="24"/>
        </w:rPr>
        <w:t xml:space="preserve"> </w:t>
      </w:r>
      <w:r w:rsidRPr="794CA948" w:rsidR="6C957090">
        <w:rPr>
          <w:rFonts w:ascii="Arial" w:hAnsi="Arial" w:eastAsia="Arial" w:cs="Arial"/>
          <w:color w:val="000000" w:themeColor="text1" w:themeTint="FF" w:themeShade="FF"/>
          <w:sz w:val="24"/>
          <w:szCs w:val="24"/>
        </w:rPr>
        <w:t xml:space="preserve">(TC) </w:t>
      </w:r>
      <w:r w:rsidRPr="794CA948" w:rsidR="32CE169F">
        <w:rPr>
          <w:rFonts w:ascii="Arial" w:hAnsi="Arial" w:eastAsia="Arial" w:cs="Arial"/>
          <w:color w:val="000000" w:themeColor="text1" w:themeTint="FF" w:themeShade="FF"/>
          <w:sz w:val="24"/>
          <w:szCs w:val="24"/>
        </w:rPr>
        <w:t xml:space="preserve">for centuries, evolving and changing with the evolution of technology. Even though it has been around for over 400 years, the growing choice of where to watch </w:t>
      </w:r>
      <w:r w:rsidRPr="794CA948" w:rsidR="57CFDD4D">
        <w:rPr>
          <w:rFonts w:ascii="Arial" w:hAnsi="Arial" w:eastAsia="Arial" w:cs="Arial"/>
          <w:color w:val="000000" w:themeColor="text1" w:themeTint="FF" w:themeShade="FF"/>
          <w:sz w:val="24"/>
          <w:szCs w:val="24"/>
        </w:rPr>
        <w:t xml:space="preserve">and listen </w:t>
      </w:r>
      <w:r w:rsidRPr="794CA948" w:rsidR="32CE169F">
        <w:rPr>
          <w:rFonts w:ascii="Arial" w:hAnsi="Arial" w:eastAsia="Arial" w:cs="Arial"/>
          <w:color w:val="000000" w:themeColor="text1" w:themeTint="FF" w:themeShade="FF"/>
          <w:sz w:val="24"/>
          <w:szCs w:val="24"/>
        </w:rPr>
        <w:t>have come with a new and wider audience</w:t>
      </w:r>
      <w:r w:rsidRPr="794CA948" w:rsidR="31246486">
        <w:rPr>
          <w:rFonts w:ascii="Arial" w:hAnsi="Arial" w:eastAsia="Arial" w:cs="Arial"/>
          <w:color w:val="000000" w:themeColor="text1" w:themeTint="FF" w:themeShade="FF"/>
          <w:sz w:val="24"/>
          <w:szCs w:val="24"/>
        </w:rPr>
        <w:t>.  H</w:t>
      </w:r>
      <w:r w:rsidRPr="794CA948" w:rsidR="77C3D412">
        <w:rPr>
          <w:rFonts w:ascii="Arial" w:hAnsi="Arial" w:eastAsia="Arial" w:cs="Arial"/>
          <w:color w:val="000000" w:themeColor="text1" w:themeTint="FF" w:themeShade="FF"/>
          <w:sz w:val="24"/>
          <w:szCs w:val="24"/>
        </w:rPr>
        <w:t xml:space="preserve">owever, there has been speculation there may be a difference in the consumption of </w:t>
      </w:r>
      <w:r w:rsidRPr="794CA948" w:rsidR="5907A474">
        <w:rPr>
          <w:rFonts w:ascii="Arial" w:hAnsi="Arial" w:eastAsia="Arial" w:cs="Arial"/>
          <w:color w:val="000000" w:themeColor="text1" w:themeTint="FF" w:themeShade="FF"/>
          <w:sz w:val="24"/>
          <w:szCs w:val="24"/>
        </w:rPr>
        <w:t xml:space="preserve">TC </w:t>
      </w:r>
      <w:r w:rsidRPr="794CA948" w:rsidR="77C3D412">
        <w:rPr>
          <w:rFonts w:ascii="Arial" w:hAnsi="Arial" w:eastAsia="Arial" w:cs="Arial"/>
          <w:color w:val="000000" w:themeColor="text1" w:themeTint="FF" w:themeShade="FF"/>
          <w:sz w:val="24"/>
          <w:szCs w:val="24"/>
        </w:rPr>
        <w:t>between male and females</w:t>
      </w:r>
      <w:r w:rsidRPr="794CA948" w:rsidR="32CE169F">
        <w:rPr>
          <w:rFonts w:ascii="Arial" w:hAnsi="Arial" w:eastAsia="Arial" w:cs="Arial"/>
          <w:color w:val="000000" w:themeColor="text1" w:themeTint="FF" w:themeShade="FF"/>
          <w:sz w:val="24"/>
          <w:szCs w:val="24"/>
        </w:rPr>
        <w:t>. T</w:t>
      </w:r>
      <w:r w:rsidRPr="794CA948" w:rsidR="12C55522">
        <w:rPr>
          <w:rFonts w:ascii="Arial" w:hAnsi="Arial" w:eastAsia="Arial" w:cs="Arial"/>
          <w:color w:val="000000" w:themeColor="text1" w:themeTint="FF" w:themeShade="FF"/>
          <w:sz w:val="24"/>
          <w:szCs w:val="24"/>
        </w:rPr>
        <w:t>C</w:t>
      </w:r>
      <w:r w:rsidRPr="794CA948" w:rsidR="32CE169F">
        <w:rPr>
          <w:rFonts w:ascii="Arial" w:hAnsi="Arial" w:eastAsia="Arial" w:cs="Arial"/>
          <w:color w:val="000000" w:themeColor="text1" w:themeTint="FF" w:themeShade="FF"/>
          <w:sz w:val="24"/>
          <w:szCs w:val="24"/>
        </w:rPr>
        <w:t xml:space="preserve"> can be a harmless watch</w:t>
      </w:r>
      <w:r w:rsidRPr="794CA948" w:rsidR="23C1152C">
        <w:rPr>
          <w:rFonts w:ascii="Arial" w:hAnsi="Arial" w:eastAsia="Arial" w:cs="Arial"/>
          <w:color w:val="000000" w:themeColor="text1" w:themeTint="FF" w:themeShade="FF"/>
          <w:sz w:val="24"/>
          <w:szCs w:val="24"/>
        </w:rPr>
        <w:t xml:space="preserve">, </w:t>
      </w:r>
      <w:r w:rsidRPr="794CA948" w:rsidR="33BBF135">
        <w:rPr>
          <w:rFonts w:ascii="Arial" w:hAnsi="Arial" w:eastAsia="Arial" w:cs="Arial"/>
          <w:color w:val="000000" w:themeColor="text1" w:themeTint="FF" w:themeShade="FF"/>
          <w:sz w:val="24"/>
          <w:szCs w:val="24"/>
        </w:rPr>
        <w:t xml:space="preserve">but </w:t>
      </w:r>
      <w:r w:rsidRPr="794CA948" w:rsidR="32CE169F">
        <w:rPr>
          <w:rFonts w:ascii="Arial" w:hAnsi="Arial" w:eastAsia="Arial" w:cs="Arial"/>
          <w:color w:val="000000" w:themeColor="text1" w:themeTint="FF" w:themeShade="FF"/>
          <w:sz w:val="24"/>
          <w:szCs w:val="24"/>
        </w:rPr>
        <w:t>there may be countless reasons behind the obsession</w:t>
      </w:r>
      <w:r w:rsidRPr="794CA948" w:rsidR="45684274">
        <w:rPr>
          <w:rFonts w:ascii="Arial" w:hAnsi="Arial" w:eastAsia="Arial" w:cs="Arial"/>
          <w:color w:val="000000" w:themeColor="text1" w:themeTint="FF" w:themeShade="FF"/>
          <w:sz w:val="24"/>
          <w:szCs w:val="24"/>
        </w:rPr>
        <w:t xml:space="preserve"> </w:t>
      </w:r>
      <w:r w:rsidRPr="794CA948" w:rsidR="32CE169F">
        <w:rPr>
          <w:rFonts w:ascii="Arial" w:hAnsi="Arial" w:eastAsia="Arial" w:cs="Arial"/>
          <w:color w:val="000000" w:themeColor="text1" w:themeTint="FF" w:themeShade="FF"/>
          <w:sz w:val="24"/>
          <w:szCs w:val="24"/>
        </w:rPr>
        <w:t>(Roberts, 2019).</w:t>
      </w:r>
      <w:r w:rsidRPr="794CA948" w:rsidR="32CE169F">
        <w:rPr>
          <w:rFonts w:ascii="Arial" w:hAnsi="Arial" w:eastAsia="Arial" w:cs="Arial"/>
        </w:rPr>
        <w:t xml:space="preserve"> </w:t>
      </w:r>
    </w:p>
    <w:p w:rsidR="29590D1E" w:rsidP="0F4E5DBF" w:rsidRDefault="092A7A79" w14:paraId="12983C72" w14:textId="1472F824">
      <w:pPr>
        <w:spacing w:line="480" w:lineRule="auto"/>
        <w:jc w:val="both"/>
        <w:rPr>
          <w:rFonts w:ascii="Arial" w:hAnsi="Arial" w:eastAsia="Arial" w:cs="Arial"/>
        </w:rPr>
      </w:pPr>
      <w:r w:rsidRPr="49DC9133">
        <w:rPr>
          <w:rFonts w:ascii="Arial" w:hAnsi="Arial" w:eastAsia="Arial" w:cs="Arial"/>
          <w:sz w:val="24"/>
          <w:szCs w:val="24"/>
        </w:rPr>
        <w:t>T</w:t>
      </w:r>
      <w:r w:rsidRPr="49DC9133" w:rsidR="1B9E4272">
        <w:rPr>
          <w:rFonts w:ascii="Arial" w:hAnsi="Arial" w:eastAsia="Arial" w:cs="Arial"/>
          <w:sz w:val="24"/>
          <w:szCs w:val="24"/>
        </w:rPr>
        <w:t xml:space="preserve">C </w:t>
      </w:r>
      <w:r w:rsidRPr="49DC9133">
        <w:rPr>
          <w:rFonts w:ascii="Arial" w:hAnsi="Arial" w:eastAsia="Arial" w:cs="Arial"/>
          <w:sz w:val="24"/>
          <w:szCs w:val="24"/>
        </w:rPr>
        <w:t>is a genre that explores real-life crimes, including serial killings and murders</w:t>
      </w:r>
      <w:r w:rsidRPr="49DC9133" w:rsidR="4EB10F90">
        <w:rPr>
          <w:rFonts w:ascii="Arial" w:hAnsi="Arial" w:eastAsia="Arial" w:cs="Arial"/>
          <w:sz w:val="24"/>
          <w:szCs w:val="24"/>
        </w:rPr>
        <w:t xml:space="preserve">. </w:t>
      </w:r>
      <w:r w:rsidRPr="49DC9133" w:rsidR="4D9C6796">
        <w:rPr>
          <w:rFonts w:ascii="Arial" w:hAnsi="Arial" w:eastAsia="Arial" w:cs="Arial"/>
          <w:sz w:val="24"/>
          <w:szCs w:val="24"/>
        </w:rPr>
        <w:t xml:space="preserve">People can </w:t>
      </w:r>
      <w:r w:rsidRPr="49DC9133" w:rsidR="4449A358">
        <w:rPr>
          <w:rFonts w:ascii="Arial" w:hAnsi="Arial" w:eastAsia="Arial" w:cs="Arial"/>
          <w:sz w:val="24"/>
          <w:szCs w:val="24"/>
        </w:rPr>
        <w:t>e</w:t>
      </w:r>
      <w:r w:rsidRPr="49DC9133" w:rsidR="1DF9F66F">
        <w:rPr>
          <w:rFonts w:ascii="Arial" w:hAnsi="Arial" w:eastAsia="Arial" w:cs="Arial"/>
          <w:sz w:val="24"/>
          <w:szCs w:val="24"/>
        </w:rPr>
        <w:t xml:space="preserve">ngage </w:t>
      </w:r>
      <w:r w:rsidRPr="49DC9133" w:rsidR="6959FE69">
        <w:rPr>
          <w:rFonts w:ascii="Arial" w:hAnsi="Arial" w:eastAsia="Arial" w:cs="Arial"/>
          <w:sz w:val="24"/>
          <w:szCs w:val="24"/>
        </w:rPr>
        <w:t xml:space="preserve">the genre of </w:t>
      </w:r>
      <w:r w:rsidRPr="49DC9133" w:rsidR="7A1237F0">
        <w:rPr>
          <w:rFonts w:ascii="Arial" w:hAnsi="Arial" w:eastAsia="Arial" w:cs="Arial"/>
          <w:sz w:val="24"/>
          <w:szCs w:val="24"/>
        </w:rPr>
        <w:t>TC</w:t>
      </w:r>
      <w:r w:rsidRPr="49DC9133" w:rsidR="76F5BC77">
        <w:rPr>
          <w:rFonts w:ascii="Arial" w:hAnsi="Arial" w:eastAsia="Arial" w:cs="Arial"/>
          <w:sz w:val="24"/>
          <w:szCs w:val="24"/>
        </w:rPr>
        <w:t xml:space="preserve"> in</w:t>
      </w:r>
      <w:r w:rsidRPr="49DC9133" w:rsidR="7A1237F0">
        <w:rPr>
          <w:rFonts w:ascii="Arial" w:hAnsi="Arial" w:eastAsia="Arial" w:cs="Arial"/>
          <w:sz w:val="24"/>
          <w:szCs w:val="24"/>
        </w:rPr>
        <w:t xml:space="preserve"> </w:t>
      </w:r>
      <w:r w:rsidRPr="49DC9133" w:rsidR="6959FE69">
        <w:rPr>
          <w:rFonts w:ascii="Arial" w:hAnsi="Arial" w:eastAsia="Arial" w:cs="Arial"/>
          <w:sz w:val="24"/>
          <w:szCs w:val="24"/>
        </w:rPr>
        <w:t>many ways. This could</w:t>
      </w:r>
      <w:r w:rsidRPr="49DC9133" w:rsidR="7857D320">
        <w:rPr>
          <w:rFonts w:ascii="Arial" w:hAnsi="Arial" w:eastAsia="Arial" w:cs="Arial"/>
          <w:sz w:val="24"/>
          <w:szCs w:val="24"/>
        </w:rPr>
        <w:t xml:space="preserve"> be</w:t>
      </w:r>
      <w:r w:rsidRPr="49DC9133" w:rsidR="795B88F2">
        <w:rPr>
          <w:rFonts w:ascii="Arial" w:hAnsi="Arial" w:eastAsia="Arial" w:cs="Arial"/>
          <w:sz w:val="24"/>
          <w:szCs w:val="24"/>
        </w:rPr>
        <w:t xml:space="preserve"> through</w:t>
      </w:r>
      <w:r w:rsidRPr="49DC9133">
        <w:rPr>
          <w:rFonts w:ascii="Arial" w:hAnsi="Arial" w:eastAsia="Arial" w:cs="Arial"/>
          <w:sz w:val="24"/>
          <w:szCs w:val="24"/>
        </w:rPr>
        <w:t xml:space="preserve"> a book, show or any other means of storytelling, explaining a real-life incident into crimes involving real people and real scenarios (Seltzer, 2007).</w:t>
      </w:r>
      <w:r w:rsidRPr="49DC9133">
        <w:rPr>
          <w:rFonts w:ascii="Arial" w:hAnsi="Arial" w:eastAsia="Arial" w:cs="Arial"/>
        </w:rPr>
        <w:t xml:space="preserve"> </w:t>
      </w:r>
    </w:p>
    <w:p w:rsidR="29590D1E" w:rsidP="0F4E5DBF" w:rsidRDefault="092A7A79" w14:paraId="64DE9BCA" w14:textId="26FF884C">
      <w:pPr>
        <w:spacing w:line="480" w:lineRule="auto"/>
        <w:jc w:val="both"/>
        <w:rPr>
          <w:rFonts w:ascii="Arial" w:hAnsi="Arial" w:eastAsia="Arial" w:cs="Arial"/>
        </w:rPr>
      </w:pPr>
      <w:r w:rsidRPr="49DC9133">
        <w:rPr>
          <w:rFonts w:ascii="Arial" w:hAnsi="Arial" w:eastAsia="Arial" w:cs="Arial"/>
          <w:color w:val="000000" w:themeColor="text1"/>
          <w:sz w:val="24"/>
          <w:szCs w:val="24"/>
        </w:rPr>
        <w:t>It has become apparent</w:t>
      </w:r>
      <w:r w:rsidRPr="49DC9133" w:rsidR="2BEA6EFA">
        <w:rPr>
          <w:rFonts w:ascii="Arial" w:hAnsi="Arial" w:eastAsia="Arial" w:cs="Arial"/>
          <w:color w:val="000000" w:themeColor="text1"/>
          <w:sz w:val="24"/>
          <w:szCs w:val="24"/>
        </w:rPr>
        <w:t>,</w:t>
      </w:r>
      <w:r w:rsidRPr="49DC9133">
        <w:rPr>
          <w:rFonts w:ascii="Arial" w:hAnsi="Arial" w:eastAsia="Arial" w:cs="Arial"/>
          <w:color w:val="000000" w:themeColor="text1"/>
          <w:sz w:val="24"/>
          <w:szCs w:val="24"/>
        </w:rPr>
        <w:t xml:space="preserve"> younger generations are becoming obsessed with this choice of genre. There is also some research to state women are more likely to be drawn to the stories of serial killers and criminals</w:t>
      </w:r>
      <w:r w:rsidRPr="49DC9133" w:rsidR="7187CF6E">
        <w:rPr>
          <w:rFonts w:ascii="Arial" w:hAnsi="Arial" w:eastAsia="Arial" w:cs="Arial"/>
          <w:color w:val="000000" w:themeColor="text1"/>
          <w:sz w:val="24"/>
          <w:szCs w:val="24"/>
        </w:rPr>
        <w:t>. W</w:t>
      </w:r>
      <w:r w:rsidRPr="49DC9133">
        <w:rPr>
          <w:rFonts w:ascii="Arial" w:hAnsi="Arial" w:eastAsia="Arial" w:cs="Arial"/>
          <w:color w:val="000000" w:themeColor="text1"/>
          <w:sz w:val="24"/>
          <w:szCs w:val="24"/>
        </w:rPr>
        <w:t xml:space="preserve">hether the reasons </w:t>
      </w:r>
      <w:r w:rsidRPr="49DC9133" w:rsidR="5573CE5A">
        <w:rPr>
          <w:rFonts w:ascii="Arial" w:hAnsi="Arial" w:eastAsia="Arial" w:cs="Arial"/>
          <w:color w:val="000000" w:themeColor="text1"/>
          <w:sz w:val="24"/>
          <w:szCs w:val="24"/>
        </w:rPr>
        <w:t>are to</w:t>
      </w:r>
      <w:r w:rsidRPr="49DC9133">
        <w:rPr>
          <w:rFonts w:ascii="Arial" w:hAnsi="Arial" w:eastAsia="Arial" w:cs="Arial"/>
          <w:color w:val="000000" w:themeColor="text1"/>
          <w:sz w:val="24"/>
          <w:szCs w:val="24"/>
        </w:rPr>
        <w:t xml:space="preserve"> learn </w:t>
      </w:r>
      <w:r w:rsidRPr="49DC9133" w:rsidR="02EE888A">
        <w:rPr>
          <w:rFonts w:ascii="Arial" w:hAnsi="Arial" w:eastAsia="Arial" w:cs="Arial"/>
          <w:color w:val="000000" w:themeColor="text1"/>
          <w:sz w:val="24"/>
          <w:szCs w:val="24"/>
        </w:rPr>
        <w:t>life skills in case</w:t>
      </w:r>
      <w:r w:rsidRPr="49DC9133">
        <w:rPr>
          <w:rFonts w:ascii="Arial" w:hAnsi="Arial" w:eastAsia="Arial" w:cs="Arial"/>
          <w:color w:val="000000" w:themeColor="text1"/>
          <w:sz w:val="24"/>
          <w:szCs w:val="24"/>
        </w:rPr>
        <w:t xml:space="preserve"> they are ever in a similar situation, they can relate, or whether there are psychological reasons (</w:t>
      </w:r>
      <w:proofErr w:type="spellStart"/>
      <w:r w:rsidRPr="49DC9133">
        <w:rPr>
          <w:rFonts w:ascii="Arial" w:hAnsi="Arial" w:eastAsia="Arial" w:cs="Arial"/>
          <w:color w:val="000000" w:themeColor="text1"/>
          <w:sz w:val="24"/>
          <w:szCs w:val="24"/>
        </w:rPr>
        <w:t>Vicary</w:t>
      </w:r>
      <w:proofErr w:type="spellEnd"/>
      <w:r w:rsidRPr="49DC9133">
        <w:rPr>
          <w:rFonts w:ascii="Arial" w:hAnsi="Arial" w:eastAsia="Arial" w:cs="Arial"/>
          <w:color w:val="000000" w:themeColor="text1"/>
          <w:sz w:val="24"/>
          <w:szCs w:val="24"/>
        </w:rPr>
        <w:t xml:space="preserve">, 2010). Whilst, for many, being interested in </w:t>
      </w:r>
      <w:r w:rsidRPr="49DC9133" w:rsidR="73193CB7">
        <w:rPr>
          <w:rFonts w:ascii="Arial" w:hAnsi="Arial" w:eastAsia="Arial" w:cs="Arial"/>
          <w:color w:val="000000" w:themeColor="text1"/>
          <w:sz w:val="24"/>
          <w:szCs w:val="24"/>
        </w:rPr>
        <w:t>TC</w:t>
      </w:r>
      <w:r w:rsidRPr="49DC9133">
        <w:rPr>
          <w:rFonts w:ascii="Arial" w:hAnsi="Arial" w:eastAsia="Arial" w:cs="Arial"/>
          <w:color w:val="000000" w:themeColor="text1"/>
          <w:sz w:val="24"/>
          <w:szCs w:val="24"/>
        </w:rPr>
        <w:t xml:space="preserve"> stays a harmless hobby, it is important to note some viewers who watch </w:t>
      </w:r>
      <w:r w:rsidRPr="49DC9133" w:rsidR="224832C7">
        <w:rPr>
          <w:rFonts w:ascii="Arial" w:hAnsi="Arial" w:eastAsia="Arial" w:cs="Arial"/>
          <w:color w:val="000000" w:themeColor="text1"/>
          <w:sz w:val="24"/>
          <w:szCs w:val="24"/>
        </w:rPr>
        <w:t>TC</w:t>
      </w:r>
      <w:r w:rsidRPr="49DC9133">
        <w:rPr>
          <w:rFonts w:ascii="Arial" w:hAnsi="Arial" w:eastAsia="Arial" w:cs="Arial"/>
          <w:color w:val="000000" w:themeColor="text1"/>
          <w:sz w:val="24"/>
          <w:szCs w:val="24"/>
        </w:rPr>
        <w:t xml:space="preserve"> may experience negative effects and outcomes which may be the start of something more sinister</w:t>
      </w:r>
      <w:r w:rsidRPr="49DC9133">
        <w:rPr>
          <w:rFonts w:ascii="Arial" w:hAnsi="Arial" w:eastAsia="Arial" w:cs="Arial"/>
          <w:color w:val="92D050"/>
          <w:sz w:val="24"/>
          <w:szCs w:val="24"/>
        </w:rPr>
        <w:t xml:space="preserve"> </w:t>
      </w:r>
      <w:r w:rsidRPr="49DC9133">
        <w:rPr>
          <w:rFonts w:ascii="Arial" w:hAnsi="Arial" w:eastAsia="Arial" w:cs="Arial"/>
          <w:sz w:val="24"/>
          <w:szCs w:val="24"/>
        </w:rPr>
        <w:t>(</w:t>
      </w:r>
      <w:r w:rsidRPr="49DC9133" w:rsidR="5AEAE75D">
        <w:rPr>
          <w:rFonts w:ascii="Arial" w:hAnsi="Arial" w:eastAsia="Arial" w:cs="Arial"/>
          <w:sz w:val="24"/>
          <w:szCs w:val="24"/>
        </w:rPr>
        <w:t>Miller, 2021)</w:t>
      </w:r>
      <w:r w:rsidRPr="49DC9133">
        <w:rPr>
          <w:rFonts w:ascii="Arial" w:hAnsi="Arial" w:eastAsia="Arial" w:cs="Arial"/>
          <w:sz w:val="24"/>
          <w:szCs w:val="24"/>
        </w:rPr>
        <w:t>.</w:t>
      </w:r>
      <w:r w:rsidRPr="49DC9133">
        <w:rPr>
          <w:rFonts w:ascii="Arial" w:hAnsi="Arial" w:eastAsia="Arial" w:cs="Arial"/>
          <w:color w:val="C00000"/>
          <w:sz w:val="24"/>
          <w:szCs w:val="24"/>
        </w:rPr>
        <w:t xml:space="preserve"> </w:t>
      </w:r>
      <w:r w:rsidRPr="49DC9133">
        <w:rPr>
          <w:rFonts w:ascii="Arial" w:hAnsi="Arial" w:eastAsia="Arial" w:cs="Arial"/>
          <w:color w:val="000000" w:themeColor="text1"/>
          <w:sz w:val="24"/>
          <w:szCs w:val="24"/>
        </w:rPr>
        <w:t>Long term effects of having a morbid curiosity into the minds of killers and criminals may influence them negatively and th</w:t>
      </w:r>
      <w:r w:rsidRPr="49DC9133" w:rsidR="79E827C7">
        <w:rPr>
          <w:rFonts w:ascii="Arial" w:hAnsi="Arial" w:eastAsia="Arial" w:cs="Arial"/>
          <w:color w:val="000000" w:themeColor="text1"/>
          <w:sz w:val="24"/>
          <w:szCs w:val="24"/>
        </w:rPr>
        <w:t xml:space="preserve">is </w:t>
      </w:r>
      <w:r w:rsidRPr="49DC9133" w:rsidR="7E50F7D0">
        <w:rPr>
          <w:rFonts w:ascii="Arial" w:hAnsi="Arial" w:eastAsia="Arial" w:cs="Arial"/>
          <w:color w:val="000000" w:themeColor="text1"/>
          <w:sz w:val="24"/>
          <w:szCs w:val="24"/>
        </w:rPr>
        <w:t>could</w:t>
      </w:r>
      <w:r w:rsidRPr="49DC9133">
        <w:rPr>
          <w:rFonts w:ascii="Arial" w:hAnsi="Arial" w:eastAsia="Arial" w:cs="Arial"/>
          <w:color w:val="000000" w:themeColor="text1"/>
          <w:sz w:val="24"/>
          <w:szCs w:val="24"/>
        </w:rPr>
        <w:t xml:space="preserve"> be a connection between a rise in actual crime </w:t>
      </w:r>
      <w:r w:rsidRPr="49DC9133">
        <w:rPr>
          <w:rFonts w:ascii="Arial" w:hAnsi="Arial" w:eastAsia="Arial" w:cs="Arial"/>
          <w:sz w:val="24"/>
          <w:szCs w:val="24"/>
        </w:rPr>
        <w:t>(</w:t>
      </w:r>
      <w:proofErr w:type="spellStart"/>
      <w:r w:rsidRPr="49DC9133" w:rsidR="3F6CA573">
        <w:rPr>
          <w:rFonts w:ascii="Arial" w:hAnsi="Arial" w:eastAsia="Arial" w:cs="Arial"/>
          <w:sz w:val="24"/>
          <w:szCs w:val="24"/>
        </w:rPr>
        <w:t>Surette</w:t>
      </w:r>
      <w:proofErr w:type="spellEnd"/>
      <w:r w:rsidRPr="49DC9133" w:rsidR="3F6CA573">
        <w:rPr>
          <w:rFonts w:ascii="Arial" w:hAnsi="Arial" w:eastAsia="Arial" w:cs="Arial"/>
          <w:sz w:val="24"/>
          <w:szCs w:val="24"/>
        </w:rPr>
        <w:t>, 2017)</w:t>
      </w:r>
      <w:r w:rsidRPr="49DC9133">
        <w:rPr>
          <w:rFonts w:ascii="Arial" w:hAnsi="Arial" w:eastAsia="Arial" w:cs="Arial"/>
          <w:sz w:val="24"/>
          <w:szCs w:val="24"/>
        </w:rPr>
        <w:t>.</w:t>
      </w:r>
      <w:r w:rsidRPr="49DC9133">
        <w:rPr>
          <w:rFonts w:ascii="Arial" w:hAnsi="Arial" w:eastAsia="Arial" w:cs="Arial"/>
        </w:rPr>
        <w:t xml:space="preserve"> </w:t>
      </w:r>
    </w:p>
    <w:p w:rsidR="29590D1E" w:rsidP="0F4E5DBF" w:rsidRDefault="092A7A79" w14:paraId="09FFDA50" w14:textId="7FB01DCE">
      <w:pPr>
        <w:spacing w:line="480" w:lineRule="auto"/>
        <w:jc w:val="both"/>
        <w:rPr>
          <w:rFonts w:ascii="Arial" w:hAnsi="Arial" w:eastAsia="Arial" w:cs="Arial"/>
          <w:color w:val="000000" w:themeColor="text1"/>
          <w:sz w:val="24"/>
          <w:szCs w:val="24"/>
        </w:rPr>
      </w:pPr>
      <w:r w:rsidRPr="2113BEA4">
        <w:rPr>
          <w:rFonts w:ascii="Arial" w:hAnsi="Arial" w:eastAsia="Arial" w:cs="Arial"/>
          <w:color w:val="000000" w:themeColor="text1"/>
          <w:sz w:val="24"/>
          <w:szCs w:val="24"/>
        </w:rPr>
        <w:t xml:space="preserve">According to </w:t>
      </w:r>
      <w:proofErr w:type="spellStart"/>
      <w:r w:rsidRPr="2113BEA4">
        <w:rPr>
          <w:rFonts w:ascii="Arial" w:hAnsi="Arial" w:eastAsia="Arial" w:cs="Arial"/>
          <w:color w:val="000000" w:themeColor="text1"/>
          <w:sz w:val="24"/>
          <w:szCs w:val="24"/>
        </w:rPr>
        <w:t>Michallon</w:t>
      </w:r>
      <w:proofErr w:type="spellEnd"/>
      <w:r w:rsidRPr="2113BEA4">
        <w:rPr>
          <w:rFonts w:ascii="Arial" w:hAnsi="Arial" w:eastAsia="Arial" w:cs="Arial"/>
          <w:color w:val="000000" w:themeColor="text1"/>
          <w:sz w:val="24"/>
          <w:szCs w:val="24"/>
        </w:rPr>
        <w:t xml:space="preserve"> (2022), </w:t>
      </w:r>
      <w:r w:rsidRPr="2113BEA4" w:rsidR="257FC434">
        <w:rPr>
          <w:rFonts w:ascii="Arial" w:hAnsi="Arial" w:eastAsia="Arial" w:cs="Arial"/>
          <w:color w:val="000000" w:themeColor="text1"/>
          <w:sz w:val="24"/>
          <w:szCs w:val="24"/>
        </w:rPr>
        <w:t>TC</w:t>
      </w:r>
      <w:r w:rsidRPr="2113BEA4">
        <w:rPr>
          <w:rFonts w:ascii="Arial" w:hAnsi="Arial" w:eastAsia="Arial" w:cs="Arial"/>
          <w:color w:val="000000" w:themeColor="text1"/>
          <w:sz w:val="24"/>
          <w:szCs w:val="24"/>
        </w:rPr>
        <w:t xml:space="preserve"> </w:t>
      </w:r>
      <w:r w:rsidRPr="2113BEA4" w:rsidR="6997FE51">
        <w:rPr>
          <w:rFonts w:ascii="Arial" w:hAnsi="Arial" w:eastAsia="Arial" w:cs="Arial"/>
          <w:color w:val="000000" w:themeColor="text1"/>
          <w:sz w:val="24"/>
          <w:szCs w:val="24"/>
        </w:rPr>
        <w:t>has relevance within today's society</w:t>
      </w:r>
      <w:r w:rsidRPr="2113BEA4" w:rsidR="67BCC8DF">
        <w:rPr>
          <w:rFonts w:ascii="Arial" w:hAnsi="Arial" w:eastAsia="Arial" w:cs="Arial"/>
          <w:color w:val="000000" w:themeColor="text1"/>
          <w:sz w:val="24"/>
          <w:szCs w:val="24"/>
        </w:rPr>
        <w:t>. A</w:t>
      </w:r>
      <w:r w:rsidRPr="2113BEA4">
        <w:rPr>
          <w:rFonts w:ascii="Arial" w:hAnsi="Arial" w:eastAsia="Arial" w:cs="Arial"/>
          <w:color w:val="000000" w:themeColor="text1"/>
          <w:sz w:val="24"/>
          <w:szCs w:val="24"/>
        </w:rPr>
        <w:t xml:space="preserve">part from the entertainment and the thrill of listening to podcasts, it helped to raise questions that were worth asking, it confronted listeners and showed the harrowing truth behind </w:t>
      </w:r>
      <w:r w:rsidRPr="2113BEA4" w:rsidR="4F27522B">
        <w:rPr>
          <w:rFonts w:ascii="Arial" w:hAnsi="Arial" w:eastAsia="Arial" w:cs="Arial"/>
          <w:color w:val="000000" w:themeColor="text1"/>
          <w:sz w:val="24"/>
          <w:szCs w:val="24"/>
        </w:rPr>
        <w:t xml:space="preserve">the </w:t>
      </w:r>
      <w:r w:rsidRPr="2113BEA4">
        <w:rPr>
          <w:rFonts w:ascii="Arial" w:hAnsi="Arial" w:eastAsia="Arial" w:cs="Arial"/>
          <w:color w:val="000000" w:themeColor="text1"/>
          <w:sz w:val="24"/>
          <w:szCs w:val="24"/>
        </w:rPr>
        <w:t>wrong</w:t>
      </w:r>
      <w:r w:rsidRPr="2113BEA4" w:rsidR="524C021D">
        <w:rPr>
          <w:rFonts w:ascii="Arial" w:hAnsi="Arial" w:eastAsia="Arial" w:cs="Arial"/>
          <w:color w:val="000000" w:themeColor="text1"/>
          <w:sz w:val="24"/>
          <w:szCs w:val="24"/>
        </w:rPr>
        <w:t>ful</w:t>
      </w:r>
      <w:r w:rsidRPr="2113BEA4">
        <w:rPr>
          <w:rFonts w:ascii="Arial" w:hAnsi="Arial" w:eastAsia="Arial" w:cs="Arial"/>
          <w:color w:val="000000" w:themeColor="text1"/>
          <w:sz w:val="24"/>
          <w:szCs w:val="24"/>
        </w:rPr>
        <w:t xml:space="preserve"> convictions. </w:t>
      </w:r>
    </w:p>
    <w:p w:rsidR="29590D1E" w:rsidP="0F4E5DBF" w:rsidRDefault="092A7A79" w14:paraId="116759CF" w14:textId="6DFF8D3B">
      <w:pPr>
        <w:spacing w:line="480" w:lineRule="auto"/>
        <w:jc w:val="both"/>
        <w:rPr>
          <w:rFonts w:ascii="Arial" w:hAnsi="Arial" w:eastAsia="Arial" w:cs="Arial"/>
          <w:color w:val="000000" w:themeColor="text1"/>
          <w:sz w:val="24"/>
          <w:szCs w:val="24"/>
        </w:rPr>
      </w:pPr>
      <w:r w:rsidRPr="794CA948" w:rsidR="32CE169F">
        <w:rPr>
          <w:rFonts w:ascii="Arial" w:hAnsi="Arial" w:eastAsia="Arial" w:cs="Arial"/>
          <w:color w:val="000000" w:themeColor="text1" w:themeTint="FF" w:themeShade="FF"/>
          <w:sz w:val="24"/>
          <w:szCs w:val="24"/>
        </w:rPr>
        <w:t>Looking at statistics and reviews on platforms,</w:t>
      </w:r>
      <w:r w:rsidRPr="794CA948" w:rsidR="32CE169F">
        <w:rPr>
          <w:rFonts w:ascii="Arial" w:hAnsi="Arial" w:eastAsia="Arial" w:cs="Arial"/>
          <w:color w:val="000000" w:themeColor="text1" w:themeTint="FF" w:themeShade="FF"/>
          <w:sz w:val="24"/>
          <w:szCs w:val="24"/>
        </w:rPr>
        <w:t xml:space="preserve"> </w:t>
      </w:r>
      <w:r w:rsidRPr="794CA948" w:rsidR="39470C30">
        <w:rPr>
          <w:rFonts w:ascii="Arial" w:hAnsi="Arial" w:eastAsia="Arial" w:cs="Arial"/>
          <w:color w:val="000000" w:themeColor="text1" w:themeTint="FF" w:themeShade="FF"/>
          <w:sz w:val="24"/>
          <w:szCs w:val="24"/>
        </w:rPr>
        <w:t>it</w:t>
      </w:r>
      <w:r w:rsidRPr="794CA948" w:rsidR="32CE169F">
        <w:rPr>
          <w:rFonts w:ascii="Arial" w:hAnsi="Arial" w:eastAsia="Arial" w:cs="Arial"/>
          <w:color w:val="000000" w:themeColor="text1" w:themeTint="FF" w:themeShade="FF"/>
          <w:sz w:val="24"/>
          <w:szCs w:val="24"/>
        </w:rPr>
        <w:t xml:space="preserve"> would be interesting to look at any spikes within </w:t>
      </w:r>
      <w:r w:rsidRPr="794CA948" w:rsidR="5A8DF634">
        <w:rPr>
          <w:rFonts w:ascii="Arial" w:hAnsi="Arial" w:eastAsia="Arial" w:cs="Arial"/>
          <w:color w:val="000000" w:themeColor="text1" w:themeTint="FF" w:themeShade="FF"/>
          <w:sz w:val="24"/>
          <w:szCs w:val="24"/>
        </w:rPr>
        <w:t>TC</w:t>
      </w:r>
      <w:r w:rsidRPr="794CA948" w:rsidR="32CE169F">
        <w:rPr>
          <w:rFonts w:ascii="Arial" w:hAnsi="Arial" w:eastAsia="Arial" w:cs="Arial"/>
          <w:color w:val="000000" w:themeColor="text1" w:themeTint="FF" w:themeShade="FF"/>
          <w:sz w:val="24"/>
          <w:szCs w:val="24"/>
        </w:rPr>
        <w:t xml:space="preserve"> documentaries throughout the recent Covid-19</w:t>
      </w:r>
      <w:r w:rsidRPr="794CA948" w:rsidR="51447D7E">
        <w:rPr>
          <w:rFonts w:ascii="Arial" w:hAnsi="Arial" w:eastAsia="Arial" w:cs="Arial"/>
          <w:color w:val="000000" w:themeColor="text1" w:themeTint="FF" w:themeShade="FF"/>
          <w:sz w:val="24"/>
          <w:szCs w:val="24"/>
        </w:rPr>
        <w:t xml:space="preserve"> pandemic</w:t>
      </w:r>
      <w:r w:rsidRPr="794CA948" w:rsidR="32CE169F">
        <w:rPr>
          <w:rFonts w:ascii="Arial" w:hAnsi="Arial" w:eastAsia="Arial" w:cs="Arial"/>
          <w:color w:val="000000" w:themeColor="text1" w:themeTint="FF" w:themeShade="FF"/>
          <w:sz w:val="24"/>
          <w:szCs w:val="24"/>
        </w:rPr>
        <w:t>. This may be down to people not wanting to watch happy films in a time of devastation, or whether it was out of boredom (</w:t>
      </w:r>
      <w:r w:rsidRPr="794CA948" w:rsidR="32CE169F">
        <w:rPr>
          <w:rFonts w:ascii="Arial" w:hAnsi="Arial" w:eastAsia="Arial" w:cs="Arial"/>
          <w:color w:val="000000" w:themeColor="text1" w:themeTint="FF" w:themeShade="FF"/>
          <w:sz w:val="24"/>
          <w:szCs w:val="24"/>
        </w:rPr>
        <w:t>Demopoulos</w:t>
      </w:r>
      <w:r w:rsidRPr="794CA948" w:rsidR="32CE169F">
        <w:rPr>
          <w:rFonts w:ascii="Arial" w:hAnsi="Arial" w:eastAsia="Arial" w:cs="Arial"/>
          <w:color w:val="000000" w:themeColor="text1" w:themeTint="FF" w:themeShade="FF"/>
          <w:sz w:val="24"/>
          <w:szCs w:val="24"/>
        </w:rPr>
        <w:t xml:space="preserve">, 2020). </w:t>
      </w:r>
    </w:p>
    <w:p w:rsidR="29590D1E" w:rsidP="0F4E5DBF" w:rsidRDefault="092A7A79" w14:paraId="42AE5165" w14:textId="35A0725E">
      <w:pPr>
        <w:spacing w:line="480" w:lineRule="auto"/>
        <w:jc w:val="both"/>
        <w:rPr>
          <w:rFonts w:ascii="Arial" w:hAnsi="Arial" w:eastAsia="Arial" w:cs="Arial"/>
          <w:sz w:val="24"/>
          <w:szCs w:val="24"/>
        </w:rPr>
      </w:pPr>
      <w:r w:rsidRPr="794CA948" w:rsidR="32CE169F">
        <w:rPr>
          <w:rFonts w:ascii="Arial" w:hAnsi="Arial" w:eastAsia="Arial" w:cs="Arial"/>
          <w:sz w:val="24"/>
          <w:szCs w:val="24"/>
        </w:rPr>
        <w:t>Exploring the demographics of these shows, this report will investigate whether there are any areas where they are more popular, any ages and to what gender. Many recent studies have shown that this genre of shows have been more popular to women. The reasons why women are so fascinated by this topic may include social and psychological perspectives</w:t>
      </w:r>
      <w:r w:rsidRPr="794CA948" w:rsidR="48380359">
        <w:rPr>
          <w:rFonts w:ascii="Arial" w:hAnsi="Arial" w:eastAsia="Arial" w:cs="Arial"/>
          <w:sz w:val="24"/>
          <w:szCs w:val="24"/>
        </w:rPr>
        <w:t>, i</w:t>
      </w:r>
      <w:r w:rsidRPr="794CA948" w:rsidR="32CE169F">
        <w:rPr>
          <w:rFonts w:ascii="Arial" w:hAnsi="Arial" w:eastAsia="Arial" w:cs="Arial"/>
          <w:sz w:val="24"/>
          <w:szCs w:val="24"/>
        </w:rPr>
        <w:t xml:space="preserve">ncluding having a higher empathy than men and more curiosity into the minds and background of criminals (Browder, 2006). It has also been shown that ‘female rage’ may have had an impact (Gordon, 2021). </w:t>
      </w:r>
    </w:p>
    <w:p w:rsidR="29590D1E" w:rsidP="0F4E5DBF" w:rsidRDefault="092A7A79" w14:paraId="01E2F4D9" w14:textId="7CCE3536">
      <w:pPr>
        <w:spacing w:line="480" w:lineRule="auto"/>
        <w:jc w:val="both"/>
        <w:rPr>
          <w:rFonts w:ascii="Arial" w:hAnsi="Arial" w:eastAsia="Arial" w:cs="Arial"/>
          <w:color w:val="FF0000"/>
          <w:sz w:val="24"/>
          <w:szCs w:val="24"/>
        </w:rPr>
      </w:pPr>
      <w:r w:rsidRPr="794CA948" w:rsidR="32CE169F">
        <w:rPr>
          <w:rFonts w:ascii="Arial" w:hAnsi="Arial" w:eastAsia="Arial" w:cs="Arial"/>
          <w:sz w:val="24"/>
          <w:szCs w:val="24"/>
        </w:rPr>
        <w:t xml:space="preserve">There is a problem within the issues </w:t>
      </w:r>
      <w:r w:rsidRPr="794CA948" w:rsidR="32CE169F">
        <w:rPr>
          <w:rFonts w:ascii="Arial" w:hAnsi="Arial" w:eastAsia="Arial" w:cs="Arial"/>
          <w:sz w:val="24"/>
          <w:szCs w:val="24"/>
        </w:rPr>
        <w:t>regarding</w:t>
      </w:r>
      <w:r w:rsidRPr="794CA948" w:rsidR="32CE169F">
        <w:rPr>
          <w:rFonts w:ascii="Arial" w:hAnsi="Arial" w:eastAsia="Arial" w:cs="Arial"/>
          <w:sz w:val="24"/>
          <w:szCs w:val="24"/>
        </w:rPr>
        <w:t xml:space="preserve"> </w:t>
      </w:r>
      <w:r w:rsidRPr="794CA948" w:rsidR="05DD002D">
        <w:rPr>
          <w:rFonts w:ascii="Arial" w:hAnsi="Arial" w:eastAsia="Arial" w:cs="Arial"/>
          <w:sz w:val="24"/>
          <w:szCs w:val="24"/>
        </w:rPr>
        <w:t xml:space="preserve">TC </w:t>
      </w:r>
      <w:r w:rsidRPr="794CA948" w:rsidR="32CE169F">
        <w:rPr>
          <w:rFonts w:ascii="Arial" w:hAnsi="Arial" w:eastAsia="Arial" w:cs="Arial"/>
          <w:sz w:val="24"/>
          <w:szCs w:val="24"/>
        </w:rPr>
        <w:t xml:space="preserve">today and </w:t>
      </w:r>
      <w:r w:rsidRPr="794CA948" w:rsidR="16999243">
        <w:rPr>
          <w:rFonts w:ascii="Arial" w:hAnsi="Arial" w:eastAsia="Arial" w:cs="Arial"/>
          <w:sz w:val="24"/>
          <w:szCs w:val="24"/>
        </w:rPr>
        <w:t>it</w:t>
      </w:r>
      <w:r w:rsidRPr="794CA948" w:rsidR="4D3B0633">
        <w:rPr>
          <w:rFonts w:ascii="Arial" w:hAnsi="Arial" w:eastAsia="Arial" w:cs="Arial"/>
          <w:sz w:val="24"/>
          <w:szCs w:val="24"/>
        </w:rPr>
        <w:t xml:space="preserve"> is</w:t>
      </w:r>
      <w:r w:rsidRPr="794CA948" w:rsidR="32CE169F">
        <w:rPr>
          <w:rFonts w:ascii="Arial" w:hAnsi="Arial" w:eastAsia="Arial" w:cs="Arial"/>
          <w:sz w:val="24"/>
          <w:szCs w:val="24"/>
        </w:rPr>
        <w:t xml:space="preserve"> surrounding the people who have been victims</w:t>
      </w:r>
      <w:r w:rsidRPr="794CA948" w:rsidR="6A59FB94">
        <w:rPr>
          <w:rFonts w:ascii="Arial" w:hAnsi="Arial" w:eastAsia="Arial" w:cs="Arial"/>
          <w:sz w:val="24"/>
          <w:szCs w:val="24"/>
        </w:rPr>
        <w:t xml:space="preserve">, </w:t>
      </w:r>
      <w:r w:rsidRPr="794CA948" w:rsidR="32CE169F">
        <w:rPr>
          <w:rFonts w:ascii="Arial" w:hAnsi="Arial" w:eastAsia="Arial" w:cs="Arial"/>
          <w:sz w:val="24"/>
          <w:szCs w:val="24"/>
        </w:rPr>
        <w:t>together with secondary victims</w:t>
      </w:r>
      <w:r w:rsidRPr="794CA948" w:rsidR="682C5F29">
        <w:rPr>
          <w:rFonts w:ascii="Arial" w:hAnsi="Arial" w:eastAsia="Arial" w:cs="Arial"/>
          <w:sz w:val="24"/>
          <w:szCs w:val="24"/>
        </w:rPr>
        <w:t>,</w:t>
      </w:r>
      <w:r w:rsidRPr="794CA948" w:rsidR="32CE169F">
        <w:rPr>
          <w:rFonts w:ascii="Arial" w:hAnsi="Arial" w:eastAsia="Arial" w:cs="Arial"/>
          <w:sz w:val="24"/>
          <w:szCs w:val="24"/>
        </w:rPr>
        <w:t xml:space="preserve"> and how the effects of making a TV show about t</w:t>
      </w:r>
      <w:r w:rsidRPr="794CA948" w:rsidR="67627ABB">
        <w:rPr>
          <w:rFonts w:ascii="Arial" w:hAnsi="Arial" w:eastAsia="Arial" w:cs="Arial"/>
          <w:sz w:val="24"/>
          <w:szCs w:val="24"/>
        </w:rPr>
        <w:t>he incidents</w:t>
      </w:r>
      <w:r w:rsidRPr="794CA948" w:rsidR="05630ACD">
        <w:rPr>
          <w:rFonts w:ascii="Arial" w:hAnsi="Arial" w:eastAsia="Arial" w:cs="Arial"/>
          <w:sz w:val="24"/>
          <w:szCs w:val="24"/>
        </w:rPr>
        <w:t xml:space="preserve">, </w:t>
      </w:r>
      <w:r w:rsidRPr="794CA948" w:rsidR="32CE169F">
        <w:rPr>
          <w:rFonts w:ascii="Arial" w:hAnsi="Arial" w:eastAsia="Arial" w:cs="Arial"/>
          <w:sz w:val="24"/>
          <w:szCs w:val="24"/>
        </w:rPr>
        <w:t xml:space="preserve">could be triggering for them. </w:t>
      </w:r>
      <w:r w:rsidRPr="794CA948" w:rsidR="4D51C2AD">
        <w:rPr>
          <w:rFonts w:ascii="Arial" w:hAnsi="Arial" w:eastAsia="Arial" w:cs="Arial"/>
          <w:sz w:val="24"/>
          <w:szCs w:val="24"/>
        </w:rPr>
        <w:t>Also, s</w:t>
      </w:r>
      <w:r w:rsidRPr="794CA948" w:rsidR="32CE169F">
        <w:rPr>
          <w:rFonts w:ascii="Arial" w:hAnsi="Arial" w:eastAsia="Arial" w:cs="Arial"/>
          <w:sz w:val="24"/>
          <w:szCs w:val="24"/>
        </w:rPr>
        <w:t xml:space="preserve">ome of the most popular </w:t>
      </w:r>
      <w:r w:rsidRPr="794CA948" w:rsidR="53A1E003">
        <w:rPr>
          <w:rFonts w:ascii="Arial" w:hAnsi="Arial" w:eastAsia="Arial" w:cs="Arial"/>
          <w:sz w:val="24"/>
          <w:szCs w:val="24"/>
        </w:rPr>
        <w:t>TC</w:t>
      </w:r>
      <w:r w:rsidRPr="794CA948" w:rsidR="7CBD36A8">
        <w:rPr>
          <w:rFonts w:ascii="Arial" w:hAnsi="Arial" w:eastAsia="Arial" w:cs="Arial"/>
          <w:sz w:val="24"/>
          <w:szCs w:val="24"/>
        </w:rPr>
        <w:t xml:space="preserve"> </w:t>
      </w:r>
      <w:r w:rsidRPr="794CA948" w:rsidR="32CE169F">
        <w:rPr>
          <w:rFonts w:ascii="Arial" w:hAnsi="Arial" w:eastAsia="Arial" w:cs="Arial"/>
          <w:sz w:val="24"/>
          <w:szCs w:val="24"/>
        </w:rPr>
        <w:t>TV shows have not got permission or even offer a warning to the families and victims about the possible distress it may cause</w:t>
      </w:r>
      <w:r w:rsidRPr="794CA948" w:rsidR="5CA81FF1">
        <w:rPr>
          <w:rFonts w:ascii="Arial" w:hAnsi="Arial" w:eastAsia="Arial" w:cs="Arial"/>
          <w:sz w:val="24"/>
          <w:szCs w:val="24"/>
        </w:rPr>
        <w:t>.</w:t>
      </w:r>
      <w:r w:rsidRPr="794CA948" w:rsidR="32CE169F">
        <w:rPr>
          <w:rFonts w:ascii="Arial" w:hAnsi="Arial" w:eastAsia="Arial" w:cs="Arial"/>
          <w:sz w:val="24"/>
          <w:szCs w:val="24"/>
        </w:rPr>
        <w:t xml:space="preserve"> </w:t>
      </w:r>
      <w:r w:rsidRPr="794CA948" w:rsidR="35C31B07">
        <w:rPr>
          <w:rFonts w:ascii="Arial" w:hAnsi="Arial" w:eastAsia="Arial" w:cs="Arial"/>
          <w:sz w:val="24"/>
          <w:szCs w:val="24"/>
        </w:rPr>
        <w:t>T</w:t>
      </w:r>
      <w:r w:rsidRPr="794CA948" w:rsidR="32CE169F">
        <w:rPr>
          <w:rFonts w:ascii="Arial" w:hAnsi="Arial" w:eastAsia="Arial" w:cs="Arial"/>
          <w:sz w:val="24"/>
          <w:szCs w:val="24"/>
        </w:rPr>
        <w:t>he outcomes that are often experienced because of this</w:t>
      </w:r>
      <w:r w:rsidRPr="794CA948" w:rsidR="70D59C60">
        <w:rPr>
          <w:rFonts w:ascii="Arial" w:hAnsi="Arial" w:eastAsia="Arial" w:cs="Arial"/>
          <w:sz w:val="24"/>
          <w:szCs w:val="24"/>
        </w:rPr>
        <w:t xml:space="preserve">, including triggers of </w:t>
      </w:r>
      <w:r w:rsidRPr="794CA948" w:rsidR="257B26D2">
        <w:rPr>
          <w:rFonts w:ascii="Arial" w:hAnsi="Arial" w:eastAsia="Arial" w:cs="Arial"/>
          <w:sz w:val="24"/>
          <w:szCs w:val="24"/>
        </w:rPr>
        <w:t>P</w:t>
      </w:r>
      <w:r w:rsidRPr="794CA948" w:rsidR="70D59C60">
        <w:rPr>
          <w:rFonts w:ascii="Arial" w:hAnsi="Arial" w:eastAsia="Arial" w:cs="Arial"/>
          <w:sz w:val="24"/>
          <w:szCs w:val="24"/>
        </w:rPr>
        <w:t xml:space="preserve">ost </w:t>
      </w:r>
      <w:r w:rsidRPr="794CA948" w:rsidR="3DEC5EC5">
        <w:rPr>
          <w:rFonts w:ascii="Arial" w:hAnsi="Arial" w:eastAsia="Arial" w:cs="Arial"/>
          <w:sz w:val="24"/>
          <w:szCs w:val="24"/>
        </w:rPr>
        <w:t>T</w:t>
      </w:r>
      <w:r w:rsidRPr="794CA948" w:rsidR="70D59C60">
        <w:rPr>
          <w:rFonts w:ascii="Arial" w:hAnsi="Arial" w:eastAsia="Arial" w:cs="Arial"/>
          <w:sz w:val="24"/>
          <w:szCs w:val="24"/>
        </w:rPr>
        <w:t xml:space="preserve">raumatic </w:t>
      </w:r>
      <w:r w:rsidRPr="794CA948" w:rsidR="55399137">
        <w:rPr>
          <w:rFonts w:ascii="Arial" w:hAnsi="Arial" w:eastAsia="Arial" w:cs="Arial"/>
          <w:sz w:val="24"/>
          <w:szCs w:val="24"/>
        </w:rPr>
        <w:t>S</w:t>
      </w:r>
      <w:r w:rsidRPr="794CA948" w:rsidR="70D59C60">
        <w:rPr>
          <w:rFonts w:ascii="Arial" w:hAnsi="Arial" w:eastAsia="Arial" w:cs="Arial"/>
          <w:sz w:val="24"/>
          <w:szCs w:val="24"/>
        </w:rPr>
        <w:t xml:space="preserve">tress </w:t>
      </w:r>
      <w:r w:rsidRPr="794CA948" w:rsidR="69A30A35">
        <w:rPr>
          <w:rFonts w:ascii="Arial" w:hAnsi="Arial" w:eastAsia="Arial" w:cs="Arial"/>
          <w:sz w:val="24"/>
          <w:szCs w:val="24"/>
        </w:rPr>
        <w:t>D</w:t>
      </w:r>
      <w:r w:rsidRPr="794CA948" w:rsidR="70D59C60">
        <w:rPr>
          <w:rFonts w:ascii="Arial" w:hAnsi="Arial" w:eastAsia="Arial" w:cs="Arial"/>
          <w:sz w:val="24"/>
          <w:szCs w:val="24"/>
        </w:rPr>
        <w:t>isorder (PTSD)</w:t>
      </w:r>
      <w:r w:rsidRPr="794CA948" w:rsidR="7D437823">
        <w:rPr>
          <w:rFonts w:ascii="Arial" w:hAnsi="Arial" w:eastAsia="Arial" w:cs="Arial"/>
          <w:sz w:val="24"/>
          <w:szCs w:val="24"/>
        </w:rPr>
        <w:t xml:space="preserve"> (Flynn, 2022)</w:t>
      </w:r>
      <w:r w:rsidRPr="794CA948" w:rsidR="32CE169F">
        <w:rPr>
          <w:rFonts w:ascii="Arial" w:hAnsi="Arial" w:eastAsia="Arial" w:cs="Arial"/>
          <w:sz w:val="24"/>
          <w:szCs w:val="24"/>
        </w:rPr>
        <w:t xml:space="preserve">. </w:t>
      </w:r>
    </w:p>
    <w:p w:rsidR="29590D1E" w:rsidP="0F4E5DBF" w:rsidRDefault="092A7A79" w14:paraId="0827637E" w14:textId="7EB98026">
      <w:pPr>
        <w:spacing w:line="480" w:lineRule="auto"/>
        <w:jc w:val="both"/>
        <w:rPr>
          <w:rFonts w:ascii="Arial" w:hAnsi="Arial" w:eastAsia="Arial" w:cs="Arial"/>
          <w:sz w:val="24"/>
          <w:szCs w:val="24"/>
        </w:rPr>
      </w:pPr>
      <w:r w:rsidRPr="794CA948" w:rsidR="32CE169F">
        <w:rPr>
          <w:rFonts w:ascii="Arial" w:hAnsi="Arial" w:eastAsia="Arial" w:cs="Arial"/>
          <w:sz w:val="24"/>
          <w:szCs w:val="24"/>
        </w:rPr>
        <w:t xml:space="preserve">With the rise of </w:t>
      </w:r>
      <w:r w:rsidRPr="794CA948" w:rsidR="53A1E003">
        <w:rPr>
          <w:rFonts w:ascii="Arial" w:hAnsi="Arial" w:eastAsia="Arial" w:cs="Arial"/>
          <w:sz w:val="24"/>
          <w:szCs w:val="24"/>
        </w:rPr>
        <w:t>TC</w:t>
      </w:r>
      <w:r w:rsidRPr="794CA948" w:rsidR="32CE169F">
        <w:rPr>
          <w:rFonts w:ascii="Arial" w:hAnsi="Arial" w:eastAsia="Arial" w:cs="Arial"/>
          <w:sz w:val="24"/>
          <w:szCs w:val="24"/>
        </w:rPr>
        <w:t xml:space="preserve"> TV shows within the past recent years, there has been quite an uproar </w:t>
      </w:r>
      <w:r w:rsidRPr="794CA948" w:rsidR="12687013">
        <w:rPr>
          <w:rFonts w:ascii="Arial" w:hAnsi="Arial" w:eastAsia="Arial" w:cs="Arial"/>
          <w:sz w:val="24"/>
          <w:szCs w:val="24"/>
        </w:rPr>
        <w:t xml:space="preserve">from </w:t>
      </w:r>
      <w:r w:rsidRPr="794CA948" w:rsidR="32CE169F">
        <w:rPr>
          <w:rFonts w:ascii="Arial" w:hAnsi="Arial" w:eastAsia="Arial" w:cs="Arial"/>
          <w:sz w:val="24"/>
          <w:szCs w:val="24"/>
        </w:rPr>
        <w:t xml:space="preserve">people thinking </w:t>
      </w:r>
      <w:r w:rsidRPr="794CA948" w:rsidR="53A1E003">
        <w:rPr>
          <w:rFonts w:ascii="Arial" w:hAnsi="Arial" w:eastAsia="Arial" w:cs="Arial"/>
          <w:sz w:val="24"/>
          <w:szCs w:val="24"/>
        </w:rPr>
        <w:t>TC</w:t>
      </w:r>
      <w:r w:rsidRPr="794CA948" w:rsidR="32CE169F">
        <w:rPr>
          <w:rFonts w:ascii="Arial" w:hAnsi="Arial" w:eastAsia="Arial" w:cs="Arial"/>
          <w:sz w:val="24"/>
          <w:szCs w:val="24"/>
        </w:rPr>
        <w:t xml:space="preserve"> is glamorised. This is worth looking into in more depth to </w:t>
      </w:r>
      <w:r w:rsidRPr="794CA948" w:rsidR="4AC94F8B">
        <w:rPr>
          <w:rFonts w:ascii="Arial" w:hAnsi="Arial" w:eastAsia="Arial" w:cs="Arial"/>
          <w:sz w:val="24"/>
          <w:szCs w:val="24"/>
        </w:rPr>
        <w:t>explore</w:t>
      </w:r>
      <w:r w:rsidRPr="794CA948" w:rsidR="32CE169F">
        <w:rPr>
          <w:rFonts w:ascii="Arial" w:hAnsi="Arial" w:eastAsia="Arial" w:cs="Arial"/>
          <w:sz w:val="24"/>
          <w:szCs w:val="24"/>
        </w:rPr>
        <w:t xml:space="preserve"> people</w:t>
      </w:r>
      <w:r w:rsidRPr="794CA948" w:rsidR="0CB790F8">
        <w:rPr>
          <w:rFonts w:ascii="Arial" w:hAnsi="Arial" w:eastAsia="Arial" w:cs="Arial"/>
          <w:sz w:val="24"/>
          <w:szCs w:val="24"/>
        </w:rPr>
        <w:t>’</w:t>
      </w:r>
      <w:r w:rsidRPr="794CA948" w:rsidR="00293F3F">
        <w:rPr>
          <w:rFonts w:ascii="Arial" w:hAnsi="Arial" w:eastAsia="Arial" w:cs="Arial"/>
          <w:sz w:val="24"/>
          <w:szCs w:val="24"/>
        </w:rPr>
        <w:t>s</w:t>
      </w:r>
      <w:r w:rsidRPr="794CA948" w:rsidR="32CE169F">
        <w:rPr>
          <w:rFonts w:ascii="Arial" w:hAnsi="Arial" w:eastAsia="Arial" w:cs="Arial"/>
          <w:sz w:val="24"/>
          <w:szCs w:val="24"/>
        </w:rPr>
        <w:t xml:space="preserve"> </w:t>
      </w:r>
      <w:r w:rsidRPr="794CA948" w:rsidR="4F3B9B7B">
        <w:rPr>
          <w:rFonts w:ascii="Arial" w:hAnsi="Arial" w:eastAsia="Arial" w:cs="Arial"/>
          <w:sz w:val="24"/>
          <w:szCs w:val="24"/>
        </w:rPr>
        <w:t>opinions</w:t>
      </w:r>
      <w:r w:rsidRPr="794CA948" w:rsidR="6D70AA8A">
        <w:rPr>
          <w:rFonts w:ascii="Arial" w:hAnsi="Arial" w:eastAsia="Arial" w:cs="Arial"/>
          <w:sz w:val="24"/>
          <w:szCs w:val="24"/>
        </w:rPr>
        <w:t xml:space="preserve">, including </w:t>
      </w:r>
      <w:r w:rsidRPr="794CA948" w:rsidR="32CE169F">
        <w:rPr>
          <w:rFonts w:ascii="Arial" w:hAnsi="Arial" w:eastAsia="Arial" w:cs="Arial"/>
          <w:sz w:val="24"/>
          <w:szCs w:val="24"/>
        </w:rPr>
        <w:t xml:space="preserve">those </w:t>
      </w:r>
      <w:r w:rsidRPr="794CA948" w:rsidR="50A8CA95">
        <w:rPr>
          <w:rFonts w:ascii="Arial" w:hAnsi="Arial" w:eastAsia="Arial" w:cs="Arial"/>
          <w:sz w:val="24"/>
          <w:szCs w:val="24"/>
        </w:rPr>
        <w:t>of</w:t>
      </w:r>
      <w:r w:rsidRPr="794CA948" w:rsidR="32CE169F">
        <w:rPr>
          <w:rFonts w:ascii="Arial" w:hAnsi="Arial" w:eastAsia="Arial" w:cs="Arial"/>
          <w:sz w:val="24"/>
          <w:szCs w:val="24"/>
        </w:rPr>
        <w:t xml:space="preserve"> fans and those who are not. When making these programmes and films about </w:t>
      </w:r>
      <w:r w:rsidRPr="794CA948" w:rsidR="53A1E003">
        <w:rPr>
          <w:rFonts w:ascii="Arial" w:hAnsi="Arial" w:eastAsia="Arial" w:cs="Arial"/>
          <w:sz w:val="24"/>
          <w:szCs w:val="24"/>
        </w:rPr>
        <w:t>TC</w:t>
      </w:r>
      <w:r w:rsidRPr="794CA948" w:rsidR="32CE169F">
        <w:rPr>
          <w:rFonts w:ascii="Arial" w:hAnsi="Arial" w:eastAsia="Arial" w:cs="Arial"/>
          <w:sz w:val="24"/>
          <w:szCs w:val="24"/>
        </w:rPr>
        <w:t xml:space="preserve">, it is known the actors playing these parts are often attractive and some even sexualised (Cooper, 2019). </w:t>
      </w:r>
    </w:p>
    <w:p w:rsidR="29590D1E" w:rsidP="0F4E5DBF" w:rsidRDefault="092A7A79" w14:paraId="17614444" w14:textId="77E7C26F">
      <w:pPr>
        <w:spacing w:line="480" w:lineRule="auto"/>
        <w:jc w:val="both"/>
        <w:rPr>
          <w:rFonts w:ascii="Arial" w:hAnsi="Arial" w:eastAsia="Arial" w:cs="Arial"/>
          <w:sz w:val="24"/>
          <w:szCs w:val="24"/>
        </w:rPr>
      </w:pPr>
      <w:r w:rsidRPr="794CA948" w:rsidR="32CE169F">
        <w:rPr>
          <w:rFonts w:ascii="Arial" w:hAnsi="Arial" w:eastAsia="Arial" w:cs="Arial"/>
          <w:sz w:val="24"/>
          <w:szCs w:val="24"/>
        </w:rPr>
        <w:t xml:space="preserve">Within the research of literature reviews, </w:t>
      </w:r>
      <w:r w:rsidRPr="794CA948" w:rsidR="4668310D">
        <w:rPr>
          <w:rFonts w:ascii="Arial" w:hAnsi="Arial" w:eastAsia="Arial" w:cs="Arial"/>
          <w:sz w:val="24"/>
          <w:szCs w:val="24"/>
        </w:rPr>
        <w:t xml:space="preserve">this </w:t>
      </w:r>
      <w:r w:rsidRPr="794CA948" w:rsidR="32CE169F">
        <w:rPr>
          <w:rFonts w:ascii="Arial" w:hAnsi="Arial" w:eastAsia="Arial" w:cs="Arial"/>
          <w:sz w:val="24"/>
          <w:szCs w:val="24"/>
        </w:rPr>
        <w:t>research</w:t>
      </w:r>
      <w:r w:rsidRPr="794CA948" w:rsidR="3B4DC4EB">
        <w:rPr>
          <w:rFonts w:ascii="Arial" w:hAnsi="Arial" w:eastAsia="Arial" w:cs="Arial"/>
          <w:sz w:val="24"/>
          <w:szCs w:val="24"/>
        </w:rPr>
        <w:t xml:space="preserve"> project</w:t>
      </w:r>
      <w:r w:rsidRPr="794CA948" w:rsidR="32CE169F">
        <w:rPr>
          <w:rFonts w:ascii="Arial" w:hAnsi="Arial" w:eastAsia="Arial" w:cs="Arial"/>
          <w:sz w:val="24"/>
          <w:szCs w:val="24"/>
        </w:rPr>
        <w:t xml:space="preserve"> will go deeper into the issues </w:t>
      </w:r>
      <w:r w:rsidRPr="794CA948" w:rsidR="32CE169F">
        <w:rPr>
          <w:rFonts w:ascii="Arial" w:hAnsi="Arial" w:eastAsia="Arial" w:cs="Arial"/>
          <w:sz w:val="24"/>
          <w:szCs w:val="24"/>
        </w:rPr>
        <w:t>regarding</w:t>
      </w:r>
      <w:r w:rsidRPr="794CA948" w:rsidR="32CE169F">
        <w:rPr>
          <w:rFonts w:ascii="Arial" w:hAnsi="Arial" w:eastAsia="Arial" w:cs="Arial"/>
          <w:sz w:val="24"/>
          <w:szCs w:val="24"/>
        </w:rPr>
        <w:t xml:space="preserve"> th</w:t>
      </w:r>
      <w:r w:rsidRPr="794CA948" w:rsidR="6D61FDE5">
        <w:rPr>
          <w:rFonts w:ascii="Arial" w:hAnsi="Arial" w:eastAsia="Arial" w:cs="Arial"/>
          <w:sz w:val="24"/>
          <w:szCs w:val="24"/>
        </w:rPr>
        <w:t>ese topics</w:t>
      </w:r>
      <w:r w:rsidRPr="794CA948" w:rsidR="32CE169F">
        <w:rPr>
          <w:rFonts w:ascii="Arial" w:hAnsi="Arial" w:eastAsia="Arial" w:cs="Arial"/>
          <w:sz w:val="24"/>
          <w:szCs w:val="24"/>
        </w:rPr>
        <w:t xml:space="preserve"> and if the </w:t>
      </w:r>
      <w:r w:rsidRPr="794CA948" w:rsidR="327D1BB2">
        <w:rPr>
          <w:rFonts w:ascii="Arial" w:hAnsi="Arial" w:eastAsia="Arial" w:cs="Arial"/>
          <w:sz w:val="24"/>
          <w:szCs w:val="24"/>
        </w:rPr>
        <w:t xml:space="preserve">sensationalism </w:t>
      </w:r>
      <w:r w:rsidRPr="794CA948" w:rsidR="32CE169F">
        <w:rPr>
          <w:rFonts w:ascii="Arial" w:hAnsi="Arial" w:eastAsia="Arial" w:cs="Arial"/>
          <w:sz w:val="24"/>
          <w:szCs w:val="24"/>
        </w:rPr>
        <w:t xml:space="preserve">of such crimes could cause copycat crimes or give the offenders of these crimes an unhealthy amount of fame or prosperity. It has been widely reported that when these people who commit these atrocious crimes go to prison, they often attract fans. In some situations, comic books get made and people send in fan mail, love-letters along with money or pictures (Smith, 2022). </w:t>
      </w:r>
    </w:p>
    <w:p w:rsidR="29590D1E" w:rsidP="76459450" w:rsidRDefault="6B163FE3" w14:paraId="2DF43E16" w14:textId="05D44BEF" w14:noSpellErr="1">
      <w:pPr>
        <w:spacing w:line="480" w:lineRule="auto"/>
        <w:jc w:val="both"/>
        <w:rPr>
          <w:rFonts w:ascii="Arial" w:hAnsi="Arial" w:eastAsia="Arial" w:cs="Arial"/>
          <w:b w:val="1"/>
          <w:bCs w:val="1"/>
          <w:color w:val="000000" w:themeColor="text1"/>
          <w:sz w:val="24"/>
          <w:szCs w:val="24"/>
        </w:rPr>
      </w:pPr>
      <w:bookmarkStart w:name="_Toc1532168656" w:id="379790248"/>
      <w:r w:rsidRPr="1CA4E889" w:rsidR="1A0CBE54">
        <w:rPr>
          <w:rStyle w:val="Heading2Char"/>
        </w:rPr>
        <w:t>1.2 Aims and Objectives</w:t>
      </w:r>
      <w:bookmarkEnd w:id="379790248"/>
      <w:r w:rsidRPr="1CA4E889" w:rsidR="1A0CBE54">
        <w:rPr>
          <w:rFonts w:ascii="Arial" w:hAnsi="Arial" w:eastAsia="Arial" w:cs="Arial"/>
          <w:b w:val="1"/>
          <w:bCs w:val="1"/>
          <w:color w:val="000000" w:themeColor="text1" w:themeTint="FF" w:themeShade="FF"/>
          <w:sz w:val="24"/>
          <w:szCs w:val="24"/>
        </w:rPr>
        <w:t xml:space="preserve"> </w:t>
      </w:r>
    </w:p>
    <w:p w:rsidR="29590D1E" w:rsidP="2113BEA4" w:rsidRDefault="6B163FE3" w14:paraId="1B08C861" w14:textId="1A2C00CD" w14:noSpellErr="1">
      <w:pPr>
        <w:pStyle w:val="Heading3"/>
        <w:rPr>
          <w:rFonts w:ascii="Arial" w:hAnsi="Arial" w:eastAsia="Arial" w:cs="Arial"/>
          <w:b w:val="1"/>
          <w:bCs w:val="1"/>
          <w:color w:val="000000" w:themeColor="text1"/>
          <w:sz w:val="24"/>
          <w:szCs w:val="24"/>
        </w:rPr>
      </w:pPr>
      <w:bookmarkStart w:name="_Toc2039226217" w:id="1707306774"/>
      <w:r w:rsidR="1A0CBE54">
        <w:rPr/>
        <w:t>1.2.1 Aim</w:t>
      </w:r>
      <w:bookmarkEnd w:id="1707306774"/>
      <w:r w:rsidR="1A0CBE54">
        <w:rPr/>
        <w:t xml:space="preserve"> </w:t>
      </w:r>
    </w:p>
    <w:p w:rsidR="29590D1E" w:rsidP="76459450" w:rsidRDefault="6B163FE3" w14:paraId="0FF444F9" w14:textId="7DB0830C">
      <w:pPr>
        <w:spacing w:line="480" w:lineRule="auto"/>
        <w:jc w:val="both"/>
        <w:rPr>
          <w:rFonts w:ascii="Arial" w:hAnsi="Arial" w:eastAsia="Arial" w:cs="Arial"/>
        </w:rPr>
      </w:pPr>
      <w:r w:rsidRPr="2113BEA4">
        <w:rPr>
          <w:rFonts w:ascii="Arial" w:hAnsi="Arial" w:eastAsia="Arial" w:cs="Arial"/>
          <w:color w:val="000000" w:themeColor="text1"/>
          <w:sz w:val="24"/>
          <w:szCs w:val="24"/>
        </w:rPr>
        <w:t xml:space="preserve">“A comparative analysis of men and women's perceptions of </w:t>
      </w:r>
      <w:r w:rsidRPr="2113BEA4" w:rsidR="237E68DE">
        <w:rPr>
          <w:rFonts w:ascii="Arial" w:hAnsi="Arial" w:eastAsia="Arial" w:cs="Arial"/>
          <w:color w:val="000000" w:themeColor="text1"/>
          <w:sz w:val="24"/>
          <w:szCs w:val="24"/>
        </w:rPr>
        <w:t>TC</w:t>
      </w:r>
      <w:r w:rsidRPr="2113BEA4">
        <w:rPr>
          <w:rFonts w:ascii="Arial" w:hAnsi="Arial" w:eastAsia="Arial" w:cs="Arial"/>
          <w:color w:val="000000" w:themeColor="text1"/>
          <w:sz w:val="24"/>
          <w:szCs w:val="24"/>
        </w:rPr>
        <w:t>”</w:t>
      </w:r>
      <w:r w:rsidRPr="2113BEA4">
        <w:rPr>
          <w:rFonts w:ascii="Arial" w:hAnsi="Arial" w:eastAsia="Arial" w:cs="Arial"/>
        </w:rPr>
        <w:t xml:space="preserve"> </w:t>
      </w:r>
    </w:p>
    <w:p w:rsidR="29590D1E" w:rsidP="2113BEA4" w:rsidRDefault="6B163FE3" w14:paraId="05B8101D" w14:textId="72C28ABF" w14:noSpellErr="1">
      <w:pPr>
        <w:pStyle w:val="Heading3"/>
        <w:rPr>
          <w:rFonts w:ascii="Arial" w:hAnsi="Arial" w:eastAsia="Arial" w:cs="Arial"/>
          <w:sz w:val="22"/>
          <w:szCs w:val="22"/>
        </w:rPr>
      </w:pPr>
      <w:bookmarkStart w:name="_Toc1771672811" w:id="1985434612"/>
      <w:r w:rsidR="1A0CBE54">
        <w:rPr/>
        <w:t>1.2.2 Objectives</w:t>
      </w:r>
      <w:bookmarkEnd w:id="1985434612"/>
      <w:r w:rsidR="1A0CBE54">
        <w:rPr/>
        <w:t xml:space="preserve"> </w:t>
      </w:r>
    </w:p>
    <w:p w:rsidR="29590D1E" w:rsidP="76459450" w:rsidRDefault="6B163FE3" w14:paraId="76E4CC6F" w14:textId="6BA6F026">
      <w:pPr>
        <w:pStyle w:val="ListParagraph"/>
        <w:numPr>
          <w:ilvl w:val="0"/>
          <w:numId w:val="11"/>
        </w:numPr>
        <w:spacing w:line="480" w:lineRule="auto"/>
        <w:jc w:val="both"/>
        <w:rPr>
          <w:rFonts w:ascii="Arial" w:hAnsi="Arial" w:eastAsia="Arial" w:cs="Arial"/>
        </w:rPr>
      </w:pPr>
      <w:r w:rsidRPr="2113BEA4">
        <w:rPr>
          <w:rFonts w:ascii="Arial" w:hAnsi="Arial" w:eastAsia="Arial" w:cs="Arial"/>
          <w:color w:val="000000" w:themeColor="text1"/>
          <w:sz w:val="24"/>
          <w:szCs w:val="24"/>
        </w:rPr>
        <w:t xml:space="preserve">Compare differences in opinions between men and women in relation to </w:t>
      </w:r>
      <w:r w:rsidRPr="2113BEA4" w:rsidR="237E68DE">
        <w:rPr>
          <w:rFonts w:ascii="Arial" w:hAnsi="Arial" w:eastAsia="Arial" w:cs="Arial"/>
          <w:color w:val="000000" w:themeColor="text1"/>
          <w:sz w:val="24"/>
          <w:szCs w:val="24"/>
        </w:rPr>
        <w:t>TC</w:t>
      </w:r>
      <w:r w:rsidRPr="2113BEA4">
        <w:rPr>
          <w:rFonts w:ascii="Arial" w:hAnsi="Arial" w:eastAsia="Arial" w:cs="Arial"/>
        </w:rPr>
        <w:t xml:space="preserve"> </w:t>
      </w:r>
    </w:p>
    <w:p w:rsidR="29590D1E" w:rsidP="76459450" w:rsidRDefault="6B163FE3" w14:paraId="7CCA0024" w14:textId="503F20EA">
      <w:pPr>
        <w:pStyle w:val="ListParagraph"/>
        <w:numPr>
          <w:ilvl w:val="0"/>
          <w:numId w:val="11"/>
        </w:numPr>
        <w:spacing w:line="480" w:lineRule="auto"/>
        <w:jc w:val="both"/>
        <w:rPr>
          <w:rFonts w:ascii="Arial" w:hAnsi="Arial" w:eastAsia="Arial" w:cs="Arial"/>
          <w:color w:val="000000" w:themeColor="text1"/>
          <w:sz w:val="24"/>
          <w:szCs w:val="24"/>
        </w:rPr>
      </w:pPr>
      <w:r w:rsidRPr="2113BEA4">
        <w:rPr>
          <w:rFonts w:ascii="Arial" w:hAnsi="Arial" w:eastAsia="Arial" w:cs="Arial"/>
          <w:color w:val="000000" w:themeColor="text1"/>
          <w:sz w:val="24"/>
          <w:szCs w:val="24"/>
        </w:rPr>
        <w:t xml:space="preserve">Explore the portrayal of gender roles in </w:t>
      </w:r>
      <w:r w:rsidRPr="2113BEA4" w:rsidR="237E68DE">
        <w:rPr>
          <w:rFonts w:ascii="Arial" w:hAnsi="Arial" w:eastAsia="Arial" w:cs="Arial"/>
          <w:color w:val="000000" w:themeColor="text1"/>
          <w:sz w:val="24"/>
          <w:szCs w:val="24"/>
        </w:rPr>
        <w:t>TC</w:t>
      </w:r>
      <w:r w:rsidRPr="2113BEA4">
        <w:rPr>
          <w:rFonts w:ascii="Arial" w:hAnsi="Arial" w:eastAsia="Arial" w:cs="Arial"/>
          <w:color w:val="000000" w:themeColor="text1"/>
          <w:sz w:val="24"/>
          <w:szCs w:val="24"/>
        </w:rPr>
        <w:t xml:space="preserve"> and how they correlate to real-world victimisation </w:t>
      </w:r>
    </w:p>
    <w:p w:rsidR="29590D1E" w:rsidP="76459450" w:rsidRDefault="6B163FE3" w14:paraId="65FC1708" w14:textId="051A3566">
      <w:pPr>
        <w:pStyle w:val="ListParagraph"/>
        <w:numPr>
          <w:ilvl w:val="0"/>
          <w:numId w:val="11"/>
        </w:numPr>
        <w:spacing w:line="480" w:lineRule="auto"/>
        <w:jc w:val="both"/>
        <w:rPr>
          <w:rFonts w:ascii="Arial" w:hAnsi="Arial" w:eastAsia="Arial" w:cs="Arial"/>
          <w:color w:val="000000" w:themeColor="text1"/>
          <w:sz w:val="24"/>
          <w:szCs w:val="24"/>
        </w:rPr>
      </w:pPr>
      <w:r w:rsidRPr="2113BEA4">
        <w:rPr>
          <w:rFonts w:ascii="Arial" w:hAnsi="Arial" w:eastAsia="Arial" w:cs="Arial"/>
          <w:color w:val="000000" w:themeColor="text1"/>
          <w:sz w:val="24"/>
          <w:szCs w:val="24"/>
        </w:rPr>
        <w:t xml:space="preserve">Investigate the media's role in glamorising </w:t>
      </w:r>
      <w:r w:rsidRPr="2113BEA4" w:rsidR="237E68DE">
        <w:rPr>
          <w:rFonts w:ascii="Arial" w:hAnsi="Arial" w:eastAsia="Arial" w:cs="Arial"/>
          <w:color w:val="000000" w:themeColor="text1"/>
          <w:sz w:val="24"/>
          <w:szCs w:val="24"/>
        </w:rPr>
        <w:t>TC</w:t>
      </w:r>
    </w:p>
    <w:p w:rsidR="29590D1E" w:rsidP="76459450" w:rsidRDefault="6B163FE3" w14:paraId="1A4FF805" w14:textId="0D52042D" w14:noSpellErr="1">
      <w:pPr>
        <w:spacing w:line="480" w:lineRule="auto"/>
        <w:jc w:val="both"/>
        <w:rPr>
          <w:rFonts w:ascii="Arial" w:hAnsi="Arial" w:eastAsia="Arial" w:cs="Arial"/>
          <w:b w:val="1"/>
          <w:bCs w:val="1"/>
          <w:sz w:val="24"/>
          <w:szCs w:val="24"/>
        </w:rPr>
      </w:pPr>
      <w:bookmarkStart w:name="_Toc810753887" w:id="42982538"/>
      <w:r w:rsidRPr="1CA4E889" w:rsidR="1A0CBE54">
        <w:rPr>
          <w:rStyle w:val="Heading2Char"/>
        </w:rPr>
        <w:t>1.3 Method and Timescales</w:t>
      </w:r>
      <w:bookmarkEnd w:id="42982538"/>
      <w:r w:rsidRPr="1CA4E889" w:rsidR="1A0CBE54">
        <w:rPr>
          <w:rFonts w:ascii="Arial" w:hAnsi="Arial" w:eastAsia="Arial" w:cs="Arial"/>
          <w:b w:val="1"/>
          <w:bCs w:val="1"/>
          <w:sz w:val="24"/>
          <w:szCs w:val="24"/>
        </w:rPr>
        <w:t xml:space="preserve"> </w:t>
      </w:r>
    </w:p>
    <w:p w:rsidR="29590D1E" w:rsidP="76459450" w:rsidRDefault="0A6D6B7C" w14:paraId="03F3185E" w14:textId="1C043E54">
      <w:pPr>
        <w:spacing w:line="480" w:lineRule="auto"/>
        <w:jc w:val="both"/>
        <w:rPr>
          <w:rFonts w:ascii="Arial" w:hAnsi="Arial" w:eastAsia="Arial" w:cs="Arial"/>
          <w:color w:val="000000" w:themeColor="text1"/>
          <w:sz w:val="24"/>
          <w:szCs w:val="24"/>
        </w:rPr>
      </w:pPr>
      <w:r w:rsidRPr="73194D1A">
        <w:rPr>
          <w:rFonts w:ascii="Arial" w:hAnsi="Arial" w:eastAsia="Arial" w:cs="Arial"/>
          <w:color w:val="000000" w:themeColor="text1"/>
          <w:sz w:val="24"/>
          <w:szCs w:val="24"/>
        </w:rPr>
        <w:t xml:space="preserve">To support this research, there will be a questionnaire consisting of approximately </w:t>
      </w:r>
      <w:r w:rsidRPr="73194D1A" w:rsidR="207110B5">
        <w:rPr>
          <w:rFonts w:ascii="Arial" w:hAnsi="Arial" w:eastAsia="Arial" w:cs="Arial"/>
          <w:color w:val="000000" w:themeColor="text1"/>
          <w:sz w:val="24"/>
          <w:szCs w:val="24"/>
        </w:rPr>
        <w:t xml:space="preserve">fifteen </w:t>
      </w:r>
      <w:r w:rsidRPr="73194D1A">
        <w:rPr>
          <w:rFonts w:ascii="Arial" w:hAnsi="Arial" w:eastAsia="Arial" w:cs="Arial"/>
          <w:color w:val="000000" w:themeColor="text1"/>
          <w:sz w:val="24"/>
          <w:szCs w:val="24"/>
        </w:rPr>
        <w:t>questions relating to</w:t>
      </w:r>
      <w:r w:rsidRPr="73194D1A" w:rsidR="67E1F994">
        <w:rPr>
          <w:rFonts w:ascii="Arial" w:hAnsi="Arial" w:eastAsia="Arial" w:cs="Arial"/>
          <w:color w:val="000000" w:themeColor="text1"/>
          <w:sz w:val="24"/>
          <w:szCs w:val="24"/>
        </w:rPr>
        <w:t xml:space="preserve"> the</w:t>
      </w:r>
      <w:r w:rsidRPr="73194D1A">
        <w:rPr>
          <w:rFonts w:ascii="Arial" w:hAnsi="Arial" w:eastAsia="Arial" w:cs="Arial"/>
          <w:color w:val="000000" w:themeColor="text1"/>
          <w:sz w:val="24"/>
          <w:szCs w:val="24"/>
        </w:rPr>
        <w:t xml:space="preserve"> </w:t>
      </w:r>
      <w:r w:rsidRPr="73194D1A" w:rsidR="237E68DE">
        <w:rPr>
          <w:rFonts w:ascii="Arial" w:hAnsi="Arial" w:eastAsia="Arial" w:cs="Arial"/>
          <w:color w:val="000000" w:themeColor="text1"/>
          <w:sz w:val="24"/>
          <w:szCs w:val="24"/>
        </w:rPr>
        <w:t>TC</w:t>
      </w:r>
      <w:r w:rsidRPr="73194D1A">
        <w:rPr>
          <w:rFonts w:ascii="Arial" w:hAnsi="Arial" w:eastAsia="Arial" w:cs="Arial"/>
          <w:color w:val="000000" w:themeColor="text1"/>
          <w:sz w:val="24"/>
          <w:szCs w:val="24"/>
        </w:rPr>
        <w:t xml:space="preserve"> genre. The questionnaire will cover gender and age brackets, together with a focus on discovering </w:t>
      </w:r>
      <w:r w:rsidRPr="73194D1A" w:rsidR="26D7A719">
        <w:rPr>
          <w:rFonts w:ascii="Arial" w:hAnsi="Arial" w:eastAsia="Arial" w:cs="Arial"/>
          <w:color w:val="000000" w:themeColor="text1"/>
          <w:sz w:val="24"/>
          <w:szCs w:val="24"/>
        </w:rPr>
        <w:t xml:space="preserve">people's perception on </w:t>
      </w:r>
      <w:r w:rsidRPr="73194D1A" w:rsidR="237E68DE">
        <w:rPr>
          <w:rFonts w:ascii="Arial" w:hAnsi="Arial" w:eastAsia="Arial" w:cs="Arial"/>
          <w:color w:val="000000" w:themeColor="text1"/>
          <w:sz w:val="24"/>
          <w:szCs w:val="24"/>
        </w:rPr>
        <w:t>TC</w:t>
      </w:r>
      <w:r w:rsidRPr="73194D1A" w:rsidR="26D7A719">
        <w:rPr>
          <w:rFonts w:ascii="Arial" w:hAnsi="Arial" w:eastAsia="Arial" w:cs="Arial"/>
          <w:color w:val="000000" w:themeColor="text1"/>
          <w:sz w:val="24"/>
          <w:szCs w:val="24"/>
        </w:rPr>
        <w:t xml:space="preserve"> while also linking to the objectives posed within this research</w:t>
      </w:r>
      <w:r w:rsidRPr="73194D1A">
        <w:rPr>
          <w:rFonts w:ascii="Arial" w:hAnsi="Arial" w:eastAsia="Arial" w:cs="Arial"/>
          <w:color w:val="000000" w:themeColor="text1"/>
          <w:sz w:val="24"/>
          <w:szCs w:val="24"/>
        </w:rPr>
        <w:t>. Th</w:t>
      </w:r>
      <w:r w:rsidRPr="73194D1A" w:rsidR="6A765969">
        <w:rPr>
          <w:rFonts w:ascii="Arial" w:hAnsi="Arial" w:eastAsia="Arial" w:cs="Arial"/>
          <w:color w:val="000000" w:themeColor="text1"/>
          <w:sz w:val="24"/>
          <w:szCs w:val="24"/>
        </w:rPr>
        <w:t>e</w:t>
      </w:r>
      <w:r w:rsidRPr="73194D1A">
        <w:rPr>
          <w:rFonts w:ascii="Arial" w:hAnsi="Arial" w:eastAsia="Arial" w:cs="Arial"/>
          <w:color w:val="000000" w:themeColor="text1"/>
          <w:sz w:val="24"/>
          <w:szCs w:val="24"/>
        </w:rPr>
        <w:t xml:space="preserve"> research will look at a mixed method approach</w:t>
      </w:r>
      <w:r w:rsidRPr="73194D1A" w:rsidR="0ED828E0">
        <w:rPr>
          <w:rFonts w:ascii="Arial" w:hAnsi="Arial" w:eastAsia="Arial" w:cs="Arial"/>
          <w:color w:val="000000" w:themeColor="text1"/>
          <w:sz w:val="24"/>
          <w:szCs w:val="24"/>
        </w:rPr>
        <w:t xml:space="preserve"> and will be shared via</w:t>
      </w:r>
      <w:r w:rsidRPr="73194D1A">
        <w:rPr>
          <w:rFonts w:ascii="Arial" w:hAnsi="Arial" w:eastAsia="Arial" w:cs="Arial"/>
          <w:color w:val="000000" w:themeColor="text1"/>
          <w:sz w:val="24"/>
          <w:szCs w:val="24"/>
        </w:rPr>
        <w:t xml:space="preserve"> </w:t>
      </w:r>
      <w:r w:rsidRPr="73194D1A" w:rsidR="5F15F5E6">
        <w:rPr>
          <w:rFonts w:ascii="Arial" w:hAnsi="Arial" w:eastAsia="Arial" w:cs="Arial"/>
          <w:color w:val="000000" w:themeColor="text1"/>
          <w:sz w:val="24"/>
          <w:szCs w:val="24"/>
        </w:rPr>
        <w:t>the snowball method</w:t>
      </w:r>
      <w:r w:rsidRPr="73194D1A" w:rsidR="44CEFEE3">
        <w:rPr>
          <w:rFonts w:ascii="Arial" w:hAnsi="Arial" w:eastAsia="Arial" w:cs="Arial"/>
          <w:color w:val="000000" w:themeColor="text1"/>
          <w:sz w:val="24"/>
          <w:szCs w:val="24"/>
        </w:rPr>
        <w:t xml:space="preserve"> (Geddes et al, 2019)</w:t>
      </w:r>
      <w:r w:rsidRPr="73194D1A">
        <w:rPr>
          <w:rFonts w:ascii="Arial" w:hAnsi="Arial" w:eastAsia="Arial" w:cs="Arial"/>
          <w:color w:val="000000" w:themeColor="text1"/>
          <w:sz w:val="24"/>
          <w:szCs w:val="24"/>
        </w:rPr>
        <w:t xml:space="preserve">. Another area of research that would be helpful towards </w:t>
      </w:r>
      <w:r w:rsidRPr="73194D1A" w:rsidR="321F6DD9">
        <w:rPr>
          <w:rFonts w:ascii="Arial" w:hAnsi="Arial" w:eastAsia="Arial" w:cs="Arial"/>
          <w:color w:val="000000" w:themeColor="text1"/>
          <w:sz w:val="24"/>
          <w:szCs w:val="24"/>
        </w:rPr>
        <w:t xml:space="preserve">conclusion </w:t>
      </w:r>
      <w:r w:rsidRPr="73194D1A">
        <w:rPr>
          <w:rFonts w:ascii="Arial" w:hAnsi="Arial" w:eastAsia="Arial" w:cs="Arial"/>
          <w:color w:val="000000" w:themeColor="text1"/>
          <w:sz w:val="24"/>
          <w:szCs w:val="24"/>
        </w:rPr>
        <w:t xml:space="preserve">is to look at reviews of </w:t>
      </w:r>
      <w:r w:rsidRPr="73194D1A" w:rsidR="237E68DE">
        <w:rPr>
          <w:rFonts w:ascii="Arial" w:hAnsi="Arial" w:eastAsia="Arial" w:cs="Arial"/>
          <w:color w:val="000000" w:themeColor="text1"/>
          <w:sz w:val="24"/>
          <w:szCs w:val="24"/>
        </w:rPr>
        <w:t>TC</w:t>
      </w:r>
      <w:r w:rsidRPr="73194D1A">
        <w:rPr>
          <w:rFonts w:ascii="Arial" w:hAnsi="Arial" w:eastAsia="Arial" w:cs="Arial"/>
          <w:color w:val="000000" w:themeColor="text1"/>
          <w:sz w:val="24"/>
          <w:szCs w:val="24"/>
        </w:rPr>
        <w:t xml:space="preserve"> podcasts/shows through Spotify or Amazon for example to further back up or argue against the conclusive point.</w:t>
      </w:r>
    </w:p>
    <w:p w:rsidR="29590D1E" w:rsidP="794CA948" w:rsidRDefault="7C406AE5" w14:paraId="40D17A1F" w14:textId="73EFA13C" w14:noSpellErr="1">
      <w:pPr>
        <w:spacing w:line="480" w:lineRule="auto"/>
        <w:jc w:val="both"/>
        <w:rPr>
          <w:rFonts w:ascii="Arial" w:hAnsi="Arial" w:eastAsia="Arial" w:cs="Arial"/>
          <w:color w:val="000000" w:themeColor="text1"/>
          <w:sz w:val="24"/>
          <w:szCs w:val="24"/>
        </w:rPr>
      </w:pPr>
      <w:r w:rsidRPr="794CA948" w:rsidR="502A979C">
        <w:rPr>
          <w:rFonts w:ascii="Arial" w:hAnsi="Arial" w:eastAsia="Arial" w:cs="Arial"/>
          <w:color w:val="000000" w:themeColor="text1" w:themeTint="FF" w:themeShade="FF"/>
          <w:sz w:val="24"/>
          <w:szCs w:val="24"/>
        </w:rPr>
        <w:t xml:space="preserve">The aim is for the questionnaire to be finished by the </w:t>
      </w:r>
      <w:r w:rsidRPr="794CA948" w:rsidR="5107A0DD">
        <w:rPr>
          <w:rFonts w:ascii="Arial" w:hAnsi="Arial" w:eastAsia="Arial" w:cs="Arial"/>
          <w:color w:val="000000" w:themeColor="text1" w:themeTint="FF" w:themeShade="FF"/>
          <w:sz w:val="24"/>
          <w:szCs w:val="24"/>
        </w:rPr>
        <w:t>31</w:t>
      </w:r>
      <w:r w:rsidRPr="794CA948" w:rsidR="5107A0DD">
        <w:rPr>
          <w:rFonts w:ascii="Arial" w:hAnsi="Arial" w:eastAsia="Arial" w:cs="Arial"/>
          <w:color w:val="000000" w:themeColor="text1" w:themeTint="FF" w:themeShade="FF"/>
          <w:sz w:val="24"/>
          <w:szCs w:val="24"/>
          <w:vertAlign w:val="superscript"/>
        </w:rPr>
        <w:t>st</w:t>
      </w:r>
      <w:r w:rsidRPr="794CA948" w:rsidR="5107A0DD">
        <w:rPr>
          <w:rFonts w:ascii="Arial" w:hAnsi="Arial" w:eastAsia="Arial" w:cs="Arial"/>
          <w:color w:val="000000" w:themeColor="text1" w:themeTint="FF" w:themeShade="FF"/>
          <w:sz w:val="24"/>
          <w:szCs w:val="24"/>
        </w:rPr>
        <w:t xml:space="preserve"> of January </w:t>
      </w:r>
      <w:r w:rsidRPr="794CA948" w:rsidR="502A979C">
        <w:rPr>
          <w:rFonts w:ascii="Arial" w:hAnsi="Arial" w:eastAsia="Arial" w:cs="Arial"/>
          <w:color w:val="000000" w:themeColor="text1" w:themeTint="FF" w:themeShade="FF"/>
          <w:sz w:val="24"/>
          <w:szCs w:val="24"/>
        </w:rPr>
        <w:t xml:space="preserve">2023 and be available for participants to fill out. This will be done </w:t>
      </w:r>
      <w:r w:rsidRPr="794CA948" w:rsidR="7AED4209">
        <w:rPr>
          <w:rFonts w:ascii="Arial" w:hAnsi="Arial" w:eastAsia="Arial" w:cs="Arial"/>
          <w:color w:val="000000" w:themeColor="text1" w:themeTint="FF" w:themeShade="FF"/>
          <w:sz w:val="24"/>
          <w:szCs w:val="24"/>
        </w:rPr>
        <w:t xml:space="preserve">via </w:t>
      </w:r>
      <w:r w:rsidRPr="794CA948" w:rsidR="502A979C">
        <w:rPr>
          <w:rFonts w:ascii="Arial" w:hAnsi="Arial" w:eastAsia="Arial" w:cs="Arial"/>
          <w:color w:val="000000" w:themeColor="text1" w:themeTint="FF" w:themeShade="FF"/>
          <w:sz w:val="24"/>
          <w:szCs w:val="24"/>
        </w:rPr>
        <w:t xml:space="preserve">a snowball sampling method (Geddes et al, 2019) and is aimed to be open for </w:t>
      </w:r>
      <w:r w:rsidRPr="794CA948" w:rsidR="57419458">
        <w:rPr>
          <w:rFonts w:ascii="Arial" w:hAnsi="Arial" w:eastAsia="Arial" w:cs="Arial"/>
          <w:color w:val="000000" w:themeColor="text1" w:themeTint="FF" w:themeShade="FF"/>
          <w:sz w:val="24"/>
          <w:szCs w:val="24"/>
        </w:rPr>
        <w:t xml:space="preserve">four </w:t>
      </w:r>
      <w:r w:rsidRPr="794CA948" w:rsidR="502A979C">
        <w:rPr>
          <w:rFonts w:ascii="Arial" w:hAnsi="Arial" w:eastAsia="Arial" w:cs="Arial"/>
          <w:color w:val="000000" w:themeColor="text1" w:themeTint="FF" w:themeShade="FF"/>
          <w:sz w:val="24"/>
          <w:szCs w:val="24"/>
        </w:rPr>
        <w:t>weeks via a link to access online and to be closed on the 21</w:t>
      </w:r>
      <w:r w:rsidRPr="794CA948" w:rsidR="502A979C">
        <w:rPr>
          <w:rFonts w:ascii="Arial" w:hAnsi="Arial" w:eastAsia="Arial" w:cs="Arial"/>
          <w:color w:val="000000" w:themeColor="text1" w:themeTint="FF" w:themeShade="FF"/>
          <w:sz w:val="24"/>
          <w:szCs w:val="24"/>
          <w:vertAlign w:val="superscript"/>
        </w:rPr>
        <w:t>st</w:t>
      </w:r>
      <w:r w:rsidRPr="794CA948" w:rsidR="502A979C">
        <w:rPr>
          <w:rFonts w:ascii="Arial" w:hAnsi="Arial" w:eastAsia="Arial" w:cs="Arial"/>
          <w:color w:val="000000" w:themeColor="text1" w:themeTint="FF" w:themeShade="FF"/>
          <w:sz w:val="24"/>
          <w:szCs w:val="24"/>
        </w:rPr>
        <w:t xml:space="preserve"> of February 2023. This will allow the right number of participants to take part </w:t>
      </w:r>
      <w:r w:rsidRPr="794CA948" w:rsidR="5934763D">
        <w:rPr>
          <w:rFonts w:ascii="Arial" w:hAnsi="Arial" w:eastAsia="Arial" w:cs="Arial"/>
          <w:color w:val="000000" w:themeColor="text1" w:themeTint="FF" w:themeShade="FF"/>
          <w:sz w:val="24"/>
          <w:szCs w:val="24"/>
        </w:rPr>
        <w:t xml:space="preserve">in </w:t>
      </w:r>
      <w:r w:rsidRPr="794CA948" w:rsidR="502A979C">
        <w:rPr>
          <w:rFonts w:ascii="Arial" w:hAnsi="Arial" w:eastAsia="Arial" w:cs="Arial"/>
          <w:color w:val="000000" w:themeColor="text1" w:themeTint="FF" w:themeShade="FF"/>
          <w:sz w:val="24"/>
          <w:szCs w:val="24"/>
        </w:rPr>
        <w:t>th</w:t>
      </w:r>
      <w:r w:rsidRPr="794CA948" w:rsidR="67BD7564">
        <w:rPr>
          <w:rFonts w:ascii="Arial" w:hAnsi="Arial" w:eastAsia="Arial" w:cs="Arial"/>
          <w:color w:val="000000" w:themeColor="text1" w:themeTint="FF" w:themeShade="FF"/>
          <w:sz w:val="24"/>
          <w:szCs w:val="24"/>
        </w:rPr>
        <w:t>e</w:t>
      </w:r>
      <w:r w:rsidRPr="794CA948" w:rsidR="502A979C">
        <w:rPr>
          <w:rFonts w:ascii="Arial" w:hAnsi="Arial" w:eastAsia="Arial" w:cs="Arial"/>
          <w:color w:val="000000" w:themeColor="text1" w:themeTint="FF" w:themeShade="FF"/>
          <w:sz w:val="24"/>
          <w:szCs w:val="24"/>
        </w:rPr>
        <w:t xml:space="preserve"> questionnaire. This will </w:t>
      </w:r>
      <w:r w:rsidRPr="794CA948" w:rsidR="0E6E33AD">
        <w:rPr>
          <w:rFonts w:ascii="Arial" w:hAnsi="Arial" w:eastAsia="Arial" w:cs="Arial"/>
          <w:color w:val="000000" w:themeColor="text1" w:themeTint="FF" w:themeShade="FF"/>
          <w:sz w:val="24"/>
          <w:szCs w:val="24"/>
        </w:rPr>
        <w:t>ensur</w:t>
      </w:r>
      <w:r w:rsidRPr="794CA948" w:rsidR="502A979C">
        <w:rPr>
          <w:rFonts w:ascii="Arial" w:hAnsi="Arial" w:eastAsia="Arial" w:cs="Arial"/>
          <w:color w:val="000000" w:themeColor="text1" w:themeTint="FF" w:themeShade="FF"/>
          <w:sz w:val="24"/>
          <w:szCs w:val="24"/>
        </w:rPr>
        <w:t>e enough time for the snowball sampling to work without rushing the participants</w:t>
      </w:r>
      <w:r w:rsidRPr="794CA948" w:rsidR="53C14B42">
        <w:rPr>
          <w:rFonts w:ascii="Arial" w:hAnsi="Arial" w:eastAsia="Arial" w:cs="Arial"/>
          <w:color w:val="000000" w:themeColor="text1" w:themeTint="FF" w:themeShade="FF"/>
          <w:sz w:val="24"/>
          <w:szCs w:val="24"/>
        </w:rPr>
        <w:t>,</w:t>
      </w:r>
      <w:r w:rsidRPr="794CA948" w:rsidR="502A979C">
        <w:rPr>
          <w:rFonts w:ascii="Arial" w:hAnsi="Arial" w:eastAsia="Arial" w:cs="Arial"/>
          <w:color w:val="000000" w:themeColor="text1" w:themeTint="FF" w:themeShade="FF"/>
          <w:sz w:val="24"/>
          <w:szCs w:val="24"/>
        </w:rPr>
        <w:t xml:space="preserve"> </w:t>
      </w:r>
      <w:r w:rsidRPr="794CA948" w:rsidR="36C7FE6A">
        <w:rPr>
          <w:rFonts w:ascii="Arial" w:hAnsi="Arial" w:eastAsia="Arial" w:cs="Arial"/>
          <w:color w:val="000000" w:themeColor="text1" w:themeTint="FF" w:themeShade="FF"/>
          <w:sz w:val="24"/>
          <w:szCs w:val="24"/>
        </w:rPr>
        <w:t xml:space="preserve">while </w:t>
      </w:r>
      <w:r w:rsidRPr="794CA948" w:rsidR="502A979C">
        <w:rPr>
          <w:rFonts w:ascii="Arial" w:hAnsi="Arial" w:eastAsia="Arial" w:cs="Arial"/>
          <w:color w:val="000000" w:themeColor="text1" w:themeTint="FF" w:themeShade="FF"/>
          <w:sz w:val="24"/>
          <w:szCs w:val="24"/>
        </w:rPr>
        <w:t>giv</w:t>
      </w:r>
      <w:r w:rsidRPr="794CA948" w:rsidR="4D8A78BA">
        <w:rPr>
          <w:rFonts w:ascii="Arial" w:hAnsi="Arial" w:eastAsia="Arial" w:cs="Arial"/>
          <w:color w:val="000000" w:themeColor="text1" w:themeTint="FF" w:themeShade="FF"/>
          <w:sz w:val="24"/>
          <w:szCs w:val="24"/>
        </w:rPr>
        <w:t>ing</w:t>
      </w:r>
      <w:r w:rsidRPr="794CA948" w:rsidR="502A979C">
        <w:rPr>
          <w:rFonts w:ascii="Arial" w:hAnsi="Arial" w:eastAsia="Arial" w:cs="Arial"/>
          <w:color w:val="000000" w:themeColor="text1" w:themeTint="FF" w:themeShade="FF"/>
          <w:sz w:val="24"/>
          <w:szCs w:val="24"/>
        </w:rPr>
        <w:t xml:space="preserve"> them time to take part </w:t>
      </w:r>
      <w:r w:rsidRPr="794CA948" w:rsidR="64131FD7">
        <w:rPr>
          <w:rFonts w:ascii="Arial" w:hAnsi="Arial" w:eastAsia="Arial" w:cs="Arial"/>
          <w:color w:val="000000" w:themeColor="text1" w:themeTint="FF" w:themeShade="FF"/>
          <w:sz w:val="24"/>
          <w:szCs w:val="24"/>
        </w:rPr>
        <w:t>at their convenience</w:t>
      </w:r>
      <w:r w:rsidRPr="794CA948" w:rsidR="502A979C">
        <w:rPr>
          <w:rFonts w:ascii="Arial" w:hAnsi="Arial" w:eastAsia="Arial" w:cs="Arial"/>
          <w:color w:val="000000" w:themeColor="text1" w:themeTint="FF" w:themeShade="FF"/>
          <w:sz w:val="24"/>
          <w:szCs w:val="24"/>
        </w:rPr>
        <w:t>. This is important as rushed answers may not be reliable (Patten, 2016).</w:t>
      </w:r>
    </w:p>
    <w:p w:rsidR="29590D1E" w:rsidP="5A57D5B2" w:rsidRDefault="29590D1E" w14:paraId="0C407697" w14:textId="4EA1580F">
      <w:pPr>
        <w:spacing w:line="480" w:lineRule="auto"/>
        <w:rPr>
          <w:rFonts w:ascii="Arial" w:hAnsi="Arial" w:eastAsia="Arial" w:cs="Arial"/>
          <w:color w:val="000000" w:themeColor="text1"/>
          <w:sz w:val="24"/>
          <w:szCs w:val="24"/>
        </w:rPr>
      </w:pPr>
    </w:p>
    <w:p w:rsidR="29590D1E" w:rsidP="5A57D5B2" w:rsidRDefault="29590D1E" w14:paraId="583AD908" w14:textId="4347BC2D">
      <w:pPr>
        <w:spacing w:line="480" w:lineRule="auto"/>
        <w:rPr>
          <w:rFonts w:ascii="Arial" w:hAnsi="Arial" w:eastAsia="Arial" w:cs="Arial"/>
          <w:color w:val="000000" w:themeColor="text1"/>
          <w:sz w:val="24"/>
          <w:szCs w:val="24"/>
        </w:rPr>
      </w:pPr>
    </w:p>
    <w:p w:rsidR="29590D1E" w:rsidP="5A57D5B2" w:rsidRDefault="29590D1E" w14:paraId="04582CF9" w14:textId="1E2D97FA">
      <w:r>
        <w:br w:type="page"/>
      </w:r>
    </w:p>
    <w:p w:rsidR="29590D1E" w:rsidP="2113BEA4" w:rsidRDefault="29590D1E" w14:paraId="06523EDD" w14:textId="1B343CC2" w14:noSpellErr="1">
      <w:pPr>
        <w:pStyle w:val="Heading1"/>
        <w:rPr>
          <w:rFonts w:ascii="Arial" w:hAnsi="Arial" w:eastAsia="Arial" w:cs="Arial"/>
          <w:sz w:val="22"/>
          <w:szCs w:val="22"/>
        </w:rPr>
      </w:pPr>
      <w:bookmarkStart w:name="_Toc1900333959" w:id="1166698604"/>
      <w:r w:rsidR="5DA80133">
        <w:rPr/>
        <w:t>Chapter 2 - Literature Review</w:t>
      </w:r>
      <w:bookmarkEnd w:id="1166698604"/>
      <w:r w:rsidR="5DA80133">
        <w:rPr/>
        <w:t xml:space="preserve"> </w:t>
      </w:r>
    </w:p>
    <w:p w:rsidR="29590D1E" w:rsidP="0F4E5DBF" w:rsidRDefault="29590D1E" w14:paraId="7D35E529" w14:textId="1B56F7BC">
      <w:pPr>
        <w:spacing w:line="480" w:lineRule="auto"/>
        <w:jc w:val="both"/>
        <w:rPr>
          <w:rFonts w:ascii="Arial" w:hAnsi="Arial" w:eastAsia="Arial" w:cs="Arial"/>
          <w:color w:val="000000" w:themeColor="text1"/>
          <w:sz w:val="24"/>
          <w:szCs w:val="24"/>
        </w:rPr>
      </w:pPr>
      <w:r w:rsidRPr="2113BEA4">
        <w:rPr>
          <w:rFonts w:ascii="Arial" w:hAnsi="Arial" w:eastAsia="Arial" w:cs="Arial"/>
          <w:color w:val="000000" w:themeColor="text1"/>
          <w:sz w:val="24"/>
          <w:szCs w:val="24"/>
        </w:rPr>
        <w:t xml:space="preserve">“A comparative analysis of men and women's perceptions of </w:t>
      </w:r>
      <w:r w:rsidRPr="2113BEA4" w:rsidR="237E68DE">
        <w:rPr>
          <w:rFonts w:ascii="Arial" w:hAnsi="Arial" w:eastAsia="Arial" w:cs="Arial"/>
          <w:color w:val="000000" w:themeColor="text1"/>
          <w:sz w:val="24"/>
          <w:szCs w:val="24"/>
        </w:rPr>
        <w:t>TC</w:t>
      </w:r>
      <w:r w:rsidRPr="2113BEA4">
        <w:rPr>
          <w:rFonts w:ascii="Arial" w:hAnsi="Arial" w:eastAsia="Arial" w:cs="Arial"/>
          <w:color w:val="000000" w:themeColor="text1"/>
          <w:sz w:val="24"/>
          <w:szCs w:val="24"/>
        </w:rPr>
        <w:t xml:space="preserve">.” </w:t>
      </w:r>
    </w:p>
    <w:p w:rsidR="29590D1E" w:rsidP="2113BEA4" w:rsidRDefault="180C48E8" w14:paraId="7E9BD402" w14:textId="63144D8E" w14:noSpellErr="1">
      <w:pPr>
        <w:pStyle w:val="Heading2"/>
        <w:rPr>
          <w:rFonts w:ascii="Arial" w:hAnsi="Arial" w:eastAsia="Arial" w:cs="Arial"/>
          <w:b w:val="1"/>
          <w:bCs w:val="1"/>
          <w:color w:val="000000" w:themeColor="text1"/>
          <w:sz w:val="24"/>
          <w:szCs w:val="24"/>
        </w:rPr>
      </w:pPr>
      <w:bookmarkStart w:name="_Toc520578136" w:id="1113589810"/>
      <w:r w:rsidR="7136318B">
        <w:rPr/>
        <w:t>2.1 Introduction</w:t>
      </w:r>
      <w:bookmarkEnd w:id="1113589810"/>
    </w:p>
    <w:p w:rsidR="29590D1E" w:rsidP="0F4E5DBF" w:rsidRDefault="092A7A79" w14:paraId="6C8F20AD" w14:textId="21EA2EC0">
      <w:pPr>
        <w:spacing w:line="480" w:lineRule="auto"/>
        <w:jc w:val="both"/>
        <w:rPr>
          <w:rFonts w:ascii="Arial" w:hAnsi="Arial" w:eastAsia="Arial" w:cs="Arial"/>
        </w:rPr>
      </w:pPr>
      <w:r w:rsidRPr="73194D1A">
        <w:rPr>
          <w:rFonts w:ascii="Arial" w:hAnsi="Arial" w:eastAsia="Arial" w:cs="Arial"/>
          <w:color w:val="000000" w:themeColor="text1"/>
          <w:sz w:val="24"/>
          <w:szCs w:val="24"/>
        </w:rPr>
        <w:t xml:space="preserve">The purpose of this literature review is to compare and analyse the perceptions of </w:t>
      </w:r>
      <w:r w:rsidRPr="73194D1A" w:rsidR="237E68DE">
        <w:rPr>
          <w:rFonts w:ascii="Arial" w:hAnsi="Arial" w:eastAsia="Arial" w:cs="Arial"/>
          <w:color w:val="000000" w:themeColor="text1"/>
          <w:sz w:val="24"/>
          <w:szCs w:val="24"/>
        </w:rPr>
        <w:t>TC</w:t>
      </w:r>
      <w:r w:rsidRPr="73194D1A">
        <w:rPr>
          <w:rFonts w:ascii="Arial" w:hAnsi="Arial" w:eastAsia="Arial" w:cs="Arial"/>
          <w:color w:val="000000" w:themeColor="text1"/>
          <w:sz w:val="24"/>
          <w:szCs w:val="24"/>
        </w:rPr>
        <w:t xml:space="preserve"> in men and women. This will be done by looking in depth in three areas. Firstly, </w:t>
      </w:r>
      <w:r w:rsidRPr="73194D1A" w:rsidR="2ED20695">
        <w:rPr>
          <w:rFonts w:ascii="Arial" w:hAnsi="Arial" w:eastAsia="Arial" w:cs="Arial"/>
          <w:color w:val="000000" w:themeColor="text1"/>
          <w:sz w:val="24"/>
          <w:szCs w:val="24"/>
        </w:rPr>
        <w:t xml:space="preserve">consideration will be had as to who is most likely to watch </w:t>
      </w:r>
      <w:r w:rsidRPr="73194D1A" w:rsidR="237E68DE">
        <w:rPr>
          <w:rFonts w:ascii="Arial" w:hAnsi="Arial" w:eastAsia="Arial" w:cs="Arial"/>
          <w:color w:val="000000" w:themeColor="text1"/>
          <w:sz w:val="24"/>
          <w:szCs w:val="24"/>
        </w:rPr>
        <w:t>TC</w:t>
      </w:r>
      <w:r w:rsidRPr="73194D1A" w:rsidR="2ED20695">
        <w:rPr>
          <w:rFonts w:ascii="Arial" w:hAnsi="Arial" w:eastAsia="Arial" w:cs="Arial"/>
          <w:color w:val="000000" w:themeColor="text1"/>
          <w:sz w:val="24"/>
          <w:szCs w:val="24"/>
        </w:rPr>
        <w:t xml:space="preserve"> and the reasons for this.</w:t>
      </w:r>
      <w:r w:rsidRPr="73194D1A">
        <w:rPr>
          <w:rFonts w:ascii="Arial" w:hAnsi="Arial" w:eastAsia="Arial" w:cs="Arial"/>
          <w:color w:val="000000" w:themeColor="text1"/>
          <w:sz w:val="24"/>
          <w:szCs w:val="24"/>
        </w:rPr>
        <w:t xml:space="preserve"> It will also show the gap in literature regarding men’s opinions on </w:t>
      </w:r>
      <w:r w:rsidRPr="73194D1A" w:rsidR="237E68DE">
        <w:rPr>
          <w:rFonts w:ascii="Arial" w:hAnsi="Arial" w:eastAsia="Arial" w:cs="Arial"/>
          <w:color w:val="000000" w:themeColor="text1"/>
          <w:sz w:val="24"/>
          <w:szCs w:val="24"/>
        </w:rPr>
        <w:t>TC</w:t>
      </w:r>
      <w:r w:rsidRPr="73194D1A">
        <w:rPr>
          <w:rFonts w:ascii="Arial" w:hAnsi="Arial" w:eastAsia="Arial" w:cs="Arial"/>
          <w:color w:val="000000" w:themeColor="text1"/>
          <w:sz w:val="24"/>
          <w:szCs w:val="24"/>
        </w:rPr>
        <w:t xml:space="preserve">. </w:t>
      </w:r>
      <w:r w:rsidRPr="73194D1A" w:rsidR="366D7BB3">
        <w:rPr>
          <w:rFonts w:ascii="Arial" w:hAnsi="Arial" w:eastAsia="Arial" w:cs="Arial"/>
          <w:color w:val="000000" w:themeColor="text1"/>
          <w:sz w:val="24"/>
          <w:szCs w:val="24"/>
        </w:rPr>
        <w:t>T</w:t>
      </w:r>
      <w:r w:rsidRPr="73194D1A">
        <w:rPr>
          <w:rFonts w:ascii="Arial" w:hAnsi="Arial" w:eastAsia="Arial" w:cs="Arial"/>
          <w:color w:val="000000" w:themeColor="text1"/>
          <w:sz w:val="24"/>
          <w:szCs w:val="24"/>
        </w:rPr>
        <w:t xml:space="preserve">he correlation between women's perception of </w:t>
      </w:r>
      <w:r w:rsidRPr="73194D1A" w:rsidR="237E68DE">
        <w:rPr>
          <w:rFonts w:ascii="Arial" w:hAnsi="Arial" w:eastAsia="Arial" w:cs="Arial"/>
          <w:color w:val="000000" w:themeColor="text1"/>
          <w:sz w:val="24"/>
          <w:szCs w:val="24"/>
        </w:rPr>
        <w:t>TC</w:t>
      </w:r>
      <w:r w:rsidRPr="73194D1A">
        <w:rPr>
          <w:rFonts w:ascii="Arial" w:hAnsi="Arial" w:eastAsia="Arial" w:cs="Arial"/>
          <w:color w:val="000000" w:themeColor="text1"/>
          <w:sz w:val="24"/>
          <w:szCs w:val="24"/>
        </w:rPr>
        <w:t xml:space="preserve"> and real-world victimisation and the impact of the media in glamorising </w:t>
      </w:r>
      <w:r w:rsidRPr="73194D1A" w:rsidR="237E68DE">
        <w:rPr>
          <w:rFonts w:ascii="Arial" w:hAnsi="Arial" w:eastAsia="Arial" w:cs="Arial"/>
          <w:color w:val="000000" w:themeColor="text1"/>
          <w:sz w:val="24"/>
          <w:szCs w:val="24"/>
        </w:rPr>
        <w:t>TC</w:t>
      </w:r>
      <w:r w:rsidRPr="73194D1A" w:rsidR="65CB5BD9">
        <w:rPr>
          <w:rFonts w:ascii="Arial" w:hAnsi="Arial" w:eastAsia="Arial" w:cs="Arial"/>
          <w:color w:val="000000" w:themeColor="text1"/>
          <w:sz w:val="24"/>
          <w:szCs w:val="24"/>
        </w:rPr>
        <w:t xml:space="preserve"> will also be considered.</w:t>
      </w:r>
    </w:p>
    <w:p w:rsidR="29590D1E" w:rsidP="49DC9133" w:rsidRDefault="092A7A79" w14:paraId="2A0BF2BE" w14:textId="21B665ED" w14:noSpellErr="1">
      <w:pPr>
        <w:pStyle w:val="Heading2"/>
      </w:pPr>
      <w:bookmarkStart w:name="_Toc1376855583" w:id="1547063192"/>
      <w:r w:rsidR="32CE169F">
        <w:rPr/>
        <w:t>2.</w:t>
      </w:r>
      <w:r w:rsidR="35DA26C0">
        <w:rPr/>
        <w:t>2</w:t>
      </w:r>
      <w:r w:rsidR="32CE169F">
        <w:rPr/>
        <w:t xml:space="preserve"> </w:t>
      </w:r>
      <w:r w:rsidR="421FDAEC">
        <w:rPr/>
        <w:t>Compare differences in opinions between men and women in relation to TC</w:t>
      </w:r>
      <w:bookmarkEnd w:id="1547063192"/>
      <w:r w:rsidR="421FDAEC">
        <w:rPr/>
        <w:t xml:space="preserve">  </w:t>
      </w:r>
    </w:p>
    <w:p w:rsidR="29590D1E" w:rsidP="794CA948" w:rsidRDefault="29590D1E" w14:paraId="726513E9" w14:textId="5F1E44B6">
      <w:pPr>
        <w:spacing w:line="480" w:lineRule="auto"/>
        <w:jc w:val="both"/>
        <w:rPr>
          <w:rFonts w:ascii="Arial" w:hAnsi="Arial" w:eastAsia="Arial" w:cs="Arial"/>
          <w:color w:val="000000" w:themeColor="text1" w:themeTint="FF" w:themeShade="FF"/>
          <w:sz w:val="24"/>
          <w:szCs w:val="24"/>
        </w:rPr>
      </w:pPr>
      <w:r w:rsidRPr="794CA948" w:rsidR="5DA80133">
        <w:rPr>
          <w:rFonts w:ascii="Arial" w:hAnsi="Arial" w:eastAsia="Arial" w:cs="Arial"/>
          <w:color w:val="000000" w:themeColor="text1" w:themeTint="FF" w:themeShade="FF"/>
          <w:sz w:val="24"/>
          <w:szCs w:val="24"/>
        </w:rPr>
        <w:t xml:space="preserve">When looking into demographics, both men and women are interested in the genre of </w:t>
      </w:r>
      <w:r w:rsidRPr="794CA948" w:rsidR="53A1E003">
        <w:rPr>
          <w:rFonts w:ascii="Arial" w:hAnsi="Arial" w:eastAsia="Arial" w:cs="Arial"/>
          <w:color w:val="000000" w:themeColor="text1" w:themeTint="FF" w:themeShade="FF"/>
          <w:sz w:val="24"/>
          <w:szCs w:val="24"/>
        </w:rPr>
        <w:t>TC</w:t>
      </w:r>
      <w:r w:rsidRPr="794CA948" w:rsidR="5DA80133">
        <w:rPr>
          <w:rFonts w:ascii="Arial" w:hAnsi="Arial" w:eastAsia="Arial" w:cs="Arial"/>
          <w:color w:val="000000" w:themeColor="text1" w:themeTint="FF" w:themeShade="FF"/>
          <w:sz w:val="24"/>
          <w:szCs w:val="24"/>
        </w:rPr>
        <w:t xml:space="preserve">. </w:t>
      </w:r>
      <w:r w:rsidRPr="794CA948" w:rsidR="53A1E003">
        <w:rPr>
          <w:rFonts w:ascii="Arial" w:hAnsi="Arial" w:eastAsia="Arial" w:cs="Arial"/>
          <w:color w:val="000000" w:themeColor="text1" w:themeTint="FF" w:themeShade="FF"/>
          <w:sz w:val="24"/>
          <w:szCs w:val="24"/>
        </w:rPr>
        <w:t>TC</w:t>
      </w:r>
      <w:r w:rsidRPr="794CA948" w:rsidR="5DA80133">
        <w:rPr>
          <w:rFonts w:ascii="Arial" w:hAnsi="Arial" w:eastAsia="Arial" w:cs="Arial"/>
          <w:color w:val="000000" w:themeColor="text1" w:themeTint="FF" w:themeShade="FF"/>
          <w:sz w:val="24"/>
          <w:szCs w:val="24"/>
        </w:rPr>
        <w:t xml:space="preserve"> can be a way for both genders to be in a safe environment such as their home and has been likened to being a fan of horror movies. The </w:t>
      </w:r>
      <w:r w:rsidRPr="794CA948" w:rsidR="53A1E003">
        <w:rPr>
          <w:rFonts w:ascii="Arial" w:hAnsi="Arial" w:eastAsia="Arial" w:cs="Arial"/>
          <w:color w:val="000000" w:themeColor="text1" w:themeTint="FF" w:themeShade="FF"/>
          <w:sz w:val="24"/>
          <w:szCs w:val="24"/>
        </w:rPr>
        <w:t>TC</w:t>
      </w:r>
      <w:r w:rsidRPr="794CA948" w:rsidR="5DA80133">
        <w:rPr>
          <w:rFonts w:ascii="Arial" w:hAnsi="Arial" w:eastAsia="Arial" w:cs="Arial"/>
          <w:color w:val="000000" w:themeColor="text1" w:themeTint="FF" w:themeShade="FF"/>
          <w:sz w:val="24"/>
          <w:szCs w:val="24"/>
        </w:rPr>
        <w:t xml:space="preserve"> stories people are watching can be a way to overcome fears by triggering the ‘flight or fight’ response and </w:t>
      </w:r>
      <w:r w:rsidRPr="794CA948" w:rsidR="5DA80133">
        <w:rPr>
          <w:rFonts w:ascii="Arial" w:hAnsi="Arial" w:eastAsia="Arial" w:cs="Arial"/>
          <w:color w:val="000000" w:themeColor="text1" w:themeTint="FF" w:themeShade="FF"/>
          <w:sz w:val="24"/>
          <w:szCs w:val="24"/>
        </w:rPr>
        <w:t>provides</w:t>
      </w:r>
      <w:r w:rsidRPr="794CA948" w:rsidR="5DA80133">
        <w:rPr>
          <w:rFonts w:ascii="Arial" w:hAnsi="Arial" w:eastAsia="Arial" w:cs="Arial"/>
          <w:color w:val="000000" w:themeColor="text1" w:themeTint="FF" w:themeShade="FF"/>
          <w:sz w:val="24"/>
          <w:szCs w:val="24"/>
        </w:rPr>
        <w:t xml:space="preserve"> a structure for the violence that can become a reality for some (Johnson, 2020)</w:t>
      </w:r>
      <w:r w:rsidRPr="794CA948" w:rsidR="708E5E1A">
        <w:rPr>
          <w:rFonts w:ascii="Arial" w:hAnsi="Arial" w:eastAsia="Arial" w:cs="Arial"/>
          <w:color w:val="000000" w:themeColor="text1" w:themeTint="FF" w:themeShade="FF"/>
          <w:sz w:val="24"/>
          <w:szCs w:val="24"/>
        </w:rPr>
        <w:t xml:space="preserve">. </w:t>
      </w:r>
    </w:p>
    <w:p w:rsidR="4B316B2A" w:rsidP="5AA49FC6" w:rsidRDefault="4B316B2A" w14:paraId="54DEB213" w14:textId="26B25460">
      <w:pPr>
        <w:spacing w:line="480" w:lineRule="auto"/>
        <w:jc w:val="both"/>
        <w:rPr>
          <w:rFonts w:ascii="Arial" w:hAnsi="Arial" w:eastAsia="Arial" w:cs="Arial"/>
          <w:color w:val="000000" w:themeColor="text1"/>
          <w:sz w:val="24"/>
          <w:szCs w:val="24"/>
        </w:rPr>
      </w:pPr>
      <w:r w:rsidRPr="49DC9133">
        <w:rPr>
          <w:rFonts w:ascii="Arial" w:hAnsi="Arial" w:eastAsia="Arial" w:cs="Arial"/>
          <w:color w:val="000000" w:themeColor="text1"/>
          <w:sz w:val="24"/>
          <w:szCs w:val="24"/>
        </w:rPr>
        <w:t xml:space="preserve">The University of Derby </w:t>
      </w:r>
      <w:r w:rsidRPr="49DC9133" w:rsidR="6D3750AE">
        <w:rPr>
          <w:rFonts w:ascii="Arial" w:hAnsi="Arial" w:eastAsia="Arial" w:cs="Arial"/>
          <w:color w:val="000000" w:themeColor="text1"/>
          <w:sz w:val="24"/>
          <w:szCs w:val="24"/>
        </w:rPr>
        <w:t xml:space="preserve">shows </w:t>
      </w:r>
      <w:r w:rsidRPr="49DC9133">
        <w:rPr>
          <w:rFonts w:ascii="Arial" w:hAnsi="Arial" w:eastAsia="Arial" w:cs="Arial"/>
          <w:color w:val="000000" w:themeColor="text1"/>
          <w:sz w:val="24"/>
          <w:szCs w:val="24"/>
        </w:rPr>
        <w:t xml:space="preserve">it is women who engage in </w:t>
      </w:r>
      <w:r w:rsidRPr="49DC9133" w:rsidR="237E68DE">
        <w:rPr>
          <w:rFonts w:ascii="Arial" w:hAnsi="Arial" w:eastAsia="Arial" w:cs="Arial"/>
          <w:color w:val="000000" w:themeColor="text1"/>
          <w:sz w:val="24"/>
          <w:szCs w:val="24"/>
        </w:rPr>
        <w:t>TC</w:t>
      </w:r>
      <w:r w:rsidRPr="49DC9133">
        <w:rPr>
          <w:rFonts w:ascii="Arial" w:hAnsi="Arial" w:eastAsia="Arial" w:cs="Arial"/>
          <w:color w:val="000000" w:themeColor="text1"/>
          <w:sz w:val="24"/>
          <w:szCs w:val="24"/>
        </w:rPr>
        <w:t xml:space="preserve"> more. This was done by showing 70% of </w:t>
      </w:r>
      <w:r w:rsidRPr="49DC9133" w:rsidR="237E68DE">
        <w:rPr>
          <w:rFonts w:ascii="Arial" w:hAnsi="Arial" w:eastAsia="Arial" w:cs="Arial"/>
          <w:color w:val="000000" w:themeColor="text1"/>
          <w:sz w:val="24"/>
          <w:szCs w:val="24"/>
        </w:rPr>
        <w:t>TC</w:t>
      </w:r>
      <w:r w:rsidRPr="49DC9133">
        <w:rPr>
          <w:rFonts w:ascii="Arial" w:hAnsi="Arial" w:eastAsia="Arial" w:cs="Arial"/>
          <w:color w:val="000000" w:themeColor="text1"/>
          <w:sz w:val="24"/>
          <w:szCs w:val="24"/>
        </w:rPr>
        <w:t xml:space="preserve"> reviews on Amazon were reviewed by women (University of Derby, 2020). This is further backed up by </w:t>
      </w:r>
      <w:bookmarkStart w:name="_Int_GHddXqvG" w:id="11"/>
      <w:proofErr w:type="spellStart"/>
      <w:r w:rsidRPr="49DC9133">
        <w:rPr>
          <w:rFonts w:ascii="Arial" w:hAnsi="Arial" w:eastAsia="Arial" w:cs="Arial"/>
          <w:color w:val="000000" w:themeColor="text1"/>
          <w:sz w:val="24"/>
          <w:szCs w:val="24"/>
        </w:rPr>
        <w:t>Kerestly</w:t>
      </w:r>
      <w:bookmarkEnd w:id="11"/>
      <w:proofErr w:type="spellEnd"/>
      <w:r w:rsidRPr="49DC9133">
        <w:rPr>
          <w:rFonts w:ascii="Arial" w:hAnsi="Arial" w:eastAsia="Arial" w:cs="Arial"/>
          <w:color w:val="000000" w:themeColor="text1"/>
          <w:sz w:val="24"/>
          <w:szCs w:val="24"/>
        </w:rPr>
        <w:t xml:space="preserve"> (2021) in her research where a survey was conducted, and it was shown women consumed more </w:t>
      </w:r>
      <w:r w:rsidRPr="49DC9133" w:rsidR="237E68DE">
        <w:rPr>
          <w:rFonts w:ascii="Arial" w:hAnsi="Arial" w:eastAsia="Arial" w:cs="Arial"/>
          <w:color w:val="000000" w:themeColor="text1"/>
          <w:sz w:val="24"/>
          <w:szCs w:val="24"/>
        </w:rPr>
        <w:t>TC</w:t>
      </w:r>
      <w:r w:rsidRPr="49DC9133">
        <w:rPr>
          <w:rFonts w:ascii="Arial" w:hAnsi="Arial" w:eastAsia="Arial" w:cs="Arial"/>
          <w:color w:val="000000" w:themeColor="text1"/>
          <w:sz w:val="24"/>
          <w:szCs w:val="24"/>
        </w:rPr>
        <w:t xml:space="preserve"> than men (see Appendix One).</w:t>
      </w:r>
    </w:p>
    <w:p w:rsidR="29590D1E" w:rsidP="794CA948" w:rsidRDefault="092A7A79" w14:paraId="1D367D8C" w14:textId="678B9540">
      <w:pPr>
        <w:spacing w:line="480" w:lineRule="auto"/>
        <w:jc w:val="both"/>
        <w:rPr>
          <w:rFonts w:ascii="Arial" w:hAnsi="Arial" w:eastAsia="Arial" w:cs="Arial"/>
          <w:sz w:val="24"/>
          <w:szCs w:val="24"/>
        </w:rPr>
      </w:pPr>
      <w:r w:rsidRPr="794CA948" w:rsidR="32CE169F">
        <w:rPr>
          <w:rFonts w:ascii="Arial" w:hAnsi="Arial" w:eastAsia="Arial" w:cs="Arial"/>
          <w:color w:val="000000" w:themeColor="text1" w:themeTint="FF" w:themeShade="FF"/>
          <w:sz w:val="24"/>
          <w:szCs w:val="24"/>
        </w:rPr>
        <w:t xml:space="preserve">Monroe (2019) has shared some opinions on why she thinks women are the more likely audience for </w:t>
      </w:r>
      <w:r w:rsidRPr="794CA948" w:rsidR="53A1E003">
        <w:rPr>
          <w:rFonts w:ascii="Arial" w:hAnsi="Arial" w:eastAsia="Arial" w:cs="Arial"/>
          <w:color w:val="000000" w:themeColor="text1" w:themeTint="FF" w:themeShade="FF"/>
          <w:sz w:val="24"/>
          <w:szCs w:val="24"/>
        </w:rPr>
        <w:t>TC</w:t>
      </w:r>
      <w:r w:rsidRPr="794CA948" w:rsidR="32CE169F">
        <w:rPr>
          <w:rFonts w:ascii="Arial" w:hAnsi="Arial" w:eastAsia="Arial" w:cs="Arial"/>
          <w:color w:val="000000" w:themeColor="text1" w:themeTint="FF" w:themeShade="FF"/>
          <w:sz w:val="24"/>
          <w:szCs w:val="24"/>
        </w:rPr>
        <w:t xml:space="preserve">. She goes on to say how </w:t>
      </w:r>
      <w:r w:rsidRPr="794CA948" w:rsidR="6B75E5CA">
        <w:rPr>
          <w:rFonts w:ascii="Arial" w:hAnsi="Arial" w:eastAsia="Arial" w:cs="Arial"/>
          <w:color w:val="000000" w:themeColor="text1" w:themeTint="FF" w:themeShade="FF"/>
          <w:sz w:val="24"/>
          <w:szCs w:val="24"/>
        </w:rPr>
        <w:t>one</w:t>
      </w:r>
      <w:r w:rsidRPr="794CA948" w:rsidR="32CE169F">
        <w:rPr>
          <w:rFonts w:ascii="Arial" w:hAnsi="Arial" w:eastAsia="Arial" w:cs="Arial"/>
          <w:color w:val="000000" w:themeColor="text1" w:themeTint="FF" w:themeShade="FF"/>
          <w:sz w:val="24"/>
          <w:szCs w:val="24"/>
        </w:rPr>
        <w:t xml:space="preserve"> reason may be </w:t>
      </w:r>
      <w:r w:rsidRPr="794CA948" w:rsidR="1A9256C5">
        <w:rPr>
          <w:rFonts w:ascii="Arial" w:hAnsi="Arial" w:eastAsia="Arial" w:cs="Arial"/>
          <w:color w:val="000000" w:themeColor="text1" w:themeTint="FF" w:themeShade="FF"/>
          <w:sz w:val="24"/>
          <w:szCs w:val="24"/>
        </w:rPr>
        <w:t xml:space="preserve">that </w:t>
      </w:r>
      <w:r w:rsidRPr="794CA948" w:rsidR="32CE169F">
        <w:rPr>
          <w:rFonts w:ascii="Arial" w:hAnsi="Arial" w:eastAsia="Arial" w:cs="Arial"/>
          <w:color w:val="000000" w:themeColor="text1" w:themeTint="FF" w:themeShade="FF"/>
          <w:sz w:val="24"/>
          <w:szCs w:val="24"/>
        </w:rPr>
        <w:t>this genre</w:t>
      </w:r>
      <w:r w:rsidRPr="794CA948" w:rsidR="3DD78C9D">
        <w:rPr>
          <w:rFonts w:ascii="Arial" w:hAnsi="Arial" w:eastAsia="Arial" w:cs="Arial"/>
          <w:color w:val="000000" w:themeColor="text1" w:themeTint="FF" w:themeShade="FF"/>
          <w:sz w:val="24"/>
          <w:szCs w:val="24"/>
        </w:rPr>
        <w:t xml:space="preserve">, </w:t>
      </w:r>
      <w:r w:rsidRPr="794CA948" w:rsidR="32CE169F">
        <w:rPr>
          <w:rFonts w:ascii="Arial" w:hAnsi="Arial" w:eastAsia="Arial" w:cs="Arial"/>
          <w:color w:val="000000" w:themeColor="text1" w:themeTint="FF" w:themeShade="FF"/>
          <w:sz w:val="24"/>
          <w:szCs w:val="24"/>
        </w:rPr>
        <w:t xml:space="preserve">whether it be a podcast, </w:t>
      </w:r>
      <w:r w:rsidRPr="794CA948" w:rsidR="62632F6E">
        <w:rPr>
          <w:rFonts w:ascii="Arial" w:hAnsi="Arial" w:eastAsia="Arial" w:cs="Arial"/>
          <w:color w:val="000000" w:themeColor="text1" w:themeTint="FF" w:themeShade="FF"/>
          <w:sz w:val="24"/>
          <w:szCs w:val="24"/>
        </w:rPr>
        <w:t>television</w:t>
      </w:r>
      <w:r w:rsidRPr="794CA948" w:rsidR="32CE169F">
        <w:rPr>
          <w:rFonts w:ascii="Arial" w:hAnsi="Arial" w:eastAsia="Arial" w:cs="Arial"/>
          <w:color w:val="000000" w:themeColor="text1" w:themeTint="FF" w:themeShade="FF"/>
          <w:sz w:val="24"/>
          <w:szCs w:val="24"/>
        </w:rPr>
        <w:t xml:space="preserve"> show or movie</w:t>
      </w:r>
      <w:r w:rsidRPr="794CA948" w:rsidR="5B669743">
        <w:rPr>
          <w:rFonts w:ascii="Arial" w:hAnsi="Arial" w:eastAsia="Arial" w:cs="Arial"/>
          <w:color w:val="000000" w:themeColor="text1" w:themeTint="FF" w:themeShade="FF"/>
          <w:sz w:val="24"/>
          <w:szCs w:val="24"/>
        </w:rPr>
        <w:t xml:space="preserve">, </w:t>
      </w:r>
      <w:r w:rsidRPr="794CA948" w:rsidR="32CE169F">
        <w:rPr>
          <w:rFonts w:ascii="Arial" w:hAnsi="Arial" w:eastAsia="Arial" w:cs="Arial"/>
          <w:color w:val="000000" w:themeColor="text1" w:themeTint="FF" w:themeShade="FF"/>
          <w:sz w:val="24"/>
          <w:szCs w:val="24"/>
        </w:rPr>
        <w:t xml:space="preserve">can allow women to converse and explore individually the topic of vulnerability. This could allow females to read the stories of </w:t>
      </w:r>
      <w:r w:rsidRPr="794CA948" w:rsidR="53A1E003">
        <w:rPr>
          <w:rFonts w:ascii="Arial" w:hAnsi="Arial" w:eastAsia="Arial" w:cs="Arial"/>
          <w:color w:val="000000" w:themeColor="text1" w:themeTint="FF" w:themeShade="FF"/>
          <w:sz w:val="24"/>
          <w:szCs w:val="24"/>
        </w:rPr>
        <w:t>TC</w:t>
      </w:r>
      <w:r w:rsidRPr="794CA948" w:rsidR="32CE169F">
        <w:rPr>
          <w:rFonts w:ascii="Arial" w:hAnsi="Arial" w:eastAsia="Arial" w:cs="Arial"/>
          <w:color w:val="000000" w:themeColor="text1" w:themeTint="FF" w:themeShade="FF"/>
          <w:sz w:val="24"/>
          <w:szCs w:val="24"/>
        </w:rPr>
        <w:t>, in particular violence against women to process and understand their own anxieties (Conroy, 2019).</w:t>
      </w:r>
      <w:r w:rsidRPr="794CA948" w:rsidR="32CE169F">
        <w:rPr>
          <w:rFonts w:ascii="Arial" w:hAnsi="Arial" w:eastAsia="Arial" w:cs="Arial"/>
          <w:sz w:val="24"/>
          <w:szCs w:val="24"/>
        </w:rPr>
        <w:t xml:space="preserve"> </w:t>
      </w:r>
      <w:r w:rsidRPr="794CA948" w:rsidR="71759529">
        <w:rPr>
          <w:rFonts w:ascii="Arial" w:hAnsi="Arial" w:eastAsia="Arial" w:cs="Arial"/>
          <w:sz w:val="24"/>
          <w:szCs w:val="24"/>
        </w:rPr>
        <w:t xml:space="preserve">It could also be an outlet for female rage and to help express the </w:t>
      </w:r>
      <w:r w:rsidRPr="794CA948" w:rsidR="44069EB7">
        <w:rPr>
          <w:rFonts w:ascii="Arial" w:hAnsi="Arial" w:eastAsia="Arial" w:cs="Arial"/>
          <w:sz w:val="24"/>
          <w:szCs w:val="24"/>
        </w:rPr>
        <w:t>violence</w:t>
      </w:r>
      <w:r w:rsidRPr="794CA948" w:rsidR="71759529">
        <w:rPr>
          <w:rFonts w:ascii="Arial" w:hAnsi="Arial" w:eastAsia="Arial" w:cs="Arial"/>
          <w:sz w:val="24"/>
          <w:szCs w:val="24"/>
        </w:rPr>
        <w:t xml:space="preserve"> that can be portrayed onto women (</w:t>
      </w:r>
      <w:r w:rsidRPr="794CA948" w:rsidR="0E0183C3">
        <w:rPr>
          <w:rFonts w:ascii="Arial" w:hAnsi="Arial" w:eastAsia="Arial" w:cs="Arial"/>
          <w:sz w:val="24"/>
          <w:szCs w:val="24"/>
        </w:rPr>
        <w:t>Gill et al, 2019)</w:t>
      </w:r>
      <w:r w:rsidRPr="794CA948" w:rsidR="26AB148A">
        <w:rPr>
          <w:rFonts w:ascii="Arial" w:hAnsi="Arial" w:eastAsia="Arial" w:cs="Arial"/>
          <w:sz w:val="24"/>
          <w:szCs w:val="24"/>
        </w:rPr>
        <w:t>.</w:t>
      </w:r>
    </w:p>
    <w:p w:rsidR="29590D1E" w:rsidP="0F4E5DBF" w:rsidRDefault="29590D1E" w14:paraId="07F86FA7" w14:textId="6B70AF5F">
      <w:pPr>
        <w:spacing w:line="480" w:lineRule="auto"/>
        <w:jc w:val="both"/>
        <w:rPr>
          <w:rFonts w:ascii="Arial" w:hAnsi="Arial" w:eastAsia="Arial" w:cs="Arial"/>
          <w:color w:val="000000" w:themeColor="text1"/>
          <w:sz w:val="24"/>
          <w:szCs w:val="24"/>
        </w:rPr>
      </w:pPr>
      <w:r w:rsidRPr="73194D1A">
        <w:rPr>
          <w:rFonts w:ascii="Arial" w:hAnsi="Arial" w:eastAsia="Arial" w:cs="Arial"/>
          <w:color w:val="000000" w:themeColor="text1"/>
          <w:sz w:val="24"/>
          <w:szCs w:val="24"/>
        </w:rPr>
        <w:t xml:space="preserve">This is backed up by the personal opinions showed by Lira (2020) who says when she first found her love of </w:t>
      </w:r>
      <w:r w:rsidRPr="73194D1A" w:rsidR="237E68DE">
        <w:rPr>
          <w:rFonts w:ascii="Arial" w:hAnsi="Arial" w:eastAsia="Arial" w:cs="Arial"/>
          <w:color w:val="000000" w:themeColor="text1"/>
          <w:sz w:val="24"/>
          <w:szCs w:val="24"/>
        </w:rPr>
        <w:t>TC</w:t>
      </w:r>
      <w:r w:rsidRPr="73194D1A">
        <w:rPr>
          <w:rFonts w:ascii="Arial" w:hAnsi="Arial" w:eastAsia="Arial" w:cs="Arial"/>
          <w:color w:val="000000" w:themeColor="text1"/>
          <w:sz w:val="24"/>
          <w:szCs w:val="24"/>
        </w:rPr>
        <w:t xml:space="preserve">, a contributing factor was being able to openly talk about personal anxieties. An example of this is locking doors and making sure no one was hiding in her car </w:t>
      </w:r>
      <w:r w:rsidRPr="73194D1A" w:rsidR="053C5137">
        <w:rPr>
          <w:rFonts w:ascii="Arial" w:hAnsi="Arial" w:eastAsia="Arial" w:cs="Arial"/>
          <w:color w:val="000000" w:themeColor="text1"/>
          <w:sz w:val="24"/>
          <w:szCs w:val="24"/>
        </w:rPr>
        <w:t>when</w:t>
      </w:r>
      <w:r w:rsidRPr="73194D1A">
        <w:rPr>
          <w:rFonts w:ascii="Arial" w:hAnsi="Arial" w:eastAsia="Arial" w:cs="Arial"/>
          <w:color w:val="000000" w:themeColor="text1"/>
          <w:sz w:val="24"/>
          <w:szCs w:val="24"/>
        </w:rPr>
        <w:t xml:space="preserve"> she </w:t>
      </w:r>
      <w:r w:rsidRPr="73194D1A" w:rsidR="344597B5">
        <w:rPr>
          <w:rFonts w:ascii="Arial" w:hAnsi="Arial" w:eastAsia="Arial" w:cs="Arial"/>
          <w:color w:val="000000" w:themeColor="text1"/>
          <w:sz w:val="24"/>
          <w:szCs w:val="24"/>
        </w:rPr>
        <w:t>entered,</w:t>
      </w:r>
      <w:r w:rsidRPr="73194D1A">
        <w:rPr>
          <w:rFonts w:ascii="Arial" w:hAnsi="Arial" w:eastAsia="Arial" w:cs="Arial"/>
          <w:color w:val="000000" w:themeColor="text1"/>
          <w:sz w:val="24"/>
          <w:szCs w:val="24"/>
        </w:rPr>
        <w:t xml:space="preserve"> and it was refreshing to hear comparable stories of women on </w:t>
      </w:r>
      <w:r w:rsidRPr="73194D1A" w:rsidR="237E68DE">
        <w:rPr>
          <w:rFonts w:ascii="Arial" w:hAnsi="Arial" w:eastAsia="Arial" w:cs="Arial"/>
          <w:color w:val="000000" w:themeColor="text1"/>
          <w:sz w:val="24"/>
          <w:szCs w:val="24"/>
        </w:rPr>
        <w:t>TC</w:t>
      </w:r>
      <w:r w:rsidRPr="73194D1A">
        <w:rPr>
          <w:rFonts w:ascii="Arial" w:hAnsi="Arial" w:eastAsia="Arial" w:cs="Arial"/>
          <w:color w:val="000000" w:themeColor="text1"/>
          <w:sz w:val="24"/>
          <w:szCs w:val="24"/>
        </w:rPr>
        <w:t xml:space="preserve"> fandom pages. </w:t>
      </w:r>
    </w:p>
    <w:p w:rsidR="29590D1E" w:rsidP="5AA49FC6" w:rsidRDefault="092A7A79" w14:paraId="6FA0C8E9" w14:textId="29E1C10D">
      <w:pPr>
        <w:spacing w:line="480" w:lineRule="auto"/>
        <w:jc w:val="both"/>
        <w:rPr>
          <w:rFonts w:ascii="Arial" w:hAnsi="Arial" w:eastAsia="Arial" w:cs="Arial"/>
        </w:rPr>
      </w:pPr>
      <w:r w:rsidRPr="794CA948" w:rsidR="32CE169F">
        <w:rPr>
          <w:rFonts w:ascii="Arial" w:hAnsi="Arial" w:eastAsia="Arial" w:cs="Arial"/>
          <w:color w:val="000000" w:themeColor="text1" w:themeTint="FF" w:themeShade="FF"/>
          <w:sz w:val="24"/>
          <w:szCs w:val="24"/>
        </w:rPr>
        <w:t>It is also shown how females have a higher empathy level than men (</w:t>
      </w:r>
      <w:r w:rsidRPr="794CA948" w:rsidR="32CE169F">
        <w:rPr>
          <w:rFonts w:ascii="Arial" w:hAnsi="Arial" w:eastAsia="Arial" w:cs="Arial"/>
          <w:color w:val="000000" w:themeColor="text1" w:themeTint="FF" w:themeShade="FF"/>
          <w:sz w:val="24"/>
          <w:szCs w:val="24"/>
        </w:rPr>
        <w:t>Angantyr</w:t>
      </w:r>
      <w:r w:rsidRPr="794CA948" w:rsidR="32CE169F">
        <w:rPr>
          <w:rFonts w:ascii="Arial" w:hAnsi="Arial" w:eastAsia="Arial" w:cs="Arial"/>
          <w:color w:val="000000" w:themeColor="text1" w:themeTint="FF" w:themeShade="FF"/>
          <w:sz w:val="24"/>
          <w:szCs w:val="24"/>
        </w:rPr>
        <w:t xml:space="preserve"> et al, 2011) and how this could be a contributing factor towards women indulging in</w:t>
      </w:r>
      <w:r w:rsidRPr="794CA948" w:rsidR="15E588D5">
        <w:rPr>
          <w:rFonts w:ascii="Arial" w:hAnsi="Arial" w:eastAsia="Arial" w:cs="Arial"/>
          <w:color w:val="000000" w:themeColor="text1" w:themeTint="FF" w:themeShade="FF"/>
          <w:sz w:val="24"/>
          <w:szCs w:val="24"/>
        </w:rPr>
        <w:t xml:space="preserve"> </w:t>
      </w:r>
      <w:r w:rsidRPr="794CA948" w:rsidR="32CE169F">
        <w:rPr>
          <w:rFonts w:ascii="Arial" w:hAnsi="Arial" w:eastAsia="Arial" w:cs="Arial"/>
          <w:color w:val="000000" w:themeColor="text1" w:themeTint="FF" w:themeShade="FF"/>
          <w:sz w:val="24"/>
          <w:szCs w:val="24"/>
        </w:rPr>
        <w:t xml:space="preserve">the genre of </w:t>
      </w:r>
      <w:r w:rsidRPr="794CA948" w:rsidR="53A1E003">
        <w:rPr>
          <w:rFonts w:ascii="Arial" w:hAnsi="Arial" w:eastAsia="Arial" w:cs="Arial"/>
          <w:color w:val="000000" w:themeColor="text1" w:themeTint="FF" w:themeShade="FF"/>
          <w:sz w:val="24"/>
          <w:szCs w:val="24"/>
        </w:rPr>
        <w:t>TC</w:t>
      </w:r>
      <w:r w:rsidRPr="794CA948" w:rsidR="32CE169F">
        <w:rPr>
          <w:rFonts w:ascii="Arial" w:hAnsi="Arial" w:eastAsia="Arial" w:cs="Arial"/>
          <w:color w:val="000000" w:themeColor="text1" w:themeTint="FF" w:themeShade="FF"/>
          <w:sz w:val="24"/>
          <w:szCs w:val="24"/>
        </w:rPr>
        <w:t xml:space="preserve">. This is because women may be able to have more compassion and empathy for the victims while they are </w:t>
      </w:r>
      <w:r w:rsidRPr="794CA948" w:rsidR="2BB72A36">
        <w:rPr>
          <w:rFonts w:ascii="Arial" w:hAnsi="Arial" w:eastAsia="Arial" w:cs="Arial"/>
          <w:color w:val="000000" w:themeColor="text1" w:themeTint="FF" w:themeShade="FF"/>
          <w:sz w:val="24"/>
          <w:szCs w:val="24"/>
        </w:rPr>
        <w:t>watching and</w:t>
      </w:r>
      <w:r w:rsidRPr="794CA948" w:rsidR="32CE169F">
        <w:rPr>
          <w:rFonts w:ascii="Arial" w:hAnsi="Arial" w:eastAsia="Arial" w:cs="Arial"/>
          <w:color w:val="000000" w:themeColor="text1" w:themeTint="FF" w:themeShade="FF"/>
          <w:sz w:val="24"/>
          <w:szCs w:val="24"/>
        </w:rPr>
        <w:t xml:space="preserve"> want to see how things end</w:t>
      </w:r>
      <w:r w:rsidRPr="794CA948" w:rsidR="20FA7E1F">
        <w:rPr>
          <w:rFonts w:ascii="Arial" w:hAnsi="Arial" w:eastAsia="Arial" w:cs="Arial"/>
          <w:color w:val="000000" w:themeColor="text1" w:themeTint="FF" w:themeShade="FF"/>
          <w:sz w:val="24"/>
          <w:szCs w:val="24"/>
        </w:rPr>
        <w:t>,</w:t>
      </w:r>
      <w:r w:rsidRPr="794CA948" w:rsidR="32CE169F">
        <w:rPr>
          <w:rFonts w:ascii="Arial" w:hAnsi="Arial" w:eastAsia="Arial" w:cs="Arial"/>
          <w:color w:val="000000" w:themeColor="text1" w:themeTint="FF" w:themeShade="FF"/>
          <w:sz w:val="24"/>
          <w:szCs w:val="24"/>
        </w:rPr>
        <w:t xml:space="preserve"> </w:t>
      </w:r>
      <w:r w:rsidRPr="794CA948" w:rsidR="4D1821E7">
        <w:rPr>
          <w:rFonts w:ascii="Arial" w:hAnsi="Arial" w:eastAsia="Arial" w:cs="Arial"/>
          <w:color w:val="000000" w:themeColor="text1" w:themeTint="FF" w:themeShade="FF"/>
          <w:sz w:val="24"/>
          <w:szCs w:val="24"/>
        </w:rPr>
        <w:t xml:space="preserve">while </w:t>
      </w:r>
      <w:r w:rsidRPr="794CA948" w:rsidR="32CE169F">
        <w:rPr>
          <w:rFonts w:ascii="Arial" w:hAnsi="Arial" w:eastAsia="Arial" w:cs="Arial"/>
          <w:color w:val="000000" w:themeColor="text1" w:themeTint="FF" w:themeShade="FF"/>
          <w:sz w:val="24"/>
          <w:szCs w:val="24"/>
        </w:rPr>
        <w:t>hop</w:t>
      </w:r>
      <w:r w:rsidRPr="794CA948" w:rsidR="0687600D">
        <w:rPr>
          <w:rFonts w:ascii="Arial" w:hAnsi="Arial" w:eastAsia="Arial" w:cs="Arial"/>
          <w:color w:val="000000" w:themeColor="text1" w:themeTint="FF" w:themeShade="FF"/>
          <w:sz w:val="24"/>
          <w:szCs w:val="24"/>
        </w:rPr>
        <w:t>ing</w:t>
      </w:r>
      <w:r w:rsidRPr="794CA948" w:rsidR="32CE169F">
        <w:rPr>
          <w:rFonts w:ascii="Arial" w:hAnsi="Arial" w:eastAsia="Arial" w:cs="Arial"/>
          <w:color w:val="000000" w:themeColor="text1" w:themeTint="FF" w:themeShade="FF"/>
          <w:sz w:val="24"/>
          <w:szCs w:val="24"/>
        </w:rPr>
        <w:t xml:space="preserve"> for a happy ending (University of Derby, 2020). </w:t>
      </w:r>
    </w:p>
    <w:p w:rsidR="29590D1E" w:rsidP="5AA49FC6" w:rsidRDefault="092A7A79" w14:paraId="2982F751" w14:textId="219668E4">
      <w:pPr>
        <w:spacing w:line="480" w:lineRule="auto"/>
        <w:jc w:val="both"/>
        <w:rPr>
          <w:rFonts w:ascii="Arial" w:hAnsi="Arial" w:eastAsia="Arial" w:cs="Arial"/>
          <w:color w:val="FF0000"/>
        </w:rPr>
      </w:pPr>
      <w:r w:rsidRPr="73194D1A">
        <w:rPr>
          <w:rFonts w:ascii="Arial" w:hAnsi="Arial" w:eastAsia="Arial" w:cs="Arial"/>
          <w:color w:val="000000" w:themeColor="text1"/>
          <w:sz w:val="24"/>
          <w:szCs w:val="24"/>
        </w:rPr>
        <w:t xml:space="preserve">It is shown through </w:t>
      </w:r>
      <w:proofErr w:type="spellStart"/>
      <w:r w:rsidRPr="73194D1A">
        <w:rPr>
          <w:rFonts w:ascii="Arial" w:hAnsi="Arial" w:eastAsia="Arial" w:cs="Arial"/>
          <w:color w:val="000000" w:themeColor="text1"/>
          <w:sz w:val="24"/>
          <w:szCs w:val="24"/>
        </w:rPr>
        <w:t>Coplan</w:t>
      </w:r>
      <w:proofErr w:type="spellEnd"/>
      <w:r w:rsidRPr="73194D1A">
        <w:rPr>
          <w:rFonts w:ascii="Arial" w:hAnsi="Arial" w:eastAsia="Arial" w:cs="Arial"/>
          <w:color w:val="000000" w:themeColor="text1"/>
          <w:sz w:val="24"/>
          <w:szCs w:val="24"/>
        </w:rPr>
        <w:t xml:space="preserve"> et al (2011) </w:t>
      </w:r>
      <w:r w:rsidRPr="73194D1A" w:rsidR="73E1FFD5">
        <w:rPr>
          <w:rFonts w:ascii="Arial" w:hAnsi="Arial" w:eastAsia="Arial" w:cs="Arial"/>
          <w:color w:val="000000" w:themeColor="text1"/>
          <w:sz w:val="24"/>
          <w:szCs w:val="24"/>
        </w:rPr>
        <w:t xml:space="preserve">that </w:t>
      </w:r>
      <w:r w:rsidRPr="73194D1A">
        <w:rPr>
          <w:rFonts w:ascii="Arial" w:hAnsi="Arial" w:eastAsia="Arial" w:cs="Arial"/>
          <w:color w:val="000000" w:themeColor="text1"/>
          <w:sz w:val="24"/>
          <w:szCs w:val="24"/>
        </w:rPr>
        <w:t>empathy is a life trait that most people have</w:t>
      </w:r>
      <w:r w:rsidRPr="73194D1A" w:rsidR="75A0B283">
        <w:rPr>
          <w:rFonts w:ascii="Arial" w:hAnsi="Arial" w:eastAsia="Arial" w:cs="Arial"/>
          <w:color w:val="000000" w:themeColor="text1"/>
          <w:sz w:val="24"/>
          <w:szCs w:val="24"/>
        </w:rPr>
        <w:t xml:space="preserve">, </w:t>
      </w:r>
      <w:r w:rsidRPr="73194D1A">
        <w:rPr>
          <w:rFonts w:ascii="Arial" w:hAnsi="Arial" w:eastAsia="Arial" w:cs="Arial"/>
          <w:color w:val="000000" w:themeColor="text1"/>
          <w:sz w:val="24"/>
          <w:szCs w:val="24"/>
        </w:rPr>
        <w:t>benefit</w:t>
      </w:r>
      <w:r w:rsidRPr="73194D1A" w:rsidR="259E4995">
        <w:rPr>
          <w:rFonts w:ascii="Arial" w:hAnsi="Arial" w:eastAsia="Arial" w:cs="Arial"/>
          <w:color w:val="000000" w:themeColor="text1"/>
          <w:sz w:val="24"/>
          <w:szCs w:val="24"/>
        </w:rPr>
        <w:t>ting</w:t>
      </w:r>
      <w:r w:rsidRPr="73194D1A">
        <w:rPr>
          <w:rFonts w:ascii="Arial" w:hAnsi="Arial" w:eastAsia="Arial" w:cs="Arial"/>
          <w:color w:val="000000" w:themeColor="text1"/>
          <w:sz w:val="24"/>
          <w:szCs w:val="24"/>
        </w:rPr>
        <w:t xml:space="preserve"> us by helping us to be moral. However, women are seen to be more empathic and nurturing due to social constructs. Singer et al (2006) </w:t>
      </w:r>
      <w:r w:rsidRPr="73194D1A" w:rsidR="6C9FE9A0">
        <w:rPr>
          <w:rFonts w:ascii="Arial" w:hAnsi="Arial" w:eastAsia="Arial" w:cs="Arial"/>
          <w:color w:val="000000" w:themeColor="text1"/>
          <w:sz w:val="24"/>
          <w:szCs w:val="24"/>
        </w:rPr>
        <w:t xml:space="preserve">showed this by his own research. This </w:t>
      </w:r>
      <w:r w:rsidRPr="73194D1A" w:rsidR="2A88C622">
        <w:rPr>
          <w:rFonts w:ascii="Arial" w:hAnsi="Arial" w:eastAsia="Arial" w:cs="Arial"/>
          <w:color w:val="000000" w:themeColor="text1"/>
          <w:sz w:val="24"/>
          <w:szCs w:val="24"/>
        </w:rPr>
        <w:t>involved</w:t>
      </w:r>
      <w:r w:rsidRPr="73194D1A" w:rsidR="6C9FE9A0">
        <w:rPr>
          <w:rFonts w:ascii="Arial" w:hAnsi="Arial" w:eastAsia="Arial" w:cs="Arial"/>
          <w:color w:val="000000" w:themeColor="text1"/>
          <w:sz w:val="24"/>
          <w:szCs w:val="24"/>
        </w:rPr>
        <w:t xml:space="preserve"> men </w:t>
      </w:r>
      <w:r w:rsidRPr="73194D1A" w:rsidR="0ED6D320">
        <w:rPr>
          <w:rFonts w:ascii="Arial" w:hAnsi="Arial" w:eastAsia="Arial" w:cs="Arial"/>
          <w:color w:val="000000" w:themeColor="text1"/>
          <w:sz w:val="24"/>
          <w:szCs w:val="24"/>
        </w:rPr>
        <w:t>and</w:t>
      </w:r>
      <w:r w:rsidRPr="73194D1A" w:rsidR="6C9FE9A0">
        <w:rPr>
          <w:rFonts w:ascii="Arial" w:hAnsi="Arial" w:eastAsia="Arial" w:cs="Arial"/>
          <w:color w:val="000000" w:themeColor="text1"/>
          <w:sz w:val="24"/>
          <w:szCs w:val="24"/>
        </w:rPr>
        <w:t xml:space="preserve"> women observing </w:t>
      </w:r>
      <w:r w:rsidRPr="73194D1A" w:rsidR="429B9770">
        <w:rPr>
          <w:rFonts w:ascii="Arial" w:hAnsi="Arial" w:eastAsia="Arial" w:cs="Arial"/>
          <w:color w:val="000000" w:themeColor="text1"/>
          <w:sz w:val="24"/>
          <w:szCs w:val="24"/>
        </w:rPr>
        <w:t>criminals</w:t>
      </w:r>
      <w:r w:rsidRPr="73194D1A" w:rsidR="6C9FE9A0">
        <w:rPr>
          <w:rFonts w:ascii="Arial" w:hAnsi="Arial" w:eastAsia="Arial" w:cs="Arial"/>
          <w:color w:val="000000" w:themeColor="text1"/>
          <w:sz w:val="24"/>
          <w:szCs w:val="24"/>
        </w:rPr>
        <w:t xml:space="preserve"> </w:t>
      </w:r>
      <w:r w:rsidRPr="73194D1A" w:rsidR="39FFB4C6">
        <w:rPr>
          <w:rFonts w:ascii="Arial" w:hAnsi="Arial" w:eastAsia="Arial" w:cs="Arial"/>
          <w:color w:val="000000" w:themeColor="text1"/>
          <w:sz w:val="24"/>
          <w:szCs w:val="24"/>
        </w:rPr>
        <w:t>receiving</w:t>
      </w:r>
      <w:r w:rsidRPr="73194D1A" w:rsidR="6C9FE9A0">
        <w:rPr>
          <w:rFonts w:ascii="Arial" w:hAnsi="Arial" w:eastAsia="Arial" w:cs="Arial"/>
          <w:color w:val="000000" w:themeColor="text1"/>
          <w:sz w:val="24"/>
          <w:szCs w:val="24"/>
        </w:rPr>
        <w:t xml:space="preserve"> an electric shock</w:t>
      </w:r>
      <w:r w:rsidRPr="73194D1A" w:rsidR="2F96323B">
        <w:rPr>
          <w:rFonts w:ascii="Arial" w:hAnsi="Arial" w:eastAsia="Arial" w:cs="Arial"/>
          <w:color w:val="000000" w:themeColor="text1"/>
          <w:sz w:val="24"/>
          <w:szCs w:val="24"/>
        </w:rPr>
        <w:t>. T</w:t>
      </w:r>
      <w:r w:rsidRPr="73194D1A" w:rsidR="6C9FE9A0">
        <w:rPr>
          <w:rFonts w:ascii="Arial" w:hAnsi="Arial" w:eastAsia="Arial" w:cs="Arial"/>
          <w:color w:val="000000" w:themeColor="text1"/>
          <w:sz w:val="24"/>
          <w:szCs w:val="24"/>
        </w:rPr>
        <w:t xml:space="preserve">he brain activity of </w:t>
      </w:r>
      <w:r w:rsidRPr="73194D1A" w:rsidR="49AB5E5C">
        <w:rPr>
          <w:rFonts w:ascii="Arial" w:hAnsi="Arial" w:eastAsia="Arial" w:cs="Arial"/>
          <w:color w:val="000000" w:themeColor="text1"/>
          <w:sz w:val="24"/>
          <w:szCs w:val="24"/>
        </w:rPr>
        <w:t xml:space="preserve">both genders </w:t>
      </w:r>
      <w:r w:rsidRPr="73194D1A" w:rsidR="341838ED">
        <w:rPr>
          <w:rFonts w:ascii="Arial" w:hAnsi="Arial" w:eastAsia="Arial" w:cs="Arial"/>
          <w:color w:val="000000" w:themeColor="text1"/>
          <w:sz w:val="24"/>
          <w:szCs w:val="24"/>
        </w:rPr>
        <w:t>was</w:t>
      </w:r>
      <w:r w:rsidRPr="73194D1A" w:rsidR="63C19C75">
        <w:rPr>
          <w:rFonts w:ascii="Arial" w:hAnsi="Arial" w:eastAsia="Arial" w:cs="Arial"/>
          <w:color w:val="000000" w:themeColor="text1"/>
          <w:sz w:val="24"/>
          <w:szCs w:val="24"/>
        </w:rPr>
        <w:t xml:space="preserve"> </w:t>
      </w:r>
      <w:r w:rsidRPr="73194D1A" w:rsidR="2CFBD95D">
        <w:rPr>
          <w:rFonts w:ascii="Arial" w:hAnsi="Arial" w:eastAsia="Arial" w:cs="Arial"/>
          <w:color w:val="000000" w:themeColor="text1"/>
          <w:sz w:val="24"/>
          <w:szCs w:val="24"/>
        </w:rPr>
        <w:t>examined,</w:t>
      </w:r>
      <w:r w:rsidRPr="73194D1A" w:rsidR="63C19C75">
        <w:rPr>
          <w:rFonts w:ascii="Arial" w:hAnsi="Arial" w:eastAsia="Arial" w:cs="Arial"/>
          <w:color w:val="000000" w:themeColor="text1"/>
          <w:sz w:val="24"/>
          <w:szCs w:val="24"/>
        </w:rPr>
        <w:t xml:space="preserve"> and the findings showed a </w:t>
      </w:r>
      <w:r w:rsidRPr="73194D1A" w:rsidR="228E00E3">
        <w:rPr>
          <w:rFonts w:ascii="Arial" w:hAnsi="Arial" w:eastAsia="Arial" w:cs="Arial"/>
          <w:color w:val="000000" w:themeColor="text1"/>
          <w:sz w:val="24"/>
          <w:szCs w:val="24"/>
        </w:rPr>
        <w:t>higher empathy level</w:t>
      </w:r>
      <w:r w:rsidRPr="73194D1A" w:rsidR="63C19C75">
        <w:rPr>
          <w:rFonts w:ascii="Arial" w:hAnsi="Arial" w:eastAsia="Arial" w:cs="Arial"/>
          <w:color w:val="000000" w:themeColor="text1"/>
          <w:sz w:val="24"/>
          <w:szCs w:val="24"/>
        </w:rPr>
        <w:t xml:space="preserve"> among women.</w:t>
      </w:r>
      <w:r w:rsidRPr="73194D1A">
        <w:rPr>
          <w:rFonts w:ascii="Arial" w:hAnsi="Arial" w:eastAsia="Arial" w:cs="Arial"/>
          <w:color w:val="000000" w:themeColor="text1"/>
          <w:sz w:val="24"/>
          <w:szCs w:val="24"/>
        </w:rPr>
        <w:t xml:space="preserve"> This shows</w:t>
      </w:r>
      <w:r w:rsidRPr="73194D1A" w:rsidR="2351D51B">
        <w:rPr>
          <w:rFonts w:ascii="Arial" w:hAnsi="Arial" w:eastAsia="Arial" w:cs="Arial"/>
          <w:color w:val="000000" w:themeColor="text1"/>
          <w:sz w:val="24"/>
          <w:szCs w:val="24"/>
        </w:rPr>
        <w:t xml:space="preserve"> </w:t>
      </w:r>
      <w:r w:rsidRPr="73194D1A">
        <w:rPr>
          <w:rFonts w:ascii="Arial" w:hAnsi="Arial" w:eastAsia="Arial" w:cs="Arial"/>
          <w:color w:val="000000" w:themeColor="text1"/>
          <w:sz w:val="24"/>
          <w:szCs w:val="24"/>
        </w:rPr>
        <w:t xml:space="preserve">women are more empathetic, even towards people who do wrong. This could lead to women wanting to watch more </w:t>
      </w:r>
      <w:r w:rsidRPr="73194D1A" w:rsidR="237E68DE">
        <w:rPr>
          <w:rFonts w:ascii="Arial" w:hAnsi="Arial" w:eastAsia="Arial" w:cs="Arial"/>
          <w:color w:val="000000" w:themeColor="text1"/>
          <w:sz w:val="24"/>
          <w:szCs w:val="24"/>
        </w:rPr>
        <w:t>TC</w:t>
      </w:r>
      <w:r w:rsidRPr="73194D1A">
        <w:rPr>
          <w:rFonts w:ascii="Arial" w:hAnsi="Arial" w:eastAsia="Arial" w:cs="Arial"/>
          <w:color w:val="000000" w:themeColor="text1"/>
          <w:sz w:val="24"/>
          <w:szCs w:val="24"/>
        </w:rPr>
        <w:t xml:space="preserve"> as they may feel sympathy for all who get hurt</w:t>
      </w:r>
      <w:r w:rsidRPr="73194D1A" w:rsidR="4AD51690">
        <w:rPr>
          <w:rFonts w:ascii="Arial" w:hAnsi="Arial" w:eastAsia="Arial" w:cs="Arial"/>
          <w:color w:val="000000" w:themeColor="text1"/>
          <w:sz w:val="24"/>
          <w:szCs w:val="24"/>
        </w:rPr>
        <w:t xml:space="preserve"> (</w:t>
      </w:r>
      <w:proofErr w:type="spellStart"/>
      <w:r w:rsidRPr="73194D1A" w:rsidR="4AD51690">
        <w:rPr>
          <w:rFonts w:ascii="Arial" w:hAnsi="Arial" w:eastAsia="Arial" w:cs="Arial"/>
          <w:color w:val="000000" w:themeColor="text1"/>
          <w:sz w:val="24"/>
          <w:szCs w:val="24"/>
        </w:rPr>
        <w:t>Schulenberg</w:t>
      </w:r>
      <w:proofErr w:type="spellEnd"/>
      <w:r w:rsidRPr="73194D1A" w:rsidR="4AD51690">
        <w:rPr>
          <w:rFonts w:ascii="Arial" w:hAnsi="Arial" w:eastAsia="Arial" w:cs="Arial"/>
          <w:color w:val="000000" w:themeColor="text1"/>
          <w:sz w:val="24"/>
          <w:szCs w:val="24"/>
        </w:rPr>
        <w:t>, 2021)</w:t>
      </w:r>
      <w:r w:rsidRPr="73194D1A">
        <w:rPr>
          <w:rFonts w:ascii="Arial" w:hAnsi="Arial" w:eastAsia="Arial" w:cs="Arial"/>
          <w:color w:val="000000" w:themeColor="text1"/>
          <w:sz w:val="24"/>
          <w:szCs w:val="24"/>
        </w:rPr>
        <w:t>.</w:t>
      </w:r>
      <w:r w:rsidRPr="73194D1A">
        <w:rPr>
          <w:rFonts w:ascii="Arial" w:hAnsi="Arial" w:eastAsia="Arial" w:cs="Arial"/>
        </w:rPr>
        <w:t xml:space="preserve"> </w:t>
      </w:r>
    </w:p>
    <w:p w:rsidR="29590D1E" w:rsidP="0F4E5DBF" w:rsidRDefault="29590D1E" w14:paraId="4748ADB1" w14:textId="1A1C3EB9">
      <w:pPr>
        <w:spacing w:line="480" w:lineRule="auto"/>
        <w:jc w:val="both"/>
        <w:rPr>
          <w:rFonts w:ascii="Arial" w:hAnsi="Arial" w:eastAsia="Arial" w:cs="Arial"/>
          <w:color w:val="000000" w:themeColor="text1"/>
          <w:sz w:val="24"/>
          <w:szCs w:val="24"/>
        </w:rPr>
      </w:pPr>
      <w:r w:rsidRPr="73194D1A">
        <w:rPr>
          <w:rFonts w:ascii="Arial" w:hAnsi="Arial" w:eastAsia="Arial" w:cs="Arial"/>
          <w:color w:val="000000" w:themeColor="text1"/>
          <w:sz w:val="24"/>
          <w:szCs w:val="24"/>
        </w:rPr>
        <w:t>Vulnerability can happen to anyone, men or women, and within the</w:t>
      </w:r>
      <w:r w:rsidRPr="73194D1A" w:rsidR="3126275A">
        <w:rPr>
          <w:rFonts w:ascii="Arial" w:hAnsi="Arial" w:eastAsia="Arial" w:cs="Arial"/>
          <w:color w:val="000000" w:themeColor="text1"/>
          <w:sz w:val="24"/>
          <w:szCs w:val="24"/>
        </w:rPr>
        <w:t xml:space="preserve"> pandemic </w:t>
      </w:r>
      <w:r w:rsidRPr="73194D1A">
        <w:rPr>
          <w:rFonts w:ascii="Arial" w:hAnsi="Arial" w:eastAsia="Arial" w:cs="Arial"/>
          <w:color w:val="000000" w:themeColor="text1"/>
          <w:sz w:val="24"/>
          <w:szCs w:val="24"/>
        </w:rPr>
        <w:t>everyone felt more vulnerable. It has been said</w:t>
      </w:r>
      <w:r w:rsidRPr="73194D1A" w:rsidR="5B69DC42">
        <w:rPr>
          <w:rFonts w:ascii="Arial" w:hAnsi="Arial" w:eastAsia="Arial" w:cs="Arial"/>
          <w:color w:val="000000" w:themeColor="text1"/>
          <w:sz w:val="24"/>
          <w:szCs w:val="24"/>
        </w:rPr>
        <w:t xml:space="preserve">, </w:t>
      </w:r>
      <w:r w:rsidRPr="73194D1A">
        <w:rPr>
          <w:rFonts w:ascii="Arial" w:hAnsi="Arial" w:eastAsia="Arial" w:cs="Arial"/>
          <w:color w:val="000000" w:themeColor="text1"/>
          <w:sz w:val="24"/>
          <w:szCs w:val="24"/>
        </w:rPr>
        <w:t xml:space="preserve">with Covid rising everyone's vulnerability, </w:t>
      </w:r>
      <w:r w:rsidRPr="73194D1A" w:rsidR="237E68DE">
        <w:rPr>
          <w:rFonts w:ascii="Arial" w:hAnsi="Arial" w:eastAsia="Arial" w:cs="Arial"/>
          <w:color w:val="000000" w:themeColor="text1"/>
          <w:sz w:val="24"/>
          <w:szCs w:val="24"/>
        </w:rPr>
        <w:t>TC</w:t>
      </w:r>
      <w:r w:rsidRPr="73194D1A">
        <w:rPr>
          <w:rFonts w:ascii="Arial" w:hAnsi="Arial" w:eastAsia="Arial" w:cs="Arial"/>
          <w:color w:val="000000" w:themeColor="text1"/>
          <w:sz w:val="24"/>
          <w:szCs w:val="24"/>
        </w:rPr>
        <w:t xml:space="preserve"> was an escape to get more of an order and understanding of how the minds of </w:t>
      </w:r>
      <w:r w:rsidRPr="73194D1A" w:rsidR="5982CC8C">
        <w:rPr>
          <w:rFonts w:ascii="Arial" w:hAnsi="Arial" w:eastAsia="Arial" w:cs="Arial"/>
          <w:color w:val="000000" w:themeColor="text1"/>
          <w:sz w:val="24"/>
          <w:szCs w:val="24"/>
        </w:rPr>
        <w:t>criminal's</w:t>
      </w:r>
      <w:r w:rsidRPr="73194D1A">
        <w:rPr>
          <w:rFonts w:ascii="Arial" w:hAnsi="Arial" w:eastAsia="Arial" w:cs="Arial"/>
          <w:color w:val="000000" w:themeColor="text1"/>
          <w:sz w:val="24"/>
          <w:szCs w:val="24"/>
        </w:rPr>
        <w:t xml:space="preserve"> work. When looking at this point in relation to the perceptions of </w:t>
      </w:r>
      <w:r w:rsidRPr="73194D1A" w:rsidR="237E68DE">
        <w:rPr>
          <w:rFonts w:ascii="Arial" w:hAnsi="Arial" w:eastAsia="Arial" w:cs="Arial"/>
          <w:color w:val="000000" w:themeColor="text1"/>
          <w:sz w:val="24"/>
          <w:szCs w:val="24"/>
        </w:rPr>
        <w:t>TC</w:t>
      </w:r>
      <w:r w:rsidRPr="73194D1A">
        <w:rPr>
          <w:rFonts w:ascii="Arial" w:hAnsi="Arial" w:eastAsia="Arial" w:cs="Arial"/>
          <w:color w:val="000000" w:themeColor="text1"/>
          <w:sz w:val="24"/>
          <w:szCs w:val="24"/>
        </w:rPr>
        <w:t xml:space="preserve"> people have, it can give them a good sense of how the world works, however, too much may make them overly cautious of the world they live in (Rutledge, 2021). </w:t>
      </w:r>
    </w:p>
    <w:p w:rsidR="29590D1E" w:rsidP="0F4E5DBF" w:rsidRDefault="092A7A79" w14:paraId="7967253E" w14:textId="620CC95F">
      <w:pPr>
        <w:spacing w:line="480" w:lineRule="auto"/>
        <w:jc w:val="both"/>
        <w:rPr>
          <w:rFonts w:ascii="Arial" w:hAnsi="Arial" w:eastAsia="Arial" w:cs="Arial"/>
          <w:color w:val="000000" w:themeColor="text1"/>
          <w:sz w:val="24"/>
          <w:szCs w:val="24"/>
        </w:rPr>
      </w:pPr>
      <w:r w:rsidRPr="794CA948" w:rsidR="32CE169F">
        <w:rPr>
          <w:rFonts w:ascii="Arial" w:hAnsi="Arial" w:eastAsia="Arial" w:cs="Arial"/>
          <w:color w:val="000000" w:themeColor="text1" w:themeTint="FF" w:themeShade="FF"/>
          <w:sz w:val="24"/>
          <w:szCs w:val="24"/>
        </w:rPr>
        <w:t xml:space="preserve">However, there has been some research to say that this could be biased as </w:t>
      </w:r>
      <w:r w:rsidRPr="794CA948" w:rsidR="32CE169F">
        <w:rPr>
          <w:rFonts w:ascii="Arial" w:hAnsi="Arial" w:eastAsia="Arial" w:cs="Arial"/>
          <w:color w:val="000000" w:themeColor="text1" w:themeTint="FF" w:themeShade="FF"/>
          <w:sz w:val="24"/>
          <w:szCs w:val="24"/>
        </w:rPr>
        <w:t>Murley</w:t>
      </w:r>
      <w:r w:rsidRPr="794CA948" w:rsidR="32CE169F">
        <w:rPr>
          <w:rFonts w:ascii="Arial" w:hAnsi="Arial" w:eastAsia="Arial" w:cs="Arial"/>
          <w:color w:val="000000" w:themeColor="text1" w:themeTint="FF" w:themeShade="FF"/>
          <w:sz w:val="24"/>
          <w:szCs w:val="24"/>
        </w:rPr>
        <w:t xml:space="preserve"> (2008) explains this genre usually picks cases where it involved white females. This could </w:t>
      </w:r>
      <w:r w:rsidRPr="794CA948" w:rsidR="58A26719">
        <w:rPr>
          <w:rFonts w:ascii="Arial" w:hAnsi="Arial" w:eastAsia="Arial" w:cs="Arial"/>
          <w:color w:val="000000" w:themeColor="text1" w:themeTint="FF" w:themeShade="FF"/>
          <w:sz w:val="24"/>
          <w:szCs w:val="24"/>
        </w:rPr>
        <w:t>b</w:t>
      </w:r>
      <w:r w:rsidRPr="794CA948" w:rsidR="32CE169F">
        <w:rPr>
          <w:rFonts w:ascii="Arial" w:hAnsi="Arial" w:eastAsia="Arial" w:cs="Arial"/>
          <w:color w:val="000000" w:themeColor="text1" w:themeTint="FF" w:themeShade="FF"/>
          <w:sz w:val="24"/>
          <w:szCs w:val="24"/>
        </w:rPr>
        <w:t xml:space="preserve">e </w:t>
      </w:r>
      <w:r w:rsidRPr="794CA948" w:rsidR="40295974">
        <w:rPr>
          <w:rFonts w:ascii="Arial" w:hAnsi="Arial" w:eastAsia="Arial" w:cs="Arial"/>
          <w:color w:val="000000" w:themeColor="text1" w:themeTint="FF" w:themeShade="FF"/>
          <w:sz w:val="24"/>
          <w:szCs w:val="24"/>
        </w:rPr>
        <w:t xml:space="preserve">a </w:t>
      </w:r>
      <w:r w:rsidRPr="794CA948" w:rsidR="32CE169F">
        <w:rPr>
          <w:rFonts w:ascii="Arial" w:hAnsi="Arial" w:eastAsia="Arial" w:cs="Arial"/>
          <w:color w:val="000000" w:themeColor="text1" w:themeTint="FF" w:themeShade="FF"/>
          <w:sz w:val="24"/>
          <w:szCs w:val="24"/>
        </w:rPr>
        <w:t xml:space="preserve">reason it appeals more to women. This could explain the biased nature of this and show how the idea of </w:t>
      </w:r>
      <w:r w:rsidRPr="794CA948" w:rsidR="53A1E003">
        <w:rPr>
          <w:rFonts w:ascii="Arial" w:hAnsi="Arial" w:eastAsia="Arial" w:cs="Arial"/>
          <w:color w:val="000000" w:themeColor="text1" w:themeTint="FF" w:themeShade="FF"/>
          <w:sz w:val="24"/>
          <w:szCs w:val="24"/>
        </w:rPr>
        <w:t>TC</w:t>
      </w:r>
      <w:r w:rsidRPr="794CA948" w:rsidR="32CE169F">
        <w:rPr>
          <w:rFonts w:ascii="Arial" w:hAnsi="Arial" w:eastAsia="Arial" w:cs="Arial"/>
          <w:color w:val="000000" w:themeColor="text1" w:themeTint="FF" w:themeShade="FF"/>
          <w:sz w:val="24"/>
          <w:szCs w:val="24"/>
        </w:rPr>
        <w:t xml:space="preserve"> is not </w:t>
      </w:r>
      <w:r w:rsidRPr="794CA948" w:rsidR="5DD92D77">
        <w:rPr>
          <w:rFonts w:ascii="Arial" w:hAnsi="Arial" w:eastAsia="Arial" w:cs="Arial"/>
          <w:color w:val="000000" w:themeColor="text1" w:themeTint="FF" w:themeShade="FF"/>
          <w:sz w:val="24"/>
          <w:szCs w:val="24"/>
        </w:rPr>
        <w:t xml:space="preserve">basing their shows </w:t>
      </w:r>
      <w:r w:rsidRPr="794CA948" w:rsidR="32CE169F">
        <w:rPr>
          <w:rFonts w:ascii="Arial" w:hAnsi="Arial" w:eastAsia="Arial" w:cs="Arial"/>
          <w:color w:val="000000" w:themeColor="text1" w:themeTint="FF" w:themeShade="FF"/>
          <w:sz w:val="24"/>
          <w:szCs w:val="24"/>
        </w:rPr>
        <w:t>on the crimes against men as the market preference</w:t>
      </w:r>
      <w:r w:rsidRPr="794CA948" w:rsidR="62628DAC">
        <w:rPr>
          <w:rFonts w:ascii="Arial" w:hAnsi="Arial" w:eastAsia="Arial" w:cs="Arial"/>
          <w:color w:val="000000" w:themeColor="text1" w:themeTint="FF" w:themeShade="FF"/>
          <w:sz w:val="24"/>
          <w:szCs w:val="24"/>
        </w:rPr>
        <w:t xml:space="preserve"> is more towards women</w:t>
      </w:r>
      <w:r w:rsidRPr="794CA948" w:rsidR="32CE169F">
        <w:rPr>
          <w:rFonts w:ascii="Arial" w:hAnsi="Arial" w:eastAsia="Arial" w:cs="Arial"/>
          <w:color w:val="000000" w:themeColor="text1" w:themeTint="FF" w:themeShade="FF"/>
          <w:sz w:val="24"/>
          <w:szCs w:val="24"/>
        </w:rPr>
        <w:t xml:space="preserve">. </w:t>
      </w:r>
      <w:r w:rsidRPr="794CA948" w:rsidR="4B29F943">
        <w:rPr>
          <w:rFonts w:ascii="Arial" w:hAnsi="Arial" w:eastAsia="Arial" w:cs="Arial"/>
          <w:color w:val="000000" w:themeColor="text1" w:themeTint="FF" w:themeShade="FF"/>
          <w:sz w:val="24"/>
          <w:szCs w:val="24"/>
        </w:rPr>
        <w:t xml:space="preserve">Office for National </w:t>
      </w:r>
      <w:r w:rsidRPr="794CA948" w:rsidR="32CE169F">
        <w:rPr>
          <w:rFonts w:ascii="Arial" w:hAnsi="Arial" w:eastAsia="Arial" w:cs="Arial"/>
          <w:color w:val="000000" w:themeColor="text1" w:themeTint="FF" w:themeShade="FF"/>
          <w:sz w:val="24"/>
          <w:szCs w:val="24"/>
        </w:rPr>
        <w:t>Statistics from O</w:t>
      </w:r>
      <w:r w:rsidRPr="794CA948" w:rsidR="63B66E94">
        <w:rPr>
          <w:rFonts w:ascii="Arial" w:hAnsi="Arial" w:eastAsia="Arial" w:cs="Arial"/>
          <w:color w:val="000000" w:themeColor="text1" w:themeTint="FF" w:themeShade="FF"/>
          <w:sz w:val="24"/>
          <w:szCs w:val="24"/>
        </w:rPr>
        <w:t>NS</w:t>
      </w:r>
      <w:r w:rsidRPr="794CA948" w:rsidR="32CE169F">
        <w:rPr>
          <w:rFonts w:ascii="Arial" w:hAnsi="Arial" w:eastAsia="Arial" w:cs="Arial"/>
          <w:color w:val="000000" w:themeColor="text1" w:themeTint="FF" w:themeShade="FF"/>
          <w:sz w:val="24"/>
          <w:szCs w:val="24"/>
        </w:rPr>
        <w:t xml:space="preserve"> (2021) </w:t>
      </w:r>
      <w:r w:rsidRPr="794CA948" w:rsidR="77D0D937">
        <w:rPr>
          <w:rFonts w:ascii="Arial" w:hAnsi="Arial" w:eastAsia="Arial" w:cs="Arial"/>
          <w:color w:val="000000" w:themeColor="text1" w:themeTint="FF" w:themeShade="FF"/>
          <w:sz w:val="24"/>
          <w:szCs w:val="24"/>
        </w:rPr>
        <w:t xml:space="preserve">go </w:t>
      </w:r>
      <w:r w:rsidRPr="794CA948" w:rsidR="07BB4A52">
        <w:rPr>
          <w:rFonts w:ascii="Arial" w:hAnsi="Arial" w:eastAsia="Arial" w:cs="Arial"/>
          <w:color w:val="000000" w:themeColor="text1" w:themeTint="FF" w:themeShade="FF"/>
          <w:sz w:val="24"/>
          <w:szCs w:val="24"/>
        </w:rPr>
        <w:t xml:space="preserve">on </w:t>
      </w:r>
      <w:r w:rsidRPr="794CA948" w:rsidR="77D0D937">
        <w:rPr>
          <w:rFonts w:ascii="Arial" w:hAnsi="Arial" w:eastAsia="Arial" w:cs="Arial"/>
          <w:color w:val="000000" w:themeColor="text1" w:themeTint="FF" w:themeShade="FF"/>
          <w:sz w:val="24"/>
          <w:szCs w:val="24"/>
        </w:rPr>
        <w:t>to prove this point</w:t>
      </w:r>
      <w:r w:rsidRPr="794CA948" w:rsidR="32CE169F">
        <w:rPr>
          <w:rFonts w:ascii="Arial" w:hAnsi="Arial" w:eastAsia="Arial" w:cs="Arial"/>
          <w:color w:val="000000" w:themeColor="text1" w:themeTint="FF" w:themeShade="FF"/>
          <w:sz w:val="24"/>
          <w:szCs w:val="24"/>
        </w:rPr>
        <w:t xml:space="preserve"> as they explain that in the year ending March 2020, 40% of violent crime victims were female and 60% were male</w:t>
      </w:r>
      <w:r w:rsidRPr="794CA948" w:rsidR="4C0188F3">
        <w:rPr>
          <w:rFonts w:ascii="Arial" w:hAnsi="Arial" w:eastAsia="Arial" w:cs="Arial"/>
          <w:color w:val="000000" w:themeColor="text1" w:themeTint="FF" w:themeShade="FF"/>
          <w:sz w:val="24"/>
          <w:szCs w:val="24"/>
        </w:rPr>
        <w:t xml:space="preserve">, however the </w:t>
      </w:r>
      <w:r w:rsidRPr="794CA948" w:rsidR="53A1E003">
        <w:rPr>
          <w:rFonts w:ascii="Arial" w:hAnsi="Arial" w:eastAsia="Arial" w:cs="Arial"/>
          <w:color w:val="000000" w:themeColor="text1" w:themeTint="FF" w:themeShade="FF"/>
          <w:sz w:val="24"/>
          <w:szCs w:val="24"/>
        </w:rPr>
        <w:t>TC</w:t>
      </w:r>
      <w:r w:rsidRPr="794CA948" w:rsidR="4C0188F3">
        <w:rPr>
          <w:rFonts w:ascii="Arial" w:hAnsi="Arial" w:eastAsia="Arial" w:cs="Arial"/>
          <w:color w:val="000000" w:themeColor="text1" w:themeTint="FF" w:themeShade="FF"/>
          <w:sz w:val="24"/>
          <w:szCs w:val="24"/>
        </w:rPr>
        <w:t xml:space="preserve"> genre does not reflect this.</w:t>
      </w:r>
    </w:p>
    <w:p w:rsidR="29590D1E" w:rsidP="6521AB08" w:rsidRDefault="29E5B71D" w14:paraId="789DADE2" w14:textId="17279B61">
      <w:pPr>
        <w:spacing w:line="480" w:lineRule="auto"/>
        <w:jc w:val="both"/>
        <w:rPr>
          <w:rFonts w:ascii="Arial" w:hAnsi="Arial" w:eastAsia="Arial" w:cs="Arial"/>
          <w:sz w:val="24"/>
          <w:szCs w:val="24"/>
        </w:rPr>
      </w:pPr>
      <w:r w:rsidRPr="73194D1A">
        <w:rPr>
          <w:rFonts w:ascii="Arial" w:hAnsi="Arial" w:eastAsia="Arial" w:cs="Arial"/>
          <w:sz w:val="24"/>
          <w:szCs w:val="24"/>
        </w:rPr>
        <w:t xml:space="preserve">When looking at </w:t>
      </w:r>
      <w:r w:rsidRPr="73194D1A" w:rsidR="07196E7D">
        <w:rPr>
          <w:rFonts w:ascii="Arial" w:hAnsi="Arial" w:eastAsia="Arial" w:cs="Arial"/>
          <w:sz w:val="24"/>
          <w:szCs w:val="24"/>
        </w:rPr>
        <w:t>men's</w:t>
      </w:r>
      <w:r w:rsidRPr="73194D1A">
        <w:rPr>
          <w:rFonts w:ascii="Arial" w:hAnsi="Arial" w:eastAsia="Arial" w:cs="Arial"/>
          <w:sz w:val="24"/>
          <w:szCs w:val="24"/>
        </w:rPr>
        <w:t xml:space="preserve"> perceptions and opinions of </w:t>
      </w:r>
      <w:r w:rsidRPr="73194D1A" w:rsidR="237E68DE">
        <w:rPr>
          <w:rFonts w:ascii="Arial" w:hAnsi="Arial" w:eastAsia="Arial" w:cs="Arial"/>
          <w:sz w:val="24"/>
          <w:szCs w:val="24"/>
        </w:rPr>
        <w:t>TC</w:t>
      </w:r>
      <w:r w:rsidRPr="73194D1A">
        <w:rPr>
          <w:rFonts w:ascii="Arial" w:hAnsi="Arial" w:eastAsia="Arial" w:cs="Arial"/>
          <w:sz w:val="24"/>
          <w:szCs w:val="24"/>
        </w:rPr>
        <w:t>, it is evident that there are gaps within the literature</w:t>
      </w:r>
      <w:r w:rsidRPr="73194D1A" w:rsidR="4242EEEB">
        <w:rPr>
          <w:rFonts w:ascii="Arial" w:hAnsi="Arial" w:eastAsia="Arial" w:cs="Arial"/>
          <w:sz w:val="24"/>
          <w:szCs w:val="24"/>
        </w:rPr>
        <w:t xml:space="preserve">. </w:t>
      </w:r>
      <w:r w:rsidRPr="73194D1A" w:rsidR="3C3C15BE">
        <w:rPr>
          <w:rFonts w:ascii="Arial" w:hAnsi="Arial" w:eastAsia="Arial" w:cs="Arial"/>
          <w:sz w:val="24"/>
          <w:szCs w:val="24"/>
        </w:rPr>
        <w:t>T</w:t>
      </w:r>
      <w:r w:rsidRPr="73194D1A" w:rsidR="4242EEEB">
        <w:rPr>
          <w:rFonts w:ascii="Arial" w:hAnsi="Arial" w:eastAsia="Arial" w:cs="Arial"/>
          <w:sz w:val="24"/>
          <w:szCs w:val="24"/>
        </w:rPr>
        <w:t xml:space="preserve">here are some sources suggesting men do make up some of the </w:t>
      </w:r>
      <w:r w:rsidRPr="73194D1A" w:rsidR="6DA69EB9">
        <w:rPr>
          <w:rFonts w:ascii="Arial" w:hAnsi="Arial" w:eastAsia="Arial" w:cs="Arial"/>
          <w:sz w:val="24"/>
          <w:szCs w:val="24"/>
        </w:rPr>
        <w:t>demographics</w:t>
      </w:r>
      <w:r w:rsidRPr="73194D1A" w:rsidR="4242EEEB">
        <w:rPr>
          <w:rFonts w:ascii="Arial" w:hAnsi="Arial" w:eastAsia="Arial" w:cs="Arial"/>
          <w:sz w:val="24"/>
          <w:szCs w:val="24"/>
        </w:rPr>
        <w:t xml:space="preserve"> of the </w:t>
      </w:r>
      <w:r w:rsidRPr="73194D1A" w:rsidR="237E68DE">
        <w:rPr>
          <w:rFonts w:ascii="Arial" w:hAnsi="Arial" w:eastAsia="Arial" w:cs="Arial"/>
          <w:sz w:val="24"/>
          <w:szCs w:val="24"/>
        </w:rPr>
        <w:t>TC</w:t>
      </w:r>
      <w:r w:rsidRPr="73194D1A" w:rsidR="4242EEEB">
        <w:rPr>
          <w:rFonts w:ascii="Arial" w:hAnsi="Arial" w:eastAsia="Arial" w:cs="Arial"/>
          <w:sz w:val="24"/>
          <w:szCs w:val="24"/>
        </w:rPr>
        <w:t xml:space="preserve"> genre</w:t>
      </w:r>
      <w:r w:rsidRPr="73194D1A" w:rsidR="3292A664">
        <w:rPr>
          <w:rFonts w:ascii="Arial" w:hAnsi="Arial" w:eastAsia="Arial" w:cs="Arial"/>
          <w:sz w:val="24"/>
          <w:szCs w:val="24"/>
        </w:rPr>
        <w:t xml:space="preserve"> through The University of Derby (2020)</w:t>
      </w:r>
      <w:r w:rsidRPr="73194D1A" w:rsidR="7D1357E6">
        <w:rPr>
          <w:rFonts w:ascii="Arial" w:hAnsi="Arial" w:eastAsia="Arial" w:cs="Arial"/>
          <w:sz w:val="24"/>
          <w:szCs w:val="24"/>
        </w:rPr>
        <w:t xml:space="preserve">. </w:t>
      </w:r>
      <w:r w:rsidRPr="73194D1A" w:rsidR="05AC16A3">
        <w:rPr>
          <w:rFonts w:ascii="Arial" w:hAnsi="Arial" w:eastAsia="Arial" w:cs="Arial"/>
          <w:sz w:val="24"/>
          <w:szCs w:val="24"/>
        </w:rPr>
        <w:t>This states that women</w:t>
      </w:r>
      <w:r w:rsidRPr="73194D1A" w:rsidR="51F5DF1F">
        <w:rPr>
          <w:rFonts w:ascii="Arial" w:hAnsi="Arial" w:eastAsia="Arial" w:cs="Arial"/>
          <w:sz w:val="24"/>
          <w:szCs w:val="24"/>
        </w:rPr>
        <w:t xml:space="preserve"> make up 70% of reviews of </w:t>
      </w:r>
      <w:r w:rsidRPr="73194D1A" w:rsidR="237E68DE">
        <w:rPr>
          <w:rFonts w:ascii="Arial" w:hAnsi="Arial" w:eastAsia="Arial" w:cs="Arial"/>
          <w:sz w:val="24"/>
          <w:szCs w:val="24"/>
        </w:rPr>
        <w:t>TC</w:t>
      </w:r>
      <w:r w:rsidRPr="73194D1A" w:rsidR="51F5DF1F">
        <w:rPr>
          <w:rFonts w:ascii="Arial" w:hAnsi="Arial" w:eastAsia="Arial" w:cs="Arial"/>
          <w:sz w:val="24"/>
          <w:szCs w:val="24"/>
        </w:rPr>
        <w:t xml:space="preserve"> books on </w:t>
      </w:r>
      <w:r w:rsidRPr="73194D1A" w:rsidR="7D36F4A1">
        <w:rPr>
          <w:rFonts w:ascii="Arial" w:hAnsi="Arial" w:eastAsia="Arial" w:cs="Arial"/>
          <w:sz w:val="24"/>
          <w:szCs w:val="24"/>
        </w:rPr>
        <w:t>A</w:t>
      </w:r>
      <w:r w:rsidRPr="73194D1A" w:rsidR="51F5DF1F">
        <w:rPr>
          <w:rFonts w:ascii="Arial" w:hAnsi="Arial" w:eastAsia="Arial" w:cs="Arial"/>
          <w:sz w:val="24"/>
          <w:szCs w:val="24"/>
        </w:rPr>
        <w:t xml:space="preserve">mazon, </w:t>
      </w:r>
      <w:r w:rsidRPr="73194D1A" w:rsidR="220802F4">
        <w:rPr>
          <w:rFonts w:ascii="Arial" w:hAnsi="Arial" w:eastAsia="Arial" w:cs="Arial"/>
          <w:sz w:val="24"/>
          <w:szCs w:val="24"/>
        </w:rPr>
        <w:t>suggesting</w:t>
      </w:r>
      <w:r w:rsidRPr="73194D1A" w:rsidR="2F085FB2">
        <w:rPr>
          <w:rFonts w:ascii="Arial" w:hAnsi="Arial" w:eastAsia="Arial" w:cs="Arial"/>
          <w:sz w:val="24"/>
          <w:szCs w:val="24"/>
        </w:rPr>
        <w:t xml:space="preserve"> 30% are males. There is little to </w:t>
      </w:r>
      <w:r w:rsidRPr="73194D1A" w:rsidR="6F88BD8D">
        <w:rPr>
          <w:rFonts w:ascii="Arial" w:hAnsi="Arial" w:eastAsia="Arial" w:cs="Arial"/>
          <w:sz w:val="24"/>
          <w:szCs w:val="24"/>
        </w:rPr>
        <w:t>no</w:t>
      </w:r>
      <w:r w:rsidRPr="73194D1A" w:rsidR="2F085FB2">
        <w:rPr>
          <w:rFonts w:ascii="Arial" w:hAnsi="Arial" w:eastAsia="Arial" w:cs="Arial"/>
          <w:sz w:val="24"/>
          <w:szCs w:val="24"/>
        </w:rPr>
        <w:t xml:space="preserve"> sources that explain why men may like this genre</w:t>
      </w:r>
      <w:r w:rsidRPr="73194D1A" w:rsidR="2E5F8773">
        <w:rPr>
          <w:rFonts w:ascii="Arial" w:hAnsi="Arial" w:eastAsia="Arial" w:cs="Arial"/>
          <w:sz w:val="24"/>
          <w:szCs w:val="24"/>
        </w:rPr>
        <w:t xml:space="preserve">, </w:t>
      </w:r>
      <w:r w:rsidRPr="73194D1A" w:rsidR="2F085FB2">
        <w:rPr>
          <w:rFonts w:ascii="Arial" w:hAnsi="Arial" w:eastAsia="Arial" w:cs="Arial"/>
          <w:sz w:val="24"/>
          <w:szCs w:val="24"/>
        </w:rPr>
        <w:t>their opinions and the reasons behind why they may watch it. As stated above</w:t>
      </w:r>
      <w:r w:rsidRPr="73194D1A" w:rsidR="35AA382E">
        <w:rPr>
          <w:rFonts w:ascii="Arial" w:hAnsi="Arial" w:eastAsia="Arial" w:cs="Arial"/>
          <w:sz w:val="24"/>
          <w:szCs w:val="24"/>
        </w:rPr>
        <w:t xml:space="preserve">, </w:t>
      </w:r>
      <w:r w:rsidRPr="73194D1A" w:rsidR="2F085FB2">
        <w:rPr>
          <w:rFonts w:ascii="Arial" w:hAnsi="Arial" w:eastAsia="Arial" w:cs="Arial"/>
          <w:sz w:val="24"/>
          <w:szCs w:val="24"/>
        </w:rPr>
        <w:t>women may enjoy t</w:t>
      </w:r>
      <w:r w:rsidRPr="73194D1A" w:rsidR="144F62CF">
        <w:rPr>
          <w:rFonts w:ascii="Arial" w:hAnsi="Arial" w:eastAsia="Arial" w:cs="Arial"/>
          <w:sz w:val="24"/>
          <w:szCs w:val="24"/>
        </w:rPr>
        <w:t xml:space="preserve">his genre for numerous reasons such as life skills </w:t>
      </w:r>
      <w:r w:rsidRPr="73194D1A" w:rsidR="5042684F">
        <w:rPr>
          <w:rFonts w:ascii="Arial" w:hAnsi="Arial" w:eastAsia="Arial" w:cs="Arial"/>
          <w:sz w:val="24"/>
          <w:szCs w:val="24"/>
        </w:rPr>
        <w:t>(Lira, 2020)</w:t>
      </w:r>
      <w:r w:rsidRPr="73194D1A" w:rsidR="144F62CF">
        <w:rPr>
          <w:rFonts w:ascii="Arial" w:hAnsi="Arial" w:eastAsia="Arial" w:cs="Arial"/>
          <w:sz w:val="24"/>
          <w:szCs w:val="24"/>
        </w:rPr>
        <w:t xml:space="preserve"> or empathy</w:t>
      </w:r>
      <w:r w:rsidRPr="73194D1A" w:rsidR="72DC4D36">
        <w:rPr>
          <w:rFonts w:ascii="Arial" w:hAnsi="Arial" w:eastAsia="Arial" w:cs="Arial"/>
          <w:sz w:val="24"/>
          <w:szCs w:val="24"/>
        </w:rPr>
        <w:t xml:space="preserve"> (</w:t>
      </w:r>
      <w:proofErr w:type="spellStart"/>
      <w:r w:rsidRPr="73194D1A" w:rsidR="72DC4D36">
        <w:rPr>
          <w:rFonts w:ascii="Arial" w:hAnsi="Arial" w:eastAsia="Arial" w:cs="Arial"/>
          <w:sz w:val="24"/>
          <w:szCs w:val="24"/>
        </w:rPr>
        <w:t>Schulenberg</w:t>
      </w:r>
      <w:proofErr w:type="spellEnd"/>
      <w:r w:rsidRPr="73194D1A" w:rsidR="72DC4D36">
        <w:rPr>
          <w:rFonts w:ascii="Arial" w:hAnsi="Arial" w:eastAsia="Arial" w:cs="Arial"/>
          <w:sz w:val="24"/>
          <w:szCs w:val="24"/>
        </w:rPr>
        <w:t>, 2021)</w:t>
      </w:r>
      <w:r w:rsidRPr="73194D1A" w:rsidR="26CDECCC">
        <w:rPr>
          <w:rFonts w:ascii="Arial" w:hAnsi="Arial" w:eastAsia="Arial" w:cs="Arial"/>
          <w:sz w:val="24"/>
          <w:szCs w:val="24"/>
        </w:rPr>
        <w:t>,</w:t>
      </w:r>
      <w:r w:rsidRPr="73194D1A" w:rsidR="144F62CF">
        <w:rPr>
          <w:rFonts w:ascii="Arial" w:hAnsi="Arial" w:eastAsia="Arial" w:cs="Arial"/>
          <w:sz w:val="24"/>
          <w:szCs w:val="24"/>
        </w:rPr>
        <w:t xml:space="preserve"> there is no similar </w:t>
      </w:r>
      <w:r w:rsidRPr="73194D1A" w:rsidR="463FCA49">
        <w:rPr>
          <w:rFonts w:ascii="Arial" w:hAnsi="Arial" w:eastAsia="Arial" w:cs="Arial"/>
          <w:sz w:val="24"/>
          <w:szCs w:val="24"/>
        </w:rPr>
        <w:t>reason</w:t>
      </w:r>
      <w:r w:rsidRPr="73194D1A" w:rsidR="3441EBB5">
        <w:rPr>
          <w:rFonts w:ascii="Arial" w:hAnsi="Arial" w:eastAsia="Arial" w:cs="Arial"/>
          <w:sz w:val="24"/>
          <w:szCs w:val="24"/>
        </w:rPr>
        <w:t xml:space="preserve"> </w:t>
      </w:r>
      <w:r w:rsidRPr="73194D1A" w:rsidR="142B832B">
        <w:rPr>
          <w:rFonts w:ascii="Arial" w:hAnsi="Arial" w:eastAsia="Arial" w:cs="Arial"/>
          <w:sz w:val="24"/>
          <w:szCs w:val="24"/>
        </w:rPr>
        <w:t xml:space="preserve">or research </w:t>
      </w:r>
      <w:r w:rsidRPr="73194D1A" w:rsidR="6043F2E2">
        <w:rPr>
          <w:rFonts w:ascii="Arial" w:hAnsi="Arial" w:eastAsia="Arial" w:cs="Arial"/>
          <w:sz w:val="24"/>
          <w:szCs w:val="24"/>
        </w:rPr>
        <w:t xml:space="preserve">completed </w:t>
      </w:r>
      <w:r w:rsidRPr="73194D1A" w:rsidR="142B832B">
        <w:rPr>
          <w:rFonts w:ascii="Arial" w:hAnsi="Arial" w:eastAsia="Arial" w:cs="Arial"/>
          <w:sz w:val="24"/>
          <w:szCs w:val="24"/>
        </w:rPr>
        <w:t xml:space="preserve">for men's opinions. </w:t>
      </w:r>
    </w:p>
    <w:p w:rsidR="29590D1E" w:rsidP="49DC9133" w:rsidRDefault="092A7A79" w14:paraId="00AA4797" w14:textId="4E1A0A4D" w14:noSpellErr="1">
      <w:pPr>
        <w:pStyle w:val="Heading2"/>
      </w:pPr>
      <w:bookmarkStart w:name="_Toc1304644232" w:id="1536709781"/>
      <w:r w:rsidR="32CE169F">
        <w:rPr/>
        <w:t>2.</w:t>
      </w:r>
      <w:r w:rsidR="5E7D589A">
        <w:rPr/>
        <w:t>3</w:t>
      </w:r>
      <w:r w:rsidR="65E3FEC4">
        <w:rPr/>
        <w:t xml:space="preserve"> Explore the portrayal of gender roles in TC and how they correlate to real-world victimisation</w:t>
      </w:r>
      <w:bookmarkEnd w:id="1536709781"/>
      <w:r w:rsidR="65E3FEC4">
        <w:rPr/>
        <w:t xml:space="preserve">  </w:t>
      </w:r>
    </w:p>
    <w:p w:rsidR="29590D1E" w:rsidP="2113BEA4" w:rsidRDefault="6FCC1845" w14:paraId="27A1E6D8" w14:textId="6CB750E1">
      <w:pPr>
        <w:spacing w:line="480" w:lineRule="auto"/>
        <w:jc w:val="both"/>
        <w:rPr>
          <w:rFonts w:ascii="Arial" w:hAnsi="Arial" w:eastAsia="Arial" w:cs="Arial"/>
          <w:color w:val="000000" w:themeColor="text1"/>
          <w:sz w:val="24"/>
          <w:szCs w:val="24"/>
        </w:rPr>
      </w:pPr>
      <w:r w:rsidRPr="73194D1A">
        <w:rPr>
          <w:rFonts w:ascii="Arial" w:hAnsi="Arial" w:eastAsia="Arial" w:cs="Arial"/>
          <w:color w:val="000000" w:themeColor="text1"/>
          <w:sz w:val="24"/>
          <w:szCs w:val="24"/>
        </w:rPr>
        <w:t xml:space="preserve">There are many ways in which </w:t>
      </w:r>
      <w:r w:rsidRPr="73194D1A" w:rsidR="237E68DE">
        <w:rPr>
          <w:rFonts w:ascii="Arial" w:hAnsi="Arial" w:eastAsia="Arial" w:cs="Arial"/>
          <w:color w:val="000000" w:themeColor="text1"/>
          <w:sz w:val="24"/>
          <w:szCs w:val="24"/>
        </w:rPr>
        <w:t>TC</w:t>
      </w:r>
      <w:r w:rsidRPr="73194D1A">
        <w:rPr>
          <w:rFonts w:ascii="Arial" w:hAnsi="Arial" w:eastAsia="Arial" w:cs="Arial"/>
          <w:color w:val="000000" w:themeColor="text1"/>
          <w:sz w:val="24"/>
          <w:szCs w:val="24"/>
        </w:rPr>
        <w:t xml:space="preserve"> is presented to its viewers, for </w:t>
      </w:r>
      <w:r w:rsidRPr="73194D1A" w:rsidR="5F2E04BA">
        <w:rPr>
          <w:rFonts w:ascii="Arial" w:hAnsi="Arial" w:eastAsia="Arial" w:cs="Arial"/>
          <w:color w:val="000000" w:themeColor="text1"/>
          <w:sz w:val="24"/>
          <w:szCs w:val="24"/>
        </w:rPr>
        <w:t>example</w:t>
      </w:r>
      <w:r w:rsidRPr="73194D1A">
        <w:rPr>
          <w:rFonts w:ascii="Arial" w:hAnsi="Arial" w:eastAsia="Arial" w:cs="Arial"/>
          <w:color w:val="000000" w:themeColor="text1"/>
          <w:sz w:val="24"/>
          <w:szCs w:val="24"/>
        </w:rPr>
        <w:t xml:space="preserve"> television shows, </w:t>
      </w:r>
      <w:r w:rsidRPr="73194D1A" w:rsidR="26535BF4">
        <w:rPr>
          <w:rFonts w:ascii="Arial" w:hAnsi="Arial" w:eastAsia="Arial" w:cs="Arial"/>
          <w:color w:val="000000" w:themeColor="text1"/>
          <w:sz w:val="24"/>
          <w:szCs w:val="24"/>
        </w:rPr>
        <w:t>podcasts</w:t>
      </w:r>
      <w:r w:rsidRPr="73194D1A">
        <w:rPr>
          <w:rFonts w:ascii="Arial" w:hAnsi="Arial" w:eastAsia="Arial" w:cs="Arial"/>
          <w:color w:val="000000" w:themeColor="text1"/>
          <w:sz w:val="24"/>
          <w:szCs w:val="24"/>
        </w:rPr>
        <w:t xml:space="preserve">, forum posts and books. </w:t>
      </w:r>
      <w:r w:rsidRPr="73194D1A" w:rsidR="03B57315">
        <w:rPr>
          <w:rFonts w:ascii="Arial" w:hAnsi="Arial" w:eastAsia="Arial" w:cs="Arial"/>
          <w:color w:val="000000" w:themeColor="text1"/>
          <w:sz w:val="24"/>
          <w:szCs w:val="24"/>
        </w:rPr>
        <w:t>Th</w:t>
      </w:r>
      <w:r w:rsidRPr="73194D1A" w:rsidR="73C77D31">
        <w:rPr>
          <w:rFonts w:ascii="Arial" w:hAnsi="Arial" w:eastAsia="Arial" w:cs="Arial"/>
          <w:color w:val="000000" w:themeColor="text1"/>
          <w:sz w:val="24"/>
          <w:szCs w:val="24"/>
        </w:rPr>
        <w:t>is</w:t>
      </w:r>
      <w:r w:rsidRPr="73194D1A" w:rsidR="03B57315">
        <w:rPr>
          <w:rFonts w:ascii="Arial" w:hAnsi="Arial" w:eastAsia="Arial" w:cs="Arial"/>
          <w:color w:val="000000" w:themeColor="text1"/>
          <w:sz w:val="24"/>
          <w:szCs w:val="24"/>
        </w:rPr>
        <w:t xml:space="preserve"> use of visual technology has been </w:t>
      </w:r>
      <w:r w:rsidRPr="73194D1A" w:rsidR="21ADBF62">
        <w:rPr>
          <w:rFonts w:ascii="Arial" w:hAnsi="Arial" w:eastAsia="Arial" w:cs="Arial"/>
          <w:color w:val="000000" w:themeColor="text1"/>
          <w:sz w:val="24"/>
          <w:szCs w:val="24"/>
        </w:rPr>
        <w:t>found</w:t>
      </w:r>
      <w:r w:rsidRPr="73194D1A" w:rsidR="03B57315">
        <w:rPr>
          <w:rFonts w:ascii="Arial" w:hAnsi="Arial" w:eastAsia="Arial" w:cs="Arial"/>
          <w:color w:val="000000" w:themeColor="text1"/>
          <w:sz w:val="24"/>
          <w:szCs w:val="24"/>
        </w:rPr>
        <w:t xml:space="preserve"> to have a </w:t>
      </w:r>
      <w:r w:rsidRPr="73194D1A" w:rsidR="1DF88368">
        <w:rPr>
          <w:rFonts w:ascii="Arial" w:hAnsi="Arial" w:eastAsia="Arial" w:cs="Arial"/>
          <w:color w:val="000000" w:themeColor="text1"/>
          <w:sz w:val="24"/>
          <w:szCs w:val="24"/>
        </w:rPr>
        <w:t xml:space="preserve">significant </w:t>
      </w:r>
      <w:r w:rsidRPr="73194D1A" w:rsidR="03B57315">
        <w:rPr>
          <w:rFonts w:ascii="Arial" w:hAnsi="Arial" w:eastAsia="Arial" w:cs="Arial"/>
          <w:color w:val="000000" w:themeColor="text1"/>
          <w:sz w:val="24"/>
          <w:szCs w:val="24"/>
        </w:rPr>
        <w:t>impact on victims of crime.</w:t>
      </w:r>
      <w:r w:rsidRPr="73194D1A">
        <w:rPr>
          <w:rFonts w:ascii="Arial" w:hAnsi="Arial" w:eastAsia="Arial" w:cs="Arial"/>
          <w:color w:val="000000" w:themeColor="text1"/>
          <w:sz w:val="24"/>
          <w:szCs w:val="24"/>
        </w:rPr>
        <w:t xml:space="preserve"> </w:t>
      </w:r>
      <w:r w:rsidRPr="73194D1A" w:rsidR="092A7A79">
        <w:rPr>
          <w:rFonts w:ascii="Arial" w:hAnsi="Arial" w:eastAsia="Arial" w:cs="Arial"/>
          <w:color w:val="000000" w:themeColor="text1"/>
          <w:sz w:val="24"/>
          <w:szCs w:val="24"/>
        </w:rPr>
        <w:t xml:space="preserve">Some viewers may find the idea of </w:t>
      </w:r>
      <w:r w:rsidRPr="73194D1A" w:rsidR="237E68DE">
        <w:rPr>
          <w:rFonts w:ascii="Arial" w:hAnsi="Arial" w:eastAsia="Arial" w:cs="Arial"/>
          <w:color w:val="000000" w:themeColor="text1"/>
          <w:sz w:val="24"/>
          <w:szCs w:val="24"/>
        </w:rPr>
        <w:t>TC</w:t>
      </w:r>
      <w:r w:rsidRPr="73194D1A" w:rsidR="092A7A79">
        <w:rPr>
          <w:rFonts w:ascii="Arial" w:hAnsi="Arial" w:eastAsia="Arial" w:cs="Arial"/>
          <w:color w:val="000000" w:themeColor="text1"/>
          <w:sz w:val="24"/>
          <w:szCs w:val="24"/>
        </w:rPr>
        <w:t xml:space="preserve"> to exploit the victims</w:t>
      </w:r>
      <w:r w:rsidRPr="73194D1A" w:rsidR="613873C2">
        <w:rPr>
          <w:rFonts w:ascii="Arial" w:hAnsi="Arial" w:eastAsia="Arial" w:cs="Arial"/>
          <w:color w:val="000000" w:themeColor="text1"/>
          <w:sz w:val="24"/>
          <w:szCs w:val="24"/>
        </w:rPr>
        <w:t>’</w:t>
      </w:r>
      <w:r w:rsidRPr="73194D1A" w:rsidR="092A7A79">
        <w:rPr>
          <w:rFonts w:ascii="Arial" w:hAnsi="Arial" w:eastAsia="Arial" w:cs="Arial"/>
          <w:color w:val="000000" w:themeColor="text1"/>
          <w:sz w:val="24"/>
          <w:szCs w:val="24"/>
        </w:rPr>
        <w:t xml:space="preserve"> suffering</w:t>
      </w:r>
      <w:r w:rsidRPr="73194D1A" w:rsidR="42D59038">
        <w:rPr>
          <w:rFonts w:ascii="Arial" w:hAnsi="Arial" w:eastAsia="Arial" w:cs="Arial"/>
          <w:color w:val="000000" w:themeColor="text1"/>
          <w:sz w:val="24"/>
          <w:szCs w:val="24"/>
        </w:rPr>
        <w:t>,</w:t>
      </w:r>
      <w:r w:rsidRPr="73194D1A" w:rsidR="092A7A79">
        <w:rPr>
          <w:rFonts w:ascii="Arial" w:hAnsi="Arial" w:eastAsia="Arial" w:cs="Arial"/>
          <w:color w:val="000000" w:themeColor="text1"/>
          <w:sz w:val="24"/>
          <w:szCs w:val="24"/>
        </w:rPr>
        <w:t xml:space="preserve"> as when these shows are </w:t>
      </w:r>
      <w:r w:rsidRPr="73194D1A" w:rsidR="4C1B4DF5">
        <w:rPr>
          <w:rFonts w:ascii="Arial" w:hAnsi="Arial" w:eastAsia="Arial" w:cs="Arial"/>
          <w:color w:val="000000" w:themeColor="text1"/>
          <w:sz w:val="24"/>
          <w:szCs w:val="24"/>
        </w:rPr>
        <w:t>made,</w:t>
      </w:r>
      <w:r w:rsidRPr="73194D1A" w:rsidR="092A7A79">
        <w:rPr>
          <w:rFonts w:ascii="Arial" w:hAnsi="Arial" w:eastAsia="Arial" w:cs="Arial"/>
          <w:color w:val="000000" w:themeColor="text1"/>
          <w:sz w:val="24"/>
          <w:szCs w:val="24"/>
        </w:rPr>
        <w:t xml:space="preserve"> they do not have a say in the media coverage (</w:t>
      </w:r>
      <w:proofErr w:type="spellStart"/>
      <w:r w:rsidRPr="73194D1A" w:rsidR="092A7A79">
        <w:rPr>
          <w:rFonts w:ascii="Arial" w:hAnsi="Arial" w:eastAsia="Arial" w:cs="Arial"/>
          <w:color w:val="000000" w:themeColor="text1"/>
          <w:sz w:val="24"/>
          <w:szCs w:val="24"/>
        </w:rPr>
        <w:t>Horeck</w:t>
      </w:r>
      <w:proofErr w:type="spellEnd"/>
      <w:r w:rsidRPr="73194D1A" w:rsidR="092A7A79">
        <w:rPr>
          <w:rFonts w:ascii="Arial" w:hAnsi="Arial" w:eastAsia="Arial" w:cs="Arial"/>
          <w:color w:val="000000" w:themeColor="text1"/>
          <w:sz w:val="24"/>
          <w:szCs w:val="24"/>
        </w:rPr>
        <w:t xml:space="preserve">, 2019). The Depp v Heard trial that was aired for everyone to see has since been </w:t>
      </w:r>
      <w:r w:rsidRPr="73194D1A" w:rsidR="5F93E479">
        <w:rPr>
          <w:rFonts w:ascii="Arial" w:hAnsi="Arial" w:eastAsia="Arial" w:cs="Arial"/>
          <w:color w:val="000000" w:themeColor="text1"/>
          <w:sz w:val="24"/>
          <w:szCs w:val="24"/>
        </w:rPr>
        <w:t xml:space="preserve">very quickly </w:t>
      </w:r>
      <w:r w:rsidRPr="73194D1A" w:rsidR="092A7A79">
        <w:rPr>
          <w:rFonts w:ascii="Arial" w:hAnsi="Arial" w:eastAsia="Arial" w:cs="Arial"/>
          <w:color w:val="000000" w:themeColor="text1"/>
          <w:sz w:val="24"/>
          <w:szCs w:val="24"/>
        </w:rPr>
        <w:t xml:space="preserve">made into a movie to please all who were engrossed. This can be seen as quite insensitive as it sheds light to all viewers surrounding addiction struggles and trauma (Heritage, 2022). This may influence women's perceptions of </w:t>
      </w:r>
      <w:r w:rsidRPr="73194D1A" w:rsidR="237E68DE">
        <w:rPr>
          <w:rFonts w:ascii="Arial" w:hAnsi="Arial" w:eastAsia="Arial" w:cs="Arial"/>
          <w:color w:val="000000" w:themeColor="text1"/>
          <w:sz w:val="24"/>
          <w:szCs w:val="24"/>
        </w:rPr>
        <w:t>TC</w:t>
      </w:r>
      <w:r w:rsidRPr="73194D1A" w:rsidR="092A7A79">
        <w:rPr>
          <w:rFonts w:ascii="Arial" w:hAnsi="Arial" w:eastAsia="Arial" w:cs="Arial"/>
          <w:color w:val="000000" w:themeColor="text1"/>
          <w:sz w:val="24"/>
          <w:szCs w:val="24"/>
        </w:rPr>
        <w:t xml:space="preserve"> in many ways. Firstly, as previously said surrounding females being perceived as more empathetic and nurturing</w:t>
      </w:r>
      <w:r w:rsidRPr="73194D1A" w:rsidR="3E51203C">
        <w:rPr>
          <w:rFonts w:ascii="Arial" w:hAnsi="Arial" w:eastAsia="Arial" w:cs="Arial"/>
          <w:color w:val="000000" w:themeColor="text1"/>
          <w:sz w:val="24"/>
          <w:szCs w:val="24"/>
        </w:rPr>
        <w:t xml:space="preserve"> </w:t>
      </w:r>
      <w:r w:rsidRPr="73194D1A" w:rsidR="3E51203C">
        <w:rPr>
          <w:rFonts w:ascii="Arial" w:hAnsi="Arial" w:eastAsia="Arial" w:cs="Arial"/>
          <w:sz w:val="24"/>
          <w:szCs w:val="24"/>
        </w:rPr>
        <w:t>(</w:t>
      </w:r>
      <w:proofErr w:type="spellStart"/>
      <w:r w:rsidRPr="73194D1A" w:rsidR="1CE4849A">
        <w:rPr>
          <w:rFonts w:ascii="Arial" w:hAnsi="Arial" w:eastAsia="Arial" w:cs="Arial"/>
          <w:sz w:val="24"/>
          <w:szCs w:val="24"/>
        </w:rPr>
        <w:t>Löffler</w:t>
      </w:r>
      <w:proofErr w:type="spellEnd"/>
      <w:r w:rsidRPr="73194D1A" w:rsidR="1CE4849A">
        <w:rPr>
          <w:rFonts w:ascii="Arial" w:hAnsi="Arial" w:eastAsia="Arial" w:cs="Arial"/>
          <w:sz w:val="24"/>
          <w:szCs w:val="24"/>
        </w:rPr>
        <w:t xml:space="preserve"> 2021)</w:t>
      </w:r>
      <w:r w:rsidRPr="73194D1A" w:rsidR="092A7A79">
        <w:rPr>
          <w:rFonts w:ascii="Arial" w:hAnsi="Arial" w:eastAsia="Arial" w:cs="Arial"/>
          <w:sz w:val="24"/>
          <w:szCs w:val="24"/>
        </w:rPr>
        <w:t>, this could</w:t>
      </w:r>
      <w:r w:rsidRPr="73194D1A" w:rsidR="092A7A79">
        <w:rPr>
          <w:rFonts w:ascii="Arial" w:hAnsi="Arial" w:eastAsia="Arial" w:cs="Arial"/>
          <w:color w:val="000000" w:themeColor="text1"/>
          <w:sz w:val="24"/>
          <w:szCs w:val="24"/>
        </w:rPr>
        <w:t xml:space="preserve"> lead to female viewers more likely to want to watch the outcome and feel compassion towards the victims and those involved, along with following people they may look up to as actors and people.</w:t>
      </w:r>
    </w:p>
    <w:p w:rsidR="29590D1E" w:rsidP="0F4E5DBF" w:rsidRDefault="092A7A79" w14:paraId="4E16DD3D" w14:textId="401C777D">
      <w:pPr>
        <w:spacing w:line="480" w:lineRule="auto"/>
        <w:jc w:val="both"/>
        <w:rPr>
          <w:rFonts w:ascii="Arial" w:hAnsi="Arial" w:eastAsia="Arial" w:cs="Arial"/>
          <w:color w:val="000000" w:themeColor="text1"/>
          <w:sz w:val="24"/>
          <w:szCs w:val="24"/>
        </w:rPr>
      </w:pPr>
      <w:r w:rsidRPr="73194D1A">
        <w:rPr>
          <w:rFonts w:ascii="Arial" w:hAnsi="Arial" w:eastAsia="Arial" w:cs="Arial"/>
          <w:color w:val="000000" w:themeColor="text1"/>
          <w:sz w:val="24"/>
          <w:szCs w:val="24"/>
        </w:rPr>
        <w:t xml:space="preserve">George </w:t>
      </w:r>
      <w:proofErr w:type="spellStart"/>
      <w:r w:rsidRPr="73194D1A">
        <w:rPr>
          <w:rFonts w:ascii="Arial" w:hAnsi="Arial" w:eastAsia="Arial" w:cs="Arial"/>
          <w:color w:val="000000" w:themeColor="text1"/>
          <w:sz w:val="24"/>
          <w:szCs w:val="24"/>
        </w:rPr>
        <w:t>Gerbner</w:t>
      </w:r>
      <w:proofErr w:type="spellEnd"/>
      <w:r w:rsidRPr="73194D1A">
        <w:rPr>
          <w:rFonts w:ascii="Arial" w:hAnsi="Arial" w:eastAsia="Arial" w:cs="Arial"/>
          <w:color w:val="000000" w:themeColor="text1"/>
          <w:sz w:val="24"/>
          <w:szCs w:val="24"/>
        </w:rPr>
        <w:t xml:space="preserve"> proposed the Cultivation Theory in the 1960s. The idea of </w:t>
      </w:r>
      <w:r w:rsidRPr="73194D1A" w:rsidR="0C8A6C87">
        <w:rPr>
          <w:rFonts w:ascii="Arial" w:hAnsi="Arial" w:eastAsia="Arial" w:cs="Arial"/>
          <w:color w:val="000000" w:themeColor="text1"/>
          <w:sz w:val="24"/>
          <w:szCs w:val="24"/>
        </w:rPr>
        <w:t>which</w:t>
      </w:r>
      <w:r w:rsidRPr="73194D1A">
        <w:rPr>
          <w:rFonts w:ascii="Arial" w:hAnsi="Arial" w:eastAsia="Arial" w:cs="Arial"/>
          <w:color w:val="000000" w:themeColor="text1"/>
          <w:sz w:val="24"/>
          <w:szCs w:val="24"/>
        </w:rPr>
        <w:t xml:space="preserve"> was people's realities of the world being shaped by the television they choose to watch and how</w:t>
      </w:r>
      <w:r w:rsidRPr="73194D1A" w:rsidR="3980F494">
        <w:rPr>
          <w:rFonts w:ascii="Arial" w:hAnsi="Arial" w:eastAsia="Arial" w:cs="Arial"/>
          <w:color w:val="000000" w:themeColor="text1"/>
          <w:sz w:val="24"/>
          <w:szCs w:val="24"/>
        </w:rPr>
        <w:t xml:space="preserve">, </w:t>
      </w:r>
      <w:r w:rsidRPr="73194D1A">
        <w:rPr>
          <w:rFonts w:ascii="Arial" w:hAnsi="Arial" w:eastAsia="Arial" w:cs="Arial"/>
          <w:color w:val="000000" w:themeColor="text1"/>
          <w:sz w:val="24"/>
          <w:szCs w:val="24"/>
        </w:rPr>
        <w:t>when an individual sees different values and opinions repeatedly, they could be easily incorporated into their life</w:t>
      </w:r>
      <w:r w:rsidRPr="73194D1A" w:rsidR="503343AE">
        <w:rPr>
          <w:rFonts w:ascii="Arial" w:hAnsi="Arial" w:eastAsia="Arial" w:cs="Arial"/>
          <w:color w:val="000000" w:themeColor="text1"/>
          <w:sz w:val="24"/>
          <w:szCs w:val="24"/>
        </w:rPr>
        <w:t>, including violent behaviour</w:t>
      </w:r>
      <w:r w:rsidRPr="73194D1A">
        <w:rPr>
          <w:rFonts w:ascii="Arial" w:hAnsi="Arial" w:eastAsia="Arial" w:cs="Arial"/>
          <w:color w:val="000000" w:themeColor="text1"/>
          <w:sz w:val="24"/>
          <w:szCs w:val="24"/>
        </w:rPr>
        <w:t xml:space="preserve"> (</w:t>
      </w:r>
      <w:proofErr w:type="spellStart"/>
      <w:r w:rsidRPr="73194D1A">
        <w:rPr>
          <w:rFonts w:ascii="Arial" w:hAnsi="Arial" w:eastAsia="Arial" w:cs="Arial"/>
          <w:color w:val="000000" w:themeColor="text1"/>
          <w:sz w:val="24"/>
          <w:szCs w:val="24"/>
        </w:rPr>
        <w:t>Vicary</w:t>
      </w:r>
      <w:proofErr w:type="spellEnd"/>
      <w:r w:rsidRPr="73194D1A">
        <w:rPr>
          <w:rFonts w:ascii="Arial" w:hAnsi="Arial" w:eastAsia="Arial" w:cs="Arial"/>
          <w:color w:val="000000" w:themeColor="text1"/>
          <w:sz w:val="24"/>
          <w:szCs w:val="24"/>
        </w:rPr>
        <w:t xml:space="preserve"> et al, 2017). </w:t>
      </w:r>
      <w:r w:rsidRPr="73194D1A" w:rsidR="1F008F99">
        <w:rPr>
          <w:rFonts w:ascii="Arial" w:hAnsi="Arial" w:eastAsia="Arial" w:cs="Arial"/>
          <w:color w:val="000000" w:themeColor="text1"/>
          <w:sz w:val="24"/>
          <w:szCs w:val="24"/>
        </w:rPr>
        <w:t>Television s</w:t>
      </w:r>
      <w:r w:rsidRPr="73194D1A">
        <w:rPr>
          <w:rFonts w:ascii="Arial" w:hAnsi="Arial" w:eastAsia="Arial" w:cs="Arial"/>
          <w:color w:val="000000" w:themeColor="text1"/>
          <w:sz w:val="24"/>
          <w:szCs w:val="24"/>
        </w:rPr>
        <w:t xml:space="preserve">hows and movies that are shown on </w:t>
      </w:r>
      <w:r w:rsidRPr="73194D1A" w:rsidR="4BA958BF">
        <w:rPr>
          <w:rFonts w:ascii="Arial" w:hAnsi="Arial" w:eastAsia="Arial" w:cs="Arial"/>
          <w:color w:val="000000" w:themeColor="text1"/>
          <w:sz w:val="24"/>
          <w:szCs w:val="24"/>
        </w:rPr>
        <w:t>any</w:t>
      </w:r>
      <w:r w:rsidRPr="73194D1A">
        <w:rPr>
          <w:rFonts w:ascii="Arial" w:hAnsi="Arial" w:eastAsia="Arial" w:cs="Arial"/>
          <w:color w:val="000000" w:themeColor="text1"/>
          <w:sz w:val="24"/>
          <w:szCs w:val="24"/>
        </w:rPr>
        <w:t xml:space="preserve"> streaming devices are open to anyone who </w:t>
      </w:r>
      <w:r w:rsidRPr="73194D1A" w:rsidR="6C516FCF">
        <w:rPr>
          <w:rFonts w:ascii="Arial" w:hAnsi="Arial" w:eastAsia="Arial" w:cs="Arial"/>
          <w:color w:val="000000" w:themeColor="text1"/>
          <w:sz w:val="24"/>
          <w:szCs w:val="24"/>
        </w:rPr>
        <w:t>can</w:t>
      </w:r>
      <w:r w:rsidRPr="73194D1A">
        <w:rPr>
          <w:rFonts w:ascii="Arial" w:hAnsi="Arial" w:eastAsia="Arial" w:cs="Arial"/>
          <w:color w:val="000000" w:themeColor="text1"/>
          <w:sz w:val="24"/>
          <w:szCs w:val="24"/>
        </w:rPr>
        <w:t xml:space="preserve"> access this, therefore </w:t>
      </w:r>
      <w:r w:rsidRPr="73194D1A" w:rsidR="5340836E">
        <w:rPr>
          <w:rFonts w:ascii="Arial" w:hAnsi="Arial" w:eastAsia="Arial" w:cs="Arial"/>
          <w:color w:val="000000" w:themeColor="text1"/>
          <w:sz w:val="24"/>
          <w:szCs w:val="24"/>
        </w:rPr>
        <w:t>r</w:t>
      </w:r>
      <w:r w:rsidRPr="73194D1A">
        <w:rPr>
          <w:rFonts w:ascii="Arial" w:hAnsi="Arial" w:eastAsia="Arial" w:cs="Arial"/>
          <w:color w:val="000000" w:themeColor="text1"/>
          <w:sz w:val="24"/>
          <w:szCs w:val="24"/>
        </w:rPr>
        <w:t>each</w:t>
      </w:r>
      <w:r w:rsidRPr="73194D1A" w:rsidR="4DA8E618">
        <w:rPr>
          <w:rFonts w:ascii="Arial" w:hAnsi="Arial" w:eastAsia="Arial" w:cs="Arial"/>
          <w:color w:val="000000" w:themeColor="text1"/>
          <w:sz w:val="24"/>
          <w:szCs w:val="24"/>
        </w:rPr>
        <w:t>ing</w:t>
      </w:r>
      <w:r w:rsidRPr="73194D1A">
        <w:rPr>
          <w:rFonts w:ascii="Arial" w:hAnsi="Arial" w:eastAsia="Arial" w:cs="Arial"/>
          <w:color w:val="000000" w:themeColor="text1"/>
          <w:sz w:val="24"/>
          <w:szCs w:val="24"/>
        </w:rPr>
        <w:t xml:space="preserve"> a wider audience</w:t>
      </w:r>
      <w:r w:rsidRPr="73194D1A" w:rsidR="256725FD">
        <w:rPr>
          <w:rFonts w:ascii="Arial" w:hAnsi="Arial" w:eastAsia="Arial" w:cs="Arial"/>
          <w:color w:val="000000" w:themeColor="text1"/>
          <w:sz w:val="24"/>
          <w:szCs w:val="24"/>
        </w:rPr>
        <w:t xml:space="preserve">, including </w:t>
      </w:r>
      <w:r w:rsidRPr="73194D1A">
        <w:rPr>
          <w:rFonts w:ascii="Arial" w:hAnsi="Arial" w:eastAsia="Arial" w:cs="Arial"/>
          <w:color w:val="000000" w:themeColor="text1"/>
          <w:sz w:val="24"/>
          <w:szCs w:val="24"/>
        </w:rPr>
        <w:t>ag</w:t>
      </w:r>
      <w:r w:rsidRPr="73194D1A" w:rsidR="76A535B5">
        <w:rPr>
          <w:rFonts w:ascii="Arial" w:hAnsi="Arial" w:eastAsia="Arial" w:cs="Arial"/>
          <w:color w:val="000000" w:themeColor="text1"/>
          <w:sz w:val="24"/>
          <w:szCs w:val="24"/>
        </w:rPr>
        <w:t xml:space="preserve">e, gender and where people live </w:t>
      </w:r>
      <w:r w:rsidRPr="73194D1A">
        <w:rPr>
          <w:rFonts w:ascii="Arial" w:hAnsi="Arial" w:eastAsia="Arial" w:cs="Arial"/>
          <w:color w:val="000000" w:themeColor="text1"/>
          <w:sz w:val="24"/>
          <w:szCs w:val="24"/>
        </w:rPr>
        <w:t xml:space="preserve">(Morgan et al, 2015). </w:t>
      </w:r>
    </w:p>
    <w:p w:rsidR="29590D1E" w:rsidP="27D32F2A" w:rsidRDefault="092A7A79" w14:paraId="5909A2F8" w14:textId="642038BA">
      <w:pPr>
        <w:spacing w:line="480" w:lineRule="auto"/>
        <w:jc w:val="both"/>
        <w:rPr>
          <w:rFonts w:ascii="Arial" w:hAnsi="Arial" w:eastAsia="Arial" w:cs="Arial"/>
          <w:sz w:val="24"/>
          <w:szCs w:val="24"/>
        </w:rPr>
      </w:pPr>
      <w:r w:rsidRPr="73194D1A">
        <w:rPr>
          <w:rFonts w:ascii="Arial" w:hAnsi="Arial" w:eastAsia="Arial" w:cs="Arial"/>
          <w:color w:val="000000" w:themeColor="text1"/>
          <w:sz w:val="24"/>
          <w:szCs w:val="24"/>
        </w:rPr>
        <w:t xml:space="preserve">Bleakley (2018) has shown that repeated exposure to violent media such as </w:t>
      </w:r>
      <w:r w:rsidRPr="73194D1A" w:rsidR="237E68DE">
        <w:rPr>
          <w:rFonts w:ascii="Arial" w:hAnsi="Arial" w:eastAsia="Arial" w:cs="Arial"/>
          <w:color w:val="000000" w:themeColor="text1"/>
          <w:sz w:val="24"/>
          <w:szCs w:val="24"/>
        </w:rPr>
        <w:t>TC</w:t>
      </w:r>
      <w:r w:rsidRPr="73194D1A">
        <w:rPr>
          <w:rFonts w:ascii="Arial" w:hAnsi="Arial" w:eastAsia="Arial" w:cs="Arial"/>
          <w:color w:val="000000" w:themeColor="text1"/>
          <w:sz w:val="24"/>
          <w:szCs w:val="24"/>
        </w:rPr>
        <w:t xml:space="preserve"> </w:t>
      </w:r>
      <w:r w:rsidRPr="73194D1A" w:rsidR="4F74C8F1">
        <w:rPr>
          <w:rFonts w:ascii="Arial" w:hAnsi="Arial" w:eastAsia="Arial" w:cs="Arial"/>
          <w:color w:val="000000" w:themeColor="text1"/>
          <w:sz w:val="24"/>
          <w:szCs w:val="24"/>
        </w:rPr>
        <w:t xml:space="preserve">or video games </w:t>
      </w:r>
      <w:r w:rsidRPr="73194D1A">
        <w:rPr>
          <w:rFonts w:ascii="Arial" w:hAnsi="Arial" w:eastAsia="Arial" w:cs="Arial"/>
          <w:color w:val="000000" w:themeColor="text1"/>
          <w:sz w:val="24"/>
          <w:szCs w:val="24"/>
        </w:rPr>
        <w:t>can have psychological effects and increased aggression</w:t>
      </w:r>
      <w:r w:rsidRPr="73194D1A" w:rsidR="564579AC">
        <w:rPr>
          <w:rFonts w:ascii="Arial" w:hAnsi="Arial" w:eastAsia="Arial" w:cs="Arial"/>
          <w:color w:val="000000" w:themeColor="text1"/>
          <w:sz w:val="24"/>
          <w:szCs w:val="24"/>
        </w:rPr>
        <w:t>. N</w:t>
      </w:r>
      <w:r w:rsidRPr="73194D1A">
        <w:rPr>
          <w:rFonts w:ascii="Arial" w:hAnsi="Arial" w:eastAsia="Arial" w:cs="Arial"/>
          <w:color w:val="000000" w:themeColor="text1"/>
          <w:sz w:val="24"/>
          <w:szCs w:val="24"/>
        </w:rPr>
        <w:t>umerous hypotheses have been put to the test to show these effects. A model that is commonly used to help show how media increased violent behaviour is the bio-social-cognitive model, the general aggression model.</w:t>
      </w:r>
      <w:r w:rsidRPr="73194D1A">
        <w:rPr>
          <w:rFonts w:ascii="Arial" w:hAnsi="Arial" w:eastAsia="Arial" w:cs="Arial"/>
        </w:rPr>
        <w:t xml:space="preserve"> </w:t>
      </w:r>
      <w:r w:rsidRPr="73194D1A" w:rsidR="62087BD2">
        <w:rPr>
          <w:rFonts w:ascii="Arial" w:hAnsi="Arial" w:eastAsia="Arial" w:cs="Arial"/>
          <w:sz w:val="24"/>
          <w:szCs w:val="24"/>
        </w:rPr>
        <w:t xml:space="preserve">This model is a broad </w:t>
      </w:r>
      <w:r w:rsidRPr="73194D1A" w:rsidR="2CF65BAA">
        <w:rPr>
          <w:rFonts w:ascii="Arial" w:hAnsi="Arial" w:eastAsia="Arial" w:cs="Arial"/>
          <w:sz w:val="24"/>
          <w:szCs w:val="24"/>
        </w:rPr>
        <w:t xml:space="preserve">and </w:t>
      </w:r>
      <w:r w:rsidRPr="73194D1A" w:rsidR="4AEDB374">
        <w:rPr>
          <w:rFonts w:ascii="Arial" w:hAnsi="Arial" w:eastAsia="Arial" w:cs="Arial"/>
          <w:sz w:val="24"/>
          <w:szCs w:val="24"/>
        </w:rPr>
        <w:t>centralising</w:t>
      </w:r>
      <w:r w:rsidRPr="73194D1A" w:rsidR="2CF65BAA">
        <w:rPr>
          <w:rFonts w:ascii="Arial" w:hAnsi="Arial" w:eastAsia="Arial" w:cs="Arial"/>
          <w:sz w:val="24"/>
          <w:szCs w:val="24"/>
        </w:rPr>
        <w:t xml:space="preserve"> </w:t>
      </w:r>
      <w:r w:rsidRPr="73194D1A" w:rsidR="632B0774">
        <w:rPr>
          <w:rFonts w:ascii="Arial" w:hAnsi="Arial" w:eastAsia="Arial" w:cs="Arial"/>
          <w:sz w:val="24"/>
          <w:szCs w:val="24"/>
        </w:rPr>
        <w:t>framework</w:t>
      </w:r>
      <w:r w:rsidRPr="73194D1A" w:rsidR="2CF65BAA">
        <w:rPr>
          <w:rFonts w:ascii="Arial" w:hAnsi="Arial" w:eastAsia="Arial" w:cs="Arial"/>
          <w:sz w:val="24"/>
          <w:szCs w:val="24"/>
        </w:rPr>
        <w:t xml:space="preserve"> to help understand aggression. It will look at and consider biological factors as well as personality, </w:t>
      </w:r>
      <w:r w:rsidRPr="73194D1A" w:rsidR="717DA51D">
        <w:rPr>
          <w:rFonts w:ascii="Arial" w:hAnsi="Arial" w:eastAsia="Arial" w:cs="Arial"/>
          <w:sz w:val="24"/>
          <w:szCs w:val="24"/>
        </w:rPr>
        <w:t xml:space="preserve">social, </w:t>
      </w:r>
      <w:r w:rsidRPr="73194D1A" w:rsidR="631633C2">
        <w:rPr>
          <w:rFonts w:ascii="Arial" w:hAnsi="Arial" w:eastAsia="Arial" w:cs="Arial"/>
          <w:sz w:val="24"/>
          <w:szCs w:val="24"/>
        </w:rPr>
        <w:t>cognitive</w:t>
      </w:r>
      <w:r w:rsidRPr="73194D1A" w:rsidR="717DA51D">
        <w:rPr>
          <w:rFonts w:ascii="Arial" w:hAnsi="Arial" w:eastAsia="Arial" w:cs="Arial"/>
          <w:sz w:val="24"/>
          <w:szCs w:val="24"/>
        </w:rPr>
        <w:t xml:space="preserve"> and development factors </w:t>
      </w:r>
      <w:r w:rsidRPr="73194D1A" w:rsidR="717DA51D">
        <w:rPr>
          <w:rFonts w:ascii="Arial" w:hAnsi="Arial" w:eastAsia="Arial" w:cs="Arial"/>
          <w:color w:val="000000" w:themeColor="text1"/>
          <w:sz w:val="24"/>
          <w:szCs w:val="24"/>
        </w:rPr>
        <w:t>(Anderson et al, 2018).</w:t>
      </w:r>
    </w:p>
    <w:p w:rsidR="29590D1E" w:rsidP="0F4E5DBF" w:rsidRDefault="29590D1E" w14:paraId="3E550F3F" w14:textId="5AFCE5E9">
      <w:pPr>
        <w:spacing w:line="480" w:lineRule="auto"/>
        <w:jc w:val="both"/>
        <w:rPr>
          <w:rFonts w:ascii="Arial" w:hAnsi="Arial" w:eastAsia="Arial" w:cs="Arial"/>
        </w:rPr>
      </w:pPr>
      <w:r w:rsidRPr="794CA948" w:rsidR="5DA80133">
        <w:rPr>
          <w:rFonts w:ascii="Arial" w:hAnsi="Arial" w:eastAsia="Arial" w:cs="Arial"/>
          <w:color w:val="000000" w:themeColor="text1" w:themeTint="FF" w:themeShade="FF"/>
          <w:sz w:val="24"/>
          <w:szCs w:val="24"/>
        </w:rPr>
        <w:t xml:space="preserve">The media is fuelling the stories and portraying women as vulnerable from </w:t>
      </w:r>
      <w:r w:rsidRPr="794CA948" w:rsidR="53A1E003">
        <w:rPr>
          <w:rFonts w:ascii="Arial" w:hAnsi="Arial" w:eastAsia="Arial" w:cs="Arial"/>
          <w:color w:val="000000" w:themeColor="text1" w:themeTint="FF" w:themeShade="FF"/>
          <w:sz w:val="24"/>
          <w:szCs w:val="24"/>
        </w:rPr>
        <w:t>TC</w:t>
      </w:r>
      <w:r w:rsidRPr="794CA948" w:rsidR="5DA80133">
        <w:rPr>
          <w:rFonts w:ascii="Arial" w:hAnsi="Arial" w:eastAsia="Arial" w:cs="Arial"/>
          <w:color w:val="000000" w:themeColor="text1" w:themeTint="FF" w:themeShade="FF"/>
          <w:sz w:val="24"/>
          <w:szCs w:val="24"/>
        </w:rPr>
        <w:t xml:space="preserve"> stories to any other forms of entertainment. Women are rightly angered by this as it desensitises this violence against women while</w:t>
      </w:r>
      <w:r w:rsidRPr="794CA948" w:rsidR="56C0B686">
        <w:rPr>
          <w:rFonts w:ascii="Arial" w:hAnsi="Arial" w:eastAsia="Arial" w:cs="Arial"/>
          <w:color w:val="000000" w:themeColor="text1" w:themeTint="FF" w:themeShade="FF"/>
          <w:sz w:val="24"/>
          <w:szCs w:val="24"/>
        </w:rPr>
        <w:t xml:space="preserve"> also</w:t>
      </w:r>
      <w:r w:rsidRPr="794CA948" w:rsidR="5DA80133">
        <w:rPr>
          <w:rFonts w:ascii="Arial" w:hAnsi="Arial" w:eastAsia="Arial" w:cs="Arial"/>
          <w:color w:val="000000" w:themeColor="text1" w:themeTint="FF" w:themeShade="FF"/>
          <w:sz w:val="24"/>
          <w:szCs w:val="24"/>
        </w:rPr>
        <w:t xml:space="preserve"> dehumanising women, and this can shape young minds into thinking it is the norm. Not only this however; the idea of crime is also now being shown in pornography where violence against women is also being used (</w:t>
      </w:r>
      <w:r w:rsidRPr="794CA948" w:rsidR="5DA80133">
        <w:rPr>
          <w:rFonts w:ascii="Arial" w:hAnsi="Arial" w:eastAsia="Arial" w:cs="Arial"/>
          <w:color w:val="000000" w:themeColor="text1" w:themeTint="FF" w:themeShade="FF"/>
          <w:sz w:val="24"/>
          <w:szCs w:val="24"/>
        </w:rPr>
        <w:t>Vera-Gray</w:t>
      </w:r>
      <w:r w:rsidRPr="794CA948" w:rsidR="5DA80133">
        <w:rPr>
          <w:rFonts w:ascii="Arial" w:hAnsi="Arial" w:eastAsia="Arial" w:cs="Arial"/>
          <w:color w:val="000000" w:themeColor="text1" w:themeTint="FF" w:themeShade="FF"/>
          <w:sz w:val="24"/>
          <w:szCs w:val="24"/>
        </w:rPr>
        <w:t>, 2021).</w:t>
      </w:r>
      <w:r w:rsidRPr="794CA948" w:rsidR="5DA80133">
        <w:rPr>
          <w:rFonts w:ascii="Arial" w:hAnsi="Arial" w:eastAsia="Arial" w:cs="Arial"/>
        </w:rPr>
        <w:t xml:space="preserve"> </w:t>
      </w:r>
    </w:p>
    <w:p w:rsidR="29590D1E" w:rsidP="0F4E5DBF" w:rsidRDefault="092A7A79" w14:paraId="74682F1E" w14:textId="75658899">
      <w:pPr>
        <w:spacing w:line="480" w:lineRule="auto"/>
        <w:jc w:val="both"/>
        <w:rPr>
          <w:rFonts w:ascii="Arial" w:hAnsi="Arial" w:eastAsia="Arial" w:cs="Arial"/>
          <w:color w:val="000000" w:themeColor="text1"/>
          <w:sz w:val="24"/>
          <w:szCs w:val="24"/>
        </w:rPr>
      </w:pPr>
      <w:r w:rsidRPr="73194D1A">
        <w:rPr>
          <w:rFonts w:ascii="Arial" w:hAnsi="Arial" w:eastAsia="Arial" w:cs="Arial"/>
          <w:color w:val="000000" w:themeColor="text1"/>
          <w:sz w:val="24"/>
          <w:szCs w:val="24"/>
        </w:rPr>
        <w:t xml:space="preserve">There are some contrasting arguments shown against this portrayal that violent behaviour is made by the media's portrayal of violence. The National Library of Medicine (2009) suggests that even with research explaining </w:t>
      </w:r>
      <w:r w:rsidRPr="73194D1A" w:rsidR="237E68DE">
        <w:rPr>
          <w:rFonts w:ascii="Arial" w:hAnsi="Arial" w:eastAsia="Arial" w:cs="Arial"/>
          <w:color w:val="000000" w:themeColor="text1"/>
          <w:sz w:val="24"/>
          <w:szCs w:val="24"/>
        </w:rPr>
        <w:t>TC</w:t>
      </w:r>
      <w:r w:rsidRPr="73194D1A">
        <w:rPr>
          <w:rFonts w:ascii="Arial" w:hAnsi="Arial" w:eastAsia="Arial" w:cs="Arial"/>
          <w:color w:val="000000" w:themeColor="text1"/>
          <w:sz w:val="24"/>
          <w:szCs w:val="24"/>
        </w:rPr>
        <w:t xml:space="preserve"> and similar media may contribute to aggressive behaviour, it cannot be the main cause. In 2022, the National Library of Medicine further explained</w:t>
      </w:r>
      <w:r w:rsidRPr="73194D1A" w:rsidR="5F9549FD">
        <w:rPr>
          <w:rFonts w:ascii="Arial" w:hAnsi="Arial" w:eastAsia="Arial" w:cs="Arial"/>
          <w:color w:val="000000" w:themeColor="text1"/>
          <w:sz w:val="24"/>
          <w:szCs w:val="24"/>
        </w:rPr>
        <w:t xml:space="preserve"> </w:t>
      </w:r>
      <w:r w:rsidRPr="73194D1A" w:rsidR="7F1541A1">
        <w:rPr>
          <w:rFonts w:ascii="Arial" w:hAnsi="Arial" w:eastAsia="Arial" w:cs="Arial"/>
          <w:color w:val="000000" w:themeColor="text1"/>
          <w:sz w:val="24"/>
          <w:szCs w:val="24"/>
        </w:rPr>
        <w:t xml:space="preserve">that </w:t>
      </w:r>
      <w:r w:rsidRPr="73194D1A">
        <w:rPr>
          <w:rFonts w:ascii="Arial" w:hAnsi="Arial" w:eastAsia="Arial" w:cs="Arial"/>
          <w:color w:val="000000" w:themeColor="text1"/>
          <w:sz w:val="24"/>
          <w:szCs w:val="24"/>
        </w:rPr>
        <w:t>there are multiple reasons it may be happening</w:t>
      </w:r>
      <w:r w:rsidRPr="73194D1A" w:rsidR="61232615">
        <w:rPr>
          <w:rFonts w:ascii="Arial" w:hAnsi="Arial" w:eastAsia="Arial" w:cs="Arial"/>
          <w:color w:val="000000" w:themeColor="text1"/>
          <w:sz w:val="24"/>
          <w:szCs w:val="24"/>
        </w:rPr>
        <w:t xml:space="preserve"> </w:t>
      </w:r>
      <w:r w:rsidRPr="73194D1A" w:rsidR="4E6B1EFB">
        <w:rPr>
          <w:rFonts w:ascii="Arial" w:hAnsi="Arial" w:eastAsia="Arial" w:cs="Arial"/>
          <w:color w:val="000000" w:themeColor="text1"/>
          <w:sz w:val="24"/>
          <w:szCs w:val="24"/>
        </w:rPr>
        <w:t>including</w:t>
      </w:r>
      <w:r w:rsidRPr="73194D1A">
        <w:rPr>
          <w:rFonts w:ascii="Arial" w:hAnsi="Arial" w:eastAsia="Arial" w:cs="Arial"/>
          <w:color w:val="000000" w:themeColor="text1"/>
          <w:sz w:val="24"/>
          <w:szCs w:val="24"/>
        </w:rPr>
        <w:t xml:space="preserve"> biological</w:t>
      </w:r>
      <w:r w:rsidRPr="73194D1A" w:rsidR="483884DC">
        <w:rPr>
          <w:rFonts w:ascii="Arial" w:hAnsi="Arial" w:eastAsia="Arial" w:cs="Arial"/>
          <w:color w:val="000000" w:themeColor="text1"/>
          <w:sz w:val="24"/>
          <w:szCs w:val="24"/>
        </w:rPr>
        <w:t>,</w:t>
      </w:r>
      <w:r w:rsidRPr="73194D1A" w:rsidR="5686B716">
        <w:rPr>
          <w:rFonts w:ascii="Arial" w:hAnsi="Arial" w:eastAsia="Arial" w:cs="Arial"/>
          <w:color w:val="000000" w:themeColor="text1"/>
          <w:sz w:val="24"/>
          <w:szCs w:val="24"/>
        </w:rPr>
        <w:t xml:space="preserve"> i.e.,</w:t>
      </w:r>
      <w:r w:rsidRPr="73194D1A" w:rsidR="483884DC">
        <w:rPr>
          <w:rFonts w:ascii="Arial" w:hAnsi="Arial" w:eastAsia="Arial" w:cs="Arial"/>
          <w:color w:val="000000" w:themeColor="text1"/>
          <w:sz w:val="24"/>
          <w:szCs w:val="24"/>
        </w:rPr>
        <w:t xml:space="preserve"> </w:t>
      </w:r>
      <w:r w:rsidRPr="73194D1A">
        <w:rPr>
          <w:rFonts w:ascii="Arial" w:hAnsi="Arial" w:eastAsia="Arial" w:cs="Arial"/>
          <w:color w:val="000000" w:themeColor="text1"/>
          <w:sz w:val="24"/>
          <w:szCs w:val="24"/>
        </w:rPr>
        <w:t>genetic</w:t>
      </w:r>
      <w:r w:rsidRPr="73194D1A" w:rsidR="0ABB65D4">
        <w:rPr>
          <w:rFonts w:ascii="Arial" w:hAnsi="Arial" w:eastAsia="Arial" w:cs="Arial"/>
          <w:color w:val="000000" w:themeColor="text1"/>
          <w:sz w:val="24"/>
          <w:szCs w:val="24"/>
        </w:rPr>
        <w:t>s</w:t>
      </w:r>
      <w:r w:rsidRPr="73194D1A">
        <w:rPr>
          <w:rFonts w:ascii="Arial" w:hAnsi="Arial" w:eastAsia="Arial" w:cs="Arial"/>
          <w:color w:val="000000" w:themeColor="text1"/>
          <w:sz w:val="24"/>
          <w:szCs w:val="24"/>
        </w:rPr>
        <w:t xml:space="preserve">. This shows an argument against how watching </w:t>
      </w:r>
      <w:r w:rsidRPr="73194D1A" w:rsidR="237E68DE">
        <w:rPr>
          <w:rFonts w:ascii="Arial" w:hAnsi="Arial" w:eastAsia="Arial" w:cs="Arial"/>
          <w:color w:val="000000" w:themeColor="text1"/>
          <w:sz w:val="24"/>
          <w:szCs w:val="24"/>
        </w:rPr>
        <w:t>TC</w:t>
      </w:r>
      <w:r w:rsidRPr="73194D1A">
        <w:rPr>
          <w:rFonts w:ascii="Arial" w:hAnsi="Arial" w:eastAsia="Arial" w:cs="Arial"/>
          <w:color w:val="000000" w:themeColor="text1"/>
          <w:sz w:val="24"/>
          <w:szCs w:val="24"/>
        </w:rPr>
        <w:t xml:space="preserve"> can affect people and victimisation in the real world (National Library of Medicine, 2022).</w:t>
      </w:r>
    </w:p>
    <w:p w:rsidR="29590D1E" w:rsidP="0F4E5DBF" w:rsidRDefault="092A7A79" w14:paraId="339323AB" w14:textId="0206900B">
      <w:pPr>
        <w:spacing w:line="480" w:lineRule="auto"/>
        <w:jc w:val="both"/>
        <w:rPr>
          <w:rFonts w:ascii="Arial" w:hAnsi="Arial" w:eastAsia="Arial" w:cs="Arial"/>
          <w:color w:val="000000" w:themeColor="text1"/>
          <w:sz w:val="24"/>
          <w:szCs w:val="24"/>
        </w:rPr>
      </w:pPr>
      <w:r w:rsidRPr="794CA948" w:rsidR="32CE169F">
        <w:rPr>
          <w:rFonts w:ascii="Arial" w:hAnsi="Arial" w:eastAsia="Arial" w:cs="Arial"/>
          <w:color w:val="000000" w:themeColor="text1" w:themeTint="FF" w:themeShade="FF"/>
          <w:sz w:val="24"/>
          <w:szCs w:val="24"/>
        </w:rPr>
        <w:t>Loukaitou-Sideris</w:t>
      </w:r>
      <w:r w:rsidRPr="794CA948" w:rsidR="32CE169F">
        <w:rPr>
          <w:rFonts w:ascii="Arial" w:hAnsi="Arial" w:eastAsia="Arial" w:cs="Arial"/>
          <w:color w:val="000000" w:themeColor="text1" w:themeTint="FF" w:themeShade="FF"/>
          <w:sz w:val="24"/>
          <w:szCs w:val="24"/>
        </w:rPr>
        <w:t xml:space="preserve"> (2014) has showed that when looking at perceptions of </w:t>
      </w:r>
      <w:r w:rsidRPr="794CA948" w:rsidR="32CE169F">
        <w:rPr>
          <w:rFonts w:ascii="Arial" w:hAnsi="Arial" w:eastAsia="Arial" w:cs="Arial"/>
          <w:color w:val="000000" w:themeColor="text1" w:themeTint="FF" w:themeShade="FF"/>
          <w:sz w:val="24"/>
          <w:szCs w:val="24"/>
        </w:rPr>
        <w:t>victimization</w:t>
      </w:r>
      <w:r w:rsidRPr="794CA948" w:rsidR="50DE5244">
        <w:rPr>
          <w:rFonts w:ascii="Arial" w:hAnsi="Arial" w:eastAsia="Arial" w:cs="Arial"/>
          <w:color w:val="000000" w:themeColor="text1" w:themeTint="FF" w:themeShade="FF"/>
          <w:sz w:val="24"/>
          <w:szCs w:val="24"/>
        </w:rPr>
        <w:t>,</w:t>
      </w:r>
      <w:r w:rsidRPr="794CA948" w:rsidR="32CE169F">
        <w:rPr>
          <w:rFonts w:ascii="Arial" w:hAnsi="Arial" w:eastAsia="Arial" w:cs="Arial"/>
          <w:color w:val="000000" w:themeColor="text1" w:themeTint="FF" w:themeShade="FF"/>
          <w:sz w:val="24"/>
          <w:szCs w:val="24"/>
        </w:rPr>
        <w:t xml:space="preserve"> it is women who are more fearful of becoming a victim. </w:t>
      </w:r>
      <w:r w:rsidRPr="794CA948" w:rsidR="4D05679F">
        <w:rPr>
          <w:rFonts w:ascii="Arial" w:hAnsi="Arial" w:eastAsia="Arial" w:cs="Arial"/>
          <w:color w:val="000000" w:themeColor="text1" w:themeTint="FF" w:themeShade="FF"/>
          <w:sz w:val="24"/>
          <w:szCs w:val="24"/>
        </w:rPr>
        <w:t>However, the O</w:t>
      </w:r>
      <w:r w:rsidRPr="794CA948" w:rsidR="55965467">
        <w:rPr>
          <w:rFonts w:ascii="Arial" w:hAnsi="Arial" w:eastAsia="Arial" w:cs="Arial"/>
          <w:color w:val="000000" w:themeColor="text1" w:themeTint="FF" w:themeShade="FF"/>
          <w:sz w:val="24"/>
          <w:szCs w:val="24"/>
        </w:rPr>
        <w:t xml:space="preserve">NS </w:t>
      </w:r>
      <w:r w:rsidRPr="794CA948" w:rsidR="4D05679F">
        <w:rPr>
          <w:rFonts w:ascii="Arial" w:hAnsi="Arial" w:eastAsia="Arial" w:cs="Arial"/>
          <w:color w:val="000000" w:themeColor="text1" w:themeTint="FF" w:themeShade="FF"/>
          <w:sz w:val="24"/>
          <w:szCs w:val="24"/>
        </w:rPr>
        <w:t xml:space="preserve">(2021) has shown that it is men who are more </w:t>
      </w:r>
      <w:r w:rsidRPr="794CA948" w:rsidR="2497C224">
        <w:rPr>
          <w:rFonts w:ascii="Arial" w:hAnsi="Arial" w:eastAsia="Arial" w:cs="Arial"/>
          <w:color w:val="000000" w:themeColor="text1" w:themeTint="FF" w:themeShade="FF"/>
          <w:sz w:val="24"/>
          <w:szCs w:val="24"/>
        </w:rPr>
        <w:t>likely</w:t>
      </w:r>
      <w:r w:rsidRPr="794CA948" w:rsidR="4D05679F">
        <w:rPr>
          <w:rFonts w:ascii="Arial" w:hAnsi="Arial" w:eastAsia="Arial" w:cs="Arial"/>
          <w:color w:val="000000" w:themeColor="text1" w:themeTint="FF" w:themeShade="FF"/>
          <w:sz w:val="24"/>
          <w:szCs w:val="24"/>
        </w:rPr>
        <w:t xml:space="preserve"> to become the victim of a violent crime.</w:t>
      </w:r>
      <w:r w:rsidRPr="794CA948" w:rsidR="26874A01">
        <w:rPr>
          <w:rFonts w:ascii="Arial" w:hAnsi="Arial" w:eastAsia="Arial" w:cs="Arial"/>
          <w:color w:val="000000" w:themeColor="text1" w:themeTint="FF" w:themeShade="FF"/>
          <w:sz w:val="24"/>
          <w:szCs w:val="24"/>
        </w:rPr>
        <w:t xml:space="preserve"> T</w:t>
      </w:r>
      <w:r w:rsidRPr="794CA948" w:rsidR="32CE169F">
        <w:rPr>
          <w:rFonts w:ascii="Arial" w:hAnsi="Arial" w:eastAsia="Arial" w:cs="Arial"/>
          <w:color w:val="000000" w:themeColor="text1" w:themeTint="FF" w:themeShade="FF"/>
          <w:sz w:val="24"/>
          <w:szCs w:val="24"/>
        </w:rPr>
        <w:t xml:space="preserve">his is further shown by </w:t>
      </w:r>
      <w:r w:rsidRPr="794CA948" w:rsidR="32CE169F">
        <w:rPr>
          <w:rFonts w:ascii="Arial" w:hAnsi="Arial" w:eastAsia="Arial" w:cs="Arial"/>
          <w:color w:val="000000" w:themeColor="text1" w:themeTint="FF" w:themeShade="FF"/>
          <w:sz w:val="24"/>
          <w:szCs w:val="24"/>
        </w:rPr>
        <w:t>Callanan</w:t>
      </w:r>
      <w:r w:rsidRPr="794CA948" w:rsidR="32CE169F">
        <w:rPr>
          <w:rFonts w:ascii="Arial" w:hAnsi="Arial" w:eastAsia="Arial" w:cs="Arial"/>
          <w:color w:val="000000" w:themeColor="text1" w:themeTint="FF" w:themeShade="FF"/>
          <w:sz w:val="24"/>
          <w:szCs w:val="24"/>
        </w:rPr>
        <w:t xml:space="preserve"> (2015) who also explain</w:t>
      </w:r>
      <w:r w:rsidRPr="794CA948" w:rsidR="2CA6604D">
        <w:rPr>
          <w:rFonts w:ascii="Arial" w:hAnsi="Arial" w:eastAsia="Arial" w:cs="Arial"/>
          <w:color w:val="000000" w:themeColor="text1" w:themeTint="FF" w:themeShade="FF"/>
          <w:sz w:val="24"/>
          <w:szCs w:val="24"/>
        </w:rPr>
        <w:t>s</w:t>
      </w:r>
      <w:r w:rsidRPr="794CA948" w:rsidR="32CE169F">
        <w:rPr>
          <w:rFonts w:ascii="Arial" w:hAnsi="Arial" w:eastAsia="Arial" w:cs="Arial"/>
          <w:color w:val="000000" w:themeColor="text1" w:themeTint="FF" w:themeShade="FF"/>
          <w:sz w:val="24"/>
          <w:szCs w:val="24"/>
        </w:rPr>
        <w:t xml:space="preserve"> </w:t>
      </w:r>
      <w:r w:rsidRPr="794CA948" w:rsidR="38693E4E">
        <w:rPr>
          <w:rFonts w:ascii="Arial" w:hAnsi="Arial" w:eastAsia="Arial" w:cs="Arial"/>
          <w:color w:val="000000" w:themeColor="text1" w:themeTint="FF" w:themeShade="FF"/>
          <w:sz w:val="24"/>
          <w:szCs w:val="24"/>
        </w:rPr>
        <w:t xml:space="preserve">that </w:t>
      </w:r>
      <w:r w:rsidRPr="794CA948" w:rsidR="32CE169F">
        <w:rPr>
          <w:rFonts w:ascii="Arial" w:hAnsi="Arial" w:eastAsia="Arial" w:cs="Arial"/>
          <w:color w:val="000000" w:themeColor="text1" w:themeTint="FF" w:themeShade="FF"/>
          <w:sz w:val="24"/>
          <w:szCs w:val="24"/>
        </w:rPr>
        <w:t>this is the case</w:t>
      </w:r>
      <w:r w:rsidRPr="794CA948" w:rsidR="1DFE5A7D">
        <w:rPr>
          <w:rFonts w:ascii="Arial" w:hAnsi="Arial" w:eastAsia="Arial" w:cs="Arial"/>
          <w:color w:val="000000" w:themeColor="text1" w:themeTint="FF" w:themeShade="FF"/>
          <w:sz w:val="24"/>
          <w:szCs w:val="24"/>
        </w:rPr>
        <w:t>;</w:t>
      </w:r>
      <w:r w:rsidRPr="794CA948" w:rsidR="32CE169F">
        <w:rPr>
          <w:rFonts w:ascii="Arial" w:hAnsi="Arial" w:eastAsia="Arial" w:cs="Arial"/>
          <w:color w:val="000000" w:themeColor="text1" w:themeTint="FF" w:themeShade="FF"/>
          <w:sz w:val="24"/>
          <w:szCs w:val="24"/>
        </w:rPr>
        <w:t xml:space="preserve"> </w:t>
      </w:r>
      <w:r w:rsidRPr="794CA948" w:rsidR="3030C4DD">
        <w:rPr>
          <w:rFonts w:ascii="Arial" w:hAnsi="Arial" w:eastAsia="Arial" w:cs="Arial"/>
          <w:color w:val="000000" w:themeColor="text1" w:themeTint="FF" w:themeShade="FF"/>
          <w:sz w:val="24"/>
          <w:szCs w:val="24"/>
        </w:rPr>
        <w:t>however</w:t>
      </w:r>
      <w:r w:rsidRPr="794CA948" w:rsidR="485BFA0A">
        <w:rPr>
          <w:rFonts w:ascii="Arial" w:hAnsi="Arial" w:eastAsia="Arial" w:cs="Arial"/>
          <w:color w:val="000000" w:themeColor="text1" w:themeTint="FF" w:themeShade="FF"/>
          <w:sz w:val="24"/>
          <w:szCs w:val="24"/>
        </w:rPr>
        <w:t>,</w:t>
      </w:r>
      <w:r w:rsidRPr="794CA948" w:rsidR="3030C4DD">
        <w:rPr>
          <w:rFonts w:ascii="Arial" w:hAnsi="Arial" w:eastAsia="Arial" w:cs="Arial"/>
          <w:color w:val="000000" w:themeColor="text1" w:themeTint="FF" w:themeShade="FF"/>
          <w:sz w:val="24"/>
          <w:szCs w:val="24"/>
        </w:rPr>
        <w:t xml:space="preserve"> </w:t>
      </w:r>
      <w:r w:rsidRPr="794CA948" w:rsidR="32CE169F">
        <w:rPr>
          <w:rFonts w:ascii="Arial" w:hAnsi="Arial" w:eastAsia="Arial" w:cs="Arial"/>
          <w:color w:val="000000" w:themeColor="text1" w:themeTint="FF" w:themeShade="FF"/>
          <w:sz w:val="24"/>
          <w:szCs w:val="24"/>
        </w:rPr>
        <w:t xml:space="preserve">females are more likely </w:t>
      </w:r>
      <w:r w:rsidRPr="794CA948" w:rsidR="3F572A34">
        <w:rPr>
          <w:rFonts w:ascii="Arial" w:hAnsi="Arial" w:eastAsia="Arial" w:cs="Arial"/>
          <w:color w:val="000000" w:themeColor="text1" w:themeTint="FF" w:themeShade="FF"/>
          <w:sz w:val="24"/>
          <w:szCs w:val="24"/>
        </w:rPr>
        <w:t xml:space="preserve">than men </w:t>
      </w:r>
      <w:r w:rsidRPr="794CA948" w:rsidR="32CE169F">
        <w:rPr>
          <w:rFonts w:ascii="Arial" w:hAnsi="Arial" w:eastAsia="Arial" w:cs="Arial"/>
          <w:color w:val="000000" w:themeColor="text1" w:themeTint="FF" w:themeShade="FF"/>
          <w:sz w:val="24"/>
          <w:szCs w:val="24"/>
        </w:rPr>
        <w:t xml:space="preserve">to be the victims of a sexual assault. </w:t>
      </w:r>
    </w:p>
    <w:p w:rsidR="29590D1E" w:rsidP="0F4E5DBF" w:rsidRDefault="29590D1E" w14:paraId="53B92C2C" w14:textId="42C9388A">
      <w:pPr>
        <w:spacing w:line="480" w:lineRule="auto"/>
        <w:jc w:val="both"/>
        <w:rPr>
          <w:rFonts w:ascii="Arial" w:hAnsi="Arial" w:eastAsia="Arial" w:cs="Arial"/>
          <w:color w:val="000000" w:themeColor="text1"/>
          <w:sz w:val="24"/>
          <w:szCs w:val="24"/>
        </w:rPr>
      </w:pPr>
      <w:r w:rsidRPr="2113BEA4">
        <w:rPr>
          <w:rFonts w:ascii="Arial" w:hAnsi="Arial" w:eastAsia="Arial" w:cs="Arial"/>
          <w:color w:val="000000" w:themeColor="text1"/>
          <w:sz w:val="24"/>
          <w:szCs w:val="24"/>
        </w:rPr>
        <w:t xml:space="preserve">This can be linked to the “shadow hypothesis” by </w:t>
      </w:r>
      <w:proofErr w:type="spellStart"/>
      <w:r w:rsidRPr="2113BEA4">
        <w:rPr>
          <w:rFonts w:ascii="Arial" w:hAnsi="Arial" w:eastAsia="Arial" w:cs="Arial"/>
          <w:color w:val="000000" w:themeColor="text1"/>
          <w:sz w:val="24"/>
          <w:szCs w:val="24"/>
        </w:rPr>
        <w:t>Warr</w:t>
      </w:r>
      <w:proofErr w:type="spellEnd"/>
      <w:r w:rsidRPr="2113BEA4">
        <w:rPr>
          <w:rFonts w:ascii="Arial" w:hAnsi="Arial" w:eastAsia="Arial" w:cs="Arial"/>
          <w:color w:val="000000" w:themeColor="text1"/>
          <w:sz w:val="24"/>
          <w:szCs w:val="24"/>
        </w:rPr>
        <w:t xml:space="preserve"> (1984) which explains this fear of crime may be down to the fear of being sexually victimised. This would explain the idea that women like to watch </w:t>
      </w:r>
      <w:r w:rsidRPr="2113BEA4" w:rsidR="237E68DE">
        <w:rPr>
          <w:rFonts w:ascii="Arial" w:hAnsi="Arial" w:eastAsia="Arial" w:cs="Arial"/>
          <w:color w:val="000000" w:themeColor="text1"/>
          <w:sz w:val="24"/>
          <w:szCs w:val="24"/>
        </w:rPr>
        <w:t>TC</w:t>
      </w:r>
      <w:r w:rsidRPr="2113BEA4">
        <w:rPr>
          <w:rFonts w:ascii="Arial" w:hAnsi="Arial" w:eastAsia="Arial" w:cs="Arial"/>
          <w:color w:val="000000" w:themeColor="text1"/>
          <w:sz w:val="24"/>
          <w:szCs w:val="24"/>
        </w:rPr>
        <w:t xml:space="preserve"> to deal with emotions and anxieties of what could happen to them and a way to deal with feeling vulnerable (Conroy, 2019). Due to the media's coverage of females within </w:t>
      </w:r>
      <w:r w:rsidRPr="2113BEA4" w:rsidR="237E68DE">
        <w:rPr>
          <w:rFonts w:ascii="Arial" w:hAnsi="Arial" w:eastAsia="Arial" w:cs="Arial"/>
          <w:color w:val="000000" w:themeColor="text1"/>
          <w:sz w:val="24"/>
          <w:szCs w:val="24"/>
        </w:rPr>
        <w:t>TC</w:t>
      </w:r>
      <w:r w:rsidRPr="2113BEA4">
        <w:rPr>
          <w:rFonts w:ascii="Arial" w:hAnsi="Arial" w:eastAsia="Arial" w:cs="Arial"/>
          <w:color w:val="000000" w:themeColor="text1"/>
          <w:sz w:val="24"/>
          <w:szCs w:val="24"/>
        </w:rPr>
        <w:t xml:space="preserve"> media </w:t>
      </w:r>
      <w:proofErr w:type="spellStart"/>
      <w:r w:rsidRPr="2113BEA4">
        <w:rPr>
          <w:rFonts w:ascii="Arial" w:hAnsi="Arial" w:eastAsia="Arial" w:cs="Arial"/>
          <w:color w:val="000000" w:themeColor="text1"/>
          <w:sz w:val="24"/>
          <w:szCs w:val="24"/>
        </w:rPr>
        <w:t>Murley</w:t>
      </w:r>
      <w:proofErr w:type="spellEnd"/>
      <w:r w:rsidRPr="2113BEA4">
        <w:rPr>
          <w:rFonts w:ascii="Arial" w:hAnsi="Arial" w:eastAsia="Arial" w:cs="Arial"/>
          <w:color w:val="000000" w:themeColor="text1"/>
          <w:sz w:val="24"/>
          <w:szCs w:val="24"/>
        </w:rPr>
        <w:t xml:space="preserve"> (2008) could explain why women are more fearful to be victimised in real life as it is being repeatedly shown on a popular genre watched mostly by women in a wide audience. </w:t>
      </w:r>
    </w:p>
    <w:p w:rsidR="29590D1E" w:rsidP="2113BEA4" w:rsidRDefault="092A7A79" w14:paraId="14B05046" w14:textId="4250EB1F" w14:noSpellErr="1">
      <w:pPr>
        <w:pStyle w:val="Heading2"/>
        <w:rPr>
          <w:rFonts w:ascii="Arial" w:hAnsi="Arial" w:eastAsia="Arial" w:cs="Arial"/>
          <w:sz w:val="22"/>
          <w:szCs w:val="22"/>
        </w:rPr>
      </w:pPr>
      <w:bookmarkStart w:name="_Toc2002495682" w:id="781431045"/>
      <w:r w:rsidR="32CE169F">
        <w:rPr/>
        <w:t>2.</w:t>
      </w:r>
      <w:r w:rsidR="2CAAA2C8">
        <w:rPr/>
        <w:t>4</w:t>
      </w:r>
      <w:r w:rsidR="32CE169F">
        <w:rPr/>
        <w:t xml:space="preserve"> </w:t>
      </w:r>
      <w:r w:rsidR="6CBDBC30">
        <w:rPr/>
        <w:t>Investigate the media's role in glamorising TC</w:t>
      </w:r>
      <w:bookmarkEnd w:id="781431045"/>
      <w:r w:rsidR="32CE169F">
        <w:rPr/>
        <w:t xml:space="preserve"> </w:t>
      </w:r>
    </w:p>
    <w:p w:rsidR="29590D1E" w:rsidP="2113BEA4" w:rsidRDefault="237E68DE" w14:paraId="256F4ECA" w14:textId="16F7BBD7">
      <w:pPr>
        <w:spacing w:line="480" w:lineRule="auto"/>
        <w:jc w:val="both"/>
        <w:rPr>
          <w:rFonts w:ascii="Arial" w:hAnsi="Arial" w:eastAsia="Arial" w:cs="Arial"/>
          <w:color w:val="000000" w:themeColor="text1"/>
          <w:sz w:val="24"/>
          <w:szCs w:val="24"/>
        </w:rPr>
      </w:pPr>
      <w:r w:rsidRPr="2113BEA4">
        <w:rPr>
          <w:rFonts w:ascii="Arial" w:hAnsi="Arial" w:eastAsia="Arial" w:cs="Arial"/>
          <w:color w:val="000000" w:themeColor="text1"/>
          <w:sz w:val="24"/>
          <w:szCs w:val="24"/>
        </w:rPr>
        <w:t>TC</w:t>
      </w:r>
      <w:r w:rsidRPr="2113BEA4" w:rsidR="092A7A79">
        <w:rPr>
          <w:rFonts w:ascii="Arial" w:hAnsi="Arial" w:eastAsia="Arial" w:cs="Arial"/>
          <w:color w:val="000000" w:themeColor="text1"/>
          <w:sz w:val="24"/>
          <w:szCs w:val="24"/>
        </w:rPr>
        <w:t xml:space="preserve"> has a wide audience</w:t>
      </w:r>
      <w:r w:rsidRPr="2113BEA4" w:rsidR="312E34FD">
        <w:rPr>
          <w:rFonts w:ascii="Arial" w:hAnsi="Arial" w:eastAsia="Arial" w:cs="Arial"/>
          <w:color w:val="000000" w:themeColor="text1"/>
          <w:sz w:val="24"/>
          <w:szCs w:val="24"/>
        </w:rPr>
        <w:t xml:space="preserve">, </w:t>
      </w:r>
      <w:r w:rsidRPr="2113BEA4" w:rsidR="092A7A79">
        <w:rPr>
          <w:rFonts w:ascii="Arial" w:hAnsi="Arial" w:eastAsia="Arial" w:cs="Arial"/>
          <w:color w:val="000000" w:themeColor="text1"/>
          <w:sz w:val="24"/>
          <w:szCs w:val="24"/>
        </w:rPr>
        <w:t xml:space="preserve">however, some of the fans may cross over to have more of a morbid curiosity and unhealthy obsession with </w:t>
      </w:r>
      <w:r w:rsidRPr="2113BEA4">
        <w:rPr>
          <w:rFonts w:ascii="Arial" w:hAnsi="Arial" w:eastAsia="Arial" w:cs="Arial"/>
          <w:color w:val="000000" w:themeColor="text1"/>
          <w:sz w:val="24"/>
          <w:szCs w:val="24"/>
        </w:rPr>
        <w:t>TC</w:t>
      </w:r>
      <w:r w:rsidRPr="2113BEA4" w:rsidR="092A7A79">
        <w:rPr>
          <w:rFonts w:ascii="Arial" w:hAnsi="Arial" w:eastAsia="Arial" w:cs="Arial"/>
          <w:color w:val="000000" w:themeColor="text1"/>
          <w:sz w:val="24"/>
          <w:szCs w:val="24"/>
        </w:rPr>
        <w:t>. This could manifest in a way of wanting to personally connect with the criminals who have been convicted and get to know them through fan mail (Smith, 2022).</w:t>
      </w:r>
    </w:p>
    <w:p w:rsidR="29590D1E" w:rsidP="0F4E5DBF" w:rsidRDefault="092A7A79" w14:paraId="117FF8DE" w14:textId="6CB50F9D">
      <w:pPr>
        <w:spacing w:line="480" w:lineRule="auto"/>
        <w:jc w:val="both"/>
        <w:rPr>
          <w:rFonts w:ascii="Arial" w:hAnsi="Arial" w:eastAsia="Arial" w:cs="Arial"/>
          <w:sz w:val="24"/>
          <w:szCs w:val="24"/>
        </w:rPr>
      </w:pPr>
      <w:r w:rsidRPr="794CA948" w:rsidR="32CE169F">
        <w:rPr>
          <w:rFonts w:ascii="Arial" w:hAnsi="Arial" w:eastAsia="Arial" w:cs="Arial"/>
          <w:color w:val="000000" w:themeColor="text1" w:themeTint="FF" w:themeShade="FF"/>
          <w:sz w:val="24"/>
          <w:szCs w:val="24"/>
        </w:rPr>
        <w:t xml:space="preserve">Another way the media portrays </w:t>
      </w:r>
      <w:r w:rsidRPr="794CA948" w:rsidR="53A1E003">
        <w:rPr>
          <w:rFonts w:ascii="Arial" w:hAnsi="Arial" w:eastAsia="Arial" w:cs="Arial"/>
          <w:color w:val="000000" w:themeColor="text1" w:themeTint="FF" w:themeShade="FF"/>
          <w:sz w:val="24"/>
          <w:szCs w:val="24"/>
        </w:rPr>
        <w:t>TC</w:t>
      </w:r>
      <w:r w:rsidRPr="794CA948" w:rsidR="32CE169F">
        <w:rPr>
          <w:rFonts w:ascii="Arial" w:hAnsi="Arial" w:eastAsia="Arial" w:cs="Arial"/>
          <w:color w:val="000000" w:themeColor="text1" w:themeTint="FF" w:themeShade="FF"/>
          <w:sz w:val="24"/>
          <w:szCs w:val="24"/>
        </w:rPr>
        <w:t xml:space="preserve"> in an unethical way</w:t>
      </w:r>
      <w:r w:rsidRPr="794CA948" w:rsidR="54294CC2">
        <w:rPr>
          <w:rFonts w:ascii="Arial" w:hAnsi="Arial" w:eastAsia="Arial" w:cs="Arial"/>
          <w:color w:val="000000" w:themeColor="text1" w:themeTint="FF" w:themeShade="FF"/>
          <w:sz w:val="24"/>
          <w:szCs w:val="24"/>
        </w:rPr>
        <w:t>,</w:t>
      </w:r>
      <w:r w:rsidRPr="794CA948" w:rsidR="32CE169F">
        <w:rPr>
          <w:rFonts w:ascii="Arial" w:hAnsi="Arial" w:eastAsia="Arial" w:cs="Arial"/>
          <w:color w:val="000000" w:themeColor="text1" w:themeTint="FF" w:themeShade="FF"/>
          <w:sz w:val="24"/>
          <w:szCs w:val="24"/>
        </w:rPr>
        <w:t xml:space="preserve"> is making the criminal</w:t>
      </w:r>
      <w:r w:rsidRPr="794CA948" w:rsidR="32CE169F">
        <w:rPr>
          <w:rFonts w:ascii="Arial" w:hAnsi="Arial" w:eastAsia="Arial" w:cs="Arial"/>
          <w:color w:val="000000" w:themeColor="text1" w:themeTint="FF" w:themeShade="FF"/>
          <w:sz w:val="24"/>
          <w:szCs w:val="24"/>
        </w:rPr>
        <w:t>s look more appealing</w:t>
      </w:r>
      <w:r w:rsidRPr="794CA948" w:rsidR="53023DF1">
        <w:rPr>
          <w:rFonts w:ascii="Arial" w:hAnsi="Arial" w:eastAsia="Arial" w:cs="Arial"/>
          <w:color w:val="000000" w:themeColor="text1" w:themeTint="FF" w:themeShade="FF"/>
          <w:sz w:val="24"/>
          <w:szCs w:val="24"/>
        </w:rPr>
        <w:t xml:space="preserve"> -</w:t>
      </w:r>
      <w:r w:rsidRPr="794CA948" w:rsidR="32CE169F">
        <w:rPr>
          <w:rFonts w:ascii="Arial" w:hAnsi="Arial" w:eastAsia="Arial" w:cs="Arial"/>
          <w:color w:val="000000" w:themeColor="text1" w:themeTint="FF" w:themeShade="FF"/>
          <w:sz w:val="24"/>
          <w:szCs w:val="24"/>
        </w:rPr>
        <w:t xml:space="preserve"> taking away from the awful crimes they have committed. This is shown by </w:t>
      </w:r>
      <w:r w:rsidRPr="794CA948" w:rsidR="32CE169F">
        <w:rPr>
          <w:rFonts w:ascii="Arial" w:hAnsi="Arial" w:eastAsia="Arial" w:cs="Arial"/>
          <w:sz w:val="24"/>
          <w:szCs w:val="24"/>
        </w:rPr>
        <w:t>Broll</w:t>
      </w:r>
      <w:r w:rsidRPr="794CA948" w:rsidR="32CE169F">
        <w:rPr>
          <w:rFonts w:ascii="Arial" w:hAnsi="Arial" w:eastAsia="Arial" w:cs="Arial"/>
          <w:sz w:val="24"/>
          <w:szCs w:val="24"/>
        </w:rPr>
        <w:t xml:space="preserve"> (2018) in his research where he confirms this is what is happening by using the Ted </w:t>
      </w:r>
      <w:r w:rsidRPr="794CA948" w:rsidR="32CE169F">
        <w:rPr>
          <w:rFonts w:ascii="Arial" w:hAnsi="Arial" w:eastAsia="Arial" w:cs="Arial"/>
          <w:sz w:val="24"/>
          <w:szCs w:val="24"/>
        </w:rPr>
        <w:t>Bundy</w:t>
      </w:r>
      <w:r w:rsidRPr="794CA948" w:rsidR="32CE169F">
        <w:rPr>
          <w:rFonts w:ascii="Arial" w:hAnsi="Arial" w:eastAsia="Arial" w:cs="Arial"/>
          <w:sz w:val="24"/>
          <w:szCs w:val="24"/>
        </w:rPr>
        <w:t xml:space="preserve"> case. The Netflix show “Extremely Wicked, Shockingly Evil and Vile”</w:t>
      </w:r>
      <w:r w:rsidRPr="794CA948" w:rsidR="4E43D660">
        <w:rPr>
          <w:rFonts w:ascii="Arial" w:hAnsi="Arial" w:eastAsia="Arial" w:cs="Arial"/>
          <w:sz w:val="24"/>
          <w:szCs w:val="24"/>
        </w:rPr>
        <w:t xml:space="preserve"> </w:t>
      </w:r>
      <w:r w:rsidRPr="794CA948" w:rsidR="4E43D660">
        <w:rPr>
          <w:rFonts w:ascii="Arial" w:hAnsi="Arial" w:eastAsia="Arial" w:cs="Arial"/>
          <w:sz w:val="24"/>
          <w:szCs w:val="24"/>
        </w:rPr>
        <w:t>demonstrates</w:t>
      </w:r>
      <w:r w:rsidRPr="794CA948" w:rsidR="4E43D660">
        <w:rPr>
          <w:rFonts w:ascii="Arial" w:hAnsi="Arial" w:eastAsia="Arial" w:cs="Arial"/>
          <w:sz w:val="24"/>
          <w:szCs w:val="24"/>
        </w:rPr>
        <w:t xml:space="preserve"> this</w:t>
      </w:r>
      <w:r w:rsidRPr="794CA948" w:rsidR="32CE169F">
        <w:rPr>
          <w:rFonts w:ascii="Arial" w:hAnsi="Arial" w:eastAsia="Arial" w:cs="Arial"/>
          <w:sz w:val="24"/>
          <w:szCs w:val="24"/>
        </w:rPr>
        <w:t xml:space="preserve">. The writers of this show had not portrayed </w:t>
      </w:r>
      <w:r w:rsidRPr="794CA948" w:rsidR="32CE169F">
        <w:rPr>
          <w:rFonts w:ascii="Arial" w:hAnsi="Arial" w:eastAsia="Arial" w:cs="Arial"/>
          <w:sz w:val="24"/>
          <w:szCs w:val="24"/>
        </w:rPr>
        <w:t>Bundy</w:t>
      </w:r>
      <w:r w:rsidRPr="794CA948" w:rsidR="32CE169F">
        <w:rPr>
          <w:rFonts w:ascii="Arial" w:hAnsi="Arial" w:eastAsia="Arial" w:cs="Arial"/>
          <w:sz w:val="24"/>
          <w:szCs w:val="24"/>
        </w:rPr>
        <w:t xml:space="preserve"> as “vile” </w:t>
      </w:r>
      <w:r w:rsidRPr="794CA948" w:rsidR="03DD3ACB">
        <w:rPr>
          <w:rFonts w:ascii="Arial" w:hAnsi="Arial" w:eastAsia="Arial" w:cs="Arial"/>
          <w:sz w:val="24"/>
          <w:szCs w:val="24"/>
        </w:rPr>
        <w:t xml:space="preserve">- </w:t>
      </w:r>
      <w:r w:rsidRPr="794CA948" w:rsidR="32CE169F">
        <w:rPr>
          <w:rFonts w:ascii="Arial" w:hAnsi="Arial" w:eastAsia="Arial" w:cs="Arial"/>
          <w:sz w:val="24"/>
          <w:szCs w:val="24"/>
        </w:rPr>
        <w:t xml:space="preserve">as </w:t>
      </w:r>
      <w:r w:rsidRPr="794CA948" w:rsidR="6AEEC9F0">
        <w:rPr>
          <w:rFonts w:ascii="Arial" w:hAnsi="Arial" w:eastAsia="Arial" w:cs="Arial"/>
          <w:sz w:val="24"/>
          <w:szCs w:val="24"/>
        </w:rPr>
        <w:t xml:space="preserve">they have </w:t>
      </w:r>
      <w:r w:rsidRPr="794CA948" w:rsidR="32CE169F">
        <w:rPr>
          <w:rFonts w:ascii="Arial" w:hAnsi="Arial" w:eastAsia="Arial" w:cs="Arial"/>
          <w:sz w:val="24"/>
          <w:szCs w:val="24"/>
        </w:rPr>
        <w:t>left out horrific life details such as necrophilia</w:t>
      </w:r>
      <w:r w:rsidRPr="794CA948" w:rsidR="4E2F4BD3">
        <w:rPr>
          <w:rFonts w:ascii="Arial" w:hAnsi="Arial" w:eastAsia="Arial" w:cs="Arial"/>
          <w:sz w:val="24"/>
          <w:szCs w:val="24"/>
        </w:rPr>
        <w:t xml:space="preserve"> -</w:t>
      </w:r>
      <w:r w:rsidRPr="794CA948" w:rsidR="53FDB4AB">
        <w:rPr>
          <w:rFonts w:ascii="Arial" w:hAnsi="Arial" w:eastAsia="Arial" w:cs="Arial"/>
          <w:sz w:val="24"/>
          <w:szCs w:val="24"/>
        </w:rPr>
        <w:t xml:space="preserve"> while </w:t>
      </w:r>
      <w:r w:rsidRPr="794CA948" w:rsidR="32CE169F">
        <w:rPr>
          <w:rFonts w:ascii="Arial" w:hAnsi="Arial" w:eastAsia="Arial" w:cs="Arial"/>
          <w:sz w:val="24"/>
          <w:szCs w:val="24"/>
        </w:rPr>
        <w:t>us</w:t>
      </w:r>
      <w:r w:rsidRPr="794CA948" w:rsidR="47D408C6">
        <w:rPr>
          <w:rFonts w:ascii="Arial" w:hAnsi="Arial" w:eastAsia="Arial" w:cs="Arial"/>
          <w:sz w:val="24"/>
          <w:szCs w:val="24"/>
        </w:rPr>
        <w:t>ing</w:t>
      </w:r>
      <w:r w:rsidRPr="794CA948" w:rsidR="32CE169F">
        <w:rPr>
          <w:rFonts w:ascii="Arial" w:hAnsi="Arial" w:eastAsia="Arial" w:cs="Arial"/>
          <w:sz w:val="24"/>
          <w:szCs w:val="24"/>
        </w:rPr>
        <w:t xml:space="preserve"> a well-known, good-looking man to play the </w:t>
      </w:r>
      <w:r w:rsidRPr="794CA948" w:rsidR="6C872015">
        <w:rPr>
          <w:rFonts w:ascii="Arial" w:hAnsi="Arial" w:eastAsia="Arial" w:cs="Arial"/>
          <w:sz w:val="24"/>
          <w:szCs w:val="24"/>
        </w:rPr>
        <w:t>part, giving</w:t>
      </w:r>
      <w:r w:rsidRPr="794CA948" w:rsidR="74306E2B">
        <w:rPr>
          <w:rFonts w:ascii="Arial" w:hAnsi="Arial" w:eastAsia="Arial" w:cs="Arial"/>
          <w:sz w:val="24"/>
          <w:szCs w:val="24"/>
        </w:rPr>
        <w:t xml:space="preserve"> the character </w:t>
      </w:r>
      <w:r w:rsidRPr="794CA948" w:rsidR="32CE169F">
        <w:rPr>
          <w:rFonts w:ascii="Arial" w:hAnsi="Arial" w:eastAsia="Arial" w:cs="Arial"/>
          <w:sz w:val="24"/>
          <w:szCs w:val="24"/>
        </w:rPr>
        <w:t>a familiar</w:t>
      </w:r>
      <w:r w:rsidRPr="794CA948" w:rsidR="0433F72A">
        <w:rPr>
          <w:rFonts w:ascii="Arial" w:hAnsi="Arial" w:eastAsia="Arial" w:cs="Arial"/>
          <w:sz w:val="24"/>
          <w:szCs w:val="24"/>
        </w:rPr>
        <w:t>,</w:t>
      </w:r>
      <w:r w:rsidRPr="794CA948" w:rsidR="32CE169F">
        <w:rPr>
          <w:rFonts w:ascii="Arial" w:hAnsi="Arial" w:eastAsia="Arial" w:cs="Arial"/>
          <w:sz w:val="24"/>
          <w:szCs w:val="24"/>
        </w:rPr>
        <w:t xml:space="preserve"> pleasant face. </w:t>
      </w:r>
    </w:p>
    <w:p w:rsidR="29590D1E" w:rsidP="0F4E5DBF" w:rsidRDefault="092A7A79" w14:paraId="117FA743" w14:textId="1545986E">
      <w:pPr>
        <w:spacing w:line="480" w:lineRule="auto"/>
        <w:jc w:val="both"/>
        <w:rPr>
          <w:rFonts w:ascii="Arial" w:hAnsi="Arial" w:eastAsia="Arial" w:cs="Arial"/>
          <w:sz w:val="24"/>
          <w:szCs w:val="24"/>
        </w:rPr>
      </w:pPr>
      <w:r w:rsidRPr="73194D1A">
        <w:rPr>
          <w:rFonts w:ascii="Arial" w:hAnsi="Arial" w:eastAsia="Arial" w:cs="Arial"/>
          <w:sz w:val="24"/>
          <w:szCs w:val="24"/>
        </w:rPr>
        <w:t xml:space="preserve">This would make these shows more appealing to women as they will know the face and then make connections between the actor and murderer. This is further shown by </w:t>
      </w:r>
      <w:proofErr w:type="spellStart"/>
      <w:r w:rsidRPr="73194D1A">
        <w:rPr>
          <w:rFonts w:ascii="Arial" w:hAnsi="Arial" w:eastAsia="Arial" w:cs="Arial"/>
          <w:sz w:val="24"/>
          <w:szCs w:val="24"/>
        </w:rPr>
        <w:t>Dubey</w:t>
      </w:r>
      <w:proofErr w:type="spellEnd"/>
      <w:r w:rsidRPr="73194D1A">
        <w:rPr>
          <w:rFonts w:ascii="Arial" w:hAnsi="Arial" w:eastAsia="Arial" w:cs="Arial"/>
          <w:sz w:val="24"/>
          <w:szCs w:val="24"/>
        </w:rPr>
        <w:t xml:space="preserve"> (2022) who has a similar argument</w:t>
      </w:r>
      <w:r w:rsidRPr="73194D1A" w:rsidR="29D197C9">
        <w:rPr>
          <w:rFonts w:ascii="Arial" w:hAnsi="Arial" w:eastAsia="Arial" w:cs="Arial"/>
          <w:sz w:val="24"/>
          <w:szCs w:val="24"/>
        </w:rPr>
        <w:t>,</w:t>
      </w:r>
      <w:r w:rsidRPr="73194D1A">
        <w:rPr>
          <w:rFonts w:ascii="Arial" w:hAnsi="Arial" w:eastAsia="Arial" w:cs="Arial"/>
          <w:sz w:val="24"/>
          <w:szCs w:val="24"/>
        </w:rPr>
        <w:t xml:space="preserve"> </w:t>
      </w:r>
      <w:r w:rsidRPr="73194D1A" w:rsidR="50A7E3FE">
        <w:rPr>
          <w:rFonts w:ascii="Arial" w:hAnsi="Arial" w:eastAsia="Arial" w:cs="Arial"/>
          <w:sz w:val="24"/>
          <w:szCs w:val="24"/>
        </w:rPr>
        <w:t xml:space="preserve">stating that </w:t>
      </w:r>
      <w:r w:rsidRPr="73194D1A">
        <w:rPr>
          <w:rFonts w:ascii="Arial" w:hAnsi="Arial" w:eastAsia="Arial" w:cs="Arial"/>
          <w:sz w:val="24"/>
          <w:szCs w:val="24"/>
        </w:rPr>
        <w:t xml:space="preserve">these shows and films can draw in females by </w:t>
      </w:r>
      <w:r w:rsidRPr="73194D1A" w:rsidR="1722C084">
        <w:rPr>
          <w:rFonts w:ascii="Arial" w:hAnsi="Arial" w:eastAsia="Arial" w:cs="Arial"/>
          <w:sz w:val="24"/>
          <w:szCs w:val="24"/>
        </w:rPr>
        <w:t xml:space="preserve">casting </w:t>
      </w:r>
      <w:r w:rsidRPr="73194D1A">
        <w:rPr>
          <w:rFonts w:ascii="Arial" w:hAnsi="Arial" w:eastAsia="Arial" w:cs="Arial"/>
          <w:sz w:val="24"/>
          <w:szCs w:val="24"/>
        </w:rPr>
        <w:t>actors such as Evan Peters</w:t>
      </w:r>
      <w:r w:rsidRPr="73194D1A" w:rsidR="5DA7BB46">
        <w:rPr>
          <w:rFonts w:ascii="Arial" w:hAnsi="Arial" w:eastAsia="Arial" w:cs="Arial"/>
          <w:sz w:val="24"/>
          <w:szCs w:val="24"/>
        </w:rPr>
        <w:t xml:space="preserve">, </w:t>
      </w:r>
      <w:r w:rsidRPr="73194D1A">
        <w:rPr>
          <w:rFonts w:ascii="Arial" w:hAnsi="Arial" w:eastAsia="Arial" w:cs="Arial"/>
          <w:sz w:val="24"/>
          <w:szCs w:val="24"/>
        </w:rPr>
        <w:t xml:space="preserve">well known for playing roles where fans had developed an infatuation due to his previous </w:t>
      </w:r>
      <w:r w:rsidRPr="73194D1A" w:rsidR="43E49CB0">
        <w:rPr>
          <w:rFonts w:ascii="Arial" w:hAnsi="Arial" w:eastAsia="Arial" w:cs="Arial"/>
          <w:sz w:val="24"/>
          <w:szCs w:val="24"/>
        </w:rPr>
        <w:t>roles</w:t>
      </w:r>
      <w:r w:rsidRPr="73194D1A" w:rsidR="25B6FFB2">
        <w:rPr>
          <w:rFonts w:ascii="Arial" w:hAnsi="Arial" w:eastAsia="Arial" w:cs="Arial"/>
          <w:sz w:val="24"/>
          <w:szCs w:val="24"/>
        </w:rPr>
        <w:t>,</w:t>
      </w:r>
      <w:r w:rsidRPr="73194D1A" w:rsidR="43E49CB0">
        <w:rPr>
          <w:rFonts w:ascii="Arial" w:hAnsi="Arial" w:eastAsia="Arial" w:cs="Arial"/>
          <w:sz w:val="24"/>
          <w:szCs w:val="24"/>
        </w:rPr>
        <w:t xml:space="preserve"> and</w:t>
      </w:r>
      <w:r w:rsidRPr="73194D1A">
        <w:rPr>
          <w:rFonts w:ascii="Arial" w:hAnsi="Arial" w:eastAsia="Arial" w:cs="Arial"/>
          <w:sz w:val="24"/>
          <w:szCs w:val="24"/>
        </w:rPr>
        <w:t xml:space="preserve"> has now been casted for playing Jeffery </w:t>
      </w:r>
      <w:proofErr w:type="spellStart"/>
      <w:r w:rsidRPr="73194D1A">
        <w:rPr>
          <w:rFonts w:ascii="Arial" w:hAnsi="Arial" w:eastAsia="Arial" w:cs="Arial"/>
          <w:sz w:val="24"/>
          <w:szCs w:val="24"/>
        </w:rPr>
        <w:t>Dahmer</w:t>
      </w:r>
      <w:proofErr w:type="spellEnd"/>
      <w:r w:rsidRPr="73194D1A">
        <w:rPr>
          <w:rFonts w:ascii="Arial" w:hAnsi="Arial" w:eastAsia="Arial" w:cs="Arial"/>
          <w:sz w:val="24"/>
          <w:szCs w:val="24"/>
        </w:rPr>
        <w:t xml:space="preserve">. </w:t>
      </w:r>
    </w:p>
    <w:p w:rsidR="29590D1E" w:rsidP="73194D1A" w:rsidRDefault="092A7A79" w14:paraId="78810FEC" w14:textId="416FC1E8">
      <w:pPr>
        <w:spacing w:line="480" w:lineRule="auto"/>
        <w:jc w:val="both"/>
        <w:rPr>
          <w:rFonts w:ascii="Arial" w:hAnsi="Arial" w:eastAsia="Arial" w:cs="Arial"/>
          <w:highlight w:val="yellow"/>
        </w:rPr>
      </w:pPr>
      <w:r w:rsidRPr="794CA948" w:rsidR="32CE169F">
        <w:rPr>
          <w:rFonts w:ascii="Arial" w:hAnsi="Arial" w:eastAsia="Arial" w:cs="Arial"/>
          <w:sz w:val="24"/>
          <w:szCs w:val="24"/>
        </w:rPr>
        <w:t xml:space="preserve">Even with these statements saying it is wrong to draw the viewers in using these actors, there is a reason behind </w:t>
      </w:r>
      <w:r w:rsidRPr="794CA948" w:rsidR="31CC253F">
        <w:rPr>
          <w:rFonts w:ascii="Arial" w:hAnsi="Arial" w:eastAsia="Arial" w:cs="Arial"/>
          <w:sz w:val="24"/>
          <w:szCs w:val="24"/>
        </w:rPr>
        <w:t>this</w:t>
      </w:r>
      <w:r w:rsidRPr="794CA948" w:rsidR="32CE169F">
        <w:rPr>
          <w:rFonts w:ascii="Arial" w:hAnsi="Arial" w:eastAsia="Arial" w:cs="Arial"/>
          <w:sz w:val="24"/>
          <w:szCs w:val="24"/>
        </w:rPr>
        <w:t xml:space="preserve">. For example, Ted </w:t>
      </w:r>
      <w:r w:rsidRPr="794CA948" w:rsidR="32CE169F">
        <w:rPr>
          <w:rFonts w:ascii="Arial" w:hAnsi="Arial" w:eastAsia="Arial" w:cs="Arial"/>
          <w:sz w:val="24"/>
          <w:szCs w:val="24"/>
        </w:rPr>
        <w:t>Bundy</w:t>
      </w:r>
      <w:r w:rsidRPr="794CA948" w:rsidR="32CE169F">
        <w:rPr>
          <w:rFonts w:ascii="Arial" w:hAnsi="Arial" w:eastAsia="Arial" w:cs="Arial"/>
          <w:sz w:val="24"/>
          <w:szCs w:val="24"/>
        </w:rPr>
        <w:t xml:space="preserve"> being portrayed by Zac Efron</w:t>
      </w:r>
      <w:r w:rsidRPr="794CA948" w:rsidR="03891AC2">
        <w:rPr>
          <w:rFonts w:ascii="Arial" w:hAnsi="Arial" w:eastAsia="Arial" w:cs="Arial"/>
          <w:sz w:val="24"/>
          <w:szCs w:val="24"/>
        </w:rPr>
        <w:t xml:space="preserve">. This caused </w:t>
      </w:r>
      <w:r w:rsidRPr="794CA948" w:rsidR="32CE169F">
        <w:rPr>
          <w:rFonts w:ascii="Arial" w:hAnsi="Arial" w:eastAsia="Arial" w:cs="Arial"/>
          <w:sz w:val="24"/>
          <w:szCs w:val="24"/>
        </w:rPr>
        <w:t>commotion</w:t>
      </w:r>
      <w:r w:rsidRPr="794CA948" w:rsidR="70513C22">
        <w:rPr>
          <w:rFonts w:ascii="Arial" w:hAnsi="Arial" w:eastAsia="Arial" w:cs="Arial"/>
          <w:sz w:val="24"/>
          <w:szCs w:val="24"/>
        </w:rPr>
        <w:t>,</w:t>
      </w:r>
      <w:r w:rsidRPr="794CA948" w:rsidR="32CE169F">
        <w:rPr>
          <w:rFonts w:ascii="Arial" w:hAnsi="Arial" w:eastAsia="Arial" w:cs="Arial"/>
          <w:sz w:val="24"/>
          <w:szCs w:val="24"/>
        </w:rPr>
        <w:t xml:space="preserve"> due to the risk of people romanticising the killers</w:t>
      </w:r>
      <w:r w:rsidRPr="794CA948" w:rsidR="49940D10">
        <w:rPr>
          <w:rFonts w:ascii="Arial" w:hAnsi="Arial" w:eastAsia="Arial" w:cs="Arial"/>
          <w:sz w:val="24"/>
          <w:szCs w:val="24"/>
        </w:rPr>
        <w:t xml:space="preserve">. However, </w:t>
      </w:r>
      <w:r w:rsidRPr="794CA948" w:rsidR="32CE169F">
        <w:rPr>
          <w:rFonts w:ascii="Arial" w:hAnsi="Arial" w:eastAsia="Arial" w:cs="Arial"/>
          <w:sz w:val="24"/>
          <w:szCs w:val="24"/>
        </w:rPr>
        <w:t>Bundy</w:t>
      </w:r>
      <w:r w:rsidRPr="794CA948" w:rsidR="32CE169F">
        <w:rPr>
          <w:rFonts w:ascii="Arial" w:hAnsi="Arial" w:eastAsia="Arial" w:cs="Arial"/>
          <w:sz w:val="24"/>
          <w:szCs w:val="24"/>
        </w:rPr>
        <w:t xml:space="preserve"> was a charismatic man who was educated and liked among fellow acquaintances. This shows the link between </w:t>
      </w:r>
      <w:r w:rsidRPr="794CA948" w:rsidR="53A1E003">
        <w:rPr>
          <w:rFonts w:ascii="Arial" w:hAnsi="Arial" w:eastAsia="Arial" w:cs="Arial"/>
          <w:sz w:val="24"/>
          <w:szCs w:val="24"/>
        </w:rPr>
        <w:t>TC</w:t>
      </w:r>
      <w:r w:rsidRPr="794CA948" w:rsidR="32CE169F">
        <w:rPr>
          <w:rFonts w:ascii="Arial" w:hAnsi="Arial" w:eastAsia="Arial" w:cs="Arial"/>
          <w:sz w:val="24"/>
          <w:szCs w:val="24"/>
        </w:rPr>
        <w:t xml:space="preserve"> media and real</w:t>
      </w:r>
      <w:r w:rsidRPr="794CA948" w:rsidR="4660B6AD">
        <w:rPr>
          <w:rFonts w:ascii="Arial" w:hAnsi="Arial" w:eastAsia="Arial" w:cs="Arial"/>
          <w:sz w:val="24"/>
          <w:szCs w:val="24"/>
        </w:rPr>
        <w:t xml:space="preserve"> </w:t>
      </w:r>
      <w:r w:rsidRPr="794CA948" w:rsidR="32CE169F">
        <w:rPr>
          <w:rFonts w:ascii="Arial" w:hAnsi="Arial" w:eastAsia="Arial" w:cs="Arial"/>
          <w:sz w:val="24"/>
          <w:szCs w:val="24"/>
        </w:rPr>
        <w:t>life</w:t>
      </w:r>
      <w:r w:rsidRPr="794CA948" w:rsidR="66DB6357">
        <w:rPr>
          <w:rFonts w:ascii="Arial" w:hAnsi="Arial" w:eastAsia="Arial" w:cs="Arial"/>
          <w:sz w:val="24"/>
          <w:szCs w:val="24"/>
        </w:rPr>
        <w:t>,</w:t>
      </w:r>
      <w:r w:rsidRPr="794CA948" w:rsidR="32CE169F">
        <w:rPr>
          <w:rFonts w:ascii="Arial" w:hAnsi="Arial" w:eastAsia="Arial" w:cs="Arial"/>
          <w:sz w:val="24"/>
          <w:szCs w:val="24"/>
        </w:rPr>
        <w:t xml:space="preserve"> even when it is not a favoured idea (McMahon, 2019). Ted </w:t>
      </w:r>
      <w:r w:rsidRPr="794CA948" w:rsidR="32CE169F">
        <w:rPr>
          <w:rFonts w:ascii="Arial" w:hAnsi="Arial" w:eastAsia="Arial" w:cs="Arial"/>
          <w:sz w:val="24"/>
          <w:szCs w:val="24"/>
        </w:rPr>
        <w:t>Bundy</w:t>
      </w:r>
      <w:r w:rsidRPr="794CA948" w:rsidR="32CE169F">
        <w:rPr>
          <w:rFonts w:ascii="Arial" w:hAnsi="Arial" w:eastAsia="Arial" w:cs="Arial"/>
          <w:sz w:val="24"/>
          <w:szCs w:val="24"/>
        </w:rPr>
        <w:t xml:space="preserve">, while on death row, received extensive </w:t>
      </w:r>
      <w:r w:rsidRPr="794CA948" w:rsidR="1BE539CF">
        <w:rPr>
          <w:rFonts w:ascii="Arial" w:hAnsi="Arial" w:eastAsia="Arial" w:cs="Arial"/>
          <w:sz w:val="24"/>
          <w:szCs w:val="24"/>
        </w:rPr>
        <w:t>f</w:t>
      </w:r>
      <w:r w:rsidRPr="794CA948" w:rsidR="32CE169F">
        <w:rPr>
          <w:rFonts w:ascii="Arial" w:hAnsi="Arial" w:eastAsia="Arial" w:cs="Arial"/>
          <w:sz w:val="24"/>
          <w:szCs w:val="24"/>
        </w:rPr>
        <w:t xml:space="preserve">an mail and even </w:t>
      </w:r>
      <w:r w:rsidRPr="794CA948" w:rsidR="32CE169F">
        <w:rPr>
          <w:rFonts w:ascii="Arial" w:hAnsi="Arial" w:eastAsia="Arial" w:cs="Arial"/>
          <w:sz w:val="24"/>
          <w:szCs w:val="24"/>
        </w:rPr>
        <w:t>numerous</w:t>
      </w:r>
      <w:r w:rsidRPr="794CA948" w:rsidR="32CE169F">
        <w:rPr>
          <w:rFonts w:ascii="Arial" w:hAnsi="Arial" w:eastAsia="Arial" w:cs="Arial"/>
          <w:sz w:val="24"/>
          <w:szCs w:val="24"/>
        </w:rPr>
        <w:t xml:space="preserve"> women visiting him while he was incarcerated due to having an attraction to him, despite the things he had done (</w:t>
      </w:r>
      <w:r w:rsidRPr="794CA948" w:rsidR="32CE169F">
        <w:rPr>
          <w:rFonts w:ascii="Arial" w:hAnsi="Arial" w:eastAsia="Arial" w:cs="Arial"/>
          <w:sz w:val="24"/>
          <w:szCs w:val="24"/>
        </w:rPr>
        <w:t>Isenburg</w:t>
      </w:r>
      <w:r w:rsidRPr="794CA948" w:rsidR="32CE169F">
        <w:rPr>
          <w:rFonts w:ascii="Arial" w:hAnsi="Arial" w:eastAsia="Arial" w:cs="Arial"/>
          <w:sz w:val="24"/>
          <w:szCs w:val="24"/>
        </w:rPr>
        <w:t>, 2021).</w:t>
      </w:r>
      <w:r w:rsidRPr="794CA948" w:rsidR="32CE169F">
        <w:rPr>
          <w:rFonts w:ascii="Arial" w:hAnsi="Arial" w:eastAsia="Arial" w:cs="Arial"/>
        </w:rPr>
        <w:t xml:space="preserve"> </w:t>
      </w:r>
    </w:p>
    <w:p w:rsidR="29590D1E" w:rsidP="73194D1A" w:rsidRDefault="092A7A79" w14:paraId="2F96D6A8" w14:textId="33C4E0D6">
      <w:pPr>
        <w:spacing w:line="480" w:lineRule="auto"/>
        <w:jc w:val="both"/>
        <w:rPr>
          <w:rFonts w:ascii="Arial" w:hAnsi="Arial" w:eastAsia="Arial" w:cs="Arial"/>
          <w:sz w:val="24"/>
          <w:szCs w:val="24"/>
        </w:rPr>
      </w:pPr>
      <w:r w:rsidRPr="73194D1A">
        <w:rPr>
          <w:rFonts w:ascii="Arial" w:hAnsi="Arial" w:eastAsia="Arial" w:cs="Arial"/>
          <w:sz w:val="24"/>
          <w:szCs w:val="24"/>
        </w:rPr>
        <w:t>Some similar arguments were shown by Williams (2021)</w:t>
      </w:r>
      <w:r w:rsidRPr="73194D1A" w:rsidR="202A210B">
        <w:rPr>
          <w:rFonts w:ascii="Arial" w:hAnsi="Arial" w:eastAsia="Arial" w:cs="Arial"/>
          <w:sz w:val="24"/>
          <w:szCs w:val="24"/>
        </w:rPr>
        <w:t xml:space="preserve">, saying how </w:t>
      </w:r>
      <w:r w:rsidRPr="73194D1A">
        <w:rPr>
          <w:rFonts w:ascii="Arial" w:hAnsi="Arial" w:eastAsia="Arial" w:cs="Arial"/>
          <w:sz w:val="24"/>
          <w:szCs w:val="24"/>
        </w:rPr>
        <w:t xml:space="preserve">an attractive man was again used to play a rapist who was violent and killed women. This caused </w:t>
      </w:r>
      <w:r w:rsidRPr="73194D1A" w:rsidR="7CDEA25F">
        <w:rPr>
          <w:rFonts w:ascii="Arial" w:hAnsi="Arial" w:eastAsia="Arial" w:cs="Arial"/>
          <w:sz w:val="24"/>
          <w:szCs w:val="24"/>
        </w:rPr>
        <w:t>uproar;</w:t>
      </w:r>
      <w:r w:rsidRPr="73194D1A">
        <w:rPr>
          <w:rFonts w:ascii="Arial" w:hAnsi="Arial" w:eastAsia="Arial" w:cs="Arial"/>
          <w:sz w:val="24"/>
          <w:szCs w:val="24"/>
        </w:rPr>
        <w:t xml:space="preserve"> however, some people were defending this as within this TV show</w:t>
      </w:r>
      <w:r w:rsidRPr="73194D1A" w:rsidR="733212C2">
        <w:rPr>
          <w:rFonts w:ascii="Arial" w:hAnsi="Arial" w:eastAsia="Arial" w:cs="Arial"/>
          <w:sz w:val="24"/>
          <w:szCs w:val="24"/>
        </w:rPr>
        <w:t>, it does show viewers the horrid crimes</w:t>
      </w:r>
      <w:r w:rsidRPr="73194D1A" w:rsidR="1AAB2A7E">
        <w:rPr>
          <w:rFonts w:ascii="Arial" w:hAnsi="Arial" w:eastAsia="Arial" w:cs="Arial"/>
          <w:sz w:val="24"/>
          <w:szCs w:val="24"/>
        </w:rPr>
        <w:t>.</w:t>
      </w:r>
    </w:p>
    <w:p w:rsidR="29590D1E" w:rsidP="0F4E5DBF" w:rsidRDefault="0D4D7035" w14:paraId="0FFDEE57" w14:textId="506ED5E7">
      <w:pPr>
        <w:spacing w:line="480" w:lineRule="auto"/>
        <w:jc w:val="both"/>
        <w:rPr>
          <w:rFonts w:ascii="Arial" w:hAnsi="Arial" w:eastAsia="Arial" w:cs="Arial"/>
        </w:rPr>
      </w:pPr>
      <w:r w:rsidRPr="73194D1A">
        <w:rPr>
          <w:rFonts w:ascii="Arial" w:hAnsi="Arial" w:eastAsia="Arial" w:cs="Arial"/>
          <w:color w:val="000000" w:themeColor="text1"/>
          <w:sz w:val="24"/>
          <w:szCs w:val="24"/>
        </w:rPr>
        <w:t xml:space="preserve">In some cases, a morbid curiosity with </w:t>
      </w:r>
      <w:r w:rsidRPr="73194D1A" w:rsidR="237E68DE">
        <w:rPr>
          <w:rFonts w:ascii="Arial" w:hAnsi="Arial" w:eastAsia="Arial" w:cs="Arial"/>
          <w:color w:val="000000" w:themeColor="text1"/>
          <w:sz w:val="24"/>
          <w:szCs w:val="24"/>
        </w:rPr>
        <w:t>TC</w:t>
      </w:r>
      <w:r w:rsidRPr="73194D1A">
        <w:rPr>
          <w:rFonts w:ascii="Arial" w:hAnsi="Arial" w:eastAsia="Arial" w:cs="Arial"/>
          <w:color w:val="000000" w:themeColor="text1"/>
          <w:sz w:val="24"/>
          <w:szCs w:val="24"/>
        </w:rPr>
        <w:t xml:space="preserve"> may extend to people wanting to seek further contact with the convicted criminals</w:t>
      </w:r>
      <w:r w:rsidRPr="73194D1A" w:rsidR="092A7A79">
        <w:rPr>
          <w:rFonts w:ascii="Arial" w:hAnsi="Arial" w:eastAsia="Arial" w:cs="Arial"/>
          <w:color w:val="000000" w:themeColor="text1"/>
          <w:sz w:val="24"/>
          <w:szCs w:val="24"/>
        </w:rPr>
        <w:t xml:space="preserve">. This could be due to the media’s portrayal of these criminals which makes them more appealing to want to talk to. These correspondents can </w:t>
      </w:r>
      <w:r w:rsidRPr="73194D1A" w:rsidR="7B65BE8D">
        <w:rPr>
          <w:rFonts w:ascii="Arial" w:hAnsi="Arial" w:eastAsia="Arial" w:cs="Arial"/>
          <w:color w:val="000000" w:themeColor="text1"/>
          <w:sz w:val="24"/>
          <w:szCs w:val="24"/>
        </w:rPr>
        <w:t xml:space="preserve">vary from initial communication to detailed love letters, </w:t>
      </w:r>
      <w:bookmarkStart w:name="_Int_syW5HnJo" w:id="14"/>
      <w:r w:rsidRPr="73194D1A" w:rsidR="7B65BE8D">
        <w:rPr>
          <w:rFonts w:ascii="Arial" w:hAnsi="Arial" w:eastAsia="Arial" w:cs="Arial"/>
          <w:color w:val="000000" w:themeColor="text1"/>
          <w:sz w:val="24"/>
          <w:szCs w:val="24"/>
        </w:rPr>
        <w:t>in an attempt to</w:t>
      </w:r>
      <w:bookmarkEnd w:id="14"/>
      <w:r w:rsidRPr="73194D1A" w:rsidR="7B65BE8D">
        <w:rPr>
          <w:rFonts w:ascii="Arial" w:hAnsi="Arial" w:eastAsia="Arial" w:cs="Arial"/>
          <w:color w:val="000000" w:themeColor="text1"/>
          <w:sz w:val="24"/>
          <w:szCs w:val="24"/>
        </w:rPr>
        <w:t xml:space="preserve"> form a relationship</w:t>
      </w:r>
      <w:r w:rsidRPr="73194D1A" w:rsidR="092A7A79">
        <w:rPr>
          <w:rFonts w:ascii="Arial" w:hAnsi="Arial" w:eastAsia="Arial" w:cs="Arial"/>
          <w:color w:val="000000" w:themeColor="text1"/>
          <w:sz w:val="24"/>
          <w:szCs w:val="24"/>
        </w:rPr>
        <w:t xml:space="preserve">. This was the case with Doreen </w:t>
      </w:r>
      <w:proofErr w:type="spellStart"/>
      <w:r w:rsidRPr="73194D1A" w:rsidR="092A7A79">
        <w:rPr>
          <w:rFonts w:ascii="Arial" w:hAnsi="Arial" w:eastAsia="Arial" w:cs="Arial"/>
          <w:color w:val="000000" w:themeColor="text1"/>
          <w:sz w:val="24"/>
          <w:szCs w:val="24"/>
        </w:rPr>
        <w:t>Lioy</w:t>
      </w:r>
      <w:proofErr w:type="spellEnd"/>
      <w:r w:rsidRPr="73194D1A" w:rsidR="092A7A79">
        <w:rPr>
          <w:rFonts w:ascii="Arial" w:hAnsi="Arial" w:eastAsia="Arial" w:cs="Arial"/>
          <w:color w:val="000000" w:themeColor="text1"/>
          <w:sz w:val="24"/>
          <w:szCs w:val="24"/>
        </w:rPr>
        <w:t xml:space="preserve"> who sent love letters to serial killer Richard Ramirez, and later </w:t>
      </w:r>
      <w:r w:rsidRPr="73194D1A" w:rsidR="19C49738">
        <w:rPr>
          <w:rFonts w:ascii="Arial" w:hAnsi="Arial" w:eastAsia="Arial" w:cs="Arial"/>
          <w:color w:val="000000" w:themeColor="text1"/>
          <w:sz w:val="24"/>
          <w:szCs w:val="24"/>
        </w:rPr>
        <w:t xml:space="preserve">they both got </w:t>
      </w:r>
      <w:r w:rsidRPr="73194D1A" w:rsidR="092A7A79">
        <w:rPr>
          <w:rFonts w:ascii="Arial" w:hAnsi="Arial" w:eastAsia="Arial" w:cs="Arial"/>
          <w:color w:val="000000" w:themeColor="text1"/>
          <w:sz w:val="24"/>
          <w:szCs w:val="24"/>
        </w:rPr>
        <w:t>married (</w:t>
      </w:r>
      <w:proofErr w:type="spellStart"/>
      <w:r w:rsidRPr="73194D1A" w:rsidR="092A7A79">
        <w:rPr>
          <w:rFonts w:ascii="Arial" w:hAnsi="Arial" w:eastAsia="Arial" w:cs="Arial"/>
          <w:color w:val="000000" w:themeColor="text1"/>
          <w:sz w:val="24"/>
          <w:szCs w:val="24"/>
        </w:rPr>
        <w:t>Kenady</w:t>
      </w:r>
      <w:proofErr w:type="spellEnd"/>
      <w:r w:rsidRPr="73194D1A" w:rsidR="092A7A79">
        <w:rPr>
          <w:rFonts w:ascii="Arial" w:hAnsi="Arial" w:eastAsia="Arial" w:cs="Arial"/>
          <w:color w:val="000000" w:themeColor="text1"/>
          <w:sz w:val="24"/>
          <w:szCs w:val="24"/>
        </w:rPr>
        <w:t>, 2022).</w:t>
      </w:r>
      <w:r w:rsidRPr="73194D1A" w:rsidR="092A7A79">
        <w:rPr>
          <w:rFonts w:ascii="Arial" w:hAnsi="Arial" w:eastAsia="Arial" w:cs="Arial"/>
        </w:rPr>
        <w:t xml:space="preserve"> </w:t>
      </w:r>
    </w:p>
    <w:p w:rsidR="78E8DD73" w:rsidP="2113BEA4" w:rsidRDefault="78E8DD73" w14:paraId="3D447DD0" w14:textId="71011323" w14:noSpellErr="1">
      <w:pPr>
        <w:pStyle w:val="Heading2"/>
        <w:rPr>
          <w:rFonts w:ascii="Arial" w:hAnsi="Arial" w:eastAsia="Arial" w:cs="Arial"/>
          <w:b w:val="1"/>
          <w:bCs w:val="1"/>
          <w:sz w:val="22"/>
          <w:szCs w:val="22"/>
        </w:rPr>
      </w:pPr>
      <w:bookmarkStart w:name="_Toc485003147" w:id="1602181850"/>
      <w:r w:rsidR="1FA78898">
        <w:rPr/>
        <w:t>2.</w:t>
      </w:r>
      <w:r w:rsidR="19032B96">
        <w:rPr/>
        <w:t>5</w:t>
      </w:r>
      <w:r w:rsidR="1FA78898">
        <w:rPr/>
        <w:t xml:space="preserve"> Conclusion</w:t>
      </w:r>
      <w:bookmarkEnd w:id="1602181850"/>
      <w:r w:rsidR="1FA78898">
        <w:rPr/>
        <w:t xml:space="preserve"> </w:t>
      </w:r>
    </w:p>
    <w:p w:rsidR="29590D1E" w:rsidP="0F4E5DBF" w:rsidRDefault="29590D1E" w14:paraId="56419916" w14:textId="45330B99">
      <w:pPr>
        <w:spacing w:line="480" w:lineRule="auto"/>
        <w:jc w:val="both"/>
        <w:rPr>
          <w:rFonts w:ascii="Arial" w:hAnsi="Arial" w:eastAsia="Arial" w:cs="Arial"/>
          <w:color w:val="000000" w:themeColor="text1"/>
          <w:sz w:val="24"/>
          <w:szCs w:val="24"/>
        </w:rPr>
      </w:pPr>
      <w:r w:rsidRPr="5A57D5B2">
        <w:rPr>
          <w:rFonts w:ascii="Arial" w:hAnsi="Arial" w:eastAsia="Arial" w:cs="Arial"/>
          <w:color w:val="000000" w:themeColor="text1"/>
          <w:sz w:val="24"/>
          <w:szCs w:val="24"/>
        </w:rPr>
        <w:t xml:space="preserve">In conclusion, the research found women are seen as more of a fan of </w:t>
      </w:r>
      <w:r w:rsidRPr="5A57D5B2" w:rsidR="237E68DE">
        <w:rPr>
          <w:rFonts w:ascii="Arial" w:hAnsi="Arial" w:eastAsia="Arial" w:cs="Arial"/>
          <w:color w:val="000000" w:themeColor="text1"/>
          <w:sz w:val="24"/>
          <w:szCs w:val="24"/>
        </w:rPr>
        <w:t>TC</w:t>
      </w:r>
      <w:r w:rsidRPr="5A57D5B2">
        <w:rPr>
          <w:rFonts w:ascii="Arial" w:hAnsi="Arial" w:eastAsia="Arial" w:cs="Arial"/>
          <w:color w:val="000000" w:themeColor="text1"/>
          <w:sz w:val="24"/>
          <w:szCs w:val="24"/>
        </w:rPr>
        <w:t xml:space="preserve"> due to their more empathetic and nurturing nature (</w:t>
      </w:r>
      <w:proofErr w:type="spellStart"/>
      <w:r w:rsidRPr="5A57D5B2">
        <w:rPr>
          <w:rFonts w:ascii="Arial" w:hAnsi="Arial" w:eastAsia="Arial" w:cs="Arial"/>
          <w:color w:val="000000" w:themeColor="text1"/>
          <w:sz w:val="24"/>
          <w:szCs w:val="24"/>
        </w:rPr>
        <w:t>Coplan</w:t>
      </w:r>
      <w:proofErr w:type="spellEnd"/>
      <w:r w:rsidRPr="5A57D5B2">
        <w:rPr>
          <w:rFonts w:ascii="Arial" w:hAnsi="Arial" w:eastAsia="Arial" w:cs="Arial"/>
          <w:color w:val="000000" w:themeColor="text1"/>
          <w:sz w:val="24"/>
          <w:szCs w:val="24"/>
        </w:rPr>
        <w:t xml:space="preserve"> et al, 2011), which has even been scientifically proven (Singer et al, 2006). However, there is an obvious gap within literature surrounding men's opinions on </w:t>
      </w:r>
      <w:r w:rsidRPr="5A57D5B2" w:rsidR="237E68DE">
        <w:rPr>
          <w:rFonts w:ascii="Arial" w:hAnsi="Arial" w:eastAsia="Arial" w:cs="Arial"/>
          <w:color w:val="000000" w:themeColor="text1"/>
          <w:sz w:val="24"/>
          <w:szCs w:val="24"/>
        </w:rPr>
        <w:t>TC</w:t>
      </w:r>
      <w:r w:rsidRPr="5A57D5B2">
        <w:rPr>
          <w:rFonts w:ascii="Arial" w:hAnsi="Arial" w:eastAsia="Arial" w:cs="Arial"/>
          <w:color w:val="000000" w:themeColor="text1"/>
          <w:sz w:val="24"/>
          <w:szCs w:val="24"/>
        </w:rPr>
        <w:t xml:space="preserve">. It is shown that men do watch or read </w:t>
      </w:r>
      <w:r w:rsidRPr="5A57D5B2" w:rsidR="237E68DE">
        <w:rPr>
          <w:rFonts w:ascii="Arial" w:hAnsi="Arial" w:eastAsia="Arial" w:cs="Arial"/>
          <w:color w:val="000000" w:themeColor="text1"/>
          <w:sz w:val="24"/>
          <w:szCs w:val="24"/>
        </w:rPr>
        <w:t>TC</w:t>
      </w:r>
      <w:r w:rsidRPr="5A57D5B2">
        <w:rPr>
          <w:rFonts w:ascii="Arial" w:hAnsi="Arial" w:eastAsia="Arial" w:cs="Arial"/>
          <w:color w:val="000000" w:themeColor="text1"/>
          <w:sz w:val="24"/>
          <w:szCs w:val="24"/>
        </w:rPr>
        <w:t xml:space="preserve">. However, there is an excessive number of personal opinions on why women like to read it, whether this be to show their own anxieties or get any life tips on how to stay away from the violence of women that is so heavily portrayed within the media (Johnson, 2020). Through the rest of this research </w:t>
      </w:r>
      <w:r w:rsidRPr="5A57D5B2" w:rsidR="4E2FDA0D">
        <w:rPr>
          <w:rFonts w:ascii="Arial" w:hAnsi="Arial" w:eastAsia="Arial" w:cs="Arial"/>
          <w:color w:val="000000" w:themeColor="text1"/>
          <w:sz w:val="24"/>
          <w:szCs w:val="24"/>
        </w:rPr>
        <w:t>there will</w:t>
      </w:r>
      <w:r w:rsidRPr="5A57D5B2">
        <w:rPr>
          <w:rFonts w:ascii="Arial" w:hAnsi="Arial" w:eastAsia="Arial" w:cs="Arial"/>
          <w:color w:val="000000" w:themeColor="text1"/>
          <w:sz w:val="24"/>
          <w:szCs w:val="24"/>
        </w:rPr>
        <w:t xml:space="preserve"> be questionnaires to fill this gap within the literature surrounding men's opinions on </w:t>
      </w:r>
      <w:r w:rsidRPr="5A57D5B2" w:rsidR="237E68DE">
        <w:rPr>
          <w:rFonts w:ascii="Arial" w:hAnsi="Arial" w:eastAsia="Arial" w:cs="Arial"/>
          <w:color w:val="000000" w:themeColor="text1"/>
          <w:sz w:val="24"/>
          <w:szCs w:val="24"/>
        </w:rPr>
        <w:t>TC</w:t>
      </w:r>
      <w:r w:rsidRPr="5A57D5B2">
        <w:rPr>
          <w:rFonts w:ascii="Arial" w:hAnsi="Arial" w:eastAsia="Arial" w:cs="Arial"/>
          <w:color w:val="000000" w:themeColor="text1"/>
          <w:sz w:val="24"/>
          <w:szCs w:val="24"/>
        </w:rPr>
        <w:t xml:space="preserve"> and why they may be a fan, or not</w:t>
      </w:r>
      <w:r w:rsidRPr="5A57D5B2" w:rsidR="35DA951B">
        <w:rPr>
          <w:rFonts w:ascii="Arial" w:hAnsi="Arial" w:eastAsia="Arial" w:cs="Arial"/>
          <w:color w:val="000000" w:themeColor="text1"/>
          <w:sz w:val="24"/>
          <w:szCs w:val="24"/>
        </w:rPr>
        <w:t>.</w:t>
      </w:r>
    </w:p>
    <w:p w:rsidR="5BC2EE38" w:rsidP="5A57D5B2" w:rsidRDefault="5BC2EE38" w14:paraId="3844E9F1" w14:textId="1466352B">
      <w:pPr>
        <w:spacing w:line="480" w:lineRule="auto"/>
        <w:jc w:val="both"/>
        <w:rPr>
          <w:rFonts w:ascii="Arial" w:hAnsi="Arial" w:eastAsia="Arial" w:cs="Arial"/>
          <w:color w:val="000000" w:themeColor="text1"/>
          <w:sz w:val="24"/>
          <w:szCs w:val="24"/>
        </w:rPr>
      </w:pPr>
    </w:p>
    <w:p w:rsidR="5BC2EE38" w:rsidP="5A57D5B2" w:rsidRDefault="5BC2EE38" w14:paraId="3E3870E0" w14:textId="2E772873"/>
    <w:p w:rsidR="5BC2EE38" w:rsidP="5A57D5B2" w:rsidRDefault="5BC2EE38" w14:paraId="12AFA77D" w14:textId="6141F876"/>
    <w:p w:rsidR="5BC2EE38" w:rsidP="5A57D5B2" w:rsidRDefault="5BC2EE38" w14:paraId="27AEB41B" w14:textId="69277F97">
      <w:r>
        <w:br w:type="page"/>
      </w:r>
    </w:p>
    <w:p w:rsidR="5BC2EE38" w:rsidP="49DC9133" w:rsidRDefault="5BC2EE38" w14:paraId="07FFF507" w14:textId="58A2C7B7" w14:noSpellErr="1">
      <w:pPr>
        <w:pStyle w:val="Heading1"/>
        <w:rPr>
          <w:rFonts w:ascii="Arial" w:hAnsi="Arial" w:eastAsia="Arial" w:cs="Arial"/>
          <w:color w:val="000000" w:themeColor="text1"/>
          <w:sz w:val="36"/>
          <w:szCs w:val="36"/>
        </w:rPr>
      </w:pPr>
      <w:bookmarkStart w:name="_Toc1124965121" w:id="2008453847"/>
      <w:r w:rsidR="3A15CBB7">
        <w:rPr/>
        <w:t xml:space="preserve">Chapter 3 - </w:t>
      </w:r>
      <w:r w:rsidR="044186D8">
        <w:rPr/>
        <w:t>Methodology</w:t>
      </w:r>
      <w:bookmarkEnd w:id="2008453847"/>
      <w:r w:rsidR="044186D8">
        <w:rPr/>
        <w:t xml:space="preserve"> </w:t>
      </w:r>
    </w:p>
    <w:p w:rsidR="761C116F" w:rsidP="49DC9133" w:rsidRDefault="761C116F" w14:paraId="42332C92" w14:textId="47A78BCA" w14:noSpellErr="1">
      <w:pPr>
        <w:pStyle w:val="Heading2"/>
        <w:rPr>
          <w:rFonts w:ascii="Arial" w:hAnsi="Arial" w:eastAsia="Arial" w:cs="Arial"/>
          <w:color w:val="000000" w:themeColor="text1"/>
          <w:sz w:val="24"/>
          <w:szCs w:val="24"/>
        </w:rPr>
      </w:pPr>
      <w:bookmarkStart w:name="_Toc1569371858" w:id="1673280659"/>
      <w:r w:rsidR="5AA40057">
        <w:rPr/>
        <w:t>3.1 Introduction</w:t>
      </w:r>
      <w:bookmarkEnd w:id="1673280659"/>
    </w:p>
    <w:p w:rsidR="761C116F" w:rsidP="2113BEA4" w:rsidRDefault="761C116F" w14:paraId="248A5883" w14:textId="31B227C8">
      <w:pPr>
        <w:spacing w:line="480" w:lineRule="auto"/>
        <w:jc w:val="both"/>
        <w:rPr>
          <w:rFonts w:ascii="Arial" w:hAnsi="Arial" w:eastAsia="Arial" w:cs="Arial"/>
          <w:color w:val="000000" w:themeColor="text1"/>
          <w:sz w:val="24"/>
          <w:szCs w:val="24"/>
        </w:rPr>
      </w:pPr>
      <w:r w:rsidRPr="2113BEA4">
        <w:rPr>
          <w:rFonts w:ascii="Arial" w:hAnsi="Arial" w:eastAsia="Arial" w:cs="Arial"/>
          <w:color w:val="000000" w:themeColor="text1"/>
          <w:sz w:val="24"/>
          <w:szCs w:val="24"/>
        </w:rPr>
        <w:t xml:space="preserve">The objective of this study is to compare and analyse the perceptions of </w:t>
      </w:r>
      <w:r w:rsidRPr="2113BEA4" w:rsidR="237E68DE">
        <w:rPr>
          <w:rFonts w:ascii="Arial" w:hAnsi="Arial" w:eastAsia="Arial" w:cs="Arial"/>
          <w:color w:val="000000" w:themeColor="text1"/>
          <w:sz w:val="24"/>
          <w:szCs w:val="24"/>
        </w:rPr>
        <w:t>TC</w:t>
      </w:r>
      <w:r w:rsidRPr="2113BEA4">
        <w:rPr>
          <w:rFonts w:ascii="Arial" w:hAnsi="Arial" w:eastAsia="Arial" w:cs="Arial"/>
          <w:color w:val="000000" w:themeColor="text1"/>
          <w:sz w:val="24"/>
          <w:szCs w:val="24"/>
        </w:rPr>
        <w:t xml:space="preserve"> </w:t>
      </w:r>
      <w:r w:rsidRPr="41E297D0" w:rsidR="61101350">
        <w:rPr>
          <w:rFonts w:ascii="Arial" w:hAnsi="Arial" w:eastAsia="Arial" w:cs="Arial"/>
          <w:color w:val="000000" w:themeColor="text1"/>
          <w:sz w:val="24"/>
          <w:szCs w:val="24"/>
        </w:rPr>
        <w:t>between genders</w:t>
      </w:r>
      <w:r w:rsidRPr="41E297D0">
        <w:rPr>
          <w:rFonts w:ascii="Arial" w:hAnsi="Arial" w:eastAsia="Arial" w:cs="Arial"/>
          <w:color w:val="000000" w:themeColor="text1"/>
          <w:sz w:val="24"/>
          <w:szCs w:val="24"/>
        </w:rPr>
        <w:t>.</w:t>
      </w:r>
      <w:r w:rsidRPr="2113BEA4">
        <w:rPr>
          <w:rFonts w:ascii="Arial" w:hAnsi="Arial" w:eastAsia="Arial" w:cs="Arial"/>
          <w:color w:val="000000" w:themeColor="text1"/>
          <w:sz w:val="24"/>
          <w:szCs w:val="24"/>
        </w:rPr>
        <w:t xml:space="preserve"> It will compare differences in opinions and explore the portrayal of gender roles in this genre and how they correlate to real-world victimisation. It will investigate the media’s role in glamorising </w:t>
      </w:r>
      <w:r w:rsidRPr="2113BEA4" w:rsidR="237E68DE">
        <w:rPr>
          <w:rFonts w:ascii="Arial" w:hAnsi="Arial" w:eastAsia="Arial" w:cs="Arial"/>
          <w:color w:val="000000" w:themeColor="text1"/>
          <w:sz w:val="24"/>
          <w:szCs w:val="24"/>
        </w:rPr>
        <w:t>TC</w:t>
      </w:r>
      <w:r w:rsidRPr="2113BEA4">
        <w:rPr>
          <w:rFonts w:ascii="Arial" w:hAnsi="Arial" w:eastAsia="Arial" w:cs="Arial"/>
          <w:color w:val="000000" w:themeColor="text1"/>
          <w:sz w:val="24"/>
          <w:szCs w:val="24"/>
        </w:rPr>
        <w:t xml:space="preserve"> and discuss the ethical issues surrounding this.</w:t>
      </w:r>
    </w:p>
    <w:p w:rsidR="761C116F" w:rsidP="794CA948" w:rsidRDefault="761C116F" w14:paraId="5F6C0A8D" w14:textId="34404E09">
      <w:pPr>
        <w:spacing w:line="480" w:lineRule="auto"/>
        <w:jc w:val="both"/>
        <w:rPr>
          <w:rFonts w:ascii="Arial" w:hAnsi="Arial" w:eastAsia="Arial" w:cs="Arial"/>
          <w:color w:val="000000" w:themeColor="text1"/>
          <w:sz w:val="24"/>
          <w:szCs w:val="24"/>
        </w:rPr>
      </w:pPr>
      <w:r w:rsidRPr="794CA948" w:rsidR="5AA40057">
        <w:rPr>
          <w:rFonts w:ascii="Arial" w:hAnsi="Arial" w:eastAsia="Arial" w:cs="Arial"/>
          <w:color w:val="000000" w:themeColor="text1" w:themeTint="FF" w:themeShade="FF"/>
          <w:sz w:val="24"/>
          <w:szCs w:val="24"/>
        </w:rPr>
        <w:t>The objectives of this research are split into three topics. Th</w:t>
      </w:r>
      <w:r w:rsidRPr="794CA948" w:rsidR="415389BB">
        <w:rPr>
          <w:rFonts w:ascii="Arial" w:hAnsi="Arial" w:eastAsia="Arial" w:cs="Arial"/>
          <w:color w:val="000000" w:themeColor="text1" w:themeTint="FF" w:themeShade="FF"/>
          <w:sz w:val="24"/>
          <w:szCs w:val="24"/>
        </w:rPr>
        <w:t>is</w:t>
      </w:r>
      <w:r w:rsidRPr="794CA948" w:rsidR="5AA40057">
        <w:rPr>
          <w:rFonts w:ascii="Arial" w:hAnsi="Arial" w:eastAsia="Arial" w:cs="Arial"/>
          <w:color w:val="000000" w:themeColor="text1" w:themeTint="FF" w:themeShade="FF"/>
          <w:sz w:val="24"/>
          <w:szCs w:val="24"/>
        </w:rPr>
        <w:t xml:space="preserve"> is to compare differences in opinions between men and women in relation to </w:t>
      </w:r>
      <w:r w:rsidRPr="794CA948" w:rsidR="53A1E003">
        <w:rPr>
          <w:rFonts w:ascii="Arial" w:hAnsi="Arial" w:eastAsia="Arial" w:cs="Arial"/>
          <w:color w:val="000000" w:themeColor="text1" w:themeTint="FF" w:themeShade="FF"/>
          <w:sz w:val="24"/>
          <w:szCs w:val="24"/>
        </w:rPr>
        <w:t>TC</w:t>
      </w:r>
      <w:r w:rsidRPr="794CA948" w:rsidR="5AA40057">
        <w:rPr>
          <w:rFonts w:ascii="Arial" w:hAnsi="Arial" w:eastAsia="Arial" w:cs="Arial"/>
          <w:color w:val="000000" w:themeColor="text1" w:themeTint="FF" w:themeShade="FF"/>
          <w:sz w:val="24"/>
          <w:szCs w:val="24"/>
        </w:rPr>
        <w:t xml:space="preserve">, to explore the portrayal of gender roles in </w:t>
      </w:r>
      <w:r w:rsidRPr="794CA948" w:rsidR="53A1E003">
        <w:rPr>
          <w:rFonts w:ascii="Arial" w:hAnsi="Arial" w:eastAsia="Arial" w:cs="Arial"/>
          <w:color w:val="000000" w:themeColor="text1" w:themeTint="FF" w:themeShade="FF"/>
          <w:sz w:val="24"/>
          <w:szCs w:val="24"/>
        </w:rPr>
        <w:t>TC</w:t>
      </w:r>
      <w:r w:rsidRPr="794CA948" w:rsidR="5AA40057">
        <w:rPr>
          <w:rFonts w:ascii="Arial" w:hAnsi="Arial" w:eastAsia="Arial" w:cs="Arial"/>
          <w:color w:val="000000" w:themeColor="text1" w:themeTint="FF" w:themeShade="FF"/>
          <w:sz w:val="24"/>
          <w:szCs w:val="24"/>
        </w:rPr>
        <w:t xml:space="preserve"> and how they correlate to real-world victimisation and to investigate the medias' role in glamorising </w:t>
      </w:r>
      <w:r w:rsidRPr="794CA948" w:rsidR="53A1E003">
        <w:rPr>
          <w:rFonts w:ascii="Arial" w:hAnsi="Arial" w:eastAsia="Arial" w:cs="Arial"/>
          <w:color w:val="000000" w:themeColor="text1" w:themeTint="FF" w:themeShade="FF"/>
          <w:sz w:val="24"/>
          <w:szCs w:val="24"/>
        </w:rPr>
        <w:t>TC</w:t>
      </w:r>
      <w:r w:rsidRPr="794CA948" w:rsidR="5AA40057">
        <w:rPr>
          <w:rFonts w:ascii="Arial" w:hAnsi="Arial" w:eastAsia="Arial" w:cs="Arial"/>
          <w:color w:val="000000" w:themeColor="text1" w:themeTint="FF" w:themeShade="FF"/>
          <w:sz w:val="24"/>
          <w:szCs w:val="24"/>
        </w:rPr>
        <w:t>.</w:t>
      </w:r>
    </w:p>
    <w:p w:rsidR="761C116F" w:rsidP="794CA948" w:rsidRDefault="761C116F" w14:paraId="5B2AB957" w14:textId="25CB7AB4" w14:noSpellErr="1">
      <w:pPr>
        <w:pStyle w:val="Heading2"/>
        <w:jc w:val="both"/>
        <w:rPr>
          <w:rFonts w:ascii="Arial" w:hAnsi="Arial" w:eastAsia="Arial" w:cs="Arial"/>
          <w:color w:val="000000" w:themeColor="text1"/>
          <w:sz w:val="24"/>
          <w:szCs w:val="24"/>
        </w:rPr>
      </w:pPr>
      <w:bookmarkStart w:name="_Toc1664043706" w:id="751498073"/>
      <w:r w:rsidR="5AA40057">
        <w:rPr/>
        <w:t>3.2 Philosophy</w:t>
      </w:r>
      <w:bookmarkEnd w:id="751498073"/>
      <w:r w:rsidR="5AA40057">
        <w:rPr/>
        <w:t xml:space="preserve">  </w:t>
      </w:r>
    </w:p>
    <w:p w:rsidR="761C116F" w:rsidP="794CA948" w:rsidRDefault="0F043AAF" w14:paraId="5D56670F" w14:textId="66598BB2">
      <w:pPr>
        <w:spacing w:line="480" w:lineRule="auto"/>
        <w:jc w:val="both"/>
        <w:rPr>
          <w:rFonts w:ascii="Arial" w:hAnsi="Arial" w:eastAsia="Arial" w:cs="Arial"/>
          <w:color w:val="000000" w:themeColor="text1"/>
          <w:sz w:val="24"/>
          <w:szCs w:val="24"/>
        </w:rPr>
      </w:pPr>
      <w:r w:rsidRPr="794CA948" w:rsidR="4BAA3C81">
        <w:rPr>
          <w:rFonts w:ascii="Arial" w:hAnsi="Arial" w:eastAsia="Arial" w:cs="Arial"/>
          <w:color w:val="000000" w:themeColor="text1" w:themeTint="FF" w:themeShade="FF"/>
          <w:sz w:val="24"/>
          <w:szCs w:val="24"/>
        </w:rPr>
        <w:t>Tamminen</w:t>
      </w:r>
      <w:r w:rsidRPr="794CA948" w:rsidR="4BAA3C81">
        <w:rPr>
          <w:rFonts w:ascii="Arial" w:hAnsi="Arial" w:eastAsia="Arial" w:cs="Arial"/>
          <w:color w:val="000000" w:themeColor="text1" w:themeTint="FF" w:themeShade="FF"/>
          <w:sz w:val="24"/>
          <w:szCs w:val="24"/>
        </w:rPr>
        <w:t xml:space="preserve"> (2020), </w:t>
      </w:r>
      <w:r w:rsidRPr="794CA948" w:rsidR="1F6F07FE">
        <w:rPr>
          <w:rFonts w:ascii="Arial" w:hAnsi="Arial" w:eastAsia="Arial" w:cs="Arial"/>
          <w:color w:val="000000" w:themeColor="text1" w:themeTint="FF" w:themeShade="FF"/>
          <w:sz w:val="24"/>
          <w:szCs w:val="24"/>
        </w:rPr>
        <w:t>explain</w:t>
      </w:r>
      <w:r w:rsidRPr="794CA948" w:rsidR="5CA2A18C">
        <w:rPr>
          <w:rFonts w:ascii="Arial" w:hAnsi="Arial" w:eastAsia="Arial" w:cs="Arial"/>
          <w:color w:val="000000" w:themeColor="text1" w:themeTint="FF" w:themeShade="FF"/>
          <w:sz w:val="24"/>
          <w:szCs w:val="24"/>
        </w:rPr>
        <w:t>s</w:t>
      </w:r>
      <w:r w:rsidRPr="794CA948" w:rsidR="1F6F07FE">
        <w:rPr>
          <w:rFonts w:ascii="Arial" w:hAnsi="Arial" w:eastAsia="Arial" w:cs="Arial"/>
          <w:color w:val="000000" w:themeColor="text1" w:themeTint="FF" w:themeShade="FF"/>
          <w:sz w:val="24"/>
          <w:szCs w:val="24"/>
        </w:rPr>
        <w:t xml:space="preserve"> that research philosophy must be the starting point of a study</w:t>
      </w:r>
      <w:r w:rsidRPr="794CA948" w:rsidR="7BAFB8FD">
        <w:rPr>
          <w:rFonts w:ascii="Arial" w:hAnsi="Arial" w:eastAsia="Arial" w:cs="Arial"/>
          <w:color w:val="000000" w:themeColor="text1" w:themeTint="FF" w:themeShade="FF"/>
          <w:sz w:val="24"/>
          <w:szCs w:val="24"/>
        </w:rPr>
        <w:t>,</w:t>
      </w:r>
      <w:r w:rsidRPr="794CA948" w:rsidR="1F6F07FE">
        <w:rPr>
          <w:rFonts w:ascii="Arial" w:hAnsi="Arial" w:eastAsia="Arial" w:cs="Arial"/>
          <w:color w:val="000000" w:themeColor="text1" w:themeTint="FF" w:themeShade="FF"/>
          <w:sz w:val="24"/>
          <w:szCs w:val="24"/>
        </w:rPr>
        <w:t xml:space="preserve"> and means that the research that is being undertaken is carried out with a set of beliefs or assumptions about the chosen topic.</w:t>
      </w:r>
    </w:p>
    <w:p w:rsidR="761C116F" w:rsidP="2113BEA4" w:rsidRDefault="0921D66D" w14:paraId="1610E1AD" w14:textId="58015ADE">
      <w:pPr>
        <w:spacing w:line="480" w:lineRule="auto"/>
        <w:rPr>
          <w:rFonts w:ascii="Arial" w:hAnsi="Arial" w:eastAsia="Arial" w:cs="Arial"/>
          <w:color w:val="000000" w:themeColor="text1"/>
          <w:sz w:val="24"/>
          <w:szCs w:val="24"/>
        </w:rPr>
      </w:pPr>
      <w:r w:rsidRPr="2113BEA4">
        <w:rPr>
          <w:rFonts w:ascii="Arial" w:hAnsi="Arial" w:eastAsia="Arial" w:cs="Arial"/>
          <w:color w:val="000000" w:themeColor="text1"/>
          <w:sz w:val="24"/>
          <w:szCs w:val="24"/>
        </w:rPr>
        <w:t xml:space="preserve">The main approach that will be used is </w:t>
      </w:r>
      <w:proofErr w:type="spellStart"/>
      <w:r w:rsidRPr="2113BEA4">
        <w:rPr>
          <w:rFonts w:ascii="Arial" w:hAnsi="Arial" w:eastAsia="Arial" w:cs="Arial"/>
          <w:color w:val="000000" w:themeColor="text1"/>
          <w:sz w:val="24"/>
          <w:szCs w:val="24"/>
        </w:rPr>
        <w:t>interpretivist</w:t>
      </w:r>
      <w:proofErr w:type="spellEnd"/>
      <w:r w:rsidRPr="2113BEA4">
        <w:rPr>
          <w:rFonts w:ascii="Arial" w:hAnsi="Arial" w:eastAsia="Arial" w:cs="Arial"/>
          <w:color w:val="000000" w:themeColor="text1"/>
          <w:sz w:val="24"/>
          <w:szCs w:val="24"/>
        </w:rPr>
        <w:t xml:space="preserve"> </w:t>
      </w:r>
      <w:r w:rsidRPr="2113BEA4" w:rsidR="54EDE2F5">
        <w:rPr>
          <w:rFonts w:ascii="Arial" w:hAnsi="Arial" w:eastAsia="Arial" w:cs="Arial"/>
          <w:color w:val="000000" w:themeColor="text1"/>
          <w:sz w:val="24"/>
          <w:szCs w:val="24"/>
        </w:rPr>
        <w:t xml:space="preserve">approach. </w:t>
      </w:r>
      <w:r w:rsidRPr="2113BEA4" w:rsidR="76EB8ED3">
        <w:rPr>
          <w:rFonts w:ascii="Arial" w:hAnsi="Arial" w:eastAsia="Arial" w:cs="Arial"/>
          <w:color w:val="000000" w:themeColor="text1"/>
          <w:sz w:val="24"/>
          <w:szCs w:val="24"/>
        </w:rPr>
        <w:t xml:space="preserve">This type of research is </w:t>
      </w:r>
      <w:r w:rsidRPr="2113BEA4" w:rsidR="282FD396">
        <w:rPr>
          <w:rFonts w:ascii="Arial" w:hAnsi="Arial" w:eastAsia="Arial" w:cs="Arial"/>
          <w:color w:val="000000" w:themeColor="text1"/>
          <w:sz w:val="24"/>
          <w:szCs w:val="24"/>
        </w:rPr>
        <w:t>developed on the meanings and interpretations people give to certain areas</w:t>
      </w:r>
      <w:r w:rsidRPr="2113BEA4" w:rsidR="71C00486">
        <w:rPr>
          <w:rFonts w:ascii="Arial" w:hAnsi="Arial" w:eastAsia="Arial" w:cs="Arial"/>
          <w:color w:val="000000" w:themeColor="text1"/>
          <w:sz w:val="24"/>
          <w:szCs w:val="24"/>
        </w:rPr>
        <w:t>. T</w:t>
      </w:r>
      <w:r w:rsidRPr="2113BEA4" w:rsidR="2E173613">
        <w:rPr>
          <w:rFonts w:ascii="Arial" w:hAnsi="Arial" w:eastAsia="Arial" w:cs="Arial"/>
          <w:color w:val="000000" w:themeColor="text1"/>
          <w:sz w:val="24"/>
          <w:szCs w:val="24"/>
        </w:rPr>
        <w:t xml:space="preserve">his could be how people have different opinions on </w:t>
      </w:r>
      <w:r w:rsidRPr="2113BEA4" w:rsidR="237E68DE">
        <w:rPr>
          <w:rFonts w:ascii="Arial" w:hAnsi="Arial" w:eastAsia="Arial" w:cs="Arial"/>
          <w:color w:val="000000" w:themeColor="text1"/>
          <w:sz w:val="24"/>
          <w:szCs w:val="24"/>
        </w:rPr>
        <w:t>TC</w:t>
      </w:r>
      <w:r w:rsidRPr="2113BEA4" w:rsidR="2E173613">
        <w:rPr>
          <w:rFonts w:ascii="Arial" w:hAnsi="Arial" w:eastAsia="Arial" w:cs="Arial"/>
          <w:color w:val="000000" w:themeColor="text1"/>
          <w:sz w:val="24"/>
          <w:szCs w:val="24"/>
        </w:rPr>
        <w:t xml:space="preserve"> and their different </w:t>
      </w:r>
      <w:r w:rsidRPr="2113BEA4" w:rsidR="5498BDF2">
        <w:rPr>
          <w:rFonts w:ascii="Arial" w:hAnsi="Arial" w:eastAsia="Arial" w:cs="Arial"/>
          <w:color w:val="000000" w:themeColor="text1"/>
          <w:sz w:val="24"/>
          <w:szCs w:val="24"/>
        </w:rPr>
        <w:t>perceptions</w:t>
      </w:r>
      <w:r w:rsidRPr="2113BEA4" w:rsidR="2E173613">
        <w:rPr>
          <w:rFonts w:ascii="Arial" w:hAnsi="Arial" w:eastAsia="Arial" w:cs="Arial"/>
          <w:color w:val="000000" w:themeColor="text1"/>
          <w:sz w:val="24"/>
          <w:szCs w:val="24"/>
        </w:rPr>
        <w:t xml:space="preserve"> of the genre</w:t>
      </w:r>
      <w:r w:rsidRPr="2113BEA4" w:rsidR="24D13965">
        <w:rPr>
          <w:rFonts w:ascii="Arial" w:hAnsi="Arial" w:eastAsia="Arial" w:cs="Arial"/>
          <w:color w:val="000000" w:themeColor="text1"/>
          <w:sz w:val="24"/>
          <w:szCs w:val="24"/>
        </w:rPr>
        <w:t xml:space="preserve"> (</w:t>
      </w:r>
      <w:proofErr w:type="spellStart"/>
      <w:r w:rsidRPr="2113BEA4" w:rsidR="24D13965">
        <w:rPr>
          <w:rFonts w:ascii="Arial" w:hAnsi="Arial" w:eastAsia="Arial" w:cs="Arial"/>
          <w:color w:val="000000" w:themeColor="text1"/>
          <w:sz w:val="24"/>
          <w:szCs w:val="24"/>
        </w:rPr>
        <w:t>Burdine</w:t>
      </w:r>
      <w:proofErr w:type="spellEnd"/>
      <w:r w:rsidRPr="2113BEA4" w:rsidR="24D13965">
        <w:rPr>
          <w:rFonts w:ascii="Arial" w:hAnsi="Arial" w:eastAsia="Arial" w:cs="Arial"/>
          <w:color w:val="000000" w:themeColor="text1"/>
          <w:sz w:val="24"/>
          <w:szCs w:val="24"/>
        </w:rPr>
        <w:t xml:space="preserve"> et al, 2020)</w:t>
      </w:r>
      <w:r w:rsidRPr="2113BEA4" w:rsidR="2E173613">
        <w:rPr>
          <w:rFonts w:ascii="Arial" w:hAnsi="Arial" w:eastAsia="Arial" w:cs="Arial"/>
          <w:color w:val="000000" w:themeColor="text1"/>
          <w:sz w:val="24"/>
          <w:szCs w:val="24"/>
        </w:rPr>
        <w:t>.</w:t>
      </w:r>
    </w:p>
    <w:p w:rsidR="761C116F" w:rsidP="794CA948" w:rsidRDefault="59CD5979" w14:paraId="65AD01EF" w14:textId="5F4878BB">
      <w:pPr>
        <w:spacing w:line="480" w:lineRule="auto"/>
        <w:jc w:val="both"/>
        <w:rPr>
          <w:rFonts w:ascii="Arial" w:hAnsi="Arial" w:eastAsia="Arial" w:cs="Arial"/>
          <w:color w:val="000000" w:themeColor="text1"/>
          <w:sz w:val="24"/>
          <w:szCs w:val="24"/>
        </w:rPr>
      </w:pPr>
      <w:r w:rsidRPr="794CA948" w:rsidR="47BA201F">
        <w:rPr>
          <w:rFonts w:ascii="Arial" w:hAnsi="Arial" w:eastAsia="Arial" w:cs="Arial"/>
          <w:color w:val="000000" w:themeColor="text1" w:themeTint="FF" w:themeShade="FF"/>
          <w:sz w:val="24"/>
          <w:szCs w:val="24"/>
        </w:rPr>
        <w:t>The advantages to using t</w:t>
      </w:r>
      <w:r w:rsidRPr="794CA948" w:rsidR="76A6197D">
        <w:rPr>
          <w:rFonts w:ascii="Arial" w:hAnsi="Arial" w:eastAsia="Arial" w:cs="Arial"/>
          <w:color w:val="000000" w:themeColor="text1" w:themeTint="FF" w:themeShade="FF"/>
          <w:sz w:val="24"/>
          <w:szCs w:val="24"/>
        </w:rPr>
        <w:t>hi</w:t>
      </w:r>
      <w:r w:rsidRPr="794CA948" w:rsidR="034F0A73">
        <w:rPr>
          <w:rFonts w:ascii="Arial" w:hAnsi="Arial" w:eastAsia="Arial" w:cs="Arial"/>
          <w:color w:val="000000" w:themeColor="text1" w:themeTint="FF" w:themeShade="FF"/>
          <w:sz w:val="24"/>
          <w:szCs w:val="24"/>
        </w:rPr>
        <w:t xml:space="preserve">s approach is that it allows researchers to focus </w:t>
      </w:r>
      <w:r w:rsidRPr="794CA948" w:rsidR="29B48F3B">
        <w:rPr>
          <w:rFonts w:ascii="Arial" w:hAnsi="Arial" w:eastAsia="Arial" w:cs="Arial"/>
          <w:color w:val="000000" w:themeColor="text1" w:themeTint="FF" w:themeShade="FF"/>
          <w:sz w:val="24"/>
          <w:szCs w:val="24"/>
        </w:rPr>
        <w:t>on</w:t>
      </w:r>
      <w:r w:rsidRPr="794CA948" w:rsidR="034F0A73">
        <w:rPr>
          <w:rFonts w:ascii="Arial" w:hAnsi="Arial" w:eastAsia="Arial" w:cs="Arial"/>
          <w:color w:val="000000" w:themeColor="text1" w:themeTint="FF" w:themeShade="FF"/>
          <w:sz w:val="24"/>
          <w:szCs w:val="24"/>
        </w:rPr>
        <w:t xml:space="preserve"> the different </w:t>
      </w:r>
      <w:r w:rsidRPr="794CA948" w:rsidR="1607FE12">
        <w:rPr>
          <w:rFonts w:ascii="Arial" w:hAnsi="Arial" w:eastAsia="Arial" w:cs="Arial"/>
          <w:color w:val="000000" w:themeColor="text1" w:themeTint="FF" w:themeShade="FF"/>
          <w:sz w:val="24"/>
          <w:szCs w:val="24"/>
        </w:rPr>
        <w:t>individual</w:t>
      </w:r>
      <w:r w:rsidRPr="794CA948" w:rsidR="7E3D57D2">
        <w:rPr>
          <w:rFonts w:ascii="Arial" w:hAnsi="Arial" w:eastAsia="Arial" w:cs="Arial"/>
          <w:color w:val="000000" w:themeColor="text1" w:themeTint="FF" w:themeShade="FF"/>
          <w:sz w:val="24"/>
          <w:szCs w:val="24"/>
        </w:rPr>
        <w:t>s</w:t>
      </w:r>
      <w:r w:rsidRPr="794CA948" w:rsidR="034F0A73">
        <w:rPr>
          <w:rFonts w:ascii="Arial" w:hAnsi="Arial" w:eastAsia="Arial" w:cs="Arial"/>
          <w:color w:val="000000" w:themeColor="text1" w:themeTint="FF" w:themeShade="FF"/>
          <w:sz w:val="24"/>
          <w:szCs w:val="24"/>
        </w:rPr>
        <w:t xml:space="preserve"> and their own e</w:t>
      </w:r>
      <w:r w:rsidRPr="794CA948" w:rsidR="0BDD7589">
        <w:rPr>
          <w:rFonts w:ascii="Arial" w:hAnsi="Arial" w:eastAsia="Arial" w:cs="Arial"/>
          <w:color w:val="000000" w:themeColor="text1" w:themeTint="FF" w:themeShade="FF"/>
          <w:sz w:val="24"/>
          <w:szCs w:val="24"/>
        </w:rPr>
        <w:t xml:space="preserve">xperiences </w:t>
      </w:r>
      <w:r w:rsidRPr="794CA948" w:rsidR="034F0A73">
        <w:rPr>
          <w:rFonts w:ascii="Arial" w:hAnsi="Arial" w:eastAsia="Arial" w:cs="Arial"/>
          <w:color w:val="000000" w:themeColor="text1" w:themeTint="FF" w:themeShade="FF"/>
          <w:sz w:val="24"/>
          <w:szCs w:val="24"/>
        </w:rPr>
        <w:t>and give an insight t</w:t>
      </w:r>
      <w:r w:rsidRPr="794CA948" w:rsidR="20C91B92">
        <w:rPr>
          <w:rFonts w:ascii="Arial" w:hAnsi="Arial" w:eastAsia="Arial" w:cs="Arial"/>
          <w:color w:val="000000" w:themeColor="text1" w:themeTint="FF" w:themeShade="FF"/>
          <w:sz w:val="24"/>
          <w:szCs w:val="24"/>
        </w:rPr>
        <w:t xml:space="preserve">o each </w:t>
      </w:r>
      <w:r w:rsidRPr="794CA948" w:rsidR="311C1A82">
        <w:rPr>
          <w:rFonts w:ascii="Arial" w:hAnsi="Arial" w:eastAsia="Arial" w:cs="Arial"/>
          <w:color w:val="000000" w:themeColor="text1" w:themeTint="FF" w:themeShade="FF"/>
          <w:sz w:val="24"/>
          <w:szCs w:val="24"/>
        </w:rPr>
        <w:t xml:space="preserve">individual </w:t>
      </w:r>
      <w:r w:rsidRPr="794CA948" w:rsidR="20C91B92">
        <w:rPr>
          <w:rFonts w:ascii="Arial" w:hAnsi="Arial" w:eastAsia="Arial" w:cs="Arial"/>
          <w:color w:val="000000" w:themeColor="text1" w:themeTint="FF" w:themeShade="FF"/>
          <w:sz w:val="24"/>
          <w:szCs w:val="24"/>
        </w:rPr>
        <w:t xml:space="preserve">and allows </w:t>
      </w:r>
      <w:r w:rsidRPr="794CA948" w:rsidR="6D6C16CB">
        <w:rPr>
          <w:rFonts w:ascii="Arial" w:hAnsi="Arial" w:eastAsia="Arial" w:cs="Arial"/>
          <w:color w:val="000000" w:themeColor="text1" w:themeTint="FF" w:themeShade="FF"/>
          <w:sz w:val="24"/>
          <w:szCs w:val="24"/>
        </w:rPr>
        <w:t xml:space="preserve">them </w:t>
      </w:r>
      <w:r w:rsidRPr="794CA948" w:rsidR="20C91B92">
        <w:rPr>
          <w:rFonts w:ascii="Arial" w:hAnsi="Arial" w:eastAsia="Arial" w:cs="Arial"/>
          <w:color w:val="000000" w:themeColor="text1" w:themeTint="FF" w:themeShade="FF"/>
          <w:sz w:val="24"/>
          <w:szCs w:val="24"/>
        </w:rPr>
        <w:t xml:space="preserve">to be studied at a greater level of depth. Through questionnaires, this allows people to say what they think, and cannot be </w:t>
      </w:r>
      <w:r w:rsidRPr="794CA948" w:rsidR="478EC998">
        <w:rPr>
          <w:rFonts w:ascii="Arial" w:hAnsi="Arial" w:eastAsia="Arial" w:cs="Arial"/>
          <w:color w:val="000000" w:themeColor="text1" w:themeTint="FF" w:themeShade="FF"/>
          <w:sz w:val="24"/>
          <w:szCs w:val="24"/>
        </w:rPr>
        <w:t xml:space="preserve">scientifically </w:t>
      </w:r>
      <w:r w:rsidRPr="794CA948" w:rsidR="20C91B92">
        <w:rPr>
          <w:rFonts w:ascii="Arial" w:hAnsi="Arial" w:eastAsia="Arial" w:cs="Arial"/>
          <w:color w:val="000000" w:themeColor="text1" w:themeTint="FF" w:themeShade="FF"/>
          <w:sz w:val="24"/>
          <w:szCs w:val="24"/>
        </w:rPr>
        <w:t>studied</w:t>
      </w:r>
      <w:r w:rsidRPr="794CA948" w:rsidR="32D0EB09">
        <w:rPr>
          <w:rFonts w:ascii="Arial" w:hAnsi="Arial" w:eastAsia="Arial" w:cs="Arial"/>
          <w:color w:val="000000" w:themeColor="text1" w:themeTint="FF" w:themeShade="FF"/>
          <w:sz w:val="24"/>
          <w:szCs w:val="24"/>
        </w:rPr>
        <w:t xml:space="preserve"> and gives a unique understanding</w:t>
      </w:r>
      <w:r w:rsidRPr="794CA948" w:rsidR="4A275DC1">
        <w:rPr>
          <w:rFonts w:ascii="Arial" w:hAnsi="Arial" w:eastAsia="Arial" w:cs="Arial"/>
          <w:color w:val="000000" w:themeColor="text1" w:themeTint="FF" w:themeShade="FF"/>
          <w:sz w:val="24"/>
          <w:szCs w:val="24"/>
        </w:rPr>
        <w:t xml:space="preserve">, which gives it a higher level of validity </w:t>
      </w:r>
      <w:r w:rsidRPr="794CA948" w:rsidR="034F0A73">
        <w:rPr>
          <w:rFonts w:ascii="Arial" w:hAnsi="Arial" w:eastAsia="Arial" w:cs="Arial"/>
          <w:color w:val="000000" w:themeColor="text1" w:themeTint="FF" w:themeShade="FF"/>
          <w:sz w:val="24"/>
          <w:szCs w:val="24"/>
        </w:rPr>
        <w:t>(</w:t>
      </w:r>
      <w:r w:rsidRPr="794CA948" w:rsidR="45D53EAF">
        <w:rPr>
          <w:rFonts w:ascii="Arial" w:hAnsi="Arial" w:eastAsia="Arial" w:cs="Arial"/>
          <w:color w:val="000000" w:themeColor="text1" w:themeTint="FF" w:themeShade="FF"/>
          <w:sz w:val="24"/>
          <w:szCs w:val="24"/>
        </w:rPr>
        <w:t xml:space="preserve">Thorne, 2020). </w:t>
      </w:r>
    </w:p>
    <w:p w:rsidR="761C116F" w:rsidP="794CA948" w:rsidRDefault="0E78CF7D" w14:paraId="7D79AECF" w14:textId="7D3B5E5B">
      <w:pPr>
        <w:spacing w:line="480" w:lineRule="auto"/>
        <w:jc w:val="both"/>
        <w:rPr>
          <w:rFonts w:ascii="Arial" w:hAnsi="Arial" w:eastAsia="Arial" w:cs="Arial"/>
          <w:color w:val="000000" w:themeColor="text1"/>
          <w:sz w:val="24"/>
          <w:szCs w:val="24"/>
        </w:rPr>
      </w:pPr>
      <w:r w:rsidRPr="794CA948" w:rsidR="68A49765">
        <w:rPr>
          <w:rFonts w:ascii="Arial" w:hAnsi="Arial" w:eastAsia="Arial" w:cs="Arial"/>
          <w:color w:val="000000" w:themeColor="text1" w:themeTint="FF" w:themeShade="FF"/>
          <w:sz w:val="24"/>
          <w:szCs w:val="24"/>
        </w:rPr>
        <w:t xml:space="preserve">However, there are some limitations that arise with this type of approach. </w:t>
      </w:r>
      <w:r w:rsidRPr="794CA948" w:rsidR="7753C2D9">
        <w:rPr>
          <w:rFonts w:ascii="Arial" w:hAnsi="Arial" w:eastAsia="Arial" w:cs="Arial"/>
          <w:color w:val="000000" w:themeColor="text1" w:themeTint="FF" w:themeShade="FF"/>
          <w:sz w:val="24"/>
          <w:szCs w:val="24"/>
        </w:rPr>
        <w:t xml:space="preserve">For example, this type of </w:t>
      </w:r>
      <w:r w:rsidRPr="794CA948" w:rsidR="2694756A">
        <w:rPr>
          <w:rFonts w:ascii="Arial" w:hAnsi="Arial" w:eastAsia="Arial" w:cs="Arial"/>
          <w:color w:val="000000" w:themeColor="text1" w:themeTint="FF" w:themeShade="FF"/>
          <w:sz w:val="24"/>
          <w:szCs w:val="24"/>
        </w:rPr>
        <w:t>approach</w:t>
      </w:r>
      <w:r w:rsidRPr="794CA948" w:rsidR="7753C2D9">
        <w:rPr>
          <w:rFonts w:ascii="Arial" w:hAnsi="Arial" w:eastAsia="Arial" w:cs="Arial"/>
          <w:color w:val="000000" w:themeColor="text1" w:themeTint="FF" w:themeShade="FF"/>
          <w:sz w:val="24"/>
          <w:szCs w:val="24"/>
        </w:rPr>
        <w:t xml:space="preserve"> through the means of a questionnaire may </w:t>
      </w:r>
      <w:r w:rsidRPr="794CA948" w:rsidR="1770BEAB">
        <w:rPr>
          <w:rFonts w:ascii="Arial" w:hAnsi="Arial" w:eastAsia="Arial" w:cs="Arial"/>
          <w:color w:val="000000" w:themeColor="text1" w:themeTint="FF" w:themeShade="FF"/>
          <w:sz w:val="24"/>
          <w:szCs w:val="24"/>
        </w:rPr>
        <w:t>become</w:t>
      </w:r>
      <w:r w:rsidRPr="794CA948" w:rsidR="7753C2D9">
        <w:rPr>
          <w:rFonts w:ascii="Arial" w:hAnsi="Arial" w:eastAsia="Arial" w:cs="Arial"/>
          <w:color w:val="000000" w:themeColor="text1" w:themeTint="FF" w:themeShade="FF"/>
          <w:sz w:val="24"/>
          <w:szCs w:val="24"/>
        </w:rPr>
        <w:t xml:space="preserve"> </w:t>
      </w:r>
      <w:r w:rsidRPr="794CA948" w:rsidR="0D911516">
        <w:rPr>
          <w:rFonts w:ascii="Arial" w:hAnsi="Arial" w:eastAsia="Arial" w:cs="Arial"/>
          <w:color w:val="000000" w:themeColor="text1" w:themeTint="FF" w:themeShade="FF"/>
          <w:sz w:val="24"/>
          <w:szCs w:val="24"/>
        </w:rPr>
        <w:t>biased</w:t>
      </w:r>
      <w:r w:rsidRPr="794CA948" w:rsidR="7753C2D9">
        <w:rPr>
          <w:rFonts w:ascii="Arial" w:hAnsi="Arial" w:eastAsia="Arial" w:cs="Arial"/>
          <w:color w:val="000000" w:themeColor="text1" w:themeTint="FF" w:themeShade="FF"/>
          <w:sz w:val="24"/>
          <w:szCs w:val="24"/>
        </w:rPr>
        <w:t xml:space="preserve"> as the questions may be leaded or highly influenced, resulting in a lack of </w:t>
      </w:r>
      <w:r w:rsidRPr="794CA948" w:rsidR="1D6BE704">
        <w:rPr>
          <w:rFonts w:ascii="Arial" w:hAnsi="Arial" w:eastAsia="Arial" w:cs="Arial"/>
          <w:color w:val="000000" w:themeColor="text1" w:themeTint="FF" w:themeShade="FF"/>
          <w:sz w:val="24"/>
          <w:szCs w:val="24"/>
        </w:rPr>
        <w:t>validity</w:t>
      </w:r>
      <w:r w:rsidRPr="794CA948" w:rsidR="7753C2D9">
        <w:rPr>
          <w:rFonts w:ascii="Arial" w:hAnsi="Arial" w:eastAsia="Arial" w:cs="Arial"/>
          <w:color w:val="000000" w:themeColor="text1" w:themeTint="FF" w:themeShade="FF"/>
          <w:sz w:val="24"/>
          <w:szCs w:val="24"/>
        </w:rPr>
        <w:t>.</w:t>
      </w:r>
      <w:r w:rsidRPr="794CA948" w:rsidR="0F50EB22">
        <w:rPr>
          <w:rFonts w:ascii="Arial" w:hAnsi="Arial" w:eastAsia="Arial" w:cs="Arial"/>
          <w:color w:val="000000" w:themeColor="text1" w:themeTint="FF" w:themeShade="FF"/>
          <w:sz w:val="24"/>
          <w:szCs w:val="24"/>
        </w:rPr>
        <w:t xml:space="preserve"> It also may have a much smaller scale and due to this </w:t>
      </w:r>
      <w:r w:rsidRPr="794CA948" w:rsidR="0F50EB22">
        <w:rPr>
          <w:rFonts w:ascii="Arial" w:hAnsi="Arial" w:eastAsia="Arial" w:cs="Arial"/>
          <w:color w:val="000000" w:themeColor="text1" w:themeTint="FF" w:themeShade="FF"/>
          <w:sz w:val="24"/>
          <w:szCs w:val="24"/>
        </w:rPr>
        <w:t>interpretivist</w:t>
      </w:r>
      <w:r w:rsidRPr="794CA948" w:rsidR="0F50EB22">
        <w:rPr>
          <w:rFonts w:ascii="Arial" w:hAnsi="Arial" w:eastAsia="Arial" w:cs="Arial"/>
          <w:color w:val="000000" w:themeColor="text1" w:themeTint="FF" w:themeShade="FF"/>
          <w:sz w:val="24"/>
          <w:szCs w:val="24"/>
        </w:rPr>
        <w:t xml:space="preserve"> studies may not be able t</w:t>
      </w:r>
      <w:r w:rsidRPr="794CA948" w:rsidR="5EFC1895">
        <w:rPr>
          <w:rFonts w:ascii="Arial" w:hAnsi="Arial" w:eastAsia="Arial" w:cs="Arial"/>
          <w:color w:val="000000" w:themeColor="text1" w:themeTint="FF" w:themeShade="FF"/>
          <w:sz w:val="24"/>
          <w:szCs w:val="24"/>
        </w:rPr>
        <w:t xml:space="preserve">o </w:t>
      </w:r>
      <w:r w:rsidRPr="794CA948" w:rsidR="0F50EB22">
        <w:rPr>
          <w:rFonts w:ascii="Arial" w:hAnsi="Arial" w:eastAsia="Arial" w:cs="Arial"/>
          <w:color w:val="000000" w:themeColor="text1" w:themeTint="FF" w:themeShade="FF"/>
          <w:sz w:val="24"/>
          <w:szCs w:val="24"/>
        </w:rPr>
        <w:t xml:space="preserve">be generalised to the wider population, whether this be gender, </w:t>
      </w:r>
      <w:r w:rsidRPr="794CA948" w:rsidR="0F50EB22">
        <w:rPr>
          <w:rFonts w:ascii="Arial" w:hAnsi="Arial" w:eastAsia="Arial" w:cs="Arial"/>
          <w:color w:val="000000" w:themeColor="text1" w:themeTint="FF" w:themeShade="FF"/>
          <w:sz w:val="24"/>
          <w:szCs w:val="24"/>
        </w:rPr>
        <w:t>age</w:t>
      </w:r>
      <w:r w:rsidRPr="794CA948" w:rsidR="0F50EB22">
        <w:rPr>
          <w:rFonts w:ascii="Arial" w:hAnsi="Arial" w:eastAsia="Arial" w:cs="Arial"/>
          <w:color w:val="000000" w:themeColor="text1" w:themeTint="FF" w:themeShade="FF"/>
          <w:sz w:val="24"/>
          <w:szCs w:val="24"/>
        </w:rPr>
        <w:t xml:space="preserve"> or area</w:t>
      </w:r>
      <w:r w:rsidRPr="794CA948" w:rsidR="71B31765">
        <w:rPr>
          <w:rFonts w:ascii="Arial" w:hAnsi="Arial" w:eastAsia="Arial" w:cs="Arial"/>
          <w:color w:val="000000" w:themeColor="text1" w:themeTint="FF" w:themeShade="FF"/>
          <w:sz w:val="24"/>
          <w:szCs w:val="24"/>
        </w:rPr>
        <w:t xml:space="preserve"> (</w:t>
      </w:r>
      <w:r w:rsidRPr="794CA948" w:rsidR="4CDAC463">
        <w:rPr>
          <w:rFonts w:ascii="Arial" w:hAnsi="Arial" w:eastAsia="Arial" w:cs="Arial"/>
          <w:color w:val="000000" w:themeColor="text1" w:themeTint="FF" w:themeShade="FF"/>
          <w:sz w:val="24"/>
          <w:szCs w:val="24"/>
        </w:rPr>
        <w:t>Williams, 20</w:t>
      </w:r>
      <w:r w:rsidRPr="794CA948" w:rsidR="66084CA8">
        <w:rPr>
          <w:rFonts w:ascii="Arial" w:hAnsi="Arial" w:eastAsia="Arial" w:cs="Arial"/>
          <w:color w:val="000000" w:themeColor="text1" w:themeTint="FF" w:themeShade="FF"/>
          <w:sz w:val="24"/>
          <w:szCs w:val="24"/>
        </w:rPr>
        <w:t>16</w:t>
      </w:r>
      <w:r w:rsidRPr="794CA948" w:rsidR="71B31765">
        <w:rPr>
          <w:rFonts w:ascii="Arial" w:hAnsi="Arial" w:eastAsia="Arial" w:cs="Arial"/>
          <w:color w:val="000000" w:themeColor="text1" w:themeTint="FF" w:themeShade="FF"/>
          <w:sz w:val="24"/>
          <w:szCs w:val="24"/>
        </w:rPr>
        <w:t xml:space="preserve">). </w:t>
      </w:r>
    </w:p>
    <w:p w:rsidR="761C116F" w:rsidP="794CA948" w:rsidRDefault="761C116F" w14:paraId="1AB7E6CC" w14:textId="3615AB9C" w14:noSpellErr="1">
      <w:pPr>
        <w:pStyle w:val="Heading2"/>
        <w:jc w:val="both"/>
        <w:rPr>
          <w:rFonts w:ascii="Arial" w:hAnsi="Arial" w:eastAsia="Arial" w:cs="Arial"/>
          <w:color w:val="000000" w:themeColor="text1"/>
          <w:sz w:val="24"/>
          <w:szCs w:val="24"/>
        </w:rPr>
      </w:pPr>
      <w:bookmarkStart w:name="_Toc1953643639" w:id="1355642897"/>
      <w:r w:rsidR="5AA40057">
        <w:rPr/>
        <w:t>3.3 Approach</w:t>
      </w:r>
      <w:bookmarkEnd w:id="1355642897"/>
      <w:r w:rsidR="5AA40057">
        <w:rPr/>
        <w:t xml:space="preserve"> </w:t>
      </w:r>
    </w:p>
    <w:p w:rsidR="761C116F" w:rsidP="794CA948" w:rsidRDefault="24EF9B67" w14:paraId="72631362" w14:textId="4F5AF090">
      <w:pPr>
        <w:spacing w:line="480" w:lineRule="auto"/>
        <w:jc w:val="both"/>
        <w:rPr>
          <w:rFonts w:ascii="Arial" w:hAnsi="Arial" w:eastAsia="Arial" w:cs="Arial"/>
          <w:color w:val="000000" w:themeColor="text1"/>
          <w:sz w:val="24"/>
          <w:szCs w:val="24"/>
        </w:rPr>
      </w:pPr>
      <w:r w:rsidRPr="794CA948" w:rsidR="380DC328">
        <w:rPr>
          <w:rFonts w:ascii="Arial" w:hAnsi="Arial" w:eastAsia="Arial" w:cs="Arial"/>
          <w:sz w:val="24"/>
          <w:szCs w:val="24"/>
        </w:rPr>
        <w:t>T</w:t>
      </w:r>
      <w:r w:rsidRPr="794CA948" w:rsidR="0EE730F3">
        <w:rPr>
          <w:rFonts w:ascii="Arial" w:hAnsi="Arial" w:eastAsia="Arial" w:cs="Arial"/>
          <w:sz w:val="24"/>
          <w:szCs w:val="24"/>
        </w:rPr>
        <w:t>he</w:t>
      </w:r>
      <w:r w:rsidRPr="794CA948" w:rsidR="0EE730F3">
        <w:rPr>
          <w:rFonts w:ascii="Arial" w:hAnsi="Arial" w:eastAsia="Arial" w:cs="Arial"/>
          <w:sz w:val="24"/>
          <w:szCs w:val="24"/>
        </w:rPr>
        <w:t xml:space="preserve"> approach that would be used is an inductive approach</w:t>
      </w:r>
      <w:r w:rsidRPr="794CA948" w:rsidR="6EF68978">
        <w:rPr>
          <w:rFonts w:ascii="Arial" w:hAnsi="Arial" w:eastAsia="Arial" w:cs="Arial"/>
          <w:sz w:val="24"/>
          <w:szCs w:val="24"/>
        </w:rPr>
        <w:t xml:space="preserve">. With this type of approach, it starts with a set </w:t>
      </w:r>
      <w:r w:rsidRPr="794CA948" w:rsidR="44BE6E33">
        <w:rPr>
          <w:rFonts w:ascii="Arial" w:hAnsi="Arial" w:eastAsia="Arial" w:cs="Arial"/>
          <w:sz w:val="24"/>
          <w:szCs w:val="24"/>
        </w:rPr>
        <w:t>criteria and hypotheses and then this will</w:t>
      </w:r>
      <w:r w:rsidRPr="794CA948" w:rsidR="60DC6F39">
        <w:rPr>
          <w:rFonts w:ascii="Arial" w:hAnsi="Arial" w:eastAsia="Arial" w:cs="Arial"/>
          <w:sz w:val="24"/>
          <w:szCs w:val="24"/>
        </w:rPr>
        <w:t xml:space="preserve"> help to enable the different patterns and themes from the data</w:t>
      </w:r>
      <w:r w:rsidRPr="794CA948" w:rsidR="1CF54A17">
        <w:rPr>
          <w:rFonts w:ascii="Arial" w:hAnsi="Arial" w:eastAsia="Arial" w:cs="Arial"/>
          <w:sz w:val="24"/>
          <w:szCs w:val="24"/>
        </w:rPr>
        <w:t xml:space="preserve"> </w:t>
      </w:r>
      <w:r w:rsidRPr="794CA948" w:rsidR="786702B1">
        <w:rPr>
          <w:rFonts w:ascii="Arial" w:hAnsi="Arial" w:eastAsia="Arial" w:cs="Arial"/>
          <w:sz w:val="24"/>
          <w:szCs w:val="24"/>
        </w:rPr>
        <w:t>(</w:t>
      </w:r>
      <w:r w:rsidRPr="794CA948" w:rsidR="2BD13598">
        <w:rPr>
          <w:rFonts w:ascii="Arial" w:hAnsi="Arial" w:eastAsia="Arial" w:cs="Arial"/>
          <w:color w:val="000000" w:themeColor="text1" w:themeTint="FF" w:themeShade="FF"/>
          <w:sz w:val="24"/>
          <w:szCs w:val="24"/>
        </w:rPr>
        <w:t>Daellenbach</w:t>
      </w:r>
      <w:r w:rsidRPr="794CA948" w:rsidR="2BD13598">
        <w:rPr>
          <w:rFonts w:ascii="Arial" w:hAnsi="Arial" w:eastAsia="Arial" w:cs="Arial"/>
          <w:color w:val="000000" w:themeColor="text1" w:themeTint="FF" w:themeShade="FF"/>
          <w:sz w:val="24"/>
          <w:szCs w:val="24"/>
        </w:rPr>
        <w:t>, 2018).</w:t>
      </w:r>
    </w:p>
    <w:p w:rsidR="761C116F" w:rsidP="794CA948" w:rsidRDefault="00B54FCF" w14:paraId="540593E4" w14:textId="563EB8F2">
      <w:pPr>
        <w:spacing w:line="480" w:lineRule="auto"/>
        <w:jc w:val="both"/>
        <w:rPr>
          <w:rFonts w:ascii="Arial" w:hAnsi="Arial" w:eastAsia="Arial" w:cs="Arial"/>
          <w:color w:val="000000" w:themeColor="text1"/>
          <w:sz w:val="24"/>
          <w:szCs w:val="24"/>
        </w:rPr>
      </w:pPr>
      <w:r w:rsidRPr="794CA948" w:rsidR="6142F1FD">
        <w:rPr>
          <w:rFonts w:ascii="Arial" w:hAnsi="Arial" w:eastAsia="Arial" w:cs="Arial"/>
          <w:color w:val="000000" w:themeColor="text1" w:themeTint="FF" w:themeShade="FF"/>
          <w:sz w:val="24"/>
          <w:szCs w:val="24"/>
        </w:rPr>
        <w:t xml:space="preserve">This approach is </w:t>
      </w:r>
      <w:r w:rsidRPr="794CA948" w:rsidR="7C678540">
        <w:rPr>
          <w:rFonts w:ascii="Arial" w:hAnsi="Arial" w:eastAsia="Arial" w:cs="Arial"/>
          <w:color w:val="000000" w:themeColor="text1" w:themeTint="FF" w:themeShade="FF"/>
          <w:sz w:val="24"/>
          <w:szCs w:val="24"/>
        </w:rPr>
        <w:t>beneficial</w:t>
      </w:r>
      <w:r w:rsidRPr="794CA948" w:rsidR="6142F1FD">
        <w:rPr>
          <w:rFonts w:ascii="Arial" w:hAnsi="Arial" w:eastAsia="Arial" w:cs="Arial"/>
          <w:color w:val="000000" w:themeColor="text1" w:themeTint="FF" w:themeShade="FF"/>
          <w:sz w:val="24"/>
          <w:szCs w:val="24"/>
        </w:rPr>
        <w:t xml:space="preserve"> to this </w:t>
      </w:r>
      <w:r w:rsidRPr="794CA948" w:rsidR="5F70F2CB">
        <w:rPr>
          <w:rFonts w:ascii="Arial" w:hAnsi="Arial" w:eastAsia="Arial" w:cs="Arial"/>
          <w:color w:val="000000" w:themeColor="text1" w:themeTint="FF" w:themeShade="FF"/>
          <w:sz w:val="24"/>
          <w:szCs w:val="24"/>
        </w:rPr>
        <w:t>study</w:t>
      </w:r>
      <w:r w:rsidRPr="794CA948" w:rsidR="6142F1FD">
        <w:rPr>
          <w:rFonts w:ascii="Arial" w:hAnsi="Arial" w:eastAsia="Arial" w:cs="Arial"/>
          <w:color w:val="000000" w:themeColor="text1" w:themeTint="FF" w:themeShade="FF"/>
          <w:sz w:val="24"/>
          <w:szCs w:val="24"/>
        </w:rPr>
        <w:t xml:space="preserve"> as</w:t>
      </w:r>
      <w:r w:rsidRPr="794CA948" w:rsidR="305B0C64">
        <w:rPr>
          <w:rFonts w:ascii="Arial" w:hAnsi="Arial" w:eastAsia="Arial" w:cs="Arial"/>
          <w:color w:val="000000" w:themeColor="text1" w:themeTint="FF" w:themeShade="FF"/>
          <w:sz w:val="24"/>
          <w:szCs w:val="24"/>
        </w:rPr>
        <w:t xml:space="preserve"> it will allow the research to be as flexible as possible as there is no set or </w:t>
      </w:r>
      <w:r w:rsidRPr="794CA948" w:rsidR="58BF1E06">
        <w:rPr>
          <w:rFonts w:ascii="Arial" w:hAnsi="Arial" w:eastAsia="Arial" w:cs="Arial"/>
          <w:color w:val="000000" w:themeColor="text1" w:themeTint="FF" w:themeShade="FF"/>
          <w:sz w:val="24"/>
          <w:szCs w:val="24"/>
        </w:rPr>
        <w:t>pre-determined</w:t>
      </w:r>
      <w:r w:rsidRPr="794CA948" w:rsidR="305B0C64">
        <w:rPr>
          <w:rFonts w:ascii="Arial" w:hAnsi="Arial" w:eastAsia="Arial" w:cs="Arial"/>
          <w:color w:val="000000" w:themeColor="text1" w:themeTint="FF" w:themeShade="FF"/>
          <w:sz w:val="24"/>
          <w:szCs w:val="24"/>
        </w:rPr>
        <w:t xml:space="preserve"> </w:t>
      </w:r>
      <w:r w:rsidRPr="794CA948" w:rsidR="3D120218">
        <w:rPr>
          <w:rFonts w:ascii="Arial" w:hAnsi="Arial" w:eastAsia="Arial" w:cs="Arial"/>
          <w:color w:val="000000" w:themeColor="text1" w:themeTint="FF" w:themeShade="FF"/>
          <w:sz w:val="24"/>
          <w:szCs w:val="24"/>
        </w:rPr>
        <w:t>conclusion,</w:t>
      </w:r>
      <w:r w:rsidRPr="794CA948" w:rsidR="305B0C64">
        <w:rPr>
          <w:rFonts w:ascii="Arial" w:hAnsi="Arial" w:eastAsia="Arial" w:cs="Arial"/>
          <w:color w:val="000000" w:themeColor="text1" w:themeTint="FF" w:themeShade="FF"/>
          <w:sz w:val="24"/>
          <w:szCs w:val="24"/>
        </w:rPr>
        <w:t xml:space="preserve"> and this will also allow for change and </w:t>
      </w:r>
      <w:r w:rsidRPr="794CA948" w:rsidR="14BEE9AA">
        <w:rPr>
          <w:rFonts w:ascii="Arial" w:hAnsi="Arial" w:eastAsia="Arial" w:cs="Arial"/>
          <w:color w:val="000000" w:themeColor="text1" w:themeTint="FF" w:themeShade="FF"/>
          <w:sz w:val="24"/>
          <w:szCs w:val="24"/>
        </w:rPr>
        <w:t xml:space="preserve">new theories to come about as time goes on. </w:t>
      </w:r>
      <w:r w:rsidRPr="794CA948" w:rsidR="69190D7D">
        <w:rPr>
          <w:rFonts w:ascii="Arial" w:hAnsi="Arial" w:eastAsia="Arial" w:cs="Arial"/>
          <w:color w:val="000000" w:themeColor="text1" w:themeTint="FF" w:themeShade="FF"/>
          <w:sz w:val="24"/>
          <w:szCs w:val="24"/>
        </w:rPr>
        <w:t>Despite</w:t>
      </w:r>
      <w:r w:rsidRPr="794CA948" w:rsidR="7926FAF0">
        <w:rPr>
          <w:rFonts w:ascii="Arial" w:hAnsi="Arial" w:eastAsia="Arial" w:cs="Arial"/>
          <w:color w:val="000000" w:themeColor="text1" w:themeTint="FF" w:themeShade="FF"/>
          <w:sz w:val="24"/>
          <w:szCs w:val="24"/>
        </w:rPr>
        <w:t xml:space="preserve"> that, t</w:t>
      </w:r>
      <w:r w:rsidRPr="794CA948" w:rsidR="14BEE9AA">
        <w:rPr>
          <w:rFonts w:ascii="Arial" w:hAnsi="Arial" w:eastAsia="Arial" w:cs="Arial"/>
          <w:color w:val="000000" w:themeColor="text1" w:themeTint="FF" w:themeShade="FF"/>
          <w:sz w:val="24"/>
          <w:szCs w:val="24"/>
        </w:rPr>
        <w:t>here are some critics about this a</w:t>
      </w:r>
      <w:r w:rsidRPr="794CA948" w:rsidR="0BFB629E">
        <w:rPr>
          <w:rFonts w:ascii="Arial" w:hAnsi="Arial" w:eastAsia="Arial" w:cs="Arial"/>
          <w:color w:val="000000" w:themeColor="text1" w:themeTint="FF" w:themeShade="FF"/>
          <w:sz w:val="24"/>
          <w:szCs w:val="24"/>
        </w:rPr>
        <w:t>pproach</w:t>
      </w:r>
      <w:r w:rsidRPr="794CA948" w:rsidR="14BEE9AA">
        <w:rPr>
          <w:rFonts w:ascii="Arial" w:hAnsi="Arial" w:eastAsia="Arial" w:cs="Arial"/>
          <w:color w:val="000000" w:themeColor="text1" w:themeTint="FF" w:themeShade="FF"/>
          <w:sz w:val="24"/>
          <w:szCs w:val="24"/>
        </w:rPr>
        <w:t xml:space="preserve">, where if observations or questionnaires are not filled out truthfully or not completed in time then the </w:t>
      </w:r>
      <w:r w:rsidRPr="794CA948" w:rsidR="0FE50EA5">
        <w:rPr>
          <w:rFonts w:ascii="Arial" w:hAnsi="Arial" w:eastAsia="Arial" w:cs="Arial"/>
          <w:color w:val="000000" w:themeColor="text1" w:themeTint="FF" w:themeShade="FF"/>
          <w:sz w:val="24"/>
          <w:szCs w:val="24"/>
        </w:rPr>
        <w:t>conclusion</w:t>
      </w:r>
      <w:r w:rsidRPr="794CA948" w:rsidR="14BEE9AA">
        <w:rPr>
          <w:rFonts w:ascii="Arial" w:hAnsi="Arial" w:eastAsia="Arial" w:cs="Arial"/>
          <w:color w:val="000000" w:themeColor="text1" w:themeTint="FF" w:themeShade="FF"/>
          <w:sz w:val="24"/>
          <w:szCs w:val="24"/>
        </w:rPr>
        <w:t xml:space="preserve"> will be incorrect or biased</w:t>
      </w:r>
      <w:r w:rsidRPr="794CA948" w:rsidR="4C1866A2">
        <w:rPr>
          <w:rFonts w:ascii="Arial" w:hAnsi="Arial" w:eastAsia="Arial" w:cs="Arial"/>
          <w:color w:val="000000" w:themeColor="text1" w:themeTint="FF" w:themeShade="FF"/>
          <w:sz w:val="24"/>
          <w:szCs w:val="24"/>
        </w:rPr>
        <w:t xml:space="preserve"> (</w:t>
      </w:r>
      <w:r w:rsidRPr="794CA948" w:rsidR="4C1866A2">
        <w:rPr>
          <w:rFonts w:ascii="Arial" w:hAnsi="Arial" w:eastAsia="Arial" w:cs="Arial"/>
          <w:color w:val="000000" w:themeColor="text1" w:themeTint="FF" w:themeShade="FF"/>
          <w:sz w:val="24"/>
          <w:szCs w:val="24"/>
        </w:rPr>
        <w:t>Kiger</w:t>
      </w:r>
      <w:r w:rsidRPr="794CA948" w:rsidR="4C1866A2">
        <w:rPr>
          <w:rFonts w:ascii="Arial" w:hAnsi="Arial" w:eastAsia="Arial" w:cs="Arial"/>
          <w:color w:val="000000" w:themeColor="text1" w:themeTint="FF" w:themeShade="FF"/>
          <w:sz w:val="24"/>
          <w:szCs w:val="24"/>
        </w:rPr>
        <w:t xml:space="preserve">, 2020). </w:t>
      </w:r>
    </w:p>
    <w:p w:rsidR="761C116F" w:rsidP="49DC9133" w:rsidRDefault="761C116F" w14:paraId="3A4E8874" w14:textId="389F2B38">
      <w:pPr>
        <w:pStyle w:val="Heading2"/>
        <w:rPr>
          <w:rFonts w:ascii="Arial" w:hAnsi="Arial" w:eastAsia="Arial" w:cs="Arial"/>
          <w:color w:val="000000" w:themeColor="text1"/>
          <w:sz w:val="24"/>
          <w:szCs w:val="24"/>
        </w:rPr>
      </w:pPr>
      <w:bookmarkStart w:name="_Toc826059563" w:id="1644716808"/>
      <w:r w:rsidR="5AA40057">
        <w:rPr/>
        <w:t>3.</w:t>
      </w:r>
      <w:r w:rsidR="1C3B5E83">
        <w:rPr/>
        <w:t>4</w:t>
      </w:r>
      <w:r w:rsidR="5AA40057">
        <w:rPr/>
        <w:t xml:space="preserve"> Research strategy</w:t>
      </w:r>
      <w:r w:rsidR="7F40C8F7">
        <w:rPr/>
        <w:t xml:space="preserve"> and Methods</w:t>
      </w:r>
      <w:bookmarkEnd w:id="1644716808"/>
      <w:r w:rsidR="7F40C8F7">
        <w:rPr/>
        <w:t xml:space="preserve"> </w:t>
      </w:r>
      <w:r w:rsidR="5AA40057">
        <w:rPr/>
        <w:t xml:space="preserve"> </w:t>
      </w:r>
    </w:p>
    <w:p w:rsidR="5AA40057" w:rsidP="794CA948" w:rsidRDefault="5AA40057" w14:paraId="2A91AAB7" w14:textId="74466F16">
      <w:pPr>
        <w:pStyle w:val="Normal"/>
        <w:spacing w:after="240" w:line="480" w:lineRule="auto"/>
        <w:jc w:val="both"/>
        <w:rPr>
          <w:rFonts w:ascii="Arial" w:hAnsi="Arial" w:eastAsia="Arial" w:cs="Arial"/>
          <w:sz w:val="24"/>
          <w:szCs w:val="24"/>
        </w:rPr>
      </w:pPr>
      <w:r w:rsidRPr="794CA948" w:rsidR="5AA40057">
        <w:rPr>
          <w:rFonts w:ascii="Arial" w:hAnsi="Arial" w:eastAsia="Arial" w:cs="Arial"/>
          <w:color w:val="000000" w:themeColor="text1" w:themeTint="FF" w:themeShade="FF"/>
          <w:sz w:val="24"/>
          <w:szCs w:val="24"/>
        </w:rPr>
        <w:t>The questionnaire will</w:t>
      </w:r>
      <w:r w:rsidRPr="794CA948" w:rsidR="46CC01FE">
        <w:rPr>
          <w:rFonts w:ascii="Arial" w:hAnsi="Arial" w:eastAsia="Arial" w:cs="Arial"/>
          <w:color w:val="000000" w:themeColor="text1" w:themeTint="FF" w:themeShade="FF"/>
          <w:sz w:val="24"/>
          <w:szCs w:val="24"/>
        </w:rPr>
        <w:t xml:space="preserve"> </w:t>
      </w:r>
      <w:r w:rsidRPr="794CA948" w:rsidR="483B9125">
        <w:rPr>
          <w:rFonts w:ascii="Arial" w:hAnsi="Arial" w:eastAsia="Arial" w:cs="Arial"/>
          <w:color w:val="000000" w:themeColor="text1" w:themeTint="FF" w:themeShade="FF"/>
          <w:sz w:val="24"/>
          <w:szCs w:val="24"/>
        </w:rPr>
        <w:t xml:space="preserve">have a mixed method approach </w:t>
      </w:r>
      <w:r w:rsidRPr="794CA948" w:rsidR="6596942B">
        <w:rPr>
          <w:rFonts w:ascii="Arial" w:hAnsi="Arial" w:eastAsia="Arial" w:cs="Arial"/>
          <w:b w:val="0"/>
          <w:bCs w:val="0"/>
          <w:i w:val="0"/>
          <w:iCs w:val="0"/>
          <w:caps w:val="0"/>
          <w:smallCaps w:val="0"/>
          <w:noProof w:val="0"/>
          <w:color w:val="000000" w:themeColor="text1" w:themeTint="FF" w:themeShade="FF"/>
          <w:sz w:val="24"/>
          <w:szCs w:val="24"/>
          <w:lang w:val="en-GB"/>
        </w:rPr>
        <w:t xml:space="preserve">as it would allow me to use both qualitative and quantitative data as then I would have a range of information to help conclude the main aim. </w:t>
      </w:r>
      <w:r w:rsidRPr="794CA948" w:rsidR="53D2F531">
        <w:rPr>
          <w:rFonts w:ascii="Arial" w:hAnsi="Arial" w:eastAsia="Arial" w:cs="Arial"/>
          <w:b w:val="0"/>
          <w:bCs w:val="0"/>
          <w:i w:val="0"/>
          <w:iCs w:val="0"/>
          <w:caps w:val="0"/>
          <w:smallCaps w:val="0"/>
          <w:noProof w:val="0"/>
          <w:color w:val="000000" w:themeColor="text1" w:themeTint="FF" w:themeShade="FF"/>
          <w:sz w:val="24"/>
          <w:szCs w:val="24"/>
          <w:lang w:val="en-GB"/>
        </w:rPr>
        <w:t>It is important to use a mixed method approach so that even though researchers would not get a full understanding with just quantitative data, they have the qualitative data to fully understand people's opinions (Slutsky, 2014).</w:t>
      </w:r>
    </w:p>
    <w:p w:rsidR="6596942B" w:rsidP="794CA948" w:rsidRDefault="6596942B" w14:paraId="486701D6" w14:textId="08B43CB8">
      <w:pPr>
        <w:pStyle w:val="Normal"/>
        <w:spacing w:after="24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94CA948" w:rsidR="6596942B">
        <w:rPr>
          <w:rFonts w:ascii="Arial" w:hAnsi="Arial" w:eastAsia="Arial" w:cs="Arial"/>
          <w:b w:val="0"/>
          <w:bCs w:val="0"/>
          <w:i w:val="0"/>
          <w:iCs w:val="0"/>
          <w:caps w:val="0"/>
          <w:smallCaps w:val="0"/>
          <w:noProof w:val="0"/>
          <w:color w:val="000000" w:themeColor="text1" w:themeTint="FF" w:themeShade="FF"/>
          <w:sz w:val="24"/>
          <w:szCs w:val="24"/>
          <w:lang w:val="en-GB"/>
        </w:rPr>
        <w:t xml:space="preserve">Qualitative data would mean </w:t>
      </w:r>
      <w:r w:rsidRPr="794CA948" w:rsidR="46931053">
        <w:rPr>
          <w:rFonts w:ascii="Arial" w:hAnsi="Arial" w:eastAsia="Arial" w:cs="Arial"/>
          <w:b w:val="0"/>
          <w:bCs w:val="0"/>
          <w:i w:val="0"/>
          <w:iCs w:val="0"/>
          <w:caps w:val="0"/>
          <w:smallCaps w:val="0"/>
          <w:noProof w:val="0"/>
          <w:color w:val="000000" w:themeColor="text1" w:themeTint="FF" w:themeShade="FF"/>
          <w:sz w:val="24"/>
          <w:szCs w:val="24"/>
          <w:lang w:val="en-GB"/>
        </w:rPr>
        <w:t>there</w:t>
      </w:r>
      <w:r w:rsidRPr="794CA948" w:rsidR="6596942B">
        <w:rPr>
          <w:rFonts w:ascii="Arial" w:hAnsi="Arial" w:eastAsia="Arial" w:cs="Arial"/>
          <w:b w:val="0"/>
          <w:bCs w:val="0"/>
          <w:i w:val="0"/>
          <w:iCs w:val="0"/>
          <w:caps w:val="0"/>
          <w:smallCaps w:val="0"/>
          <w:noProof w:val="0"/>
          <w:color w:val="000000" w:themeColor="text1" w:themeTint="FF" w:themeShade="FF"/>
          <w:sz w:val="24"/>
          <w:szCs w:val="24"/>
          <w:lang w:val="en-GB"/>
        </w:rPr>
        <w:t xml:space="preserve"> would </w:t>
      </w:r>
      <w:r w:rsidRPr="794CA948" w:rsidR="1315F647">
        <w:rPr>
          <w:rFonts w:ascii="Arial" w:hAnsi="Arial" w:eastAsia="Arial" w:cs="Arial"/>
          <w:b w:val="0"/>
          <w:bCs w:val="0"/>
          <w:i w:val="0"/>
          <w:iCs w:val="0"/>
          <w:caps w:val="0"/>
          <w:smallCaps w:val="0"/>
          <w:noProof w:val="0"/>
          <w:color w:val="000000" w:themeColor="text1" w:themeTint="FF" w:themeShade="FF"/>
          <w:sz w:val="24"/>
          <w:szCs w:val="24"/>
          <w:lang w:val="en-GB"/>
        </w:rPr>
        <w:t xml:space="preserve">be </w:t>
      </w:r>
      <w:r w:rsidRPr="794CA948" w:rsidR="6596942B">
        <w:rPr>
          <w:rFonts w:ascii="Arial" w:hAnsi="Arial" w:eastAsia="Arial" w:cs="Arial"/>
          <w:b w:val="0"/>
          <w:bCs w:val="0"/>
          <w:i w:val="0"/>
          <w:iCs w:val="0"/>
          <w:caps w:val="0"/>
          <w:smallCaps w:val="0"/>
          <w:noProof w:val="0"/>
          <w:color w:val="000000" w:themeColor="text1" w:themeTint="FF" w:themeShade="FF"/>
          <w:sz w:val="24"/>
          <w:szCs w:val="24"/>
          <w:lang w:val="en-GB"/>
        </w:rPr>
        <w:t>open questions with detailed information</w:t>
      </w:r>
      <w:r w:rsidRPr="794CA948" w:rsidR="162F43E6">
        <w:rPr>
          <w:rFonts w:ascii="Arial" w:hAnsi="Arial" w:eastAsia="Arial" w:cs="Arial"/>
          <w:b w:val="0"/>
          <w:bCs w:val="0"/>
          <w:i w:val="0"/>
          <w:iCs w:val="0"/>
          <w:caps w:val="0"/>
          <w:smallCaps w:val="0"/>
          <w:noProof w:val="0"/>
          <w:color w:val="000000" w:themeColor="text1" w:themeTint="FF" w:themeShade="FF"/>
          <w:sz w:val="24"/>
          <w:szCs w:val="24"/>
          <w:lang w:val="en-GB"/>
        </w:rPr>
        <w:t xml:space="preserve">, which could also help </w:t>
      </w:r>
      <w:r w:rsidRPr="794CA948" w:rsidR="6596942B">
        <w:rPr>
          <w:rFonts w:ascii="Arial" w:hAnsi="Arial" w:eastAsia="Arial" w:cs="Arial"/>
          <w:b w:val="0"/>
          <w:bCs w:val="0"/>
          <w:i w:val="0"/>
          <w:iCs w:val="0"/>
          <w:caps w:val="0"/>
          <w:smallCaps w:val="0"/>
          <w:noProof w:val="0"/>
          <w:color w:val="000000" w:themeColor="text1" w:themeTint="FF" w:themeShade="FF"/>
          <w:sz w:val="24"/>
          <w:szCs w:val="24"/>
          <w:lang w:val="en-GB"/>
        </w:rPr>
        <w:t xml:space="preserve">to fill the gap </w:t>
      </w:r>
      <w:r w:rsidRPr="794CA948" w:rsidR="261ABF1B">
        <w:rPr>
          <w:rFonts w:ascii="Arial" w:hAnsi="Arial" w:eastAsia="Arial" w:cs="Arial"/>
          <w:b w:val="0"/>
          <w:bCs w:val="0"/>
          <w:i w:val="0"/>
          <w:iCs w:val="0"/>
          <w:caps w:val="0"/>
          <w:smallCaps w:val="0"/>
          <w:noProof w:val="0"/>
          <w:color w:val="000000" w:themeColor="text1" w:themeTint="FF" w:themeShade="FF"/>
          <w:sz w:val="24"/>
          <w:szCs w:val="24"/>
          <w:lang w:val="en-GB"/>
        </w:rPr>
        <w:t>of men's opinions.</w:t>
      </w:r>
      <w:r w:rsidRPr="794CA948" w:rsidR="6596942B">
        <w:rPr>
          <w:rFonts w:ascii="Arial" w:hAnsi="Arial" w:eastAsia="Arial" w:cs="Arial"/>
          <w:b w:val="0"/>
          <w:bCs w:val="0"/>
          <w:i w:val="0"/>
          <w:iCs w:val="0"/>
          <w:caps w:val="0"/>
          <w:smallCaps w:val="0"/>
          <w:noProof w:val="0"/>
          <w:color w:val="000000" w:themeColor="text1" w:themeTint="FF" w:themeShade="FF"/>
          <w:sz w:val="24"/>
          <w:szCs w:val="24"/>
          <w:lang w:val="en-GB"/>
        </w:rPr>
        <w:t xml:space="preserve"> This could be in the form of a text box where the information from this could be analysed to show any other outcomes or reasons for why men watch TC, and how different or similar this is to </w:t>
      </w:r>
      <w:r w:rsidRPr="794CA948" w:rsidR="6596942B">
        <w:rPr>
          <w:rFonts w:ascii="Arial" w:hAnsi="Arial" w:eastAsia="Arial" w:cs="Arial"/>
          <w:b w:val="0"/>
          <w:bCs w:val="0"/>
          <w:i w:val="0"/>
          <w:iCs w:val="0"/>
          <w:caps w:val="0"/>
          <w:smallCaps w:val="0"/>
          <w:noProof w:val="0"/>
          <w:color w:val="000000" w:themeColor="text1" w:themeTint="FF" w:themeShade="FF"/>
          <w:sz w:val="24"/>
          <w:szCs w:val="24"/>
          <w:lang w:val="en-GB"/>
        </w:rPr>
        <w:t xml:space="preserve">women's </w:t>
      </w:r>
      <w:r w:rsidRPr="794CA948" w:rsidR="6596942B">
        <w:rPr>
          <w:rFonts w:ascii="Arial" w:hAnsi="Arial" w:eastAsia="Arial" w:cs="Arial"/>
          <w:b w:val="0"/>
          <w:bCs w:val="0"/>
          <w:i w:val="0"/>
          <w:iCs w:val="0"/>
          <w:caps w:val="0"/>
          <w:smallCaps w:val="0"/>
          <w:noProof w:val="0"/>
          <w:color w:val="000000" w:themeColor="text1" w:themeTint="FF" w:themeShade="FF"/>
          <w:sz w:val="24"/>
          <w:szCs w:val="24"/>
          <w:lang w:val="en-GB"/>
        </w:rPr>
        <w:t>perceptions</w:t>
      </w:r>
      <w:r w:rsidRPr="794CA948" w:rsidR="6596942B">
        <w:rPr>
          <w:rFonts w:ascii="Arial" w:hAnsi="Arial" w:eastAsia="Arial" w:cs="Arial"/>
          <w:b w:val="0"/>
          <w:bCs w:val="0"/>
          <w:i w:val="0"/>
          <w:iCs w:val="0"/>
          <w:caps w:val="0"/>
          <w:smallCaps w:val="0"/>
          <w:noProof w:val="0"/>
          <w:color w:val="000000" w:themeColor="text1" w:themeTint="FF" w:themeShade="FF"/>
          <w:sz w:val="24"/>
          <w:szCs w:val="24"/>
          <w:lang w:val="en-GB"/>
        </w:rPr>
        <w:t>. This will help to add context to the answers.</w:t>
      </w:r>
      <w:r w:rsidRPr="794CA948" w:rsidR="26E375E0">
        <w:rPr>
          <w:rFonts w:ascii="Arial" w:hAnsi="Arial" w:eastAsia="Arial" w:cs="Arial"/>
          <w:color w:val="000000" w:themeColor="text1" w:themeTint="FF" w:themeShade="FF"/>
          <w:sz w:val="24"/>
          <w:szCs w:val="24"/>
        </w:rPr>
        <w:t xml:space="preserve"> It gives a unique answer that shows </w:t>
      </w:r>
      <w:r w:rsidRPr="794CA948" w:rsidR="26E375E0">
        <w:rPr>
          <w:rFonts w:ascii="Arial" w:hAnsi="Arial" w:eastAsia="Arial" w:cs="Arial"/>
          <w:color w:val="000000" w:themeColor="text1" w:themeTint="FF" w:themeShade="FF"/>
          <w:sz w:val="24"/>
          <w:szCs w:val="24"/>
        </w:rPr>
        <w:t>personal opinions</w:t>
      </w:r>
      <w:r w:rsidRPr="794CA948" w:rsidR="26E375E0">
        <w:rPr>
          <w:rFonts w:ascii="Arial" w:hAnsi="Arial" w:eastAsia="Arial" w:cs="Arial"/>
          <w:color w:val="000000" w:themeColor="text1" w:themeTint="FF" w:themeShade="FF"/>
          <w:sz w:val="24"/>
          <w:szCs w:val="24"/>
        </w:rPr>
        <w:t xml:space="preserve"> on the chosen topic, which could give answers that may not have been thought of (O’Cathain et al, 2004).</w:t>
      </w:r>
      <w:r w:rsidRPr="794CA948" w:rsidR="6596942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94CA948" w:rsidR="48153569">
        <w:rPr>
          <w:rFonts w:ascii="Arial" w:hAnsi="Arial" w:eastAsia="Arial" w:cs="Arial"/>
          <w:sz w:val="24"/>
          <w:szCs w:val="24"/>
        </w:rPr>
        <w:t>Nevertheless, this strategy does have its limitations, including lack of clarity for the answers that have been given. The researcher may not fully understand what the participant</w:t>
      </w:r>
      <w:r w:rsidRPr="794CA948" w:rsidR="199C8846">
        <w:rPr>
          <w:rFonts w:ascii="Arial" w:hAnsi="Arial" w:eastAsia="Arial" w:cs="Arial"/>
          <w:sz w:val="24"/>
          <w:szCs w:val="24"/>
        </w:rPr>
        <w:t>’</w:t>
      </w:r>
      <w:r w:rsidRPr="794CA948" w:rsidR="48153569">
        <w:rPr>
          <w:rFonts w:ascii="Arial" w:hAnsi="Arial" w:eastAsia="Arial" w:cs="Arial"/>
          <w:sz w:val="24"/>
          <w:szCs w:val="24"/>
        </w:rPr>
        <w:t>s point was</w:t>
      </w:r>
      <w:r w:rsidRPr="794CA948" w:rsidR="00033F88">
        <w:rPr>
          <w:rFonts w:ascii="Arial" w:hAnsi="Arial" w:eastAsia="Arial" w:cs="Arial"/>
          <w:sz w:val="24"/>
          <w:szCs w:val="24"/>
        </w:rPr>
        <w:t xml:space="preserve">, </w:t>
      </w:r>
      <w:r w:rsidRPr="794CA948" w:rsidR="48153569">
        <w:rPr>
          <w:rFonts w:ascii="Arial" w:hAnsi="Arial" w:eastAsia="Arial" w:cs="Arial"/>
          <w:sz w:val="24"/>
          <w:szCs w:val="24"/>
        </w:rPr>
        <w:t>which could lead to some inconsistencies within the final analysis of data</w:t>
      </w:r>
      <w:r w:rsidRPr="794CA948" w:rsidR="6BE0B85B">
        <w:rPr>
          <w:rFonts w:ascii="Arial" w:hAnsi="Arial" w:eastAsia="Arial" w:cs="Arial"/>
          <w:sz w:val="24"/>
          <w:szCs w:val="24"/>
        </w:rPr>
        <w:t xml:space="preserve">. </w:t>
      </w:r>
      <w:r w:rsidRPr="794CA948" w:rsidR="6596942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94CA948" w:rsidR="6596942B">
        <w:rPr>
          <w:rFonts w:ascii="Arial" w:hAnsi="Arial" w:eastAsia="Arial" w:cs="Arial"/>
          <w:b w:val="0"/>
          <w:bCs w:val="0"/>
          <w:i w:val="0"/>
          <w:iCs w:val="0"/>
          <w:caps w:val="0"/>
          <w:smallCaps w:val="0"/>
          <w:noProof w:val="0"/>
          <w:color w:val="000000" w:themeColor="text1" w:themeTint="FF" w:themeShade="FF"/>
          <w:sz w:val="24"/>
          <w:szCs w:val="24"/>
          <w:lang w:val="en-GB"/>
        </w:rPr>
        <w:t xml:space="preserve">As qualitative data can be used in forms of open questions this may also be time consuming due to the detailed answers </w:t>
      </w:r>
      <w:r w:rsidRPr="794CA948" w:rsidR="474B24B8">
        <w:rPr>
          <w:rFonts w:ascii="Arial" w:hAnsi="Arial" w:eastAsia="Arial" w:cs="Arial"/>
          <w:b w:val="0"/>
          <w:bCs w:val="0"/>
          <w:i w:val="0"/>
          <w:iCs w:val="0"/>
          <w:caps w:val="0"/>
          <w:smallCaps w:val="0"/>
          <w:noProof w:val="0"/>
          <w:color w:val="000000" w:themeColor="text1" w:themeTint="FF" w:themeShade="FF"/>
          <w:sz w:val="24"/>
          <w:szCs w:val="24"/>
          <w:lang w:val="en-GB"/>
        </w:rPr>
        <w:t xml:space="preserve">given </w:t>
      </w:r>
      <w:r w:rsidRPr="794CA948" w:rsidR="4D54AE5B">
        <w:rPr>
          <w:rFonts w:ascii="Arial" w:hAnsi="Arial" w:eastAsia="Arial" w:cs="Arial"/>
          <w:b w:val="0"/>
          <w:bCs w:val="0"/>
          <w:i w:val="0"/>
          <w:iCs w:val="0"/>
          <w:caps w:val="0"/>
          <w:smallCaps w:val="0"/>
          <w:noProof w:val="0"/>
          <w:color w:val="000000" w:themeColor="text1" w:themeTint="FF" w:themeShade="FF"/>
          <w:sz w:val="24"/>
          <w:szCs w:val="24"/>
          <w:lang w:val="en-GB"/>
        </w:rPr>
        <w:t xml:space="preserve">and </w:t>
      </w:r>
      <w:r w:rsidRPr="794CA948" w:rsidR="474B24B8">
        <w:rPr>
          <w:rFonts w:ascii="Arial" w:hAnsi="Arial" w:eastAsia="Arial" w:cs="Arial"/>
          <w:b w:val="0"/>
          <w:bCs w:val="0"/>
          <w:i w:val="0"/>
          <w:iCs w:val="0"/>
          <w:caps w:val="0"/>
          <w:smallCaps w:val="0"/>
          <w:noProof w:val="0"/>
          <w:color w:val="000000" w:themeColor="text1" w:themeTint="FF" w:themeShade="FF"/>
          <w:sz w:val="24"/>
          <w:szCs w:val="24"/>
          <w:lang w:val="en-GB"/>
        </w:rPr>
        <w:t xml:space="preserve">would not allow to analyse statically </w:t>
      </w:r>
      <w:r w:rsidRPr="794CA948" w:rsidR="6596942B">
        <w:rPr>
          <w:rFonts w:ascii="Arial" w:hAnsi="Arial" w:eastAsia="Arial" w:cs="Arial"/>
          <w:b w:val="0"/>
          <w:bCs w:val="0"/>
          <w:i w:val="0"/>
          <w:iCs w:val="0"/>
          <w:caps w:val="0"/>
          <w:smallCaps w:val="0"/>
          <w:noProof w:val="0"/>
          <w:color w:val="000000" w:themeColor="text1" w:themeTint="FF" w:themeShade="FF"/>
          <w:sz w:val="24"/>
          <w:szCs w:val="24"/>
          <w:lang w:val="en-GB"/>
        </w:rPr>
        <w:t>(Flick, 2014).</w:t>
      </w:r>
    </w:p>
    <w:p w:rsidR="5FA5F6CF" w:rsidP="794CA948" w:rsidRDefault="5FA5F6CF" w14:paraId="46B55C45" w14:textId="6201641C">
      <w:pPr>
        <w:pStyle w:val="Normal"/>
        <w:spacing w:after="240" w:line="480" w:lineRule="auto"/>
        <w:jc w:val="both"/>
        <w:rPr>
          <w:rFonts w:ascii="Arial" w:hAnsi="Arial" w:eastAsia="Arial" w:cs="Arial"/>
          <w:sz w:val="24"/>
          <w:szCs w:val="24"/>
        </w:rPr>
      </w:pPr>
      <w:r w:rsidRPr="794CA948" w:rsidR="5FA5F6CF">
        <w:rPr>
          <w:rFonts w:ascii="Arial" w:hAnsi="Arial" w:eastAsia="Arial" w:cs="Arial"/>
          <w:b w:val="0"/>
          <w:bCs w:val="0"/>
          <w:i w:val="0"/>
          <w:iCs w:val="0"/>
          <w:caps w:val="0"/>
          <w:smallCaps w:val="0"/>
          <w:noProof w:val="0"/>
          <w:color w:val="000000" w:themeColor="text1" w:themeTint="FF" w:themeShade="FF"/>
          <w:sz w:val="24"/>
          <w:szCs w:val="24"/>
          <w:lang w:val="en-GB"/>
        </w:rPr>
        <w:t>From the data collected there will also be quantitative data as this will help to make statistics and put them in the form of graphs and closed questions. This is beneficial as it helps to visualise the data collected and helps to present the data concisely. This will also help with the facts when looking at the participants age and gender.</w:t>
      </w:r>
      <w:r w:rsidRPr="794CA948" w:rsidR="1C82178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94CA948" w:rsidR="5FA5F6CF">
        <w:rPr>
          <w:rFonts w:ascii="Arial" w:hAnsi="Arial" w:eastAsia="Arial" w:cs="Arial"/>
          <w:sz w:val="24"/>
          <w:szCs w:val="24"/>
        </w:rPr>
        <w:t>These questions would be quick to answer and mostly easily understood. It can also be helpful during the analysis of data, as it can improve the consistency of answers.</w:t>
      </w:r>
      <w:r w:rsidRPr="794CA948" w:rsidR="5FA5F6C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94CA948" w:rsidR="5FA5F6CF">
        <w:rPr>
          <w:rFonts w:ascii="Arial" w:hAnsi="Arial" w:eastAsia="Arial" w:cs="Arial"/>
          <w:sz w:val="24"/>
          <w:szCs w:val="24"/>
        </w:rPr>
        <w:t>However, it is important to understand that if the specific question is in the form of a multiple choice, it may not have an answer the participant wants to choose and may also be quite leading (Nayak, 2019).</w:t>
      </w:r>
    </w:p>
    <w:p w:rsidR="3D908071" w:rsidP="49DC9133" w:rsidRDefault="5A85AF44" w14:paraId="1D3B7ABC" w14:textId="401D1216" w14:noSpellErr="1">
      <w:pPr>
        <w:pStyle w:val="Heading2"/>
        <w:rPr>
          <w:rFonts w:ascii="Arial" w:hAnsi="Arial" w:eastAsia="Arial" w:cs="Arial"/>
          <w:color w:val="000000" w:themeColor="text1"/>
          <w:sz w:val="24"/>
          <w:szCs w:val="24"/>
        </w:rPr>
      </w:pPr>
      <w:bookmarkStart w:name="_Toc326318977" w:id="1734570540"/>
      <w:r w:rsidR="51AC5DA3">
        <w:rPr/>
        <w:t>3.6 Time Horizons</w:t>
      </w:r>
      <w:bookmarkEnd w:id="1734570540"/>
      <w:r w:rsidR="51AC5DA3">
        <w:rPr/>
        <w:t xml:space="preserve"> </w:t>
      </w:r>
    </w:p>
    <w:p w:rsidR="3D908071" w:rsidP="794CA948" w:rsidRDefault="5A85AF44" w14:paraId="4739D2F2" w14:textId="72D44BCE">
      <w:pPr>
        <w:spacing w:line="480" w:lineRule="auto"/>
        <w:jc w:val="both"/>
        <w:rPr>
          <w:rFonts w:ascii="Arial" w:hAnsi="Arial" w:eastAsia="Arial" w:cs="Arial"/>
          <w:color w:val="000000" w:themeColor="text1"/>
          <w:sz w:val="24"/>
          <w:szCs w:val="24"/>
        </w:rPr>
      </w:pPr>
      <w:r w:rsidRPr="794CA948" w:rsidR="51AC5DA3">
        <w:rPr>
          <w:rFonts w:ascii="Arial" w:hAnsi="Arial" w:eastAsia="Arial" w:cs="Arial"/>
          <w:color w:val="000000" w:themeColor="text1" w:themeTint="FF" w:themeShade="FF"/>
          <w:sz w:val="24"/>
          <w:szCs w:val="24"/>
        </w:rPr>
        <w:t xml:space="preserve">This research is a cross sectional study which will mean that it will collect data from </w:t>
      </w:r>
      <w:r w:rsidRPr="794CA948" w:rsidR="51AC5DA3">
        <w:rPr>
          <w:rFonts w:ascii="Arial" w:hAnsi="Arial" w:eastAsia="Arial" w:cs="Arial"/>
          <w:color w:val="000000" w:themeColor="text1" w:themeTint="FF" w:themeShade="FF"/>
          <w:sz w:val="24"/>
          <w:szCs w:val="24"/>
        </w:rPr>
        <w:t>numerous</w:t>
      </w:r>
      <w:r w:rsidRPr="794CA948" w:rsidR="51AC5DA3">
        <w:rPr>
          <w:rFonts w:ascii="Arial" w:hAnsi="Arial" w:eastAsia="Arial" w:cs="Arial"/>
          <w:color w:val="000000" w:themeColor="text1" w:themeTint="FF" w:themeShade="FF"/>
          <w:sz w:val="24"/>
          <w:szCs w:val="24"/>
        </w:rPr>
        <w:t xml:space="preserve"> individuals at the same time (Thomas, 2022). The purpose of this type of study is that it will enable lots of data at one point and is time and cost efficient. It also allows to answer multiple questions and can help analyse each </w:t>
      </w:r>
      <w:r w:rsidRPr="794CA948" w:rsidR="57D2A4CD">
        <w:rPr>
          <w:rFonts w:ascii="Arial" w:hAnsi="Arial" w:eastAsia="Arial" w:cs="Arial"/>
          <w:color w:val="000000" w:themeColor="text1" w:themeTint="FF" w:themeShade="FF"/>
          <w:sz w:val="24"/>
          <w:szCs w:val="24"/>
        </w:rPr>
        <w:t>person's</w:t>
      </w:r>
      <w:r w:rsidRPr="794CA948" w:rsidR="51AC5DA3">
        <w:rPr>
          <w:rFonts w:ascii="Arial" w:hAnsi="Arial" w:eastAsia="Arial" w:cs="Arial"/>
          <w:color w:val="000000" w:themeColor="text1" w:themeTint="FF" w:themeShade="FF"/>
          <w:sz w:val="24"/>
          <w:szCs w:val="24"/>
        </w:rPr>
        <w:t xml:space="preserve"> answers and help to disprove or prove the posing questions (</w:t>
      </w:r>
      <w:r w:rsidRPr="794CA948" w:rsidR="51AC5DA3">
        <w:rPr>
          <w:rFonts w:ascii="Arial" w:hAnsi="Arial" w:eastAsia="Arial" w:cs="Arial"/>
          <w:color w:val="000000" w:themeColor="text1" w:themeTint="FF" w:themeShade="FF"/>
          <w:sz w:val="24"/>
          <w:szCs w:val="24"/>
        </w:rPr>
        <w:t>Setia</w:t>
      </w:r>
      <w:r w:rsidRPr="794CA948" w:rsidR="51AC5DA3">
        <w:rPr>
          <w:rFonts w:ascii="Arial" w:hAnsi="Arial" w:eastAsia="Arial" w:cs="Arial"/>
          <w:color w:val="000000" w:themeColor="text1" w:themeTint="FF" w:themeShade="FF"/>
          <w:sz w:val="24"/>
          <w:szCs w:val="24"/>
        </w:rPr>
        <w:t>, 2016).</w:t>
      </w:r>
      <w:r w:rsidRPr="794CA948" w:rsidR="387E1A01">
        <w:rPr>
          <w:rFonts w:ascii="Arial" w:hAnsi="Arial" w:eastAsia="Arial" w:cs="Arial"/>
          <w:color w:val="000000" w:themeColor="text1" w:themeTint="FF" w:themeShade="FF"/>
          <w:sz w:val="24"/>
          <w:szCs w:val="24"/>
        </w:rPr>
        <w:t xml:space="preserve"> A suitable time horizon is necessary so that the research is completed before the deadline.</w:t>
      </w:r>
      <w:r w:rsidRPr="794CA948" w:rsidR="51AC5DA3">
        <w:rPr>
          <w:rFonts w:ascii="Arial" w:hAnsi="Arial" w:eastAsia="Arial" w:cs="Arial"/>
          <w:color w:val="000000" w:themeColor="text1" w:themeTint="FF" w:themeShade="FF"/>
          <w:sz w:val="24"/>
          <w:szCs w:val="24"/>
        </w:rPr>
        <w:t xml:space="preserve"> However, there are some disadvantages of this type of study. As the timing of this study is </w:t>
      </w:r>
      <w:r w:rsidRPr="794CA948" w:rsidR="381FD421">
        <w:rPr>
          <w:rFonts w:ascii="Arial" w:hAnsi="Arial" w:eastAsia="Arial" w:cs="Arial"/>
          <w:color w:val="000000" w:themeColor="text1" w:themeTint="FF" w:themeShade="FF"/>
          <w:sz w:val="24"/>
          <w:szCs w:val="24"/>
        </w:rPr>
        <w:t>limited it</w:t>
      </w:r>
      <w:r w:rsidRPr="794CA948" w:rsidR="51AC5DA3">
        <w:rPr>
          <w:rFonts w:ascii="Arial" w:hAnsi="Arial" w:eastAsia="Arial" w:cs="Arial"/>
          <w:color w:val="000000" w:themeColor="text1" w:themeTint="FF" w:themeShade="FF"/>
          <w:sz w:val="24"/>
          <w:szCs w:val="24"/>
        </w:rPr>
        <w:t xml:space="preserve"> may cause not enough information if it was done over a longer </w:t>
      </w:r>
      <w:r w:rsidRPr="794CA948" w:rsidR="3F19C95A">
        <w:rPr>
          <w:rFonts w:ascii="Arial" w:hAnsi="Arial" w:eastAsia="Arial" w:cs="Arial"/>
          <w:color w:val="000000" w:themeColor="text1" w:themeTint="FF" w:themeShade="FF"/>
          <w:sz w:val="24"/>
          <w:szCs w:val="24"/>
        </w:rPr>
        <w:t>period</w:t>
      </w:r>
      <w:r w:rsidRPr="794CA948" w:rsidR="51AC5DA3">
        <w:rPr>
          <w:rFonts w:ascii="Arial" w:hAnsi="Arial" w:eastAsia="Arial" w:cs="Arial"/>
          <w:color w:val="000000" w:themeColor="text1" w:themeTint="FF" w:themeShade="FF"/>
          <w:sz w:val="24"/>
          <w:szCs w:val="24"/>
        </w:rPr>
        <w:t xml:space="preserve"> (Rivers, 2021).</w:t>
      </w:r>
    </w:p>
    <w:p w:rsidR="761C116F" w:rsidP="794CA948" w:rsidRDefault="4B6A651B" w14:paraId="1383E1B9" w14:textId="2B955886" w14:noSpellErr="1">
      <w:pPr>
        <w:pStyle w:val="Heading2"/>
        <w:jc w:val="both"/>
        <w:rPr>
          <w:rFonts w:ascii="Arial" w:hAnsi="Arial" w:eastAsia="Arial" w:cs="Arial"/>
          <w:color w:val="000000" w:themeColor="text1"/>
          <w:sz w:val="24"/>
          <w:szCs w:val="24"/>
        </w:rPr>
      </w:pPr>
      <w:bookmarkStart w:name="_Toc1039833748" w:id="486019725"/>
      <w:r w:rsidR="37549137">
        <w:rPr/>
        <w:t>3.7 Data Collection</w:t>
      </w:r>
      <w:bookmarkEnd w:id="486019725"/>
    </w:p>
    <w:p w:rsidR="761C116F" w:rsidP="794CA948" w:rsidRDefault="4B6A651B" w14:paraId="324A9A31" w14:textId="5E8A78AD">
      <w:pPr>
        <w:spacing w:line="480" w:lineRule="auto"/>
        <w:jc w:val="both"/>
        <w:rPr>
          <w:rFonts w:ascii="Arial" w:hAnsi="Arial" w:eastAsia="Arial" w:cs="Arial"/>
          <w:color w:val="000000" w:themeColor="text1"/>
          <w:sz w:val="24"/>
          <w:szCs w:val="24"/>
        </w:rPr>
      </w:pPr>
      <w:r w:rsidRPr="794CA948" w:rsidR="37549137">
        <w:rPr>
          <w:rFonts w:ascii="Arial" w:hAnsi="Arial" w:eastAsia="Arial" w:cs="Arial"/>
          <w:color w:val="000000" w:themeColor="text1" w:themeTint="FF" w:themeShade="FF"/>
          <w:sz w:val="24"/>
          <w:szCs w:val="24"/>
        </w:rPr>
        <w:t>There will be questionnaires that will be shared with the public of South Wales</w:t>
      </w:r>
      <w:r w:rsidRPr="794CA948" w:rsidR="1A20BA68">
        <w:rPr>
          <w:rFonts w:ascii="Arial" w:hAnsi="Arial" w:eastAsia="Arial" w:cs="Arial"/>
          <w:color w:val="000000" w:themeColor="text1" w:themeTint="FF" w:themeShade="FF"/>
          <w:sz w:val="24"/>
          <w:szCs w:val="24"/>
        </w:rPr>
        <w:t>.  T</w:t>
      </w:r>
      <w:r w:rsidRPr="794CA948" w:rsidR="37549137">
        <w:rPr>
          <w:rFonts w:ascii="Arial" w:hAnsi="Arial" w:eastAsia="Arial" w:cs="Arial"/>
          <w:color w:val="000000" w:themeColor="text1" w:themeTint="FF" w:themeShade="FF"/>
          <w:sz w:val="24"/>
          <w:szCs w:val="24"/>
        </w:rPr>
        <w:t>hese questionnaires will be formed with a multitude of questio</w:t>
      </w:r>
      <w:r w:rsidRPr="794CA948" w:rsidR="37549137">
        <w:rPr>
          <w:rFonts w:ascii="Arial" w:hAnsi="Arial" w:eastAsia="Arial" w:cs="Arial"/>
          <w:color w:val="000000" w:themeColor="text1" w:themeTint="FF" w:themeShade="FF"/>
          <w:sz w:val="24"/>
          <w:szCs w:val="24"/>
        </w:rPr>
        <w:t>ns regard</w:t>
      </w:r>
      <w:r w:rsidRPr="794CA948" w:rsidR="37549137">
        <w:rPr>
          <w:rFonts w:ascii="Arial" w:hAnsi="Arial" w:eastAsia="Arial" w:cs="Arial"/>
          <w:color w:val="000000" w:themeColor="text1" w:themeTint="FF" w:themeShade="FF"/>
          <w:sz w:val="24"/>
          <w:szCs w:val="24"/>
        </w:rPr>
        <w:t>ing the main research question</w:t>
      </w:r>
      <w:r w:rsidRPr="794CA948" w:rsidR="6A354E4D">
        <w:rPr>
          <w:rFonts w:ascii="Arial" w:hAnsi="Arial" w:eastAsia="Arial" w:cs="Arial"/>
          <w:color w:val="000000" w:themeColor="text1" w:themeTint="FF" w:themeShade="FF"/>
          <w:sz w:val="24"/>
          <w:szCs w:val="24"/>
        </w:rPr>
        <w:t>.</w:t>
      </w:r>
      <w:r w:rsidRPr="794CA948" w:rsidR="37549137">
        <w:rPr>
          <w:rFonts w:ascii="Arial" w:hAnsi="Arial" w:eastAsia="Arial" w:cs="Arial"/>
          <w:color w:val="000000" w:themeColor="text1" w:themeTint="FF" w:themeShade="FF"/>
          <w:sz w:val="24"/>
          <w:szCs w:val="24"/>
        </w:rPr>
        <w:t xml:space="preserve"> </w:t>
      </w:r>
      <w:r w:rsidRPr="794CA948" w:rsidR="7950127C">
        <w:rPr>
          <w:rFonts w:ascii="Arial" w:hAnsi="Arial" w:eastAsia="Arial" w:cs="Arial"/>
          <w:color w:val="000000" w:themeColor="text1" w:themeTint="FF" w:themeShade="FF"/>
          <w:sz w:val="24"/>
          <w:szCs w:val="24"/>
        </w:rPr>
        <w:t xml:space="preserve">This </w:t>
      </w:r>
      <w:r w:rsidRPr="794CA948" w:rsidR="37549137">
        <w:rPr>
          <w:rFonts w:ascii="Arial" w:hAnsi="Arial" w:eastAsia="Arial" w:cs="Arial"/>
          <w:color w:val="000000" w:themeColor="text1" w:themeTint="FF" w:themeShade="FF"/>
          <w:sz w:val="24"/>
          <w:szCs w:val="24"/>
        </w:rPr>
        <w:t>will be shared via a social media platform and will be open to around 100 participants, 50 male and 50 female. It will have 50 male participants as this will help to fill the gap in literature and 50 females will help to answer the main aim of comparing men and women</w:t>
      </w:r>
      <w:r w:rsidRPr="794CA948" w:rsidR="37549137">
        <w:rPr>
          <w:rFonts w:ascii="Arial" w:hAnsi="Arial" w:eastAsia="Arial" w:cs="Arial"/>
          <w:color w:val="000000" w:themeColor="text1" w:themeTint="FF" w:themeShade="FF"/>
          <w:sz w:val="24"/>
          <w:szCs w:val="24"/>
        </w:rPr>
        <w:t>'s percepti</w:t>
      </w:r>
      <w:r w:rsidRPr="794CA948" w:rsidR="37549137">
        <w:rPr>
          <w:rFonts w:ascii="Arial" w:hAnsi="Arial" w:eastAsia="Arial" w:cs="Arial"/>
          <w:color w:val="000000" w:themeColor="text1" w:themeTint="FF" w:themeShade="FF"/>
          <w:sz w:val="24"/>
          <w:szCs w:val="24"/>
        </w:rPr>
        <w:t xml:space="preserve">ons of </w:t>
      </w:r>
      <w:r w:rsidRPr="794CA948" w:rsidR="53A1E003">
        <w:rPr>
          <w:rFonts w:ascii="Arial" w:hAnsi="Arial" w:eastAsia="Arial" w:cs="Arial"/>
          <w:color w:val="000000" w:themeColor="text1" w:themeTint="FF" w:themeShade="FF"/>
          <w:sz w:val="24"/>
          <w:szCs w:val="24"/>
        </w:rPr>
        <w:t>TC</w:t>
      </w:r>
      <w:r w:rsidRPr="794CA948" w:rsidR="37549137">
        <w:rPr>
          <w:rFonts w:ascii="Arial" w:hAnsi="Arial" w:eastAsia="Arial" w:cs="Arial"/>
          <w:color w:val="000000" w:themeColor="text1" w:themeTint="FF" w:themeShade="FF"/>
          <w:sz w:val="24"/>
          <w:szCs w:val="24"/>
        </w:rPr>
        <w:t>. This would help to get statistics and analyse the data. This is good as there will be a range of data to analyse to fully conclude the main aims, also help to conclude t</w:t>
      </w:r>
      <w:r w:rsidRPr="794CA948" w:rsidR="37549137">
        <w:rPr>
          <w:rFonts w:ascii="Arial" w:hAnsi="Arial" w:eastAsia="Arial" w:cs="Arial"/>
          <w:color w:val="000000" w:themeColor="text1" w:themeTint="FF" w:themeShade="FF"/>
          <w:sz w:val="24"/>
          <w:szCs w:val="24"/>
        </w:rPr>
        <w:t>he objecti</w:t>
      </w:r>
      <w:r w:rsidRPr="794CA948" w:rsidR="37549137">
        <w:rPr>
          <w:rFonts w:ascii="Arial" w:hAnsi="Arial" w:eastAsia="Arial" w:cs="Arial"/>
          <w:color w:val="000000" w:themeColor="text1" w:themeTint="FF" w:themeShade="FF"/>
          <w:sz w:val="24"/>
          <w:szCs w:val="24"/>
        </w:rPr>
        <w:t>ves through the primary research by asking related questions and will help to fill the gap within the literature.</w:t>
      </w:r>
    </w:p>
    <w:p w:rsidR="761C116F" w:rsidP="794CA948" w:rsidRDefault="3007294C" w14:paraId="4BA8273B" w14:textId="6ECD82C1" w14:noSpellErr="1">
      <w:pPr>
        <w:spacing w:line="480" w:lineRule="auto"/>
        <w:jc w:val="both"/>
        <w:rPr>
          <w:rFonts w:ascii="Arial" w:hAnsi="Arial" w:eastAsia="Arial" w:cs="Arial"/>
          <w:color w:val="000000" w:themeColor="text1"/>
          <w:sz w:val="24"/>
          <w:szCs w:val="24"/>
        </w:rPr>
      </w:pPr>
      <w:r w:rsidRPr="794CA948" w:rsidR="0B519B18">
        <w:rPr>
          <w:rFonts w:ascii="Arial" w:hAnsi="Arial" w:eastAsia="Arial" w:cs="Arial"/>
          <w:color w:val="000000" w:themeColor="text1" w:themeTint="FF" w:themeShade="FF"/>
          <w:sz w:val="24"/>
          <w:szCs w:val="24"/>
        </w:rPr>
        <w:t xml:space="preserve">The questionnaires will be </w:t>
      </w:r>
      <w:r w:rsidRPr="794CA948" w:rsidR="7318BD15">
        <w:rPr>
          <w:rFonts w:ascii="Arial" w:hAnsi="Arial" w:eastAsia="Arial" w:cs="Arial"/>
          <w:color w:val="000000" w:themeColor="text1" w:themeTint="FF" w:themeShade="FF"/>
          <w:sz w:val="24"/>
          <w:szCs w:val="24"/>
        </w:rPr>
        <w:t>sampled</w:t>
      </w:r>
      <w:r w:rsidRPr="794CA948" w:rsidR="0B519B18">
        <w:rPr>
          <w:rFonts w:ascii="Arial" w:hAnsi="Arial" w:eastAsia="Arial" w:cs="Arial"/>
          <w:color w:val="000000" w:themeColor="text1" w:themeTint="FF" w:themeShade="FF"/>
          <w:sz w:val="24"/>
          <w:szCs w:val="24"/>
        </w:rPr>
        <w:t xml:space="preserve"> with the snowball sampling </w:t>
      </w:r>
      <w:r w:rsidRPr="794CA948" w:rsidR="5DFD464A">
        <w:rPr>
          <w:rFonts w:ascii="Arial" w:hAnsi="Arial" w:eastAsia="Arial" w:cs="Arial"/>
          <w:color w:val="000000" w:themeColor="text1" w:themeTint="FF" w:themeShade="FF"/>
          <w:sz w:val="24"/>
          <w:szCs w:val="24"/>
        </w:rPr>
        <w:t xml:space="preserve">technique and will be done by </w:t>
      </w:r>
      <w:r w:rsidRPr="794CA948" w:rsidR="79197D0A">
        <w:rPr>
          <w:rFonts w:ascii="Arial" w:hAnsi="Arial" w:eastAsia="Arial" w:cs="Arial"/>
          <w:color w:val="000000" w:themeColor="text1" w:themeTint="FF" w:themeShade="FF"/>
          <w:sz w:val="24"/>
          <w:szCs w:val="24"/>
        </w:rPr>
        <w:t>recruiting</w:t>
      </w:r>
      <w:r w:rsidRPr="794CA948" w:rsidR="5DFD464A">
        <w:rPr>
          <w:rFonts w:ascii="Arial" w:hAnsi="Arial" w:eastAsia="Arial" w:cs="Arial"/>
          <w:color w:val="000000" w:themeColor="text1" w:themeTint="FF" w:themeShade="FF"/>
          <w:sz w:val="24"/>
          <w:szCs w:val="24"/>
        </w:rPr>
        <w:t xml:space="preserve"> people to take part within the study and then the link will be shared socially</w:t>
      </w:r>
      <w:r w:rsidRPr="794CA948" w:rsidR="0B519B18">
        <w:rPr>
          <w:rFonts w:ascii="Arial" w:hAnsi="Arial" w:eastAsia="Arial" w:cs="Arial"/>
          <w:color w:val="000000" w:themeColor="text1" w:themeTint="FF" w:themeShade="FF"/>
          <w:sz w:val="24"/>
          <w:szCs w:val="24"/>
        </w:rPr>
        <w:t xml:space="preserve">. This will allow </w:t>
      </w:r>
      <w:r w:rsidRPr="794CA948" w:rsidR="7C82C93D">
        <w:rPr>
          <w:rFonts w:ascii="Arial" w:hAnsi="Arial" w:eastAsia="Arial" w:cs="Arial"/>
          <w:color w:val="000000" w:themeColor="text1" w:themeTint="FF" w:themeShade="FF"/>
          <w:sz w:val="24"/>
          <w:szCs w:val="24"/>
        </w:rPr>
        <w:t xml:space="preserve">the questionnaire to reach a wider audience in </w:t>
      </w:r>
      <w:r w:rsidRPr="794CA948" w:rsidR="25C084B8">
        <w:rPr>
          <w:rFonts w:ascii="Arial" w:hAnsi="Arial" w:eastAsia="Arial" w:cs="Arial"/>
          <w:color w:val="000000" w:themeColor="text1" w:themeTint="FF" w:themeShade="FF"/>
          <w:sz w:val="24"/>
          <w:szCs w:val="24"/>
        </w:rPr>
        <w:t>comparison</w:t>
      </w:r>
      <w:r w:rsidRPr="794CA948" w:rsidR="7C82C93D">
        <w:rPr>
          <w:rFonts w:ascii="Arial" w:hAnsi="Arial" w:eastAsia="Arial" w:cs="Arial"/>
          <w:color w:val="000000" w:themeColor="text1" w:themeTint="FF" w:themeShade="FF"/>
          <w:sz w:val="24"/>
          <w:szCs w:val="24"/>
        </w:rPr>
        <w:t xml:space="preserve"> to being shared on a social </w:t>
      </w:r>
      <w:r w:rsidRPr="794CA948" w:rsidR="108F8260">
        <w:rPr>
          <w:rFonts w:ascii="Arial" w:hAnsi="Arial" w:eastAsia="Arial" w:cs="Arial"/>
          <w:color w:val="000000" w:themeColor="text1" w:themeTint="FF" w:themeShade="FF"/>
          <w:sz w:val="24"/>
          <w:szCs w:val="24"/>
        </w:rPr>
        <w:t>media</w:t>
      </w:r>
      <w:r w:rsidRPr="794CA948" w:rsidR="7C82C93D">
        <w:rPr>
          <w:rFonts w:ascii="Arial" w:hAnsi="Arial" w:eastAsia="Arial" w:cs="Arial"/>
          <w:color w:val="000000" w:themeColor="text1" w:themeTint="FF" w:themeShade="FF"/>
          <w:sz w:val="24"/>
          <w:szCs w:val="24"/>
        </w:rPr>
        <w:t xml:space="preserve"> platform where not everyone may have access. It will be time and cost friendly and allow time for all research to be completed in the spe</w:t>
      </w:r>
      <w:r w:rsidRPr="794CA948" w:rsidR="1BD5BAF4">
        <w:rPr>
          <w:rFonts w:ascii="Arial" w:hAnsi="Arial" w:eastAsia="Arial" w:cs="Arial"/>
          <w:color w:val="000000" w:themeColor="text1" w:themeTint="FF" w:themeShade="FF"/>
          <w:sz w:val="24"/>
          <w:szCs w:val="24"/>
        </w:rPr>
        <w:t>cific time horizons (Geddes et al, 2019).</w:t>
      </w:r>
    </w:p>
    <w:p w:rsidR="761C116F" w:rsidP="794CA948" w:rsidRDefault="04F3581F" w14:paraId="639A666C" w14:textId="037D853F" w14:noSpellErr="1">
      <w:pPr>
        <w:spacing w:line="480" w:lineRule="auto"/>
        <w:jc w:val="both"/>
        <w:rPr>
          <w:rFonts w:ascii="Arial" w:hAnsi="Arial" w:eastAsia="Arial" w:cs="Arial"/>
          <w:color w:val="000000" w:themeColor="text1"/>
          <w:sz w:val="24"/>
          <w:szCs w:val="24"/>
        </w:rPr>
      </w:pPr>
      <w:r w:rsidRPr="794CA948" w:rsidR="3511695C">
        <w:rPr>
          <w:rFonts w:ascii="Arial" w:hAnsi="Arial" w:eastAsia="Arial" w:cs="Arial"/>
          <w:color w:val="000000" w:themeColor="text1" w:themeTint="FF" w:themeShade="FF"/>
          <w:sz w:val="24"/>
          <w:szCs w:val="24"/>
        </w:rPr>
        <w:t>When all data is collected</w:t>
      </w:r>
      <w:r w:rsidRPr="794CA948" w:rsidR="3665ACC2">
        <w:rPr>
          <w:rFonts w:ascii="Arial" w:hAnsi="Arial" w:eastAsia="Arial" w:cs="Arial"/>
          <w:color w:val="000000" w:themeColor="text1" w:themeTint="FF" w:themeShade="FF"/>
          <w:sz w:val="24"/>
          <w:szCs w:val="24"/>
        </w:rPr>
        <w:t xml:space="preserve">, it will be </w:t>
      </w:r>
      <w:r w:rsidRPr="794CA948" w:rsidR="00D2F9D2">
        <w:rPr>
          <w:rFonts w:ascii="Arial" w:hAnsi="Arial" w:eastAsia="Arial" w:cs="Arial"/>
          <w:color w:val="000000" w:themeColor="text1" w:themeTint="FF" w:themeShade="FF"/>
          <w:sz w:val="24"/>
          <w:szCs w:val="24"/>
        </w:rPr>
        <w:t xml:space="preserve">stored and </w:t>
      </w:r>
      <w:r w:rsidRPr="794CA948" w:rsidR="7DCA22F9">
        <w:rPr>
          <w:rFonts w:ascii="Arial" w:hAnsi="Arial" w:eastAsia="Arial" w:cs="Arial"/>
          <w:color w:val="000000" w:themeColor="text1" w:themeTint="FF" w:themeShade="FF"/>
          <w:sz w:val="24"/>
          <w:szCs w:val="24"/>
        </w:rPr>
        <w:t xml:space="preserve">analysed </w:t>
      </w:r>
      <w:r w:rsidRPr="794CA948" w:rsidR="3665ACC2">
        <w:rPr>
          <w:rFonts w:ascii="Arial" w:hAnsi="Arial" w:eastAsia="Arial" w:cs="Arial"/>
          <w:color w:val="000000" w:themeColor="text1" w:themeTint="FF" w:themeShade="FF"/>
          <w:sz w:val="24"/>
          <w:szCs w:val="24"/>
        </w:rPr>
        <w:t xml:space="preserve">using </w:t>
      </w:r>
      <w:r w:rsidRPr="794CA948" w:rsidR="361C0711">
        <w:rPr>
          <w:rFonts w:ascii="Arial" w:hAnsi="Arial" w:eastAsia="Arial" w:cs="Arial"/>
          <w:color w:val="000000" w:themeColor="text1" w:themeTint="FF" w:themeShade="FF"/>
          <w:sz w:val="24"/>
          <w:szCs w:val="24"/>
        </w:rPr>
        <w:t>Survey</w:t>
      </w:r>
      <w:r w:rsidRPr="794CA948" w:rsidR="5A86E38C">
        <w:rPr>
          <w:rFonts w:ascii="Arial" w:hAnsi="Arial" w:eastAsia="Arial" w:cs="Arial"/>
          <w:color w:val="000000" w:themeColor="text1" w:themeTint="FF" w:themeShade="FF"/>
          <w:sz w:val="24"/>
          <w:szCs w:val="24"/>
        </w:rPr>
        <w:t xml:space="preserve"> Planet using the pie charts and </w:t>
      </w:r>
      <w:r w:rsidRPr="794CA948" w:rsidR="67AB1F45">
        <w:rPr>
          <w:rFonts w:ascii="Arial" w:hAnsi="Arial" w:eastAsia="Arial" w:cs="Arial"/>
          <w:color w:val="000000" w:themeColor="text1" w:themeTint="FF" w:themeShade="FF"/>
          <w:sz w:val="24"/>
          <w:szCs w:val="24"/>
        </w:rPr>
        <w:t>graphs</w:t>
      </w:r>
      <w:r w:rsidRPr="794CA948" w:rsidR="5A86E38C">
        <w:rPr>
          <w:rFonts w:ascii="Arial" w:hAnsi="Arial" w:eastAsia="Arial" w:cs="Arial"/>
          <w:color w:val="000000" w:themeColor="text1" w:themeTint="FF" w:themeShade="FF"/>
          <w:sz w:val="24"/>
          <w:szCs w:val="24"/>
        </w:rPr>
        <w:t xml:space="preserve"> made. </w:t>
      </w:r>
      <w:r w:rsidRPr="794CA948" w:rsidR="3511695C">
        <w:rPr>
          <w:rFonts w:ascii="Arial" w:hAnsi="Arial" w:eastAsia="Arial" w:cs="Arial"/>
          <w:color w:val="000000" w:themeColor="text1" w:themeTint="FF" w:themeShade="FF"/>
          <w:sz w:val="24"/>
          <w:szCs w:val="24"/>
        </w:rPr>
        <w:t xml:space="preserve">This way the information is all stored on one </w:t>
      </w:r>
      <w:r w:rsidRPr="794CA948" w:rsidR="31D79DF6">
        <w:rPr>
          <w:rFonts w:ascii="Arial" w:hAnsi="Arial" w:eastAsia="Arial" w:cs="Arial"/>
          <w:color w:val="000000" w:themeColor="text1" w:themeTint="FF" w:themeShade="FF"/>
          <w:sz w:val="24"/>
          <w:szCs w:val="24"/>
        </w:rPr>
        <w:t>online website</w:t>
      </w:r>
      <w:r w:rsidRPr="794CA948" w:rsidR="3511695C">
        <w:rPr>
          <w:rFonts w:ascii="Arial" w:hAnsi="Arial" w:eastAsia="Arial" w:cs="Arial"/>
          <w:color w:val="000000" w:themeColor="text1" w:themeTint="FF" w:themeShade="FF"/>
          <w:sz w:val="24"/>
          <w:szCs w:val="24"/>
        </w:rPr>
        <w:t>. This is good as no information will be lost. It is al</w:t>
      </w:r>
      <w:r w:rsidRPr="794CA948" w:rsidR="321344A9">
        <w:rPr>
          <w:rFonts w:ascii="Arial" w:hAnsi="Arial" w:eastAsia="Arial" w:cs="Arial"/>
          <w:color w:val="000000" w:themeColor="text1" w:themeTint="FF" w:themeShade="FF"/>
          <w:sz w:val="24"/>
          <w:szCs w:val="24"/>
        </w:rPr>
        <w:t xml:space="preserve">so a secure </w:t>
      </w:r>
      <w:r w:rsidRPr="794CA948" w:rsidR="321344A9">
        <w:rPr>
          <w:rFonts w:ascii="Arial" w:hAnsi="Arial" w:eastAsia="Arial" w:cs="Arial"/>
          <w:color w:val="000000" w:themeColor="text1" w:themeTint="FF" w:themeShade="FF"/>
          <w:sz w:val="24"/>
          <w:szCs w:val="24"/>
        </w:rPr>
        <w:t>option</w:t>
      </w:r>
      <w:r w:rsidRPr="794CA948" w:rsidR="321344A9">
        <w:rPr>
          <w:rFonts w:ascii="Arial" w:hAnsi="Arial" w:eastAsia="Arial" w:cs="Arial"/>
          <w:color w:val="000000" w:themeColor="text1" w:themeTint="FF" w:themeShade="FF"/>
          <w:sz w:val="24"/>
          <w:szCs w:val="24"/>
        </w:rPr>
        <w:t xml:space="preserve"> as even though there will be </w:t>
      </w:r>
      <w:r w:rsidRPr="794CA948" w:rsidR="321344A9">
        <w:rPr>
          <w:rFonts w:ascii="Arial" w:hAnsi="Arial" w:eastAsia="Arial" w:cs="Arial"/>
          <w:color w:val="000000" w:themeColor="text1" w:themeTint="FF" w:themeShade="FF"/>
          <w:sz w:val="24"/>
          <w:szCs w:val="24"/>
        </w:rPr>
        <w:t>an option</w:t>
      </w:r>
      <w:r w:rsidRPr="794CA948" w:rsidR="321344A9">
        <w:rPr>
          <w:rFonts w:ascii="Arial" w:hAnsi="Arial" w:eastAsia="Arial" w:cs="Arial"/>
          <w:color w:val="000000" w:themeColor="text1" w:themeTint="FF" w:themeShade="FF"/>
          <w:sz w:val="24"/>
          <w:szCs w:val="24"/>
        </w:rPr>
        <w:t xml:space="preserve"> to remain anonymous, if any personal data is there, the </w:t>
      </w:r>
      <w:r w:rsidRPr="794CA948" w:rsidR="54B8C17D">
        <w:rPr>
          <w:rFonts w:ascii="Arial" w:hAnsi="Arial" w:eastAsia="Arial" w:cs="Arial"/>
          <w:color w:val="000000" w:themeColor="text1" w:themeTint="FF" w:themeShade="FF"/>
          <w:sz w:val="24"/>
          <w:szCs w:val="24"/>
        </w:rPr>
        <w:t>web page will be</w:t>
      </w:r>
      <w:r w:rsidRPr="794CA948" w:rsidR="321344A9">
        <w:rPr>
          <w:rFonts w:ascii="Arial" w:hAnsi="Arial" w:eastAsia="Arial" w:cs="Arial"/>
          <w:color w:val="000000" w:themeColor="text1" w:themeTint="FF" w:themeShade="FF"/>
          <w:sz w:val="24"/>
          <w:szCs w:val="24"/>
        </w:rPr>
        <w:t xml:space="preserve"> password protected. </w:t>
      </w:r>
      <w:r w:rsidRPr="794CA948" w:rsidR="12A7BAB1">
        <w:rPr>
          <w:rFonts w:ascii="Arial" w:hAnsi="Arial" w:eastAsia="Arial" w:cs="Arial"/>
          <w:color w:val="000000" w:themeColor="text1" w:themeTint="FF" w:themeShade="FF"/>
          <w:sz w:val="24"/>
          <w:szCs w:val="24"/>
        </w:rPr>
        <w:t>This is useful way to store and look at data as it will be less time consuming and easy to learn (</w:t>
      </w:r>
      <w:r w:rsidRPr="794CA948" w:rsidR="74AEBCBE">
        <w:rPr>
          <w:rFonts w:ascii="Arial" w:hAnsi="Arial" w:eastAsia="Arial" w:cs="Arial"/>
          <w:color w:val="000000" w:themeColor="text1" w:themeTint="FF" w:themeShade="FF"/>
          <w:sz w:val="24"/>
          <w:szCs w:val="24"/>
        </w:rPr>
        <w:t>Clarke, 2022</w:t>
      </w:r>
      <w:r w:rsidRPr="794CA948" w:rsidR="12A7BAB1">
        <w:rPr>
          <w:rFonts w:ascii="Arial" w:hAnsi="Arial" w:eastAsia="Arial" w:cs="Arial"/>
          <w:color w:val="000000" w:themeColor="text1" w:themeTint="FF" w:themeShade="FF"/>
          <w:sz w:val="24"/>
          <w:szCs w:val="24"/>
        </w:rPr>
        <w:t>)</w:t>
      </w:r>
      <w:r w:rsidRPr="794CA948" w:rsidR="118EC4B0">
        <w:rPr>
          <w:rFonts w:ascii="Arial" w:hAnsi="Arial" w:eastAsia="Arial" w:cs="Arial"/>
          <w:color w:val="000000" w:themeColor="text1" w:themeTint="FF" w:themeShade="FF"/>
          <w:sz w:val="24"/>
          <w:szCs w:val="24"/>
        </w:rPr>
        <w:t>.</w:t>
      </w:r>
      <w:r w:rsidRPr="794CA948" w:rsidR="12A7BAB1">
        <w:rPr>
          <w:rFonts w:ascii="Arial" w:hAnsi="Arial" w:eastAsia="Arial" w:cs="Arial"/>
          <w:color w:val="000000" w:themeColor="text1" w:themeTint="FF" w:themeShade="FF"/>
          <w:sz w:val="24"/>
          <w:szCs w:val="24"/>
        </w:rPr>
        <w:t xml:space="preserve"> This is </w:t>
      </w:r>
      <w:r w:rsidRPr="794CA948" w:rsidR="1B6EBF98">
        <w:rPr>
          <w:rFonts w:ascii="Arial" w:hAnsi="Arial" w:eastAsia="Arial" w:cs="Arial"/>
          <w:color w:val="000000" w:themeColor="text1" w:themeTint="FF" w:themeShade="FF"/>
          <w:sz w:val="24"/>
          <w:szCs w:val="24"/>
        </w:rPr>
        <w:t>beneficial</w:t>
      </w:r>
      <w:r w:rsidRPr="794CA948" w:rsidR="12A7BAB1">
        <w:rPr>
          <w:rFonts w:ascii="Arial" w:hAnsi="Arial" w:eastAsia="Arial" w:cs="Arial"/>
          <w:color w:val="000000" w:themeColor="text1" w:themeTint="FF" w:themeShade="FF"/>
          <w:sz w:val="24"/>
          <w:szCs w:val="24"/>
        </w:rPr>
        <w:t xml:space="preserve"> in this </w:t>
      </w:r>
      <w:r w:rsidRPr="794CA948" w:rsidR="209A65AB">
        <w:rPr>
          <w:rFonts w:ascii="Arial" w:hAnsi="Arial" w:eastAsia="Arial" w:cs="Arial"/>
          <w:color w:val="000000" w:themeColor="text1" w:themeTint="FF" w:themeShade="FF"/>
          <w:sz w:val="24"/>
          <w:szCs w:val="24"/>
        </w:rPr>
        <w:t>study</w:t>
      </w:r>
      <w:r w:rsidRPr="794CA948" w:rsidR="12A7BAB1">
        <w:rPr>
          <w:rFonts w:ascii="Arial" w:hAnsi="Arial" w:eastAsia="Arial" w:cs="Arial"/>
          <w:color w:val="000000" w:themeColor="text1" w:themeTint="FF" w:themeShade="FF"/>
          <w:sz w:val="24"/>
          <w:szCs w:val="24"/>
        </w:rPr>
        <w:t xml:space="preserve"> as there is </w:t>
      </w:r>
      <w:r w:rsidRPr="794CA948" w:rsidR="12A7BAB1">
        <w:rPr>
          <w:rFonts w:ascii="Arial" w:hAnsi="Arial" w:eastAsia="Arial" w:cs="Arial"/>
          <w:color w:val="000000" w:themeColor="text1" w:themeTint="FF" w:themeShade="FF"/>
          <w:sz w:val="24"/>
          <w:szCs w:val="24"/>
        </w:rPr>
        <w:t>a short time</w:t>
      </w:r>
      <w:r w:rsidRPr="794CA948" w:rsidR="12A7BAB1">
        <w:rPr>
          <w:rFonts w:ascii="Arial" w:hAnsi="Arial" w:eastAsia="Arial" w:cs="Arial"/>
          <w:color w:val="000000" w:themeColor="text1" w:themeTint="FF" w:themeShade="FF"/>
          <w:sz w:val="24"/>
          <w:szCs w:val="24"/>
        </w:rPr>
        <w:t xml:space="preserve"> </w:t>
      </w:r>
      <w:r w:rsidRPr="794CA948" w:rsidR="5E301816">
        <w:rPr>
          <w:rFonts w:ascii="Arial" w:hAnsi="Arial" w:eastAsia="Arial" w:cs="Arial"/>
          <w:color w:val="000000" w:themeColor="text1" w:themeTint="FF" w:themeShade="FF"/>
          <w:sz w:val="24"/>
          <w:szCs w:val="24"/>
        </w:rPr>
        <w:t xml:space="preserve">horizon. </w:t>
      </w:r>
      <w:r w:rsidRPr="794CA948" w:rsidR="69B0CE0B">
        <w:rPr>
          <w:rFonts w:ascii="Arial" w:hAnsi="Arial" w:eastAsia="Arial" w:cs="Arial"/>
          <w:color w:val="000000" w:themeColor="text1" w:themeTint="FF" w:themeShade="FF"/>
          <w:sz w:val="24"/>
          <w:szCs w:val="24"/>
        </w:rPr>
        <w:t xml:space="preserve">All data will be showed within the appendix, showing the different answers between men and women. </w:t>
      </w:r>
    </w:p>
    <w:p w:rsidR="761C116F" w:rsidP="794CA948" w:rsidRDefault="368012C8" w14:paraId="0538D32B" w14:textId="6DAFDDAD" w14:noSpellErr="1">
      <w:pPr>
        <w:pStyle w:val="Heading2"/>
        <w:jc w:val="both"/>
        <w:rPr>
          <w:rFonts w:ascii="Arial" w:hAnsi="Arial" w:eastAsia="Arial" w:cs="Arial"/>
          <w:color w:val="000000" w:themeColor="text1"/>
          <w:sz w:val="24"/>
          <w:szCs w:val="24"/>
        </w:rPr>
      </w:pPr>
      <w:bookmarkStart w:name="_Toc1189249744" w:id="917100505"/>
      <w:r w:rsidR="1F6F07FE">
        <w:rPr/>
        <w:t>3.</w:t>
      </w:r>
      <w:r w:rsidR="63B96A8F">
        <w:rPr/>
        <w:t>8</w:t>
      </w:r>
      <w:r w:rsidR="1F6F07FE">
        <w:rPr/>
        <w:t xml:space="preserve"> Limitations, Reliability and Validity</w:t>
      </w:r>
      <w:bookmarkEnd w:id="917100505"/>
      <w:r w:rsidR="1F6F07FE">
        <w:rPr/>
        <w:t xml:space="preserve"> </w:t>
      </w:r>
    </w:p>
    <w:p w:rsidR="761C116F" w:rsidP="794CA948" w:rsidRDefault="76C53D1F" w14:paraId="163B8285" w14:textId="425DB690">
      <w:pPr>
        <w:spacing w:line="480" w:lineRule="auto"/>
        <w:jc w:val="both"/>
        <w:rPr>
          <w:rFonts w:ascii="Arial" w:hAnsi="Arial" w:eastAsia="Arial" w:cs="Arial"/>
          <w:color w:val="000000" w:themeColor="text1"/>
          <w:sz w:val="24"/>
          <w:szCs w:val="24"/>
        </w:rPr>
      </w:pPr>
      <w:r w:rsidRPr="794CA948" w:rsidR="05DBC4BF">
        <w:rPr>
          <w:rFonts w:ascii="Arial" w:hAnsi="Arial" w:eastAsia="Arial" w:cs="Arial"/>
          <w:color w:val="000000" w:themeColor="text1" w:themeTint="FF" w:themeShade="FF"/>
          <w:sz w:val="24"/>
          <w:szCs w:val="24"/>
        </w:rPr>
        <w:t>L</w:t>
      </w:r>
      <w:r w:rsidRPr="794CA948" w:rsidR="1F6F07FE">
        <w:rPr>
          <w:rFonts w:ascii="Arial" w:hAnsi="Arial" w:eastAsia="Arial" w:cs="Arial"/>
          <w:color w:val="000000" w:themeColor="text1" w:themeTint="FF" w:themeShade="FF"/>
          <w:sz w:val="24"/>
          <w:szCs w:val="24"/>
        </w:rPr>
        <w:t>imitations that may arise</w:t>
      </w:r>
      <w:r w:rsidRPr="794CA948" w:rsidR="7A01BC6C">
        <w:rPr>
          <w:rFonts w:ascii="Arial" w:hAnsi="Arial" w:eastAsia="Arial" w:cs="Arial"/>
          <w:color w:val="000000" w:themeColor="text1" w:themeTint="FF" w:themeShade="FF"/>
          <w:sz w:val="24"/>
          <w:szCs w:val="24"/>
        </w:rPr>
        <w:t xml:space="preserve"> when </w:t>
      </w:r>
      <w:r w:rsidRPr="794CA948" w:rsidR="1F6F07FE">
        <w:rPr>
          <w:rFonts w:ascii="Arial" w:hAnsi="Arial" w:eastAsia="Arial" w:cs="Arial"/>
          <w:color w:val="000000" w:themeColor="text1" w:themeTint="FF" w:themeShade="FF"/>
          <w:sz w:val="24"/>
          <w:szCs w:val="24"/>
        </w:rPr>
        <w:t>planning the research</w:t>
      </w:r>
      <w:r w:rsidRPr="794CA948" w:rsidR="1F6F07FE">
        <w:rPr>
          <w:rFonts w:ascii="Arial" w:hAnsi="Arial" w:eastAsia="Arial" w:cs="Arial"/>
          <w:color w:val="000000" w:themeColor="text1" w:themeTint="FF" w:themeShade="FF"/>
          <w:sz w:val="24"/>
          <w:szCs w:val="24"/>
        </w:rPr>
        <w:t>.</w:t>
      </w:r>
      <w:r w:rsidRPr="794CA948" w:rsidR="1F6F07FE">
        <w:rPr>
          <w:rFonts w:ascii="Arial" w:hAnsi="Arial" w:eastAsia="Arial" w:cs="Arial"/>
          <w:color w:val="000000" w:themeColor="text1" w:themeTint="FF" w:themeShade="FF"/>
          <w:sz w:val="24"/>
          <w:szCs w:val="24"/>
        </w:rPr>
        <w:t xml:space="preserve"> Firstly, it </w:t>
      </w:r>
      <w:r w:rsidRPr="794CA948" w:rsidR="44149BB6">
        <w:rPr>
          <w:rFonts w:ascii="Arial" w:hAnsi="Arial" w:eastAsia="Arial" w:cs="Arial"/>
          <w:color w:val="000000" w:themeColor="text1" w:themeTint="FF" w:themeShade="FF"/>
          <w:sz w:val="24"/>
          <w:szCs w:val="24"/>
        </w:rPr>
        <w:t>is imperative</w:t>
      </w:r>
      <w:r w:rsidRPr="794CA948" w:rsidR="1F6F07FE">
        <w:rPr>
          <w:rFonts w:ascii="Arial" w:hAnsi="Arial" w:eastAsia="Arial" w:cs="Arial"/>
          <w:color w:val="000000" w:themeColor="text1" w:themeTint="FF" w:themeShade="FF"/>
          <w:sz w:val="24"/>
          <w:szCs w:val="24"/>
        </w:rPr>
        <w:t xml:space="preserve"> that there is enough data collected when it is time to analyse and move on the next step. To combat any of these problems, it is necessary to make sure that the questionnaires are done in time and are available to a wide audience. If this is not done, then there may be more females answering than men or vice versa, </w:t>
      </w:r>
      <w:r w:rsidRPr="794CA948" w:rsidR="1F6F07FE">
        <w:rPr>
          <w:rFonts w:ascii="Arial" w:hAnsi="Arial" w:eastAsia="Arial" w:cs="Arial"/>
          <w:color w:val="000000" w:themeColor="text1" w:themeTint="FF" w:themeShade="FF"/>
          <w:sz w:val="24"/>
          <w:szCs w:val="24"/>
        </w:rPr>
        <w:t>caus</w:t>
      </w:r>
      <w:r w:rsidRPr="794CA948" w:rsidR="7E24AC3F">
        <w:rPr>
          <w:rFonts w:ascii="Arial" w:hAnsi="Arial" w:eastAsia="Arial" w:cs="Arial"/>
          <w:color w:val="000000" w:themeColor="text1" w:themeTint="FF" w:themeShade="FF"/>
          <w:sz w:val="24"/>
          <w:szCs w:val="24"/>
        </w:rPr>
        <w:t>ing</w:t>
      </w:r>
      <w:r w:rsidRPr="794CA948" w:rsidR="1F6F07FE">
        <w:rPr>
          <w:rFonts w:ascii="Arial" w:hAnsi="Arial" w:eastAsia="Arial" w:cs="Arial"/>
          <w:color w:val="000000" w:themeColor="text1" w:themeTint="FF" w:themeShade="FF"/>
          <w:sz w:val="24"/>
          <w:szCs w:val="24"/>
        </w:rPr>
        <w:t xml:space="preserve"> the research to become </w:t>
      </w:r>
      <w:r w:rsidRPr="794CA948" w:rsidR="291E5272">
        <w:rPr>
          <w:rFonts w:ascii="Arial" w:hAnsi="Arial" w:eastAsia="Arial" w:cs="Arial"/>
          <w:color w:val="000000" w:themeColor="text1" w:themeTint="FF" w:themeShade="FF"/>
          <w:sz w:val="24"/>
          <w:szCs w:val="24"/>
        </w:rPr>
        <w:t>less</w:t>
      </w:r>
      <w:r w:rsidRPr="794CA948" w:rsidR="1F6F07FE">
        <w:rPr>
          <w:rFonts w:ascii="Arial" w:hAnsi="Arial" w:eastAsia="Arial" w:cs="Arial"/>
          <w:color w:val="000000" w:themeColor="text1" w:themeTint="FF" w:themeShade="FF"/>
          <w:sz w:val="24"/>
          <w:szCs w:val="24"/>
        </w:rPr>
        <w:t xml:space="preserve"> </w:t>
      </w:r>
      <w:r w:rsidRPr="794CA948" w:rsidR="1F6F07FE">
        <w:rPr>
          <w:rFonts w:ascii="Arial" w:hAnsi="Arial" w:eastAsia="Arial" w:cs="Arial"/>
          <w:color w:val="000000" w:themeColor="text1" w:themeTint="FF" w:themeShade="FF"/>
          <w:sz w:val="24"/>
          <w:szCs w:val="24"/>
        </w:rPr>
        <w:t>ac</w:t>
      </w:r>
      <w:r w:rsidRPr="794CA948" w:rsidR="1F6F07FE">
        <w:rPr>
          <w:rFonts w:ascii="Arial" w:hAnsi="Arial" w:eastAsia="Arial" w:cs="Arial"/>
          <w:color w:val="000000" w:themeColor="text1" w:themeTint="FF" w:themeShade="FF"/>
          <w:sz w:val="24"/>
          <w:szCs w:val="24"/>
        </w:rPr>
        <w:t>curate</w:t>
      </w:r>
      <w:r w:rsidRPr="794CA948" w:rsidR="1F6F07FE">
        <w:rPr>
          <w:rFonts w:ascii="Arial" w:hAnsi="Arial" w:eastAsia="Arial" w:cs="Arial"/>
          <w:color w:val="000000" w:themeColor="text1" w:themeTint="FF" w:themeShade="FF"/>
          <w:sz w:val="24"/>
          <w:szCs w:val="24"/>
        </w:rPr>
        <w:t xml:space="preserve">. </w:t>
      </w:r>
      <w:r w:rsidRPr="794CA948" w:rsidR="1F6F07FE">
        <w:rPr>
          <w:rFonts w:ascii="Arial" w:hAnsi="Arial" w:eastAsia="Arial" w:cs="Arial"/>
          <w:color w:val="000000" w:themeColor="text1" w:themeTint="FF" w:themeShade="FF"/>
          <w:sz w:val="24"/>
          <w:szCs w:val="24"/>
        </w:rPr>
        <w:t xml:space="preserve">By closely </w:t>
      </w:r>
      <w:r w:rsidRPr="794CA948" w:rsidR="1F6F07FE">
        <w:rPr>
          <w:rFonts w:ascii="Arial" w:hAnsi="Arial" w:eastAsia="Arial" w:cs="Arial"/>
          <w:color w:val="000000" w:themeColor="text1" w:themeTint="FF" w:themeShade="FF"/>
          <w:sz w:val="24"/>
          <w:szCs w:val="24"/>
        </w:rPr>
        <w:t>mo</w:t>
      </w:r>
      <w:r w:rsidRPr="794CA948" w:rsidR="1F6F07FE">
        <w:rPr>
          <w:rFonts w:ascii="Arial" w:hAnsi="Arial" w:eastAsia="Arial" w:cs="Arial"/>
          <w:color w:val="000000" w:themeColor="text1" w:themeTint="FF" w:themeShade="FF"/>
          <w:sz w:val="24"/>
          <w:szCs w:val="24"/>
        </w:rPr>
        <w:t>nitoring</w:t>
      </w:r>
      <w:r w:rsidRPr="794CA948" w:rsidR="1F6F07FE">
        <w:rPr>
          <w:rFonts w:ascii="Arial" w:hAnsi="Arial" w:eastAsia="Arial" w:cs="Arial"/>
          <w:color w:val="000000" w:themeColor="text1" w:themeTint="FF" w:themeShade="FF"/>
          <w:sz w:val="24"/>
          <w:szCs w:val="24"/>
        </w:rPr>
        <w:t xml:space="preserve"> t</w:t>
      </w:r>
      <w:r w:rsidRPr="794CA948" w:rsidR="1F6F07FE">
        <w:rPr>
          <w:rFonts w:ascii="Arial" w:hAnsi="Arial" w:eastAsia="Arial" w:cs="Arial"/>
          <w:color w:val="000000" w:themeColor="text1" w:themeTint="FF" w:themeShade="FF"/>
          <w:sz w:val="24"/>
          <w:szCs w:val="24"/>
        </w:rPr>
        <w:t xml:space="preserve">he questionnaires it can be made sure that there is the same </w:t>
      </w:r>
      <w:r w:rsidRPr="794CA948" w:rsidR="4FB82BF4">
        <w:rPr>
          <w:rFonts w:ascii="Arial" w:hAnsi="Arial" w:eastAsia="Arial" w:cs="Arial"/>
          <w:color w:val="000000" w:themeColor="text1" w:themeTint="FF" w:themeShade="FF"/>
          <w:sz w:val="24"/>
          <w:szCs w:val="24"/>
        </w:rPr>
        <w:t>number</w:t>
      </w:r>
      <w:r w:rsidRPr="794CA948" w:rsidR="1F6F07FE">
        <w:rPr>
          <w:rFonts w:ascii="Arial" w:hAnsi="Arial" w:eastAsia="Arial" w:cs="Arial"/>
          <w:color w:val="000000" w:themeColor="text1" w:themeTint="FF" w:themeShade="FF"/>
          <w:sz w:val="24"/>
          <w:szCs w:val="24"/>
        </w:rPr>
        <w:t xml:space="preserve"> of answers from both genders. The access to the questionnaires can also be shared via a link, the participants can also share this with people they think are suitable to answer the questions.</w:t>
      </w:r>
    </w:p>
    <w:p w:rsidR="761C116F" w:rsidP="794CA948" w:rsidRDefault="761C116F" w14:paraId="68C27183" w14:textId="60633D44" w14:noSpellErr="1">
      <w:pPr>
        <w:spacing w:line="480" w:lineRule="auto"/>
        <w:jc w:val="both"/>
        <w:rPr>
          <w:rFonts w:ascii="Arial" w:hAnsi="Arial" w:eastAsia="Arial" w:cs="Arial"/>
          <w:color w:val="000000" w:themeColor="text1"/>
          <w:sz w:val="24"/>
          <w:szCs w:val="24"/>
        </w:rPr>
      </w:pPr>
      <w:r w:rsidRPr="794CA948" w:rsidR="5AA40057">
        <w:rPr>
          <w:rFonts w:ascii="Arial" w:hAnsi="Arial" w:eastAsia="Arial" w:cs="Arial"/>
          <w:color w:val="000000" w:themeColor="text1" w:themeTint="FF" w:themeShade="FF"/>
          <w:sz w:val="24"/>
          <w:szCs w:val="24"/>
        </w:rPr>
        <w:t>When looking at the research strategy there may be things that could go wrong. As this will be accessed via the internet it may not be as reliable as not everyone will have the means to access. This could be tackled, if this problem does arise, the questionnaire could be printed out and passed around</w:t>
      </w:r>
      <w:r w:rsidRPr="794CA948" w:rsidR="5AA40057">
        <w:rPr>
          <w:rFonts w:ascii="Arial" w:hAnsi="Arial" w:eastAsia="Arial" w:cs="Arial"/>
          <w:color w:val="000000" w:themeColor="text1" w:themeTint="FF" w:themeShade="FF"/>
          <w:sz w:val="24"/>
          <w:szCs w:val="24"/>
        </w:rPr>
        <w:t xml:space="preserve">. </w:t>
      </w:r>
    </w:p>
    <w:p w:rsidR="761C116F" w:rsidP="794CA948" w:rsidRDefault="368012C8" w14:paraId="71A1DE0F" w14:textId="572A56A8" w14:noSpellErr="1">
      <w:pPr>
        <w:pStyle w:val="Heading2"/>
        <w:jc w:val="both"/>
        <w:rPr>
          <w:rFonts w:ascii="Arial" w:hAnsi="Arial" w:eastAsia="Arial" w:cs="Arial"/>
          <w:color w:val="000000" w:themeColor="text1"/>
          <w:sz w:val="24"/>
          <w:szCs w:val="24"/>
        </w:rPr>
      </w:pPr>
      <w:bookmarkStart w:name="_Toc768788667" w:id="1846661610"/>
      <w:r w:rsidR="1F6F07FE">
        <w:rPr/>
        <w:t>3.</w:t>
      </w:r>
      <w:r w:rsidR="20AA815B">
        <w:rPr/>
        <w:t xml:space="preserve">9 </w:t>
      </w:r>
      <w:r w:rsidR="1F6F07FE">
        <w:rPr/>
        <w:t>Ethical Considerations</w:t>
      </w:r>
      <w:bookmarkEnd w:id="1846661610"/>
      <w:r w:rsidR="1F6F07FE">
        <w:rPr/>
        <w:t xml:space="preserve"> </w:t>
      </w:r>
    </w:p>
    <w:p w:rsidR="761C116F" w:rsidP="794CA948" w:rsidRDefault="761C116F" w14:paraId="68F7AE05" w14:textId="0EB938BF">
      <w:pPr>
        <w:spacing w:line="480" w:lineRule="auto"/>
        <w:jc w:val="both"/>
        <w:rPr>
          <w:rFonts w:ascii="Arial" w:hAnsi="Arial" w:eastAsia="Arial" w:cs="Arial"/>
          <w:color w:val="000000" w:themeColor="text1"/>
          <w:sz w:val="24"/>
          <w:szCs w:val="24"/>
        </w:rPr>
      </w:pPr>
      <w:r w:rsidRPr="794CA948" w:rsidR="5AA40057">
        <w:rPr>
          <w:rFonts w:ascii="Arial" w:hAnsi="Arial" w:eastAsia="Arial" w:cs="Arial"/>
          <w:color w:val="000000" w:themeColor="text1" w:themeTint="FF" w:themeShade="FF"/>
          <w:sz w:val="24"/>
          <w:szCs w:val="24"/>
        </w:rPr>
        <w:t>Ethical considerations need to be considered in any study</w:t>
      </w:r>
      <w:r w:rsidRPr="794CA948" w:rsidR="03DA7714">
        <w:rPr>
          <w:rFonts w:ascii="Arial" w:hAnsi="Arial" w:eastAsia="Arial" w:cs="Arial"/>
          <w:color w:val="000000" w:themeColor="text1" w:themeTint="FF" w:themeShade="FF"/>
          <w:sz w:val="24"/>
          <w:szCs w:val="24"/>
        </w:rPr>
        <w:t>.</w:t>
      </w:r>
      <w:r w:rsidRPr="794CA948" w:rsidR="5AA40057">
        <w:rPr>
          <w:rFonts w:ascii="Arial" w:hAnsi="Arial" w:eastAsia="Arial" w:cs="Arial"/>
          <w:color w:val="000000" w:themeColor="text1" w:themeTint="FF" w:themeShade="FF"/>
          <w:sz w:val="24"/>
          <w:szCs w:val="24"/>
        </w:rPr>
        <w:t xml:space="preserve"> </w:t>
      </w:r>
      <w:r w:rsidRPr="794CA948" w:rsidR="4FF3A357">
        <w:rPr>
          <w:rFonts w:ascii="Arial" w:hAnsi="Arial" w:eastAsia="Arial" w:cs="Arial"/>
          <w:color w:val="000000" w:themeColor="text1" w:themeTint="FF" w:themeShade="FF"/>
          <w:sz w:val="24"/>
          <w:szCs w:val="24"/>
        </w:rPr>
        <w:t>T</w:t>
      </w:r>
      <w:r w:rsidRPr="794CA948" w:rsidR="5AA40057">
        <w:rPr>
          <w:rFonts w:ascii="Arial" w:hAnsi="Arial" w:eastAsia="Arial" w:cs="Arial"/>
          <w:color w:val="000000" w:themeColor="text1" w:themeTint="FF" w:themeShade="FF"/>
          <w:sz w:val="24"/>
          <w:szCs w:val="24"/>
        </w:rPr>
        <w:t>his refers to how</w:t>
      </w:r>
      <w:r w:rsidRPr="794CA948" w:rsidR="5AA40057">
        <w:rPr>
          <w:rFonts w:ascii="Arial" w:hAnsi="Arial" w:eastAsia="Arial" w:cs="Arial"/>
          <w:color w:val="000000" w:themeColor="text1" w:themeTint="FF" w:themeShade="FF"/>
          <w:sz w:val="24"/>
          <w:szCs w:val="24"/>
        </w:rPr>
        <w:t xml:space="preserve"> </w:t>
      </w:r>
      <w:r w:rsidRPr="794CA948" w:rsidR="5AA40057">
        <w:rPr>
          <w:rFonts w:ascii="Arial" w:hAnsi="Arial" w:eastAsia="Arial" w:cs="Arial"/>
          <w:color w:val="000000" w:themeColor="text1" w:themeTint="FF" w:themeShade="FF"/>
          <w:sz w:val="24"/>
          <w:szCs w:val="24"/>
        </w:rPr>
        <w:t>appropriate i</w:t>
      </w:r>
      <w:r w:rsidRPr="794CA948" w:rsidR="5AA40057">
        <w:rPr>
          <w:rFonts w:ascii="Arial" w:hAnsi="Arial" w:eastAsia="Arial" w:cs="Arial"/>
          <w:color w:val="000000" w:themeColor="text1" w:themeTint="FF" w:themeShade="FF"/>
          <w:sz w:val="24"/>
          <w:szCs w:val="24"/>
        </w:rPr>
        <w:t>t</w:t>
      </w:r>
      <w:r w:rsidRPr="794CA948" w:rsidR="5AA40057">
        <w:rPr>
          <w:rFonts w:ascii="Arial" w:hAnsi="Arial" w:eastAsia="Arial" w:cs="Arial"/>
          <w:color w:val="000000" w:themeColor="text1" w:themeTint="FF" w:themeShade="FF"/>
          <w:sz w:val="24"/>
          <w:szCs w:val="24"/>
        </w:rPr>
        <w:t xml:space="preserve"> is to keep in mind the rights of individuals who become a part of this study (</w:t>
      </w:r>
      <w:r w:rsidRPr="794CA948" w:rsidR="5AA40057">
        <w:rPr>
          <w:rFonts w:ascii="Arial" w:hAnsi="Arial" w:eastAsia="Arial" w:cs="Arial"/>
          <w:color w:val="000000" w:themeColor="text1" w:themeTint="FF" w:themeShade="FF"/>
          <w:sz w:val="24"/>
          <w:szCs w:val="24"/>
        </w:rPr>
        <w:t>Resnik</w:t>
      </w:r>
      <w:r w:rsidRPr="794CA948" w:rsidR="5AA40057">
        <w:rPr>
          <w:rFonts w:ascii="Arial" w:hAnsi="Arial" w:eastAsia="Arial" w:cs="Arial"/>
          <w:color w:val="000000" w:themeColor="text1" w:themeTint="FF" w:themeShade="FF"/>
          <w:sz w:val="24"/>
          <w:szCs w:val="24"/>
        </w:rPr>
        <w:t xml:space="preserve">, 2020). </w:t>
      </w:r>
    </w:p>
    <w:p w:rsidR="761C116F" w:rsidP="794CA948" w:rsidRDefault="368012C8" w14:paraId="6D304EAA" w14:textId="57FC0A84">
      <w:pPr>
        <w:spacing w:line="480" w:lineRule="auto"/>
        <w:jc w:val="both"/>
        <w:rPr>
          <w:rFonts w:ascii="Arial" w:hAnsi="Arial" w:eastAsia="Arial" w:cs="Arial"/>
          <w:color w:val="000000" w:themeColor="text1"/>
          <w:sz w:val="24"/>
          <w:szCs w:val="24"/>
        </w:rPr>
      </w:pPr>
      <w:r w:rsidRPr="794CA948" w:rsidR="1F6F07FE">
        <w:rPr>
          <w:rFonts w:ascii="Arial" w:hAnsi="Arial" w:eastAsia="Arial" w:cs="Arial"/>
          <w:color w:val="000000" w:themeColor="text1" w:themeTint="FF" w:themeShade="FF"/>
          <w:sz w:val="24"/>
          <w:szCs w:val="24"/>
        </w:rPr>
        <w:t>As proposed by UWTSD</w:t>
      </w:r>
      <w:r w:rsidRPr="794CA948" w:rsidR="089BE52A">
        <w:rPr>
          <w:rFonts w:ascii="Arial" w:hAnsi="Arial" w:eastAsia="Arial" w:cs="Arial"/>
          <w:color w:val="000000" w:themeColor="text1" w:themeTint="FF" w:themeShade="FF"/>
          <w:sz w:val="24"/>
          <w:szCs w:val="24"/>
        </w:rPr>
        <w:t>,</w:t>
      </w:r>
      <w:r w:rsidRPr="794CA948" w:rsidR="1F6F07FE">
        <w:rPr>
          <w:rFonts w:ascii="Arial" w:hAnsi="Arial" w:eastAsia="Arial" w:cs="Arial"/>
          <w:color w:val="000000" w:themeColor="text1" w:themeTint="FF" w:themeShade="FF"/>
          <w:sz w:val="24"/>
          <w:szCs w:val="24"/>
        </w:rPr>
        <w:t xml:space="preserve"> any academic research must </w:t>
      </w:r>
      <w:r w:rsidRPr="794CA948" w:rsidR="2DC428E9">
        <w:rPr>
          <w:rFonts w:ascii="Arial" w:hAnsi="Arial" w:eastAsia="Arial" w:cs="Arial"/>
          <w:color w:val="000000" w:themeColor="text1" w:themeTint="FF" w:themeShade="FF"/>
          <w:sz w:val="24"/>
          <w:szCs w:val="24"/>
        </w:rPr>
        <w:t xml:space="preserve">also </w:t>
      </w:r>
      <w:r w:rsidRPr="794CA948" w:rsidR="1F6F07FE">
        <w:rPr>
          <w:rFonts w:ascii="Arial" w:hAnsi="Arial" w:eastAsia="Arial" w:cs="Arial"/>
          <w:color w:val="000000" w:themeColor="text1" w:themeTint="FF" w:themeShade="FF"/>
          <w:sz w:val="24"/>
          <w:szCs w:val="24"/>
        </w:rPr>
        <w:t>adhere to this organisation's ethical standards and guidelines (</w:t>
      </w:r>
      <w:r w:rsidRPr="794CA948" w:rsidR="250C369D">
        <w:rPr>
          <w:rFonts w:ascii="Arial" w:hAnsi="Arial" w:eastAsia="Arial" w:cs="Arial"/>
          <w:color w:val="000000" w:themeColor="text1" w:themeTint="FF" w:themeShade="FF"/>
          <w:sz w:val="24"/>
          <w:szCs w:val="24"/>
        </w:rPr>
        <w:t>University of Wales Trinity St Davids, 2022).</w:t>
      </w:r>
      <w:r w:rsidRPr="794CA948" w:rsidR="1F6F07FE">
        <w:rPr>
          <w:rFonts w:ascii="Arial" w:hAnsi="Arial" w:eastAsia="Arial" w:cs="Arial"/>
          <w:color w:val="000000" w:themeColor="text1" w:themeTint="FF" w:themeShade="FF"/>
          <w:sz w:val="24"/>
          <w:szCs w:val="24"/>
        </w:rPr>
        <w:t xml:space="preserve"> This research has been approved by the </w:t>
      </w:r>
      <w:r w:rsidRPr="794CA948" w:rsidR="113BAF67">
        <w:rPr>
          <w:rFonts w:ascii="Arial" w:hAnsi="Arial" w:eastAsia="Arial" w:cs="Arial"/>
          <w:color w:val="000000" w:themeColor="text1" w:themeTint="FF" w:themeShade="FF"/>
          <w:sz w:val="24"/>
          <w:szCs w:val="24"/>
        </w:rPr>
        <w:t>R</w:t>
      </w:r>
      <w:r w:rsidRPr="794CA948" w:rsidR="1F6F07FE">
        <w:rPr>
          <w:rFonts w:ascii="Arial" w:hAnsi="Arial" w:eastAsia="Arial" w:cs="Arial"/>
          <w:color w:val="000000" w:themeColor="text1" w:themeTint="FF" w:themeShade="FF"/>
          <w:sz w:val="24"/>
          <w:szCs w:val="24"/>
        </w:rPr>
        <w:t xml:space="preserve">esearch </w:t>
      </w:r>
      <w:r w:rsidRPr="794CA948" w:rsidR="40783AC6">
        <w:rPr>
          <w:rFonts w:ascii="Arial" w:hAnsi="Arial" w:eastAsia="Arial" w:cs="Arial"/>
          <w:color w:val="000000" w:themeColor="text1" w:themeTint="FF" w:themeShade="FF"/>
          <w:sz w:val="24"/>
          <w:szCs w:val="24"/>
        </w:rPr>
        <w:t>S</w:t>
      </w:r>
      <w:r w:rsidRPr="794CA948" w:rsidR="1F6F07FE">
        <w:rPr>
          <w:rFonts w:ascii="Arial" w:hAnsi="Arial" w:eastAsia="Arial" w:cs="Arial"/>
          <w:color w:val="000000" w:themeColor="text1" w:themeTint="FF" w:themeShade="FF"/>
          <w:sz w:val="24"/>
          <w:szCs w:val="24"/>
        </w:rPr>
        <w:t xml:space="preserve">upervisor as </w:t>
      </w:r>
      <w:r w:rsidRPr="794CA948" w:rsidR="5354E71B">
        <w:rPr>
          <w:rFonts w:ascii="Arial" w:hAnsi="Arial" w:eastAsia="Arial" w:cs="Arial"/>
          <w:color w:val="000000" w:themeColor="text1" w:themeTint="FF" w:themeShade="FF"/>
          <w:sz w:val="24"/>
          <w:szCs w:val="24"/>
        </w:rPr>
        <w:t xml:space="preserve">to have </w:t>
      </w:r>
      <w:r w:rsidRPr="794CA948" w:rsidR="1F6F07FE">
        <w:rPr>
          <w:rFonts w:ascii="Arial" w:hAnsi="Arial" w:eastAsia="Arial" w:cs="Arial"/>
          <w:color w:val="000000" w:themeColor="text1" w:themeTint="FF" w:themeShade="FF"/>
          <w:sz w:val="24"/>
          <w:szCs w:val="24"/>
        </w:rPr>
        <w:t>met the ethical standards and polices. At the start of the questionnaire there will also be a declaration</w:t>
      </w:r>
      <w:r w:rsidRPr="794CA948" w:rsidR="1F6F07FE">
        <w:rPr>
          <w:rFonts w:ascii="Arial" w:hAnsi="Arial" w:eastAsia="Arial" w:cs="Arial"/>
          <w:color w:val="000000" w:themeColor="text1" w:themeTint="FF" w:themeShade="FF"/>
          <w:sz w:val="24"/>
          <w:szCs w:val="24"/>
        </w:rPr>
        <w:t xml:space="preserve"> </w:t>
      </w:r>
      <w:r w:rsidRPr="794CA948" w:rsidR="1F6F07FE">
        <w:rPr>
          <w:rFonts w:ascii="Arial" w:hAnsi="Arial" w:eastAsia="Arial" w:cs="Arial"/>
          <w:color w:val="000000" w:themeColor="text1" w:themeTint="FF" w:themeShade="FF"/>
          <w:sz w:val="24"/>
          <w:szCs w:val="24"/>
        </w:rPr>
        <w:t>stating</w:t>
      </w:r>
      <w:r w:rsidRPr="794CA948" w:rsidR="1F6F07FE">
        <w:rPr>
          <w:rFonts w:ascii="Arial" w:hAnsi="Arial" w:eastAsia="Arial" w:cs="Arial"/>
          <w:color w:val="000000" w:themeColor="text1" w:themeTint="FF" w:themeShade="FF"/>
          <w:sz w:val="24"/>
          <w:szCs w:val="24"/>
        </w:rPr>
        <w:t xml:space="preserve"> the nature of the questions and if anyone does not want to </w:t>
      </w:r>
      <w:r w:rsidRPr="794CA948" w:rsidR="1F6F07FE">
        <w:rPr>
          <w:rFonts w:ascii="Arial" w:hAnsi="Arial" w:eastAsia="Arial" w:cs="Arial"/>
          <w:color w:val="000000" w:themeColor="text1" w:themeTint="FF" w:themeShade="FF"/>
          <w:sz w:val="24"/>
          <w:szCs w:val="24"/>
        </w:rPr>
        <w:t>participate</w:t>
      </w:r>
      <w:r w:rsidRPr="794CA948" w:rsidR="1F6F07FE">
        <w:rPr>
          <w:rFonts w:ascii="Arial" w:hAnsi="Arial" w:eastAsia="Arial" w:cs="Arial"/>
          <w:color w:val="000000" w:themeColor="text1" w:themeTint="FF" w:themeShade="FF"/>
          <w:sz w:val="24"/>
          <w:szCs w:val="24"/>
        </w:rPr>
        <w:t xml:space="preserve">, they can leave it. It will explain how </w:t>
      </w:r>
      <w:r w:rsidRPr="794CA948" w:rsidR="0DD2E4A2">
        <w:rPr>
          <w:rFonts w:ascii="Arial" w:hAnsi="Arial" w:eastAsia="Arial" w:cs="Arial"/>
          <w:color w:val="000000" w:themeColor="text1" w:themeTint="FF" w:themeShade="FF"/>
          <w:sz w:val="24"/>
          <w:szCs w:val="24"/>
        </w:rPr>
        <w:t xml:space="preserve">it </w:t>
      </w:r>
      <w:r w:rsidRPr="794CA948" w:rsidR="1F6F07FE">
        <w:rPr>
          <w:rFonts w:ascii="Arial" w:hAnsi="Arial" w:eastAsia="Arial" w:cs="Arial"/>
          <w:color w:val="000000" w:themeColor="text1" w:themeTint="FF" w:themeShade="FF"/>
          <w:sz w:val="24"/>
          <w:szCs w:val="24"/>
        </w:rPr>
        <w:t xml:space="preserve">will be speaking about </w:t>
      </w:r>
      <w:r w:rsidRPr="794CA948" w:rsidR="53A1E003">
        <w:rPr>
          <w:rFonts w:ascii="Arial" w:hAnsi="Arial" w:eastAsia="Arial" w:cs="Arial"/>
          <w:color w:val="000000" w:themeColor="text1" w:themeTint="FF" w:themeShade="FF"/>
          <w:sz w:val="24"/>
          <w:szCs w:val="24"/>
        </w:rPr>
        <w:t>TC</w:t>
      </w:r>
      <w:r w:rsidRPr="794CA948" w:rsidR="1F6F07FE">
        <w:rPr>
          <w:rFonts w:ascii="Arial" w:hAnsi="Arial" w:eastAsia="Arial" w:cs="Arial"/>
          <w:color w:val="000000" w:themeColor="text1" w:themeTint="FF" w:themeShade="FF"/>
          <w:sz w:val="24"/>
          <w:szCs w:val="24"/>
        </w:rPr>
        <w:t xml:space="preserve"> and the sensitive topics that may arise with this. This will protect everyone that may be triggered so it keeps everyone safe. To further make this research more ethical</w:t>
      </w:r>
      <w:r w:rsidRPr="794CA948" w:rsidR="64452759">
        <w:rPr>
          <w:rFonts w:ascii="Arial" w:hAnsi="Arial" w:eastAsia="Arial" w:cs="Arial"/>
          <w:color w:val="000000" w:themeColor="text1" w:themeTint="FF" w:themeShade="FF"/>
          <w:sz w:val="24"/>
          <w:szCs w:val="24"/>
        </w:rPr>
        <w:t>,</w:t>
      </w:r>
      <w:r w:rsidRPr="794CA948" w:rsidR="1F6F07FE">
        <w:rPr>
          <w:rFonts w:ascii="Arial" w:hAnsi="Arial" w:eastAsia="Arial" w:cs="Arial"/>
          <w:color w:val="000000" w:themeColor="text1" w:themeTint="FF" w:themeShade="FF"/>
          <w:sz w:val="24"/>
          <w:szCs w:val="24"/>
        </w:rPr>
        <w:t xml:space="preserve"> there will only be adults allowed to </w:t>
      </w:r>
      <w:r w:rsidRPr="794CA948" w:rsidR="1F6F07FE">
        <w:rPr>
          <w:rFonts w:ascii="Arial" w:hAnsi="Arial" w:eastAsia="Arial" w:cs="Arial"/>
          <w:color w:val="000000" w:themeColor="text1" w:themeTint="FF" w:themeShade="FF"/>
          <w:sz w:val="24"/>
          <w:szCs w:val="24"/>
        </w:rPr>
        <w:t>participate</w:t>
      </w:r>
      <w:r w:rsidRPr="794CA948" w:rsidR="274FAF1A">
        <w:rPr>
          <w:rFonts w:ascii="Arial" w:hAnsi="Arial" w:eastAsia="Arial" w:cs="Arial"/>
          <w:color w:val="000000" w:themeColor="text1" w:themeTint="FF" w:themeShade="FF"/>
          <w:sz w:val="24"/>
          <w:szCs w:val="24"/>
        </w:rPr>
        <w:t xml:space="preserve"> and end with a thank you message also </w:t>
      </w:r>
      <w:r w:rsidRPr="794CA948" w:rsidR="274FAF1A">
        <w:rPr>
          <w:rFonts w:ascii="Arial" w:hAnsi="Arial" w:eastAsia="Arial" w:cs="Arial"/>
          <w:color w:val="000000" w:themeColor="text1" w:themeTint="FF" w:themeShade="FF"/>
          <w:sz w:val="24"/>
          <w:szCs w:val="24"/>
        </w:rPr>
        <w:t>stating</w:t>
      </w:r>
      <w:r w:rsidRPr="794CA948" w:rsidR="274FAF1A">
        <w:rPr>
          <w:rFonts w:ascii="Arial" w:hAnsi="Arial" w:eastAsia="Arial" w:cs="Arial"/>
          <w:color w:val="000000" w:themeColor="text1" w:themeTint="FF" w:themeShade="FF"/>
          <w:sz w:val="24"/>
          <w:szCs w:val="24"/>
        </w:rPr>
        <w:t xml:space="preserve"> that there are resources available if anyone has been affected by any sort of crime</w:t>
      </w:r>
      <w:r w:rsidRPr="794CA948" w:rsidR="7E66DB7B">
        <w:rPr>
          <w:rFonts w:ascii="Arial" w:hAnsi="Arial" w:eastAsia="Arial" w:cs="Arial"/>
          <w:color w:val="000000" w:themeColor="text1" w:themeTint="FF" w:themeShade="FF"/>
          <w:sz w:val="24"/>
          <w:szCs w:val="24"/>
        </w:rPr>
        <w:t xml:space="preserve"> through v</w:t>
      </w:r>
      <w:r w:rsidRPr="794CA948" w:rsidR="09675457">
        <w:rPr>
          <w:rFonts w:ascii="Arial" w:hAnsi="Arial" w:eastAsia="Arial" w:cs="Arial"/>
          <w:color w:val="000000" w:themeColor="text1" w:themeTint="FF" w:themeShade="FF"/>
          <w:sz w:val="24"/>
          <w:szCs w:val="24"/>
        </w:rPr>
        <w:t xml:space="preserve">ictim support (Victim </w:t>
      </w:r>
      <w:r w:rsidRPr="794CA948" w:rsidR="2D658407">
        <w:rPr>
          <w:rFonts w:ascii="Arial" w:hAnsi="Arial" w:eastAsia="Arial" w:cs="Arial"/>
          <w:color w:val="000000" w:themeColor="text1" w:themeTint="FF" w:themeShade="FF"/>
          <w:sz w:val="24"/>
          <w:szCs w:val="24"/>
        </w:rPr>
        <w:t>S</w:t>
      </w:r>
      <w:r w:rsidRPr="794CA948" w:rsidR="09675457">
        <w:rPr>
          <w:rFonts w:ascii="Arial" w:hAnsi="Arial" w:eastAsia="Arial" w:cs="Arial"/>
          <w:color w:val="000000" w:themeColor="text1" w:themeTint="FF" w:themeShade="FF"/>
          <w:sz w:val="24"/>
          <w:szCs w:val="24"/>
        </w:rPr>
        <w:t xml:space="preserve">upport, 2023). </w:t>
      </w:r>
    </w:p>
    <w:p w:rsidR="761C116F" w:rsidP="49DC9133" w:rsidRDefault="368012C8" w14:paraId="563D339A" w14:textId="5F809BE1" w14:noSpellErr="1">
      <w:pPr>
        <w:pStyle w:val="Heading2"/>
        <w:rPr>
          <w:rFonts w:ascii="Arial" w:hAnsi="Arial" w:eastAsia="Arial" w:cs="Arial"/>
          <w:color w:val="000000" w:themeColor="text1"/>
          <w:sz w:val="24"/>
          <w:szCs w:val="24"/>
        </w:rPr>
      </w:pPr>
      <w:bookmarkStart w:name="_Toc716623571" w:id="454453696"/>
      <w:r w:rsidR="1F6F07FE">
        <w:rPr/>
        <w:t>3.1</w:t>
      </w:r>
      <w:r w:rsidR="67A29120">
        <w:rPr/>
        <w:t>0</w:t>
      </w:r>
      <w:r w:rsidR="572AF9C6">
        <w:rPr/>
        <w:t xml:space="preserve"> </w:t>
      </w:r>
      <w:r w:rsidR="1F6F07FE">
        <w:rPr/>
        <w:t>Conclusion</w:t>
      </w:r>
      <w:bookmarkEnd w:id="454453696"/>
      <w:r w:rsidR="1F6F07FE">
        <w:rPr/>
        <w:t xml:space="preserve"> </w:t>
      </w:r>
    </w:p>
    <w:p w:rsidR="5AA49FC6" w:rsidP="5A57D5B2" w:rsidRDefault="368012C8" w14:paraId="588CA674" w14:textId="0B46A667">
      <w:pPr>
        <w:spacing w:line="480" w:lineRule="auto"/>
        <w:jc w:val="both"/>
        <w:rPr>
          <w:rFonts w:ascii="Arial" w:hAnsi="Arial" w:eastAsia="Arial" w:cs="Arial"/>
          <w:color w:val="000000" w:themeColor="text1"/>
          <w:sz w:val="24"/>
          <w:szCs w:val="24"/>
        </w:rPr>
      </w:pPr>
      <w:r w:rsidRPr="794CA948" w:rsidR="1F6F07FE">
        <w:rPr>
          <w:rFonts w:ascii="Arial" w:hAnsi="Arial" w:eastAsia="Arial" w:cs="Arial"/>
          <w:color w:val="000000" w:themeColor="text1" w:themeTint="FF" w:themeShade="FF"/>
          <w:sz w:val="24"/>
          <w:szCs w:val="24"/>
        </w:rPr>
        <w:t xml:space="preserve">In summary, the research will be carried out via a questionnaire on an internet platform which will be available to get an even ratio of men and women over the age of 18. The questions will help to fill gaps within the literature and to answer the main aim and objectives. When moving on to the next chapter, </w:t>
      </w:r>
      <w:r w:rsidRPr="794CA948" w:rsidR="6AABBDBD">
        <w:rPr>
          <w:rFonts w:ascii="Arial" w:hAnsi="Arial" w:eastAsia="Arial" w:cs="Arial"/>
          <w:color w:val="000000" w:themeColor="text1" w:themeTint="FF" w:themeShade="FF"/>
          <w:sz w:val="24"/>
          <w:szCs w:val="24"/>
        </w:rPr>
        <w:t>Da</w:t>
      </w:r>
      <w:r w:rsidRPr="794CA948" w:rsidR="1F6F07FE">
        <w:rPr>
          <w:rFonts w:ascii="Arial" w:hAnsi="Arial" w:eastAsia="Arial" w:cs="Arial"/>
          <w:color w:val="000000" w:themeColor="text1" w:themeTint="FF" w:themeShade="FF"/>
          <w:sz w:val="24"/>
          <w:szCs w:val="24"/>
        </w:rPr>
        <w:t xml:space="preserve">ta </w:t>
      </w:r>
      <w:r w:rsidRPr="794CA948" w:rsidR="58616103">
        <w:rPr>
          <w:rFonts w:ascii="Arial" w:hAnsi="Arial" w:eastAsia="Arial" w:cs="Arial"/>
          <w:color w:val="000000" w:themeColor="text1" w:themeTint="FF" w:themeShade="FF"/>
          <w:sz w:val="24"/>
          <w:szCs w:val="24"/>
        </w:rPr>
        <w:t>A</w:t>
      </w:r>
      <w:r w:rsidRPr="794CA948" w:rsidR="1F6F07FE">
        <w:rPr>
          <w:rFonts w:ascii="Arial" w:hAnsi="Arial" w:eastAsia="Arial" w:cs="Arial"/>
          <w:color w:val="000000" w:themeColor="text1" w:themeTint="FF" w:themeShade="FF"/>
          <w:sz w:val="24"/>
          <w:szCs w:val="24"/>
        </w:rPr>
        <w:t>nalysis, these answers will be analysed to help critically evaluate and find the answers posed. There may be problems or limitations that may arise that ha</w:t>
      </w:r>
      <w:r w:rsidRPr="794CA948" w:rsidR="06DE40C8">
        <w:rPr>
          <w:rFonts w:ascii="Arial" w:hAnsi="Arial" w:eastAsia="Arial" w:cs="Arial"/>
          <w:color w:val="000000" w:themeColor="text1" w:themeTint="FF" w:themeShade="FF"/>
          <w:sz w:val="24"/>
          <w:szCs w:val="24"/>
        </w:rPr>
        <w:t>ve</w:t>
      </w:r>
      <w:r w:rsidRPr="794CA948" w:rsidR="1F6F07FE">
        <w:rPr>
          <w:rFonts w:ascii="Arial" w:hAnsi="Arial" w:eastAsia="Arial" w:cs="Arial"/>
          <w:color w:val="000000" w:themeColor="text1" w:themeTint="FF" w:themeShade="FF"/>
          <w:sz w:val="24"/>
          <w:szCs w:val="24"/>
        </w:rPr>
        <w:t xml:space="preserve"> been addressed within this chapter and different approaches to tackle these will be done.</w:t>
      </w:r>
    </w:p>
    <w:p w:rsidR="5AA49FC6" w:rsidP="5A57D5B2" w:rsidRDefault="5AA49FC6" w14:paraId="1E10348F" w14:textId="3649DC9D">
      <w:pPr>
        <w:spacing w:line="480" w:lineRule="auto"/>
        <w:jc w:val="both"/>
        <w:rPr>
          <w:rFonts w:ascii="Arial" w:hAnsi="Arial" w:eastAsia="Arial" w:cs="Arial"/>
          <w:color w:val="000000" w:themeColor="text1"/>
          <w:sz w:val="24"/>
          <w:szCs w:val="24"/>
        </w:rPr>
      </w:pPr>
    </w:p>
    <w:p w:rsidR="5AA49FC6" w:rsidP="5A57D5B2" w:rsidRDefault="5AA49FC6" w14:paraId="72141F2F" w14:textId="0AA1B35E">
      <w:pPr>
        <w:spacing w:line="480" w:lineRule="auto"/>
        <w:jc w:val="both"/>
        <w:rPr>
          <w:rFonts w:ascii="Arial" w:hAnsi="Arial" w:eastAsia="Arial" w:cs="Arial"/>
          <w:color w:val="000000" w:themeColor="text1"/>
          <w:sz w:val="24"/>
          <w:szCs w:val="24"/>
        </w:rPr>
      </w:pPr>
    </w:p>
    <w:p w:rsidR="5AA49FC6" w:rsidP="5A57D5B2" w:rsidRDefault="5AA49FC6" w14:paraId="7A8B4D80" w14:textId="26D0F84E"/>
    <w:p w:rsidR="5AA49FC6" w:rsidP="5A57D5B2" w:rsidRDefault="5AA49FC6" w14:paraId="3E3C3C5A" w14:textId="2A312FA9">
      <w:r>
        <w:br w:type="page"/>
      </w:r>
    </w:p>
    <w:p w:rsidR="5AA49FC6" w:rsidP="49DC9133" w:rsidRDefault="596763B6" w14:paraId="4D22C7F1" w14:textId="21EB0727" w14:noSpellErr="1">
      <w:pPr>
        <w:pStyle w:val="Heading1"/>
        <w:spacing w:before="0" w:after="240" w:line="480" w:lineRule="auto"/>
        <w:jc w:val="both"/>
        <w:rPr>
          <w:rFonts w:ascii="Arial" w:hAnsi="Arial" w:eastAsia="Arial" w:cs="Arial"/>
          <w:b w:val="1"/>
          <w:bCs w:val="1"/>
          <w:color w:val="000000" w:themeColor="text1"/>
          <w:sz w:val="36"/>
          <w:szCs w:val="36"/>
          <w:u w:val="single"/>
        </w:rPr>
      </w:pPr>
      <w:bookmarkStart w:name="_Toc1174552303" w:id="1615403386"/>
      <w:r w:rsidR="71936EAB">
        <w:rPr/>
        <w:t xml:space="preserve">Chapter 4 - </w:t>
      </w:r>
      <w:r w:rsidR="3FBD9C5E">
        <w:rPr/>
        <w:t xml:space="preserve">Data </w:t>
      </w:r>
      <w:r w:rsidR="7E69DBE0">
        <w:rPr/>
        <w:t>Analysis</w:t>
      </w:r>
      <w:bookmarkEnd w:id="1615403386"/>
      <w:r w:rsidR="7E69DBE0">
        <w:rPr/>
        <w:t xml:space="preserve"> </w:t>
      </w:r>
    </w:p>
    <w:p w:rsidR="5AA49FC6" w:rsidP="49DC9133" w:rsidRDefault="6EE8089D" w14:paraId="4311DC60" w14:textId="3D2E8E33" w14:noSpellErr="1">
      <w:pPr>
        <w:pStyle w:val="Heading2"/>
        <w:rPr>
          <w:rFonts w:ascii="Arial" w:hAnsi="Arial" w:eastAsia="Arial" w:cs="Arial"/>
          <w:b w:val="1"/>
          <w:bCs w:val="1"/>
          <w:color w:val="000000" w:themeColor="text1"/>
          <w:sz w:val="24"/>
          <w:szCs w:val="24"/>
        </w:rPr>
      </w:pPr>
      <w:bookmarkStart w:name="_Toc429579392" w:id="678998180"/>
      <w:r w:rsidR="1E743EC3">
        <w:rPr/>
        <w:t>4.1 Introduction</w:t>
      </w:r>
      <w:bookmarkEnd w:id="678998180"/>
    </w:p>
    <w:p w:rsidR="616B5787" w:rsidP="5A57D5B2" w:rsidRDefault="616B5787" w14:paraId="04299BD5" w14:textId="637A3570">
      <w:pPr>
        <w:spacing w:line="480" w:lineRule="auto"/>
        <w:jc w:val="both"/>
        <w:rPr>
          <w:rFonts w:ascii="Arial" w:hAnsi="Arial" w:eastAsia="Arial" w:cs="Arial"/>
          <w:color w:val="000000" w:themeColor="text1"/>
          <w:sz w:val="24"/>
          <w:szCs w:val="24"/>
        </w:rPr>
      </w:pPr>
      <w:r w:rsidRPr="794CA948" w:rsidR="546E90CA">
        <w:rPr>
          <w:rFonts w:ascii="Arial" w:hAnsi="Arial" w:eastAsia="Arial" w:cs="Arial"/>
          <w:color w:val="000000" w:themeColor="text1" w:themeTint="FF" w:themeShade="FF"/>
          <w:sz w:val="24"/>
          <w:szCs w:val="24"/>
        </w:rPr>
        <w:t xml:space="preserve">This chapter will </w:t>
      </w:r>
      <w:r w:rsidRPr="794CA948" w:rsidR="67DA40A5">
        <w:rPr>
          <w:rFonts w:ascii="Arial" w:hAnsi="Arial" w:eastAsia="Arial" w:cs="Arial"/>
          <w:color w:val="000000" w:themeColor="text1" w:themeTint="FF" w:themeShade="FF"/>
          <w:sz w:val="24"/>
          <w:szCs w:val="24"/>
        </w:rPr>
        <w:t>investigate</w:t>
      </w:r>
      <w:r w:rsidRPr="794CA948" w:rsidR="38DB0F87">
        <w:rPr>
          <w:rFonts w:ascii="Arial" w:hAnsi="Arial" w:eastAsia="Arial" w:cs="Arial"/>
          <w:color w:val="000000" w:themeColor="text1" w:themeTint="FF" w:themeShade="FF"/>
          <w:sz w:val="24"/>
          <w:szCs w:val="24"/>
        </w:rPr>
        <w:t xml:space="preserve"> the findings from the primary research carried out to provide the </w:t>
      </w:r>
      <w:r w:rsidRPr="794CA948" w:rsidR="2AE959D0">
        <w:rPr>
          <w:rFonts w:ascii="Arial" w:hAnsi="Arial" w:eastAsia="Arial" w:cs="Arial"/>
          <w:color w:val="000000" w:themeColor="text1" w:themeTint="FF" w:themeShade="FF"/>
          <w:sz w:val="24"/>
          <w:szCs w:val="24"/>
        </w:rPr>
        <w:t>public's</w:t>
      </w:r>
      <w:r w:rsidRPr="794CA948" w:rsidR="38DB0F87">
        <w:rPr>
          <w:rFonts w:ascii="Arial" w:hAnsi="Arial" w:eastAsia="Arial" w:cs="Arial"/>
          <w:color w:val="000000" w:themeColor="text1" w:themeTint="FF" w:themeShade="FF"/>
          <w:sz w:val="24"/>
          <w:szCs w:val="24"/>
        </w:rPr>
        <w:t xml:space="preserve"> perception of </w:t>
      </w:r>
      <w:r w:rsidRPr="794CA948" w:rsidR="53A1E003">
        <w:rPr>
          <w:rFonts w:ascii="Arial" w:hAnsi="Arial" w:eastAsia="Arial" w:cs="Arial"/>
          <w:color w:val="000000" w:themeColor="text1" w:themeTint="FF" w:themeShade="FF"/>
          <w:sz w:val="24"/>
          <w:szCs w:val="24"/>
        </w:rPr>
        <w:t>TC</w:t>
      </w:r>
      <w:r w:rsidRPr="794CA948" w:rsidR="38DB0F87">
        <w:rPr>
          <w:rFonts w:ascii="Arial" w:hAnsi="Arial" w:eastAsia="Arial" w:cs="Arial"/>
          <w:color w:val="000000" w:themeColor="text1" w:themeTint="FF" w:themeShade="FF"/>
          <w:sz w:val="24"/>
          <w:szCs w:val="24"/>
        </w:rPr>
        <w:t xml:space="preserve">. </w:t>
      </w:r>
      <w:r w:rsidRPr="794CA948" w:rsidR="123FD5F7">
        <w:rPr>
          <w:rFonts w:ascii="Arial" w:hAnsi="Arial" w:eastAsia="Arial" w:cs="Arial"/>
          <w:color w:val="000000" w:themeColor="text1" w:themeTint="FF" w:themeShade="FF"/>
          <w:sz w:val="24"/>
          <w:szCs w:val="24"/>
        </w:rPr>
        <w:t>This</w:t>
      </w:r>
      <w:r w:rsidRPr="794CA948" w:rsidR="06A838DA">
        <w:rPr>
          <w:rFonts w:ascii="Arial" w:hAnsi="Arial" w:eastAsia="Arial" w:cs="Arial"/>
          <w:color w:val="000000" w:themeColor="text1" w:themeTint="FF" w:themeShade="FF"/>
          <w:sz w:val="24"/>
          <w:szCs w:val="24"/>
        </w:rPr>
        <w:t xml:space="preserve"> will enable </w:t>
      </w:r>
      <w:r w:rsidRPr="794CA948" w:rsidR="23FB4025">
        <w:rPr>
          <w:rFonts w:ascii="Arial" w:hAnsi="Arial" w:eastAsia="Arial" w:cs="Arial"/>
          <w:color w:val="000000" w:themeColor="text1" w:themeTint="FF" w:themeShade="FF"/>
          <w:sz w:val="24"/>
          <w:szCs w:val="24"/>
        </w:rPr>
        <w:t xml:space="preserve">it </w:t>
      </w:r>
      <w:r w:rsidRPr="794CA948" w:rsidR="06A838DA">
        <w:rPr>
          <w:rFonts w:ascii="Arial" w:hAnsi="Arial" w:eastAsia="Arial" w:cs="Arial"/>
          <w:color w:val="000000" w:themeColor="text1" w:themeTint="FF" w:themeShade="FF"/>
          <w:sz w:val="24"/>
          <w:szCs w:val="24"/>
        </w:rPr>
        <w:t xml:space="preserve">to reach each </w:t>
      </w:r>
      <w:r w:rsidRPr="794CA948" w:rsidR="06A838DA">
        <w:rPr>
          <w:rFonts w:ascii="Arial" w:hAnsi="Arial" w:eastAsia="Arial" w:cs="Arial"/>
          <w:color w:val="000000" w:themeColor="text1" w:themeTint="FF" w:themeShade="FF"/>
          <w:sz w:val="24"/>
          <w:szCs w:val="24"/>
        </w:rPr>
        <w:t>objective</w:t>
      </w:r>
      <w:r w:rsidRPr="794CA948" w:rsidR="06A838DA">
        <w:rPr>
          <w:rFonts w:ascii="Arial" w:hAnsi="Arial" w:eastAsia="Arial" w:cs="Arial"/>
          <w:color w:val="000000" w:themeColor="text1" w:themeTint="FF" w:themeShade="FF"/>
          <w:sz w:val="24"/>
          <w:szCs w:val="24"/>
        </w:rPr>
        <w:t xml:space="preserve"> of this research and</w:t>
      </w:r>
      <w:r w:rsidRPr="794CA948" w:rsidR="1FEB71C6">
        <w:rPr>
          <w:rFonts w:ascii="Arial" w:hAnsi="Arial" w:eastAsia="Arial" w:cs="Arial"/>
          <w:color w:val="000000" w:themeColor="text1" w:themeTint="FF" w:themeShade="FF"/>
          <w:sz w:val="24"/>
          <w:szCs w:val="24"/>
        </w:rPr>
        <w:t xml:space="preserve"> be able to compare differences in opinions between men and women in relation to TC</w:t>
      </w:r>
      <w:r w:rsidRPr="794CA948" w:rsidR="63101A10">
        <w:rPr>
          <w:rFonts w:ascii="Arial" w:hAnsi="Arial" w:eastAsia="Arial" w:cs="Arial"/>
          <w:color w:val="000000" w:themeColor="text1" w:themeTint="FF" w:themeShade="FF"/>
          <w:sz w:val="24"/>
          <w:szCs w:val="24"/>
        </w:rPr>
        <w:t>, e</w:t>
      </w:r>
      <w:r w:rsidRPr="794CA948" w:rsidR="1FEB71C6">
        <w:rPr>
          <w:rFonts w:ascii="Arial" w:hAnsi="Arial" w:eastAsia="Arial" w:cs="Arial"/>
          <w:color w:val="000000" w:themeColor="text1" w:themeTint="FF" w:themeShade="FF"/>
          <w:sz w:val="24"/>
          <w:szCs w:val="24"/>
        </w:rPr>
        <w:t xml:space="preserve">xplore the portrayal of gender roles in TC and how they correlate to real-world victimisation and </w:t>
      </w:r>
      <w:r w:rsidRPr="794CA948" w:rsidR="7EA0696F">
        <w:rPr>
          <w:rFonts w:ascii="Arial" w:hAnsi="Arial" w:eastAsia="Arial" w:cs="Arial"/>
          <w:color w:val="000000" w:themeColor="text1" w:themeTint="FF" w:themeShade="FF"/>
          <w:sz w:val="24"/>
          <w:szCs w:val="24"/>
        </w:rPr>
        <w:t>investigate</w:t>
      </w:r>
      <w:r w:rsidRPr="794CA948" w:rsidR="1FEB71C6">
        <w:rPr>
          <w:rFonts w:ascii="Arial" w:hAnsi="Arial" w:eastAsia="Arial" w:cs="Arial"/>
          <w:color w:val="000000" w:themeColor="text1" w:themeTint="FF" w:themeShade="FF"/>
          <w:sz w:val="24"/>
          <w:szCs w:val="24"/>
        </w:rPr>
        <w:t xml:space="preserve"> the media</w:t>
      </w:r>
      <w:r w:rsidRPr="794CA948" w:rsidR="2930548B">
        <w:rPr>
          <w:rFonts w:ascii="Arial" w:hAnsi="Arial" w:eastAsia="Arial" w:cs="Arial"/>
          <w:color w:val="000000" w:themeColor="text1" w:themeTint="FF" w:themeShade="FF"/>
          <w:sz w:val="24"/>
          <w:szCs w:val="24"/>
        </w:rPr>
        <w:t>’</w:t>
      </w:r>
      <w:r w:rsidRPr="794CA948" w:rsidR="1FEB71C6">
        <w:rPr>
          <w:rFonts w:ascii="Arial" w:hAnsi="Arial" w:eastAsia="Arial" w:cs="Arial"/>
          <w:color w:val="000000" w:themeColor="text1" w:themeTint="FF" w:themeShade="FF"/>
          <w:sz w:val="24"/>
          <w:szCs w:val="24"/>
        </w:rPr>
        <w:t xml:space="preserve">s </w:t>
      </w:r>
      <w:r w:rsidRPr="794CA948" w:rsidR="0252B670">
        <w:rPr>
          <w:rFonts w:ascii="Arial" w:hAnsi="Arial" w:eastAsia="Arial" w:cs="Arial"/>
          <w:color w:val="000000" w:themeColor="text1" w:themeTint="FF" w:themeShade="FF"/>
          <w:sz w:val="24"/>
          <w:szCs w:val="24"/>
        </w:rPr>
        <w:t>r</w:t>
      </w:r>
      <w:r w:rsidRPr="794CA948" w:rsidR="1FEB71C6">
        <w:rPr>
          <w:rFonts w:ascii="Arial" w:hAnsi="Arial" w:eastAsia="Arial" w:cs="Arial"/>
          <w:color w:val="000000" w:themeColor="text1" w:themeTint="FF" w:themeShade="FF"/>
          <w:sz w:val="24"/>
          <w:szCs w:val="24"/>
        </w:rPr>
        <w:t>ole in glamorising</w:t>
      </w:r>
      <w:r w:rsidRPr="794CA948" w:rsidR="25D81108">
        <w:rPr>
          <w:rFonts w:ascii="Arial" w:hAnsi="Arial" w:eastAsia="Arial" w:cs="Arial"/>
          <w:color w:val="000000" w:themeColor="text1" w:themeTint="FF" w:themeShade="FF"/>
          <w:sz w:val="24"/>
          <w:szCs w:val="24"/>
        </w:rPr>
        <w:t xml:space="preserve"> TC. </w:t>
      </w:r>
      <w:r w:rsidRPr="794CA948" w:rsidR="1826A89C">
        <w:rPr>
          <w:rFonts w:ascii="Arial" w:hAnsi="Arial" w:eastAsia="Arial" w:cs="Arial"/>
          <w:color w:val="000000" w:themeColor="text1" w:themeTint="FF" w:themeShade="FF"/>
          <w:sz w:val="24"/>
          <w:szCs w:val="24"/>
        </w:rPr>
        <w:t>When this data has been analysed</w:t>
      </w:r>
      <w:r w:rsidRPr="794CA948" w:rsidR="44BAAC0F">
        <w:rPr>
          <w:rFonts w:ascii="Arial" w:hAnsi="Arial" w:eastAsia="Arial" w:cs="Arial"/>
          <w:color w:val="000000" w:themeColor="text1" w:themeTint="FF" w:themeShade="FF"/>
          <w:sz w:val="24"/>
          <w:szCs w:val="24"/>
        </w:rPr>
        <w:t>,</w:t>
      </w:r>
      <w:r w:rsidRPr="794CA948" w:rsidR="1826A89C">
        <w:rPr>
          <w:rFonts w:ascii="Arial" w:hAnsi="Arial" w:eastAsia="Arial" w:cs="Arial"/>
          <w:color w:val="000000" w:themeColor="text1" w:themeTint="FF" w:themeShade="FF"/>
          <w:sz w:val="24"/>
          <w:szCs w:val="24"/>
        </w:rPr>
        <w:t xml:space="preserve"> it will also </w:t>
      </w:r>
      <w:r w:rsidRPr="794CA948" w:rsidR="1CAACD11">
        <w:rPr>
          <w:rFonts w:ascii="Arial" w:hAnsi="Arial" w:eastAsia="Arial" w:cs="Arial"/>
          <w:color w:val="000000" w:themeColor="text1" w:themeTint="FF" w:themeShade="FF"/>
          <w:sz w:val="24"/>
          <w:szCs w:val="24"/>
        </w:rPr>
        <w:t>consider</w:t>
      </w:r>
      <w:r w:rsidRPr="794CA948" w:rsidR="1826A89C">
        <w:rPr>
          <w:rFonts w:ascii="Arial" w:hAnsi="Arial" w:eastAsia="Arial" w:cs="Arial"/>
          <w:color w:val="000000" w:themeColor="text1" w:themeTint="FF" w:themeShade="FF"/>
          <w:sz w:val="24"/>
          <w:szCs w:val="24"/>
        </w:rPr>
        <w:t xml:space="preserve"> the points made within the literature review to prove or disprove statements an</w:t>
      </w:r>
      <w:r w:rsidRPr="794CA948" w:rsidR="4C60829C">
        <w:rPr>
          <w:rFonts w:ascii="Arial" w:hAnsi="Arial" w:eastAsia="Arial" w:cs="Arial"/>
          <w:color w:val="000000" w:themeColor="text1" w:themeTint="FF" w:themeShade="FF"/>
          <w:sz w:val="24"/>
          <w:szCs w:val="24"/>
        </w:rPr>
        <w:t xml:space="preserve">d expand points. </w:t>
      </w:r>
    </w:p>
    <w:p w:rsidR="07757388" w:rsidP="5A57D5B2" w:rsidRDefault="616B5787" w14:paraId="1B6CC3AC" w14:textId="28230F6D" w14:noSpellErr="1">
      <w:pPr>
        <w:pStyle w:val="Heading2"/>
        <w:spacing w:before="0" w:after="240" w:line="480" w:lineRule="auto"/>
      </w:pPr>
      <w:bookmarkStart w:name="_Toc487639642" w:id="387595333"/>
      <w:r w:rsidR="546E90CA">
        <w:rPr/>
        <w:t>4.2 Gender and age</w:t>
      </w:r>
      <w:bookmarkEnd w:id="387595333"/>
      <w:r w:rsidR="546E90CA">
        <w:rPr/>
        <w:t xml:space="preserve"> </w:t>
      </w:r>
    </w:p>
    <w:p w:rsidR="07757388" w:rsidP="5A57D5B2" w:rsidRDefault="7C03E63B" w14:paraId="4EEED263" w14:textId="5F433E10">
      <w:pPr>
        <w:spacing w:line="480" w:lineRule="auto"/>
        <w:jc w:val="both"/>
        <w:rPr>
          <w:rFonts w:ascii="Arial" w:hAnsi="Arial" w:eastAsia="Arial" w:cs="Arial"/>
          <w:color w:val="000000" w:themeColor="text1"/>
          <w:sz w:val="24"/>
          <w:szCs w:val="24"/>
        </w:rPr>
      </w:pPr>
      <w:r w:rsidR="63A08B9B">
        <w:drawing>
          <wp:inline wp14:editId="1ADCEB87" wp14:anchorId="100127AE">
            <wp:extent cx="6615698" cy="1846883"/>
            <wp:effectExtent l="0" t="0" r="0" b="0"/>
            <wp:docPr id="860567323" name="Picture 860567323" title=""/>
            <wp:cNvGraphicFramePr>
              <a:graphicFrameLocks noChangeAspect="1"/>
            </wp:cNvGraphicFramePr>
            <a:graphic>
              <a:graphicData uri="http://schemas.openxmlformats.org/drawingml/2006/picture">
                <pic:pic>
                  <pic:nvPicPr>
                    <pic:cNvPr id="0" name="Picture 860567323"/>
                    <pic:cNvPicPr/>
                  </pic:nvPicPr>
                  <pic:blipFill>
                    <a:blip r:embed="R1c0327ae143a401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615698" cy="1846883"/>
                    </a:xfrm>
                    <a:prstGeom prst="rect">
                      <a:avLst/>
                    </a:prstGeom>
                  </pic:spPr>
                </pic:pic>
              </a:graphicData>
            </a:graphic>
          </wp:inline>
        </w:drawing>
      </w:r>
      <w:r w:rsidRPr="794CA948" w:rsidR="1D68CA67">
        <w:rPr>
          <w:rFonts w:ascii="Arial" w:hAnsi="Arial" w:eastAsia="Arial" w:cs="Arial"/>
          <w:color w:val="000000" w:themeColor="text1" w:themeTint="FF" w:themeShade="FF"/>
          <w:sz w:val="24"/>
          <w:szCs w:val="24"/>
        </w:rPr>
        <w:t>G</w:t>
      </w:r>
      <w:r w:rsidRPr="794CA948" w:rsidR="71469BC6">
        <w:rPr>
          <w:rFonts w:ascii="Arial" w:hAnsi="Arial" w:eastAsia="Arial" w:cs="Arial"/>
          <w:color w:val="000000" w:themeColor="text1" w:themeTint="FF" w:themeShade="FF"/>
          <w:sz w:val="24"/>
          <w:szCs w:val="24"/>
        </w:rPr>
        <w:t>ender</w:t>
      </w:r>
      <w:r w:rsidRPr="794CA948" w:rsidR="71469BC6">
        <w:rPr>
          <w:rFonts w:ascii="Arial" w:hAnsi="Arial" w:eastAsia="Arial" w:cs="Arial"/>
          <w:color w:val="000000" w:themeColor="text1" w:themeTint="FF" w:themeShade="FF"/>
          <w:sz w:val="24"/>
          <w:szCs w:val="24"/>
        </w:rPr>
        <w:t xml:space="preserve"> is </w:t>
      </w:r>
      <w:r w:rsidRPr="794CA948" w:rsidR="4B4F5900">
        <w:rPr>
          <w:rFonts w:ascii="Arial" w:hAnsi="Arial" w:eastAsia="Arial" w:cs="Arial"/>
          <w:color w:val="000000" w:themeColor="text1" w:themeTint="FF" w:themeShade="FF"/>
          <w:sz w:val="24"/>
          <w:szCs w:val="24"/>
        </w:rPr>
        <w:t>a key factor</w:t>
      </w:r>
      <w:r w:rsidRPr="794CA948" w:rsidR="71469BC6">
        <w:rPr>
          <w:rFonts w:ascii="Arial" w:hAnsi="Arial" w:eastAsia="Arial" w:cs="Arial"/>
          <w:color w:val="000000" w:themeColor="text1" w:themeTint="FF" w:themeShade="FF"/>
          <w:sz w:val="24"/>
          <w:szCs w:val="24"/>
        </w:rPr>
        <w:t xml:space="preserve"> to c</w:t>
      </w:r>
      <w:r w:rsidRPr="794CA948" w:rsidR="3970A0C0">
        <w:rPr>
          <w:rFonts w:ascii="Arial" w:hAnsi="Arial" w:eastAsia="Arial" w:cs="Arial"/>
          <w:color w:val="000000" w:themeColor="text1" w:themeTint="FF" w:themeShade="FF"/>
          <w:sz w:val="24"/>
          <w:szCs w:val="24"/>
        </w:rPr>
        <w:t xml:space="preserve">onsider </w:t>
      </w:r>
      <w:r w:rsidRPr="794CA948" w:rsidR="71469BC6">
        <w:rPr>
          <w:rFonts w:ascii="Arial" w:hAnsi="Arial" w:eastAsia="Arial" w:cs="Arial"/>
          <w:color w:val="000000" w:themeColor="text1" w:themeTint="FF" w:themeShade="FF"/>
          <w:sz w:val="24"/>
          <w:szCs w:val="24"/>
        </w:rPr>
        <w:t xml:space="preserve">due to the </w:t>
      </w:r>
      <w:r w:rsidRPr="794CA948" w:rsidR="7488A2D5">
        <w:rPr>
          <w:rFonts w:ascii="Arial" w:hAnsi="Arial" w:eastAsia="Arial" w:cs="Arial"/>
          <w:color w:val="000000" w:themeColor="text1" w:themeTint="FF" w:themeShade="FF"/>
          <w:sz w:val="24"/>
          <w:szCs w:val="24"/>
        </w:rPr>
        <w:t>overall aim of this research</w:t>
      </w:r>
      <w:r w:rsidRPr="794CA948" w:rsidR="71469BC6">
        <w:rPr>
          <w:rFonts w:ascii="Arial" w:hAnsi="Arial" w:eastAsia="Arial" w:cs="Arial"/>
          <w:color w:val="000000" w:themeColor="text1" w:themeTint="FF" w:themeShade="FF"/>
          <w:sz w:val="24"/>
          <w:szCs w:val="24"/>
        </w:rPr>
        <w:t xml:space="preserve">. </w:t>
      </w:r>
      <w:r w:rsidRPr="794CA948" w:rsidR="3DABF6BD">
        <w:rPr>
          <w:rFonts w:ascii="Arial" w:hAnsi="Arial" w:eastAsia="Arial" w:cs="Arial"/>
          <w:color w:val="000000" w:themeColor="text1" w:themeTint="FF" w:themeShade="FF"/>
          <w:sz w:val="24"/>
          <w:szCs w:val="24"/>
        </w:rPr>
        <w:t xml:space="preserve">There </w:t>
      </w:r>
      <w:r w:rsidRPr="794CA948" w:rsidR="0BE6465B">
        <w:rPr>
          <w:rFonts w:ascii="Arial" w:hAnsi="Arial" w:eastAsia="Arial" w:cs="Arial"/>
          <w:color w:val="000000" w:themeColor="text1" w:themeTint="FF" w:themeShade="FF"/>
          <w:sz w:val="24"/>
          <w:szCs w:val="24"/>
        </w:rPr>
        <w:t>were</w:t>
      </w:r>
      <w:r w:rsidRPr="794CA948" w:rsidR="3DABF6BD">
        <w:rPr>
          <w:rFonts w:ascii="Arial" w:hAnsi="Arial" w:eastAsia="Arial" w:cs="Arial"/>
          <w:color w:val="000000" w:themeColor="text1" w:themeTint="FF" w:themeShade="FF"/>
          <w:sz w:val="24"/>
          <w:szCs w:val="24"/>
        </w:rPr>
        <w:t xml:space="preserve"> 63 </w:t>
      </w:r>
      <w:r w:rsidRPr="794CA948" w:rsidR="04935112">
        <w:rPr>
          <w:rFonts w:ascii="Arial" w:hAnsi="Arial" w:eastAsia="Arial" w:cs="Arial"/>
          <w:color w:val="000000" w:themeColor="text1" w:themeTint="FF" w:themeShade="FF"/>
          <w:sz w:val="24"/>
          <w:szCs w:val="24"/>
        </w:rPr>
        <w:t>participants</w:t>
      </w:r>
      <w:r w:rsidRPr="794CA948" w:rsidR="3DABF6BD">
        <w:rPr>
          <w:rFonts w:ascii="Arial" w:hAnsi="Arial" w:eastAsia="Arial" w:cs="Arial"/>
          <w:color w:val="000000" w:themeColor="text1" w:themeTint="FF" w:themeShade="FF"/>
          <w:sz w:val="24"/>
          <w:szCs w:val="24"/>
        </w:rPr>
        <w:t xml:space="preserve"> in total</w:t>
      </w:r>
      <w:r w:rsidRPr="794CA948" w:rsidR="4908EA44">
        <w:rPr>
          <w:rFonts w:ascii="Arial" w:hAnsi="Arial" w:eastAsia="Arial" w:cs="Arial"/>
          <w:color w:val="000000" w:themeColor="text1" w:themeTint="FF" w:themeShade="FF"/>
          <w:sz w:val="24"/>
          <w:szCs w:val="24"/>
        </w:rPr>
        <w:t xml:space="preserve">, </w:t>
      </w:r>
      <w:r w:rsidRPr="794CA948" w:rsidR="3DABF6BD">
        <w:rPr>
          <w:rFonts w:ascii="Arial" w:hAnsi="Arial" w:eastAsia="Arial" w:cs="Arial"/>
          <w:color w:val="000000" w:themeColor="text1" w:themeTint="FF" w:themeShade="FF"/>
          <w:sz w:val="24"/>
          <w:szCs w:val="24"/>
        </w:rPr>
        <w:t xml:space="preserve">this has given </w:t>
      </w:r>
      <w:r w:rsidRPr="794CA948" w:rsidR="74375941">
        <w:rPr>
          <w:rFonts w:ascii="Arial" w:hAnsi="Arial" w:eastAsia="Arial" w:cs="Arial"/>
          <w:color w:val="000000" w:themeColor="text1" w:themeTint="FF" w:themeShade="FF"/>
          <w:sz w:val="24"/>
          <w:szCs w:val="24"/>
        </w:rPr>
        <w:t xml:space="preserve">sufficient </w:t>
      </w:r>
      <w:r w:rsidRPr="794CA948" w:rsidR="3DABF6BD">
        <w:rPr>
          <w:rFonts w:ascii="Arial" w:hAnsi="Arial" w:eastAsia="Arial" w:cs="Arial"/>
          <w:color w:val="000000" w:themeColor="text1" w:themeTint="FF" w:themeShade="FF"/>
          <w:sz w:val="24"/>
          <w:szCs w:val="24"/>
        </w:rPr>
        <w:t>feedback to analyse even though the</w:t>
      </w:r>
      <w:r w:rsidRPr="794CA948" w:rsidR="391198AA">
        <w:rPr>
          <w:rFonts w:ascii="Arial" w:hAnsi="Arial" w:eastAsia="Arial" w:cs="Arial"/>
          <w:color w:val="000000" w:themeColor="text1" w:themeTint="FF" w:themeShade="FF"/>
          <w:sz w:val="24"/>
          <w:szCs w:val="24"/>
        </w:rPr>
        <w:t xml:space="preserve"> </w:t>
      </w:r>
      <w:r w:rsidRPr="794CA948" w:rsidR="6902625D">
        <w:rPr>
          <w:rFonts w:ascii="Arial" w:hAnsi="Arial" w:eastAsia="Arial" w:cs="Arial"/>
          <w:color w:val="000000" w:themeColor="text1" w:themeTint="FF" w:themeShade="FF"/>
          <w:sz w:val="24"/>
          <w:szCs w:val="24"/>
        </w:rPr>
        <w:t xml:space="preserve">original </w:t>
      </w:r>
      <w:r w:rsidRPr="794CA948" w:rsidR="391198AA">
        <w:rPr>
          <w:rFonts w:ascii="Arial" w:hAnsi="Arial" w:eastAsia="Arial" w:cs="Arial"/>
          <w:color w:val="000000" w:themeColor="text1" w:themeTint="FF" w:themeShade="FF"/>
          <w:sz w:val="24"/>
          <w:szCs w:val="24"/>
        </w:rPr>
        <w:t>aim of 100 participant</w:t>
      </w:r>
      <w:r w:rsidRPr="794CA948" w:rsidR="09BC930D">
        <w:rPr>
          <w:rFonts w:ascii="Arial" w:hAnsi="Arial" w:eastAsia="Arial" w:cs="Arial"/>
          <w:color w:val="000000" w:themeColor="text1" w:themeTint="FF" w:themeShade="FF"/>
          <w:sz w:val="24"/>
          <w:szCs w:val="24"/>
        </w:rPr>
        <w:t>s</w:t>
      </w:r>
      <w:r w:rsidRPr="794CA948" w:rsidR="391198AA">
        <w:rPr>
          <w:rFonts w:ascii="Arial" w:hAnsi="Arial" w:eastAsia="Arial" w:cs="Arial"/>
          <w:color w:val="000000" w:themeColor="text1" w:themeTint="FF" w:themeShade="FF"/>
          <w:sz w:val="24"/>
          <w:szCs w:val="24"/>
        </w:rPr>
        <w:t xml:space="preserve"> </w:t>
      </w:r>
      <w:r w:rsidRPr="794CA948" w:rsidR="3B9EB45A">
        <w:rPr>
          <w:rFonts w:ascii="Arial" w:hAnsi="Arial" w:eastAsia="Arial" w:cs="Arial"/>
          <w:color w:val="000000" w:themeColor="text1" w:themeTint="FF" w:themeShade="FF"/>
          <w:sz w:val="24"/>
          <w:szCs w:val="24"/>
        </w:rPr>
        <w:t>was not</w:t>
      </w:r>
      <w:r w:rsidRPr="794CA948" w:rsidR="391198AA">
        <w:rPr>
          <w:rFonts w:ascii="Arial" w:hAnsi="Arial" w:eastAsia="Arial" w:cs="Arial"/>
          <w:color w:val="000000" w:themeColor="text1" w:themeTint="FF" w:themeShade="FF"/>
          <w:sz w:val="24"/>
          <w:szCs w:val="24"/>
        </w:rPr>
        <w:t xml:space="preserve"> met. </w:t>
      </w:r>
      <w:r w:rsidRPr="794CA948" w:rsidR="71469BC6">
        <w:rPr>
          <w:rFonts w:ascii="Arial" w:hAnsi="Arial" w:eastAsia="Arial" w:cs="Arial"/>
          <w:color w:val="000000" w:themeColor="text1" w:themeTint="FF" w:themeShade="FF"/>
          <w:sz w:val="24"/>
          <w:szCs w:val="24"/>
        </w:rPr>
        <w:t>The gender ratio was a</w:t>
      </w:r>
      <w:r w:rsidRPr="794CA948" w:rsidR="69A10D2D">
        <w:rPr>
          <w:rFonts w:ascii="Arial" w:hAnsi="Arial" w:eastAsia="Arial" w:cs="Arial"/>
          <w:color w:val="000000" w:themeColor="text1" w:themeTint="FF" w:themeShade="FF"/>
          <w:sz w:val="24"/>
          <w:szCs w:val="24"/>
        </w:rPr>
        <w:t xml:space="preserve"> split of 41.3% male and 58.7</w:t>
      </w:r>
      <w:r w:rsidRPr="794CA948" w:rsidR="72666BAB">
        <w:rPr>
          <w:rFonts w:ascii="Arial" w:hAnsi="Arial" w:eastAsia="Arial" w:cs="Arial"/>
          <w:color w:val="000000" w:themeColor="text1" w:themeTint="FF" w:themeShade="FF"/>
          <w:sz w:val="24"/>
          <w:szCs w:val="24"/>
        </w:rPr>
        <w:t>%</w:t>
      </w:r>
      <w:r w:rsidRPr="794CA948" w:rsidR="69A10D2D">
        <w:rPr>
          <w:rFonts w:ascii="Arial" w:hAnsi="Arial" w:eastAsia="Arial" w:cs="Arial"/>
          <w:color w:val="000000" w:themeColor="text1" w:themeTint="FF" w:themeShade="FF"/>
          <w:sz w:val="24"/>
          <w:szCs w:val="24"/>
        </w:rPr>
        <w:t xml:space="preserve"> female</w:t>
      </w:r>
      <w:r w:rsidRPr="794CA948" w:rsidR="71469BC6">
        <w:rPr>
          <w:rFonts w:ascii="Arial" w:hAnsi="Arial" w:eastAsia="Arial" w:cs="Arial"/>
          <w:color w:val="000000" w:themeColor="text1" w:themeTint="FF" w:themeShade="FF"/>
          <w:sz w:val="24"/>
          <w:szCs w:val="24"/>
        </w:rPr>
        <w:t>.</w:t>
      </w:r>
      <w:r w:rsidRPr="794CA948" w:rsidR="47904897">
        <w:rPr>
          <w:rFonts w:ascii="Arial" w:hAnsi="Arial" w:eastAsia="Arial" w:cs="Arial"/>
          <w:color w:val="000000" w:themeColor="text1" w:themeTint="FF" w:themeShade="FF"/>
          <w:sz w:val="24"/>
          <w:szCs w:val="24"/>
        </w:rPr>
        <w:t xml:space="preserve"> </w:t>
      </w:r>
      <w:r w:rsidRPr="794CA948" w:rsidR="4DCE0145">
        <w:rPr>
          <w:rFonts w:ascii="Arial" w:hAnsi="Arial" w:eastAsia="Arial" w:cs="Arial"/>
          <w:color w:val="000000" w:themeColor="text1" w:themeTint="FF" w:themeShade="FF"/>
          <w:sz w:val="24"/>
          <w:szCs w:val="24"/>
        </w:rPr>
        <w:t xml:space="preserve">The fact that there </w:t>
      </w:r>
      <w:r w:rsidRPr="794CA948" w:rsidR="428995FD">
        <w:rPr>
          <w:rFonts w:ascii="Arial" w:hAnsi="Arial" w:eastAsia="Arial" w:cs="Arial"/>
          <w:color w:val="000000" w:themeColor="text1" w:themeTint="FF" w:themeShade="FF"/>
          <w:sz w:val="24"/>
          <w:szCs w:val="24"/>
        </w:rPr>
        <w:t>have</w:t>
      </w:r>
      <w:r w:rsidRPr="794CA948" w:rsidR="4DCE0145">
        <w:rPr>
          <w:rFonts w:ascii="Arial" w:hAnsi="Arial" w:eastAsia="Arial" w:cs="Arial"/>
          <w:color w:val="000000" w:themeColor="text1" w:themeTint="FF" w:themeShade="FF"/>
          <w:sz w:val="24"/>
          <w:szCs w:val="24"/>
        </w:rPr>
        <w:t xml:space="preserve"> been</w:t>
      </w:r>
      <w:r w:rsidRPr="794CA948" w:rsidR="2EA79269">
        <w:rPr>
          <w:rFonts w:ascii="Arial" w:hAnsi="Arial" w:eastAsia="Arial" w:cs="Arial"/>
          <w:color w:val="000000" w:themeColor="text1" w:themeTint="FF" w:themeShade="FF"/>
          <w:sz w:val="24"/>
          <w:szCs w:val="24"/>
        </w:rPr>
        <w:t xml:space="preserve"> slightly</w:t>
      </w:r>
      <w:r w:rsidRPr="794CA948" w:rsidR="4DCE0145">
        <w:rPr>
          <w:rFonts w:ascii="Arial" w:hAnsi="Arial" w:eastAsia="Arial" w:cs="Arial"/>
          <w:color w:val="000000" w:themeColor="text1" w:themeTint="FF" w:themeShade="FF"/>
          <w:sz w:val="24"/>
          <w:szCs w:val="24"/>
        </w:rPr>
        <w:t xml:space="preserve"> </w:t>
      </w:r>
      <w:r w:rsidRPr="794CA948" w:rsidR="0A35557C">
        <w:rPr>
          <w:rFonts w:ascii="Arial" w:hAnsi="Arial" w:eastAsia="Arial" w:cs="Arial"/>
          <w:color w:val="000000" w:themeColor="text1" w:themeTint="FF" w:themeShade="FF"/>
          <w:sz w:val="24"/>
          <w:szCs w:val="24"/>
        </w:rPr>
        <w:t>fewer</w:t>
      </w:r>
      <w:r w:rsidRPr="794CA948" w:rsidR="4DCE0145">
        <w:rPr>
          <w:rFonts w:ascii="Arial" w:hAnsi="Arial" w:eastAsia="Arial" w:cs="Arial"/>
          <w:color w:val="000000" w:themeColor="text1" w:themeTint="FF" w:themeShade="FF"/>
          <w:sz w:val="24"/>
          <w:szCs w:val="24"/>
        </w:rPr>
        <w:t xml:space="preserve"> male participants may give an understanding of why there is a gap within the </w:t>
      </w:r>
      <w:r w:rsidRPr="794CA948" w:rsidR="1BF0AD2A">
        <w:rPr>
          <w:rFonts w:ascii="Arial" w:hAnsi="Arial" w:eastAsia="Arial" w:cs="Arial"/>
          <w:color w:val="000000" w:themeColor="text1" w:themeTint="FF" w:themeShade="FF"/>
          <w:sz w:val="24"/>
          <w:szCs w:val="24"/>
        </w:rPr>
        <w:t>literature</w:t>
      </w:r>
      <w:r w:rsidRPr="794CA948" w:rsidR="19D83655">
        <w:rPr>
          <w:rFonts w:ascii="Arial" w:hAnsi="Arial" w:eastAsia="Arial" w:cs="Arial"/>
          <w:color w:val="000000" w:themeColor="text1" w:themeTint="FF" w:themeShade="FF"/>
          <w:sz w:val="24"/>
          <w:szCs w:val="24"/>
        </w:rPr>
        <w:t xml:space="preserve">, </w:t>
      </w:r>
      <w:r w:rsidRPr="794CA948" w:rsidR="4DCE0145">
        <w:rPr>
          <w:rFonts w:ascii="Arial" w:hAnsi="Arial" w:eastAsia="Arial" w:cs="Arial"/>
          <w:color w:val="000000" w:themeColor="text1" w:themeTint="FF" w:themeShade="FF"/>
          <w:sz w:val="24"/>
          <w:szCs w:val="24"/>
        </w:rPr>
        <w:t>as this may s</w:t>
      </w:r>
      <w:r w:rsidRPr="794CA948" w:rsidR="55C0EA08">
        <w:rPr>
          <w:rFonts w:ascii="Arial" w:hAnsi="Arial" w:eastAsia="Arial" w:cs="Arial"/>
          <w:color w:val="000000" w:themeColor="text1" w:themeTint="FF" w:themeShade="FF"/>
          <w:sz w:val="24"/>
          <w:szCs w:val="24"/>
        </w:rPr>
        <w:t xml:space="preserve">uggest </w:t>
      </w:r>
      <w:r w:rsidRPr="794CA948" w:rsidR="4DCE0145">
        <w:rPr>
          <w:rFonts w:ascii="Arial" w:hAnsi="Arial" w:eastAsia="Arial" w:cs="Arial"/>
          <w:color w:val="000000" w:themeColor="text1" w:themeTint="FF" w:themeShade="FF"/>
          <w:sz w:val="24"/>
          <w:szCs w:val="24"/>
        </w:rPr>
        <w:t xml:space="preserve">men are less </w:t>
      </w:r>
      <w:r w:rsidRPr="794CA948" w:rsidR="0B0B5B7B">
        <w:rPr>
          <w:rFonts w:ascii="Arial" w:hAnsi="Arial" w:eastAsia="Arial" w:cs="Arial"/>
          <w:color w:val="000000" w:themeColor="text1" w:themeTint="FF" w:themeShade="FF"/>
          <w:sz w:val="24"/>
          <w:szCs w:val="24"/>
        </w:rPr>
        <w:t>likely</w:t>
      </w:r>
      <w:r w:rsidRPr="794CA948" w:rsidR="4DCE0145">
        <w:rPr>
          <w:rFonts w:ascii="Arial" w:hAnsi="Arial" w:eastAsia="Arial" w:cs="Arial"/>
          <w:color w:val="000000" w:themeColor="text1" w:themeTint="FF" w:themeShade="FF"/>
          <w:sz w:val="24"/>
          <w:szCs w:val="24"/>
        </w:rPr>
        <w:t xml:space="preserve"> to want to undert</w:t>
      </w:r>
      <w:r w:rsidRPr="794CA948" w:rsidR="4CD8D8AE">
        <w:rPr>
          <w:rFonts w:ascii="Arial" w:hAnsi="Arial" w:eastAsia="Arial" w:cs="Arial"/>
          <w:color w:val="000000" w:themeColor="text1" w:themeTint="FF" w:themeShade="FF"/>
          <w:sz w:val="24"/>
          <w:szCs w:val="24"/>
        </w:rPr>
        <w:t>ake a questionnaire in something they are not fully in</w:t>
      </w:r>
      <w:r w:rsidRPr="794CA948" w:rsidR="39E1B7A6">
        <w:rPr>
          <w:rFonts w:ascii="Arial" w:hAnsi="Arial" w:eastAsia="Arial" w:cs="Arial"/>
          <w:color w:val="000000" w:themeColor="text1" w:themeTint="FF" w:themeShade="FF"/>
          <w:sz w:val="24"/>
          <w:szCs w:val="24"/>
        </w:rPr>
        <w:t xml:space="preserve">vested </w:t>
      </w:r>
      <w:r w:rsidRPr="794CA948" w:rsidR="4CD8D8AE">
        <w:rPr>
          <w:rFonts w:ascii="Arial" w:hAnsi="Arial" w:eastAsia="Arial" w:cs="Arial"/>
          <w:color w:val="000000" w:themeColor="text1" w:themeTint="FF" w:themeShade="FF"/>
          <w:sz w:val="24"/>
          <w:szCs w:val="24"/>
        </w:rPr>
        <w:t xml:space="preserve">in. </w:t>
      </w:r>
    </w:p>
    <w:p w:rsidR="2172C83B" w:rsidP="5A57D5B2" w:rsidRDefault="2172C83B" w14:paraId="385ABB5B" w14:textId="756516C0">
      <w:pPr>
        <w:spacing w:line="480" w:lineRule="auto"/>
        <w:jc w:val="both"/>
        <w:rPr>
          <w:rFonts w:ascii="Arial" w:hAnsi="Arial" w:eastAsia="Arial" w:cs="Arial"/>
          <w:color w:val="000000" w:themeColor="text1"/>
          <w:sz w:val="24"/>
          <w:szCs w:val="24"/>
        </w:rPr>
      </w:pPr>
      <w:r w:rsidRPr="5A57D5B2">
        <w:rPr>
          <w:rFonts w:ascii="Arial" w:hAnsi="Arial" w:eastAsia="Arial" w:cs="Arial"/>
          <w:color w:val="000000" w:themeColor="text1"/>
          <w:sz w:val="24"/>
          <w:szCs w:val="24"/>
        </w:rPr>
        <w:t xml:space="preserve">Another </w:t>
      </w:r>
      <w:r w:rsidRPr="5A57D5B2" w:rsidR="26DE4090">
        <w:rPr>
          <w:rFonts w:ascii="Arial" w:hAnsi="Arial" w:eastAsia="Arial" w:cs="Arial"/>
          <w:color w:val="000000" w:themeColor="text1"/>
          <w:sz w:val="24"/>
          <w:szCs w:val="24"/>
        </w:rPr>
        <w:t>demographic</w:t>
      </w:r>
      <w:r w:rsidRPr="5A57D5B2">
        <w:rPr>
          <w:rFonts w:ascii="Arial" w:hAnsi="Arial" w:eastAsia="Arial" w:cs="Arial"/>
          <w:color w:val="000000" w:themeColor="text1"/>
          <w:sz w:val="24"/>
          <w:szCs w:val="24"/>
        </w:rPr>
        <w:t xml:space="preserve"> factor was added to this questionnaire to show the range of ages. </w:t>
      </w:r>
      <w:r w:rsidRPr="5A57D5B2" w:rsidR="44C67907">
        <w:rPr>
          <w:rFonts w:ascii="Arial" w:hAnsi="Arial" w:eastAsia="Arial" w:cs="Arial"/>
          <w:color w:val="000000" w:themeColor="text1"/>
          <w:sz w:val="24"/>
          <w:szCs w:val="24"/>
        </w:rPr>
        <w:t>28.6</w:t>
      </w:r>
      <w:r w:rsidRPr="5A57D5B2">
        <w:rPr>
          <w:rFonts w:ascii="Arial" w:hAnsi="Arial" w:eastAsia="Arial" w:cs="Arial"/>
          <w:color w:val="000000" w:themeColor="text1"/>
          <w:sz w:val="24"/>
          <w:szCs w:val="24"/>
        </w:rPr>
        <w:t xml:space="preserve">% </w:t>
      </w:r>
      <w:r w:rsidRPr="5A57D5B2" w:rsidR="68439FD1">
        <w:rPr>
          <w:rFonts w:ascii="Arial" w:hAnsi="Arial" w:eastAsia="Arial" w:cs="Arial"/>
          <w:color w:val="000000" w:themeColor="text1"/>
          <w:sz w:val="24"/>
          <w:szCs w:val="24"/>
        </w:rPr>
        <w:t>of participants were with</w:t>
      </w:r>
      <w:r w:rsidRPr="5A57D5B2" w:rsidR="37B766DC">
        <w:rPr>
          <w:rFonts w:ascii="Arial" w:hAnsi="Arial" w:eastAsia="Arial" w:cs="Arial"/>
          <w:color w:val="000000" w:themeColor="text1"/>
          <w:sz w:val="24"/>
          <w:szCs w:val="24"/>
        </w:rPr>
        <w:t>in the age bracket</w:t>
      </w:r>
      <w:r w:rsidRPr="5A57D5B2">
        <w:rPr>
          <w:rFonts w:ascii="Arial" w:hAnsi="Arial" w:eastAsia="Arial" w:cs="Arial"/>
          <w:color w:val="000000" w:themeColor="text1"/>
          <w:sz w:val="24"/>
          <w:szCs w:val="24"/>
        </w:rPr>
        <w:t xml:space="preserve"> 18-24, </w:t>
      </w:r>
      <w:r w:rsidRPr="5A57D5B2" w:rsidR="2418EBA0">
        <w:rPr>
          <w:rFonts w:ascii="Arial" w:hAnsi="Arial" w:eastAsia="Arial" w:cs="Arial"/>
          <w:color w:val="000000" w:themeColor="text1"/>
          <w:sz w:val="24"/>
          <w:szCs w:val="24"/>
        </w:rPr>
        <w:t>19</w:t>
      </w:r>
      <w:r w:rsidRPr="5A57D5B2">
        <w:rPr>
          <w:rFonts w:ascii="Arial" w:hAnsi="Arial" w:eastAsia="Arial" w:cs="Arial"/>
          <w:color w:val="000000" w:themeColor="text1"/>
          <w:sz w:val="24"/>
          <w:szCs w:val="24"/>
        </w:rPr>
        <w:t xml:space="preserve">% </w:t>
      </w:r>
      <w:r w:rsidRPr="5A57D5B2" w:rsidR="3EF426FD">
        <w:rPr>
          <w:rFonts w:ascii="Arial" w:hAnsi="Arial" w:eastAsia="Arial" w:cs="Arial"/>
          <w:color w:val="000000" w:themeColor="text1"/>
          <w:sz w:val="24"/>
          <w:szCs w:val="24"/>
        </w:rPr>
        <w:t xml:space="preserve">within </w:t>
      </w:r>
      <w:r w:rsidRPr="5A57D5B2">
        <w:rPr>
          <w:rFonts w:ascii="Arial" w:hAnsi="Arial" w:eastAsia="Arial" w:cs="Arial"/>
          <w:color w:val="000000" w:themeColor="text1"/>
          <w:sz w:val="24"/>
          <w:szCs w:val="24"/>
        </w:rPr>
        <w:t xml:space="preserve">25-34, </w:t>
      </w:r>
      <w:r w:rsidRPr="5A57D5B2" w:rsidR="4AAA8C75">
        <w:rPr>
          <w:rFonts w:ascii="Arial" w:hAnsi="Arial" w:eastAsia="Arial" w:cs="Arial"/>
          <w:color w:val="000000" w:themeColor="text1"/>
          <w:sz w:val="24"/>
          <w:szCs w:val="24"/>
        </w:rPr>
        <w:t>20.6</w:t>
      </w:r>
      <w:r w:rsidRPr="5A57D5B2">
        <w:rPr>
          <w:rFonts w:ascii="Arial" w:hAnsi="Arial" w:eastAsia="Arial" w:cs="Arial"/>
          <w:color w:val="000000" w:themeColor="text1"/>
          <w:sz w:val="24"/>
          <w:szCs w:val="24"/>
        </w:rPr>
        <w:t>% w</w:t>
      </w:r>
      <w:r w:rsidRPr="5A57D5B2" w:rsidR="62613B8F">
        <w:rPr>
          <w:rFonts w:ascii="Arial" w:hAnsi="Arial" w:eastAsia="Arial" w:cs="Arial"/>
          <w:color w:val="000000" w:themeColor="text1"/>
          <w:sz w:val="24"/>
          <w:szCs w:val="24"/>
        </w:rPr>
        <w:t xml:space="preserve">ithin </w:t>
      </w:r>
      <w:r w:rsidRPr="5A57D5B2">
        <w:rPr>
          <w:rFonts w:ascii="Arial" w:hAnsi="Arial" w:eastAsia="Arial" w:cs="Arial"/>
          <w:color w:val="000000" w:themeColor="text1"/>
          <w:sz w:val="24"/>
          <w:szCs w:val="24"/>
        </w:rPr>
        <w:t xml:space="preserve">35-44, </w:t>
      </w:r>
      <w:r w:rsidRPr="5A57D5B2" w:rsidR="0FB1D568">
        <w:rPr>
          <w:rFonts w:ascii="Arial" w:hAnsi="Arial" w:eastAsia="Arial" w:cs="Arial"/>
          <w:color w:val="000000" w:themeColor="text1"/>
          <w:sz w:val="24"/>
          <w:szCs w:val="24"/>
        </w:rPr>
        <w:t>14.3</w:t>
      </w:r>
      <w:r w:rsidRPr="5A57D5B2" w:rsidR="62CDE309">
        <w:rPr>
          <w:rFonts w:ascii="Arial" w:hAnsi="Arial" w:eastAsia="Arial" w:cs="Arial"/>
          <w:color w:val="000000" w:themeColor="text1"/>
          <w:sz w:val="24"/>
          <w:szCs w:val="24"/>
        </w:rPr>
        <w:t>% w</w:t>
      </w:r>
      <w:r w:rsidRPr="5A57D5B2" w:rsidR="1E4ABCB6">
        <w:rPr>
          <w:rFonts w:ascii="Arial" w:hAnsi="Arial" w:eastAsia="Arial" w:cs="Arial"/>
          <w:color w:val="000000" w:themeColor="text1"/>
          <w:sz w:val="24"/>
          <w:szCs w:val="24"/>
        </w:rPr>
        <w:t xml:space="preserve">ithin </w:t>
      </w:r>
      <w:r w:rsidRPr="5A57D5B2" w:rsidR="62CDE309">
        <w:rPr>
          <w:rFonts w:ascii="Arial" w:hAnsi="Arial" w:eastAsia="Arial" w:cs="Arial"/>
          <w:color w:val="000000" w:themeColor="text1"/>
          <w:sz w:val="24"/>
          <w:szCs w:val="24"/>
        </w:rPr>
        <w:t xml:space="preserve">45-54 and </w:t>
      </w:r>
      <w:r w:rsidRPr="5A57D5B2" w:rsidR="0D2D6D6D">
        <w:rPr>
          <w:rFonts w:ascii="Arial" w:hAnsi="Arial" w:eastAsia="Arial" w:cs="Arial"/>
          <w:color w:val="000000" w:themeColor="text1"/>
          <w:sz w:val="24"/>
          <w:szCs w:val="24"/>
        </w:rPr>
        <w:t>17.5</w:t>
      </w:r>
      <w:r w:rsidRPr="5A57D5B2" w:rsidR="62CDE309">
        <w:rPr>
          <w:rFonts w:ascii="Arial" w:hAnsi="Arial" w:eastAsia="Arial" w:cs="Arial"/>
          <w:color w:val="000000" w:themeColor="text1"/>
          <w:sz w:val="24"/>
          <w:szCs w:val="24"/>
        </w:rPr>
        <w:t>% w</w:t>
      </w:r>
      <w:r w:rsidRPr="5A57D5B2" w:rsidR="2358568E">
        <w:rPr>
          <w:rFonts w:ascii="Arial" w:hAnsi="Arial" w:eastAsia="Arial" w:cs="Arial"/>
          <w:color w:val="000000" w:themeColor="text1"/>
          <w:sz w:val="24"/>
          <w:szCs w:val="24"/>
        </w:rPr>
        <w:t xml:space="preserve">ere </w:t>
      </w:r>
      <w:r w:rsidRPr="5A57D5B2" w:rsidR="62CDE309">
        <w:rPr>
          <w:rFonts w:ascii="Arial" w:hAnsi="Arial" w:eastAsia="Arial" w:cs="Arial"/>
          <w:color w:val="000000" w:themeColor="text1"/>
          <w:sz w:val="24"/>
          <w:szCs w:val="24"/>
        </w:rPr>
        <w:t>55</w:t>
      </w:r>
      <w:r w:rsidRPr="5A57D5B2" w:rsidR="24C62F93">
        <w:rPr>
          <w:rFonts w:ascii="Arial" w:hAnsi="Arial" w:eastAsia="Arial" w:cs="Arial"/>
          <w:color w:val="000000" w:themeColor="text1"/>
          <w:sz w:val="24"/>
          <w:szCs w:val="24"/>
        </w:rPr>
        <w:t>+</w:t>
      </w:r>
      <w:r w:rsidRPr="5A57D5B2" w:rsidR="4B104676">
        <w:rPr>
          <w:rFonts w:ascii="Arial" w:hAnsi="Arial" w:eastAsia="Arial" w:cs="Arial"/>
          <w:color w:val="000000" w:themeColor="text1"/>
          <w:sz w:val="24"/>
          <w:szCs w:val="24"/>
        </w:rPr>
        <w:t xml:space="preserve">. </w:t>
      </w:r>
    </w:p>
    <w:p w:rsidR="616B5787" w:rsidP="49DC9133" w:rsidRDefault="616B5787" w14:paraId="331E17C4" w14:textId="6C0E7DA2" w14:noSpellErr="1">
      <w:pPr>
        <w:pStyle w:val="Heading2"/>
        <w:rPr>
          <w:rFonts w:ascii="Arial" w:hAnsi="Arial" w:eastAsia="Arial" w:cs="Arial"/>
          <w:b w:val="1"/>
          <w:bCs w:val="1"/>
          <w:color w:val="000000" w:themeColor="text1"/>
          <w:sz w:val="24"/>
          <w:szCs w:val="24"/>
        </w:rPr>
      </w:pPr>
      <w:bookmarkStart w:name="_Toc1321783689" w:id="2012571513"/>
      <w:r w:rsidR="546E90CA">
        <w:rPr/>
        <w:t>4.3 Research data analysis</w:t>
      </w:r>
      <w:bookmarkEnd w:id="2012571513"/>
      <w:r w:rsidR="546E90CA">
        <w:rPr/>
        <w:t xml:space="preserve"> </w:t>
      </w:r>
    </w:p>
    <w:p w:rsidR="616B5787" w:rsidP="5A57D5B2" w:rsidRDefault="616B5787" w14:paraId="280B6320" w14:textId="47022792">
      <w:pPr>
        <w:spacing w:line="480" w:lineRule="auto"/>
        <w:jc w:val="both"/>
        <w:rPr>
          <w:rFonts w:ascii="Arial" w:hAnsi="Arial" w:eastAsia="Arial" w:cs="Arial"/>
          <w:color w:val="000000" w:themeColor="text1"/>
          <w:sz w:val="24"/>
          <w:szCs w:val="24"/>
        </w:rPr>
      </w:pPr>
      <w:r w:rsidRPr="5A57D5B2">
        <w:rPr>
          <w:rFonts w:ascii="Arial" w:hAnsi="Arial" w:eastAsia="Arial" w:cs="Arial"/>
          <w:color w:val="000000" w:themeColor="text1"/>
          <w:sz w:val="24"/>
          <w:szCs w:val="24"/>
        </w:rPr>
        <w:t>This data will be reviewed</w:t>
      </w:r>
      <w:r w:rsidRPr="5A57D5B2" w:rsidR="5D68808B">
        <w:rPr>
          <w:rFonts w:ascii="Arial" w:hAnsi="Arial" w:eastAsia="Arial" w:cs="Arial"/>
          <w:color w:val="000000" w:themeColor="text1"/>
          <w:sz w:val="24"/>
          <w:szCs w:val="24"/>
        </w:rPr>
        <w:t xml:space="preserve"> on </w:t>
      </w:r>
      <w:r w:rsidRPr="5A57D5B2" w:rsidR="0C140A50">
        <w:rPr>
          <w:rFonts w:ascii="Arial" w:hAnsi="Arial" w:eastAsia="Arial" w:cs="Arial"/>
          <w:color w:val="000000" w:themeColor="text1"/>
          <w:sz w:val="24"/>
          <w:szCs w:val="24"/>
        </w:rPr>
        <w:t>Survey</w:t>
      </w:r>
      <w:r w:rsidRPr="5A57D5B2" w:rsidR="5D68808B">
        <w:rPr>
          <w:rFonts w:ascii="Arial" w:hAnsi="Arial" w:eastAsia="Arial" w:cs="Arial"/>
          <w:color w:val="000000" w:themeColor="text1"/>
          <w:sz w:val="24"/>
          <w:szCs w:val="24"/>
        </w:rPr>
        <w:t xml:space="preserve"> Planet which provides clear and precise data in the form of pie charts for the quantitative data </w:t>
      </w:r>
      <w:r w:rsidRPr="5A57D5B2" w:rsidR="481A448C">
        <w:rPr>
          <w:rFonts w:ascii="Arial" w:hAnsi="Arial" w:eastAsia="Arial" w:cs="Arial"/>
          <w:color w:val="000000" w:themeColor="text1"/>
          <w:sz w:val="24"/>
          <w:szCs w:val="24"/>
        </w:rPr>
        <w:t>together with the</w:t>
      </w:r>
      <w:r w:rsidRPr="5A57D5B2" w:rsidR="5D68808B">
        <w:rPr>
          <w:rFonts w:ascii="Arial" w:hAnsi="Arial" w:eastAsia="Arial" w:cs="Arial"/>
          <w:color w:val="000000" w:themeColor="text1"/>
          <w:sz w:val="24"/>
          <w:szCs w:val="24"/>
        </w:rPr>
        <w:t xml:space="preserve"> qualitative data</w:t>
      </w:r>
      <w:r w:rsidRPr="5A57D5B2" w:rsidR="7A386047">
        <w:rPr>
          <w:rFonts w:ascii="Arial" w:hAnsi="Arial" w:eastAsia="Arial" w:cs="Arial"/>
          <w:color w:val="000000" w:themeColor="text1"/>
          <w:sz w:val="24"/>
          <w:szCs w:val="24"/>
        </w:rPr>
        <w:t>.</w:t>
      </w:r>
    </w:p>
    <w:p w:rsidR="616B5787" w:rsidP="49DC9133" w:rsidRDefault="616B5787" w14:paraId="46D65830" w14:textId="0B43D4D1" w14:noSpellErr="1">
      <w:pPr>
        <w:pStyle w:val="Heading2"/>
        <w:rPr>
          <w:rFonts w:ascii="Arial" w:hAnsi="Arial" w:eastAsia="Arial" w:cs="Arial"/>
          <w:sz w:val="22"/>
          <w:szCs w:val="22"/>
        </w:rPr>
      </w:pPr>
      <w:bookmarkStart w:name="_Toc590024721" w:id="454797728"/>
      <w:r w:rsidR="546E90CA">
        <w:rPr/>
        <w:t>4.4 Questionnaire feedback</w:t>
      </w:r>
      <w:r w:rsidR="056185AB">
        <w:rPr/>
        <w:t>: Compare differences in opinions between men and women in relation to TC</w:t>
      </w:r>
      <w:bookmarkEnd w:id="454797728"/>
    </w:p>
    <w:p w:rsidR="6F45A180" w:rsidP="5A57D5B2" w:rsidRDefault="6F45A180" w14:paraId="1104336C" w14:textId="474EF91A">
      <w:pPr>
        <w:spacing w:line="480" w:lineRule="auto"/>
        <w:jc w:val="both"/>
        <w:rPr>
          <w:rFonts w:ascii="Arial" w:hAnsi="Arial" w:eastAsia="Arial" w:cs="Arial"/>
          <w:color w:val="000000" w:themeColor="text1"/>
          <w:sz w:val="24"/>
          <w:szCs w:val="24"/>
        </w:rPr>
      </w:pPr>
      <w:r w:rsidRPr="5A57D5B2">
        <w:rPr>
          <w:rFonts w:ascii="Arial" w:hAnsi="Arial" w:eastAsia="Arial" w:cs="Arial"/>
          <w:color w:val="000000" w:themeColor="text1"/>
          <w:sz w:val="24"/>
          <w:szCs w:val="24"/>
        </w:rPr>
        <w:t>The questions number</w:t>
      </w:r>
      <w:r w:rsidRPr="5A57D5B2" w:rsidR="318C9A49">
        <w:rPr>
          <w:rFonts w:ascii="Arial" w:hAnsi="Arial" w:eastAsia="Arial" w:cs="Arial"/>
          <w:color w:val="000000" w:themeColor="text1"/>
          <w:sz w:val="24"/>
          <w:szCs w:val="24"/>
        </w:rPr>
        <w:t>ed</w:t>
      </w:r>
      <w:r w:rsidRPr="5A57D5B2">
        <w:rPr>
          <w:rFonts w:ascii="Arial" w:hAnsi="Arial" w:eastAsia="Arial" w:cs="Arial"/>
          <w:color w:val="000000" w:themeColor="text1"/>
          <w:sz w:val="24"/>
          <w:szCs w:val="24"/>
        </w:rPr>
        <w:t xml:space="preserve"> </w:t>
      </w:r>
      <w:r w:rsidRPr="5A57D5B2" w:rsidR="2B6F6A55">
        <w:rPr>
          <w:rFonts w:ascii="Arial" w:hAnsi="Arial" w:eastAsia="Arial" w:cs="Arial"/>
          <w:color w:val="000000" w:themeColor="text1"/>
          <w:sz w:val="24"/>
          <w:szCs w:val="24"/>
        </w:rPr>
        <w:t>4</w:t>
      </w:r>
      <w:r w:rsidRPr="5A57D5B2">
        <w:rPr>
          <w:rFonts w:ascii="Arial" w:hAnsi="Arial" w:eastAsia="Arial" w:cs="Arial"/>
          <w:color w:val="000000" w:themeColor="text1"/>
          <w:sz w:val="24"/>
          <w:szCs w:val="24"/>
        </w:rPr>
        <w:t xml:space="preserve">, </w:t>
      </w:r>
      <w:r w:rsidRPr="5A57D5B2" w:rsidR="7A188DA2">
        <w:rPr>
          <w:rFonts w:ascii="Arial" w:hAnsi="Arial" w:eastAsia="Arial" w:cs="Arial"/>
          <w:color w:val="000000" w:themeColor="text1"/>
          <w:sz w:val="24"/>
          <w:szCs w:val="24"/>
        </w:rPr>
        <w:t>5</w:t>
      </w:r>
      <w:r w:rsidRPr="5A57D5B2" w:rsidR="3023BA8B">
        <w:rPr>
          <w:rFonts w:ascii="Arial" w:hAnsi="Arial" w:eastAsia="Arial" w:cs="Arial"/>
          <w:color w:val="000000" w:themeColor="text1"/>
          <w:sz w:val="24"/>
          <w:szCs w:val="24"/>
        </w:rPr>
        <w:t xml:space="preserve">, </w:t>
      </w:r>
      <w:r w:rsidRPr="5A57D5B2" w:rsidR="2621EC5F">
        <w:rPr>
          <w:rFonts w:ascii="Arial" w:hAnsi="Arial" w:eastAsia="Arial" w:cs="Arial"/>
          <w:color w:val="000000" w:themeColor="text1"/>
          <w:sz w:val="24"/>
          <w:szCs w:val="24"/>
        </w:rPr>
        <w:t>6, 7 and 8</w:t>
      </w:r>
      <w:r w:rsidRPr="5A57D5B2" w:rsidR="3023BA8B">
        <w:rPr>
          <w:rFonts w:ascii="Arial" w:hAnsi="Arial" w:eastAsia="Arial" w:cs="Arial"/>
          <w:color w:val="000000" w:themeColor="text1"/>
          <w:sz w:val="24"/>
          <w:szCs w:val="24"/>
        </w:rPr>
        <w:t xml:space="preserve"> will be analysed </w:t>
      </w:r>
      <w:r w:rsidRPr="41E297D0" w:rsidR="709C610A">
        <w:rPr>
          <w:rFonts w:ascii="Arial" w:hAnsi="Arial" w:eastAsia="Arial" w:cs="Arial"/>
          <w:color w:val="000000" w:themeColor="text1"/>
          <w:sz w:val="24"/>
          <w:szCs w:val="24"/>
        </w:rPr>
        <w:t>first</w:t>
      </w:r>
      <w:r w:rsidRPr="41E297D0" w:rsidR="3023BA8B">
        <w:rPr>
          <w:rFonts w:ascii="Arial" w:hAnsi="Arial" w:eastAsia="Arial" w:cs="Arial"/>
          <w:color w:val="000000" w:themeColor="text1"/>
          <w:sz w:val="24"/>
          <w:szCs w:val="24"/>
        </w:rPr>
        <w:t xml:space="preserve"> </w:t>
      </w:r>
      <w:r w:rsidRPr="5A57D5B2" w:rsidR="3023BA8B">
        <w:rPr>
          <w:rFonts w:ascii="Arial" w:hAnsi="Arial" w:eastAsia="Arial" w:cs="Arial"/>
          <w:color w:val="000000" w:themeColor="text1"/>
          <w:sz w:val="24"/>
          <w:szCs w:val="24"/>
        </w:rPr>
        <w:t xml:space="preserve">to correlate with objective number </w:t>
      </w:r>
      <w:r w:rsidRPr="5A57D5B2" w:rsidR="0353892E">
        <w:rPr>
          <w:rFonts w:ascii="Arial" w:hAnsi="Arial" w:eastAsia="Arial" w:cs="Arial"/>
          <w:color w:val="000000" w:themeColor="text1"/>
          <w:sz w:val="24"/>
          <w:szCs w:val="24"/>
        </w:rPr>
        <w:t>1</w:t>
      </w:r>
      <w:r w:rsidRPr="5A57D5B2" w:rsidR="4C2F5165">
        <w:rPr>
          <w:rFonts w:ascii="Arial" w:hAnsi="Arial" w:eastAsia="Arial" w:cs="Arial"/>
          <w:color w:val="000000" w:themeColor="text1"/>
          <w:sz w:val="24"/>
          <w:szCs w:val="24"/>
        </w:rPr>
        <w:t>.</w:t>
      </w:r>
      <w:r w:rsidRPr="5A57D5B2" w:rsidR="3023BA8B">
        <w:rPr>
          <w:rFonts w:ascii="Arial" w:hAnsi="Arial" w:eastAsia="Arial" w:cs="Arial"/>
          <w:color w:val="000000" w:themeColor="text1"/>
          <w:sz w:val="24"/>
          <w:szCs w:val="24"/>
        </w:rPr>
        <w:t xml:space="preserve"> </w:t>
      </w:r>
      <w:r w:rsidRPr="5A57D5B2" w:rsidR="30A47EAF">
        <w:rPr>
          <w:rFonts w:ascii="Arial" w:hAnsi="Arial" w:eastAsia="Arial" w:cs="Arial"/>
          <w:color w:val="000000" w:themeColor="text1"/>
          <w:sz w:val="24"/>
          <w:szCs w:val="24"/>
        </w:rPr>
        <w:t xml:space="preserve">Primarily, </w:t>
      </w:r>
      <w:r w:rsidRPr="5A57D5B2" w:rsidR="3D86BC1F">
        <w:rPr>
          <w:rFonts w:ascii="Arial" w:hAnsi="Arial" w:eastAsia="Arial" w:cs="Arial"/>
          <w:color w:val="000000" w:themeColor="text1"/>
          <w:sz w:val="24"/>
          <w:szCs w:val="24"/>
        </w:rPr>
        <w:t xml:space="preserve">there was a question to determine if everyone knew what the </w:t>
      </w:r>
      <w:r w:rsidRPr="5A57D5B2" w:rsidR="237E68DE">
        <w:rPr>
          <w:rFonts w:ascii="Arial" w:hAnsi="Arial" w:eastAsia="Arial" w:cs="Arial"/>
          <w:color w:val="000000" w:themeColor="text1"/>
          <w:sz w:val="24"/>
          <w:szCs w:val="24"/>
        </w:rPr>
        <w:t>TC</w:t>
      </w:r>
      <w:r w:rsidRPr="5A57D5B2" w:rsidR="3D86BC1F">
        <w:rPr>
          <w:rFonts w:ascii="Arial" w:hAnsi="Arial" w:eastAsia="Arial" w:cs="Arial"/>
          <w:color w:val="000000" w:themeColor="text1"/>
          <w:sz w:val="24"/>
          <w:szCs w:val="24"/>
        </w:rPr>
        <w:t xml:space="preserve"> genre was. 100% of the participants answered ‘yes’. </w:t>
      </w:r>
      <w:r w:rsidRPr="5A57D5B2" w:rsidR="4C757A72">
        <w:rPr>
          <w:rFonts w:ascii="Arial" w:hAnsi="Arial" w:eastAsia="Arial" w:cs="Arial"/>
          <w:color w:val="000000" w:themeColor="text1"/>
          <w:sz w:val="24"/>
          <w:szCs w:val="24"/>
        </w:rPr>
        <w:t>T</w:t>
      </w:r>
      <w:r w:rsidRPr="5A57D5B2" w:rsidR="742F0891">
        <w:rPr>
          <w:rFonts w:ascii="Arial" w:hAnsi="Arial" w:eastAsia="Arial" w:cs="Arial"/>
          <w:color w:val="000000" w:themeColor="text1"/>
          <w:sz w:val="24"/>
          <w:szCs w:val="24"/>
        </w:rPr>
        <w:t>his is important</w:t>
      </w:r>
      <w:r w:rsidRPr="5A57D5B2" w:rsidR="2D6D8F51">
        <w:rPr>
          <w:rFonts w:ascii="Arial" w:hAnsi="Arial" w:eastAsia="Arial" w:cs="Arial"/>
          <w:color w:val="000000" w:themeColor="text1"/>
          <w:sz w:val="24"/>
          <w:szCs w:val="24"/>
        </w:rPr>
        <w:t xml:space="preserve"> to ensure the credibility and accuracy of the answers provided.</w:t>
      </w:r>
      <w:r w:rsidRPr="5A57D5B2" w:rsidR="7F3C0216">
        <w:rPr>
          <w:rFonts w:ascii="Arial" w:hAnsi="Arial" w:eastAsia="Arial" w:cs="Arial"/>
          <w:color w:val="000000" w:themeColor="text1"/>
          <w:sz w:val="24"/>
          <w:szCs w:val="24"/>
        </w:rPr>
        <w:t xml:space="preserve"> </w:t>
      </w:r>
    </w:p>
    <w:p w:rsidR="2CC197B7" w:rsidP="5A57D5B2" w:rsidRDefault="2CC197B7" w14:paraId="1ACAA2F3" w14:textId="17A212D4">
      <w:pPr>
        <w:spacing w:line="480" w:lineRule="auto"/>
        <w:jc w:val="both"/>
        <w:rPr>
          <w:rFonts w:ascii="Arial" w:hAnsi="Arial" w:eastAsia="Arial" w:cs="Arial"/>
          <w:color w:val="000000" w:themeColor="text1"/>
          <w:sz w:val="24"/>
          <w:szCs w:val="24"/>
          <w:u w:val="single"/>
        </w:rPr>
      </w:pPr>
      <w:r w:rsidRPr="5A57D5B2">
        <w:rPr>
          <w:rFonts w:ascii="Arial" w:hAnsi="Arial" w:eastAsia="Arial" w:cs="Arial"/>
          <w:color w:val="000000" w:themeColor="text1"/>
          <w:sz w:val="24"/>
          <w:szCs w:val="24"/>
          <w:u w:val="single"/>
        </w:rPr>
        <w:t>Q4</w:t>
      </w:r>
    </w:p>
    <w:p w:rsidR="1F5AC967" w:rsidP="2113BEA4" w:rsidRDefault="1F5AC967" w14:paraId="4BBC2B51" w14:textId="303200C2">
      <w:pPr>
        <w:spacing w:line="480" w:lineRule="auto"/>
        <w:jc w:val="both"/>
      </w:pPr>
      <w:r>
        <w:rPr>
          <w:noProof/>
        </w:rPr>
        <w:drawing>
          <wp:inline distT="0" distB="0" distL="0" distR="0" wp14:anchorId="4DD665DE" wp14:editId="37CC6C7E">
            <wp:extent cx="5724525" cy="1717358"/>
            <wp:effectExtent l="0" t="0" r="0" b="0"/>
            <wp:docPr id="731542119" name="Picture 73154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24525" cy="1717358"/>
                    </a:xfrm>
                    <a:prstGeom prst="rect">
                      <a:avLst/>
                    </a:prstGeom>
                  </pic:spPr>
                </pic:pic>
              </a:graphicData>
            </a:graphic>
          </wp:inline>
        </w:drawing>
      </w:r>
    </w:p>
    <w:p w:rsidR="206E9571" w:rsidP="5A57D5B2" w:rsidRDefault="206E9571" w14:paraId="02D6B9CF" w14:textId="5707E3B8">
      <w:pPr>
        <w:spacing w:line="480" w:lineRule="auto"/>
        <w:jc w:val="both"/>
        <w:rPr>
          <w:rFonts w:ascii="Arial" w:hAnsi="Arial" w:eastAsia="Arial" w:cs="Arial"/>
          <w:sz w:val="24"/>
          <w:szCs w:val="24"/>
        </w:rPr>
      </w:pPr>
      <w:r w:rsidRPr="5A57D5B2">
        <w:rPr>
          <w:rFonts w:ascii="Arial" w:hAnsi="Arial" w:eastAsia="Arial" w:cs="Arial"/>
          <w:color w:val="000000" w:themeColor="text1"/>
          <w:sz w:val="24"/>
          <w:szCs w:val="24"/>
        </w:rPr>
        <w:t>Question 4</w:t>
      </w:r>
      <w:r w:rsidRPr="5A57D5B2" w:rsidR="25E588C9">
        <w:rPr>
          <w:rFonts w:ascii="Arial" w:hAnsi="Arial" w:eastAsia="Arial" w:cs="Arial"/>
          <w:color w:val="000000" w:themeColor="text1"/>
          <w:sz w:val="24"/>
          <w:szCs w:val="24"/>
        </w:rPr>
        <w:t xml:space="preserve"> was asking whether the </w:t>
      </w:r>
      <w:r w:rsidRPr="5A57D5B2" w:rsidR="6DB3D1F4">
        <w:rPr>
          <w:rFonts w:ascii="Arial" w:hAnsi="Arial" w:eastAsia="Arial" w:cs="Arial"/>
          <w:color w:val="000000" w:themeColor="text1"/>
          <w:sz w:val="24"/>
          <w:szCs w:val="24"/>
        </w:rPr>
        <w:t>participants</w:t>
      </w:r>
      <w:r w:rsidRPr="5A57D5B2" w:rsidR="25E588C9">
        <w:rPr>
          <w:rFonts w:ascii="Arial" w:hAnsi="Arial" w:eastAsia="Arial" w:cs="Arial"/>
          <w:color w:val="000000" w:themeColor="text1"/>
          <w:sz w:val="24"/>
          <w:szCs w:val="24"/>
        </w:rPr>
        <w:t xml:space="preserve"> </w:t>
      </w:r>
      <w:r w:rsidRPr="5A57D5B2" w:rsidR="7F21944B">
        <w:rPr>
          <w:rFonts w:ascii="Arial" w:hAnsi="Arial" w:eastAsia="Arial" w:cs="Arial"/>
          <w:color w:val="000000" w:themeColor="text1"/>
          <w:sz w:val="24"/>
          <w:szCs w:val="24"/>
        </w:rPr>
        <w:t xml:space="preserve">are </w:t>
      </w:r>
      <w:r w:rsidRPr="5A57D5B2" w:rsidR="25E588C9">
        <w:rPr>
          <w:rFonts w:ascii="Arial" w:hAnsi="Arial" w:eastAsia="Arial" w:cs="Arial"/>
          <w:color w:val="000000" w:themeColor="text1"/>
          <w:sz w:val="24"/>
          <w:szCs w:val="24"/>
        </w:rPr>
        <w:t xml:space="preserve">a fan of the </w:t>
      </w:r>
      <w:r w:rsidRPr="5A57D5B2" w:rsidR="237E68DE">
        <w:rPr>
          <w:rFonts w:ascii="Arial" w:hAnsi="Arial" w:eastAsia="Arial" w:cs="Arial"/>
          <w:color w:val="000000" w:themeColor="text1"/>
          <w:sz w:val="24"/>
          <w:szCs w:val="24"/>
        </w:rPr>
        <w:t>TC</w:t>
      </w:r>
      <w:r w:rsidRPr="5A57D5B2" w:rsidR="25E588C9">
        <w:rPr>
          <w:rFonts w:ascii="Arial" w:hAnsi="Arial" w:eastAsia="Arial" w:cs="Arial"/>
          <w:color w:val="000000" w:themeColor="text1"/>
          <w:sz w:val="24"/>
          <w:szCs w:val="24"/>
        </w:rPr>
        <w:t xml:space="preserve"> genre. </w:t>
      </w:r>
      <w:r w:rsidRPr="5A57D5B2" w:rsidR="68620958">
        <w:rPr>
          <w:rFonts w:ascii="Arial" w:hAnsi="Arial" w:eastAsia="Arial" w:cs="Arial"/>
          <w:color w:val="000000" w:themeColor="text1"/>
          <w:sz w:val="24"/>
          <w:szCs w:val="24"/>
        </w:rPr>
        <w:t xml:space="preserve">It was posed as a </w:t>
      </w:r>
      <w:r w:rsidRPr="5A57D5B2" w:rsidR="015BAA7D">
        <w:rPr>
          <w:rFonts w:ascii="Arial" w:hAnsi="Arial" w:eastAsia="Arial" w:cs="Arial"/>
          <w:color w:val="000000" w:themeColor="text1"/>
          <w:sz w:val="24"/>
          <w:szCs w:val="24"/>
        </w:rPr>
        <w:t>multiple-choice</w:t>
      </w:r>
      <w:r w:rsidRPr="5A57D5B2" w:rsidR="68620958">
        <w:rPr>
          <w:rFonts w:ascii="Arial" w:hAnsi="Arial" w:eastAsia="Arial" w:cs="Arial"/>
          <w:color w:val="000000" w:themeColor="text1"/>
          <w:sz w:val="24"/>
          <w:szCs w:val="24"/>
        </w:rPr>
        <w:t xml:space="preserve"> </w:t>
      </w:r>
      <w:r w:rsidRPr="5A57D5B2" w:rsidR="22061532">
        <w:rPr>
          <w:rFonts w:ascii="Arial" w:hAnsi="Arial" w:eastAsia="Arial" w:cs="Arial"/>
          <w:color w:val="000000" w:themeColor="text1"/>
          <w:sz w:val="24"/>
          <w:szCs w:val="24"/>
        </w:rPr>
        <w:t xml:space="preserve">question </w:t>
      </w:r>
      <w:r w:rsidRPr="5A57D5B2" w:rsidR="68620958">
        <w:rPr>
          <w:rFonts w:ascii="Arial" w:hAnsi="Arial" w:eastAsia="Arial" w:cs="Arial"/>
          <w:color w:val="000000" w:themeColor="text1"/>
          <w:sz w:val="24"/>
          <w:szCs w:val="24"/>
        </w:rPr>
        <w:t>o</w:t>
      </w:r>
      <w:r w:rsidRPr="5A57D5B2" w:rsidR="77C59E56">
        <w:rPr>
          <w:rFonts w:ascii="Arial" w:hAnsi="Arial" w:eastAsia="Arial" w:cs="Arial"/>
          <w:color w:val="000000" w:themeColor="text1"/>
          <w:sz w:val="24"/>
          <w:szCs w:val="24"/>
        </w:rPr>
        <w:t>n</w:t>
      </w:r>
      <w:r w:rsidRPr="5A57D5B2" w:rsidR="68620958">
        <w:rPr>
          <w:rFonts w:ascii="Arial" w:hAnsi="Arial" w:eastAsia="Arial" w:cs="Arial"/>
          <w:color w:val="000000" w:themeColor="text1"/>
          <w:sz w:val="24"/>
          <w:szCs w:val="24"/>
        </w:rPr>
        <w:t xml:space="preserve"> a scale of </w:t>
      </w:r>
      <w:r w:rsidRPr="5A57D5B2" w:rsidR="046182B0">
        <w:rPr>
          <w:rFonts w:ascii="Arial" w:hAnsi="Arial" w:eastAsia="Arial" w:cs="Arial"/>
          <w:color w:val="000000" w:themeColor="text1"/>
          <w:sz w:val="24"/>
          <w:szCs w:val="24"/>
        </w:rPr>
        <w:t>1</w:t>
      </w:r>
      <w:r w:rsidRPr="5A57D5B2" w:rsidR="68620958">
        <w:rPr>
          <w:rFonts w:ascii="Arial" w:hAnsi="Arial" w:eastAsia="Arial" w:cs="Arial"/>
          <w:color w:val="000000" w:themeColor="text1"/>
          <w:sz w:val="24"/>
          <w:szCs w:val="24"/>
        </w:rPr>
        <w:t xml:space="preserve"> to 10, </w:t>
      </w:r>
      <w:r w:rsidRPr="5A57D5B2" w:rsidR="2054362D">
        <w:rPr>
          <w:rFonts w:ascii="Arial" w:hAnsi="Arial" w:eastAsia="Arial" w:cs="Arial"/>
          <w:color w:val="000000" w:themeColor="text1"/>
          <w:sz w:val="24"/>
          <w:szCs w:val="24"/>
        </w:rPr>
        <w:t xml:space="preserve">1 </w:t>
      </w:r>
      <w:r w:rsidRPr="5A57D5B2" w:rsidR="68620958">
        <w:rPr>
          <w:rFonts w:ascii="Arial" w:hAnsi="Arial" w:eastAsia="Arial" w:cs="Arial"/>
          <w:color w:val="000000" w:themeColor="text1"/>
          <w:sz w:val="24"/>
          <w:szCs w:val="24"/>
        </w:rPr>
        <w:t xml:space="preserve">being that they hate this genre and 10 being </w:t>
      </w:r>
      <w:r w:rsidRPr="5A57D5B2" w:rsidR="782D2195">
        <w:rPr>
          <w:rFonts w:ascii="Arial" w:hAnsi="Arial" w:eastAsia="Arial" w:cs="Arial"/>
          <w:color w:val="000000" w:themeColor="text1"/>
          <w:sz w:val="24"/>
          <w:szCs w:val="24"/>
        </w:rPr>
        <w:t xml:space="preserve">that it is </w:t>
      </w:r>
      <w:r w:rsidRPr="5A57D5B2" w:rsidR="68620958">
        <w:rPr>
          <w:rFonts w:ascii="Arial" w:hAnsi="Arial" w:eastAsia="Arial" w:cs="Arial"/>
          <w:color w:val="000000" w:themeColor="text1"/>
          <w:sz w:val="24"/>
          <w:szCs w:val="24"/>
        </w:rPr>
        <w:t xml:space="preserve">their favourite. </w:t>
      </w:r>
      <w:r w:rsidRPr="5A57D5B2" w:rsidR="52A6123B">
        <w:rPr>
          <w:rFonts w:ascii="Arial" w:hAnsi="Arial" w:eastAsia="Arial" w:cs="Arial"/>
          <w:sz w:val="24"/>
          <w:szCs w:val="24"/>
        </w:rPr>
        <w:t xml:space="preserve">When </w:t>
      </w:r>
      <w:r w:rsidRPr="5A57D5B2" w:rsidR="3C5419E4">
        <w:rPr>
          <w:rFonts w:ascii="Arial" w:hAnsi="Arial" w:eastAsia="Arial" w:cs="Arial"/>
          <w:sz w:val="24"/>
          <w:szCs w:val="24"/>
        </w:rPr>
        <w:t>analysing</w:t>
      </w:r>
      <w:r w:rsidRPr="5A57D5B2" w:rsidR="52A6123B">
        <w:rPr>
          <w:rFonts w:ascii="Arial" w:hAnsi="Arial" w:eastAsia="Arial" w:cs="Arial"/>
          <w:sz w:val="24"/>
          <w:szCs w:val="24"/>
        </w:rPr>
        <w:t xml:space="preserve"> the data, it was shown </w:t>
      </w:r>
      <w:r w:rsidRPr="5A57D5B2" w:rsidR="1DB76EDA">
        <w:rPr>
          <w:rFonts w:ascii="Arial" w:hAnsi="Arial" w:eastAsia="Arial" w:cs="Arial"/>
          <w:sz w:val="24"/>
          <w:szCs w:val="24"/>
        </w:rPr>
        <w:t xml:space="preserve">that </w:t>
      </w:r>
      <w:r w:rsidRPr="5A57D5B2" w:rsidR="52A6123B">
        <w:rPr>
          <w:rFonts w:ascii="Arial" w:hAnsi="Arial" w:eastAsia="Arial" w:cs="Arial"/>
          <w:sz w:val="24"/>
          <w:szCs w:val="24"/>
        </w:rPr>
        <w:t>an overall 34.5% of males answered a 5 or belo</w:t>
      </w:r>
      <w:r w:rsidRPr="5A57D5B2" w:rsidR="6714B379">
        <w:rPr>
          <w:rFonts w:ascii="Arial" w:hAnsi="Arial" w:eastAsia="Arial" w:cs="Arial"/>
          <w:sz w:val="24"/>
          <w:szCs w:val="24"/>
        </w:rPr>
        <w:t xml:space="preserve">w, as opposed to </w:t>
      </w:r>
      <w:r w:rsidRPr="5A57D5B2" w:rsidR="52A6123B">
        <w:rPr>
          <w:rFonts w:ascii="Arial" w:hAnsi="Arial" w:eastAsia="Arial" w:cs="Arial"/>
          <w:sz w:val="24"/>
          <w:szCs w:val="24"/>
        </w:rPr>
        <w:t>only 27% of females.</w:t>
      </w:r>
      <w:r w:rsidRPr="5A57D5B2" w:rsidR="452B5CFB">
        <w:rPr>
          <w:rFonts w:ascii="Arial" w:hAnsi="Arial" w:eastAsia="Arial" w:cs="Arial"/>
          <w:sz w:val="24"/>
          <w:szCs w:val="24"/>
        </w:rPr>
        <w:t xml:space="preserve"> This shows TC is more favourable to females.</w:t>
      </w:r>
    </w:p>
    <w:p w:rsidR="2A92B1C2" w:rsidP="5A57D5B2" w:rsidRDefault="2A92B1C2" w14:paraId="76438D4D" w14:textId="1C3336C2">
      <w:pPr>
        <w:spacing w:line="480" w:lineRule="auto"/>
        <w:jc w:val="both"/>
        <w:rPr>
          <w:rFonts w:ascii="Arial" w:hAnsi="Arial" w:eastAsia="Arial" w:cs="Arial"/>
          <w:color w:val="000000" w:themeColor="text1"/>
          <w:sz w:val="24"/>
          <w:szCs w:val="24"/>
        </w:rPr>
      </w:pPr>
      <w:r w:rsidRPr="794CA948" w:rsidR="56FE6A02">
        <w:rPr>
          <w:rFonts w:ascii="Arial" w:hAnsi="Arial" w:eastAsia="Arial" w:cs="Arial"/>
          <w:color w:val="000000" w:themeColor="text1" w:themeTint="FF" w:themeShade="FF"/>
          <w:sz w:val="24"/>
          <w:szCs w:val="24"/>
        </w:rPr>
        <w:t xml:space="preserve">This </w:t>
      </w:r>
      <w:r w:rsidRPr="794CA948" w:rsidR="143D62D3">
        <w:rPr>
          <w:rFonts w:ascii="Arial" w:hAnsi="Arial" w:eastAsia="Arial" w:cs="Arial"/>
          <w:color w:val="000000" w:themeColor="text1" w:themeTint="FF" w:themeShade="FF"/>
          <w:sz w:val="24"/>
          <w:szCs w:val="24"/>
        </w:rPr>
        <w:t xml:space="preserve">further </w:t>
      </w:r>
      <w:r w:rsidRPr="794CA948" w:rsidR="56FE6A02">
        <w:rPr>
          <w:rFonts w:ascii="Arial" w:hAnsi="Arial" w:eastAsia="Arial" w:cs="Arial"/>
          <w:color w:val="000000" w:themeColor="text1" w:themeTint="FF" w:themeShade="FF"/>
          <w:sz w:val="24"/>
          <w:szCs w:val="24"/>
        </w:rPr>
        <w:t xml:space="preserve">backs up points </w:t>
      </w:r>
      <w:r w:rsidRPr="794CA948" w:rsidR="224A8059">
        <w:rPr>
          <w:rFonts w:ascii="Arial" w:hAnsi="Arial" w:eastAsia="Arial" w:cs="Arial"/>
          <w:color w:val="000000" w:themeColor="text1" w:themeTint="FF" w:themeShade="FF"/>
          <w:sz w:val="24"/>
          <w:szCs w:val="24"/>
        </w:rPr>
        <w:t xml:space="preserve">made by The University of Derby (2020) </w:t>
      </w:r>
      <w:r w:rsidRPr="794CA948" w:rsidR="56FE6A02">
        <w:rPr>
          <w:rFonts w:ascii="Arial" w:hAnsi="Arial" w:eastAsia="Arial" w:cs="Arial"/>
          <w:color w:val="000000" w:themeColor="text1" w:themeTint="FF" w:themeShade="FF"/>
          <w:sz w:val="24"/>
          <w:szCs w:val="24"/>
        </w:rPr>
        <w:t xml:space="preserve">as it shows both </w:t>
      </w:r>
      <w:r w:rsidRPr="794CA948" w:rsidR="33C3EC76">
        <w:rPr>
          <w:rFonts w:ascii="Arial" w:hAnsi="Arial" w:eastAsia="Arial" w:cs="Arial"/>
          <w:color w:val="000000" w:themeColor="text1" w:themeTint="FF" w:themeShade="FF"/>
          <w:sz w:val="24"/>
          <w:szCs w:val="24"/>
        </w:rPr>
        <w:t>genders</w:t>
      </w:r>
      <w:r w:rsidRPr="794CA948" w:rsidR="56FE6A02">
        <w:rPr>
          <w:rFonts w:ascii="Arial" w:hAnsi="Arial" w:eastAsia="Arial" w:cs="Arial"/>
          <w:color w:val="000000" w:themeColor="text1" w:themeTint="FF" w:themeShade="FF"/>
          <w:sz w:val="24"/>
          <w:szCs w:val="24"/>
        </w:rPr>
        <w:t xml:space="preserve"> enjoy</w:t>
      </w:r>
      <w:r w:rsidRPr="794CA948" w:rsidR="6057814C">
        <w:rPr>
          <w:rFonts w:ascii="Arial" w:hAnsi="Arial" w:eastAsia="Arial" w:cs="Arial"/>
          <w:color w:val="000000" w:themeColor="text1" w:themeTint="FF" w:themeShade="FF"/>
          <w:sz w:val="24"/>
          <w:szCs w:val="24"/>
        </w:rPr>
        <w:t xml:space="preserve"> and engage within</w:t>
      </w:r>
      <w:r w:rsidRPr="794CA948" w:rsidR="56FE6A02">
        <w:rPr>
          <w:rFonts w:ascii="Arial" w:hAnsi="Arial" w:eastAsia="Arial" w:cs="Arial"/>
          <w:color w:val="000000" w:themeColor="text1" w:themeTint="FF" w:themeShade="FF"/>
          <w:sz w:val="24"/>
          <w:szCs w:val="24"/>
        </w:rPr>
        <w:t xml:space="preserve"> this genre</w:t>
      </w:r>
      <w:r w:rsidRPr="794CA948" w:rsidR="6DCE2C76">
        <w:rPr>
          <w:rFonts w:ascii="Arial" w:hAnsi="Arial" w:eastAsia="Arial" w:cs="Arial"/>
          <w:color w:val="000000" w:themeColor="text1" w:themeTint="FF" w:themeShade="FF"/>
          <w:sz w:val="24"/>
          <w:szCs w:val="24"/>
        </w:rPr>
        <w:t>, h</w:t>
      </w:r>
      <w:r w:rsidRPr="794CA948" w:rsidR="56FE6A02">
        <w:rPr>
          <w:rFonts w:ascii="Arial" w:hAnsi="Arial" w:eastAsia="Arial" w:cs="Arial"/>
          <w:color w:val="000000" w:themeColor="text1" w:themeTint="FF" w:themeShade="FF"/>
          <w:sz w:val="24"/>
          <w:szCs w:val="24"/>
        </w:rPr>
        <w:t xml:space="preserve">owever, </w:t>
      </w:r>
      <w:r w:rsidRPr="794CA948" w:rsidR="386B7A4C">
        <w:rPr>
          <w:rFonts w:ascii="Arial" w:hAnsi="Arial" w:eastAsia="Arial" w:cs="Arial"/>
          <w:color w:val="000000" w:themeColor="text1" w:themeTint="FF" w:themeShade="FF"/>
          <w:sz w:val="24"/>
          <w:szCs w:val="24"/>
        </w:rPr>
        <w:t xml:space="preserve">it shows that </w:t>
      </w:r>
      <w:r w:rsidRPr="794CA948" w:rsidR="56FE6A02">
        <w:rPr>
          <w:rFonts w:ascii="Arial" w:hAnsi="Arial" w:eastAsia="Arial" w:cs="Arial"/>
          <w:color w:val="000000" w:themeColor="text1" w:themeTint="FF" w:themeShade="FF"/>
          <w:sz w:val="24"/>
          <w:szCs w:val="24"/>
        </w:rPr>
        <w:t xml:space="preserve">females </w:t>
      </w:r>
      <w:r w:rsidRPr="794CA948" w:rsidR="47DE9F03">
        <w:rPr>
          <w:rFonts w:ascii="Arial" w:hAnsi="Arial" w:eastAsia="Arial" w:cs="Arial"/>
          <w:i w:val="0"/>
          <w:iCs w:val="0"/>
          <w:color w:val="000000" w:themeColor="text1" w:themeTint="FF" w:themeShade="FF"/>
          <w:sz w:val="24"/>
          <w:szCs w:val="24"/>
        </w:rPr>
        <w:t>favour</w:t>
      </w:r>
      <w:r w:rsidRPr="794CA948" w:rsidR="50A6A517">
        <w:rPr>
          <w:rFonts w:ascii="Arial" w:hAnsi="Arial" w:eastAsia="Arial" w:cs="Arial"/>
          <w:i w:val="0"/>
          <w:iCs w:val="0"/>
          <w:color w:val="000000" w:themeColor="text1" w:themeTint="FF" w:themeShade="FF"/>
          <w:sz w:val="24"/>
          <w:szCs w:val="24"/>
        </w:rPr>
        <w:t xml:space="preserve"> </w:t>
      </w:r>
      <w:r w:rsidRPr="794CA948" w:rsidR="50A6A517">
        <w:rPr>
          <w:rFonts w:ascii="Arial" w:hAnsi="Arial" w:eastAsia="Arial" w:cs="Arial"/>
          <w:color w:val="000000" w:themeColor="text1" w:themeTint="FF" w:themeShade="FF"/>
          <w:sz w:val="24"/>
          <w:szCs w:val="24"/>
        </w:rPr>
        <w:t>this genre more than males</w:t>
      </w:r>
      <w:r w:rsidRPr="794CA948" w:rsidR="04F76946">
        <w:rPr>
          <w:rFonts w:ascii="Arial" w:hAnsi="Arial" w:eastAsia="Arial" w:cs="Arial"/>
          <w:color w:val="000000" w:themeColor="text1" w:themeTint="FF" w:themeShade="FF"/>
          <w:sz w:val="24"/>
          <w:szCs w:val="24"/>
        </w:rPr>
        <w:t xml:space="preserve">. </w:t>
      </w:r>
      <w:r w:rsidRPr="794CA948" w:rsidR="21CC4135">
        <w:rPr>
          <w:rFonts w:ascii="Arial" w:hAnsi="Arial" w:eastAsia="Arial" w:cs="Arial"/>
          <w:color w:val="000000" w:themeColor="text1" w:themeTint="FF" w:themeShade="FF"/>
          <w:sz w:val="24"/>
          <w:szCs w:val="24"/>
        </w:rPr>
        <w:t>It</w:t>
      </w:r>
      <w:r w:rsidRPr="794CA948" w:rsidR="4AFEC2C5">
        <w:rPr>
          <w:rFonts w:ascii="Arial" w:hAnsi="Arial" w:eastAsia="Arial" w:cs="Arial"/>
          <w:color w:val="000000" w:themeColor="text1" w:themeTint="FF" w:themeShade="FF"/>
          <w:sz w:val="24"/>
          <w:szCs w:val="24"/>
        </w:rPr>
        <w:t xml:space="preserve"> is </w:t>
      </w:r>
      <w:r w:rsidRPr="794CA948" w:rsidR="21CC4135">
        <w:rPr>
          <w:rFonts w:ascii="Arial" w:hAnsi="Arial" w:eastAsia="Arial" w:cs="Arial"/>
          <w:color w:val="000000" w:themeColor="text1" w:themeTint="FF" w:themeShade="FF"/>
          <w:sz w:val="24"/>
          <w:szCs w:val="24"/>
        </w:rPr>
        <w:t>important to note from the primary research</w:t>
      </w:r>
      <w:r w:rsidRPr="794CA948" w:rsidR="2F8AE019">
        <w:rPr>
          <w:rFonts w:ascii="Arial" w:hAnsi="Arial" w:eastAsia="Arial" w:cs="Arial"/>
          <w:color w:val="000000" w:themeColor="text1" w:themeTint="FF" w:themeShade="FF"/>
          <w:sz w:val="24"/>
          <w:szCs w:val="24"/>
        </w:rPr>
        <w:t xml:space="preserve"> that</w:t>
      </w:r>
      <w:r w:rsidRPr="794CA948" w:rsidR="21CC4135">
        <w:rPr>
          <w:rFonts w:ascii="Arial" w:hAnsi="Arial" w:eastAsia="Arial" w:cs="Arial"/>
          <w:color w:val="000000" w:themeColor="text1" w:themeTint="FF" w:themeShade="FF"/>
          <w:sz w:val="24"/>
          <w:szCs w:val="24"/>
        </w:rPr>
        <w:t xml:space="preserve"> the data </w:t>
      </w:r>
      <w:r w:rsidRPr="794CA948" w:rsidR="5A274225">
        <w:rPr>
          <w:rFonts w:ascii="Arial" w:hAnsi="Arial" w:eastAsia="Arial" w:cs="Arial"/>
          <w:color w:val="000000" w:themeColor="text1" w:themeTint="FF" w:themeShade="FF"/>
          <w:sz w:val="24"/>
          <w:szCs w:val="24"/>
        </w:rPr>
        <w:t>did</w:t>
      </w:r>
      <w:r w:rsidRPr="794CA948" w:rsidR="21CC4135">
        <w:rPr>
          <w:rFonts w:ascii="Arial" w:hAnsi="Arial" w:eastAsia="Arial" w:cs="Arial"/>
          <w:color w:val="000000" w:themeColor="text1" w:themeTint="FF" w:themeShade="FF"/>
          <w:sz w:val="24"/>
          <w:szCs w:val="24"/>
        </w:rPr>
        <w:t xml:space="preserve"> not </w:t>
      </w:r>
      <w:r w:rsidRPr="794CA948" w:rsidR="12FE7EBE">
        <w:rPr>
          <w:rFonts w:ascii="Arial" w:hAnsi="Arial" w:eastAsia="Arial" w:cs="Arial"/>
          <w:color w:val="000000" w:themeColor="text1" w:themeTint="FF" w:themeShade="FF"/>
          <w:sz w:val="24"/>
          <w:szCs w:val="24"/>
        </w:rPr>
        <w:t xml:space="preserve">show </w:t>
      </w:r>
      <w:r w:rsidRPr="794CA948" w:rsidR="21CC4135">
        <w:rPr>
          <w:rFonts w:ascii="Arial" w:hAnsi="Arial" w:eastAsia="Arial" w:cs="Arial"/>
          <w:color w:val="000000" w:themeColor="text1" w:themeTint="FF" w:themeShade="FF"/>
          <w:sz w:val="24"/>
          <w:szCs w:val="24"/>
        </w:rPr>
        <w:t>a big gap in the percentage</w:t>
      </w:r>
      <w:r w:rsidRPr="794CA948" w:rsidR="678DCFEE">
        <w:rPr>
          <w:rFonts w:ascii="Arial" w:hAnsi="Arial" w:eastAsia="Arial" w:cs="Arial"/>
          <w:color w:val="000000" w:themeColor="text1" w:themeTint="FF" w:themeShade="FF"/>
          <w:sz w:val="24"/>
          <w:szCs w:val="24"/>
        </w:rPr>
        <w:t xml:space="preserve"> - </w:t>
      </w:r>
      <w:r w:rsidRPr="794CA948" w:rsidR="21CC4135">
        <w:rPr>
          <w:rFonts w:ascii="Arial" w:hAnsi="Arial" w:eastAsia="Arial" w:cs="Arial"/>
          <w:color w:val="000000" w:themeColor="text1" w:themeTint="FF" w:themeShade="FF"/>
          <w:sz w:val="24"/>
          <w:szCs w:val="24"/>
        </w:rPr>
        <w:t xml:space="preserve">therefore, if more males were to take part </w:t>
      </w:r>
      <w:r w:rsidRPr="794CA948" w:rsidR="3DCF9404">
        <w:rPr>
          <w:rFonts w:ascii="Arial" w:hAnsi="Arial" w:eastAsia="Arial" w:cs="Arial"/>
          <w:color w:val="000000" w:themeColor="text1" w:themeTint="FF" w:themeShade="FF"/>
          <w:sz w:val="24"/>
          <w:szCs w:val="24"/>
        </w:rPr>
        <w:t xml:space="preserve">in </w:t>
      </w:r>
      <w:r w:rsidRPr="794CA948" w:rsidR="21CC4135">
        <w:rPr>
          <w:rFonts w:ascii="Arial" w:hAnsi="Arial" w:eastAsia="Arial" w:cs="Arial"/>
          <w:color w:val="000000" w:themeColor="text1" w:themeTint="FF" w:themeShade="FF"/>
          <w:sz w:val="24"/>
          <w:szCs w:val="24"/>
        </w:rPr>
        <w:t>this questionnaire, t</w:t>
      </w:r>
      <w:r w:rsidRPr="794CA948" w:rsidR="00202694">
        <w:rPr>
          <w:rFonts w:ascii="Arial" w:hAnsi="Arial" w:eastAsia="Arial" w:cs="Arial"/>
          <w:color w:val="000000" w:themeColor="text1" w:themeTint="FF" w:themeShade="FF"/>
          <w:sz w:val="24"/>
          <w:szCs w:val="24"/>
        </w:rPr>
        <w:t xml:space="preserve">he data may change. Even so, this could </w:t>
      </w:r>
      <w:r w:rsidRPr="794CA948" w:rsidR="00202694">
        <w:rPr>
          <w:rFonts w:ascii="Arial" w:hAnsi="Arial" w:eastAsia="Arial" w:cs="Arial"/>
          <w:color w:val="000000" w:themeColor="text1" w:themeTint="FF" w:themeShade="FF"/>
          <w:sz w:val="24"/>
          <w:szCs w:val="24"/>
        </w:rPr>
        <w:t>indicate</w:t>
      </w:r>
      <w:r w:rsidRPr="794CA948" w:rsidR="00202694">
        <w:rPr>
          <w:rFonts w:ascii="Arial" w:hAnsi="Arial" w:eastAsia="Arial" w:cs="Arial"/>
          <w:color w:val="000000" w:themeColor="text1" w:themeTint="FF" w:themeShade="FF"/>
          <w:sz w:val="24"/>
          <w:szCs w:val="24"/>
        </w:rPr>
        <w:t xml:space="preserve"> that men were less likely to want to partake as the topic of </w:t>
      </w:r>
      <w:r w:rsidRPr="794CA948" w:rsidR="53A1E003">
        <w:rPr>
          <w:rFonts w:ascii="Arial" w:hAnsi="Arial" w:eastAsia="Arial" w:cs="Arial"/>
          <w:color w:val="000000" w:themeColor="text1" w:themeTint="FF" w:themeShade="FF"/>
          <w:sz w:val="24"/>
          <w:szCs w:val="24"/>
        </w:rPr>
        <w:t>TC</w:t>
      </w:r>
      <w:r w:rsidRPr="794CA948" w:rsidR="00202694">
        <w:rPr>
          <w:rFonts w:ascii="Arial" w:hAnsi="Arial" w:eastAsia="Arial" w:cs="Arial"/>
          <w:color w:val="000000" w:themeColor="text1" w:themeTint="FF" w:themeShade="FF"/>
          <w:sz w:val="24"/>
          <w:szCs w:val="24"/>
        </w:rPr>
        <w:t xml:space="preserve"> genre </w:t>
      </w:r>
      <w:r w:rsidRPr="794CA948" w:rsidR="52F82590">
        <w:rPr>
          <w:rFonts w:ascii="Arial" w:hAnsi="Arial" w:eastAsia="Arial" w:cs="Arial"/>
          <w:color w:val="000000" w:themeColor="text1" w:themeTint="FF" w:themeShade="FF"/>
          <w:sz w:val="24"/>
          <w:szCs w:val="24"/>
        </w:rPr>
        <w:t xml:space="preserve">was </w:t>
      </w:r>
      <w:r w:rsidRPr="794CA948" w:rsidR="00202694">
        <w:rPr>
          <w:rFonts w:ascii="Arial" w:hAnsi="Arial" w:eastAsia="Arial" w:cs="Arial"/>
          <w:color w:val="000000" w:themeColor="text1" w:themeTint="FF" w:themeShade="FF"/>
          <w:sz w:val="24"/>
          <w:szCs w:val="24"/>
        </w:rPr>
        <w:t xml:space="preserve">not </w:t>
      </w:r>
      <w:r w:rsidRPr="794CA948" w:rsidR="1D71271B">
        <w:rPr>
          <w:rFonts w:ascii="Arial" w:hAnsi="Arial" w:eastAsia="Arial" w:cs="Arial"/>
          <w:color w:val="000000" w:themeColor="text1" w:themeTint="FF" w:themeShade="FF"/>
          <w:sz w:val="24"/>
          <w:szCs w:val="24"/>
        </w:rPr>
        <w:t xml:space="preserve">of </w:t>
      </w:r>
      <w:r w:rsidRPr="794CA948" w:rsidR="00202694">
        <w:rPr>
          <w:rFonts w:ascii="Arial" w:hAnsi="Arial" w:eastAsia="Arial" w:cs="Arial"/>
          <w:color w:val="000000" w:themeColor="text1" w:themeTint="FF" w:themeShade="FF"/>
          <w:sz w:val="24"/>
          <w:szCs w:val="24"/>
        </w:rPr>
        <w:t xml:space="preserve">interest </w:t>
      </w:r>
      <w:r w:rsidRPr="794CA948" w:rsidR="6191C012">
        <w:rPr>
          <w:rFonts w:ascii="Arial" w:hAnsi="Arial" w:eastAsia="Arial" w:cs="Arial"/>
          <w:color w:val="000000" w:themeColor="text1" w:themeTint="FF" w:themeShade="FF"/>
          <w:sz w:val="24"/>
          <w:szCs w:val="24"/>
        </w:rPr>
        <w:t xml:space="preserve">to </w:t>
      </w:r>
      <w:r w:rsidRPr="794CA948" w:rsidR="00202694">
        <w:rPr>
          <w:rFonts w:ascii="Arial" w:hAnsi="Arial" w:eastAsia="Arial" w:cs="Arial"/>
          <w:color w:val="000000" w:themeColor="text1" w:themeTint="FF" w:themeShade="FF"/>
          <w:sz w:val="24"/>
          <w:szCs w:val="24"/>
        </w:rPr>
        <w:t>them.</w:t>
      </w:r>
      <w:r w:rsidRPr="794CA948" w:rsidR="469E0E64">
        <w:rPr>
          <w:rFonts w:ascii="Arial" w:hAnsi="Arial" w:eastAsia="Arial" w:cs="Arial"/>
          <w:color w:val="000000" w:themeColor="text1" w:themeTint="FF" w:themeShade="FF"/>
          <w:sz w:val="24"/>
          <w:szCs w:val="24"/>
        </w:rPr>
        <w:t xml:space="preserve"> </w:t>
      </w:r>
    </w:p>
    <w:p w:rsidR="2CC197B7" w:rsidP="5A57D5B2" w:rsidRDefault="2CC197B7" w14:paraId="543E296F" w14:textId="08C53063">
      <w:pPr>
        <w:spacing w:line="480" w:lineRule="auto"/>
        <w:jc w:val="both"/>
        <w:rPr>
          <w:rFonts w:ascii="Arial" w:hAnsi="Arial" w:eastAsia="Arial" w:cs="Arial"/>
          <w:color w:val="000000" w:themeColor="text1"/>
          <w:sz w:val="24"/>
          <w:szCs w:val="24"/>
          <w:u w:val="single"/>
        </w:rPr>
      </w:pPr>
      <w:r w:rsidRPr="5A57D5B2">
        <w:rPr>
          <w:rFonts w:ascii="Arial" w:hAnsi="Arial" w:eastAsia="Arial" w:cs="Arial"/>
          <w:color w:val="000000" w:themeColor="text1"/>
          <w:sz w:val="24"/>
          <w:szCs w:val="24"/>
          <w:u w:val="single"/>
        </w:rPr>
        <w:t>Q5</w:t>
      </w:r>
    </w:p>
    <w:p w:rsidR="7BBD76DB" w:rsidP="794CA948" w:rsidRDefault="7BBD76DB" w14:paraId="06DE39E9" w14:textId="084C1724">
      <w:pPr>
        <w:spacing w:line="480" w:lineRule="auto"/>
        <w:jc w:val="both"/>
        <w:rPr>
          <w:rFonts w:ascii="Arial" w:hAnsi="Arial" w:eastAsia="Arial" w:cs="Arial"/>
          <w:color w:val="000000" w:themeColor="text1" w:themeTint="FF" w:themeShade="FF"/>
          <w:sz w:val="24"/>
          <w:szCs w:val="24"/>
        </w:rPr>
      </w:pPr>
      <w:r w:rsidR="7BBD76DB">
        <w:drawing>
          <wp:inline wp14:editId="1DD3B958" wp14:anchorId="67C80A2C">
            <wp:extent cx="6234004" cy="1818252"/>
            <wp:effectExtent l="0" t="0" r="0" b="0"/>
            <wp:docPr id="1169584379" name="Picture 1169584379" title=""/>
            <wp:cNvGraphicFramePr>
              <a:graphicFrameLocks noChangeAspect="1"/>
            </wp:cNvGraphicFramePr>
            <a:graphic>
              <a:graphicData uri="http://schemas.openxmlformats.org/drawingml/2006/picture">
                <pic:pic>
                  <pic:nvPicPr>
                    <pic:cNvPr id="0" name="Picture 1169584379"/>
                    <pic:cNvPicPr/>
                  </pic:nvPicPr>
                  <pic:blipFill>
                    <a:blip r:embed="R5384dbcdd62f49f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234004" cy="1818252"/>
                    </a:xfrm>
                    <a:prstGeom prst="rect">
                      <a:avLst/>
                    </a:prstGeom>
                  </pic:spPr>
                </pic:pic>
              </a:graphicData>
            </a:graphic>
          </wp:inline>
        </w:drawing>
      </w:r>
      <w:r w:rsidRPr="794CA948" w:rsidR="39AC03B5">
        <w:rPr>
          <w:rFonts w:ascii="Arial" w:hAnsi="Arial" w:eastAsia="Arial" w:cs="Arial"/>
          <w:color w:val="000000" w:themeColor="text1" w:themeTint="FF" w:themeShade="FF"/>
          <w:sz w:val="24"/>
          <w:szCs w:val="24"/>
        </w:rPr>
        <w:t xml:space="preserve">Question </w:t>
      </w:r>
      <w:r w:rsidRPr="794CA948" w:rsidR="4A086DE5">
        <w:rPr>
          <w:rFonts w:ascii="Arial" w:hAnsi="Arial" w:eastAsia="Arial" w:cs="Arial"/>
          <w:color w:val="000000" w:themeColor="text1" w:themeTint="FF" w:themeShade="FF"/>
          <w:sz w:val="24"/>
          <w:szCs w:val="24"/>
        </w:rPr>
        <w:t xml:space="preserve">5 </w:t>
      </w:r>
      <w:r w:rsidRPr="794CA948" w:rsidR="39AC03B5">
        <w:rPr>
          <w:rFonts w:ascii="Arial" w:hAnsi="Arial" w:eastAsia="Arial" w:cs="Arial"/>
          <w:color w:val="000000" w:themeColor="text1" w:themeTint="FF" w:themeShade="FF"/>
          <w:sz w:val="24"/>
          <w:szCs w:val="24"/>
        </w:rPr>
        <w:t>was to gauge how often the participants view this genre per month</w:t>
      </w:r>
      <w:r w:rsidRPr="794CA948" w:rsidR="43461693">
        <w:rPr>
          <w:rFonts w:ascii="Arial" w:hAnsi="Arial" w:eastAsia="Arial" w:cs="Arial"/>
          <w:color w:val="000000" w:themeColor="text1" w:themeTint="FF" w:themeShade="FF"/>
          <w:sz w:val="24"/>
          <w:szCs w:val="24"/>
        </w:rPr>
        <w:t xml:space="preserve">. </w:t>
      </w:r>
      <w:r w:rsidRPr="794CA948" w:rsidR="7831B749">
        <w:rPr>
          <w:rFonts w:ascii="Arial" w:hAnsi="Arial" w:eastAsia="Arial" w:cs="Arial"/>
          <w:color w:val="000000" w:themeColor="text1" w:themeTint="FF" w:themeShade="FF"/>
          <w:sz w:val="24"/>
          <w:szCs w:val="24"/>
        </w:rPr>
        <w:t xml:space="preserve">It has been shown through the questionnaire 80.8% of males and </w:t>
      </w:r>
      <w:r w:rsidRPr="794CA948" w:rsidR="26828EB1">
        <w:rPr>
          <w:rFonts w:ascii="Arial" w:hAnsi="Arial" w:eastAsia="Arial" w:cs="Arial"/>
          <w:color w:val="000000" w:themeColor="text1" w:themeTint="FF" w:themeShade="FF"/>
          <w:sz w:val="24"/>
          <w:szCs w:val="24"/>
        </w:rPr>
        <w:t xml:space="preserve">83.7% of females watched TC less than 6 hours. This difference is </w:t>
      </w:r>
      <w:r w:rsidRPr="794CA948" w:rsidR="4548FF7B">
        <w:rPr>
          <w:rFonts w:ascii="Arial" w:hAnsi="Arial" w:eastAsia="Arial" w:cs="Arial"/>
          <w:color w:val="000000" w:themeColor="text1" w:themeTint="FF" w:themeShade="FF"/>
          <w:sz w:val="24"/>
          <w:szCs w:val="24"/>
        </w:rPr>
        <w:t>small</w:t>
      </w:r>
      <w:r w:rsidRPr="794CA948" w:rsidR="0E1EDC99">
        <w:rPr>
          <w:rFonts w:ascii="Arial" w:hAnsi="Arial" w:eastAsia="Arial" w:cs="Arial"/>
          <w:color w:val="000000" w:themeColor="text1" w:themeTint="FF" w:themeShade="FF"/>
          <w:sz w:val="24"/>
          <w:szCs w:val="24"/>
        </w:rPr>
        <w:t xml:space="preserve"> </w:t>
      </w:r>
      <w:r w:rsidRPr="794CA948" w:rsidR="5AF9C601">
        <w:rPr>
          <w:rFonts w:ascii="Arial" w:hAnsi="Arial" w:eastAsia="Arial" w:cs="Arial"/>
          <w:color w:val="000000" w:themeColor="text1" w:themeTint="FF" w:themeShade="FF"/>
          <w:sz w:val="24"/>
          <w:szCs w:val="24"/>
        </w:rPr>
        <w:t xml:space="preserve">but </w:t>
      </w:r>
      <w:r w:rsidRPr="794CA948" w:rsidR="0E1EDC99">
        <w:rPr>
          <w:rFonts w:ascii="Arial" w:hAnsi="Arial" w:eastAsia="Arial" w:cs="Arial"/>
          <w:color w:val="000000" w:themeColor="text1" w:themeTint="FF" w:themeShade="FF"/>
          <w:sz w:val="24"/>
          <w:szCs w:val="24"/>
        </w:rPr>
        <w:t>shows that even with females favour</w:t>
      </w:r>
      <w:r w:rsidRPr="794CA948" w:rsidR="0342C48E">
        <w:rPr>
          <w:rFonts w:ascii="Arial" w:hAnsi="Arial" w:eastAsia="Arial" w:cs="Arial"/>
          <w:color w:val="000000" w:themeColor="text1" w:themeTint="FF" w:themeShade="FF"/>
          <w:sz w:val="24"/>
          <w:szCs w:val="24"/>
        </w:rPr>
        <w:t xml:space="preserve">ing </w:t>
      </w:r>
      <w:r w:rsidRPr="794CA948" w:rsidR="0E1EDC99">
        <w:rPr>
          <w:rFonts w:ascii="Arial" w:hAnsi="Arial" w:eastAsia="Arial" w:cs="Arial"/>
          <w:color w:val="000000" w:themeColor="text1" w:themeTint="FF" w:themeShade="FF"/>
          <w:sz w:val="24"/>
          <w:szCs w:val="24"/>
        </w:rPr>
        <w:t xml:space="preserve">the TC genre more, they </w:t>
      </w:r>
      <w:bookmarkStart w:name="_Int_Hxu861Cx" w:id="33"/>
      <w:r w:rsidRPr="794CA948" w:rsidR="0E1EDC99">
        <w:rPr>
          <w:rFonts w:ascii="Arial" w:hAnsi="Arial" w:eastAsia="Arial" w:cs="Arial"/>
          <w:color w:val="000000" w:themeColor="text1" w:themeTint="FF" w:themeShade="FF"/>
          <w:sz w:val="24"/>
          <w:szCs w:val="24"/>
        </w:rPr>
        <w:t>seem to watch</w:t>
      </w:r>
      <w:bookmarkEnd w:id="33"/>
      <w:r w:rsidRPr="794CA948" w:rsidR="0E1EDC99">
        <w:rPr>
          <w:rFonts w:ascii="Arial" w:hAnsi="Arial" w:eastAsia="Arial" w:cs="Arial"/>
          <w:color w:val="000000" w:themeColor="text1" w:themeTint="FF" w:themeShade="FF"/>
          <w:sz w:val="24"/>
          <w:szCs w:val="24"/>
        </w:rPr>
        <w:t xml:space="preserve"> it less</w:t>
      </w:r>
      <w:r w:rsidRPr="794CA948" w:rsidR="53553999">
        <w:rPr>
          <w:rFonts w:ascii="Arial" w:hAnsi="Arial" w:eastAsia="Arial" w:cs="Arial"/>
          <w:color w:val="000000" w:themeColor="text1" w:themeTint="FF" w:themeShade="FF"/>
          <w:sz w:val="24"/>
          <w:szCs w:val="24"/>
        </w:rPr>
        <w:t xml:space="preserve">. </w:t>
      </w:r>
      <w:r w:rsidRPr="794CA948" w:rsidR="6A33C120">
        <w:rPr>
          <w:rFonts w:ascii="Arial" w:hAnsi="Arial" w:eastAsia="Arial" w:cs="Arial"/>
          <w:color w:val="000000" w:themeColor="text1" w:themeTint="FF" w:themeShade="FF"/>
          <w:sz w:val="24"/>
          <w:szCs w:val="24"/>
        </w:rPr>
        <w:t>This proves the statements made</w:t>
      </w:r>
      <w:r w:rsidRPr="794CA948" w:rsidR="1442A44D">
        <w:rPr>
          <w:rFonts w:ascii="Arial" w:hAnsi="Arial" w:eastAsia="Arial" w:cs="Arial"/>
          <w:color w:val="000000" w:themeColor="text1" w:themeTint="FF" w:themeShade="FF"/>
          <w:sz w:val="24"/>
          <w:szCs w:val="24"/>
        </w:rPr>
        <w:t xml:space="preserve"> by The University of Derby (2020)</w:t>
      </w:r>
      <w:r w:rsidRPr="794CA948" w:rsidR="6A33C120">
        <w:rPr>
          <w:rFonts w:ascii="Arial" w:hAnsi="Arial" w:eastAsia="Arial" w:cs="Arial"/>
          <w:color w:val="000000" w:themeColor="text1" w:themeTint="FF" w:themeShade="FF"/>
          <w:sz w:val="24"/>
          <w:szCs w:val="24"/>
        </w:rPr>
        <w:t xml:space="preserve"> as it was shown both male and females like to engage in the viewing of </w:t>
      </w:r>
      <w:r w:rsidRPr="794CA948" w:rsidR="53A1E003">
        <w:rPr>
          <w:rFonts w:ascii="Arial" w:hAnsi="Arial" w:eastAsia="Arial" w:cs="Arial"/>
          <w:color w:val="000000" w:themeColor="text1" w:themeTint="FF" w:themeShade="FF"/>
          <w:sz w:val="24"/>
          <w:szCs w:val="24"/>
        </w:rPr>
        <w:t>TC</w:t>
      </w:r>
      <w:r w:rsidRPr="794CA948" w:rsidR="08074F9B">
        <w:rPr>
          <w:rFonts w:ascii="Arial" w:hAnsi="Arial" w:eastAsia="Arial" w:cs="Arial"/>
          <w:color w:val="000000" w:themeColor="text1" w:themeTint="FF" w:themeShade="FF"/>
          <w:sz w:val="24"/>
          <w:szCs w:val="24"/>
        </w:rPr>
        <w:t>.</w:t>
      </w:r>
    </w:p>
    <w:p w:rsidR="794CA948" w:rsidP="794CA948" w:rsidRDefault="794CA948" w14:paraId="58E4AAFA" w14:textId="0C677A7C">
      <w:pPr>
        <w:pStyle w:val="Normal"/>
        <w:spacing w:line="480" w:lineRule="auto"/>
        <w:jc w:val="both"/>
        <w:rPr>
          <w:rFonts w:ascii="Arial" w:hAnsi="Arial" w:eastAsia="Arial" w:cs="Arial"/>
          <w:color w:val="000000" w:themeColor="text1" w:themeTint="FF" w:themeShade="FF"/>
          <w:sz w:val="24"/>
          <w:szCs w:val="24"/>
        </w:rPr>
      </w:pPr>
    </w:p>
    <w:p w:rsidR="2CC197B7" w:rsidP="2113BEA4" w:rsidRDefault="2CC197B7" w14:paraId="19C4BC4B" w14:textId="49CC2AA1">
      <w:pPr>
        <w:spacing w:line="480" w:lineRule="auto"/>
        <w:jc w:val="both"/>
        <w:rPr>
          <w:rFonts w:ascii="Arial" w:hAnsi="Arial" w:eastAsia="Arial" w:cs="Arial"/>
          <w:sz w:val="24"/>
          <w:szCs w:val="24"/>
        </w:rPr>
      </w:pPr>
      <w:r w:rsidRPr="5A57D5B2">
        <w:rPr>
          <w:rFonts w:ascii="Arial" w:hAnsi="Arial" w:eastAsia="Arial" w:cs="Arial"/>
          <w:color w:val="000000" w:themeColor="text1"/>
          <w:sz w:val="24"/>
          <w:szCs w:val="24"/>
          <w:u w:val="single"/>
        </w:rPr>
        <w:t>Q6</w:t>
      </w:r>
      <w:r w:rsidR="141302A7">
        <w:rPr>
          <w:noProof/>
        </w:rPr>
        <w:drawing>
          <wp:inline distT="0" distB="0" distL="0" distR="0" wp14:anchorId="4C0F089A" wp14:editId="79F7B38F">
            <wp:extent cx="5724524" cy="1404828"/>
            <wp:effectExtent l="0" t="0" r="0" b="0"/>
            <wp:docPr id="900057170" name="Picture 900057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24524" cy="1404828"/>
                    </a:xfrm>
                    <a:prstGeom prst="rect">
                      <a:avLst/>
                    </a:prstGeom>
                  </pic:spPr>
                </pic:pic>
              </a:graphicData>
            </a:graphic>
          </wp:inline>
        </w:drawing>
      </w:r>
    </w:p>
    <w:p w:rsidR="0A59DF0C" w:rsidP="5A57D5B2" w:rsidRDefault="0A59DF0C" w14:paraId="57E6AEFF" w14:textId="7C57E8E6">
      <w:pPr>
        <w:spacing w:line="480" w:lineRule="auto"/>
        <w:jc w:val="both"/>
        <w:rPr>
          <w:rFonts w:ascii="Arial" w:hAnsi="Arial" w:eastAsia="Arial" w:cs="Arial"/>
          <w:color w:val="000000" w:themeColor="text1"/>
          <w:sz w:val="24"/>
          <w:szCs w:val="24"/>
          <w:highlight w:val="yellow"/>
        </w:rPr>
      </w:pPr>
      <w:r w:rsidRPr="5A57D5B2">
        <w:rPr>
          <w:rFonts w:ascii="Arial" w:hAnsi="Arial" w:eastAsia="Arial" w:cs="Arial"/>
          <w:color w:val="000000" w:themeColor="text1"/>
          <w:sz w:val="24"/>
          <w:szCs w:val="24"/>
        </w:rPr>
        <w:t xml:space="preserve">Question </w:t>
      </w:r>
      <w:r w:rsidRPr="5A57D5B2" w:rsidR="6ADA72D1">
        <w:rPr>
          <w:rFonts w:ascii="Arial" w:hAnsi="Arial" w:eastAsia="Arial" w:cs="Arial"/>
          <w:color w:val="000000" w:themeColor="text1"/>
          <w:sz w:val="24"/>
          <w:szCs w:val="24"/>
        </w:rPr>
        <w:t>6 posed the question</w:t>
      </w:r>
      <w:r w:rsidRPr="5A57D5B2">
        <w:rPr>
          <w:rFonts w:ascii="Arial" w:hAnsi="Arial" w:eastAsia="Arial" w:cs="Arial"/>
          <w:color w:val="000000" w:themeColor="text1"/>
          <w:sz w:val="24"/>
          <w:szCs w:val="24"/>
        </w:rPr>
        <w:t xml:space="preserve"> ‘Why do you watch, listen or read to </w:t>
      </w:r>
      <w:r w:rsidRPr="5A57D5B2" w:rsidR="237E68DE">
        <w:rPr>
          <w:rFonts w:ascii="Arial" w:hAnsi="Arial" w:eastAsia="Arial" w:cs="Arial"/>
          <w:color w:val="000000" w:themeColor="text1"/>
          <w:sz w:val="24"/>
          <w:szCs w:val="24"/>
        </w:rPr>
        <w:t>TC</w:t>
      </w:r>
      <w:r w:rsidRPr="5A57D5B2">
        <w:rPr>
          <w:rFonts w:ascii="Arial" w:hAnsi="Arial" w:eastAsia="Arial" w:cs="Arial"/>
          <w:color w:val="000000" w:themeColor="text1"/>
          <w:sz w:val="24"/>
          <w:szCs w:val="24"/>
        </w:rPr>
        <w:t xml:space="preserve">?’. </w:t>
      </w:r>
      <w:r w:rsidRPr="5A57D5B2" w:rsidR="4F501DBC">
        <w:rPr>
          <w:rFonts w:ascii="Arial" w:hAnsi="Arial" w:eastAsia="Arial" w:cs="Arial"/>
          <w:color w:val="000000" w:themeColor="text1"/>
          <w:sz w:val="24"/>
          <w:szCs w:val="24"/>
        </w:rPr>
        <w:t xml:space="preserve">There were multiple choices to choose from which can be found in </w:t>
      </w:r>
      <w:r w:rsidRPr="5A57D5B2" w:rsidR="27228C7F">
        <w:rPr>
          <w:rFonts w:ascii="Arial" w:hAnsi="Arial" w:eastAsia="Arial" w:cs="Arial"/>
          <w:color w:val="000000" w:themeColor="text1"/>
          <w:sz w:val="24"/>
          <w:szCs w:val="24"/>
        </w:rPr>
        <w:t>A</w:t>
      </w:r>
      <w:r w:rsidRPr="5A57D5B2" w:rsidR="4F501DBC">
        <w:rPr>
          <w:rFonts w:ascii="Arial" w:hAnsi="Arial" w:eastAsia="Arial" w:cs="Arial"/>
          <w:color w:val="000000" w:themeColor="text1"/>
          <w:sz w:val="24"/>
          <w:szCs w:val="24"/>
        </w:rPr>
        <w:t xml:space="preserve">ppendix </w:t>
      </w:r>
      <w:r w:rsidRPr="5A57D5B2" w:rsidR="1B237AF3">
        <w:rPr>
          <w:rFonts w:ascii="Arial" w:hAnsi="Arial" w:eastAsia="Arial" w:cs="Arial"/>
          <w:color w:val="000000" w:themeColor="text1"/>
          <w:sz w:val="24"/>
          <w:szCs w:val="24"/>
        </w:rPr>
        <w:t>2.</w:t>
      </w:r>
      <w:r w:rsidRPr="5A57D5B2" w:rsidR="4F501DBC">
        <w:rPr>
          <w:rFonts w:ascii="Arial" w:hAnsi="Arial" w:eastAsia="Arial" w:cs="Arial"/>
          <w:color w:val="000000" w:themeColor="text1"/>
          <w:sz w:val="24"/>
          <w:szCs w:val="24"/>
        </w:rPr>
        <w:t xml:space="preserve"> </w:t>
      </w:r>
    </w:p>
    <w:p w:rsidR="6BF3BF0C" w:rsidP="2113BEA4" w:rsidRDefault="6BF3BF0C" w14:paraId="26FA1319" w14:textId="1F8DA717">
      <w:pPr>
        <w:spacing w:line="480" w:lineRule="auto"/>
        <w:jc w:val="both"/>
        <w:rPr>
          <w:rFonts w:ascii="Arial" w:hAnsi="Arial" w:eastAsia="Arial" w:cs="Arial"/>
          <w:sz w:val="24"/>
          <w:szCs w:val="24"/>
        </w:rPr>
      </w:pPr>
      <w:r w:rsidRPr="5A57D5B2">
        <w:rPr>
          <w:rFonts w:ascii="Arial" w:hAnsi="Arial" w:eastAsia="Arial" w:cs="Arial"/>
          <w:sz w:val="24"/>
          <w:szCs w:val="24"/>
        </w:rPr>
        <w:t>The main</w:t>
      </w:r>
      <w:r w:rsidRPr="5A57D5B2" w:rsidR="620E6C77">
        <w:rPr>
          <w:rFonts w:ascii="Arial" w:hAnsi="Arial" w:eastAsia="Arial" w:cs="Arial"/>
          <w:sz w:val="24"/>
          <w:szCs w:val="24"/>
        </w:rPr>
        <w:t xml:space="preserve"> </w:t>
      </w:r>
      <w:r w:rsidRPr="5A57D5B2" w:rsidR="1C2BD326">
        <w:rPr>
          <w:rFonts w:ascii="Arial" w:hAnsi="Arial" w:eastAsia="Arial" w:cs="Arial"/>
          <w:sz w:val="24"/>
          <w:szCs w:val="24"/>
        </w:rPr>
        <w:t xml:space="preserve">answer </w:t>
      </w:r>
      <w:r w:rsidRPr="41E297D0" w:rsidR="3DAE0B43">
        <w:rPr>
          <w:rFonts w:ascii="Arial" w:hAnsi="Arial" w:eastAsia="Arial" w:cs="Arial"/>
          <w:sz w:val="24"/>
          <w:szCs w:val="24"/>
        </w:rPr>
        <w:t>overall</w:t>
      </w:r>
      <w:r w:rsidRPr="5A57D5B2" w:rsidR="1C2BD326">
        <w:rPr>
          <w:rFonts w:ascii="Arial" w:hAnsi="Arial" w:eastAsia="Arial" w:cs="Arial"/>
          <w:sz w:val="24"/>
          <w:szCs w:val="24"/>
        </w:rPr>
        <w:t xml:space="preserve"> was that the</w:t>
      </w:r>
      <w:r w:rsidRPr="5A57D5B2" w:rsidR="7962DDFB">
        <w:rPr>
          <w:rFonts w:ascii="Arial" w:hAnsi="Arial" w:eastAsia="Arial" w:cs="Arial"/>
          <w:sz w:val="24"/>
          <w:szCs w:val="24"/>
        </w:rPr>
        <w:t xml:space="preserve"> main reason for watching, listening and reading this genre</w:t>
      </w:r>
      <w:r w:rsidRPr="5A57D5B2" w:rsidR="1C2BD326">
        <w:rPr>
          <w:rFonts w:ascii="Arial" w:hAnsi="Arial" w:eastAsia="Arial" w:cs="Arial"/>
          <w:sz w:val="24"/>
          <w:szCs w:val="24"/>
        </w:rPr>
        <w:t xml:space="preserve"> is that they find it interesting. </w:t>
      </w:r>
      <w:r w:rsidRPr="5A57D5B2" w:rsidR="2DF7FC60">
        <w:rPr>
          <w:rFonts w:ascii="Arial" w:hAnsi="Arial" w:eastAsia="Arial" w:cs="Arial"/>
          <w:sz w:val="24"/>
          <w:szCs w:val="24"/>
        </w:rPr>
        <w:t>In terms of gen</w:t>
      </w:r>
      <w:r w:rsidRPr="5A57D5B2" w:rsidR="57B41CAE">
        <w:rPr>
          <w:rFonts w:ascii="Arial" w:hAnsi="Arial" w:eastAsia="Arial" w:cs="Arial"/>
          <w:sz w:val="24"/>
          <w:szCs w:val="24"/>
        </w:rPr>
        <w:t>d</w:t>
      </w:r>
      <w:r w:rsidRPr="5A57D5B2" w:rsidR="2DF7FC60">
        <w:rPr>
          <w:rFonts w:ascii="Arial" w:hAnsi="Arial" w:eastAsia="Arial" w:cs="Arial"/>
          <w:sz w:val="24"/>
          <w:szCs w:val="24"/>
        </w:rPr>
        <w:t xml:space="preserve">er </w:t>
      </w:r>
      <w:r w:rsidRPr="5A57D5B2" w:rsidR="053D6FCF">
        <w:rPr>
          <w:rFonts w:ascii="Arial" w:hAnsi="Arial" w:eastAsia="Arial" w:cs="Arial"/>
          <w:sz w:val="24"/>
          <w:szCs w:val="24"/>
        </w:rPr>
        <w:t>specific</w:t>
      </w:r>
      <w:r w:rsidRPr="5A57D5B2" w:rsidR="2DF7FC60">
        <w:rPr>
          <w:rFonts w:ascii="Arial" w:hAnsi="Arial" w:eastAsia="Arial" w:cs="Arial"/>
          <w:sz w:val="24"/>
          <w:szCs w:val="24"/>
        </w:rPr>
        <w:t xml:space="preserve"> feedback, 3.7% of females were the only participants who selected the ‘To have a sense of control’ option.</w:t>
      </w:r>
      <w:r w:rsidRPr="5A57D5B2" w:rsidR="186D4556">
        <w:rPr>
          <w:rFonts w:ascii="Arial" w:hAnsi="Arial" w:eastAsia="Arial" w:cs="Arial"/>
          <w:sz w:val="24"/>
          <w:szCs w:val="24"/>
        </w:rPr>
        <w:t xml:space="preserve"> This could link in with the </w:t>
      </w:r>
      <w:r w:rsidRPr="5A57D5B2" w:rsidR="1ED3DBBA">
        <w:rPr>
          <w:rFonts w:ascii="Arial" w:hAnsi="Arial" w:eastAsia="Arial" w:cs="Arial"/>
          <w:sz w:val="24"/>
          <w:szCs w:val="24"/>
        </w:rPr>
        <w:t xml:space="preserve">research </w:t>
      </w:r>
      <w:r w:rsidRPr="5A57D5B2" w:rsidR="2B95AD24">
        <w:rPr>
          <w:rFonts w:ascii="Arial" w:hAnsi="Arial" w:eastAsia="Arial" w:cs="Arial"/>
          <w:sz w:val="24"/>
          <w:szCs w:val="24"/>
        </w:rPr>
        <w:t xml:space="preserve">which </w:t>
      </w:r>
      <w:r w:rsidRPr="5A57D5B2" w:rsidR="1ED3DBBA">
        <w:rPr>
          <w:rFonts w:ascii="Arial" w:hAnsi="Arial" w:eastAsia="Arial" w:cs="Arial"/>
          <w:sz w:val="24"/>
          <w:szCs w:val="24"/>
        </w:rPr>
        <w:t xml:space="preserve">found that the consumption of </w:t>
      </w:r>
      <w:r w:rsidRPr="5A57D5B2" w:rsidR="237E68DE">
        <w:rPr>
          <w:rFonts w:ascii="Arial" w:hAnsi="Arial" w:eastAsia="Arial" w:cs="Arial"/>
          <w:sz w:val="24"/>
          <w:szCs w:val="24"/>
        </w:rPr>
        <w:t>TC</w:t>
      </w:r>
      <w:r w:rsidRPr="5A57D5B2" w:rsidR="1ED3DBBA">
        <w:rPr>
          <w:rFonts w:ascii="Arial" w:hAnsi="Arial" w:eastAsia="Arial" w:cs="Arial"/>
          <w:sz w:val="24"/>
          <w:szCs w:val="24"/>
        </w:rPr>
        <w:t xml:space="preserve"> can ease a </w:t>
      </w:r>
      <w:r w:rsidRPr="5A57D5B2" w:rsidR="614EE832">
        <w:rPr>
          <w:rFonts w:ascii="Arial" w:hAnsi="Arial" w:eastAsia="Arial" w:cs="Arial"/>
          <w:sz w:val="24"/>
          <w:szCs w:val="24"/>
        </w:rPr>
        <w:t>women's</w:t>
      </w:r>
      <w:r w:rsidRPr="5A57D5B2" w:rsidR="1ED3DBBA">
        <w:rPr>
          <w:rFonts w:ascii="Arial" w:hAnsi="Arial" w:eastAsia="Arial" w:cs="Arial"/>
          <w:sz w:val="24"/>
          <w:szCs w:val="24"/>
        </w:rPr>
        <w:t xml:space="preserve"> </w:t>
      </w:r>
      <w:r w:rsidRPr="5A57D5B2" w:rsidR="10959F08">
        <w:rPr>
          <w:rFonts w:ascii="Arial" w:hAnsi="Arial" w:eastAsia="Arial" w:cs="Arial"/>
          <w:sz w:val="24"/>
          <w:szCs w:val="24"/>
        </w:rPr>
        <w:t>anxieties</w:t>
      </w:r>
      <w:r w:rsidRPr="5A57D5B2" w:rsidR="1ED3DBBA">
        <w:rPr>
          <w:rFonts w:ascii="Arial" w:hAnsi="Arial" w:eastAsia="Arial" w:cs="Arial"/>
          <w:sz w:val="24"/>
          <w:szCs w:val="24"/>
        </w:rPr>
        <w:t xml:space="preserve"> </w:t>
      </w:r>
      <w:r w:rsidRPr="5A57D5B2" w:rsidR="474FB577">
        <w:rPr>
          <w:rFonts w:ascii="Arial" w:hAnsi="Arial" w:eastAsia="Arial" w:cs="Arial"/>
          <w:sz w:val="24"/>
          <w:szCs w:val="24"/>
        </w:rPr>
        <w:t xml:space="preserve">(Conroy, 2019), explore their own </w:t>
      </w:r>
      <w:r w:rsidRPr="5A57D5B2" w:rsidR="4197C74C">
        <w:rPr>
          <w:rFonts w:ascii="Arial" w:hAnsi="Arial" w:eastAsia="Arial" w:cs="Arial"/>
          <w:sz w:val="24"/>
          <w:szCs w:val="24"/>
        </w:rPr>
        <w:t>vulnerabilities,</w:t>
      </w:r>
      <w:r w:rsidRPr="5A57D5B2" w:rsidR="474FB577">
        <w:rPr>
          <w:rFonts w:ascii="Arial" w:hAnsi="Arial" w:eastAsia="Arial" w:cs="Arial"/>
          <w:sz w:val="24"/>
          <w:szCs w:val="24"/>
        </w:rPr>
        <w:t xml:space="preserve"> and have control (Monroe, 2019). </w:t>
      </w:r>
    </w:p>
    <w:p w:rsidR="7C120ADC" w:rsidP="5A57D5B2" w:rsidRDefault="7C120ADC" w14:paraId="487F2677" w14:textId="41E11378">
      <w:pPr>
        <w:spacing w:line="480" w:lineRule="auto"/>
        <w:jc w:val="both"/>
        <w:rPr>
          <w:rFonts w:ascii="Arial" w:hAnsi="Arial" w:eastAsia="Arial" w:cs="Arial"/>
          <w:sz w:val="24"/>
          <w:szCs w:val="24"/>
        </w:rPr>
      </w:pPr>
      <w:r w:rsidRPr="5A57D5B2">
        <w:rPr>
          <w:rFonts w:ascii="Arial" w:hAnsi="Arial" w:eastAsia="Arial" w:cs="Arial"/>
          <w:sz w:val="24"/>
          <w:szCs w:val="24"/>
        </w:rPr>
        <w:t xml:space="preserve">According to </w:t>
      </w:r>
      <w:bookmarkStart w:name="_Int_ErV7D3uJ" w:id="34"/>
      <w:proofErr w:type="spellStart"/>
      <w:r w:rsidRPr="5A57D5B2">
        <w:rPr>
          <w:rFonts w:ascii="Arial" w:hAnsi="Arial" w:eastAsia="Arial" w:cs="Arial"/>
          <w:sz w:val="24"/>
          <w:szCs w:val="24"/>
        </w:rPr>
        <w:t>Antantyr</w:t>
      </w:r>
      <w:bookmarkEnd w:id="34"/>
      <w:proofErr w:type="spellEnd"/>
      <w:r w:rsidRPr="5A57D5B2">
        <w:rPr>
          <w:rFonts w:ascii="Arial" w:hAnsi="Arial" w:eastAsia="Arial" w:cs="Arial"/>
          <w:sz w:val="24"/>
          <w:szCs w:val="24"/>
        </w:rPr>
        <w:t xml:space="preserve"> et al (2011) and University of Derby (2020),</w:t>
      </w:r>
      <w:r w:rsidRPr="5A57D5B2" w:rsidR="1ED3DBBA">
        <w:rPr>
          <w:rFonts w:ascii="Arial" w:hAnsi="Arial" w:eastAsia="Arial" w:cs="Arial"/>
          <w:sz w:val="24"/>
          <w:szCs w:val="24"/>
        </w:rPr>
        <w:t xml:space="preserve"> women may enjoy this genre </w:t>
      </w:r>
      <w:r w:rsidRPr="5A57D5B2" w:rsidR="7682D408">
        <w:rPr>
          <w:rFonts w:ascii="Arial" w:hAnsi="Arial" w:eastAsia="Arial" w:cs="Arial"/>
          <w:sz w:val="24"/>
          <w:szCs w:val="24"/>
        </w:rPr>
        <w:t xml:space="preserve">to a greater extent </w:t>
      </w:r>
      <w:r w:rsidRPr="5A57D5B2" w:rsidR="1ED3DBBA">
        <w:rPr>
          <w:rFonts w:ascii="Arial" w:hAnsi="Arial" w:eastAsia="Arial" w:cs="Arial"/>
          <w:sz w:val="24"/>
          <w:szCs w:val="24"/>
        </w:rPr>
        <w:t>due to being more empathetic and to get survival tips in</w:t>
      </w:r>
      <w:r w:rsidRPr="5A57D5B2" w:rsidR="72534CB4">
        <w:rPr>
          <w:rFonts w:ascii="Arial" w:hAnsi="Arial" w:eastAsia="Arial" w:cs="Arial"/>
          <w:sz w:val="24"/>
          <w:szCs w:val="24"/>
        </w:rPr>
        <w:t xml:space="preserve"> </w:t>
      </w:r>
      <w:r w:rsidRPr="5A57D5B2" w:rsidR="1ED3DBBA">
        <w:rPr>
          <w:rFonts w:ascii="Arial" w:hAnsi="Arial" w:eastAsia="Arial" w:cs="Arial"/>
          <w:sz w:val="24"/>
          <w:szCs w:val="24"/>
        </w:rPr>
        <w:t xml:space="preserve">case they are ever presented with </w:t>
      </w:r>
      <w:r w:rsidRPr="5A57D5B2" w:rsidR="6E673BED">
        <w:rPr>
          <w:rFonts w:ascii="Arial" w:hAnsi="Arial" w:eastAsia="Arial" w:cs="Arial"/>
          <w:sz w:val="24"/>
          <w:szCs w:val="24"/>
        </w:rPr>
        <w:t xml:space="preserve">a similar </w:t>
      </w:r>
      <w:r w:rsidRPr="5A57D5B2" w:rsidR="1ED3DBBA">
        <w:rPr>
          <w:rFonts w:ascii="Arial" w:hAnsi="Arial" w:eastAsia="Arial" w:cs="Arial"/>
          <w:sz w:val="24"/>
          <w:szCs w:val="24"/>
        </w:rPr>
        <w:t>situation.</w:t>
      </w:r>
      <w:r w:rsidRPr="5A57D5B2" w:rsidR="779C2B57">
        <w:rPr>
          <w:rFonts w:ascii="Arial" w:hAnsi="Arial" w:eastAsia="Arial" w:cs="Arial"/>
          <w:sz w:val="24"/>
          <w:szCs w:val="24"/>
        </w:rPr>
        <w:t xml:space="preserve"> </w:t>
      </w:r>
      <w:r w:rsidRPr="5A57D5B2" w:rsidR="3A482764">
        <w:rPr>
          <w:rFonts w:ascii="Arial" w:hAnsi="Arial" w:eastAsia="Arial" w:cs="Arial"/>
          <w:sz w:val="24"/>
          <w:szCs w:val="24"/>
        </w:rPr>
        <w:t xml:space="preserve">However, the findings from the questionnaire suggest little </w:t>
      </w:r>
      <w:r w:rsidRPr="5A57D5B2" w:rsidR="648879D4">
        <w:rPr>
          <w:rFonts w:ascii="Arial" w:hAnsi="Arial" w:eastAsia="Arial" w:cs="Arial"/>
          <w:sz w:val="24"/>
          <w:szCs w:val="24"/>
        </w:rPr>
        <w:t>differences</w:t>
      </w:r>
      <w:r w:rsidRPr="5A57D5B2" w:rsidR="3A482764">
        <w:rPr>
          <w:rFonts w:ascii="Arial" w:hAnsi="Arial" w:eastAsia="Arial" w:cs="Arial"/>
          <w:sz w:val="24"/>
          <w:szCs w:val="24"/>
        </w:rPr>
        <w:t xml:space="preserve"> in terms of empathy. This is shown as 23% of males and 24.3% of women </w:t>
      </w:r>
      <w:r w:rsidRPr="5A57D5B2" w:rsidR="1C429680">
        <w:rPr>
          <w:rFonts w:ascii="Arial" w:hAnsi="Arial" w:eastAsia="Arial" w:cs="Arial"/>
          <w:sz w:val="24"/>
          <w:szCs w:val="24"/>
        </w:rPr>
        <w:t xml:space="preserve">had picked an option of empathy. </w:t>
      </w:r>
      <w:r w:rsidRPr="5A57D5B2" w:rsidR="779C2B57">
        <w:rPr>
          <w:rFonts w:ascii="Arial" w:hAnsi="Arial" w:eastAsia="Arial" w:cs="Arial"/>
          <w:sz w:val="24"/>
          <w:szCs w:val="24"/>
        </w:rPr>
        <w:t xml:space="preserve">This could show the gap within </w:t>
      </w:r>
      <w:r w:rsidRPr="5A57D5B2" w:rsidR="03C12159">
        <w:rPr>
          <w:rFonts w:ascii="Arial" w:hAnsi="Arial" w:eastAsia="Arial" w:cs="Arial"/>
          <w:sz w:val="24"/>
          <w:szCs w:val="24"/>
        </w:rPr>
        <w:t>literature</w:t>
      </w:r>
      <w:r w:rsidRPr="5A57D5B2" w:rsidR="779C2B57">
        <w:rPr>
          <w:rFonts w:ascii="Arial" w:hAnsi="Arial" w:eastAsia="Arial" w:cs="Arial"/>
          <w:sz w:val="24"/>
          <w:szCs w:val="24"/>
        </w:rPr>
        <w:t xml:space="preserve"> </w:t>
      </w:r>
      <w:r w:rsidRPr="5A57D5B2" w:rsidR="77C48E9A">
        <w:rPr>
          <w:rFonts w:ascii="Arial" w:hAnsi="Arial" w:eastAsia="Arial" w:cs="Arial"/>
          <w:sz w:val="24"/>
          <w:szCs w:val="24"/>
        </w:rPr>
        <w:t>regarding</w:t>
      </w:r>
      <w:r w:rsidRPr="5A57D5B2" w:rsidR="779C2B57">
        <w:rPr>
          <w:rFonts w:ascii="Arial" w:hAnsi="Arial" w:eastAsia="Arial" w:cs="Arial"/>
          <w:sz w:val="24"/>
          <w:szCs w:val="24"/>
        </w:rPr>
        <w:t xml:space="preserve"> </w:t>
      </w:r>
      <w:r w:rsidRPr="5A57D5B2" w:rsidR="4C004B83">
        <w:rPr>
          <w:rFonts w:ascii="Arial" w:hAnsi="Arial" w:eastAsia="Arial" w:cs="Arial"/>
          <w:sz w:val="24"/>
          <w:szCs w:val="24"/>
        </w:rPr>
        <w:t>men's</w:t>
      </w:r>
      <w:r w:rsidRPr="5A57D5B2" w:rsidR="779C2B57">
        <w:rPr>
          <w:rFonts w:ascii="Arial" w:hAnsi="Arial" w:eastAsia="Arial" w:cs="Arial"/>
          <w:sz w:val="24"/>
          <w:szCs w:val="24"/>
        </w:rPr>
        <w:t xml:space="preserve"> opinions on </w:t>
      </w:r>
      <w:r w:rsidRPr="5A57D5B2" w:rsidR="237E68DE">
        <w:rPr>
          <w:rFonts w:ascii="Arial" w:hAnsi="Arial" w:eastAsia="Arial" w:cs="Arial"/>
          <w:sz w:val="24"/>
          <w:szCs w:val="24"/>
        </w:rPr>
        <w:t>T</w:t>
      </w:r>
      <w:r w:rsidRPr="5A57D5B2" w:rsidR="37E2350F">
        <w:rPr>
          <w:rFonts w:ascii="Arial" w:hAnsi="Arial" w:eastAsia="Arial" w:cs="Arial"/>
          <w:sz w:val="24"/>
          <w:szCs w:val="24"/>
        </w:rPr>
        <w:t>C</w:t>
      </w:r>
      <w:r w:rsidRPr="5A57D5B2" w:rsidR="779C2B57">
        <w:rPr>
          <w:rFonts w:ascii="Arial" w:hAnsi="Arial" w:eastAsia="Arial" w:cs="Arial"/>
          <w:sz w:val="24"/>
          <w:szCs w:val="24"/>
        </w:rPr>
        <w:t xml:space="preserve"> is the same as women</w:t>
      </w:r>
      <w:r w:rsidRPr="5A57D5B2" w:rsidR="65470D41">
        <w:rPr>
          <w:rFonts w:ascii="Arial" w:hAnsi="Arial" w:eastAsia="Arial" w:cs="Arial"/>
          <w:sz w:val="24"/>
          <w:szCs w:val="24"/>
        </w:rPr>
        <w:t xml:space="preserve">. </w:t>
      </w:r>
    </w:p>
    <w:p w:rsidR="2CC197B7" w:rsidP="5A57D5B2" w:rsidRDefault="2CC197B7" w14:paraId="4D0A4522" w14:textId="107D8765">
      <w:pPr>
        <w:spacing w:line="480" w:lineRule="auto"/>
        <w:jc w:val="both"/>
        <w:rPr>
          <w:rFonts w:ascii="Arial" w:hAnsi="Arial" w:eastAsia="Arial" w:cs="Arial"/>
          <w:color w:val="000000" w:themeColor="text1"/>
          <w:sz w:val="24"/>
          <w:szCs w:val="24"/>
          <w:u w:val="single"/>
        </w:rPr>
      </w:pPr>
      <w:r w:rsidRPr="5A57D5B2">
        <w:rPr>
          <w:rFonts w:ascii="Arial" w:hAnsi="Arial" w:eastAsia="Arial" w:cs="Arial"/>
          <w:color w:val="000000" w:themeColor="text1"/>
          <w:sz w:val="24"/>
          <w:szCs w:val="24"/>
          <w:u w:val="single"/>
        </w:rPr>
        <w:t>Q7</w:t>
      </w:r>
    </w:p>
    <w:p w:rsidR="28C3D713" w:rsidP="2113BEA4" w:rsidRDefault="28C3D713" w14:paraId="0DAB9F21" w14:textId="2B0E54B2">
      <w:pPr>
        <w:spacing w:line="480" w:lineRule="auto"/>
        <w:jc w:val="both"/>
      </w:pPr>
      <w:r>
        <w:rPr>
          <w:noProof/>
        </w:rPr>
        <w:drawing>
          <wp:inline distT="0" distB="0" distL="0" distR="0" wp14:anchorId="05A98599" wp14:editId="0F6C81CD">
            <wp:extent cx="4572000" cy="2409825"/>
            <wp:effectExtent l="0" t="0" r="0" b="0"/>
            <wp:docPr id="1271089234" name="Picture 1271089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2409825"/>
                    </a:xfrm>
                    <a:prstGeom prst="rect">
                      <a:avLst/>
                    </a:prstGeom>
                  </pic:spPr>
                </pic:pic>
              </a:graphicData>
            </a:graphic>
          </wp:inline>
        </w:drawing>
      </w:r>
    </w:p>
    <w:p w:rsidR="12F9A949" w:rsidP="5A57D5B2" w:rsidRDefault="12F9A949" w14:paraId="53F4B09C" w14:textId="4CA72F17">
      <w:pPr>
        <w:spacing w:line="480" w:lineRule="auto"/>
        <w:jc w:val="both"/>
        <w:rPr>
          <w:rFonts w:ascii="Arial" w:hAnsi="Arial" w:eastAsia="Arial" w:cs="Arial"/>
          <w:color w:val="000000" w:themeColor="text1"/>
          <w:sz w:val="24"/>
          <w:szCs w:val="24"/>
        </w:rPr>
      </w:pPr>
      <w:r w:rsidRPr="5A57D5B2">
        <w:rPr>
          <w:rFonts w:ascii="Arial" w:hAnsi="Arial" w:eastAsia="Arial" w:cs="Arial"/>
          <w:color w:val="000000" w:themeColor="text1"/>
          <w:sz w:val="24"/>
          <w:szCs w:val="24"/>
        </w:rPr>
        <w:t xml:space="preserve">Question </w:t>
      </w:r>
      <w:r w:rsidRPr="5A57D5B2" w:rsidR="4FF2E25F">
        <w:rPr>
          <w:rFonts w:ascii="Arial" w:hAnsi="Arial" w:eastAsia="Arial" w:cs="Arial"/>
          <w:color w:val="000000" w:themeColor="text1"/>
          <w:sz w:val="24"/>
          <w:szCs w:val="24"/>
        </w:rPr>
        <w:t xml:space="preserve">7 </w:t>
      </w:r>
      <w:r w:rsidRPr="5A57D5B2">
        <w:rPr>
          <w:rFonts w:ascii="Arial" w:hAnsi="Arial" w:eastAsia="Arial" w:cs="Arial"/>
          <w:color w:val="000000" w:themeColor="text1"/>
          <w:sz w:val="24"/>
          <w:szCs w:val="24"/>
        </w:rPr>
        <w:t xml:space="preserve">asked the participants whether they thought the </w:t>
      </w:r>
      <w:r w:rsidRPr="5A57D5B2" w:rsidR="724C1BE1">
        <w:rPr>
          <w:rFonts w:ascii="Arial" w:hAnsi="Arial" w:eastAsia="Arial" w:cs="Arial"/>
          <w:color w:val="000000" w:themeColor="text1"/>
          <w:sz w:val="24"/>
          <w:szCs w:val="24"/>
        </w:rPr>
        <w:t>consumption</w:t>
      </w:r>
      <w:r w:rsidRPr="5A57D5B2">
        <w:rPr>
          <w:rFonts w:ascii="Arial" w:hAnsi="Arial" w:eastAsia="Arial" w:cs="Arial"/>
          <w:color w:val="000000" w:themeColor="text1"/>
          <w:sz w:val="24"/>
          <w:szCs w:val="24"/>
        </w:rPr>
        <w:t xml:space="preserve"> of </w:t>
      </w:r>
      <w:r w:rsidRPr="5A57D5B2" w:rsidR="237E68DE">
        <w:rPr>
          <w:rFonts w:ascii="Arial" w:hAnsi="Arial" w:eastAsia="Arial" w:cs="Arial"/>
          <w:color w:val="000000" w:themeColor="text1"/>
          <w:sz w:val="24"/>
          <w:szCs w:val="24"/>
        </w:rPr>
        <w:t>TC</w:t>
      </w:r>
      <w:r w:rsidRPr="5A57D5B2">
        <w:rPr>
          <w:rFonts w:ascii="Arial" w:hAnsi="Arial" w:eastAsia="Arial" w:cs="Arial"/>
          <w:color w:val="000000" w:themeColor="text1"/>
          <w:sz w:val="24"/>
          <w:szCs w:val="24"/>
        </w:rPr>
        <w:t xml:space="preserve"> was different between males and female and if they thought a specific gender are more </w:t>
      </w:r>
      <w:r w:rsidRPr="5A57D5B2" w:rsidR="432206DA">
        <w:rPr>
          <w:rFonts w:ascii="Arial" w:hAnsi="Arial" w:eastAsia="Arial" w:cs="Arial"/>
          <w:color w:val="000000" w:themeColor="text1"/>
          <w:sz w:val="24"/>
          <w:szCs w:val="24"/>
        </w:rPr>
        <w:t>inclined</w:t>
      </w:r>
      <w:r w:rsidRPr="5A57D5B2">
        <w:rPr>
          <w:rFonts w:ascii="Arial" w:hAnsi="Arial" w:eastAsia="Arial" w:cs="Arial"/>
          <w:color w:val="000000" w:themeColor="text1"/>
          <w:sz w:val="24"/>
          <w:szCs w:val="24"/>
        </w:rPr>
        <w:t xml:space="preserve"> to watch</w:t>
      </w:r>
      <w:r w:rsidRPr="5A57D5B2" w:rsidR="2AADE5F8">
        <w:rPr>
          <w:rFonts w:ascii="Arial" w:hAnsi="Arial" w:eastAsia="Arial" w:cs="Arial"/>
          <w:color w:val="000000" w:themeColor="text1"/>
          <w:sz w:val="24"/>
          <w:szCs w:val="24"/>
        </w:rPr>
        <w:t xml:space="preserve">. </w:t>
      </w:r>
      <w:r w:rsidRPr="5A57D5B2" w:rsidR="1F9CBC77">
        <w:rPr>
          <w:rFonts w:ascii="Arial" w:hAnsi="Arial" w:eastAsia="Arial" w:cs="Arial"/>
          <w:color w:val="000000" w:themeColor="text1"/>
          <w:sz w:val="24"/>
          <w:szCs w:val="24"/>
        </w:rPr>
        <w:t xml:space="preserve">The split was </w:t>
      </w:r>
      <w:r w:rsidRPr="5A57D5B2" w:rsidR="1C6254B8">
        <w:rPr>
          <w:rFonts w:ascii="Arial" w:hAnsi="Arial" w:eastAsia="Arial" w:cs="Arial"/>
          <w:color w:val="000000" w:themeColor="text1"/>
          <w:sz w:val="24"/>
          <w:szCs w:val="24"/>
        </w:rPr>
        <w:t>even</w:t>
      </w:r>
      <w:r w:rsidRPr="5A57D5B2" w:rsidR="1F9CBC77">
        <w:rPr>
          <w:rFonts w:ascii="Arial" w:hAnsi="Arial" w:eastAsia="Arial" w:cs="Arial"/>
          <w:color w:val="000000" w:themeColor="text1"/>
          <w:sz w:val="24"/>
          <w:szCs w:val="24"/>
        </w:rPr>
        <w:t xml:space="preserve"> with 58.7% of all participants </w:t>
      </w:r>
      <w:r w:rsidRPr="5A57D5B2" w:rsidR="6CEB5D85">
        <w:rPr>
          <w:rFonts w:ascii="Arial" w:hAnsi="Arial" w:eastAsia="Arial" w:cs="Arial"/>
          <w:color w:val="000000" w:themeColor="text1"/>
          <w:sz w:val="24"/>
          <w:szCs w:val="24"/>
        </w:rPr>
        <w:t>answer</w:t>
      </w:r>
      <w:r w:rsidRPr="5A57D5B2" w:rsidR="542044EA">
        <w:rPr>
          <w:rFonts w:ascii="Arial" w:hAnsi="Arial" w:eastAsia="Arial" w:cs="Arial"/>
          <w:color w:val="000000" w:themeColor="text1"/>
          <w:sz w:val="24"/>
          <w:szCs w:val="24"/>
        </w:rPr>
        <w:t>ing</w:t>
      </w:r>
      <w:r w:rsidRPr="5A57D5B2" w:rsidR="1F9CBC77">
        <w:rPr>
          <w:rFonts w:ascii="Arial" w:hAnsi="Arial" w:eastAsia="Arial" w:cs="Arial"/>
          <w:color w:val="000000" w:themeColor="text1"/>
          <w:sz w:val="24"/>
          <w:szCs w:val="24"/>
        </w:rPr>
        <w:t xml:space="preserve"> ‘yes’ and 41.3% no. </w:t>
      </w:r>
    </w:p>
    <w:p w:rsidR="2CC197B7" w:rsidP="49DC9133" w:rsidRDefault="32022F94" w14:paraId="14493A60" w14:textId="60017EBA">
      <w:pPr>
        <w:spacing w:line="480" w:lineRule="auto"/>
        <w:jc w:val="both"/>
        <w:rPr>
          <w:rFonts w:ascii="Arial" w:hAnsi="Arial" w:eastAsia="Arial" w:cs="Arial"/>
          <w:color w:val="000000" w:themeColor="text1"/>
          <w:sz w:val="24"/>
          <w:szCs w:val="24"/>
        </w:rPr>
      </w:pPr>
      <w:r>
        <w:rPr>
          <w:noProof/>
        </w:rPr>
        <w:drawing>
          <wp:inline distT="0" distB="0" distL="0" distR="0" wp14:anchorId="68BF5903" wp14:editId="5F18D18A">
            <wp:extent cx="5775392" cy="2334220"/>
            <wp:effectExtent l="0" t="0" r="0" b="0"/>
            <wp:docPr id="1880380143" name="Picture 1880380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75392" cy="2334220"/>
                    </a:xfrm>
                    <a:prstGeom prst="rect">
                      <a:avLst/>
                    </a:prstGeom>
                  </pic:spPr>
                </pic:pic>
              </a:graphicData>
            </a:graphic>
          </wp:inline>
        </w:drawing>
      </w:r>
      <w:r w:rsidRPr="49DC9133" w:rsidR="725CFE47">
        <w:rPr>
          <w:rFonts w:ascii="Arial" w:hAnsi="Arial" w:eastAsia="Arial" w:cs="Arial"/>
          <w:color w:val="000000" w:themeColor="text1"/>
          <w:sz w:val="24"/>
          <w:szCs w:val="24"/>
        </w:rPr>
        <w:t>Question 8</w:t>
      </w:r>
      <w:r w:rsidRPr="49DC9133" w:rsidR="0EE69345">
        <w:rPr>
          <w:rFonts w:ascii="Arial" w:hAnsi="Arial" w:eastAsia="Arial" w:cs="Arial"/>
          <w:color w:val="000000" w:themeColor="text1"/>
          <w:sz w:val="24"/>
          <w:szCs w:val="24"/>
        </w:rPr>
        <w:t xml:space="preserve"> was to show</w:t>
      </w:r>
      <w:r w:rsidRPr="49DC9133" w:rsidR="057D772F">
        <w:rPr>
          <w:rFonts w:ascii="Arial" w:hAnsi="Arial" w:eastAsia="Arial" w:cs="Arial"/>
          <w:color w:val="000000" w:themeColor="text1"/>
          <w:sz w:val="24"/>
          <w:szCs w:val="24"/>
        </w:rPr>
        <w:t xml:space="preserve"> </w:t>
      </w:r>
      <w:r w:rsidRPr="49DC9133" w:rsidR="2560F303">
        <w:rPr>
          <w:rFonts w:ascii="Arial" w:hAnsi="Arial" w:eastAsia="Arial" w:cs="Arial"/>
          <w:color w:val="000000" w:themeColor="text1"/>
          <w:sz w:val="24"/>
          <w:szCs w:val="24"/>
        </w:rPr>
        <w:t xml:space="preserve">the </w:t>
      </w:r>
      <w:r w:rsidRPr="49DC9133" w:rsidR="057D772F">
        <w:rPr>
          <w:rFonts w:ascii="Arial" w:hAnsi="Arial" w:eastAsia="Arial" w:cs="Arial"/>
          <w:color w:val="000000" w:themeColor="text1"/>
          <w:sz w:val="24"/>
          <w:szCs w:val="24"/>
        </w:rPr>
        <w:t>participants</w:t>
      </w:r>
      <w:r w:rsidRPr="49DC9133" w:rsidR="41F4E602">
        <w:rPr>
          <w:rFonts w:ascii="Arial" w:hAnsi="Arial" w:eastAsia="Arial" w:cs="Arial"/>
          <w:color w:val="000000" w:themeColor="text1"/>
          <w:sz w:val="24"/>
          <w:szCs w:val="24"/>
        </w:rPr>
        <w:t>’</w:t>
      </w:r>
      <w:r w:rsidRPr="49DC9133" w:rsidR="057D772F">
        <w:rPr>
          <w:rFonts w:ascii="Arial" w:hAnsi="Arial" w:eastAsia="Arial" w:cs="Arial"/>
          <w:color w:val="000000" w:themeColor="text1"/>
          <w:sz w:val="24"/>
          <w:szCs w:val="24"/>
        </w:rPr>
        <w:t xml:space="preserve"> reasoning behind their answer to the </w:t>
      </w:r>
      <w:r w:rsidRPr="49DC9133" w:rsidR="501CDAA9">
        <w:rPr>
          <w:rFonts w:ascii="Arial" w:hAnsi="Arial" w:eastAsia="Arial" w:cs="Arial"/>
          <w:color w:val="000000" w:themeColor="text1"/>
          <w:sz w:val="24"/>
          <w:szCs w:val="24"/>
        </w:rPr>
        <w:t>question 7</w:t>
      </w:r>
      <w:r w:rsidRPr="49DC9133" w:rsidR="057D772F">
        <w:rPr>
          <w:rFonts w:ascii="Arial" w:hAnsi="Arial" w:eastAsia="Arial" w:cs="Arial"/>
          <w:color w:val="000000" w:themeColor="text1"/>
          <w:sz w:val="24"/>
          <w:szCs w:val="24"/>
        </w:rPr>
        <w:t>.</w:t>
      </w:r>
      <w:r w:rsidRPr="49DC9133" w:rsidR="0EE69345">
        <w:rPr>
          <w:rFonts w:ascii="Arial" w:hAnsi="Arial" w:eastAsia="Arial" w:cs="Arial"/>
          <w:color w:val="000000" w:themeColor="text1"/>
          <w:sz w:val="24"/>
          <w:szCs w:val="24"/>
        </w:rPr>
        <w:t xml:space="preserve"> </w:t>
      </w:r>
      <w:r w:rsidRPr="49DC9133" w:rsidR="2948DB10">
        <w:rPr>
          <w:rFonts w:ascii="Arial" w:hAnsi="Arial" w:eastAsia="Arial" w:cs="Arial"/>
          <w:color w:val="000000" w:themeColor="text1"/>
          <w:sz w:val="24"/>
          <w:szCs w:val="24"/>
        </w:rPr>
        <w:t xml:space="preserve">The </w:t>
      </w:r>
      <w:r w:rsidRPr="49DC9133" w:rsidR="234D1D3E">
        <w:rPr>
          <w:rFonts w:ascii="Arial" w:hAnsi="Arial" w:eastAsia="Arial" w:cs="Arial"/>
          <w:color w:val="000000" w:themeColor="text1"/>
          <w:sz w:val="24"/>
          <w:szCs w:val="24"/>
        </w:rPr>
        <w:t>majority</w:t>
      </w:r>
      <w:r w:rsidRPr="49DC9133" w:rsidR="2948DB10">
        <w:rPr>
          <w:rFonts w:ascii="Arial" w:hAnsi="Arial" w:eastAsia="Arial" w:cs="Arial"/>
          <w:color w:val="000000" w:themeColor="text1"/>
          <w:sz w:val="24"/>
          <w:szCs w:val="24"/>
        </w:rPr>
        <w:t xml:space="preserve"> </w:t>
      </w:r>
      <w:r w:rsidRPr="49DC9133" w:rsidR="2531A092">
        <w:rPr>
          <w:rFonts w:ascii="Arial" w:hAnsi="Arial" w:eastAsia="Arial" w:cs="Arial"/>
          <w:color w:val="000000" w:themeColor="text1"/>
          <w:sz w:val="24"/>
          <w:szCs w:val="24"/>
        </w:rPr>
        <w:t>thought</w:t>
      </w:r>
      <w:r w:rsidRPr="49DC9133" w:rsidR="3B5AE068">
        <w:rPr>
          <w:rFonts w:ascii="Arial" w:hAnsi="Arial" w:eastAsia="Arial" w:cs="Arial"/>
          <w:color w:val="000000" w:themeColor="text1"/>
          <w:sz w:val="24"/>
          <w:szCs w:val="24"/>
        </w:rPr>
        <w:t xml:space="preserve"> </w:t>
      </w:r>
      <w:r w:rsidRPr="49DC9133" w:rsidR="399A05F2">
        <w:rPr>
          <w:rFonts w:ascii="Arial" w:hAnsi="Arial" w:eastAsia="Arial" w:cs="Arial"/>
          <w:color w:val="000000" w:themeColor="text1"/>
          <w:sz w:val="24"/>
          <w:szCs w:val="24"/>
        </w:rPr>
        <w:t xml:space="preserve">that </w:t>
      </w:r>
      <w:r w:rsidRPr="49DC9133" w:rsidR="178D663E">
        <w:rPr>
          <w:rFonts w:ascii="Arial" w:hAnsi="Arial" w:eastAsia="Arial" w:cs="Arial"/>
          <w:color w:val="000000" w:themeColor="text1"/>
          <w:sz w:val="24"/>
          <w:szCs w:val="24"/>
        </w:rPr>
        <w:t xml:space="preserve">the </w:t>
      </w:r>
      <w:r w:rsidRPr="49DC9133" w:rsidR="237E68DE">
        <w:rPr>
          <w:rFonts w:ascii="Arial" w:hAnsi="Arial" w:eastAsia="Arial" w:cs="Arial"/>
          <w:color w:val="000000" w:themeColor="text1"/>
          <w:sz w:val="24"/>
          <w:szCs w:val="24"/>
        </w:rPr>
        <w:t>TC</w:t>
      </w:r>
      <w:r w:rsidRPr="49DC9133" w:rsidR="178D663E">
        <w:rPr>
          <w:rFonts w:ascii="Arial" w:hAnsi="Arial" w:eastAsia="Arial" w:cs="Arial"/>
          <w:color w:val="000000" w:themeColor="text1"/>
          <w:sz w:val="24"/>
          <w:szCs w:val="24"/>
        </w:rPr>
        <w:t xml:space="preserve"> genre is targeted more towards women</w:t>
      </w:r>
      <w:r w:rsidRPr="49DC9133" w:rsidR="179B0A61">
        <w:rPr>
          <w:rFonts w:ascii="Arial" w:hAnsi="Arial" w:eastAsia="Arial" w:cs="Arial"/>
          <w:color w:val="000000" w:themeColor="text1"/>
          <w:sz w:val="24"/>
          <w:szCs w:val="24"/>
        </w:rPr>
        <w:t xml:space="preserve"> than men</w:t>
      </w:r>
      <w:r w:rsidRPr="49DC9133" w:rsidR="178D663E">
        <w:rPr>
          <w:rFonts w:ascii="Arial" w:hAnsi="Arial" w:eastAsia="Arial" w:cs="Arial"/>
          <w:color w:val="000000" w:themeColor="text1"/>
          <w:sz w:val="24"/>
          <w:szCs w:val="24"/>
        </w:rPr>
        <w:t>.</w:t>
      </w:r>
      <w:r w:rsidRPr="49DC9133" w:rsidR="2452CDB1">
        <w:rPr>
          <w:rFonts w:ascii="Arial" w:hAnsi="Arial" w:eastAsia="Arial" w:cs="Arial"/>
          <w:color w:val="000000" w:themeColor="text1"/>
          <w:sz w:val="24"/>
          <w:szCs w:val="24"/>
        </w:rPr>
        <w:t xml:space="preserve"> </w:t>
      </w:r>
      <w:r w:rsidRPr="49DC9133" w:rsidR="199EF475">
        <w:rPr>
          <w:rFonts w:ascii="Arial" w:hAnsi="Arial" w:eastAsia="Arial" w:cs="Arial"/>
          <w:color w:val="000000" w:themeColor="text1"/>
          <w:sz w:val="24"/>
          <w:szCs w:val="24"/>
        </w:rPr>
        <w:t>The reasons given focused on</w:t>
      </w:r>
      <w:r w:rsidRPr="49DC9133" w:rsidR="178D663E">
        <w:rPr>
          <w:rFonts w:ascii="Arial" w:hAnsi="Arial" w:eastAsia="Arial" w:cs="Arial"/>
          <w:color w:val="000000" w:themeColor="text1"/>
          <w:sz w:val="24"/>
          <w:szCs w:val="24"/>
        </w:rPr>
        <w:t xml:space="preserve"> the empathy of women,</w:t>
      </w:r>
      <w:r w:rsidRPr="49DC9133" w:rsidR="4382BA65">
        <w:rPr>
          <w:rFonts w:ascii="Arial" w:hAnsi="Arial" w:eastAsia="Arial" w:cs="Arial"/>
          <w:color w:val="000000" w:themeColor="text1"/>
          <w:sz w:val="24"/>
          <w:szCs w:val="24"/>
        </w:rPr>
        <w:t xml:space="preserve"> trying to understand why </w:t>
      </w:r>
      <w:r w:rsidRPr="49DC9133" w:rsidR="344B72A6">
        <w:rPr>
          <w:rFonts w:ascii="Arial" w:hAnsi="Arial" w:eastAsia="Arial" w:cs="Arial"/>
          <w:color w:val="000000" w:themeColor="text1"/>
          <w:sz w:val="24"/>
          <w:szCs w:val="24"/>
        </w:rPr>
        <w:t>perpetrators</w:t>
      </w:r>
      <w:r w:rsidRPr="49DC9133" w:rsidR="4382BA65">
        <w:rPr>
          <w:rFonts w:ascii="Arial" w:hAnsi="Arial" w:eastAsia="Arial" w:cs="Arial"/>
          <w:color w:val="000000" w:themeColor="text1"/>
          <w:sz w:val="24"/>
          <w:szCs w:val="24"/>
        </w:rPr>
        <w:t xml:space="preserve"> do what they do and for awareness for </w:t>
      </w:r>
      <w:r w:rsidRPr="49DC9133" w:rsidR="59D58473">
        <w:rPr>
          <w:rFonts w:ascii="Arial" w:hAnsi="Arial" w:eastAsia="Arial" w:cs="Arial"/>
          <w:color w:val="000000" w:themeColor="text1"/>
          <w:sz w:val="24"/>
          <w:szCs w:val="24"/>
        </w:rPr>
        <w:t>themselves</w:t>
      </w:r>
      <w:r w:rsidRPr="49DC9133" w:rsidR="4382BA65">
        <w:rPr>
          <w:rFonts w:ascii="Arial" w:hAnsi="Arial" w:eastAsia="Arial" w:cs="Arial"/>
          <w:color w:val="000000" w:themeColor="text1"/>
          <w:sz w:val="24"/>
          <w:szCs w:val="24"/>
        </w:rPr>
        <w:t xml:space="preserve"> </w:t>
      </w:r>
      <w:r w:rsidRPr="49DC9133" w:rsidR="0E709A3D">
        <w:rPr>
          <w:rFonts w:ascii="Arial" w:hAnsi="Arial" w:eastAsia="Arial" w:cs="Arial"/>
          <w:color w:val="000000" w:themeColor="text1"/>
          <w:sz w:val="24"/>
          <w:szCs w:val="24"/>
        </w:rPr>
        <w:t xml:space="preserve">and for an escape and </w:t>
      </w:r>
      <w:r w:rsidRPr="49DC9133" w:rsidR="2460CD40">
        <w:rPr>
          <w:rFonts w:ascii="Arial" w:hAnsi="Arial" w:eastAsia="Arial" w:cs="Arial"/>
          <w:color w:val="000000" w:themeColor="text1"/>
          <w:sz w:val="24"/>
          <w:szCs w:val="24"/>
        </w:rPr>
        <w:t>excitement</w:t>
      </w:r>
      <w:r w:rsidRPr="49DC9133" w:rsidR="0E709A3D">
        <w:rPr>
          <w:rFonts w:ascii="Arial" w:hAnsi="Arial" w:eastAsia="Arial" w:cs="Arial"/>
          <w:color w:val="000000" w:themeColor="text1"/>
          <w:sz w:val="24"/>
          <w:szCs w:val="24"/>
        </w:rPr>
        <w:t xml:space="preserve">. It also states how </w:t>
      </w:r>
      <w:r w:rsidRPr="49DC9133" w:rsidR="3C814A6A">
        <w:rPr>
          <w:rFonts w:ascii="Arial" w:hAnsi="Arial" w:eastAsia="Arial" w:cs="Arial"/>
          <w:color w:val="000000" w:themeColor="text1"/>
          <w:sz w:val="24"/>
          <w:szCs w:val="24"/>
        </w:rPr>
        <w:t>TC</w:t>
      </w:r>
      <w:r w:rsidRPr="49DC9133" w:rsidR="0E709A3D">
        <w:rPr>
          <w:rFonts w:ascii="Arial" w:hAnsi="Arial" w:eastAsia="Arial" w:cs="Arial"/>
          <w:color w:val="000000" w:themeColor="text1"/>
          <w:sz w:val="24"/>
          <w:szCs w:val="24"/>
        </w:rPr>
        <w:t xml:space="preserve"> may </w:t>
      </w:r>
      <w:r w:rsidRPr="49DC9133" w:rsidR="3BBF73A1">
        <w:rPr>
          <w:rFonts w:ascii="Arial" w:hAnsi="Arial" w:eastAsia="Arial" w:cs="Arial"/>
          <w:color w:val="000000" w:themeColor="text1"/>
          <w:sz w:val="24"/>
          <w:szCs w:val="24"/>
        </w:rPr>
        <w:t xml:space="preserve">impact </w:t>
      </w:r>
      <w:r w:rsidRPr="49DC9133" w:rsidR="0E709A3D">
        <w:rPr>
          <w:rFonts w:ascii="Arial" w:hAnsi="Arial" w:eastAsia="Arial" w:cs="Arial"/>
          <w:color w:val="000000" w:themeColor="text1"/>
          <w:sz w:val="24"/>
          <w:szCs w:val="24"/>
        </w:rPr>
        <w:t>women</w:t>
      </w:r>
      <w:r w:rsidRPr="49DC9133" w:rsidR="514867E4">
        <w:rPr>
          <w:rFonts w:ascii="Arial" w:hAnsi="Arial" w:eastAsia="Arial" w:cs="Arial"/>
          <w:color w:val="000000" w:themeColor="text1"/>
          <w:sz w:val="24"/>
          <w:szCs w:val="24"/>
        </w:rPr>
        <w:t xml:space="preserve"> more than men</w:t>
      </w:r>
      <w:r w:rsidRPr="49DC9133" w:rsidR="0E709A3D">
        <w:rPr>
          <w:rFonts w:ascii="Arial" w:hAnsi="Arial" w:eastAsia="Arial" w:cs="Arial"/>
          <w:color w:val="000000" w:themeColor="text1"/>
          <w:sz w:val="24"/>
          <w:szCs w:val="24"/>
        </w:rPr>
        <w:t xml:space="preserve"> due to their </w:t>
      </w:r>
      <w:r w:rsidRPr="49DC9133" w:rsidR="7BB69993">
        <w:rPr>
          <w:rFonts w:ascii="Arial" w:hAnsi="Arial" w:eastAsia="Arial" w:cs="Arial"/>
          <w:color w:val="000000" w:themeColor="text1"/>
          <w:sz w:val="24"/>
          <w:szCs w:val="24"/>
        </w:rPr>
        <w:t>perceived</w:t>
      </w:r>
      <w:r w:rsidRPr="49DC9133" w:rsidR="0E709A3D">
        <w:rPr>
          <w:rFonts w:ascii="Arial" w:hAnsi="Arial" w:eastAsia="Arial" w:cs="Arial"/>
          <w:color w:val="000000" w:themeColor="text1"/>
          <w:sz w:val="24"/>
          <w:szCs w:val="24"/>
        </w:rPr>
        <w:t xml:space="preserve"> </w:t>
      </w:r>
      <w:r w:rsidRPr="49DC9133" w:rsidR="656A7CE4">
        <w:rPr>
          <w:rFonts w:ascii="Arial" w:hAnsi="Arial" w:eastAsia="Arial" w:cs="Arial"/>
          <w:color w:val="000000" w:themeColor="text1"/>
          <w:sz w:val="24"/>
          <w:szCs w:val="24"/>
        </w:rPr>
        <w:t>vulnerabilities</w:t>
      </w:r>
      <w:r w:rsidRPr="49DC9133" w:rsidR="0E709A3D">
        <w:rPr>
          <w:rFonts w:ascii="Arial" w:hAnsi="Arial" w:eastAsia="Arial" w:cs="Arial"/>
          <w:color w:val="000000" w:themeColor="text1"/>
          <w:sz w:val="24"/>
          <w:szCs w:val="24"/>
        </w:rPr>
        <w:t xml:space="preserve">. However, there </w:t>
      </w:r>
      <w:r w:rsidRPr="49DC9133" w:rsidR="791780B2">
        <w:rPr>
          <w:rFonts w:ascii="Arial" w:hAnsi="Arial" w:eastAsia="Arial" w:cs="Arial"/>
          <w:color w:val="000000" w:themeColor="text1"/>
          <w:sz w:val="24"/>
          <w:szCs w:val="24"/>
        </w:rPr>
        <w:t>were</w:t>
      </w:r>
      <w:r w:rsidRPr="49DC9133" w:rsidR="0E709A3D">
        <w:rPr>
          <w:rFonts w:ascii="Arial" w:hAnsi="Arial" w:eastAsia="Arial" w:cs="Arial"/>
          <w:color w:val="000000" w:themeColor="text1"/>
          <w:sz w:val="24"/>
          <w:szCs w:val="24"/>
        </w:rPr>
        <w:t xml:space="preserve"> </w:t>
      </w:r>
      <w:r w:rsidRPr="49DC9133" w:rsidR="4C5ED30E">
        <w:rPr>
          <w:rFonts w:ascii="Arial" w:hAnsi="Arial" w:eastAsia="Arial" w:cs="Arial"/>
          <w:color w:val="000000" w:themeColor="text1"/>
          <w:sz w:val="24"/>
          <w:szCs w:val="24"/>
        </w:rPr>
        <w:t xml:space="preserve">also </w:t>
      </w:r>
      <w:r w:rsidRPr="49DC9133" w:rsidR="0E709A3D">
        <w:rPr>
          <w:rFonts w:ascii="Arial" w:hAnsi="Arial" w:eastAsia="Arial" w:cs="Arial"/>
          <w:color w:val="000000" w:themeColor="text1"/>
          <w:sz w:val="24"/>
          <w:szCs w:val="24"/>
        </w:rPr>
        <w:t xml:space="preserve">a few points towards the glamourising of </w:t>
      </w:r>
      <w:r w:rsidRPr="49DC9133" w:rsidR="237E68DE">
        <w:rPr>
          <w:rFonts w:ascii="Arial" w:hAnsi="Arial" w:eastAsia="Arial" w:cs="Arial"/>
          <w:color w:val="000000" w:themeColor="text1"/>
          <w:sz w:val="24"/>
          <w:szCs w:val="24"/>
        </w:rPr>
        <w:t>TC</w:t>
      </w:r>
      <w:r w:rsidRPr="49DC9133" w:rsidR="0E709A3D">
        <w:rPr>
          <w:rFonts w:ascii="Arial" w:hAnsi="Arial" w:eastAsia="Arial" w:cs="Arial"/>
          <w:color w:val="000000" w:themeColor="text1"/>
          <w:sz w:val="24"/>
          <w:szCs w:val="24"/>
        </w:rPr>
        <w:t xml:space="preserve"> and how wom</w:t>
      </w:r>
      <w:r w:rsidRPr="49DC9133" w:rsidR="50BEAFD7">
        <w:rPr>
          <w:rFonts w:ascii="Arial" w:hAnsi="Arial" w:eastAsia="Arial" w:cs="Arial"/>
          <w:color w:val="000000" w:themeColor="text1"/>
          <w:sz w:val="24"/>
          <w:szCs w:val="24"/>
        </w:rPr>
        <w:t xml:space="preserve">en may watch it due to </w:t>
      </w:r>
      <w:r w:rsidRPr="49DC9133" w:rsidR="62943A4F">
        <w:rPr>
          <w:rFonts w:ascii="Arial" w:hAnsi="Arial" w:eastAsia="Arial" w:cs="Arial"/>
          <w:color w:val="000000" w:themeColor="text1"/>
          <w:sz w:val="24"/>
          <w:szCs w:val="24"/>
        </w:rPr>
        <w:t xml:space="preserve">the casting of </w:t>
      </w:r>
      <w:r w:rsidRPr="49DC9133" w:rsidR="50BEAFD7">
        <w:rPr>
          <w:rFonts w:ascii="Arial" w:hAnsi="Arial" w:eastAsia="Arial" w:cs="Arial"/>
          <w:color w:val="000000" w:themeColor="text1"/>
          <w:sz w:val="24"/>
          <w:szCs w:val="24"/>
        </w:rPr>
        <w:t>attractive actors.</w:t>
      </w:r>
      <w:r w:rsidRPr="49DC9133" w:rsidR="5F0B0C82">
        <w:rPr>
          <w:rFonts w:ascii="Arial" w:hAnsi="Arial" w:eastAsia="Arial" w:cs="Arial"/>
          <w:color w:val="000000" w:themeColor="text1"/>
          <w:sz w:val="24"/>
          <w:szCs w:val="24"/>
        </w:rPr>
        <w:t xml:space="preserve"> These</w:t>
      </w:r>
      <w:r w:rsidRPr="49DC9133" w:rsidR="21EEFEF5">
        <w:rPr>
          <w:rFonts w:ascii="Arial" w:hAnsi="Arial" w:eastAsia="Arial" w:cs="Arial"/>
          <w:color w:val="000000" w:themeColor="text1"/>
          <w:sz w:val="24"/>
          <w:szCs w:val="24"/>
        </w:rPr>
        <w:t xml:space="preserve"> answers resonate with the findings </w:t>
      </w:r>
      <w:r w:rsidRPr="49DC9133" w:rsidR="6ED1E4DE">
        <w:rPr>
          <w:rFonts w:ascii="Arial" w:hAnsi="Arial" w:eastAsia="Arial" w:cs="Arial"/>
          <w:color w:val="000000" w:themeColor="text1"/>
          <w:sz w:val="24"/>
          <w:szCs w:val="24"/>
        </w:rPr>
        <w:t>from Singer et al (2006)</w:t>
      </w:r>
      <w:r w:rsidRPr="49DC9133" w:rsidR="21EEFEF5">
        <w:rPr>
          <w:rFonts w:ascii="Arial" w:hAnsi="Arial" w:eastAsia="Arial" w:cs="Arial"/>
          <w:color w:val="000000" w:themeColor="text1"/>
          <w:sz w:val="24"/>
          <w:szCs w:val="24"/>
        </w:rPr>
        <w:t xml:space="preserve"> </w:t>
      </w:r>
      <w:r w:rsidRPr="49DC9133" w:rsidR="5736ACC1">
        <w:rPr>
          <w:rFonts w:ascii="Arial" w:hAnsi="Arial" w:eastAsia="Arial" w:cs="Arial"/>
          <w:color w:val="000000" w:themeColor="text1"/>
          <w:sz w:val="24"/>
          <w:szCs w:val="24"/>
        </w:rPr>
        <w:t>due to the thought of women being more empathetic and want</w:t>
      </w:r>
      <w:r w:rsidRPr="49DC9133" w:rsidR="76F519C7">
        <w:rPr>
          <w:rFonts w:ascii="Arial" w:hAnsi="Arial" w:eastAsia="Arial" w:cs="Arial"/>
          <w:color w:val="000000" w:themeColor="text1"/>
          <w:sz w:val="24"/>
          <w:szCs w:val="24"/>
        </w:rPr>
        <w:t>ing</w:t>
      </w:r>
      <w:r w:rsidRPr="49DC9133" w:rsidR="5736ACC1">
        <w:rPr>
          <w:rFonts w:ascii="Arial" w:hAnsi="Arial" w:eastAsia="Arial" w:cs="Arial"/>
          <w:color w:val="000000" w:themeColor="text1"/>
          <w:sz w:val="24"/>
          <w:szCs w:val="24"/>
        </w:rPr>
        <w:t xml:space="preserve"> to </w:t>
      </w:r>
      <w:r w:rsidRPr="49DC9133" w:rsidR="33718667">
        <w:rPr>
          <w:rFonts w:ascii="Arial" w:hAnsi="Arial" w:eastAsia="Arial" w:cs="Arial"/>
          <w:color w:val="000000" w:themeColor="text1"/>
          <w:sz w:val="24"/>
          <w:szCs w:val="24"/>
        </w:rPr>
        <w:t>understand</w:t>
      </w:r>
      <w:r w:rsidRPr="49DC9133" w:rsidR="5736ACC1">
        <w:rPr>
          <w:rFonts w:ascii="Arial" w:hAnsi="Arial" w:eastAsia="Arial" w:cs="Arial"/>
          <w:color w:val="000000" w:themeColor="text1"/>
          <w:sz w:val="24"/>
          <w:szCs w:val="24"/>
        </w:rPr>
        <w:t xml:space="preserve"> why people commit these crimes. It is also </w:t>
      </w:r>
      <w:bookmarkStart w:name="_Int_2DfTR3dX" w:id="35"/>
      <w:r w:rsidRPr="49DC9133" w:rsidR="5736ACC1">
        <w:rPr>
          <w:rFonts w:ascii="Arial" w:hAnsi="Arial" w:eastAsia="Arial" w:cs="Arial"/>
          <w:color w:val="000000" w:themeColor="text1"/>
          <w:sz w:val="24"/>
          <w:szCs w:val="24"/>
        </w:rPr>
        <w:t>similar to</w:t>
      </w:r>
      <w:bookmarkEnd w:id="35"/>
      <w:r w:rsidRPr="49DC9133" w:rsidR="5736ACC1">
        <w:rPr>
          <w:rFonts w:ascii="Arial" w:hAnsi="Arial" w:eastAsia="Arial" w:cs="Arial"/>
          <w:color w:val="000000" w:themeColor="text1"/>
          <w:sz w:val="24"/>
          <w:szCs w:val="24"/>
        </w:rPr>
        <w:t xml:space="preserve"> the thought of women </w:t>
      </w:r>
      <w:r w:rsidRPr="49DC9133" w:rsidR="6FD02FC1">
        <w:rPr>
          <w:rFonts w:ascii="Arial" w:hAnsi="Arial" w:eastAsia="Arial" w:cs="Arial"/>
          <w:color w:val="000000" w:themeColor="text1"/>
          <w:sz w:val="24"/>
          <w:szCs w:val="24"/>
        </w:rPr>
        <w:t xml:space="preserve">being </w:t>
      </w:r>
      <w:r w:rsidRPr="49DC9133" w:rsidR="5736ACC1">
        <w:rPr>
          <w:rFonts w:ascii="Arial" w:hAnsi="Arial" w:eastAsia="Arial" w:cs="Arial"/>
          <w:color w:val="000000" w:themeColor="text1"/>
          <w:sz w:val="24"/>
          <w:szCs w:val="24"/>
        </w:rPr>
        <w:t xml:space="preserve">seen as more vulnerable. </w:t>
      </w:r>
    </w:p>
    <w:p w:rsidR="2CC197B7" w:rsidP="5A57D5B2" w:rsidRDefault="4BA7485E" w14:paraId="14B3F691" w14:textId="6DF75CAC">
      <w:pPr>
        <w:spacing w:line="480" w:lineRule="auto"/>
        <w:jc w:val="both"/>
        <w:rPr>
          <w:rFonts w:ascii="Arial" w:hAnsi="Arial" w:eastAsia="Arial" w:cs="Arial"/>
          <w:color w:val="000000" w:themeColor="text1"/>
          <w:sz w:val="24"/>
          <w:szCs w:val="24"/>
        </w:rPr>
      </w:pPr>
      <w:r w:rsidRPr="794CA948" w:rsidR="74B40566">
        <w:rPr>
          <w:rFonts w:ascii="Arial" w:hAnsi="Arial" w:eastAsia="Arial" w:cs="Arial"/>
          <w:color w:val="000000" w:themeColor="text1" w:themeTint="FF" w:themeShade="FF"/>
          <w:sz w:val="24"/>
          <w:szCs w:val="24"/>
        </w:rPr>
        <w:t>P</w:t>
      </w:r>
      <w:r w:rsidRPr="794CA948" w:rsidR="5652B2F8">
        <w:rPr>
          <w:rFonts w:ascii="Arial" w:hAnsi="Arial" w:eastAsia="Arial" w:cs="Arial"/>
          <w:color w:val="000000" w:themeColor="text1" w:themeTint="FF" w:themeShade="FF"/>
          <w:sz w:val="24"/>
          <w:szCs w:val="24"/>
        </w:rPr>
        <w:t>articipants</w:t>
      </w:r>
      <w:r w:rsidRPr="794CA948" w:rsidR="69D0254F">
        <w:rPr>
          <w:rFonts w:ascii="Arial" w:hAnsi="Arial" w:eastAsia="Arial" w:cs="Arial"/>
          <w:color w:val="000000" w:themeColor="text1" w:themeTint="FF" w:themeShade="FF"/>
          <w:sz w:val="24"/>
          <w:szCs w:val="24"/>
        </w:rPr>
        <w:t xml:space="preserve"> who</w:t>
      </w:r>
      <w:r w:rsidRPr="794CA948" w:rsidR="08B26E54">
        <w:rPr>
          <w:rFonts w:ascii="Arial" w:hAnsi="Arial" w:eastAsia="Arial" w:cs="Arial"/>
          <w:color w:val="000000" w:themeColor="text1" w:themeTint="FF" w:themeShade="FF"/>
          <w:sz w:val="24"/>
          <w:szCs w:val="24"/>
        </w:rPr>
        <w:t xml:space="preserve"> </w:t>
      </w:r>
      <w:r w:rsidRPr="794CA948" w:rsidR="1D6D7EAF">
        <w:rPr>
          <w:rFonts w:ascii="Arial" w:hAnsi="Arial" w:eastAsia="Arial" w:cs="Arial"/>
          <w:color w:val="000000" w:themeColor="text1" w:themeTint="FF" w:themeShade="FF"/>
          <w:sz w:val="24"/>
          <w:szCs w:val="24"/>
        </w:rPr>
        <w:t>thought</w:t>
      </w:r>
      <w:r w:rsidRPr="794CA948" w:rsidR="08B26E54">
        <w:rPr>
          <w:rFonts w:ascii="Arial" w:hAnsi="Arial" w:eastAsia="Arial" w:cs="Arial"/>
          <w:color w:val="000000" w:themeColor="text1" w:themeTint="FF" w:themeShade="FF"/>
          <w:sz w:val="24"/>
          <w:szCs w:val="24"/>
        </w:rPr>
        <w:t xml:space="preserve"> it was </w:t>
      </w:r>
      <w:r w:rsidRPr="794CA948" w:rsidR="39C28780">
        <w:rPr>
          <w:rFonts w:ascii="Arial" w:hAnsi="Arial" w:eastAsia="Arial" w:cs="Arial"/>
          <w:color w:val="000000" w:themeColor="text1" w:themeTint="FF" w:themeShade="FF"/>
          <w:sz w:val="24"/>
          <w:szCs w:val="24"/>
        </w:rPr>
        <w:t>aimed at</w:t>
      </w:r>
      <w:r w:rsidRPr="794CA948" w:rsidR="08B26E54">
        <w:rPr>
          <w:rFonts w:ascii="Arial" w:hAnsi="Arial" w:eastAsia="Arial" w:cs="Arial"/>
          <w:color w:val="000000" w:themeColor="text1" w:themeTint="FF" w:themeShade="FF"/>
          <w:sz w:val="24"/>
          <w:szCs w:val="24"/>
        </w:rPr>
        <w:t xml:space="preserve"> males, </w:t>
      </w:r>
      <w:r w:rsidRPr="794CA948" w:rsidR="68CE2C1E">
        <w:rPr>
          <w:rFonts w:ascii="Arial" w:hAnsi="Arial" w:eastAsia="Arial" w:cs="Arial"/>
          <w:color w:val="000000" w:themeColor="text1" w:themeTint="FF" w:themeShade="FF"/>
          <w:sz w:val="24"/>
          <w:szCs w:val="24"/>
        </w:rPr>
        <w:t>said</w:t>
      </w:r>
      <w:r w:rsidRPr="794CA948" w:rsidR="08B26E54">
        <w:rPr>
          <w:rFonts w:ascii="Arial" w:hAnsi="Arial" w:eastAsia="Arial" w:cs="Arial"/>
          <w:color w:val="000000" w:themeColor="text1" w:themeTint="FF" w:themeShade="FF"/>
          <w:sz w:val="24"/>
          <w:szCs w:val="24"/>
        </w:rPr>
        <w:t xml:space="preserve"> it was down to the </w:t>
      </w:r>
      <w:r w:rsidRPr="794CA948" w:rsidR="02CD2F35">
        <w:rPr>
          <w:rFonts w:ascii="Arial" w:hAnsi="Arial" w:eastAsia="Arial" w:cs="Arial"/>
          <w:color w:val="000000" w:themeColor="text1" w:themeTint="FF" w:themeShade="FF"/>
          <w:sz w:val="24"/>
          <w:szCs w:val="24"/>
        </w:rPr>
        <w:t>biological</w:t>
      </w:r>
      <w:r w:rsidRPr="794CA948" w:rsidR="08B26E54">
        <w:rPr>
          <w:rFonts w:ascii="Arial" w:hAnsi="Arial" w:eastAsia="Arial" w:cs="Arial"/>
          <w:color w:val="000000" w:themeColor="text1" w:themeTint="FF" w:themeShade="FF"/>
          <w:sz w:val="24"/>
          <w:szCs w:val="24"/>
        </w:rPr>
        <w:t xml:space="preserve"> factors </w:t>
      </w:r>
      <w:r w:rsidRPr="794CA948" w:rsidR="34A3F4C5">
        <w:rPr>
          <w:rFonts w:ascii="Arial" w:hAnsi="Arial" w:eastAsia="Arial" w:cs="Arial"/>
          <w:color w:val="000000" w:themeColor="text1" w:themeTint="FF" w:themeShade="FF"/>
          <w:sz w:val="24"/>
          <w:szCs w:val="24"/>
        </w:rPr>
        <w:t xml:space="preserve">- </w:t>
      </w:r>
      <w:r w:rsidRPr="794CA948" w:rsidR="08B26E54">
        <w:rPr>
          <w:rFonts w:ascii="Arial" w:hAnsi="Arial" w:eastAsia="Arial" w:cs="Arial"/>
          <w:color w:val="000000" w:themeColor="text1" w:themeTint="FF" w:themeShade="FF"/>
          <w:sz w:val="24"/>
          <w:szCs w:val="24"/>
        </w:rPr>
        <w:t xml:space="preserve">that </w:t>
      </w:r>
      <w:r w:rsidRPr="794CA948" w:rsidR="54881264">
        <w:rPr>
          <w:rFonts w:ascii="Arial" w:hAnsi="Arial" w:eastAsia="Arial" w:cs="Arial"/>
          <w:color w:val="000000" w:themeColor="text1" w:themeTint="FF" w:themeShade="FF"/>
          <w:sz w:val="24"/>
          <w:szCs w:val="24"/>
        </w:rPr>
        <w:t xml:space="preserve">men are more aggressive and crave that more than women </w:t>
      </w:r>
      <w:r w:rsidRPr="794CA948" w:rsidR="25FF58C5">
        <w:rPr>
          <w:rFonts w:ascii="Arial" w:hAnsi="Arial" w:eastAsia="Arial" w:cs="Arial"/>
          <w:color w:val="000000" w:themeColor="text1" w:themeTint="FF" w:themeShade="FF"/>
          <w:sz w:val="24"/>
          <w:szCs w:val="24"/>
        </w:rPr>
        <w:t xml:space="preserve">- </w:t>
      </w:r>
      <w:r w:rsidRPr="794CA948" w:rsidR="54881264">
        <w:rPr>
          <w:rFonts w:ascii="Arial" w:hAnsi="Arial" w:eastAsia="Arial" w:cs="Arial"/>
          <w:color w:val="000000" w:themeColor="text1" w:themeTint="FF" w:themeShade="FF"/>
          <w:sz w:val="24"/>
          <w:szCs w:val="24"/>
        </w:rPr>
        <w:t>and this may be down to men watching it more</w:t>
      </w:r>
      <w:r w:rsidRPr="794CA948" w:rsidR="125A5704">
        <w:rPr>
          <w:rFonts w:ascii="Arial" w:hAnsi="Arial" w:eastAsia="Arial" w:cs="Arial"/>
          <w:color w:val="000000" w:themeColor="text1" w:themeTint="FF" w:themeShade="FF"/>
          <w:sz w:val="24"/>
          <w:szCs w:val="24"/>
        </w:rPr>
        <w:t>.</w:t>
      </w:r>
      <w:r w:rsidRPr="794CA948" w:rsidR="7066E4EB">
        <w:rPr>
          <w:rFonts w:ascii="Arial" w:hAnsi="Arial" w:eastAsia="Arial" w:cs="Arial"/>
          <w:color w:val="000000" w:themeColor="text1" w:themeTint="FF" w:themeShade="FF"/>
          <w:sz w:val="24"/>
          <w:szCs w:val="24"/>
        </w:rPr>
        <w:t xml:space="preserve"> </w:t>
      </w:r>
      <w:r w:rsidRPr="794CA948" w:rsidR="125A5704">
        <w:rPr>
          <w:rFonts w:ascii="Arial" w:hAnsi="Arial" w:eastAsia="Arial" w:cs="Arial"/>
          <w:color w:val="000000" w:themeColor="text1" w:themeTint="FF" w:themeShade="FF"/>
          <w:sz w:val="24"/>
          <w:szCs w:val="24"/>
        </w:rPr>
        <w:t>S</w:t>
      </w:r>
      <w:r w:rsidRPr="794CA948" w:rsidR="028CACE4">
        <w:rPr>
          <w:rFonts w:ascii="Arial" w:hAnsi="Arial" w:eastAsia="Arial" w:cs="Arial"/>
          <w:color w:val="000000" w:themeColor="text1" w:themeTint="FF" w:themeShade="FF"/>
          <w:sz w:val="24"/>
          <w:szCs w:val="24"/>
        </w:rPr>
        <w:t>i</w:t>
      </w:r>
      <w:r w:rsidRPr="794CA948" w:rsidR="125A5704">
        <w:rPr>
          <w:rFonts w:ascii="Arial" w:hAnsi="Arial" w:eastAsia="Arial" w:cs="Arial"/>
          <w:color w:val="000000" w:themeColor="text1" w:themeTint="FF" w:themeShade="FF"/>
          <w:sz w:val="24"/>
          <w:szCs w:val="24"/>
        </w:rPr>
        <w:t>milarly, a furth</w:t>
      </w:r>
      <w:r w:rsidRPr="794CA948" w:rsidR="54881264">
        <w:rPr>
          <w:rFonts w:ascii="Arial" w:hAnsi="Arial" w:eastAsia="Arial" w:cs="Arial"/>
          <w:color w:val="000000" w:themeColor="text1" w:themeTint="FF" w:themeShade="FF"/>
          <w:sz w:val="24"/>
          <w:szCs w:val="24"/>
        </w:rPr>
        <w:t xml:space="preserve">er </w:t>
      </w:r>
      <w:r w:rsidRPr="794CA948" w:rsidR="5463F624">
        <w:rPr>
          <w:rFonts w:ascii="Arial" w:hAnsi="Arial" w:eastAsia="Arial" w:cs="Arial"/>
          <w:color w:val="000000" w:themeColor="text1" w:themeTint="FF" w:themeShade="FF"/>
          <w:sz w:val="24"/>
          <w:szCs w:val="24"/>
        </w:rPr>
        <w:t xml:space="preserve">answer </w:t>
      </w:r>
      <w:r w:rsidRPr="794CA948" w:rsidR="54881264">
        <w:rPr>
          <w:rFonts w:ascii="Arial" w:hAnsi="Arial" w:eastAsia="Arial" w:cs="Arial"/>
          <w:color w:val="000000" w:themeColor="text1" w:themeTint="FF" w:themeShade="FF"/>
          <w:sz w:val="24"/>
          <w:szCs w:val="24"/>
        </w:rPr>
        <w:t>showed they thought men may be able to “stomach it more” than females.</w:t>
      </w:r>
      <w:r w:rsidRPr="794CA948" w:rsidR="0197B39E">
        <w:rPr>
          <w:rFonts w:ascii="Arial" w:hAnsi="Arial" w:eastAsia="Arial" w:cs="Arial"/>
          <w:color w:val="000000" w:themeColor="text1" w:themeTint="FF" w:themeShade="FF"/>
          <w:sz w:val="24"/>
          <w:szCs w:val="24"/>
        </w:rPr>
        <w:t xml:space="preserve"> </w:t>
      </w:r>
      <w:r w:rsidRPr="794CA948" w:rsidR="08B26E54">
        <w:rPr>
          <w:rFonts w:ascii="Arial" w:hAnsi="Arial" w:eastAsia="Arial" w:cs="Arial"/>
          <w:color w:val="000000" w:themeColor="text1" w:themeTint="FF" w:themeShade="FF"/>
          <w:sz w:val="24"/>
          <w:szCs w:val="24"/>
        </w:rPr>
        <w:t xml:space="preserve">Those who answered no to question 7, either did not have an explanation or they thought it was directed to both genders. </w:t>
      </w:r>
    </w:p>
    <w:p w:rsidR="5058A60A" w:rsidP="5A57D5B2" w:rsidRDefault="5058A60A" w14:paraId="433D221A" w14:textId="3FD527E4" w14:noSpellErr="1">
      <w:pPr>
        <w:pStyle w:val="Heading2"/>
      </w:pPr>
      <w:bookmarkStart w:name="_Toc1649111733" w:id="908192927"/>
      <w:r w:rsidR="16080DD1">
        <w:rPr/>
        <w:t>4.5 Questionnaire Feedback: Explore the portrayal of gender roles in TC and how they correlate to real-world victimisation</w:t>
      </w:r>
      <w:bookmarkEnd w:id="908192927"/>
    </w:p>
    <w:p w:rsidR="688CB34D" w:rsidP="2113BEA4" w:rsidRDefault="688CB34D" w14:paraId="50A3569E" w14:textId="3CBCBE5E">
      <w:pPr>
        <w:spacing w:line="480" w:lineRule="auto"/>
        <w:jc w:val="both"/>
        <w:rPr>
          <w:rFonts w:ascii="Arial" w:hAnsi="Arial" w:eastAsia="Arial" w:cs="Arial"/>
          <w:b/>
          <w:bCs/>
          <w:color w:val="000000" w:themeColor="text1"/>
          <w:sz w:val="24"/>
          <w:szCs w:val="24"/>
        </w:rPr>
      </w:pPr>
      <w:r w:rsidRPr="2113BEA4">
        <w:rPr>
          <w:rFonts w:ascii="Arial" w:hAnsi="Arial" w:eastAsia="Arial" w:cs="Arial"/>
          <w:color w:val="000000" w:themeColor="text1"/>
          <w:sz w:val="24"/>
          <w:szCs w:val="24"/>
        </w:rPr>
        <w:t xml:space="preserve">The questions 12 and 13 are to help bring a conclusion to the second objective, which looks at gender portrayal within </w:t>
      </w:r>
      <w:r w:rsidRPr="2113BEA4" w:rsidR="237E68DE">
        <w:rPr>
          <w:rFonts w:ascii="Arial" w:hAnsi="Arial" w:eastAsia="Arial" w:cs="Arial"/>
          <w:color w:val="000000" w:themeColor="text1"/>
          <w:sz w:val="24"/>
          <w:szCs w:val="24"/>
        </w:rPr>
        <w:t>TC</w:t>
      </w:r>
      <w:r w:rsidRPr="2113BEA4">
        <w:rPr>
          <w:rFonts w:ascii="Arial" w:hAnsi="Arial" w:eastAsia="Arial" w:cs="Arial"/>
          <w:color w:val="000000" w:themeColor="text1"/>
          <w:sz w:val="24"/>
          <w:szCs w:val="24"/>
        </w:rPr>
        <w:t xml:space="preserve"> and real-world victimisation. </w:t>
      </w:r>
    </w:p>
    <w:p w:rsidR="3C44FA1C" w:rsidP="5A57D5B2" w:rsidRDefault="3C44FA1C" w14:paraId="5A058A15" w14:textId="1434492E">
      <w:pPr>
        <w:spacing w:line="480" w:lineRule="auto"/>
        <w:jc w:val="both"/>
        <w:rPr>
          <w:rFonts w:ascii="Arial" w:hAnsi="Arial" w:eastAsia="Arial" w:cs="Arial"/>
          <w:color w:val="000000" w:themeColor="text1"/>
          <w:sz w:val="24"/>
          <w:szCs w:val="24"/>
          <w:u w:val="single"/>
        </w:rPr>
      </w:pPr>
      <w:r w:rsidRPr="5A57D5B2">
        <w:rPr>
          <w:rFonts w:ascii="Arial" w:hAnsi="Arial" w:eastAsia="Arial" w:cs="Arial"/>
          <w:color w:val="000000" w:themeColor="text1"/>
          <w:sz w:val="24"/>
          <w:szCs w:val="24"/>
          <w:u w:val="single"/>
        </w:rPr>
        <w:t>Q12</w:t>
      </w:r>
    </w:p>
    <w:p w:rsidR="3C44FA1C" w:rsidP="5A57D5B2" w:rsidRDefault="5AFFC297" w14:paraId="3F9B47F8" w14:textId="315CDF3E">
      <w:pPr>
        <w:spacing w:line="480" w:lineRule="auto"/>
        <w:jc w:val="both"/>
        <w:rPr>
          <w:rFonts w:ascii="Arial" w:hAnsi="Arial" w:eastAsia="Arial" w:cs="Arial"/>
          <w:sz w:val="24"/>
          <w:szCs w:val="24"/>
        </w:rPr>
      </w:pPr>
      <w:r>
        <w:rPr>
          <w:noProof/>
        </w:rPr>
        <w:drawing>
          <wp:inline distT="0" distB="0" distL="0" distR="0" wp14:anchorId="4F372621" wp14:editId="55B68B87">
            <wp:extent cx="5724524" cy="1776988"/>
            <wp:effectExtent l="0" t="0" r="0" b="0"/>
            <wp:docPr id="1296491205" name="Picture 129649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24524" cy="1776988"/>
                    </a:xfrm>
                    <a:prstGeom prst="rect">
                      <a:avLst/>
                    </a:prstGeom>
                  </pic:spPr>
                </pic:pic>
              </a:graphicData>
            </a:graphic>
          </wp:inline>
        </w:drawing>
      </w:r>
      <w:r w:rsidRPr="5A57D5B2" w:rsidR="3E195B4A">
        <w:rPr>
          <w:rFonts w:ascii="Arial" w:hAnsi="Arial" w:eastAsia="Arial" w:cs="Arial"/>
          <w:color w:val="000000" w:themeColor="text1"/>
          <w:sz w:val="24"/>
          <w:szCs w:val="24"/>
        </w:rPr>
        <w:t xml:space="preserve">Question 12 asked if the </w:t>
      </w:r>
      <w:r w:rsidRPr="5A57D5B2" w:rsidR="237E68DE">
        <w:rPr>
          <w:rFonts w:ascii="Arial" w:hAnsi="Arial" w:eastAsia="Arial" w:cs="Arial"/>
          <w:color w:val="000000" w:themeColor="text1"/>
          <w:sz w:val="24"/>
          <w:szCs w:val="24"/>
        </w:rPr>
        <w:t>TC</w:t>
      </w:r>
      <w:r w:rsidRPr="5A57D5B2" w:rsidR="3E195B4A">
        <w:rPr>
          <w:rFonts w:ascii="Arial" w:hAnsi="Arial" w:eastAsia="Arial" w:cs="Arial"/>
          <w:color w:val="000000" w:themeColor="text1"/>
          <w:sz w:val="24"/>
          <w:szCs w:val="24"/>
        </w:rPr>
        <w:t xml:space="preserve"> genre provides a true </w:t>
      </w:r>
      <w:r w:rsidRPr="5A57D5B2" w:rsidR="768A4BED">
        <w:rPr>
          <w:rFonts w:ascii="Arial" w:hAnsi="Arial" w:eastAsia="Arial" w:cs="Arial"/>
          <w:color w:val="000000" w:themeColor="text1"/>
          <w:sz w:val="24"/>
          <w:szCs w:val="24"/>
        </w:rPr>
        <w:t>reflection</w:t>
      </w:r>
      <w:r w:rsidRPr="5A57D5B2" w:rsidR="3E195B4A">
        <w:rPr>
          <w:rFonts w:ascii="Arial" w:hAnsi="Arial" w:eastAsia="Arial" w:cs="Arial"/>
          <w:color w:val="000000" w:themeColor="text1"/>
          <w:sz w:val="24"/>
          <w:szCs w:val="24"/>
        </w:rPr>
        <w:t xml:space="preserve"> and accurate gender portrayal as</w:t>
      </w:r>
      <w:r w:rsidRPr="5A57D5B2" w:rsidR="3742B59D">
        <w:rPr>
          <w:rFonts w:ascii="Arial" w:hAnsi="Arial" w:eastAsia="Arial" w:cs="Arial"/>
          <w:color w:val="000000" w:themeColor="text1"/>
          <w:sz w:val="24"/>
          <w:szCs w:val="24"/>
        </w:rPr>
        <w:t xml:space="preserve"> it</w:t>
      </w:r>
      <w:r w:rsidRPr="5A57D5B2" w:rsidR="3E195B4A">
        <w:rPr>
          <w:rFonts w:ascii="Arial" w:hAnsi="Arial" w:eastAsia="Arial" w:cs="Arial"/>
          <w:color w:val="000000" w:themeColor="text1"/>
          <w:sz w:val="24"/>
          <w:szCs w:val="24"/>
        </w:rPr>
        <w:t xml:space="preserve"> happens in real life. There </w:t>
      </w:r>
      <w:r w:rsidRPr="5A57D5B2" w:rsidR="1045F276">
        <w:rPr>
          <w:rFonts w:ascii="Arial" w:hAnsi="Arial" w:eastAsia="Arial" w:cs="Arial"/>
          <w:color w:val="000000" w:themeColor="text1"/>
          <w:sz w:val="24"/>
          <w:szCs w:val="24"/>
        </w:rPr>
        <w:t>were</w:t>
      </w:r>
      <w:r w:rsidRPr="5A57D5B2" w:rsidR="3E195B4A">
        <w:rPr>
          <w:rFonts w:ascii="Arial" w:hAnsi="Arial" w:eastAsia="Arial" w:cs="Arial"/>
          <w:color w:val="000000" w:themeColor="text1"/>
          <w:sz w:val="24"/>
          <w:szCs w:val="24"/>
        </w:rPr>
        <w:t xml:space="preserve"> three choices which were</w:t>
      </w:r>
      <w:r w:rsidRPr="5A57D5B2" w:rsidR="57456AD3">
        <w:rPr>
          <w:rFonts w:ascii="Arial" w:hAnsi="Arial" w:eastAsia="Arial" w:cs="Arial"/>
          <w:color w:val="000000" w:themeColor="text1"/>
          <w:sz w:val="24"/>
          <w:szCs w:val="24"/>
        </w:rPr>
        <w:t>:</w:t>
      </w:r>
      <w:r w:rsidRPr="5A57D5B2" w:rsidR="3E195B4A">
        <w:rPr>
          <w:rFonts w:ascii="Arial" w:hAnsi="Arial" w:eastAsia="Arial" w:cs="Arial"/>
          <w:color w:val="000000" w:themeColor="text1"/>
          <w:sz w:val="24"/>
          <w:szCs w:val="24"/>
        </w:rPr>
        <w:t xml:space="preserve"> </w:t>
      </w:r>
      <w:bookmarkStart w:name="_Int_QrDCnII8" w:id="37"/>
      <w:r w:rsidRPr="5A57D5B2" w:rsidR="3E195B4A">
        <w:rPr>
          <w:rFonts w:ascii="Arial" w:hAnsi="Arial" w:eastAsia="Arial" w:cs="Arial"/>
          <w:color w:val="000000" w:themeColor="text1"/>
          <w:sz w:val="24"/>
          <w:szCs w:val="24"/>
        </w:rPr>
        <w:t>I think it</w:t>
      </w:r>
      <w:bookmarkEnd w:id="37"/>
      <w:r w:rsidRPr="5A57D5B2" w:rsidR="3E195B4A">
        <w:rPr>
          <w:rFonts w:ascii="Arial" w:hAnsi="Arial" w:eastAsia="Arial" w:cs="Arial"/>
          <w:color w:val="000000" w:themeColor="text1"/>
          <w:sz w:val="24"/>
          <w:szCs w:val="24"/>
        </w:rPr>
        <w:t xml:space="preserve"> portrays </w:t>
      </w:r>
      <w:r w:rsidRPr="5A57D5B2" w:rsidR="02A0A4BE">
        <w:rPr>
          <w:rFonts w:ascii="Arial" w:hAnsi="Arial" w:eastAsia="Arial" w:cs="Arial"/>
          <w:color w:val="000000" w:themeColor="text1"/>
          <w:sz w:val="24"/>
          <w:szCs w:val="24"/>
        </w:rPr>
        <w:t xml:space="preserve">it well; I do </w:t>
      </w:r>
      <w:r w:rsidRPr="5A57D5B2" w:rsidR="19A0E541">
        <w:rPr>
          <w:rFonts w:ascii="Arial" w:hAnsi="Arial" w:eastAsia="Arial" w:cs="Arial"/>
          <w:color w:val="000000" w:themeColor="text1"/>
          <w:sz w:val="24"/>
          <w:szCs w:val="24"/>
        </w:rPr>
        <w:t>not</w:t>
      </w:r>
      <w:r w:rsidRPr="5A57D5B2" w:rsidR="0A7AACD1">
        <w:rPr>
          <w:rFonts w:ascii="Arial" w:hAnsi="Arial" w:eastAsia="Arial" w:cs="Arial"/>
          <w:color w:val="000000" w:themeColor="text1"/>
          <w:sz w:val="24"/>
          <w:szCs w:val="24"/>
        </w:rPr>
        <w:t xml:space="preserve">; </w:t>
      </w:r>
      <w:r w:rsidRPr="5A57D5B2" w:rsidR="02A0A4BE">
        <w:rPr>
          <w:rFonts w:ascii="Arial" w:hAnsi="Arial" w:eastAsia="Arial" w:cs="Arial"/>
          <w:color w:val="000000" w:themeColor="text1"/>
          <w:sz w:val="24"/>
          <w:szCs w:val="24"/>
        </w:rPr>
        <w:t xml:space="preserve">and I think </w:t>
      </w:r>
      <w:bookmarkStart w:name="_Int_A2lnP8N7" w:id="38"/>
      <w:r w:rsidRPr="5A57D5B2" w:rsidR="02A0A4BE">
        <w:rPr>
          <w:rFonts w:ascii="Arial" w:hAnsi="Arial" w:eastAsia="Arial" w:cs="Arial"/>
          <w:color w:val="000000" w:themeColor="text1"/>
          <w:sz w:val="24"/>
          <w:szCs w:val="24"/>
        </w:rPr>
        <w:t>it</w:t>
      </w:r>
      <w:r w:rsidRPr="5A57D5B2" w:rsidR="1C43E4FB">
        <w:rPr>
          <w:rFonts w:ascii="Arial" w:hAnsi="Arial" w:eastAsia="Arial" w:cs="Arial"/>
          <w:color w:val="000000" w:themeColor="text1"/>
          <w:sz w:val="24"/>
          <w:szCs w:val="24"/>
        </w:rPr>
        <w:t>‘</w:t>
      </w:r>
      <w:bookmarkEnd w:id="38"/>
      <w:r w:rsidRPr="5A57D5B2" w:rsidR="02A0A4BE">
        <w:rPr>
          <w:rFonts w:ascii="Arial" w:hAnsi="Arial" w:eastAsia="Arial" w:cs="Arial"/>
          <w:color w:val="000000" w:themeColor="text1"/>
          <w:sz w:val="24"/>
          <w:szCs w:val="24"/>
        </w:rPr>
        <w:t xml:space="preserve">s exaggerated. </w:t>
      </w:r>
      <w:r w:rsidRPr="5A57D5B2" w:rsidR="331357C2">
        <w:rPr>
          <w:rFonts w:ascii="Arial" w:hAnsi="Arial" w:eastAsia="Arial" w:cs="Arial"/>
          <w:color w:val="000000" w:themeColor="text1"/>
          <w:sz w:val="24"/>
          <w:szCs w:val="24"/>
        </w:rPr>
        <w:t xml:space="preserve">Out of all </w:t>
      </w:r>
      <w:r w:rsidRPr="5A57D5B2" w:rsidR="359C52A6">
        <w:rPr>
          <w:rFonts w:ascii="Arial" w:hAnsi="Arial" w:eastAsia="Arial" w:cs="Arial"/>
          <w:color w:val="000000" w:themeColor="text1"/>
          <w:sz w:val="24"/>
          <w:szCs w:val="24"/>
        </w:rPr>
        <w:t>participants</w:t>
      </w:r>
      <w:r w:rsidRPr="5A57D5B2" w:rsidR="331357C2">
        <w:rPr>
          <w:rFonts w:ascii="Arial" w:hAnsi="Arial" w:eastAsia="Arial" w:cs="Arial"/>
          <w:color w:val="000000" w:themeColor="text1"/>
          <w:sz w:val="24"/>
          <w:szCs w:val="24"/>
        </w:rPr>
        <w:t xml:space="preserve">, 20 answered that it portrays it well, 11 answered it did not and 38 </w:t>
      </w:r>
      <w:r w:rsidRPr="5A57D5B2" w:rsidR="1A7792F4">
        <w:rPr>
          <w:rFonts w:ascii="Arial" w:hAnsi="Arial" w:eastAsia="Arial" w:cs="Arial"/>
          <w:color w:val="000000" w:themeColor="text1"/>
          <w:sz w:val="24"/>
          <w:szCs w:val="24"/>
        </w:rPr>
        <w:t>submitted an</w:t>
      </w:r>
      <w:r w:rsidRPr="5A57D5B2" w:rsidR="331357C2">
        <w:rPr>
          <w:rFonts w:ascii="Arial" w:hAnsi="Arial" w:eastAsia="Arial" w:cs="Arial"/>
          <w:color w:val="000000" w:themeColor="text1"/>
          <w:sz w:val="24"/>
          <w:szCs w:val="24"/>
        </w:rPr>
        <w:t xml:space="preserve"> answer </w:t>
      </w:r>
      <w:r w:rsidRPr="5A57D5B2" w:rsidR="0DF314D4">
        <w:rPr>
          <w:rFonts w:ascii="Arial" w:hAnsi="Arial" w:eastAsia="Arial" w:cs="Arial"/>
          <w:color w:val="000000" w:themeColor="text1"/>
          <w:sz w:val="24"/>
          <w:szCs w:val="24"/>
        </w:rPr>
        <w:t>explaining</w:t>
      </w:r>
      <w:r w:rsidRPr="5A57D5B2" w:rsidR="331357C2">
        <w:rPr>
          <w:rFonts w:ascii="Arial" w:hAnsi="Arial" w:eastAsia="Arial" w:cs="Arial"/>
          <w:color w:val="000000" w:themeColor="text1"/>
          <w:sz w:val="24"/>
          <w:szCs w:val="24"/>
        </w:rPr>
        <w:t xml:space="preserve"> why they t</w:t>
      </w:r>
      <w:r w:rsidRPr="5A57D5B2" w:rsidR="5DAC0137">
        <w:rPr>
          <w:rFonts w:ascii="Arial" w:hAnsi="Arial" w:eastAsia="Arial" w:cs="Arial"/>
          <w:color w:val="000000" w:themeColor="text1"/>
          <w:sz w:val="24"/>
          <w:szCs w:val="24"/>
        </w:rPr>
        <w:t xml:space="preserve">hought </w:t>
      </w:r>
      <w:r w:rsidRPr="5A57D5B2" w:rsidR="331357C2">
        <w:rPr>
          <w:rFonts w:ascii="Arial" w:hAnsi="Arial" w:eastAsia="Arial" w:cs="Arial"/>
          <w:color w:val="000000" w:themeColor="text1"/>
          <w:sz w:val="24"/>
          <w:szCs w:val="24"/>
        </w:rPr>
        <w:t xml:space="preserve">it </w:t>
      </w:r>
      <w:r w:rsidRPr="5A57D5B2" w:rsidR="357689CD">
        <w:rPr>
          <w:rFonts w:ascii="Arial" w:hAnsi="Arial" w:eastAsia="Arial" w:cs="Arial"/>
          <w:color w:val="000000" w:themeColor="text1"/>
          <w:sz w:val="24"/>
          <w:szCs w:val="24"/>
        </w:rPr>
        <w:t>wa</w:t>
      </w:r>
      <w:r w:rsidRPr="5A57D5B2" w:rsidR="331357C2">
        <w:rPr>
          <w:rFonts w:ascii="Arial" w:hAnsi="Arial" w:eastAsia="Arial" w:cs="Arial"/>
          <w:color w:val="000000" w:themeColor="text1"/>
          <w:sz w:val="24"/>
          <w:szCs w:val="24"/>
        </w:rPr>
        <w:t xml:space="preserve">s exaggerated. </w:t>
      </w:r>
      <w:r w:rsidRPr="5A57D5B2" w:rsidR="328E442A">
        <w:rPr>
          <w:rFonts w:ascii="Arial" w:hAnsi="Arial" w:eastAsia="Arial" w:cs="Arial"/>
          <w:color w:val="000000" w:themeColor="text1"/>
          <w:sz w:val="24"/>
          <w:szCs w:val="24"/>
        </w:rPr>
        <w:t>Some participants did answer</w:t>
      </w:r>
      <w:r w:rsidRPr="5A57D5B2" w:rsidR="0C856169">
        <w:rPr>
          <w:rFonts w:ascii="Arial" w:hAnsi="Arial" w:eastAsia="Arial" w:cs="Arial"/>
          <w:color w:val="000000" w:themeColor="text1"/>
          <w:sz w:val="24"/>
          <w:szCs w:val="24"/>
        </w:rPr>
        <w:t xml:space="preserve"> </w:t>
      </w:r>
      <w:r w:rsidRPr="5A57D5B2" w:rsidR="328E442A">
        <w:rPr>
          <w:rFonts w:ascii="Arial" w:hAnsi="Arial" w:eastAsia="Arial" w:cs="Arial"/>
          <w:color w:val="000000" w:themeColor="text1"/>
          <w:sz w:val="24"/>
          <w:szCs w:val="24"/>
        </w:rPr>
        <w:t>two questions rather than just one</w:t>
      </w:r>
      <w:r w:rsidRPr="5A57D5B2" w:rsidR="42F04DE1">
        <w:rPr>
          <w:rFonts w:ascii="Arial" w:hAnsi="Arial" w:eastAsia="Arial" w:cs="Arial"/>
          <w:color w:val="000000" w:themeColor="text1"/>
          <w:sz w:val="24"/>
          <w:szCs w:val="24"/>
        </w:rPr>
        <w:t>,</w:t>
      </w:r>
      <w:r w:rsidRPr="5A57D5B2" w:rsidR="328E442A">
        <w:rPr>
          <w:rFonts w:ascii="Arial" w:hAnsi="Arial" w:eastAsia="Arial" w:cs="Arial"/>
          <w:color w:val="000000" w:themeColor="text1"/>
          <w:sz w:val="24"/>
          <w:szCs w:val="24"/>
        </w:rPr>
        <w:t xml:space="preserve"> which shows the difference in the total number of answers from the total number of participants. </w:t>
      </w:r>
    </w:p>
    <w:p w:rsidR="3C44FA1C" w:rsidP="2113BEA4" w:rsidRDefault="099D1E00" w14:paraId="5E42E9F5" w14:textId="0B078072">
      <w:pPr>
        <w:spacing w:line="480" w:lineRule="auto"/>
        <w:jc w:val="both"/>
        <w:rPr>
          <w:rFonts w:ascii="Arial" w:hAnsi="Arial" w:eastAsia="Arial" w:cs="Arial"/>
          <w:sz w:val="24"/>
          <w:szCs w:val="24"/>
        </w:rPr>
      </w:pPr>
      <w:r w:rsidRPr="5A57D5B2">
        <w:rPr>
          <w:rFonts w:ascii="Arial" w:hAnsi="Arial" w:eastAsia="Arial" w:cs="Arial"/>
          <w:sz w:val="24"/>
          <w:szCs w:val="24"/>
        </w:rPr>
        <w:t xml:space="preserve">A common theme shown is how TC genre focuses on </w:t>
      </w:r>
      <w:r w:rsidRPr="5A57D5B2" w:rsidR="14761C16">
        <w:rPr>
          <w:rFonts w:ascii="Arial" w:hAnsi="Arial" w:eastAsia="Arial" w:cs="Arial"/>
          <w:sz w:val="24"/>
          <w:szCs w:val="24"/>
        </w:rPr>
        <w:t xml:space="preserve">females as the victims. </w:t>
      </w:r>
      <w:r w:rsidRPr="5A57D5B2" w:rsidR="2798E76E">
        <w:rPr>
          <w:rFonts w:ascii="Arial" w:hAnsi="Arial" w:eastAsia="Arial" w:cs="Arial"/>
          <w:sz w:val="24"/>
          <w:szCs w:val="24"/>
        </w:rPr>
        <w:t>T</w:t>
      </w:r>
      <w:r w:rsidRPr="5A57D5B2" w:rsidR="6AAFD17F">
        <w:rPr>
          <w:rFonts w:ascii="Arial" w:hAnsi="Arial" w:eastAsia="Arial" w:cs="Arial"/>
          <w:sz w:val="24"/>
          <w:szCs w:val="24"/>
        </w:rPr>
        <w:t>his could be due to the media</w:t>
      </w:r>
      <w:r w:rsidRPr="5A57D5B2" w:rsidR="7E9EDC9B">
        <w:rPr>
          <w:rFonts w:ascii="Arial" w:hAnsi="Arial" w:eastAsia="Arial" w:cs="Arial"/>
          <w:sz w:val="24"/>
          <w:szCs w:val="24"/>
        </w:rPr>
        <w:t>’</w:t>
      </w:r>
      <w:r w:rsidRPr="5A57D5B2" w:rsidR="6AAFD17F">
        <w:rPr>
          <w:rFonts w:ascii="Arial" w:hAnsi="Arial" w:eastAsia="Arial" w:cs="Arial"/>
          <w:sz w:val="24"/>
          <w:szCs w:val="24"/>
        </w:rPr>
        <w:t xml:space="preserve">s </w:t>
      </w:r>
      <w:r w:rsidRPr="5A57D5B2" w:rsidR="6D6D377A">
        <w:rPr>
          <w:rFonts w:ascii="Arial" w:hAnsi="Arial" w:eastAsia="Arial" w:cs="Arial"/>
          <w:sz w:val="24"/>
          <w:szCs w:val="24"/>
        </w:rPr>
        <w:t>focus on this making false perceptions (</w:t>
      </w:r>
      <w:proofErr w:type="spellStart"/>
      <w:r w:rsidRPr="5A57D5B2" w:rsidR="6D6D377A">
        <w:rPr>
          <w:rFonts w:ascii="Arial" w:hAnsi="Arial" w:eastAsia="Arial" w:cs="Arial"/>
          <w:sz w:val="24"/>
          <w:szCs w:val="24"/>
        </w:rPr>
        <w:t>Murley</w:t>
      </w:r>
      <w:proofErr w:type="spellEnd"/>
      <w:r w:rsidRPr="5A57D5B2" w:rsidR="6D6D377A">
        <w:rPr>
          <w:rFonts w:ascii="Arial" w:hAnsi="Arial" w:eastAsia="Arial" w:cs="Arial"/>
          <w:sz w:val="24"/>
          <w:szCs w:val="24"/>
        </w:rPr>
        <w:t>, 2008)</w:t>
      </w:r>
      <w:r w:rsidRPr="5A57D5B2" w:rsidR="3EECE061">
        <w:rPr>
          <w:rFonts w:ascii="Arial" w:hAnsi="Arial" w:eastAsia="Arial" w:cs="Arial"/>
          <w:sz w:val="24"/>
          <w:szCs w:val="24"/>
        </w:rPr>
        <w:t>,</w:t>
      </w:r>
      <w:r w:rsidRPr="5A57D5B2" w:rsidR="6D6D377A">
        <w:rPr>
          <w:rFonts w:ascii="Arial" w:hAnsi="Arial" w:eastAsia="Arial" w:cs="Arial"/>
          <w:sz w:val="24"/>
          <w:szCs w:val="24"/>
        </w:rPr>
        <w:t xml:space="preserve"> even though this is not the case</w:t>
      </w:r>
      <w:r w:rsidRPr="5A57D5B2" w:rsidR="5F6F3B1D">
        <w:rPr>
          <w:rFonts w:ascii="Arial" w:hAnsi="Arial" w:eastAsia="Arial" w:cs="Arial"/>
          <w:sz w:val="24"/>
          <w:szCs w:val="24"/>
        </w:rPr>
        <w:t xml:space="preserve"> as previously stated. Some participants who answered that they do not think this have stated as shown above. </w:t>
      </w:r>
    </w:p>
    <w:p w:rsidR="3C44FA1C" w:rsidP="5A57D5B2" w:rsidRDefault="3C44FA1C" w14:paraId="5665173F" w14:textId="0F8537F8">
      <w:pPr>
        <w:spacing w:line="480" w:lineRule="auto"/>
        <w:jc w:val="both"/>
        <w:rPr>
          <w:rFonts w:ascii="Arial" w:hAnsi="Arial" w:eastAsia="Arial" w:cs="Arial"/>
          <w:color w:val="000000" w:themeColor="text1"/>
          <w:sz w:val="24"/>
          <w:szCs w:val="24"/>
          <w:u w:val="single"/>
        </w:rPr>
      </w:pPr>
      <w:r w:rsidRPr="5A57D5B2">
        <w:rPr>
          <w:rFonts w:ascii="Arial" w:hAnsi="Arial" w:eastAsia="Arial" w:cs="Arial"/>
          <w:color w:val="000000" w:themeColor="text1"/>
          <w:sz w:val="24"/>
          <w:szCs w:val="24"/>
          <w:u w:val="single"/>
        </w:rPr>
        <w:t>Q13</w:t>
      </w:r>
    </w:p>
    <w:p w:rsidR="589A4C1A" w:rsidP="49DC9133" w:rsidRDefault="589A4C1A" w14:paraId="719B2469" w14:textId="591BBA61">
      <w:pPr>
        <w:spacing w:line="480" w:lineRule="auto"/>
        <w:jc w:val="both"/>
        <w:rPr>
          <w:rFonts w:ascii="Arial" w:hAnsi="Arial" w:eastAsia="Arial" w:cs="Arial"/>
          <w:color w:val="000000" w:themeColor="text1"/>
          <w:sz w:val="24"/>
          <w:szCs w:val="24"/>
        </w:rPr>
      </w:pPr>
      <w:r>
        <w:rPr>
          <w:noProof/>
        </w:rPr>
        <w:drawing>
          <wp:inline distT="0" distB="0" distL="0" distR="0" wp14:anchorId="3F4FD6C2" wp14:editId="7631D55A">
            <wp:extent cx="5724524" cy="1204536"/>
            <wp:effectExtent l="9525" t="9525" r="9525" b="9525"/>
            <wp:docPr id="1343070710" name="Picture 1343070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24524" cy="1204536"/>
                    </a:xfrm>
                    <a:prstGeom prst="rect">
                      <a:avLst/>
                    </a:prstGeom>
                    <a:ln w="9525">
                      <a:solidFill>
                        <a:srgbClr val="7295D2"/>
                      </a:solidFill>
                      <a:prstDash val="solid"/>
                    </a:ln>
                  </pic:spPr>
                </pic:pic>
              </a:graphicData>
            </a:graphic>
          </wp:inline>
        </w:drawing>
      </w:r>
      <w:r w:rsidRPr="49DC9133" w:rsidR="773365D3">
        <w:rPr>
          <w:rFonts w:ascii="Arial" w:hAnsi="Arial" w:eastAsia="Arial" w:cs="Arial"/>
          <w:color w:val="000000" w:themeColor="text1"/>
          <w:sz w:val="24"/>
          <w:szCs w:val="24"/>
        </w:rPr>
        <w:t>Question 13 asked ‘Do you think the ‘</w:t>
      </w:r>
      <w:r w:rsidRPr="49DC9133" w:rsidR="237E68DE">
        <w:rPr>
          <w:rFonts w:ascii="Arial" w:hAnsi="Arial" w:eastAsia="Arial" w:cs="Arial"/>
          <w:color w:val="000000" w:themeColor="text1"/>
          <w:sz w:val="24"/>
          <w:szCs w:val="24"/>
        </w:rPr>
        <w:t>TC</w:t>
      </w:r>
      <w:r w:rsidRPr="49DC9133" w:rsidR="773365D3">
        <w:rPr>
          <w:rFonts w:ascii="Arial" w:hAnsi="Arial" w:eastAsia="Arial" w:cs="Arial"/>
          <w:color w:val="000000" w:themeColor="text1"/>
          <w:sz w:val="24"/>
          <w:szCs w:val="24"/>
        </w:rPr>
        <w:t xml:space="preserve"> genre’ portrays real world victimisation accurately as it happens in real life and why?’ </w:t>
      </w:r>
      <w:r w:rsidRPr="41E297D0" w:rsidR="773365D3">
        <w:rPr>
          <w:rFonts w:ascii="Arial" w:hAnsi="Arial" w:eastAsia="Arial" w:cs="Arial"/>
          <w:color w:val="000000" w:themeColor="text1"/>
          <w:sz w:val="24"/>
          <w:szCs w:val="24"/>
        </w:rPr>
        <w:t>O</w:t>
      </w:r>
      <w:r w:rsidRPr="41E297D0" w:rsidR="4CB46BE4">
        <w:rPr>
          <w:rFonts w:ascii="Arial" w:hAnsi="Arial" w:eastAsia="Arial" w:cs="Arial"/>
          <w:color w:val="000000" w:themeColor="text1"/>
          <w:sz w:val="24"/>
          <w:szCs w:val="24"/>
        </w:rPr>
        <w:t>verall</w:t>
      </w:r>
      <w:r w:rsidRPr="49DC9133" w:rsidR="773365D3">
        <w:rPr>
          <w:rFonts w:ascii="Arial" w:hAnsi="Arial" w:eastAsia="Arial" w:cs="Arial"/>
          <w:color w:val="000000" w:themeColor="text1"/>
          <w:sz w:val="24"/>
          <w:szCs w:val="24"/>
        </w:rPr>
        <w:t>, there were 15 people who thought the gender was portrayed well, 20 thought it was not and the majority, 29, though</w:t>
      </w:r>
      <w:r w:rsidRPr="49DC9133" w:rsidR="150C33E4">
        <w:rPr>
          <w:rFonts w:ascii="Arial" w:hAnsi="Arial" w:eastAsia="Arial" w:cs="Arial"/>
          <w:color w:val="000000" w:themeColor="text1"/>
          <w:sz w:val="24"/>
          <w:szCs w:val="24"/>
        </w:rPr>
        <w:t>t</w:t>
      </w:r>
      <w:r w:rsidRPr="49DC9133" w:rsidR="773365D3">
        <w:rPr>
          <w:rFonts w:ascii="Arial" w:hAnsi="Arial" w:eastAsia="Arial" w:cs="Arial"/>
          <w:color w:val="000000" w:themeColor="text1"/>
          <w:sz w:val="24"/>
          <w:szCs w:val="24"/>
        </w:rPr>
        <w:t xml:space="preserve"> it </w:t>
      </w:r>
      <w:r w:rsidRPr="49DC9133" w:rsidR="50762CB6">
        <w:rPr>
          <w:rFonts w:ascii="Arial" w:hAnsi="Arial" w:eastAsia="Arial" w:cs="Arial"/>
          <w:color w:val="000000" w:themeColor="text1"/>
          <w:sz w:val="24"/>
          <w:szCs w:val="24"/>
        </w:rPr>
        <w:t>to be</w:t>
      </w:r>
      <w:r w:rsidRPr="49DC9133" w:rsidR="773365D3">
        <w:rPr>
          <w:rFonts w:ascii="Arial" w:hAnsi="Arial" w:eastAsia="Arial" w:cs="Arial"/>
          <w:color w:val="000000" w:themeColor="text1"/>
          <w:sz w:val="24"/>
          <w:szCs w:val="24"/>
        </w:rPr>
        <w:t xml:space="preserve"> exaggerated</w:t>
      </w:r>
      <w:r w:rsidRPr="49DC9133" w:rsidR="510CAADC">
        <w:rPr>
          <w:rFonts w:ascii="Arial" w:hAnsi="Arial" w:eastAsia="Arial" w:cs="Arial"/>
          <w:color w:val="000000" w:themeColor="text1"/>
          <w:sz w:val="24"/>
          <w:szCs w:val="24"/>
        </w:rPr>
        <w:t xml:space="preserve"> </w:t>
      </w:r>
      <w:bookmarkStart w:name="_Int_SuFS5sCH" w:id="39"/>
      <w:r w:rsidRPr="49DC9133" w:rsidR="510CAADC">
        <w:rPr>
          <w:rFonts w:ascii="Arial" w:hAnsi="Arial" w:eastAsia="Arial" w:cs="Arial"/>
          <w:color w:val="000000" w:themeColor="text1"/>
          <w:sz w:val="24"/>
          <w:szCs w:val="24"/>
        </w:rPr>
        <w:t>in order to</w:t>
      </w:r>
      <w:bookmarkEnd w:id="39"/>
      <w:r w:rsidRPr="49DC9133" w:rsidR="510CAADC">
        <w:rPr>
          <w:rFonts w:ascii="Arial" w:hAnsi="Arial" w:eastAsia="Arial" w:cs="Arial"/>
          <w:color w:val="000000" w:themeColor="text1"/>
          <w:sz w:val="24"/>
          <w:szCs w:val="24"/>
        </w:rPr>
        <w:t xml:space="preserve"> promote interest to viewers</w:t>
      </w:r>
      <w:r w:rsidRPr="49DC9133" w:rsidR="773365D3">
        <w:rPr>
          <w:rFonts w:ascii="Arial" w:hAnsi="Arial" w:eastAsia="Arial" w:cs="Arial"/>
          <w:color w:val="000000" w:themeColor="text1"/>
          <w:sz w:val="24"/>
          <w:szCs w:val="24"/>
        </w:rPr>
        <w:t xml:space="preserve">. </w:t>
      </w:r>
    </w:p>
    <w:p w:rsidR="773365D3" w:rsidP="5A57D5B2" w:rsidRDefault="773365D3" w14:paraId="753E3267" w14:textId="4FF9F4DE">
      <w:pPr>
        <w:spacing w:line="480" w:lineRule="auto"/>
        <w:jc w:val="both"/>
        <w:rPr>
          <w:rFonts w:ascii="Arial" w:hAnsi="Arial" w:eastAsia="Arial" w:cs="Arial"/>
          <w:color w:val="000000" w:themeColor="text1"/>
          <w:sz w:val="24"/>
          <w:szCs w:val="24"/>
        </w:rPr>
      </w:pPr>
      <w:r w:rsidRPr="5A57D5B2">
        <w:rPr>
          <w:rFonts w:ascii="Arial" w:hAnsi="Arial" w:eastAsia="Arial" w:cs="Arial"/>
          <w:color w:val="000000" w:themeColor="text1"/>
          <w:sz w:val="24"/>
          <w:szCs w:val="24"/>
        </w:rPr>
        <w:t xml:space="preserve">When looking at the answers, </w:t>
      </w:r>
      <w:r w:rsidRPr="5A57D5B2" w:rsidR="5DC97396">
        <w:rPr>
          <w:rFonts w:ascii="Arial" w:hAnsi="Arial" w:eastAsia="Arial" w:cs="Arial"/>
          <w:color w:val="000000" w:themeColor="text1"/>
          <w:sz w:val="24"/>
          <w:szCs w:val="24"/>
        </w:rPr>
        <w:t>one</w:t>
      </w:r>
      <w:r w:rsidRPr="5A57D5B2">
        <w:rPr>
          <w:rFonts w:ascii="Arial" w:hAnsi="Arial" w:eastAsia="Arial" w:cs="Arial"/>
          <w:color w:val="000000" w:themeColor="text1"/>
          <w:sz w:val="24"/>
          <w:szCs w:val="24"/>
        </w:rPr>
        <w:t xml:space="preserve"> participant explained how </w:t>
      </w:r>
      <w:r w:rsidRPr="5A57D5B2" w:rsidR="4879026E">
        <w:rPr>
          <w:rFonts w:ascii="Arial" w:hAnsi="Arial" w:eastAsia="Arial" w:cs="Arial"/>
          <w:color w:val="000000" w:themeColor="text1"/>
          <w:sz w:val="24"/>
          <w:szCs w:val="24"/>
        </w:rPr>
        <w:t>real-world</w:t>
      </w:r>
      <w:r w:rsidRPr="5A57D5B2" w:rsidR="3EC1ADB6">
        <w:rPr>
          <w:rFonts w:ascii="Arial" w:hAnsi="Arial" w:eastAsia="Arial" w:cs="Arial"/>
          <w:color w:val="000000" w:themeColor="text1"/>
          <w:sz w:val="24"/>
          <w:szCs w:val="24"/>
        </w:rPr>
        <w:t xml:space="preserve"> victimisation </w:t>
      </w:r>
      <w:r w:rsidRPr="5A57D5B2">
        <w:rPr>
          <w:rFonts w:ascii="Arial" w:hAnsi="Arial" w:eastAsia="Arial" w:cs="Arial"/>
          <w:color w:val="000000" w:themeColor="text1"/>
          <w:sz w:val="24"/>
          <w:szCs w:val="24"/>
        </w:rPr>
        <w:t xml:space="preserve">is portrayed </w:t>
      </w:r>
      <w:r w:rsidRPr="5A57D5B2" w:rsidR="5DE091AB">
        <w:rPr>
          <w:rFonts w:ascii="Arial" w:hAnsi="Arial" w:eastAsia="Arial" w:cs="Arial"/>
          <w:color w:val="000000" w:themeColor="text1"/>
          <w:sz w:val="24"/>
          <w:szCs w:val="24"/>
        </w:rPr>
        <w:t>well,</w:t>
      </w:r>
      <w:r w:rsidRPr="5A57D5B2">
        <w:rPr>
          <w:rFonts w:ascii="Arial" w:hAnsi="Arial" w:eastAsia="Arial" w:cs="Arial"/>
          <w:color w:val="000000" w:themeColor="text1"/>
          <w:sz w:val="24"/>
          <w:szCs w:val="24"/>
        </w:rPr>
        <w:t xml:space="preserve"> and this is beneficial as shown above. However, this contradicts the secondary research found as Vera-Grey (2021) stated how </w:t>
      </w:r>
      <w:r w:rsidRPr="5A57D5B2" w:rsidR="47103A58">
        <w:rPr>
          <w:rFonts w:ascii="Arial" w:hAnsi="Arial" w:eastAsia="Arial" w:cs="Arial"/>
          <w:color w:val="000000" w:themeColor="text1"/>
          <w:sz w:val="24"/>
          <w:szCs w:val="24"/>
        </w:rPr>
        <w:t xml:space="preserve">the </w:t>
      </w:r>
      <w:r w:rsidRPr="5A57D5B2">
        <w:rPr>
          <w:rFonts w:ascii="Arial" w:hAnsi="Arial" w:eastAsia="Arial" w:cs="Arial"/>
          <w:color w:val="000000" w:themeColor="text1"/>
          <w:sz w:val="24"/>
          <w:szCs w:val="24"/>
        </w:rPr>
        <w:t>media fuels the idea that women are vulnerable and how women are dehumanised. From the participants who thought it does not portray it well</w:t>
      </w:r>
      <w:r w:rsidRPr="5A57D5B2" w:rsidR="673EC640">
        <w:rPr>
          <w:rFonts w:ascii="Arial" w:hAnsi="Arial" w:eastAsia="Arial" w:cs="Arial"/>
          <w:color w:val="000000" w:themeColor="text1"/>
          <w:sz w:val="24"/>
          <w:szCs w:val="24"/>
        </w:rPr>
        <w:t xml:space="preserve">, it demonstrated that this may be </w:t>
      </w:r>
      <w:r w:rsidRPr="5A57D5B2">
        <w:rPr>
          <w:rFonts w:ascii="Arial" w:hAnsi="Arial" w:eastAsia="Arial" w:cs="Arial"/>
          <w:color w:val="000000" w:themeColor="text1"/>
          <w:sz w:val="24"/>
          <w:szCs w:val="24"/>
        </w:rPr>
        <w:t xml:space="preserve">due to the fact the victims </w:t>
      </w:r>
      <w:r w:rsidRPr="5A57D5B2" w:rsidR="5D9DC81D">
        <w:rPr>
          <w:rFonts w:ascii="Arial" w:hAnsi="Arial" w:eastAsia="Arial" w:cs="Arial"/>
          <w:color w:val="000000" w:themeColor="text1"/>
          <w:sz w:val="24"/>
          <w:szCs w:val="24"/>
        </w:rPr>
        <w:t>are not</w:t>
      </w:r>
      <w:r w:rsidRPr="5A57D5B2">
        <w:rPr>
          <w:rFonts w:ascii="Arial" w:hAnsi="Arial" w:eastAsia="Arial" w:cs="Arial"/>
          <w:color w:val="000000" w:themeColor="text1"/>
          <w:sz w:val="24"/>
          <w:szCs w:val="24"/>
        </w:rPr>
        <w:t xml:space="preserve"> usually </w:t>
      </w:r>
      <w:bookmarkStart w:name="_Int_TAQlc3ga" w:id="40"/>
      <w:r w:rsidRPr="5A57D5B2">
        <w:rPr>
          <w:rFonts w:ascii="Arial" w:hAnsi="Arial" w:eastAsia="Arial" w:cs="Arial"/>
          <w:color w:val="000000" w:themeColor="text1"/>
          <w:sz w:val="24"/>
          <w:szCs w:val="24"/>
        </w:rPr>
        <w:t>a main focus</w:t>
      </w:r>
      <w:bookmarkEnd w:id="40"/>
      <w:r w:rsidRPr="5A57D5B2">
        <w:rPr>
          <w:rFonts w:ascii="Arial" w:hAnsi="Arial" w:eastAsia="Arial" w:cs="Arial"/>
          <w:color w:val="000000" w:themeColor="text1"/>
          <w:sz w:val="24"/>
          <w:szCs w:val="24"/>
        </w:rPr>
        <w:t xml:space="preserve">. This has also been stated within the literature review where </w:t>
      </w:r>
      <w:bookmarkStart w:name="_Int_MfwpNQez" w:id="41"/>
      <w:proofErr w:type="spellStart"/>
      <w:r w:rsidRPr="5A57D5B2">
        <w:rPr>
          <w:rFonts w:ascii="Arial" w:hAnsi="Arial" w:eastAsia="Arial" w:cs="Arial"/>
          <w:color w:val="000000" w:themeColor="text1"/>
          <w:sz w:val="24"/>
          <w:szCs w:val="24"/>
        </w:rPr>
        <w:t>Horeck</w:t>
      </w:r>
      <w:bookmarkEnd w:id="41"/>
      <w:proofErr w:type="spellEnd"/>
      <w:r w:rsidRPr="5A57D5B2">
        <w:rPr>
          <w:rFonts w:ascii="Arial" w:hAnsi="Arial" w:eastAsia="Arial" w:cs="Arial"/>
          <w:color w:val="000000" w:themeColor="text1"/>
          <w:sz w:val="24"/>
          <w:szCs w:val="24"/>
        </w:rPr>
        <w:t xml:space="preserve"> (2019) stated this may be the case. Lastly, the majority vote had a common theme. This was to expand the viewers and make it more engaging for them. This could be shown as stated </w:t>
      </w:r>
      <w:r w:rsidRPr="5A57D5B2" w:rsidR="199AB0CC">
        <w:rPr>
          <w:rFonts w:ascii="Arial" w:hAnsi="Arial" w:eastAsia="Arial" w:cs="Arial"/>
          <w:color w:val="000000" w:themeColor="text1"/>
          <w:sz w:val="24"/>
          <w:szCs w:val="24"/>
        </w:rPr>
        <w:t xml:space="preserve">previously regarding </w:t>
      </w:r>
      <w:r w:rsidRPr="5A57D5B2">
        <w:rPr>
          <w:rFonts w:ascii="Arial" w:hAnsi="Arial" w:eastAsia="Arial" w:cs="Arial"/>
          <w:color w:val="000000" w:themeColor="text1"/>
          <w:sz w:val="24"/>
          <w:szCs w:val="24"/>
        </w:rPr>
        <w:t xml:space="preserve">the Depp v Heard trial and the movie made quickly after, not thinking about the </w:t>
      </w:r>
      <w:r w:rsidRPr="5A57D5B2" w:rsidR="6A6AF4E5">
        <w:rPr>
          <w:rFonts w:ascii="Arial" w:hAnsi="Arial" w:eastAsia="Arial" w:cs="Arial"/>
          <w:color w:val="000000" w:themeColor="text1"/>
          <w:sz w:val="24"/>
          <w:szCs w:val="24"/>
        </w:rPr>
        <w:t xml:space="preserve">consequences </w:t>
      </w:r>
      <w:r w:rsidRPr="5A57D5B2">
        <w:rPr>
          <w:rFonts w:ascii="Arial" w:hAnsi="Arial" w:eastAsia="Arial" w:cs="Arial"/>
          <w:color w:val="000000" w:themeColor="text1"/>
          <w:sz w:val="24"/>
          <w:szCs w:val="24"/>
        </w:rPr>
        <w:t xml:space="preserve">it may have (Heritage, 2022). </w:t>
      </w:r>
    </w:p>
    <w:p w:rsidR="773365D3" w:rsidP="5A57D5B2" w:rsidRDefault="773365D3" w14:paraId="06A3BD96" w14:textId="5BC898E2">
      <w:pPr>
        <w:spacing w:line="480" w:lineRule="auto"/>
        <w:jc w:val="both"/>
        <w:rPr>
          <w:rFonts w:ascii="Arial" w:hAnsi="Arial" w:eastAsia="Arial" w:cs="Arial"/>
          <w:color w:val="000000" w:themeColor="text1"/>
          <w:sz w:val="24"/>
          <w:szCs w:val="24"/>
        </w:rPr>
      </w:pPr>
      <w:r w:rsidRPr="5A57D5B2">
        <w:rPr>
          <w:rFonts w:ascii="Arial" w:hAnsi="Arial" w:eastAsia="Arial" w:cs="Arial"/>
          <w:color w:val="000000" w:themeColor="text1"/>
          <w:sz w:val="24"/>
          <w:szCs w:val="24"/>
        </w:rPr>
        <w:t>Some participants have talked about how this genre is based on ‘</w:t>
      </w:r>
      <w:r w:rsidRPr="5A57D5B2" w:rsidR="58AE5EA7">
        <w:rPr>
          <w:rFonts w:ascii="Arial" w:hAnsi="Arial" w:eastAsia="Arial" w:cs="Arial"/>
          <w:color w:val="000000" w:themeColor="text1"/>
          <w:sz w:val="24"/>
          <w:szCs w:val="24"/>
        </w:rPr>
        <w:t>f</w:t>
      </w:r>
      <w:r w:rsidRPr="5A57D5B2">
        <w:rPr>
          <w:rFonts w:ascii="Arial" w:hAnsi="Arial" w:eastAsia="Arial" w:cs="Arial"/>
          <w:color w:val="000000" w:themeColor="text1"/>
          <w:sz w:val="24"/>
          <w:szCs w:val="24"/>
        </w:rPr>
        <w:t xml:space="preserve">acts’ whereas some have explained it is </w:t>
      </w:r>
      <w:proofErr w:type="spellStart"/>
      <w:r w:rsidRPr="5A57D5B2">
        <w:rPr>
          <w:rFonts w:ascii="Arial" w:hAnsi="Arial" w:eastAsia="Arial" w:cs="Arial"/>
          <w:color w:val="000000" w:themeColor="text1"/>
          <w:sz w:val="24"/>
          <w:szCs w:val="24"/>
        </w:rPr>
        <w:t>dramatized</w:t>
      </w:r>
      <w:proofErr w:type="spellEnd"/>
      <w:r w:rsidRPr="5A57D5B2">
        <w:rPr>
          <w:rFonts w:ascii="Arial" w:hAnsi="Arial" w:eastAsia="Arial" w:cs="Arial"/>
          <w:color w:val="000000" w:themeColor="text1"/>
          <w:sz w:val="24"/>
          <w:szCs w:val="24"/>
        </w:rPr>
        <w:t>. This could be a point to consider due to some participants thinking about different shows they may have watched, which could have influenced their answer.</w:t>
      </w:r>
    </w:p>
    <w:p w:rsidR="723E6A65" w:rsidP="5A57D5B2" w:rsidRDefault="723E6A65" w14:paraId="69202B7A" w14:textId="6DF9A083" w14:noSpellErr="1">
      <w:pPr>
        <w:pStyle w:val="Heading2"/>
      </w:pPr>
      <w:bookmarkStart w:name="_Toc1550250256" w:id="1799534082"/>
      <w:r w:rsidR="61F43C84">
        <w:rPr/>
        <w:t>4.6 Questionnaire Feedback: Investigate the media's role in glamorising TC</w:t>
      </w:r>
      <w:bookmarkEnd w:id="1799534082"/>
    </w:p>
    <w:p w:rsidR="6505F95C" w:rsidP="2113BEA4" w:rsidRDefault="6505F95C" w14:paraId="79E6EAD0" w14:textId="54599DAC">
      <w:pPr>
        <w:spacing w:line="480" w:lineRule="auto"/>
        <w:jc w:val="both"/>
        <w:rPr>
          <w:rFonts w:ascii="Arial" w:hAnsi="Arial" w:eastAsia="Arial" w:cs="Arial"/>
          <w:b/>
          <w:bCs/>
          <w:color w:val="000000" w:themeColor="text1"/>
          <w:sz w:val="24"/>
          <w:szCs w:val="24"/>
        </w:rPr>
      </w:pPr>
      <w:r w:rsidRPr="2113BEA4">
        <w:rPr>
          <w:rFonts w:ascii="Arial" w:hAnsi="Arial" w:eastAsia="Arial" w:cs="Arial"/>
          <w:color w:val="000000" w:themeColor="text1"/>
          <w:sz w:val="24"/>
          <w:szCs w:val="24"/>
        </w:rPr>
        <w:t xml:space="preserve">The questions 9, 10, 11, 14, 15, 16 and 17 relate to objective three which </w:t>
      </w:r>
      <w:r w:rsidRPr="41E297D0" w:rsidR="35D3D2A4">
        <w:rPr>
          <w:rFonts w:ascii="Arial" w:hAnsi="Arial" w:eastAsia="Arial" w:cs="Arial"/>
          <w:color w:val="000000" w:themeColor="text1"/>
          <w:sz w:val="24"/>
          <w:szCs w:val="24"/>
        </w:rPr>
        <w:t>investigates</w:t>
      </w:r>
      <w:r w:rsidRPr="2113BEA4">
        <w:rPr>
          <w:rFonts w:ascii="Arial" w:hAnsi="Arial" w:eastAsia="Arial" w:cs="Arial"/>
          <w:color w:val="000000" w:themeColor="text1"/>
          <w:sz w:val="24"/>
          <w:szCs w:val="24"/>
        </w:rPr>
        <w:t xml:space="preserve"> the </w:t>
      </w:r>
      <w:r w:rsidRPr="2113BEA4" w:rsidR="34D50990">
        <w:rPr>
          <w:rFonts w:ascii="Arial" w:hAnsi="Arial" w:eastAsia="Arial" w:cs="Arial"/>
          <w:color w:val="000000" w:themeColor="text1"/>
          <w:sz w:val="24"/>
          <w:szCs w:val="24"/>
        </w:rPr>
        <w:t>glamourising</w:t>
      </w:r>
      <w:r w:rsidRPr="2113BEA4">
        <w:rPr>
          <w:rFonts w:ascii="Arial" w:hAnsi="Arial" w:eastAsia="Arial" w:cs="Arial"/>
          <w:color w:val="000000" w:themeColor="text1"/>
          <w:sz w:val="24"/>
          <w:szCs w:val="24"/>
        </w:rPr>
        <w:t xml:space="preserve"> of </w:t>
      </w:r>
      <w:r w:rsidRPr="2113BEA4" w:rsidR="237E68DE">
        <w:rPr>
          <w:rFonts w:ascii="Arial" w:hAnsi="Arial" w:eastAsia="Arial" w:cs="Arial"/>
          <w:color w:val="000000" w:themeColor="text1"/>
          <w:sz w:val="24"/>
          <w:szCs w:val="24"/>
        </w:rPr>
        <w:t>TC</w:t>
      </w:r>
      <w:r w:rsidRPr="2113BEA4">
        <w:rPr>
          <w:rFonts w:ascii="Arial" w:hAnsi="Arial" w:eastAsia="Arial" w:cs="Arial"/>
          <w:color w:val="000000" w:themeColor="text1"/>
          <w:sz w:val="24"/>
          <w:szCs w:val="24"/>
        </w:rPr>
        <w:t>.</w:t>
      </w:r>
    </w:p>
    <w:p w:rsidR="77C1FF05" w:rsidP="5A57D5B2" w:rsidRDefault="77C1FF05" w14:paraId="50110F51" w14:textId="5E59DD83">
      <w:pPr>
        <w:spacing w:line="480" w:lineRule="auto"/>
        <w:jc w:val="both"/>
        <w:rPr>
          <w:rFonts w:ascii="Arial" w:hAnsi="Arial" w:eastAsia="Arial" w:cs="Arial"/>
          <w:color w:val="000000" w:themeColor="text1"/>
          <w:sz w:val="24"/>
          <w:szCs w:val="24"/>
          <w:u w:val="single"/>
        </w:rPr>
      </w:pPr>
      <w:r w:rsidRPr="5A57D5B2">
        <w:rPr>
          <w:rFonts w:ascii="Arial" w:hAnsi="Arial" w:eastAsia="Arial" w:cs="Arial"/>
          <w:color w:val="000000" w:themeColor="text1"/>
          <w:sz w:val="24"/>
          <w:szCs w:val="24"/>
          <w:u w:val="single"/>
        </w:rPr>
        <w:t>Q9</w:t>
      </w:r>
      <w:r w:rsidRPr="5A57D5B2" w:rsidR="53029037">
        <w:rPr>
          <w:rFonts w:ascii="Arial" w:hAnsi="Arial" w:eastAsia="Arial" w:cs="Arial"/>
          <w:color w:val="000000" w:themeColor="text1"/>
          <w:sz w:val="24"/>
          <w:szCs w:val="24"/>
          <w:u w:val="single"/>
        </w:rPr>
        <w:t xml:space="preserve"> &amp; Q10</w:t>
      </w:r>
    </w:p>
    <w:p w:rsidR="77C1FF05" w:rsidP="5A57D5B2" w:rsidRDefault="586353BC" w14:paraId="11219DDB" w14:textId="6850B5FE">
      <w:pPr>
        <w:spacing w:line="480" w:lineRule="auto"/>
        <w:jc w:val="both"/>
        <w:rPr>
          <w:rFonts w:ascii="Arial" w:hAnsi="Arial" w:eastAsia="Arial" w:cs="Arial"/>
          <w:color w:val="000000" w:themeColor="text1"/>
          <w:sz w:val="24"/>
          <w:szCs w:val="24"/>
        </w:rPr>
      </w:pPr>
      <w:r w:rsidR="5AAB466B">
        <w:drawing>
          <wp:inline wp14:editId="4A0C1865" wp14:anchorId="1DDEA403">
            <wp:extent cx="5724524" cy="1776988"/>
            <wp:effectExtent l="0" t="0" r="0" b="0"/>
            <wp:docPr id="1618295585" name="Picture 1618295585" title=""/>
            <wp:cNvGraphicFramePr>
              <a:graphicFrameLocks noChangeAspect="1"/>
            </wp:cNvGraphicFramePr>
            <a:graphic>
              <a:graphicData uri="http://schemas.openxmlformats.org/drawingml/2006/picture">
                <pic:pic>
                  <pic:nvPicPr>
                    <pic:cNvPr id="0" name="Picture 1618295585"/>
                    <pic:cNvPicPr/>
                  </pic:nvPicPr>
                  <pic:blipFill>
                    <a:blip r:embed="R82d88e8033fd473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24524" cy="1776988"/>
                    </a:xfrm>
                    <a:prstGeom prst="rect">
                      <a:avLst/>
                    </a:prstGeom>
                  </pic:spPr>
                </pic:pic>
              </a:graphicData>
            </a:graphic>
          </wp:inline>
        </w:drawing>
      </w:r>
      <w:r w:rsidRPr="794CA948" w:rsidR="217F0148">
        <w:rPr>
          <w:rFonts w:ascii="Arial" w:hAnsi="Arial" w:eastAsia="Arial" w:cs="Arial"/>
          <w:color w:val="000000" w:themeColor="text1" w:themeTint="FF" w:themeShade="FF"/>
          <w:sz w:val="24"/>
          <w:szCs w:val="24"/>
        </w:rPr>
        <w:t xml:space="preserve">Question 9 asks </w:t>
      </w:r>
      <w:r w:rsidRPr="794CA948" w:rsidR="222AA7E0">
        <w:rPr>
          <w:rFonts w:ascii="Arial" w:hAnsi="Arial" w:eastAsia="Arial" w:cs="Arial"/>
          <w:color w:val="000000" w:themeColor="text1" w:themeTint="FF" w:themeShade="FF"/>
          <w:sz w:val="24"/>
          <w:szCs w:val="24"/>
        </w:rPr>
        <w:t>if the focus on offenders generates empathy for these offenders.</w:t>
      </w:r>
      <w:r w:rsidRPr="794CA948" w:rsidR="18FF354C">
        <w:rPr>
          <w:rFonts w:ascii="Arial" w:hAnsi="Arial" w:eastAsia="Arial" w:cs="Arial"/>
          <w:color w:val="000000" w:themeColor="text1" w:themeTint="FF" w:themeShade="FF"/>
          <w:sz w:val="24"/>
          <w:szCs w:val="24"/>
        </w:rPr>
        <w:t xml:space="preserve"> Only 14.3% answered Yes, 23.8% No and 61.9% answered </w:t>
      </w:r>
      <w:r w:rsidRPr="794CA948" w:rsidR="610F5371">
        <w:rPr>
          <w:rFonts w:ascii="Arial" w:hAnsi="Arial" w:eastAsia="Arial" w:cs="Arial"/>
          <w:color w:val="000000" w:themeColor="text1" w:themeTint="FF" w:themeShade="FF"/>
          <w:sz w:val="24"/>
          <w:szCs w:val="24"/>
        </w:rPr>
        <w:t>S</w:t>
      </w:r>
      <w:r w:rsidRPr="794CA948" w:rsidR="18FF354C">
        <w:rPr>
          <w:rFonts w:ascii="Arial" w:hAnsi="Arial" w:eastAsia="Arial" w:cs="Arial"/>
          <w:color w:val="000000" w:themeColor="text1" w:themeTint="FF" w:themeShade="FF"/>
          <w:sz w:val="24"/>
          <w:szCs w:val="24"/>
        </w:rPr>
        <w:t>ometimes. To follow on</w:t>
      </w:r>
      <w:r w:rsidRPr="794CA948" w:rsidR="4E5BCF08">
        <w:rPr>
          <w:rFonts w:ascii="Arial" w:hAnsi="Arial" w:eastAsia="Arial" w:cs="Arial"/>
          <w:color w:val="000000" w:themeColor="text1" w:themeTint="FF" w:themeShade="FF"/>
          <w:sz w:val="24"/>
          <w:szCs w:val="24"/>
        </w:rPr>
        <w:t xml:space="preserve"> from</w:t>
      </w:r>
      <w:r w:rsidRPr="794CA948" w:rsidR="18FF354C">
        <w:rPr>
          <w:rFonts w:ascii="Arial" w:hAnsi="Arial" w:eastAsia="Arial" w:cs="Arial"/>
          <w:color w:val="000000" w:themeColor="text1" w:themeTint="FF" w:themeShade="FF"/>
          <w:sz w:val="24"/>
          <w:szCs w:val="24"/>
        </w:rPr>
        <w:t xml:space="preserve"> thi</w:t>
      </w:r>
      <w:r w:rsidRPr="794CA948" w:rsidR="27C823E3">
        <w:rPr>
          <w:rFonts w:ascii="Arial" w:hAnsi="Arial" w:eastAsia="Arial" w:cs="Arial"/>
          <w:color w:val="000000" w:themeColor="text1" w:themeTint="FF" w:themeShade="FF"/>
          <w:sz w:val="24"/>
          <w:szCs w:val="24"/>
        </w:rPr>
        <w:t>s</w:t>
      </w:r>
      <w:r w:rsidRPr="794CA948" w:rsidR="18FF354C">
        <w:rPr>
          <w:rFonts w:ascii="Arial" w:hAnsi="Arial" w:eastAsia="Arial" w:cs="Arial"/>
          <w:color w:val="000000" w:themeColor="text1" w:themeTint="FF" w:themeShade="FF"/>
          <w:sz w:val="24"/>
          <w:szCs w:val="24"/>
        </w:rPr>
        <w:t>, question 10 asked for their opinions on why they thought this.</w:t>
      </w:r>
      <w:r w:rsidRPr="794CA948" w:rsidR="616779ED">
        <w:rPr>
          <w:rFonts w:ascii="Arial" w:hAnsi="Arial" w:eastAsia="Arial" w:cs="Arial"/>
          <w:color w:val="000000" w:themeColor="text1" w:themeTint="FF" w:themeShade="FF"/>
          <w:sz w:val="24"/>
          <w:szCs w:val="24"/>
        </w:rPr>
        <w:t xml:space="preserve"> A common theme within this question was</w:t>
      </w:r>
      <w:r w:rsidRPr="794CA948" w:rsidR="18FF354C">
        <w:rPr>
          <w:rFonts w:ascii="Arial" w:hAnsi="Arial" w:eastAsia="Arial" w:cs="Arial"/>
          <w:color w:val="000000" w:themeColor="text1" w:themeTint="FF" w:themeShade="FF"/>
          <w:sz w:val="24"/>
          <w:szCs w:val="24"/>
        </w:rPr>
        <w:t xml:space="preserve"> </w:t>
      </w:r>
      <w:r w:rsidRPr="794CA948" w:rsidR="6140EBE9">
        <w:rPr>
          <w:rFonts w:ascii="Arial" w:hAnsi="Arial" w:eastAsia="Arial" w:cs="Arial"/>
          <w:color w:val="000000" w:themeColor="text1" w:themeTint="FF" w:themeShade="FF"/>
          <w:sz w:val="24"/>
          <w:szCs w:val="24"/>
        </w:rPr>
        <w:t>t</w:t>
      </w:r>
      <w:r w:rsidRPr="794CA948" w:rsidR="1DFA4C5F">
        <w:rPr>
          <w:rFonts w:ascii="Arial" w:hAnsi="Arial" w:eastAsia="Arial" w:cs="Arial"/>
          <w:color w:val="000000" w:themeColor="text1" w:themeTint="FF" w:themeShade="FF"/>
          <w:sz w:val="24"/>
          <w:szCs w:val="24"/>
        </w:rPr>
        <w:t xml:space="preserve">hose who answered </w:t>
      </w:r>
      <w:r w:rsidRPr="794CA948" w:rsidR="5197B65C">
        <w:rPr>
          <w:rFonts w:ascii="Arial" w:hAnsi="Arial" w:eastAsia="Arial" w:cs="Arial"/>
          <w:color w:val="000000" w:themeColor="text1" w:themeTint="FF" w:themeShade="FF"/>
          <w:sz w:val="24"/>
          <w:szCs w:val="24"/>
        </w:rPr>
        <w:t>’</w:t>
      </w:r>
      <w:r w:rsidRPr="794CA948" w:rsidR="5C36AA41">
        <w:rPr>
          <w:rFonts w:ascii="Arial" w:hAnsi="Arial" w:eastAsia="Arial" w:cs="Arial"/>
          <w:color w:val="000000" w:themeColor="text1" w:themeTint="FF" w:themeShade="FF"/>
          <w:sz w:val="24"/>
          <w:szCs w:val="24"/>
        </w:rPr>
        <w:t>Y</w:t>
      </w:r>
      <w:r w:rsidRPr="794CA948" w:rsidR="1DFA4C5F">
        <w:rPr>
          <w:rFonts w:ascii="Arial" w:hAnsi="Arial" w:eastAsia="Arial" w:cs="Arial"/>
          <w:color w:val="000000" w:themeColor="text1" w:themeTint="FF" w:themeShade="FF"/>
          <w:sz w:val="24"/>
          <w:szCs w:val="24"/>
        </w:rPr>
        <w:t>es</w:t>
      </w:r>
      <w:r w:rsidRPr="794CA948" w:rsidR="10F6505F">
        <w:rPr>
          <w:rFonts w:ascii="Arial" w:hAnsi="Arial" w:eastAsia="Arial" w:cs="Arial"/>
          <w:color w:val="000000" w:themeColor="text1" w:themeTint="FF" w:themeShade="FF"/>
          <w:sz w:val="24"/>
          <w:szCs w:val="24"/>
        </w:rPr>
        <w:t>’</w:t>
      </w:r>
      <w:r w:rsidRPr="794CA948" w:rsidR="1DFA4C5F">
        <w:rPr>
          <w:rFonts w:ascii="Arial" w:hAnsi="Arial" w:eastAsia="Arial" w:cs="Arial"/>
          <w:color w:val="000000" w:themeColor="text1" w:themeTint="FF" w:themeShade="FF"/>
          <w:sz w:val="24"/>
          <w:szCs w:val="24"/>
        </w:rPr>
        <w:t xml:space="preserve"> explained how empathy is something everyone has, and if presented with the explanations of a tragedy, such as a criminal's background, it is bound to have a sympathetic reaction</w:t>
      </w:r>
      <w:r w:rsidRPr="794CA948" w:rsidR="7E9FB60F">
        <w:rPr>
          <w:rFonts w:ascii="Arial" w:hAnsi="Arial" w:eastAsia="Arial" w:cs="Arial"/>
          <w:color w:val="000000" w:themeColor="text1" w:themeTint="FF" w:themeShade="FF"/>
          <w:sz w:val="24"/>
          <w:szCs w:val="24"/>
        </w:rPr>
        <w:t xml:space="preserve">. </w:t>
      </w:r>
      <w:r w:rsidRPr="794CA948" w:rsidR="4942DA77">
        <w:rPr>
          <w:rFonts w:ascii="Arial" w:hAnsi="Arial" w:eastAsia="Arial" w:cs="Arial"/>
          <w:color w:val="000000" w:themeColor="text1" w:themeTint="FF" w:themeShade="FF"/>
          <w:sz w:val="24"/>
          <w:szCs w:val="24"/>
        </w:rPr>
        <w:t>Coplan</w:t>
      </w:r>
      <w:r w:rsidRPr="794CA948" w:rsidR="4942DA77">
        <w:rPr>
          <w:rFonts w:ascii="Arial" w:hAnsi="Arial" w:eastAsia="Arial" w:cs="Arial"/>
          <w:color w:val="000000" w:themeColor="text1" w:themeTint="FF" w:themeShade="FF"/>
          <w:sz w:val="24"/>
          <w:szCs w:val="24"/>
        </w:rPr>
        <w:t xml:space="preserve"> et al (2011)</w:t>
      </w:r>
      <w:r w:rsidRPr="794CA948" w:rsidR="6E48E026">
        <w:rPr>
          <w:rFonts w:ascii="Arial" w:hAnsi="Arial" w:eastAsia="Arial" w:cs="Arial"/>
          <w:color w:val="000000" w:themeColor="text1" w:themeTint="FF" w:themeShade="FF"/>
          <w:sz w:val="24"/>
          <w:szCs w:val="24"/>
        </w:rPr>
        <w:t xml:space="preserve"> </w:t>
      </w:r>
      <w:r w:rsidRPr="794CA948" w:rsidR="07B7A367">
        <w:rPr>
          <w:rFonts w:ascii="Arial" w:hAnsi="Arial" w:eastAsia="Arial" w:cs="Arial"/>
          <w:color w:val="000000" w:themeColor="text1" w:themeTint="FF" w:themeShade="FF"/>
          <w:sz w:val="24"/>
          <w:szCs w:val="24"/>
        </w:rPr>
        <w:t>also</w:t>
      </w:r>
      <w:r w:rsidRPr="794CA948" w:rsidR="07B7A367">
        <w:rPr>
          <w:rFonts w:ascii="Arial" w:hAnsi="Arial" w:eastAsia="Arial" w:cs="Arial"/>
          <w:color w:val="000000" w:themeColor="text1" w:themeTint="FF" w:themeShade="FF"/>
          <w:sz w:val="24"/>
          <w:szCs w:val="24"/>
        </w:rPr>
        <w:t xml:space="preserve"> </w:t>
      </w:r>
      <w:r w:rsidRPr="794CA948" w:rsidR="07B7A367">
        <w:rPr>
          <w:rFonts w:ascii="Arial" w:hAnsi="Arial" w:eastAsia="Arial" w:cs="Arial"/>
          <w:color w:val="000000" w:themeColor="text1" w:themeTint="FF" w:themeShade="FF"/>
          <w:sz w:val="24"/>
          <w:szCs w:val="24"/>
        </w:rPr>
        <w:t>state</w:t>
      </w:r>
      <w:r w:rsidRPr="794CA948" w:rsidR="07B7A367">
        <w:rPr>
          <w:rFonts w:ascii="Arial" w:hAnsi="Arial" w:eastAsia="Arial" w:cs="Arial"/>
          <w:color w:val="000000" w:themeColor="text1" w:themeTint="FF" w:themeShade="FF"/>
          <w:sz w:val="24"/>
          <w:szCs w:val="24"/>
        </w:rPr>
        <w:t>s</w:t>
      </w:r>
      <w:r w:rsidRPr="794CA948" w:rsidR="07B7A367">
        <w:rPr>
          <w:rFonts w:ascii="Arial" w:hAnsi="Arial" w:eastAsia="Arial" w:cs="Arial"/>
          <w:color w:val="000000" w:themeColor="text1" w:themeTint="FF" w:themeShade="FF"/>
          <w:sz w:val="24"/>
          <w:szCs w:val="24"/>
        </w:rPr>
        <w:t xml:space="preserve"> how all genders</w:t>
      </w:r>
      <w:r w:rsidRPr="794CA948" w:rsidR="07B7A367">
        <w:rPr>
          <w:rFonts w:ascii="Arial" w:hAnsi="Arial" w:eastAsia="Arial" w:cs="Arial"/>
          <w:color w:val="000000" w:themeColor="text1" w:themeTint="FF" w:themeShade="FF"/>
          <w:sz w:val="24"/>
          <w:szCs w:val="24"/>
        </w:rPr>
        <w:t xml:space="preserve"> </w:t>
      </w:r>
      <w:bookmarkStart w:name="_Int_9xxSrTPO" w:id="43"/>
      <w:r w:rsidRPr="794CA948" w:rsidR="07B7A367">
        <w:rPr>
          <w:rFonts w:ascii="Arial" w:hAnsi="Arial" w:eastAsia="Arial" w:cs="Arial"/>
          <w:color w:val="000000" w:themeColor="text1" w:themeTint="FF" w:themeShade="FF"/>
          <w:sz w:val="24"/>
          <w:szCs w:val="24"/>
        </w:rPr>
        <w:t>have the ability t</w:t>
      </w:r>
      <w:r w:rsidRPr="794CA948" w:rsidR="07B7A367">
        <w:rPr>
          <w:rFonts w:ascii="Arial" w:hAnsi="Arial" w:eastAsia="Arial" w:cs="Arial"/>
          <w:color w:val="000000" w:themeColor="text1" w:themeTint="FF" w:themeShade="FF"/>
          <w:sz w:val="24"/>
          <w:szCs w:val="24"/>
        </w:rPr>
        <w:t>o</w:t>
      </w:r>
      <w:bookmarkEnd w:id="43"/>
      <w:r w:rsidRPr="794CA948" w:rsidR="07B7A367">
        <w:rPr>
          <w:rFonts w:ascii="Arial" w:hAnsi="Arial" w:eastAsia="Arial" w:cs="Arial"/>
          <w:color w:val="000000" w:themeColor="text1" w:themeTint="FF" w:themeShade="FF"/>
          <w:sz w:val="24"/>
          <w:szCs w:val="24"/>
        </w:rPr>
        <w:t xml:space="preserve"> show empathy</w:t>
      </w:r>
      <w:r w:rsidRPr="794CA948" w:rsidR="6E48E026">
        <w:rPr>
          <w:rFonts w:ascii="Arial" w:hAnsi="Arial" w:eastAsia="Arial" w:cs="Arial"/>
          <w:color w:val="000000" w:themeColor="text1" w:themeTint="FF" w:themeShade="FF"/>
          <w:sz w:val="24"/>
          <w:szCs w:val="24"/>
        </w:rPr>
        <w:t xml:space="preserve">, the </w:t>
      </w:r>
      <w:r w:rsidRPr="794CA948" w:rsidR="253D7E18">
        <w:rPr>
          <w:rFonts w:ascii="Arial" w:hAnsi="Arial" w:eastAsia="Arial" w:cs="Arial"/>
          <w:color w:val="000000" w:themeColor="text1" w:themeTint="FF" w:themeShade="FF"/>
          <w:sz w:val="24"/>
          <w:szCs w:val="24"/>
        </w:rPr>
        <w:t>participants</w:t>
      </w:r>
      <w:r w:rsidRPr="794CA948" w:rsidR="6E48E026">
        <w:rPr>
          <w:rFonts w:ascii="Arial" w:hAnsi="Arial" w:eastAsia="Arial" w:cs="Arial"/>
          <w:color w:val="000000" w:themeColor="text1" w:themeTint="FF" w:themeShade="FF"/>
          <w:sz w:val="24"/>
          <w:szCs w:val="24"/>
        </w:rPr>
        <w:t xml:space="preserve"> </w:t>
      </w:r>
      <w:r w:rsidRPr="794CA948" w:rsidR="4005D3A9">
        <w:rPr>
          <w:rFonts w:ascii="Arial" w:hAnsi="Arial" w:eastAsia="Arial" w:cs="Arial"/>
          <w:color w:val="000000" w:themeColor="text1" w:themeTint="FF" w:themeShade="FF"/>
          <w:sz w:val="24"/>
          <w:szCs w:val="24"/>
        </w:rPr>
        <w:t>note</w:t>
      </w:r>
      <w:r w:rsidRPr="794CA948" w:rsidR="6E48E026">
        <w:rPr>
          <w:rFonts w:ascii="Arial" w:hAnsi="Arial" w:eastAsia="Arial" w:cs="Arial"/>
          <w:color w:val="000000" w:themeColor="text1" w:themeTint="FF" w:themeShade="FF"/>
          <w:sz w:val="24"/>
          <w:szCs w:val="24"/>
        </w:rPr>
        <w:t xml:space="preserve"> how this does not mean that they ‘condone’ this behaviour. </w:t>
      </w:r>
    </w:p>
    <w:p w:rsidR="12E99539" w:rsidP="794CA948" w:rsidRDefault="12E99539" w14:paraId="2C45299F" w14:textId="3DF48C43">
      <w:pPr>
        <w:spacing w:line="480" w:lineRule="auto"/>
        <w:jc w:val="both"/>
        <w:rPr>
          <w:rFonts w:ascii="Arial" w:hAnsi="Arial" w:eastAsia="Arial" w:cs="Arial"/>
          <w:color w:val="000000" w:themeColor="text1" w:themeTint="FF" w:themeShade="FF"/>
          <w:sz w:val="24"/>
          <w:szCs w:val="24"/>
        </w:rPr>
      </w:pPr>
      <w:r w:rsidRPr="794CA948" w:rsidR="12E99539">
        <w:rPr>
          <w:rFonts w:ascii="Arial" w:hAnsi="Arial" w:eastAsia="Arial" w:cs="Arial"/>
          <w:color w:val="000000" w:themeColor="text1" w:themeTint="FF" w:themeShade="FF"/>
          <w:sz w:val="24"/>
          <w:szCs w:val="24"/>
        </w:rPr>
        <w:t>Those who answered, ‘Sometimes’ also had similar views to those who answered ‘Yes.’ As shown below, the participants had a common theme of talking about the child version of the offender and how the focus on this and their ‘internal monologue’ generates the empathy in certain cases. This is something that was not mentioned within the literature review.</w:t>
      </w:r>
    </w:p>
    <w:p w:rsidR="77C1FF05" w:rsidP="76459450" w:rsidRDefault="3AE05738" w14:paraId="61BBB287" w14:textId="76414FEF">
      <w:pPr>
        <w:spacing w:line="480" w:lineRule="auto"/>
        <w:jc w:val="both"/>
      </w:pPr>
      <w:r w:rsidR="7B88E63A">
        <w:drawing>
          <wp:inline wp14:editId="28DA56A9" wp14:anchorId="1C7E1330">
            <wp:extent cx="5436195" cy="2287732"/>
            <wp:effectExtent l="0" t="0" r="0" b="0"/>
            <wp:docPr id="1744857094" name="Picture 1744857094" title=""/>
            <wp:cNvGraphicFramePr>
              <a:graphicFrameLocks noChangeAspect="1"/>
            </wp:cNvGraphicFramePr>
            <a:graphic>
              <a:graphicData uri="http://schemas.openxmlformats.org/drawingml/2006/picture">
                <pic:pic>
                  <pic:nvPicPr>
                    <pic:cNvPr id="0" name="Picture 1744857094"/>
                    <pic:cNvPicPr/>
                  </pic:nvPicPr>
                  <pic:blipFill>
                    <a:blip r:embed="Rf9d4e72de3cd489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436195" cy="2287732"/>
                    </a:xfrm>
                    <a:prstGeom prst="rect">
                      <a:avLst/>
                    </a:prstGeom>
                  </pic:spPr>
                </pic:pic>
              </a:graphicData>
            </a:graphic>
          </wp:inline>
        </w:drawing>
      </w:r>
    </w:p>
    <w:p w:rsidR="77C1FF05" w:rsidP="49DC9133" w:rsidRDefault="77C1FF05" w14:paraId="2FB2DD29" w14:textId="1E738373">
      <w:pPr>
        <w:spacing w:line="480" w:lineRule="auto"/>
        <w:jc w:val="both"/>
        <w:rPr>
          <w:rFonts w:ascii="Arial" w:hAnsi="Arial" w:eastAsia="Arial" w:cs="Arial"/>
          <w:color w:val="000000" w:themeColor="text1"/>
          <w:sz w:val="24"/>
          <w:szCs w:val="24"/>
          <w:u w:val="single"/>
        </w:rPr>
      </w:pPr>
      <w:r w:rsidRPr="49DC9133">
        <w:rPr>
          <w:rFonts w:ascii="Arial" w:hAnsi="Arial" w:eastAsia="Arial" w:cs="Arial"/>
          <w:color w:val="000000" w:themeColor="text1"/>
          <w:sz w:val="24"/>
          <w:szCs w:val="24"/>
          <w:u w:val="single"/>
        </w:rPr>
        <w:t>Q11</w:t>
      </w:r>
    </w:p>
    <w:p w:rsidR="3CAA7D9C" w:rsidP="2113BEA4" w:rsidRDefault="3CAA7D9C" w14:paraId="457F841A" w14:textId="021B2773">
      <w:pPr>
        <w:spacing w:line="600" w:lineRule="auto"/>
        <w:jc w:val="both"/>
        <w:rPr>
          <w:rFonts w:ascii="Arial" w:hAnsi="Arial" w:eastAsia="Arial" w:cs="Arial"/>
          <w:sz w:val="24"/>
          <w:szCs w:val="24"/>
        </w:rPr>
      </w:pPr>
      <w:r>
        <w:rPr>
          <w:noProof/>
        </w:rPr>
        <w:drawing>
          <wp:inline distT="0" distB="0" distL="0" distR="0" wp14:anchorId="5DC55971" wp14:editId="745007B5">
            <wp:extent cx="5724524" cy="2027436"/>
            <wp:effectExtent l="0" t="0" r="0" b="0"/>
            <wp:docPr id="1434403449" name="Picture 143440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724524" cy="2027436"/>
                    </a:xfrm>
                    <a:prstGeom prst="rect">
                      <a:avLst/>
                    </a:prstGeom>
                  </pic:spPr>
                </pic:pic>
              </a:graphicData>
            </a:graphic>
          </wp:inline>
        </w:drawing>
      </w:r>
      <w:r w:rsidRPr="5A57D5B2" w:rsidR="3C123E5D">
        <w:rPr>
          <w:rFonts w:ascii="Arial" w:hAnsi="Arial" w:eastAsia="Arial" w:cs="Arial"/>
          <w:color w:val="000000" w:themeColor="text1"/>
          <w:sz w:val="24"/>
          <w:szCs w:val="24"/>
        </w:rPr>
        <w:t>Question 11 asks whether the participants th</w:t>
      </w:r>
      <w:r w:rsidRPr="5A57D5B2" w:rsidR="289D3865">
        <w:rPr>
          <w:rFonts w:ascii="Arial" w:hAnsi="Arial" w:eastAsia="Arial" w:cs="Arial"/>
          <w:color w:val="000000" w:themeColor="text1"/>
          <w:sz w:val="24"/>
          <w:szCs w:val="24"/>
        </w:rPr>
        <w:t xml:space="preserve">ought </w:t>
      </w:r>
      <w:r w:rsidRPr="5A57D5B2" w:rsidR="73232C17">
        <w:rPr>
          <w:rFonts w:ascii="Arial" w:hAnsi="Arial" w:eastAsia="Arial" w:cs="Arial"/>
          <w:color w:val="000000" w:themeColor="text1"/>
          <w:sz w:val="24"/>
          <w:szCs w:val="24"/>
        </w:rPr>
        <w:t>empathy for offenders</w:t>
      </w:r>
      <w:r w:rsidRPr="5A57D5B2" w:rsidR="3C123E5D">
        <w:rPr>
          <w:rFonts w:ascii="Arial" w:hAnsi="Arial" w:eastAsia="Arial" w:cs="Arial"/>
          <w:color w:val="000000" w:themeColor="text1"/>
          <w:sz w:val="24"/>
          <w:szCs w:val="24"/>
        </w:rPr>
        <w:t xml:space="preserve"> a negative or positive thing. The </w:t>
      </w:r>
      <w:r w:rsidRPr="5A57D5B2" w:rsidR="4D3C695F">
        <w:rPr>
          <w:rFonts w:ascii="Arial" w:hAnsi="Arial" w:eastAsia="Arial" w:cs="Arial"/>
          <w:color w:val="000000" w:themeColor="text1"/>
          <w:sz w:val="24"/>
          <w:szCs w:val="24"/>
        </w:rPr>
        <w:t xml:space="preserve">split seems </w:t>
      </w:r>
      <w:r w:rsidRPr="5A57D5B2" w:rsidR="5DAD2358">
        <w:rPr>
          <w:rFonts w:ascii="Arial" w:hAnsi="Arial" w:eastAsia="Arial" w:cs="Arial"/>
          <w:color w:val="000000" w:themeColor="text1"/>
          <w:sz w:val="24"/>
          <w:szCs w:val="24"/>
        </w:rPr>
        <w:t>even</w:t>
      </w:r>
      <w:r w:rsidRPr="5A57D5B2" w:rsidR="4D3C695F">
        <w:rPr>
          <w:rFonts w:ascii="Arial" w:hAnsi="Arial" w:eastAsia="Arial" w:cs="Arial"/>
          <w:color w:val="000000" w:themeColor="text1"/>
          <w:sz w:val="24"/>
          <w:szCs w:val="24"/>
        </w:rPr>
        <w:t xml:space="preserve">, with </w:t>
      </w:r>
      <w:r w:rsidRPr="5A57D5B2" w:rsidR="6293F6EC">
        <w:rPr>
          <w:rFonts w:ascii="Arial" w:hAnsi="Arial" w:eastAsia="Arial" w:cs="Arial"/>
          <w:color w:val="000000" w:themeColor="text1"/>
          <w:sz w:val="24"/>
          <w:szCs w:val="24"/>
        </w:rPr>
        <w:t>most of</w:t>
      </w:r>
      <w:r w:rsidRPr="5A57D5B2" w:rsidR="4D3C695F">
        <w:rPr>
          <w:rFonts w:ascii="Arial" w:hAnsi="Arial" w:eastAsia="Arial" w:cs="Arial"/>
          <w:color w:val="000000" w:themeColor="text1"/>
          <w:sz w:val="24"/>
          <w:szCs w:val="24"/>
        </w:rPr>
        <w:t xml:space="preserve"> the people who answered negative stat</w:t>
      </w:r>
      <w:r w:rsidRPr="5A57D5B2" w:rsidR="2E753C95">
        <w:rPr>
          <w:rFonts w:ascii="Arial" w:hAnsi="Arial" w:eastAsia="Arial" w:cs="Arial"/>
          <w:color w:val="000000" w:themeColor="text1"/>
          <w:sz w:val="24"/>
          <w:szCs w:val="24"/>
        </w:rPr>
        <w:t>ing</w:t>
      </w:r>
      <w:r w:rsidRPr="5A57D5B2" w:rsidR="4D3C695F">
        <w:rPr>
          <w:rFonts w:ascii="Arial" w:hAnsi="Arial" w:eastAsia="Arial" w:cs="Arial"/>
          <w:color w:val="000000" w:themeColor="text1"/>
          <w:sz w:val="24"/>
          <w:szCs w:val="24"/>
        </w:rPr>
        <w:t xml:space="preserve"> that th</w:t>
      </w:r>
      <w:r w:rsidRPr="5A57D5B2" w:rsidR="6B20195C">
        <w:rPr>
          <w:rFonts w:ascii="Arial" w:hAnsi="Arial" w:eastAsia="Arial" w:cs="Arial"/>
          <w:color w:val="000000" w:themeColor="text1"/>
          <w:sz w:val="24"/>
          <w:szCs w:val="24"/>
        </w:rPr>
        <w:t>o</w:t>
      </w:r>
      <w:r w:rsidRPr="5A57D5B2" w:rsidR="4D3C695F">
        <w:rPr>
          <w:rFonts w:ascii="Arial" w:hAnsi="Arial" w:eastAsia="Arial" w:cs="Arial"/>
          <w:color w:val="000000" w:themeColor="text1"/>
          <w:sz w:val="24"/>
          <w:szCs w:val="24"/>
        </w:rPr>
        <w:t xml:space="preserve">se </w:t>
      </w:r>
      <w:r w:rsidRPr="5A57D5B2" w:rsidR="772C7273">
        <w:rPr>
          <w:rFonts w:ascii="Arial" w:hAnsi="Arial" w:eastAsia="Arial" w:cs="Arial"/>
          <w:color w:val="000000" w:themeColor="text1"/>
          <w:sz w:val="24"/>
          <w:szCs w:val="24"/>
        </w:rPr>
        <w:t>criminals</w:t>
      </w:r>
      <w:r w:rsidRPr="5A57D5B2" w:rsidR="4D3C695F">
        <w:rPr>
          <w:rFonts w:ascii="Arial" w:hAnsi="Arial" w:eastAsia="Arial" w:cs="Arial"/>
          <w:color w:val="000000" w:themeColor="text1"/>
          <w:sz w:val="24"/>
          <w:szCs w:val="24"/>
        </w:rPr>
        <w:t xml:space="preserve"> who </w:t>
      </w:r>
      <w:r w:rsidRPr="5A57D5B2" w:rsidR="0F96D211">
        <w:rPr>
          <w:rFonts w:ascii="Arial" w:hAnsi="Arial" w:eastAsia="Arial" w:cs="Arial"/>
          <w:color w:val="000000" w:themeColor="text1"/>
          <w:sz w:val="24"/>
          <w:szCs w:val="24"/>
        </w:rPr>
        <w:t>commit</w:t>
      </w:r>
      <w:r w:rsidRPr="5A57D5B2" w:rsidR="4D3C695F">
        <w:rPr>
          <w:rFonts w:ascii="Arial" w:hAnsi="Arial" w:eastAsia="Arial" w:cs="Arial"/>
          <w:color w:val="000000" w:themeColor="text1"/>
          <w:sz w:val="24"/>
          <w:szCs w:val="24"/>
        </w:rPr>
        <w:t xml:space="preserve"> serious offences should not be gaining sympathy.</w:t>
      </w:r>
      <w:r w:rsidRPr="5A57D5B2" w:rsidR="5D7EF4AE">
        <w:rPr>
          <w:rFonts w:ascii="Arial" w:hAnsi="Arial" w:eastAsia="Arial" w:cs="Arial"/>
          <w:color w:val="000000" w:themeColor="text1"/>
          <w:sz w:val="24"/>
          <w:szCs w:val="24"/>
        </w:rPr>
        <w:t xml:space="preserve"> </w:t>
      </w:r>
      <w:r w:rsidRPr="5A57D5B2" w:rsidR="5D7EF4AE">
        <w:rPr>
          <w:rFonts w:ascii="Arial" w:hAnsi="Arial" w:eastAsia="Arial" w:cs="Arial"/>
          <w:sz w:val="24"/>
          <w:szCs w:val="24"/>
        </w:rPr>
        <w:t xml:space="preserve">Williams (2021) shows how in some </w:t>
      </w:r>
      <w:r w:rsidRPr="5A57D5B2" w:rsidR="237E68DE">
        <w:rPr>
          <w:rFonts w:ascii="Arial" w:hAnsi="Arial" w:eastAsia="Arial" w:cs="Arial"/>
          <w:sz w:val="24"/>
          <w:szCs w:val="24"/>
        </w:rPr>
        <w:t>TC</w:t>
      </w:r>
      <w:r w:rsidRPr="5A57D5B2" w:rsidR="5D7EF4AE">
        <w:rPr>
          <w:rFonts w:ascii="Arial" w:hAnsi="Arial" w:eastAsia="Arial" w:cs="Arial"/>
          <w:sz w:val="24"/>
          <w:szCs w:val="24"/>
        </w:rPr>
        <w:t xml:space="preserve"> TV shows</w:t>
      </w:r>
      <w:r w:rsidRPr="5A57D5B2" w:rsidR="45B99849">
        <w:rPr>
          <w:rFonts w:ascii="Arial" w:hAnsi="Arial" w:eastAsia="Arial" w:cs="Arial"/>
          <w:sz w:val="24"/>
          <w:szCs w:val="24"/>
        </w:rPr>
        <w:t>,</w:t>
      </w:r>
      <w:r w:rsidRPr="5A57D5B2" w:rsidR="5D7EF4AE">
        <w:rPr>
          <w:rFonts w:ascii="Arial" w:hAnsi="Arial" w:eastAsia="Arial" w:cs="Arial"/>
          <w:sz w:val="24"/>
          <w:szCs w:val="24"/>
        </w:rPr>
        <w:t xml:space="preserve"> it show</w:t>
      </w:r>
      <w:r w:rsidRPr="5A57D5B2" w:rsidR="654E4DC8">
        <w:rPr>
          <w:rFonts w:ascii="Arial" w:hAnsi="Arial" w:eastAsia="Arial" w:cs="Arial"/>
          <w:sz w:val="24"/>
          <w:szCs w:val="24"/>
        </w:rPr>
        <w:t>s</w:t>
      </w:r>
      <w:r w:rsidRPr="5A57D5B2" w:rsidR="5D7EF4AE">
        <w:rPr>
          <w:rFonts w:ascii="Arial" w:hAnsi="Arial" w:eastAsia="Arial" w:cs="Arial"/>
          <w:sz w:val="24"/>
          <w:szCs w:val="24"/>
        </w:rPr>
        <w:t xml:space="preserve"> the horrendous crimes for what they are, which does not ga</w:t>
      </w:r>
      <w:r w:rsidRPr="5A57D5B2" w:rsidR="46AA535F">
        <w:rPr>
          <w:rFonts w:ascii="Arial" w:hAnsi="Arial" w:eastAsia="Arial" w:cs="Arial"/>
          <w:sz w:val="24"/>
          <w:szCs w:val="24"/>
        </w:rPr>
        <w:t xml:space="preserve">in sympathy for those who are committing them. </w:t>
      </w:r>
    </w:p>
    <w:p w:rsidR="2113BEA4" w:rsidP="794CA948" w:rsidRDefault="3CFF95F1" w14:paraId="46E4E8E1" w14:textId="406811D3" w14:noSpellErr="1">
      <w:pPr>
        <w:spacing w:line="600" w:lineRule="auto"/>
        <w:jc w:val="both"/>
        <w:rPr>
          <w:rFonts w:ascii="Arial" w:hAnsi="Arial" w:eastAsia="Arial" w:cs="Arial"/>
          <w:sz w:val="24"/>
          <w:szCs w:val="24"/>
        </w:rPr>
      </w:pPr>
      <w:r w:rsidRPr="794CA948" w:rsidR="446243E7">
        <w:rPr>
          <w:rFonts w:ascii="Arial" w:hAnsi="Arial" w:eastAsia="Arial" w:cs="Arial"/>
          <w:sz w:val="24"/>
          <w:szCs w:val="24"/>
        </w:rPr>
        <w:t>Those who thought it to be a positive thing showed compassion for the child version of the criminal and says it can give an understanding into the minds of the</w:t>
      </w:r>
      <w:r w:rsidRPr="794CA948" w:rsidR="676E426C">
        <w:rPr>
          <w:rFonts w:ascii="Arial" w:hAnsi="Arial" w:eastAsia="Arial" w:cs="Arial"/>
          <w:sz w:val="24"/>
          <w:szCs w:val="24"/>
        </w:rPr>
        <w:t xml:space="preserve"> offender and their overlooked trauma.</w:t>
      </w:r>
      <w:r w:rsidRPr="794CA948" w:rsidR="7B1B959A">
        <w:rPr>
          <w:rFonts w:ascii="Arial" w:hAnsi="Arial" w:eastAsia="Arial" w:cs="Arial"/>
          <w:sz w:val="24"/>
          <w:szCs w:val="24"/>
        </w:rPr>
        <w:t xml:space="preserve"> </w:t>
      </w:r>
      <w:r w:rsidRPr="794CA948" w:rsidR="2F4040C8">
        <w:rPr>
          <w:rFonts w:ascii="Arial" w:hAnsi="Arial" w:eastAsia="Arial" w:cs="Arial"/>
          <w:sz w:val="24"/>
          <w:szCs w:val="24"/>
        </w:rPr>
        <w:t xml:space="preserve">Wolff et al (2012) show that trauma in </w:t>
      </w:r>
      <w:r w:rsidRPr="794CA948" w:rsidR="107766D8">
        <w:rPr>
          <w:rFonts w:ascii="Arial" w:hAnsi="Arial" w:eastAsia="Arial" w:cs="Arial"/>
          <w:sz w:val="24"/>
          <w:szCs w:val="24"/>
        </w:rPr>
        <w:t>someone's</w:t>
      </w:r>
      <w:r w:rsidRPr="794CA948" w:rsidR="2F4040C8">
        <w:rPr>
          <w:rFonts w:ascii="Arial" w:hAnsi="Arial" w:eastAsia="Arial" w:cs="Arial"/>
          <w:sz w:val="24"/>
          <w:szCs w:val="24"/>
        </w:rPr>
        <w:t xml:space="preserve"> childhood could </w:t>
      </w:r>
      <w:r w:rsidRPr="794CA948" w:rsidR="2F4040C8">
        <w:rPr>
          <w:rFonts w:ascii="Arial" w:hAnsi="Arial" w:eastAsia="Arial" w:cs="Arial"/>
          <w:sz w:val="24"/>
          <w:szCs w:val="24"/>
        </w:rPr>
        <w:t>impact</w:t>
      </w:r>
      <w:r w:rsidRPr="794CA948" w:rsidR="2F4040C8">
        <w:rPr>
          <w:rFonts w:ascii="Arial" w:hAnsi="Arial" w:eastAsia="Arial" w:cs="Arial"/>
          <w:sz w:val="24"/>
          <w:szCs w:val="24"/>
        </w:rPr>
        <w:t xml:space="preserve"> their </w:t>
      </w:r>
      <w:r w:rsidRPr="794CA948" w:rsidR="256FD07B">
        <w:rPr>
          <w:rFonts w:ascii="Arial" w:hAnsi="Arial" w:eastAsia="Arial" w:cs="Arial"/>
          <w:sz w:val="24"/>
          <w:szCs w:val="24"/>
        </w:rPr>
        <w:t>criminal</w:t>
      </w:r>
      <w:r w:rsidRPr="794CA948" w:rsidR="2F4040C8">
        <w:rPr>
          <w:rFonts w:ascii="Arial" w:hAnsi="Arial" w:eastAsia="Arial" w:cs="Arial"/>
          <w:sz w:val="24"/>
          <w:szCs w:val="24"/>
        </w:rPr>
        <w:t xml:space="preserve"> behaviour later in life.</w:t>
      </w:r>
    </w:p>
    <w:p w:rsidR="77C1FF05" w:rsidP="5A57D5B2" w:rsidRDefault="77C1FF05" w14:paraId="055E8C9E" w14:textId="2BDDE89C">
      <w:pPr>
        <w:spacing w:line="480" w:lineRule="auto"/>
        <w:jc w:val="both"/>
        <w:rPr>
          <w:rFonts w:ascii="Arial" w:hAnsi="Arial" w:eastAsia="Arial" w:cs="Arial"/>
          <w:color w:val="000000" w:themeColor="text1"/>
          <w:sz w:val="24"/>
          <w:szCs w:val="24"/>
          <w:u w:val="single"/>
        </w:rPr>
      </w:pPr>
      <w:r w:rsidRPr="5A57D5B2">
        <w:rPr>
          <w:rFonts w:ascii="Arial" w:hAnsi="Arial" w:eastAsia="Arial" w:cs="Arial"/>
          <w:color w:val="000000" w:themeColor="text1"/>
          <w:sz w:val="24"/>
          <w:szCs w:val="24"/>
          <w:u w:val="single"/>
        </w:rPr>
        <w:t>Q14</w:t>
      </w:r>
    </w:p>
    <w:p w:rsidR="323DE63E" w:rsidP="2113BEA4" w:rsidRDefault="323DE63E" w14:paraId="3BCAF7AA" w14:textId="62C9EAA8">
      <w:pPr>
        <w:spacing w:line="480" w:lineRule="auto"/>
        <w:jc w:val="both"/>
      </w:pPr>
      <w:r>
        <w:rPr>
          <w:noProof/>
        </w:rPr>
        <w:drawing>
          <wp:inline distT="0" distB="0" distL="0" distR="0" wp14:anchorId="528E5FFE" wp14:editId="401C9BF9">
            <wp:extent cx="5527458" cy="3661940"/>
            <wp:effectExtent l="0" t="0" r="0" b="0"/>
            <wp:docPr id="343107227" name="Picture 343107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527458" cy="3661940"/>
                    </a:xfrm>
                    <a:prstGeom prst="rect">
                      <a:avLst/>
                    </a:prstGeom>
                  </pic:spPr>
                </pic:pic>
              </a:graphicData>
            </a:graphic>
          </wp:inline>
        </w:drawing>
      </w:r>
    </w:p>
    <w:p w:rsidR="509A099E" w:rsidP="5A57D5B2" w:rsidRDefault="509A099E" w14:paraId="3A30E833" w14:textId="1E9967F8">
      <w:pPr>
        <w:spacing w:line="480" w:lineRule="auto"/>
        <w:jc w:val="both"/>
        <w:rPr>
          <w:rFonts w:ascii="Arial" w:hAnsi="Arial" w:eastAsia="Arial" w:cs="Arial"/>
          <w:color w:val="000000" w:themeColor="text1"/>
          <w:sz w:val="24"/>
          <w:szCs w:val="24"/>
        </w:rPr>
      </w:pPr>
      <w:r w:rsidRPr="5A57D5B2">
        <w:rPr>
          <w:rFonts w:ascii="Arial" w:hAnsi="Arial" w:eastAsia="Arial" w:cs="Arial"/>
          <w:color w:val="000000" w:themeColor="text1"/>
          <w:sz w:val="24"/>
          <w:szCs w:val="24"/>
        </w:rPr>
        <w:t xml:space="preserve">Question 14 asks </w:t>
      </w:r>
      <w:r w:rsidRPr="5A57D5B2" w:rsidR="4D9D2DB9">
        <w:rPr>
          <w:rFonts w:ascii="Arial" w:hAnsi="Arial" w:eastAsia="Arial" w:cs="Arial"/>
          <w:color w:val="000000" w:themeColor="text1"/>
          <w:sz w:val="24"/>
          <w:szCs w:val="24"/>
        </w:rPr>
        <w:t>whether</w:t>
      </w:r>
      <w:r w:rsidRPr="5A57D5B2">
        <w:rPr>
          <w:rFonts w:ascii="Arial" w:hAnsi="Arial" w:eastAsia="Arial" w:cs="Arial"/>
          <w:color w:val="000000" w:themeColor="text1"/>
          <w:sz w:val="24"/>
          <w:szCs w:val="24"/>
        </w:rPr>
        <w:t xml:space="preserve"> </w:t>
      </w:r>
      <w:r w:rsidRPr="5A57D5B2" w:rsidR="237E68DE">
        <w:rPr>
          <w:rFonts w:ascii="Arial" w:hAnsi="Arial" w:eastAsia="Arial" w:cs="Arial"/>
          <w:color w:val="000000" w:themeColor="text1"/>
          <w:sz w:val="24"/>
          <w:szCs w:val="24"/>
        </w:rPr>
        <w:t>TC</w:t>
      </w:r>
      <w:r w:rsidRPr="5A57D5B2">
        <w:rPr>
          <w:rFonts w:ascii="Arial" w:hAnsi="Arial" w:eastAsia="Arial" w:cs="Arial"/>
          <w:color w:val="000000" w:themeColor="text1"/>
          <w:sz w:val="24"/>
          <w:szCs w:val="24"/>
        </w:rPr>
        <w:t xml:space="preserve"> glamourises offending and violence. </w:t>
      </w:r>
      <w:r w:rsidRPr="5A57D5B2" w:rsidR="2CBC2B0D">
        <w:rPr>
          <w:rFonts w:ascii="Arial" w:hAnsi="Arial" w:eastAsia="Arial" w:cs="Arial"/>
          <w:color w:val="000000" w:themeColor="text1"/>
          <w:sz w:val="24"/>
          <w:szCs w:val="24"/>
        </w:rPr>
        <w:t>18 men</w:t>
      </w:r>
      <w:r w:rsidRPr="5A57D5B2" w:rsidR="682ACB04">
        <w:rPr>
          <w:rFonts w:ascii="Arial" w:hAnsi="Arial" w:eastAsia="Arial" w:cs="Arial"/>
          <w:color w:val="000000" w:themeColor="text1"/>
          <w:sz w:val="24"/>
          <w:szCs w:val="24"/>
        </w:rPr>
        <w:t xml:space="preserve"> </w:t>
      </w:r>
      <w:r w:rsidRPr="5A57D5B2" w:rsidR="2CBC2B0D">
        <w:rPr>
          <w:rFonts w:ascii="Arial" w:hAnsi="Arial" w:eastAsia="Arial" w:cs="Arial"/>
          <w:color w:val="000000" w:themeColor="text1"/>
          <w:sz w:val="24"/>
          <w:szCs w:val="24"/>
        </w:rPr>
        <w:t xml:space="preserve">and 23 women </w:t>
      </w:r>
      <w:r w:rsidRPr="5A57D5B2" w:rsidR="682ACB04">
        <w:rPr>
          <w:rFonts w:ascii="Arial" w:hAnsi="Arial" w:eastAsia="Arial" w:cs="Arial"/>
          <w:color w:val="000000" w:themeColor="text1"/>
          <w:sz w:val="24"/>
          <w:szCs w:val="24"/>
        </w:rPr>
        <w:t xml:space="preserve">answered </w:t>
      </w:r>
      <w:r w:rsidRPr="5A57D5B2" w:rsidR="4753AD03">
        <w:rPr>
          <w:rFonts w:ascii="Arial" w:hAnsi="Arial" w:eastAsia="Arial" w:cs="Arial"/>
          <w:color w:val="000000" w:themeColor="text1"/>
          <w:sz w:val="24"/>
          <w:szCs w:val="24"/>
        </w:rPr>
        <w:t>‘Yes’,</w:t>
      </w:r>
      <w:r w:rsidRPr="5A57D5B2" w:rsidR="682ACB04">
        <w:rPr>
          <w:rFonts w:ascii="Arial" w:hAnsi="Arial" w:eastAsia="Arial" w:cs="Arial"/>
          <w:color w:val="000000" w:themeColor="text1"/>
          <w:sz w:val="24"/>
          <w:szCs w:val="24"/>
        </w:rPr>
        <w:t xml:space="preserve"> and </w:t>
      </w:r>
      <w:r w:rsidRPr="5A57D5B2" w:rsidR="27E938EF">
        <w:rPr>
          <w:rFonts w:ascii="Arial" w:hAnsi="Arial" w:eastAsia="Arial" w:cs="Arial"/>
          <w:color w:val="000000" w:themeColor="text1"/>
          <w:sz w:val="24"/>
          <w:szCs w:val="24"/>
        </w:rPr>
        <w:t xml:space="preserve">9 men and 16 women </w:t>
      </w:r>
      <w:r w:rsidRPr="5A57D5B2" w:rsidR="682ACB04">
        <w:rPr>
          <w:rFonts w:ascii="Arial" w:hAnsi="Arial" w:eastAsia="Arial" w:cs="Arial"/>
          <w:color w:val="000000" w:themeColor="text1"/>
          <w:sz w:val="24"/>
          <w:szCs w:val="24"/>
        </w:rPr>
        <w:t xml:space="preserve">answered </w:t>
      </w:r>
      <w:r w:rsidRPr="5A57D5B2" w:rsidR="58CE29C1">
        <w:rPr>
          <w:rFonts w:ascii="Arial" w:hAnsi="Arial" w:eastAsia="Arial" w:cs="Arial"/>
          <w:color w:val="000000" w:themeColor="text1"/>
          <w:sz w:val="24"/>
          <w:szCs w:val="24"/>
        </w:rPr>
        <w:t>N</w:t>
      </w:r>
      <w:r w:rsidRPr="5A57D5B2" w:rsidR="682ACB04">
        <w:rPr>
          <w:rFonts w:ascii="Arial" w:hAnsi="Arial" w:eastAsia="Arial" w:cs="Arial"/>
          <w:color w:val="000000" w:themeColor="text1"/>
          <w:sz w:val="24"/>
          <w:szCs w:val="24"/>
        </w:rPr>
        <w:t xml:space="preserve">o. This backs up the literature </w:t>
      </w:r>
      <w:r w:rsidRPr="5A57D5B2" w:rsidR="13FF4927">
        <w:rPr>
          <w:rFonts w:ascii="Arial" w:hAnsi="Arial" w:eastAsia="Arial" w:cs="Arial"/>
          <w:color w:val="000000" w:themeColor="text1"/>
          <w:sz w:val="24"/>
          <w:szCs w:val="24"/>
        </w:rPr>
        <w:t>previously</w:t>
      </w:r>
      <w:r w:rsidRPr="5A57D5B2" w:rsidR="682ACB04">
        <w:rPr>
          <w:rFonts w:ascii="Arial" w:hAnsi="Arial" w:eastAsia="Arial" w:cs="Arial"/>
          <w:color w:val="000000" w:themeColor="text1"/>
          <w:sz w:val="24"/>
          <w:szCs w:val="24"/>
        </w:rPr>
        <w:t xml:space="preserve"> talked about </w:t>
      </w:r>
      <w:r w:rsidRPr="5A57D5B2" w:rsidR="3616A449">
        <w:rPr>
          <w:rFonts w:ascii="Arial" w:hAnsi="Arial" w:eastAsia="Arial" w:cs="Arial"/>
          <w:color w:val="000000" w:themeColor="text1"/>
          <w:sz w:val="24"/>
          <w:szCs w:val="24"/>
        </w:rPr>
        <w:t>because</w:t>
      </w:r>
      <w:r w:rsidRPr="5A57D5B2" w:rsidR="3F69A50A">
        <w:rPr>
          <w:rFonts w:ascii="Arial" w:hAnsi="Arial" w:eastAsia="Arial" w:cs="Arial"/>
          <w:color w:val="000000" w:themeColor="text1"/>
          <w:sz w:val="24"/>
          <w:szCs w:val="24"/>
        </w:rPr>
        <w:t xml:space="preserve"> </w:t>
      </w:r>
      <w:r w:rsidRPr="5A57D5B2" w:rsidR="46B1B772">
        <w:rPr>
          <w:rFonts w:ascii="Arial" w:hAnsi="Arial" w:eastAsia="Arial" w:cs="Arial"/>
          <w:color w:val="000000" w:themeColor="text1"/>
          <w:sz w:val="24"/>
          <w:szCs w:val="24"/>
        </w:rPr>
        <w:t xml:space="preserve">most of the participants </w:t>
      </w:r>
      <w:r w:rsidRPr="5A57D5B2" w:rsidR="682ACB04">
        <w:rPr>
          <w:rFonts w:ascii="Arial" w:hAnsi="Arial" w:eastAsia="Arial" w:cs="Arial"/>
          <w:color w:val="000000" w:themeColor="text1"/>
          <w:sz w:val="24"/>
          <w:szCs w:val="24"/>
        </w:rPr>
        <w:t xml:space="preserve">thinks </w:t>
      </w:r>
      <w:r w:rsidRPr="5A57D5B2" w:rsidR="237E68DE">
        <w:rPr>
          <w:rFonts w:ascii="Arial" w:hAnsi="Arial" w:eastAsia="Arial" w:cs="Arial"/>
          <w:color w:val="000000" w:themeColor="text1"/>
          <w:sz w:val="24"/>
          <w:szCs w:val="24"/>
        </w:rPr>
        <w:t>TC</w:t>
      </w:r>
      <w:r w:rsidRPr="5A57D5B2" w:rsidR="682ACB04">
        <w:rPr>
          <w:rFonts w:ascii="Arial" w:hAnsi="Arial" w:eastAsia="Arial" w:cs="Arial"/>
          <w:color w:val="000000" w:themeColor="text1"/>
          <w:sz w:val="24"/>
          <w:szCs w:val="24"/>
        </w:rPr>
        <w:t xml:space="preserve"> is </w:t>
      </w:r>
      <w:r w:rsidRPr="5A57D5B2" w:rsidR="24DF4443">
        <w:rPr>
          <w:rFonts w:ascii="Arial" w:hAnsi="Arial" w:eastAsia="Arial" w:cs="Arial"/>
          <w:color w:val="000000" w:themeColor="text1"/>
          <w:sz w:val="24"/>
          <w:szCs w:val="24"/>
        </w:rPr>
        <w:t>glamourised</w:t>
      </w:r>
      <w:r w:rsidRPr="5A57D5B2" w:rsidR="682ACB04">
        <w:rPr>
          <w:rFonts w:ascii="Arial" w:hAnsi="Arial" w:eastAsia="Arial" w:cs="Arial"/>
          <w:color w:val="000000" w:themeColor="text1"/>
          <w:sz w:val="24"/>
          <w:szCs w:val="24"/>
        </w:rPr>
        <w:t xml:space="preserve">. Those who answered </w:t>
      </w:r>
      <w:r w:rsidRPr="5A57D5B2" w:rsidR="7B9C5045">
        <w:rPr>
          <w:rFonts w:ascii="Arial" w:hAnsi="Arial" w:eastAsia="Arial" w:cs="Arial"/>
          <w:color w:val="000000" w:themeColor="text1"/>
          <w:sz w:val="24"/>
          <w:szCs w:val="24"/>
        </w:rPr>
        <w:t>Ye</w:t>
      </w:r>
      <w:r w:rsidRPr="5A57D5B2" w:rsidR="682ACB04">
        <w:rPr>
          <w:rFonts w:ascii="Arial" w:hAnsi="Arial" w:eastAsia="Arial" w:cs="Arial"/>
          <w:color w:val="000000" w:themeColor="text1"/>
          <w:sz w:val="24"/>
          <w:szCs w:val="24"/>
        </w:rPr>
        <w:t xml:space="preserve">s explains </w:t>
      </w:r>
      <w:r w:rsidRPr="5A57D5B2" w:rsidR="2A78E09F">
        <w:rPr>
          <w:rFonts w:ascii="Arial" w:hAnsi="Arial" w:eastAsia="Arial" w:cs="Arial"/>
          <w:color w:val="000000" w:themeColor="text1"/>
          <w:sz w:val="24"/>
          <w:szCs w:val="24"/>
        </w:rPr>
        <w:t xml:space="preserve">how those casted are </w:t>
      </w:r>
      <w:r w:rsidRPr="5A57D5B2" w:rsidR="563CF7F6">
        <w:rPr>
          <w:rFonts w:ascii="Arial" w:hAnsi="Arial" w:eastAsia="Arial" w:cs="Arial"/>
          <w:color w:val="000000" w:themeColor="text1"/>
          <w:sz w:val="24"/>
          <w:szCs w:val="24"/>
        </w:rPr>
        <w:t xml:space="preserve">conventionally </w:t>
      </w:r>
      <w:r w:rsidRPr="5A57D5B2" w:rsidR="2A78E09F">
        <w:rPr>
          <w:rFonts w:ascii="Arial" w:hAnsi="Arial" w:eastAsia="Arial" w:cs="Arial"/>
          <w:color w:val="000000" w:themeColor="text1"/>
          <w:sz w:val="24"/>
          <w:szCs w:val="24"/>
        </w:rPr>
        <w:t xml:space="preserve">attractive and how this could be a factor to those who glamourise this. </w:t>
      </w:r>
      <w:r w:rsidRPr="5A57D5B2" w:rsidR="384D4C62">
        <w:rPr>
          <w:rFonts w:ascii="Arial" w:hAnsi="Arial" w:eastAsia="Arial" w:cs="Arial"/>
          <w:color w:val="000000" w:themeColor="text1"/>
          <w:sz w:val="24"/>
          <w:szCs w:val="24"/>
        </w:rPr>
        <w:t xml:space="preserve">This is also shown by </w:t>
      </w:r>
      <w:proofErr w:type="spellStart"/>
      <w:r w:rsidRPr="5A57D5B2" w:rsidR="384D4C62">
        <w:rPr>
          <w:rFonts w:ascii="Arial" w:hAnsi="Arial" w:eastAsia="Arial" w:cs="Arial"/>
          <w:color w:val="000000" w:themeColor="text1"/>
          <w:sz w:val="24"/>
          <w:szCs w:val="24"/>
        </w:rPr>
        <w:t>Dubey</w:t>
      </w:r>
      <w:proofErr w:type="spellEnd"/>
      <w:r w:rsidRPr="5A57D5B2" w:rsidR="384D4C62">
        <w:rPr>
          <w:rFonts w:ascii="Arial" w:hAnsi="Arial" w:eastAsia="Arial" w:cs="Arial"/>
          <w:color w:val="000000" w:themeColor="text1"/>
          <w:sz w:val="24"/>
          <w:szCs w:val="24"/>
        </w:rPr>
        <w:t xml:space="preserve"> (2022) who explains how it </w:t>
      </w:r>
      <w:r w:rsidRPr="5A57D5B2" w:rsidR="5644A42C">
        <w:rPr>
          <w:rFonts w:ascii="Arial" w:hAnsi="Arial" w:eastAsia="Arial" w:cs="Arial"/>
          <w:color w:val="000000" w:themeColor="text1"/>
          <w:sz w:val="24"/>
          <w:szCs w:val="24"/>
        </w:rPr>
        <w:t>glamorises</w:t>
      </w:r>
      <w:r w:rsidRPr="5A57D5B2" w:rsidR="3EB3E2C6">
        <w:rPr>
          <w:rFonts w:ascii="Arial" w:hAnsi="Arial" w:eastAsia="Arial" w:cs="Arial"/>
          <w:color w:val="000000" w:themeColor="text1"/>
          <w:sz w:val="24"/>
          <w:szCs w:val="24"/>
        </w:rPr>
        <w:t xml:space="preserve"> </w:t>
      </w:r>
      <w:r w:rsidRPr="5A57D5B2" w:rsidR="23B4F82C">
        <w:rPr>
          <w:rFonts w:ascii="Arial" w:hAnsi="Arial" w:eastAsia="Arial" w:cs="Arial"/>
          <w:color w:val="000000" w:themeColor="text1"/>
          <w:sz w:val="24"/>
          <w:szCs w:val="24"/>
        </w:rPr>
        <w:t>offenders</w:t>
      </w:r>
      <w:r w:rsidRPr="5A57D5B2" w:rsidR="3EB3E2C6">
        <w:rPr>
          <w:rFonts w:ascii="Arial" w:hAnsi="Arial" w:eastAsia="Arial" w:cs="Arial"/>
          <w:color w:val="000000" w:themeColor="text1"/>
          <w:sz w:val="24"/>
          <w:szCs w:val="24"/>
        </w:rPr>
        <w:t xml:space="preserve"> by casting attractive actors which draws females to watch. </w:t>
      </w:r>
    </w:p>
    <w:p w:rsidR="2113BEA4" w:rsidP="5A57D5B2" w:rsidRDefault="2A78E09F" w14:paraId="777B511A" w14:textId="0D3C9EC9">
      <w:pPr>
        <w:spacing w:line="480" w:lineRule="auto"/>
        <w:jc w:val="both"/>
        <w:rPr>
          <w:rFonts w:ascii="Arial" w:hAnsi="Arial" w:eastAsia="Arial" w:cs="Arial"/>
          <w:color w:val="000000" w:themeColor="text1"/>
          <w:sz w:val="24"/>
          <w:szCs w:val="24"/>
        </w:rPr>
      </w:pPr>
      <w:r w:rsidRPr="794CA948" w:rsidR="193E4971">
        <w:rPr>
          <w:rFonts w:ascii="Arial" w:hAnsi="Arial" w:eastAsia="Arial" w:cs="Arial"/>
          <w:color w:val="000000" w:themeColor="text1" w:themeTint="FF" w:themeShade="FF"/>
          <w:sz w:val="24"/>
          <w:szCs w:val="24"/>
        </w:rPr>
        <w:t xml:space="preserve">Those who answered </w:t>
      </w:r>
      <w:r w:rsidRPr="794CA948" w:rsidR="59ED48E8">
        <w:rPr>
          <w:rFonts w:ascii="Arial" w:hAnsi="Arial" w:eastAsia="Arial" w:cs="Arial"/>
          <w:color w:val="000000" w:themeColor="text1" w:themeTint="FF" w:themeShade="FF"/>
          <w:sz w:val="24"/>
          <w:szCs w:val="24"/>
        </w:rPr>
        <w:t>‘</w:t>
      </w:r>
      <w:r w:rsidRPr="794CA948" w:rsidR="3759812F">
        <w:rPr>
          <w:rFonts w:ascii="Arial" w:hAnsi="Arial" w:eastAsia="Arial" w:cs="Arial"/>
          <w:color w:val="000000" w:themeColor="text1" w:themeTint="FF" w:themeShade="FF"/>
          <w:sz w:val="24"/>
          <w:szCs w:val="24"/>
        </w:rPr>
        <w:t>N</w:t>
      </w:r>
      <w:r w:rsidRPr="794CA948" w:rsidR="193E4971">
        <w:rPr>
          <w:rFonts w:ascii="Arial" w:hAnsi="Arial" w:eastAsia="Arial" w:cs="Arial"/>
          <w:color w:val="000000" w:themeColor="text1" w:themeTint="FF" w:themeShade="FF"/>
          <w:sz w:val="24"/>
          <w:szCs w:val="24"/>
        </w:rPr>
        <w:t>o</w:t>
      </w:r>
      <w:r w:rsidRPr="794CA948" w:rsidR="2069A35E">
        <w:rPr>
          <w:rFonts w:ascii="Arial" w:hAnsi="Arial" w:eastAsia="Arial" w:cs="Arial"/>
          <w:color w:val="000000" w:themeColor="text1" w:themeTint="FF" w:themeShade="FF"/>
          <w:sz w:val="24"/>
          <w:szCs w:val="24"/>
        </w:rPr>
        <w:t>’</w:t>
      </w:r>
      <w:r w:rsidRPr="794CA948" w:rsidR="588AC418">
        <w:rPr>
          <w:rFonts w:ascii="Arial" w:hAnsi="Arial" w:eastAsia="Arial" w:cs="Arial"/>
          <w:color w:val="000000" w:themeColor="text1" w:themeTint="FF" w:themeShade="FF"/>
          <w:sz w:val="24"/>
          <w:szCs w:val="24"/>
        </w:rPr>
        <w:t xml:space="preserve"> thought this as</w:t>
      </w:r>
      <w:r w:rsidRPr="794CA948" w:rsidR="193E4971">
        <w:rPr>
          <w:rFonts w:ascii="Arial" w:hAnsi="Arial" w:eastAsia="Arial" w:cs="Arial"/>
          <w:color w:val="000000" w:themeColor="text1" w:themeTint="FF" w:themeShade="FF"/>
          <w:sz w:val="24"/>
          <w:szCs w:val="24"/>
        </w:rPr>
        <w:t xml:space="preserve"> it sho</w:t>
      </w:r>
      <w:r w:rsidRPr="794CA948" w:rsidR="297897B5">
        <w:rPr>
          <w:rFonts w:ascii="Arial" w:hAnsi="Arial" w:eastAsia="Arial" w:cs="Arial"/>
          <w:color w:val="000000" w:themeColor="text1" w:themeTint="FF" w:themeShade="FF"/>
          <w:sz w:val="24"/>
          <w:szCs w:val="24"/>
        </w:rPr>
        <w:t>w</w:t>
      </w:r>
      <w:r w:rsidRPr="794CA948" w:rsidR="193E4971">
        <w:rPr>
          <w:rFonts w:ascii="Arial" w:hAnsi="Arial" w:eastAsia="Arial" w:cs="Arial"/>
          <w:color w:val="000000" w:themeColor="text1" w:themeTint="FF" w:themeShade="FF"/>
          <w:sz w:val="24"/>
          <w:szCs w:val="24"/>
        </w:rPr>
        <w:t xml:space="preserve">s the awful crimes and details of what happened. Even though this is the case, it </w:t>
      </w:r>
      <w:r w:rsidRPr="794CA948" w:rsidR="094A7D8D">
        <w:rPr>
          <w:rFonts w:ascii="Arial" w:hAnsi="Arial" w:eastAsia="Arial" w:cs="Arial"/>
          <w:color w:val="000000" w:themeColor="text1" w:themeTint="FF" w:themeShade="FF"/>
          <w:sz w:val="24"/>
          <w:szCs w:val="24"/>
        </w:rPr>
        <w:t xml:space="preserve">has </w:t>
      </w:r>
      <w:r w:rsidRPr="794CA948" w:rsidR="193E4971">
        <w:rPr>
          <w:rFonts w:ascii="Arial" w:hAnsi="Arial" w:eastAsia="Arial" w:cs="Arial"/>
          <w:color w:val="000000" w:themeColor="text1" w:themeTint="FF" w:themeShade="FF"/>
          <w:sz w:val="24"/>
          <w:szCs w:val="24"/>
        </w:rPr>
        <w:t>also been talked about within the answers t</w:t>
      </w:r>
      <w:r w:rsidRPr="794CA948" w:rsidR="788C02DF">
        <w:rPr>
          <w:rFonts w:ascii="Arial" w:hAnsi="Arial" w:eastAsia="Arial" w:cs="Arial"/>
          <w:color w:val="000000" w:themeColor="text1" w:themeTint="FF" w:themeShade="FF"/>
          <w:sz w:val="24"/>
          <w:szCs w:val="24"/>
        </w:rPr>
        <w:t xml:space="preserve">hat this could have the opposite effect of those who see a different side. This </w:t>
      </w:r>
      <w:r w:rsidRPr="794CA948" w:rsidR="7B12FBBC">
        <w:rPr>
          <w:rFonts w:ascii="Arial" w:hAnsi="Arial" w:eastAsia="Arial" w:cs="Arial"/>
          <w:color w:val="000000" w:themeColor="text1" w:themeTint="FF" w:themeShade="FF"/>
          <w:sz w:val="24"/>
          <w:szCs w:val="24"/>
        </w:rPr>
        <w:t xml:space="preserve">has been shown </w:t>
      </w:r>
      <w:r w:rsidRPr="794CA948" w:rsidR="6597741C">
        <w:rPr>
          <w:rFonts w:ascii="Arial" w:hAnsi="Arial" w:eastAsia="Arial" w:cs="Arial"/>
          <w:color w:val="000000" w:themeColor="text1" w:themeTint="FF" w:themeShade="FF"/>
          <w:sz w:val="24"/>
          <w:szCs w:val="24"/>
        </w:rPr>
        <w:t>previously</w:t>
      </w:r>
      <w:r w:rsidRPr="794CA948" w:rsidR="7B12FBBC">
        <w:rPr>
          <w:rFonts w:ascii="Arial" w:hAnsi="Arial" w:eastAsia="Arial" w:cs="Arial"/>
          <w:color w:val="000000" w:themeColor="text1" w:themeTint="FF" w:themeShade="FF"/>
          <w:sz w:val="24"/>
          <w:szCs w:val="24"/>
        </w:rPr>
        <w:t xml:space="preserve"> by </w:t>
      </w:r>
      <w:r w:rsidRPr="794CA948" w:rsidR="7B12FBBC">
        <w:rPr>
          <w:rFonts w:ascii="Arial" w:hAnsi="Arial" w:eastAsia="Arial" w:cs="Arial"/>
          <w:color w:val="000000" w:themeColor="text1" w:themeTint="FF" w:themeShade="FF"/>
          <w:sz w:val="24"/>
          <w:szCs w:val="24"/>
        </w:rPr>
        <w:t>Kenady</w:t>
      </w:r>
      <w:r w:rsidRPr="794CA948" w:rsidR="7B12FBBC">
        <w:rPr>
          <w:rFonts w:ascii="Arial" w:hAnsi="Arial" w:eastAsia="Arial" w:cs="Arial"/>
          <w:color w:val="000000" w:themeColor="text1" w:themeTint="FF" w:themeShade="FF"/>
          <w:sz w:val="24"/>
          <w:szCs w:val="24"/>
        </w:rPr>
        <w:t xml:space="preserve"> (2022) who </w:t>
      </w:r>
      <w:r w:rsidRPr="794CA948" w:rsidR="7B12FBBC">
        <w:rPr>
          <w:rFonts w:ascii="Arial" w:hAnsi="Arial" w:eastAsia="Arial" w:cs="Arial"/>
          <w:color w:val="000000" w:themeColor="text1" w:themeTint="FF" w:themeShade="FF"/>
          <w:sz w:val="24"/>
          <w:szCs w:val="24"/>
        </w:rPr>
        <w:t>stated</w:t>
      </w:r>
      <w:r w:rsidRPr="794CA948" w:rsidR="7B12FBBC">
        <w:rPr>
          <w:rFonts w:ascii="Arial" w:hAnsi="Arial" w:eastAsia="Arial" w:cs="Arial"/>
          <w:color w:val="000000" w:themeColor="text1" w:themeTint="FF" w:themeShade="FF"/>
          <w:sz w:val="24"/>
          <w:szCs w:val="24"/>
        </w:rPr>
        <w:t xml:space="preserve"> this </w:t>
      </w:r>
      <w:r w:rsidRPr="794CA948" w:rsidR="79865DBC">
        <w:rPr>
          <w:rFonts w:ascii="Arial" w:hAnsi="Arial" w:eastAsia="Arial" w:cs="Arial"/>
          <w:color w:val="000000" w:themeColor="text1" w:themeTint="FF" w:themeShade="FF"/>
          <w:sz w:val="24"/>
          <w:szCs w:val="24"/>
        </w:rPr>
        <w:t>infatuation</w:t>
      </w:r>
      <w:r w:rsidRPr="794CA948" w:rsidR="7B12FBBC">
        <w:rPr>
          <w:rFonts w:ascii="Arial" w:hAnsi="Arial" w:eastAsia="Arial" w:cs="Arial"/>
          <w:color w:val="000000" w:themeColor="text1" w:themeTint="FF" w:themeShade="FF"/>
          <w:sz w:val="24"/>
          <w:szCs w:val="24"/>
        </w:rPr>
        <w:t xml:space="preserve"> with these offenders can lead to some people want</w:t>
      </w:r>
      <w:r w:rsidRPr="794CA948" w:rsidR="7DB2CCDB">
        <w:rPr>
          <w:rFonts w:ascii="Arial" w:hAnsi="Arial" w:eastAsia="Arial" w:cs="Arial"/>
          <w:color w:val="000000" w:themeColor="text1" w:themeTint="FF" w:themeShade="FF"/>
          <w:sz w:val="24"/>
          <w:szCs w:val="24"/>
        </w:rPr>
        <w:t>ing</w:t>
      </w:r>
      <w:r w:rsidRPr="794CA948" w:rsidR="7B12FBBC">
        <w:rPr>
          <w:rFonts w:ascii="Arial" w:hAnsi="Arial" w:eastAsia="Arial" w:cs="Arial"/>
          <w:color w:val="000000" w:themeColor="text1" w:themeTint="FF" w:themeShade="FF"/>
          <w:sz w:val="24"/>
          <w:szCs w:val="24"/>
        </w:rPr>
        <w:t xml:space="preserve"> to reach out</w:t>
      </w:r>
      <w:r w:rsidRPr="794CA948" w:rsidR="5B0C1667">
        <w:rPr>
          <w:rFonts w:ascii="Arial" w:hAnsi="Arial" w:eastAsia="Arial" w:cs="Arial"/>
          <w:color w:val="000000" w:themeColor="text1" w:themeTint="FF" w:themeShade="FF"/>
          <w:sz w:val="24"/>
          <w:szCs w:val="24"/>
        </w:rPr>
        <w:t xml:space="preserve"> </w:t>
      </w:r>
      <w:r w:rsidRPr="794CA948" w:rsidR="7B12FBBC">
        <w:rPr>
          <w:rFonts w:ascii="Arial" w:hAnsi="Arial" w:eastAsia="Arial" w:cs="Arial"/>
          <w:color w:val="000000" w:themeColor="text1" w:themeTint="FF" w:themeShade="FF"/>
          <w:sz w:val="24"/>
          <w:szCs w:val="24"/>
        </w:rPr>
        <w:t xml:space="preserve">and </w:t>
      </w:r>
      <w:r w:rsidRPr="794CA948" w:rsidR="283C88A9">
        <w:rPr>
          <w:rFonts w:ascii="Arial" w:hAnsi="Arial" w:eastAsia="Arial" w:cs="Arial"/>
          <w:color w:val="000000" w:themeColor="text1" w:themeTint="FF" w:themeShade="FF"/>
          <w:sz w:val="24"/>
          <w:szCs w:val="24"/>
        </w:rPr>
        <w:t>-</w:t>
      </w:r>
      <w:r w:rsidRPr="794CA948" w:rsidR="7B12FBBC">
        <w:rPr>
          <w:rFonts w:ascii="Arial" w:hAnsi="Arial" w:eastAsia="Arial" w:cs="Arial"/>
          <w:color w:val="000000" w:themeColor="text1" w:themeTint="FF" w:themeShade="FF"/>
          <w:sz w:val="24"/>
          <w:szCs w:val="24"/>
        </w:rPr>
        <w:t xml:space="preserve"> the case of Doreen </w:t>
      </w:r>
      <w:r w:rsidRPr="794CA948" w:rsidR="7B12FBBC">
        <w:rPr>
          <w:rFonts w:ascii="Arial" w:hAnsi="Arial" w:eastAsia="Arial" w:cs="Arial"/>
          <w:color w:val="000000" w:themeColor="text1" w:themeTint="FF" w:themeShade="FF"/>
          <w:sz w:val="24"/>
          <w:szCs w:val="24"/>
        </w:rPr>
        <w:t>Lioy</w:t>
      </w:r>
      <w:r w:rsidRPr="794CA948" w:rsidR="34CE7140">
        <w:rPr>
          <w:rFonts w:ascii="Arial" w:hAnsi="Arial" w:eastAsia="Arial" w:cs="Arial"/>
          <w:color w:val="000000" w:themeColor="text1" w:themeTint="FF" w:themeShade="FF"/>
          <w:sz w:val="24"/>
          <w:szCs w:val="24"/>
        </w:rPr>
        <w:t xml:space="preserve"> - </w:t>
      </w:r>
      <w:r w:rsidRPr="794CA948" w:rsidR="7B12FBBC">
        <w:rPr>
          <w:rFonts w:ascii="Arial" w:hAnsi="Arial" w:eastAsia="Arial" w:cs="Arial"/>
          <w:color w:val="000000" w:themeColor="text1" w:themeTint="FF" w:themeShade="FF"/>
          <w:sz w:val="24"/>
          <w:szCs w:val="24"/>
        </w:rPr>
        <w:t xml:space="preserve">getting married to </w:t>
      </w:r>
      <w:r w:rsidRPr="794CA948" w:rsidR="4F4C77AA">
        <w:rPr>
          <w:rFonts w:ascii="Arial" w:hAnsi="Arial" w:eastAsia="Arial" w:cs="Arial"/>
          <w:color w:val="000000" w:themeColor="text1" w:themeTint="FF" w:themeShade="FF"/>
          <w:sz w:val="24"/>
          <w:szCs w:val="24"/>
        </w:rPr>
        <w:t>serial</w:t>
      </w:r>
      <w:r w:rsidRPr="794CA948" w:rsidR="7B12FBBC">
        <w:rPr>
          <w:rFonts w:ascii="Arial" w:hAnsi="Arial" w:eastAsia="Arial" w:cs="Arial"/>
          <w:color w:val="000000" w:themeColor="text1" w:themeTint="FF" w:themeShade="FF"/>
          <w:sz w:val="24"/>
          <w:szCs w:val="24"/>
        </w:rPr>
        <w:t xml:space="preserve"> killer Richard </w:t>
      </w:r>
      <w:r w:rsidRPr="794CA948" w:rsidR="075BA318">
        <w:rPr>
          <w:rFonts w:ascii="Arial" w:hAnsi="Arial" w:eastAsia="Arial" w:cs="Arial"/>
          <w:color w:val="000000" w:themeColor="text1" w:themeTint="FF" w:themeShade="FF"/>
          <w:sz w:val="24"/>
          <w:szCs w:val="24"/>
        </w:rPr>
        <w:t xml:space="preserve">Ramirez. </w:t>
      </w:r>
      <w:r w:rsidRPr="794CA948" w:rsidR="786CA8A0">
        <w:rPr>
          <w:rFonts w:ascii="Arial" w:hAnsi="Arial" w:eastAsia="Arial" w:cs="Arial"/>
          <w:color w:val="000000" w:themeColor="text1" w:themeTint="FF" w:themeShade="FF"/>
          <w:sz w:val="24"/>
          <w:szCs w:val="24"/>
        </w:rPr>
        <w:t xml:space="preserve">It was also mentioned how apart from the </w:t>
      </w:r>
      <w:r w:rsidRPr="794CA948" w:rsidR="4784BBF2">
        <w:rPr>
          <w:rFonts w:ascii="Arial" w:hAnsi="Arial" w:eastAsia="Arial" w:cs="Arial"/>
          <w:color w:val="000000" w:themeColor="text1" w:themeTint="FF" w:themeShade="FF"/>
          <w:sz w:val="24"/>
          <w:szCs w:val="24"/>
        </w:rPr>
        <w:t>TC</w:t>
      </w:r>
      <w:r w:rsidRPr="794CA948" w:rsidR="786CA8A0">
        <w:rPr>
          <w:rFonts w:ascii="Arial" w:hAnsi="Arial" w:eastAsia="Arial" w:cs="Arial"/>
          <w:color w:val="000000" w:themeColor="text1" w:themeTint="FF" w:themeShade="FF"/>
          <w:sz w:val="24"/>
          <w:szCs w:val="24"/>
        </w:rPr>
        <w:t xml:space="preserve"> genre</w:t>
      </w:r>
      <w:r w:rsidRPr="794CA948" w:rsidR="66B78703">
        <w:rPr>
          <w:rFonts w:ascii="Arial" w:hAnsi="Arial" w:eastAsia="Arial" w:cs="Arial"/>
          <w:color w:val="000000" w:themeColor="text1" w:themeTint="FF" w:themeShade="FF"/>
          <w:sz w:val="24"/>
          <w:szCs w:val="24"/>
        </w:rPr>
        <w:t xml:space="preserve"> </w:t>
      </w:r>
      <w:r w:rsidRPr="794CA948" w:rsidR="786CA8A0">
        <w:rPr>
          <w:rFonts w:ascii="Arial" w:hAnsi="Arial" w:eastAsia="Arial" w:cs="Arial"/>
          <w:color w:val="000000" w:themeColor="text1" w:themeTint="FF" w:themeShade="FF"/>
          <w:sz w:val="24"/>
          <w:szCs w:val="24"/>
        </w:rPr>
        <w:t xml:space="preserve">social media and gaming are also responsible for the </w:t>
      </w:r>
      <w:r w:rsidRPr="794CA948" w:rsidR="75C12EC5">
        <w:rPr>
          <w:rFonts w:ascii="Arial" w:hAnsi="Arial" w:eastAsia="Arial" w:cs="Arial"/>
          <w:color w:val="000000" w:themeColor="text1" w:themeTint="FF" w:themeShade="FF"/>
          <w:sz w:val="24"/>
          <w:szCs w:val="24"/>
        </w:rPr>
        <w:t>glamourisation</w:t>
      </w:r>
      <w:r w:rsidRPr="794CA948" w:rsidR="786CA8A0">
        <w:rPr>
          <w:rFonts w:ascii="Arial" w:hAnsi="Arial" w:eastAsia="Arial" w:cs="Arial"/>
          <w:color w:val="000000" w:themeColor="text1" w:themeTint="FF" w:themeShade="FF"/>
          <w:sz w:val="24"/>
          <w:szCs w:val="24"/>
        </w:rPr>
        <w:t xml:space="preserve">. As talked about </w:t>
      </w:r>
      <w:r w:rsidRPr="794CA948" w:rsidR="6AB4B9B2">
        <w:rPr>
          <w:rFonts w:ascii="Arial" w:hAnsi="Arial" w:eastAsia="Arial" w:cs="Arial"/>
          <w:color w:val="000000" w:themeColor="text1" w:themeTint="FF" w:themeShade="FF"/>
          <w:sz w:val="24"/>
          <w:szCs w:val="24"/>
        </w:rPr>
        <w:t>previously</w:t>
      </w:r>
      <w:r w:rsidRPr="794CA948" w:rsidR="786CA8A0">
        <w:rPr>
          <w:rFonts w:ascii="Arial" w:hAnsi="Arial" w:eastAsia="Arial" w:cs="Arial"/>
          <w:color w:val="000000" w:themeColor="text1" w:themeTint="FF" w:themeShade="FF"/>
          <w:sz w:val="24"/>
          <w:szCs w:val="24"/>
        </w:rPr>
        <w:t xml:space="preserve">, the cultivation theory says how </w:t>
      </w:r>
      <w:r w:rsidRPr="794CA948" w:rsidR="218E4327">
        <w:rPr>
          <w:rFonts w:ascii="Arial" w:hAnsi="Arial" w:eastAsia="Arial" w:cs="Arial"/>
          <w:color w:val="000000" w:themeColor="text1" w:themeTint="FF" w:themeShade="FF"/>
          <w:sz w:val="24"/>
          <w:szCs w:val="24"/>
        </w:rPr>
        <w:t>people</w:t>
      </w:r>
      <w:r w:rsidRPr="794CA948" w:rsidR="204A6266">
        <w:rPr>
          <w:rFonts w:ascii="Arial" w:hAnsi="Arial" w:eastAsia="Arial" w:cs="Arial"/>
          <w:color w:val="000000" w:themeColor="text1" w:themeTint="FF" w:themeShade="FF"/>
          <w:sz w:val="24"/>
          <w:szCs w:val="24"/>
        </w:rPr>
        <w:t>’</w:t>
      </w:r>
      <w:r w:rsidRPr="794CA948" w:rsidR="3CE9CC4F">
        <w:rPr>
          <w:rFonts w:ascii="Arial" w:hAnsi="Arial" w:eastAsia="Arial" w:cs="Arial"/>
          <w:color w:val="000000" w:themeColor="text1" w:themeTint="FF" w:themeShade="FF"/>
          <w:sz w:val="24"/>
          <w:szCs w:val="24"/>
        </w:rPr>
        <w:t>s</w:t>
      </w:r>
      <w:r w:rsidRPr="794CA948" w:rsidR="218E4327">
        <w:rPr>
          <w:rFonts w:ascii="Arial" w:hAnsi="Arial" w:eastAsia="Arial" w:cs="Arial"/>
          <w:color w:val="000000" w:themeColor="text1" w:themeTint="FF" w:themeShade="FF"/>
          <w:sz w:val="24"/>
          <w:szCs w:val="24"/>
        </w:rPr>
        <w:t xml:space="preserve"> </w:t>
      </w:r>
      <w:r w:rsidRPr="794CA948" w:rsidR="48814FEB">
        <w:rPr>
          <w:rFonts w:ascii="Arial" w:hAnsi="Arial" w:eastAsia="Arial" w:cs="Arial"/>
          <w:color w:val="000000" w:themeColor="text1" w:themeTint="FF" w:themeShade="FF"/>
          <w:sz w:val="24"/>
          <w:szCs w:val="24"/>
        </w:rPr>
        <w:t>re</w:t>
      </w:r>
      <w:r w:rsidRPr="794CA948" w:rsidR="69658E8B">
        <w:rPr>
          <w:rFonts w:ascii="Arial" w:hAnsi="Arial" w:eastAsia="Arial" w:cs="Arial"/>
          <w:color w:val="000000" w:themeColor="text1" w:themeTint="FF" w:themeShade="FF"/>
          <w:sz w:val="24"/>
          <w:szCs w:val="24"/>
        </w:rPr>
        <w:t>a</w:t>
      </w:r>
      <w:r w:rsidRPr="794CA948" w:rsidR="48814FEB">
        <w:rPr>
          <w:rFonts w:ascii="Arial" w:hAnsi="Arial" w:eastAsia="Arial" w:cs="Arial"/>
          <w:color w:val="000000" w:themeColor="text1" w:themeTint="FF" w:themeShade="FF"/>
          <w:sz w:val="24"/>
          <w:szCs w:val="24"/>
        </w:rPr>
        <w:t>l</w:t>
      </w:r>
      <w:r w:rsidRPr="794CA948" w:rsidR="15B8574E">
        <w:rPr>
          <w:rFonts w:ascii="Arial" w:hAnsi="Arial" w:eastAsia="Arial" w:cs="Arial"/>
          <w:color w:val="000000" w:themeColor="text1" w:themeTint="FF" w:themeShade="FF"/>
          <w:sz w:val="24"/>
          <w:szCs w:val="24"/>
        </w:rPr>
        <w:t>i</w:t>
      </w:r>
      <w:r w:rsidRPr="794CA948" w:rsidR="48814FEB">
        <w:rPr>
          <w:rFonts w:ascii="Arial" w:hAnsi="Arial" w:eastAsia="Arial" w:cs="Arial"/>
          <w:color w:val="000000" w:themeColor="text1" w:themeTint="FF" w:themeShade="FF"/>
          <w:sz w:val="24"/>
          <w:szCs w:val="24"/>
        </w:rPr>
        <w:t>t</w:t>
      </w:r>
      <w:r w:rsidRPr="794CA948" w:rsidR="5695D3D0">
        <w:rPr>
          <w:rFonts w:ascii="Arial" w:hAnsi="Arial" w:eastAsia="Arial" w:cs="Arial"/>
          <w:color w:val="000000" w:themeColor="text1" w:themeTint="FF" w:themeShade="FF"/>
          <w:sz w:val="24"/>
          <w:szCs w:val="24"/>
        </w:rPr>
        <w:t>ies</w:t>
      </w:r>
      <w:r w:rsidRPr="794CA948" w:rsidR="218E4327">
        <w:rPr>
          <w:rFonts w:ascii="Arial" w:hAnsi="Arial" w:eastAsia="Arial" w:cs="Arial"/>
          <w:color w:val="000000" w:themeColor="text1" w:themeTint="FF" w:themeShade="FF"/>
          <w:sz w:val="24"/>
          <w:szCs w:val="24"/>
        </w:rPr>
        <w:t xml:space="preserve"> are being shaped by what they decide to watch and can be incorporated into their life (</w:t>
      </w:r>
      <w:r w:rsidRPr="794CA948" w:rsidR="218E4327">
        <w:rPr>
          <w:rFonts w:ascii="Arial" w:hAnsi="Arial" w:eastAsia="Arial" w:cs="Arial"/>
          <w:color w:val="000000" w:themeColor="text1" w:themeTint="FF" w:themeShade="FF"/>
          <w:sz w:val="24"/>
          <w:szCs w:val="24"/>
        </w:rPr>
        <w:t>Vicary</w:t>
      </w:r>
      <w:r w:rsidRPr="794CA948" w:rsidR="218E4327">
        <w:rPr>
          <w:rFonts w:ascii="Arial" w:hAnsi="Arial" w:eastAsia="Arial" w:cs="Arial"/>
          <w:color w:val="000000" w:themeColor="text1" w:themeTint="FF" w:themeShade="FF"/>
          <w:sz w:val="24"/>
          <w:szCs w:val="24"/>
        </w:rPr>
        <w:t xml:space="preserve"> et al, 2017).</w:t>
      </w:r>
    </w:p>
    <w:p w:rsidR="77C1FF05" w:rsidP="5A57D5B2" w:rsidRDefault="77C1FF05" w14:paraId="73D1FE53" w14:textId="79B9FC5B">
      <w:pPr>
        <w:spacing w:line="480" w:lineRule="auto"/>
        <w:jc w:val="both"/>
        <w:rPr>
          <w:rFonts w:ascii="Arial" w:hAnsi="Arial" w:eastAsia="Arial" w:cs="Arial"/>
          <w:color w:val="000000" w:themeColor="text1"/>
          <w:sz w:val="24"/>
          <w:szCs w:val="24"/>
          <w:u w:val="single"/>
        </w:rPr>
      </w:pPr>
      <w:r w:rsidRPr="5A57D5B2">
        <w:rPr>
          <w:rFonts w:ascii="Arial" w:hAnsi="Arial" w:eastAsia="Arial" w:cs="Arial"/>
          <w:color w:val="000000" w:themeColor="text1"/>
          <w:sz w:val="24"/>
          <w:szCs w:val="24"/>
          <w:u w:val="single"/>
        </w:rPr>
        <w:t>Q15</w:t>
      </w:r>
    </w:p>
    <w:p w:rsidR="53836D87" w:rsidP="2113BEA4" w:rsidRDefault="6BA4D132" w14:paraId="426D8620" w14:textId="4E7A44AC">
      <w:pPr>
        <w:spacing w:line="480" w:lineRule="auto"/>
        <w:jc w:val="both"/>
      </w:pPr>
      <w:r>
        <w:rPr>
          <w:noProof/>
        </w:rPr>
        <w:drawing>
          <wp:inline distT="0" distB="0" distL="0" distR="0" wp14:anchorId="2A9B4299" wp14:editId="3AF577FC">
            <wp:extent cx="5965184" cy="2895600"/>
            <wp:effectExtent l="0" t="0" r="0" b="0"/>
            <wp:docPr id="432609412" name="Picture 432609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965184" cy="2895600"/>
                    </a:xfrm>
                    <a:prstGeom prst="rect">
                      <a:avLst/>
                    </a:prstGeom>
                  </pic:spPr>
                </pic:pic>
              </a:graphicData>
            </a:graphic>
          </wp:inline>
        </w:drawing>
      </w:r>
    </w:p>
    <w:p w:rsidR="53836D87" w:rsidP="5A57D5B2" w:rsidRDefault="474E41D7" w14:paraId="16BEB73E" w14:textId="473AF79F">
      <w:pPr>
        <w:spacing w:line="480" w:lineRule="auto"/>
        <w:jc w:val="both"/>
        <w:rPr>
          <w:rFonts w:ascii="Arial" w:hAnsi="Arial" w:eastAsia="Arial" w:cs="Arial"/>
          <w:color w:val="000000" w:themeColor="text1"/>
          <w:sz w:val="24"/>
          <w:szCs w:val="24"/>
        </w:rPr>
      </w:pPr>
      <w:r w:rsidRPr="5A57D5B2">
        <w:rPr>
          <w:rFonts w:ascii="Arial" w:hAnsi="Arial" w:eastAsia="Arial" w:cs="Arial"/>
          <w:color w:val="000000" w:themeColor="text1"/>
          <w:sz w:val="24"/>
          <w:szCs w:val="24"/>
        </w:rPr>
        <w:t xml:space="preserve">Question 15 asks participants if they think glamorising true crime through the portrayal of serial killers is a problem and why. </w:t>
      </w:r>
      <w:r w:rsidRPr="5A57D5B2" w:rsidR="71961ABC">
        <w:rPr>
          <w:rFonts w:ascii="Arial" w:hAnsi="Arial" w:eastAsia="Arial" w:cs="Arial"/>
          <w:color w:val="000000" w:themeColor="text1"/>
          <w:sz w:val="24"/>
          <w:szCs w:val="24"/>
        </w:rPr>
        <w:t>The majority</w:t>
      </w:r>
      <w:r w:rsidRPr="5A57D5B2" w:rsidR="1E3FEF9C">
        <w:rPr>
          <w:rFonts w:ascii="Arial" w:hAnsi="Arial" w:eastAsia="Arial" w:cs="Arial"/>
          <w:color w:val="000000" w:themeColor="text1"/>
          <w:sz w:val="24"/>
          <w:szCs w:val="24"/>
        </w:rPr>
        <w:t xml:space="preserve">, </w:t>
      </w:r>
      <w:r w:rsidRPr="5A57D5B2" w:rsidR="71961ABC">
        <w:rPr>
          <w:rFonts w:ascii="Arial" w:hAnsi="Arial" w:eastAsia="Arial" w:cs="Arial"/>
          <w:color w:val="000000" w:themeColor="text1"/>
          <w:sz w:val="24"/>
          <w:szCs w:val="24"/>
        </w:rPr>
        <w:t xml:space="preserve">36 people, </w:t>
      </w:r>
      <w:r w:rsidRPr="5A57D5B2" w:rsidR="7410863E">
        <w:rPr>
          <w:rFonts w:ascii="Arial" w:hAnsi="Arial" w:eastAsia="Arial" w:cs="Arial"/>
          <w:color w:val="000000" w:themeColor="text1"/>
          <w:sz w:val="24"/>
          <w:szCs w:val="24"/>
        </w:rPr>
        <w:t xml:space="preserve">answered yes </w:t>
      </w:r>
      <w:r w:rsidRPr="5A57D5B2" w:rsidR="71961ABC">
        <w:rPr>
          <w:rFonts w:ascii="Arial" w:hAnsi="Arial" w:eastAsia="Arial" w:cs="Arial"/>
          <w:color w:val="000000" w:themeColor="text1"/>
          <w:sz w:val="24"/>
          <w:szCs w:val="24"/>
        </w:rPr>
        <w:t xml:space="preserve">and the remaining thought it was not a problem. The reasoning given </w:t>
      </w:r>
      <w:r w:rsidRPr="5A57D5B2" w:rsidR="3F71AF25">
        <w:rPr>
          <w:rFonts w:ascii="Arial" w:hAnsi="Arial" w:eastAsia="Arial" w:cs="Arial"/>
          <w:color w:val="000000" w:themeColor="text1"/>
          <w:sz w:val="24"/>
          <w:szCs w:val="24"/>
        </w:rPr>
        <w:t xml:space="preserve">as </w:t>
      </w:r>
      <w:r w:rsidRPr="5A57D5B2" w:rsidR="71961ABC">
        <w:rPr>
          <w:rFonts w:ascii="Arial" w:hAnsi="Arial" w:eastAsia="Arial" w:cs="Arial"/>
          <w:color w:val="000000" w:themeColor="text1"/>
          <w:sz w:val="24"/>
          <w:szCs w:val="24"/>
        </w:rPr>
        <w:t xml:space="preserve">to why </w:t>
      </w:r>
      <w:r w:rsidRPr="5A57D5B2" w:rsidR="6BB3B67A">
        <w:rPr>
          <w:rFonts w:ascii="Arial" w:hAnsi="Arial" w:eastAsia="Arial" w:cs="Arial"/>
          <w:color w:val="000000" w:themeColor="text1"/>
          <w:sz w:val="24"/>
          <w:szCs w:val="24"/>
        </w:rPr>
        <w:t>it is a problem correlated to a lot of information found within the secondary literature.</w:t>
      </w:r>
      <w:r w:rsidRPr="5A57D5B2" w:rsidR="69063E61">
        <w:rPr>
          <w:rFonts w:ascii="Arial" w:hAnsi="Arial" w:eastAsia="Arial" w:cs="Arial"/>
          <w:color w:val="000000" w:themeColor="text1"/>
          <w:sz w:val="24"/>
          <w:szCs w:val="24"/>
        </w:rPr>
        <w:t xml:space="preserve"> Those who said yes correlates with </w:t>
      </w:r>
      <w:r w:rsidRPr="5A57D5B2" w:rsidR="1938BB54">
        <w:rPr>
          <w:rFonts w:ascii="Arial" w:hAnsi="Arial" w:eastAsia="Arial" w:cs="Arial"/>
          <w:color w:val="000000" w:themeColor="text1"/>
          <w:sz w:val="24"/>
          <w:szCs w:val="24"/>
        </w:rPr>
        <w:t xml:space="preserve">the research by </w:t>
      </w:r>
      <w:proofErr w:type="spellStart"/>
      <w:r w:rsidRPr="5A57D5B2" w:rsidR="1938BB54">
        <w:rPr>
          <w:rFonts w:ascii="Arial" w:hAnsi="Arial" w:eastAsia="Arial" w:cs="Arial"/>
          <w:color w:val="000000" w:themeColor="text1"/>
          <w:sz w:val="24"/>
          <w:szCs w:val="24"/>
        </w:rPr>
        <w:t>Dubey</w:t>
      </w:r>
      <w:proofErr w:type="spellEnd"/>
      <w:r w:rsidRPr="5A57D5B2" w:rsidR="1938BB54">
        <w:rPr>
          <w:rFonts w:ascii="Arial" w:hAnsi="Arial" w:eastAsia="Arial" w:cs="Arial"/>
          <w:color w:val="000000" w:themeColor="text1"/>
          <w:sz w:val="24"/>
          <w:szCs w:val="24"/>
        </w:rPr>
        <w:t xml:space="preserve"> (2022) who talked about the</w:t>
      </w:r>
      <w:r w:rsidRPr="5A57D5B2" w:rsidR="19AEB45C">
        <w:rPr>
          <w:rFonts w:ascii="Arial" w:hAnsi="Arial" w:eastAsia="Arial" w:cs="Arial"/>
          <w:color w:val="000000" w:themeColor="text1"/>
          <w:sz w:val="24"/>
          <w:szCs w:val="24"/>
        </w:rPr>
        <w:t xml:space="preserve"> well-liked</w:t>
      </w:r>
      <w:r w:rsidRPr="5A57D5B2" w:rsidR="1938BB54">
        <w:rPr>
          <w:rFonts w:ascii="Arial" w:hAnsi="Arial" w:eastAsia="Arial" w:cs="Arial"/>
          <w:color w:val="000000" w:themeColor="text1"/>
          <w:sz w:val="24"/>
          <w:szCs w:val="24"/>
        </w:rPr>
        <w:t xml:space="preserve"> actors playing </w:t>
      </w:r>
      <w:r w:rsidRPr="5A57D5B2" w:rsidR="3D19A7BE">
        <w:rPr>
          <w:rFonts w:ascii="Arial" w:hAnsi="Arial" w:eastAsia="Arial" w:cs="Arial"/>
          <w:color w:val="000000" w:themeColor="text1"/>
          <w:sz w:val="24"/>
          <w:szCs w:val="24"/>
        </w:rPr>
        <w:t>serial</w:t>
      </w:r>
      <w:r w:rsidRPr="5A57D5B2" w:rsidR="1938BB54">
        <w:rPr>
          <w:rFonts w:ascii="Arial" w:hAnsi="Arial" w:eastAsia="Arial" w:cs="Arial"/>
          <w:color w:val="000000" w:themeColor="text1"/>
          <w:sz w:val="24"/>
          <w:szCs w:val="24"/>
        </w:rPr>
        <w:t xml:space="preserve"> killers. </w:t>
      </w:r>
      <w:r w:rsidRPr="5A57D5B2" w:rsidR="48ECA95C">
        <w:rPr>
          <w:rFonts w:ascii="Arial" w:hAnsi="Arial" w:eastAsia="Arial" w:cs="Arial"/>
          <w:color w:val="000000" w:themeColor="text1"/>
          <w:sz w:val="24"/>
          <w:szCs w:val="24"/>
        </w:rPr>
        <w:t>Participants also said how people may become ‘</w:t>
      </w:r>
      <w:r w:rsidRPr="5A57D5B2" w:rsidR="584FF324">
        <w:rPr>
          <w:rFonts w:ascii="Arial" w:hAnsi="Arial" w:eastAsia="Arial" w:cs="Arial"/>
          <w:color w:val="000000" w:themeColor="text1"/>
          <w:sz w:val="24"/>
          <w:szCs w:val="24"/>
        </w:rPr>
        <w:t>obsessed</w:t>
      </w:r>
      <w:r w:rsidRPr="5A57D5B2" w:rsidR="48ECA95C">
        <w:rPr>
          <w:rFonts w:ascii="Arial" w:hAnsi="Arial" w:eastAsia="Arial" w:cs="Arial"/>
          <w:color w:val="000000" w:themeColor="text1"/>
          <w:sz w:val="24"/>
          <w:szCs w:val="24"/>
        </w:rPr>
        <w:t>’ and as above, influence people negatively</w:t>
      </w:r>
      <w:r w:rsidRPr="5A57D5B2" w:rsidR="50CFA5D4">
        <w:rPr>
          <w:rFonts w:ascii="Arial" w:hAnsi="Arial" w:eastAsia="Arial" w:cs="Arial"/>
          <w:color w:val="000000" w:themeColor="text1"/>
          <w:sz w:val="24"/>
          <w:szCs w:val="24"/>
        </w:rPr>
        <w:t xml:space="preserve"> and even attempt to ‘copycat’ their crimes</w:t>
      </w:r>
      <w:r w:rsidRPr="5A57D5B2" w:rsidR="5C8A662E">
        <w:rPr>
          <w:rFonts w:ascii="Arial" w:hAnsi="Arial" w:eastAsia="Arial" w:cs="Arial"/>
          <w:color w:val="000000" w:themeColor="text1"/>
          <w:sz w:val="24"/>
          <w:szCs w:val="24"/>
        </w:rPr>
        <w:t>. T</w:t>
      </w:r>
      <w:r w:rsidRPr="5A57D5B2" w:rsidR="48ECA95C">
        <w:rPr>
          <w:rFonts w:ascii="Arial" w:hAnsi="Arial" w:eastAsia="Arial" w:cs="Arial"/>
          <w:color w:val="000000" w:themeColor="text1"/>
          <w:sz w:val="24"/>
          <w:szCs w:val="24"/>
        </w:rPr>
        <w:t xml:space="preserve">his was also shown by Smith (2022) earlier who said </w:t>
      </w:r>
      <w:r w:rsidRPr="5A57D5B2" w:rsidR="6CC66568">
        <w:rPr>
          <w:rFonts w:ascii="Arial" w:hAnsi="Arial" w:eastAsia="Arial" w:cs="Arial"/>
          <w:color w:val="000000" w:themeColor="text1"/>
          <w:sz w:val="24"/>
          <w:szCs w:val="24"/>
        </w:rPr>
        <w:t xml:space="preserve">viewers may aspire to be like the </w:t>
      </w:r>
      <w:r w:rsidRPr="5A57D5B2" w:rsidR="0BA3874C">
        <w:rPr>
          <w:rFonts w:ascii="Arial" w:hAnsi="Arial" w:eastAsia="Arial" w:cs="Arial"/>
          <w:color w:val="000000" w:themeColor="text1"/>
          <w:sz w:val="24"/>
          <w:szCs w:val="24"/>
        </w:rPr>
        <w:t>criminals</w:t>
      </w:r>
      <w:r w:rsidRPr="5A57D5B2" w:rsidR="6CC66568">
        <w:rPr>
          <w:rFonts w:ascii="Arial" w:hAnsi="Arial" w:eastAsia="Arial" w:cs="Arial"/>
          <w:color w:val="000000" w:themeColor="text1"/>
          <w:sz w:val="24"/>
          <w:szCs w:val="24"/>
        </w:rPr>
        <w:t xml:space="preserve"> shown. However, those who answered ‘No</w:t>
      </w:r>
      <w:bookmarkStart w:name="_Int_r0dJSces" w:id="44"/>
      <w:r w:rsidRPr="5A57D5B2" w:rsidR="6CC66568">
        <w:rPr>
          <w:rFonts w:ascii="Arial" w:hAnsi="Arial" w:eastAsia="Arial" w:cs="Arial"/>
          <w:color w:val="000000" w:themeColor="text1"/>
          <w:sz w:val="24"/>
          <w:szCs w:val="24"/>
        </w:rPr>
        <w:t>’,</w:t>
      </w:r>
      <w:bookmarkEnd w:id="44"/>
      <w:r w:rsidRPr="5A57D5B2" w:rsidR="6CC66568">
        <w:rPr>
          <w:rFonts w:ascii="Arial" w:hAnsi="Arial" w:eastAsia="Arial" w:cs="Arial"/>
          <w:color w:val="000000" w:themeColor="text1"/>
          <w:sz w:val="24"/>
          <w:szCs w:val="24"/>
        </w:rPr>
        <w:t xml:space="preserve"> argued the fact in the instance of Zac Efron being casted f</w:t>
      </w:r>
      <w:r w:rsidRPr="5A57D5B2" w:rsidR="5861D2A7">
        <w:rPr>
          <w:rFonts w:ascii="Arial" w:hAnsi="Arial" w:eastAsia="Arial" w:cs="Arial"/>
          <w:color w:val="000000" w:themeColor="text1"/>
          <w:sz w:val="24"/>
          <w:szCs w:val="24"/>
        </w:rPr>
        <w:t xml:space="preserve">or Ted </w:t>
      </w:r>
      <w:proofErr w:type="spellStart"/>
      <w:r w:rsidRPr="5A57D5B2" w:rsidR="776B815D">
        <w:rPr>
          <w:rFonts w:ascii="Arial" w:hAnsi="Arial" w:eastAsia="Arial" w:cs="Arial"/>
          <w:color w:val="000000" w:themeColor="text1"/>
          <w:sz w:val="24"/>
          <w:szCs w:val="24"/>
        </w:rPr>
        <w:t>Bundy</w:t>
      </w:r>
      <w:proofErr w:type="spellEnd"/>
      <w:r w:rsidRPr="5A57D5B2" w:rsidR="5861D2A7">
        <w:rPr>
          <w:rFonts w:ascii="Arial" w:hAnsi="Arial" w:eastAsia="Arial" w:cs="Arial"/>
          <w:color w:val="000000" w:themeColor="text1"/>
          <w:sz w:val="24"/>
          <w:szCs w:val="24"/>
        </w:rPr>
        <w:t>, it was casted well</w:t>
      </w:r>
      <w:r w:rsidRPr="5A57D5B2" w:rsidR="359716C5">
        <w:rPr>
          <w:rFonts w:ascii="Arial" w:hAnsi="Arial" w:eastAsia="Arial" w:cs="Arial"/>
          <w:color w:val="000000" w:themeColor="text1"/>
          <w:sz w:val="24"/>
          <w:szCs w:val="24"/>
        </w:rPr>
        <w:t xml:space="preserve">, which was also shown through </w:t>
      </w:r>
      <w:r w:rsidRPr="5A57D5B2" w:rsidR="5861D2A7">
        <w:rPr>
          <w:rFonts w:ascii="Arial" w:hAnsi="Arial" w:eastAsia="Arial" w:cs="Arial"/>
          <w:color w:val="000000" w:themeColor="text1"/>
          <w:sz w:val="24"/>
          <w:szCs w:val="24"/>
        </w:rPr>
        <w:t xml:space="preserve">McMahon (2019). Another argument made was that this genre </w:t>
      </w:r>
      <w:r w:rsidRPr="5A57D5B2" w:rsidR="0ABDBD33">
        <w:rPr>
          <w:rFonts w:ascii="Arial" w:hAnsi="Arial" w:eastAsia="Arial" w:cs="Arial"/>
          <w:color w:val="000000" w:themeColor="text1"/>
          <w:sz w:val="24"/>
          <w:szCs w:val="24"/>
        </w:rPr>
        <w:t xml:space="preserve">helps to show what really happened which does not glamourise true crime. However, as shown by </w:t>
      </w:r>
      <w:proofErr w:type="spellStart"/>
      <w:r w:rsidRPr="5A57D5B2" w:rsidR="0ABDBD33">
        <w:rPr>
          <w:rFonts w:ascii="Arial" w:hAnsi="Arial" w:eastAsia="Arial" w:cs="Arial"/>
          <w:color w:val="000000" w:themeColor="text1"/>
          <w:sz w:val="24"/>
          <w:szCs w:val="24"/>
        </w:rPr>
        <w:t>Broll</w:t>
      </w:r>
      <w:proofErr w:type="spellEnd"/>
      <w:r w:rsidRPr="5A57D5B2" w:rsidR="0ABDBD33">
        <w:rPr>
          <w:rFonts w:ascii="Arial" w:hAnsi="Arial" w:eastAsia="Arial" w:cs="Arial"/>
          <w:color w:val="000000" w:themeColor="text1"/>
          <w:sz w:val="24"/>
          <w:szCs w:val="24"/>
        </w:rPr>
        <w:t xml:space="preserve"> (2018), these shows do leave out some horrific details. </w:t>
      </w:r>
    </w:p>
    <w:p w:rsidR="77C1FF05" w:rsidP="5A57D5B2" w:rsidRDefault="77C1FF05" w14:paraId="0946D23F" w14:textId="7FBA0343">
      <w:pPr>
        <w:spacing w:line="480" w:lineRule="auto"/>
        <w:jc w:val="both"/>
        <w:rPr>
          <w:rFonts w:ascii="Arial" w:hAnsi="Arial" w:eastAsia="Arial" w:cs="Arial"/>
          <w:color w:val="000000" w:themeColor="text1"/>
          <w:sz w:val="24"/>
          <w:szCs w:val="24"/>
          <w:u w:val="single"/>
        </w:rPr>
      </w:pPr>
      <w:r w:rsidRPr="5A57D5B2">
        <w:rPr>
          <w:rFonts w:ascii="Arial" w:hAnsi="Arial" w:eastAsia="Arial" w:cs="Arial"/>
          <w:color w:val="000000" w:themeColor="text1"/>
          <w:sz w:val="24"/>
          <w:szCs w:val="24"/>
          <w:u w:val="single"/>
        </w:rPr>
        <w:t>Q16</w:t>
      </w:r>
    </w:p>
    <w:p w:rsidR="7E37931E" w:rsidP="5A57D5B2" w:rsidRDefault="7E37931E" w14:paraId="5FAFCF67" w14:textId="3A276690">
      <w:pPr>
        <w:spacing w:line="480" w:lineRule="auto"/>
        <w:jc w:val="both"/>
      </w:pPr>
      <w:r>
        <w:rPr>
          <w:noProof/>
        </w:rPr>
        <w:drawing>
          <wp:inline distT="0" distB="0" distL="0" distR="0" wp14:anchorId="085E082F" wp14:editId="4FE5BFB0">
            <wp:extent cx="5600700" cy="2531983"/>
            <wp:effectExtent l="0" t="0" r="0" b="0"/>
            <wp:docPr id="1437767870" name="Picture 1437767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600700" cy="2531983"/>
                    </a:xfrm>
                    <a:prstGeom prst="rect">
                      <a:avLst/>
                    </a:prstGeom>
                  </pic:spPr>
                </pic:pic>
              </a:graphicData>
            </a:graphic>
          </wp:inline>
        </w:drawing>
      </w:r>
    </w:p>
    <w:p w:rsidR="158891F6" w:rsidP="49DC9133" w:rsidRDefault="158891F6" w14:paraId="07C0192F" w14:textId="508E3553">
      <w:pPr>
        <w:spacing w:line="480" w:lineRule="auto"/>
        <w:jc w:val="both"/>
        <w:rPr>
          <w:rFonts w:ascii="Arial" w:hAnsi="Arial" w:eastAsia="Arial" w:cs="Arial"/>
          <w:sz w:val="24"/>
          <w:szCs w:val="24"/>
        </w:rPr>
      </w:pPr>
      <w:r w:rsidRPr="49DC9133">
        <w:rPr>
          <w:rFonts w:ascii="Arial" w:hAnsi="Arial" w:eastAsia="Arial" w:cs="Arial"/>
          <w:sz w:val="24"/>
          <w:szCs w:val="24"/>
        </w:rPr>
        <w:t>Question 16 asks ‘Do you think the media is responsible for the accurate representation of offenders and why?’</w:t>
      </w:r>
      <w:r w:rsidRPr="49DC9133" w:rsidR="4880420C">
        <w:rPr>
          <w:rFonts w:ascii="Arial" w:hAnsi="Arial" w:eastAsia="Arial" w:cs="Arial"/>
          <w:sz w:val="24"/>
          <w:szCs w:val="24"/>
        </w:rPr>
        <w:t xml:space="preserve">. </w:t>
      </w:r>
      <w:r w:rsidRPr="49DC9133">
        <w:rPr>
          <w:rFonts w:ascii="Arial" w:hAnsi="Arial" w:eastAsia="Arial" w:cs="Arial"/>
          <w:sz w:val="24"/>
          <w:szCs w:val="24"/>
        </w:rPr>
        <w:t xml:space="preserve">35 people had a reasoning for why </w:t>
      </w:r>
      <w:r w:rsidRPr="49DC9133" w:rsidR="112EC0D6">
        <w:rPr>
          <w:rFonts w:ascii="Arial" w:hAnsi="Arial" w:eastAsia="Arial" w:cs="Arial"/>
          <w:sz w:val="24"/>
          <w:szCs w:val="24"/>
        </w:rPr>
        <w:t xml:space="preserve">they </w:t>
      </w:r>
      <w:r w:rsidRPr="49DC9133">
        <w:rPr>
          <w:rFonts w:ascii="Arial" w:hAnsi="Arial" w:eastAsia="Arial" w:cs="Arial"/>
          <w:sz w:val="24"/>
          <w:szCs w:val="24"/>
        </w:rPr>
        <w:t xml:space="preserve">thought the media </w:t>
      </w:r>
      <w:r w:rsidRPr="49DC9133" w:rsidR="2B5375A7">
        <w:rPr>
          <w:rFonts w:ascii="Arial" w:hAnsi="Arial" w:eastAsia="Arial" w:cs="Arial"/>
          <w:sz w:val="24"/>
          <w:szCs w:val="24"/>
        </w:rPr>
        <w:t>wa</w:t>
      </w:r>
      <w:r w:rsidRPr="49DC9133">
        <w:rPr>
          <w:rFonts w:ascii="Arial" w:hAnsi="Arial" w:eastAsia="Arial" w:cs="Arial"/>
          <w:sz w:val="24"/>
          <w:szCs w:val="24"/>
        </w:rPr>
        <w:t xml:space="preserve">s responsible and 29 </w:t>
      </w:r>
      <w:r w:rsidRPr="49DC9133" w:rsidR="3BFDF6EB">
        <w:rPr>
          <w:rFonts w:ascii="Arial" w:hAnsi="Arial" w:eastAsia="Arial" w:cs="Arial"/>
          <w:sz w:val="24"/>
          <w:szCs w:val="24"/>
        </w:rPr>
        <w:t>thought not</w:t>
      </w:r>
      <w:r w:rsidRPr="49DC9133">
        <w:rPr>
          <w:rFonts w:ascii="Arial" w:hAnsi="Arial" w:eastAsia="Arial" w:cs="Arial"/>
          <w:sz w:val="24"/>
          <w:szCs w:val="24"/>
        </w:rPr>
        <w:t xml:space="preserve">. Some </w:t>
      </w:r>
      <w:r w:rsidRPr="49DC9133" w:rsidR="341BAF4B">
        <w:rPr>
          <w:rFonts w:ascii="Arial" w:hAnsi="Arial" w:eastAsia="Arial" w:cs="Arial"/>
          <w:sz w:val="24"/>
          <w:szCs w:val="24"/>
        </w:rPr>
        <w:t xml:space="preserve">common </w:t>
      </w:r>
      <w:r w:rsidRPr="49DC9133">
        <w:rPr>
          <w:rFonts w:ascii="Arial" w:hAnsi="Arial" w:eastAsia="Arial" w:cs="Arial"/>
          <w:sz w:val="24"/>
          <w:szCs w:val="24"/>
        </w:rPr>
        <w:t xml:space="preserve">themes </w:t>
      </w:r>
      <w:r w:rsidRPr="49DC9133" w:rsidR="2947398A">
        <w:rPr>
          <w:rFonts w:ascii="Arial" w:hAnsi="Arial" w:eastAsia="Arial" w:cs="Arial"/>
          <w:sz w:val="24"/>
          <w:szCs w:val="24"/>
        </w:rPr>
        <w:t>were</w:t>
      </w:r>
      <w:r w:rsidRPr="49DC9133">
        <w:rPr>
          <w:rFonts w:ascii="Arial" w:hAnsi="Arial" w:eastAsia="Arial" w:cs="Arial"/>
          <w:sz w:val="24"/>
          <w:szCs w:val="24"/>
        </w:rPr>
        <w:t xml:space="preserve"> that the media ha</w:t>
      </w:r>
      <w:r w:rsidRPr="49DC9133" w:rsidR="56127914">
        <w:rPr>
          <w:rFonts w:ascii="Arial" w:hAnsi="Arial" w:eastAsia="Arial" w:cs="Arial"/>
          <w:sz w:val="24"/>
          <w:szCs w:val="24"/>
        </w:rPr>
        <w:t>ve</w:t>
      </w:r>
      <w:r w:rsidRPr="49DC9133">
        <w:rPr>
          <w:rFonts w:ascii="Arial" w:hAnsi="Arial" w:eastAsia="Arial" w:cs="Arial"/>
          <w:sz w:val="24"/>
          <w:szCs w:val="24"/>
        </w:rPr>
        <w:t xml:space="preserve"> a duty of </w:t>
      </w:r>
      <w:r w:rsidRPr="49DC9133" w:rsidR="6F5626FC">
        <w:rPr>
          <w:rFonts w:ascii="Arial" w:hAnsi="Arial" w:eastAsia="Arial" w:cs="Arial"/>
          <w:sz w:val="24"/>
          <w:szCs w:val="24"/>
        </w:rPr>
        <w:t>care,</w:t>
      </w:r>
      <w:r w:rsidRPr="49DC9133">
        <w:rPr>
          <w:rFonts w:ascii="Arial" w:hAnsi="Arial" w:eastAsia="Arial" w:cs="Arial"/>
          <w:sz w:val="24"/>
          <w:szCs w:val="24"/>
        </w:rPr>
        <w:t xml:space="preserve"> and it would be wrongful and hurtful to victims if they did not get it right</w:t>
      </w:r>
      <w:r w:rsidRPr="49DC9133" w:rsidR="2F5A05E2">
        <w:rPr>
          <w:rFonts w:ascii="Arial" w:hAnsi="Arial" w:eastAsia="Arial" w:cs="Arial"/>
          <w:sz w:val="24"/>
          <w:szCs w:val="24"/>
        </w:rPr>
        <w:t xml:space="preserve">. </w:t>
      </w:r>
      <w:r w:rsidRPr="49DC9133" w:rsidR="15A755BD">
        <w:rPr>
          <w:rFonts w:ascii="Arial" w:hAnsi="Arial" w:eastAsia="Arial" w:cs="Arial"/>
          <w:sz w:val="24"/>
          <w:szCs w:val="24"/>
        </w:rPr>
        <w:t>O</w:t>
      </w:r>
      <w:r w:rsidRPr="49DC9133">
        <w:rPr>
          <w:rFonts w:ascii="Arial" w:hAnsi="Arial" w:eastAsia="Arial" w:cs="Arial"/>
          <w:sz w:val="24"/>
          <w:szCs w:val="24"/>
        </w:rPr>
        <w:t>n the other hand</w:t>
      </w:r>
      <w:r w:rsidRPr="49DC9133" w:rsidR="53824F5C">
        <w:rPr>
          <w:rFonts w:ascii="Arial" w:hAnsi="Arial" w:eastAsia="Arial" w:cs="Arial"/>
          <w:sz w:val="24"/>
          <w:szCs w:val="24"/>
        </w:rPr>
        <w:t>,</w:t>
      </w:r>
      <w:r w:rsidRPr="49DC9133">
        <w:rPr>
          <w:rFonts w:ascii="Arial" w:hAnsi="Arial" w:eastAsia="Arial" w:cs="Arial"/>
          <w:sz w:val="24"/>
          <w:szCs w:val="24"/>
        </w:rPr>
        <w:t xml:space="preserve"> some participants </w:t>
      </w:r>
      <w:r w:rsidRPr="49DC9133" w:rsidR="0FEBC600">
        <w:rPr>
          <w:rFonts w:ascii="Arial" w:hAnsi="Arial" w:eastAsia="Arial" w:cs="Arial"/>
          <w:sz w:val="24"/>
          <w:szCs w:val="24"/>
        </w:rPr>
        <w:t xml:space="preserve">disagreed </w:t>
      </w:r>
      <w:r w:rsidRPr="49DC9133">
        <w:rPr>
          <w:rFonts w:ascii="Arial" w:hAnsi="Arial" w:eastAsia="Arial" w:cs="Arial"/>
          <w:sz w:val="24"/>
          <w:szCs w:val="24"/>
        </w:rPr>
        <w:t>due to</w:t>
      </w:r>
      <w:r w:rsidRPr="49DC9133" w:rsidR="74F9C855">
        <w:rPr>
          <w:rFonts w:ascii="Arial" w:hAnsi="Arial" w:eastAsia="Arial" w:cs="Arial"/>
          <w:sz w:val="24"/>
          <w:szCs w:val="24"/>
        </w:rPr>
        <w:t xml:space="preserve"> the</w:t>
      </w:r>
      <w:r w:rsidRPr="49DC9133">
        <w:rPr>
          <w:rFonts w:ascii="Arial" w:hAnsi="Arial" w:eastAsia="Arial" w:cs="Arial"/>
          <w:sz w:val="24"/>
          <w:szCs w:val="24"/>
        </w:rPr>
        <w:t xml:space="preserve"> </w:t>
      </w:r>
      <w:r w:rsidRPr="49DC9133" w:rsidR="0E556835">
        <w:rPr>
          <w:rFonts w:ascii="Arial" w:hAnsi="Arial" w:eastAsia="Arial" w:cs="Arial"/>
          <w:sz w:val="24"/>
          <w:szCs w:val="24"/>
        </w:rPr>
        <w:t>belie</w:t>
      </w:r>
      <w:r w:rsidRPr="49DC9133" w:rsidR="16053054">
        <w:rPr>
          <w:rFonts w:ascii="Arial" w:hAnsi="Arial" w:eastAsia="Arial" w:cs="Arial"/>
          <w:sz w:val="24"/>
          <w:szCs w:val="24"/>
        </w:rPr>
        <w:t>f</w:t>
      </w:r>
      <w:r w:rsidRPr="49DC9133" w:rsidR="0E556835">
        <w:rPr>
          <w:rFonts w:ascii="Arial" w:hAnsi="Arial" w:eastAsia="Arial" w:cs="Arial"/>
          <w:sz w:val="24"/>
          <w:szCs w:val="24"/>
        </w:rPr>
        <w:t xml:space="preserve"> that </w:t>
      </w:r>
      <w:r w:rsidRPr="49DC9133">
        <w:rPr>
          <w:rFonts w:ascii="Arial" w:hAnsi="Arial" w:eastAsia="Arial" w:cs="Arial"/>
          <w:sz w:val="24"/>
          <w:szCs w:val="24"/>
        </w:rPr>
        <w:t>it</w:t>
      </w:r>
      <w:r w:rsidRPr="49DC9133" w:rsidR="20D3BD54">
        <w:rPr>
          <w:rFonts w:ascii="Arial" w:hAnsi="Arial" w:eastAsia="Arial" w:cs="Arial"/>
          <w:sz w:val="24"/>
          <w:szCs w:val="24"/>
        </w:rPr>
        <w:t xml:space="preserve"> i</w:t>
      </w:r>
      <w:r w:rsidRPr="49DC9133">
        <w:rPr>
          <w:rFonts w:ascii="Arial" w:hAnsi="Arial" w:eastAsia="Arial" w:cs="Arial"/>
          <w:sz w:val="24"/>
          <w:szCs w:val="24"/>
        </w:rPr>
        <w:t>s the public</w:t>
      </w:r>
      <w:r w:rsidRPr="49DC9133" w:rsidR="6BB9C019">
        <w:rPr>
          <w:rFonts w:ascii="Arial" w:hAnsi="Arial" w:eastAsia="Arial" w:cs="Arial"/>
          <w:sz w:val="24"/>
          <w:szCs w:val="24"/>
        </w:rPr>
        <w:t>’</w:t>
      </w:r>
      <w:r w:rsidRPr="49DC9133">
        <w:rPr>
          <w:rFonts w:ascii="Arial" w:hAnsi="Arial" w:eastAsia="Arial" w:cs="Arial"/>
          <w:sz w:val="24"/>
          <w:szCs w:val="24"/>
        </w:rPr>
        <w:t xml:space="preserve">s responsibility to understand and make their own minds up </w:t>
      </w:r>
      <w:r w:rsidRPr="49DC9133" w:rsidR="45523B80">
        <w:rPr>
          <w:rFonts w:ascii="Arial" w:hAnsi="Arial" w:eastAsia="Arial" w:cs="Arial"/>
          <w:sz w:val="24"/>
          <w:szCs w:val="24"/>
        </w:rPr>
        <w:t xml:space="preserve">as </w:t>
      </w:r>
      <w:r w:rsidRPr="49DC9133">
        <w:rPr>
          <w:rFonts w:ascii="Arial" w:hAnsi="Arial" w:eastAsia="Arial" w:cs="Arial"/>
          <w:sz w:val="24"/>
          <w:szCs w:val="24"/>
        </w:rPr>
        <w:t xml:space="preserve">to </w:t>
      </w:r>
      <w:r w:rsidRPr="49DC9133" w:rsidR="1598EA20">
        <w:rPr>
          <w:rFonts w:ascii="Arial" w:hAnsi="Arial" w:eastAsia="Arial" w:cs="Arial"/>
          <w:sz w:val="24"/>
          <w:szCs w:val="24"/>
        </w:rPr>
        <w:t xml:space="preserve">whether to </w:t>
      </w:r>
      <w:r w:rsidRPr="49DC9133">
        <w:rPr>
          <w:rFonts w:ascii="Arial" w:hAnsi="Arial" w:eastAsia="Arial" w:cs="Arial"/>
          <w:sz w:val="24"/>
          <w:szCs w:val="24"/>
        </w:rPr>
        <w:t>believe the media and have an understanding there are reliable sources and unreliable sources. This was touched upon within the literature review w</w:t>
      </w:r>
      <w:r w:rsidRPr="49DC9133" w:rsidR="37D66C43">
        <w:rPr>
          <w:rFonts w:ascii="Arial" w:hAnsi="Arial" w:eastAsia="Arial" w:cs="Arial"/>
          <w:sz w:val="24"/>
          <w:szCs w:val="24"/>
        </w:rPr>
        <w:t>h</w:t>
      </w:r>
      <w:r w:rsidRPr="49DC9133">
        <w:rPr>
          <w:rFonts w:ascii="Arial" w:hAnsi="Arial" w:eastAsia="Arial" w:cs="Arial"/>
          <w:sz w:val="24"/>
          <w:szCs w:val="24"/>
        </w:rPr>
        <w:t>ere Vera-Grey (2021) states how the media fuelling stories portraying women as vulnerable made women angry as this may not be the case.</w:t>
      </w:r>
    </w:p>
    <w:p w:rsidR="77C1FF05" w:rsidP="5A57D5B2" w:rsidRDefault="77C1FF05" w14:paraId="25D04B3E" w14:textId="07570A44">
      <w:pPr>
        <w:spacing w:line="480" w:lineRule="auto"/>
        <w:jc w:val="both"/>
        <w:rPr>
          <w:rFonts w:ascii="Arial" w:hAnsi="Arial" w:eastAsia="Arial" w:cs="Arial"/>
          <w:color w:val="000000" w:themeColor="text1"/>
          <w:sz w:val="24"/>
          <w:szCs w:val="24"/>
          <w:u w:val="single"/>
        </w:rPr>
      </w:pPr>
      <w:r w:rsidRPr="5A57D5B2">
        <w:rPr>
          <w:rFonts w:ascii="Arial" w:hAnsi="Arial" w:eastAsia="Arial" w:cs="Arial"/>
          <w:color w:val="000000" w:themeColor="text1"/>
          <w:sz w:val="24"/>
          <w:szCs w:val="24"/>
          <w:u w:val="single"/>
        </w:rPr>
        <w:t>Q17</w:t>
      </w:r>
      <w:r w:rsidRPr="5A57D5B2">
        <w:rPr>
          <w:rFonts w:ascii="Arial" w:hAnsi="Arial" w:eastAsia="Arial" w:cs="Arial"/>
          <w:color w:val="000000" w:themeColor="text1"/>
          <w:sz w:val="24"/>
          <w:szCs w:val="24"/>
        </w:rPr>
        <w:t xml:space="preserve"> </w:t>
      </w:r>
    </w:p>
    <w:p w:rsidR="166485DF" w:rsidP="49DC9133" w:rsidRDefault="166485DF" w14:paraId="614593A1" w14:textId="19FA5ED2">
      <w:pPr>
        <w:spacing w:line="480" w:lineRule="auto"/>
        <w:jc w:val="both"/>
        <w:rPr>
          <w:rFonts w:ascii="Arial" w:hAnsi="Arial" w:eastAsia="Arial" w:cs="Arial"/>
          <w:color w:val="000000" w:themeColor="text1"/>
          <w:sz w:val="24"/>
          <w:szCs w:val="24"/>
        </w:rPr>
      </w:pPr>
      <w:r w:rsidR="5C1F4512">
        <w:drawing>
          <wp:inline wp14:editId="7FE23ABB" wp14:anchorId="676116F2">
            <wp:extent cx="5902036" cy="2705100"/>
            <wp:effectExtent l="0" t="0" r="0" b="0"/>
            <wp:docPr id="470472193" name="Picture 470472193" title=""/>
            <wp:cNvGraphicFramePr>
              <a:graphicFrameLocks noChangeAspect="1"/>
            </wp:cNvGraphicFramePr>
            <a:graphic>
              <a:graphicData uri="http://schemas.openxmlformats.org/drawingml/2006/picture">
                <pic:pic>
                  <pic:nvPicPr>
                    <pic:cNvPr id="0" name="Picture 470472193"/>
                    <pic:cNvPicPr/>
                  </pic:nvPicPr>
                  <pic:blipFill>
                    <a:blip r:embed="Rbbce6b97040a4fc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02036" cy="2705100"/>
                    </a:xfrm>
                    <a:prstGeom prst="rect">
                      <a:avLst/>
                    </a:prstGeom>
                  </pic:spPr>
                </pic:pic>
              </a:graphicData>
            </a:graphic>
          </wp:inline>
        </w:drawing>
      </w:r>
      <w:r w:rsidRPr="794CA948" w:rsidR="78DD3DE5">
        <w:rPr>
          <w:rFonts w:ascii="Arial" w:hAnsi="Arial" w:eastAsia="Arial" w:cs="Arial"/>
          <w:sz w:val="24"/>
          <w:szCs w:val="24"/>
        </w:rPr>
        <w:t xml:space="preserve">The last question asked if they thought the media </w:t>
      </w:r>
      <w:r w:rsidRPr="794CA948" w:rsidR="1C891EAE">
        <w:rPr>
          <w:rFonts w:ascii="Arial" w:hAnsi="Arial" w:eastAsia="Arial" w:cs="Arial"/>
          <w:sz w:val="24"/>
          <w:szCs w:val="24"/>
        </w:rPr>
        <w:t>wa</w:t>
      </w:r>
      <w:r w:rsidRPr="794CA948" w:rsidR="78DD3DE5">
        <w:rPr>
          <w:rFonts w:ascii="Arial" w:hAnsi="Arial" w:eastAsia="Arial" w:cs="Arial"/>
          <w:sz w:val="24"/>
          <w:szCs w:val="24"/>
        </w:rPr>
        <w:t>s responsible for</w:t>
      </w:r>
      <w:r w:rsidRPr="794CA948" w:rsidR="78DD3DE5">
        <w:rPr>
          <w:rFonts w:ascii="Arial" w:hAnsi="Arial" w:eastAsia="Arial" w:cs="Arial"/>
          <w:sz w:val="24"/>
          <w:szCs w:val="24"/>
        </w:rPr>
        <w:t xml:space="preserve"> the </w:t>
      </w:r>
      <w:r w:rsidRPr="794CA948" w:rsidR="0DC64466">
        <w:rPr>
          <w:rFonts w:ascii="Arial" w:hAnsi="Arial" w:eastAsia="Arial" w:cs="Arial"/>
          <w:sz w:val="24"/>
          <w:szCs w:val="24"/>
        </w:rPr>
        <w:t>accurate</w:t>
      </w:r>
      <w:r w:rsidRPr="794CA948" w:rsidR="78DD3DE5">
        <w:rPr>
          <w:rFonts w:ascii="Arial" w:hAnsi="Arial" w:eastAsia="Arial" w:cs="Arial"/>
          <w:sz w:val="24"/>
          <w:szCs w:val="24"/>
        </w:rPr>
        <w:t xml:space="preserve"> representation of victims. 31 </w:t>
      </w:r>
      <w:r w:rsidRPr="794CA948" w:rsidR="5CC37001">
        <w:rPr>
          <w:rFonts w:ascii="Arial" w:hAnsi="Arial" w:eastAsia="Arial" w:cs="Arial"/>
          <w:sz w:val="24"/>
          <w:szCs w:val="24"/>
        </w:rPr>
        <w:t>participants</w:t>
      </w:r>
      <w:r w:rsidRPr="794CA948" w:rsidR="78DD3DE5">
        <w:rPr>
          <w:rFonts w:ascii="Arial" w:hAnsi="Arial" w:eastAsia="Arial" w:cs="Arial"/>
          <w:sz w:val="24"/>
          <w:szCs w:val="24"/>
        </w:rPr>
        <w:t xml:space="preserve"> </w:t>
      </w:r>
      <w:r w:rsidRPr="794CA948" w:rsidR="124F6C8D">
        <w:rPr>
          <w:rFonts w:ascii="Arial" w:hAnsi="Arial" w:eastAsia="Arial" w:cs="Arial"/>
          <w:sz w:val="24"/>
          <w:szCs w:val="24"/>
        </w:rPr>
        <w:t>answered</w:t>
      </w:r>
      <w:r w:rsidRPr="794CA948" w:rsidR="78DD3DE5">
        <w:rPr>
          <w:rFonts w:ascii="Arial" w:hAnsi="Arial" w:eastAsia="Arial" w:cs="Arial"/>
          <w:sz w:val="24"/>
          <w:szCs w:val="24"/>
        </w:rPr>
        <w:t xml:space="preserve"> ’Yes</w:t>
      </w:r>
      <w:r w:rsidRPr="794CA948" w:rsidR="3027E776">
        <w:rPr>
          <w:rFonts w:ascii="Arial" w:hAnsi="Arial" w:eastAsia="Arial" w:cs="Arial"/>
          <w:sz w:val="24"/>
          <w:szCs w:val="24"/>
        </w:rPr>
        <w:t xml:space="preserve">’ </w:t>
      </w:r>
      <w:r w:rsidRPr="794CA948" w:rsidR="78DD3DE5">
        <w:rPr>
          <w:rFonts w:ascii="Arial" w:hAnsi="Arial" w:eastAsia="Arial" w:cs="Arial"/>
          <w:sz w:val="24"/>
          <w:szCs w:val="24"/>
        </w:rPr>
        <w:t xml:space="preserve">and 33 answered ’No’. </w:t>
      </w:r>
      <w:r w:rsidRPr="794CA948" w:rsidR="528CA45F">
        <w:rPr>
          <w:rFonts w:ascii="Arial" w:hAnsi="Arial" w:eastAsia="Arial" w:cs="Arial"/>
          <w:sz w:val="24"/>
          <w:szCs w:val="24"/>
        </w:rPr>
        <w:t xml:space="preserve">Most answers were </w:t>
      </w:r>
      <w:bookmarkStart w:name="_Int_5meG0i8e" w:id="45"/>
      <w:r w:rsidRPr="794CA948" w:rsidR="528CA45F">
        <w:rPr>
          <w:rFonts w:ascii="Arial" w:hAnsi="Arial" w:eastAsia="Arial" w:cs="Arial"/>
          <w:sz w:val="24"/>
          <w:szCs w:val="24"/>
        </w:rPr>
        <w:t>similar to</w:t>
      </w:r>
      <w:bookmarkEnd w:id="45"/>
      <w:r w:rsidRPr="794CA948" w:rsidR="78DD3DE5">
        <w:rPr>
          <w:rFonts w:ascii="Arial" w:hAnsi="Arial" w:eastAsia="Arial" w:cs="Arial"/>
          <w:sz w:val="24"/>
          <w:szCs w:val="24"/>
        </w:rPr>
        <w:t xml:space="preserve"> question 16</w:t>
      </w:r>
      <w:r w:rsidRPr="794CA948" w:rsidR="41D3D1F4">
        <w:rPr>
          <w:rFonts w:ascii="Arial" w:hAnsi="Arial" w:eastAsia="Arial" w:cs="Arial"/>
          <w:sz w:val="24"/>
          <w:szCs w:val="24"/>
        </w:rPr>
        <w:t>. H</w:t>
      </w:r>
      <w:r w:rsidRPr="794CA948" w:rsidR="78DD3DE5">
        <w:rPr>
          <w:rFonts w:ascii="Arial" w:hAnsi="Arial" w:eastAsia="Arial" w:cs="Arial"/>
          <w:sz w:val="24"/>
          <w:szCs w:val="24"/>
        </w:rPr>
        <w:t>owever</w:t>
      </w:r>
      <w:r w:rsidRPr="794CA948" w:rsidR="6714C2FE">
        <w:rPr>
          <w:rFonts w:ascii="Arial" w:hAnsi="Arial" w:eastAsia="Arial" w:cs="Arial"/>
          <w:sz w:val="24"/>
          <w:szCs w:val="24"/>
        </w:rPr>
        <w:t xml:space="preserve">, </w:t>
      </w:r>
      <w:r w:rsidRPr="794CA948" w:rsidR="78DD3DE5">
        <w:rPr>
          <w:rFonts w:ascii="Arial" w:hAnsi="Arial" w:eastAsia="Arial" w:cs="Arial"/>
          <w:sz w:val="24"/>
          <w:szCs w:val="24"/>
        </w:rPr>
        <w:t>what differs here is on both a</w:t>
      </w:r>
      <w:r w:rsidRPr="794CA948" w:rsidR="38079026">
        <w:rPr>
          <w:rFonts w:ascii="Arial" w:hAnsi="Arial" w:eastAsia="Arial" w:cs="Arial"/>
          <w:sz w:val="24"/>
          <w:szCs w:val="24"/>
        </w:rPr>
        <w:t xml:space="preserve">nswers the </w:t>
      </w:r>
      <w:r w:rsidRPr="794CA948" w:rsidR="0A2D7741">
        <w:rPr>
          <w:rFonts w:ascii="Arial" w:hAnsi="Arial" w:eastAsia="Arial" w:cs="Arial"/>
          <w:sz w:val="24"/>
          <w:szCs w:val="24"/>
        </w:rPr>
        <w:t>participants</w:t>
      </w:r>
      <w:r w:rsidRPr="794CA948" w:rsidR="38079026">
        <w:rPr>
          <w:rFonts w:ascii="Arial" w:hAnsi="Arial" w:eastAsia="Arial" w:cs="Arial"/>
          <w:sz w:val="24"/>
          <w:szCs w:val="24"/>
        </w:rPr>
        <w:t xml:space="preserve"> </w:t>
      </w:r>
      <w:r w:rsidRPr="794CA948" w:rsidR="38079026">
        <w:rPr>
          <w:rFonts w:ascii="Arial" w:hAnsi="Arial" w:eastAsia="Arial" w:cs="Arial"/>
          <w:sz w:val="24"/>
          <w:szCs w:val="24"/>
        </w:rPr>
        <w:t>state</w:t>
      </w:r>
      <w:r w:rsidRPr="794CA948" w:rsidR="38079026">
        <w:rPr>
          <w:rFonts w:ascii="Arial" w:hAnsi="Arial" w:eastAsia="Arial" w:cs="Arial"/>
          <w:sz w:val="24"/>
          <w:szCs w:val="24"/>
        </w:rPr>
        <w:t xml:space="preserve"> the fact that the media are </w:t>
      </w:r>
      <w:r w:rsidRPr="794CA948" w:rsidR="0621AB7B">
        <w:rPr>
          <w:rFonts w:ascii="Arial" w:hAnsi="Arial" w:eastAsia="Arial" w:cs="Arial"/>
          <w:sz w:val="24"/>
          <w:szCs w:val="24"/>
        </w:rPr>
        <w:t>responsible</w:t>
      </w:r>
      <w:r w:rsidRPr="794CA948" w:rsidR="38079026">
        <w:rPr>
          <w:rFonts w:ascii="Arial" w:hAnsi="Arial" w:eastAsia="Arial" w:cs="Arial"/>
          <w:sz w:val="24"/>
          <w:szCs w:val="24"/>
        </w:rPr>
        <w:t xml:space="preserve"> in some ways </w:t>
      </w:r>
      <w:r w:rsidRPr="794CA948" w:rsidR="38079026">
        <w:rPr>
          <w:rFonts w:ascii="Arial" w:hAnsi="Arial" w:eastAsia="Arial" w:cs="Arial"/>
          <w:sz w:val="24"/>
          <w:szCs w:val="24"/>
        </w:rPr>
        <w:t>regarding</w:t>
      </w:r>
      <w:r w:rsidRPr="794CA948" w:rsidR="38079026">
        <w:rPr>
          <w:rFonts w:ascii="Arial" w:hAnsi="Arial" w:eastAsia="Arial" w:cs="Arial"/>
          <w:sz w:val="24"/>
          <w:szCs w:val="24"/>
        </w:rPr>
        <w:t xml:space="preserve"> the </w:t>
      </w:r>
      <w:r w:rsidRPr="794CA948" w:rsidR="623B7C9D">
        <w:rPr>
          <w:rFonts w:ascii="Arial" w:hAnsi="Arial" w:eastAsia="Arial" w:cs="Arial"/>
          <w:sz w:val="24"/>
          <w:szCs w:val="24"/>
        </w:rPr>
        <w:t>impact</w:t>
      </w:r>
      <w:r w:rsidRPr="794CA948" w:rsidR="38079026">
        <w:rPr>
          <w:rFonts w:ascii="Arial" w:hAnsi="Arial" w:eastAsia="Arial" w:cs="Arial"/>
          <w:sz w:val="24"/>
          <w:szCs w:val="24"/>
        </w:rPr>
        <w:t xml:space="preserve"> it has on victims and their </w:t>
      </w:r>
      <w:r w:rsidRPr="794CA948" w:rsidR="413BC3DF">
        <w:rPr>
          <w:rFonts w:ascii="Arial" w:hAnsi="Arial" w:eastAsia="Arial" w:cs="Arial"/>
          <w:sz w:val="24"/>
          <w:szCs w:val="24"/>
        </w:rPr>
        <w:t>families</w:t>
      </w:r>
      <w:r w:rsidRPr="794CA948" w:rsidR="38079026">
        <w:rPr>
          <w:rFonts w:ascii="Arial" w:hAnsi="Arial" w:eastAsia="Arial" w:cs="Arial"/>
          <w:sz w:val="24"/>
          <w:szCs w:val="24"/>
        </w:rPr>
        <w:t>. This was also shown with</w:t>
      </w:r>
      <w:r w:rsidRPr="794CA948" w:rsidR="31993FD4">
        <w:rPr>
          <w:rFonts w:ascii="Arial" w:hAnsi="Arial" w:eastAsia="Arial" w:cs="Arial"/>
          <w:sz w:val="24"/>
          <w:szCs w:val="24"/>
        </w:rPr>
        <w:t xml:space="preserve">in the literature review </w:t>
      </w:r>
      <w:r w:rsidRPr="794CA948" w:rsidR="3632FFA3">
        <w:rPr>
          <w:rFonts w:ascii="Arial" w:hAnsi="Arial" w:eastAsia="Arial" w:cs="Arial"/>
          <w:sz w:val="24"/>
          <w:szCs w:val="24"/>
        </w:rPr>
        <w:t>where i</w:t>
      </w:r>
      <w:r w:rsidRPr="794CA948" w:rsidR="5D89A0FD">
        <w:rPr>
          <w:rFonts w:ascii="Arial" w:hAnsi="Arial" w:eastAsia="Arial" w:cs="Arial"/>
          <w:sz w:val="24"/>
          <w:szCs w:val="24"/>
        </w:rPr>
        <w:t>t expresse</w:t>
      </w:r>
      <w:r w:rsidRPr="794CA948" w:rsidR="2585803C">
        <w:rPr>
          <w:rFonts w:ascii="Arial" w:hAnsi="Arial" w:eastAsia="Arial" w:cs="Arial"/>
          <w:sz w:val="24"/>
          <w:szCs w:val="24"/>
        </w:rPr>
        <w:t>d</w:t>
      </w:r>
      <w:r w:rsidRPr="794CA948" w:rsidR="5D89A0FD">
        <w:rPr>
          <w:rFonts w:ascii="Arial" w:hAnsi="Arial" w:eastAsia="Arial" w:cs="Arial"/>
          <w:sz w:val="24"/>
          <w:szCs w:val="24"/>
        </w:rPr>
        <w:t xml:space="preserve"> </w:t>
      </w:r>
      <w:r w:rsidRPr="794CA948" w:rsidR="3632FFA3">
        <w:rPr>
          <w:rFonts w:ascii="Arial" w:hAnsi="Arial" w:eastAsia="Arial" w:cs="Arial"/>
          <w:sz w:val="24"/>
          <w:szCs w:val="24"/>
        </w:rPr>
        <w:t xml:space="preserve">how media coverage can have </w:t>
      </w:r>
      <w:r w:rsidRPr="794CA948" w:rsidR="14142321">
        <w:rPr>
          <w:rFonts w:ascii="Arial" w:hAnsi="Arial" w:eastAsia="Arial" w:cs="Arial"/>
          <w:sz w:val="24"/>
          <w:szCs w:val="24"/>
        </w:rPr>
        <w:t xml:space="preserve">a </w:t>
      </w:r>
      <w:r w:rsidRPr="794CA948" w:rsidR="3632FFA3">
        <w:rPr>
          <w:rFonts w:ascii="Arial" w:hAnsi="Arial" w:eastAsia="Arial" w:cs="Arial"/>
          <w:sz w:val="24"/>
          <w:szCs w:val="24"/>
        </w:rPr>
        <w:t xml:space="preserve">significant impact on victims and their </w:t>
      </w:r>
      <w:r w:rsidRPr="794CA948" w:rsidR="7F650F2F">
        <w:rPr>
          <w:rFonts w:ascii="Arial" w:hAnsi="Arial" w:eastAsia="Arial" w:cs="Arial"/>
          <w:sz w:val="24"/>
          <w:szCs w:val="24"/>
        </w:rPr>
        <w:t>families</w:t>
      </w:r>
      <w:r w:rsidRPr="794CA948" w:rsidR="3632FFA3">
        <w:rPr>
          <w:rFonts w:ascii="Arial" w:hAnsi="Arial" w:eastAsia="Arial" w:cs="Arial"/>
          <w:sz w:val="24"/>
          <w:szCs w:val="24"/>
        </w:rPr>
        <w:t xml:space="preserve"> and how they may not even get a say in what gets p</w:t>
      </w:r>
      <w:r w:rsidRPr="794CA948" w:rsidR="0DAB68E6">
        <w:rPr>
          <w:rFonts w:ascii="Arial" w:hAnsi="Arial" w:eastAsia="Arial" w:cs="Arial"/>
          <w:sz w:val="24"/>
          <w:szCs w:val="24"/>
        </w:rPr>
        <w:t xml:space="preserve">ortrayed </w:t>
      </w:r>
      <w:r w:rsidRPr="794CA948" w:rsidR="3632FFA3">
        <w:rPr>
          <w:rFonts w:ascii="Arial" w:hAnsi="Arial" w:eastAsia="Arial" w:cs="Arial"/>
          <w:color w:val="000000" w:themeColor="text1" w:themeTint="FF" w:themeShade="FF"/>
          <w:sz w:val="24"/>
          <w:szCs w:val="24"/>
        </w:rPr>
        <w:t>(</w:t>
      </w:r>
      <w:r w:rsidRPr="794CA948" w:rsidR="3632FFA3">
        <w:rPr>
          <w:rFonts w:ascii="Arial" w:hAnsi="Arial" w:eastAsia="Arial" w:cs="Arial"/>
          <w:color w:val="000000" w:themeColor="text1" w:themeTint="FF" w:themeShade="FF"/>
          <w:sz w:val="24"/>
          <w:szCs w:val="24"/>
        </w:rPr>
        <w:t>Horeck</w:t>
      </w:r>
      <w:r w:rsidRPr="794CA948" w:rsidR="3632FFA3">
        <w:rPr>
          <w:rFonts w:ascii="Arial" w:hAnsi="Arial" w:eastAsia="Arial" w:cs="Arial"/>
          <w:color w:val="000000" w:themeColor="text1" w:themeTint="FF" w:themeShade="FF"/>
          <w:sz w:val="24"/>
          <w:szCs w:val="24"/>
        </w:rPr>
        <w:t>, 2019). This could be a huge set</w:t>
      </w:r>
      <w:r w:rsidRPr="794CA948" w:rsidR="047A7E19">
        <w:rPr>
          <w:rFonts w:ascii="Arial" w:hAnsi="Arial" w:eastAsia="Arial" w:cs="Arial"/>
          <w:color w:val="000000" w:themeColor="text1" w:themeTint="FF" w:themeShade="FF"/>
          <w:sz w:val="24"/>
          <w:szCs w:val="24"/>
        </w:rPr>
        <w:t xml:space="preserve"> back and backs up the points made by </w:t>
      </w:r>
      <w:r w:rsidRPr="794CA948" w:rsidR="13F58AF7">
        <w:rPr>
          <w:rFonts w:ascii="Arial" w:hAnsi="Arial" w:eastAsia="Arial" w:cs="Arial"/>
          <w:color w:val="000000" w:themeColor="text1" w:themeTint="FF" w:themeShade="FF"/>
          <w:sz w:val="24"/>
          <w:szCs w:val="24"/>
        </w:rPr>
        <w:t>participants</w:t>
      </w:r>
      <w:r w:rsidRPr="794CA948" w:rsidR="047A7E19">
        <w:rPr>
          <w:rFonts w:ascii="Arial" w:hAnsi="Arial" w:eastAsia="Arial" w:cs="Arial"/>
          <w:color w:val="000000" w:themeColor="text1" w:themeTint="FF" w:themeShade="FF"/>
          <w:sz w:val="24"/>
          <w:szCs w:val="24"/>
        </w:rPr>
        <w:t xml:space="preserve"> who say the media has a duty of care. </w:t>
      </w:r>
    </w:p>
    <w:p w:rsidR="616B5787" w:rsidP="49DC9133" w:rsidRDefault="616B5787" w14:paraId="3E3E891A" w14:textId="2E4CD13D" w14:noSpellErr="1">
      <w:pPr>
        <w:pStyle w:val="Heading2"/>
        <w:rPr>
          <w:rFonts w:ascii="Arial" w:hAnsi="Arial" w:eastAsia="Arial" w:cs="Arial"/>
          <w:b w:val="1"/>
          <w:bCs w:val="1"/>
          <w:color w:val="000000" w:themeColor="text1"/>
          <w:sz w:val="24"/>
          <w:szCs w:val="24"/>
        </w:rPr>
      </w:pPr>
      <w:bookmarkStart w:name="_Toc445200220" w:id="543360164"/>
      <w:r w:rsidR="546E90CA">
        <w:rPr/>
        <w:t>4.</w:t>
      </w:r>
      <w:r w:rsidR="071AE908">
        <w:rPr/>
        <w:t>7</w:t>
      </w:r>
      <w:r w:rsidR="546E90CA">
        <w:rPr/>
        <w:t xml:space="preserve"> Conclusion</w:t>
      </w:r>
      <w:bookmarkEnd w:id="543360164"/>
      <w:r w:rsidR="546E90CA">
        <w:rPr/>
        <w:t xml:space="preserve"> </w:t>
      </w:r>
    </w:p>
    <w:p w:rsidR="76459450" w:rsidP="5A57D5B2" w:rsidRDefault="30F7BF8F" w14:paraId="251849ED" w14:textId="3CB03782">
      <w:pPr>
        <w:spacing w:line="480" w:lineRule="auto"/>
        <w:jc w:val="both"/>
        <w:rPr>
          <w:rFonts w:ascii="Arial" w:hAnsi="Arial" w:eastAsia="Arial" w:cs="Arial"/>
          <w:color w:val="000000" w:themeColor="text1"/>
          <w:sz w:val="24"/>
          <w:szCs w:val="24"/>
        </w:rPr>
      </w:pPr>
      <w:r w:rsidRPr="5A57D5B2">
        <w:rPr>
          <w:rFonts w:ascii="Arial" w:hAnsi="Arial" w:eastAsia="Arial" w:cs="Arial"/>
          <w:color w:val="000000" w:themeColor="text1"/>
          <w:sz w:val="24"/>
          <w:szCs w:val="24"/>
        </w:rPr>
        <w:t xml:space="preserve">To conclude, chapter four has </w:t>
      </w:r>
      <w:r w:rsidRPr="5A57D5B2" w:rsidR="490CB317">
        <w:rPr>
          <w:rFonts w:ascii="Arial" w:hAnsi="Arial" w:eastAsia="Arial" w:cs="Arial"/>
          <w:color w:val="000000" w:themeColor="text1"/>
          <w:sz w:val="24"/>
          <w:szCs w:val="24"/>
        </w:rPr>
        <w:t>analysed the public</w:t>
      </w:r>
      <w:r w:rsidRPr="5A57D5B2" w:rsidR="5D5ACDD5">
        <w:rPr>
          <w:rFonts w:ascii="Arial" w:hAnsi="Arial" w:eastAsia="Arial" w:cs="Arial"/>
          <w:color w:val="000000" w:themeColor="text1"/>
          <w:sz w:val="24"/>
          <w:szCs w:val="24"/>
        </w:rPr>
        <w:t>’</w:t>
      </w:r>
      <w:r w:rsidRPr="5A57D5B2" w:rsidR="490CB317">
        <w:rPr>
          <w:rFonts w:ascii="Arial" w:hAnsi="Arial" w:eastAsia="Arial" w:cs="Arial"/>
          <w:color w:val="000000" w:themeColor="text1"/>
          <w:sz w:val="24"/>
          <w:szCs w:val="24"/>
        </w:rPr>
        <w:t xml:space="preserve">s opinions and differences surrounding the topic of true crime and has </w:t>
      </w:r>
      <w:r w:rsidRPr="5A57D5B2">
        <w:rPr>
          <w:rFonts w:ascii="Arial" w:hAnsi="Arial" w:eastAsia="Arial" w:cs="Arial"/>
          <w:color w:val="000000" w:themeColor="text1"/>
          <w:sz w:val="24"/>
          <w:szCs w:val="24"/>
        </w:rPr>
        <w:t xml:space="preserve">enabled </w:t>
      </w:r>
      <w:r w:rsidRPr="5A57D5B2" w:rsidR="37C70AA4">
        <w:rPr>
          <w:rFonts w:ascii="Arial" w:hAnsi="Arial" w:eastAsia="Arial" w:cs="Arial"/>
          <w:color w:val="000000" w:themeColor="text1"/>
          <w:sz w:val="24"/>
          <w:szCs w:val="24"/>
        </w:rPr>
        <w:t xml:space="preserve">the </w:t>
      </w:r>
      <w:r w:rsidRPr="5A57D5B2">
        <w:rPr>
          <w:rFonts w:ascii="Arial" w:hAnsi="Arial" w:eastAsia="Arial" w:cs="Arial"/>
          <w:color w:val="000000" w:themeColor="text1"/>
          <w:sz w:val="24"/>
          <w:szCs w:val="24"/>
        </w:rPr>
        <w:t>carry</w:t>
      </w:r>
      <w:r w:rsidRPr="5A57D5B2" w:rsidR="0748E375">
        <w:rPr>
          <w:rFonts w:ascii="Arial" w:hAnsi="Arial" w:eastAsia="Arial" w:cs="Arial"/>
          <w:color w:val="000000" w:themeColor="text1"/>
          <w:sz w:val="24"/>
          <w:szCs w:val="24"/>
        </w:rPr>
        <w:t xml:space="preserve">ing </w:t>
      </w:r>
      <w:r w:rsidRPr="5A57D5B2">
        <w:rPr>
          <w:rFonts w:ascii="Arial" w:hAnsi="Arial" w:eastAsia="Arial" w:cs="Arial"/>
          <w:color w:val="000000" w:themeColor="text1"/>
          <w:sz w:val="24"/>
          <w:szCs w:val="24"/>
        </w:rPr>
        <w:t xml:space="preserve">out </w:t>
      </w:r>
      <w:r w:rsidRPr="5A57D5B2" w:rsidR="228F78E7">
        <w:rPr>
          <w:rFonts w:ascii="Arial" w:hAnsi="Arial" w:eastAsia="Arial" w:cs="Arial"/>
          <w:color w:val="000000" w:themeColor="text1"/>
          <w:sz w:val="24"/>
          <w:szCs w:val="24"/>
        </w:rPr>
        <w:t xml:space="preserve">of </w:t>
      </w:r>
      <w:r w:rsidRPr="5A57D5B2" w:rsidR="1D89539B">
        <w:rPr>
          <w:rFonts w:ascii="Arial" w:hAnsi="Arial" w:eastAsia="Arial" w:cs="Arial"/>
          <w:color w:val="000000" w:themeColor="text1"/>
          <w:sz w:val="24"/>
          <w:szCs w:val="24"/>
        </w:rPr>
        <w:t xml:space="preserve">research </w:t>
      </w:r>
      <w:r w:rsidRPr="5A57D5B2">
        <w:rPr>
          <w:rFonts w:ascii="Arial" w:hAnsi="Arial" w:eastAsia="Arial" w:cs="Arial"/>
          <w:color w:val="000000" w:themeColor="text1"/>
          <w:sz w:val="24"/>
          <w:szCs w:val="24"/>
        </w:rPr>
        <w:t xml:space="preserve">regarding the three research objectives </w:t>
      </w:r>
      <w:r w:rsidRPr="5A57D5B2" w:rsidR="1958C50F">
        <w:rPr>
          <w:rFonts w:ascii="Arial" w:hAnsi="Arial" w:eastAsia="Arial" w:cs="Arial"/>
          <w:color w:val="000000" w:themeColor="text1"/>
          <w:sz w:val="24"/>
          <w:szCs w:val="24"/>
        </w:rPr>
        <w:t>as follows</w:t>
      </w:r>
      <w:r w:rsidRPr="5A57D5B2" w:rsidR="1CAEA2E6">
        <w:rPr>
          <w:rFonts w:ascii="Arial" w:hAnsi="Arial" w:eastAsia="Arial" w:cs="Arial"/>
          <w:color w:val="000000" w:themeColor="text1"/>
          <w:sz w:val="24"/>
          <w:szCs w:val="24"/>
        </w:rPr>
        <w:t>.</w:t>
      </w:r>
    </w:p>
    <w:p w:rsidR="1156C37E" w:rsidP="5A57D5B2" w:rsidRDefault="3B6ECBF8" w14:paraId="6DD339BA" w14:textId="34370426">
      <w:pPr>
        <w:pStyle w:val="ListParagraph"/>
        <w:numPr>
          <w:ilvl w:val="0"/>
          <w:numId w:val="6"/>
        </w:numPr>
        <w:spacing w:line="480" w:lineRule="auto"/>
        <w:jc w:val="both"/>
        <w:rPr>
          <w:rFonts w:ascii="Arial" w:hAnsi="Arial" w:eastAsia="Arial" w:cs="Arial"/>
          <w:color w:val="000000" w:themeColor="text1"/>
        </w:rPr>
      </w:pPr>
      <w:r w:rsidRPr="5A57D5B2">
        <w:rPr>
          <w:rFonts w:ascii="Arial" w:hAnsi="Arial" w:eastAsia="Arial" w:cs="Arial"/>
          <w:color w:val="000000" w:themeColor="text1"/>
          <w:sz w:val="24"/>
          <w:szCs w:val="24"/>
        </w:rPr>
        <w:t>Compare differences in opinions between men and women in relation to TC</w:t>
      </w:r>
      <w:r w:rsidRPr="5A57D5B2">
        <w:rPr>
          <w:rFonts w:ascii="Arial" w:hAnsi="Arial" w:eastAsia="Arial" w:cs="Arial"/>
          <w:color w:val="000000" w:themeColor="text1"/>
        </w:rPr>
        <w:t xml:space="preserve"> </w:t>
      </w:r>
    </w:p>
    <w:p w:rsidR="1156C37E" w:rsidP="5A57D5B2" w:rsidRDefault="3B6ECBF8" w14:paraId="08E47B5F" w14:textId="3BCF5248">
      <w:pPr>
        <w:pStyle w:val="ListParagraph"/>
        <w:numPr>
          <w:ilvl w:val="0"/>
          <w:numId w:val="6"/>
        </w:numPr>
        <w:spacing w:line="480" w:lineRule="auto"/>
        <w:jc w:val="both"/>
        <w:rPr>
          <w:rFonts w:ascii="Arial" w:hAnsi="Arial" w:eastAsia="Arial" w:cs="Arial"/>
          <w:color w:val="000000" w:themeColor="text1"/>
          <w:sz w:val="24"/>
          <w:szCs w:val="24"/>
        </w:rPr>
      </w:pPr>
      <w:r w:rsidRPr="5A57D5B2">
        <w:rPr>
          <w:rFonts w:ascii="Arial" w:hAnsi="Arial" w:eastAsia="Arial" w:cs="Arial"/>
          <w:color w:val="000000" w:themeColor="text1"/>
          <w:sz w:val="24"/>
          <w:szCs w:val="24"/>
        </w:rPr>
        <w:t xml:space="preserve">Explore the portrayal of gender roles in TC and how they correlate to real-world victimisation </w:t>
      </w:r>
    </w:p>
    <w:p w:rsidR="1156C37E" w:rsidP="5A57D5B2" w:rsidRDefault="3B6ECBF8" w14:paraId="73035605" w14:textId="0F8F85FB">
      <w:pPr>
        <w:pStyle w:val="ListParagraph"/>
        <w:numPr>
          <w:ilvl w:val="0"/>
          <w:numId w:val="6"/>
        </w:numPr>
        <w:spacing w:line="480" w:lineRule="auto"/>
        <w:jc w:val="both"/>
        <w:rPr>
          <w:rFonts w:ascii="Arial" w:hAnsi="Arial" w:eastAsia="Arial" w:cs="Arial"/>
          <w:color w:val="000000" w:themeColor="text1"/>
          <w:sz w:val="24"/>
          <w:szCs w:val="24"/>
        </w:rPr>
      </w:pPr>
      <w:r w:rsidRPr="5A57D5B2">
        <w:rPr>
          <w:rFonts w:ascii="Arial" w:hAnsi="Arial" w:eastAsia="Arial" w:cs="Arial"/>
          <w:color w:val="000000" w:themeColor="text1"/>
          <w:sz w:val="24"/>
          <w:szCs w:val="24"/>
        </w:rPr>
        <w:t>Investigate the media's role in glamorising TC</w:t>
      </w:r>
    </w:p>
    <w:p w:rsidR="1156C37E" w:rsidP="5A57D5B2" w:rsidRDefault="1156C37E" w14:paraId="440CA2A2" w14:textId="00146D47">
      <w:pPr>
        <w:spacing w:line="480" w:lineRule="auto"/>
        <w:jc w:val="both"/>
        <w:rPr>
          <w:rFonts w:ascii="Arial" w:hAnsi="Arial" w:eastAsia="Arial" w:cs="Arial"/>
          <w:color w:val="000000" w:themeColor="text1"/>
          <w:sz w:val="24"/>
          <w:szCs w:val="24"/>
        </w:rPr>
      </w:pPr>
    </w:p>
    <w:p w:rsidR="1156C37E" w:rsidP="5A57D5B2" w:rsidRDefault="1156C37E" w14:paraId="2AA664DB" w14:textId="2EF42822">
      <w:r>
        <w:br w:type="page"/>
      </w:r>
    </w:p>
    <w:p w:rsidR="1156C37E" w:rsidP="5A57D5B2" w:rsidRDefault="515C6B14" w14:paraId="35784ACF" w14:textId="203303A1" w14:noSpellErr="1">
      <w:pPr>
        <w:spacing w:line="480" w:lineRule="auto"/>
        <w:jc w:val="both"/>
        <w:rPr>
          <w:rStyle w:val="Heading1Char"/>
        </w:rPr>
      </w:pPr>
      <w:bookmarkStart w:name="_Toc2126264712" w:id="448629129"/>
      <w:r w:rsidRPr="1CA4E889" w:rsidR="70F0A8B1">
        <w:rPr>
          <w:rStyle w:val="Heading1Char"/>
        </w:rPr>
        <w:t>Chapter 5: Conclusion</w:t>
      </w:r>
      <w:bookmarkEnd w:id="448629129"/>
      <w:r w:rsidRPr="1CA4E889" w:rsidR="70F0A8B1">
        <w:rPr>
          <w:rFonts w:ascii="Arial" w:hAnsi="Arial" w:eastAsia="Arial" w:cs="Arial"/>
          <w:color w:val="000000" w:themeColor="text1" w:themeTint="FF" w:themeShade="FF"/>
          <w:sz w:val="24"/>
          <w:szCs w:val="24"/>
        </w:rPr>
        <w:t xml:space="preserve"> </w:t>
      </w:r>
    </w:p>
    <w:p w:rsidR="1156C37E" w:rsidP="49DC9133" w:rsidRDefault="515C6B14" w14:paraId="022DEF7F" w14:textId="1BC39D40" w14:noSpellErr="1">
      <w:pPr>
        <w:pStyle w:val="Heading2"/>
        <w:spacing w:line="480" w:lineRule="auto"/>
      </w:pPr>
      <w:bookmarkStart w:name="_Toc1346002536" w:id="1102910230"/>
      <w:r w:rsidR="70F0A8B1">
        <w:rPr/>
        <w:t>5.1 Introduction</w:t>
      </w:r>
      <w:bookmarkEnd w:id="1102910230"/>
    </w:p>
    <w:p w:rsidR="1156C37E" w:rsidP="49DC9133" w:rsidRDefault="0220931A" w14:paraId="5D8DAFD6" w14:textId="78E4CF15">
      <w:pPr>
        <w:spacing w:line="480" w:lineRule="auto"/>
        <w:jc w:val="both"/>
        <w:rPr>
          <w:rFonts w:ascii="Arial" w:hAnsi="Arial" w:eastAsia="Arial" w:cs="Arial"/>
          <w:sz w:val="24"/>
          <w:szCs w:val="24"/>
        </w:rPr>
      </w:pPr>
      <w:r w:rsidRPr="49DC9133">
        <w:rPr>
          <w:rFonts w:ascii="Arial" w:hAnsi="Arial" w:eastAsia="Arial" w:cs="Arial"/>
          <w:sz w:val="24"/>
          <w:szCs w:val="24"/>
        </w:rPr>
        <w:t xml:space="preserve">The overall aim of this research </w:t>
      </w:r>
      <w:r w:rsidRPr="49DC9133" w:rsidR="1DC0B7B1">
        <w:rPr>
          <w:rFonts w:ascii="Arial" w:hAnsi="Arial" w:eastAsia="Arial" w:cs="Arial"/>
          <w:sz w:val="24"/>
          <w:szCs w:val="24"/>
        </w:rPr>
        <w:t>was to investigate a</w:t>
      </w:r>
      <w:r w:rsidRPr="49DC9133" w:rsidR="1DC0B7B1">
        <w:rPr>
          <w:rFonts w:ascii="Arial" w:hAnsi="Arial" w:eastAsia="Arial" w:cs="Arial"/>
          <w:color w:val="000000" w:themeColor="text1"/>
          <w:sz w:val="24"/>
          <w:szCs w:val="24"/>
        </w:rPr>
        <w:t xml:space="preserve"> comparative analysis of men and women's perceptions of TC. The specific research objectives were</w:t>
      </w:r>
      <w:r w:rsidRPr="49DC9133" w:rsidR="0F613848">
        <w:rPr>
          <w:rFonts w:ascii="Arial" w:hAnsi="Arial" w:eastAsia="Arial" w:cs="Arial"/>
          <w:color w:val="000000" w:themeColor="text1"/>
          <w:sz w:val="24"/>
          <w:szCs w:val="24"/>
        </w:rPr>
        <w:t>:</w:t>
      </w:r>
    </w:p>
    <w:p w:rsidR="1156C37E" w:rsidP="49DC9133" w:rsidRDefault="1DC0B7B1" w14:paraId="0BE6A207" w14:textId="09A54A6C">
      <w:pPr>
        <w:pStyle w:val="ListParagraph"/>
        <w:numPr>
          <w:ilvl w:val="0"/>
          <w:numId w:val="3"/>
        </w:numPr>
        <w:spacing w:line="480" w:lineRule="auto"/>
        <w:jc w:val="both"/>
        <w:rPr>
          <w:rFonts w:ascii="Arial" w:hAnsi="Arial" w:eastAsia="Arial" w:cs="Arial"/>
          <w:color w:val="000000" w:themeColor="text1"/>
        </w:rPr>
      </w:pPr>
      <w:r w:rsidRPr="49DC9133">
        <w:rPr>
          <w:rFonts w:ascii="Arial" w:hAnsi="Arial" w:eastAsia="Arial" w:cs="Arial"/>
          <w:color w:val="000000" w:themeColor="text1"/>
          <w:sz w:val="24"/>
          <w:szCs w:val="24"/>
        </w:rPr>
        <w:t>Compare differences in opinions between men and women in relation to TC</w:t>
      </w:r>
      <w:r w:rsidRPr="49DC9133" w:rsidR="68627DF4">
        <w:rPr>
          <w:rFonts w:ascii="Arial" w:hAnsi="Arial" w:eastAsia="Arial" w:cs="Arial"/>
          <w:color w:val="000000" w:themeColor="text1"/>
          <w:sz w:val="24"/>
          <w:szCs w:val="24"/>
        </w:rPr>
        <w:t>;</w:t>
      </w:r>
    </w:p>
    <w:p w:rsidR="1156C37E" w:rsidP="49DC9133" w:rsidRDefault="1DC0B7B1" w14:paraId="7D05EB43" w14:textId="0B553852">
      <w:pPr>
        <w:pStyle w:val="ListParagraph"/>
        <w:numPr>
          <w:ilvl w:val="0"/>
          <w:numId w:val="3"/>
        </w:numPr>
        <w:spacing w:line="480" w:lineRule="auto"/>
        <w:jc w:val="both"/>
        <w:rPr>
          <w:rFonts w:ascii="Arial" w:hAnsi="Arial" w:eastAsia="Arial" w:cs="Arial"/>
          <w:color w:val="000000" w:themeColor="text1"/>
          <w:sz w:val="24"/>
          <w:szCs w:val="24"/>
        </w:rPr>
      </w:pPr>
      <w:r w:rsidRPr="49DC9133">
        <w:rPr>
          <w:rFonts w:ascii="Arial" w:hAnsi="Arial" w:eastAsia="Arial" w:cs="Arial"/>
          <w:color w:val="000000" w:themeColor="text1"/>
          <w:sz w:val="24"/>
          <w:szCs w:val="24"/>
        </w:rPr>
        <w:t>Explore the portrayal of gender roles in TC and how they correlate to real-world victimisation</w:t>
      </w:r>
      <w:r w:rsidRPr="49DC9133" w:rsidR="14FB9591">
        <w:rPr>
          <w:rFonts w:ascii="Arial" w:hAnsi="Arial" w:eastAsia="Arial" w:cs="Arial"/>
          <w:color w:val="000000" w:themeColor="text1"/>
          <w:sz w:val="24"/>
          <w:szCs w:val="24"/>
        </w:rPr>
        <w:t>;</w:t>
      </w:r>
    </w:p>
    <w:p w:rsidR="1156C37E" w:rsidP="49DC9133" w:rsidRDefault="1DC0B7B1" w14:paraId="549265BF" w14:textId="53B5108A">
      <w:pPr>
        <w:pStyle w:val="ListParagraph"/>
        <w:numPr>
          <w:ilvl w:val="0"/>
          <w:numId w:val="3"/>
        </w:numPr>
        <w:spacing w:line="480" w:lineRule="auto"/>
        <w:jc w:val="both"/>
        <w:rPr>
          <w:rFonts w:ascii="Arial" w:hAnsi="Arial" w:eastAsia="Arial" w:cs="Arial"/>
          <w:color w:val="000000" w:themeColor="text1"/>
          <w:sz w:val="24"/>
          <w:szCs w:val="24"/>
        </w:rPr>
      </w:pPr>
      <w:r w:rsidRPr="49DC9133">
        <w:rPr>
          <w:rFonts w:ascii="Arial" w:hAnsi="Arial" w:eastAsia="Arial" w:cs="Arial"/>
          <w:color w:val="000000" w:themeColor="text1"/>
          <w:sz w:val="24"/>
          <w:szCs w:val="24"/>
        </w:rPr>
        <w:t>Investigate the media's role in glamorising TC</w:t>
      </w:r>
      <w:r w:rsidRPr="49DC9133" w:rsidR="0C118B3D">
        <w:rPr>
          <w:rFonts w:ascii="Arial" w:hAnsi="Arial" w:eastAsia="Arial" w:cs="Arial"/>
          <w:color w:val="000000" w:themeColor="text1"/>
          <w:sz w:val="24"/>
          <w:szCs w:val="24"/>
        </w:rPr>
        <w:t>.</w:t>
      </w:r>
    </w:p>
    <w:p w:rsidR="1156C37E" w:rsidP="49DC9133" w:rsidRDefault="1DC0B7B1" w14:paraId="0B017DCC" w14:textId="10524E76">
      <w:pPr>
        <w:spacing w:line="480" w:lineRule="auto"/>
        <w:jc w:val="both"/>
        <w:rPr>
          <w:rFonts w:ascii="Arial" w:hAnsi="Arial" w:eastAsia="Arial" w:cs="Arial"/>
          <w:color w:val="000000" w:themeColor="text1"/>
          <w:sz w:val="24"/>
          <w:szCs w:val="24"/>
        </w:rPr>
      </w:pPr>
      <w:r w:rsidRPr="49DC9133">
        <w:rPr>
          <w:rFonts w:ascii="Arial" w:hAnsi="Arial" w:eastAsia="Arial" w:cs="Arial"/>
          <w:color w:val="000000" w:themeColor="text1"/>
          <w:sz w:val="24"/>
          <w:szCs w:val="24"/>
        </w:rPr>
        <w:t xml:space="preserve">This chapter will look at the summary of findings and the </w:t>
      </w:r>
      <w:r w:rsidRPr="49DC9133" w:rsidR="09003AAF">
        <w:rPr>
          <w:rFonts w:ascii="Arial" w:hAnsi="Arial" w:eastAsia="Arial" w:cs="Arial"/>
          <w:color w:val="000000" w:themeColor="text1"/>
          <w:sz w:val="24"/>
          <w:szCs w:val="24"/>
        </w:rPr>
        <w:t xml:space="preserve">concluding thought of each of the three research objectives. After this, any limitations that arose will be discussed and any recommendations and lessons learned throughout. </w:t>
      </w:r>
    </w:p>
    <w:p w:rsidR="1156C37E" w:rsidP="49DC9133" w:rsidRDefault="515C6B14" w14:paraId="2733D5BA" w14:textId="7603B6BD" w14:noSpellErr="1">
      <w:pPr>
        <w:pStyle w:val="Heading2"/>
        <w:spacing w:line="480" w:lineRule="auto"/>
      </w:pPr>
      <w:bookmarkStart w:name="_Toc677048692" w:id="151837378"/>
      <w:r w:rsidR="70F0A8B1">
        <w:rPr/>
        <w:t>5.2 Research Objectives: Summary of findings and conclusions</w:t>
      </w:r>
      <w:bookmarkEnd w:id="151837378"/>
      <w:r w:rsidR="70F0A8B1">
        <w:rPr/>
        <w:t xml:space="preserve"> </w:t>
      </w:r>
    </w:p>
    <w:p w:rsidR="1156C37E" w:rsidP="49DC9133" w:rsidRDefault="515C6B14" w14:paraId="4A047527" w14:textId="4D28A8A0">
      <w:pPr>
        <w:pStyle w:val="Heading4"/>
        <w:spacing w:line="480" w:lineRule="auto"/>
      </w:pPr>
      <w:bookmarkStart w:name="_Toc660807181" w:id="1671177628"/>
      <w:r w:rsidR="70F0A8B1">
        <w:rPr/>
        <w:t xml:space="preserve">5.2.1 Research Objective </w:t>
      </w:r>
      <w:r w:rsidR="09F50BEB">
        <w:rPr/>
        <w:t>One</w:t>
      </w:r>
      <w:r w:rsidR="70F0A8B1">
        <w:rPr/>
        <w:t>: Compare differences in opinions between men and women in relation to TC</w:t>
      </w:r>
      <w:bookmarkEnd w:id="1671177628"/>
    </w:p>
    <w:p w:rsidR="644711D6" w:rsidP="49DC9133" w:rsidRDefault="644711D6" w14:paraId="291CEA39" w14:textId="0F3D53F7">
      <w:pPr>
        <w:spacing w:line="480" w:lineRule="auto"/>
        <w:jc w:val="both"/>
        <w:rPr>
          <w:rFonts w:ascii="Arial" w:hAnsi="Arial" w:eastAsia="Arial" w:cs="Arial"/>
          <w:sz w:val="24"/>
          <w:szCs w:val="24"/>
          <w:highlight w:val="yellow"/>
        </w:rPr>
      </w:pPr>
      <w:r w:rsidRPr="49DC9133">
        <w:rPr>
          <w:rFonts w:ascii="Arial" w:hAnsi="Arial" w:eastAsia="Arial" w:cs="Arial"/>
          <w:sz w:val="24"/>
          <w:szCs w:val="24"/>
        </w:rPr>
        <w:t>Throughout the</w:t>
      </w:r>
      <w:r w:rsidRPr="49DC9133" w:rsidR="41D1EC7D">
        <w:rPr>
          <w:rFonts w:ascii="Arial" w:hAnsi="Arial" w:eastAsia="Arial" w:cs="Arial"/>
          <w:sz w:val="24"/>
          <w:szCs w:val="24"/>
        </w:rPr>
        <w:t xml:space="preserve"> literature review and primary</w:t>
      </w:r>
      <w:r w:rsidRPr="49DC9133">
        <w:rPr>
          <w:rFonts w:ascii="Arial" w:hAnsi="Arial" w:eastAsia="Arial" w:cs="Arial"/>
          <w:sz w:val="24"/>
          <w:szCs w:val="24"/>
        </w:rPr>
        <w:t xml:space="preserve"> research, it has been shown</w:t>
      </w:r>
      <w:r w:rsidRPr="49DC9133" w:rsidR="4D390389">
        <w:rPr>
          <w:rFonts w:ascii="Arial" w:hAnsi="Arial" w:eastAsia="Arial" w:cs="Arial"/>
          <w:sz w:val="24"/>
          <w:szCs w:val="24"/>
        </w:rPr>
        <w:t xml:space="preserve"> </w:t>
      </w:r>
      <w:r w:rsidRPr="49DC9133">
        <w:rPr>
          <w:rFonts w:ascii="Arial" w:hAnsi="Arial" w:eastAsia="Arial" w:cs="Arial"/>
          <w:sz w:val="24"/>
          <w:szCs w:val="24"/>
        </w:rPr>
        <w:t xml:space="preserve">that both genders </w:t>
      </w:r>
      <w:r w:rsidRPr="49DC9133" w:rsidR="47B4F08D">
        <w:rPr>
          <w:rFonts w:ascii="Arial" w:hAnsi="Arial" w:eastAsia="Arial" w:cs="Arial"/>
          <w:sz w:val="24"/>
          <w:szCs w:val="24"/>
        </w:rPr>
        <w:t xml:space="preserve">show </w:t>
      </w:r>
      <w:r w:rsidRPr="49DC9133" w:rsidR="624EE757">
        <w:rPr>
          <w:rFonts w:ascii="Arial" w:hAnsi="Arial" w:eastAsia="Arial" w:cs="Arial"/>
          <w:sz w:val="24"/>
          <w:szCs w:val="24"/>
        </w:rPr>
        <w:t xml:space="preserve">an </w:t>
      </w:r>
      <w:r w:rsidRPr="49DC9133">
        <w:rPr>
          <w:rFonts w:ascii="Arial" w:hAnsi="Arial" w:eastAsia="Arial" w:cs="Arial"/>
          <w:sz w:val="24"/>
          <w:szCs w:val="24"/>
        </w:rPr>
        <w:t xml:space="preserve">interest </w:t>
      </w:r>
      <w:r w:rsidRPr="49DC9133" w:rsidR="307A8A0E">
        <w:rPr>
          <w:rFonts w:ascii="Arial" w:hAnsi="Arial" w:eastAsia="Arial" w:cs="Arial"/>
          <w:sz w:val="24"/>
          <w:szCs w:val="24"/>
        </w:rPr>
        <w:t xml:space="preserve">in </w:t>
      </w:r>
      <w:r w:rsidRPr="49DC9133">
        <w:rPr>
          <w:rFonts w:ascii="Arial" w:hAnsi="Arial" w:eastAsia="Arial" w:cs="Arial"/>
          <w:sz w:val="24"/>
          <w:szCs w:val="24"/>
        </w:rPr>
        <w:t xml:space="preserve">the </w:t>
      </w:r>
      <w:r w:rsidRPr="49DC9133" w:rsidR="577E7688">
        <w:rPr>
          <w:rFonts w:ascii="Arial" w:hAnsi="Arial" w:eastAsia="Arial" w:cs="Arial"/>
          <w:sz w:val="24"/>
          <w:szCs w:val="24"/>
        </w:rPr>
        <w:t>TC genre, and it</w:t>
      </w:r>
      <w:r w:rsidRPr="49DC9133">
        <w:rPr>
          <w:rFonts w:ascii="Arial" w:hAnsi="Arial" w:eastAsia="Arial" w:cs="Arial"/>
          <w:sz w:val="24"/>
          <w:szCs w:val="24"/>
        </w:rPr>
        <w:t xml:space="preserve"> can be a good way to overcome fears</w:t>
      </w:r>
      <w:r w:rsidRPr="49DC9133" w:rsidR="6DB465EB">
        <w:rPr>
          <w:rFonts w:ascii="Arial" w:hAnsi="Arial" w:eastAsia="Arial" w:cs="Arial"/>
          <w:sz w:val="24"/>
          <w:szCs w:val="24"/>
        </w:rPr>
        <w:t xml:space="preserve"> (Johnson, 2020).</w:t>
      </w:r>
      <w:r w:rsidRPr="49DC9133" w:rsidR="4A001AD3">
        <w:rPr>
          <w:rFonts w:ascii="Arial" w:hAnsi="Arial" w:eastAsia="Arial" w:cs="Arial"/>
          <w:sz w:val="24"/>
          <w:szCs w:val="24"/>
        </w:rPr>
        <w:t xml:space="preserve"> However, </w:t>
      </w:r>
      <w:r w:rsidRPr="49DC9133" w:rsidR="0659D5BF">
        <w:rPr>
          <w:rFonts w:ascii="Arial" w:hAnsi="Arial" w:eastAsia="Arial" w:cs="Arial"/>
          <w:sz w:val="24"/>
          <w:szCs w:val="24"/>
        </w:rPr>
        <w:t xml:space="preserve">the </w:t>
      </w:r>
      <w:r w:rsidRPr="49DC9133" w:rsidR="4A001AD3">
        <w:rPr>
          <w:rFonts w:ascii="Arial" w:hAnsi="Arial" w:eastAsia="Arial" w:cs="Arial"/>
          <w:sz w:val="24"/>
          <w:szCs w:val="24"/>
        </w:rPr>
        <w:t xml:space="preserve">University of Derby (2020) states </w:t>
      </w:r>
      <w:r w:rsidRPr="49DC9133" w:rsidR="3E61325A">
        <w:rPr>
          <w:rFonts w:ascii="Arial" w:hAnsi="Arial" w:eastAsia="Arial" w:cs="Arial"/>
          <w:sz w:val="24"/>
          <w:szCs w:val="24"/>
        </w:rPr>
        <w:t xml:space="preserve">that </w:t>
      </w:r>
      <w:r w:rsidRPr="49DC9133" w:rsidR="4A001AD3">
        <w:rPr>
          <w:rFonts w:ascii="Arial" w:hAnsi="Arial" w:eastAsia="Arial" w:cs="Arial"/>
          <w:sz w:val="24"/>
          <w:szCs w:val="24"/>
        </w:rPr>
        <w:t xml:space="preserve">women engage in this genre more than men </w:t>
      </w:r>
      <w:r w:rsidRPr="49DC9133" w:rsidR="30369D7D">
        <w:rPr>
          <w:rFonts w:ascii="Arial" w:hAnsi="Arial" w:eastAsia="Arial" w:cs="Arial"/>
          <w:sz w:val="24"/>
          <w:szCs w:val="24"/>
        </w:rPr>
        <w:t xml:space="preserve">through </w:t>
      </w:r>
      <w:r w:rsidRPr="49DC9133" w:rsidR="4A001AD3">
        <w:rPr>
          <w:rFonts w:ascii="Arial" w:hAnsi="Arial" w:eastAsia="Arial" w:cs="Arial"/>
          <w:sz w:val="24"/>
          <w:szCs w:val="24"/>
        </w:rPr>
        <w:t xml:space="preserve">their </w:t>
      </w:r>
      <w:r w:rsidRPr="49DC9133" w:rsidR="1533DDE0">
        <w:rPr>
          <w:rFonts w:ascii="Arial" w:hAnsi="Arial" w:eastAsia="Arial" w:cs="Arial"/>
          <w:sz w:val="24"/>
          <w:szCs w:val="24"/>
        </w:rPr>
        <w:t>study</w:t>
      </w:r>
      <w:r w:rsidRPr="49DC9133" w:rsidR="4A001AD3">
        <w:rPr>
          <w:rFonts w:ascii="Arial" w:hAnsi="Arial" w:eastAsia="Arial" w:cs="Arial"/>
          <w:sz w:val="24"/>
          <w:szCs w:val="24"/>
        </w:rPr>
        <w:t xml:space="preserve"> of </w:t>
      </w:r>
      <w:r w:rsidRPr="49DC9133" w:rsidR="4864E40B">
        <w:rPr>
          <w:rFonts w:ascii="Arial" w:hAnsi="Arial" w:eastAsia="Arial" w:cs="Arial"/>
          <w:sz w:val="24"/>
          <w:szCs w:val="24"/>
        </w:rPr>
        <w:t xml:space="preserve">the </w:t>
      </w:r>
      <w:r w:rsidRPr="49DC9133" w:rsidR="5C843877">
        <w:rPr>
          <w:rFonts w:ascii="Arial" w:hAnsi="Arial" w:eastAsia="Arial" w:cs="Arial"/>
          <w:sz w:val="24"/>
          <w:szCs w:val="24"/>
        </w:rPr>
        <w:t>A</w:t>
      </w:r>
      <w:r w:rsidRPr="49DC9133" w:rsidR="4A001AD3">
        <w:rPr>
          <w:rFonts w:ascii="Arial" w:hAnsi="Arial" w:eastAsia="Arial" w:cs="Arial"/>
          <w:sz w:val="24"/>
          <w:szCs w:val="24"/>
        </w:rPr>
        <w:t xml:space="preserve">mazon </w:t>
      </w:r>
      <w:r w:rsidRPr="49DC9133" w:rsidR="29475424">
        <w:rPr>
          <w:rFonts w:ascii="Arial" w:hAnsi="Arial" w:eastAsia="Arial" w:cs="Arial"/>
          <w:sz w:val="24"/>
          <w:szCs w:val="24"/>
        </w:rPr>
        <w:t xml:space="preserve">TC books and TV shows, </w:t>
      </w:r>
      <w:r w:rsidRPr="49DC9133" w:rsidR="29528D6C">
        <w:rPr>
          <w:rFonts w:ascii="Arial" w:hAnsi="Arial" w:eastAsia="Arial" w:cs="Arial"/>
          <w:sz w:val="24"/>
          <w:szCs w:val="24"/>
        </w:rPr>
        <w:t xml:space="preserve">where women make up 70% of the </w:t>
      </w:r>
      <w:r w:rsidRPr="49DC9133" w:rsidR="2AAFF16D">
        <w:rPr>
          <w:rFonts w:ascii="Arial" w:hAnsi="Arial" w:eastAsia="Arial" w:cs="Arial"/>
          <w:sz w:val="24"/>
          <w:szCs w:val="24"/>
        </w:rPr>
        <w:t>demographic</w:t>
      </w:r>
      <w:r w:rsidRPr="49DC9133" w:rsidR="1F7B798A">
        <w:rPr>
          <w:rFonts w:ascii="Arial" w:hAnsi="Arial" w:eastAsia="Arial" w:cs="Arial"/>
          <w:sz w:val="24"/>
          <w:szCs w:val="24"/>
        </w:rPr>
        <w:t>s</w:t>
      </w:r>
      <w:r w:rsidRPr="49DC9133" w:rsidR="29528D6C">
        <w:rPr>
          <w:rFonts w:ascii="Arial" w:hAnsi="Arial" w:eastAsia="Arial" w:cs="Arial"/>
          <w:sz w:val="24"/>
          <w:szCs w:val="24"/>
        </w:rPr>
        <w:t xml:space="preserve">. </w:t>
      </w:r>
      <w:r w:rsidRPr="49DC9133" w:rsidR="16E405BC">
        <w:rPr>
          <w:rFonts w:ascii="Arial" w:hAnsi="Arial" w:eastAsia="Arial" w:cs="Arial"/>
          <w:sz w:val="24"/>
          <w:szCs w:val="24"/>
        </w:rPr>
        <w:t xml:space="preserve">Similarly, </w:t>
      </w:r>
      <w:proofErr w:type="spellStart"/>
      <w:r w:rsidRPr="49DC9133" w:rsidR="648C3E73">
        <w:rPr>
          <w:rFonts w:ascii="Arial" w:hAnsi="Arial" w:eastAsia="Arial" w:cs="Arial"/>
          <w:sz w:val="24"/>
          <w:szCs w:val="24"/>
        </w:rPr>
        <w:t>Kersley</w:t>
      </w:r>
      <w:proofErr w:type="spellEnd"/>
      <w:r w:rsidRPr="49DC9133" w:rsidR="29528D6C">
        <w:rPr>
          <w:rFonts w:ascii="Arial" w:hAnsi="Arial" w:eastAsia="Arial" w:cs="Arial"/>
          <w:sz w:val="24"/>
          <w:szCs w:val="24"/>
        </w:rPr>
        <w:t xml:space="preserve"> (2021) shares the same thoughts through her primary research. </w:t>
      </w:r>
      <w:r w:rsidRPr="41E297D0" w:rsidR="23EB4662">
        <w:rPr>
          <w:rFonts w:ascii="Arial" w:hAnsi="Arial" w:eastAsia="Arial" w:cs="Arial"/>
          <w:sz w:val="24"/>
          <w:szCs w:val="24"/>
        </w:rPr>
        <w:t>Nonetheless</w:t>
      </w:r>
      <w:r w:rsidRPr="49DC9133" w:rsidR="29528D6C">
        <w:rPr>
          <w:rFonts w:ascii="Arial" w:hAnsi="Arial" w:eastAsia="Arial" w:cs="Arial"/>
          <w:sz w:val="24"/>
          <w:szCs w:val="24"/>
        </w:rPr>
        <w:t>, there was a</w:t>
      </w:r>
      <w:r w:rsidRPr="49DC9133" w:rsidR="4D2C4978">
        <w:rPr>
          <w:rFonts w:ascii="Arial" w:hAnsi="Arial" w:eastAsia="Arial" w:cs="Arial"/>
          <w:sz w:val="24"/>
          <w:szCs w:val="24"/>
        </w:rPr>
        <w:t xml:space="preserve"> gap within the literature regarding </w:t>
      </w:r>
      <w:r w:rsidRPr="49DC9133" w:rsidR="7403BC1E">
        <w:rPr>
          <w:rFonts w:ascii="Arial" w:hAnsi="Arial" w:eastAsia="Arial" w:cs="Arial"/>
          <w:sz w:val="24"/>
          <w:szCs w:val="24"/>
        </w:rPr>
        <w:t>men's</w:t>
      </w:r>
      <w:r w:rsidRPr="49DC9133" w:rsidR="4D2C4978">
        <w:rPr>
          <w:rFonts w:ascii="Arial" w:hAnsi="Arial" w:eastAsia="Arial" w:cs="Arial"/>
          <w:sz w:val="24"/>
          <w:szCs w:val="24"/>
        </w:rPr>
        <w:t xml:space="preserve"> opinions.</w:t>
      </w:r>
      <w:r w:rsidRPr="49DC9133" w:rsidR="2B4DE789">
        <w:rPr>
          <w:rFonts w:ascii="Arial" w:hAnsi="Arial" w:eastAsia="Arial" w:cs="Arial"/>
          <w:sz w:val="24"/>
          <w:szCs w:val="24"/>
        </w:rPr>
        <w:t xml:space="preserve"> </w:t>
      </w:r>
      <w:r w:rsidRPr="49DC9133" w:rsidR="7B21C0CF">
        <w:rPr>
          <w:rFonts w:ascii="Arial" w:hAnsi="Arial" w:eastAsia="Arial" w:cs="Arial"/>
          <w:sz w:val="24"/>
          <w:szCs w:val="24"/>
        </w:rPr>
        <w:t xml:space="preserve">Throughout this primary research, the gap in </w:t>
      </w:r>
      <w:r w:rsidRPr="41E297D0" w:rsidR="1FBDE3D7">
        <w:rPr>
          <w:rFonts w:ascii="Arial" w:hAnsi="Arial" w:eastAsia="Arial" w:cs="Arial"/>
          <w:sz w:val="24"/>
          <w:szCs w:val="24"/>
        </w:rPr>
        <w:t>males'</w:t>
      </w:r>
      <w:r w:rsidRPr="49DC9133" w:rsidR="7B21C0CF">
        <w:rPr>
          <w:rFonts w:ascii="Arial" w:hAnsi="Arial" w:eastAsia="Arial" w:cs="Arial"/>
          <w:sz w:val="24"/>
          <w:szCs w:val="24"/>
        </w:rPr>
        <w:t xml:space="preserve"> opinion was addressed and often men and women shared </w:t>
      </w:r>
      <w:r w:rsidRPr="49DC9133" w:rsidR="33600F9D">
        <w:rPr>
          <w:rFonts w:ascii="Arial" w:hAnsi="Arial" w:eastAsia="Arial" w:cs="Arial"/>
          <w:sz w:val="24"/>
          <w:szCs w:val="24"/>
        </w:rPr>
        <w:t>similar</w:t>
      </w:r>
      <w:r w:rsidRPr="49DC9133" w:rsidR="7B21C0CF">
        <w:rPr>
          <w:rFonts w:ascii="Arial" w:hAnsi="Arial" w:eastAsia="Arial" w:cs="Arial"/>
          <w:sz w:val="24"/>
          <w:szCs w:val="24"/>
        </w:rPr>
        <w:t xml:space="preserve"> views in relation to TC.</w:t>
      </w:r>
      <w:r w:rsidRPr="49DC9133" w:rsidR="3FCD2A8E">
        <w:rPr>
          <w:rFonts w:ascii="Arial" w:hAnsi="Arial" w:eastAsia="Arial" w:cs="Arial"/>
          <w:sz w:val="24"/>
          <w:szCs w:val="24"/>
        </w:rPr>
        <w:t xml:space="preserve"> </w:t>
      </w:r>
    </w:p>
    <w:p w:rsidR="686D6BA5" w:rsidP="49DC9133" w:rsidRDefault="686D6BA5" w14:paraId="3D61BFC0" w14:textId="6B4A5607">
      <w:pPr>
        <w:spacing w:line="480" w:lineRule="auto"/>
        <w:jc w:val="both"/>
        <w:rPr>
          <w:rFonts w:ascii="Arial" w:hAnsi="Arial" w:eastAsia="Arial" w:cs="Arial"/>
          <w:sz w:val="24"/>
          <w:szCs w:val="24"/>
        </w:rPr>
      </w:pPr>
      <w:r w:rsidRPr="794CA948" w:rsidR="752855FC">
        <w:rPr>
          <w:rFonts w:ascii="Arial" w:hAnsi="Arial" w:eastAsia="Arial" w:cs="Arial"/>
          <w:sz w:val="24"/>
          <w:szCs w:val="24"/>
        </w:rPr>
        <w:t xml:space="preserve">The reasoning behind the </w:t>
      </w:r>
      <w:r w:rsidRPr="794CA948" w:rsidR="66C361F2">
        <w:rPr>
          <w:rFonts w:ascii="Arial" w:hAnsi="Arial" w:eastAsia="Arial" w:cs="Arial"/>
          <w:sz w:val="24"/>
          <w:szCs w:val="24"/>
        </w:rPr>
        <w:t>perceived</w:t>
      </w:r>
      <w:r w:rsidRPr="794CA948" w:rsidR="752855FC">
        <w:rPr>
          <w:rFonts w:ascii="Arial" w:hAnsi="Arial" w:eastAsia="Arial" w:cs="Arial"/>
          <w:sz w:val="24"/>
          <w:szCs w:val="24"/>
        </w:rPr>
        <w:t xml:space="preserve"> </w:t>
      </w:r>
      <w:r w:rsidRPr="794CA948" w:rsidR="541E652F">
        <w:rPr>
          <w:rFonts w:ascii="Arial" w:hAnsi="Arial" w:eastAsia="Arial" w:cs="Arial"/>
          <w:sz w:val="24"/>
          <w:szCs w:val="24"/>
        </w:rPr>
        <w:t>perception</w:t>
      </w:r>
      <w:r w:rsidRPr="794CA948" w:rsidR="752855FC">
        <w:rPr>
          <w:rFonts w:ascii="Arial" w:hAnsi="Arial" w:eastAsia="Arial" w:cs="Arial"/>
          <w:sz w:val="24"/>
          <w:szCs w:val="24"/>
        </w:rPr>
        <w:t xml:space="preserve"> that women are more in favour </w:t>
      </w:r>
      <w:r w:rsidRPr="794CA948" w:rsidR="215538C5">
        <w:rPr>
          <w:rFonts w:ascii="Arial" w:hAnsi="Arial" w:eastAsia="Arial" w:cs="Arial"/>
          <w:sz w:val="24"/>
          <w:szCs w:val="24"/>
        </w:rPr>
        <w:t>o</w:t>
      </w:r>
      <w:r w:rsidRPr="794CA948" w:rsidR="752855FC">
        <w:rPr>
          <w:rFonts w:ascii="Arial" w:hAnsi="Arial" w:eastAsia="Arial" w:cs="Arial"/>
          <w:sz w:val="24"/>
          <w:szCs w:val="24"/>
        </w:rPr>
        <w:t>f th</w:t>
      </w:r>
      <w:r w:rsidRPr="794CA948" w:rsidR="28C67D51">
        <w:rPr>
          <w:rFonts w:ascii="Arial" w:hAnsi="Arial" w:eastAsia="Arial" w:cs="Arial"/>
          <w:sz w:val="24"/>
          <w:szCs w:val="24"/>
        </w:rPr>
        <w:t>i</w:t>
      </w:r>
      <w:r w:rsidRPr="794CA948" w:rsidR="752855FC">
        <w:rPr>
          <w:rFonts w:ascii="Arial" w:hAnsi="Arial" w:eastAsia="Arial" w:cs="Arial"/>
          <w:sz w:val="24"/>
          <w:szCs w:val="24"/>
        </w:rPr>
        <w:t xml:space="preserve">s genre </w:t>
      </w:r>
      <w:r w:rsidRPr="794CA948" w:rsidR="6A606E45">
        <w:rPr>
          <w:rFonts w:ascii="Arial" w:hAnsi="Arial" w:eastAsia="Arial" w:cs="Arial"/>
          <w:sz w:val="24"/>
          <w:szCs w:val="24"/>
        </w:rPr>
        <w:t xml:space="preserve">is: </w:t>
      </w:r>
      <w:r w:rsidRPr="794CA948" w:rsidR="752855FC">
        <w:rPr>
          <w:rFonts w:ascii="Arial" w:hAnsi="Arial" w:eastAsia="Arial" w:cs="Arial"/>
          <w:sz w:val="24"/>
          <w:szCs w:val="24"/>
        </w:rPr>
        <w:t xml:space="preserve">that they are more </w:t>
      </w:r>
      <w:r w:rsidRPr="794CA948" w:rsidR="2809A7C3">
        <w:rPr>
          <w:rFonts w:ascii="Arial" w:hAnsi="Arial" w:eastAsia="Arial" w:cs="Arial"/>
          <w:sz w:val="24"/>
          <w:szCs w:val="24"/>
        </w:rPr>
        <w:t>empathetic</w:t>
      </w:r>
      <w:r w:rsidRPr="794CA948" w:rsidR="752855FC">
        <w:rPr>
          <w:rFonts w:ascii="Arial" w:hAnsi="Arial" w:eastAsia="Arial" w:cs="Arial"/>
          <w:sz w:val="24"/>
          <w:szCs w:val="24"/>
        </w:rPr>
        <w:t xml:space="preserve"> (</w:t>
      </w:r>
      <w:r w:rsidRPr="794CA948" w:rsidR="5AA29510">
        <w:rPr>
          <w:rFonts w:ascii="Arial" w:hAnsi="Arial" w:eastAsia="Arial" w:cs="Arial"/>
          <w:sz w:val="24"/>
          <w:szCs w:val="24"/>
        </w:rPr>
        <w:t>Angantyr</w:t>
      </w:r>
      <w:r w:rsidRPr="794CA948" w:rsidR="5AA29510">
        <w:rPr>
          <w:rFonts w:ascii="Arial" w:hAnsi="Arial" w:eastAsia="Arial" w:cs="Arial"/>
          <w:sz w:val="24"/>
          <w:szCs w:val="24"/>
        </w:rPr>
        <w:t xml:space="preserve"> et al, 2011)</w:t>
      </w:r>
      <w:r w:rsidRPr="794CA948" w:rsidR="4280940F">
        <w:rPr>
          <w:rFonts w:ascii="Arial" w:hAnsi="Arial" w:eastAsia="Arial" w:cs="Arial"/>
          <w:sz w:val="24"/>
          <w:szCs w:val="24"/>
        </w:rPr>
        <w:t xml:space="preserve">; </w:t>
      </w:r>
      <w:r w:rsidRPr="794CA948" w:rsidR="5AA29510">
        <w:rPr>
          <w:rFonts w:ascii="Arial" w:hAnsi="Arial" w:eastAsia="Arial" w:cs="Arial"/>
          <w:sz w:val="24"/>
          <w:szCs w:val="24"/>
        </w:rPr>
        <w:t xml:space="preserve">that TC helps women to explore the topic of </w:t>
      </w:r>
      <w:r w:rsidRPr="794CA948" w:rsidR="00BAA17A">
        <w:rPr>
          <w:rFonts w:ascii="Arial" w:hAnsi="Arial" w:eastAsia="Arial" w:cs="Arial"/>
          <w:sz w:val="24"/>
          <w:szCs w:val="24"/>
        </w:rPr>
        <w:t>vulnerability</w:t>
      </w:r>
      <w:r w:rsidRPr="794CA948" w:rsidR="5AA29510">
        <w:rPr>
          <w:rFonts w:ascii="Arial" w:hAnsi="Arial" w:eastAsia="Arial" w:cs="Arial"/>
          <w:sz w:val="24"/>
          <w:szCs w:val="24"/>
        </w:rPr>
        <w:t xml:space="preserve"> (Monroe, 2019)</w:t>
      </w:r>
      <w:r w:rsidRPr="794CA948" w:rsidR="385ED90F">
        <w:rPr>
          <w:rFonts w:ascii="Arial" w:hAnsi="Arial" w:eastAsia="Arial" w:cs="Arial"/>
          <w:sz w:val="24"/>
          <w:szCs w:val="24"/>
        </w:rPr>
        <w:t>;</w:t>
      </w:r>
      <w:r w:rsidRPr="794CA948" w:rsidR="5AA29510">
        <w:rPr>
          <w:rFonts w:ascii="Arial" w:hAnsi="Arial" w:eastAsia="Arial" w:cs="Arial"/>
          <w:sz w:val="24"/>
          <w:szCs w:val="24"/>
        </w:rPr>
        <w:t xml:space="preserve"> and </w:t>
      </w:r>
      <w:r w:rsidRPr="794CA948" w:rsidR="2D693DE2">
        <w:rPr>
          <w:rFonts w:ascii="Arial" w:hAnsi="Arial" w:eastAsia="Arial" w:cs="Arial"/>
          <w:sz w:val="24"/>
          <w:szCs w:val="24"/>
        </w:rPr>
        <w:t xml:space="preserve">to process </w:t>
      </w:r>
      <w:r w:rsidRPr="794CA948" w:rsidR="5168106C">
        <w:rPr>
          <w:rFonts w:ascii="Arial" w:hAnsi="Arial" w:eastAsia="Arial" w:cs="Arial"/>
          <w:sz w:val="24"/>
          <w:szCs w:val="24"/>
        </w:rPr>
        <w:t>violence</w:t>
      </w:r>
      <w:r w:rsidRPr="794CA948" w:rsidR="2D693DE2">
        <w:rPr>
          <w:rFonts w:ascii="Arial" w:hAnsi="Arial" w:eastAsia="Arial" w:cs="Arial"/>
          <w:sz w:val="24"/>
          <w:szCs w:val="24"/>
        </w:rPr>
        <w:t xml:space="preserve"> against women and understand their own anxieties (Conroy, 2019). Lira (2020) agrees with these statements</w:t>
      </w:r>
      <w:r w:rsidRPr="794CA948" w:rsidR="2D807D56">
        <w:rPr>
          <w:rFonts w:ascii="Arial" w:hAnsi="Arial" w:eastAsia="Arial" w:cs="Arial"/>
          <w:sz w:val="24"/>
          <w:szCs w:val="24"/>
        </w:rPr>
        <w:t xml:space="preserve"> as she </w:t>
      </w:r>
      <w:r w:rsidRPr="794CA948" w:rsidR="31898A5B">
        <w:rPr>
          <w:rFonts w:ascii="Arial" w:hAnsi="Arial" w:eastAsia="Arial" w:cs="Arial"/>
          <w:sz w:val="24"/>
          <w:szCs w:val="24"/>
        </w:rPr>
        <w:t>has found that</w:t>
      </w:r>
      <w:r w:rsidRPr="794CA948" w:rsidR="2D807D56">
        <w:rPr>
          <w:rFonts w:ascii="Arial" w:hAnsi="Arial" w:eastAsia="Arial" w:cs="Arial"/>
          <w:sz w:val="24"/>
          <w:szCs w:val="24"/>
        </w:rPr>
        <w:t xml:space="preserve"> this is the case personally</w:t>
      </w:r>
      <w:r w:rsidRPr="794CA948" w:rsidR="44B16DB4">
        <w:rPr>
          <w:rFonts w:ascii="Arial" w:hAnsi="Arial" w:eastAsia="Arial" w:cs="Arial"/>
          <w:sz w:val="24"/>
          <w:szCs w:val="24"/>
        </w:rPr>
        <w:t>. S</w:t>
      </w:r>
      <w:r w:rsidRPr="794CA948" w:rsidR="2D807D56">
        <w:rPr>
          <w:rFonts w:ascii="Arial" w:hAnsi="Arial" w:eastAsia="Arial" w:cs="Arial"/>
          <w:sz w:val="24"/>
          <w:szCs w:val="24"/>
        </w:rPr>
        <w:t>he finds comfort in the TC fandom</w:t>
      </w:r>
      <w:r w:rsidRPr="794CA948" w:rsidR="13FAE443">
        <w:rPr>
          <w:rFonts w:ascii="Arial" w:hAnsi="Arial" w:eastAsia="Arial" w:cs="Arial"/>
          <w:sz w:val="24"/>
          <w:szCs w:val="24"/>
        </w:rPr>
        <w:t>,</w:t>
      </w:r>
      <w:r w:rsidRPr="794CA948" w:rsidR="2D807D56">
        <w:rPr>
          <w:rFonts w:ascii="Arial" w:hAnsi="Arial" w:eastAsia="Arial" w:cs="Arial"/>
          <w:sz w:val="24"/>
          <w:szCs w:val="24"/>
        </w:rPr>
        <w:t xml:space="preserve"> where women can express their feelings and </w:t>
      </w:r>
      <w:r w:rsidRPr="794CA948" w:rsidR="6FF7E06E">
        <w:rPr>
          <w:rFonts w:ascii="Arial" w:hAnsi="Arial" w:eastAsia="Arial" w:cs="Arial"/>
          <w:sz w:val="24"/>
          <w:szCs w:val="24"/>
        </w:rPr>
        <w:t>compare</w:t>
      </w:r>
      <w:r w:rsidRPr="794CA948" w:rsidR="2D807D56">
        <w:rPr>
          <w:rFonts w:ascii="Arial" w:hAnsi="Arial" w:eastAsia="Arial" w:cs="Arial"/>
          <w:sz w:val="24"/>
          <w:szCs w:val="24"/>
        </w:rPr>
        <w:t xml:space="preserve"> </w:t>
      </w:r>
      <w:r w:rsidRPr="794CA948" w:rsidR="070DA2CA">
        <w:rPr>
          <w:rFonts w:ascii="Arial" w:hAnsi="Arial" w:eastAsia="Arial" w:cs="Arial"/>
          <w:sz w:val="24"/>
          <w:szCs w:val="24"/>
        </w:rPr>
        <w:t>stories</w:t>
      </w:r>
      <w:r w:rsidRPr="794CA948" w:rsidR="2D807D56">
        <w:rPr>
          <w:rFonts w:ascii="Arial" w:hAnsi="Arial" w:eastAsia="Arial" w:cs="Arial"/>
          <w:sz w:val="24"/>
          <w:szCs w:val="24"/>
        </w:rPr>
        <w:t xml:space="preserve"> and how they feel the need to check their car when they get in and lock their doors. </w:t>
      </w:r>
      <w:r w:rsidRPr="794CA948" w:rsidR="0D719916">
        <w:rPr>
          <w:rFonts w:ascii="Arial" w:hAnsi="Arial" w:eastAsia="Arial" w:cs="Arial"/>
          <w:sz w:val="24"/>
          <w:szCs w:val="24"/>
        </w:rPr>
        <w:t xml:space="preserve">However, </w:t>
      </w:r>
      <w:r w:rsidRPr="794CA948" w:rsidR="0D719916">
        <w:rPr>
          <w:rFonts w:ascii="Arial" w:hAnsi="Arial" w:eastAsia="Arial" w:cs="Arial"/>
          <w:sz w:val="24"/>
          <w:szCs w:val="24"/>
        </w:rPr>
        <w:t>Coplan</w:t>
      </w:r>
      <w:r w:rsidRPr="794CA948" w:rsidR="0D719916">
        <w:rPr>
          <w:rFonts w:ascii="Arial" w:hAnsi="Arial" w:eastAsia="Arial" w:cs="Arial"/>
          <w:sz w:val="24"/>
          <w:szCs w:val="24"/>
        </w:rPr>
        <w:t xml:space="preserve"> et al (2011) contradicts these statements by </w:t>
      </w:r>
      <w:r w:rsidRPr="794CA948" w:rsidR="20384E15">
        <w:rPr>
          <w:rFonts w:ascii="Arial" w:hAnsi="Arial" w:eastAsia="Arial" w:cs="Arial"/>
          <w:sz w:val="24"/>
          <w:szCs w:val="24"/>
        </w:rPr>
        <w:t>saying</w:t>
      </w:r>
      <w:r w:rsidRPr="794CA948" w:rsidR="0D719916">
        <w:rPr>
          <w:rFonts w:ascii="Arial" w:hAnsi="Arial" w:eastAsia="Arial" w:cs="Arial"/>
          <w:sz w:val="24"/>
          <w:szCs w:val="24"/>
        </w:rPr>
        <w:t xml:space="preserve"> </w:t>
      </w:r>
      <w:r w:rsidRPr="794CA948" w:rsidR="4FFC1A8B">
        <w:rPr>
          <w:rFonts w:ascii="Arial" w:hAnsi="Arial" w:eastAsia="Arial" w:cs="Arial"/>
          <w:sz w:val="24"/>
          <w:szCs w:val="24"/>
        </w:rPr>
        <w:t>empathy</w:t>
      </w:r>
      <w:r w:rsidRPr="794CA948" w:rsidR="0D719916">
        <w:rPr>
          <w:rFonts w:ascii="Arial" w:hAnsi="Arial" w:eastAsia="Arial" w:cs="Arial"/>
          <w:sz w:val="24"/>
          <w:szCs w:val="24"/>
        </w:rPr>
        <w:t xml:space="preserve"> is a life trait that </w:t>
      </w:r>
      <w:r w:rsidRPr="794CA948" w:rsidR="083817C8">
        <w:rPr>
          <w:rFonts w:ascii="Arial" w:hAnsi="Arial" w:eastAsia="Arial" w:cs="Arial"/>
          <w:sz w:val="24"/>
          <w:szCs w:val="24"/>
        </w:rPr>
        <w:t>most</w:t>
      </w:r>
      <w:r w:rsidRPr="794CA948" w:rsidR="499876FA">
        <w:rPr>
          <w:rFonts w:ascii="Arial" w:hAnsi="Arial" w:eastAsia="Arial" w:cs="Arial"/>
          <w:sz w:val="24"/>
          <w:szCs w:val="24"/>
        </w:rPr>
        <w:t xml:space="preserve"> </w:t>
      </w:r>
      <w:r w:rsidRPr="794CA948" w:rsidR="0D719916">
        <w:rPr>
          <w:rFonts w:ascii="Arial" w:hAnsi="Arial" w:eastAsia="Arial" w:cs="Arial"/>
          <w:sz w:val="24"/>
          <w:szCs w:val="24"/>
        </w:rPr>
        <w:t>people have, regardless of gender but social constructs state otherwise</w:t>
      </w:r>
      <w:r w:rsidRPr="794CA948" w:rsidR="06BB802D">
        <w:rPr>
          <w:rFonts w:ascii="Arial" w:hAnsi="Arial" w:eastAsia="Arial" w:cs="Arial"/>
          <w:sz w:val="24"/>
          <w:szCs w:val="24"/>
        </w:rPr>
        <w:t xml:space="preserve">. </w:t>
      </w:r>
    </w:p>
    <w:p w:rsidR="254F1606" w:rsidP="49DC9133" w:rsidRDefault="254F1606" w14:paraId="29820991" w14:textId="22D9815B">
      <w:pPr>
        <w:spacing w:line="480" w:lineRule="auto"/>
        <w:jc w:val="both"/>
        <w:rPr>
          <w:rFonts w:ascii="Arial" w:hAnsi="Arial" w:eastAsia="Arial" w:cs="Arial"/>
          <w:sz w:val="24"/>
          <w:szCs w:val="24"/>
        </w:rPr>
      </w:pPr>
      <w:r w:rsidRPr="49DC9133">
        <w:rPr>
          <w:rFonts w:ascii="Arial" w:hAnsi="Arial" w:eastAsia="Arial" w:cs="Arial"/>
          <w:sz w:val="24"/>
          <w:szCs w:val="24"/>
        </w:rPr>
        <w:t>When comparing this to the questionnaire feedback, it showed little difference in empathy between both genders</w:t>
      </w:r>
      <w:r w:rsidRPr="49DC9133" w:rsidR="4D904C13">
        <w:rPr>
          <w:rFonts w:ascii="Arial" w:hAnsi="Arial" w:eastAsia="Arial" w:cs="Arial"/>
          <w:sz w:val="24"/>
          <w:szCs w:val="24"/>
        </w:rPr>
        <w:t>. T</w:t>
      </w:r>
      <w:r w:rsidRPr="49DC9133">
        <w:rPr>
          <w:rFonts w:ascii="Arial" w:hAnsi="Arial" w:eastAsia="Arial" w:cs="Arial"/>
          <w:sz w:val="24"/>
          <w:szCs w:val="24"/>
        </w:rPr>
        <w:t xml:space="preserve">here was </w:t>
      </w:r>
      <w:r w:rsidRPr="49DC9133" w:rsidR="53F6E277">
        <w:rPr>
          <w:rFonts w:ascii="Arial" w:hAnsi="Arial" w:eastAsia="Arial" w:cs="Arial"/>
          <w:sz w:val="24"/>
          <w:szCs w:val="24"/>
        </w:rPr>
        <w:t xml:space="preserve">a </w:t>
      </w:r>
      <w:r w:rsidRPr="49DC9133" w:rsidR="33495510">
        <w:rPr>
          <w:rFonts w:ascii="Arial" w:hAnsi="Arial" w:eastAsia="Arial" w:cs="Arial"/>
          <w:sz w:val="24"/>
          <w:szCs w:val="24"/>
        </w:rPr>
        <w:t xml:space="preserve">comparatively small </w:t>
      </w:r>
      <w:r w:rsidRPr="49DC9133">
        <w:rPr>
          <w:rFonts w:ascii="Arial" w:hAnsi="Arial" w:eastAsia="Arial" w:cs="Arial"/>
          <w:sz w:val="24"/>
          <w:szCs w:val="24"/>
        </w:rPr>
        <w:t xml:space="preserve">gap in those who answered </w:t>
      </w:r>
      <w:r w:rsidRPr="49DC9133" w:rsidR="19D18A86">
        <w:rPr>
          <w:rFonts w:ascii="Arial" w:hAnsi="Arial" w:eastAsia="Arial" w:cs="Arial"/>
          <w:sz w:val="24"/>
          <w:szCs w:val="24"/>
        </w:rPr>
        <w:t xml:space="preserve">that </w:t>
      </w:r>
      <w:r w:rsidRPr="49DC9133">
        <w:rPr>
          <w:rFonts w:ascii="Arial" w:hAnsi="Arial" w:eastAsia="Arial" w:cs="Arial"/>
          <w:sz w:val="24"/>
          <w:szCs w:val="24"/>
        </w:rPr>
        <w:t>they watch TC for empathetic reasons</w:t>
      </w:r>
      <w:r w:rsidRPr="49DC9133" w:rsidR="4FCD163D">
        <w:rPr>
          <w:rFonts w:ascii="Arial" w:hAnsi="Arial" w:eastAsia="Arial" w:cs="Arial"/>
          <w:sz w:val="24"/>
          <w:szCs w:val="24"/>
        </w:rPr>
        <w:t>,</w:t>
      </w:r>
      <w:r w:rsidRPr="49DC9133">
        <w:rPr>
          <w:rFonts w:ascii="Arial" w:hAnsi="Arial" w:eastAsia="Arial" w:cs="Arial"/>
          <w:sz w:val="24"/>
          <w:szCs w:val="24"/>
        </w:rPr>
        <w:t xml:space="preserve"> </w:t>
      </w:r>
      <w:r w:rsidRPr="49DC9133" w:rsidR="6443260E">
        <w:rPr>
          <w:rFonts w:ascii="Arial" w:hAnsi="Arial" w:eastAsia="Arial" w:cs="Arial"/>
          <w:sz w:val="24"/>
          <w:szCs w:val="24"/>
        </w:rPr>
        <w:t>and</w:t>
      </w:r>
      <w:r w:rsidRPr="49DC9133">
        <w:rPr>
          <w:rFonts w:ascii="Arial" w:hAnsi="Arial" w:eastAsia="Arial" w:cs="Arial"/>
          <w:sz w:val="24"/>
          <w:szCs w:val="24"/>
        </w:rPr>
        <w:t xml:space="preserve"> </w:t>
      </w:r>
      <w:bookmarkStart w:name="_Int_tXtPnXKj" w:id="51"/>
      <w:r w:rsidRPr="49DC9133" w:rsidR="63F3FB37">
        <w:rPr>
          <w:rFonts w:ascii="Arial" w:hAnsi="Arial" w:eastAsia="Arial" w:cs="Arial"/>
          <w:sz w:val="24"/>
          <w:szCs w:val="24"/>
        </w:rPr>
        <w:t xml:space="preserve">a </w:t>
      </w:r>
      <w:r w:rsidRPr="49DC9133" w:rsidR="042ED074">
        <w:rPr>
          <w:rFonts w:ascii="Arial" w:hAnsi="Arial" w:eastAsia="Arial" w:cs="Arial"/>
          <w:sz w:val="24"/>
          <w:szCs w:val="24"/>
        </w:rPr>
        <w:t xml:space="preserve">relatively </w:t>
      </w:r>
      <w:r w:rsidRPr="49DC9133" w:rsidR="63F3FB37">
        <w:rPr>
          <w:rFonts w:ascii="Arial" w:hAnsi="Arial" w:eastAsia="Arial" w:cs="Arial"/>
          <w:sz w:val="24"/>
          <w:szCs w:val="24"/>
        </w:rPr>
        <w:t>even</w:t>
      </w:r>
      <w:bookmarkEnd w:id="51"/>
      <w:r w:rsidRPr="49DC9133" w:rsidR="63F3FB37">
        <w:rPr>
          <w:rFonts w:ascii="Arial" w:hAnsi="Arial" w:eastAsia="Arial" w:cs="Arial"/>
          <w:sz w:val="24"/>
          <w:szCs w:val="24"/>
        </w:rPr>
        <w:t xml:space="preserve"> split in the consumption of true crime. </w:t>
      </w:r>
    </w:p>
    <w:p w:rsidR="63F3FB37" w:rsidP="49DC9133" w:rsidRDefault="63F3FB37" w14:paraId="4D049290" w14:textId="12000724">
      <w:pPr>
        <w:spacing w:line="480" w:lineRule="auto"/>
        <w:jc w:val="both"/>
        <w:rPr>
          <w:rFonts w:ascii="Arial" w:hAnsi="Arial" w:eastAsia="Arial" w:cs="Arial"/>
          <w:sz w:val="24"/>
          <w:szCs w:val="24"/>
        </w:rPr>
      </w:pPr>
      <w:r w:rsidRPr="49DC9133">
        <w:rPr>
          <w:rFonts w:ascii="Arial" w:hAnsi="Arial" w:eastAsia="Arial" w:cs="Arial"/>
          <w:sz w:val="24"/>
          <w:szCs w:val="24"/>
        </w:rPr>
        <w:t xml:space="preserve">In conclusion, the questionnaire feedback was able to fill the gap within the literature and shows that the split in genders engaging </w:t>
      </w:r>
      <w:r w:rsidRPr="49DC9133" w:rsidR="16DFE4C1">
        <w:rPr>
          <w:rFonts w:ascii="Arial" w:hAnsi="Arial" w:eastAsia="Arial" w:cs="Arial"/>
          <w:sz w:val="24"/>
          <w:szCs w:val="24"/>
        </w:rPr>
        <w:t xml:space="preserve">with </w:t>
      </w:r>
      <w:r w:rsidRPr="49DC9133">
        <w:rPr>
          <w:rFonts w:ascii="Arial" w:hAnsi="Arial" w:eastAsia="Arial" w:cs="Arial"/>
          <w:sz w:val="24"/>
          <w:szCs w:val="24"/>
        </w:rPr>
        <w:t>TC i</w:t>
      </w:r>
      <w:r w:rsidRPr="49DC9133" w:rsidR="75AE2537">
        <w:rPr>
          <w:rFonts w:ascii="Arial" w:hAnsi="Arial" w:eastAsia="Arial" w:cs="Arial"/>
          <w:sz w:val="24"/>
          <w:szCs w:val="24"/>
        </w:rPr>
        <w:t xml:space="preserve">s not </w:t>
      </w:r>
      <w:r w:rsidRPr="49DC9133">
        <w:rPr>
          <w:rFonts w:ascii="Arial" w:hAnsi="Arial" w:eastAsia="Arial" w:cs="Arial"/>
          <w:sz w:val="24"/>
          <w:szCs w:val="24"/>
        </w:rPr>
        <w:t xml:space="preserve">that different, along with </w:t>
      </w:r>
      <w:r w:rsidRPr="49DC9133" w:rsidR="023CDA73">
        <w:rPr>
          <w:rFonts w:ascii="Arial" w:hAnsi="Arial" w:eastAsia="Arial" w:cs="Arial"/>
          <w:sz w:val="24"/>
          <w:szCs w:val="24"/>
        </w:rPr>
        <w:t>contradicting</w:t>
      </w:r>
      <w:r w:rsidRPr="49DC9133">
        <w:rPr>
          <w:rFonts w:ascii="Arial" w:hAnsi="Arial" w:eastAsia="Arial" w:cs="Arial"/>
          <w:sz w:val="24"/>
          <w:szCs w:val="24"/>
        </w:rPr>
        <w:t xml:space="preserve"> the initial hypothesis that women are more empathetic than men.</w:t>
      </w:r>
      <w:r w:rsidRPr="49DC9133" w:rsidR="4CC76C42">
        <w:rPr>
          <w:rFonts w:ascii="Arial" w:hAnsi="Arial" w:eastAsia="Arial" w:cs="Arial"/>
          <w:sz w:val="24"/>
          <w:szCs w:val="24"/>
        </w:rPr>
        <w:t xml:space="preserve"> It has also shown that even with the first thought that women may like TC more than men, this is not the case and is not distinguished by gender, but more down to the personal opinions of an individual. </w:t>
      </w:r>
      <w:r w:rsidRPr="49DC9133">
        <w:rPr>
          <w:rFonts w:ascii="Arial" w:hAnsi="Arial" w:eastAsia="Arial" w:cs="Arial"/>
          <w:sz w:val="24"/>
          <w:szCs w:val="24"/>
        </w:rPr>
        <w:t xml:space="preserve"> </w:t>
      </w:r>
    </w:p>
    <w:p w:rsidR="1156C37E" w:rsidP="49DC9133" w:rsidRDefault="515C6B14" w14:paraId="27BD467D" w14:textId="2B27F2A3">
      <w:pPr>
        <w:pStyle w:val="Heading4"/>
        <w:spacing w:line="480" w:lineRule="auto"/>
        <w:jc w:val="both"/>
      </w:pPr>
      <w:bookmarkStart w:name="_Toc1180774917" w:id="1270858460"/>
      <w:r w:rsidR="70F0A8B1">
        <w:rPr/>
        <w:t xml:space="preserve">5.2.2 Research Objective </w:t>
      </w:r>
      <w:r w:rsidR="0F50F5A6">
        <w:rPr/>
        <w:t>Two</w:t>
      </w:r>
      <w:r w:rsidR="70F0A8B1">
        <w:rPr/>
        <w:t>: Explore the portrayal of gender roles in TC and how they correlate to real-world victimisation</w:t>
      </w:r>
      <w:bookmarkEnd w:id="1270858460"/>
      <w:r w:rsidR="70F0A8B1">
        <w:rPr/>
        <w:t xml:space="preserve">  </w:t>
      </w:r>
    </w:p>
    <w:p w:rsidR="58B3DBBB" w:rsidP="49DC9133" w:rsidRDefault="58B3DBBB" w14:paraId="160D0451" w14:textId="3456A607">
      <w:pPr>
        <w:spacing w:line="480" w:lineRule="auto"/>
        <w:jc w:val="both"/>
        <w:rPr>
          <w:rFonts w:ascii="Arial" w:hAnsi="Arial" w:eastAsia="Arial" w:cs="Arial"/>
          <w:sz w:val="24"/>
          <w:szCs w:val="24"/>
        </w:rPr>
      </w:pPr>
      <w:r w:rsidRPr="49DC9133">
        <w:rPr>
          <w:rFonts w:ascii="Arial" w:hAnsi="Arial" w:eastAsia="Arial" w:cs="Arial"/>
          <w:sz w:val="24"/>
          <w:szCs w:val="24"/>
        </w:rPr>
        <w:t xml:space="preserve">Objective </w:t>
      </w:r>
      <w:r w:rsidRPr="49DC9133" w:rsidR="56831617">
        <w:rPr>
          <w:rFonts w:ascii="Arial" w:hAnsi="Arial" w:eastAsia="Arial" w:cs="Arial"/>
          <w:sz w:val="24"/>
          <w:szCs w:val="24"/>
        </w:rPr>
        <w:t xml:space="preserve">2 </w:t>
      </w:r>
      <w:r w:rsidRPr="49DC9133" w:rsidR="75F5CD46">
        <w:rPr>
          <w:rFonts w:ascii="Arial" w:hAnsi="Arial" w:eastAsia="Arial" w:cs="Arial"/>
          <w:sz w:val="24"/>
          <w:szCs w:val="24"/>
        </w:rPr>
        <w:t xml:space="preserve">was met through literature review and primary research and </w:t>
      </w:r>
      <w:r w:rsidRPr="49DC9133" w:rsidR="27CF45C0">
        <w:rPr>
          <w:rFonts w:ascii="Arial" w:hAnsi="Arial" w:eastAsia="Arial" w:cs="Arial"/>
          <w:sz w:val="24"/>
          <w:szCs w:val="24"/>
        </w:rPr>
        <w:t>investigates</w:t>
      </w:r>
      <w:r w:rsidRPr="49DC9133">
        <w:rPr>
          <w:rFonts w:ascii="Arial" w:hAnsi="Arial" w:eastAsia="Arial" w:cs="Arial"/>
          <w:sz w:val="24"/>
          <w:szCs w:val="24"/>
        </w:rPr>
        <w:t xml:space="preserve"> the </w:t>
      </w:r>
      <w:r w:rsidRPr="49DC9133" w:rsidR="3BD15462">
        <w:rPr>
          <w:rFonts w:ascii="Arial" w:hAnsi="Arial" w:eastAsia="Arial" w:cs="Arial"/>
          <w:sz w:val="24"/>
          <w:szCs w:val="24"/>
        </w:rPr>
        <w:t>portrayal</w:t>
      </w:r>
      <w:r w:rsidRPr="49DC9133">
        <w:rPr>
          <w:rFonts w:ascii="Arial" w:hAnsi="Arial" w:eastAsia="Arial" w:cs="Arial"/>
          <w:sz w:val="24"/>
          <w:szCs w:val="24"/>
        </w:rPr>
        <w:t xml:space="preserve"> of gender roles and </w:t>
      </w:r>
      <w:r w:rsidRPr="49DC9133" w:rsidR="79D6E2C6">
        <w:rPr>
          <w:rFonts w:ascii="Arial" w:hAnsi="Arial" w:eastAsia="Arial" w:cs="Arial"/>
          <w:sz w:val="24"/>
          <w:szCs w:val="24"/>
        </w:rPr>
        <w:t>real-world</w:t>
      </w:r>
      <w:r w:rsidRPr="49DC9133">
        <w:rPr>
          <w:rFonts w:ascii="Arial" w:hAnsi="Arial" w:eastAsia="Arial" w:cs="Arial"/>
          <w:sz w:val="24"/>
          <w:szCs w:val="24"/>
        </w:rPr>
        <w:t xml:space="preserve"> </w:t>
      </w:r>
      <w:r w:rsidRPr="49DC9133" w:rsidR="602EC7CD">
        <w:rPr>
          <w:rFonts w:ascii="Arial" w:hAnsi="Arial" w:eastAsia="Arial" w:cs="Arial"/>
          <w:sz w:val="24"/>
          <w:szCs w:val="24"/>
        </w:rPr>
        <w:t>victimisation</w:t>
      </w:r>
      <w:r w:rsidRPr="49DC9133">
        <w:rPr>
          <w:rFonts w:ascii="Arial" w:hAnsi="Arial" w:eastAsia="Arial" w:cs="Arial"/>
          <w:sz w:val="24"/>
          <w:szCs w:val="24"/>
        </w:rPr>
        <w:t xml:space="preserve"> </w:t>
      </w:r>
      <w:r w:rsidRPr="49DC9133" w:rsidR="63DC80DB">
        <w:rPr>
          <w:rFonts w:ascii="Arial" w:hAnsi="Arial" w:eastAsia="Arial" w:cs="Arial"/>
          <w:sz w:val="24"/>
          <w:szCs w:val="24"/>
        </w:rPr>
        <w:t>a</w:t>
      </w:r>
      <w:r w:rsidRPr="49DC9133">
        <w:rPr>
          <w:rFonts w:ascii="Arial" w:hAnsi="Arial" w:eastAsia="Arial" w:cs="Arial"/>
          <w:sz w:val="24"/>
          <w:szCs w:val="24"/>
        </w:rPr>
        <w:t xml:space="preserve">nd the negative </w:t>
      </w:r>
      <w:r w:rsidRPr="49DC9133" w:rsidR="1C8174DC">
        <w:rPr>
          <w:rFonts w:ascii="Arial" w:hAnsi="Arial" w:eastAsia="Arial" w:cs="Arial"/>
          <w:sz w:val="24"/>
          <w:szCs w:val="24"/>
        </w:rPr>
        <w:t>e</w:t>
      </w:r>
      <w:r w:rsidRPr="49DC9133">
        <w:rPr>
          <w:rFonts w:ascii="Arial" w:hAnsi="Arial" w:eastAsia="Arial" w:cs="Arial"/>
          <w:sz w:val="24"/>
          <w:szCs w:val="24"/>
        </w:rPr>
        <w:t xml:space="preserve">ffects around this. </w:t>
      </w:r>
      <w:proofErr w:type="spellStart"/>
      <w:r w:rsidRPr="49DC9133">
        <w:rPr>
          <w:rFonts w:ascii="Arial" w:hAnsi="Arial" w:eastAsia="Arial" w:cs="Arial"/>
          <w:sz w:val="24"/>
          <w:szCs w:val="24"/>
        </w:rPr>
        <w:t>Horeck</w:t>
      </w:r>
      <w:proofErr w:type="spellEnd"/>
      <w:r w:rsidRPr="49DC9133">
        <w:rPr>
          <w:rFonts w:ascii="Arial" w:hAnsi="Arial" w:eastAsia="Arial" w:cs="Arial"/>
          <w:sz w:val="24"/>
          <w:szCs w:val="24"/>
        </w:rPr>
        <w:t xml:space="preserve"> (2019)</w:t>
      </w:r>
      <w:r w:rsidRPr="49DC9133" w:rsidR="3DFE1C0E">
        <w:rPr>
          <w:rFonts w:ascii="Arial" w:hAnsi="Arial" w:eastAsia="Arial" w:cs="Arial"/>
          <w:sz w:val="24"/>
          <w:szCs w:val="24"/>
        </w:rPr>
        <w:t xml:space="preserve"> explains how the TC genre can exploit people who have been affected by crime as they have no say in the media coverage. Heritage (2022) explains the Depp v Hea</w:t>
      </w:r>
      <w:r w:rsidRPr="49DC9133" w:rsidR="3CFCE828">
        <w:rPr>
          <w:rFonts w:ascii="Arial" w:hAnsi="Arial" w:eastAsia="Arial" w:cs="Arial"/>
          <w:sz w:val="24"/>
          <w:szCs w:val="24"/>
        </w:rPr>
        <w:t xml:space="preserve">rd trial is an </w:t>
      </w:r>
      <w:r w:rsidRPr="49DC9133" w:rsidR="3FAE088C">
        <w:rPr>
          <w:rFonts w:ascii="Arial" w:hAnsi="Arial" w:eastAsia="Arial" w:cs="Arial"/>
          <w:sz w:val="24"/>
          <w:szCs w:val="24"/>
        </w:rPr>
        <w:t>example</w:t>
      </w:r>
      <w:r w:rsidRPr="49DC9133" w:rsidR="3CFCE828">
        <w:rPr>
          <w:rFonts w:ascii="Arial" w:hAnsi="Arial" w:eastAsia="Arial" w:cs="Arial"/>
          <w:sz w:val="24"/>
          <w:szCs w:val="24"/>
        </w:rPr>
        <w:t xml:space="preserve"> of this</w:t>
      </w:r>
      <w:r w:rsidRPr="49DC9133" w:rsidR="2883F910">
        <w:rPr>
          <w:rFonts w:ascii="Arial" w:hAnsi="Arial" w:eastAsia="Arial" w:cs="Arial"/>
          <w:sz w:val="24"/>
          <w:szCs w:val="24"/>
        </w:rPr>
        <w:t>,</w:t>
      </w:r>
      <w:r w:rsidRPr="49DC9133" w:rsidR="3CFCE828">
        <w:rPr>
          <w:rFonts w:ascii="Arial" w:hAnsi="Arial" w:eastAsia="Arial" w:cs="Arial"/>
          <w:sz w:val="24"/>
          <w:szCs w:val="24"/>
        </w:rPr>
        <w:t xml:space="preserve"> using </w:t>
      </w:r>
      <w:r w:rsidRPr="49DC9133" w:rsidR="298C8E0A">
        <w:rPr>
          <w:rFonts w:ascii="Arial" w:hAnsi="Arial" w:eastAsia="Arial" w:cs="Arial"/>
          <w:sz w:val="24"/>
          <w:szCs w:val="24"/>
        </w:rPr>
        <w:t xml:space="preserve">personal </w:t>
      </w:r>
      <w:r w:rsidRPr="49DC9133" w:rsidR="3CFCE828">
        <w:rPr>
          <w:rFonts w:ascii="Arial" w:hAnsi="Arial" w:eastAsia="Arial" w:cs="Arial"/>
          <w:sz w:val="24"/>
          <w:szCs w:val="24"/>
        </w:rPr>
        <w:t>suffering for entertainment purposes.</w:t>
      </w:r>
      <w:r w:rsidRPr="49DC9133" w:rsidR="1FC7570D">
        <w:rPr>
          <w:rFonts w:ascii="Arial" w:hAnsi="Arial" w:eastAsia="Arial" w:cs="Arial"/>
          <w:sz w:val="24"/>
          <w:szCs w:val="24"/>
        </w:rPr>
        <w:t xml:space="preserve"> The questionnaire feedback results also show that most people thought that the TC genre was exaggerated or made to be entertaining to people while exploiting victims and their families. </w:t>
      </w:r>
    </w:p>
    <w:p w:rsidR="0E515E64" w:rsidP="49DC9133" w:rsidRDefault="0E515E64" w14:paraId="1E676144" w14:textId="55BBAC83">
      <w:pPr>
        <w:spacing w:line="480" w:lineRule="auto"/>
        <w:jc w:val="both"/>
        <w:rPr>
          <w:rFonts w:ascii="Arial" w:hAnsi="Arial" w:eastAsia="Arial" w:cs="Arial"/>
          <w:sz w:val="24"/>
          <w:szCs w:val="24"/>
        </w:rPr>
      </w:pPr>
      <w:r w:rsidRPr="794CA948" w:rsidR="682A8569">
        <w:rPr>
          <w:rFonts w:ascii="Arial" w:hAnsi="Arial" w:eastAsia="Arial" w:cs="Arial"/>
          <w:sz w:val="24"/>
          <w:szCs w:val="24"/>
        </w:rPr>
        <w:t xml:space="preserve">The media </w:t>
      </w:r>
      <w:r w:rsidRPr="794CA948" w:rsidR="45346E86">
        <w:rPr>
          <w:rFonts w:ascii="Arial" w:hAnsi="Arial" w:eastAsia="Arial" w:cs="Arial"/>
          <w:sz w:val="24"/>
          <w:szCs w:val="24"/>
        </w:rPr>
        <w:t xml:space="preserve">is </w:t>
      </w:r>
      <w:r w:rsidRPr="794CA948" w:rsidR="682A8569">
        <w:rPr>
          <w:rFonts w:ascii="Arial" w:hAnsi="Arial" w:eastAsia="Arial" w:cs="Arial"/>
          <w:sz w:val="24"/>
          <w:szCs w:val="24"/>
        </w:rPr>
        <w:t xml:space="preserve">fuelling stories </w:t>
      </w:r>
      <w:r w:rsidRPr="794CA948" w:rsidR="2DC65AAF">
        <w:rPr>
          <w:rFonts w:ascii="Arial" w:hAnsi="Arial" w:eastAsia="Arial" w:cs="Arial"/>
          <w:sz w:val="24"/>
          <w:szCs w:val="24"/>
        </w:rPr>
        <w:t>a</w:t>
      </w:r>
      <w:r w:rsidRPr="794CA948" w:rsidR="682A8569">
        <w:rPr>
          <w:rFonts w:ascii="Arial" w:hAnsi="Arial" w:eastAsia="Arial" w:cs="Arial"/>
          <w:sz w:val="24"/>
          <w:szCs w:val="24"/>
        </w:rPr>
        <w:t xml:space="preserve">bout women being </w:t>
      </w:r>
      <w:r w:rsidRPr="794CA948" w:rsidR="169B8EDF">
        <w:rPr>
          <w:rFonts w:ascii="Arial" w:hAnsi="Arial" w:eastAsia="Arial" w:cs="Arial"/>
          <w:sz w:val="24"/>
          <w:szCs w:val="24"/>
        </w:rPr>
        <w:t>vulnerable</w:t>
      </w:r>
      <w:r w:rsidRPr="794CA948" w:rsidR="6D067D65">
        <w:rPr>
          <w:rFonts w:ascii="Arial" w:hAnsi="Arial" w:eastAsia="Arial" w:cs="Arial"/>
          <w:sz w:val="24"/>
          <w:szCs w:val="24"/>
        </w:rPr>
        <w:t xml:space="preserve">, </w:t>
      </w:r>
      <w:r w:rsidRPr="794CA948" w:rsidR="71705A17">
        <w:rPr>
          <w:rFonts w:ascii="Arial" w:hAnsi="Arial" w:eastAsia="Arial" w:cs="Arial"/>
          <w:sz w:val="24"/>
          <w:szCs w:val="24"/>
        </w:rPr>
        <w:t>t</w:t>
      </w:r>
      <w:r w:rsidRPr="794CA948" w:rsidR="682A8569">
        <w:rPr>
          <w:rFonts w:ascii="Arial" w:hAnsi="Arial" w:eastAsia="Arial" w:cs="Arial"/>
          <w:sz w:val="24"/>
          <w:szCs w:val="24"/>
        </w:rPr>
        <w:t xml:space="preserve">hrough </w:t>
      </w:r>
      <w:r w:rsidRPr="794CA948" w:rsidR="562DEE91">
        <w:rPr>
          <w:rFonts w:ascii="Arial" w:hAnsi="Arial" w:eastAsia="Arial" w:cs="Arial"/>
          <w:sz w:val="24"/>
          <w:szCs w:val="24"/>
        </w:rPr>
        <w:t>pornography</w:t>
      </w:r>
      <w:r w:rsidRPr="794CA948" w:rsidR="682A8569">
        <w:rPr>
          <w:rFonts w:ascii="Arial" w:hAnsi="Arial" w:eastAsia="Arial" w:cs="Arial"/>
          <w:sz w:val="24"/>
          <w:szCs w:val="24"/>
        </w:rPr>
        <w:t xml:space="preserve"> and </w:t>
      </w:r>
      <w:r w:rsidRPr="794CA948" w:rsidR="5A0D3596">
        <w:rPr>
          <w:rFonts w:ascii="Arial" w:hAnsi="Arial" w:eastAsia="Arial" w:cs="Arial"/>
          <w:sz w:val="24"/>
          <w:szCs w:val="24"/>
        </w:rPr>
        <w:t>v</w:t>
      </w:r>
      <w:r w:rsidRPr="794CA948" w:rsidR="56516908">
        <w:rPr>
          <w:rFonts w:ascii="Arial" w:hAnsi="Arial" w:eastAsia="Arial" w:cs="Arial"/>
          <w:sz w:val="24"/>
          <w:szCs w:val="24"/>
        </w:rPr>
        <w:t>iol</w:t>
      </w:r>
      <w:r w:rsidRPr="794CA948" w:rsidR="5A0D3596">
        <w:rPr>
          <w:rFonts w:ascii="Arial" w:hAnsi="Arial" w:eastAsia="Arial" w:cs="Arial"/>
          <w:sz w:val="24"/>
          <w:szCs w:val="24"/>
        </w:rPr>
        <w:t>ence</w:t>
      </w:r>
      <w:r w:rsidRPr="794CA948" w:rsidR="682A8569">
        <w:rPr>
          <w:rFonts w:ascii="Arial" w:hAnsi="Arial" w:eastAsia="Arial" w:cs="Arial"/>
          <w:sz w:val="24"/>
          <w:szCs w:val="24"/>
        </w:rPr>
        <w:t xml:space="preserve"> a</w:t>
      </w:r>
      <w:r w:rsidRPr="794CA948" w:rsidR="1497357C">
        <w:rPr>
          <w:rFonts w:ascii="Arial" w:hAnsi="Arial" w:eastAsia="Arial" w:cs="Arial"/>
          <w:sz w:val="24"/>
          <w:szCs w:val="24"/>
        </w:rPr>
        <w:t xml:space="preserve">gainst </w:t>
      </w:r>
      <w:r w:rsidRPr="794CA948" w:rsidR="682A8569">
        <w:rPr>
          <w:rFonts w:ascii="Arial" w:hAnsi="Arial" w:eastAsia="Arial" w:cs="Arial"/>
          <w:sz w:val="24"/>
          <w:szCs w:val="24"/>
        </w:rPr>
        <w:t xml:space="preserve">women (Vera-Grey, 2021) </w:t>
      </w:r>
      <w:r w:rsidRPr="794CA948" w:rsidR="36C9D070">
        <w:rPr>
          <w:rFonts w:ascii="Arial" w:hAnsi="Arial" w:eastAsia="Arial" w:cs="Arial"/>
          <w:sz w:val="24"/>
          <w:szCs w:val="24"/>
        </w:rPr>
        <w:t xml:space="preserve">which </w:t>
      </w:r>
      <w:r w:rsidRPr="794CA948" w:rsidR="682A8569">
        <w:rPr>
          <w:rFonts w:ascii="Arial" w:hAnsi="Arial" w:eastAsia="Arial" w:cs="Arial"/>
          <w:sz w:val="24"/>
          <w:szCs w:val="24"/>
        </w:rPr>
        <w:t xml:space="preserve">could explain why women are more fearful of being a victim. </w:t>
      </w:r>
      <w:r w:rsidRPr="794CA948" w:rsidR="061F646A">
        <w:rPr>
          <w:rFonts w:ascii="Arial" w:hAnsi="Arial" w:eastAsia="Arial" w:cs="Arial"/>
          <w:sz w:val="24"/>
          <w:szCs w:val="24"/>
        </w:rPr>
        <w:t xml:space="preserve">As women are </w:t>
      </w:r>
      <w:r w:rsidRPr="794CA948" w:rsidR="27846D1D">
        <w:rPr>
          <w:rFonts w:ascii="Arial" w:hAnsi="Arial" w:eastAsia="Arial" w:cs="Arial"/>
          <w:sz w:val="24"/>
          <w:szCs w:val="24"/>
        </w:rPr>
        <w:t xml:space="preserve">more likely to be shown </w:t>
      </w:r>
      <w:r w:rsidRPr="794CA948" w:rsidR="061F646A">
        <w:rPr>
          <w:rFonts w:ascii="Arial" w:hAnsi="Arial" w:eastAsia="Arial" w:cs="Arial"/>
          <w:sz w:val="24"/>
          <w:szCs w:val="24"/>
        </w:rPr>
        <w:t>a</w:t>
      </w:r>
      <w:r w:rsidRPr="794CA948" w:rsidR="28C65302">
        <w:rPr>
          <w:rFonts w:ascii="Arial" w:hAnsi="Arial" w:eastAsia="Arial" w:cs="Arial"/>
          <w:sz w:val="24"/>
          <w:szCs w:val="24"/>
        </w:rPr>
        <w:t>s</w:t>
      </w:r>
      <w:r w:rsidRPr="794CA948" w:rsidR="061F646A">
        <w:rPr>
          <w:rFonts w:ascii="Arial" w:hAnsi="Arial" w:eastAsia="Arial" w:cs="Arial"/>
          <w:sz w:val="24"/>
          <w:szCs w:val="24"/>
        </w:rPr>
        <w:t xml:space="preserve"> victim</w:t>
      </w:r>
      <w:r w:rsidRPr="794CA948" w:rsidR="12F9649A">
        <w:rPr>
          <w:rFonts w:ascii="Arial" w:hAnsi="Arial" w:eastAsia="Arial" w:cs="Arial"/>
          <w:sz w:val="24"/>
          <w:szCs w:val="24"/>
        </w:rPr>
        <w:t>s</w:t>
      </w:r>
      <w:r w:rsidRPr="794CA948" w:rsidR="061F646A">
        <w:rPr>
          <w:rFonts w:ascii="Arial" w:hAnsi="Arial" w:eastAsia="Arial" w:cs="Arial"/>
          <w:sz w:val="24"/>
          <w:szCs w:val="24"/>
        </w:rPr>
        <w:t xml:space="preserve"> through th</w:t>
      </w:r>
      <w:r w:rsidRPr="794CA948" w:rsidR="037A63F8">
        <w:rPr>
          <w:rFonts w:ascii="Arial" w:hAnsi="Arial" w:eastAsia="Arial" w:cs="Arial"/>
          <w:sz w:val="24"/>
          <w:szCs w:val="24"/>
        </w:rPr>
        <w:t>is</w:t>
      </w:r>
      <w:r w:rsidRPr="794CA948" w:rsidR="061F646A">
        <w:rPr>
          <w:rFonts w:ascii="Arial" w:hAnsi="Arial" w:eastAsia="Arial" w:cs="Arial"/>
          <w:sz w:val="24"/>
          <w:szCs w:val="24"/>
        </w:rPr>
        <w:t xml:space="preserve"> genre</w:t>
      </w:r>
      <w:r w:rsidRPr="794CA948" w:rsidR="7F40D593">
        <w:rPr>
          <w:rFonts w:ascii="Arial" w:hAnsi="Arial" w:eastAsia="Arial" w:cs="Arial"/>
          <w:sz w:val="24"/>
          <w:szCs w:val="24"/>
        </w:rPr>
        <w:t xml:space="preserve">. </w:t>
      </w:r>
      <w:r w:rsidRPr="794CA948" w:rsidR="061F646A">
        <w:rPr>
          <w:rFonts w:ascii="Arial" w:hAnsi="Arial" w:eastAsia="Arial" w:cs="Arial"/>
          <w:sz w:val="24"/>
          <w:szCs w:val="24"/>
        </w:rPr>
        <w:t>O</w:t>
      </w:r>
      <w:r w:rsidRPr="794CA948" w:rsidR="640FE2DB">
        <w:rPr>
          <w:rFonts w:ascii="Arial" w:hAnsi="Arial" w:eastAsia="Arial" w:cs="Arial"/>
          <w:sz w:val="24"/>
          <w:szCs w:val="24"/>
        </w:rPr>
        <w:t>NS</w:t>
      </w:r>
      <w:r w:rsidRPr="794CA948" w:rsidR="010D1D7C">
        <w:rPr>
          <w:rFonts w:ascii="Arial" w:hAnsi="Arial" w:eastAsia="Arial" w:cs="Arial"/>
          <w:sz w:val="24"/>
          <w:szCs w:val="24"/>
        </w:rPr>
        <w:t xml:space="preserve"> (ONS) </w:t>
      </w:r>
      <w:r w:rsidRPr="794CA948" w:rsidR="061F646A">
        <w:rPr>
          <w:rFonts w:ascii="Arial" w:hAnsi="Arial" w:eastAsia="Arial" w:cs="Arial"/>
          <w:sz w:val="24"/>
          <w:szCs w:val="24"/>
        </w:rPr>
        <w:t xml:space="preserve">(2021) show that men are more likely to become a victim of a </w:t>
      </w:r>
      <w:r w:rsidRPr="794CA948" w:rsidR="633BE183">
        <w:rPr>
          <w:rFonts w:ascii="Arial" w:hAnsi="Arial" w:eastAsia="Arial" w:cs="Arial"/>
          <w:sz w:val="24"/>
          <w:szCs w:val="24"/>
        </w:rPr>
        <w:t>violent</w:t>
      </w:r>
      <w:r w:rsidRPr="794CA948" w:rsidR="061F646A">
        <w:rPr>
          <w:rFonts w:ascii="Arial" w:hAnsi="Arial" w:eastAsia="Arial" w:cs="Arial"/>
          <w:sz w:val="24"/>
          <w:szCs w:val="24"/>
        </w:rPr>
        <w:t xml:space="preserve"> attack</w:t>
      </w:r>
      <w:r w:rsidRPr="794CA948" w:rsidR="0D27A506">
        <w:rPr>
          <w:rFonts w:ascii="Arial" w:hAnsi="Arial" w:eastAsia="Arial" w:cs="Arial"/>
          <w:sz w:val="24"/>
          <w:szCs w:val="24"/>
        </w:rPr>
        <w:t>. Subsequently</w:t>
      </w:r>
      <w:r w:rsidRPr="794CA948" w:rsidR="36828AB9">
        <w:rPr>
          <w:rFonts w:ascii="Arial" w:hAnsi="Arial" w:eastAsia="Arial" w:cs="Arial"/>
          <w:sz w:val="24"/>
          <w:szCs w:val="24"/>
        </w:rPr>
        <w:t xml:space="preserve">, women are more </w:t>
      </w:r>
      <w:r w:rsidRPr="794CA948" w:rsidR="6309CB39">
        <w:rPr>
          <w:rFonts w:ascii="Arial" w:hAnsi="Arial" w:eastAsia="Arial" w:cs="Arial"/>
          <w:sz w:val="24"/>
          <w:szCs w:val="24"/>
        </w:rPr>
        <w:t>likely</w:t>
      </w:r>
      <w:r w:rsidRPr="794CA948" w:rsidR="36828AB9">
        <w:rPr>
          <w:rFonts w:ascii="Arial" w:hAnsi="Arial" w:eastAsia="Arial" w:cs="Arial"/>
          <w:sz w:val="24"/>
          <w:szCs w:val="24"/>
        </w:rPr>
        <w:t xml:space="preserve"> to </w:t>
      </w:r>
      <w:r w:rsidRPr="794CA948" w:rsidR="7283B5AE">
        <w:rPr>
          <w:rFonts w:ascii="Arial" w:hAnsi="Arial" w:eastAsia="Arial" w:cs="Arial"/>
          <w:sz w:val="24"/>
          <w:szCs w:val="24"/>
        </w:rPr>
        <w:t>become</w:t>
      </w:r>
      <w:r w:rsidRPr="794CA948" w:rsidR="36828AB9">
        <w:rPr>
          <w:rFonts w:ascii="Arial" w:hAnsi="Arial" w:eastAsia="Arial" w:cs="Arial"/>
          <w:sz w:val="24"/>
          <w:szCs w:val="24"/>
        </w:rPr>
        <w:t xml:space="preserve"> a victim of a sexual assault (</w:t>
      </w:r>
      <w:r w:rsidRPr="794CA948" w:rsidR="36828AB9">
        <w:rPr>
          <w:rFonts w:ascii="Arial" w:hAnsi="Arial" w:eastAsia="Arial" w:cs="Arial"/>
          <w:sz w:val="24"/>
          <w:szCs w:val="24"/>
        </w:rPr>
        <w:t>Callanan</w:t>
      </w:r>
      <w:r w:rsidRPr="794CA948" w:rsidR="36828AB9">
        <w:rPr>
          <w:rFonts w:ascii="Arial" w:hAnsi="Arial" w:eastAsia="Arial" w:cs="Arial"/>
          <w:sz w:val="24"/>
          <w:szCs w:val="24"/>
        </w:rPr>
        <w:t>, 2015).</w:t>
      </w:r>
      <w:r w:rsidRPr="794CA948" w:rsidR="448B965E">
        <w:rPr>
          <w:rFonts w:ascii="Arial" w:hAnsi="Arial" w:eastAsia="Arial" w:cs="Arial"/>
          <w:sz w:val="24"/>
          <w:szCs w:val="24"/>
        </w:rPr>
        <w:t xml:space="preserve"> The public</w:t>
      </w:r>
      <w:r w:rsidRPr="794CA948" w:rsidR="56DA91AA">
        <w:rPr>
          <w:rFonts w:ascii="Arial" w:hAnsi="Arial" w:eastAsia="Arial" w:cs="Arial"/>
          <w:sz w:val="24"/>
          <w:szCs w:val="24"/>
        </w:rPr>
        <w:t xml:space="preserve">’s </w:t>
      </w:r>
      <w:r w:rsidRPr="794CA948" w:rsidR="448B965E">
        <w:rPr>
          <w:rFonts w:ascii="Arial" w:hAnsi="Arial" w:eastAsia="Arial" w:cs="Arial"/>
          <w:sz w:val="24"/>
          <w:szCs w:val="24"/>
        </w:rPr>
        <w:t>opinions through the questionnaire feedback also explained how that the gender roles a</w:t>
      </w:r>
      <w:r w:rsidRPr="794CA948" w:rsidR="2D0CAD93">
        <w:rPr>
          <w:rFonts w:ascii="Arial" w:hAnsi="Arial" w:eastAsia="Arial" w:cs="Arial"/>
          <w:sz w:val="24"/>
          <w:szCs w:val="24"/>
        </w:rPr>
        <w:t xml:space="preserve">nd how the media </w:t>
      </w:r>
      <w:r w:rsidRPr="794CA948" w:rsidR="6602113C">
        <w:rPr>
          <w:rFonts w:ascii="Arial" w:hAnsi="Arial" w:eastAsia="Arial" w:cs="Arial"/>
          <w:sz w:val="24"/>
          <w:szCs w:val="24"/>
        </w:rPr>
        <w:t>portrays</w:t>
      </w:r>
      <w:r w:rsidRPr="794CA948" w:rsidR="2D0CAD93">
        <w:rPr>
          <w:rFonts w:ascii="Arial" w:hAnsi="Arial" w:eastAsia="Arial" w:cs="Arial"/>
          <w:sz w:val="24"/>
          <w:szCs w:val="24"/>
        </w:rPr>
        <w:t xml:space="preserve"> this, </w:t>
      </w:r>
      <w:r w:rsidRPr="794CA948" w:rsidR="448B965E">
        <w:rPr>
          <w:rFonts w:ascii="Arial" w:hAnsi="Arial" w:eastAsia="Arial" w:cs="Arial"/>
          <w:sz w:val="24"/>
          <w:szCs w:val="24"/>
        </w:rPr>
        <w:t>is not reflected well with real life as not all victims are female, and not all offenders are male. The main concluding thought is that the TC genre does not portray gender roles and world victimisation accurately</w:t>
      </w:r>
      <w:r w:rsidRPr="794CA948" w:rsidR="231F006E">
        <w:rPr>
          <w:rFonts w:ascii="Arial" w:hAnsi="Arial" w:eastAsia="Arial" w:cs="Arial"/>
          <w:sz w:val="24"/>
          <w:szCs w:val="24"/>
        </w:rPr>
        <w:t xml:space="preserve">. </w:t>
      </w:r>
    </w:p>
    <w:p w:rsidR="1156C37E" w:rsidP="49DC9133" w:rsidRDefault="515C6B14" w14:paraId="46CC9107" w14:textId="7E0421D8">
      <w:pPr>
        <w:pStyle w:val="Heading4"/>
        <w:spacing w:line="480" w:lineRule="auto"/>
        <w:jc w:val="both"/>
      </w:pPr>
      <w:bookmarkStart w:name="_Toc468192045" w:id="1655786854"/>
      <w:r w:rsidR="70F0A8B1">
        <w:rPr/>
        <w:t xml:space="preserve">5.2.3 Research Objective </w:t>
      </w:r>
      <w:r w:rsidR="46760F72">
        <w:rPr/>
        <w:t>Three</w:t>
      </w:r>
      <w:r w:rsidR="70F0A8B1">
        <w:rPr/>
        <w:t>: Investigate the media's role in glamorising TC</w:t>
      </w:r>
      <w:bookmarkEnd w:id="1655786854"/>
      <w:r w:rsidR="70F0A8B1">
        <w:rPr/>
        <w:t xml:space="preserve"> </w:t>
      </w:r>
    </w:p>
    <w:p w:rsidR="40DF630A" w:rsidP="49DC9133" w:rsidRDefault="40DF630A" w14:paraId="6922EE52" w14:textId="7C26BFFB">
      <w:pPr>
        <w:spacing w:line="480" w:lineRule="auto"/>
        <w:jc w:val="both"/>
        <w:rPr>
          <w:rFonts w:ascii="Arial" w:hAnsi="Arial" w:eastAsia="Arial" w:cs="Arial"/>
          <w:sz w:val="24"/>
          <w:szCs w:val="24"/>
        </w:rPr>
      </w:pPr>
      <w:r w:rsidRPr="794CA948" w:rsidR="5B6BAE3E">
        <w:rPr>
          <w:rFonts w:ascii="Arial" w:hAnsi="Arial" w:eastAsia="Arial" w:cs="Arial"/>
          <w:sz w:val="24"/>
          <w:szCs w:val="24"/>
        </w:rPr>
        <w:t>Having</w:t>
      </w:r>
      <w:r w:rsidRPr="794CA948" w:rsidR="18110868">
        <w:rPr>
          <w:rFonts w:ascii="Arial" w:hAnsi="Arial" w:eastAsia="Arial" w:cs="Arial"/>
          <w:sz w:val="24"/>
          <w:szCs w:val="24"/>
        </w:rPr>
        <w:t xml:space="preserve"> looked at the </w:t>
      </w:r>
      <w:r w:rsidRPr="794CA948" w:rsidR="335004B4">
        <w:rPr>
          <w:rFonts w:ascii="Arial" w:hAnsi="Arial" w:eastAsia="Arial" w:cs="Arial"/>
          <w:sz w:val="24"/>
          <w:szCs w:val="24"/>
        </w:rPr>
        <w:t>glamourisation</w:t>
      </w:r>
      <w:r w:rsidRPr="794CA948" w:rsidR="335004B4">
        <w:rPr>
          <w:rFonts w:ascii="Arial" w:hAnsi="Arial" w:eastAsia="Arial" w:cs="Arial"/>
          <w:sz w:val="24"/>
          <w:szCs w:val="24"/>
        </w:rPr>
        <w:t xml:space="preserve"> </w:t>
      </w:r>
      <w:r w:rsidRPr="794CA948" w:rsidR="0CA9FBB0">
        <w:rPr>
          <w:rFonts w:ascii="Arial" w:hAnsi="Arial" w:eastAsia="Arial" w:cs="Arial"/>
          <w:sz w:val="24"/>
          <w:szCs w:val="24"/>
        </w:rPr>
        <w:t xml:space="preserve">of </w:t>
      </w:r>
      <w:r w:rsidRPr="794CA948" w:rsidR="18110868">
        <w:rPr>
          <w:rFonts w:ascii="Arial" w:hAnsi="Arial" w:eastAsia="Arial" w:cs="Arial"/>
          <w:sz w:val="24"/>
          <w:szCs w:val="24"/>
        </w:rPr>
        <w:t>true crime</w:t>
      </w:r>
      <w:r w:rsidRPr="794CA948" w:rsidR="64F51790">
        <w:rPr>
          <w:rFonts w:ascii="Arial" w:hAnsi="Arial" w:eastAsia="Arial" w:cs="Arial"/>
          <w:sz w:val="24"/>
          <w:szCs w:val="24"/>
        </w:rPr>
        <w:t>,</w:t>
      </w:r>
      <w:r w:rsidRPr="794CA948" w:rsidR="18110868">
        <w:rPr>
          <w:rFonts w:ascii="Arial" w:hAnsi="Arial" w:eastAsia="Arial" w:cs="Arial"/>
          <w:sz w:val="24"/>
          <w:szCs w:val="24"/>
        </w:rPr>
        <w:t xml:space="preserve"> it was shown that there could be a morbid curiosity for some </w:t>
      </w:r>
      <w:r w:rsidRPr="794CA948" w:rsidR="16D84DCC">
        <w:rPr>
          <w:rFonts w:ascii="Arial" w:hAnsi="Arial" w:eastAsia="Arial" w:cs="Arial"/>
          <w:sz w:val="24"/>
          <w:szCs w:val="24"/>
        </w:rPr>
        <w:t>f</w:t>
      </w:r>
      <w:r w:rsidRPr="794CA948" w:rsidR="6AE3D579">
        <w:rPr>
          <w:rFonts w:ascii="Arial" w:hAnsi="Arial" w:eastAsia="Arial" w:cs="Arial"/>
          <w:sz w:val="24"/>
          <w:szCs w:val="24"/>
        </w:rPr>
        <w:t>an</w:t>
      </w:r>
      <w:r w:rsidRPr="794CA948" w:rsidR="117B7897">
        <w:rPr>
          <w:rFonts w:ascii="Arial" w:hAnsi="Arial" w:eastAsia="Arial" w:cs="Arial"/>
          <w:sz w:val="24"/>
          <w:szCs w:val="24"/>
        </w:rPr>
        <w:t>s</w:t>
      </w:r>
      <w:r w:rsidRPr="794CA948" w:rsidR="6AE3D579">
        <w:rPr>
          <w:rFonts w:ascii="Arial" w:hAnsi="Arial" w:eastAsia="Arial" w:cs="Arial"/>
          <w:sz w:val="24"/>
          <w:szCs w:val="24"/>
        </w:rPr>
        <w:t xml:space="preserve"> of TC</w:t>
      </w:r>
      <w:r w:rsidRPr="794CA948" w:rsidR="18110868">
        <w:rPr>
          <w:rFonts w:ascii="Arial" w:hAnsi="Arial" w:eastAsia="Arial" w:cs="Arial"/>
          <w:sz w:val="24"/>
          <w:szCs w:val="24"/>
        </w:rPr>
        <w:t xml:space="preserve"> to personally connect with these criminals (Smith, 2022). </w:t>
      </w:r>
      <w:r w:rsidRPr="794CA948" w:rsidR="641EEA58">
        <w:rPr>
          <w:rFonts w:ascii="Arial" w:hAnsi="Arial" w:eastAsia="Arial" w:cs="Arial"/>
          <w:sz w:val="24"/>
          <w:szCs w:val="24"/>
        </w:rPr>
        <w:t xml:space="preserve">This could </w:t>
      </w:r>
      <w:r w:rsidRPr="794CA948" w:rsidR="14676F60">
        <w:rPr>
          <w:rFonts w:ascii="Arial" w:hAnsi="Arial" w:eastAsia="Arial" w:cs="Arial"/>
          <w:sz w:val="24"/>
          <w:szCs w:val="24"/>
        </w:rPr>
        <w:t xml:space="preserve">also be shown </w:t>
      </w:r>
      <w:r w:rsidRPr="794CA948" w:rsidR="641EEA58">
        <w:rPr>
          <w:rFonts w:ascii="Arial" w:hAnsi="Arial" w:eastAsia="Arial" w:cs="Arial"/>
          <w:sz w:val="24"/>
          <w:szCs w:val="24"/>
        </w:rPr>
        <w:t xml:space="preserve">through </w:t>
      </w:r>
      <w:r w:rsidRPr="794CA948" w:rsidR="641EEA58">
        <w:rPr>
          <w:rFonts w:ascii="Arial" w:hAnsi="Arial" w:eastAsia="Arial" w:cs="Arial"/>
          <w:sz w:val="24"/>
          <w:szCs w:val="24"/>
        </w:rPr>
        <w:t>Kenady</w:t>
      </w:r>
      <w:r w:rsidRPr="794CA948" w:rsidR="641EEA58">
        <w:rPr>
          <w:rFonts w:ascii="Arial" w:hAnsi="Arial" w:eastAsia="Arial" w:cs="Arial"/>
          <w:sz w:val="24"/>
          <w:szCs w:val="24"/>
        </w:rPr>
        <w:t xml:space="preserve"> (2022). It was shown the </w:t>
      </w:r>
      <w:r w:rsidRPr="794CA948" w:rsidR="0E7A4EC7">
        <w:rPr>
          <w:rFonts w:ascii="Arial" w:hAnsi="Arial" w:eastAsia="Arial" w:cs="Arial"/>
          <w:sz w:val="24"/>
          <w:szCs w:val="24"/>
        </w:rPr>
        <w:t>glamourisation</w:t>
      </w:r>
      <w:r w:rsidRPr="794CA948" w:rsidR="641EEA58">
        <w:rPr>
          <w:rFonts w:ascii="Arial" w:hAnsi="Arial" w:eastAsia="Arial" w:cs="Arial"/>
          <w:sz w:val="24"/>
          <w:szCs w:val="24"/>
        </w:rPr>
        <w:t xml:space="preserve"> of the genre could </w:t>
      </w:r>
      <w:r w:rsidRPr="794CA948" w:rsidR="63040FF6">
        <w:rPr>
          <w:rFonts w:ascii="Arial" w:hAnsi="Arial" w:eastAsia="Arial" w:cs="Arial"/>
          <w:sz w:val="24"/>
          <w:szCs w:val="24"/>
        </w:rPr>
        <w:t xml:space="preserve">be </w:t>
      </w:r>
      <w:r w:rsidRPr="794CA948" w:rsidR="641EEA58">
        <w:rPr>
          <w:rFonts w:ascii="Arial" w:hAnsi="Arial" w:eastAsia="Arial" w:cs="Arial"/>
          <w:sz w:val="24"/>
          <w:szCs w:val="24"/>
        </w:rPr>
        <w:t>to blame</w:t>
      </w:r>
      <w:r w:rsidRPr="794CA948" w:rsidR="7CD30003">
        <w:rPr>
          <w:rFonts w:ascii="Arial" w:hAnsi="Arial" w:eastAsia="Arial" w:cs="Arial"/>
          <w:sz w:val="24"/>
          <w:szCs w:val="24"/>
        </w:rPr>
        <w:t xml:space="preserve"> for this</w:t>
      </w:r>
      <w:r w:rsidRPr="794CA948" w:rsidR="641EEA58">
        <w:rPr>
          <w:rFonts w:ascii="Arial" w:hAnsi="Arial" w:eastAsia="Arial" w:cs="Arial"/>
          <w:sz w:val="24"/>
          <w:szCs w:val="24"/>
        </w:rPr>
        <w:t xml:space="preserve"> </w:t>
      </w:r>
      <w:r w:rsidRPr="794CA948" w:rsidR="3F6AB646">
        <w:rPr>
          <w:rFonts w:ascii="Arial" w:hAnsi="Arial" w:eastAsia="Arial" w:cs="Arial"/>
          <w:sz w:val="24"/>
          <w:szCs w:val="24"/>
        </w:rPr>
        <w:t xml:space="preserve">with the casting of actors such as Zac Efron as Ted </w:t>
      </w:r>
      <w:r w:rsidRPr="794CA948" w:rsidR="3F6AB646">
        <w:rPr>
          <w:rFonts w:ascii="Arial" w:hAnsi="Arial" w:eastAsia="Arial" w:cs="Arial"/>
          <w:sz w:val="24"/>
          <w:szCs w:val="24"/>
        </w:rPr>
        <w:t>Bundy</w:t>
      </w:r>
      <w:r w:rsidRPr="794CA948" w:rsidR="3F6AB646">
        <w:rPr>
          <w:rFonts w:ascii="Arial" w:hAnsi="Arial" w:eastAsia="Arial" w:cs="Arial"/>
          <w:sz w:val="24"/>
          <w:szCs w:val="24"/>
        </w:rPr>
        <w:t xml:space="preserve"> (</w:t>
      </w:r>
      <w:r w:rsidRPr="794CA948" w:rsidR="3F6AB646">
        <w:rPr>
          <w:rFonts w:ascii="Arial" w:hAnsi="Arial" w:eastAsia="Arial" w:cs="Arial"/>
          <w:sz w:val="24"/>
          <w:szCs w:val="24"/>
        </w:rPr>
        <w:t>Broll</w:t>
      </w:r>
      <w:r w:rsidRPr="794CA948" w:rsidR="3F6AB646">
        <w:rPr>
          <w:rFonts w:ascii="Arial" w:hAnsi="Arial" w:eastAsia="Arial" w:cs="Arial"/>
          <w:sz w:val="24"/>
          <w:szCs w:val="24"/>
        </w:rPr>
        <w:t xml:space="preserve">, 2018) and Evan Peters as Jefferey </w:t>
      </w:r>
      <w:r w:rsidRPr="794CA948" w:rsidR="3F6AB646">
        <w:rPr>
          <w:rFonts w:ascii="Arial" w:hAnsi="Arial" w:eastAsia="Arial" w:cs="Arial"/>
          <w:sz w:val="24"/>
          <w:szCs w:val="24"/>
        </w:rPr>
        <w:t>Dahmer</w:t>
      </w:r>
      <w:r w:rsidRPr="794CA948" w:rsidR="1B7BE5F7">
        <w:rPr>
          <w:rFonts w:ascii="Arial" w:hAnsi="Arial" w:eastAsia="Arial" w:cs="Arial"/>
          <w:sz w:val="24"/>
          <w:szCs w:val="24"/>
        </w:rPr>
        <w:t xml:space="preserve">, </w:t>
      </w:r>
      <w:r w:rsidRPr="794CA948" w:rsidR="7767960A">
        <w:rPr>
          <w:rFonts w:ascii="Arial" w:hAnsi="Arial" w:eastAsia="Arial" w:cs="Arial"/>
          <w:sz w:val="24"/>
          <w:szCs w:val="24"/>
        </w:rPr>
        <w:t xml:space="preserve">this could appeal </w:t>
      </w:r>
      <w:r w:rsidRPr="794CA948" w:rsidR="480856C7">
        <w:rPr>
          <w:rFonts w:ascii="Arial" w:hAnsi="Arial" w:eastAsia="Arial" w:cs="Arial"/>
          <w:sz w:val="24"/>
          <w:szCs w:val="24"/>
        </w:rPr>
        <w:t xml:space="preserve">to </w:t>
      </w:r>
      <w:r w:rsidRPr="794CA948" w:rsidR="3AF74963">
        <w:rPr>
          <w:rFonts w:ascii="Arial" w:hAnsi="Arial" w:eastAsia="Arial" w:cs="Arial"/>
          <w:sz w:val="24"/>
          <w:szCs w:val="24"/>
        </w:rPr>
        <w:t>women</w:t>
      </w:r>
      <w:r w:rsidRPr="794CA948" w:rsidR="4B6B868E">
        <w:rPr>
          <w:rFonts w:ascii="Arial" w:hAnsi="Arial" w:eastAsia="Arial" w:cs="Arial"/>
          <w:sz w:val="24"/>
          <w:szCs w:val="24"/>
        </w:rPr>
        <w:t xml:space="preserve"> more </w:t>
      </w:r>
      <w:r w:rsidRPr="794CA948" w:rsidR="7767960A">
        <w:rPr>
          <w:rFonts w:ascii="Arial" w:hAnsi="Arial" w:eastAsia="Arial" w:cs="Arial"/>
          <w:sz w:val="24"/>
          <w:szCs w:val="24"/>
        </w:rPr>
        <w:t>(</w:t>
      </w:r>
      <w:r w:rsidRPr="794CA948" w:rsidR="7767960A">
        <w:rPr>
          <w:rFonts w:ascii="Arial" w:hAnsi="Arial" w:eastAsia="Arial" w:cs="Arial"/>
          <w:sz w:val="24"/>
          <w:szCs w:val="24"/>
        </w:rPr>
        <w:t>Dubey</w:t>
      </w:r>
      <w:r w:rsidRPr="794CA948" w:rsidR="7767960A">
        <w:rPr>
          <w:rFonts w:ascii="Arial" w:hAnsi="Arial" w:eastAsia="Arial" w:cs="Arial"/>
          <w:sz w:val="24"/>
          <w:szCs w:val="24"/>
        </w:rPr>
        <w:t>, 2022).</w:t>
      </w:r>
      <w:r w:rsidRPr="794CA948" w:rsidR="119046B0">
        <w:rPr>
          <w:rFonts w:ascii="Arial" w:hAnsi="Arial" w:eastAsia="Arial" w:cs="Arial"/>
          <w:sz w:val="24"/>
          <w:szCs w:val="24"/>
        </w:rPr>
        <w:t xml:space="preserve"> </w:t>
      </w:r>
      <w:r w:rsidRPr="794CA948" w:rsidR="069D5B2E">
        <w:rPr>
          <w:rFonts w:ascii="Arial" w:hAnsi="Arial" w:eastAsia="Arial" w:cs="Arial"/>
          <w:sz w:val="24"/>
          <w:szCs w:val="24"/>
        </w:rPr>
        <w:t xml:space="preserve">The media can glamourise offending and TC to the extent that people can become besotted with offenders. </w:t>
      </w:r>
      <w:r w:rsidRPr="794CA948" w:rsidR="119046B0">
        <w:rPr>
          <w:rFonts w:ascii="Arial" w:hAnsi="Arial" w:eastAsia="Arial" w:cs="Arial"/>
          <w:sz w:val="24"/>
          <w:szCs w:val="24"/>
        </w:rPr>
        <w:t>However, it also showed the opinion that some were casted well. Both the lit</w:t>
      </w:r>
      <w:r w:rsidRPr="794CA948" w:rsidR="1948679C">
        <w:rPr>
          <w:rFonts w:ascii="Arial" w:hAnsi="Arial" w:eastAsia="Arial" w:cs="Arial"/>
          <w:sz w:val="24"/>
          <w:szCs w:val="24"/>
        </w:rPr>
        <w:t xml:space="preserve">erature review, shown by McMahon (2019) </w:t>
      </w:r>
      <w:r w:rsidRPr="794CA948" w:rsidR="119046B0">
        <w:rPr>
          <w:rFonts w:ascii="Arial" w:hAnsi="Arial" w:eastAsia="Arial" w:cs="Arial"/>
          <w:sz w:val="24"/>
          <w:szCs w:val="24"/>
        </w:rPr>
        <w:t>and primary data show that</w:t>
      </w:r>
      <w:r w:rsidRPr="794CA948" w:rsidR="167EA07B">
        <w:rPr>
          <w:rFonts w:ascii="Arial" w:hAnsi="Arial" w:eastAsia="Arial" w:cs="Arial"/>
          <w:sz w:val="24"/>
          <w:szCs w:val="24"/>
        </w:rPr>
        <w:t xml:space="preserve">, </w:t>
      </w:r>
      <w:r w:rsidRPr="794CA948" w:rsidR="119046B0">
        <w:rPr>
          <w:rFonts w:ascii="Arial" w:hAnsi="Arial" w:eastAsia="Arial" w:cs="Arial"/>
          <w:sz w:val="24"/>
          <w:szCs w:val="24"/>
        </w:rPr>
        <w:t>on occasion</w:t>
      </w:r>
      <w:r w:rsidRPr="794CA948" w:rsidR="5C3AABEB">
        <w:rPr>
          <w:rFonts w:ascii="Arial" w:hAnsi="Arial" w:eastAsia="Arial" w:cs="Arial"/>
          <w:sz w:val="24"/>
          <w:szCs w:val="24"/>
        </w:rPr>
        <w:t>,</w:t>
      </w:r>
      <w:r w:rsidRPr="794CA948" w:rsidR="119046B0">
        <w:rPr>
          <w:rFonts w:ascii="Arial" w:hAnsi="Arial" w:eastAsia="Arial" w:cs="Arial"/>
          <w:sz w:val="24"/>
          <w:szCs w:val="24"/>
        </w:rPr>
        <w:t xml:space="preserve"> actors selected accurately</w:t>
      </w:r>
      <w:r w:rsidRPr="794CA948" w:rsidR="119046B0">
        <w:rPr>
          <w:rFonts w:ascii="Arial" w:hAnsi="Arial" w:eastAsia="Arial" w:cs="Arial"/>
          <w:sz w:val="24"/>
          <w:szCs w:val="24"/>
        </w:rPr>
        <w:t xml:space="preserve"> represente</w:t>
      </w:r>
      <w:r w:rsidRPr="794CA948" w:rsidR="119046B0">
        <w:rPr>
          <w:rFonts w:ascii="Arial" w:hAnsi="Arial" w:eastAsia="Arial" w:cs="Arial"/>
          <w:sz w:val="24"/>
          <w:szCs w:val="24"/>
        </w:rPr>
        <w:t>d the offenders in question</w:t>
      </w:r>
      <w:r w:rsidRPr="794CA948" w:rsidR="44246CBC">
        <w:rPr>
          <w:rFonts w:ascii="Arial" w:hAnsi="Arial" w:eastAsia="Arial" w:cs="Arial"/>
          <w:sz w:val="24"/>
          <w:szCs w:val="24"/>
        </w:rPr>
        <w:t>.</w:t>
      </w:r>
    </w:p>
    <w:p w:rsidR="200A7FCA" w:rsidP="49DC9133" w:rsidRDefault="200A7FCA" w14:paraId="2C302604" w14:textId="5C6E823E">
      <w:pPr>
        <w:spacing w:line="480" w:lineRule="auto"/>
        <w:jc w:val="both"/>
        <w:rPr>
          <w:rFonts w:ascii="Arial" w:hAnsi="Arial" w:eastAsia="Arial" w:cs="Arial"/>
          <w:sz w:val="24"/>
          <w:szCs w:val="24"/>
        </w:rPr>
      </w:pPr>
      <w:r w:rsidRPr="49DC9133">
        <w:rPr>
          <w:rFonts w:ascii="Arial" w:hAnsi="Arial" w:eastAsia="Arial" w:cs="Arial"/>
          <w:sz w:val="24"/>
          <w:szCs w:val="24"/>
        </w:rPr>
        <w:t xml:space="preserve">Despite accurate casting, public opinion was that these shows should not be creating </w:t>
      </w:r>
      <w:r w:rsidRPr="49DC9133" w:rsidR="669E74E0">
        <w:rPr>
          <w:rFonts w:ascii="Arial" w:hAnsi="Arial" w:eastAsia="Arial" w:cs="Arial"/>
          <w:sz w:val="24"/>
          <w:szCs w:val="24"/>
        </w:rPr>
        <w:t>empathy,</w:t>
      </w:r>
      <w:r w:rsidRPr="49DC9133">
        <w:rPr>
          <w:rFonts w:ascii="Arial" w:hAnsi="Arial" w:eastAsia="Arial" w:cs="Arial"/>
          <w:sz w:val="24"/>
          <w:szCs w:val="24"/>
        </w:rPr>
        <w:t xml:space="preserve"> </w:t>
      </w:r>
      <w:r w:rsidRPr="49DC9133" w:rsidR="1A350FED">
        <w:rPr>
          <w:rFonts w:ascii="Arial" w:hAnsi="Arial" w:eastAsia="Arial" w:cs="Arial"/>
          <w:sz w:val="24"/>
          <w:szCs w:val="24"/>
        </w:rPr>
        <w:t>and this could be a factor in women wanted to watch (</w:t>
      </w:r>
      <w:proofErr w:type="spellStart"/>
      <w:r w:rsidRPr="49DC9133" w:rsidR="1A350FED">
        <w:rPr>
          <w:rFonts w:ascii="Arial" w:hAnsi="Arial" w:eastAsia="Arial" w:cs="Arial"/>
          <w:sz w:val="24"/>
          <w:szCs w:val="24"/>
        </w:rPr>
        <w:t>Loffler</w:t>
      </w:r>
      <w:proofErr w:type="spellEnd"/>
      <w:r w:rsidRPr="49DC9133" w:rsidR="1A350FED">
        <w:rPr>
          <w:rFonts w:ascii="Arial" w:hAnsi="Arial" w:eastAsia="Arial" w:cs="Arial"/>
          <w:sz w:val="24"/>
          <w:szCs w:val="24"/>
        </w:rPr>
        <w:t xml:space="preserve">, 2021). </w:t>
      </w:r>
      <w:r w:rsidRPr="49DC9133">
        <w:rPr>
          <w:rFonts w:ascii="Arial" w:hAnsi="Arial" w:eastAsia="Arial" w:cs="Arial"/>
          <w:sz w:val="24"/>
          <w:szCs w:val="24"/>
        </w:rPr>
        <w:t>This was also shown throughout the questionnaire feedback as the public's opinions were that these shows should not be creating empathy as these offenders do not deserve this.</w:t>
      </w:r>
    </w:p>
    <w:p w:rsidR="1FBC0C71" w:rsidP="49DC9133" w:rsidRDefault="1FBC0C71" w14:paraId="33A367DB" w14:textId="5CA02C5E">
      <w:pPr>
        <w:spacing w:line="480" w:lineRule="auto"/>
        <w:jc w:val="both"/>
        <w:rPr>
          <w:rFonts w:ascii="Arial" w:hAnsi="Arial" w:eastAsia="Arial" w:cs="Arial"/>
          <w:sz w:val="24"/>
          <w:szCs w:val="24"/>
        </w:rPr>
      </w:pPr>
      <w:r w:rsidRPr="49DC9133">
        <w:rPr>
          <w:rFonts w:ascii="Arial" w:hAnsi="Arial" w:eastAsia="Arial" w:cs="Arial"/>
          <w:sz w:val="24"/>
          <w:szCs w:val="24"/>
        </w:rPr>
        <w:t xml:space="preserve">In conclusion, </w:t>
      </w:r>
      <w:bookmarkStart w:name="_Int_wMNaLoAf" w:id="54"/>
      <w:r w:rsidRPr="49DC9133">
        <w:rPr>
          <w:rFonts w:ascii="Arial" w:hAnsi="Arial" w:eastAsia="Arial" w:cs="Arial"/>
          <w:sz w:val="24"/>
          <w:szCs w:val="24"/>
        </w:rPr>
        <w:t>it seems TC</w:t>
      </w:r>
      <w:bookmarkEnd w:id="54"/>
      <w:r w:rsidRPr="49DC9133">
        <w:rPr>
          <w:rFonts w:ascii="Arial" w:hAnsi="Arial" w:eastAsia="Arial" w:cs="Arial"/>
          <w:sz w:val="24"/>
          <w:szCs w:val="24"/>
        </w:rPr>
        <w:t xml:space="preserve"> does glamourise offenders and </w:t>
      </w:r>
      <w:r w:rsidRPr="49DC9133" w:rsidR="63BB2360">
        <w:rPr>
          <w:rFonts w:ascii="Arial" w:hAnsi="Arial" w:eastAsia="Arial" w:cs="Arial"/>
          <w:sz w:val="24"/>
          <w:szCs w:val="24"/>
        </w:rPr>
        <w:t>violent</w:t>
      </w:r>
      <w:r w:rsidRPr="49DC9133">
        <w:rPr>
          <w:rFonts w:ascii="Arial" w:hAnsi="Arial" w:eastAsia="Arial" w:cs="Arial"/>
          <w:sz w:val="24"/>
          <w:szCs w:val="24"/>
        </w:rPr>
        <w:t xml:space="preserve"> </w:t>
      </w:r>
      <w:r w:rsidRPr="49DC9133" w:rsidR="5C1753EF">
        <w:rPr>
          <w:rFonts w:ascii="Arial" w:hAnsi="Arial" w:eastAsia="Arial" w:cs="Arial"/>
          <w:sz w:val="24"/>
          <w:szCs w:val="24"/>
        </w:rPr>
        <w:t>behaviour</w:t>
      </w:r>
      <w:r w:rsidRPr="49DC9133">
        <w:rPr>
          <w:rFonts w:ascii="Arial" w:hAnsi="Arial" w:eastAsia="Arial" w:cs="Arial"/>
          <w:sz w:val="24"/>
          <w:szCs w:val="24"/>
        </w:rPr>
        <w:t xml:space="preserve">, </w:t>
      </w:r>
      <w:r w:rsidRPr="49DC9133" w:rsidR="6027D5DB">
        <w:rPr>
          <w:rFonts w:ascii="Arial" w:hAnsi="Arial" w:eastAsia="Arial" w:cs="Arial"/>
          <w:sz w:val="24"/>
          <w:szCs w:val="24"/>
        </w:rPr>
        <w:t>whether</w:t>
      </w:r>
      <w:r w:rsidRPr="49DC9133">
        <w:rPr>
          <w:rFonts w:ascii="Arial" w:hAnsi="Arial" w:eastAsia="Arial" w:cs="Arial"/>
          <w:sz w:val="24"/>
          <w:szCs w:val="24"/>
        </w:rPr>
        <w:t xml:space="preserve"> this is against women or not</w:t>
      </w:r>
      <w:r w:rsidRPr="49DC9133" w:rsidR="7D0DEE0E">
        <w:rPr>
          <w:rFonts w:ascii="Arial" w:hAnsi="Arial" w:eastAsia="Arial" w:cs="Arial"/>
          <w:sz w:val="24"/>
          <w:szCs w:val="24"/>
        </w:rPr>
        <w:t>.</w:t>
      </w:r>
      <w:r w:rsidRPr="49DC9133">
        <w:rPr>
          <w:rFonts w:ascii="Arial" w:hAnsi="Arial" w:eastAsia="Arial" w:cs="Arial"/>
          <w:sz w:val="24"/>
          <w:szCs w:val="24"/>
        </w:rPr>
        <w:t xml:space="preserve"> </w:t>
      </w:r>
      <w:r w:rsidRPr="49DC9133" w:rsidR="6CB35CD7">
        <w:rPr>
          <w:rFonts w:ascii="Arial" w:hAnsi="Arial" w:eastAsia="Arial" w:cs="Arial"/>
          <w:sz w:val="24"/>
          <w:szCs w:val="24"/>
        </w:rPr>
        <w:t xml:space="preserve">It </w:t>
      </w:r>
      <w:r w:rsidRPr="49DC9133">
        <w:rPr>
          <w:rFonts w:ascii="Arial" w:hAnsi="Arial" w:eastAsia="Arial" w:cs="Arial"/>
          <w:sz w:val="24"/>
          <w:szCs w:val="24"/>
        </w:rPr>
        <w:t xml:space="preserve">can have a </w:t>
      </w:r>
      <w:r w:rsidRPr="49DC9133" w:rsidR="700F4EC6">
        <w:rPr>
          <w:rFonts w:ascii="Arial" w:hAnsi="Arial" w:eastAsia="Arial" w:cs="Arial"/>
          <w:sz w:val="24"/>
          <w:szCs w:val="24"/>
        </w:rPr>
        <w:t>detrimental</w:t>
      </w:r>
      <w:r w:rsidRPr="49DC9133">
        <w:rPr>
          <w:rFonts w:ascii="Arial" w:hAnsi="Arial" w:eastAsia="Arial" w:cs="Arial"/>
          <w:sz w:val="24"/>
          <w:szCs w:val="24"/>
        </w:rPr>
        <w:t xml:space="preserve"> </w:t>
      </w:r>
      <w:r w:rsidRPr="49DC9133" w:rsidR="3F538440">
        <w:rPr>
          <w:rFonts w:ascii="Arial" w:hAnsi="Arial" w:eastAsia="Arial" w:cs="Arial"/>
          <w:sz w:val="24"/>
          <w:szCs w:val="24"/>
        </w:rPr>
        <w:t>effect</w:t>
      </w:r>
      <w:r w:rsidRPr="49DC9133">
        <w:rPr>
          <w:rFonts w:ascii="Arial" w:hAnsi="Arial" w:eastAsia="Arial" w:cs="Arial"/>
          <w:sz w:val="24"/>
          <w:szCs w:val="24"/>
        </w:rPr>
        <w:t xml:space="preserve"> on victims, their </w:t>
      </w:r>
      <w:r w:rsidRPr="49DC9133" w:rsidR="0BDAA5F0">
        <w:rPr>
          <w:rFonts w:ascii="Arial" w:hAnsi="Arial" w:eastAsia="Arial" w:cs="Arial"/>
          <w:sz w:val="24"/>
          <w:szCs w:val="24"/>
        </w:rPr>
        <w:t>families</w:t>
      </w:r>
      <w:r w:rsidRPr="49DC9133">
        <w:rPr>
          <w:rFonts w:ascii="Arial" w:hAnsi="Arial" w:eastAsia="Arial" w:cs="Arial"/>
          <w:sz w:val="24"/>
          <w:szCs w:val="24"/>
        </w:rPr>
        <w:t xml:space="preserve"> and </w:t>
      </w:r>
      <w:r w:rsidRPr="49DC9133" w:rsidR="4B7AD316">
        <w:rPr>
          <w:rFonts w:ascii="Arial" w:hAnsi="Arial" w:eastAsia="Arial" w:cs="Arial"/>
          <w:sz w:val="24"/>
          <w:szCs w:val="24"/>
        </w:rPr>
        <w:t>influence</w:t>
      </w:r>
      <w:r w:rsidRPr="49DC9133" w:rsidR="73344D0D">
        <w:rPr>
          <w:rFonts w:ascii="Arial" w:hAnsi="Arial" w:eastAsia="Arial" w:cs="Arial"/>
          <w:sz w:val="24"/>
          <w:szCs w:val="24"/>
        </w:rPr>
        <w:t xml:space="preserve"> how the public</w:t>
      </w:r>
      <w:r w:rsidRPr="49DC9133" w:rsidR="1132A560">
        <w:rPr>
          <w:rFonts w:ascii="Arial" w:hAnsi="Arial" w:eastAsia="Arial" w:cs="Arial"/>
          <w:sz w:val="24"/>
          <w:szCs w:val="24"/>
        </w:rPr>
        <w:t>’</w:t>
      </w:r>
      <w:r w:rsidRPr="49DC9133" w:rsidR="73344D0D">
        <w:rPr>
          <w:rFonts w:ascii="Arial" w:hAnsi="Arial" w:eastAsia="Arial" w:cs="Arial"/>
          <w:sz w:val="24"/>
          <w:szCs w:val="24"/>
        </w:rPr>
        <w:t xml:space="preserve">s opinion is shaped towards these </w:t>
      </w:r>
      <w:r w:rsidRPr="49DC9133" w:rsidR="2373BFDE">
        <w:rPr>
          <w:rFonts w:ascii="Arial" w:hAnsi="Arial" w:eastAsia="Arial" w:cs="Arial"/>
          <w:sz w:val="24"/>
          <w:szCs w:val="24"/>
        </w:rPr>
        <w:t>criminals</w:t>
      </w:r>
      <w:r w:rsidRPr="49DC9133" w:rsidR="73344D0D">
        <w:rPr>
          <w:rFonts w:ascii="Arial" w:hAnsi="Arial" w:eastAsia="Arial" w:cs="Arial"/>
          <w:sz w:val="24"/>
          <w:szCs w:val="24"/>
        </w:rPr>
        <w:t xml:space="preserve">. </w:t>
      </w:r>
      <w:r w:rsidRPr="49DC9133" w:rsidR="17444E36">
        <w:rPr>
          <w:rFonts w:ascii="Arial" w:hAnsi="Arial" w:eastAsia="Arial" w:cs="Arial"/>
          <w:sz w:val="24"/>
          <w:szCs w:val="24"/>
        </w:rPr>
        <w:t xml:space="preserve">However, </w:t>
      </w:r>
      <w:bookmarkStart w:name="_Int_Bqgc4sET" w:id="55"/>
      <w:r w:rsidRPr="49DC9133" w:rsidR="17444E36">
        <w:rPr>
          <w:rFonts w:ascii="Arial" w:hAnsi="Arial" w:eastAsia="Arial" w:cs="Arial"/>
          <w:sz w:val="24"/>
          <w:szCs w:val="24"/>
        </w:rPr>
        <w:t>it seems this</w:t>
      </w:r>
      <w:bookmarkEnd w:id="55"/>
      <w:r w:rsidRPr="49DC9133" w:rsidR="17444E36">
        <w:rPr>
          <w:rFonts w:ascii="Arial" w:hAnsi="Arial" w:eastAsia="Arial" w:cs="Arial"/>
          <w:sz w:val="24"/>
          <w:szCs w:val="24"/>
        </w:rPr>
        <w:t xml:space="preserve"> is done for the </w:t>
      </w:r>
      <w:r w:rsidRPr="49DC9133" w:rsidR="0E0B2094">
        <w:rPr>
          <w:rFonts w:ascii="Arial" w:hAnsi="Arial" w:eastAsia="Arial" w:cs="Arial"/>
          <w:sz w:val="24"/>
          <w:szCs w:val="24"/>
        </w:rPr>
        <w:t>entertainment</w:t>
      </w:r>
      <w:r w:rsidRPr="49DC9133" w:rsidR="17444E36">
        <w:rPr>
          <w:rFonts w:ascii="Arial" w:hAnsi="Arial" w:eastAsia="Arial" w:cs="Arial"/>
          <w:sz w:val="24"/>
          <w:szCs w:val="24"/>
        </w:rPr>
        <w:t xml:space="preserve"> of others, regardless of the </w:t>
      </w:r>
      <w:r w:rsidRPr="49DC9133" w:rsidR="206AB4C0">
        <w:rPr>
          <w:rFonts w:ascii="Arial" w:hAnsi="Arial" w:eastAsia="Arial" w:cs="Arial"/>
          <w:sz w:val="24"/>
          <w:szCs w:val="24"/>
        </w:rPr>
        <w:t>backlash</w:t>
      </w:r>
      <w:r w:rsidRPr="49DC9133" w:rsidR="17444E36">
        <w:rPr>
          <w:rFonts w:ascii="Arial" w:hAnsi="Arial" w:eastAsia="Arial" w:cs="Arial"/>
          <w:sz w:val="24"/>
          <w:szCs w:val="24"/>
        </w:rPr>
        <w:t xml:space="preserve">, and can show the morbid side of why some people are interested in the TC genre. </w:t>
      </w:r>
    </w:p>
    <w:p w:rsidR="1156C37E" w:rsidP="49DC9133" w:rsidRDefault="515C6B14" w14:paraId="1A5C9F9B" w14:textId="5DD2E989" w14:noSpellErr="1">
      <w:pPr>
        <w:pStyle w:val="Heading2"/>
        <w:spacing w:line="480" w:lineRule="auto"/>
        <w:jc w:val="both"/>
      </w:pPr>
      <w:bookmarkStart w:name="_Toc1071332749" w:id="184108720"/>
      <w:r w:rsidR="70F0A8B1">
        <w:rPr/>
        <w:t>5.3 Limitations and Recommendations</w:t>
      </w:r>
      <w:bookmarkEnd w:id="184108720"/>
    </w:p>
    <w:p w:rsidR="180B45E8" w:rsidP="49DC9133" w:rsidRDefault="180B45E8" w14:paraId="70257759" w14:textId="630B9C82">
      <w:pPr>
        <w:spacing w:line="480" w:lineRule="auto"/>
        <w:jc w:val="both"/>
        <w:rPr>
          <w:rFonts w:ascii="Arial" w:hAnsi="Arial" w:eastAsia="Arial" w:cs="Arial"/>
          <w:sz w:val="24"/>
          <w:szCs w:val="24"/>
        </w:rPr>
      </w:pPr>
      <w:r w:rsidRPr="794CA948" w:rsidR="1BF66C85">
        <w:rPr>
          <w:rFonts w:ascii="Arial" w:hAnsi="Arial" w:eastAsia="Arial" w:cs="Arial"/>
          <w:sz w:val="24"/>
          <w:szCs w:val="24"/>
        </w:rPr>
        <w:t xml:space="preserve">Numerous limitations that could be </w:t>
      </w:r>
      <w:r w:rsidRPr="794CA948" w:rsidR="4FCDE9B1">
        <w:rPr>
          <w:rFonts w:ascii="Arial" w:hAnsi="Arial" w:eastAsia="Arial" w:cs="Arial"/>
          <w:sz w:val="24"/>
          <w:szCs w:val="24"/>
        </w:rPr>
        <w:t>identified</w:t>
      </w:r>
      <w:r w:rsidRPr="794CA948" w:rsidR="1BF66C85">
        <w:rPr>
          <w:rFonts w:ascii="Arial" w:hAnsi="Arial" w:eastAsia="Arial" w:cs="Arial"/>
          <w:sz w:val="24"/>
          <w:szCs w:val="24"/>
        </w:rPr>
        <w:t xml:space="preserve"> from this research</w:t>
      </w:r>
      <w:r w:rsidRPr="794CA948" w:rsidR="2ED42C69">
        <w:rPr>
          <w:rFonts w:ascii="Arial" w:hAnsi="Arial" w:eastAsia="Arial" w:cs="Arial"/>
          <w:sz w:val="24"/>
          <w:szCs w:val="24"/>
        </w:rPr>
        <w:t xml:space="preserve"> will now be </w:t>
      </w:r>
      <w:r w:rsidRPr="794CA948" w:rsidR="2ED42C69">
        <w:rPr>
          <w:rFonts w:ascii="Arial" w:hAnsi="Arial" w:eastAsia="Arial" w:cs="Arial"/>
          <w:sz w:val="24"/>
          <w:szCs w:val="24"/>
        </w:rPr>
        <w:t>discussed</w:t>
      </w:r>
      <w:r w:rsidRPr="794CA948" w:rsidR="2ED42C69">
        <w:rPr>
          <w:rFonts w:ascii="Arial" w:hAnsi="Arial" w:eastAsia="Arial" w:cs="Arial"/>
          <w:sz w:val="24"/>
          <w:szCs w:val="24"/>
        </w:rPr>
        <w:t xml:space="preserve">.  </w:t>
      </w:r>
      <w:r w:rsidRPr="794CA948" w:rsidR="2ED42C69">
        <w:rPr>
          <w:rFonts w:ascii="Arial" w:hAnsi="Arial" w:eastAsia="Arial" w:cs="Arial"/>
          <w:sz w:val="24"/>
          <w:szCs w:val="24"/>
        </w:rPr>
        <w:t>R</w:t>
      </w:r>
      <w:r w:rsidRPr="794CA948" w:rsidR="1BF66C85">
        <w:rPr>
          <w:rFonts w:ascii="Arial" w:hAnsi="Arial" w:eastAsia="Arial" w:cs="Arial"/>
          <w:sz w:val="24"/>
          <w:szCs w:val="24"/>
        </w:rPr>
        <w:t xml:space="preserve">estricted word count did not allow for full </w:t>
      </w:r>
      <w:r w:rsidRPr="794CA948" w:rsidR="029F4059">
        <w:rPr>
          <w:rFonts w:ascii="Arial" w:hAnsi="Arial" w:eastAsia="Arial" w:cs="Arial"/>
          <w:sz w:val="24"/>
          <w:szCs w:val="24"/>
        </w:rPr>
        <w:t>exploration</w:t>
      </w:r>
      <w:r w:rsidRPr="794CA948" w:rsidR="1BF66C85">
        <w:rPr>
          <w:rFonts w:ascii="Arial" w:hAnsi="Arial" w:eastAsia="Arial" w:cs="Arial"/>
          <w:sz w:val="24"/>
          <w:szCs w:val="24"/>
        </w:rPr>
        <w:t xml:space="preserve"> of the points discussed within the literature </w:t>
      </w:r>
      <w:r w:rsidRPr="794CA948" w:rsidR="207F0212">
        <w:rPr>
          <w:rFonts w:ascii="Arial" w:hAnsi="Arial" w:eastAsia="Arial" w:cs="Arial"/>
          <w:sz w:val="24"/>
          <w:szCs w:val="24"/>
        </w:rPr>
        <w:t>review</w:t>
      </w:r>
      <w:r w:rsidRPr="794CA948" w:rsidR="20C85D28">
        <w:rPr>
          <w:rFonts w:ascii="Arial" w:hAnsi="Arial" w:eastAsia="Arial" w:cs="Arial"/>
          <w:sz w:val="24"/>
          <w:szCs w:val="24"/>
        </w:rPr>
        <w:t>. With this, o</w:t>
      </w:r>
      <w:r w:rsidRPr="794CA948" w:rsidR="7FECBB58">
        <w:rPr>
          <w:rFonts w:ascii="Arial" w:hAnsi="Arial" w:eastAsia="Arial" w:cs="Arial"/>
          <w:sz w:val="24"/>
          <w:szCs w:val="24"/>
        </w:rPr>
        <w:t>ther points that were shown through</w:t>
      </w:r>
      <w:r w:rsidRPr="794CA948" w:rsidR="38C5E7B8">
        <w:rPr>
          <w:rFonts w:ascii="Arial" w:hAnsi="Arial" w:eastAsia="Arial" w:cs="Arial"/>
          <w:sz w:val="24"/>
          <w:szCs w:val="24"/>
        </w:rPr>
        <w:t xml:space="preserve"> questionnaire feedback could have been made. This could have widened the </w:t>
      </w:r>
      <w:r w:rsidRPr="794CA948" w:rsidR="291ECDEE">
        <w:rPr>
          <w:rFonts w:ascii="Arial" w:hAnsi="Arial" w:eastAsia="Arial" w:cs="Arial"/>
          <w:sz w:val="24"/>
          <w:szCs w:val="24"/>
        </w:rPr>
        <w:t>literature</w:t>
      </w:r>
      <w:r w:rsidRPr="794CA948" w:rsidR="38C5E7B8">
        <w:rPr>
          <w:rFonts w:ascii="Arial" w:hAnsi="Arial" w:eastAsia="Arial" w:cs="Arial"/>
          <w:sz w:val="24"/>
          <w:szCs w:val="24"/>
        </w:rPr>
        <w:t xml:space="preserve"> and given </w:t>
      </w:r>
      <w:r w:rsidRPr="794CA948" w:rsidR="00C5540F">
        <w:rPr>
          <w:rFonts w:ascii="Arial" w:hAnsi="Arial" w:eastAsia="Arial" w:cs="Arial"/>
          <w:sz w:val="24"/>
          <w:szCs w:val="24"/>
        </w:rPr>
        <w:t>further</w:t>
      </w:r>
      <w:r w:rsidRPr="794CA948" w:rsidR="38C5E7B8">
        <w:rPr>
          <w:rFonts w:ascii="Arial" w:hAnsi="Arial" w:eastAsia="Arial" w:cs="Arial"/>
          <w:sz w:val="24"/>
          <w:szCs w:val="24"/>
        </w:rPr>
        <w:t xml:space="preserve"> understanding of the main aim and</w:t>
      </w:r>
      <w:r w:rsidRPr="794CA948" w:rsidR="38C5E7B8">
        <w:rPr>
          <w:rFonts w:ascii="Arial" w:hAnsi="Arial" w:eastAsia="Arial" w:cs="Arial"/>
          <w:sz w:val="24"/>
          <w:szCs w:val="24"/>
        </w:rPr>
        <w:t xml:space="preserve"> </w:t>
      </w:r>
      <w:r w:rsidRPr="794CA948" w:rsidR="38C5E7B8">
        <w:rPr>
          <w:rFonts w:ascii="Arial" w:hAnsi="Arial" w:eastAsia="Arial" w:cs="Arial"/>
          <w:sz w:val="24"/>
          <w:szCs w:val="24"/>
        </w:rPr>
        <w:t>objective</w:t>
      </w:r>
      <w:r w:rsidRPr="794CA948" w:rsidR="38C5E7B8">
        <w:rPr>
          <w:rFonts w:ascii="Arial" w:hAnsi="Arial" w:eastAsia="Arial" w:cs="Arial"/>
          <w:sz w:val="24"/>
          <w:szCs w:val="24"/>
        </w:rPr>
        <w:t>s</w:t>
      </w:r>
      <w:r w:rsidRPr="794CA948" w:rsidR="63724D5F">
        <w:rPr>
          <w:rFonts w:ascii="Arial" w:hAnsi="Arial" w:eastAsia="Arial" w:cs="Arial"/>
          <w:sz w:val="24"/>
          <w:szCs w:val="24"/>
        </w:rPr>
        <w:t xml:space="preserve">. </w:t>
      </w:r>
      <w:r w:rsidRPr="794CA948" w:rsidR="58B4EB83">
        <w:rPr>
          <w:rFonts w:ascii="Arial" w:hAnsi="Arial" w:eastAsia="Arial" w:cs="Arial"/>
          <w:sz w:val="24"/>
          <w:szCs w:val="24"/>
        </w:rPr>
        <w:t>Secondly, a</w:t>
      </w:r>
      <w:r w:rsidRPr="794CA948" w:rsidR="7A13FC54">
        <w:rPr>
          <w:rFonts w:ascii="Arial" w:hAnsi="Arial" w:eastAsia="Arial" w:cs="Arial"/>
          <w:sz w:val="24"/>
          <w:szCs w:val="24"/>
        </w:rPr>
        <w:t>l</w:t>
      </w:r>
      <w:r w:rsidRPr="794CA948" w:rsidR="38C5E7B8">
        <w:rPr>
          <w:rFonts w:ascii="Arial" w:hAnsi="Arial" w:eastAsia="Arial" w:cs="Arial"/>
          <w:sz w:val="24"/>
          <w:szCs w:val="24"/>
        </w:rPr>
        <w:t>though the split of male and female was</w:t>
      </w:r>
      <w:r w:rsidRPr="794CA948" w:rsidR="38C5E7B8">
        <w:rPr>
          <w:rFonts w:ascii="Arial" w:hAnsi="Arial" w:eastAsia="Arial" w:cs="Arial"/>
          <w:sz w:val="24"/>
          <w:szCs w:val="24"/>
        </w:rPr>
        <w:t xml:space="preserve"> </w:t>
      </w:r>
      <w:bookmarkStart w:name="_Int_EnFS6uWd" w:id="57"/>
      <w:r w:rsidRPr="794CA948" w:rsidR="38C5E7B8">
        <w:rPr>
          <w:rFonts w:ascii="Arial" w:hAnsi="Arial" w:eastAsia="Arial" w:cs="Arial"/>
          <w:sz w:val="24"/>
          <w:szCs w:val="24"/>
        </w:rPr>
        <w:t>fairly eve</w:t>
      </w:r>
      <w:r w:rsidRPr="794CA948" w:rsidR="38C5E7B8">
        <w:rPr>
          <w:rFonts w:ascii="Arial" w:hAnsi="Arial" w:eastAsia="Arial" w:cs="Arial"/>
          <w:sz w:val="24"/>
          <w:szCs w:val="24"/>
        </w:rPr>
        <w:t>n</w:t>
      </w:r>
      <w:bookmarkEnd w:id="57"/>
      <w:r w:rsidRPr="794CA948" w:rsidR="38C5E7B8">
        <w:rPr>
          <w:rFonts w:ascii="Arial" w:hAnsi="Arial" w:eastAsia="Arial" w:cs="Arial"/>
          <w:sz w:val="24"/>
          <w:szCs w:val="24"/>
        </w:rPr>
        <w:t xml:space="preserve">, if the split </w:t>
      </w:r>
      <w:r w:rsidRPr="794CA948" w:rsidR="212E855F">
        <w:rPr>
          <w:rFonts w:ascii="Arial" w:hAnsi="Arial" w:eastAsia="Arial" w:cs="Arial"/>
          <w:sz w:val="24"/>
          <w:szCs w:val="24"/>
        </w:rPr>
        <w:t>were</w:t>
      </w:r>
      <w:r w:rsidRPr="794CA948" w:rsidR="38C5E7B8">
        <w:rPr>
          <w:rFonts w:ascii="Arial" w:hAnsi="Arial" w:eastAsia="Arial" w:cs="Arial"/>
          <w:sz w:val="24"/>
          <w:szCs w:val="24"/>
        </w:rPr>
        <w:t xml:space="preserve"> </w:t>
      </w:r>
      <w:r w:rsidRPr="794CA948" w:rsidR="7E48D6CA">
        <w:rPr>
          <w:rFonts w:ascii="Arial" w:hAnsi="Arial" w:eastAsia="Arial" w:cs="Arial"/>
          <w:sz w:val="24"/>
          <w:szCs w:val="24"/>
        </w:rPr>
        <w:t>50/50</w:t>
      </w:r>
      <w:r w:rsidRPr="794CA948" w:rsidR="38C5E7B8">
        <w:rPr>
          <w:rFonts w:ascii="Arial" w:hAnsi="Arial" w:eastAsia="Arial" w:cs="Arial"/>
          <w:sz w:val="24"/>
          <w:szCs w:val="24"/>
        </w:rPr>
        <w:t xml:space="preserve"> it could have given a better </w:t>
      </w:r>
      <w:r w:rsidRPr="794CA948" w:rsidR="0F9CF419">
        <w:rPr>
          <w:rFonts w:ascii="Arial" w:hAnsi="Arial" w:eastAsia="Arial" w:cs="Arial"/>
          <w:sz w:val="24"/>
          <w:szCs w:val="24"/>
        </w:rPr>
        <w:t>understanding</w:t>
      </w:r>
      <w:r w:rsidRPr="794CA948" w:rsidR="38C5E7B8">
        <w:rPr>
          <w:rFonts w:ascii="Arial" w:hAnsi="Arial" w:eastAsia="Arial" w:cs="Arial"/>
          <w:sz w:val="24"/>
          <w:szCs w:val="24"/>
        </w:rPr>
        <w:t xml:space="preserve"> into the differences</w:t>
      </w:r>
      <w:r w:rsidRPr="794CA948" w:rsidR="60831842">
        <w:rPr>
          <w:rFonts w:ascii="Arial" w:hAnsi="Arial" w:eastAsia="Arial" w:cs="Arial"/>
          <w:sz w:val="24"/>
          <w:szCs w:val="24"/>
        </w:rPr>
        <w:t xml:space="preserve"> </w:t>
      </w:r>
      <w:r w:rsidRPr="794CA948" w:rsidR="06071225">
        <w:rPr>
          <w:rFonts w:ascii="Arial" w:hAnsi="Arial" w:eastAsia="Arial" w:cs="Arial"/>
          <w:sz w:val="24"/>
          <w:szCs w:val="24"/>
        </w:rPr>
        <w:t>and</w:t>
      </w:r>
      <w:r w:rsidRPr="794CA948" w:rsidR="60831842">
        <w:rPr>
          <w:rFonts w:ascii="Arial" w:hAnsi="Arial" w:eastAsia="Arial" w:cs="Arial"/>
          <w:sz w:val="24"/>
          <w:szCs w:val="24"/>
        </w:rPr>
        <w:t xml:space="preserve"> given a bigger focus on </w:t>
      </w:r>
      <w:r w:rsidRPr="794CA948" w:rsidR="77409B34">
        <w:rPr>
          <w:rFonts w:ascii="Arial" w:hAnsi="Arial" w:eastAsia="Arial" w:cs="Arial"/>
          <w:sz w:val="24"/>
          <w:szCs w:val="24"/>
        </w:rPr>
        <w:t>male's</w:t>
      </w:r>
      <w:r w:rsidRPr="794CA948" w:rsidR="60831842">
        <w:rPr>
          <w:rFonts w:ascii="Arial" w:hAnsi="Arial" w:eastAsia="Arial" w:cs="Arial"/>
          <w:sz w:val="24"/>
          <w:szCs w:val="24"/>
        </w:rPr>
        <w:t xml:space="preserve"> </w:t>
      </w:r>
      <w:r w:rsidRPr="794CA948" w:rsidR="60831842">
        <w:rPr>
          <w:rFonts w:ascii="Arial" w:hAnsi="Arial" w:eastAsia="Arial" w:cs="Arial"/>
          <w:sz w:val="24"/>
          <w:szCs w:val="24"/>
        </w:rPr>
        <w:t>perceptio</w:t>
      </w:r>
      <w:r w:rsidRPr="794CA948" w:rsidR="60831842">
        <w:rPr>
          <w:rFonts w:ascii="Arial" w:hAnsi="Arial" w:eastAsia="Arial" w:cs="Arial"/>
          <w:sz w:val="24"/>
          <w:szCs w:val="24"/>
        </w:rPr>
        <w:t>n</w:t>
      </w:r>
      <w:r w:rsidRPr="794CA948" w:rsidR="60831842">
        <w:rPr>
          <w:rFonts w:ascii="Arial" w:hAnsi="Arial" w:eastAsia="Arial" w:cs="Arial"/>
          <w:sz w:val="24"/>
          <w:szCs w:val="24"/>
        </w:rPr>
        <w:t xml:space="preserve"> of TC</w:t>
      </w:r>
      <w:r w:rsidRPr="794CA948" w:rsidR="38C5E7B8">
        <w:rPr>
          <w:rFonts w:ascii="Arial" w:hAnsi="Arial" w:eastAsia="Arial" w:cs="Arial"/>
          <w:sz w:val="24"/>
          <w:szCs w:val="24"/>
        </w:rPr>
        <w:t xml:space="preserve">. </w:t>
      </w:r>
    </w:p>
    <w:p w:rsidR="5DB11F93" w:rsidP="49DC9133" w:rsidRDefault="5DB11F93" w14:paraId="031855AD" w14:textId="25D3F79C">
      <w:pPr>
        <w:spacing w:line="480" w:lineRule="auto"/>
        <w:jc w:val="both"/>
        <w:rPr>
          <w:rFonts w:ascii="Arial" w:hAnsi="Arial" w:eastAsia="Arial" w:cs="Arial"/>
          <w:sz w:val="24"/>
          <w:szCs w:val="24"/>
        </w:rPr>
      </w:pPr>
      <w:r w:rsidRPr="794CA948" w:rsidR="679C1A3A">
        <w:rPr>
          <w:rFonts w:ascii="Arial" w:hAnsi="Arial" w:eastAsia="Arial" w:cs="Arial"/>
          <w:sz w:val="24"/>
          <w:szCs w:val="24"/>
        </w:rPr>
        <w:t xml:space="preserve">One issue that was found when carrying out the </w:t>
      </w:r>
      <w:r w:rsidRPr="794CA948" w:rsidR="5820C27D">
        <w:rPr>
          <w:rFonts w:ascii="Arial" w:hAnsi="Arial" w:eastAsia="Arial" w:cs="Arial"/>
          <w:sz w:val="24"/>
          <w:szCs w:val="24"/>
        </w:rPr>
        <w:t>research</w:t>
      </w:r>
      <w:r w:rsidRPr="794CA948" w:rsidR="679C1A3A">
        <w:rPr>
          <w:rFonts w:ascii="Arial" w:hAnsi="Arial" w:eastAsia="Arial" w:cs="Arial"/>
          <w:sz w:val="24"/>
          <w:szCs w:val="24"/>
        </w:rPr>
        <w:t xml:space="preserve"> was </w:t>
      </w:r>
      <w:r w:rsidRPr="794CA948" w:rsidR="7D5EFFA8">
        <w:rPr>
          <w:rFonts w:ascii="Arial" w:hAnsi="Arial" w:eastAsia="Arial" w:cs="Arial"/>
          <w:sz w:val="24"/>
          <w:szCs w:val="24"/>
        </w:rPr>
        <w:t xml:space="preserve">that </w:t>
      </w:r>
      <w:r w:rsidRPr="794CA948" w:rsidR="679C1A3A">
        <w:rPr>
          <w:rFonts w:ascii="Arial" w:hAnsi="Arial" w:eastAsia="Arial" w:cs="Arial"/>
          <w:sz w:val="24"/>
          <w:szCs w:val="24"/>
        </w:rPr>
        <w:t xml:space="preserve">after the data had been collected, it was shown as </w:t>
      </w:r>
      <w:r w:rsidRPr="794CA948" w:rsidR="16337619">
        <w:rPr>
          <w:rFonts w:ascii="Arial" w:hAnsi="Arial" w:eastAsia="Arial" w:cs="Arial"/>
          <w:sz w:val="24"/>
          <w:szCs w:val="24"/>
        </w:rPr>
        <w:t>‘</w:t>
      </w:r>
      <w:r w:rsidRPr="794CA948" w:rsidR="679C1A3A">
        <w:rPr>
          <w:rFonts w:ascii="Arial" w:hAnsi="Arial" w:eastAsia="Arial" w:cs="Arial"/>
          <w:sz w:val="24"/>
          <w:szCs w:val="24"/>
        </w:rPr>
        <w:t xml:space="preserve">all </w:t>
      </w:r>
      <w:r w:rsidRPr="794CA948" w:rsidR="2D8C55E5">
        <w:rPr>
          <w:rFonts w:ascii="Arial" w:hAnsi="Arial" w:eastAsia="Arial" w:cs="Arial"/>
          <w:sz w:val="24"/>
          <w:szCs w:val="24"/>
        </w:rPr>
        <w:t>participants</w:t>
      </w:r>
      <w:r w:rsidRPr="794CA948" w:rsidR="073C0F94">
        <w:rPr>
          <w:rFonts w:ascii="Arial" w:hAnsi="Arial" w:eastAsia="Arial" w:cs="Arial"/>
          <w:sz w:val="24"/>
          <w:szCs w:val="24"/>
        </w:rPr>
        <w:t>,’</w:t>
      </w:r>
      <w:r w:rsidRPr="794CA948" w:rsidR="679C1A3A">
        <w:rPr>
          <w:rFonts w:ascii="Arial" w:hAnsi="Arial" w:eastAsia="Arial" w:cs="Arial"/>
          <w:sz w:val="24"/>
          <w:szCs w:val="24"/>
        </w:rPr>
        <w:t xml:space="preserve"> rather than </w:t>
      </w:r>
      <w:r w:rsidRPr="794CA948" w:rsidR="2E2D2686">
        <w:rPr>
          <w:rFonts w:ascii="Arial" w:hAnsi="Arial" w:eastAsia="Arial" w:cs="Arial"/>
          <w:sz w:val="24"/>
          <w:szCs w:val="24"/>
        </w:rPr>
        <w:t>separate</w:t>
      </w:r>
      <w:r w:rsidRPr="794CA948" w:rsidR="1158253F">
        <w:rPr>
          <w:rFonts w:ascii="Arial" w:hAnsi="Arial" w:eastAsia="Arial" w:cs="Arial"/>
          <w:sz w:val="24"/>
          <w:szCs w:val="24"/>
        </w:rPr>
        <w:t xml:space="preserve"> </w:t>
      </w:r>
      <w:r w:rsidRPr="794CA948" w:rsidR="679C1A3A">
        <w:rPr>
          <w:rFonts w:ascii="Arial" w:hAnsi="Arial" w:eastAsia="Arial" w:cs="Arial"/>
          <w:sz w:val="24"/>
          <w:szCs w:val="24"/>
        </w:rPr>
        <w:t>male and female answers. After some resea</w:t>
      </w:r>
      <w:r w:rsidRPr="794CA948" w:rsidR="0D426398">
        <w:rPr>
          <w:rFonts w:ascii="Arial" w:hAnsi="Arial" w:eastAsia="Arial" w:cs="Arial"/>
          <w:sz w:val="24"/>
          <w:szCs w:val="24"/>
        </w:rPr>
        <w:t>rch into this</w:t>
      </w:r>
      <w:r w:rsidRPr="794CA948" w:rsidR="36CAD2CF">
        <w:rPr>
          <w:rFonts w:ascii="Arial" w:hAnsi="Arial" w:eastAsia="Arial" w:cs="Arial"/>
          <w:sz w:val="24"/>
          <w:szCs w:val="24"/>
        </w:rPr>
        <w:t>,</w:t>
      </w:r>
      <w:r w:rsidRPr="794CA948" w:rsidR="0D426398">
        <w:rPr>
          <w:rFonts w:ascii="Arial" w:hAnsi="Arial" w:eastAsia="Arial" w:cs="Arial"/>
          <w:sz w:val="24"/>
          <w:szCs w:val="24"/>
        </w:rPr>
        <w:t xml:space="preserve"> a way around </w:t>
      </w:r>
      <w:r w:rsidRPr="794CA948" w:rsidR="36DBCA40">
        <w:rPr>
          <w:rFonts w:ascii="Arial" w:hAnsi="Arial" w:eastAsia="Arial" w:cs="Arial"/>
          <w:sz w:val="24"/>
          <w:szCs w:val="24"/>
        </w:rPr>
        <w:t xml:space="preserve">it </w:t>
      </w:r>
      <w:r w:rsidRPr="794CA948" w:rsidR="7788D867">
        <w:rPr>
          <w:rFonts w:ascii="Arial" w:hAnsi="Arial" w:eastAsia="Arial" w:cs="Arial"/>
          <w:sz w:val="24"/>
          <w:szCs w:val="24"/>
        </w:rPr>
        <w:t>was</w:t>
      </w:r>
      <w:r w:rsidRPr="794CA948" w:rsidR="0D426398">
        <w:rPr>
          <w:rFonts w:ascii="Arial" w:hAnsi="Arial" w:eastAsia="Arial" w:cs="Arial"/>
          <w:sz w:val="24"/>
          <w:szCs w:val="24"/>
        </w:rPr>
        <w:t xml:space="preserve"> </w:t>
      </w:r>
      <w:r w:rsidRPr="794CA948" w:rsidR="7788D867">
        <w:rPr>
          <w:rFonts w:ascii="Arial" w:hAnsi="Arial" w:eastAsia="Arial" w:cs="Arial"/>
          <w:sz w:val="24"/>
          <w:szCs w:val="24"/>
        </w:rPr>
        <w:t xml:space="preserve">to use </w:t>
      </w:r>
      <w:r w:rsidRPr="794CA948" w:rsidR="0D426398">
        <w:rPr>
          <w:rFonts w:ascii="Arial" w:hAnsi="Arial" w:eastAsia="Arial" w:cs="Arial"/>
          <w:sz w:val="24"/>
          <w:szCs w:val="24"/>
        </w:rPr>
        <w:t xml:space="preserve">a filter </w:t>
      </w:r>
      <w:r w:rsidRPr="794CA948" w:rsidR="0D426398">
        <w:rPr>
          <w:rFonts w:ascii="Arial" w:hAnsi="Arial" w:eastAsia="Arial" w:cs="Arial"/>
          <w:sz w:val="24"/>
          <w:szCs w:val="24"/>
        </w:rPr>
        <w:t>option</w:t>
      </w:r>
      <w:r w:rsidRPr="794CA948" w:rsidR="0D426398">
        <w:rPr>
          <w:rFonts w:ascii="Arial" w:hAnsi="Arial" w:eastAsia="Arial" w:cs="Arial"/>
          <w:sz w:val="24"/>
          <w:szCs w:val="24"/>
        </w:rPr>
        <w:t xml:space="preserve"> </w:t>
      </w:r>
      <w:r w:rsidRPr="794CA948" w:rsidR="0D426398">
        <w:rPr>
          <w:rFonts w:ascii="Arial" w:hAnsi="Arial" w:eastAsia="Arial" w:cs="Arial"/>
          <w:sz w:val="24"/>
          <w:szCs w:val="24"/>
        </w:rPr>
        <w:t xml:space="preserve">to </w:t>
      </w:r>
      <w:r w:rsidRPr="794CA948" w:rsidR="69898AB4">
        <w:rPr>
          <w:rFonts w:ascii="Arial" w:hAnsi="Arial" w:eastAsia="Arial" w:cs="Arial"/>
          <w:sz w:val="24"/>
          <w:szCs w:val="24"/>
        </w:rPr>
        <w:t xml:space="preserve">separate </w:t>
      </w:r>
      <w:r w:rsidRPr="794CA948" w:rsidR="579E2284">
        <w:rPr>
          <w:rFonts w:ascii="Arial" w:hAnsi="Arial" w:eastAsia="Arial" w:cs="Arial"/>
          <w:sz w:val="24"/>
          <w:szCs w:val="24"/>
        </w:rPr>
        <w:t>the genders.</w:t>
      </w:r>
    </w:p>
    <w:p w:rsidR="39FD15C4" w:rsidP="49DC9133" w:rsidRDefault="39FD15C4" w14:paraId="7FC6C4E7" w14:textId="2422D8C2">
      <w:pPr>
        <w:spacing w:line="480" w:lineRule="auto"/>
        <w:jc w:val="both"/>
        <w:rPr>
          <w:rFonts w:ascii="Arial" w:hAnsi="Arial" w:eastAsia="Arial" w:cs="Arial"/>
          <w:sz w:val="24"/>
          <w:szCs w:val="24"/>
        </w:rPr>
      </w:pPr>
      <w:r w:rsidRPr="794CA948" w:rsidR="5A412E05">
        <w:rPr>
          <w:rFonts w:ascii="Arial" w:hAnsi="Arial" w:eastAsia="Arial" w:cs="Arial"/>
          <w:sz w:val="24"/>
          <w:szCs w:val="24"/>
        </w:rPr>
        <w:t>M</w:t>
      </w:r>
      <w:r w:rsidRPr="794CA948" w:rsidR="5BFBAA10">
        <w:rPr>
          <w:rFonts w:ascii="Arial" w:hAnsi="Arial" w:eastAsia="Arial" w:cs="Arial"/>
          <w:sz w:val="24"/>
          <w:szCs w:val="24"/>
        </w:rPr>
        <w:t>oving forward</w:t>
      </w:r>
      <w:r w:rsidRPr="794CA948" w:rsidR="20391D09">
        <w:rPr>
          <w:rFonts w:ascii="Arial" w:hAnsi="Arial" w:eastAsia="Arial" w:cs="Arial"/>
          <w:sz w:val="24"/>
          <w:szCs w:val="24"/>
        </w:rPr>
        <w:t>,</w:t>
      </w:r>
      <w:r w:rsidRPr="794CA948" w:rsidR="5BFBAA10">
        <w:rPr>
          <w:rFonts w:ascii="Arial" w:hAnsi="Arial" w:eastAsia="Arial" w:cs="Arial"/>
          <w:sz w:val="24"/>
          <w:szCs w:val="24"/>
        </w:rPr>
        <w:t xml:space="preserve"> it is </w:t>
      </w:r>
      <w:r w:rsidRPr="794CA948" w:rsidR="5BFBAA10">
        <w:rPr>
          <w:rFonts w:ascii="Arial" w:hAnsi="Arial" w:eastAsia="Arial" w:cs="Arial"/>
          <w:sz w:val="24"/>
          <w:szCs w:val="24"/>
        </w:rPr>
        <w:t>evident</w:t>
      </w:r>
      <w:r w:rsidRPr="794CA948" w:rsidR="5BFBAA10">
        <w:rPr>
          <w:rFonts w:ascii="Arial" w:hAnsi="Arial" w:eastAsia="Arial" w:cs="Arial"/>
          <w:sz w:val="24"/>
          <w:szCs w:val="24"/>
        </w:rPr>
        <w:t xml:space="preserve"> from this research</w:t>
      </w:r>
      <w:r w:rsidRPr="794CA948" w:rsidR="3C52036C">
        <w:rPr>
          <w:rFonts w:ascii="Arial" w:hAnsi="Arial" w:eastAsia="Arial" w:cs="Arial"/>
          <w:sz w:val="24"/>
          <w:szCs w:val="24"/>
        </w:rPr>
        <w:t xml:space="preserve">, a </w:t>
      </w:r>
      <w:r w:rsidRPr="794CA948" w:rsidR="35209A9A">
        <w:rPr>
          <w:rFonts w:ascii="Arial" w:hAnsi="Arial" w:eastAsia="Arial" w:cs="Arial"/>
          <w:sz w:val="24"/>
          <w:szCs w:val="24"/>
        </w:rPr>
        <w:t>recommendation</w:t>
      </w:r>
      <w:r w:rsidRPr="794CA948" w:rsidR="5BFBAA10">
        <w:rPr>
          <w:rFonts w:ascii="Arial" w:hAnsi="Arial" w:eastAsia="Arial" w:cs="Arial"/>
          <w:sz w:val="24"/>
          <w:szCs w:val="24"/>
        </w:rPr>
        <w:t xml:space="preserve"> </w:t>
      </w:r>
      <w:r w:rsidRPr="794CA948" w:rsidR="39578A89">
        <w:rPr>
          <w:rFonts w:ascii="Arial" w:hAnsi="Arial" w:eastAsia="Arial" w:cs="Arial"/>
          <w:sz w:val="24"/>
          <w:szCs w:val="24"/>
        </w:rPr>
        <w:t xml:space="preserve">that expanding male opinions and </w:t>
      </w:r>
      <w:r w:rsidRPr="794CA948" w:rsidR="39578A89">
        <w:rPr>
          <w:rFonts w:ascii="Arial" w:hAnsi="Arial" w:eastAsia="Arial" w:cs="Arial"/>
          <w:sz w:val="24"/>
          <w:szCs w:val="24"/>
        </w:rPr>
        <w:t>perception</w:t>
      </w:r>
      <w:r w:rsidRPr="794CA948" w:rsidR="748512A2">
        <w:rPr>
          <w:rFonts w:ascii="Arial" w:hAnsi="Arial" w:eastAsia="Arial" w:cs="Arial"/>
          <w:sz w:val="24"/>
          <w:szCs w:val="24"/>
        </w:rPr>
        <w:t>s</w:t>
      </w:r>
      <w:r w:rsidRPr="794CA948" w:rsidR="39578A89">
        <w:rPr>
          <w:rFonts w:ascii="Arial" w:hAnsi="Arial" w:eastAsia="Arial" w:cs="Arial"/>
          <w:sz w:val="24"/>
          <w:szCs w:val="24"/>
        </w:rPr>
        <w:t xml:space="preserve"> of TC would be beneficial</w:t>
      </w:r>
      <w:r w:rsidRPr="794CA948" w:rsidR="6265BAB7">
        <w:rPr>
          <w:rFonts w:ascii="Arial" w:hAnsi="Arial" w:eastAsia="Arial" w:cs="Arial"/>
          <w:sz w:val="24"/>
          <w:szCs w:val="24"/>
        </w:rPr>
        <w:t xml:space="preserve"> and help to further and excel this research. </w:t>
      </w:r>
    </w:p>
    <w:p w:rsidR="1156C37E" w:rsidP="49DC9133" w:rsidRDefault="515C6B14" w14:paraId="6C5493EF" w14:textId="3ACD2981">
      <w:pPr>
        <w:spacing w:line="480" w:lineRule="auto"/>
        <w:jc w:val="both"/>
        <w:rPr>
          <w:rFonts w:ascii="Arial" w:hAnsi="Arial" w:eastAsia="Arial" w:cs="Arial"/>
          <w:color w:val="000000" w:themeColor="text1"/>
          <w:sz w:val="24"/>
          <w:szCs w:val="24"/>
        </w:rPr>
      </w:pPr>
      <w:r w:rsidRPr="49DC9133">
        <w:rPr>
          <w:rFonts w:ascii="Arial" w:hAnsi="Arial" w:eastAsia="Arial" w:cs="Arial"/>
          <w:color w:val="000000" w:themeColor="text1"/>
          <w:sz w:val="24"/>
          <w:szCs w:val="24"/>
        </w:rPr>
        <w:t xml:space="preserve"> </w:t>
      </w:r>
    </w:p>
    <w:p w:rsidR="1156C37E" w:rsidP="49DC9133" w:rsidRDefault="1156C37E" w14:paraId="6BB5BD36" w14:textId="32273A86">
      <w:pPr>
        <w:spacing w:line="480" w:lineRule="auto"/>
        <w:jc w:val="both"/>
        <w:rPr>
          <w:rFonts w:ascii="Arial" w:hAnsi="Arial" w:eastAsia="Arial" w:cs="Arial"/>
          <w:color w:val="000000" w:themeColor="text1"/>
          <w:sz w:val="24"/>
          <w:szCs w:val="24"/>
        </w:rPr>
      </w:pPr>
    </w:p>
    <w:p w:rsidR="1156C37E" w:rsidP="49DC9133" w:rsidRDefault="1156C37E" w14:paraId="0787C574" w14:textId="6809563D"/>
    <w:p w:rsidR="49DC9133" w:rsidRDefault="49DC9133" w14:paraId="69DC5CB7" w14:textId="64F20085">
      <w:r>
        <w:br w:type="page"/>
      </w:r>
    </w:p>
    <w:p w:rsidR="5A57D5B2" w:rsidP="794CA948" w:rsidRDefault="5A57D5B2" w14:paraId="504C8177" w14:textId="46141466">
      <w:pPr>
        <w:pStyle w:val="Heading1"/>
        <w:spacing w:before="0" w:after="240" w:line="480" w:lineRule="auto"/>
        <w:jc w:val="both"/>
        <w:rPr>
          <w:rFonts w:ascii="Arial" w:hAnsi="Arial" w:eastAsia="Arial" w:cs="Arial"/>
          <w:color w:val="000000" w:themeColor="text1"/>
          <w:sz w:val="24"/>
          <w:szCs w:val="24"/>
        </w:rPr>
      </w:pPr>
      <w:bookmarkStart w:name="_Toc1950440066" w:id="469651659"/>
      <w:r w:rsidR="2E5947AF">
        <w:rPr/>
        <w:t>References</w:t>
      </w:r>
      <w:bookmarkEnd w:id="469651659"/>
      <w:r w:rsidR="2E5947AF">
        <w:rPr/>
        <w:t xml:space="preserve">  </w:t>
      </w:r>
    </w:p>
    <w:p w:rsidR="627EFA5C" w:rsidP="794CA948" w:rsidRDefault="627EFA5C" w14:paraId="5364067E" w14:textId="290CD60E">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Angantyr, M., Eklund, J. and Hansen, E.M., (2011)</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A comparison of empathy for humans and empathy for animals</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Anthrozoös. Available at:</w:t>
      </w:r>
      <w:hyperlink r:id="R54c1c8d2cbc843e8">
        <w:r w:rsidRPr="794CA948" w:rsidR="627EFA5C">
          <w:rPr>
            <w:rStyle w:val="Hyperlink"/>
            <w:rFonts w:ascii="Arial" w:hAnsi="Arial" w:eastAsia="Arial" w:cs="Arial"/>
            <w:b w:val="0"/>
            <w:bCs w:val="0"/>
            <w:i w:val="0"/>
            <w:iCs w:val="0"/>
            <w:strike w:val="0"/>
            <w:dstrike w:val="0"/>
            <w:noProof w:val="0"/>
            <w:sz w:val="24"/>
            <w:szCs w:val="24"/>
            <w:lang w:val="en-GB"/>
          </w:rPr>
          <w:t xml:space="preserve"> https://doi.org/10.2752/175303711X13159027359764</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10 November 2022)  </w:t>
      </w:r>
    </w:p>
    <w:p w:rsidR="627EFA5C" w:rsidP="794CA948" w:rsidRDefault="627EFA5C" w14:paraId="4D964651" w14:textId="3359D141">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Arif, H. Gupta, V. Soreff, S &amp; Wadhwa, R (2022),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Aggression</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Available at:</w:t>
      </w:r>
      <w:hyperlink w:anchor=":~:text=Biological%2C%20psychological%2C%20and%20socioeconomic%20influences,substances%20of%20abu(se%2C%20and%20medications" r:id="R40ac952cecb845c1">
        <w:r w:rsidRPr="794CA948" w:rsidR="627EFA5C">
          <w:rPr>
            <w:rStyle w:val="Hyperlink"/>
            <w:rFonts w:ascii="Arial" w:hAnsi="Arial" w:eastAsia="Arial" w:cs="Arial"/>
            <w:b w:val="0"/>
            <w:bCs w:val="0"/>
            <w:i w:val="0"/>
            <w:iCs w:val="0"/>
            <w:strike w:val="0"/>
            <w:dstrike w:val="0"/>
            <w:noProof w:val="0"/>
            <w:sz w:val="24"/>
            <w:szCs w:val="24"/>
            <w:lang w:val="en-GB"/>
          </w:rPr>
          <w:t xml:space="preserve"> https://www.ncbi.nlm.nih.gov/books/NBK448073/#:~:text=Biological%2C%20psychological%2C%20and%20socioeconomic%20influences,substances%20of%20abuse%2C%20and%20medications</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20 November 2022)  </w:t>
      </w:r>
    </w:p>
    <w:p w:rsidR="627EFA5C" w:rsidP="794CA948" w:rsidRDefault="627EFA5C" w14:paraId="17F51DEB" w14:textId="65EE3188">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Browder, L (2006).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Dystopian Romance: TC and the Female Reader. Journal of Popular Culture</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39(6), 928–953.</w:t>
      </w:r>
      <w:hyperlink r:id="Re36d664390ec45b2">
        <w:r w:rsidRPr="794CA948" w:rsidR="627EFA5C">
          <w:rPr>
            <w:rStyle w:val="Hyperlink"/>
            <w:rFonts w:ascii="Arial" w:hAnsi="Arial" w:eastAsia="Arial" w:cs="Arial"/>
            <w:b w:val="0"/>
            <w:bCs w:val="0"/>
            <w:i w:val="0"/>
            <w:iCs w:val="0"/>
            <w:strike w:val="0"/>
            <w:dstrike w:val="0"/>
            <w:noProof w:val="0"/>
            <w:sz w:val="24"/>
            <w:szCs w:val="24"/>
            <w:lang w:val="en-GB"/>
          </w:rPr>
          <w:t xml:space="preserve"> https://doi.org/10.1111/j.1540-5931.2006.00328.x</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627EFA5C" w:rsidP="794CA948" w:rsidRDefault="627EFA5C" w14:paraId="39E48BDC" w14:textId="4AD5BBDA">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Burdine, J. Thorne, S. Sandhu, G (2020),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Interpretive description: A flexible qualitative methodology for medical education research</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9d02bb62eb0849e1">
        <w:r w:rsidRPr="794CA948" w:rsidR="627EFA5C">
          <w:rPr>
            <w:rStyle w:val="Hyperlink"/>
            <w:rFonts w:ascii="Arial" w:hAnsi="Arial" w:eastAsia="Arial" w:cs="Arial"/>
            <w:b w:val="0"/>
            <w:bCs w:val="0"/>
            <w:i w:val="0"/>
            <w:iCs w:val="0"/>
            <w:strike w:val="0"/>
            <w:dstrike w:val="0"/>
            <w:noProof w:val="0"/>
            <w:sz w:val="24"/>
            <w:szCs w:val="24"/>
            <w:lang w:val="en-GB"/>
          </w:rPr>
          <w:t xml:space="preserve"> https://doi.org/10.1111/medu.14380</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8 February 2023) </w:t>
      </w:r>
    </w:p>
    <w:p w:rsidR="627EFA5C" w:rsidP="794CA948" w:rsidRDefault="627EFA5C" w14:paraId="64E2C541" w14:textId="4EB2A963">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Clarke, V (2022)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Thematic analysis: a practical guide</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London: Sage Publications  </w:t>
      </w:r>
    </w:p>
    <w:p w:rsidR="627EFA5C" w:rsidP="794CA948" w:rsidRDefault="627EFA5C" w14:paraId="30ACB435" w14:textId="18BBD8F6">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Cooper, K (2019),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Is our growing obsession with TC a problem?</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65b5e992111f40ab">
        <w:r w:rsidRPr="794CA948" w:rsidR="627EFA5C">
          <w:rPr>
            <w:rStyle w:val="Hyperlink"/>
            <w:rFonts w:ascii="Arial" w:hAnsi="Arial" w:eastAsia="Arial" w:cs="Arial"/>
            <w:b w:val="0"/>
            <w:bCs w:val="0"/>
            <w:i w:val="0"/>
            <w:iCs w:val="0"/>
            <w:strike w:val="0"/>
            <w:dstrike w:val="0"/>
            <w:noProof w:val="0"/>
            <w:sz w:val="24"/>
            <w:szCs w:val="24"/>
            <w:lang w:val="en-GB"/>
          </w:rPr>
          <w:t xml:space="preserve"> https://www.bbc.co.uk/news/world-us-canada-47474996</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10 October 2022)  </w:t>
      </w:r>
    </w:p>
    <w:p w:rsidR="627EFA5C" w:rsidP="794CA948" w:rsidRDefault="627EFA5C" w14:paraId="0D341D88" w14:textId="0D910908">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Coplan, A &amp; Goldie, P (2011),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Empathy: Philosophical and Psychological Perspectives</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Newyork: Oxford University Press  </w:t>
      </w:r>
    </w:p>
    <w:p w:rsidR="627EFA5C" w:rsidP="794CA948" w:rsidRDefault="627EFA5C" w14:paraId="0B84E757" w14:textId="5FD7A600">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Daellenbach, U &amp; Woiceshyn, J (2018),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Evaluating inductive vs deductive research in management studies: Implications for authors, editors, and reviewers</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available at:</w:t>
      </w:r>
      <w:hyperlink r:id="Rb677ae6776394412">
        <w:r w:rsidRPr="794CA948" w:rsidR="627EFA5C">
          <w:rPr>
            <w:rStyle w:val="Hyperlink"/>
            <w:rFonts w:ascii="Arial" w:hAnsi="Arial" w:eastAsia="Arial" w:cs="Arial"/>
            <w:b w:val="0"/>
            <w:bCs w:val="0"/>
            <w:i w:val="0"/>
            <w:iCs w:val="0"/>
            <w:strike w:val="0"/>
            <w:dstrike w:val="0"/>
            <w:noProof w:val="0"/>
            <w:sz w:val="24"/>
            <w:szCs w:val="24"/>
            <w:lang w:val="en-GB"/>
          </w:rPr>
          <w:t xml:space="preserve"> https://www.emerald.com/insight/content/doi/10.1108/QROM-06-2017-1538/full/html</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February 2023) </w:t>
      </w:r>
    </w:p>
    <w:p w:rsidR="627EFA5C" w:rsidP="794CA948" w:rsidRDefault="627EFA5C" w14:paraId="3AB974C4" w14:textId="10026177">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Demopoulos, A (2020),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Why True-Crime TV Has Become So Popular During the Coronavirus Pandemic</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available at:</w:t>
      </w:r>
      <w:hyperlink r:id="R6a18a0d5916c4954">
        <w:r w:rsidRPr="794CA948" w:rsidR="627EFA5C">
          <w:rPr>
            <w:rStyle w:val="Hyperlink"/>
            <w:rFonts w:ascii="Arial" w:hAnsi="Arial" w:eastAsia="Arial" w:cs="Arial"/>
            <w:b w:val="0"/>
            <w:bCs w:val="0"/>
            <w:i w:val="0"/>
            <w:iCs w:val="0"/>
            <w:strike w:val="0"/>
            <w:dstrike w:val="0"/>
            <w:noProof w:val="0"/>
            <w:sz w:val="24"/>
            <w:szCs w:val="24"/>
            <w:lang w:val="en-GB"/>
          </w:rPr>
          <w:t xml:space="preserve"> https://www.thedailybeast.com/as-coronavirus-rages-true-crime-tv-shows-provide-a-strange-and-popular-comfort (</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Accessed: 5 October 2022)     </w:t>
      </w:r>
    </w:p>
    <w:p w:rsidR="627EFA5C" w:rsidP="794CA948" w:rsidRDefault="627EFA5C" w14:paraId="2ACEC8D2" w14:textId="49B5F36C">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Dr.  Miller, J K (2021),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Miller: TC enthusiasm… dark obsession or hobby? </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dc6c62b668eb429d">
        <w:r w:rsidRPr="794CA948" w:rsidR="627EFA5C">
          <w:rPr>
            <w:rStyle w:val="Hyperlink"/>
            <w:rFonts w:ascii="Arial" w:hAnsi="Arial" w:eastAsia="Arial" w:cs="Arial"/>
            <w:b w:val="0"/>
            <w:bCs w:val="0"/>
            <w:i w:val="0"/>
            <w:iCs w:val="0"/>
            <w:strike w:val="0"/>
            <w:dstrike w:val="0"/>
            <w:noProof w:val="0"/>
            <w:sz w:val="24"/>
            <w:szCs w:val="24"/>
            <w:lang w:val="en-GB"/>
          </w:rPr>
          <w:t xml:space="preserve"> https://eu.columbiatribune.com/story/opinion/columns/2021/06/04/true-crime-enthusiasm-dark-obsession-hobby-miller-column/7513828002/</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30 November 2022)  </w:t>
      </w:r>
    </w:p>
    <w:p w:rsidR="627EFA5C" w:rsidP="794CA948" w:rsidRDefault="627EFA5C" w14:paraId="1F952B54" w14:textId="3390C298">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Dubey S (2022),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Netflix's 'Dahmer' backlash highlights ethical issues in the platform's obsession with TC.</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702888701b184bbf">
        <w:r w:rsidRPr="794CA948" w:rsidR="627EFA5C">
          <w:rPr>
            <w:rStyle w:val="Hyperlink"/>
            <w:rFonts w:ascii="Arial" w:hAnsi="Arial" w:eastAsia="Arial" w:cs="Arial"/>
            <w:b w:val="0"/>
            <w:bCs w:val="0"/>
            <w:i w:val="0"/>
            <w:iCs w:val="0"/>
            <w:strike w:val="0"/>
            <w:dstrike w:val="0"/>
            <w:noProof w:val="0"/>
            <w:sz w:val="24"/>
            <w:szCs w:val="24"/>
            <w:lang w:val="en-GB"/>
          </w:rPr>
          <w:t xml:space="preserve"> https://mashable.com/article/jeffrey-dahmer-netflix-true-crime-ethics</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24 November 2022)  </w:t>
      </w:r>
    </w:p>
    <w:p w:rsidR="627EFA5C" w:rsidP="794CA948" w:rsidRDefault="627EFA5C" w14:paraId="15BF1D6C" w14:textId="7A64DF55">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 McColl 1, A Jacoby, L Thomas, J Soutter, C Bamford, N Steen, R Thomas, E Harvey, A Garratt, J Bond (2001),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Design and use of questionnaires: a review of best practice applicable to surveys of health service staff and patients,</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80032205f9484689">
        <w:r w:rsidRPr="794CA948" w:rsidR="627EFA5C">
          <w:rPr>
            <w:rStyle w:val="Hyperlink"/>
            <w:rFonts w:ascii="Arial" w:hAnsi="Arial" w:eastAsia="Arial" w:cs="Arial"/>
            <w:b w:val="0"/>
            <w:bCs w:val="0"/>
            <w:i w:val="0"/>
            <w:iCs w:val="0"/>
            <w:strike w:val="0"/>
            <w:dstrike w:val="0"/>
            <w:noProof w:val="0"/>
            <w:sz w:val="24"/>
            <w:szCs w:val="24"/>
            <w:lang w:val="en-GB"/>
          </w:rPr>
          <w:t xml:space="preserve"> https://pubmed.ncbi.nlm.nih.gov/11809125/</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DOI: 10.3310/hta5310 (Accessed: 6 February 2023) </w:t>
      </w:r>
    </w:p>
    <w:p w:rsidR="627EFA5C" w:rsidP="794CA948" w:rsidRDefault="627EFA5C" w14:paraId="3AA9F79F" w14:textId="237F576B">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Flick, U (2014).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The sage handbook of qualitative data analysis London: </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SAGE. </w:t>
      </w:r>
    </w:p>
    <w:p w:rsidR="627EFA5C" w:rsidP="794CA948" w:rsidRDefault="627EFA5C" w14:paraId="5F0F74A8" w14:textId="724AB804">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Flynn, S (2022),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TC is America’s guilty pleasure. Victims, families, and even killers have some words of warning.</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4d64643672344dea">
        <w:r w:rsidRPr="794CA948" w:rsidR="627EFA5C">
          <w:rPr>
            <w:rStyle w:val="Hyperlink"/>
            <w:rFonts w:ascii="Arial" w:hAnsi="Arial" w:eastAsia="Arial" w:cs="Arial"/>
            <w:b w:val="0"/>
            <w:bCs w:val="0"/>
            <w:i w:val="0"/>
            <w:iCs w:val="0"/>
            <w:strike w:val="0"/>
            <w:dstrike w:val="0"/>
            <w:noProof w:val="0"/>
            <w:sz w:val="24"/>
            <w:szCs w:val="24"/>
            <w:lang w:val="en-GB"/>
          </w:rPr>
          <w:t xml:space="preserve"> https://www.independent.co.uk/news/world/americas/true-crime-serial-killer-podcast-documentary-b2138182.html</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01 December 2022)  </w:t>
      </w:r>
    </w:p>
    <w:p w:rsidR="627EFA5C" w:rsidP="794CA948" w:rsidRDefault="627EFA5C" w14:paraId="0F493D58" w14:textId="6CEF31EF">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Geddes, A. Scott, S. Parker, C (2019),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Snowball Sampling</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available at:</w:t>
      </w:r>
      <w:hyperlink r:id="R0f398407fbee4a78">
        <w:r w:rsidRPr="794CA948" w:rsidR="627EFA5C">
          <w:rPr>
            <w:rStyle w:val="Hyperlink"/>
            <w:rFonts w:ascii="Arial" w:hAnsi="Arial" w:eastAsia="Arial" w:cs="Arial"/>
            <w:b w:val="0"/>
            <w:bCs w:val="0"/>
            <w:i w:val="0"/>
            <w:iCs w:val="0"/>
            <w:strike w:val="0"/>
            <w:dstrike w:val="0"/>
            <w:noProof w:val="0"/>
            <w:sz w:val="24"/>
            <w:szCs w:val="24"/>
            <w:lang w:val="en-GB"/>
          </w:rPr>
          <w:t xml:space="preserve"> https://eprints.glos.ac.uk/6781/</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8 February 2023) </w:t>
      </w:r>
    </w:p>
    <w:p w:rsidR="627EFA5C" w:rsidP="794CA948" w:rsidRDefault="627EFA5C" w14:paraId="4317C78E" w14:textId="5924E788">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Gibbs G (1988).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Learning by Doing: A guide to teaching and learning methods</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Oxford: Oxford Polytechnic.  </w:t>
      </w:r>
    </w:p>
    <w:p w:rsidR="627EFA5C" w:rsidP="794CA948" w:rsidRDefault="627EFA5C" w14:paraId="69DAF73A" w14:textId="7E636861">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Gill, R &amp; Orgad S (2019),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Safety valves for mediated female rage in the #MeToo era.</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94a34b652d4f42f1">
        <w:r w:rsidRPr="794CA948" w:rsidR="627EFA5C">
          <w:rPr>
            <w:rStyle w:val="Hyperlink"/>
            <w:rFonts w:ascii="Arial" w:hAnsi="Arial" w:eastAsia="Arial" w:cs="Arial"/>
            <w:b w:val="0"/>
            <w:bCs w:val="0"/>
            <w:i w:val="0"/>
            <w:iCs w:val="0"/>
            <w:strike w:val="0"/>
            <w:dstrike w:val="0"/>
            <w:noProof w:val="0"/>
            <w:sz w:val="24"/>
            <w:szCs w:val="24"/>
            <w:lang w:val="en-GB"/>
          </w:rPr>
          <w:t xml:space="preserve"> https://doi.org/10.1080/14680777.2019.1609198</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28 April 2023) </w:t>
      </w:r>
    </w:p>
    <w:p w:rsidR="627EFA5C" w:rsidP="794CA948" w:rsidRDefault="627EFA5C" w14:paraId="24E807AF" w14:textId="5164AE72">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Gordon, (2021),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Research Reveals Why Women Love TC,</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a20c4cc5346347b3">
        <w:r w:rsidRPr="794CA948" w:rsidR="627EFA5C">
          <w:rPr>
            <w:rStyle w:val="Hyperlink"/>
            <w:rFonts w:ascii="Arial" w:hAnsi="Arial" w:eastAsia="Arial" w:cs="Arial"/>
            <w:b w:val="0"/>
            <w:bCs w:val="0"/>
            <w:i w:val="0"/>
            <w:iCs w:val="0"/>
            <w:strike w:val="0"/>
            <w:dstrike w:val="0"/>
            <w:noProof w:val="0"/>
            <w:sz w:val="24"/>
            <w:szCs w:val="24"/>
            <w:lang w:val="en-GB"/>
          </w:rPr>
          <w:t xml:space="preserve"> https://www.magellantv.com/articles/research-reveals-why-women-love-true-crime</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October 2022)   </w:t>
      </w:r>
    </w:p>
    <w:p w:rsidR="627EFA5C" w:rsidP="794CA948" w:rsidRDefault="627EFA5C" w14:paraId="2E45307A" w14:textId="7419242A">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Grose, J (2013).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Why are women so obsessed with true--crime stories?</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ab30ecbdca574833">
        <w:r w:rsidRPr="794CA948" w:rsidR="627EFA5C">
          <w:rPr>
            <w:rStyle w:val="Hyperlink"/>
            <w:rFonts w:ascii="Arial" w:hAnsi="Arial" w:eastAsia="Arial" w:cs="Arial"/>
            <w:b w:val="0"/>
            <w:bCs w:val="0"/>
            <w:i w:val="0"/>
            <w:iCs w:val="0"/>
            <w:strike w:val="0"/>
            <w:dstrike w:val="0"/>
            <w:noProof w:val="0"/>
            <w:sz w:val="24"/>
            <w:szCs w:val="24"/>
            <w:lang w:val="en-GB"/>
          </w:rPr>
          <w:t xml:space="preserve"> https://www.proquest.com/docview/1321578881?OpenUrlRefId=info:xri/sid:primo&amp;accountid=130472</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19 November 2022)  </w:t>
      </w:r>
    </w:p>
    <w:p w:rsidR="627EFA5C" w:rsidP="794CA948" w:rsidRDefault="627EFA5C" w14:paraId="736E1878" w14:textId="40AD4B27">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Heritage, S (2022)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Finally, the Depp v Heard trial movie that no one wanted is here. </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ce9a0f55f5a74751">
        <w:r w:rsidRPr="794CA948" w:rsidR="627EFA5C">
          <w:rPr>
            <w:rStyle w:val="Hyperlink"/>
            <w:rFonts w:ascii="Arial" w:hAnsi="Arial" w:eastAsia="Arial" w:cs="Arial"/>
            <w:b w:val="0"/>
            <w:bCs w:val="0"/>
            <w:i w:val="0"/>
            <w:iCs w:val="0"/>
            <w:strike w:val="0"/>
            <w:dstrike w:val="0"/>
            <w:noProof w:val="0"/>
            <w:sz w:val="24"/>
            <w:szCs w:val="24"/>
            <w:lang w:val="en-GB"/>
          </w:rPr>
          <w:t xml:space="preserve"> https://www.theguardian.com/film/2022/sep/30/depp-heard-trial-movie-hot-take</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15 November 2022).  </w:t>
      </w:r>
    </w:p>
    <w:p w:rsidR="627EFA5C" w:rsidP="794CA948" w:rsidRDefault="627EFA5C" w14:paraId="61A758EE" w14:textId="29E0C701">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Huesmann, L (2009),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The Impact of Electronic Media Violence: Scientific Theory and Research. </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adbf06031e5e4c19">
        <w:r w:rsidRPr="794CA948" w:rsidR="627EFA5C">
          <w:rPr>
            <w:rStyle w:val="Hyperlink"/>
            <w:rFonts w:ascii="Arial" w:hAnsi="Arial" w:eastAsia="Arial" w:cs="Arial"/>
            <w:b w:val="0"/>
            <w:bCs w:val="0"/>
            <w:i w:val="0"/>
            <w:iCs w:val="0"/>
            <w:strike w:val="0"/>
            <w:dstrike w:val="0"/>
            <w:noProof w:val="0"/>
            <w:sz w:val="24"/>
            <w:szCs w:val="24"/>
            <w:lang w:val="en-GB"/>
          </w:rPr>
          <w:t xml:space="preserve"> https://www.ncbi.nlm.nih.gov/pmc/articles/PMC2704015/</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19 November 2022) </w:t>
      </w:r>
    </w:p>
    <w:p w:rsidR="627EFA5C" w:rsidP="794CA948" w:rsidRDefault="627EFA5C" w14:paraId="2AC9B426" w14:textId="252E4EF0">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Isenburg, S (2021),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Women who love men that kill.</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USA: Simon &amp; Schuster </w:t>
      </w:r>
    </w:p>
    <w:p w:rsidR="627EFA5C" w:rsidP="794CA948" w:rsidRDefault="627EFA5C" w14:paraId="75E4495A" w14:textId="64B4BAC0">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Johnson, N (2020)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How horror movies can help people overcome real-world trauma’, National Geographic.</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9fd1f7f57df34377">
        <w:r w:rsidRPr="794CA948" w:rsidR="627EFA5C">
          <w:rPr>
            <w:rStyle w:val="Hyperlink"/>
            <w:rFonts w:ascii="Arial" w:hAnsi="Arial" w:eastAsia="Arial" w:cs="Arial"/>
            <w:b w:val="0"/>
            <w:bCs w:val="0"/>
            <w:i w:val="0"/>
            <w:iCs w:val="0"/>
            <w:strike w:val="0"/>
            <w:dstrike w:val="0"/>
            <w:noProof w:val="0"/>
            <w:sz w:val="24"/>
            <w:szCs w:val="24"/>
            <w:lang w:val="en-GB"/>
          </w:rPr>
          <w:t xml:space="preserve"> https://www.nationalgeographic.com/science/article/how-horror-movies-can-help-overcome-trauma-and-relieve-stress (</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Accessed: 15 November 2022).  </w:t>
      </w:r>
    </w:p>
    <w:p w:rsidR="627EFA5C" w:rsidP="794CA948" w:rsidRDefault="627EFA5C" w14:paraId="3F35CA83" w14:textId="2782E186">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Kennady, S (2022),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Extremely Insensitive, Shockingly Misleading and Dangerous: Exploring the Implications of Romanticizing Serial Killers in Film.</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8e44855784974545">
        <w:r w:rsidRPr="794CA948" w:rsidR="627EFA5C">
          <w:rPr>
            <w:rStyle w:val="Hyperlink"/>
            <w:rFonts w:ascii="Arial" w:hAnsi="Arial" w:eastAsia="Arial" w:cs="Arial"/>
            <w:b w:val="0"/>
            <w:bCs w:val="0"/>
            <w:i w:val="0"/>
            <w:iCs w:val="0"/>
            <w:strike w:val="0"/>
            <w:dstrike w:val="0"/>
            <w:noProof w:val="0"/>
            <w:sz w:val="24"/>
            <w:szCs w:val="24"/>
            <w:lang w:val="en-GB"/>
          </w:rPr>
          <w:t xml:space="preserve"> https://digital.library.txstate.edu/handle/10877/15969</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24 November 2022)  </w:t>
      </w:r>
    </w:p>
    <w:p w:rsidR="627EFA5C" w:rsidP="794CA948" w:rsidRDefault="627EFA5C" w14:paraId="58EB8B9B" w14:textId="5F088592">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Kiger, M. Varpio, L (2020),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Thematic analysis of qualitative data: AMEE Guide No. 131</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25d330903a3e47bd">
        <w:r w:rsidRPr="794CA948" w:rsidR="627EFA5C">
          <w:rPr>
            <w:rStyle w:val="Hyperlink"/>
            <w:rFonts w:ascii="Arial" w:hAnsi="Arial" w:eastAsia="Arial" w:cs="Arial"/>
            <w:b w:val="0"/>
            <w:bCs w:val="0"/>
            <w:i w:val="0"/>
            <w:iCs w:val="0"/>
            <w:strike w:val="0"/>
            <w:dstrike w:val="0"/>
            <w:noProof w:val="0"/>
            <w:sz w:val="24"/>
            <w:szCs w:val="24"/>
            <w:lang w:val="en-GB"/>
          </w:rPr>
          <w:t xml:space="preserve"> https://www.tandfonline.com/doi/abs/10.1080/0142159X.2020.1755030</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8 February 2023)  </w:t>
      </w:r>
    </w:p>
    <w:p w:rsidR="627EFA5C" w:rsidP="794CA948" w:rsidRDefault="627EFA5C" w14:paraId="68957334" w14:textId="0D0F7C8E">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Lamont, C (2021),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Research methods in international relations</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w:t>
      </w:r>
      <w:r w:rsidRPr="794CA948" w:rsidR="627EFA5C">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nd</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Edn London: Sage Publications Ltd  </w:t>
      </w:r>
    </w:p>
    <w:p w:rsidR="627EFA5C" w:rsidP="794CA948" w:rsidRDefault="627EFA5C" w14:paraId="535C4182" w14:textId="7A8A1803">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Lira (2020),</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My Mental Health Got Better After I Gave Up TC. </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67d27ef5d4e74047">
        <w:r w:rsidRPr="794CA948" w:rsidR="627EFA5C">
          <w:rPr>
            <w:rStyle w:val="Hyperlink"/>
            <w:rFonts w:ascii="Arial" w:hAnsi="Arial" w:eastAsia="Arial" w:cs="Arial"/>
            <w:b w:val="0"/>
            <w:bCs w:val="0"/>
            <w:i w:val="0"/>
            <w:iCs w:val="0"/>
            <w:strike w:val="0"/>
            <w:dstrike w:val="0"/>
            <w:noProof w:val="0"/>
            <w:sz w:val="24"/>
            <w:szCs w:val="24"/>
            <w:lang w:val="en-GB"/>
          </w:rPr>
          <w:t xml:space="preserve"> https://greatist.com/health/is-true-crime-unhealthy</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10 November 2022)  </w:t>
      </w:r>
    </w:p>
    <w:p w:rsidR="627EFA5C" w:rsidP="794CA948" w:rsidRDefault="627EFA5C" w14:paraId="2445EC9B" w14:textId="605E4410">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Löffler, C &amp; Greitemeyer, T (2021)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Are women the more empathetic gender? The effects of gender role expectations.</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59d9df6a106c4ba0">
        <w:r w:rsidRPr="794CA948" w:rsidR="627EFA5C">
          <w:rPr>
            <w:rStyle w:val="Hyperlink"/>
            <w:rFonts w:ascii="Arial" w:hAnsi="Arial" w:eastAsia="Arial" w:cs="Arial"/>
            <w:b w:val="0"/>
            <w:bCs w:val="0"/>
            <w:i w:val="0"/>
            <w:iCs w:val="0"/>
            <w:strike w:val="0"/>
            <w:dstrike w:val="0"/>
            <w:noProof w:val="0"/>
            <w:sz w:val="24"/>
            <w:szCs w:val="24"/>
            <w:lang w:val="en-GB"/>
          </w:rPr>
          <w:t xml:space="preserve"> https://link.springer.com/article/10.1007/s12144-020-01260-8</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30 November 2022)  </w:t>
      </w:r>
    </w:p>
    <w:p w:rsidR="627EFA5C" w:rsidP="794CA948" w:rsidRDefault="627EFA5C" w14:paraId="4A76B02B" w14:textId="21BEB357">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Loukaitou-Sideris, A. (2014).</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Fear and safety in transit environments from the women.</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8919e12ee5364bda">
        <w:r w:rsidRPr="794CA948" w:rsidR="627EFA5C">
          <w:rPr>
            <w:rStyle w:val="Hyperlink"/>
            <w:rFonts w:ascii="Arial" w:hAnsi="Arial" w:eastAsia="Arial" w:cs="Arial"/>
            <w:b w:val="0"/>
            <w:bCs w:val="0"/>
            <w:i w:val="0"/>
            <w:iCs w:val="0"/>
            <w:strike w:val="0"/>
            <w:dstrike w:val="0"/>
            <w:noProof w:val="0"/>
            <w:sz w:val="24"/>
            <w:szCs w:val="24"/>
            <w:lang w:val="en-GB"/>
          </w:rPr>
          <w:t xml:space="preserve"> https://link.springer.com/article/10.1057/sj.2014.9</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15 November 2022)  </w:t>
      </w:r>
    </w:p>
    <w:p w:rsidR="627EFA5C" w:rsidP="794CA948" w:rsidRDefault="627EFA5C" w14:paraId="2D029A22" w14:textId="197AECBD">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McMahon, A (2019),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People finding serial killer Ted Bundy attractive is nothing new. He had fans even on death row.</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b43cdd487e614c51">
        <w:r w:rsidRPr="794CA948" w:rsidR="627EFA5C">
          <w:rPr>
            <w:rStyle w:val="Hyperlink"/>
            <w:rFonts w:ascii="Arial" w:hAnsi="Arial" w:eastAsia="Arial" w:cs="Arial"/>
            <w:b w:val="0"/>
            <w:bCs w:val="0"/>
            <w:i w:val="0"/>
            <w:iCs w:val="0"/>
            <w:strike w:val="0"/>
            <w:dstrike w:val="0"/>
            <w:noProof w:val="0"/>
            <w:sz w:val="24"/>
            <w:szCs w:val="24"/>
            <w:lang w:val="en-GB"/>
          </w:rPr>
          <w:t xml:space="preserve"> https://www.abc.net.au/news/2019-02-01/ted-bundy-why-the-serial-killer-attracted-female-fans/10763676</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24 November 2022)  </w:t>
      </w:r>
    </w:p>
    <w:p w:rsidR="627EFA5C" w:rsidP="794CA948" w:rsidRDefault="627EFA5C" w14:paraId="1F968370" w14:textId="56ED7AD8">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Michallon, C (2022),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Serial: How one podcast changed the face of TC and cast doubt on Adnan Syed’s murder conviction</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Available at:</w:t>
      </w:r>
      <w:hyperlink r:id="R7302e317273b4db2">
        <w:r w:rsidRPr="794CA948" w:rsidR="627EFA5C">
          <w:rPr>
            <w:rStyle w:val="Hyperlink"/>
            <w:rFonts w:ascii="Arial" w:hAnsi="Arial" w:eastAsia="Arial" w:cs="Arial"/>
            <w:b w:val="0"/>
            <w:bCs w:val="0"/>
            <w:i w:val="0"/>
            <w:iCs w:val="0"/>
            <w:strike w:val="0"/>
            <w:dstrike w:val="0"/>
            <w:noProof w:val="0"/>
            <w:sz w:val="24"/>
            <w:szCs w:val="24"/>
            <w:lang w:val="en-GB"/>
          </w:rPr>
          <w:t xml:space="preserve"> https://www.independent.co.uk/news/world/americas/serial-podcast-adnan-syed-sarah-koenig-b2200372.html</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October 2022)   </w:t>
      </w:r>
    </w:p>
    <w:p w:rsidR="627EFA5C" w:rsidP="794CA948" w:rsidRDefault="627EFA5C" w14:paraId="639F5626" w14:textId="16D6D8F0">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Monroe, R., (2019)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Savage Appetites: True Stories of Women, Crime, and Obsession.</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Scribner book company: England  </w:t>
      </w:r>
    </w:p>
    <w:p w:rsidR="627EFA5C" w:rsidP="794CA948" w:rsidRDefault="627EFA5C" w14:paraId="2A18D1F5" w14:textId="0EC4782D">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Morgan, M., Shanahan, J., &amp; Signorielli, N. (2015).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Yesterday's new cultivation, tomorrow. </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fc4ef63bb97241c9">
        <w:r w:rsidRPr="794CA948" w:rsidR="627EFA5C">
          <w:rPr>
            <w:rStyle w:val="Hyperlink"/>
            <w:rFonts w:ascii="Arial" w:hAnsi="Arial" w:eastAsia="Arial" w:cs="Arial"/>
            <w:b w:val="0"/>
            <w:bCs w:val="0"/>
            <w:i w:val="0"/>
            <w:iCs w:val="0"/>
            <w:strike w:val="0"/>
            <w:dstrike w:val="0"/>
            <w:noProof w:val="0"/>
            <w:sz w:val="24"/>
            <w:szCs w:val="24"/>
            <w:lang w:val="en-GB"/>
          </w:rPr>
          <w:t xml:space="preserve"> https://doi.org/10.1080/15205436.2015.1072725</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10 November 2022)  </w:t>
      </w:r>
    </w:p>
    <w:p w:rsidR="627EFA5C" w:rsidP="794CA948" w:rsidRDefault="627EFA5C" w14:paraId="02D8D1C4" w14:textId="664376D1">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Murley, J (2008),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The rise of TC: 20th-Century Murder and American Popular Culture.</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London: Westport  </w:t>
      </w:r>
    </w:p>
    <w:p w:rsidR="627EFA5C" w:rsidP="794CA948" w:rsidRDefault="627EFA5C" w14:paraId="4A3677CF" w14:textId="35B394B4">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Nayak, M. &amp; Narayan, K.A. (2019).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Strengths and weaknesses of online surveys.</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d8602d56777549a1">
        <w:r w:rsidRPr="794CA948" w:rsidR="627EFA5C">
          <w:rPr>
            <w:rStyle w:val="Hyperlink"/>
            <w:rFonts w:ascii="Arial" w:hAnsi="Arial" w:eastAsia="Arial" w:cs="Arial"/>
            <w:b w:val="0"/>
            <w:bCs w:val="0"/>
            <w:i w:val="0"/>
            <w:iCs w:val="0"/>
            <w:strike w:val="0"/>
            <w:dstrike w:val="0"/>
            <w:noProof w:val="0"/>
            <w:sz w:val="24"/>
            <w:szCs w:val="24"/>
            <w:lang w:val="en-GB"/>
          </w:rPr>
          <w:t xml:space="preserve"> https://www.researchgate.net/profile/Mudavath-Nayak/publication/333207786_Strengths_and_Weakness_of_Online_Surveys/links/61176e5a0c2bfa282a42253b/Strengths-and-Weakness-of-Online-Surveys.pdf</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8 February 2023) </w:t>
      </w:r>
    </w:p>
    <w:p w:rsidR="627EFA5C" w:rsidP="794CA948" w:rsidRDefault="627EFA5C" w14:paraId="1FAC54BE" w14:textId="3E9BC7C9">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O'Cathain, A &amp; Thomas, K (2004),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"Any other comments?" Open questions on questionnaires - a bane or a bonus to research?</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England: BioMed Central Ltd </w:t>
      </w:r>
    </w:p>
    <w:p w:rsidR="627EFA5C" w:rsidP="794CA948" w:rsidRDefault="627EFA5C" w14:paraId="04946672" w14:textId="26E8F67C">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Office for National Statistics (2021),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The nature of violent crimes in England and Wales: Year ending March 2020</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Available at:</w:t>
      </w:r>
      <w:hyperlink w:anchor=":~:text=The%20CSEW%20estimated%20that%2060,than%20male%20victims%20(44%25" r:id="Reda780a5629646ec">
        <w:r w:rsidRPr="794CA948" w:rsidR="627EFA5C">
          <w:rPr>
            <w:rStyle w:val="Hyperlink"/>
            <w:rFonts w:ascii="Arial" w:hAnsi="Arial" w:eastAsia="Arial" w:cs="Arial"/>
            <w:b w:val="0"/>
            <w:bCs w:val="0"/>
            <w:i w:val="0"/>
            <w:iCs w:val="0"/>
            <w:strike w:val="0"/>
            <w:dstrike w:val="0"/>
            <w:noProof w:val="0"/>
            <w:sz w:val="24"/>
            <w:szCs w:val="24"/>
            <w:lang w:val="en-GB"/>
          </w:rPr>
          <w:t xml:space="preserve"> https://www.ons.gov.uk/peoplepopulationandcommunity/crimeandjustice/articles/thenatureofviolentcrimeinenglandandwales/yearendingmarch2020#:~:text=The%20CSEW%20estimated%20that%2060,than%20male%20victims%20(44%25</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15 November 2022)   </w:t>
      </w:r>
    </w:p>
    <w:p w:rsidR="627EFA5C" w:rsidP="794CA948" w:rsidRDefault="627EFA5C" w14:paraId="24061962" w14:textId="3C573B08">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Patten, M (2016)</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Questionnaire research: A practical guide</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New York: Routledge </w:t>
      </w:r>
    </w:p>
    <w:p w:rsidR="627EFA5C" w:rsidP="794CA948" w:rsidRDefault="627EFA5C" w14:paraId="412F6A8F" w14:textId="7D25A087">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Resnik, D (2020),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Researchers’ Perceptions of Ethical Authorship Distribution in Collaborative Research Teams</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12a11c12b48c4195">
        <w:r w:rsidRPr="794CA948" w:rsidR="627EFA5C">
          <w:rPr>
            <w:rStyle w:val="Hyperlink"/>
            <w:rFonts w:ascii="Arial" w:hAnsi="Arial" w:eastAsia="Arial" w:cs="Arial"/>
            <w:b w:val="0"/>
            <w:bCs w:val="0"/>
            <w:i w:val="0"/>
            <w:iCs w:val="0"/>
            <w:strike w:val="0"/>
            <w:dstrike w:val="0"/>
            <w:noProof w:val="0"/>
            <w:sz w:val="24"/>
            <w:szCs w:val="24"/>
            <w:lang w:val="en-GB"/>
          </w:rPr>
          <w:t xml:space="preserve"> https://link.springer.com/article/10.1007/s11948-019-00113-3</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23 January 2023) </w:t>
      </w:r>
    </w:p>
    <w:p w:rsidR="627EFA5C" w:rsidP="794CA948" w:rsidRDefault="627EFA5C" w14:paraId="6CDF940B" w14:textId="004E8CC0">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Rivers, J (2021),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Cross-Sectional Study: Definition, Advantages, Disadvantages &amp; Example</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f259b028c34547e7">
        <w:r w:rsidRPr="794CA948" w:rsidR="627EFA5C">
          <w:rPr>
            <w:rStyle w:val="Hyperlink"/>
            <w:rFonts w:ascii="Arial" w:hAnsi="Arial" w:eastAsia="Arial" w:cs="Arial"/>
            <w:b w:val="0"/>
            <w:bCs w:val="0"/>
            <w:i w:val="0"/>
            <w:iCs w:val="0"/>
            <w:strike w:val="0"/>
            <w:dstrike w:val="0"/>
            <w:noProof w:val="0"/>
            <w:sz w:val="24"/>
            <w:szCs w:val="24"/>
            <w:lang w:val="en-GB"/>
          </w:rPr>
          <w:t xml:space="preserve"> https://study.com/academy/lesson/cross-sectional-study-definition-advantages-disadvantages-example.html</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27 January 2023)  </w:t>
      </w:r>
    </w:p>
    <w:p w:rsidR="627EFA5C" w:rsidP="794CA948" w:rsidRDefault="627EFA5C" w14:paraId="1AD33CD7" w14:textId="15881E96">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Roberts, S (2019),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TC and the Trash Balance</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available at:</w:t>
      </w:r>
      <w:hyperlink r:id="R77ebab2309404a53">
        <w:r w:rsidRPr="794CA948" w:rsidR="627EFA5C">
          <w:rPr>
            <w:rStyle w:val="Hyperlink"/>
            <w:rFonts w:ascii="Arial" w:hAnsi="Arial" w:eastAsia="Arial" w:cs="Arial"/>
            <w:b w:val="0"/>
            <w:bCs w:val="0"/>
            <w:i w:val="0"/>
            <w:iCs w:val="0"/>
            <w:strike w:val="0"/>
            <w:dstrike w:val="0"/>
            <w:noProof w:val="0"/>
            <w:sz w:val="24"/>
            <w:szCs w:val="24"/>
            <w:lang w:val="en-GB"/>
          </w:rPr>
          <w:t xml:space="preserve"> https://longreads.com/2019/01/18/true-crime-and-the-trash-balance/</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15 October 2022)   </w:t>
      </w:r>
    </w:p>
    <w:p w:rsidR="627EFA5C" w:rsidP="794CA948" w:rsidRDefault="627EFA5C" w14:paraId="232CA568" w14:textId="7EA26D74">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Rutledge, P (2021),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Psychologist Explains Our Lockdown Obsession with TC TV.</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20c6333d778d43d8">
        <w:r w:rsidRPr="794CA948" w:rsidR="627EFA5C">
          <w:rPr>
            <w:rStyle w:val="Hyperlink"/>
            <w:rFonts w:ascii="Arial" w:hAnsi="Arial" w:eastAsia="Arial" w:cs="Arial"/>
            <w:b w:val="0"/>
            <w:bCs w:val="0"/>
            <w:i w:val="0"/>
            <w:iCs w:val="0"/>
            <w:strike w:val="0"/>
            <w:dstrike w:val="0"/>
            <w:noProof w:val="0"/>
            <w:sz w:val="24"/>
            <w:szCs w:val="24"/>
            <w:lang w:val="en-GB"/>
          </w:rPr>
          <w:t xml:space="preserve"> https://www.psychreg.org/explain-lockdown-obsession-true-crime-tv/</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24 November 2022)  </w:t>
      </w:r>
    </w:p>
    <w:p w:rsidR="627EFA5C" w:rsidP="794CA948" w:rsidRDefault="627EFA5C" w14:paraId="29554429" w14:textId="483509C4">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Ryan Broll (2020)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Dark Fandoms: An Introduction and Case Study, Deviant Behaviour, </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41ce0198d33047d6">
        <w:r w:rsidRPr="794CA948" w:rsidR="627EFA5C">
          <w:rPr>
            <w:rStyle w:val="Hyperlink"/>
            <w:rFonts w:ascii="Arial" w:hAnsi="Arial" w:eastAsia="Arial" w:cs="Arial"/>
            <w:b w:val="0"/>
            <w:bCs w:val="0"/>
            <w:i w:val="0"/>
            <w:iCs w:val="0"/>
            <w:strike w:val="0"/>
            <w:dstrike w:val="0"/>
            <w:noProof w:val="0"/>
            <w:sz w:val="24"/>
            <w:szCs w:val="24"/>
            <w:lang w:val="en-GB"/>
          </w:rPr>
          <w:t xml:space="preserve"> https://doi.org/10.1080/01639625.2019.1596453</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24 November 2022)  </w:t>
      </w:r>
    </w:p>
    <w:p w:rsidR="627EFA5C" w:rsidP="794CA948" w:rsidRDefault="627EFA5C" w14:paraId="7318B3D2" w14:textId="7655FF89">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Schulenberg, K (2021),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You're in a Cult, Call Your Dad”: An Investigation into the TC Podcast My Favorite Murder and Its Online Fan Communities</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Available at:</w:t>
      </w:r>
      <w:hyperlink r:id="R377c1d89db474587">
        <w:r w:rsidRPr="794CA948" w:rsidR="627EFA5C">
          <w:rPr>
            <w:rStyle w:val="Hyperlink"/>
            <w:rFonts w:ascii="Arial" w:hAnsi="Arial" w:eastAsia="Arial" w:cs="Arial"/>
            <w:b w:val="0"/>
            <w:bCs w:val="0"/>
            <w:i w:val="0"/>
            <w:iCs w:val="0"/>
            <w:strike w:val="0"/>
            <w:dstrike w:val="0"/>
            <w:noProof w:val="0"/>
            <w:sz w:val="24"/>
            <w:szCs w:val="24"/>
            <w:lang w:val="en-GB"/>
          </w:rPr>
          <w:t xml:space="preserve"> https://www.proquest.com/openview/93d81f14cdf1c989a45670d3132dc9d3/1?pq-origsite=gscholar&amp;cbl=18750&amp;diss=y</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01 December 2022)  </w:t>
      </w:r>
    </w:p>
    <w:p w:rsidR="627EFA5C" w:rsidP="794CA948" w:rsidRDefault="627EFA5C" w14:paraId="4BFC64EA" w14:textId="5696A2FC">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Seltzer, M (2008),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TC: Observations on Violence and Modernity.</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Routledge: New York   </w:t>
      </w:r>
    </w:p>
    <w:p w:rsidR="627EFA5C" w:rsidP="794CA948" w:rsidRDefault="627EFA5C" w14:paraId="7C054B94" w14:textId="6413323C">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Setia, M (2016)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Methodology series module 3: Cross-sectional studies. Indian journal of dermatology </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338b2b3a0e2a48c0">
        <w:r w:rsidRPr="794CA948" w:rsidR="627EFA5C">
          <w:rPr>
            <w:rStyle w:val="Hyperlink"/>
            <w:rFonts w:ascii="Arial" w:hAnsi="Arial" w:eastAsia="Arial" w:cs="Arial"/>
            <w:b w:val="0"/>
            <w:bCs w:val="0"/>
            <w:i w:val="0"/>
            <w:iCs w:val="0"/>
            <w:strike w:val="0"/>
            <w:dstrike w:val="0"/>
            <w:noProof w:val="0"/>
            <w:sz w:val="24"/>
            <w:szCs w:val="24"/>
            <w:lang w:val="en-GB"/>
          </w:rPr>
          <w:t xml:space="preserve"> https://www.ncbi.nlm.nih.gov/pmc/articles/PMC4885177/</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26 January 2023) </w:t>
      </w:r>
    </w:p>
    <w:p w:rsidR="627EFA5C" w:rsidP="794CA948" w:rsidRDefault="627EFA5C" w14:paraId="393D7787" w14:textId="4EF10774">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Slutsky, D (2014),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The Effective Use of Graphs</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Available at:</w:t>
      </w:r>
      <w:hyperlink r:id="Ra40f2894b61548f5">
        <w:r w:rsidRPr="794CA948" w:rsidR="627EFA5C">
          <w:rPr>
            <w:rStyle w:val="Hyperlink"/>
            <w:rFonts w:ascii="Arial" w:hAnsi="Arial" w:eastAsia="Arial" w:cs="Arial"/>
            <w:b w:val="0"/>
            <w:bCs w:val="0"/>
            <w:i w:val="0"/>
            <w:iCs w:val="0"/>
            <w:strike w:val="0"/>
            <w:dstrike w:val="0"/>
            <w:noProof w:val="0"/>
            <w:sz w:val="24"/>
            <w:szCs w:val="24"/>
            <w:lang w:val="en-GB"/>
          </w:rPr>
          <w:t xml:space="preserve"> https://www.thieme-connect.de/products/ejournals/abstract/10.1055/s-0034-1375704</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12 January 2023)  </w:t>
      </w:r>
    </w:p>
    <w:p w:rsidR="627EFA5C" w:rsidP="794CA948" w:rsidRDefault="627EFA5C" w14:paraId="0016C1A7" w14:textId="1F2091AE">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Smith, K (2022),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Theorizing a Continuum of Serial Killer Fandom and Fascination in our Society,</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Kentucky: Eastern Kentucky University </w:t>
      </w:r>
    </w:p>
    <w:p w:rsidR="627EFA5C" w:rsidP="794CA948" w:rsidRDefault="627EFA5C" w14:paraId="78A7552D" w14:textId="1AFECE9D">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Smith, K (2022)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Theorizing a Continuum of Serial Killer Fandom and Fascination in our society.</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44b40692697147e6">
        <w:r w:rsidRPr="794CA948" w:rsidR="627EFA5C">
          <w:rPr>
            <w:rStyle w:val="Hyperlink"/>
            <w:rFonts w:ascii="Arial" w:hAnsi="Arial" w:eastAsia="Arial" w:cs="Arial"/>
            <w:b w:val="0"/>
            <w:bCs w:val="0"/>
            <w:i w:val="0"/>
            <w:iCs w:val="0"/>
            <w:strike w:val="0"/>
            <w:dstrike w:val="0"/>
            <w:noProof w:val="0"/>
            <w:sz w:val="24"/>
            <w:szCs w:val="24"/>
            <w:lang w:val="en-GB"/>
          </w:rPr>
          <w:t xml:space="preserve"> https://encompass.eku.edu/cgi/viewcontent.cgi?article=1917&amp;context=honors_theses</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10 November 2022)  </w:t>
      </w:r>
    </w:p>
    <w:p w:rsidR="627EFA5C" w:rsidP="794CA948" w:rsidRDefault="627EFA5C" w14:paraId="3EB51095" w14:textId="45F8A04D">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Surette, R (2017),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Copycat Crime.</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b10f062ab3f947c4">
        <w:r w:rsidRPr="794CA948" w:rsidR="627EFA5C">
          <w:rPr>
            <w:rStyle w:val="Hyperlink"/>
            <w:rFonts w:ascii="Arial" w:hAnsi="Arial" w:eastAsia="Arial" w:cs="Arial"/>
            <w:b w:val="0"/>
            <w:bCs w:val="0"/>
            <w:i w:val="0"/>
            <w:iCs w:val="0"/>
            <w:strike w:val="0"/>
            <w:dstrike w:val="0"/>
            <w:noProof w:val="0"/>
            <w:sz w:val="24"/>
            <w:szCs w:val="24"/>
            <w:lang w:val="en-GB"/>
          </w:rPr>
          <w:t xml:space="preserve"> https://doi.org/10.1093/acrefore/9780190264079.013.33</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30 November 2022)   </w:t>
      </w:r>
    </w:p>
    <w:p w:rsidR="627EFA5C" w:rsidP="794CA948" w:rsidRDefault="627EFA5C" w14:paraId="770CF8E2" w14:textId="1C7B901F">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Tamminen, K. Poucher, Z (2020),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Research Philosophies, The Routledge International Encyclopedia of Sport and Exercise Psychology </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1</w:t>
      </w:r>
      <w:r w:rsidRPr="794CA948" w:rsidR="627EFA5C">
        <w:rPr>
          <w:rFonts w:ascii="Arial" w:hAnsi="Arial" w:eastAsia="Arial" w:cs="Arial"/>
          <w:b w:val="0"/>
          <w:bCs w:val="0"/>
          <w:i w:val="0"/>
          <w:iCs w:val="0"/>
          <w:strike w:val="0"/>
          <w:dstrike w:val="0"/>
          <w:noProof w:val="0"/>
          <w:color w:val="000000" w:themeColor="text1" w:themeTint="FF" w:themeShade="FF"/>
          <w:sz w:val="32"/>
          <w:szCs w:val="32"/>
          <w:u w:val="none"/>
          <w:vertAlign w:val="superscript"/>
          <w:lang w:val="en-GB"/>
        </w:rPr>
        <w:t>st</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Edn London: Routledge </w:t>
      </w:r>
    </w:p>
    <w:p w:rsidR="627EFA5C" w:rsidP="794CA948" w:rsidRDefault="627EFA5C" w14:paraId="3AC202D8" w14:textId="272F4691">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Thomas, L (2022)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Cross-Sectional Study | Definitions, Uses &amp; Examples, </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w:anchor=":~:text=A%20cross%2Dsectional%20study%20is,observe%20variables%20without%20influencing%20them" r:id="Rc52b199652954534">
        <w:r w:rsidRPr="794CA948" w:rsidR="627EFA5C">
          <w:rPr>
            <w:rStyle w:val="Hyperlink"/>
            <w:rFonts w:ascii="Arial" w:hAnsi="Arial" w:eastAsia="Arial" w:cs="Arial"/>
            <w:b w:val="0"/>
            <w:bCs w:val="0"/>
            <w:i w:val="0"/>
            <w:iCs w:val="0"/>
            <w:strike w:val="0"/>
            <w:dstrike w:val="0"/>
            <w:noProof w:val="0"/>
            <w:sz w:val="24"/>
            <w:szCs w:val="24"/>
            <w:lang w:val="en-GB"/>
          </w:rPr>
          <w:t xml:space="preserve"> https://www.scribbr.co.uk/research-methods/cross-sectional-design/#:~:text=A%20cross%2Dsectional%20study%20is,observe%20variables%20without%20influencing%20them</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26 January 2023) </w:t>
      </w:r>
    </w:p>
    <w:p w:rsidR="627EFA5C" w:rsidP="794CA948" w:rsidRDefault="627EFA5C" w14:paraId="2DCD25D8" w14:textId="63720541">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Thorne, S (2020),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Applied Interpretive approaches. </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f0e8be17d22745a1">
        <w:r w:rsidRPr="794CA948" w:rsidR="627EFA5C">
          <w:rPr>
            <w:rStyle w:val="Hyperlink"/>
            <w:rFonts w:ascii="Arial" w:hAnsi="Arial" w:eastAsia="Arial" w:cs="Arial"/>
            <w:b w:val="0"/>
            <w:bCs w:val="0"/>
            <w:i w:val="0"/>
            <w:iCs w:val="0"/>
            <w:strike w:val="0"/>
            <w:dstrike w:val="0"/>
            <w:noProof w:val="0"/>
            <w:sz w:val="24"/>
            <w:szCs w:val="24"/>
            <w:lang w:val="en-GB"/>
          </w:rPr>
          <w:t xml:space="preserve"> https://doi.org/10.1093/oxfordhb/9780190847388.013.14</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8 February 2023) </w:t>
      </w:r>
    </w:p>
    <w:p w:rsidR="627EFA5C" w:rsidP="794CA948" w:rsidRDefault="627EFA5C" w14:paraId="0C8EB239" w14:textId="0DCBB021">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University of Derby (2020),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Why are we so obsessed with TC? </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w:anchor=":~:text=%E2%80%9CAs%20humans%2C%20we%20are%20always,in%20a%20relatively%20safe%20environment.%E2%80%9D" r:id="R12e9d87ac02e4401">
        <w:r w:rsidRPr="794CA948" w:rsidR="627EFA5C">
          <w:rPr>
            <w:rStyle w:val="Hyperlink"/>
            <w:rFonts w:ascii="Arial" w:hAnsi="Arial" w:eastAsia="Arial" w:cs="Arial"/>
            <w:b w:val="0"/>
            <w:bCs w:val="0"/>
            <w:i w:val="0"/>
            <w:iCs w:val="0"/>
            <w:strike w:val="0"/>
            <w:dstrike w:val="0"/>
            <w:noProof w:val="0"/>
            <w:sz w:val="24"/>
            <w:szCs w:val="24"/>
            <w:lang w:val="en-GB"/>
          </w:rPr>
          <w:t xml:space="preserve"> https://www.derby.ac.uk/magazine/issue-11/why-are-we-so-obsessed-with-true-crime/#:~:text=%E2%80%9CAs%20humans%2C%20we%20are%20always,in%20a%20relatively%20safe%20environment.%E2%80%9D</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10 November 2020)  </w:t>
      </w:r>
    </w:p>
    <w:p w:rsidR="627EFA5C" w:rsidP="794CA948" w:rsidRDefault="627EFA5C" w14:paraId="758E7677" w14:textId="47B2278D">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University of Wales Trinity St Davids (2022),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Research Ethics &amp; Integrity: Code of practice.</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e0f233ec42bc4ebe">
        <w:r w:rsidRPr="794CA948" w:rsidR="627EFA5C">
          <w:rPr>
            <w:rStyle w:val="Hyperlink"/>
            <w:rFonts w:ascii="Arial" w:hAnsi="Arial" w:eastAsia="Arial" w:cs="Arial"/>
            <w:b w:val="0"/>
            <w:bCs w:val="0"/>
            <w:i w:val="0"/>
            <w:iCs w:val="0"/>
            <w:strike w:val="0"/>
            <w:dstrike w:val="0"/>
            <w:noProof w:val="0"/>
            <w:sz w:val="24"/>
            <w:szCs w:val="24"/>
            <w:lang w:val="en-GB"/>
          </w:rPr>
          <w:t xml:space="preserve"> https://www.uwtsd.ac.uk/media/uwtsd-website/content-assets/documents/research/REICoP-July-2022.pdf</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8 February 2023) </w:t>
      </w:r>
    </w:p>
    <w:p w:rsidR="627EFA5C" w:rsidP="794CA948" w:rsidRDefault="627EFA5C" w14:paraId="17DC4067" w14:textId="3B4CD745">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Vera-Gray, F (2021),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From porn to TC stories, we must end the portrayal of violence against women</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Available at:</w:t>
      </w:r>
      <w:hyperlink r:id="Ra78d2071e60d4129">
        <w:r w:rsidRPr="794CA948" w:rsidR="627EFA5C">
          <w:rPr>
            <w:rStyle w:val="Hyperlink"/>
            <w:rFonts w:ascii="Arial" w:hAnsi="Arial" w:eastAsia="Arial" w:cs="Arial"/>
            <w:b w:val="0"/>
            <w:bCs w:val="0"/>
            <w:i w:val="0"/>
            <w:iCs w:val="0"/>
            <w:strike w:val="0"/>
            <w:dstrike w:val="0"/>
            <w:noProof w:val="0"/>
            <w:sz w:val="24"/>
            <w:szCs w:val="24"/>
            <w:lang w:val="en-GB"/>
          </w:rPr>
          <w:t xml:space="preserve"> https://www.theguardian.com/commentisfree/2021/mar/16/porn-true-crime-violence-against-women</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18 November 2022)   </w:t>
      </w:r>
    </w:p>
    <w:p w:rsidR="627EFA5C" w:rsidP="794CA948" w:rsidRDefault="627EFA5C" w14:paraId="3E1124F0" w14:textId="05D68985">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Vicary, A.M., and Fraley, R.C., (2010)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Captured by TC: Why are women drawn to tales of rape, murder, and serial killers? </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hyperlink r:id="R83126801603c4523">
        <w:r w:rsidRPr="794CA948" w:rsidR="627EFA5C">
          <w:rPr>
            <w:rStyle w:val="Hyperlink"/>
            <w:rFonts w:ascii="Arial" w:hAnsi="Arial" w:eastAsia="Arial" w:cs="Arial"/>
            <w:b w:val="0"/>
            <w:bCs w:val="0"/>
            <w:i w:val="0"/>
            <w:iCs w:val="0"/>
            <w:strike w:val="0"/>
            <w:dstrike w:val="0"/>
            <w:noProof w:val="0"/>
            <w:sz w:val="24"/>
            <w:szCs w:val="24"/>
            <w:lang w:val="en-GB"/>
          </w:rPr>
          <w:t xml:space="preserve"> https://doi.org/10.1177/1948550609355486</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5 October 2022)  </w:t>
      </w:r>
    </w:p>
    <w:p w:rsidR="627EFA5C" w:rsidP="794CA948" w:rsidRDefault="627EFA5C" w14:paraId="0B5C2F19" w14:textId="12B50274">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Vicary, A &amp; Zaikman, Y (2017),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The CSI effect: An investigation into the relationship between watching crime shows and forensic knowledge</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f291095c93914d4a">
        <w:r w:rsidRPr="794CA948" w:rsidR="627EFA5C">
          <w:rPr>
            <w:rStyle w:val="Hyperlink"/>
            <w:rFonts w:ascii="Arial" w:hAnsi="Arial" w:eastAsia="Arial" w:cs="Arial"/>
            <w:b w:val="0"/>
            <w:bCs w:val="0"/>
            <w:i w:val="0"/>
            <w:iCs w:val="0"/>
            <w:strike w:val="0"/>
            <w:dstrike w:val="0"/>
            <w:noProof w:val="0"/>
            <w:sz w:val="24"/>
            <w:szCs w:val="24"/>
            <w:lang w:val="en-GB"/>
          </w:rPr>
          <w:t xml:space="preserve"> https://www.researchgate.net/profile/Yuliana-Zaikman/publication/313744303_The_CSI_Effect_An_Investigation_into_the_Relationship_between_Watching_Crime_Shows_and_Forensic_Knowledge/links/58a477864585150402bfbbc8/The-CSI-Effect-An-Investigation-into-the-Relationship-between-Watching-Crime-Shows-and-Forensic-Knowledge.pdf</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18 November 2022).   </w:t>
      </w:r>
    </w:p>
    <w:p w:rsidR="627EFA5C" w:rsidP="794CA948" w:rsidRDefault="627EFA5C" w14:paraId="0AF69483" w14:textId="720D0FAA">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Victim Support (2023),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Need help after a crime?</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c00a8562d37e4e35">
        <w:r w:rsidRPr="794CA948" w:rsidR="627EFA5C">
          <w:rPr>
            <w:rStyle w:val="Hyperlink"/>
            <w:rFonts w:ascii="Arial" w:hAnsi="Arial" w:eastAsia="Arial" w:cs="Arial"/>
            <w:b w:val="0"/>
            <w:bCs w:val="0"/>
            <w:i w:val="0"/>
            <w:iCs w:val="0"/>
            <w:strike w:val="0"/>
            <w:dstrike w:val="0"/>
            <w:noProof w:val="0"/>
            <w:sz w:val="24"/>
            <w:szCs w:val="24"/>
            <w:lang w:val="en-GB"/>
          </w:rPr>
          <w:t xml:space="preserve"> https://www.victimsupport.org.uk/</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8 February 2023) </w:t>
      </w:r>
    </w:p>
    <w:p w:rsidR="627EFA5C" w:rsidP="794CA948" w:rsidRDefault="627EFA5C" w14:paraId="552D58B4" w14:textId="0DA4EC8E">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Warr, M (1984),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Fear of Victimization: Why Are Women and the Elderly More Afraid?</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857cda633f5142e8">
        <w:r w:rsidRPr="794CA948" w:rsidR="627EFA5C">
          <w:rPr>
            <w:rStyle w:val="Hyperlink"/>
            <w:rFonts w:ascii="Arial" w:hAnsi="Arial" w:eastAsia="Arial" w:cs="Arial"/>
            <w:b w:val="0"/>
            <w:bCs w:val="0"/>
            <w:i w:val="0"/>
            <w:iCs w:val="0"/>
            <w:strike w:val="0"/>
            <w:dstrike w:val="0"/>
            <w:noProof w:val="0"/>
            <w:sz w:val="24"/>
            <w:szCs w:val="24"/>
            <w:lang w:val="en-GB"/>
          </w:rPr>
          <w:t xml:space="preserve"> https://www.proquest.com/openview/2a187a230664693fe2db8505670d05c2/1?pq-origsite=gscholar&amp;cbl=1816420</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18 November 2022)  </w:t>
      </w:r>
    </w:p>
    <w:p w:rsidR="627EFA5C" w:rsidP="794CA948" w:rsidRDefault="627EFA5C" w14:paraId="7DB75761" w14:textId="2873A8E1">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Williams, M (2016),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Interpretivism and Generalisation</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Vol 34 available at:</w:t>
      </w:r>
      <w:hyperlink r:id="Rd8d87e13ff584c66">
        <w:r w:rsidRPr="794CA948" w:rsidR="627EFA5C">
          <w:rPr>
            <w:rStyle w:val="Hyperlink"/>
            <w:rFonts w:ascii="Arial" w:hAnsi="Arial" w:eastAsia="Arial" w:cs="Arial"/>
            <w:b w:val="0"/>
            <w:bCs w:val="0"/>
            <w:i w:val="0"/>
            <w:iCs w:val="0"/>
            <w:strike w:val="0"/>
            <w:dstrike w:val="0"/>
            <w:noProof w:val="0"/>
            <w:sz w:val="24"/>
            <w:szCs w:val="24"/>
            <w:lang w:val="en-GB"/>
          </w:rPr>
          <w:t xml:space="preserve"> https://doi-org.ezproxy.uwtsd.ac.uk/10.1177/S0038038500000</w:t>
        </w:r>
      </w:hyperlink>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8 February 2023) </w:t>
      </w:r>
    </w:p>
    <w:p w:rsidR="627EFA5C" w:rsidP="794CA948" w:rsidRDefault="627EFA5C" w14:paraId="3966E696" w14:textId="22B0E7A9">
      <w:pPr>
        <w:pStyle w:val="ListParagraph"/>
        <w:numPr>
          <w:ilvl w:val="0"/>
          <w:numId w:val="32"/>
        </w:numP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Williams, Z (2021)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From Line of Duty to The Fall: why can't TV shows stop killing women?</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hyperlink r:id="R1760009685cd4cb1">
        <w:r w:rsidRPr="794CA948" w:rsidR="627EFA5C">
          <w:rPr>
            <w:rStyle w:val="Hyperlink"/>
            <w:rFonts w:ascii="Arial" w:hAnsi="Arial" w:eastAsia="Arial" w:cs="Arial"/>
            <w:b w:val="0"/>
            <w:bCs w:val="0"/>
            <w:i w:val="0"/>
            <w:iCs w:val="0"/>
            <w:strike w:val="0"/>
            <w:dstrike w:val="0"/>
            <w:noProof w:val="0"/>
            <w:sz w:val="24"/>
            <w:szCs w:val="24"/>
            <w:lang w:val="en-GB"/>
          </w:rPr>
          <w:t xml:space="preserve"> https://www.theguardian.com/tv-and-radio/2021/mar/18/from-line-of-duty-to-the-fall-why-</w:t>
        </w:r>
      </w:hyperlink>
      <w:r w:rsidRPr="794CA948" w:rsidR="627EFA5C">
        <w:rPr>
          <w:rFonts w:ascii="Arial" w:hAnsi="Arial" w:eastAsia="Arial" w:cs="Arial"/>
          <w:b w:val="0"/>
          <w:bCs w:val="0"/>
          <w:i w:val="0"/>
          <w:iCs w:val="0"/>
          <w:strike w:val="0"/>
          <w:dstrike w:val="0"/>
          <w:noProof w:val="0"/>
          <w:color w:val="0563C1"/>
          <w:sz w:val="24"/>
          <w:szCs w:val="24"/>
          <w:u w:val="single"/>
          <w:lang w:val="en-GB"/>
        </w:rPr>
        <w:t>cant-tv-shows-stop-killing-women</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24 November 2022) </w:t>
      </w:r>
    </w:p>
    <w:p w:rsidR="627EFA5C" w:rsidP="794CA948" w:rsidRDefault="627EFA5C" w14:paraId="32BA95E6" w14:textId="669E5124">
      <w:pPr>
        <w:pStyle w:val="ListParagraph"/>
        <w:numPr>
          <w:ilvl w:val="0"/>
          <w:numId w:val="32"/>
        </w:numPr>
        <w:rPr>
          <w:rFonts w:ascii="Avenir Next LT Pro" w:hAnsi="Calibri" w:eastAsia="Calibri" w:cs=""/>
          <w:b w:val="0"/>
          <w:bCs w:val="0"/>
          <w:i w:val="0"/>
          <w:iCs w:val="0"/>
          <w:strike w:val="0"/>
          <w:dstrike w:val="0"/>
          <w:noProof w:val="0"/>
          <w:color w:val="000000" w:themeColor="text1" w:themeTint="FF" w:themeShade="FF"/>
          <w:sz w:val="24"/>
          <w:szCs w:val="24"/>
          <w:u w:val="none"/>
          <w:lang w:val="en-GB"/>
        </w:rPr>
      </w:pP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Wolff, N &amp; Shi, J (2012), </w:t>
      </w:r>
      <w:r w:rsidRPr="794CA948" w:rsidR="627EFA5C">
        <w:rPr>
          <w:rFonts w:ascii="Arial" w:hAnsi="Arial" w:eastAsia="Arial" w:cs="Arial"/>
          <w:b w:val="0"/>
          <w:bCs w:val="0"/>
          <w:i w:val="1"/>
          <w:iCs w:val="1"/>
          <w:strike w:val="0"/>
          <w:dstrike w:val="0"/>
          <w:noProof w:val="0"/>
          <w:color w:val="000000" w:themeColor="text1" w:themeTint="FF" w:themeShade="FF"/>
          <w:sz w:val="24"/>
          <w:szCs w:val="24"/>
          <w:u w:val="none"/>
          <w:lang w:val="en-GB"/>
        </w:rPr>
        <w:t>Childhood and Adult Trauma Experiences of Incarcerated Persons and Their Relationship to Adult Behavioural Health Problems and Treatment</w:t>
      </w:r>
      <w:r w:rsidRPr="794CA948" w:rsidR="627EFA5C">
        <w:rPr>
          <w:rFonts w:ascii="Arial" w:hAnsi="Arial" w:eastAsia="Arial" w:cs="Arial"/>
          <w:b w:val="0"/>
          <w:bCs w:val="0"/>
          <w:i w:val="0"/>
          <w:iCs w:val="0"/>
          <w:strike w:val="0"/>
          <w:dstrike w:val="0"/>
          <w:noProof w:val="0"/>
          <w:color w:val="000000" w:themeColor="text1" w:themeTint="FF" w:themeShade="FF"/>
          <w:sz w:val="24"/>
          <w:szCs w:val="24"/>
          <w:u w:val="none"/>
          <w:lang w:val="en-GB"/>
        </w:rPr>
        <w:t>. Available at: doi:10.3390/ijerph9051908 (Accessed: 14 March 2023)</w:t>
      </w:r>
    </w:p>
    <w:p w:rsidR="5A57D5B2" w:rsidRDefault="5A57D5B2" w14:paraId="1B3837B2" w14:textId="631F7666">
      <w:r>
        <w:br w:type="page"/>
      </w:r>
    </w:p>
    <w:p w:rsidR="0AF95666" w:rsidP="49DC9133" w:rsidRDefault="0AF95666" w14:paraId="235A22A5" w14:textId="3EF5FC4F" w14:noSpellErr="1">
      <w:pPr>
        <w:pStyle w:val="Heading1"/>
        <w:rPr>
          <w:rFonts w:ascii="Arial" w:hAnsi="Arial" w:eastAsia="Arial" w:cs="Arial"/>
          <w:b w:val="1"/>
          <w:bCs w:val="1"/>
          <w:color w:val="000000" w:themeColor="text1"/>
          <w:sz w:val="24"/>
          <w:szCs w:val="24"/>
          <w:u w:val="single"/>
        </w:rPr>
      </w:pPr>
      <w:bookmarkStart w:name="_Toc1148730200" w:id="450749835"/>
      <w:r w:rsidRPr="1CA4E889" w:rsidR="201359BB">
        <w:rPr>
          <w:u w:val="single"/>
        </w:rPr>
        <w:t>Appendices</w:t>
      </w:r>
      <w:bookmarkEnd w:id="450749835"/>
      <w:r w:rsidR="201359BB">
        <w:rPr/>
        <w:t xml:space="preserve"> </w:t>
      </w:r>
    </w:p>
    <w:p w:rsidR="0AF95666" w:rsidP="49DC9133" w:rsidRDefault="0AF95666" w14:paraId="40058A14" w14:textId="5615FF61" w14:noSpellErr="1">
      <w:pPr>
        <w:pStyle w:val="Heading2"/>
        <w:rPr>
          <w:rFonts w:ascii="Arial" w:hAnsi="Arial" w:eastAsia="Arial" w:cs="Arial"/>
          <w:color w:val="000000" w:themeColor="text1"/>
          <w:sz w:val="24"/>
          <w:szCs w:val="24"/>
        </w:rPr>
      </w:pPr>
      <w:bookmarkStart w:name="_Toc1845340262" w:id="1069048465"/>
      <w:r w:rsidR="201359BB">
        <w:rPr/>
        <w:t>Appendix One</w:t>
      </w:r>
      <w:bookmarkEnd w:id="1069048465"/>
    </w:p>
    <w:p w:rsidR="0AF95666" w:rsidP="2A217F5A" w:rsidRDefault="4C47A02A" w14:paraId="15FCB1E4" w14:textId="049E2149">
      <w:pPr>
        <w:spacing w:line="480" w:lineRule="auto"/>
        <w:jc w:val="both"/>
      </w:pPr>
      <w:r>
        <w:rPr>
          <w:noProof/>
        </w:rPr>
        <w:drawing>
          <wp:anchor distT="0" distB="0" distL="114300" distR="114300" simplePos="0" relativeHeight="251658240" behindDoc="0" locked="0" layoutInCell="1" allowOverlap="1" wp14:anchorId="58BFF331" wp14:editId="5A0C7A66">
            <wp:simplePos x="0" y="0"/>
            <wp:positionH relativeFrom="column">
              <wp:align>left</wp:align>
            </wp:positionH>
            <wp:positionV relativeFrom="paragraph">
              <wp:posOffset>0</wp:posOffset>
            </wp:positionV>
            <wp:extent cx="4572000" cy="2590800"/>
            <wp:effectExtent l="133350" t="133350" r="133350" b="152400"/>
            <wp:wrapNone/>
            <wp:docPr id="1623147878" name="Picture 1623147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extLst>
                        <a:ext uri="{28A0092B-C50C-407E-A947-70E740481C1C}">
                          <a14:useLocalDpi xmlns:a14="http://schemas.microsoft.com/office/drawing/2010/main" val="0"/>
                        </a:ext>
                      </a:extLst>
                    </a:blip>
                    <a:srcRect/>
                    <a:stretch>
                      <a:fillRect/>
                    </a:stretch>
                  </pic:blipFill>
                  <pic:spPr>
                    <a:xfrm>
                      <a:off x="0" y="0"/>
                      <a:ext cx="4572000" cy="25908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4C47A02A" w:rsidP="4C47A02A" w:rsidRDefault="4C47A02A" w14:paraId="25665914" w14:textId="634C17DC">
      <w:pPr>
        <w:spacing w:line="480" w:lineRule="auto"/>
        <w:jc w:val="both"/>
      </w:pPr>
    </w:p>
    <w:p w:rsidR="4C47A02A" w:rsidP="5A57D5B2" w:rsidRDefault="34A9AD7C" w14:paraId="44717F79" w14:textId="1F536FCA">
      <w:pPr>
        <w:pStyle w:val="Heading2"/>
      </w:pPr>
      <w:bookmarkStart w:name="_Toc1227772983" w:id="318127049"/>
      <w:r w:rsidR="34BB34FD">
        <w:rPr/>
        <w:t xml:space="preserve">Appendix </w:t>
      </w:r>
      <w:r w:rsidR="1D278DDF">
        <w:rPr/>
        <w:t>Two</w:t>
      </w:r>
      <w:r w:rsidR="34BB34FD">
        <w:rPr/>
        <w:t xml:space="preserve"> </w:t>
      </w:r>
      <w:r w:rsidR="34BB34FD">
        <w:rPr/>
        <w:t>–</w:t>
      </w:r>
      <w:r w:rsidR="34BB34FD">
        <w:rPr/>
        <w:t xml:space="preserve"> </w:t>
      </w:r>
      <w:r w:rsidR="6C9859FC">
        <w:rPr/>
        <w:t>Female questionnaire answers</w:t>
      </w:r>
      <w:bookmarkEnd w:id="318127049"/>
    </w:p>
    <w:p w:rsidR="4C47A02A" w:rsidP="5A57D5B2" w:rsidRDefault="02173900" w14:paraId="062285CC" w14:textId="53DA73A4" w14:noSpellErr="1">
      <w:pPr>
        <w:pStyle w:val="Heading2"/>
        <w:spacing w:line="480" w:lineRule="auto"/>
      </w:pPr>
      <w:bookmarkStart w:name="_Toc1349542167" w:id="441286834"/>
      <w:r w:rsidR="6C9859FC">
        <w:drawing>
          <wp:inline wp14:editId="3E83C668" wp14:anchorId="1949FD09">
            <wp:extent cx="5591176" cy="2958664"/>
            <wp:effectExtent l="0" t="0" r="0" b="0"/>
            <wp:docPr id="905590143" name="Picture 905590143" title=""/>
            <wp:cNvGraphicFramePr>
              <a:graphicFrameLocks noChangeAspect="1"/>
            </wp:cNvGraphicFramePr>
            <a:graphic>
              <a:graphicData uri="http://schemas.openxmlformats.org/drawingml/2006/picture">
                <pic:pic>
                  <pic:nvPicPr>
                    <pic:cNvPr id="0" name="Picture 905590143"/>
                    <pic:cNvPicPr/>
                  </pic:nvPicPr>
                  <pic:blipFill>
                    <a:blip r:embed="R381eabaa21da421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591176" cy="2958664"/>
                    </a:xfrm>
                    <a:prstGeom prst="rect">
                      <a:avLst/>
                    </a:prstGeom>
                  </pic:spPr>
                </pic:pic>
              </a:graphicData>
            </a:graphic>
          </wp:inline>
        </w:drawing>
      </w:r>
      <w:bookmarkEnd w:id="441286834"/>
      <w:r w:rsidR="6C9859FC">
        <w:rPr/>
        <w:t xml:space="preserve"> </w:t>
      </w:r>
    </w:p>
    <w:p w:rsidR="4C47A02A" w:rsidP="5A57D5B2" w:rsidRDefault="02173900" w14:paraId="68914B5B" w14:textId="470DF6FC" w14:noSpellErr="1">
      <w:pPr>
        <w:pStyle w:val="Heading2"/>
        <w:spacing w:line="480" w:lineRule="auto"/>
      </w:pPr>
      <w:bookmarkStart w:name="_Toc1422975806" w:id="821375485"/>
      <w:r w:rsidR="6C9859FC">
        <w:drawing>
          <wp:inline wp14:editId="760F033D" wp14:anchorId="7F3A6A58">
            <wp:extent cx="5795170" cy="3271857"/>
            <wp:effectExtent l="0" t="0" r="0" b="0"/>
            <wp:docPr id="158241217" name="Picture 158241217" title=""/>
            <wp:cNvGraphicFramePr>
              <a:graphicFrameLocks noChangeAspect="1"/>
            </wp:cNvGraphicFramePr>
            <a:graphic>
              <a:graphicData uri="http://schemas.openxmlformats.org/drawingml/2006/picture">
                <pic:pic>
                  <pic:nvPicPr>
                    <pic:cNvPr id="0" name="Picture 158241217"/>
                    <pic:cNvPicPr/>
                  </pic:nvPicPr>
                  <pic:blipFill>
                    <a:blip r:embed="R8303395ef8bc41e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95170" cy="3271857"/>
                    </a:xfrm>
                    <a:prstGeom prst="rect">
                      <a:avLst/>
                    </a:prstGeom>
                  </pic:spPr>
                </pic:pic>
              </a:graphicData>
            </a:graphic>
          </wp:inline>
        </w:drawing>
      </w:r>
      <w:bookmarkEnd w:id="821375485"/>
      <w:r w:rsidR="34BB34FD">
        <w:rPr/>
        <w:t xml:space="preserve"> </w:t>
      </w:r>
    </w:p>
    <w:p w:rsidR="76459450" w:rsidP="5A57D5B2" w:rsidRDefault="495BE86E" w14:paraId="38A88022" w14:textId="7D3CA19E">
      <w:pPr>
        <w:spacing w:line="480" w:lineRule="auto"/>
      </w:pPr>
      <w:r>
        <w:rPr>
          <w:noProof/>
        </w:rPr>
        <w:drawing>
          <wp:inline distT="0" distB="0" distL="0" distR="0" wp14:anchorId="495CC33A" wp14:editId="23B702B5">
            <wp:extent cx="5603278" cy="3105150"/>
            <wp:effectExtent l="0" t="0" r="0" b="0"/>
            <wp:docPr id="733143911" name="Picture 73314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603278" cy="3105150"/>
                    </a:xfrm>
                    <a:prstGeom prst="rect">
                      <a:avLst/>
                    </a:prstGeom>
                  </pic:spPr>
                </pic:pic>
              </a:graphicData>
            </a:graphic>
          </wp:inline>
        </w:drawing>
      </w:r>
    </w:p>
    <w:p w:rsidR="76459450" w:rsidP="5A57D5B2" w:rsidRDefault="495BE86E" w14:paraId="0E753D40" w14:textId="2FF08C78">
      <w:pPr>
        <w:spacing w:line="480" w:lineRule="auto"/>
      </w:pPr>
      <w:r>
        <w:rPr>
          <w:noProof/>
        </w:rPr>
        <w:drawing>
          <wp:inline distT="0" distB="0" distL="0" distR="0" wp14:anchorId="3E84E04B" wp14:editId="3F254189">
            <wp:extent cx="5844792" cy="3324225"/>
            <wp:effectExtent l="0" t="0" r="0" b="0"/>
            <wp:docPr id="1959942163" name="Picture 195994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extLst>
                        <a:ext uri="{28A0092B-C50C-407E-A947-70E740481C1C}">
                          <a14:useLocalDpi xmlns:a14="http://schemas.microsoft.com/office/drawing/2010/main" val="0"/>
                        </a:ext>
                      </a:extLst>
                    </a:blip>
                    <a:stretch>
                      <a:fillRect/>
                    </a:stretch>
                  </pic:blipFill>
                  <pic:spPr>
                    <a:xfrm>
                      <a:off x="0" y="0"/>
                      <a:ext cx="5844792" cy="3324225"/>
                    </a:xfrm>
                    <a:prstGeom prst="rect">
                      <a:avLst/>
                    </a:prstGeom>
                  </pic:spPr>
                </pic:pic>
              </a:graphicData>
            </a:graphic>
          </wp:inline>
        </w:drawing>
      </w:r>
    </w:p>
    <w:p w:rsidR="76459450" w:rsidP="76459450" w:rsidRDefault="495BE86E" w14:paraId="150FA9C9" w14:textId="509A748D">
      <w:pPr>
        <w:spacing w:line="480" w:lineRule="auto"/>
        <w:jc w:val="both"/>
      </w:pPr>
      <w:r w:rsidR="277D7BD5">
        <w:drawing>
          <wp:inline wp14:editId="1A2AB964" wp14:anchorId="27992762">
            <wp:extent cx="5890674" cy="3264416"/>
            <wp:effectExtent l="0" t="0" r="0" b="0"/>
            <wp:docPr id="910990808" name="Picture 910990808" title=""/>
            <wp:cNvGraphicFramePr>
              <a:graphicFrameLocks noChangeAspect="1"/>
            </wp:cNvGraphicFramePr>
            <a:graphic>
              <a:graphicData uri="http://schemas.openxmlformats.org/drawingml/2006/picture">
                <pic:pic>
                  <pic:nvPicPr>
                    <pic:cNvPr id="0" name="Picture 910990808"/>
                    <pic:cNvPicPr/>
                  </pic:nvPicPr>
                  <pic:blipFill>
                    <a:blip r:embed="R9da4d045fdde4b0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890674" cy="3264416"/>
                    </a:xfrm>
                    <a:prstGeom prst="rect">
                      <a:avLst/>
                    </a:prstGeom>
                  </pic:spPr>
                </pic:pic>
              </a:graphicData>
            </a:graphic>
          </wp:inline>
        </w:drawing>
      </w:r>
      <w:r w:rsidR="277D7BD5">
        <w:drawing>
          <wp:inline wp14:editId="2A1EC573" wp14:anchorId="6A736E69">
            <wp:extent cx="5938342" cy="3228975"/>
            <wp:effectExtent l="0" t="0" r="0" b="0"/>
            <wp:docPr id="1591209740" name="Picture 1591209740" title=""/>
            <wp:cNvGraphicFramePr>
              <a:graphicFrameLocks noChangeAspect="1"/>
            </wp:cNvGraphicFramePr>
            <a:graphic>
              <a:graphicData uri="http://schemas.openxmlformats.org/drawingml/2006/picture">
                <pic:pic>
                  <pic:nvPicPr>
                    <pic:cNvPr id="0" name="Picture 1591209740"/>
                    <pic:cNvPicPr/>
                  </pic:nvPicPr>
                  <pic:blipFill>
                    <a:blip r:embed="R60d371cb6a824e4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38342" cy="3228975"/>
                    </a:xfrm>
                    <a:prstGeom prst="rect">
                      <a:avLst/>
                    </a:prstGeom>
                  </pic:spPr>
                </pic:pic>
              </a:graphicData>
            </a:graphic>
          </wp:inline>
        </w:drawing>
      </w:r>
      <w:r w:rsidR="277D7BD5">
        <w:drawing>
          <wp:inline wp14:editId="42741396" wp14:anchorId="7C175521">
            <wp:extent cx="5876926" cy="3073142"/>
            <wp:effectExtent l="0" t="0" r="0" b="0"/>
            <wp:docPr id="672995377" name="Picture 672995377" title=""/>
            <wp:cNvGraphicFramePr>
              <a:graphicFrameLocks noChangeAspect="1"/>
            </wp:cNvGraphicFramePr>
            <a:graphic>
              <a:graphicData uri="http://schemas.openxmlformats.org/drawingml/2006/picture">
                <pic:pic>
                  <pic:nvPicPr>
                    <pic:cNvPr id="0" name="Picture 672995377"/>
                    <pic:cNvPicPr/>
                  </pic:nvPicPr>
                  <pic:blipFill>
                    <a:blip r:embed="Rc2215095e718422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876926" cy="3073142"/>
                    </a:xfrm>
                    <a:prstGeom prst="rect">
                      <a:avLst/>
                    </a:prstGeom>
                  </pic:spPr>
                </pic:pic>
              </a:graphicData>
            </a:graphic>
          </wp:inline>
        </w:drawing>
      </w:r>
      <w:r w:rsidR="130E1459">
        <w:drawing>
          <wp:inline wp14:editId="3A0BADE0" wp14:anchorId="6DF9FBA3">
            <wp:extent cx="5941822" cy="3181350"/>
            <wp:effectExtent l="0" t="0" r="0" b="0"/>
            <wp:docPr id="1630076142" name="Picture 1630076142" title=""/>
            <wp:cNvGraphicFramePr>
              <a:graphicFrameLocks noChangeAspect="1"/>
            </wp:cNvGraphicFramePr>
            <a:graphic>
              <a:graphicData uri="http://schemas.openxmlformats.org/drawingml/2006/picture">
                <pic:pic>
                  <pic:nvPicPr>
                    <pic:cNvPr id="0" name="Picture 1630076142"/>
                    <pic:cNvPicPr/>
                  </pic:nvPicPr>
                  <pic:blipFill>
                    <a:blip r:embed="R22145e4f018d48f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1822" cy="3181350"/>
                    </a:xfrm>
                    <a:prstGeom prst="rect">
                      <a:avLst/>
                    </a:prstGeom>
                  </pic:spPr>
                </pic:pic>
              </a:graphicData>
            </a:graphic>
          </wp:inline>
        </w:drawing>
      </w:r>
      <w:r w:rsidR="130E1459">
        <w:drawing>
          <wp:inline wp14:editId="7D9EB39C" wp14:anchorId="32D126F8">
            <wp:extent cx="5902658" cy="3295650"/>
            <wp:effectExtent l="0" t="0" r="0" b="0"/>
            <wp:docPr id="1162825167" name="Picture 1162825167" title=""/>
            <wp:cNvGraphicFramePr>
              <a:graphicFrameLocks noChangeAspect="1"/>
            </wp:cNvGraphicFramePr>
            <a:graphic>
              <a:graphicData uri="http://schemas.openxmlformats.org/drawingml/2006/picture">
                <pic:pic>
                  <pic:nvPicPr>
                    <pic:cNvPr id="0" name="Picture 1162825167"/>
                    <pic:cNvPicPr/>
                  </pic:nvPicPr>
                  <pic:blipFill>
                    <a:blip r:embed="R939e7441f2ed44c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02658" cy="3295650"/>
                    </a:xfrm>
                    <a:prstGeom prst="rect">
                      <a:avLst/>
                    </a:prstGeom>
                  </pic:spPr>
                </pic:pic>
              </a:graphicData>
            </a:graphic>
          </wp:inline>
        </w:drawing>
      </w:r>
      <w:r w:rsidR="2E4ED4E5">
        <w:drawing>
          <wp:inline wp14:editId="54883DCB" wp14:anchorId="0FE713A2">
            <wp:extent cx="6134102" cy="2453640"/>
            <wp:effectExtent l="0" t="0" r="0" b="0"/>
            <wp:docPr id="1807624209" name="Picture 1807624209" title=""/>
            <wp:cNvGraphicFramePr>
              <a:graphicFrameLocks noChangeAspect="1"/>
            </wp:cNvGraphicFramePr>
            <a:graphic>
              <a:graphicData uri="http://schemas.openxmlformats.org/drawingml/2006/picture">
                <pic:pic>
                  <pic:nvPicPr>
                    <pic:cNvPr id="0" name="Picture 1807624209"/>
                    <pic:cNvPicPr/>
                  </pic:nvPicPr>
                  <pic:blipFill>
                    <a:blip r:embed="R18cf0cb484514ec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134102" cy="2453640"/>
                    </a:xfrm>
                    <a:prstGeom prst="rect">
                      <a:avLst/>
                    </a:prstGeom>
                  </pic:spPr>
                </pic:pic>
              </a:graphicData>
            </a:graphic>
          </wp:inline>
        </w:drawing>
      </w:r>
      <w:r w:rsidR="2E4ED4E5">
        <w:drawing>
          <wp:inline wp14:editId="08D858FD" wp14:anchorId="735EC018">
            <wp:extent cx="5787777" cy="3219450"/>
            <wp:effectExtent l="0" t="0" r="0" b="0"/>
            <wp:docPr id="486797287" name="Picture 486797287" title=""/>
            <wp:cNvGraphicFramePr>
              <a:graphicFrameLocks noChangeAspect="1"/>
            </wp:cNvGraphicFramePr>
            <a:graphic>
              <a:graphicData uri="http://schemas.openxmlformats.org/drawingml/2006/picture">
                <pic:pic>
                  <pic:nvPicPr>
                    <pic:cNvPr id="0" name="Picture 486797287"/>
                    <pic:cNvPicPr/>
                  </pic:nvPicPr>
                  <pic:blipFill>
                    <a:blip r:embed="Re198de2172d04f2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87777" cy="3219450"/>
                    </a:xfrm>
                    <a:prstGeom prst="rect">
                      <a:avLst/>
                    </a:prstGeom>
                  </pic:spPr>
                </pic:pic>
              </a:graphicData>
            </a:graphic>
          </wp:inline>
        </w:drawing>
      </w:r>
      <w:r w:rsidR="2E4ED4E5">
        <w:drawing>
          <wp:inline wp14:editId="5E402064" wp14:anchorId="07E2A053">
            <wp:extent cx="6190383" cy="3404711"/>
            <wp:effectExtent l="0" t="0" r="0" b="0"/>
            <wp:docPr id="363744499" name="Picture 363744499" title=""/>
            <wp:cNvGraphicFramePr>
              <a:graphicFrameLocks noChangeAspect="1"/>
            </wp:cNvGraphicFramePr>
            <a:graphic>
              <a:graphicData uri="http://schemas.openxmlformats.org/drawingml/2006/picture">
                <pic:pic>
                  <pic:nvPicPr>
                    <pic:cNvPr id="0" name="Picture 363744499"/>
                    <pic:cNvPicPr/>
                  </pic:nvPicPr>
                  <pic:blipFill>
                    <a:blip r:embed="R44d12164484c4aa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190383" cy="3404711"/>
                    </a:xfrm>
                    <a:prstGeom prst="rect">
                      <a:avLst/>
                    </a:prstGeom>
                  </pic:spPr>
                </pic:pic>
              </a:graphicData>
            </a:graphic>
          </wp:inline>
        </w:drawing>
      </w:r>
      <w:r w:rsidR="185A0887">
        <w:drawing>
          <wp:inline wp14:editId="2763D14B" wp14:anchorId="0912EDA5">
            <wp:extent cx="5950326" cy="3371850"/>
            <wp:effectExtent l="0" t="0" r="0" b="0"/>
            <wp:docPr id="327214369" name="Picture 327214369" title=""/>
            <wp:cNvGraphicFramePr>
              <a:graphicFrameLocks noChangeAspect="1"/>
            </wp:cNvGraphicFramePr>
            <a:graphic>
              <a:graphicData uri="http://schemas.openxmlformats.org/drawingml/2006/picture">
                <pic:pic>
                  <pic:nvPicPr>
                    <pic:cNvPr id="0" name="Picture 327214369"/>
                    <pic:cNvPicPr/>
                  </pic:nvPicPr>
                  <pic:blipFill>
                    <a:blip r:embed="Rb087f29b661c461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50326" cy="3371850"/>
                    </a:xfrm>
                    <a:prstGeom prst="rect">
                      <a:avLst/>
                    </a:prstGeom>
                  </pic:spPr>
                </pic:pic>
              </a:graphicData>
            </a:graphic>
          </wp:inline>
        </w:drawing>
      </w:r>
      <w:r w:rsidR="185A0887">
        <w:drawing>
          <wp:inline wp14:editId="5458C8F0" wp14:anchorId="6FD81FB6">
            <wp:extent cx="5972175" cy="423029"/>
            <wp:effectExtent l="0" t="0" r="0" b="0"/>
            <wp:docPr id="28607276" name="Picture 28607276" title=""/>
            <wp:cNvGraphicFramePr>
              <a:graphicFrameLocks noChangeAspect="1"/>
            </wp:cNvGraphicFramePr>
            <a:graphic>
              <a:graphicData uri="http://schemas.openxmlformats.org/drawingml/2006/picture">
                <pic:pic>
                  <pic:nvPicPr>
                    <pic:cNvPr id="0" name="Picture 28607276"/>
                    <pic:cNvPicPr/>
                  </pic:nvPicPr>
                  <pic:blipFill>
                    <a:blip r:embed="R73df93a0c484420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72175" cy="423029"/>
                    </a:xfrm>
                    <a:prstGeom prst="rect">
                      <a:avLst/>
                    </a:prstGeom>
                  </pic:spPr>
                </pic:pic>
              </a:graphicData>
            </a:graphic>
          </wp:inline>
        </w:drawing>
      </w:r>
      <w:r w:rsidR="185A0887">
        <w:drawing>
          <wp:inline wp14:editId="05725D0D" wp14:anchorId="3F0A2A36">
            <wp:extent cx="5996356" cy="3248025"/>
            <wp:effectExtent l="0" t="0" r="0" b="0"/>
            <wp:docPr id="1964561721" name="Picture 1964561721" title=""/>
            <wp:cNvGraphicFramePr>
              <a:graphicFrameLocks noChangeAspect="1"/>
            </wp:cNvGraphicFramePr>
            <a:graphic>
              <a:graphicData uri="http://schemas.openxmlformats.org/drawingml/2006/picture">
                <pic:pic>
                  <pic:nvPicPr>
                    <pic:cNvPr id="0" name="Picture 1964561721"/>
                    <pic:cNvPicPr/>
                  </pic:nvPicPr>
                  <pic:blipFill>
                    <a:blip r:embed="R5f938f682fae459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96356" cy="3248025"/>
                    </a:xfrm>
                    <a:prstGeom prst="rect">
                      <a:avLst/>
                    </a:prstGeom>
                  </pic:spPr>
                </pic:pic>
              </a:graphicData>
            </a:graphic>
          </wp:inline>
        </w:drawing>
      </w:r>
      <w:r w:rsidR="6710C19C">
        <w:drawing>
          <wp:inline wp14:editId="7F913735" wp14:anchorId="71687A56">
            <wp:extent cx="6049108" cy="3276600"/>
            <wp:effectExtent l="0" t="0" r="0" b="0"/>
            <wp:docPr id="137796988" name="Picture 137796988" title=""/>
            <wp:cNvGraphicFramePr>
              <a:graphicFrameLocks noChangeAspect="1"/>
            </wp:cNvGraphicFramePr>
            <a:graphic>
              <a:graphicData uri="http://schemas.openxmlformats.org/drawingml/2006/picture">
                <pic:pic>
                  <pic:nvPicPr>
                    <pic:cNvPr id="0" name="Picture 137796988"/>
                    <pic:cNvPicPr/>
                  </pic:nvPicPr>
                  <pic:blipFill>
                    <a:blip r:embed="R2ce26e899f9142b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49108" cy="3276600"/>
                    </a:xfrm>
                    <a:prstGeom prst="rect">
                      <a:avLst/>
                    </a:prstGeom>
                  </pic:spPr>
                </pic:pic>
              </a:graphicData>
            </a:graphic>
          </wp:inline>
        </w:drawing>
      </w:r>
      <w:r w:rsidR="6710C19C">
        <w:drawing>
          <wp:inline wp14:editId="03D7B3F0" wp14:anchorId="188A9799">
            <wp:extent cx="6217920" cy="3562350"/>
            <wp:effectExtent l="0" t="0" r="0" b="0"/>
            <wp:docPr id="614559250" name="Picture 614559250" title=""/>
            <wp:cNvGraphicFramePr>
              <a:graphicFrameLocks noChangeAspect="1"/>
            </wp:cNvGraphicFramePr>
            <a:graphic>
              <a:graphicData uri="http://schemas.openxmlformats.org/drawingml/2006/picture">
                <pic:pic>
                  <pic:nvPicPr>
                    <pic:cNvPr id="0" name="Picture 614559250"/>
                    <pic:cNvPicPr/>
                  </pic:nvPicPr>
                  <pic:blipFill>
                    <a:blip r:embed="Rf1826657927040d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217920" cy="3562350"/>
                    </a:xfrm>
                    <a:prstGeom prst="rect">
                      <a:avLst/>
                    </a:prstGeom>
                  </pic:spPr>
                </pic:pic>
              </a:graphicData>
            </a:graphic>
          </wp:inline>
        </w:drawing>
      </w:r>
      <w:r w:rsidR="67058AD1">
        <w:drawing>
          <wp:inline wp14:editId="1FA7BB67" wp14:anchorId="2F76501C">
            <wp:extent cx="5972175" cy="3172718"/>
            <wp:effectExtent l="0" t="0" r="0" b="0"/>
            <wp:docPr id="1038733726" name="Picture 1038733726" title=""/>
            <wp:cNvGraphicFramePr>
              <a:graphicFrameLocks noChangeAspect="1"/>
            </wp:cNvGraphicFramePr>
            <a:graphic>
              <a:graphicData uri="http://schemas.openxmlformats.org/drawingml/2006/picture">
                <pic:pic>
                  <pic:nvPicPr>
                    <pic:cNvPr id="0" name="Picture 1038733726"/>
                    <pic:cNvPicPr/>
                  </pic:nvPicPr>
                  <pic:blipFill>
                    <a:blip r:embed="Rdcfcf43dbfaa497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72175" cy="3172718"/>
                    </a:xfrm>
                    <a:prstGeom prst="rect">
                      <a:avLst/>
                    </a:prstGeom>
                  </pic:spPr>
                </pic:pic>
              </a:graphicData>
            </a:graphic>
          </wp:inline>
        </w:drawing>
      </w:r>
      <w:r w:rsidR="67058AD1">
        <w:drawing>
          <wp:inline wp14:editId="2AA9EC0C" wp14:anchorId="005752D1">
            <wp:extent cx="6095998" cy="3302000"/>
            <wp:effectExtent l="0" t="0" r="0" b="0"/>
            <wp:docPr id="143999815" name="Picture 143999815" title=""/>
            <wp:cNvGraphicFramePr>
              <a:graphicFrameLocks noChangeAspect="1"/>
            </wp:cNvGraphicFramePr>
            <a:graphic>
              <a:graphicData uri="http://schemas.openxmlformats.org/drawingml/2006/picture">
                <pic:pic>
                  <pic:nvPicPr>
                    <pic:cNvPr id="0" name="Picture 143999815"/>
                    <pic:cNvPicPr/>
                  </pic:nvPicPr>
                  <pic:blipFill>
                    <a:blip r:embed="R4875b29746334b0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95998" cy="3302000"/>
                    </a:xfrm>
                    <a:prstGeom prst="rect">
                      <a:avLst/>
                    </a:prstGeom>
                  </pic:spPr>
                </pic:pic>
              </a:graphicData>
            </a:graphic>
          </wp:inline>
        </w:drawing>
      </w:r>
      <w:r w:rsidR="67058AD1">
        <w:drawing>
          <wp:inline wp14:editId="65A4CCF9" wp14:anchorId="3B62F22A">
            <wp:extent cx="6049108" cy="3276600"/>
            <wp:effectExtent l="0" t="0" r="0" b="0"/>
            <wp:docPr id="991390998" name="Picture 991390998" title=""/>
            <wp:cNvGraphicFramePr>
              <a:graphicFrameLocks noChangeAspect="1"/>
            </wp:cNvGraphicFramePr>
            <a:graphic>
              <a:graphicData uri="http://schemas.openxmlformats.org/drawingml/2006/picture">
                <pic:pic>
                  <pic:nvPicPr>
                    <pic:cNvPr id="0" name="Picture 991390998"/>
                    <pic:cNvPicPr/>
                  </pic:nvPicPr>
                  <pic:blipFill>
                    <a:blip r:embed="Rd1d968fdd8b5432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49108" cy="3276600"/>
                    </a:xfrm>
                    <a:prstGeom prst="rect">
                      <a:avLst/>
                    </a:prstGeom>
                  </pic:spPr>
                </pic:pic>
              </a:graphicData>
            </a:graphic>
          </wp:inline>
        </w:drawing>
      </w:r>
      <w:r w:rsidR="2498D07D">
        <w:drawing>
          <wp:inline wp14:editId="4739AB01" wp14:anchorId="07C91B21">
            <wp:extent cx="6010274" cy="2942530"/>
            <wp:effectExtent l="0" t="0" r="0" b="0"/>
            <wp:docPr id="1828397556" name="Picture 1828397556" title=""/>
            <wp:cNvGraphicFramePr>
              <a:graphicFrameLocks noChangeAspect="1"/>
            </wp:cNvGraphicFramePr>
            <a:graphic>
              <a:graphicData uri="http://schemas.openxmlformats.org/drawingml/2006/picture">
                <pic:pic>
                  <pic:nvPicPr>
                    <pic:cNvPr id="0" name="Picture 1828397556"/>
                    <pic:cNvPicPr/>
                  </pic:nvPicPr>
                  <pic:blipFill>
                    <a:blip r:embed="R8d710184a2984a9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10274" cy="2942530"/>
                    </a:xfrm>
                    <a:prstGeom prst="rect">
                      <a:avLst/>
                    </a:prstGeom>
                  </pic:spPr>
                </pic:pic>
              </a:graphicData>
            </a:graphic>
          </wp:inline>
        </w:drawing>
      </w:r>
      <w:r w:rsidR="2498D07D">
        <w:drawing>
          <wp:inline wp14:editId="287E59D3" wp14:anchorId="768EE024">
            <wp:extent cx="6150282" cy="3190458"/>
            <wp:effectExtent l="0" t="0" r="0" b="0"/>
            <wp:docPr id="247222982" name="Picture 247222982" title=""/>
            <wp:cNvGraphicFramePr>
              <a:graphicFrameLocks noChangeAspect="1"/>
            </wp:cNvGraphicFramePr>
            <a:graphic>
              <a:graphicData uri="http://schemas.openxmlformats.org/drawingml/2006/picture">
                <pic:pic>
                  <pic:nvPicPr>
                    <pic:cNvPr id="0" name="Picture 247222982"/>
                    <pic:cNvPicPr/>
                  </pic:nvPicPr>
                  <pic:blipFill>
                    <a:blip r:embed="Reb2a954f17d54fb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150282" cy="3190458"/>
                    </a:xfrm>
                    <a:prstGeom prst="rect">
                      <a:avLst/>
                    </a:prstGeom>
                  </pic:spPr>
                </pic:pic>
              </a:graphicData>
            </a:graphic>
          </wp:inline>
        </w:drawing>
      </w:r>
      <w:r w:rsidR="2498D07D">
        <w:drawing>
          <wp:inline wp14:editId="788013EB" wp14:anchorId="79B64C3D">
            <wp:extent cx="6191252" cy="3495476"/>
            <wp:effectExtent l="0" t="0" r="0" b="0"/>
            <wp:docPr id="275058576" name="Picture 275058576" title=""/>
            <wp:cNvGraphicFramePr>
              <a:graphicFrameLocks noChangeAspect="1"/>
            </wp:cNvGraphicFramePr>
            <a:graphic>
              <a:graphicData uri="http://schemas.openxmlformats.org/drawingml/2006/picture">
                <pic:pic>
                  <pic:nvPicPr>
                    <pic:cNvPr id="0" name="Picture 275058576"/>
                    <pic:cNvPicPr/>
                  </pic:nvPicPr>
                  <pic:blipFill>
                    <a:blip r:embed="Rbf006ec5392e420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191252" cy="3495476"/>
                    </a:xfrm>
                    <a:prstGeom prst="rect">
                      <a:avLst/>
                    </a:prstGeom>
                  </pic:spPr>
                </pic:pic>
              </a:graphicData>
            </a:graphic>
          </wp:inline>
        </w:drawing>
      </w:r>
      <w:r w:rsidR="3B7400A4">
        <w:drawing>
          <wp:inline wp14:editId="4C6ED839" wp14:anchorId="67E717A4">
            <wp:extent cx="6278298" cy="2733675"/>
            <wp:effectExtent l="0" t="0" r="0" b="0"/>
            <wp:docPr id="1244130661" name="Picture 1244130661" title=""/>
            <wp:cNvGraphicFramePr>
              <a:graphicFrameLocks noChangeAspect="1"/>
            </wp:cNvGraphicFramePr>
            <a:graphic>
              <a:graphicData uri="http://schemas.openxmlformats.org/drawingml/2006/picture">
                <pic:pic>
                  <pic:nvPicPr>
                    <pic:cNvPr id="0" name="Picture 1244130661"/>
                    <pic:cNvPicPr/>
                  </pic:nvPicPr>
                  <pic:blipFill>
                    <a:blip r:embed="Rf9177dfb1100487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278298" cy="2733675"/>
                    </a:xfrm>
                    <a:prstGeom prst="rect">
                      <a:avLst/>
                    </a:prstGeom>
                  </pic:spPr>
                </pic:pic>
              </a:graphicData>
            </a:graphic>
          </wp:inline>
        </w:drawing>
      </w:r>
      <w:r w:rsidR="3B7400A4">
        <w:drawing>
          <wp:inline wp14:editId="7FCA8A85" wp14:anchorId="06589C6B">
            <wp:extent cx="6113318" cy="3362325"/>
            <wp:effectExtent l="0" t="0" r="0" b="0"/>
            <wp:docPr id="1919393022" name="Picture 1919393022" title=""/>
            <wp:cNvGraphicFramePr>
              <a:graphicFrameLocks noChangeAspect="1"/>
            </wp:cNvGraphicFramePr>
            <a:graphic>
              <a:graphicData uri="http://schemas.openxmlformats.org/drawingml/2006/picture">
                <pic:pic>
                  <pic:nvPicPr>
                    <pic:cNvPr id="0" name="Picture 1919393022"/>
                    <pic:cNvPicPr/>
                  </pic:nvPicPr>
                  <pic:blipFill>
                    <a:blip r:embed="R88469a6f45e848a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113318" cy="3362325"/>
                    </a:xfrm>
                    <a:prstGeom prst="rect">
                      <a:avLst/>
                    </a:prstGeom>
                  </pic:spPr>
                </pic:pic>
              </a:graphicData>
            </a:graphic>
          </wp:inline>
        </w:drawing>
      </w:r>
      <w:r w:rsidR="3B7400A4">
        <w:drawing>
          <wp:inline wp14:editId="2E72D2FD" wp14:anchorId="4A6BFA8D">
            <wp:extent cx="6238874" cy="3106440"/>
            <wp:effectExtent l="0" t="0" r="0" b="0"/>
            <wp:docPr id="21542292" name="Picture 21542292" title=""/>
            <wp:cNvGraphicFramePr>
              <a:graphicFrameLocks noChangeAspect="1"/>
            </wp:cNvGraphicFramePr>
            <a:graphic>
              <a:graphicData uri="http://schemas.openxmlformats.org/drawingml/2006/picture">
                <pic:pic>
                  <pic:nvPicPr>
                    <pic:cNvPr id="0" name="Picture 21542292"/>
                    <pic:cNvPicPr/>
                  </pic:nvPicPr>
                  <pic:blipFill>
                    <a:blip r:embed="R6ac3c438879f4d1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238874" cy="3106440"/>
                    </a:xfrm>
                    <a:prstGeom prst="rect">
                      <a:avLst/>
                    </a:prstGeom>
                  </pic:spPr>
                </pic:pic>
              </a:graphicData>
            </a:graphic>
          </wp:inline>
        </w:drawing>
      </w:r>
      <w:r w:rsidR="1D53B526">
        <w:drawing>
          <wp:inline wp14:editId="0C5359EF" wp14:anchorId="57F6556D">
            <wp:extent cx="6226790" cy="3476625"/>
            <wp:effectExtent l="0" t="0" r="0" b="0"/>
            <wp:docPr id="993154444" name="Picture 993154444" title=""/>
            <wp:cNvGraphicFramePr>
              <a:graphicFrameLocks noChangeAspect="1"/>
            </wp:cNvGraphicFramePr>
            <a:graphic>
              <a:graphicData uri="http://schemas.openxmlformats.org/drawingml/2006/picture">
                <pic:pic>
                  <pic:nvPicPr>
                    <pic:cNvPr id="0" name="Picture 993154444"/>
                    <pic:cNvPicPr/>
                  </pic:nvPicPr>
                  <pic:blipFill>
                    <a:blip r:embed="R7900b962604b4fc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226790" cy="3476625"/>
                    </a:xfrm>
                    <a:prstGeom prst="rect">
                      <a:avLst/>
                    </a:prstGeom>
                  </pic:spPr>
                </pic:pic>
              </a:graphicData>
            </a:graphic>
          </wp:inline>
        </w:drawing>
      </w:r>
      <w:r w:rsidR="1D53B526">
        <w:drawing>
          <wp:inline wp14:editId="34F0CA3B" wp14:anchorId="78B18190">
            <wp:extent cx="6219826" cy="1865948"/>
            <wp:effectExtent l="0" t="0" r="0" b="0"/>
            <wp:docPr id="808386474" name="Picture 808386474" title=""/>
            <wp:cNvGraphicFramePr>
              <a:graphicFrameLocks noChangeAspect="1"/>
            </wp:cNvGraphicFramePr>
            <a:graphic>
              <a:graphicData uri="http://schemas.openxmlformats.org/drawingml/2006/picture">
                <pic:pic>
                  <pic:nvPicPr>
                    <pic:cNvPr id="0" name="Picture 808386474"/>
                    <pic:cNvPicPr/>
                  </pic:nvPicPr>
                  <pic:blipFill>
                    <a:blip r:embed="R92944589b96c478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219826" cy="1865948"/>
                    </a:xfrm>
                    <a:prstGeom prst="rect">
                      <a:avLst/>
                    </a:prstGeom>
                  </pic:spPr>
                </pic:pic>
              </a:graphicData>
            </a:graphic>
          </wp:inline>
        </w:drawing>
      </w:r>
      <w:r w:rsidR="1D53B526">
        <w:drawing>
          <wp:inline wp14:editId="6257F4F6" wp14:anchorId="1F907037">
            <wp:extent cx="6192674" cy="3457575"/>
            <wp:effectExtent l="0" t="0" r="0" b="0"/>
            <wp:docPr id="656335506" name="Picture 656335506" title=""/>
            <wp:cNvGraphicFramePr>
              <a:graphicFrameLocks noChangeAspect="1"/>
            </wp:cNvGraphicFramePr>
            <a:graphic>
              <a:graphicData uri="http://schemas.openxmlformats.org/drawingml/2006/picture">
                <pic:pic>
                  <pic:nvPicPr>
                    <pic:cNvPr id="0" name="Picture 656335506"/>
                    <pic:cNvPicPr/>
                  </pic:nvPicPr>
                  <pic:blipFill>
                    <a:blip r:embed="R7bb25d21e1a840d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192674" cy="3457575"/>
                    </a:xfrm>
                    <a:prstGeom prst="rect">
                      <a:avLst/>
                    </a:prstGeom>
                  </pic:spPr>
                </pic:pic>
              </a:graphicData>
            </a:graphic>
          </wp:inline>
        </w:drawing>
      </w:r>
      <w:r w:rsidR="5CE47BFC">
        <w:drawing>
          <wp:inline wp14:editId="0486CE75" wp14:anchorId="3FA606DC">
            <wp:extent cx="6355770" cy="3495675"/>
            <wp:effectExtent l="0" t="0" r="0" b="0"/>
            <wp:docPr id="1693460980" name="Picture 1693460980" title=""/>
            <wp:cNvGraphicFramePr>
              <a:graphicFrameLocks noChangeAspect="1"/>
            </wp:cNvGraphicFramePr>
            <a:graphic>
              <a:graphicData uri="http://schemas.openxmlformats.org/drawingml/2006/picture">
                <pic:pic>
                  <pic:nvPicPr>
                    <pic:cNvPr id="0" name="Picture 1693460980"/>
                    <pic:cNvPicPr/>
                  </pic:nvPicPr>
                  <pic:blipFill>
                    <a:blip r:embed="R7cc70a374cf6438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355770" cy="3495675"/>
                    </a:xfrm>
                    <a:prstGeom prst="rect">
                      <a:avLst/>
                    </a:prstGeom>
                  </pic:spPr>
                </pic:pic>
              </a:graphicData>
            </a:graphic>
          </wp:inline>
        </w:drawing>
      </w:r>
      <w:r w:rsidR="5CE47BFC">
        <w:drawing>
          <wp:inline wp14:editId="46CA06E1" wp14:anchorId="43E61D84">
            <wp:extent cx="6258250" cy="3429000"/>
            <wp:effectExtent l="0" t="0" r="0" b="0"/>
            <wp:docPr id="617375528" name="Picture 617375528" title=""/>
            <wp:cNvGraphicFramePr>
              <a:graphicFrameLocks noChangeAspect="1"/>
            </wp:cNvGraphicFramePr>
            <a:graphic>
              <a:graphicData uri="http://schemas.openxmlformats.org/drawingml/2006/picture">
                <pic:pic>
                  <pic:nvPicPr>
                    <pic:cNvPr id="0" name="Picture 617375528"/>
                    <pic:cNvPicPr/>
                  </pic:nvPicPr>
                  <pic:blipFill>
                    <a:blip r:embed="Rab4448bcd51a4c2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258250" cy="3429000"/>
                    </a:xfrm>
                    <a:prstGeom prst="rect">
                      <a:avLst/>
                    </a:prstGeom>
                  </pic:spPr>
                </pic:pic>
              </a:graphicData>
            </a:graphic>
          </wp:inline>
        </w:drawing>
      </w:r>
      <w:r w:rsidR="5CE47BFC">
        <w:drawing>
          <wp:inline wp14:editId="40FC29B3" wp14:anchorId="7D0A5A4A">
            <wp:extent cx="6296024" cy="957520"/>
            <wp:effectExtent l="0" t="0" r="0" b="0"/>
            <wp:docPr id="1934444585" name="Picture 1934444585" title=""/>
            <wp:cNvGraphicFramePr>
              <a:graphicFrameLocks noChangeAspect="1"/>
            </wp:cNvGraphicFramePr>
            <a:graphic>
              <a:graphicData uri="http://schemas.openxmlformats.org/drawingml/2006/picture">
                <pic:pic>
                  <pic:nvPicPr>
                    <pic:cNvPr id="0" name="Picture 1934444585"/>
                    <pic:cNvPicPr/>
                  </pic:nvPicPr>
                  <pic:blipFill>
                    <a:blip r:embed="Re33a1becacd84d1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296024" cy="957520"/>
                    </a:xfrm>
                    <a:prstGeom prst="rect">
                      <a:avLst/>
                    </a:prstGeom>
                  </pic:spPr>
                </pic:pic>
              </a:graphicData>
            </a:graphic>
          </wp:inline>
        </w:drawing>
      </w:r>
      <w:r w:rsidR="04FDBE08">
        <w:drawing>
          <wp:inline wp14:editId="77E70404" wp14:anchorId="431B195A">
            <wp:extent cx="6276976" cy="3400028"/>
            <wp:effectExtent l="0" t="0" r="0" b="0"/>
            <wp:docPr id="217082232" name="Picture 217082232" title=""/>
            <wp:cNvGraphicFramePr>
              <a:graphicFrameLocks noChangeAspect="1"/>
            </wp:cNvGraphicFramePr>
            <a:graphic>
              <a:graphicData uri="http://schemas.openxmlformats.org/drawingml/2006/picture">
                <pic:pic>
                  <pic:nvPicPr>
                    <pic:cNvPr id="0" name="Picture 217082232"/>
                    <pic:cNvPicPr/>
                  </pic:nvPicPr>
                  <pic:blipFill>
                    <a:blip r:embed="R9665fae6ca744ff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276976" cy="3400028"/>
                    </a:xfrm>
                    <a:prstGeom prst="rect">
                      <a:avLst/>
                    </a:prstGeom>
                  </pic:spPr>
                </pic:pic>
              </a:graphicData>
            </a:graphic>
          </wp:inline>
        </w:drawing>
      </w:r>
      <w:r w:rsidR="04FDBE08">
        <w:drawing>
          <wp:inline wp14:editId="7FA5D5FC" wp14:anchorId="4FD5E11E">
            <wp:extent cx="6143625" cy="3327797"/>
            <wp:effectExtent l="0" t="0" r="0" b="0"/>
            <wp:docPr id="1436492513" name="Picture 1436492513" title=""/>
            <wp:cNvGraphicFramePr>
              <a:graphicFrameLocks noChangeAspect="1"/>
            </wp:cNvGraphicFramePr>
            <a:graphic>
              <a:graphicData uri="http://schemas.openxmlformats.org/drawingml/2006/picture">
                <pic:pic>
                  <pic:nvPicPr>
                    <pic:cNvPr id="0" name="Picture 1436492513"/>
                    <pic:cNvPicPr/>
                  </pic:nvPicPr>
                  <pic:blipFill>
                    <a:blip r:embed="R0fa21f95cbf1428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143625" cy="3327797"/>
                    </a:xfrm>
                    <a:prstGeom prst="rect">
                      <a:avLst/>
                    </a:prstGeom>
                  </pic:spPr>
                </pic:pic>
              </a:graphicData>
            </a:graphic>
          </wp:inline>
        </w:drawing>
      </w:r>
      <w:r w:rsidR="04FDBE08">
        <w:drawing>
          <wp:inline wp14:editId="7EC28F3D" wp14:anchorId="1970447C">
            <wp:extent cx="6329152" cy="3533775"/>
            <wp:effectExtent l="0" t="0" r="0" b="0"/>
            <wp:docPr id="1354040092" name="Picture 1354040092" title=""/>
            <wp:cNvGraphicFramePr>
              <a:graphicFrameLocks noChangeAspect="1"/>
            </wp:cNvGraphicFramePr>
            <a:graphic>
              <a:graphicData uri="http://schemas.openxmlformats.org/drawingml/2006/picture">
                <pic:pic>
                  <pic:nvPicPr>
                    <pic:cNvPr id="0" name="Picture 1354040092"/>
                    <pic:cNvPicPr/>
                  </pic:nvPicPr>
                  <pic:blipFill>
                    <a:blip r:embed="Rebe507570ff5470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329152" cy="3533775"/>
                    </a:xfrm>
                    <a:prstGeom prst="rect">
                      <a:avLst/>
                    </a:prstGeom>
                  </pic:spPr>
                </pic:pic>
              </a:graphicData>
            </a:graphic>
          </wp:inline>
        </w:drawing>
      </w:r>
      <w:r w:rsidR="2CB2F4CB">
        <w:drawing>
          <wp:inline wp14:editId="10A5C32E" wp14:anchorId="57DCB146">
            <wp:extent cx="6324598" cy="592931"/>
            <wp:effectExtent l="0" t="0" r="0" b="0"/>
            <wp:docPr id="465772463" name="Picture 465772463" title=""/>
            <wp:cNvGraphicFramePr>
              <a:graphicFrameLocks noChangeAspect="1"/>
            </wp:cNvGraphicFramePr>
            <a:graphic>
              <a:graphicData uri="http://schemas.openxmlformats.org/drawingml/2006/picture">
                <pic:pic>
                  <pic:nvPicPr>
                    <pic:cNvPr id="0" name="Picture 465772463"/>
                    <pic:cNvPicPr/>
                  </pic:nvPicPr>
                  <pic:blipFill>
                    <a:blip r:embed="Rf18ef22fa47849a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324598" cy="592931"/>
                    </a:xfrm>
                    <a:prstGeom prst="rect">
                      <a:avLst/>
                    </a:prstGeom>
                  </pic:spPr>
                </pic:pic>
              </a:graphicData>
            </a:graphic>
          </wp:inline>
        </w:drawing>
      </w:r>
      <w:r w:rsidR="2CB2F4CB">
        <w:drawing>
          <wp:inline wp14:editId="21828BBF" wp14:anchorId="7CD0B00A">
            <wp:extent cx="6386842" cy="3486150"/>
            <wp:effectExtent l="0" t="0" r="0" b="0"/>
            <wp:docPr id="1588426433" name="Picture 1588426433" title=""/>
            <wp:cNvGraphicFramePr>
              <a:graphicFrameLocks noChangeAspect="1"/>
            </wp:cNvGraphicFramePr>
            <a:graphic>
              <a:graphicData uri="http://schemas.openxmlformats.org/drawingml/2006/picture">
                <pic:pic>
                  <pic:nvPicPr>
                    <pic:cNvPr id="0" name="Picture 1588426433"/>
                    <pic:cNvPicPr/>
                  </pic:nvPicPr>
                  <pic:blipFill>
                    <a:blip r:embed="R6db551ef092a41a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386842" cy="3486150"/>
                    </a:xfrm>
                    <a:prstGeom prst="rect">
                      <a:avLst/>
                    </a:prstGeom>
                  </pic:spPr>
                </pic:pic>
              </a:graphicData>
            </a:graphic>
          </wp:inline>
        </w:drawing>
      </w:r>
      <w:r w:rsidR="2CB2F4CB">
        <w:drawing>
          <wp:inline wp14:editId="31B1FE2C" wp14:anchorId="79C3D24D">
            <wp:extent cx="6351148" cy="2924175"/>
            <wp:effectExtent l="0" t="0" r="0" b="0"/>
            <wp:docPr id="339728385" name="Picture 339728385" title=""/>
            <wp:cNvGraphicFramePr>
              <a:graphicFrameLocks noChangeAspect="1"/>
            </wp:cNvGraphicFramePr>
            <a:graphic>
              <a:graphicData uri="http://schemas.openxmlformats.org/drawingml/2006/picture">
                <pic:pic>
                  <pic:nvPicPr>
                    <pic:cNvPr id="0" name="Picture 339728385"/>
                    <pic:cNvPicPr/>
                  </pic:nvPicPr>
                  <pic:blipFill>
                    <a:blip r:embed="R7df68fefa07146f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351148" cy="2924175"/>
                    </a:xfrm>
                    <a:prstGeom prst="rect">
                      <a:avLst/>
                    </a:prstGeom>
                  </pic:spPr>
                </pic:pic>
              </a:graphicData>
            </a:graphic>
          </wp:inline>
        </w:drawing>
      </w:r>
      <w:r w:rsidR="42EFC16E">
        <w:drawing>
          <wp:inline wp14:editId="5835EADC" wp14:anchorId="53D96A45">
            <wp:extent cx="6342360" cy="3514725"/>
            <wp:effectExtent l="0" t="0" r="0" b="0"/>
            <wp:docPr id="1442137431" name="Picture 1442137431" title=""/>
            <wp:cNvGraphicFramePr>
              <a:graphicFrameLocks noChangeAspect="1"/>
            </wp:cNvGraphicFramePr>
            <a:graphic>
              <a:graphicData uri="http://schemas.openxmlformats.org/drawingml/2006/picture">
                <pic:pic>
                  <pic:nvPicPr>
                    <pic:cNvPr id="0" name="Picture 1442137431"/>
                    <pic:cNvPicPr/>
                  </pic:nvPicPr>
                  <pic:blipFill>
                    <a:blip r:embed="Rf69a9ce0bd8449c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342360" cy="3514725"/>
                    </a:xfrm>
                    <a:prstGeom prst="rect">
                      <a:avLst/>
                    </a:prstGeom>
                  </pic:spPr>
                </pic:pic>
              </a:graphicData>
            </a:graphic>
          </wp:inline>
        </w:drawing>
      </w:r>
      <w:r w:rsidR="42EFC16E">
        <w:drawing>
          <wp:inline wp14:editId="14705204" wp14:anchorId="38B98C93">
            <wp:extent cx="6286500" cy="1479947"/>
            <wp:effectExtent l="0" t="0" r="0" b="0"/>
            <wp:docPr id="595271133" name="Picture 595271133" title=""/>
            <wp:cNvGraphicFramePr>
              <a:graphicFrameLocks noChangeAspect="1"/>
            </wp:cNvGraphicFramePr>
            <a:graphic>
              <a:graphicData uri="http://schemas.openxmlformats.org/drawingml/2006/picture">
                <pic:pic>
                  <pic:nvPicPr>
                    <pic:cNvPr id="0" name="Picture 595271133"/>
                    <pic:cNvPicPr/>
                  </pic:nvPicPr>
                  <pic:blipFill>
                    <a:blip r:embed="R1626661f538942b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286500" cy="1479947"/>
                    </a:xfrm>
                    <a:prstGeom prst="rect">
                      <a:avLst/>
                    </a:prstGeom>
                  </pic:spPr>
                </pic:pic>
              </a:graphicData>
            </a:graphic>
          </wp:inline>
        </w:drawing>
      </w:r>
    </w:p>
    <w:p w:rsidR="794CA948" w:rsidP="794CA948" w:rsidRDefault="794CA948" w14:paraId="6326D646" w14:textId="5809AC72">
      <w:pPr>
        <w:pStyle w:val="Heading2"/>
      </w:pPr>
    </w:p>
    <w:p w:rsidR="42EFC16E" w:rsidP="794CA948" w:rsidRDefault="42EFC16E" w14:paraId="7355C577" w14:textId="740A172E">
      <w:pPr>
        <w:pStyle w:val="Heading2"/>
      </w:pPr>
      <w:bookmarkStart w:name="_Toc952632250" w:id="196801799"/>
      <w:r w:rsidR="42EFC16E">
        <w:rPr/>
        <w:t xml:space="preserve">Appendix </w:t>
      </w:r>
      <w:r w:rsidR="1DBE531F">
        <w:rPr/>
        <w:t>Three</w:t>
      </w:r>
      <w:r w:rsidR="42EFC16E">
        <w:rPr/>
        <w:t xml:space="preserve"> </w:t>
      </w:r>
      <w:r w:rsidR="42EFC16E">
        <w:rPr/>
        <w:t>–</w:t>
      </w:r>
      <w:r w:rsidR="42EFC16E">
        <w:rPr/>
        <w:t xml:space="preserve"> Male questionnaire answers</w:t>
      </w:r>
      <w:bookmarkEnd w:id="196801799"/>
    </w:p>
    <w:p w:rsidR="3BD91E3F" w:rsidP="5A57D5B2" w:rsidRDefault="3BD91E3F" w14:paraId="2BC19725" w14:textId="01CE205F">
      <w:r>
        <w:rPr>
          <w:noProof/>
        </w:rPr>
        <w:drawing>
          <wp:inline distT="0" distB="0" distL="0" distR="0" wp14:anchorId="1B34524D" wp14:editId="344A49DF">
            <wp:extent cx="5981700" cy="3339782"/>
            <wp:effectExtent l="0" t="0" r="0" b="0"/>
            <wp:docPr id="1626912305" name="Picture 162691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2">
                      <a:extLst>
                        <a:ext uri="{28A0092B-C50C-407E-A947-70E740481C1C}">
                          <a14:useLocalDpi xmlns:a14="http://schemas.microsoft.com/office/drawing/2010/main" val="0"/>
                        </a:ext>
                      </a:extLst>
                    </a:blip>
                    <a:stretch>
                      <a:fillRect/>
                    </a:stretch>
                  </pic:blipFill>
                  <pic:spPr>
                    <a:xfrm>
                      <a:off x="0" y="0"/>
                      <a:ext cx="5981700" cy="3339782"/>
                    </a:xfrm>
                    <a:prstGeom prst="rect">
                      <a:avLst/>
                    </a:prstGeom>
                  </pic:spPr>
                </pic:pic>
              </a:graphicData>
            </a:graphic>
          </wp:inline>
        </w:drawing>
      </w:r>
      <w:r>
        <w:rPr>
          <w:noProof/>
        </w:rPr>
        <w:drawing>
          <wp:inline distT="0" distB="0" distL="0" distR="0" wp14:anchorId="0E616E2E" wp14:editId="1CDE5FC1">
            <wp:extent cx="6191250" cy="3392289"/>
            <wp:effectExtent l="0" t="0" r="0" b="0"/>
            <wp:docPr id="718639321" name="Picture 718639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3">
                      <a:extLst>
                        <a:ext uri="{28A0092B-C50C-407E-A947-70E740481C1C}">
                          <a14:useLocalDpi xmlns:a14="http://schemas.microsoft.com/office/drawing/2010/main" val="0"/>
                        </a:ext>
                      </a:extLst>
                    </a:blip>
                    <a:stretch>
                      <a:fillRect/>
                    </a:stretch>
                  </pic:blipFill>
                  <pic:spPr>
                    <a:xfrm>
                      <a:off x="0" y="0"/>
                      <a:ext cx="6191250" cy="3392289"/>
                    </a:xfrm>
                    <a:prstGeom prst="rect">
                      <a:avLst/>
                    </a:prstGeom>
                  </pic:spPr>
                </pic:pic>
              </a:graphicData>
            </a:graphic>
          </wp:inline>
        </w:drawing>
      </w:r>
      <w:r>
        <w:rPr>
          <w:noProof/>
        </w:rPr>
        <w:drawing>
          <wp:inline distT="0" distB="0" distL="0" distR="0" wp14:anchorId="08A59519" wp14:editId="3B3485A3">
            <wp:extent cx="6143625" cy="3366195"/>
            <wp:effectExtent l="0" t="0" r="0" b="0"/>
            <wp:docPr id="977041456" name="Picture 97704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4">
                      <a:extLst>
                        <a:ext uri="{28A0092B-C50C-407E-A947-70E740481C1C}">
                          <a14:useLocalDpi xmlns:a14="http://schemas.microsoft.com/office/drawing/2010/main" val="0"/>
                        </a:ext>
                      </a:extLst>
                    </a:blip>
                    <a:stretch>
                      <a:fillRect/>
                    </a:stretch>
                  </pic:blipFill>
                  <pic:spPr>
                    <a:xfrm>
                      <a:off x="0" y="0"/>
                      <a:ext cx="6143625" cy="3366195"/>
                    </a:xfrm>
                    <a:prstGeom prst="rect">
                      <a:avLst/>
                    </a:prstGeom>
                  </pic:spPr>
                </pic:pic>
              </a:graphicData>
            </a:graphic>
          </wp:inline>
        </w:drawing>
      </w:r>
      <w:r w:rsidR="5D79A672">
        <w:rPr>
          <w:noProof/>
        </w:rPr>
        <w:drawing>
          <wp:inline distT="0" distB="0" distL="0" distR="0" wp14:anchorId="6F55315F" wp14:editId="32FFDF6A">
            <wp:extent cx="6276975" cy="3439259"/>
            <wp:effectExtent l="0" t="0" r="0" b="0"/>
            <wp:docPr id="1975742959" name="Picture 197574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5">
                      <a:extLst>
                        <a:ext uri="{28A0092B-C50C-407E-A947-70E740481C1C}">
                          <a14:useLocalDpi xmlns:a14="http://schemas.microsoft.com/office/drawing/2010/main" val="0"/>
                        </a:ext>
                      </a:extLst>
                    </a:blip>
                    <a:stretch>
                      <a:fillRect/>
                    </a:stretch>
                  </pic:blipFill>
                  <pic:spPr>
                    <a:xfrm>
                      <a:off x="0" y="0"/>
                      <a:ext cx="6276975" cy="3439259"/>
                    </a:xfrm>
                    <a:prstGeom prst="rect">
                      <a:avLst/>
                    </a:prstGeom>
                  </pic:spPr>
                </pic:pic>
              </a:graphicData>
            </a:graphic>
          </wp:inline>
        </w:drawing>
      </w:r>
      <w:r w:rsidR="5D79A672">
        <w:rPr>
          <w:noProof/>
        </w:rPr>
        <w:drawing>
          <wp:inline distT="0" distB="0" distL="0" distR="0" wp14:anchorId="0A554B68" wp14:editId="0DCC5A0F">
            <wp:extent cx="6143625" cy="3366195"/>
            <wp:effectExtent l="0" t="0" r="0" b="0"/>
            <wp:docPr id="487018667" name="Picture 487018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6">
                      <a:extLst>
                        <a:ext uri="{28A0092B-C50C-407E-A947-70E740481C1C}">
                          <a14:useLocalDpi xmlns:a14="http://schemas.microsoft.com/office/drawing/2010/main" val="0"/>
                        </a:ext>
                      </a:extLst>
                    </a:blip>
                    <a:stretch>
                      <a:fillRect/>
                    </a:stretch>
                  </pic:blipFill>
                  <pic:spPr>
                    <a:xfrm>
                      <a:off x="0" y="0"/>
                      <a:ext cx="6143625" cy="3366195"/>
                    </a:xfrm>
                    <a:prstGeom prst="rect">
                      <a:avLst/>
                    </a:prstGeom>
                  </pic:spPr>
                </pic:pic>
              </a:graphicData>
            </a:graphic>
          </wp:inline>
        </w:drawing>
      </w:r>
      <w:r w:rsidR="5D79A672">
        <w:rPr>
          <w:noProof/>
        </w:rPr>
        <w:drawing>
          <wp:inline distT="0" distB="0" distL="0" distR="0" wp14:anchorId="739B027A" wp14:editId="5D714A44">
            <wp:extent cx="6219825" cy="3407946"/>
            <wp:effectExtent l="0" t="0" r="0" b="0"/>
            <wp:docPr id="1992105978" name="Picture 1992105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7">
                      <a:extLst>
                        <a:ext uri="{28A0092B-C50C-407E-A947-70E740481C1C}">
                          <a14:useLocalDpi xmlns:a14="http://schemas.microsoft.com/office/drawing/2010/main" val="0"/>
                        </a:ext>
                      </a:extLst>
                    </a:blip>
                    <a:stretch>
                      <a:fillRect/>
                    </a:stretch>
                  </pic:blipFill>
                  <pic:spPr>
                    <a:xfrm>
                      <a:off x="0" y="0"/>
                      <a:ext cx="6219825" cy="3407946"/>
                    </a:xfrm>
                    <a:prstGeom prst="rect">
                      <a:avLst/>
                    </a:prstGeom>
                  </pic:spPr>
                </pic:pic>
              </a:graphicData>
            </a:graphic>
          </wp:inline>
        </w:drawing>
      </w:r>
      <w:r w:rsidR="5D79A672">
        <w:rPr>
          <w:noProof/>
        </w:rPr>
        <w:drawing>
          <wp:inline distT="0" distB="0" distL="0" distR="0" wp14:anchorId="18C35487" wp14:editId="4B7D5952">
            <wp:extent cx="6267450" cy="3434040"/>
            <wp:effectExtent l="0" t="0" r="0" b="0"/>
            <wp:docPr id="1002214276" name="Picture 1002214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8">
                      <a:extLst>
                        <a:ext uri="{28A0092B-C50C-407E-A947-70E740481C1C}">
                          <a14:useLocalDpi xmlns:a14="http://schemas.microsoft.com/office/drawing/2010/main" val="0"/>
                        </a:ext>
                      </a:extLst>
                    </a:blip>
                    <a:stretch>
                      <a:fillRect/>
                    </a:stretch>
                  </pic:blipFill>
                  <pic:spPr>
                    <a:xfrm>
                      <a:off x="0" y="0"/>
                      <a:ext cx="6267450" cy="3434040"/>
                    </a:xfrm>
                    <a:prstGeom prst="rect">
                      <a:avLst/>
                    </a:prstGeom>
                  </pic:spPr>
                </pic:pic>
              </a:graphicData>
            </a:graphic>
          </wp:inline>
        </w:drawing>
      </w:r>
      <w:r w:rsidR="2867864A">
        <w:rPr>
          <w:noProof/>
        </w:rPr>
        <w:drawing>
          <wp:inline distT="0" distB="0" distL="0" distR="0" wp14:anchorId="5C40284E" wp14:editId="58524306">
            <wp:extent cx="6181725" cy="3399949"/>
            <wp:effectExtent l="0" t="0" r="0" b="0"/>
            <wp:docPr id="717536473" name="Picture 717536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9">
                      <a:extLst>
                        <a:ext uri="{28A0092B-C50C-407E-A947-70E740481C1C}">
                          <a14:useLocalDpi xmlns:a14="http://schemas.microsoft.com/office/drawing/2010/main" val="0"/>
                        </a:ext>
                      </a:extLst>
                    </a:blip>
                    <a:stretch>
                      <a:fillRect/>
                    </a:stretch>
                  </pic:blipFill>
                  <pic:spPr>
                    <a:xfrm>
                      <a:off x="0" y="0"/>
                      <a:ext cx="6181725" cy="3399949"/>
                    </a:xfrm>
                    <a:prstGeom prst="rect">
                      <a:avLst/>
                    </a:prstGeom>
                  </pic:spPr>
                </pic:pic>
              </a:graphicData>
            </a:graphic>
          </wp:inline>
        </w:drawing>
      </w:r>
      <w:r w:rsidR="2867864A">
        <w:rPr>
          <w:noProof/>
        </w:rPr>
        <w:drawing>
          <wp:inline distT="0" distB="0" distL="0" distR="0" wp14:anchorId="527D2534" wp14:editId="14E3C66D">
            <wp:extent cx="6248400" cy="3436620"/>
            <wp:effectExtent l="0" t="0" r="0" b="0"/>
            <wp:docPr id="1673296972" name="Picture 1673296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0">
                      <a:extLst>
                        <a:ext uri="{28A0092B-C50C-407E-A947-70E740481C1C}">
                          <a14:useLocalDpi xmlns:a14="http://schemas.microsoft.com/office/drawing/2010/main" val="0"/>
                        </a:ext>
                      </a:extLst>
                    </a:blip>
                    <a:stretch>
                      <a:fillRect/>
                    </a:stretch>
                  </pic:blipFill>
                  <pic:spPr>
                    <a:xfrm>
                      <a:off x="0" y="0"/>
                      <a:ext cx="6248400" cy="3436620"/>
                    </a:xfrm>
                    <a:prstGeom prst="rect">
                      <a:avLst/>
                    </a:prstGeom>
                  </pic:spPr>
                </pic:pic>
              </a:graphicData>
            </a:graphic>
          </wp:inline>
        </w:drawing>
      </w:r>
      <w:r w:rsidR="2867864A">
        <w:rPr>
          <w:noProof/>
        </w:rPr>
        <w:drawing>
          <wp:inline distT="0" distB="0" distL="0" distR="0" wp14:anchorId="172F36B4" wp14:editId="26A42704">
            <wp:extent cx="6442364" cy="885825"/>
            <wp:effectExtent l="0" t="0" r="0" b="0"/>
            <wp:docPr id="774490293" name="Picture 774490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1">
                      <a:extLst>
                        <a:ext uri="{28A0092B-C50C-407E-A947-70E740481C1C}">
                          <a14:useLocalDpi xmlns:a14="http://schemas.microsoft.com/office/drawing/2010/main" val="0"/>
                        </a:ext>
                      </a:extLst>
                    </a:blip>
                    <a:stretch>
                      <a:fillRect/>
                    </a:stretch>
                  </pic:blipFill>
                  <pic:spPr>
                    <a:xfrm>
                      <a:off x="0" y="0"/>
                      <a:ext cx="6442364" cy="885825"/>
                    </a:xfrm>
                    <a:prstGeom prst="rect">
                      <a:avLst/>
                    </a:prstGeom>
                  </pic:spPr>
                </pic:pic>
              </a:graphicData>
            </a:graphic>
          </wp:inline>
        </w:drawing>
      </w:r>
      <w:r w:rsidR="2867864A">
        <w:rPr>
          <w:noProof/>
        </w:rPr>
        <w:drawing>
          <wp:inline distT="0" distB="0" distL="0" distR="0" wp14:anchorId="4FC75BBE" wp14:editId="71843D53">
            <wp:extent cx="6229350" cy="3296364"/>
            <wp:effectExtent l="0" t="0" r="0" b="0"/>
            <wp:docPr id="1026575520" name="Picture 1026575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2">
                      <a:extLst>
                        <a:ext uri="{28A0092B-C50C-407E-A947-70E740481C1C}">
                          <a14:useLocalDpi xmlns:a14="http://schemas.microsoft.com/office/drawing/2010/main" val="0"/>
                        </a:ext>
                      </a:extLst>
                    </a:blip>
                    <a:stretch>
                      <a:fillRect/>
                    </a:stretch>
                  </pic:blipFill>
                  <pic:spPr>
                    <a:xfrm>
                      <a:off x="0" y="0"/>
                      <a:ext cx="6229350" cy="3296364"/>
                    </a:xfrm>
                    <a:prstGeom prst="rect">
                      <a:avLst/>
                    </a:prstGeom>
                  </pic:spPr>
                </pic:pic>
              </a:graphicData>
            </a:graphic>
          </wp:inline>
        </w:drawing>
      </w:r>
      <w:r w:rsidR="10C88BCA">
        <w:rPr>
          <w:noProof/>
        </w:rPr>
        <w:drawing>
          <wp:inline distT="0" distB="0" distL="0" distR="0" wp14:anchorId="39DB688D" wp14:editId="126F766E">
            <wp:extent cx="6267450" cy="3512384"/>
            <wp:effectExtent l="0" t="0" r="0" b="0"/>
            <wp:docPr id="85012180" name="Picture 8501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a:extLst>
                        <a:ext uri="{28A0092B-C50C-407E-A947-70E740481C1C}">
                          <a14:useLocalDpi xmlns:a14="http://schemas.microsoft.com/office/drawing/2010/main" val="0"/>
                        </a:ext>
                      </a:extLst>
                    </a:blip>
                    <a:stretch>
                      <a:fillRect/>
                    </a:stretch>
                  </pic:blipFill>
                  <pic:spPr>
                    <a:xfrm>
                      <a:off x="0" y="0"/>
                      <a:ext cx="6267450" cy="3512384"/>
                    </a:xfrm>
                    <a:prstGeom prst="rect">
                      <a:avLst/>
                    </a:prstGeom>
                  </pic:spPr>
                </pic:pic>
              </a:graphicData>
            </a:graphic>
          </wp:inline>
        </w:drawing>
      </w:r>
      <w:r w:rsidR="10C88BCA">
        <w:rPr>
          <w:noProof/>
        </w:rPr>
        <w:drawing>
          <wp:inline distT="0" distB="0" distL="0" distR="0" wp14:anchorId="614C6213" wp14:editId="7CA90E93">
            <wp:extent cx="6296025" cy="2426593"/>
            <wp:effectExtent l="0" t="0" r="0" b="0"/>
            <wp:docPr id="2025070409" name="Picture 2025070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4">
                      <a:extLst>
                        <a:ext uri="{28A0092B-C50C-407E-A947-70E740481C1C}">
                          <a14:useLocalDpi xmlns:a14="http://schemas.microsoft.com/office/drawing/2010/main" val="0"/>
                        </a:ext>
                      </a:extLst>
                    </a:blip>
                    <a:stretch>
                      <a:fillRect/>
                    </a:stretch>
                  </pic:blipFill>
                  <pic:spPr>
                    <a:xfrm>
                      <a:off x="0" y="0"/>
                      <a:ext cx="6296025" cy="2426593"/>
                    </a:xfrm>
                    <a:prstGeom prst="rect">
                      <a:avLst/>
                    </a:prstGeom>
                  </pic:spPr>
                </pic:pic>
              </a:graphicData>
            </a:graphic>
          </wp:inline>
        </w:drawing>
      </w:r>
      <w:r w:rsidR="10C88BCA">
        <w:rPr>
          <w:noProof/>
        </w:rPr>
        <w:drawing>
          <wp:inline distT="0" distB="0" distL="0" distR="0" wp14:anchorId="122C0BBF" wp14:editId="10886377">
            <wp:extent cx="6334932" cy="3114675"/>
            <wp:effectExtent l="0" t="0" r="0" b="0"/>
            <wp:docPr id="1543414623" name="Picture 154341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5">
                      <a:extLst>
                        <a:ext uri="{28A0092B-C50C-407E-A947-70E740481C1C}">
                          <a14:useLocalDpi xmlns:a14="http://schemas.microsoft.com/office/drawing/2010/main" val="0"/>
                        </a:ext>
                      </a:extLst>
                    </a:blip>
                    <a:stretch>
                      <a:fillRect/>
                    </a:stretch>
                  </pic:blipFill>
                  <pic:spPr>
                    <a:xfrm>
                      <a:off x="0" y="0"/>
                      <a:ext cx="6334932" cy="3114675"/>
                    </a:xfrm>
                    <a:prstGeom prst="rect">
                      <a:avLst/>
                    </a:prstGeom>
                  </pic:spPr>
                </pic:pic>
              </a:graphicData>
            </a:graphic>
          </wp:inline>
        </w:drawing>
      </w:r>
      <w:r w:rsidR="51A6A4D4">
        <w:rPr>
          <w:noProof/>
        </w:rPr>
        <w:drawing>
          <wp:inline distT="0" distB="0" distL="0" distR="0" wp14:anchorId="1F350425" wp14:editId="67952264">
            <wp:extent cx="6090116" cy="3286125"/>
            <wp:effectExtent l="0" t="0" r="0" b="0"/>
            <wp:docPr id="1168195766" name="Picture 1168195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6">
                      <a:extLst>
                        <a:ext uri="{28A0092B-C50C-407E-A947-70E740481C1C}">
                          <a14:useLocalDpi xmlns:a14="http://schemas.microsoft.com/office/drawing/2010/main" val="0"/>
                        </a:ext>
                      </a:extLst>
                    </a:blip>
                    <a:stretch>
                      <a:fillRect/>
                    </a:stretch>
                  </pic:blipFill>
                  <pic:spPr>
                    <a:xfrm>
                      <a:off x="0" y="0"/>
                      <a:ext cx="6090116" cy="3286125"/>
                    </a:xfrm>
                    <a:prstGeom prst="rect">
                      <a:avLst/>
                    </a:prstGeom>
                  </pic:spPr>
                </pic:pic>
              </a:graphicData>
            </a:graphic>
          </wp:inline>
        </w:drawing>
      </w:r>
      <w:r w:rsidR="51A6A4D4">
        <w:rPr>
          <w:noProof/>
        </w:rPr>
        <w:drawing>
          <wp:inline distT="0" distB="0" distL="0" distR="0" wp14:anchorId="1969308C" wp14:editId="453977D7">
            <wp:extent cx="6508937" cy="2305248"/>
            <wp:effectExtent l="0" t="0" r="0" b="0"/>
            <wp:docPr id="1258913133" name="Picture 125891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7">
                      <a:extLst>
                        <a:ext uri="{28A0092B-C50C-407E-A947-70E740481C1C}">
                          <a14:useLocalDpi xmlns:a14="http://schemas.microsoft.com/office/drawing/2010/main" val="0"/>
                        </a:ext>
                      </a:extLst>
                    </a:blip>
                    <a:stretch>
                      <a:fillRect/>
                    </a:stretch>
                  </pic:blipFill>
                  <pic:spPr>
                    <a:xfrm>
                      <a:off x="0" y="0"/>
                      <a:ext cx="6508937" cy="2305248"/>
                    </a:xfrm>
                    <a:prstGeom prst="rect">
                      <a:avLst/>
                    </a:prstGeom>
                  </pic:spPr>
                </pic:pic>
              </a:graphicData>
            </a:graphic>
          </wp:inline>
        </w:drawing>
      </w:r>
      <w:r w:rsidR="51A6A4D4">
        <w:rPr>
          <w:noProof/>
        </w:rPr>
        <w:drawing>
          <wp:inline distT="0" distB="0" distL="0" distR="0" wp14:anchorId="7AFD104F" wp14:editId="65E39042">
            <wp:extent cx="6391275" cy="3515201"/>
            <wp:effectExtent l="0" t="0" r="0" b="0"/>
            <wp:docPr id="57080115" name="Picture 57080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8">
                      <a:extLst>
                        <a:ext uri="{28A0092B-C50C-407E-A947-70E740481C1C}">
                          <a14:useLocalDpi xmlns:a14="http://schemas.microsoft.com/office/drawing/2010/main" val="0"/>
                        </a:ext>
                      </a:extLst>
                    </a:blip>
                    <a:stretch>
                      <a:fillRect/>
                    </a:stretch>
                  </pic:blipFill>
                  <pic:spPr>
                    <a:xfrm>
                      <a:off x="0" y="0"/>
                      <a:ext cx="6391275" cy="3515201"/>
                    </a:xfrm>
                    <a:prstGeom prst="rect">
                      <a:avLst/>
                    </a:prstGeom>
                  </pic:spPr>
                </pic:pic>
              </a:graphicData>
            </a:graphic>
          </wp:inline>
        </w:drawing>
      </w:r>
      <w:r w:rsidR="0E12562D">
        <w:rPr>
          <w:noProof/>
        </w:rPr>
        <w:drawing>
          <wp:inline distT="0" distB="0" distL="0" distR="0" wp14:anchorId="5EFFC4F3" wp14:editId="279E3F20">
            <wp:extent cx="6257925" cy="3285410"/>
            <wp:effectExtent l="0" t="0" r="0" b="0"/>
            <wp:docPr id="1278472964" name="Picture 127847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9">
                      <a:extLst>
                        <a:ext uri="{28A0092B-C50C-407E-A947-70E740481C1C}">
                          <a14:useLocalDpi xmlns:a14="http://schemas.microsoft.com/office/drawing/2010/main" val="0"/>
                        </a:ext>
                      </a:extLst>
                    </a:blip>
                    <a:stretch>
                      <a:fillRect/>
                    </a:stretch>
                  </pic:blipFill>
                  <pic:spPr>
                    <a:xfrm>
                      <a:off x="0" y="0"/>
                      <a:ext cx="6257925" cy="3285410"/>
                    </a:xfrm>
                    <a:prstGeom prst="rect">
                      <a:avLst/>
                    </a:prstGeom>
                  </pic:spPr>
                </pic:pic>
              </a:graphicData>
            </a:graphic>
          </wp:inline>
        </w:drawing>
      </w:r>
      <w:r w:rsidR="0E12562D">
        <w:rPr>
          <w:noProof/>
        </w:rPr>
        <w:drawing>
          <wp:inline distT="0" distB="0" distL="0" distR="0" wp14:anchorId="7057CF37" wp14:editId="7C6EDDD3">
            <wp:extent cx="6248400" cy="3280410"/>
            <wp:effectExtent l="0" t="0" r="0" b="0"/>
            <wp:docPr id="263854232" name="Picture 26385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0">
                      <a:extLst>
                        <a:ext uri="{28A0092B-C50C-407E-A947-70E740481C1C}">
                          <a14:useLocalDpi xmlns:a14="http://schemas.microsoft.com/office/drawing/2010/main" val="0"/>
                        </a:ext>
                      </a:extLst>
                    </a:blip>
                    <a:stretch>
                      <a:fillRect/>
                    </a:stretch>
                  </pic:blipFill>
                  <pic:spPr>
                    <a:xfrm>
                      <a:off x="0" y="0"/>
                      <a:ext cx="6248400" cy="3280410"/>
                    </a:xfrm>
                    <a:prstGeom prst="rect">
                      <a:avLst/>
                    </a:prstGeom>
                  </pic:spPr>
                </pic:pic>
              </a:graphicData>
            </a:graphic>
          </wp:inline>
        </w:drawing>
      </w:r>
      <w:r w:rsidR="0E12562D">
        <w:rPr>
          <w:noProof/>
        </w:rPr>
        <w:drawing>
          <wp:inline distT="0" distB="0" distL="0" distR="0" wp14:anchorId="1B2B8372" wp14:editId="6C6BE3E3">
            <wp:extent cx="6134100" cy="3245962"/>
            <wp:effectExtent l="0" t="0" r="0" b="0"/>
            <wp:docPr id="1301147206" name="Picture 1301147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1">
                      <a:extLst>
                        <a:ext uri="{28A0092B-C50C-407E-A947-70E740481C1C}">
                          <a14:useLocalDpi xmlns:a14="http://schemas.microsoft.com/office/drawing/2010/main" val="0"/>
                        </a:ext>
                      </a:extLst>
                    </a:blip>
                    <a:stretch>
                      <a:fillRect/>
                    </a:stretch>
                  </pic:blipFill>
                  <pic:spPr>
                    <a:xfrm>
                      <a:off x="0" y="0"/>
                      <a:ext cx="6134100" cy="3245962"/>
                    </a:xfrm>
                    <a:prstGeom prst="rect">
                      <a:avLst/>
                    </a:prstGeom>
                  </pic:spPr>
                </pic:pic>
              </a:graphicData>
            </a:graphic>
          </wp:inline>
        </w:drawing>
      </w:r>
      <w:r w:rsidR="611BCE1F">
        <w:rPr>
          <w:noProof/>
        </w:rPr>
        <w:drawing>
          <wp:inline distT="0" distB="0" distL="0" distR="0" wp14:anchorId="33D1F3C0" wp14:editId="71CA48E8">
            <wp:extent cx="6143625" cy="3251002"/>
            <wp:effectExtent l="0" t="0" r="0" b="0"/>
            <wp:docPr id="1256872238" name="Picture 125687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2">
                      <a:extLst>
                        <a:ext uri="{28A0092B-C50C-407E-A947-70E740481C1C}">
                          <a14:useLocalDpi xmlns:a14="http://schemas.microsoft.com/office/drawing/2010/main" val="0"/>
                        </a:ext>
                      </a:extLst>
                    </a:blip>
                    <a:stretch>
                      <a:fillRect/>
                    </a:stretch>
                  </pic:blipFill>
                  <pic:spPr>
                    <a:xfrm>
                      <a:off x="0" y="0"/>
                      <a:ext cx="6143625" cy="3251002"/>
                    </a:xfrm>
                    <a:prstGeom prst="rect">
                      <a:avLst/>
                    </a:prstGeom>
                  </pic:spPr>
                </pic:pic>
              </a:graphicData>
            </a:graphic>
          </wp:inline>
        </w:drawing>
      </w:r>
      <w:r w:rsidR="611BCE1F">
        <w:rPr>
          <w:noProof/>
        </w:rPr>
        <w:drawing>
          <wp:inline distT="0" distB="0" distL="0" distR="0" wp14:anchorId="64F2FDF5" wp14:editId="7D9A8AB7">
            <wp:extent cx="6153150" cy="3256042"/>
            <wp:effectExtent l="0" t="0" r="0" b="0"/>
            <wp:docPr id="1052133066" name="Picture 105213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3">
                      <a:extLst>
                        <a:ext uri="{28A0092B-C50C-407E-A947-70E740481C1C}">
                          <a14:useLocalDpi xmlns:a14="http://schemas.microsoft.com/office/drawing/2010/main" val="0"/>
                        </a:ext>
                      </a:extLst>
                    </a:blip>
                    <a:stretch>
                      <a:fillRect/>
                    </a:stretch>
                  </pic:blipFill>
                  <pic:spPr>
                    <a:xfrm>
                      <a:off x="0" y="0"/>
                      <a:ext cx="6153150" cy="3256042"/>
                    </a:xfrm>
                    <a:prstGeom prst="rect">
                      <a:avLst/>
                    </a:prstGeom>
                  </pic:spPr>
                </pic:pic>
              </a:graphicData>
            </a:graphic>
          </wp:inline>
        </w:drawing>
      </w:r>
      <w:r w:rsidR="611BCE1F">
        <w:rPr>
          <w:noProof/>
        </w:rPr>
        <w:drawing>
          <wp:inline distT="0" distB="0" distL="0" distR="0" wp14:anchorId="65FB2FB3" wp14:editId="714BA7C9">
            <wp:extent cx="6076950" cy="379809"/>
            <wp:effectExtent l="0" t="0" r="0" b="0"/>
            <wp:docPr id="175899931" name="Picture 175899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4">
                      <a:extLst>
                        <a:ext uri="{28A0092B-C50C-407E-A947-70E740481C1C}">
                          <a14:useLocalDpi xmlns:a14="http://schemas.microsoft.com/office/drawing/2010/main" val="0"/>
                        </a:ext>
                      </a:extLst>
                    </a:blip>
                    <a:stretch>
                      <a:fillRect/>
                    </a:stretch>
                  </pic:blipFill>
                  <pic:spPr>
                    <a:xfrm>
                      <a:off x="0" y="0"/>
                      <a:ext cx="6076950" cy="379809"/>
                    </a:xfrm>
                    <a:prstGeom prst="rect">
                      <a:avLst/>
                    </a:prstGeom>
                  </pic:spPr>
                </pic:pic>
              </a:graphicData>
            </a:graphic>
          </wp:inline>
        </w:drawing>
      </w:r>
      <w:r w:rsidR="5BBD9BFF">
        <w:rPr>
          <w:noProof/>
        </w:rPr>
        <w:drawing>
          <wp:inline distT="0" distB="0" distL="0" distR="0" wp14:anchorId="439B44F1" wp14:editId="6E08780D">
            <wp:extent cx="6353175" cy="3004523"/>
            <wp:effectExtent l="0" t="0" r="0" b="0"/>
            <wp:docPr id="570328389" name="Picture 570328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5">
                      <a:extLst>
                        <a:ext uri="{28A0092B-C50C-407E-A947-70E740481C1C}">
                          <a14:useLocalDpi xmlns:a14="http://schemas.microsoft.com/office/drawing/2010/main" val="0"/>
                        </a:ext>
                      </a:extLst>
                    </a:blip>
                    <a:stretch>
                      <a:fillRect/>
                    </a:stretch>
                  </pic:blipFill>
                  <pic:spPr>
                    <a:xfrm>
                      <a:off x="0" y="0"/>
                      <a:ext cx="6353175" cy="3004523"/>
                    </a:xfrm>
                    <a:prstGeom prst="rect">
                      <a:avLst/>
                    </a:prstGeom>
                  </pic:spPr>
                </pic:pic>
              </a:graphicData>
            </a:graphic>
          </wp:inline>
        </w:drawing>
      </w:r>
      <w:r w:rsidR="5BBD9BFF">
        <w:rPr>
          <w:noProof/>
        </w:rPr>
        <w:drawing>
          <wp:inline distT="0" distB="0" distL="0" distR="0" wp14:anchorId="1F0E6760" wp14:editId="1B9E5B04">
            <wp:extent cx="6271172" cy="3409950"/>
            <wp:effectExtent l="0" t="0" r="0" b="0"/>
            <wp:docPr id="1038244549" name="Picture 1038244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6">
                      <a:extLst>
                        <a:ext uri="{28A0092B-C50C-407E-A947-70E740481C1C}">
                          <a14:useLocalDpi xmlns:a14="http://schemas.microsoft.com/office/drawing/2010/main" val="0"/>
                        </a:ext>
                      </a:extLst>
                    </a:blip>
                    <a:stretch>
                      <a:fillRect/>
                    </a:stretch>
                  </pic:blipFill>
                  <pic:spPr>
                    <a:xfrm>
                      <a:off x="0" y="0"/>
                      <a:ext cx="6271172" cy="3409950"/>
                    </a:xfrm>
                    <a:prstGeom prst="rect">
                      <a:avLst/>
                    </a:prstGeom>
                  </pic:spPr>
                </pic:pic>
              </a:graphicData>
            </a:graphic>
          </wp:inline>
        </w:drawing>
      </w:r>
      <w:r w:rsidR="5BBD9BFF">
        <w:rPr>
          <w:noProof/>
        </w:rPr>
        <w:drawing>
          <wp:inline distT="0" distB="0" distL="0" distR="0" wp14:anchorId="280ED81D" wp14:editId="1FE5027E">
            <wp:extent cx="6220918" cy="3162300"/>
            <wp:effectExtent l="0" t="0" r="0" b="0"/>
            <wp:docPr id="1030133435" name="Picture 103013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7">
                      <a:extLst>
                        <a:ext uri="{28A0092B-C50C-407E-A947-70E740481C1C}">
                          <a14:useLocalDpi xmlns:a14="http://schemas.microsoft.com/office/drawing/2010/main" val="0"/>
                        </a:ext>
                      </a:extLst>
                    </a:blip>
                    <a:stretch>
                      <a:fillRect/>
                    </a:stretch>
                  </pic:blipFill>
                  <pic:spPr>
                    <a:xfrm>
                      <a:off x="0" y="0"/>
                      <a:ext cx="6220918" cy="3162300"/>
                    </a:xfrm>
                    <a:prstGeom prst="rect">
                      <a:avLst/>
                    </a:prstGeom>
                  </pic:spPr>
                </pic:pic>
              </a:graphicData>
            </a:graphic>
          </wp:inline>
        </w:drawing>
      </w:r>
      <w:r w:rsidR="6292FB0D">
        <w:rPr>
          <w:noProof/>
        </w:rPr>
        <w:drawing>
          <wp:inline distT="0" distB="0" distL="0" distR="0" wp14:anchorId="6F4314DA" wp14:editId="21A7B94A">
            <wp:extent cx="6259085" cy="3533775"/>
            <wp:effectExtent l="0" t="0" r="0" b="0"/>
            <wp:docPr id="1488240773" name="Picture 1488240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8">
                      <a:extLst>
                        <a:ext uri="{28A0092B-C50C-407E-A947-70E740481C1C}">
                          <a14:useLocalDpi xmlns:a14="http://schemas.microsoft.com/office/drawing/2010/main" val="0"/>
                        </a:ext>
                      </a:extLst>
                    </a:blip>
                    <a:stretch>
                      <a:fillRect/>
                    </a:stretch>
                  </pic:blipFill>
                  <pic:spPr>
                    <a:xfrm>
                      <a:off x="0" y="0"/>
                      <a:ext cx="6259085" cy="3533775"/>
                    </a:xfrm>
                    <a:prstGeom prst="rect">
                      <a:avLst/>
                    </a:prstGeom>
                  </pic:spPr>
                </pic:pic>
              </a:graphicData>
            </a:graphic>
          </wp:inline>
        </w:drawing>
      </w:r>
      <w:r w:rsidR="6292FB0D">
        <w:rPr>
          <w:noProof/>
        </w:rPr>
        <w:drawing>
          <wp:inline distT="0" distB="0" distL="0" distR="0" wp14:anchorId="19D64E4D" wp14:editId="377AC4BD">
            <wp:extent cx="6309698" cy="3562350"/>
            <wp:effectExtent l="0" t="0" r="0" b="0"/>
            <wp:docPr id="579761439" name="Picture 57976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9">
                      <a:extLst>
                        <a:ext uri="{28A0092B-C50C-407E-A947-70E740481C1C}">
                          <a14:useLocalDpi xmlns:a14="http://schemas.microsoft.com/office/drawing/2010/main" val="0"/>
                        </a:ext>
                      </a:extLst>
                    </a:blip>
                    <a:stretch>
                      <a:fillRect/>
                    </a:stretch>
                  </pic:blipFill>
                  <pic:spPr>
                    <a:xfrm>
                      <a:off x="0" y="0"/>
                      <a:ext cx="6309698" cy="3562350"/>
                    </a:xfrm>
                    <a:prstGeom prst="rect">
                      <a:avLst/>
                    </a:prstGeom>
                  </pic:spPr>
                </pic:pic>
              </a:graphicData>
            </a:graphic>
          </wp:inline>
        </w:drawing>
      </w:r>
      <w:r w:rsidR="6292FB0D">
        <w:rPr>
          <w:noProof/>
        </w:rPr>
        <w:drawing>
          <wp:inline distT="0" distB="0" distL="0" distR="0" wp14:anchorId="23B9B72E" wp14:editId="1DA6DA0E">
            <wp:extent cx="6305550" cy="3073956"/>
            <wp:effectExtent l="0" t="0" r="0" b="0"/>
            <wp:docPr id="1007933493" name="Picture 100793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0">
                      <a:extLst>
                        <a:ext uri="{28A0092B-C50C-407E-A947-70E740481C1C}">
                          <a14:useLocalDpi xmlns:a14="http://schemas.microsoft.com/office/drawing/2010/main" val="0"/>
                        </a:ext>
                      </a:extLst>
                    </a:blip>
                    <a:stretch>
                      <a:fillRect/>
                    </a:stretch>
                  </pic:blipFill>
                  <pic:spPr>
                    <a:xfrm>
                      <a:off x="0" y="0"/>
                      <a:ext cx="6305550" cy="3073956"/>
                    </a:xfrm>
                    <a:prstGeom prst="rect">
                      <a:avLst/>
                    </a:prstGeom>
                  </pic:spPr>
                </pic:pic>
              </a:graphicData>
            </a:graphic>
          </wp:inline>
        </w:drawing>
      </w:r>
      <w:r w:rsidR="6122FE7D">
        <w:rPr>
          <w:noProof/>
        </w:rPr>
        <w:drawing>
          <wp:inline distT="0" distB="0" distL="0" distR="0" wp14:anchorId="3EAE5AA0" wp14:editId="72B0F511">
            <wp:extent cx="6229350" cy="2958941"/>
            <wp:effectExtent l="0" t="0" r="0" b="0"/>
            <wp:docPr id="1092448269" name="Picture 1092448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1">
                      <a:extLst>
                        <a:ext uri="{28A0092B-C50C-407E-A947-70E740481C1C}">
                          <a14:useLocalDpi xmlns:a14="http://schemas.microsoft.com/office/drawing/2010/main" val="0"/>
                        </a:ext>
                      </a:extLst>
                    </a:blip>
                    <a:stretch>
                      <a:fillRect/>
                    </a:stretch>
                  </pic:blipFill>
                  <pic:spPr>
                    <a:xfrm>
                      <a:off x="0" y="0"/>
                      <a:ext cx="6229350" cy="2958941"/>
                    </a:xfrm>
                    <a:prstGeom prst="rect">
                      <a:avLst/>
                    </a:prstGeom>
                  </pic:spPr>
                </pic:pic>
              </a:graphicData>
            </a:graphic>
          </wp:inline>
        </w:drawing>
      </w:r>
      <w:r w:rsidR="6122FE7D">
        <w:rPr>
          <w:noProof/>
        </w:rPr>
        <w:drawing>
          <wp:inline distT="0" distB="0" distL="0" distR="0" wp14:anchorId="4A71C029" wp14:editId="34CFEA0A">
            <wp:extent cx="6228272" cy="3438525"/>
            <wp:effectExtent l="0" t="0" r="0" b="0"/>
            <wp:docPr id="1755366605" name="Picture 1755366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2">
                      <a:extLst>
                        <a:ext uri="{28A0092B-C50C-407E-A947-70E740481C1C}">
                          <a14:useLocalDpi xmlns:a14="http://schemas.microsoft.com/office/drawing/2010/main" val="0"/>
                        </a:ext>
                      </a:extLst>
                    </a:blip>
                    <a:stretch>
                      <a:fillRect/>
                    </a:stretch>
                  </pic:blipFill>
                  <pic:spPr>
                    <a:xfrm>
                      <a:off x="0" y="0"/>
                      <a:ext cx="6228272" cy="3438525"/>
                    </a:xfrm>
                    <a:prstGeom prst="rect">
                      <a:avLst/>
                    </a:prstGeom>
                  </pic:spPr>
                </pic:pic>
              </a:graphicData>
            </a:graphic>
          </wp:inline>
        </w:drawing>
      </w:r>
      <w:r w:rsidR="6122FE7D">
        <w:rPr>
          <w:noProof/>
        </w:rPr>
        <w:drawing>
          <wp:inline distT="0" distB="0" distL="0" distR="0" wp14:anchorId="7DC54C61" wp14:editId="63A86DF8">
            <wp:extent cx="6211454" cy="2562225"/>
            <wp:effectExtent l="0" t="0" r="0" b="0"/>
            <wp:docPr id="466978001" name="Picture 466978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3">
                      <a:extLst>
                        <a:ext uri="{28A0092B-C50C-407E-A947-70E740481C1C}">
                          <a14:useLocalDpi xmlns:a14="http://schemas.microsoft.com/office/drawing/2010/main" val="0"/>
                        </a:ext>
                      </a:extLst>
                    </a:blip>
                    <a:stretch>
                      <a:fillRect/>
                    </a:stretch>
                  </pic:blipFill>
                  <pic:spPr>
                    <a:xfrm>
                      <a:off x="0" y="0"/>
                      <a:ext cx="6211454" cy="2562225"/>
                    </a:xfrm>
                    <a:prstGeom prst="rect">
                      <a:avLst/>
                    </a:prstGeom>
                  </pic:spPr>
                </pic:pic>
              </a:graphicData>
            </a:graphic>
          </wp:inline>
        </w:drawing>
      </w:r>
      <w:r w:rsidR="02C386B1">
        <w:rPr>
          <w:noProof/>
        </w:rPr>
        <w:drawing>
          <wp:inline distT="0" distB="0" distL="0" distR="0" wp14:anchorId="52657DA2" wp14:editId="0E9ECD9D">
            <wp:extent cx="6172200" cy="2880360"/>
            <wp:effectExtent l="0" t="0" r="0" b="0"/>
            <wp:docPr id="5135775" name="Picture 5135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4">
                      <a:extLst>
                        <a:ext uri="{28A0092B-C50C-407E-A947-70E740481C1C}">
                          <a14:useLocalDpi xmlns:a14="http://schemas.microsoft.com/office/drawing/2010/main" val="0"/>
                        </a:ext>
                      </a:extLst>
                    </a:blip>
                    <a:stretch>
                      <a:fillRect/>
                    </a:stretch>
                  </pic:blipFill>
                  <pic:spPr>
                    <a:xfrm>
                      <a:off x="0" y="0"/>
                      <a:ext cx="6172200" cy="2880360"/>
                    </a:xfrm>
                    <a:prstGeom prst="rect">
                      <a:avLst/>
                    </a:prstGeom>
                  </pic:spPr>
                </pic:pic>
              </a:graphicData>
            </a:graphic>
          </wp:inline>
        </w:drawing>
      </w:r>
      <w:r w:rsidR="02C386B1">
        <w:rPr>
          <w:noProof/>
        </w:rPr>
        <w:drawing>
          <wp:inline distT="0" distB="0" distL="0" distR="0" wp14:anchorId="2BCB4A08" wp14:editId="13BB060B">
            <wp:extent cx="6237478" cy="3365639"/>
            <wp:effectExtent l="0" t="0" r="0" b="0"/>
            <wp:docPr id="1501876120" name="Picture 1501876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5">
                      <a:extLst>
                        <a:ext uri="{28A0092B-C50C-407E-A947-70E740481C1C}">
                          <a14:useLocalDpi xmlns:a14="http://schemas.microsoft.com/office/drawing/2010/main" val="0"/>
                        </a:ext>
                      </a:extLst>
                    </a:blip>
                    <a:stretch>
                      <a:fillRect/>
                    </a:stretch>
                  </pic:blipFill>
                  <pic:spPr>
                    <a:xfrm>
                      <a:off x="0" y="0"/>
                      <a:ext cx="6237478" cy="3365639"/>
                    </a:xfrm>
                    <a:prstGeom prst="rect">
                      <a:avLst/>
                    </a:prstGeom>
                  </pic:spPr>
                </pic:pic>
              </a:graphicData>
            </a:graphic>
          </wp:inline>
        </w:drawing>
      </w:r>
      <w:r w:rsidR="0BD21998">
        <w:rPr>
          <w:noProof/>
        </w:rPr>
        <w:drawing>
          <wp:inline distT="0" distB="0" distL="0" distR="0" wp14:anchorId="31571487" wp14:editId="3B18FD67">
            <wp:extent cx="6494323" cy="2611259"/>
            <wp:effectExtent l="0" t="0" r="0" b="0"/>
            <wp:docPr id="1797756791" name="Picture 1797756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6">
                      <a:extLst>
                        <a:ext uri="{28A0092B-C50C-407E-A947-70E740481C1C}">
                          <a14:useLocalDpi xmlns:a14="http://schemas.microsoft.com/office/drawing/2010/main" val="0"/>
                        </a:ext>
                      </a:extLst>
                    </a:blip>
                    <a:stretch>
                      <a:fillRect/>
                    </a:stretch>
                  </pic:blipFill>
                  <pic:spPr>
                    <a:xfrm>
                      <a:off x="0" y="0"/>
                      <a:ext cx="6494323" cy="2611259"/>
                    </a:xfrm>
                    <a:prstGeom prst="rect">
                      <a:avLst/>
                    </a:prstGeom>
                  </pic:spPr>
                </pic:pic>
              </a:graphicData>
            </a:graphic>
          </wp:inline>
        </w:drawing>
      </w:r>
    </w:p>
    <w:sectPr w:rsidR="3BD91E3F">
      <w:headerReference w:type="default" r:id="rId147"/>
      <w:footerReference w:type="default" r:id="rId148"/>
      <w:headerReference w:type="first" r:id="rId149"/>
      <w:footerReference w:type="first" r:id="rId150"/>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625E" w:rsidRDefault="000A625E" w14:paraId="5FF9307C" w14:textId="77777777">
      <w:pPr>
        <w:spacing w:after="0" w:line="240" w:lineRule="auto"/>
      </w:pPr>
      <w:r>
        <w:separator/>
      </w:r>
    </w:p>
  </w:endnote>
  <w:endnote w:type="continuationSeparator" w:id="0">
    <w:p w:rsidR="000A625E" w:rsidRDefault="000A625E" w14:paraId="44C4E7F6" w14:textId="77777777">
      <w:pPr>
        <w:spacing w:after="0" w:line="240" w:lineRule="auto"/>
      </w:pPr>
      <w:r>
        <w:continuationSeparator/>
      </w:r>
    </w:p>
  </w:endnote>
  <w:endnote w:type="continuationNotice" w:id="1">
    <w:p w:rsidR="000A625E" w:rsidRDefault="000A625E" w14:paraId="14CB8D6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 Next LT Pro">
    <w:altName w:val="Calibri"/>
    <w:charset w:val="4D"/>
    <w:family w:val="swiss"/>
    <w:pitch w:val="variable"/>
    <w:sig w:usb0="800000EF" w:usb1="5000204A" w:usb2="00000000" w:usb3="00000000" w:csb0="00000093" w:csb1="00000000"/>
  </w:font>
  <w:font w:name="Walbaum Display">
    <w:charset w:val="00"/>
    <w:family w:val="roman"/>
    <w:pitch w:val="variable"/>
    <w:sig w:usb0="8000002F" w:usb1="0000000A" w:usb2="00000000" w:usb3="00000000" w:csb0="00000001" w:csb1="00000000"/>
  </w:font>
  <w:font w:name="Walbaum Heading">
    <w:charset w:val="00"/>
    <w:family w:val="roman"/>
    <w:pitch w:val="variable"/>
    <w:sig w:usb0="8000002F" w:usb1="0000000A" w:usb2="00000000" w:usb3="00000000" w:csb0="00000001" w:csb1="00000000"/>
  </w:font>
  <w:font w:name="Walbaum Display Light">
    <w:charset w:val="00"/>
    <w:family w:val="roman"/>
    <w:pitch w:val="variable"/>
    <w:sig w:usb0="8000002F" w:usb1="0000000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C47A02A" w:rsidTr="2113BEA4" w14:paraId="2FE8DC48" w14:textId="77777777">
      <w:trPr>
        <w:trHeight w:val="300"/>
      </w:trPr>
      <w:tc>
        <w:tcPr>
          <w:tcW w:w="3005" w:type="dxa"/>
        </w:tcPr>
        <w:p w:rsidR="4C47A02A" w:rsidP="4C47A02A" w:rsidRDefault="4C47A02A" w14:paraId="0C91D5CD" w14:textId="45B8FFCD">
          <w:pPr>
            <w:pStyle w:val="Header"/>
            <w:ind w:left="-115"/>
          </w:pPr>
        </w:p>
      </w:tc>
      <w:tc>
        <w:tcPr>
          <w:tcW w:w="3005" w:type="dxa"/>
        </w:tcPr>
        <w:p w:rsidR="4C47A02A" w:rsidP="4C47A02A" w:rsidRDefault="4C47A02A" w14:paraId="734AB8CF" w14:textId="39943838">
          <w:pPr>
            <w:pStyle w:val="Header"/>
            <w:jc w:val="center"/>
          </w:pPr>
        </w:p>
      </w:tc>
      <w:tc>
        <w:tcPr>
          <w:tcW w:w="3005" w:type="dxa"/>
        </w:tcPr>
        <w:p w:rsidR="4C47A02A" w:rsidP="4C47A02A" w:rsidRDefault="4C47A02A" w14:paraId="6BC0107E" w14:textId="3FE3CFC9">
          <w:pPr>
            <w:pStyle w:val="Header"/>
            <w:ind w:right="-115"/>
            <w:jc w:val="right"/>
          </w:pPr>
          <w:r>
            <w:fldChar w:fldCharType="begin"/>
          </w:r>
          <w:r>
            <w:instrText>PAGE</w:instrText>
          </w:r>
          <w:r w:rsidR="00DD2779">
            <w:fldChar w:fldCharType="separate"/>
          </w:r>
          <w:r w:rsidR="008A668E">
            <w:rPr>
              <w:noProof/>
            </w:rPr>
            <w:t>1</w:t>
          </w:r>
          <w:r>
            <w:fldChar w:fldCharType="end"/>
          </w:r>
          <w:r w:rsidR="2113BEA4">
            <w:t xml:space="preserve"> of </w:t>
          </w:r>
          <w:r>
            <w:fldChar w:fldCharType="begin"/>
          </w:r>
          <w:r>
            <w:instrText>NUMPAGES</w:instrText>
          </w:r>
          <w:r w:rsidR="00DD2779">
            <w:fldChar w:fldCharType="separate"/>
          </w:r>
          <w:r w:rsidR="008A668E">
            <w:rPr>
              <w:noProof/>
            </w:rPr>
            <w:t>92</w:t>
          </w:r>
          <w:r>
            <w:fldChar w:fldCharType="end"/>
          </w:r>
        </w:p>
      </w:tc>
    </w:tr>
  </w:tbl>
  <w:p w:rsidR="4C47A02A" w:rsidP="4C47A02A" w:rsidRDefault="4C47A02A" w14:paraId="3083DC14" w14:textId="648412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C47A02A" w:rsidTr="4C47A02A" w14:paraId="07882430" w14:textId="77777777">
      <w:trPr>
        <w:trHeight w:val="300"/>
      </w:trPr>
      <w:tc>
        <w:tcPr>
          <w:tcW w:w="3005" w:type="dxa"/>
        </w:tcPr>
        <w:p w:rsidR="4C47A02A" w:rsidP="4C47A02A" w:rsidRDefault="4C47A02A" w14:paraId="23FA95A6" w14:textId="76B430A5">
          <w:pPr>
            <w:pStyle w:val="Header"/>
            <w:ind w:left="-115"/>
          </w:pPr>
        </w:p>
      </w:tc>
      <w:tc>
        <w:tcPr>
          <w:tcW w:w="3005" w:type="dxa"/>
        </w:tcPr>
        <w:p w:rsidR="4C47A02A" w:rsidP="4C47A02A" w:rsidRDefault="4C47A02A" w14:paraId="276350CA" w14:textId="668F39EA">
          <w:pPr>
            <w:pStyle w:val="Header"/>
            <w:jc w:val="center"/>
          </w:pPr>
        </w:p>
      </w:tc>
      <w:tc>
        <w:tcPr>
          <w:tcW w:w="3005" w:type="dxa"/>
        </w:tcPr>
        <w:p w:rsidR="4C47A02A" w:rsidP="4C47A02A" w:rsidRDefault="4C47A02A" w14:paraId="2C4FE0BC" w14:textId="551319DC">
          <w:pPr>
            <w:pStyle w:val="Header"/>
            <w:ind w:right="-115"/>
            <w:jc w:val="right"/>
          </w:pPr>
        </w:p>
      </w:tc>
    </w:tr>
  </w:tbl>
  <w:p w:rsidR="4C47A02A" w:rsidP="4C47A02A" w:rsidRDefault="4C47A02A" w14:paraId="310BCE82" w14:textId="6ED15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625E" w:rsidRDefault="000A625E" w14:paraId="0DFC6041" w14:textId="77777777">
      <w:pPr>
        <w:spacing w:after="0" w:line="240" w:lineRule="auto"/>
      </w:pPr>
      <w:r>
        <w:separator/>
      </w:r>
    </w:p>
  </w:footnote>
  <w:footnote w:type="continuationSeparator" w:id="0">
    <w:p w:rsidR="000A625E" w:rsidRDefault="000A625E" w14:paraId="3723F896" w14:textId="77777777">
      <w:pPr>
        <w:spacing w:after="0" w:line="240" w:lineRule="auto"/>
      </w:pPr>
      <w:r>
        <w:continuationSeparator/>
      </w:r>
    </w:p>
  </w:footnote>
  <w:footnote w:type="continuationNotice" w:id="1">
    <w:p w:rsidR="000A625E" w:rsidRDefault="000A625E" w14:paraId="14EDFF60"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C47A02A" w:rsidTr="4C47A02A" w14:paraId="717E588F" w14:textId="77777777">
      <w:trPr>
        <w:trHeight w:val="300"/>
      </w:trPr>
      <w:tc>
        <w:tcPr>
          <w:tcW w:w="3005" w:type="dxa"/>
        </w:tcPr>
        <w:p w:rsidR="4C47A02A" w:rsidP="4C47A02A" w:rsidRDefault="4C47A02A" w14:paraId="4F98DA24" w14:textId="1B4E074C">
          <w:pPr>
            <w:pStyle w:val="Header"/>
            <w:ind w:left="-115"/>
          </w:pPr>
        </w:p>
      </w:tc>
      <w:tc>
        <w:tcPr>
          <w:tcW w:w="3005" w:type="dxa"/>
        </w:tcPr>
        <w:p w:rsidR="4C47A02A" w:rsidP="4C47A02A" w:rsidRDefault="4C47A02A" w14:paraId="7159DA1E" w14:textId="67AC14E7">
          <w:pPr>
            <w:pStyle w:val="Header"/>
            <w:jc w:val="center"/>
          </w:pPr>
        </w:p>
      </w:tc>
      <w:tc>
        <w:tcPr>
          <w:tcW w:w="3005" w:type="dxa"/>
        </w:tcPr>
        <w:p w:rsidR="4C47A02A" w:rsidP="4C47A02A" w:rsidRDefault="4C47A02A" w14:paraId="10CF97D5" w14:textId="761E3CF7">
          <w:pPr>
            <w:pStyle w:val="Header"/>
            <w:ind w:right="-115"/>
            <w:jc w:val="right"/>
          </w:pPr>
        </w:p>
      </w:tc>
    </w:tr>
  </w:tbl>
  <w:p w:rsidR="4C47A02A" w:rsidP="4C47A02A" w:rsidRDefault="4C47A02A" w14:paraId="3F5DCBBE" w14:textId="493616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C47A02A" w:rsidTr="4C47A02A" w14:paraId="606478F3" w14:textId="77777777">
      <w:trPr>
        <w:trHeight w:val="300"/>
      </w:trPr>
      <w:tc>
        <w:tcPr>
          <w:tcW w:w="3005" w:type="dxa"/>
        </w:tcPr>
        <w:p w:rsidR="4C47A02A" w:rsidP="4C47A02A" w:rsidRDefault="4C47A02A" w14:paraId="1886353B" w14:textId="6687A43C">
          <w:pPr>
            <w:pStyle w:val="Header"/>
            <w:ind w:left="-115"/>
          </w:pPr>
        </w:p>
      </w:tc>
      <w:tc>
        <w:tcPr>
          <w:tcW w:w="3005" w:type="dxa"/>
        </w:tcPr>
        <w:p w:rsidR="4C47A02A" w:rsidP="4C47A02A" w:rsidRDefault="4C47A02A" w14:paraId="32607554" w14:textId="5796C336">
          <w:pPr>
            <w:pStyle w:val="Header"/>
            <w:jc w:val="center"/>
          </w:pPr>
        </w:p>
      </w:tc>
      <w:tc>
        <w:tcPr>
          <w:tcW w:w="3005" w:type="dxa"/>
        </w:tcPr>
        <w:p w:rsidR="4C47A02A" w:rsidP="4C47A02A" w:rsidRDefault="4C47A02A" w14:paraId="32CE2BA0" w14:textId="16FFB723">
          <w:pPr>
            <w:pStyle w:val="Header"/>
            <w:ind w:right="-115"/>
            <w:jc w:val="right"/>
          </w:pPr>
        </w:p>
      </w:tc>
    </w:tr>
  </w:tbl>
  <w:p w:rsidR="4C47A02A" w:rsidP="4C47A02A" w:rsidRDefault="4C47A02A" w14:paraId="12AD8769" w14:textId="452737CF">
    <w:pPr>
      <w:pStyle w:val="Header"/>
    </w:pPr>
  </w:p>
</w:hdr>
</file>

<file path=word/intelligence2.xml><?xml version="1.0" encoding="utf-8"?>
<int2:intelligence xmlns:int2="http://schemas.microsoft.com/office/intelligence/2020/intelligence" xmlns:oel="http://schemas.microsoft.com/office/2019/extlst">
  <int2:observations>
    <int2:textHash int2:hashCode="QmIpFaSMoEiX5F" int2:id="4t3tLFxq">
      <int2:state int2:value="Rejected" int2:type="AugLoop_Text_Critique"/>
    </int2:textHash>
    <int2:textHash int2:hashCode="8pBCjp4zpvpAD/" int2:id="4ygIdL2s">
      <int2:state int2:value="Rejected" int2:type="AugLoop_Text_Critique"/>
    </int2:textHash>
    <int2:textHash int2:hashCode="zYrB8RAejcooNz" int2:id="6UqzmHC0">
      <int2:state int2:value="Rejected" int2:type="AugLoop_Text_Critique"/>
    </int2:textHash>
    <int2:textHash int2:hashCode="ZX7Xi0Ntad5jmW" int2:id="Ax9KuxgO">
      <int2:state int2:value="Rejected" int2:type="AugLoop_Text_Critique"/>
    </int2:textHash>
    <int2:textHash int2:hashCode="iygL1Joi929gMS" int2:id="Bv9xJnD9">
      <int2:state int2:value="Rejected" int2:type="AugLoop_Text_Critique"/>
    </int2:textHash>
    <int2:textHash int2:hashCode="2963XTtJMLOwaF" int2:id="DH2l5DyU">
      <int2:state int2:value="Rejected" int2:type="AugLoop_Text_Critique"/>
    </int2:textHash>
    <int2:textHash int2:hashCode="qSwVRdu6YYBcc2" int2:id="GKBFkZUW">
      <int2:state int2:value="Rejected" int2:type="AugLoop_Text_Critique"/>
    </int2:textHash>
    <int2:textHash int2:hashCode="EfzqfQlKmAG7xl" int2:id="LJ2j1Y0J">
      <int2:state int2:value="Rejected" int2:type="AugLoop_Text_Critique"/>
    </int2:textHash>
    <int2:textHash int2:hashCode="jSLBlZlHmTyrJB" int2:id="NsahG3me">
      <int2:state int2:value="Rejected" int2:type="AugLoop_Text_Critique"/>
    </int2:textHash>
    <int2:textHash int2:hashCode="Jne8XCboDCEI2H" int2:id="QztBgvYy">
      <int2:state int2:value="Rejected" int2:type="AugLoop_Text_Critique"/>
      <int2:state int2:value="Rejected" int2:type="LegacyProofing"/>
    </int2:textHash>
    <int2:textHash int2:hashCode="XNBoh7TwgQu9BB" int2:id="RXkgPGq2">
      <int2:state int2:value="Rejected" int2:type="AugLoop_Text_Critique"/>
    </int2:textHash>
    <int2:textHash int2:hashCode="RKWAyt+H7qZ9L2" int2:id="YcUJljQP">
      <int2:state int2:value="Rejected" int2:type="AugLoop_Text_Critique"/>
      <int2:state int2:value="Rejected" int2:type="LegacyProofing"/>
    </int2:textHash>
    <int2:textHash int2:hashCode="oJ5Bgp+hdxLAfO" int2:id="bCgK93Wh">
      <int2:state int2:value="Rejected" int2:type="AugLoop_Text_Critique"/>
    </int2:textHash>
    <int2:textHash int2:hashCode="5O4u0c+ibUtZMe" int2:id="eaoWEHB3">
      <int2:state int2:value="Rejected" int2:type="AugLoop_Text_Critique"/>
    </int2:textHash>
    <int2:textHash int2:hashCode="MKVQdJiIf0OHdX" int2:id="hMvIp2Q2">
      <int2:state int2:value="Rejected" int2:type="AugLoop_Text_Critique"/>
    </int2:textHash>
    <int2:textHash int2:hashCode="5cDX59tRV0QWRX" int2:id="jFt3yKFp">
      <int2:state int2:value="Rejected" int2:type="AugLoop_Text_Critique"/>
    </int2:textHash>
    <int2:textHash int2:hashCode="dwWMv13Gnjgx4P" int2:id="pHVoELs9">
      <int2:state int2:value="Rejected" int2:type="AugLoop_Text_Critique"/>
    </int2:textHash>
    <int2:textHash int2:hashCode="Y7rxyEYEGk+h8X" int2:id="yezuPnfc">
      <int2:state int2:value="Rejected" int2:type="AugLoop_Text_Critique"/>
    </int2:textHash>
    <int2:bookmark int2:bookmarkName="_Int_Ei48vCOl" int2:invalidationBookmarkName="" int2:hashCode="CUdlNFF5ytE0PQ" int2:id="0j0hJ6Ig">
      <int2:state int2:value="Rejected" int2:type="AugLoop_Text_Critique"/>
    </int2:bookmark>
    <int2:bookmark int2:bookmarkName="_Int_G7c8Ooi0" int2:invalidationBookmarkName="" int2:hashCode="5Bgqn1KcMao7D+" int2:id="1nm14Q6w">
      <int2:state int2:value="Rejected" int2:type="AugLoop_Text_Critique"/>
    </int2:bookmark>
    <int2:bookmark int2:bookmarkName="_Int_y1wd7nKg" int2:invalidationBookmarkName="" int2:hashCode="J28zz2lwxebQ6Q" int2:id="5d6yK9Ro">
      <int2:state int2:value="Rejected" int2:type="AugLoop_Acronyms_AcronymsCritique"/>
    </int2:bookmark>
    <int2:bookmark int2:bookmarkName="_Int_TMY9N3Ym" int2:invalidationBookmarkName="" int2:hashCode="M14wtJ78JjBw3d" int2:id="6CcBmhZy">
      <int2:state int2:value="Rejected" int2:type="AugLoop_Text_Critique"/>
    </int2:bookmark>
    <int2:bookmark int2:bookmarkName="_Int_syW5HnJo" int2:invalidationBookmarkName="" int2:hashCode="SD6DFtosDOG94/" int2:id="7P3F4ki0">
      <int2:state int2:value="Rejected" int2:type="AugLoop_Text_Critique"/>
    </int2:bookmark>
    <int2:bookmark int2:bookmarkName="_Int_9xxSrTPO" int2:invalidationBookmarkName="" int2:hashCode="gGjVY9pZaSGLMg" int2:id="H45pZwYh">
      <int2:state int2:value="Rejected" int2:type="AugLoop_Text_Critique"/>
    </int2:bookmark>
    <int2:bookmark int2:bookmarkName="_Int_5meG0i8e" int2:invalidationBookmarkName="" int2:hashCode="E1+Tt6RJBbZOzq" int2:id="IqACEPfL">
      <int2:state int2:value="Rejected" int2:type="AugLoop_Text_Critique"/>
    </int2:bookmark>
    <int2:bookmark int2:bookmarkName="_Int_2DfTR3dX" int2:invalidationBookmarkName="" int2:hashCode="E1+Tt6RJBbZOzq" int2:id="KXMXxkK2">
      <int2:state int2:value="Rejected" int2:type="AugLoop_Text_Critique"/>
    </int2:bookmark>
    <int2:bookmark int2:bookmarkName="_Int_Hxu861Cx" int2:invalidationBookmarkName="" int2:hashCode="EUpKGMKeUv1RfC" int2:id="Kb4lPfwQ">
      <int2:state int2:value="Rejected" int2:type="AugLoop_Text_Critique"/>
    </int2:bookmark>
    <int2:bookmark int2:bookmarkName="_Int_Bqgc4sET" int2:invalidationBookmarkName="" int2:hashCode="67lHFlg7zQFHuO" int2:id="KsthqiF8">
      <int2:state int2:value="Rejected" int2:type="AugLoop_Text_Critique"/>
    </int2:bookmark>
    <int2:bookmark int2:bookmarkName="_Int_wMNaLoAf" int2:invalidationBookmarkName="" int2:hashCode="S/j/BLWAxe7nPb" int2:id="Lr6Qu6qI">
      <int2:state int2:value="Rejected" int2:type="AugLoop_Text_Critique"/>
    </int2:bookmark>
    <int2:bookmark int2:bookmarkName="_Int_raBl6B5w" int2:invalidationBookmarkName="" int2:hashCode="NyD8XCIEj4PSrG" int2:id="PApTbtEd">
      <int2:state int2:value="Rejected" int2:type="AugLoop_Text_Critique"/>
    </int2:bookmark>
    <int2:bookmark int2:bookmarkName="_Int_r0dJSces" int2:invalidationBookmarkName="" int2:hashCode="NkPdJ9i9g1wpGP" int2:id="Vmmbx6Vq">
      <int2:state int2:value="Rejected" int2:type="AugLoop_Text_Critique"/>
    </int2:bookmark>
    <int2:bookmark int2:bookmarkName="_Int_TAQlc3ga" int2:invalidationBookmarkName="" int2:hashCode="8VqyDVP3iZFRPh" int2:id="W03anKqG">
      <int2:state int2:value="Rejected" int2:type="AugLoop_Text_Critique"/>
    </int2:bookmark>
    <int2:bookmark int2:bookmarkName="_Int_SuFS5sCH" int2:invalidationBookmarkName="" int2:hashCode="e0dMsLOcF3PXGS" int2:id="XCXRVDT5">
      <int2:state int2:value="Rejected" int2:type="AugLoop_Text_Critique"/>
    </int2:bookmark>
    <int2:bookmark int2:bookmarkName="_Int_MfwpNQez" int2:invalidationBookmarkName="" int2:hashCode="YlpDQ1s7i/+oWo" int2:id="XVpqaSrr">
      <int2:state int2:value="Rejected" int2:type="AugLoop_Text_Critique"/>
    </int2:bookmark>
    <int2:bookmark int2:bookmarkName="_Int_tXtPnXKj" int2:invalidationBookmarkName="" int2:hashCode="DLyeopK9Wm5+VP" int2:id="a1Ia5IBl">
      <int2:state int2:value="Rejected" int2:type="AugLoop_Text_Critique"/>
    </int2:bookmark>
    <int2:bookmark int2:bookmarkName="_Int_p40Efbg0" int2:invalidationBookmarkName="" int2:hashCode="bHkOS6wyDDMNSd" int2:id="eJrh4Kh5">
      <int2:state int2:value="Rejected" int2:type="AugLoop_Text_Critique"/>
    </int2:bookmark>
    <int2:bookmark int2:bookmarkName="_Int_0MwgXtlr" int2:invalidationBookmarkName="" int2:hashCode="s/Zhg8BByMZoIc" int2:id="fSvPbTba">
      <int2:state int2:value="Rejected" int2:type="AugLoop_Text_Critique"/>
    </int2:bookmark>
    <int2:bookmark int2:bookmarkName="_Int_EnFS6uWd" int2:invalidationBookmarkName="" int2:hashCode="nfOb30T9oSAw0d" int2:id="fZMYEUjq">
      <int2:state int2:value="Rejected" int2:type="AugLoop_Text_Critique"/>
    </int2:bookmark>
    <int2:bookmark int2:bookmarkName="_Int_Q7M0WzaF" int2:invalidationBookmarkName="" int2:hashCode="HRKWXnwVR2xjaQ" int2:id="h0kYUbsz">
      <int2:state int2:value="Rejected" int2:type="AugLoop_Text_Critique"/>
    </int2:bookmark>
    <int2:bookmark int2:bookmarkName="_Int_nefiGDoX" int2:invalidationBookmarkName="" int2:hashCode="GTXXtuHNqgyyoS" int2:id="iVQtatfZ">
      <int2:state int2:value="Rejected" int2:type="AugLoop_Text_Critique"/>
    </int2:bookmark>
    <int2:bookmark int2:bookmarkName="_Int_jTGNupQ2" int2:invalidationBookmarkName="" int2:hashCode="UjXbhV+uMafKzq" int2:id="kudwYkbk">
      <int2:state int2:value="Rejected" int2:type="AugLoop_Text_Critique"/>
    </int2:bookmark>
    <int2:bookmark int2:bookmarkName="_Int_A2lnP8N7" int2:invalidationBookmarkName="" int2:hashCode="9+46wbctlj92fP" int2:id="m0CQyMfH">
      <int2:state int2:value="Rejected" int2:type="AugLoop_Text_Critique"/>
    </int2:bookmark>
    <int2:bookmark int2:bookmarkName="_Int_QrDCnII8" int2:invalidationBookmarkName="" int2:hashCode="YUrG2bCoA6EtAI" int2:id="pUimdVZ4">
      <int2:state int2:value="Rejected" int2:type="AugLoop_Text_Critique"/>
    </int2:bookmark>
    <int2:bookmark int2:bookmarkName="_Int_OyXiYmH2" int2:invalidationBookmarkName="" int2:hashCode="oo2zu3/1rkVsSK" int2:id="uiRwDREX">
      <int2:state int2:value="Rejected" int2:type="AugLoop_Text_Critique"/>
    </int2:bookmark>
    <int2:bookmark int2:bookmarkName="_Int_GHddXqvG" int2:invalidationBookmarkName="" int2:hashCode="oEQRMCorfIeV/c" int2:id="uwD19dRN">
      <int2:state int2:value="Rejected" int2:type="AugLoop_Text_Critique"/>
    </int2:bookmark>
    <int2:bookmark int2:bookmarkName="_Int_WbhBdAhC" int2:invalidationBookmarkName="" int2:hashCode="zFZF8OQ92bPePF" int2:id="zAUnc4Hk">
      <int2:state int2:value="Rejected" int2:type="AugLoop_Text_Critique"/>
    </int2:bookmark>
    <int2:bookmark int2:bookmarkName="_Int_ErV7D3uJ" int2:invalidationBookmarkName="" int2:hashCode="7ATh+ykW0tXIfJ" int2:id="zjB4hbL7">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1">
    <w:nsid w:val="6fbfd3a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5B0B69"/>
    <w:multiLevelType w:val="hybridMultilevel"/>
    <w:tmpl w:val="FFFFFFFF"/>
    <w:lvl w:ilvl="0" w:tplc="0B5416C6">
      <w:start w:val="1"/>
      <w:numFmt w:val="bullet"/>
      <w:lvlText w:val=""/>
      <w:lvlJc w:val="left"/>
      <w:pPr>
        <w:ind w:left="720" w:hanging="360"/>
      </w:pPr>
      <w:rPr>
        <w:rFonts w:hint="default" w:ascii="Symbol" w:hAnsi="Symbol"/>
      </w:rPr>
    </w:lvl>
    <w:lvl w:ilvl="1" w:tplc="0442B25C">
      <w:start w:val="1"/>
      <w:numFmt w:val="bullet"/>
      <w:lvlText w:val="o"/>
      <w:lvlJc w:val="left"/>
      <w:pPr>
        <w:ind w:left="1440" w:hanging="360"/>
      </w:pPr>
      <w:rPr>
        <w:rFonts w:hint="default" w:ascii="Courier New" w:hAnsi="Courier New"/>
      </w:rPr>
    </w:lvl>
    <w:lvl w:ilvl="2" w:tplc="E1A05324">
      <w:start w:val="1"/>
      <w:numFmt w:val="bullet"/>
      <w:lvlText w:val=""/>
      <w:lvlJc w:val="left"/>
      <w:pPr>
        <w:ind w:left="2160" w:hanging="360"/>
      </w:pPr>
      <w:rPr>
        <w:rFonts w:hint="default" w:ascii="Wingdings" w:hAnsi="Wingdings"/>
      </w:rPr>
    </w:lvl>
    <w:lvl w:ilvl="3" w:tplc="1B60AAE6">
      <w:start w:val="1"/>
      <w:numFmt w:val="bullet"/>
      <w:lvlText w:val=""/>
      <w:lvlJc w:val="left"/>
      <w:pPr>
        <w:ind w:left="2880" w:hanging="360"/>
      </w:pPr>
      <w:rPr>
        <w:rFonts w:hint="default" w:ascii="Symbol" w:hAnsi="Symbol"/>
      </w:rPr>
    </w:lvl>
    <w:lvl w:ilvl="4" w:tplc="DC8096AC">
      <w:start w:val="1"/>
      <w:numFmt w:val="bullet"/>
      <w:lvlText w:val="o"/>
      <w:lvlJc w:val="left"/>
      <w:pPr>
        <w:ind w:left="3600" w:hanging="360"/>
      </w:pPr>
      <w:rPr>
        <w:rFonts w:hint="default" w:ascii="Courier New" w:hAnsi="Courier New"/>
      </w:rPr>
    </w:lvl>
    <w:lvl w:ilvl="5" w:tplc="D8281A68">
      <w:start w:val="1"/>
      <w:numFmt w:val="bullet"/>
      <w:lvlText w:val=""/>
      <w:lvlJc w:val="left"/>
      <w:pPr>
        <w:ind w:left="4320" w:hanging="360"/>
      </w:pPr>
      <w:rPr>
        <w:rFonts w:hint="default" w:ascii="Wingdings" w:hAnsi="Wingdings"/>
      </w:rPr>
    </w:lvl>
    <w:lvl w:ilvl="6" w:tplc="5C6058C4">
      <w:start w:val="1"/>
      <w:numFmt w:val="bullet"/>
      <w:lvlText w:val=""/>
      <w:lvlJc w:val="left"/>
      <w:pPr>
        <w:ind w:left="5040" w:hanging="360"/>
      </w:pPr>
      <w:rPr>
        <w:rFonts w:hint="default" w:ascii="Symbol" w:hAnsi="Symbol"/>
      </w:rPr>
    </w:lvl>
    <w:lvl w:ilvl="7" w:tplc="E6EC6892">
      <w:start w:val="1"/>
      <w:numFmt w:val="bullet"/>
      <w:lvlText w:val="o"/>
      <w:lvlJc w:val="left"/>
      <w:pPr>
        <w:ind w:left="5760" w:hanging="360"/>
      </w:pPr>
      <w:rPr>
        <w:rFonts w:hint="default" w:ascii="Courier New" w:hAnsi="Courier New"/>
      </w:rPr>
    </w:lvl>
    <w:lvl w:ilvl="8" w:tplc="229ABBB8">
      <w:start w:val="1"/>
      <w:numFmt w:val="bullet"/>
      <w:lvlText w:val=""/>
      <w:lvlJc w:val="left"/>
      <w:pPr>
        <w:ind w:left="6480" w:hanging="360"/>
      </w:pPr>
      <w:rPr>
        <w:rFonts w:hint="default" w:ascii="Wingdings" w:hAnsi="Wingdings"/>
      </w:rPr>
    </w:lvl>
  </w:abstractNum>
  <w:abstractNum w:abstractNumId="1" w15:restartNumberingAfterBreak="0">
    <w:nsid w:val="005EEA3E"/>
    <w:multiLevelType w:val="hybridMultilevel"/>
    <w:tmpl w:val="FFFFFFFF"/>
    <w:lvl w:ilvl="0" w:tplc="F1504BE6">
      <w:start w:val="1"/>
      <w:numFmt w:val="bullet"/>
      <w:lvlText w:val="-"/>
      <w:lvlJc w:val="left"/>
      <w:pPr>
        <w:ind w:left="720" w:hanging="360"/>
      </w:pPr>
      <w:rPr>
        <w:rFonts w:hint="default" w:ascii="Calibri" w:hAnsi="Calibri"/>
      </w:rPr>
    </w:lvl>
    <w:lvl w:ilvl="1" w:tplc="2932AA78">
      <w:start w:val="1"/>
      <w:numFmt w:val="bullet"/>
      <w:lvlText w:val="o"/>
      <w:lvlJc w:val="left"/>
      <w:pPr>
        <w:ind w:left="1440" w:hanging="360"/>
      </w:pPr>
      <w:rPr>
        <w:rFonts w:hint="default" w:ascii="Courier New" w:hAnsi="Courier New"/>
      </w:rPr>
    </w:lvl>
    <w:lvl w:ilvl="2" w:tplc="65DAE12A">
      <w:start w:val="1"/>
      <w:numFmt w:val="bullet"/>
      <w:lvlText w:val=""/>
      <w:lvlJc w:val="left"/>
      <w:pPr>
        <w:ind w:left="2160" w:hanging="360"/>
      </w:pPr>
      <w:rPr>
        <w:rFonts w:hint="default" w:ascii="Wingdings" w:hAnsi="Wingdings"/>
      </w:rPr>
    </w:lvl>
    <w:lvl w:ilvl="3" w:tplc="A58C5B06">
      <w:start w:val="1"/>
      <w:numFmt w:val="bullet"/>
      <w:lvlText w:val=""/>
      <w:lvlJc w:val="left"/>
      <w:pPr>
        <w:ind w:left="2880" w:hanging="360"/>
      </w:pPr>
      <w:rPr>
        <w:rFonts w:hint="default" w:ascii="Symbol" w:hAnsi="Symbol"/>
      </w:rPr>
    </w:lvl>
    <w:lvl w:ilvl="4" w:tplc="6F0A7592">
      <w:start w:val="1"/>
      <w:numFmt w:val="bullet"/>
      <w:lvlText w:val="o"/>
      <w:lvlJc w:val="left"/>
      <w:pPr>
        <w:ind w:left="3600" w:hanging="360"/>
      </w:pPr>
      <w:rPr>
        <w:rFonts w:hint="default" w:ascii="Courier New" w:hAnsi="Courier New"/>
      </w:rPr>
    </w:lvl>
    <w:lvl w:ilvl="5" w:tplc="F6A82C38">
      <w:start w:val="1"/>
      <w:numFmt w:val="bullet"/>
      <w:lvlText w:val=""/>
      <w:lvlJc w:val="left"/>
      <w:pPr>
        <w:ind w:left="4320" w:hanging="360"/>
      </w:pPr>
      <w:rPr>
        <w:rFonts w:hint="default" w:ascii="Wingdings" w:hAnsi="Wingdings"/>
      </w:rPr>
    </w:lvl>
    <w:lvl w:ilvl="6" w:tplc="BBD8D46C">
      <w:start w:val="1"/>
      <w:numFmt w:val="bullet"/>
      <w:lvlText w:val=""/>
      <w:lvlJc w:val="left"/>
      <w:pPr>
        <w:ind w:left="5040" w:hanging="360"/>
      </w:pPr>
      <w:rPr>
        <w:rFonts w:hint="default" w:ascii="Symbol" w:hAnsi="Symbol"/>
      </w:rPr>
    </w:lvl>
    <w:lvl w:ilvl="7" w:tplc="D8E8DDF8">
      <w:start w:val="1"/>
      <w:numFmt w:val="bullet"/>
      <w:lvlText w:val="o"/>
      <w:lvlJc w:val="left"/>
      <w:pPr>
        <w:ind w:left="5760" w:hanging="360"/>
      </w:pPr>
      <w:rPr>
        <w:rFonts w:hint="default" w:ascii="Courier New" w:hAnsi="Courier New"/>
      </w:rPr>
    </w:lvl>
    <w:lvl w:ilvl="8" w:tplc="F62CA4E2">
      <w:start w:val="1"/>
      <w:numFmt w:val="bullet"/>
      <w:lvlText w:val=""/>
      <w:lvlJc w:val="left"/>
      <w:pPr>
        <w:ind w:left="6480" w:hanging="360"/>
      </w:pPr>
      <w:rPr>
        <w:rFonts w:hint="default" w:ascii="Wingdings" w:hAnsi="Wingdings"/>
      </w:rPr>
    </w:lvl>
  </w:abstractNum>
  <w:abstractNum w:abstractNumId="2" w15:restartNumberingAfterBreak="0">
    <w:nsid w:val="01977F3C"/>
    <w:multiLevelType w:val="hybridMultilevel"/>
    <w:tmpl w:val="FFFFFFFF"/>
    <w:lvl w:ilvl="0" w:tplc="0AF2489A">
      <w:start w:val="1"/>
      <w:numFmt w:val="bullet"/>
      <w:lvlText w:val="-"/>
      <w:lvlJc w:val="left"/>
      <w:pPr>
        <w:ind w:left="720" w:hanging="360"/>
      </w:pPr>
      <w:rPr>
        <w:rFonts w:hint="default" w:ascii="Calibri" w:hAnsi="Calibri"/>
      </w:rPr>
    </w:lvl>
    <w:lvl w:ilvl="1" w:tplc="9B8CED32">
      <w:start w:val="1"/>
      <w:numFmt w:val="bullet"/>
      <w:lvlText w:val="o"/>
      <w:lvlJc w:val="left"/>
      <w:pPr>
        <w:ind w:left="1440" w:hanging="360"/>
      </w:pPr>
      <w:rPr>
        <w:rFonts w:hint="default" w:ascii="Courier New" w:hAnsi="Courier New"/>
      </w:rPr>
    </w:lvl>
    <w:lvl w:ilvl="2" w:tplc="307E9C24">
      <w:start w:val="1"/>
      <w:numFmt w:val="bullet"/>
      <w:lvlText w:val=""/>
      <w:lvlJc w:val="left"/>
      <w:pPr>
        <w:ind w:left="2160" w:hanging="360"/>
      </w:pPr>
      <w:rPr>
        <w:rFonts w:hint="default" w:ascii="Wingdings" w:hAnsi="Wingdings"/>
      </w:rPr>
    </w:lvl>
    <w:lvl w:ilvl="3" w:tplc="7A3A7160">
      <w:start w:val="1"/>
      <w:numFmt w:val="bullet"/>
      <w:lvlText w:val=""/>
      <w:lvlJc w:val="left"/>
      <w:pPr>
        <w:ind w:left="2880" w:hanging="360"/>
      </w:pPr>
      <w:rPr>
        <w:rFonts w:hint="default" w:ascii="Symbol" w:hAnsi="Symbol"/>
      </w:rPr>
    </w:lvl>
    <w:lvl w:ilvl="4" w:tplc="E4E265D0">
      <w:start w:val="1"/>
      <w:numFmt w:val="bullet"/>
      <w:lvlText w:val="o"/>
      <w:lvlJc w:val="left"/>
      <w:pPr>
        <w:ind w:left="3600" w:hanging="360"/>
      </w:pPr>
      <w:rPr>
        <w:rFonts w:hint="default" w:ascii="Courier New" w:hAnsi="Courier New"/>
      </w:rPr>
    </w:lvl>
    <w:lvl w:ilvl="5" w:tplc="5B621546">
      <w:start w:val="1"/>
      <w:numFmt w:val="bullet"/>
      <w:lvlText w:val=""/>
      <w:lvlJc w:val="left"/>
      <w:pPr>
        <w:ind w:left="4320" w:hanging="360"/>
      </w:pPr>
      <w:rPr>
        <w:rFonts w:hint="default" w:ascii="Wingdings" w:hAnsi="Wingdings"/>
      </w:rPr>
    </w:lvl>
    <w:lvl w:ilvl="6" w:tplc="931C0192">
      <w:start w:val="1"/>
      <w:numFmt w:val="bullet"/>
      <w:lvlText w:val=""/>
      <w:lvlJc w:val="left"/>
      <w:pPr>
        <w:ind w:left="5040" w:hanging="360"/>
      </w:pPr>
      <w:rPr>
        <w:rFonts w:hint="default" w:ascii="Symbol" w:hAnsi="Symbol"/>
      </w:rPr>
    </w:lvl>
    <w:lvl w:ilvl="7" w:tplc="9B2E9BD0">
      <w:start w:val="1"/>
      <w:numFmt w:val="bullet"/>
      <w:lvlText w:val="o"/>
      <w:lvlJc w:val="left"/>
      <w:pPr>
        <w:ind w:left="5760" w:hanging="360"/>
      </w:pPr>
      <w:rPr>
        <w:rFonts w:hint="default" w:ascii="Courier New" w:hAnsi="Courier New"/>
      </w:rPr>
    </w:lvl>
    <w:lvl w:ilvl="8" w:tplc="E58CE622">
      <w:start w:val="1"/>
      <w:numFmt w:val="bullet"/>
      <w:lvlText w:val=""/>
      <w:lvlJc w:val="left"/>
      <w:pPr>
        <w:ind w:left="6480" w:hanging="360"/>
      </w:pPr>
      <w:rPr>
        <w:rFonts w:hint="default" w:ascii="Wingdings" w:hAnsi="Wingdings"/>
      </w:rPr>
    </w:lvl>
  </w:abstractNum>
  <w:abstractNum w:abstractNumId="3" w15:restartNumberingAfterBreak="0">
    <w:nsid w:val="03A909D4"/>
    <w:multiLevelType w:val="hybridMultilevel"/>
    <w:tmpl w:val="FFFFFFFF"/>
    <w:lvl w:ilvl="0" w:tplc="18C0C852">
      <w:start w:val="1"/>
      <w:numFmt w:val="bullet"/>
      <w:lvlText w:val="-"/>
      <w:lvlJc w:val="left"/>
      <w:pPr>
        <w:ind w:left="720" w:hanging="360"/>
      </w:pPr>
      <w:rPr>
        <w:rFonts w:hint="default" w:ascii="Calibri" w:hAnsi="Calibri"/>
      </w:rPr>
    </w:lvl>
    <w:lvl w:ilvl="1" w:tplc="88AA7DBE">
      <w:start w:val="1"/>
      <w:numFmt w:val="bullet"/>
      <w:lvlText w:val="o"/>
      <w:lvlJc w:val="left"/>
      <w:pPr>
        <w:ind w:left="1440" w:hanging="360"/>
      </w:pPr>
      <w:rPr>
        <w:rFonts w:hint="default" w:ascii="Courier New" w:hAnsi="Courier New"/>
      </w:rPr>
    </w:lvl>
    <w:lvl w:ilvl="2" w:tplc="680E5926">
      <w:start w:val="1"/>
      <w:numFmt w:val="bullet"/>
      <w:lvlText w:val=""/>
      <w:lvlJc w:val="left"/>
      <w:pPr>
        <w:ind w:left="2160" w:hanging="360"/>
      </w:pPr>
      <w:rPr>
        <w:rFonts w:hint="default" w:ascii="Wingdings" w:hAnsi="Wingdings"/>
      </w:rPr>
    </w:lvl>
    <w:lvl w:ilvl="3" w:tplc="7DCC83A6">
      <w:start w:val="1"/>
      <w:numFmt w:val="bullet"/>
      <w:lvlText w:val=""/>
      <w:lvlJc w:val="left"/>
      <w:pPr>
        <w:ind w:left="2880" w:hanging="360"/>
      </w:pPr>
      <w:rPr>
        <w:rFonts w:hint="default" w:ascii="Symbol" w:hAnsi="Symbol"/>
      </w:rPr>
    </w:lvl>
    <w:lvl w:ilvl="4" w:tplc="E82EEFD0">
      <w:start w:val="1"/>
      <w:numFmt w:val="bullet"/>
      <w:lvlText w:val="o"/>
      <w:lvlJc w:val="left"/>
      <w:pPr>
        <w:ind w:left="3600" w:hanging="360"/>
      </w:pPr>
      <w:rPr>
        <w:rFonts w:hint="default" w:ascii="Courier New" w:hAnsi="Courier New"/>
      </w:rPr>
    </w:lvl>
    <w:lvl w:ilvl="5" w:tplc="B37C1E9E">
      <w:start w:val="1"/>
      <w:numFmt w:val="bullet"/>
      <w:lvlText w:val=""/>
      <w:lvlJc w:val="left"/>
      <w:pPr>
        <w:ind w:left="4320" w:hanging="360"/>
      </w:pPr>
      <w:rPr>
        <w:rFonts w:hint="default" w:ascii="Wingdings" w:hAnsi="Wingdings"/>
      </w:rPr>
    </w:lvl>
    <w:lvl w:ilvl="6" w:tplc="E15ABF20">
      <w:start w:val="1"/>
      <w:numFmt w:val="bullet"/>
      <w:lvlText w:val=""/>
      <w:lvlJc w:val="left"/>
      <w:pPr>
        <w:ind w:left="5040" w:hanging="360"/>
      </w:pPr>
      <w:rPr>
        <w:rFonts w:hint="default" w:ascii="Symbol" w:hAnsi="Symbol"/>
      </w:rPr>
    </w:lvl>
    <w:lvl w:ilvl="7" w:tplc="B0A4FEA2">
      <w:start w:val="1"/>
      <w:numFmt w:val="bullet"/>
      <w:lvlText w:val="o"/>
      <w:lvlJc w:val="left"/>
      <w:pPr>
        <w:ind w:left="5760" w:hanging="360"/>
      </w:pPr>
      <w:rPr>
        <w:rFonts w:hint="default" w:ascii="Courier New" w:hAnsi="Courier New"/>
      </w:rPr>
    </w:lvl>
    <w:lvl w:ilvl="8" w:tplc="4E348E46">
      <w:start w:val="1"/>
      <w:numFmt w:val="bullet"/>
      <w:lvlText w:val=""/>
      <w:lvlJc w:val="left"/>
      <w:pPr>
        <w:ind w:left="6480" w:hanging="360"/>
      </w:pPr>
      <w:rPr>
        <w:rFonts w:hint="default" w:ascii="Wingdings" w:hAnsi="Wingdings"/>
      </w:rPr>
    </w:lvl>
  </w:abstractNum>
  <w:abstractNum w:abstractNumId="4" w15:restartNumberingAfterBreak="0">
    <w:nsid w:val="05E8D901"/>
    <w:multiLevelType w:val="hybridMultilevel"/>
    <w:tmpl w:val="FFFFFFFF"/>
    <w:lvl w:ilvl="0" w:tplc="81E4787A">
      <w:start w:val="1"/>
      <w:numFmt w:val="bullet"/>
      <w:lvlText w:val="-"/>
      <w:lvlJc w:val="left"/>
      <w:pPr>
        <w:ind w:left="720" w:hanging="360"/>
      </w:pPr>
      <w:rPr>
        <w:rFonts w:hint="default" w:ascii="Calibri" w:hAnsi="Calibri"/>
      </w:rPr>
    </w:lvl>
    <w:lvl w:ilvl="1" w:tplc="790AE6FC">
      <w:start w:val="1"/>
      <w:numFmt w:val="bullet"/>
      <w:lvlText w:val="o"/>
      <w:lvlJc w:val="left"/>
      <w:pPr>
        <w:ind w:left="1440" w:hanging="360"/>
      </w:pPr>
      <w:rPr>
        <w:rFonts w:hint="default" w:ascii="Courier New" w:hAnsi="Courier New"/>
      </w:rPr>
    </w:lvl>
    <w:lvl w:ilvl="2" w:tplc="05BC654E">
      <w:start w:val="1"/>
      <w:numFmt w:val="bullet"/>
      <w:lvlText w:val=""/>
      <w:lvlJc w:val="left"/>
      <w:pPr>
        <w:ind w:left="2160" w:hanging="360"/>
      </w:pPr>
      <w:rPr>
        <w:rFonts w:hint="default" w:ascii="Wingdings" w:hAnsi="Wingdings"/>
      </w:rPr>
    </w:lvl>
    <w:lvl w:ilvl="3" w:tplc="E632C360">
      <w:start w:val="1"/>
      <w:numFmt w:val="bullet"/>
      <w:lvlText w:val=""/>
      <w:lvlJc w:val="left"/>
      <w:pPr>
        <w:ind w:left="2880" w:hanging="360"/>
      </w:pPr>
      <w:rPr>
        <w:rFonts w:hint="default" w:ascii="Symbol" w:hAnsi="Symbol"/>
      </w:rPr>
    </w:lvl>
    <w:lvl w:ilvl="4" w:tplc="C94E6C4C">
      <w:start w:val="1"/>
      <w:numFmt w:val="bullet"/>
      <w:lvlText w:val="o"/>
      <w:lvlJc w:val="left"/>
      <w:pPr>
        <w:ind w:left="3600" w:hanging="360"/>
      </w:pPr>
      <w:rPr>
        <w:rFonts w:hint="default" w:ascii="Courier New" w:hAnsi="Courier New"/>
      </w:rPr>
    </w:lvl>
    <w:lvl w:ilvl="5" w:tplc="0A28FC50">
      <w:start w:val="1"/>
      <w:numFmt w:val="bullet"/>
      <w:lvlText w:val=""/>
      <w:lvlJc w:val="left"/>
      <w:pPr>
        <w:ind w:left="4320" w:hanging="360"/>
      </w:pPr>
      <w:rPr>
        <w:rFonts w:hint="default" w:ascii="Wingdings" w:hAnsi="Wingdings"/>
      </w:rPr>
    </w:lvl>
    <w:lvl w:ilvl="6" w:tplc="51942E5C">
      <w:start w:val="1"/>
      <w:numFmt w:val="bullet"/>
      <w:lvlText w:val=""/>
      <w:lvlJc w:val="left"/>
      <w:pPr>
        <w:ind w:left="5040" w:hanging="360"/>
      </w:pPr>
      <w:rPr>
        <w:rFonts w:hint="default" w:ascii="Symbol" w:hAnsi="Symbol"/>
      </w:rPr>
    </w:lvl>
    <w:lvl w:ilvl="7" w:tplc="0C58F5C2">
      <w:start w:val="1"/>
      <w:numFmt w:val="bullet"/>
      <w:lvlText w:val="o"/>
      <w:lvlJc w:val="left"/>
      <w:pPr>
        <w:ind w:left="5760" w:hanging="360"/>
      </w:pPr>
      <w:rPr>
        <w:rFonts w:hint="default" w:ascii="Courier New" w:hAnsi="Courier New"/>
      </w:rPr>
    </w:lvl>
    <w:lvl w:ilvl="8" w:tplc="9D206E54">
      <w:start w:val="1"/>
      <w:numFmt w:val="bullet"/>
      <w:lvlText w:val=""/>
      <w:lvlJc w:val="left"/>
      <w:pPr>
        <w:ind w:left="6480" w:hanging="360"/>
      </w:pPr>
      <w:rPr>
        <w:rFonts w:hint="default" w:ascii="Wingdings" w:hAnsi="Wingdings"/>
      </w:rPr>
    </w:lvl>
  </w:abstractNum>
  <w:abstractNum w:abstractNumId="5" w15:restartNumberingAfterBreak="0">
    <w:nsid w:val="09B6CBB0"/>
    <w:multiLevelType w:val="hybridMultilevel"/>
    <w:tmpl w:val="FFFFFFFF"/>
    <w:lvl w:ilvl="0" w:tplc="3948E088">
      <w:start w:val="1"/>
      <w:numFmt w:val="bullet"/>
      <w:lvlText w:val=""/>
      <w:lvlJc w:val="left"/>
      <w:pPr>
        <w:ind w:left="720" w:hanging="360"/>
      </w:pPr>
      <w:rPr>
        <w:rFonts w:hint="default" w:ascii="Symbol" w:hAnsi="Symbol"/>
      </w:rPr>
    </w:lvl>
    <w:lvl w:ilvl="1" w:tplc="3F5AB8FA">
      <w:start w:val="1"/>
      <w:numFmt w:val="bullet"/>
      <w:lvlText w:val="o"/>
      <w:lvlJc w:val="left"/>
      <w:pPr>
        <w:ind w:left="1440" w:hanging="360"/>
      </w:pPr>
      <w:rPr>
        <w:rFonts w:hint="default" w:ascii="Courier New" w:hAnsi="Courier New"/>
      </w:rPr>
    </w:lvl>
    <w:lvl w:ilvl="2" w:tplc="CD4C7892">
      <w:start w:val="1"/>
      <w:numFmt w:val="bullet"/>
      <w:lvlText w:val=""/>
      <w:lvlJc w:val="left"/>
      <w:pPr>
        <w:ind w:left="2160" w:hanging="360"/>
      </w:pPr>
      <w:rPr>
        <w:rFonts w:hint="default" w:ascii="Wingdings" w:hAnsi="Wingdings"/>
      </w:rPr>
    </w:lvl>
    <w:lvl w:ilvl="3" w:tplc="EE7CD3BC">
      <w:start w:val="1"/>
      <w:numFmt w:val="bullet"/>
      <w:lvlText w:val=""/>
      <w:lvlJc w:val="left"/>
      <w:pPr>
        <w:ind w:left="2880" w:hanging="360"/>
      </w:pPr>
      <w:rPr>
        <w:rFonts w:hint="default" w:ascii="Symbol" w:hAnsi="Symbol"/>
      </w:rPr>
    </w:lvl>
    <w:lvl w:ilvl="4" w:tplc="950A066E">
      <w:start w:val="1"/>
      <w:numFmt w:val="bullet"/>
      <w:lvlText w:val="o"/>
      <w:lvlJc w:val="left"/>
      <w:pPr>
        <w:ind w:left="3600" w:hanging="360"/>
      </w:pPr>
      <w:rPr>
        <w:rFonts w:hint="default" w:ascii="Courier New" w:hAnsi="Courier New"/>
      </w:rPr>
    </w:lvl>
    <w:lvl w:ilvl="5" w:tplc="0E10D864">
      <w:start w:val="1"/>
      <w:numFmt w:val="bullet"/>
      <w:lvlText w:val=""/>
      <w:lvlJc w:val="left"/>
      <w:pPr>
        <w:ind w:left="4320" w:hanging="360"/>
      </w:pPr>
      <w:rPr>
        <w:rFonts w:hint="default" w:ascii="Wingdings" w:hAnsi="Wingdings"/>
      </w:rPr>
    </w:lvl>
    <w:lvl w:ilvl="6" w:tplc="10FC02B4">
      <w:start w:val="1"/>
      <w:numFmt w:val="bullet"/>
      <w:lvlText w:val=""/>
      <w:lvlJc w:val="left"/>
      <w:pPr>
        <w:ind w:left="5040" w:hanging="360"/>
      </w:pPr>
      <w:rPr>
        <w:rFonts w:hint="default" w:ascii="Symbol" w:hAnsi="Symbol"/>
      </w:rPr>
    </w:lvl>
    <w:lvl w:ilvl="7" w:tplc="0C64D23C">
      <w:start w:val="1"/>
      <w:numFmt w:val="bullet"/>
      <w:lvlText w:val="o"/>
      <w:lvlJc w:val="left"/>
      <w:pPr>
        <w:ind w:left="5760" w:hanging="360"/>
      </w:pPr>
      <w:rPr>
        <w:rFonts w:hint="default" w:ascii="Courier New" w:hAnsi="Courier New"/>
      </w:rPr>
    </w:lvl>
    <w:lvl w:ilvl="8" w:tplc="FFA63246">
      <w:start w:val="1"/>
      <w:numFmt w:val="bullet"/>
      <w:lvlText w:val=""/>
      <w:lvlJc w:val="left"/>
      <w:pPr>
        <w:ind w:left="6480" w:hanging="360"/>
      </w:pPr>
      <w:rPr>
        <w:rFonts w:hint="default" w:ascii="Wingdings" w:hAnsi="Wingdings"/>
      </w:rPr>
    </w:lvl>
  </w:abstractNum>
  <w:abstractNum w:abstractNumId="6" w15:restartNumberingAfterBreak="0">
    <w:nsid w:val="12413AA3"/>
    <w:multiLevelType w:val="hybridMultilevel"/>
    <w:tmpl w:val="FFFFFFFF"/>
    <w:lvl w:ilvl="0" w:tplc="A5F06CC2">
      <w:start w:val="1"/>
      <w:numFmt w:val="bullet"/>
      <w:lvlText w:val=""/>
      <w:lvlJc w:val="left"/>
      <w:pPr>
        <w:ind w:left="720" w:hanging="360"/>
      </w:pPr>
      <w:rPr>
        <w:rFonts w:hint="default" w:ascii="Symbol" w:hAnsi="Symbol"/>
      </w:rPr>
    </w:lvl>
    <w:lvl w:ilvl="1" w:tplc="B21C50EC">
      <w:start w:val="1"/>
      <w:numFmt w:val="bullet"/>
      <w:lvlText w:val="o"/>
      <w:lvlJc w:val="left"/>
      <w:pPr>
        <w:ind w:left="1440" w:hanging="360"/>
      </w:pPr>
      <w:rPr>
        <w:rFonts w:hint="default" w:ascii="Courier New" w:hAnsi="Courier New"/>
      </w:rPr>
    </w:lvl>
    <w:lvl w:ilvl="2" w:tplc="BEE609C6">
      <w:start w:val="1"/>
      <w:numFmt w:val="bullet"/>
      <w:lvlText w:val=""/>
      <w:lvlJc w:val="left"/>
      <w:pPr>
        <w:ind w:left="2160" w:hanging="360"/>
      </w:pPr>
      <w:rPr>
        <w:rFonts w:hint="default" w:ascii="Wingdings" w:hAnsi="Wingdings"/>
      </w:rPr>
    </w:lvl>
    <w:lvl w:ilvl="3" w:tplc="6688FEB8">
      <w:start w:val="1"/>
      <w:numFmt w:val="bullet"/>
      <w:lvlText w:val=""/>
      <w:lvlJc w:val="left"/>
      <w:pPr>
        <w:ind w:left="2880" w:hanging="360"/>
      </w:pPr>
      <w:rPr>
        <w:rFonts w:hint="default" w:ascii="Symbol" w:hAnsi="Symbol"/>
      </w:rPr>
    </w:lvl>
    <w:lvl w:ilvl="4" w:tplc="7F6853F2">
      <w:start w:val="1"/>
      <w:numFmt w:val="bullet"/>
      <w:lvlText w:val="o"/>
      <w:lvlJc w:val="left"/>
      <w:pPr>
        <w:ind w:left="3600" w:hanging="360"/>
      </w:pPr>
      <w:rPr>
        <w:rFonts w:hint="default" w:ascii="Courier New" w:hAnsi="Courier New"/>
      </w:rPr>
    </w:lvl>
    <w:lvl w:ilvl="5" w:tplc="F83EF2C6">
      <w:start w:val="1"/>
      <w:numFmt w:val="bullet"/>
      <w:lvlText w:val=""/>
      <w:lvlJc w:val="left"/>
      <w:pPr>
        <w:ind w:left="4320" w:hanging="360"/>
      </w:pPr>
      <w:rPr>
        <w:rFonts w:hint="default" w:ascii="Wingdings" w:hAnsi="Wingdings"/>
      </w:rPr>
    </w:lvl>
    <w:lvl w:ilvl="6" w:tplc="3CF8575A">
      <w:start w:val="1"/>
      <w:numFmt w:val="bullet"/>
      <w:lvlText w:val=""/>
      <w:lvlJc w:val="left"/>
      <w:pPr>
        <w:ind w:left="5040" w:hanging="360"/>
      </w:pPr>
      <w:rPr>
        <w:rFonts w:hint="default" w:ascii="Symbol" w:hAnsi="Symbol"/>
      </w:rPr>
    </w:lvl>
    <w:lvl w:ilvl="7" w:tplc="93246DF2">
      <w:start w:val="1"/>
      <w:numFmt w:val="bullet"/>
      <w:lvlText w:val="o"/>
      <w:lvlJc w:val="left"/>
      <w:pPr>
        <w:ind w:left="5760" w:hanging="360"/>
      </w:pPr>
      <w:rPr>
        <w:rFonts w:hint="default" w:ascii="Courier New" w:hAnsi="Courier New"/>
      </w:rPr>
    </w:lvl>
    <w:lvl w:ilvl="8" w:tplc="434888F0">
      <w:start w:val="1"/>
      <w:numFmt w:val="bullet"/>
      <w:lvlText w:val=""/>
      <w:lvlJc w:val="left"/>
      <w:pPr>
        <w:ind w:left="6480" w:hanging="360"/>
      </w:pPr>
      <w:rPr>
        <w:rFonts w:hint="default" w:ascii="Wingdings" w:hAnsi="Wingdings"/>
      </w:rPr>
    </w:lvl>
  </w:abstractNum>
  <w:abstractNum w:abstractNumId="7" w15:restartNumberingAfterBreak="0">
    <w:nsid w:val="1264EAD7"/>
    <w:multiLevelType w:val="hybridMultilevel"/>
    <w:tmpl w:val="FFFFFFFF"/>
    <w:lvl w:ilvl="0" w:tplc="459855D6">
      <w:start w:val="1"/>
      <w:numFmt w:val="bullet"/>
      <w:lvlText w:val=""/>
      <w:lvlJc w:val="left"/>
      <w:pPr>
        <w:ind w:left="720" w:hanging="360"/>
      </w:pPr>
      <w:rPr>
        <w:rFonts w:hint="default" w:ascii="Symbol" w:hAnsi="Symbol"/>
      </w:rPr>
    </w:lvl>
    <w:lvl w:ilvl="1" w:tplc="56F8BFE0">
      <w:start w:val="1"/>
      <w:numFmt w:val="bullet"/>
      <w:lvlText w:val="o"/>
      <w:lvlJc w:val="left"/>
      <w:pPr>
        <w:ind w:left="1440" w:hanging="360"/>
      </w:pPr>
      <w:rPr>
        <w:rFonts w:hint="default" w:ascii="Courier New" w:hAnsi="Courier New"/>
      </w:rPr>
    </w:lvl>
    <w:lvl w:ilvl="2" w:tplc="906AAFDE">
      <w:start w:val="1"/>
      <w:numFmt w:val="bullet"/>
      <w:lvlText w:val=""/>
      <w:lvlJc w:val="left"/>
      <w:pPr>
        <w:ind w:left="2160" w:hanging="360"/>
      </w:pPr>
      <w:rPr>
        <w:rFonts w:hint="default" w:ascii="Wingdings" w:hAnsi="Wingdings"/>
      </w:rPr>
    </w:lvl>
    <w:lvl w:ilvl="3" w:tplc="4536936A">
      <w:start w:val="1"/>
      <w:numFmt w:val="bullet"/>
      <w:lvlText w:val=""/>
      <w:lvlJc w:val="left"/>
      <w:pPr>
        <w:ind w:left="2880" w:hanging="360"/>
      </w:pPr>
      <w:rPr>
        <w:rFonts w:hint="default" w:ascii="Symbol" w:hAnsi="Symbol"/>
      </w:rPr>
    </w:lvl>
    <w:lvl w:ilvl="4" w:tplc="BFCA3AFA">
      <w:start w:val="1"/>
      <w:numFmt w:val="bullet"/>
      <w:lvlText w:val="o"/>
      <w:lvlJc w:val="left"/>
      <w:pPr>
        <w:ind w:left="3600" w:hanging="360"/>
      </w:pPr>
      <w:rPr>
        <w:rFonts w:hint="default" w:ascii="Courier New" w:hAnsi="Courier New"/>
      </w:rPr>
    </w:lvl>
    <w:lvl w:ilvl="5" w:tplc="E3CA5A0A">
      <w:start w:val="1"/>
      <w:numFmt w:val="bullet"/>
      <w:lvlText w:val=""/>
      <w:lvlJc w:val="left"/>
      <w:pPr>
        <w:ind w:left="4320" w:hanging="360"/>
      </w:pPr>
      <w:rPr>
        <w:rFonts w:hint="default" w:ascii="Wingdings" w:hAnsi="Wingdings"/>
      </w:rPr>
    </w:lvl>
    <w:lvl w:ilvl="6" w:tplc="B928BD1E">
      <w:start w:val="1"/>
      <w:numFmt w:val="bullet"/>
      <w:lvlText w:val=""/>
      <w:lvlJc w:val="left"/>
      <w:pPr>
        <w:ind w:left="5040" w:hanging="360"/>
      </w:pPr>
      <w:rPr>
        <w:rFonts w:hint="default" w:ascii="Symbol" w:hAnsi="Symbol"/>
      </w:rPr>
    </w:lvl>
    <w:lvl w:ilvl="7" w:tplc="A3EE71FC">
      <w:start w:val="1"/>
      <w:numFmt w:val="bullet"/>
      <w:lvlText w:val="o"/>
      <w:lvlJc w:val="left"/>
      <w:pPr>
        <w:ind w:left="5760" w:hanging="360"/>
      </w:pPr>
      <w:rPr>
        <w:rFonts w:hint="default" w:ascii="Courier New" w:hAnsi="Courier New"/>
      </w:rPr>
    </w:lvl>
    <w:lvl w:ilvl="8" w:tplc="75781858">
      <w:start w:val="1"/>
      <w:numFmt w:val="bullet"/>
      <w:lvlText w:val=""/>
      <w:lvlJc w:val="left"/>
      <w:pPr>
        <w:ind w:left="6480" w:hanging="360"/>
      </w:pPr>
      <w:rPr>
        <w:rFonts w:hint="default" w:ascii="Wingdings" w:hAnsi="Wingdings"/>
      </w:rPr>
    </w:lvl>
  </w:abstractNum>
  <w:abstractNum w:abstractNumId="8" w15:restartNumberingAfterBreak="0">
    <w:nsid w:val="136382B9"/>
    <w:multiLevelType w:val="hybridMultilevel"/>
    <w:tmpl w:val="FFFFFFFF"/>
    <w:lvl w:ilvl="0" w:tplc="4B846C24">
      <w:start w:val="1"/>
      <w:numFmt w:val="bullet"/>
      <w:lvlText w:val=""/>
      <w:lvlJc w:val="left"/>
      <w:pPr>
        <w:ind w:left="720" w:hanging="360"/>
      </w:pPr>
      <w:rPr>
        <w:rFonts w:hint="default" w:ascii="Symbol" w:hAnsi="Symbol"/>
      </w:rPr>
    </w:lvl>
    <w:lvl w:ilvl="1" w:tplc="2098D7D0">
      <w:start w:val="1"/>
      <w:numFmt w:val="bullet"/>
      <w:lvlText w:val="o"/>
      <w:lvlJc w:val="left"/>
      <w:pPr>
        <w:ind w:left="1440" w:hanging="360"/>
      </w:pPr>
      <w:rPr>
        <w:rFonts w:hint="default" w:ascii="Courier New" w:hAnsi="Courier New"/>
      </w:rPr>
    </w:lvl>
    <w:lvl w:ilvl="2" w:tplc="F8DCB2BA">
      <w:start w:val="1"/>
      <w:numFmt w:val="bullet"/>
      <w:lvlText w:val=""/>
      <w:lvlJc w:val="left"/>
      <w:pPr>
        <w:ind w:left="2160" w:hanging="360"/>
      </w:pPr>
      <w:rPr>
        <w:rFonts w:hint="default" w:ascii="Wingdings" w:hAnsi="Wingdings"/>
      </w:rPr>
    </w:lvl>
    <w:lvl w:ilvl="3" w:tplc="211EE590">
      <w:start w:val="1"/>
      <w:numFmt w:val="bullet"/>
      <w:lvlText w:val=""/>
      <w:lvlJc w:val="left"/>
      <w:pPr>
        <w:ind w:left="2880" w:hanging="360"/>
      </w:pPr>
      <w:rPr>
        <w:rFonts w:hint="default" w:ascii="Symbol" w:hAnsi="Symbol"/>
      </w:rPr>
    </w:lvl>
    <w:lvl w:ilvl="4" w:tplc="6400B586">
      <w:start w:val="1"/>
      <w:numFmt w:val="bullet"/>
      <w:lvlText w:val="o"/>
      <w:lvlJc w:val="left"/>
      <w:pPr>
        <w:ind w:left="3600" w:hanging="360"/>
      </w:pPr>
      <w:rPr>
        <w:rFonts w:hint="default" w:ascii="Courier New" w:hAnsi="Courier New"/>
      </w:rPr>
    </w:lvl>
    <w:lvl w:ilvl="5" w:tplc="44526E1C">
      <w:start w:val="1"/>
      <w:numFmt w:val="bullet"/>
      <w:lvlText w:val=""/>
      <w:lvlJc w:val="left"/>
      <w:pPr>
        <w:ind w:left="4320" w:hanging="360"/>
      </w:pPr>
      <w:rPr>
        <w:rFonts w:hint="default" w:ascii="Wingdings" w:hAnsi="Wingdings"/>
      </w:rPr>
    </w:lvl>
    <w:lvl w:ilvl="6" w:tplc="C9AC6798">
      <w:start w:val="1"/>
      <w:numFmt w:val="bullet"/>
      <w:lvlText w:val=""/>
      <w:lvlJc w:val="left"/>
      <w:pPr>
        <w:ind w:left="5040" w:hanging="360"/>
      </w:pPr>
      <w:rPr>
        <w:rFonts w:hint="default" w:ascii="Symbol" w:hAnsi="Symbol"/>
      </w:rPr>
    </w:lvl>
    <w:lvl w:ilvl="7" w:tplc="B014A612">
      <w:start w:val="1"/>
      <w:numFmt w:val="bullet"/>
      <w:lvlText w:val="o"/>
      <w:lvlJc w:val="left"/>
      <w:pPr>
        <w:ind w:left="5760" w:hanging="360"/>
      </w:pPr>
      <w:rPr>
        <w:rFonts w:hint="default" w:ascii="Courier New" w:hAnsi="Courier New"/>
      </w:rPr>
    </w:lvl>
    <w:lvl w:ilvl="8" w:tplc="89261CE8">
      <w:start w:val="1"/>
      <w:numFmt w:val="bullet"/>
      <w:lvlText w:val=""/>
      <w:lvlJc w:val="left"/>
      <w:pPr>
        <w:ind w:left="6480" w:hanging="360"/>
      </w:pPr>
      <w:rPr>
        <w:rFonts w:hint="default" w:ascii="Wingdings" w:hAnsi="Wingdings"/>
      </w:rPr>
    </w:lvl>
  </w:abstractNum>
  <w:abstractNum w:abstractNumId="9" w15:restartNumberingAfterBreak="0">
    <w:nsid w:val="13C62DAE"/>
    <w:multiLevelType w:val="hybridMultilevel"/>
    <w:tmpl w:val="FFFFFFFF"/>
    <w:lvl w:ilvl="0" w:tplc="871A615E">
      <w:start w:val="1"/>
      <w:numFmt w:val="bullet"/>
      <w:lvlText w:val=""/>
      <w:lvlJc w:val="left"/>
      <w:pPr>
        <w:ind w:left="720" w:hanging="360"/>
      </w:pPr>
      <w:rPr>
        <w:rFonts w:hint="default" w:ascii="Symbol" w:hAnsi="Symbol"/>
      </w:rPr>
    </w:lvl>
    <w:lvl w:ilvl="1" w:tplc="E97007EC">
      <w:start w:val="1"/>
      <w:numFmt w:val="bullet"/>
      <w:lvlText w:val="o"/>
      <w:lvlJc w:val="left"/>
      <w:pPr>
        <w:ind w:left="1440" w:hanging="360"/>
      </w:pPr>
      <w:rPr>
        <w:rFonts w:hint="default" w:ascii="Courier New" w:hAnsi="Courier New"/>
      </w:rPr>
    </w:lvl>
    <w:lvl w:ilvl="2" w:tplc="64569AD6">
      <w:start w:val="1"/>
      <w:numFmt w:val="bullet"/>
      <w:lvlText w:val=""/>
      <w:lvlJc w:val="left"/>
      <w:pPr>
        <w:ind w:left="2160" w:hanging="360"/>
      </w:pPr>
      <w:rPr>
        <w:rFonts w:hint="default" w:ascii="Wingdings" w:hAnsi="Wingdings"/>
      </w:rPr>
    </w:lvl>
    <w:lvl w:ilvl="3" w:tplc="6A90A640">
      <w:start w:val="1"/>
      <w:numFmt w:val="bullet"/>
      <w:lvlText w:val=""/>
      <w:lvlJc w:val="left"/>
      <w:pPr>
        <w:ind w:left="2880" w:hanging="360"/>
      </w:pPr>
      <w:rPr>
        <w:rFonts w:hint="default" w:ascii="Symbol" w:hAnsi="Symbol"/>
      </w:rPr>
    </w:lvl>
    <w:lvl w:ilvl="4" w:tplc="911E9172">
      <w:start w:val="1"/>
      <w:numFmt w:val="bullet"/>
      <w:lvlText w:val="o"/>
      <w:lvlJc w:val="left"/>
      <w:pPr>
        <w:ind w:left="3600" w:hanging="360"/>
      </w:pPr>
      <w:rPr>
        <w:rFonts w:hint="default" w:ascii="Courier New" w:hAnsi="Courier New"/>
      </w:rPr>
    </w:lvl>
    <w:lvl w:ilvl="5" w:tplc="3CF4CAA4">
      <w:start w:val="1"/>
      <w:numFmt w:val="bullet"/>
      <w:lvlText w:val=""/>
      <w:lvlJc w:val="left"/>
      <w:pPr>
        <w:ind w:left="4320" w:hanging="360"/>
      </w:pPr>
      <w:rPr>
        <w:rFonts w:hint="default" w:ascii="Wingdings" w:hAnsi="Wingdings"/>
      </w:rPr>
    </w:lvl>
    <w:lvl w:ilvl="6" w:tplc="96083B50">
      <w:start w:val="1"/>
      <w:numFmt w:val="bullet"/>
      <w:lvlText w:val=""/>
      <w:lvlJc w:val="left"/>
      <w:pPr>
        <w:ind w:left="5040" w:hanging="360"/>
      </w:pPr>
      <w:rPr>
        <w:rFonts w:hint="default" w:ascii="Symbol" w:hAnsi="Symbol"/>
      </w:rPr>
    </w:lvl>
    <w:lvl w:ilvl="7" w:tplc="B4BC1B24">
      <w:start w:val="1"/>
      <w:numFmt w:val="bullet"/>
      <w:lvlText w:val="o"/>
      <w:lvlJc w:val="left"/>
      <w:pPr>
        <w:ind w:left="5760" w:hanging="360"/>
      </w:pPr>
      <w:rPr>
        <w:rFonts w:hint="default" w:ascii="Courier New" w:hAnsi="Courier New"/>
      </w:rPr>
    </w:lvl>
    <w:lvl w:ilvl="8" w:tplc="7E8E9C8A">
      <w:start w:val="1"/>
      <w:numFmt w:val="bullet"/>
      <w:lvlText w:val=""/>
      <w:lvlJc w:val="left"/>
      <w:pPr>
        <w:ind w:left="6480" w:hanging="360"/>
      </w:pPr>
      <w:rPr>
        <w:rFonts w:hint="default" w:ascii="Wingdings" w:hAnsi="Wingdings"/>
      </w:rPr>
    </w:lvl>
  </w:abstractNum>
  <w:abstractNum w:abstractNumId="10" w15:restartNumberingAfterBreak="0">
    <w:nsid w:val="1AEB96CF"/>
    <w:multiLevelType w:val="hybridMultilevel"/>
    <w:tmpl w:val="FFFFFFFF"/>
    <w:lvl w:ilvl="0" w:tplc="8A8C9E1A">
      <w:start w:val="1"/>
      <w:numFmt w:val="bullet"/>
      <w:lvlText w:val="-"/>
      <w:lvlJc w:val="left"/>
      <w:pPr>
        <w:ind w:left="720" w:hanging="360"/>
      </w:pPr>
      <w:rPr>
        <w:rFonts w:hint="default" w:ascii="Calibri" w:hAnsi="Calibri"/>
      </w:rPr>
    </w:lvl>
    <w:lvl w:ilvl="1" w:tplc="CF742092">
      <w:start w:val="1"/>
      <w:numFmt w:val="bullet"/>
      <w:lvlText w:val="o"/>
      <w:lvlJc w:val="left"/>
      <w:pPr>
        <w:ind w:left="1440" w:hanging="360"/>
      </w:pPr>
      <w:rPr>
        <w:rFonts w:hint="default" w:ascii="Courier New" w:hAnsi="Courier New"/>
      </w:rPr>
    </w:lvl>
    <w:lvl w:ilvl="2" w:tplc="09148006">
      <w:start w:val="1"/>
      <w:numFmt w:val="bullet"/>
      <w:lvlText w:val=""/>
      <w:lvlJc w:val="left"/>
      <w:pPr>
        <w:ind w:left="2160" w:hanging="360"/>
      </w:pPr>
      <w:rPr>
        <w:rFonts w:hint="default" w:ascii="Wingdings" w:hAnsi="Wingdings"/>
      </w:rPr>
    </w:lvl>
    <w:lvl w:ilvl="3" w:tplc="E8BC28C6">
      <w:start w:val="1"/>
      <w:numFmt w:val="bullet"/>
      <w:lvlText w:val=""/>
      <w:lvlJc w:val="left"/>
      <w:pPr>
        <w:ind w:left="2880" w:hanging="360"/>
      </w:pPr>
      <w:rPr>
        <w:rFonts w:hint="default" w:ascii="Symbol" w:hAnsi="Symbol"/>
      </w:rPr>
    </w:lvl>
    <w:lvl w:ilvl="4" w:tplc="9E2EC32C">
      <w:start w:val="1"/>
      <w:numFmt w:val="bullet"/>
      <w:lvlText w:val="o"/>
      <w:lvlJc w:val="left"/>
      <w:pPr>
        <w:ind w:left="3600" w:hanging="360"/>
      </w:pPr>
      <w:rPr>
        <w:rFonts w:hint="default" w:ascii="Courier New" w:hAnsi="Courier New"/>
      </w:rPr>
    </w:lvl>
    <w:lvl w:ilvl="5" w:tplc="F990C460">
      <w:start w:val="1"/>
      <w:numFmt w:val="bullet"/>
      <w:lvlText w:val=""/>
      <w:lvlJc w:val="left"/>
      <w:pPr>
        <w:ind w:left="4320" w:hanging="360"/>
      </w:pPr>
      <w:rPr>
        <w:rFonts w:hint="default" w:ascii="Wingdings" w:hAnsi="Wingdings"/>
      </w:rPr>
    </w:lvl>
    <w:lvl w:ilvl="6" w:tplc="27D8D12A">
      <w:start w:val="1"/>
      <w:numFmt w:val="bullet"/>
      <w:lvlText w:val=""/>
      <w:lvlJc w:val="left"/>
      <w:pPr>
        <w:ind w:left="5040" w:hanging="360"/>
      </w:pPr>
      <w:rPr>
        <w:rFonts w:hint="default" w:ascii="Symbol" w:hAnsi="Symbol"/>
      </w:rPr>
    </w:lvl>
    <w:lvl w:ilvl="7" w:tplc="EE1EBE78">
      <w:start w:val="1"/>
      <w:numFmt w:val="bullet"/>
      <w:lvlText w:val="o"/>
      <w:lvlJc w:val="left"/>
      <w:pPr>
        <w:ind w:left="5760" w:hanging="360"/>
      </w:pPr>
      <w:rPr>
        <w:rFonts w:hint="default" w:ascii="Courier New" w:hAnsi="Courier New"/>
      </w:rPr>
    </w:lvl>
    <w:lvl w:ilvl="8" w:tplc="9ECC9078">
      <w:start w:val="1"/>
      <w:numFmt w:val="bullet"/>
      <w:lvlText w:val=""/>
      <w:lvlJc w:val="left"/>
      <w:pPr>
        <w:ind w:left="6480" w:hanging="360"/>
      </w:pPr>
      <w:rPr>
        <w:rFonts w:hint="default" w:ascii="Wingdings" w:hAnsi="Wingdings"/>
      </w:rPr>
    </w:lvl>
  </w:abstractNum>
  <w:abstractNum w:abstractNumId="11" w15:restartNumberingAfterBreak="0">
    <w:nsid w:val="2024C3AB"/>
    <w:multiLevelType w:val="hybridMultilevel"/>
    <w:tmpl w:val="FFFFFFFF"/>
    <w:lvl w:ilvl="0" w:tplc="D04C6FFE">
      <w:start w:val="1"/>
      <w:numFmt w:val="bullet"/>
      <w:lvlText w:val=""/>
      <w:lvlJc w:val="left"/>
      <w:pPr>
        <w:ind w:left="720" w:hanging="360"/>
      </w:pPr>
      <w:rPr>
        <w:rFonts w:hint="default" w:ascii="Symbol" w:hAnsi="Symbol"/>
      </w:rPr>
    </w:lvl>
    <w:lvl w:ilvl="1" w:tplc="CD04A090">
      <w:start w:val="1"/>
      <w:numFmt w:val="bullet"/>
      <w:lvlText w:val="o"/>
      <w:lvlJc w:val="left"/>
      <w:pPr>
        <w:ind w:left="1440" w:hanging="360"/>
      </w:pPr>
      <w:rPr>
        <w:rFonts w:hint="default" w:ascii="Courier New" w:hAnsi="Courier New"/>
      </w:rPr>
    </w:lvl>
    <w:lvl w:ilvl="2" w:tplc="44DC1ADE">
      <w:start w:val="1"/>
      <w:numFmt w:val="bullet"/>
      <w:lvlText w:val=""/>
      <w:lvlJc w:val="left"/>
      <w:pPr>
        <w:ind w:left="2160" w:hanging="360"/>
      </w:pPr>
      <w:rPr>
        <w:rFonts w:hint="default" w:ascii="Wingdings" w:hAnsi="Wingdings"/>
      </w:rPr>
    </w:lvl>
    <w:lvl w:ilvl="3" w:tplc="1BA60926">
      <w:start w:val="1"/>
      <w:numFmt w:val="bullet"/>
      <w:lvlText w:val=""/>
      <w:lvlJc w:val="left"/>
      <w:pPr>
        <w:ind w:left="2880" w:hanging="360"/>
      </w:pPr>
      <w:rPr>
        <w:rFonts w:hint="default" w:ascii="Symbol" w:hAnsi="Symbol"/>
      </w:rPr>
    </w:lvl>
    <w:lvl w:ilvl="4" w:tplc="55DC6FE8">
      <w:start w:val="1"/>
      <w:numFmt w:val="bullet"/>
      <w:lvlText w:val="o"/>
      <w:lvlJc w:val="left"/>
      <w:pPr>
        <w:ind w:left="3600" w:hanging="360"/>
      </w:pPr>
      <w:rPr>
        <w:rFonts w:hint="default" w:ascii="Courier New" w:hAnsi="Courier New"/>
      </w:rPr>
    </w:lvl>
    <w:lvl w:ilvl="5" w:tplc="B8169EB8">
      <w:start w:val="1"/>
      <w:numFmt w:val="bullet"/>
      <w:lvlText w:val=""/>
      <w:lvlJc w:val="left"/>
      <w:pPr>
        <w:ind w:left="4320" w:hanging="360"/>
      </w:pPr>
      <w:rPr>
        <w:rFonts w:hint="default" w:ascii="Wingdings" w:hAnsi="Wingdings"/>
      </w:rPr>
    </w:lvl>
    <w:lvl w:ilvl="6" w:tplc="6C52E918">
      <w:start w:val="1"/>
      <w:numFmt w:val="bullet"/>
      <w:lvlText w:val=""/>
      <w:lvlJc w:val="left"/>
      <w:pPr>
        <w:ind w:left="5040" w:hanging="360"/>
      </w:pPr>
      <w:rPr>
        <w:rFonts w:hint="default" w:ascii="Symbol" w:hAnsi="Symbol"/>
      </w:rPr>
    </w:lvl>
    <w:lvl w:ilvl="7" w:tplc="D7AEB19A">
      <w:start w:val="1"/>
      <w:numFmt w:val="bullet"/>
      <w:lvlText w:val="o"/>
      <w:lvlJc w:val="left"/>
      <w:pPr>
        <w:ind w:left="5760" w:hanging="360"/>
      </w:pPr>
      <w:rPr>
        <w:rFonts w:hint="default" w:ascii="Courier New" w:hAnsi="Courier New"/>
      </w:rPr>
    </w:lvl>
    <w:lvl w:ilvl="8" w:tplc="E9AAC69E">
      <w:start w:val="1"/>
      <w:numFmt w:val="bullet"/>
      <w:lvlText w:val=""/>
      <w:lvlJc w:val="left"/>
      <w:pPr>
        <w:ind w:left="6480" w:hanging="360"/>
      </w:pPr>
      <w:rPr>
        <w:rFonts w:hint="default" w:ascii="Wingdings" w:hAnsi="Wingdings"/>
      </w:rPr>
    </w:lvl>
  </w:abstractNum>
  <w:abstractNum w:abstractNumId="12" w15:restartNumberingAfterBreak="0">
    <w:nsid w:val="257153FD"/>
    <w:multiLevelType w:val="hybridMultilevel"/>
    <w:tmpl w:val="FFFFFFFF"/>
    <w:lvl w:ilvl="0" w:tplc="7E5E601A">
      <w:start w:val="1"/>
      <w:numFmt w:val="bullet"/>
      <w:lvlText w:val=""/>
      <w:lvlJc w:val="left"/>
      <w:pPr>
        <w:ind w:left="720" w:hanging="360"/>
      </w:pPr>
      <w:rPr>
        <w:rFonts w:hint="default" w:ascii="Symbol" w:hAnsi="Symbol"/>
      </w:rPr>
    </w:lvl>
    <w:lvl w:ilvl="1" w:tplc="286ADEC2">
      <w:start w:val="1"/>
      <w:numFmt w:val="bullet"/>
      <w:lvlText w:val="o"/>
      <w:lvlJc w:val="left"/>
      <w:pPr>
        <w:ind w:left="1440" w:hanging="360"/>
      </w:pPr>
      <w:rPr>
        <w:rFonts w:hint="default" w:ascii="Courier New" w:hAnsi="Courier New"/>
      </w:rPr>
    </w:lvl>
    <w:lvl w:ilvl="2" w:tplc="4A88B328">
      <w:start w:val="1"/>
      <w:numFmt w:val="bullet"/>
      <w:lvlText w:val=""/>
      <w:lvlJc w:val="left"/>
      <w:pPr>
        <w:ind w:left="2160" w:hanging="360"/>
      </w:pPr>
      <w:rPr>
        <w:rFonts w:hint="default" w:ascii="Wingdings" w:hAnsi="Wingdings"/>
      </w:rPr>
    </w:lvl>
    <w:lvl w:ilvl="3" w:tplc="ACEA0B9C">
      <w:start w:val="1"/>
      <w:numFmt w:val="bullet"/>
      <w:lvlText w:val=""/>
      <w:lvlJc w:val="left"/>
      <w:pPr>
        <w:ind w:left="2880" w:hanging="360"/>
      </w:pPr>
      <w:rPr>
        <w:rFonts w:hint="default" w:ascii="Symbol" w:hAnsi="Symbol"/>
      </w:rPr>
    </w:lvl>
    <w:lvl w:ilvl="4" w:tplc="C98A3304">
      <w:start w:val="1"/>
      <w:numFmt w:val="bullet"/>
      <w:lvlText w:val="o"/>
      <w:lvlJc w:val="left"/>
      <w:pPr>
        <w:ind w:left="3600" w:hanging="360"/>
      </w:pPr>
      <w:rPr>
        <w:rFonts w:hint="default" w:ascii="Courier New" w:hAnsi="Courier New"/>
      </w:rPr>
    </w:lvl>
    <w:lvl w:ilvl="5" w:tplc="9A4CEE9A">
      <w:start w:val="1"/>
      <w:numFmt w:val="bullet"/>
      <w:lvlText w:val=""/>
      <w:lvlJc w:val="left"/>
      <w:pPr>
        <w:ind w:left="4320" w:hanging="360"/>
      </w:pPr>
      <w:rPr>
        <w:rFonts w:hint="default" w:ascii="Wingdings" w:hAnsi="Wingdings"/>
      </w:rPr>
    </w:lvl>
    <w:lvl w:ilvl="6" w:tplc="2C0C3AA6">
      <w:start w:val="1"/>
      <w:numFmt w:val="bullet"/>
      <w:lvlText w:val=""/>
      <w:lvlJc w:val="left"/>
      <w:pPr>
        <w:ind w:left="5040" w:hanging="360"/>
      </w:pPr>
      <w:rPr>
        <w:rFonts w:hint="default" w:ascii="Symbol" w:hAnsi="Symbol"/>
      </w:rPr>
    </w:lvl>
    <w:lvl w:ilvl="7" w:tplc="732CD74A">
      <w:start w:val="1"/>
      <w:numFmt w:val="bullet"/>
      <w:lvlText w:val="o"/>
      <w:lvlJc w:val="left"/>
      <w:pPr>
        <w:ind w:left="5760" w:hanging="360"/>
      </w:pPr>
      <w:rPr>
        <w:rFonts w:hint="default" w:ascii="Courier New" w:hAnsi="Courier New"/>
      </w:rPr>
    </w:lvl>
    <w:lvl w:ilvl="8" w:tplc="B2A63B10">
      <w:start w:val="1"/>
      <w:numFmt w:val="bullet"/>
      <w:lvlText w:val=""/>
      <w:lvlJc w:val="left"/>
      <w:pPr>
        <w:ind w:left="6480" w:hanging="360"/>
      </w:pPr>
      <w:rPr>
        <w:rFonts w:hint="default" w:ascii="Wingdings" w:hAnsi="Wingdings"/>
      </w:rPr>
    </w:lvl>
  </w:abstractNum>
  <w:abstractNum w:abstractNumId="13" w15:restartNumberingAfterBreak="0">
    <w:nsid w:val="29A861F8"/>
    <w:multiLevelType w:val="hybridMultilevel"/>
    <w:tmpl w:val="FFFFFFFF"/>
    <w:lvl w:ilvl="0" w:tplc="197AC152">
      <w:start w:val="1"/>
      <w:numFmt w:val="bullet"/>
      <w:lvlText w:val=""/>
      <w:lvlJc w:val="left"/>
      <w:pPr>
        <w:ind w:left="720" w:hanging="360"/>
      </w:pPr>
      <w:rPr>
        <w:rFonts w:hint="default" w:ascii="Symbol" w:hAnsi="Symbol"/>
      </w:rPr>
    </w:lvl>
    <w:lvl w:ilvl="1" w:tplc="DC7E6A42">
      <w:start w:val="1"/>
      <w:numFmt w:val="bullet"/>
      <w:lvlText w:val="o"/>
      <w:lvlJc w:val="left"/>
      <w:pPr>
        <w:ind w:left="1440" w:hanging="360"/>
      </w:pPr>
      <w:rPr>
        <w:rFonts w:hint="default" w:ascii="Courier New" w:hAnsi="Courier New"/>
      </w:rPr>
    </w:lvl>
    <w:lvl w:ilvl="2" w:tplc="C1080B60">
      <w:start w:val="1"/>
      <w:numFmt w:val="bullet"/>
      <w:lvlText w:val=""/>
      <w:lvlJc w:val="left"/>
      <w:pPr>
        <w:ind w:left="2160" w:hanging="360"/>
      </w:pPr>
      <w:rPr>
        <w:rFonts w:hint="default" w:ascii="Wingdings" w:hAnsi="Wingdings"/>
      </w:rPr>
    </w:lvl>
    <w:lvl w:ilvl="3" w:tplc="CA34E0F2">
      <w:start w:val="1"/>
      <w:numFmt w:val="bullet"/>
      <w:lvlText w:val=""/>
      <w:lvlJc w:val="left"/>
      <w:pPr>
        <w:ind w:left="2880" w:hanging="360"/>
      </w:pPr>
      <w:rPr>
        <w:rFonts w:hint="default" w:ascii="Symbol" w:hAnsi="Symbol"/>
      </w:rPr>
    </w:lvl>
    <w:lvl w:ilvl="4" w:tplc="2ED4DDDE">
      <w:start w:val="1"/>
      <w:numFmt w:val="bullet"/>
      <w:lvlText w:val="o"/>
      <w:lvlJc w:val="left"/>
      <w:pPr>
        <w:ind w:left="3600" w:hanging="360"/>
      </w:pPr>
      <w:rPr>
        <w:rFonts w:hint="default" w:ascii="Courier New" w:hAnsi="Courier New"/>
      </w:rPr>
    </w:lvl>
    <w:lvl w:ilvl="5" w:tplc="4642E246">
      <w:start w:val="1"/>
      <w:numFmt w:val="bullet"/>
      <w:lvlText w:val=""/>
      <w:lvlJc w:val="left"/>
      <w:pPr>
        <w:ind w:left="4320" w:hanging="360"/>
      </w:pPr>
      <w:rPr>
        <w:rFonts w:hint="default" w:ascii="Wingdings" w:hAnsi="Wingdings"/>
      </w:rPr>
    </w:lvl>
    <w:lvl w:ilvl="6" w:tplc="3D5A2716">
      <w:start w:val="1"/>
      <w:numFmt w:val="bullet"/>
      <w:lvlText w:val=""/>
      <w:lvlJc w:val="left"/>
      <w:pPr>
        <w:ind w:left="5040" w:hanging="360"/>
      </w:pPr>
      <w:rPr>
        <w:rFonts w:hint="default" w:ascii="Symbol" w:hAnsi="Symbol"/>
      </w:rPr>
    </w:lvl>
    <w:lvl w:ilvl="7" w:tplc="F01E6682">
      <w:start w:val="1"/>
      <w:numFmt w:val="bullet"/>
      <w:lvlText w:val="o"/>
      <w:lvlJc w:val="left"/>
      <w:pPr>
        <w:ind w:left="5760" w:hanging="360"/>
      </w:pPr>
      <w:rPr>
        <w:rFonts w:hint="default" w:ascii="Courier New" w:hAnsi="Courier New"/>
      </w:rPr>
    </w:lvl>
    <w:lvl w:ilvl="8" w:tplc="0CDCC6FA">
      <w:start w:val="1"/>
      <w:numFmt w:val="bullet"/>
      <w:lvlText w:val=""/>
      <w:lvlJc w:val="left"/>
      <w:pPr>
        <w:ind w:left="6480" w:hanging="360"/>
      </w:pPr>
      <w:rPr>
        <w:rFonts w:hint="default" w:ascii="Wingdings" w:hAnsi="Wingdings"/>
      </w:rPr>
    </w:lvl>
  </w:abstractNum>
  <w:abstractNum w:abstractNumId="14" w15:restartNumberingAfterBreak="0">
    <w:nsid w:val="2D823DF0"/>
    <w:multiLevelType w:val="hybridMultilevel"/>
    <w:tmpl w:val="FFFFFFFF"/>
    <w:lvl w:ilvl="0" w:tplc="E5F819C8">
      <w:start w:val="1"/>
      <w:numFmt w:val="bullet"/>
      <w:lvlText w:val=""/>
      <w:lvlJc w:val="left"/>
      <w:pPr>
        <w:ind w:left="720" w:hanging="360"/>
      </w:pPr>
      <w:rPr>
        <w:rFonts w:hint="default" w:ascii="Symbol" w:hAnsi="Symbol"/>
      </w:rPr>
    </w:lvl>
    <w:lvl w:ilvl="1" w:tplc="5E6CEFF8">
      <w:start w:val="1"/>
      <w:numFmt w:val="bullet"/>
      <w:lvlText w:val="o"/>
      <w:lvlJc w:val="left"/>
      <w:pPr>
        <w:ind w:left="1440" w:hanging="360"/>
      </w:pPr>
      <w:rPr>
        <w:rFonts w:hint="default" w:ascii="Courier New" w:hAnsi="Courier New"/>
      </w:rPr>
    </w:lvl>
    <w:lvl w:ilvl="2" w:tplc="A856726E">
      <w:start w:val="1"/>
      <w:numFmt w:val="bullet"/>
      <w:lvlText w:val=""/>
      <w:lvlJc w:val="left"/>
      <w:pPr>
        <w:ind w:left="2160" w:hanging="360"/>
      </w:pPr>
      <w:rPr>
        <w:rFonts w:hint="default" w:ascii="Wingdings" w:hAnsi="Wingdings"/>
      </w:rPr>
    </w:lvl>
    <w:lvl w:ilvl="3" w:tplc="661CCA04">
      <w:start w:val="1"/>
      <w:numFmt w:val="bullet"/>
      <w:lvlText w:val=""/>
      <w:lvlJc w:val="left"/>
      <w:pPr>
        <w:ind w:left="2880" w:hanging="360"/>
      </w:pPr>
      <w:rPr>
        <w:rFonts w:hint="default" w:ascii="Symbol" w:hAnsi="Symbol"/>
      </w:rPr>
    </w:lvl>
    <w:lvl w:ilvl="4" w:tplc="ADDC49FA">
      <w:start w:val="1"/>
      <w:numFmt w:val="bullet"/>
      <w:lvlText w:val="o"/>
      <w:lvlJc w:val="left"/>
      <w:pPr>
        <w:ind w:left="3600" w:hanging="360"/>
      </w:pPr>
      <w:rPr>
        <w:rFonts w:hint="default" w:ascii="Courier New" w:hAnsi="Courier New"/>
      </w:rPr>
    </w:lvl>
    <w:lvl w:ilvl="5" w:tplc="52284070">
      <w:start w:val="1"/>
      <w:numFmt w:val="bullet"/>
      <w:lvlText w:val=""/>
      <w:lvlJc w:val="left"/>
      <w:pPr>
        <w:ind w:left="4320" w:hanging="360"/>
      </w:pPr>
      <w:rPr>
        <w:rFonts w:hint="default" w:ascii="Wingdings" w:hAnsi="Wingdings"/>
      </w:rPr>
    </w:lvl>
    <w:lvl w:ilvl="6" w:tplc="8F66D158">
      <w:start w:val="1"/>
      <w:numFmt w:val="bullet"/>
      <w:lvlText w:val=""/>
      <w:lvlJc w:val="left"/>
      <w:pPr>
        <w:ind w:left="5040" w:hanging="360"/>
      </w:pPr>
      <w:rPr>
        <w:rFonts w:hint="default" w:ascii="Symbol" w:hAnsi="Symbol"/>
      </w:rPr>
    </w:lvl>
    <w:lvl w:ilvl="7" w:tplc="DB608960">
      <w:start w:val="1"/>
      <w:numFmt w:val="bullet"/>
      <w:lvlText w:val="o"/>
      <w:lvlJc w:val="left"/>
      <w:pPr>
        <w:ind w:left="5760" w:hanging="360"/>
      </w:pPr>
      <w:rPr>
        <w:rFonts w:hint="default" w:ascii="Courier New" w:hAnsi="Courier New"/>
      </w:rPr>
    </w:lvl>
    <w:lvl w:ilvl="8" w:tplc="9FAE64A6">
      <w:start w:val="1"/>
      <w:numFmt w:val="bullet"/>
      <w:lvlText w:val=""/>
      <w:lvlJc w:val="left"/>
      <w:pPr>
        <w:ind w:left="6480" w:hanging="360"/>
      </w:pPr>
      <w:rPr>
        <w:rFonts w:hint="default" w:ascii="Wingdings" w:hAnsi="Wingdings"/>
      </w:rPr>
    </w:lvl>
  </w:abstractNum>
  <w:abstractNum w:abstractNumId="15" w15:restartNumberingAfterBreak="0">
    <w:nsid w:val="3507352F"/>
    <w:multiLevelType w:val="hybridMultilevel"/>
    <w:tmpl w:val="FFFFFFFF"/>
    <w:lvl w:ilvl="0" w:tplc="A41C3E26">
      <w:start w:val="1"/>
      <w:numFmt w:val="decimal"/>
      <w:lvlText w:val="%1)"/>
      <w:lvlJc w:val="left"/>
      <w:pPr>
        <w:ind w:left="720" w:hanging="360"/>
      </w:pPr>
    </w:lvl>
    <w:lvl w:ilvl="1" w:tplc="855699C4">
      <w:start w:val="1"/>
      <w:numFmt w:val="lowerLetter"/>
      <w:lvlText w:val="%2."/>
      <w:lvlJc w:val="left"/>
      <w:pPr>
        <w:ind w:left="1440" w:hanging="360"/>
      </w:pPr>
    </w:lvl>
    <w:lvl w:ilvl="2" w:tplc="A0240B62">
      <w:start w:val="1"/>
      <w:numFmt w:val="lowerRoman"/>
      <w:lvlText w:val="%3."/>
      <w:lvlJc w:val="right"/>
      <w:pPr>
        <w:ind w:left="2160" w:hanging="180"/>
      </w:pPr>
    </w:lvl>
    <w:lvl w:ilvl="3" w:tplc="145E97BE">
      <w:start w:val="1"/>
      <w:numFmt w:val="decimal"/>
      <w:lvlText w:val="%4."/>
      <w:lvlJc w:val="left"/>
      <w:pPr>
        <w:ind w:left="2880" w:hanging="360"/>
      </w:pPr>
    </w:lvl>
    <w:lvl w:ilvl="4" w:tplc="CEECC6B6">
      <w:start w:val="1"/>
      <w:numFmt w:val="lowerLetter"/>
      <w:lvlText w:val="%5."/>
      <w:lvlJc w:val="left"/>
      <w:pPr>
        <w:ind w:left="3600" w:hanging="360"/>
      </w:pPr>
    </w:lvl>
    <w:lvl w:ilvl="5" w:tplc="AFEEE97E">
      <w:start w:val="1"/>
      <w:numFmt w:val="lowerRoman"/>
      <w:lvlText w:val="%6."/>
      <w:lvlJc w:val="right"/>
      <w:pPr>
        <w:ind w:left="4320" w:hanging="180"/>
      </w:pPr>
    </w:lvl>
    <w:lvl w:ilvl="6" w:tplc="1562B48A">
      <w:start w:val="1"/>
      <w:numFmt w:val="decimal"/>
      <w:lvlText w:val="%7."/>
      <w:lvlJc w:val="left"/>
      <w:pPr>
        <w:ind w:left="5040" w:hanging="360"/>
      </w:pPr>
    </w:lvl>
    <w:lvl w:ilvl="7" w:tplc="84264382">
      <w:start w:val="1"/>
      <w:numFmt w:val="lowerLetter"/>
      <w:lvlText w:val="%8."/>
      <w:lvlJc w:val="left"/>
      <w:pPr>
        <w:ind w:left="5760" w:hanging="360"/>
      </w:pPr>
    </w:lvl>
    <w:lvl w:ilvl="8" w:tplc="41CCBD22">
      <w:start w:val="1"/>
      <w:numFmt w:val="lowerRoman"/>
      <w:lvlText w:val="%9."/>
      <w:lvlJc w:val="right"/>
      <w:pPr>
        <w:ind w:left="6480" w:hanging="180"/>
      </w:pPr>
    </w:lvl>
  </w:abstractNum>
  <w:abstractNum w:abstractNumId="16" w15:restartNumberingAfterBreak="0">
    <w:nsid w:val="3B6E030D"/>
    <w:multiLevelType w:val="hybridMultilevel"/>
    <w:tmpl w:val="FFFFFFFF"/>
    <w:lvl w:ilvl="0" w:tplc="14F0B828">
      <w:start w:val="1"/>
      <w:numFmt w:val="bullet"/>
      <w:lvlText w:val=""/>
      <w:lvlJc w:val="left"/>
      <w:pPr>
        <w:ind w:left="720" w:hanging="360"/>
      </w:pPr>
      <w:rPr>
        <w:rFonts w:hint="default" w:ascii="Symbol" w:hAnsi="Symbol"/>
      </w:rPr>
    </w:lvl>
    <w:lvl w:ilvl="1" w:tplc="85E66D6C">
      <w:start w:val="1"/>
      <w:numFmt w:val="bullet"/>
      <w:lvlText w:val="o"/>
      <w:lvlJc w:val="left"/>
      <w:pPr>
        <w:ind w:left="1440" w:hanging="360"/>
      </w:pPr>
      <w:rPr>
        <w:rFonts w:hint="default" w:ascii="Courier New" w:hAnsi="Courier New"/>
      </w:rPr>
    </w:lvl>
    <w:lvl w:ilvl="2" w:tplc="30E678DA">
      <w:start w:val="1"/>
      <w:numFmt w:val="bullet"/>
      <w:lvlText w:val=""/>
      <w:lvlJc w:val="left"/>
      <w:pPr>
        <w:ind w:left="2160" w:hanging="360"/>
      </w:pPr>
      <w:rPr>
        <w:rFonts w:hint="default" w:ascii="Wingdings" w:hAnsi="Wingdings"/>
      </w:rPr>
    </w:lvl>
    <w:lvl w:ilvl="3" w:tplc="BFD84C88">
      <w:start w:val="1"/>
      <w:numFmt w:val="bullet"/>
      <w:lvlText w:val=""/>
      <w:lvlJc w:val="left"/>
      <w:pPr>
        <w:ind w:left="2880" w:hanging="360"/>
      </w:pPr>
      <w:rPr>
        <w:rFonts w:hint="default" w:ascii="Symbol" w:hAnsi="Symbol"/>
      </w:rPr>
    </w:lvl>
    <w:lvl w:ilvl="4" w:tplc="6A46603E">
      <w:start w:val="1"/>
      <w:numFmt w:val="bullet"/>
      <w:lvlText w:val="o"/>
      <w:lvlJc w:val="left"/>
      <w:pPr>
        <w:ind w:left="3600" w:hanging="360"/>
      </w:pPr>
      <w:rPr>
        <w:rFonts w:hint="default" w:ascii="Courier New" w:hAnsi="Courier New"/>
      </w:rPr>
    </w:lvl>
    <w:lvl w:ilvl="5" w:tplc="A792187C">
      <w:start w:val="1"/>
      <w:numFmt w:val="bullet"/>
      <w:lvlText w:val=""/>
      <w:lvlJc w:val="left"/>
      <w:pPr>
        <w:ind w:left="4320" w:hanging="360"/>
      </w:pPr>
      <w:rPr>
        <w:rFonts w:hint="default" w:ascii="Wingdings" w:hAnsi="Wingdings"/>
      </w:rPr>
    </w:lvl>
    <w:lvl w:ilvl="6" w:tplc="8F30CEE4">
      <w:start w:val="1"/>
      <w:numFmt w:val="bullet"/>
      <w:lvlText w:val=""/>
      <w:lvlJc w:val="left"/>
      <w:pPr>
        <w:ind w:left="5040" w:hanging="360"/>
      </w:pPr>
      <w:rPr>
        <w:rFonts w:hint="default" w:ascii="Symbol" w:hAnsi="Symbol"/>
      </w:rPr>
    </w:lvl>
    <w:lvl w:ilvl="7" w:tplc="95CC2AD6">
      <w:start w:val="1"/>
      <w:numFmt w:val="bullet"/>
      <w:lvlText w:val="o"/>
      <w:lvlJc w:val="left"/>
      <w:pPr>
        <w:ind w:left="5760" w:hanging="360"/>
      </w:pPr>
      <w:rPr>
        <w:rFonts w:hint="default" w:ascii="Courier New" w:hAnsi="Courier New"/>
      </w:rPr>
    </w:lvl>
    <w:lvl w:ilvl="8" w:tplc="E02CAF5C">
      <w:start w:val="1"/>
      <w:numFmt w:val="bullet"/>
      <w:lvlText w:val=""/>
      <w:lvlJc w:val="left"/>
      <w:pPr>
        <w:ind w:left="6480" w:hanging="360"/>
      </w:pPr>
      <w:rPr>
        <w:rFonts w:hint="default" w:ascii="Wingdings" w:hAnsi="Wingdings"/>
      </w:rPr>
    </w:lvl>
  </w:abstractNum>
  <w:abstractNum w:abstractNumId="17" w15:restartNumberingAfterBreak="0">
    <w:nsid w:val="4BF1795B"/>
    <w:multiLevelType w:val="hybridMultilevel"/>
    <w:tmpl w:val="FFFFFFFF"/>
    <w:lvl w:ilvl="0" w:tplc="EE3656E2">
      <w:start w:val="1"/>
      <w:numFmt w:val="bullet"/>
      <w:lvlText w:val=""/>
      <w:lvlJc w:val="left"/>
      <w:pPr>
        <w:ind w:left="720" w:hanging="360"/>
      </w:pPr>
      <w:rPr>
        <w:rFonts w:hint="default" w:ascii="Symbol" w:hAnsi="Symbol"/>
      </w:rPr>
    </w:lvl>
    <w:lvl w:ilvl="1" w:tplc="A6C43A88">
      <w:start w:val="1"/>
      <w:numFmt w:val="bullet"/>
      <w:lvlText w:val="o"/>
      <w:lvlJc w:val="left"/>
      <w:pPr>
        <w:ind w:left="1440" w:hanging="360"/>
      </w:pPr>
      <w:rPr>
        <w:rFonts w:hint="default" w:ascii="Courier New" w:hAnsi="Courier New"/>
      </w:rPr>
    </w:lvl>
    <w:lvl w:ilvl="2" w:tplc="F47A8732">
      <w:start w:val="1"/>
      <w:numFmt w:val="bullet"/>
      <w:lvlText w:val=""/>
      <w:lvlJc w:val="left"/>
      <w:pPr>
        <w:ind w:left="2160" w:hanging="360"/>
      </w:pPr>
      <w:rPr>
        <w:rFonts w:hint="default" w:ascii="Wingdings" w:hAnsi="Wingdings"/>
      </w:rPr>
    </w:lvl>
    <w:lvl w:ilvl="3" w:tplc="07C0998A">
      <w:start w:val="1"/>
      <w:numFmt w:val="bullet"/>
      <w:lvlText w:val=""/>
      <w:lvlJc w:val="left"/>
      <w:pPr>
        <w:ind w:left="2880" w:hanging="360"/>
      </w:pPr>
      <w:rPr>
        <w:rFonts w:hint="default" w:ascii="Symbol" w:hAnsi="Symbol"/>
      </w:rPr>
    </w:lvl>
    <w:lvl w:ilvl="4" w:tplc="E53CC310">
      <w:start w:val="1"/>
      <w:numFmt w:val="bullet"/>
      <w:lvlText w:val="o"/>
      <w:lvlJc w:val="left"/>
      <w:pPr>
        <w:ind w:left="3600" w:hanging="360"/>
      </w:pPr>
      <w:rPr>
        <w:rFonts w:hint="default" w:ascii="Courier New" w:hAnsi="Courier New"/>
      </w:rPr>
    </w:lvl>
    <w:lvl w:ilvl="5" w:tplc="C62AF146">
      <w:start w:val="1"/>
      <w:numFmt w:val="bullet"/>
      <w:lvlText w:val=""/>
      <w:lvlJc w:val="left"/>
      <w:pPr>
        <w:ind w:left="4320" w:hanging="360"/>
      </w:pPr>
      <w:rPr>
        <w:rFonts w:hint="default" w:ascii="Wingdings" w:hAnsi="Wingdings"/>
      </w:rPr>
    </w:lvl>
    <w:lvl w:ilvl="6" w:tplc="8C08B542">
      <w:start w:val="1"/>
      <w:numFmt w:val="bullet"/>
      <w:lvlText w:val=""/>
      <w:lvlJc w:val="left"/>
      <w:pPr>
        <w:ind w:left="5040" w:hanging="360"/>
      </w:pPr>
      <w:rPr>
        <w:rFonts w:hint="default" w:ascii="Symbol" w:hAnsi="Symbol"/>
      </w:rPr>
    </w:lvl>
    <w:lvl w:ilvl="7" w:tplc="40488BDC">
      <w:start w:val="1"/>
      <w:numFmt w:val="bullet"/>
      <w:lvlText w:val="o"/>
      <w:lvlJc w:val="left"/>
      <w:pPr>
        <w:ind w:left="5760" w:hanging="360"/>
      </w:pPr>
      <w:rPr>
        <w:rFonts w:hint="default" w:ascii="Courier New" w:hAnsi="Courier New"/>
      </w:rPr>
    </w:lvl>
    <w:lvl w:ilvl="8" w:tplc="E6142CAC">
      <w:start w:val="1"/>
      <w:numFmt w:val="bullet"/>
      <w:lvlText w:val=""/>
      <w:lvlJc w:val="left"/>
      <w:pPr>
        <w:ind w:left="6480" w:hanging="360"/>
      </w:pPr>
      <w:rPr>
        <w:rFonts w:hint="default" w:ascii="Wingdings" w:hAnsi="Wingdings"/>
      </w:rPr>
    </w:lvl>
  </w:abstractNum>
  <w:abstractNum w:abstractNumId="18" w15:restartNumberingAfterBreak="0">
    <w:nsid w:val="536D7F2E"/>
    <w:multiLevelType w:val="hybridMultilevel"/>
    <w:tmpl w:val="FFFFFFFF"/>
    <w:lvl w:ilvl="0" w:tplc="D3D29EF0">
      <w:start w:val="1"/>
      <w:numFmt w:val="bullet"/>
      <w:lvlText w:val=""/>
      <w:lvlJc w:val="left"/>
      <w:pPr>
        <w:ind w:left="720" w:hanging="360"/>
      </w:pPr>
      <w:rPr>
        <w:rFonts w:hint="default" w:ascii="Symbol" w:hAnsi="Symbol"/>
      </w:rPr>
    </w:lvl>
    <w:lvl w:ilvl="1" w:tplc="06C882B8">
      <w:start w:val="1"/>
      <w:numFmt w:val="bullet"/>
      <w:lvlText w:val="o"/>
      <w:lvlJc w:val="left"/>
      <w:pPr>
        <w:ind w:left="1440" w:hanging="360"/>
      </w:pPr>
      <w:rPr>
        <w:rFonts w:hint="default" w:ascii="Courier New" w:hAnsi="Courier New"/>
      </w:rPr>
    </w:lvl>
    <w:lvl w:ilvl="2" w:tplc="4F48029C">
      <w:start w:val="1"/>
      <w:numFmt w:val="bullet"/>
      <w:lvlText w:val=""/>
      <w:lvlJc w:val="left"/>
      <w:pPr>
        <w:ind w:left="2160" w:hanging="360"/>
      </w:pPr>
      <w:rPr>
        <w:rFonts w:hint="default" w:ascii="Wingdings" w:hAnsi="Wingdings"/>
      </w:rPr>
    </w:lvl>
    <w:lvl w:ilvl="3" w:tplc="77521F7C">
      <w:start w:val="1"/>
      <w:numFmt w:val="bullet"/>
      <w:lvlText w:val=""/>
      <w:lvlJc w:val="left"/>
      <w:pPr>
        <w:ind w:left="2880" w:hanging="360"/>
      </w:pPr>
      <w:rPr>
        <w:rFonts w:hint="default" w:ascii="Symbol" w:hAnsi="Symbol"/>
      </w:rPr>
    </w:lvl>
    <w:lvl w:ilvl="4" w:tplc="2DEAB562">
      <w:start w:val="1"/>
      <w:numFmt w:val="bullet"/>
      <w:lvlText w:val="o"/>
      <w:lvlJc w:val="left"/>
      <w:pPr>
        <w:ind w:left="3600" w:hanging="360"/>
      </w:pPr>
      <w:rPr>
        <w:rFonts w:hint="default" w:ascii="Courier New" w:hAnsi="Courier New"/>
      </w:rPr>
    </w:lvl>
    <w:lvl w:ilvl="5" w:tplc="F270541A">
      <w:start w:val="1"/>
      <w:numFmt w:val="bullet"/>
      <w:lvlText w:val=""/>
      <w:lvlJc w:val="left"/>
      <w:pPr>
        <w:ind w:left="4320" w:hanging="360"/>
      </w:pPr>
      <w:rPr>
        <w:rFonts w:hint="default" w:ascii="Wingdings" w:hAnsi="Wingdings"/>
      </w:rPr>
    </w:lvl>
    <w:lvl w:ilvl="6" w:tplc="E49A641C">
      <w:start w:val="1"/>
      <w:numFmt w:val="bullet"/>
      <w:lvlText w:val=""/>
      <w:lvlJc w:val="left"/>
      <w:pPr>
        <w:ind w:left="5040" w:hanging="360"/>
      </w:pPr>
      <w:rPr>
        <w:rFonts w:hint="default" w:ascii="Symbol" w:hAnsi="Symbol"/>
      </w:rPr>
    </w:lvl>
    <w:lvl w:ilvl="7" w:tplc="063CA300">
      <w:start w:val="1"/>
      <w:numFmt w:val="bullet"/>
      <w:lvlText w:val="o"/>
      <w:lvlJc w:val="left"/>
      <w:pPr>
        <w:ind w:left="5760" w:hanging="360"/>
      </w:pPr>
      <w:rPr>
        <w:rFonts w:hint="default" w:ascii="Courier New" w:hAnsi="Courier New"/>
      </w:rPr>
    </w:lvl>
    <w:lvl w:ilvl="8" w:tplc="9F04D74A">
      <w:start w:val="1"/>
      <w:numFmt w:val="bullet"/>
      <w:lvlText w:val=""/>
      <w:lvlJc w:val="left"/>
      <w:pPr>
        <w:ind w:left="6480" w:hanging="360"/>
      </w:pPr>
      <w:rPr>
        <w:rFonts w:hint="default" w:ascii="Wingdings" w:hAnsi="Wingdings"/>
      </w:rPr>
    </w:lvl>
  </w:abstractNum>
  <w:abstractNum w:abstractNumId="19" w15:restartNumberingAfterBreak="0">
    <w:nsid w:val="55D80F8B"/>
    <w:multiLevelType w:val="hybridMultilevel"/>
    <w:tmpl w:val="FFFFFFFF"/>
    <w:lvl w:ilvl="0" w:tplc="93CED840">
      <w:start w:val="1"/>
      <w:numFmt w:val="bullet"/>
      <w:lvlText w:val=""/>
      <w:lvlJc w:val="left"/>
      <w:pPr>
        <w:ind w:left="720" w:hanging="360"/>
      </w:pPr>
      <w:rPr>
        <w:rFonts w:hint="default" w:ascii="Symbol" w:hAnsi="Symbol"/>
      </w:rPr>
    </w:lvl>
    <w:lvl w:ilvl="1" w:tplc="BCD6E57C">
      <w:start w:val="1"/>
      <w:numFmt w:val="bullet"/>
      <w:lvlText w:val="o"/>
      <w:lvlJc w:val="left"/>
      <w:pPr>
        <w:ind w:left="1440" w:hanging="360"/>
      </w:pPr>
      <w:rPr>
        <w:rFonts w:hint="default" w:ascii="Courier New" w:hAnsi="Courier New"/>
      </w:rPr>
    </w:lvl>
    <w:lvl w:ilvl="2" w:tplc="717AF0DE">
      <w:start w:val="1"/>
      <w:numFmt w:val="bullet"/>
      <w:lvlText w:val=""/>
      <w:lvlJc w:val="left"/>
      <w:pPr>
        <w:ind w:left="2160" w:hanging="360"/>
      </w:pPr>
      <w:rPr>
        <w:rFonts w:hint="default" w:ascii="Wingdings" w:hAnsi="Wingdings"/>
      </w:rPr>
    </w:lvl>
    <w:lvl w:ilvl="3" w:tplc="F44A5D1A">
      <w:start w:val="1"/>
      <w:numFmt w:val="bullet"/>
      <w:lvlText w:val=""/>
      <w:lvlJc w:val="left"/>
      <w:pPr>
        <w:ind w:left="2880" w:hanging="360"/>
      </w:pPr>
      <w:rPr>
        <w:rFonts w:hint="default" w:ascii="Symbol" w:hAnsi="Symbol"/>
      </w:rPr>
    </w:lvl>
    <w:lvl w:ilvl="4" w:tplc="0BDA1472">
      <w:start w:val="1"/>
      <w:numFmt w:val="bullet"/>
      <w:lvlText w:val="o"/>
      <w:lvlJc w:val="left"/>
      <w:pPr>
        <w:ind w:left="3600" w:hanging="360"/>
      </w:pPr>
      <w:rPr>
        <w:rFonts w:hint="default" w:ascii="Courier New" w:hAnsi="Courier New"/>
      </w:rPr>
    </w:lvl>
    <w:lvl w:ilvl="5" w:tplc="B298EEA8">
      <w:start w:val="1"/>
      <w:numFmt w:val="bullet"/>
      <w:lvlText w:val=""/>
      <w:lvlJc w:val="left"/>
      <w:pPr>
        <w:ind w:left="4320" w:hanging="360"/>
      </w:pPr>
      <w:rPr>
        <w:rFonts w:hint="default" w:ascii="Wingdings" w:hAnsi="Wingdings"/>
      </w:rPr>
    </w:lvl>
    <w:lvl w:ilvl="6" w:tplc="4F34EEF2">
      <w:start w:val="1"/>
      <w:numFmt w:val="bullet"/>
      <w:lvlText w:val=""/>
      <w:lvlJc w:val="left"/>
      <w:pPr>
        <w:ind w:left="5040" w:hanging="360"/>
      </w:pPr>
      <w:rPr>
        <w:rFonts w:hint="default" w:ascii="Symbol" w:hAnsi="Symbol"/>
      </w:rPr>
    </w:lvl>
    <w:lvl w:ilvl="7" w:tplc="55421F7E">
      <w:start w:val="1"/>
      <w:numFmt w:val="bullet"/>
      <w:lvlText w:val="o"/>
      <w:lvlJc w:val="left"/>
      <w:pPr>
        <w:ind w:left="5760" w:hanging="360"/>
      </w:pPr>
      <w:rPr>
        <w:rFonts w:hint="default" w:ascii="Courier New" w:hAnsi="Courier New"/>
      </w:rPr>
    </w:lvl>
    <w:lvl w:ilvl="8" w:tplc="941802F0">
      <w:start w:val="1"/>
      <w:numFmt w:val="bullet"/>
      <w:lvlText w:val=""/>
      <w:lvlJc w:val="left"/>
      <w:pPr>
        <w:ind w:left="6480" w:hanging="360"/>
      </w:pPr>
      <w:rPr>
        <w:rFonts w:hint="default" w:ascii="Wingdings" w:hAnsi="Wingdings"/>
      </w:rPr>
    </w:lvl>
  </w:abstractNum>
  <w:abstractNum w:abstractNumId="20" w15:restartNumberingAfterBreak="0">
    <w:nsid w:val="5BD0CC2F"/>
    <w:multiLevelType w:val="hybridMultilevel"/>
    <w:tmpl w:val="FFFFFFFF"/>
    <w:lvl w:ilvl="0" w:tplc="6C86AA0A">
      <w:start w:val="1"/>
      <w:numFmt w:val="bullet"/>
      <w:lvlText w:val=""/>
      <w:lvlJc w:val="left"/>
      <w:pPr>
        <w:ind w:left="720" w:hanging="360"/>
      </w:pPr>
      <w:rPr>
        <w:rFonts w:hint="default" w:ascii="Symbol" w:hAnsi="Symbol"/>
      </w:rPr>
    </w:lvl>
    <w:lvl w:ilvl="1" w:tplc="F5824186">
      <w:start w:val="1"/>
      <w:numFmt w:val="bullet"/>
      <w:lvlText w:val="o"/>
      <w:lvlJc w:val="left"/>
      <w:pPr>
        <w:ind w:left="1440" w:hanging="360"/>
      </w:pPr>
      <w:rPr>
        <w:rFonts w:hint="default" w:ascii="Courier New" w:hAnsi="Courier New"/>
      </w:rPr>
    </w:lvl>
    <w:lvl w:ilvl="2" w:tplc="1EDC55B0">
      <w:start w:val="1"/>
      <w:numFmt w:val="bullet"/>
      <w:lvlText w:val=""/>
      <w:lvlJc w:val="left"/>
      <w:pPr>
        <w:ind w:left="2160" w:hanging="360"/>
      </w:pPr>
      <w:rPr>
        <w:rFonts w:hint="default" w:ascii="Wingdings" w:hAnsi="Wingdings"/>
      </w:rPr>
    </w:lvl>
    <w:lvl w:ilvl="3" w:tplc="A680F9E8">
      <w:start w:val="1"/>
      <w:numFmt w:val="bullet"/>
      <w:lvlText w:val=""/>
      <w:lvlJc w:val="left"/>
      <w:pPr>
        <w:ind w:left="2880" w:hanging="360"/>
      </w:pPr>
      <w:rPr>
        <w:rFonts w:hint="default" w:ascii="Symbol" w:hAnsi="Symbol"/>
      </w:rPr>
    </w:lvl>
    <w:lvl w:ilvl="4" w:tplc="C2C82B5C">
      <w:start w:val="1"/>
      <w:numFmt w:val="bullet"/>
      <w:lvlText w:val="o"/>
      <w:lvlJc w:val="left"/>
      <w:pPr>
        <w:ind w:left="3600" w:hanging="360"/>
      </w:pPr>
      <w:rPr>
        <w:rFonts w:hint="default" w:ascii="Courier New" w:hAnsi="Courier New"/>
      </w:rPr>
    </w:lvl>
    <w:lvl w:ilvl="5" w:tplc="E57EACCE">
      <w:start w:val="1"/>
      <w:numFmt w:val="bullet"/>
      <w:lvlText w:val=""/>
      <w:lvlJc w:val="left"/>
      <w:pPr>
        <w:ind w:left="4320" w:hanging="360"/>
      </w:pPr>
      <w:rPr>
        <w:rFonts w:hint="default" w:ascii="Wingdings" w:hAnsi="Wingdings"/>
      </w:rPr>
    </w:lvl>
    <w:lvl w:ilvl="6" w:tplc="CE2E6622">
      <w:start w:val="1"/>
      <w:numFmt w:val="bullet"/>
      <w:lvlText w:val=""/>
      <w:lvlJc w:val="left"/>
      <w:pPr>
        <w:ind w:left="5040" w:hanging="360"/>
      </w:pPr>
      <w:rPr>
        <w:rFonts w:hint="default" w:ascii="Symbol" w:hAnsi="Symbol"/>
      </w:rPr>
    </w:lvl>
    <w:lvl w:ilvl="7" w:tplc="A136379C">
      <w:start w:val="1"/>
      <w:numFmt w:val="bullet"/>
      <w:lvlText w:val="o"/>
      <w:lvlJc w:val="left"/>
      <w:pPr>
        <w:ind w:left="5760" w:hanging="360"/>
      </w:pPr>
      <w:rPr>
        <w:rFonts w:hint="default" w:ascii="Courier New" w:hAnsi="Courier New"/>
      </w:rPr>
    </w:lvl>
    <w:lvl w:ilvl="8" w:tplc="B2A4D960">
      <w:start w:val="1"/>
      <w:numFmt w:val="bullet"/>
      <w:lvlText w:val=""/>
      <w:lvlJc w:val="left"/>
      <w:pPr>
        <w:ind w:left="6480" w:hanging="360"/>
      </w:pPr>
      <w:rPr>
        <w:rFonts w:hint="default" w:ascii="Wingdings" w:hAnsi="Wingdings"/>
      </w:rPr>
    </w:lvl>
  </w:abstractNum>
  <w:abstractNum w:abstractNumId="21" w15:restartNumberingAfterBreak="0">
    <w:nsid w:val="5CC3B0E6"/>
    <w:multiLevelType w:val="hybridMultilevel"/>
    <w:tmpl w:val="FFFFFFFF"/>
    <w:lvl w:ilvl="0" w:tplc="47CA84DA">
      <w:start w:val="1"/>
      <w:numFmt w:val="decimal"/>
      <w:lvlText w:val="%1."/>
      <w:lvlJc w:val="left"/>
      <w:pPr>
        <w:ind w:left="720" w:hanging="360"/>
      </w:pPr>
    </w:lvl>
    <w:lvl w:ilvl="1" w:tplc="07FA82E2">
      <w:start w:val="1"/>
      <w:numFmt w:val="lowerLetter"/>
      <w:lvlText w:val="%2."/>
      <w:lvlJc w:val="left"/>
      <w:pPr>
        <w:ind w:left="1440" w:hanging="360"/>
      </w:pPr>
    </w:lvl>
    <w:lvl w:ilvl="2" w:tplc="7FAC8ED0">
      <w:start w:val="1"/>
      <w:numFmt w:val="lowerRoman"/>
      <w:lvlText w:val="%3."/>
      <w:lvlJc w:val="right"/>
      <w:pPr>
        <w:ind w:left="2160" w:hanging="180"/>
      </w:pPr>
    </w:lvl>
    <w:lvl w:ilvl="3" w:tplc="4CB2980E">
      <w:start w:val="1"/>
      <w:numFmt w:val="decimal"/>
      <w:lvlText w:val="%4."/>
      <w:lvlJc w:val="left"/>
      <w:pPr>
        <w:ind w:left="2880" w:hanging="360"/>
      </w:pPr>
    </w:lvl>
    <w:lvl w:ilvl="4" w:tplc="D892E44E">
      <w:start w:val="1"/>
      <w:numFmt w:val="lowerLetter"/>
      <w:lvlText w:val="%5."/>
      <w:lvlJc w:val="left"/>
      <w:pPr>
        <w:ind w:left="3600" w:hanging="360"/>
      </w:pPr>
    </w:lvl>
    <w:lvl w:ilvl="5" w:tplc="2DCC732C">
      <w:start w:val="1"/>
      <w:numFmt w:val="lowerRoman"/>
      <w:lvlText w:val="%6."/>
      <w:lvlJc w:val="right"/>
      <w:pPr>
        <w:ind w:left="4320" w:hanging="180"/>
      </w:pPr>
    </w:lvl>
    <w:lvl w:ilvl="6" w:tplc="CC823C80">
      <w:start w:val="1"/>
      <w:numFmt w:val="decimal"/>
      <w:lvlText w:val="%7."/>
      <w:lvlJc w:val="left"/>
      <w:pPr>
        <w:ind w:left="5040" w:hanging="360"/>
      </w:pPr>
    </w:lvl>
    <w:lvl w:ilvl="7" w:tplc="7F52FD4E">
      <w:start w:val="1"/>
      <w:numFmt w:val="lowerLetter"/>
      <w:lvlText w:val="%8."/>
      <w:lvlJc w:val="left"/>
      <w:pPr>
        <w:ind w:left="5760" w:hanging="360"/>
      </w:pPr>
    </w:lvl>
    <w:lvl w:ilvl="8" w:tplc="35182D24">
      <w:start w:val="1"/>
      <w:numFmt w:val="lowerRoman"/>
      <w:lvlText w:val="%9."/>
      <w:lvlJc w:val="right"/>
      <w:pPr>
        <w:ind w:left="6480" w:hanging="180"/>
      </w:pPr>
    </w:lvl>
  </w:abstractNum>
  <w:abstractNum w:abstractNumId="22" w15:restartNumberingAfterBreak="0">
    <w:nsid w:val="5D21080A"/>
    <w:multiLevelType w:val="hybridMultilevel"/>
    <w:tmpl w:val="FFFFFFFF"/>
    <w:lvl w:ilvl="0" w:tplc="C99E5DB2">
      <w:start w:val="1"/>
      <w:numFmt w:val="decimal"/>
      <w:lvlText w:val="%1."/>
      <w:lvlJc w:val="left"/>
      <w:pPr>
        <w:ind w:left="720" w:hanging="360"/>
      </w:pPr>
    </w:lvl>
    <w:lvl w:ilvl="1" w:tplc="EB548D98">
      <w:start w:val="1"/>
      <w:numFmt w:val="lowerLetter"/>
      <w:lvlText w:val="%2."/>
      <w:lvlJc w:val="left"/>
      <w:pPr>
        <w:ind w:left="1440" w:hanging="360"/>
      </w:pPr>
    </w:lvl>
    <w:lvl w:ilvl="2" w:tplc="899E1E08">
      <w:start w:val="1"/>
      <w:numFmt w:val="lowerRoman"/>
      <w:lvlText w:val="%3."/>
      <w:lvlJc w:val="right"/>
      <w:pPr>
        <w:ind w:left="2160" w:hanging="180"/>
      </w:pPr>
    </w:lvl>
    <w:lvl w:ilvl="3" w:tplc="6E38C33E">
      <w:start w:val="1"/>
      <w:numFmt w:val="decimal"/>
      <w:lvlText w:val="%4."/>
      <w:lvlJc w:val="left"/>
      <w:pPr>
        <w:ind w:left="2880" w:hanging="360"/>
      </w:pPr>
    </w:lvl>
    <w:lvl w:ilvl="4" w:tplc="9A46F760">
      <w:start w:val="1"/>
      <w:numFmt w:val="lowerLetter"/>
      <w:lvlText w:val="%5."/>
      <w:lvlJc w:val="left"/>
      <w:pPr>
        <w:ind w:left="3600" w:hanging="360"/>
      </w:pPr>
    </w:lvl>
    <w:lvl w:ilvl="5" w:tplc="DE7E11E0">
      <w:start w:val="1"/>
      <w:numFmt w:val="lowerRoman"/>
      <w:lvlText w:val="%6."/>
      <w:lvlJc w:val="right"/>
      <w:pPr>
        <w:ind w:left="4320" w:hanging="180"/>
      </w:pPr>
    </w:lvl>
    <w:lvl w:ilvl="6" w:tplc="FA589E0E">
      <w:start w:val="1"/>
      <w:numFmt w:val="decimal"/>
      <w:lvlText w:val="%7."/>
      <w:lvlJc w:val="left"/>
      <w:pPr>
        <w:ind w:left="5040" w:hanging="360"/>
      </w:pPr>
    </w:lvl>
    <w:lvl w:ilvl="7" w:tplc="1C7412A4">
      <w:start w:val="1"/>
      <w:numFmt w:val="lowerLetter"/>
      <w:lvlText w:val="%8."/>
      <w:lvlJc w:val="left"/>
      <w:pPr>
        <w:ind w:left="5760" w:hanging="360"/>
      </w:pPr>
    </w:lvl>
    <w:lvl w:ilvl="8" w:tplc="85045B3E">
      <w:start w:val="1"/>
      <w:numFmt w:val="lowerRoman"/>
      <w:lvlText w:val="%9."/>
      <w:lvlJc w:val="right"/>
      <w:pPr>
        <w:ind w:left="6480" w:hanging="180"/>
      </w:pPr>
    </w:lvl>
  </w:abstractNum>
  <w:abstractNum w:abstractNumId="23" w15:restartNumberingAfterBreak="0">
    <w:nsid w:val="5ED8361D"/>
    <w:multiLevelType w:val="hybridMultilevel"/>
    <w:tmpl w:val="FFFFFFFF"/>
    <w:lvl w:ilvl="0" w:tplc="648CCFAC">
      <w:start w:val="1"/>
      <w:numFmt w:val="bullet"/>
      <w:lvlText w:val=""/>
      <w:lvlJc w:val="left"/>
      <w:pPr>
        <w:ind w:left="720" w:hanging="360"/>
      </w:pPr>
      <w:rPr>
        <w:rFonts w:hint="default" w:ascii="Symbol" w:hAnsi="Symbol"/>
      </w:rPr>
    </w:lvl>
    <w:lvl w:ilvl="1" w:tplc="7C76391A">
      <w:start w:val="1"/>
      <w:numFmt w:val="bullet"/>
      <w:lvlText w:val="o"/>
      <w:lvlJc w:val="left"/>
      <w:pPr>
        <w:ind w:left="1440" w:hanging="360"/>
      </w:pPr>
      <w:rPr>
        <w:rFonts w:hint="default" w:ascii="Courier New" w:hAnsi="Courier New"/>
      </w:rPr>
    </w:lvl>
    <w:lvl w:ilvl="2" w:tplc="FC5E25E8">
      <w:start w:val="1"/>
      <w:numFmt w:val="bullet"/>
      <w:lvlText w:val=""/>
      <w:lvlJc w:val="left"/>
      <w:pPr>
        <w:ind w:left="2160" w:hanging="360"/>
      </w:pPr>
      <w:rPr>
        <w:rFonts w:hint="default" w:ascii="Wingdings" w:hAnsi="Wingdings"/>
      </w:rPr>
    </w:lvl>
    <w:lvl w:ilvl="3" w:tplc="AF2229FE">
      <w:start w:val="1"/>
      <w:numFmt w:val="bullet"/>
      <w:lvlText w:val=""/>
      <w:lvlJc w:val="left"/>
      <w:pPr>
        <w:ind w:left="2880" w:hanging="360"/>
      </w:pPr>
      <w:rPr>
        <w:rFonts w:hint="default" w:ascii="Symbol" w:hAnsi="Symbol"/>
      </w:rPr>
    </w:lvl>
    <w:lvl w:ilvl="4" w:tplc="70640E10">
      <w:start w:val="1"/>
      <w:numFmt w:val="bullet"/>
      <w:lvlText w:val="o"/>
      <w:lvlJc w:val="left"/>
      <w:pPr>
        <w:ind w:left="3600" w:hanging="360"/>
      </w:pPr>
      <w:rPr>
        <w:rFonts w:hint="default" w:ascii="Courier New" w:hAnsi="Courier New"/>
      </w:rPr>
    </w:lvl>
    <w:lvl w:ilvl="5" w:tplc="E6BC7F86">
      <w:start w:val="1"/>
      <w:numFmt w:val="bullet"/>
      <w:lvlText w:val=""/>
      <w:lvlJc w:val="left"/>
      <w:pPr>
        <w:ind w:left="4320" w:hanging="360"/>
      </w:pPr>
      <w:rPr>
        <w:rFonts w:hint="default" w:ascii="Wingdings" w:hAnsi="Wingdings"/>
      </w:rPr>
    </w:lvl>
    <w:lvl w:ilvl="6" w:tplc="C8FAB124">
      <w:start w:val="1"/>
      <w:numFmt w:val="bullet"/>
      <w:lvlText w:val=""/>
      <w:lvlJc w:val="left"/>
      <w:pPr>
        <w:ind w:left="5040" w:hanging="360"/>
      </w:pPr>
      <w:rPr>
        <w:rFonts w:hint="default" w:ascii="Symbol" w:hAnsi="Symbol"/>
      </w:rPr>
    </w:lvl>
    <w:lvl w:ilvl="7" w:tplc="3482D83A">
      <w:start w:val="1"/>
      <w:numFmt w:val="bullet"/>
      <w:lvlText w:val="o"/>
      <w:lvlJc w:val="left"/>
      <w:pPr>
        <w:ind w:left="5760" w:hanging="360"/>
      </w:pPr>
      <w:rPr>
        <w:rFonts w:hint="default" w:ascii="Courier New" w:hAnsi="Courier New"/>
      </w:rPr>
    </w:lvl>
    <w:lvl w:ilvl="8" w:tplc="A2F62828">
      <w:start w:val="1"/>
      <w:numFmt w:val="bullet"/>
      <w:lvlText w:val=""/>
      <w:lvlJc w:val="left"/>
      <w:pPr>
        <w:ind w:left="6480" w:hanging="360"/>
      </w:pPr>
      <w:rPr>
        <w:rFonts w:hint="default" w:ascii="Wingdings" w:hAnsi="Wingdings"/>
      </w:rPr>
    </w:lvl>
  </w:abstractNum>
  <w:abstractNum w:abstractNumId="24" w15:restartNumberingAfterBreak="0">
    <w:nsid w:val="5F9CBF5E"/>
    <w:multiLevelType w:val="hybridMultilevel"/>
    <w:tmpl w:val="FFFFFFFF"/>
    <w:lvl w:ilvl="0" w:tplc="948E7A4A">
      <w:start w:val="1"/>
      <w:numFmt w:val="bullet"/>
      <w:lvlText w:val=""/>
      <w:lvlJc w:val="left"/>
      <w:pPr>
        <w:ind w:left="720" w:hanging="360"/>
      </w:pPr>
      <w:rPr>
        <w:rFonts w:hint="default" w:ascii="Symbol" w:hAnsi="Symbol"/>
      </w:rPr>
    </w:lvl>
    <w:lvl w:ilvl="1" w:tplc="DB8C061C">
      <w:start w:val="1"/>
      <w:numFmt w:val="bullet"/>
      <w:lvlText w:val="o"/>
      <w:lvlJc w:val="left"/>
      <w:pPr>
        <w:ind w:left="1440" w:hanging="360"/>
      </w:pPr>
      <w:rPr>
        <w:rFonts w:hint="default" w:ascii="Courier New" w:hAnsi="Courier New"/>
      </w:rPr>
    </w:lvl>
    <w:lvl w:ilvl="2" w:tplc="A900D318">
      <w:start w:val="1"/>
      <w:numFmt w:val="bullet"/>
      <w:lvlText w:val=""/>
      <w:lvlJc w:val="left"/>
      <w:pPr>
        <w:ind w:left="2160" w:hanging="360"/>
      </w:pPr>
      <w:rPr>
        <w:rFonts w:hint="default" w:ascii="Wingdings" w:hAnsi="Wingdings"/>
      </w:rPr>
    </w:lvl>
    <w:lvl w:ilvl="3" w:tplc="BA48F838">
      <w:start w:val="1"/>
      <w:numFmt w:val="bullet"/>
      <w:lvlText w:val=""/>
      <w:lvlJc w:val="left"/>
      <w:pPr>
        <w:ind w:left="2880" w:hanging="360"/>
      </w:pPr>
      <w:rPr>
        <w:rFonts w:hint="default" w:ascii="Symbol" w:hAnsi="Symbol"/>
      </w:rPr>
    </w:lvl>
    <w:lvl w:ilvl="4" w:tplc="292491A8">
      <w:start w:val="1"/>
      <w:numFmt w:val="bullet"/>
      <w:lvlText w:val="o"/>
      <w:lvlJc w:val="left"/>
      <w:pPr>
        <w:ind w:left="3600" w:hanging="360"/>
      </w:pPr>
      <w:rPr>
        <w:rFonts w:hint="default" w:ascii="Courier New" w:hAnsi="Courier New"/>
      </w:rPr>
    </w:lvl>
    <w:lvl w:ilvl="5" w:tplc="608417D4">
      <w:start w:val="1"/>
      <w:numFmt w:val="bullet"/>
      <w:lvlText w:val=""/>
      <w:lvlJc w:val="left"/>
      <w:pPr>
        <w:ind w:left="4320" w:hanging="360"/>
      </w:pPr>
      <w:rPr>
        <w:rFonts w:hint="default" w:ascii="Wingdings" w:hAnsi="Wingdings"/>
      </w:rPr>
    </w:lvl>
    <w:lvl w:ilvl="6" w:tplc="63567660">
      <w:start w:val="1"/>
      <w:numFmt w:val="bullet"/>
      <w:lvlText w:val=""/>
      <w:lvlJc w:val="left"/>
      <w:pPr>
        <w:ind w:left="5040" w:hanging="360"/>
      </w:pPr>
      <w:rPr>
        <w:rFonts w:hint="default" w:ascii="Symbol" w:hAnsi="Symbol"/>
      </w:rPr>
    </w:lvl>
    <w:lvl w:ilvl="7" w:tplc="DB5AA9D2">
      <w:start w:val="1"/>
      <w:numFmt w:val="bullet"/>
      <w:lvlText w:val="o"/>
      <w:lvlJc w:val="left"/>
      <w:pPr>
        <w:ind w:left="5760" w:hanging="360"/>
      </w:pPr>
      <w:rPr>
        <w:rFonts w:hint="default" w:ascii="Courier New" w:hAnsi="Courier New"/>
      </w:rPr>
    </w:lvl>
    <w:lvl w:ilvl="8" w:tplc="5186F80C">
      <w:start w:val="1"/>
      <w:numFmt w:val="bullet"/>
      <w:lvlText w:val=""/>
      <w:lvlJc w:val="left"/>
      <w:pPr>
        <w:ind w:left="6480" w:hanging="360"/>
      </w:pPr>
      <w:rPr>
        <w:rFonts w:hint="default" w:ascii="Wingdings" w:hAnsi="Wingdings"/>
      </w:rPr>
    </w:lvl>
  </w:abstractNum>
  <w:abstractNum w:abstractNumId="25" w15:restartNumberingAfterBreak="0">
    <w:nsid w:val="6417F2E7"/>
    <w:multiLevelType w:val="hybridMultilevel"/>
    <w:tmpl w:val="FFFFFFFF"/>
    <w:lvl w:ilvl="0" w:tplc="C400AD16">
      <w:start w:val="1"/>
      <w:numFmt w:val="bullet"/>
      <w:lvlText w:val=""/>
      <w:lvlJc w:val="left"/>
      <w:pPr>
        <w:ind w:left="720" w:hanging="360"/>
      </w:pPr>
      <w:rPr>
        <w:rFonts w:hint="default" w:ascii="Symbol" w:hAnsi="Symbol"/>
      </w:rPr>
    </w:lvl>
    <w:lvl w:ilvl="1" w:tplc="B4B872F8">
      <w:start w:val="1"/>
      <w:numFmt w:val="bullet"/>
      <w:lvlText w:val="o"/>
      <w:lvlJc w:val="left"/>
      <w:pPr>
        <w:ind w:left="1440" w:hanging="360"/>
      </w:pPr>
      <w:rPr>
        <w:rFonts w:hint="default" w:ascii="Courier New" w:hAnsi="Courier New"/>
      </w:rPr>
    </w:lvl>
    <w:lvl w:ilvl="2" w:tplc="1A50C8CC">
      <w:start w:val="1"/>
      <w:numFmt w:val="bullet"/>
      <w:lvlText w:val=""/>
      <w:lvlJc w:val="left"/>
      <w:pPr>
        <w:ind w:left="2160" w:hanging="360"/>
      </w:pPr>
      <w:rPr>
        <w:rFonts w:hint="default" w:ascii="Wingdings" w:hAnsi="Wingdings"/>
      </w:rPr>
    </w:lvl>
    <w:lvl w:ilvl="3" w:tplc="C4EC1026">
      <w:start w:val="1"/>
      <w:numFmt w:val="bullet"/>
      <w:lvlText w:val=""/>
      <w:lvlJc w:val="left"/>
      <w:pPr>
        <w:ind w:left="2880" w:hanging="360"/>
      </w:pPr>
      <w:rPr>
        <w:rFonts w:hint="default" w:ascii="Symbol" w:hAnsi="Symbol"/>
      </w:rPr>
    </w:lvl>
    <w:lvl w:ilvl="4" w:tplc="C2F23188">
      <w:start w:val="1"/>
      <w:numFmt w:val="bullet"/>
      <w:lvlText w:val="o"/>
      <w:lvlJc w:val="left"/>
      <w:pPr>
        <w:ind w:left="3600" w:hanging="360"/>
      </w:pPr>
      <w:rPr>
        <w:rFonts w:hint="default" w:ascii="Courier New" w:hAnsi="Courier New"/>
      </w:rPr>
    </w:lvl>
    <w:lvl w:ilvl="5" w:tplc="796C8C9A">
      <w:start w:val="1"/>
      <w:numFmt w:val="bullet"/>
      <w:lvlText w:val=""/>
      <w:lvlJc w:val="left"/>
      <w:pPr>
        <w:ind w:left="4320" w:hanging="360"/>
      </w:pPr>
      <w:rPr>
        <w:rFonts w:hint="default" w:ascii="Wingdings" w:hAnsi="Wingdings"/>
      </w:rPr>
    </w:lvl>
    <w:lvl w:ilvl="6" w:tplc="556CA5B4">
      <w:start w:val="1"/>
      <w:numFmt w:val="bullet"/>
      <w:lvlText w:val=""/>
      <w:lvlJc w:val="left"/>
      <w:pPr>
        <w:ind w:left="5040" w:hanging="360"/>
      </w:pPr>
      <w:rPr>
        <w:rFonts w:hint="default" w:ascii="Symbol" w:hAnsi="Symbol"/>
      </w:rPr>
    </w:lvl>
    <w:lvl w:ilvl="7" w:tplc="8C6A64A0">
      <w:start w:val="1"/>
      <w:numFmt w:val="bullet"/>
      <w:lvlText w:val="o"/>
      <w:lvlJc w:val="left"/>
      <w:pPr>
        <w:ind w:left="5760" w:hanging="360"/>
      </w:pPr>
      <w:rPr>
        <w:rFonts w:hint="default" w:ascii="Courier New" w:hAnsi="Courier New"/>
      </w:rPr>
    </w:lvl>
    <w:lvl w:ilvl="8" w:tplc="E962EBDA">
      <w:start w:val="1"/>
      <w:numFmt w:val="bullet"/>
      <w:lvlText w:val=""/>
      <w:lvlJc w:val="left"/>
      <w:pPr>
        <w:ind w:left="6480" w:hanging="360"/>
      </w:pPr>
      <w:rPr>
        <w:rFonts w:hint="default" w:ascii="Wingdings" w:hAnsi="Wingdings"/>
      </w:rPr>
    </w:lvl>
  </w:abstractNum>
  <w:abstractNum w:abstractNumId="26" w15:restartNumberingAfterBreak="0">
    <w:nsid w:val="725FD982"/>
    <w:multiLevelType w:val="hybridMultilevel"/>
    <w:tmpl w:val="FFFFFFFF"/>
    <w:lvl w:ilvl="0" w:tplc="2C78406A">
      <w:start w:val="1"/>
      <w:numFmt w:val="bullet"/>
      <w:lvlText w:val="-"/>
      <w:lvlJc w:val="left"/>
      <w:pPr>
        <w:ind w:left="720" w:hanging="360"/>
      </w:pPr>
      <w:rPr>
        <w:rFonts w:hint="default" w:ascii="Calibri" w:hAnsi="Calibri"/>
      </w:rPr>
    </w:lvl>
    <w:lvl w:ilvl="1" w:tplc="8912EA14">
      <w:start w:val="1"/>
      <w:numFmt w:val="bullet"/>
      <w:lvlText w:val="o"/>
      <w:lvlJc w:val="left"/>
      <w:pPr>
        <w:ind w:left="1440" w:hanging="360"/>
      </w:pPr>
      <w:rPr>
        <w:rFonts w:hint="default" w:ascii="Courier New" w:hAnsi="Courier New"/>
      </w:rPr>
    </w:lvl>
    <w:lvl w:ilvl="2" w:tplc="998274C4">
      <w:start w:val="1"/>
      <w:numFmt w:val="bullet"/>
      <w:lvlText w:val=""/>
      <w:lvlJc w:val="left"/>
      <w:pPr>
        <w:ind w:left="2160" w:hanging="360"/>
      </w:pPr>
      <w:rPr>
        <w:rFonts w:hint="default" w:ascii="Wingdings" w:hAnsi="Wingdings"/>
      </w:rPr>
    </w:lvl>
    <w:lvl w:ilvl="3" w:tplc="F21EED24">
      <w:start w:val="1"/>
      <w:numFmt w:val="bullet"/>
      <w:lvlText w:val=""/>
      <w:lvlJc w:val="left"/>
      <w:pPr>
        <w:ind w:left="2880" w:hanging="360"/>
      </w:pPr>
      <w:rPr>
        <w:rFonts w:hint="default" w:ascii="Symbol" w:hAnsi="Symbol"/>
      </w:rPr>
    </w:lvl>
    <w:lvl w:ilvl="4" w:tplc="042081F6">
      <w:start w:val="1"/>
      <w:numFmt w:val="bullet"/>
      <w:lvlText w:val="o"/>
      <w:lvlJc w:val="left"/>
      <w:pPr>
        <w:ind w:left="3600" w:hanging="360"/>
      </w:pPr>
      <w:rPr>
        <w:rFonts w:hint="default" w:ascii="Courier New" w:hAnsi="Courier New"/>
      </w:rPr>
    </w:lvl>
    <w:lvl w:ilvl="5" w:tplc="61D6CA2E">
      <w:start w:val="1"/>
      <w:numFmt w:val="bullet"/>
      <w:lvlText w:val=""/>
      <w:lvlJc w:val="left"/>
      <w:pPr>
        <w:ind w:left="4320" w:hanging="360"/>
      </w:pPr>
      <w:rPr>
        <w:rFonts w:hint="default" w:ascii="Wingdings" w:hAnsi="Wingdings"/>
      </w:rPr>
    </w:lvl>
    <w:lvl w:ilvl="6" w:tplc="F78A26E8">
      <w:start w:val="1"/>
      <w:numFmt w:val="bullet"/>
      <w:lvlText w:val=""/>
      <w:lvlJc w:val="left"/>
      <w:pPr>
        <w:ind w:left="5040" w:hanging="360"/>
      </w:pPr>
      <w:rPr>
        <w:rFonts w:hint="default" w:ascii="Symbol" w:hAnsi="Symbol"/>
      </w:rPr>
    </w:lvl>
    <w:lvl w:ilvl="7" w:tplc="20A25F88">
      <w:start w:val="1"/>
      <w:numFmt w:val="bullet"/>
      <w:lvlText w:val="o"/>
      <w:lvlJc w:val="left"/>
      <w:pPr>
        <w:ind w:left="5760" w:hanging="360"/>
      </w:pPr>
      <w:rPr>
        <w:rFonts w:hint="default" w:ascii="Courier New" w:hAnsi="Courier New"/>
      </w:rPr>
    </w:lvl>
    <w:lvl w:ilvl="8" w:tplc="7C16E34A">
      <w:start w:val="1"/>
      <w:numFmt w:val="bullet"/>
      <w:lvlText w:val=""/>
      <w:lvlJc w:val="left"/>
      <w:pPr>
        <w:ind w:left="6480" w:hanging="360"/>
      </w:pPr>
      <w:rPr>
        <w:rFonts w:hint="default" w:ascii="Wingdings" w:hAnsi="Wingdings"/>
      </w:rPr>
    </w:lvl>
  </w:abstractNum>
  <w:abstractNum w:abstractNumId="27" w15:restartNumberingAfterBreak="0">
    <w:nsid w:val="72FCCF64"/>
    <w:multiLevelType w:val="hybridMultilevel"/>
    <w:tmpl w:val="FFFFFFFF"/>
    <w:lvl w:ilvl="0" w:tplc="9F76F568">
      <w:start w:val="1"/>
      <w:numFmt w:val="bullet"/>
      <w:lvlText w:val=""/>
      <w:lvlJc w:val="left"/>
      <w:pPr>
        <w:ind w:left="720" w:hanging="360"/>
      </w:pPr>
      <w:rPr>
        <w:rFonts w:hint="default" w:ascii="Symbol" w:hAnsi="Symbol"/>
      </w:rPr>
    </w:lvl>
    <w:lvl w:ilvl="1" w:tplc="54ACD652">
      <w:start w:val="1"/>
      <w:numFmt w:val="bullet"/>
      <w:lvlText w:val="o"/>
      <w:lvlJc w:val="left"/>
      <w:pPr>
        <w:ind w:left="1440" w:hanging="360"/>
      </w:pPr>
      <w:rPr>
        <w:rFonts w:hint="default" w:ascii="Courier New" w:hAnsi="Courier New"/>
      </w:rPr>
    </w:lvl>
    <w:lvl w:ilvl="2" w:tplc="83B08AA2">
      <w:start w:val="1"/>
      <w:numFmt w:val="bullet"/>
      <w:lvlText w:val=""/>
      <w:lvlJc w:val="left"/>
      <w:pPr>
        <w:ind w:left="2160" w:hanging="360"/>
      </w:pPr>
      <w:rPr>
        <w:rFonts w:hint="default" w:ascii="Wingdings" w:hAnsi="Wingdings"/>
      </w:rPr>
    </w:lvl>
    <w:lvl w:ilvl="3" w:tplc="05C4A982">
      <w:start w:val="1"/>
      <w:numFmt w:val="bullet"/>
      <w:lvlText w:val=""/>
      <w:lvlJc w:val="left"/>
      <w:pPr>
        <w:ind w:left="2880" w:hanging="360"/>
      </w:pPr>
      <w:rPr>
        <w:rFonts w:hint="default" w:ascii="Symbol" w:hAnsi="Symbol"/>
      </w:rPr>
    </w:lvl>
    <w:lvl w:ilvl="4" w:tplc="933044DC">
      <w:start w:val="1"/>
      <w:numFmt w:val="bullet"/>
      <w:lvlText w:val="o"/>
      <w:lvlJc w:val="left"/>
      <w:pPr>
        <w:ind w:left="3600" w:hanging="360"/>
      </w:pPr>
      <w:rPr>
        <w:rFonts w:hint="default" w:ascii="Courier New" w:hAnsi="Courier New"/>
      </w:rPr>
    </w:lvl>
    <w:lvl w:ilvl="5" w:tplc="0CE635B6">
      <w:start w:val="1"/>
      <w:numFmt w:val="bullet"/>
      <w:lvlText w:val=""/>
      <w:lvlJc w:val="left"/>
      <w:pPr>
        <w:ind w:left="4320" w:hanging="360"/>
      </w:pPr>
      <w:rPr>
        <w:rFonts w:hint="default" w:ascii="Wingdings" w:hAnsi="Wingdings"/>
      </w:rPr>
    </w:lvl>
    <w:lvl w:ilvl="6" w:tplc="EBF835FE">
      <w:start w:val="1"/>
      <w:numFmt w:val="bullet"/>
      <w:lvlText w:val=""/>
      <w:lvlJc w:val="left"/>
      <w:pPr>
        <w:ind w:left="5040" w:hanging="360"/>
      </w:pPr>
      <w:rPr>
        <w:rFonts w:hint="default" w:ascii="Symbol" w:hAnsi="Symbol"/>
      </w:rPr>
    </w:lvl>
    <w:lvl w:ilvl="7" w:tplc="B436EADE">
      <w:start w:val="1"/>
      <w:numFmt w:val="bullet"/>
      <w:lvlText w:val="o"/>
      <w:lvlJc w:val="left"/>
      <w:pPr>
        <w:ind w:left="5760" w:hanging="360"/>
      </w:pPr>
      <w:rPr>
        <w:rFonts w:hint="default" w:ascii="Courier New" w:hAnsi="Courier New"/>
      </w:rPr>
    </w:lvl>
    <w:lvl w:ilvl="8" w:tplc="E38C2FB6">
      <w:start w:val="1"/>
      <w:numFmt w:val="bullet"/>
      <w:lvlText w:val=""/>
      <w:lvlJc w:val="left"/>
      <w:pPr>
        <w:ind w:left="6480" w:hanging="360"/>
      </w:pPr>
      <w:rPr>
        <w:rFonts w:hint="default" w:ascii="Wingdings" w:hAnsi="Wingdings"/>
      </w:rPr>
    </w:lvl>
  </w:abstractNum>
  <w:abstractNum w:abstractNumId="28" w15:restartNumberingAfterBreak="0">
    <w:nsid w:val="7660B8BB"/>
    <w:multiLevelType w:val="hybridMultilevel"/>
    <w:tmpl w:val="FFFFFFFF"/>
    <w:lvl w:ilvl="0" w:tplc="D98EB330">
      <w:start w:val="1"/>
      <w:numFmt w:val="bullet"/>
      <w:lvlText w:val=""/>
      <w:lvlJc w:val="left"/>
      <w:pPr>
        <w:ind w:left="720" w:hanging="360"/>
      </w:pPr>
      <w:rPr>
        <w:rFonts w:hint="default" w:ascii="Symbol" w:hAnsi="Symbol"/>
      </w:rPr>
    </w:lvl>
    <w:lvl w:ilvl="1" w:tplc="AF527F2E">
      <w:start w:val="1"/>
      <w:numFmt w:val="bullet"/>
      <w:lvlText w:val="o"/>
      <w:lvlJc w:val="left"/>
      <w:pPr>
        <w:ind w:left="1440" w:hanging="360"/>
      </w:pPr>
      <w:rPr>
        <w:rFonts w:hint="default" w:ascii="Courier New" w:hAnsi="Courier New"/>
      </w:rPr>
    </w:lvl>
    <w:lvl w:ilvl="2" w:tplc="AEDCAAE2">
      <w:start w:val="1"/>
      <w:numFmt w:val="bullet"/>
      <w:lvlText w:val=""/>
      <w:lvlJc w:val="left"/>
      <w:pPr>
        <w:ind w:left="2160" w:hanging="360"/>
      </w:pPr>
      <w:rPr>
        <w:rFonts w:hint="default" w:ascii="Wingdings" w:hAnsi="Wingdings"/>
      </w:rPr>
    </w:lvl>
    <w:lvl w:ilvl="3" w:tplc="18AE4B54">
      <w:start w:val="1"/>
      <w:numFmt w:val="bullet"/>
      <w:lvlText w:val=""/>
      <w:lvlJc w:val="left"/>
      <w:pPr>
        <w:ind w:left="2880" w:hanging="360"/>
      </w:pPr>
      <w:rPr>
        <w:rFonts w:hint="default" w:ascii="Symbol" w:hAnsi="Symbol"/>
      </w:rPr>
    </w:lvl>
    <w:lvl w:ilvl="4" w:tplc="67F4717E">
      <w:start w:val="1"/>
      <w:numFmt w:val="bullet"/>
      <w:lvlText w:val="o"/>
      <w:lvlJc w:val="left"/>
      <w:pPr>
        <w:ind w:left="3600" w:hanging="360"/>
      </w:pPr>
      <w:rPr>
        <w:rFonts w:hint="default" w:ascii="Courier New" w:hAnsi="Courier New"/>
      </w:rPr>
    </w:lvl>
    <w:lvl w:ilvl="5" w:tplc="7C565718">
      <w:start w:val="1"/>
      <w:numFmt w:val="bullet"/>
      <w:lvlText w:val=""/>
      <w:lvlJc w:val="left"/>
      <w:pPr>
        <w:ind w:left="4320" w:hanging="360"/>
      </w:pPr>
      <w:rPr>
        <w:rFonts w:hint="default" w:ascii="Wingdings" w:hAnsi="Wingdings"/>
      </w:rPr>
    </w:lvl>
    <w:lvl w:ilvl="6" w:tplc="C7E07120">
      <w:start w:val="1"/>
      <w:numFmt w:val="bullet"/>
      <w:lvlText w:val=""/>
      <w:lvlJc w:val="left"/>
      <w:pPr>
        <w:ind w:left="5040" w:hanging="360"/>
      </w:pPr>
      <w:rPr>
        <w:rFonts w:hint="default" w:ascii="Symbol" w:hAnsi="Symbol"/>
      </w:rPr>
    </w:lvl>
    <w:lvl w:ilvl="7" w:tplc="6CC89F98">
      <w:start w:val="1"/>
      <w:numFmt w:val="bullet"/>
      <w:lvlText w:val="o"/>
      <w:lvlJc w:val="left"/>
      <w:pPr>
        <w:ind w:left="5760" w:hanging="360"/>
      </w:pPr>
      <w:rPr>
        <w:rFonts w:hint="default" w:ascii="Courier New" w:hAnsi="Courier New"/>
      </w:rPr>
    </w:lvl>
    <w:lvl w:ilvl="8" w:tplc="06A41E02">
      <w:start w:val="1"/>
      <w:numFmt w:val="bullet"/>
      <w:lvlText w:val=""/>
      <w:lvlJc w:val="left"/>
      <w:pPr>
        <w:ind w:left="6480" w:hanging="360"/>
      </w:pPr>
      <w:rPr>
        <w:rFonts w:hint="default" w:ascii="Wingdings" w:hAnsi="Wingdings"/>
      </w:rPr>
    </w:lvl>
  </w:abstractNum>
  <w:abstractNum w:abstractNumId="29" w15:restartNumberingAfterBreak="0">
    <w:nsid w:val="76702B65"/>
    <w:multiLevelType w:val="hybridMultilevel"/>
    <w:tmpl w:val="FFFFFFFF"/>
    <w:lvl w:ilvl="0" w:tplc="D8D60BAA">
      <w:start w:val="1"/>
      <w:numFmt w:val="bullet"/>
      <w:lvlText w:val=""/>
      <w:lvlJc w:val="left"/>
      <w:pPr>
        <w:ind w:left="720" w:hanging="360"/>
      </w:pPr>
      <w:rPr>
        <w:rFonts w:hint="default" w:ascii="Symbol" w:hAnsi="Symbol"/>
      </w:rPr>
    </w:lvl>
    <w:lvl w:ilvl="1" w:tplc="D3088DD4">
      <w:start w:val="1"/>
      <w:numFmt w:val="bullet"/>
      <w:lvlText w:val="o"/>
      <w:lvlJc w:val="left"/>
      <w:pPr>
        <w:ind w:left="1440" w:hanging="360"/>
      </w:pPr>
      <w:rPr>
        <w:rFonts w:hint="default" w:ascii="Courier New" w:hAnsi="Courier New"/>
      </w:rPr>
    </w:lvl>
    <w:lvl w:ilvl="2" w:tplc="7B027DA8">
      <w:start w:val="1"/>
      <w:numFmt w:val="bullet"/>
      <w:lvlText w:val=""/>
      <w:lvlJc w:val="left"/>
      <w:pPr>
        <w:ind w:left="2160" w:hanging="360"/>
      </w:pPr>
      <w:rPr>
        <w:rFonts w:hint="default" w:ascii="Wingdings" w:hAnsi="Wingdings"/>
      </w:rPr>
    </w:lvl>
    <w:lvl w:ilvl="3" w:tplc="3D5416AC">
      <w:start w:val="1"/>
      <w:numFmt w:val="bullet"/>
      <w:lvlText w:val=""/>
      <w:lvlJc w:val="left"/>
      <w:pPr>
        <w:ind w:left="2880" w:hanging="360"/>
      </w:pPr>
      <w:rPr>
        <w:rFonts w:hint="default" w:ascii="Symbol" w:hAnsi="Symbol"/>
      </w:rPr>
    </w:lvl>
    <w:lvl w:ilvl="4" w:tplc="416665B2">
      <w:start w:val="1"/>
      <w:numFmt w:val="bullet"/>
      <w:lvlText w:val="o"/>
      <w:lvlJc w:val="left"/>
      <w:pPr>
        <w:ind w:left="3600" w:hanging="360"/>
      </w:pPr>
      <w:rPr>
        <w:rFonts w:hint="default" w:ascii="Courier New" w:hAnsi="Courier New"/>
      </w:rPr>
    </w:lvl>
    <w:lvl w:ilvl="5" w:tplc="F67EC084">
      <w:start w:val="1"/>
      <w:numFmt w:val="bullet"/>
      <w:lvlText w:val=""/>
      <w:lvlJc w:val="left"/>
      <w:pPr>
        <w:ind w:left="4320" w:hanging="360"/>
      </w:pPr>
      <w:rPr>
        <w:rFonts w:hint="default" w:ascii="Wingdings" w:hAnsi="Wingdings"/>
      </w:rPr>
    </w:lvl>
    <w:lvl w:ilvl="6" w:tplc="0D24918E">
      <w:start w:val="1"/>
      <w:numFmt w:val="bullet"/>
      <w:lvlText w:val=""/>
      <w:lvlJc w:val="left"/>
      <w:pPr>
        <w:ind w:left="5040" w:hanging="360"/>
      </w:pPr>
      <w:rPr>
        <w:rFonts w:hint="default" w:ascii="Symbol" w:hAnsi="Symbol"/>
      </w:rPr>
    </w:lvl>
    <w:lvl w:ilvl="7" w:tplc="75FCD0EE">
      <w:start w:val="1"/>
      <w:numFmt w:val="bullet"/>
      <w:lvlText w:val="o"/>
      <w:lvlJc w:val="left"/>
      <w:pPr>
        <w:ind w:left="5760" w:hanging="360"/>
      </w:pPr>
      <w:rPr>
        <w:rFonts w:hint="default" w:ascii="Courier New" w:hAnsi="Courier New"/>
      </w:rPr>
    </w:lvl>
    <w:lvl w:ilvl="8" w:tplc="D2AED774">
      <w:start w:val="1"/>
      <w:numFmt w:val="bullet"/>
      <w:lvlText w:val=""/>
      <w:lvlJc w:val="left"/>
      <w:pPr>
        <w:ind w:left="6480" w:hanging="360"/>
      </w:pPr>
      <w:rPr>
        <w:rFonts w:hint="default" w:ascii="Wingdings" w:hAnsi="Wingdings"/>
      </w:rPr>
    </w:lvl>
  </w:abstractNum>
  <w:abstractNum w:abstractNumId="30" w15:restartNumberingAfterBreak="0">
    <w:nsid w:val="7FFBF940"/>
    <w:multiLevelType w:val="hybridMultilevel"/>
    <w:tmpl w:val="FFFFFFFF"/>
    <w:lvl w:ilvl="0" w:tplc="120246EC">
      <w:start w:val="1"/>
      <w:numFmt w:val="bullet"/>
      <w:lvlText w:val=""/>
      <w:lvlJc w:val="left"/>
      <w:pPr>
        <w:ind w:left="720" w:hanging="360"/>
      </w:pPr>
      <w:rPr>
        <w:rFonts w:hint="default" w:ascii="Symbol" w:hAnsi="Symbol"/>
      </w:rPr>
    </w:lvl>
    <w:lvl w:ilvl="1" w:tplc="5D3E743C">
      <w:start w:val="1"/>
      <w:numFmt w:val="bullet"/>
      <w:lvlText w:val="o"/>
      <w:lvlJc w:val="left"/>
      <w:pPr>
        <w:ind w:left="1440" w:hanging="360"/>
      </w:pPr>
      <w:rPr>
        <w:rFonts w:hint="default" w:ascii="Courier New" w:hAnsi="Courier New"/>
      </w:rPr>
    </w:lvl>
    <w:lvl w:ilvl="2" w:tplc="888AA788">
      <w:start w:val="1"/>
      <w:numFmt w:val="bullet"/>
      <w:lvlText w:val=""/>
      <w:lvlJc w:val="left"/>
      <w:pPr>
        <w:ind w:left="2160" w:hanging="360"/>
      </w:pPr>
      <w:rPr>
        <w:rFonts w:hint="default" w:ascii="Wingdings" w:hAnsi="Wingdings"/>
      </w:rPr>
    </w:lvl>
    <w:lvl w:ilvl="3" w:tplc="ACEC6EC8">
      <w:start w:val="1"/>
      <w:numFmt w:val="bullet"/>
      <w:lvlText w:val=""/>
      <w:lvlJc w:val="left"/>
      <w:pPr>
        <w:ind w:left="2880" w:hanging="360"/>
      </w:pPr>
      <w:rPr>
        <w:rFonts w:hint="default" w:ascii="Symbol" w:hAnsi="Symbol"/>
      </w:rPr>
    </w:lvl>
    <w:lvl w:ilvl="4" w:tplc="8A00A9BE">
      <w:start w:val="1"/>
      <w:numFmt w:val="bullet"/>
      <w:lvlText w:val="o"/>
      <w:lvlJc w:val="left"/>
      <w:pPr>
        <w:ind w:left="3600" w:hanging="360"/>
      </w:pPr>
      <w:rPr>
        <w:rFonts w:hint="default" w:ascii="Courier New" w:hAnsi="Courier New"/>
      </w:rPr>
    </w:lvl>
    <w:lvl w:ilvl="5" w:tplc="5F26A64A">
      <w:start w:val="1"/>
      <w:numFmt w:val="bullet"/>
      <w:lvlText w:val=""/>
      <w:lvlJc w:val="left"/>
      <w:pPr>
        <w:ind w:left="4320" w:hanging="360"/>
      </w:pPr>
      <w:rPr>
        <w:rFonts w:hint="default" w:ascii="Wingdings" w:hAnsi="Wingdings"/>
      </w:rPr>
    </w:lvl>
    <w:lvl w:ilvl="6" w:tplc="CE4CDC7E">
      <w:start w:val="1"/>
      <w:numFmt w:val="bullet"/>
      <w:lvlText w:val=""/>
      <w:lvlJc w:val="left"/>
      <w:pPr>
        <w:ind w:left="5040" w:hanging="360"/>
      </w:pPr>
      <w:rPr>
        <w:rFonts w:hint="default" w:ascii="Symbol" w:hAnsi="Symbol"/>
      </w:rPr>
    </w:lvl>
    <w:lvl w:ilvl="7" w:tplc="868E71D4">
      <w:start w:val="1"/>
      <w:numFmt w:val="bullet"/>
      <w:lvlText w:val="o"/>
      <w:lvlJc w:val="left"/>
      <w:pPr>
        <w:ind w:left="5760" w:hanging="360"/>
      </w:pPr>
      <w:rPr>
        <w:rFonts w:hint="default" w:ascii="Courier New" w:hAnsi="Courier New"/>
      </w:rPr>
    </w:lvl>
    <w:lvl w:ilvl="8" w:tplc="4FFE2080">
      <w:start w:val="1"/>
      <w:numFmt w:val="bullet"/>
      <w:lvlText w:val=""/>
      <w:lvlJc w:val="left"/>
      <w:pPr>
        <w:ind w:left="6480" w:hanging="360"/>
      </w:pPr>
      <w:rPr>
        <w:rFonts w:hint="default" w:ascii="Wingdings" w:hAnsi="Wingdings"/>
      </w:rPr>
    </w:lvl>
  </w:abstractNum>
  <w:num w:numId="32">
    <w:abstractNumId w:val="31"/>
  </w:num>
  <w:num w:numId="1" w16cid:durableId="1770345267">
    <w:abstractNumId w:val="5"/>
  </w:num>
  <w:num w:numId="2" w16cid:durableId="75789678">
    <w:abstractNumId w:val="29"/>
  </w:num>
  <w:num w:numId="3" w16cid:durableId="1972664907">
    <w:abstractNumId w:val="30"/>
  </w:num>
  <w:num w:numId="4" w16cid:durableId="807867232">
    <w:abstractNumId w:val="0"/>
  </w:num>
  <w:num w:numId="5" w16cid:durableId="1994795252">
    <w:abstractNumId w:val="27"/>
  </w:num>
  <w:num w:numId="6" w16cid:durableId="1814129094">
    <w:abstractNumId w:val="7"/>
  </w:num>
  <w:num w:numId="7" w16cid:durableId="201019991">
    <w:abstractNumId w:val="21"/>
  </w:num>
  <w:num w:numId="8" w16cid:durableId="1644889199">
    <w:abstractNumId w:val="4"/>
  </w:num>
  <w:num w:numId="9" w16cid:durableId="1176262012">
    <w:abstractNumId w:val="3"/>
  </w:num>
  <w:num w:numId="10" w16cid:durableId="958340220">
    <w:abstractNumId w:val="2"/>
  </w:num>
  <w:num w:numId="11" w16cid:durableId="277224885">
    <w:abstractNumId w:val="20"/>
  </w:num>
  <w:num w:numId="12" w16cid:durableId="977222513">
    <w:abstractNumId w:val="23"/>
  </w:num>
  <w:num w:numId="13" w16cid:durableId="1289774232">
    <w:abstractNumId w:val="14"/>
  </w:num>
  <w:num w:numId="14" w16cid:durableId="293948120">
    <w:abstractNumId w:val="24"/>
  </w:num>
  <w:num w:numId="15" w16cid:durableId="1664117462">
    <w:abstractNumId w:val="11"/>
  </w:num>
  <w:num w:numId="16" w16cid:durableId="1675180139">
    <w:abstractNumId w:val="13"/>
  </w:num>
  <w:num w:numId="17" w16cid:durableId="1786463300">
    <w:abstractNumId w:val="8"/>
  </w:num>
  <w:num w:numId="18" w16cid:durableId="194083302">
    <w:abstractNumId w:val="18"/>
  </w:num>
  <w:num w:numId="19" w16cid:durableId="1141456449">
    <w:abstractNumId w:val="26"/>
  </w:num>
  <w:num w:numId="20" w16cid:durableId="823281306">
    <w:abstractNumId w:val="22"/>
  </w:num>
  <w:num w:numId="21" w16cid:durableId="165482024">
    <w:abstractNumId w:val="10"/>
  </w:num>
  <w:num w:numId="22" w16cid:durableId="718482991">
    <w:abstractNumId w:val="1"/>
  </w:num>
  <w:num w:numId="23" w16cid:durableId="242373686">
    <w:abstractNumId w:val="28"/>
  </w:num>
  <w:num w:numId="24" w16cid:durableId="109781074">
    <w:abstractNumId w:val="25"/>
  </w:num>
  <w:num w:numId="25" w16cid:durableId="1267616157">
    <w:abstractNumId w:val="12"/>
  </w:num>
  <w:num w:numId="26" w16cid:durableId="1232548206">
    <w:abstractNumId w:val="17"/>
  </w:num>
  <w:num w:numId="27" w16cid:durableId="1288321071">
    <w:abstractNumId w:val="15"/>
  </w:num>
  <w:num w:numId="28" w16cid:durableId="1798377074">
    <w:abstractNumId w:val="19"/>
  </w:num>
  <w:num w:numId="29" w16cid:durableId="944308837">
    <w:abstractNumId w:val="9"/>
  </w:num>
  <w:num w:numId="30" w16cid:durableId="1855919859">
    <w:abstractNumId w:val="6"/>
  </w:num>
  <w:num w:numId="31" w16cid:durableId="49619307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8F985B"/>
    <w:rsid w:val="00033F88"/>
    <w:rsid w:val="000A625E"/>
    <w:rsid w:val="00202694"/>
    <w:rsid w:val="00266BC3"/>
    <w:rsid w:val="00293F3F"/>
    <w:rsid w:val="002D5F7C"/>
    <w:rsid w:val="003187BF"/>
    <w:rsid w:val="003AA877"/>
    <w:rsid w:val="00446E82"/>
    <w:rsid w:val="004D6F80"/>
    <w:rsid w:val="004E1007"/>
    <w:rsid w:val="00546482"/>
    <w:rsid w:val="00608BC6"/>
    <w:rsid w:val="006424D5"/>
    <w:rsid w:val="006A5333"/>
    <w:rsid w:val="006CE6FE"/>
    <w:rsid w:val="006D076E"/>
    <w:rsid w:val="00755649"/>
    <w:rsid w:val="007584E4"/>
    <w:rsid w:val="007FF756"/>
    <w:rsid w:val="0081F93C"/>
    <w:rsid w:val="0084178B"/>
    <w:rsid w:val="00842330"/>
    <w:rsid w:val="008A668E"/>
    <w:rsid w:val="008FDDDA"/>
    <w:rsid w:val="00990E60"/>
    <w:rsid w:val="00A22238"/>
    <w:rsid w:val="00B54FCF"/>
    <w:rsid w:val="00B65BBE"/>
    <w:rsid w:val="00BAA17A"/>
    <w:rsid w:val="00BB5DAD"/>
    <w:rsid w:val="00BE0773"/>
    <w:rsid w:val="00C5540F"/>
    <w:rsid w:val="00CA0CF0"/>
    <w:rsid w:val="00D2F9D2"/>
    <w:rsid w:val="00D85A5E"/>
    <w:rsid w:val="00DD2779"/>
    <w:rsid w:val="00EDCB48"/>
    <w:rsid w:val="00F83FD8"/>
    <w:rsid w:val="00FD7C09"/>
    <w:rsid w:val="00FE559D"/>
    <w:rsid w:val="00FEAAE4"/>
    <w:rsid w:val="010D1D7C"/>
    <w:rsid w:val="010D5E91"/>
    <w:rsid w:val="0112DE17"/>
    <w:rsid w:val="011CBBF8"/>
    <w:rsid w:val="011D9252"/>
    <w:rsid w:val="011F231B"/>
    <w:rsid w:val="012925D4"/>
    <w:rsid w:val="01369171"/>
    <w:rsid w:val="01383C11"/>
    <w:rsid w:val="0138F4CF"/>
    <w:rsid w:val="01488BE5"/>
    <w:rsid w:val="0148968A"/>
    <w:rsid w:val="01527CF8"/>
    <w:rsid w:val="015BAA7D"/>
    <w:rsid w:val="015C2E8B"/>
    <w:rsid w:val="015D7EDE"/>
    <w:rsid w:val="015E4564"/>
    <w:rsid w:val="0162B9FA"/>
    <w:rsid w:val="0170B20E"/>
    <w:rsid w:val="017682EF"/>
    <w:rsid w:val="0177148B"/>
    <w:rsid w:val="0177DE50"/>
    <w:rsid w:val="0185B0F6"/>
    <w:rsid w:val="018E9BBF"/>
    <w:rsid w:val="018EF731"/>
    <w:rsid w:val="01965937"/>
    <w:rsid w:val="01970E54"/>
    <w:rsid w:val="0197B39E"/>
    <w:rsid w:val="01A60828"/>
    <w:rsid w:val="01AC6E33"/>
    <w:rsid w:val="01B1427C"/>
    <w:rsid w:val="01B67BD4"/>
    <w:rsid w:val="01BB2355"/>
    <w:rsid w:val="01BD7C47"/>
    <w:rsid w:val="01BDF6CC"/>
    <w:rsid w:val="01CBE1AC"/>
    <w:rsid w:val="01D18665"/>
    <w:rsid w:val="01D24B5F"/>
    <w:rsid w:val="01DB6ACA"/>
    <w:rsid w:val="01DED72E"/>
    <w:rsid w:val="01E6BF2F"/>
    <w:rsid w:val="01EF6653"/>
    <w:rsid w:val="01F3F82F"/>
    <w:rsid w:val="0205F99C"/>
    <w:rsid w:val="0208A0BA"/>
    <w:rsid w:val="020CDE6C"/>
    <w:rsid w:val="021126AA"/>
    <w:rsid w:val="02173900"/>
    <w:rsid w:val="0217FEBC"/>
    <w:rsid w:val="021EC55D"/>
    <w:rsid w:val="0220931A"/>
    <w:rsid w:val="0225A676"/>
    <w:rsid w:val="022984BE"/>
    <w:rsid w:val="0229C227"/>
    <w:rsid w:val="023CDA73"/>
    <w:rsid w:val="02458F7F"/>
    <w:rsid w:val="024BFFB1"/>
    <w:rsid w:val="0252A57B"/>
    <w:rsid w:val="0252B670"/>
    <w:rsid w:val="02535D03"/>
    <w:rsid w:val="025C2B1F"/>
    <w:rsid w:val="025CDE63"/>
    <w:rsid w:val="0274FFAD"/>
    <w:rsid w:val="027E794C"/>
    <w:rsid w:val="027F9D51"/>
    <w:rsid w:val="0286E3C4"/>
    <w:rsid w:val="028CACE4"/>
    <w:rsid w:val="028CCC95"/>
    <w:rsid w:val="0296B769"/>
    <w:rsid w:val="029DF9FC"/>
    <w:rsid w:val="029F4059"/>
    <w:rsid w:val="029F8FD7"/>
    <w:rsid w:val="02A0A4BE"/>
    <w:rsid w:val="02AF4DE2"/>
    <w:rsid w:val="02B21AF2"/>
    <w:rsid w:val="02B6D141"/>
    <w:rsid w:val="02C386B1"/>
    <w:rsid w:val="02CD2F35"/>
    <w:rsid w:val="02CE5816"/>
    <w:rsid w:val="02E443B5"/>
    <w:rsid w:val="02E76186"/>
    <w:rsid w:val="02ED2B3F"/>
    <w:rsid w:val="02EE888A"/>
    <w:rsid w:val="02F1F423"/>
    <w:rsid w:val="02F2F6B8"/>
    <w:rsid w:val="02F95C08"/>
    <w:rsid w:val="02FB3531"/>
    <w:rsid w:val="0300AFB9"/>
    <w:rsid w:val="0303A51D"/>
    <w:rsid w:val="0304204F"/>
    <w:rsid w:val="03076B4E"/>
    <w:rsid w:val="030D2179"/>
    <w:rsid w:val="0312C27E"/>
    <w:rsid w:val="033249DD"/>
    <w:rsid w:val="033E6D82"/>
    <w:rsid w:val="0342C48E"/>
    <w:rsid w:val="0343AA01"/>
    <w:rsid w:val="03440600"/>
    <w:rsid w:val="0344A203"/>
    <w:rsid w:val="034F0A73"/>
    <w:rsid w:val="03521412"/>
    <w:rsid w:val="0353892E"/>
    <w:rsid w:val="03548CE7"/>
    <w:rsid w:val="0358930F"/>
    <w:rsid w:val="035B0025"/>
    <w:rsid w:val="035D0531"/>
    <w:rsid w:val="03695DA7"/>
    <w:rsid w:val="036B5E39"/>
    <w:rsid w:val="036CAA00"/>
    <w:rsid w:val="03773B2B"/>
    <w:rsid w:val="0378A202"/>
    <w:rsid w:val="037A63F8"/>
    <w:rsid w:val="0383804B"/>
    <w:rsid w:val="03891AC2"/>
    <w:rsid w:val="038AD20D"/>
    <w:rsid w:val="03939F14"/>
    <w:rsid w:val="03A3A022"/>
    <w:rsid w:val="03AC2DBD"/>
    <w:rsid w:val="03AD6D80"/>
    <w:rsid w:val="03B57315"/>
    <w:rsid w:val="03BBF624"/>
    <w:rsid w:val="03C12159"/>
    <w:rsid w:val="03C22408"/>
    <w:rsid w:val="03C999F7"/>
    <w:rsid w:val="03D16192"/>
    <w:rsid w:val="03D6299F"/>
    <w:rsid w:val="03DA7714"/>
    <w:rsid w:val="03DD3ACB"/>
    <w:rsid w:val="03E7D012"/>
    <w:rsid w:val="03FA9136"/>
    <w:rsid w:val="04061643"/>
    <w:rsid w:val="0406F416"/>
    <w:rsid w:val="040C6DBE"/>
    <w:rsid w:val="040C7BAC"/>
    <w:rsid w:val="0417E786"/>
    <w:rsid w:val="041B19EB"/>
    <w:rsid w:val="042ED074"/>
    <w:rsid w:val="0433F72A"/>
    <w:rsid w:val="0437ACF0"/>
    <w:rsid w:val="044186D8"/>
    <w:rsid w:val="044293B9"/>
    <w:rsid w:val="044E3748"/>
    <w:rsid w:val="04505943"/>
    <w:rsid w:val="04569125"/>
    <w:rsid w:val="04592302"/>
    <w:rsid w:val="045D89C3"/>
    <w:rsid w:val="046182B0"/>
    <w:rsid w:val="0464F072"/>
    <w:rsid w:val="046A2877"/>
    <w:rsid w:val="04705F42"/>
    <w:rsid w:val="04709591"/>
    <w:rsid w:val="047A7E19"/>
    <w:rsid w:val="04874DEF"/>
    <w:rsid w:val="048DC484"/>
    <w:rsid w:val="048F2DC7"/>
    <w:rsid w:val="04909961"/>
    <w:rsid w:val="04935112"/>
    <w:rsid w:val="049ADC0E"/>
    <w:rsid w:val="04C616BC"/>
    <w:rsid w:val="04D236CD"/>
    <w:rsid w:val="04F3581F"/>
    <w:rsid w:val="04F76946"/>
    <w:rsid w:val="04FDBE08"/>
    <w:rsid w:val="05147263"/>
    <w:rsid w:val="0521E062"/>
    <w:rsid w:val="052F82F4"/>
    <w:rsid w:val="05349263"/>
    <w:rsid w:val="0534CF5F"/>
    <w:rsid w:val="053C5137"/>
    <w:rsid w:val="053D6FCF"/>
    <w:rsid w:val="05421A11"/>
    <w:rsid w:val="05490507"/>
    <w:rsid w:val="0549A719"/>
    <w:rsid w:val="0550D777"/>
    <w:rsid w:val="0552BCE8"/>
    <w:rsid w:val="055AC439"/>
    <w:rsid w:val="056185AB"/>
    <w:rsid w:val="05630ACD"/>
    <w:rsid w:val="05643A37"/>
    <w:rsid w:val="0567198A"/>
    <w:rsid w:val="057D772F"/>
    <w:rsid w:val="057DA18E"/>
    <w:rsid w:val="057F0BB0"/>
    <w:rsid w:val="057F7256"/>
    <w:rsid w:val="058020E4"/>
    <w:rsid w:val="0583A073"/>
    <w:rsid w:val="058E44A0"/>
    <w:rsid w:val="058ECED0"/>
    <w:rsid w:val="058F9CAC"/>
    <w:rsid w:val="05AC16A3"/>
    <w:rsid w:val="05B3B5D7"/>
    <w:rsid w:val="05B69DD8"/>
    <w:rsid w:val="05C06E7A"/>
    <w:rsid w:val="05C38668"/>
    <w:rsid w:val="05C6EA0F"/>
    <w:rsid w:val="05D76137"/>
    <w:rsid w:val="05DBC4BF"/>
    <w:rsid w:val="05DD002D"/>
    <w:rsid w:val="05E1F066"/>
    <w:rsid w:val="05E2FC6E"/>
    <w:rsid w:val="05EE7203"/>
    <w:rsid w:val="05F161D7"/>
    <w:rsid w:val="05F25533"/>
    <w:rsid w:val="05F4F66B"/>
    <w:rsid w:val="05F7719D"/>
    <w:rsid w:val="05FB7B8D"/>
    <w:rsid w:val="06014D24"/>
    <w:rsid w:val="0605F8D8"/>
    <w:rsid w:val="06071225"/>
    <w:rsid w:val="0607E3F9"/>
    <w:rsid w:val="060D035F"/>
    <w:rsid w:val="061F646A"/>
    <w:rsid w:val="0621AB7B"/>
    <w:rsid w:val="06231E50"/>
    <w:rsid w:val="06234373"/>
    <w:rsid w:val="0626510C"/>
    <w:rsid w:val="062E2011"/>
    <w:rsid w:val="062EB149"/>
    <w:rsid w:val="063970D2"/>
    <w:rsid w:val="0639B8E4"/>
    <w:rsid w:val="064038C3"/>
    <w:rsid w:val="0641A54F"/>
    <w:rsid w:val="06454577"/>
    <w:rsid w:val="06475A66"/>
    <w:rsid w:val="0653A96A"/>
    <w:rsid w:val="0655A179"/>
    <w:rsid w:val="0659D5BF"/>
    <w:rsid w:val="065FBE2F"/>
    <w:rsid w:val="066D7164"/>
    <w:rsid w:val="0687600D"/>
    <w:rsid w:val="068F8156"/>
    <w:rsid w:val="0692A0E7"/>
    <w:rsid w:val="0695AD47"/>
    <w:rsid w:val="0695E6A5"/>
    <w:rsid w:val="069D5B2E"/>
    <w:rsid w:val="069EC40E"/>
    <w:rsid w:val="06A0AF51"/>
    <w:rsid w:val="06A4190E"/>
    <w:rsid w:val="06A838DA"/>
    <w:rsid w:val="06A9698C"/>
    <w:rsid w:val="06AF2E36"/>
    <w:rsid w:val="06B21CB3"/>
    <w:rsid w:val="06BB802D"/>
    <w:rsid w:val="06C9EDE7"/>
    <w:rsid w:val="06CB5355"/>
    <w:rsid w:val="06CEBB86"/>
    <w:rsid w:val="06D293A8"/>
    <w:rsid w:val="06DC4791"/>
    <w:rsid w:val="06DE40C8"/>
    <w:rsid w:val="06E36A6C"/>
    <w:rsid w:val="06E4D568"/>
    <w:rsid w:val="06E6E0A4"/>
    <w:rsid w:val="06FD334A"/>
    <w:rsid w:val="06FD9C26"/>
    <w:rsid w:val="0706F68C"/>
    <w:rsid w:val="070DA2CA"/>
    <w:rsid w:val="0713EB49"/>
    <w:rsid w:val="07196E7D"/>
    <w:rsid w:val="071AE908"/>
    <w:rsid w:val="071CB828"/>
    <w:rsid w:val="071E0960"/>
    <w:rsid w:val="07265F97"/>
    <w:rsid w:val="073AD437"/>
    <w:rsid w:val="073C0F94"/>
    <w:rsid w:val="073CA778"/>
    <w:rsid w:val="0748E375"/>
    <w:rsid w:val="07559330"/>
    <w:rsid w:val="075BA318"/>
    <w:rsid w:val="076F2CF3"/>
    <w:rsid w:val="077339F8"/>
    <w:rsid w:val="07757388"/>
    <w:rsid w:val="077DBEA2"/>
    <w:rsid w:val="0781549F"/>
    <w:rsid w:val="078AC102"/>
    <w:rsid w:val="07A7C364"/>
    <w:rsid w:val="07B141DB"/>
    <w:rsid w:val="07B530F4"/>
    <w:rsid w:val="07B7A367"/>
    <w:rsid w:val="07BB4A52"/>
    <w:rsid w:val="07C450E1"/>
    <w:rsid w:val="07C7F4CA"/>
    <w:rsid w:val="07C98FC9"/>
    <w:rsid w:val="07C9F072"/>
    <w:rsid w:val="07D2023A"/>
    <w:rsid w:val="07D27CD0"/>
    <w:rsid w:val="07DD0E9A"/>
    <w:rsid w:val="07FE02EC"/>
    <w:rsid w:val="08074F9B"/>
    <w:rsid w:val="080975E6"/>
    <w:rsid w:val="081333C7"/>
    <w:rsid w:val="0816749E"/>
    <w:rsid w:val="0818897F"/>
    <w:rsid w:val="081A5D0F"/>
    <w:rsid w:val="081C12CF"/>
    <w:rsid w:val="08271A38"/>
    <w:rsid w:val="08287A1A"/>
    <w:rsid w:val="082FB87C"/>
    <w:rsid w:val="08331377"/>
    <w:rsid w:val="083817C8"/>
    <w:rsid w:val="083DA29F"/>
    <w:rsid w:val="084C709E"/>
    <w:rsid w:val="084E8786"/>
    <w:rsid w:val="08549977"/>
    <w:rsid w:val="08621454"/>
    <w:rsid w:val="086B1276"/>
    <w:rsid w:val="086C5E4F"/>
    <w:rsid w:val="086F1F52"/>
    <w:rsid w:val="0874E96F"/>
    <w:rsid w:val="08781081"/>
    <w:rsid w:val="088811D0"/>
    <w:rsid w:val="0889DEEF"/>
    <w:rsid w:val="089903AB"/>
    <w:rsid w:val="089BE52A"/>
    <w:rsid w:val="089DD64C"/>
    <w:rsid w:val="089F00EB"/>
    <w:rsid w:val="08A64867"/>
    <w:rsid w:val="08B26E54"/>
    <w:rsid w:val="08B54250"/>
    <w:rsid w:val="08B59760"/>
    <w:rsid w:val="08B8568D"/>
    <w:rsid w:val="08BA66C2"/>
    <w:rsid w:val="08DBEB8E"/>
    <w:rsid w:val="08DCDA8E"/>
    <w:rsid w:val="08DD4A97"/>
    <w:rsid w:val="08E04F4F"/>
    <w:rsid w:val="08E536CD"/>
    <w:rsid w:val="08ECCF9A"/>
    <w:rsid w:val="08EDA2E6"/>
    <w:rsid w:val="08F049AC"/>
    <w:rsid w:val="08F3C221"/>
    <w:rsid w:val="08F549A4"/>
    <w:rsid w:val="08FCABD1"/>
    <w:rsid w:val="09003AAF"/>
    <w:rsid w:val="090B98B3"/>
    <w:rsid w:val="090CFBED"/>
    <w:rsid w:val="090D1A99"/>
    <w:rsid w:val="09170CCE"/>
    <w:rsid w:val="091E7689"/>
    <w:rsid w:val="09203821"/>
    <w:rsid w:val="0921D66D"/>
    <w:rsid w:val="092A7A79"/>
    <w:rsid w:val="092FD642"/>
    <w:rsid w:val="0938E693"/>
    <w:rsid w:val="094A1F55"/>
    <w:rsid w:val="094A7D8D"/>
    <w:rsid w:val="094EFC43"/>
    <w:rsid w:val="0953A86F"/>
    <w:rsid w:val="095826F0"/>
    <w:rsid w:val="095C9108"/>
    <w:rsid w:val="095E15FB"/>
    <w:rsid w:val="096135A7"/>
    <w:rsid w:val="09668974"/>
    <w:rsid w:val="09675457"/>
    <w:rsid w:val="096CBEBE"/>
    <w:rsid w:val="0981F35C"/>
    <w:rsid w:val="09822670"/>
    <w:rsid w:val="0982A7AA"/>
    <w:rsid w:val="0987BDCA"/>
    <w:rsid w:val="09883CE5"/>
    <w:rsid w:val="098872CD"/>
    <w:rsid w:val="098C65A4"/>
    <w:rsid w:val="0999D34D"/>
    <w:rsid w:val="099CDBA4"/>
    <w:rsid w:val="099D1E00"/>
    <w:rsid w:val="09B3B47C"/>
    <w:rsid w:val="09BC930D"/>
    <w:rsid w:val="09C2154A"/>
    <w:rsid w:val="09C37061"/>
    <w:rsid w:val="09C5978A"/>
    <w:rsid w:val="09CB2FBA"/>
    <w:rsid w:val="09CC6B50"/>
    <w:rsid w:val="09D4C83E"/>
    <w:rsid w:val="09D853EA"/>
    <w:rsid w:val="09DAF33A"/>
    <w:rsid w:val="09E18C97"/>
    <w:rsid w:val="09F11269"/>
    <w:rsid w:val="09F50BEB"/>
    <w:rsid w:val="0A19F06A"/>
    <w:rsid w:val="0A1D1F3E"/>
    <w:rsid w:val="0A29B64A"/>
    <w:rsid w:val="0A2CEE42"/>
    <w:rsid w:val="0A2D7741"/>
    <w:rsid w:val="0A33E2B7"/>
    <w:rsid w:val="0A35557C"/>
    <w:rsid w:val="0A3ACE94"/>
    <w:rsid w:val="0A44D7FC"/>
    <w:rsid w:val="0A59DF0C"/>
    <w:rsid w:val="0A59FA49"/>
    <w:rsid w:val="0A5EFF1C"/>
    <w:rsid w:val="0A6129C9"/>
    <w:rsid w:val="0A6C2234"/>
    <w:rsid w:val="0A6D6B7C"/>
    <w:rsid w:val="0A6E4135"/>
    <w:rsid w:val="0A7AACD1"/>
    <w:rsid w:val="0A7D0DE3"/>
    <w:rsid w:val="0A85ACAA"/>
    <w:rsid w:val="0A87235A"/>
    <w:rsid w:val="0A95D736"/>
    <w:rsid w:val="0A9A8036"/>
    <w:rsid w:val="0AAE7571"/>
    <w:rsid w:val="0AB73799"/>
    <w:rsid w:val="0ABAFAB8"/>
    <w:rsid w:val="0ABB65D4"/>
    <w:rsid w:val="0ABDBD33"/>
    <w:rsid w:val="0ACE9000"/>
    <w:rsid w:val="0ADD9CF5"/>
    <w:rsid w:val="0AE82D78"/>
    <w:rsid w:val="0AEE180A"/>
    <w:rsid w:val="0AEF78D0"/>
    <w:rsid w:val="0AF013D4"/>
    <w:rsid w:val="0AF155D3"/>
    <w:rsid w:val="0AF21DE5"/>
    <w:rsid w:val="0AF3F751"/>
    <w:rsid w:val="0AF95666"/>
    <w:rsid w:val="0AF96E6E"/>
    <w:rsid w:val="0AF9B298"/>
    <w:rsid w:val="0AFAF8A6"/>
    <w:rsid w:val="0AFC13DF"/>
    <w:rsid w:val="0B04CD5F"/>
    <w:rsid w:val="0B0B5B7B"/>
    <w:rsid w:val="0B10D982"/>
    <w:rsid w:val="0B16AEC8"/>
    <w:rsid w:val="0B1DF6D1"/>
    <w:rsid w:val="0B290EED"/>
    <w:rsid w:val="0B2AC383"/>
    <w:rsid w:val="0B2F8CA4"/>
    <w:rsid w:val="0B38873D"/>
    <w:rsid w:val="0B3E4F4B"/>
    <w:rsid w:val="0B438FB0"/>
    <w:rsid w:val="0B49FA39"/>
    <w:rsid w:val="0B4E936F"/>
    <w:rsid w:val="0B519B18"/>
    <w:rsid w:val="0B53B1E2"/>
    <w:rsid w:val="0B55EA30"/>
    <w:rsid w:val="0B5AFFF7"/>
    <w:rsid w:val="0B5EC71D"/>
    <w:rsid w:val="0B6167EB"/>
    <w:rsid w:val="0B62C44C"/>
    <w:rsid w:val="0B6B38DE"/>
    <w:rsid w:val="0B709C5F"/>
    <w:rsid w:val="0B76C39B"/>
    <w:rsid w:val="0B83622E"/>
    <w:rsid w:val="0B9B28C7"/>
    <w:rsid w:val="0BA3874C"/>
    <w:rsid w:val="0BA6101C"/>
    <w:rsid w:val="0BA9E150"/>
    <w:rsid w:val="0BAAB854"/>
    <w:rsid w:val="0BB53FEE"/>
    <w:rsid w:val="0BC97AA4"/>
    <w:rsid w:val="0BC9A521"/>
    <w:rsid w:val="0BCCCC61"/>
    <w:rsid w:val="0BD21998"/>
    <w:rsid w:val="0BD69EF5"/>
    <w:rsid w:val="0BDAA5F0"/>
    <w:rsid w:val="0BDD7589"/>
    <w:rsid w:val="0BE0A85D"/>
    <w:rsid w:val="0BE6465B"/>
    <w:rsid w:val="0BEC5C8E"/>
    <w:rsid w:val="0BED2E65"/>
    <w:rsid w:val="0BF0C931"/>
    <w:rsid w:val="0BFA3F49"/>
    <w:rsid w:val="0BFB629E"/>
    <w:rsid w:val="0C02B266"/>
    <w:rsid w:val="0C112828"/>
    <w:rsid w:val="0C118B3D"/>
    <w:rsid w:val="0C140A50"/>
    <w:rsid w:val="0C234C8D"/>
    <w:rsid w:val="0C24705C"/>
    <w:rsid w:val="0C3BD3BC"/>
    <w:rsid w:val="0C428F6F"/>
    <w:rsid w:val="0C4BE30C"/>
    <w:rsid w:val="0C523DF2"/>
    <w:rsid w:val="0C56F7A8"/>
    <w:rsid w:val="0C5818ED"/>
    <w:rsid w:val="0C5DB387"/>
    <w:rsid w:val="0C6044F9"/>
    <w:rsid w:val="0C64C400"/>
    <w:rsid w:val="0C753A5C"/>
    <w:rsid w:val="0C856169"/>
    <w:rsid w:val="0C8699E9"/>
    <w:rsid w:val="0C8A6C87"/>
    <w:rsid w:val="0C8E62B9"/>
    <w:rsid w:val="0C90F504"/>
    <w:rsid w:val="0C945BE9"/>
    <w:rsid w:val="0CA9FBB0"/>
    <w:rsid w:val="0CAF858E"/>
    <w:rsid w:val="0CB3FB4B"/>
    <w:rsid w:val="0CB790F8"/>
    <w:rsid w:val="0CBB0EBF"/>
    <w:rsid w:val="0CD13607"/>
    <w:rsid w:val="0CD6C268"/>
    <w:rsid w:val="0CD93BEC"/>
    <w:rsid w:val="0CE19E56"/>
    <w:rsid w:val="0CE93EC3"/>
    <w:rsid w:val="0CEC853D"/>
    <w:rsid w:val="0D055A72"/>
    <w:rsid w:val="0D0E93C5"/>
    <w:rsid w:val="0D15C49A"/>
    <w:rsid w:val="0D1681D9"/>
    <w:rsid w:val="0D257E96"/>
    <w:rsid w:val="0D2598E8"/>
    <w:rsid w:val="0D25D1E1"/>
    <w:rsid w:val="0D27A506"/>
    <w:rsid w:val="0D2D6D6D"/>
    <w:rsid w:val="0D309A55"/>
    <w:rsid w:val="0D35EFA3"/>
    <w:rsid w:val="0D3A94D9"/>
    <w:rsid w:val="0D426398"/>
    <w:rsid w:val="0D436F84"/>
    <w:rsid w:val="0D49CB9C"/>
    <w:rsid w:val="0D4D7035"/>
    <w:rsid w:val="0D4D7708"/>
    <w:rsid w:val="0D5DDD3E"/>
    <w:rsid w:val="0D6868E5"/>
    <w:rsid w:val="0D6D066A"/>
    <w:rsid w:val="0D719916"/>
    <w:rsid w:val="0D7471EE"/>
    <w:rsid w:val="0D8B7CDD"/>
    <w:rsid w:val="0D911516"/>
    <w:rsid w:val="0D969FDE"/>
    <w:rsid w:val="0D9833B5"/>
    <w:rsid w:val="0DAB68E6"/>
    <w:rsid w:val="0DAF8C03"/>
    <w:rsid w:val="0DB0EDC1"/>
    <w:rsid w:val="0DC4CBB1"/>
    <w:rsid w:val="0DC5987F"/>
    <w:rsid w:val="0DC64466"/>
    <w:rsid w:val="0DCFC2D7"/>
    <w:rsid w:val="0DD2E4A2"/>
    <w:rsid w:val="0DD5197A"/>
    <w:rsid w:val="0DE24581"/>
    <w:rsid w:val="0DE45D49"/>
    <w:rsid w:val="0DE9326F"/>
    <w:rsid w:val="0DEE0E53"/>
    <w:rsid w:val="0DF314D4"/>
    <w:rsid w:val="0DFCE41C"/>
    <w:rsid w:val="0DFE8C08"/>
    <w:rsid w:val="0DFF6D41"/>
    <w:rsid w:val="0E0183C3"/>
    <w:rsid w:val="0E0B2094"/>
    <w:rsid w:val="0E12562D"/>
    <w:rsid w:val="0E1704E8"/>
    <w:rsid w:val="0E19AE23"/>
    <w:rsid w:val="0E1AC4E2"/>
    <w:rsid w:val="0E1C432C"/>
    <w:rsid w:val="0E1DEA4C"/>
    <w:rsid w:val="0E1EDC99"/>
    <w:rsid w:val="0E28368B"/>
    <w:rsid w:val="0E413DF2"/>
    <w:rsid w:val="0E4A9CAE"/>
    <w:rsid w:val="0E515E64"/>
    <w:rsid w:val="0E556835"/>
    <w:rsid w:val="0E580868"/>
    <w:rsid w:val="0E5B99FD"/>
    <w:rsid w:val="0E5CF37D"/>
    <w:rsid w:val="0E5E4929"/>
    <w:rsid w:val="0E6040C9"/>
    <w:rsid w:val="0E6194C6"/>
    <w:rsid w:val="0E6E33AD"/>
    <w:rsid w:val="0E709A3D"/>
    <w:rsid w:val="0E78CF7D"/>
    <w:rsid w:val="0E7A4EC7"/>
    <w:rsid w:val="0E7C6FC3"/>
    <w:rsid w:val="0E819AFB"/>
    <w:rsid w:val="0E88559E"/>
    <w:rsid w:val="0E9340F4"/>
    <w:rsid w:val="0E960EF5"/>
    <w:rsid w:val="0EB261FC"/>
    <w:rsid w:val="0EC16949"/>
    <w:rsid w:val="0ECA64FC"/>
    <w:rsid w:val="0ECECED0"/>
    <w:rsid w:val="0ED1C004"/>
    <w:rsid w:val="0ED6D320"/>
    <w:rsid w:val="0ED828E0"/>
    <w:rsid w:val="0EE69345"/>
    <w:rsid w:val="0EE730F3"/>
    <w:rsid w:val="0EF40CCA"/>
    <w:rsid w:val="0F0316F5"/>
    <w:rsid w:val="0F043946"/>
    <w:rsid w:val="0F043AAF"/>
    <w:rsid w:val="0F0E6E0F"/>
    <w:rsid w:val="0F14D795"/>
    <w:rsid w:val="0F18491F"/>
    <w:rsid w:val="0F1D1F78"/>
    <w:rsid w:val="0F2483D4"/>
    <w:rsid w:val="0F272231"/>
    <w:rsid w:val="0F277C0B"/>
    <w:rsid w:val="0F2B37FC"/>
    <w:rsid w:val="0F2DADC1"/>
    <w:rsid w:val="0F3A5328"/>
    <w:rsid w:val="0F416A1C"/>
    <w:rsid w:val="0F47E2F6"/>
    <w:rsid w:val="0F4CBE22"/>
    <w:rsid w:val="0F4E5DBF"/>
    <w:rsid w:val="0F50EB22"/>
    <w:rsid w:val="0F50F5A6"/>
    <w:rsid w:val="0F5B8A86"/>
    <w:rsid w:val="0F5BBABF"/>
    <w:rsid w:val="0F5BF348"/>
    <w:rsid w:val="0F5BF7CE"/>
    <w:rsid w:val="0F5C1B8F"/>
    <w:rsid w:val="0F613848"/>
    <w:rsid w:val="0F66A0B2"/>
    <w:rsid w:val="0F68C95A"/>
    <w:rsid w:val="0F6A45B6"/>
    <w:rsid w:val="0F6E8502"/>
    <w:rsid w:val="0F77394E"/>
    <w:rsid w:val="0F77BAF3"/>
    <w:rsid w:val="0F7A24B3"/>
    <w:rsid w:val="0F7F5A48"/>
    <w:rsid w:val="0F86AAE4"/>
    <w:rsid w:val="0F950A64"/>
    <w:rsid w:val="0F96D211"/>
    <w:rsid w:val="0F98B47D"/>
    <w:rsid w:val="0F99E59C"/>
    <w:rsid w:val="0F9CDBA4"/>
    <w:rsid w:val="0F9CF419"/>
    <w:rsid w:val="0FB17024"/>
    <w:rsid w:val="0FB1D568"/>
    <w:rsid w:val="0FB63A69"/>
    <w:rsid w:val="0FC112CD"/>
    <w:rsid w:val="0FC1892D"/>
    <w:rsid w:val="0FC470A7"/>
    <w:rsid w:val="0FD0772B"/>
    <w:rsid w:val="0FD95109"/>
    <w:rsid w:val="0FDB84C0"/>
    <w:rsid w:val="0FE3CA18"/>
    <w:rsid w:val="0FE50EA5"/>
    <w:rsid w:val="0FEB4A3B"/>
    <w:rsid w:val="0FEBC600"/>
    <w:rsid w:val="0FECED7A"/>
    <w:rsid w:val="0FEE4E88"/>
    <w:rsid w:val="0FF4B8BD"/>
    <w:rsid w:val="1000366D"/>
    <w:rsid w:val="1000BB65"/>
    <w:rsid w:val="10019DC0"/>
    <w:rsid w:val="1006D6E8"/>
    <w:rsid w:val="10079CA5"/>
    <w:rsid w:val="10117ECF"/>
    <w:rsid w:val="1015E173"/>
    <w:rsid w:val="10220492"/>
    <w:rsid w:val="1022D896"/>
    <w:rsid w:val="102452A4"/>
    <w:rsid w:val="102AA167"/>
    <w:rsid w:val="102F7066"/>
    <w:rsid w:val="102FFFFC"/>
    <w:rsid w:val="103360B0"/>
    <w:rsid w:val="1045F276"/>
    <w:rsid w:val="1051390B"/>
    <w:rsid w:val="10529C76"/>
    <w:rsid w:val="1058FEF9"/>
    <w:rsid w:val="105CE989"/>
    <w:rsid w:val="106E76D5"/>
    <w:rsid w:val="107766D8"/>
    <w:rsid w:val="1078BDB3"/>
    <w:rsid w:val="10798982"/>
    <w:rsid w:val="10853A91"/>
    <w:rsid w:val="108F8260"/>
    <w:rsid w:val="10959F08"/>
    <w:rsid w:val="109FBB12"/>
    <w:rsid w:val="10A03D84"/>
    <w:rsid w:val="10AC08E3"/>
    <w:rsid w:val="10AFF219"/>
    <w:rsid w:val="10B41980"/>
    <w:rsid w:val="10B87694"/>
    <w:rsid w:val="10C88BCA"/>
    <w:rsid w:val="10CA870A"/>
    <w:rsid w:val="10DB63B8"/>
    <w:rsid w:val="10DBE736"/>
    <w:rsid w:val="10E8DBC2"/>
    <w:rsid w:val="10EC25CE"/>
    <w:rsid w:val="10F6505F"/>
    <w:rsid w:val="110D27C5"/>
    <w:rsid w:val="110E2695"/>
    <w:rsid w:val="1113D41E"/>
    <w:rsid w:val="111C7C8E"/>
    <w:rsid w:val="112E64DA"/>
    <w:rsid w:val="112EC0D6"/>
    <w:rsid w:val="1132A560"/>
    <w:rsid w:val="1138AC05"/>
    <w:rsid w:val="113BAF67"/>
    <w:rsid w:val="1148AB7F"/>
    <w:rsid w:val="114AF76D"/>
    <w:rsid w:val="114DCC1E"/>
    <w:rsid w:val="11533528"/>
    <w:rsid w:val="1156C37E"/>
    <w:rsid w:val="1158253F"/>
    <w:rsid w:val="116338D5"/>
    <w:rsid w:val="1163B2C6"/>
    <w:rsid w:val="11689E83"/>
    <w:rsid w:val="117B7897"/>
    <w:rsid w:val="117D14D4"/>
    <w:rsid w:val="11821BF3"/>
    <w:rsid w:val="11826B92"/>
    <w:rsid w:val="1185046D"/>
    <w:rsid w:val="11896C0F"/>
    <w:rsid w:val="118EC4B0"/>
    <w:rsid w:val="118F8D17"/>
    <w:rsid w:val="119046B0"/>
    <w:rsid w:val="119384B2"/>
    <w:rsid w:val="11977789"/>
    <w:rsid w:val="119C40CB"/>
    <w:rsid w:val="119CC8E2"/>
    <w:rsid w:val="119D558B"/>
    <w:rsid w:val="11A30DF5"/>
    <w:rsid w:val="11B87D74"/>
    <w:rsid w:val="11BAFBC1"/>
    <w:rsid w:val="11BDD4F3"/>
    <w:rsid w:val="11C52BB4"/>
    <w:rsid w:val="11C84BB8"/>
    <w:rsid w:val="11CA0EEA"/>
    <w:rsid w:val="11D85FEE"/>
    <w:rsid w:val="11DA81CF"/>
    <w:rsid w:val="11DE854E"/>
    <w:rsid w:val="11E29895"/>
    <w:rsid w:val="11EF9348"/>
    <w:rsid w:val="11F4CF5A"/>
    <w:rsid w:val="120DF93A"/>
    <w:rsid w:val="120EEF95"/>
    <w:rsid w:val="12119902"/>
    <w:rsid w:val="12148E14"/>
    <w:rsid w:val="121DB074"/>
    <w:rsid w:val="122473B3"/>
    <w:rsid w:val="1224B1A8"/>
    <w:rsid w:val="122C62C1"/>
    <w:rsid w:val="12332F5C"/>
    <w:rsid w:val="123480EC"/>
    <w:rsid w:val="1237C50E"/>
    <w:rsid w:val="123FD5F7"/>
    <w:rsid w:val="124F6C8D"/>
    <w:rsid w:val="1254DF6E"/>
    <w:rsid w:val="1256CFB5"/>
    <w:rsid w:val="12575FBD"/>
    <w:rsid w:val="125A5704"/>
    <w:rsid w:val="125C72E5"/>
    <w:rsid w:val="12647EE8"/>
    <w:rsid w:val="12687013"/>
    <w:rsid w:val="1285C925"/>
    <w:rsid w:val="1292839D"/>
    <w:rsid w:val="12935B81"/>
    <w:rsid w:val="12A7BAB1"/>
    <w:rsid w:val="12ADE30F"/>
    <w:rsid w:val="12B2B85F"/>
    <w:rsid w:val="12B6B808"/>
    <w:rsid w:val="12B84A20"/>
    <w:rsid w:val="12C55522"/>
    <w:rsid w:val="12C5E0AB"/>
    <w:rsid w:val="12C6392C"/>
    <w:rsid w:val="12C9C653"/>
    <w:rsid w:val="12D42475"/>
    <w:rsid w:val="12D43E8D"/>
    <w:rsid w:val="12D75813"/>
    <w:rsid w:val="12E99539"/>
    <w:rsid w:val="12F9649A"/>
    <w:rsid w:val="12F9A949"/>
    <w:rsid w:val="12FDA43D"/>
    <w:rsid w:val="12FE7EBE"/>
    <w:rsid w:val="13092549"/>
    <w:rsid w:val="130E1459"/>
    <w:rsid w:val="1315EBC3"/>
    <w:rsid w:val="1315F647"/>
    <w:rsid w:val="1329AE33"/>
    <w:rsid w:val="133505E9"/>
    <w:rsid w:val="13384931"/>
    <w:rsid w:val="13544DD5"/>
    <w:rsid w:val="135B07F2"/>
    <w:rsid w:val="136420B5"/>
    <w:rsid w:val="137227A0"/>
    <w:rsid w:val="1376D324"/>
    <w:rsid w:val="138049C6"/>
    <w:rsid w:val="1385C35D"/>
    <w:rsid w:val="1386270D"/>
    <w:rsid w:val="1386B37C"/>
    <w:rsid w:val="138BFC5A"/>
    <w:rsid w:val="13980A4E"/>
    <w:rsid w:val="139BEDCC"/>
    <w:rsid w:val="13B21D07"/>
    <w:rsid w:val="13B693D8"/>
    <w:rsid w:val="13B70F15"/>
    <w:rsid w:val="13BC8353"/>
    <w:rsid w:val="13BEDFCA"/>
    <w:rsid w:val="13C595A1"/>
    <w:rsid w:val="13C62323"/>
    <w:rsid w:val="13CB085B"/>
    <w:rsid w:val="13D434E9"/>
    <w:rsid w:val="13E25842"/>
    <w:rsid w:val="13E7D6F3"/>
    <w:rsid w:val="13E94C18"/>
    <w:rsid w:val="13F58AF7"/>
    <w:rsid w:val="13FAE443"/>
    <w:rsid w:val="13FF4927"/>
    <w:rsid w:val="140DC44B"/>
    <w:rsid w:val="141302A7"/>
    <w:rsid w:val="14142321"/>
    <w:rsid w:val="14154803"/>
    <w:rsid w:val="141ADF20"/>
    <w:rsid w:val="1424C6FA"/>
    <w:rsid w:val="14259EE6"/>
    <w:rsid w:val="142B832B"/>
    <w:rsid w:val="142F7C49"/>
    <w:rsid w:val="143011C5"/>
    <w:rsid w:val="14310EDA"/>
    <w:rsid w:val="143D62D3"/>
    <w:rsid w:val="143FA1AC"/>
    <w:rsid w:val="1442A44D"/>
    <w:rsid w:val="1444BABF"/>
    <w:rsid w:val="144F62CF"/>
    <w:rsid w:val="1451A5C7"/>
    <w:rsid w:val="145C3E40"/>
    <w:rsid w:val="1466059C"/>
    <w:rsid w:val="14676F60"/>
    <w:rsid w:val="146EAEC5"/>
    <w:rsid w:val="14719ABB"/>
    <w:rsid w:val="14761C16"/>
    <w:rsid w:val="1489AB8C"/>
    <w:rsid w:val="148AD5EA"/>
    <w:rsid w:val="1497357C"/>
    <w:rsid w:val="149E489C"/>
    <w:rsid w:val="14A30B55"/>
    <w:rsid w:val="14A7D456"/>
    <w:rsid w:val="14B119D8"/>
    <w:rsid w:val="14B562BA"/>
    <w:rsid w:val="14B964CC"/>
    <w:rsid w:val="14BEE9AA"/>
    <w:rsid w:val="14BEF639"/>
    <w:rsid w:val="14C620A4"/>
    <w:rsid w:val="14C75279"/>
    <w:rsid w:val="14C8BA95"/>
    <w:rsid w:val="14CC6A5D"/>
    <w:rsid w:val="14D0D64A"/>
    <w:rsid w:val="14E109CE"/>
    <w:rsid w:val="14E44DD1"/>
    <w:rsid w:val="14EC2B8E"/>
    <w:rsid w:val="14EC9DDA"/>
    <w:rsid w:val="14F01E36"/>
    <w:rsid w:val="14F0F681"/>
    <w:rsid w:val="14F74024"/>
    <w:rsid w:val="14FB9591"/>
    <w:rsid w:val="1502E189"/>
    <w:rsid w:val="150C33E4"/>
    <w:rsid w:val="15104409"/>
    <w:rsid w:val="1527FB49"/>
    <w:rsid w:val="152C701C"/>
    <w:rsid w:val="15311CDC"/>
    <w:rsid w:val="1533DDE0"/>
    <w:rsid w:val="15376E96"/>
    <w:rsid w:val="1551FD46"/>
    <w:rsid w:val="1563CD6E"/>
    <w:rsid w:val="157AE9D1"/>
    <w:rsid w:val="157FEC27"/>
    <w:rsid w:val="158891F6"/>
    <w:rsid w:val="158B8C7D"/>
    <w:rsid w:val="158B9A6E"/>
    <w:rsid w:val="1593C558"/>
    <w:rsid w:val="1595B6D8"/>
    <w:rsid w:val="15960DC9"/>
    <w:rsid w:val="1598EA20"/>
    <w:rsid w:val="159CFF0E"/>
    <w:rsid w:val="15A1B1C3"/>
    <w:rsid w:val="15A31663"/>
    <w:rsid w:val="15A755BD"/>
    <w:rsid w:val="15AAB92E"/>
    <w:rsid w:val="15B0D4ED"/>
    <w:rsid w:val="15B5A457"/>
    <w:rsid w:val="15B7247A"/>
    <w:rsid w:val="15B8574E"/>
    <w:rsid w:val="15CAFC43"/>
    <w:rsid w:val="15CD0E16"/>
    <w:rsid w:val="15DD999C"/>
    <w:rsid w:val="15E0E6B1"/>
    <w:rsid w:val="15E308D8"/>
    <w:rsid w:val="15E588D5"/>
    <w:rsid w:val="15ED439C"/>
    <w:rsid w:val="15FFE68E"/>
    <w:rsid w:val="1601D5FD"/>
    <w:rsid w:val="16029807"/>
    <w:rsid w:val="16053054"/>
    <w:rsid w:val="16060AC4"/>
    <w:rsid w:val="1606BD6F"/>
    <w:rsid w:val="1607FE12"/>
    <w:rsid w:val="16080DD1"/>
    <w:rsid w:val="160A7F26"/>
    <w:rsid w:val="162F43E6"/>
    <w:rsid w:val="16337619"/>
    <w:rsid w:val="163597B6"/>
    <w:rsid w:val="163E3535"/>
    <w:rsid w:val="163EDBB6"/>
    <w:rsid w:val="1643C988"/>
    <w:rsid w:val="164AF35E"/>
    <w:rsid w:val="1659ADD5"/>
    <w:rsid w:val="165D94B2"/>
    <w:rsid w:val="166485DF"/>
    <w:rsid w:val="166CA6AB"/>
    <w:rsid w:val="16745ED3"/>
    <w:rsid w:val="16748486"/>
    <w:rsid w:val="1679196B"/>
    <w:rsid w:val="167EA07B"/>
    <w:rsid w:val="168005D3"/>
    <w:rsid w:val="1680FE8B"/>
    <w:rsid w:val="1688DF65"/>
    <w:rsid w:val="168C334E"/>
    <w:rsid w:val="168D7777"/>
    <w:rsid w:val="1696F0A9"/>
    <w:rsid w:val="16999243"/>
    <w:rsid w:val="169B8EDF"/>
    <w:rsid w:val="16A67968"/>
    <w:rsid w:val="16A7E1E2"/>
    <w:rsid w:val="16AA74BF"/>
    <w:rsid w:val="16AB02A7"/>
    <w:rsid w:val="16D84DCC"/>
    <w:rsid w:val="16DFE4C1"/>
    <w:rsid w:val="16E405BC"/>
    <w:rsid w:val="16E73A5A"/>
    <w:rsid w:val="16EB5156"/>
    <w:rsid w:val="16FDC1BF"/>
    <w:rsid w:val="1702942B"/>
    <w:rsid w:val="1705C825"/>
    <w:rsid w:val="17148A1F"/>
    <w:rsid w:val="1720ECDA"/>
    <w:rsid w:val="1722C084"/>
    <w:rsid w:val="1725F8D7"/>
    <w:rsid w:val="17283373"/>
    <w:rsid w:val="17398FB0"/>
    <w:rsid w:val="173DE29F"/>
    <w:rsid w:val="17413FA5"/>
    <w:rsid w:val="1741780C"/>
    <w:rsid w:val="17444E36"/>
    <w:rsid w:val="17451A46"/>
    <w:rsid w:val="175174B8"/>
    <w:rsid w:val="1752B2E3"/>
    <w:rsid w:val="1766CCA4"/>
    <w:rsid w:val="1767B287"/>
    <w:rsid w:val="1770BEAB"/>
    <w:rsid w:val="17715AD9"/>
    <w:rsid w:val="1777C3B0"/>
    <w:rsid w:val="1779AFEE"/>
    <w:rsid w:val="177D7783"/>
    <w:rsid w:val="17809150"/>
    <w:rsid w:val="1785C903"/>
    <w:rsid w:val="178D663E"/>
    <w:rsid w:val="1798458C"/>
    <w:rsid w:val="179B0A61"/>
    <w:rsid w:val="179F6640"/>
    <w:rsid w:val="17A29F41"/>
    <w:rsid w:val="17DC2E3F"/>
    <w:rsid w:val="17DD0001"/>
    <w:rsid w:val="17DE30E6"/>
    <w:rsid w:val="17E3E610"/>
    <w:rsid w:val="17E4ED26"/>
    <w:rsid w:val="17ED037C"/>
    <w:rsid w:val="17F1BE30"/>
    <w:rsid w:val="17FA0196"/>
    <w:rsid w:val="1800CD6A"/>
    <w:rsid w:val="1803FE9D"/>
    <w:rsid w:val="180B45E8"/>
    <w:rsid w:val="180C48E8"/>
    <w:rsid w:val="180F54E4"/>
    <w:rsid w:val="18110868"/>
    <w:rsid w:val="1816D4FE"/>
    <w:rsid w:val="1821289E"/>
    <w:rsid w:val="182591E4"/>
    <w:rsid w:val="1826A89C"/>
    <w:rsid w:val="1826CBB5"/>
    <w:rsid w:val="1827BEF8"/>
    <w:rsid w:val="182E2CB8"/>
    <w:rsid w:val="182EBB63"/>
    <w:rsid w:val="1839EB79"/>
    <w:rsid w:val="183BB637"/>
    <w:rsid w:val="185482C6"/>
    <w:rsid w:val="185A0887"/>
    <w:rsid w:val="18603DB8"/>
    <w:rsid w:val="1862870A"/>
    <w:rsid w:val="186C2A02"/>
    <w:rsid w:val="186D4556"/>
    <w:rsid w:val="186E6A62"/>
    <w:rsid w:val="187563FA"/>
    <w:rsid w:val="187CB927"/>
    <w:rsid w:val="187D4780"/>
    <w:rsid w:val="18857FBC"/>
    <w:rsid w:val="188B96C2"/>
    <w:rsid w:val="188FE90D"/>
    <w:rsid w:val="189A8D47"/>
    <w:rsid w:val="18A91A8B"/>
    <w:rsid w:val="18AC33F3"/>
    <w:rsid w:val="18B623A6"/>
    <w:rsid w:val="18B78CE9"/>
    <w:rsid w:val="18BCDCB2"/>
    <w:rsid w:val="18C82B46"/>
    <w:rsid w:val="18CB154C"/>
    <w:rsid w:val="18D1B3D9"/>
    <w:rsid w:val="18D7C20D"/>
    <w:rsid w:val="18D85C10"/>
    <w:rsid w:val="18DD486D"/>
    <w:rsid w:val="18DDDA79"/>
    <w:rsid w:val="18E70FF9"/>
    <w:rsid w:val="18EF1768"/>
    <w:rsid w:val="18F752C3"/>
    <w:rsid w:val="18FF354C"/>
    <w:rsid w:val="19032B96"/>
    <w:rsid w:val="190382E8"/>
    <w:rsid w:val="19134925"/>
    <w:rsid w:val="1915EFB7"/>
    <w:rsid w:val="19167BB8"/>
    <w:rsid w:val="1921216B"/>
    <w:rsid w:val="1928E68D"/>
    <w:rsid w:val="1938BB54"/>
    <w:rsid w:val="193ABE64"/>
    <w:rsid w:val="193E4971"/>
    <w:rsid w:val="19421FE8"/>
    <w:rsid w:val="1946B587"/>
    <w:rsid w:val="1948679C"/>
    <w:rsid w:val="1956C967"/>
    <w:rsid w:val="1958C50F"/>
    <w:rsid w:val="196E98BC"/>
    <w:rsid w:val="19760E48"/>
    <w:rsid w:val="197617F5"/>
    <w:rsid w:val="1977FEA0"/>
    <w:rsid w:val="197C031E"/>
    <w:rsid w:val="198F57A9"/>
    <w:rsid w:val="19953424"/>
    <w:rsid w:val="19953574"/>
    <w:rsid w:val="1998EFB7"/>
    <w:rsid w:val="19996220"/>
    <w:rsid w:val="199AB0CC"/>
    <w:rsid w:val="199C8846"/>
    <w:rsid w:val="199D0C78"/>
    <w:rsid w:val="199DBC2E"/>
    <w:rsid w:val="199EF475"/>
    <w:rsid w:val="199F38B8"/>
    <w:rsid w:val="19A0E541"/>
    <w:rsid w:val="19A6F09F"/>
    <w:rsid w:val="19A88006"/>
    <w:rsid w:val="19AEB45C"/>
    <w:rsid w:val="19B667DC"/>
    <w:rsid w:val="19C49738"/>
    <w:rsid w:val="19C8E6D8"/>
    <w:rsid w:val="19CD78FA"/>
    <w:rsid w:val="19CF6B93"/>
    <w:rsid w:val="19D18A86"/>
    <w:rsid w:val="19D4D676"/>
    <w:rsid w:val="19D83655"/>
    <w:rsid w:val="19E21581"/>
    <w:rsid w:val="19F504E1"/>
    <w:rsid w:val="19FC26E8"/>
    <w:rsid w:val="1A0CBE54"/>
    <w:rsid w:val="1A20BA68"/>
    <w:rsid w:val="1A29AC46"/>
    <w:rsid w:val="1A2F26DC"/>
    <w:rsid w:val="1A350FED"/>
    <w:rsid w:val="1A356281"/>
    <w:rsid w:val="1A3A34ED"/>
    <w:rsid w:val="1A4315E3"/>
    <w:rsid w:val="1A777533"/>
    <w:rsid w:val="1A7792F4"/>
    <w:rsid w:val="1A77C33F"/>
    <w:rsid w:val="1A7BAC10"/>
    <w:rsid w:val="1A7BCC10"/>
    <w:rsid w:val="1A807EC7"/>
    <w:rsid w:val="1A8A265C"/>
    <w:rsid w:val="1A8C8E67"/>
    <w:rsid w:val="1A9256C5"/>
    <w:rsid w:val="1A96BC3F"/>
    <w:rsid w:val="1AAB2A7E"/>
    <w:rsid w:val="1AB41685"/>
    <w:rsid w:val="1ABA4249"/>
    <w:rsid w:val="1ABAFA1E"/>
    <w:rsid w:val="1ABBF06B"/>
    <w:rsid w:val="1ABD78C6"/>
    <w:rsid w:val="1ABEC327"/>
    <w:rsid w:val="1AC855C8"/>
    <w:rsid w:val="1AD7FD14"/>
    <w:rsid w:val="1ADDF049"/>
    <w:rsid w:val="1AE5C5AA"/>
    <w:rsid w:val="1AF03C31"/>
    <w:rsid w:val="1AF57299"/>
    <w:rsid w:val="1B09D518"/>
    <w:rsid w:val="1B0AF243"/>
    <w:rsid w:val="1B0FB86A"/>
    <w:rsid w:val="1B11DEA9"/>
    <w:rsid w:val="1B136776"/>
    <w:rsid w:val="1B17F7AC"/>
    <w:rsid w:val="1B1C647F"/>
    <w:rsid w:val="1B237AF3"/>
    <w:rsid w:val="1B253172"/>
    <w:rsid w:val="1B2EF96C"/>
    <w:rsid w:val="1B34C018"/>
    <w:rsid w:val="1B46F5A6"/>
    <w:rsid w:val="1B47FD2D"/>
    <w:rsid w:val="1B4F25BC"/>
    <w:rsid w:val="1B4FF5A0"/>
    <w:rsid w:val="1B4FF752"/>
    <w:rsid w:val="1B51D4A0"/>
    <w:rsid w:val="1B556F25"/>
    <w:rsid w:val="1B65C284"/>
    <w:rsid w:val="1B6EBF98"/>
    <w:rsid w:val="1B766181"/>
    <w:rsid w:val="1B798CDE"/>
    <w:rsid w:val="1B7BE5F7"/>
    <w:rsid w:val="1B7DE5E2"/>
    <w:rsid w:val="1B886891"/>
    <w:rsid w:val="1B89C8E4"/>
    <w:rsid w:val="1B8DB630"/>
    <w:rsid w:val="1B90DBCC"/>
    <w:rsid w:val="1B917DA3"/>
    <w:rsid w:val="1B9E4272"/>
    <w:rsid w:val="1BAA7EBD"/>
    <w:rsid w:val="1BABE5A7"/>
    <w:rsid w:val="1BAF7E03"/>
    <w:rsid w:val="1BB52879"/>
    <w:rsid w:val="1BD5BAF4"/>
    <w:rsid w:val="1BDF1C2A"/>
    <w:rsid w:val="1BDF87E4"/>
    <w:rsid w:val="1BE0BB4D"/>
    <w:rsid w:val="1BE539CF"/>
    <w:rsid w:val="1BEF2DAB"/>
    <w:rsid w:val="1BF0AD2A"/>
    <w:rsid w:val="1BF33627"/>
    <w:rsid w:val="1BF66C85"/>
    <w:rsid w:val="1BF743F1"/>
    <w:rsid w:val="1BFC9FB5"/>
    <w:rsid w:val="1C048AB5"/>
    <w:rsid w:val="1C1F2770"/>
    <w:rsid w:val="1C20D8E6"/>
    <w:rsid w:val="1C24306B"/>
    <w:rsid w:val="1C26620E"/>
    <w:rsid w:val="1C2B412A"/>
    <w:rsid w:val="1C2BD326"/>
    <w:rsid w:val="1C326334"/>
    <w:rsid w:val="1C34902C"/>
    <w:rsid w:val="1C38538E"/>
    <w:rsid w:val="1C3B5E83"/>
    <w:rsid w:val="1C422B4D"/>
    <w:rsid w:val="1C429680"/>
    <w:rsid w:val="1C43E4FB"/>
    <w:rsid w:val="1C4F5AC1"/>
    <w:rsid w:val="1C571674"/>
    <w:rsid w:val="1C5FD0ED"/>
    <w:rsid w:val="1C6254B8"/>
    <w:rsid w:val="1C65F4DF"/>
    <w:rsid w:val="1C6CA8F3"/>
    <w:rsid w:val="1C70C76E"/>
    <w:rsid w:val="1C78F45C"/>
    <w:rsid w:val="1C7C6E50"/>
    <w:rsid w:val="1C7EB35F"/>
    <w:rsid w:val="1C7EBCD6"/>
    <w:rsid w:val="1C8174DC"/>
    <w:rsid w:val="1C821787"/>
    <w:rsid w:val="1C823490"/>
    <w:rsid w:val="1C891EAE"/>
    <w:rsid w:val="1C9BB16D"/>
    <w:rsid w:val="1CA2A5FC"/>
    <w:rsid w:val="1CA4E889"/>
    <w:rsid w:val="1CAACD11"/>
    <w:rsid w:val="1CAEA2E6"/>
    <w:rsid w:val="1CBF2A1B"/>
    <w:rsid w:val="1CC452F8"/>
    <w:rsid w:val="1CCB97BA"/>
    <w:rsid w:val="1CD09079"/>
    <w:rsid w:val="1CD162A3"/>
    <w:rsid w:val="1CDDA172"/>
    <w:rsid w:val="1CE4849A"/>
    <w:rsid w:val="1CE988EE"/>
    <w:rsid w:val="1CF3B387"/>
    <w:rsid w:val="1CF54A17"/>
    <w:rsid w:val="1CFD870D"/>
    <w:rsid w:val="1D040044"/>
    <w:rsid w:val="1D150464"/>
    <w:rsid w:val="1D1B6D6D"/>
    <w:rsid w:val="1D1FC1E0"/>
    <w:rsid w:val="1D278DDF"/>
    <w:rsid w:val="1D36B464"/>
    <w:rsid w:val="1D4A9C20"/>
    <w:rsid w:val="1D4CB807"/>
    <w:rsid w:val="1D4E71E7"/>
    <w:rsid w:val="1D53B526"/>
    <w:rsid w:val="1D609F84"/>
    <w:rsid w:val="1D640561"/>
    <w:rsid w:val="1D668AC1"/>
    <w:rsid w:val="1D68CA67"/>
    <w:rsid w:val="1D6BE704"/>
    <w:rsid w:val="1D6BF2E7"/>
    <w:rsid w:val="1D6D7EAF"/>
    <w:rsid w:val="1D710F45"/>
    <w:rsid w:val="1D71271B"/>
    <w:rsid w:val="1D76B38C"/>
    <w:rsid w:val="1D7B5845"/>
    <w:rsid w:val="1D89539B"/>
    <w:rsid w:val="1D8E5640"/>
    <w:rsid w:val="1D94A25E"/>
    <w:rsid w:val="1D969E62"/>
    <w:rsid w:val="1D9CC5F1"/>
    <w:rsid w:val="1D9E1887"/>
    <w:rsid w:val="1DA925CB"/>
    <w:rsid w:val="1DAC035A"/>
    <w:rsid w:val="1DB08129"/>
    <w:rsid w:val="1DB0D1EF"/>
    <w:rsid w:val="1DB76EDA"/>
    <w:rsid w:val="1DBBCE59"/>
    <w:rsid w:val="1DBE1354"/>
    <w:rsid w:val="1DBE531F"/>
    <w:rsid w:val="1DC0B7B1"/>
    <w:rsid w:val="1DC9D814"/>
    <w:rsid w:val="1DCE5498"/>
    <w:rsid w:val="1DD38140"/>
    <w:rsid w:val="1DDD1D59"/>
    <w:rsid w:val="1DE278F1"/>
    <w:rsid w:val="1DF3A27A"/>
    <w:rsid w:val="1DF53BFB"/>
    <w:rsid w:val="1DF88368"/>
    <w:rsid w:val="1DF9440A"/>
    <w:rsid w:val="1DF9F66F"/>
    <w:rsid w:val="1DFA4C5F"/>
    <w:rsid w:val="1DFE5A7D"/>
    <w:rsid w:val="1E096C3E"/>
    <w:rsid w:val="1E121C97"/>
    <w:rsid w:val="1E179453"/>
    <w:rsid w:val="1E1CEBC4"/>
    <w:rsid w:val="1E206896"/>
    <w:rsid w:val="1E215C6F"/>
    <w:rsid w:val="1E2AF65D"/>
    <w:rsid w:val="1E2CD93D"/>
    <w:rsid w:val="1E359105"/>
    <w:rsid w:val="1E387B58"/>
    <w:rsid w:val="1E3FEF9C"/>
    <w:rsid w:val="1E469996"/>
    <w:rsid w:val="1E4ABCB6"/>
    <w:rsid w:val="1E4DB243"/>
    <w:rsid w:val="1E510610"/>
    <w:rsid w:val="1E56A4D9"/>
    <w:rsid w:val="1E5B2811"/>
    <w:rsid w:val="1E5CD234"/>
    <w:rsid w:val="1E690238"/>
    <w:rsid w:val="1E6C60DA"/>
    <w:rsid w:val="1E6ECB81"/>
    <w:rsid w:val="1E707D9B"/>
    <w:rsid w:val="1E743EC3"/>
    <w:rsid w:val="1E7463E5"/>
    <w:rsid w:val="1E74780D"/>
    <w:rsid w:val="1E79C6E3"/>
    <w:rsid w:val="1E7E9668"/>
    <w:rsid w:val="1E82D315"/>
    <w:rsid w:val="1E9618F3"/>
    <w:rsid w:val="1E9C54AA"/>
    <w:rsid w:val="1E9CF833"/>
    <w:rsid w:val="1E9DB6E9"/>
    <w:rsid w:val="1EA78B9D"/>
    <w:rsid w:val="1EA7FA0A"/>
    <w:rsid w:val="1EA84799"/>
    <w:rsid w:val="1EAE0BCC"/>
    <w:rsid w:val="1EB0B209"/>
    <w:rsid w:val="1EB2D122"/>
    <w:rsid w:val="1EB567D0"/>
    <w:rsid w:val="1ECC6141"/>
    <w:rsid w:val="1ED12B70"/>
    <w:rsid w:val="1ED3DBBA"/>
    <w:rsid w:val="1EE51CF6"/>
    <w:rsid w:val="1EEC4269"/>
    <w:rsid w:val="1EED2BB6"/>
    <w:rsid w:val="1EF02BA1"/>
    <w:rsid w:val="1EF6B8BC"/>
    <w:rsid w:val="1EF71C7F"/>
    <w:rsid w:val="1F000225"/>
    <w:rsid w:val="1F008F99"/>
    <w:rsid w:val="1F067D24"/>
    <w:rsid w:val="1F071975"/>
    <w:rsid w:val="1F0DA610"/>
    <w:rsid w:val="1F1C5673"/>
    <w:rsid w:val="1F1D2089"/>
    <w:rsid w:val="1F2366AC"/>
    <w:rsid w:val="1F29E03F"/>
    <w:rsid w:val="1F302F41"/>
    <w:rsid w:val="1F387317"/>
    <w:rsid w:val="1F4BBF11"/>
    <w:rsid w:val="1F4C89F1"/>
    <w:rsid w:val="1F530247"/>
    <w:rsid w:val="1F5AC967"/>
    <w:rsid w:val="1F5BD12D"/>
    <w:rsid w:val="1F6F07FE"/>
    <w:rsid w:val="1F7B798A"/>
    <w:rsid w:val="1F7B8724"/>
    <w:rsid w:val="1F7E7779"/>
    <w:rsid w:val="1F81C673"/>
    <w:rsid w:val="1F89C70D"/>
    <w:rsid w:val="1F9BB720"/>
    <w:rsid w:val="1F9CBC77"/>
    <w:rsid w:val="1FA0487F"/>
    <w:rsid w:val="1FA449B5"/>
    <w:rsid w:val="1FA78898"/>
    <w:rsid w:val="1FA7FCA6"/>
    <w:rsid w:val="1FAC1309"/>
    <w:rsid w:val="1FB24AA0"/>
    <w:rsid w:val="1FBA1758"/>
    <w:rsid w:val="1FBC0C71"/>
    <w:rsid w:val="1FBDE3D7"/>
    <w:rsid w:val="1FC49759"/>
    <w:rsid w:val="1FC7570D"/>
    <w:rsid w:val="1FC8A657"/>
    <w:rsid w:val="1FCA37D6"/>
    <w:rsid w:val="1FEB71C6"/>
    <w:rsid w:val="1FF812F5"/>
    <w:rsid w:val="1FF81561"/>
    <w:rsid w:val="1FFA0003"/>
    <w:rsid w:val="20043636"/>
    <w:rsid w:val="200A5D0A"/>
    <w:rsid w:val="200A7FCA"/>
    <w:rsid w:val="2010ACAB"/>
    <w:rsid w:val="201359BB"/>
    <w:rsid w:val="20159744"/>
    <w:rsid w:val="20191ADF"/>
    <w:rsid w:val="201A66C9"/>
    <w:rsid w:val="201B1D02"/>
    <w:rsid w:val="201E62E2"/>
    <w:rsid w:val="202366C3"/>
    <w:rsid w:val="20286143"/>
    <w:rsid w:val="202A210B"/>
    <w:rsid w:val="202A2E78"/>
    <w:rsid w:val="202A6692"/>
    <w:rsid w:val="2032BE1C"/>
    <w:rsid w:val="20384E15"/>
    <w:rsid w:val="20391D09"/>
    <w:rsid w:val="203DBFBA"/>
    <w:rsid w:val="204349D9"/>
    <w:rsid w:val="2045A3C4"/>
    <w:rsid w:val="204A6266"/>
    <w:rsid w:val="204B2828"/>
    <w:rsid w:val="2054362D"/>
    <w:rsid w:val="205D9AA9"/>
    <w:rsid w:val="206831A2"/>
    <w:rsid w:val="2069A35E"/>
    <w:rsid w:val="206AB4C0"/>
    <w:rsid w:val="206BE3CB"/>
    <w:rsid w:val="206E9571"/>
    <w:rsid w:val="206F3108"/>
    <w:rsid w:val="207110B5"/>
    <w:rsid w:val="20781839"/>
    <w:rsid w:val="207F0212"/>
    <w:rsid w:val="207F56CA"/>
    <w:rsid w:val="208523B9"/>
    <w:rsid w:val="2087CDC1"/>
    <w:rsid w:val="208812CA"/>
    <w:rsid w:val="208BFC02"/>
    <w:rsid w:val="208DD6C6"/>
    <w:rsid w:val="209A65AB"/>
    <w:rsid w:val="20A789E7"/>
    <w:rsid w:val="20A8C11A"/>
    <w:rsid w:val="20A95657"/>
    <w:rsid w:val="20A9C8FE"/>
    <w:rsid w:val="20AA815B"/>
    <w:rsid w:val="20AC61A1"/>
    <w:rsid w:val="20B52985"/>
    <w:rsid w:val="20BDF1B2"/>
    <w:rsid w:val="20BE15DF"/>
    <w:rsid w:val="20BF370D"/>
    <w:rsid w:val="20C1358B"/>
    <w:rsid w:val="20C226E0"/>
    <w:rsid w:val="20C85D28"/>
    <w:rsid w:val="20C91B92"/>
    <w:rsid w:val="20CE3F24"/>
    <w:rsid w:val="20D3BD54"/>
    <w:rsid w:val="20D709F2"/>
    <w:rsid w:val="20E85A52"/>
    <w:rsid w:val="20F62539"/>
    <w:rsid w:val="20F97508"/>
    <w:rsid w:val="20FA7E1F"/>
    <w:rsid w:val="21019B0E"/>
    <w:rsid w:val="2111D45A"/>
    <w:rsid w:val="2113BEA4"/>
    <w:rsid w:val="212B9304"/>
    <w:rsid w:val="212E855F"/>
    <w:rsid w:val="21326128"/>
    <w:rsid w:val="21328060"/>
    <w:rsid w:val="21332C9F"/>
    <w:rsid w:val="213549B0"/>
    <w:rsid w:val="2137D0A9"/>
    <w:rsid w:val="213C9C2D"/>
    <w:rsid w:val="21401A16"/>
    <w:rsid w:val="21408C95"/>
    <w:rsid w:val="21482EF3"/>
    <w:rsid w:val="214BE4B1"/>
    <w:rsid w:val="215538C5"/>
    <w:rsid w:val="21610BC7"/>
    <w:rsid w:val="2162B603"/>
    <w:rsid w:val="2164ECA9"/>
    <w:rsid w:val="21657466"/>
    <w:rsid w:val="216AB9EA"/>
    <w:rsid w:val="21716328"/>
    <w:rsid w:val="2172C83B"/>
    <w:rsid w:val="2172F98A"/>
    <w:rsid w:val="2175D0CA"/>
    <w:rsid w:val="21795B37"/>
    <w:rsid w:val="217ABD65"/>
    <w:rsid w:val="217DDFE6"/>
    <w:rsid w:val="217F0148"/>
    <w:rsid w:val="2181D3CF"/>
    <w:rsid w:val="218A8A8C"/>
    <w:rsid w:val="218E4327"/>
    <w:rsid w:val="21A66C43"/>
    <w:rsid w:val="21ADBF62"/>
    <w:rsid w:val="21B4EB40"/>
    <w:rsid w:val="21CC4135"/>
    <w:rsid w:val="21CC6E49"/>
    <w:rsid w:val="21D9706D"/>
    <w:rsid w:val="21E2760F"/>
    <w:rsid w:val="21E2987D"/>
    <w:rsid w:val="21E8C143"/>
    <w:rsid w:val="21EE4CCD"/>
    <w:rsid w:val="21EEFEF5"/>
    <w:rsid w:val="21F10021"/>
    <w:rsid w:val="21F5BC25"/>
    <w:rsid w:val="21FE1B88"/>
    <w:rsid w:val="22021208"/>
    <w:rsid w:val="22061532"/>
    <w:rsid w:val="220802F4"/>
    <w:rsid w:val="2217F643"/>
    <w:rsid w:val="221E5BCB"/>
    <w:rsid w:val="222AA7E0"/>
    <w:rsid w:val="222CD46B"/>
    <w:rsid w:val="223070B8"/>
    <w:rsid w:val="223EE52D"/>
    <w:rsid w:val="223FD6F9"/>
    <w:rsid w:val="224390FC"/>
    <w:rsid w:val="224576EC"/>
    <w:rsid w:val="22483202"/>
    <w:rsid w:val="224832C7"/>
    <w:rsid w:val="224A8059"/>
    <w:rsid w:val="224DC530"/>
    <w:rsid w:val="224F3A5B"/>
    <w:rsid w:val="225950CF"/>
    <w:rsid w:val="22617EF9"/>
    <w:rsid w:val="22619118"/>
    <w:rsid w:val="226277AB"/>
    <w:rsid w:val="226DFB31"/>
    <w:rsid w:val="2275CA37"/>
    <w:rsid w:val="227633A2"/>
    <w:rsid w:val="227C7F25"/>
    <w:rsid w:val="227C90D1"/>
    <w:rsid w:val="228E00E3"/>
    <w:rsid w:val="228F78E7"/>
    <w:rsid w:val="22954569"/>
    <w:rsid w:val="22971C2E"/>
    <w:rsid w:val="229D6B6F"/>
    <w:rsid w:val="229E7AFC"/>
    <w:rsid w:val="22B336DC"/>
    <w:rsid w:val="22B5EA14"/>
    <w:rsid w:val="22C6BE5C"/>
    <w:rsid w:val="22C7BBB0"/>
    <w:rsid w:val="22D3BCA7"/>
    <w:rsid w:val="22EF97AE"/>
    <w:rsid w:val="22F9B1DD"/>
    <w:rsid w:val="2303630E"/>
    <w:rsid w:val="2309E134"/>
    <w:rsid w:val="230D92CE"/>
    <w:rsid w:val="231B6CB3"/>
    <w:rsid w:val="231BC3B5"/>
    <w:rsid w:val="231D57B0"/>
    <w:rsid w:val="231F006E"/>
    <w:rsid w:val="23274652"/>
    <w:rsid w:val="232B7617"/>
    <w:rsid w:val="232CCC45"/>
    <w:rsid w:val="23343892"/>
    <w:rsid w:val="2334C7E3"/>
    <w:rsid w:val="233C1C5E"/>
    <w:rsid w:val="2345D44F"/>
    <w:rsid w:val="2349896E"/>
    <w:rsid w:val="234D1D3E"/>
    <w:rsid w:val="234D3806"/>
    <w:rsid w:val="2351D51B"/>
    <w:rsid w:val="2355B44D"/>
    <w:rsid w:val="2358568E"/>
    <w:rsid w:val="23684B09"/>
    <w:rsid w:val="236C5D89"/>
    <w:rsid w:val="23713F17"/>
    <w:rsid w:val="2373BFDE"/>
    <w:rsid w:val="237BFA95"/>
    <w:rsid w:val="237E68DE"/>
    <w:rsid w:val="23802C66"/>
    <w:rsid w:val="2383C93E"/>
    <w:rsid w:val="239D4EFD"/>
    <w:rsid w:val="239EE841"/>
    <w:rsid w:val="23A49C93"/>
    <w:rsid w:val="23A9C5BD"/>
    <w:rsid w:val="23AD59E2"/>
    <w:rsid w:val="23AD974B"/>
    <w:rsid w:val="23AFB8FB"/>
    <w:rsid w:val="23B13284"/>
    <w:rsid w:val="23B4F82C"/>
    <w:rsid w:val="23B89D43"/>
    <w:rsid w:val="23B98971"/>
    <w:rsid w:val="23BC7414"/>
    <w:rsid w:val="23BDB36B"/>
    <w:rsid w:val="23BF6BCE"/>
    <w:rsid w:val="23C1152C"/>
    <w:rsid w:val="23C39CC4"/>
    <w:rsid w:val="23C5D8FC"/>
    <w:rsid w:val="23D776BE"/>
    <w:rsid w:val="23D88878"/>
    <w:rsid w:val="23DB346B"/>
    <w:rsid w:val="23DBA75A"/>
    <w:rsid w:val="23E699CD"/>
    <w:rsid w:val="23E88CCB"/>
    <w:rsid w:val="23EB4662"/>
    <w:rsid w:val="23EEEE58"/>
    <w:rsid w:val="23F2874F"/>
    <w:rsid w:val="23F431AE"/>
    <w:rsid w:val="23FB4025"/>
    <w:rsid w:val="2401BE95"/>
    <w:rsid w:val="2405BCB9"/>
    <w:rsid w:val="24169BCE"/>
    <w:rsid w:val="2417646C"/>
    <w:rsid w:val="2418EBA0"/>
    <w:rsid w:val="241C3217"/>
    <w:rsid w:val="24201373"/>
    <w:rsid w:val="2421717C"/>
    <w:rsid w:val="2423D5F3"/>
    <w:rsid w:val="243177E3"/>
    <w:rsid w:val="24440F3F"/>
    <w:rsid w:val="244C7E66"/>
    <w:rsid w:val="2452CDB1"/>
    <w:rsid w:val="2453CF2F"/>
    <w:rsid w:val="245CE107"/>
    <w:rsid w:val="2460CD40"/>
    <w:rsid w:val="24628700"/>
    <w:rsid w:val="2464EEAF"/>
    <w:rsid w:val="246EA0A1"/>
    <w:rsid w:val="2497C224"/>
    <w:rsid w:val="2498D07D"/>
    <w:rsid w:val="249E8539"/>
    <w:rsid w:val="24C62F93"/>
    <w:rsid w:val="24D13965"/>
    <w:rsid w:val="24DF4443"/>
    <w:rsid w:val="24E01D3E"/>
    <w:rsid w:val="24E1A4B0"/>
    <w:rsid w:val="24EDD7EC"/>
    <w:rsid w:val="24EF9B67"/>
    <w:rsid w:val="24EFD873"/>
    <w:rsid w:val="24F30175"/>
    <w:rsid w:val="2506CB30"/>
    <w:rsid w:val="250C369D"/>
    <w:rsid w:val="251A393F"/>
    <w:rsid w:val="25259863"/>
    <w:rsid w:val="2528F165"/>
    <w:rsid w:val="252C3904"/>
    <w:rsid w:val="2531A092"/>
    <w:rsid w:val="2535EA97"/>
    <w:rsid w:val="253D7E18"/>
    <w:rsid w:val="254F1606"/>
    <w:rsid w:val="255B83ED"/>
    <w:rsid w:val="255F6D25"/>
    <w:rsid w:val="2560F303"/>
    <w:rsid w:val="256402C4"/>
    <w:rsid w:val="25656D7C"/>
    <w:rsid w:val="256725FD"/>
    <w:rsid w:val="256FD07B"/>
    <w:rsid w:val="25747BF0"/>
    <w:rsid w:val="25781528"/>
    <w:rsid w:val="257B26D2"/>
    <w:rsid w:val="257CE794"/>
    <w:rsid w:val="257FC434"/>
    <w:rsid w:val="258002AE"/>
    <w:rsid w:val="2585803C"/>
    <w:rsid w:val="258F06FC"/>
    <w:rsid w:val="2593E0AA"/>
    <w:rsid w:val="25959803"/>
    <w:rsid w:val="25973632"/>
    <w:rsid w:val="259E4995"/>
    <w:rsid w:val="25B222BC"/>
    <w:rsid w:val="25B6FFB2"/>
    <w:rsid w:val="25C084B8"/>
    <w:rsid w:val="25C1A285"/>
    <w:rsid w:val="25CEC4A4"/>
    <w:rsid w:val="25D11496"/>
    <w:rsid w:val="25D81108"/>
    <w:rsid w:val="25DDE855"/>
    <w:rsid w:val="25E588C9"/>
    <w:rsid w:val="25E64EE3"/>
    <w:rsid w:val="25ED8AD6"/>
    <w:rsid w:val="25F2A859"/>
    <w:rsid w:val="25F3FE55"/>
    <w:rsid w:val="25F60ED9"/>
    <w:rsid w:val="25FF58C5"/>
    <w:rsid w:val="2617B1FD"/>
    <w:rsid w:val="261812BE"/>
    <w:rsid w:val="261A530E"/>
    <w:rsid w:val="261ABF1B"/>
    <w:rsid w:val="2620D3A1"/>
    <w:rsid w:val="2621EC5F"/>
    <w:rsid w:val="2622FDD3"/>
    <w:rsid w:val="2623B871"/>
    <w:rsid w:val="26247D14"/>
    <w:rsid w:val="262C199B"/>
    <w:rsid w:val="2634785C"/>
    <w:rsid w:val="2637E2DC"/>
    <w:rsid w:val="263D2A13"/>
    <w:rsid w:val="26410A08"/>
    <w:rsid w:val="265138C2"/>
    <w:rsid w:val="26535BF4"/>
    <w:rsid w:val="2659A47A"/>
    <w:rsid w:val="2660A1B1"/>
    <w:rsid w:val="267D7511"/>
    <w:rsid w:val="26828EB1"/>
    <w:rsid w:val="26860A16"/>
    <w:rsid w:val="26874A01"/>
    <w:rsid w:val="26944F95"/>
    <w:rsid w:val="2694756A"/>
    <w:rsid w:val="269EA14B"/>
    <w:rsid w:val="26A63E8A"/>
    <w:rsid w:val="26AB148A"/>
    <w:rsid w:val="26ABF35E"/>
    <w:rsid w:val="26B35B04"/>
    <w:rsid w:val="26B8BB98"/>
    <w:rsid w:val="26BABE84"/>
    <w:rsid w:val="26C8860F"/>
    <w:rsid w:val="26CB52EB"/>
    <w:rsid w:val="26CDECCC"/>
    <w:rsid w:val="26D7A719"/>
    <w:rsid w:val="26DA2497"/>
    <w:rsid w:val="26DE4090"/>
    <w:rsid w:val="26E375E0"/>
    <w:rsid w:val="26EBB629"/>
    <w:rsid w:val="26F6E4EC"/>
    <w:rsid w:val="270C92B8"/>
    <w:rsid w:val="270CDB02"/>
    <w:rsid w:val="270D4B96"/>
    <w:rsid w:val="2717AE19"/>
    <w:rsid w:val="27228C7F"/>
    <w:rsid w:val="27257A11"/>
    <w:rsid w:val="272BD270"/>
    <w:rsid w:val="273C46C0"/>
    <w:rsid w:val="2742B9C4"/>
    <w:rsid w:val="27437D61"/>
    <w:rsid w:val="274814AF"/>
    <w:rsid w:val="2749FF98"/>
    <w:rsid w:val="274FAF1A"/>
    <w:rsid w:val="2751EF97"/>
    <w:rsid w:val="2753057A"/>
    <w:rsid w:val="27665B23"/>
    <w:rsid w:val="276DFD4C"/>
    <w:rsid w:val="2772FE7D"/>
    <w:rsid w:val="2774BF1D"/>
    <w:rsid w:val="2775E157"/>
    <w:rsid w:val="277D7BD5"/>
    <w:rsid w:val="27822026"/>
    <w:rsid w:val="2782F5E4"/>
    <w:rsid w:val="27846D1D"/>
    <w:rsid w:val="278FD220"/>
    <w:rsid w:val="2790BEC4"/>
    <w:rsid w:val="2796C4D1"/>
    <w:rsid w:val="2798E76E"/>
    <w:rsid w:val="27A04AC6"/>
    <w:rsid w:val="27ABAF8B"/>
    <w:rsid w:val="27B329DA"/>
    <w:rsid w:val="27B3C2CB"/>
    <w:rsid w:val="27B8FEDD"/>
    <w:rsid w:val="27BD79DB"/>
    <w:rsid w:val="27C04D75"/>
    <w:rsid w:val="27C14FE5"/>
    <w:rsid w:val="27C823E3"/>
    <w:rsid w:val="27C83AFB"/>
    <w:rsid w:val="27CF45C0"/>
    <w:rsid w:val="27D06A2C"/>
    <w:rsid w:val="27D32F2A"/>
    <w:rsid w:val="27E7E2EB"/>
    <w:rsid w:val="27E938EF"/>
    <w:rsid w:val="2809A7C3"/>
    <w:rsid w:val="2811BFCC"/>
    <w:rsid w:val="28194572"/>
    <w:rsid w:val="282FD396"/>
    <w:rsid w:val="282FD45B"/>
    <w:rsid w:val="2833E0DF"/>
    <w:rsid w:val="283C88A9"/>
    <w:rsid w:val="28426BB1"/>
    <w:rsid w:val="2843855A"/>
    <w:rsid w:val="285175B1"/>
    <w:rsid w:val="285870E7"/>
    <w:rsid w:val="2867864A"/>
    <w:rsid w:val="28721799"/>
    <w:rsid w:val="28832A1E"/>
    <w:rsid w:val="2883F910"/>
    <w:rsid w:val="2899CA40"/>
    <w:rsid w:val="289D3865"/>
    <w:rsid w:val="28ACCD0A"/>
    <w:rsid w:val="28AEA58E"/>
    <w:rsid w:val="28AF187D"/>
    <w:rsid w:val="28B35503"/>
    <w:rsid w:val="28B69919"/>
    <w:rsid w:val="28B77386"/>
    <w:rsid w:val="28B7FF04"/>
    <w:rsid w:val="28B905BA"/>
    <w:rsid w:val="28C25D1D"/>
    <w:rsid w:val="28C3D713"/>
    <w:rsid w:val="28C4EE72"/>
    <w:rsid w:val="28C5F872"/>
    <w:rsid w:val="28C65302"/>
    <w:rsid w:val="28C67D51"/>
    <w:rsid w:val="28C8293E"/>
    <w:rsid w:val="28C8F37A"/>
    <w:rsid w:val="28CC8ADC"/>
    <w:rsid w:val="28D1B92F"/>
    <w:rsid w:val="28D309AC"/>
    <w:rsid w:val="28D978FA"/>
    <w:rsid w:val="28F2AA2D"/>
    <w:rsid w:val="28FB721C"/>
    <w:rsid w:val="29057434"/>
    <w:rsid w:val="2909133E"/>
    <w:rsid w:val="290DBC80"/>
    <w:rsid w:val="29129D53"/>
    <w:rsid w:val="29158917"/>
    <w:rsid w:val="2915E400"/>
    <w:rsid w:val="2918879F"/>
    <w:rsid w:val="291E5272"/>
    <w:rsid w:val="291ECDEE"/>
    <w:rsid w:val="291F3775"/>
    <w:rsid w:val="29252B98"/>
    <w:rsid w:val="2926DBAB"/>
    <w:rsid w:val="2930548B"/>
    <w:rsid w:val="293ABCB7"/>
    <w:rsid w:val="2947398A"/>
    <w:rsid w:val="29475424"/>
    <w:rsid w:val="2948DB10"/>
    <w:rsid w:val="29528D6C"/>
    <w:rsid w:val="29590D1E"/>
    <w:rsid w:val="295A71B4"/>
    <w:rsid w:val="295D2046"/>
    <w:rsid w:val="295D4A65"/>
    <w:rsid w:val="29629888"/>
    <w:rsid w:val="29711697"/>
    <w:rsid w:val="2975CB9D"/>
    <w:rsid w:val="297897B5"/>
    <w:rsid w:val="2978AACA"/>
    <w:rsid w:val="2979C6C8"/>
    <w:rsid w:val="2988D704"/>
    <w:rsid w:val="298C8E0A"/>
    <w:rsid w:val="2996FFFB"/>
    <w:rsid w:val="299AB79B"/>
    <w:rsid w:val="299BD16C"/>
    <w:rsid w:val="29A092E8"/>
    <w:rsid w:val="29A155D3"/>
    <w:rsid w:val="29AB0DCD"/>
    <w:rsid w:val="29ADA92D"/>
    <w:rsid w:val="29B48F3B"/>
    <w:rsid w:val="29B515D3"/>
    <w:rsid w:val="29C1490F"/>
    <w:rsid w:val="29C31526"/>
    <w:rsid w:val="29CA10E5"/>
    <w:rsid w:val="29CDCE66"/>
    <w:rsid w:val="29D0B6AF"/>
    <w:rsid w:val="29D197C9"/>
    <w:rsid w:val="29DBA5F2"/>
    <w:rsid w:val="29DD1887"/>
    <w:rsid w:val="29E5B71D"/>
    <w:rsid w:val="2A02F3AD"/>
    <w:rsid w:val="2A0381FE"/>
    <w:rsid w:val="2A07ACDD"/>
    <w:rsid w:val="2A09399D"/>
    <w:rsid w:val="2A094530"/>
    <w:rsid w:val="2A217F5A"/>
    <w:rsid w:val="2A2356EB"/>
    <w:rsid w:val="2A2390BD"/>
    <w:rsid w:val="2A263910"/>
    <w:rsid w:val="2A294BD5"/>
    <w:rsid w:val="2A2CBFAC"/>
    <w:rsid w:val="2A305523"/>
    <w:rsid w:val="2A32DE48"/>
    <w:rsid w:val="2A331EFD"/>
    <w:rsid w:val="2A47BD96"/>
    <w:rsid w:val="2A4A75EF"/>
    <w:rsid w:val="2A51E8A2"/>
    <w:rsid w:val="2A552DC4"/>
    <w:rsid w:val="2A5C06FE"/>
    <w:rsid w:val="2A61AEB8"/>
    <w:rsid w:val="2A61C8D3"/>
    <w:rsid w:val="2A681979"/>
    <w:rsid w:val="2A6B2F6B"/>
    <w:rsid w:val="2A73E895"/>
    <w:rsid w:val="2A75CC4C"/>
    <w:rsid w:val="2A775EE5"/>
    <w:rsid w:val="2A78E09F"/>
    <w:rsid w:val="2A7C9B8F"/>
    <w:rsid w:val="2A88C622"/>
    <w:rsid w:val="2A92B1C2"/>
    <w:rsid w:val="2AA3ACB8"/>
    <w:rsid w:val="2AA3B56F"/>
    <w:rsid w:val="2AA53951"/>
    <w:rsid w:val="2AA91F75"/>
    <w:rsid w:val="2AA9EB67"/>
    <w:rsid w:val="2AADE5F8"/>
    <w:rsid w:val="2AAFF16D"/>
    <w:rsid w:val="2AB15978"/>
    <w:rsid w:val="2AB9DA25"/>
    <w:rsid w:val="2ABA96A6"/>
    <w:rsid w:val="2AC114AF"/>
    <w:rsid w:val="2AE7EADF"/>
    <w:rsid w:val="2AE959D0"/>
    <w:rsid w:val="2AEBD0A0"/>
    <w:rsid w:val="2AF54C5F"/>
    <w:rsid w:val="2AFDD603"/>
    <w:rsid w:val="2B00A0C4"/>
    <w:rsid w:val="2B0917A7"/>
    <w:rsid w:val="2B16FE60"/>
    <w:rsid w:val="2B1C1C2B"/>
    <w:rsid w:val="2B1D3DC0"/>
    <w:rsid w:val="2B4082C9"/>
    <w:rsid w:val="2B43B2A0"/>
    <w:rsid w:val="2B44657B"/>
    <w:rsid w:val="2B4DE789"/>
    <w:rsid w:val="2B4F489F"/>
    <w:rsid w:val="2B50E634"/>
    <w:rsid w:val="2B5375A7"/>
    <w:rsid w:val="2B553508"/>
    <w:rsid w:val="2B655D12"/>
    <w:rsid w:val="2B6F6A55"/>
    <w:rsid w:val="2B7B53FD"/>
    <w:rsid w:val="2B814B66"/>
    <w:rsid w:val="2B82FF8B"/>
    <w:rsid w:val="2B8487B4"/>
    <w:rsid w:val="2B8CE9F2"/>
    <w:rsid w:val="2B9011A9"/>
    <w:rsid w:val="2B95AD24"/>
    <w:rsid w:val="2B9EC40E"/>
    <w:rsid w:val="2BA1E997"/>
    <w:rsid w:val="2BACEE90"/>
    <w:rsid w:val="2BB72A36"/>
    <w:rsid w:val="2BBEEF98"/>
    <w:rsid w:val="2BC196F2"/>
    <w:rsid w:val="2BC51C36"/>
    <w:rsid w:val="2BCEAEA9"/>
    <w:rsid w:val="2BD13598"/>
    <w:rsid w:val="2BD34448"/>
    <w:rsid w:val="2BE04C25"/>
    <w:rsid w:val="2BEA6EFA"/>
    <w:rsid w:val="2BEF1448"/>
    <w:rsid w:val="2BF6C7C1"/>
    <w:rsid w:val="2BFE4880"/>
    <w:rsid w:val="2BFF4393"/>
    <w:rsid w:val="2C04BD4E"/>
    <w:rsid w:val="2C119910"/>
    <w:rsid w:val="2C1286ED"/>
    <w:rsid w:val="2C1E29C6"/>
    <w:rsid w:val="2C306937"/>
    <w:rsid w:val="2C3190AE"/>
    <w:rsid w:val="2C3895BC"/>
    <w:rsid w:val="2C3B9F5E"/>
    <w:rsid w:val="2C4109B2"/>
    <w:rsid w:val="2C4169F0"/>
    <w:rsid w:val="2C4D29D9"/>
    <w:rsid w:val="2C557599"/>
    <w:rsid w:val="2C566707"/>
    <w:rsid w:val="2C574008"/>
    <w:rsid w:val="2C5C6F0C"/>
    <w:rsid w:val="2C5CCC5A"/>
    <w:rsid w:val="2C62B01D"/>
    <w:rsid w:val="2C75D868"/>
    <w:rsid w:val="2C7EBC11"/>
    <w:rsid w:val="2C862AC3"/>
    <w:rsid w:val="2C8733EE"/>
    <w:rsid w:val="2C934E24"/>
    <w:rsid w:val="2C947A13"/>
    <w:rsid w:val="2C956045"/>
    <w:rsid w:val="2C9C7125"/>
    <w:rsid w:val="2CA1016C"/>
    <w:rsid w:val="2CA6604D"/>
    <w:rsid w:val="2CAAA2C8"/>
    <w:rsid w:val="2CAC2EBA"/>
    <w:rsid w:val="2CB2CEC1"/>
    <w:rsid w:val="2CB2F4CB"/>
    <w:rsid w:val="2CB936F3"/>
    <w:rsid w:val="2CBA8C98"/>
    <w:rsid w:val="2CBC2B0D"/>
    <w:rsid w:val="2CC197B7"/>
    <w:rsid w:val="2CC607BE"/>
    <w:rsid w:val="2CD8AF1F"/>
    <w:rsid w:val="2CD96397"/>
    <w:rsid w:val="2CDA45E3"/>
    <w:rsid w:val="2CDA7C32"/>
    <w:rsid w:val="2CE549EF"/>
    <w:rsid w:val="2CF65BAA"/>
    <w:rsid w:val="2CFBD95D"/>
    <w:rsid w:val="2D01B1A7"/>
    <w:rsid w:val="2D06D32B"/>
    <w:rsid w:val="2D0ABEDE"/>
    <w:rsid w:val="2D0CAD93"/>
    <w:rsid w:val="2D1076A1"/>
    <w:rsid w:val="2D16A813"/>
    <w:rsid w:val="2D1E4C54"/>
    <w:rsid w:val="2D31AD4A"/>
    <w:rsid w:val="2D38F7AB"/>
    <w:rsid w:val="2D3BB0FA"/>
    <w:rsid w:val="2D405C52"/>
    <w:rsid w:val="2D4D0E99"/>
    <w:rsid w:val="2D4E7987"/>
    <w:rsid w:val="2D5A718B"/>
    <w:rsid w:val="2D5D6753"/>
    <w:rsid w:val="2D5DF87C"/>
    <w:rsid w:val="2D658407"/>
    <w:rsid w:val="2D67F5E5"/>
    <w:rsid w:val="2D693DE2"/>
    <w:rsid w:val="2D6D8F51"/>
    <w:rsid w:val="2D7084F5"/>
    <w:rsid w:val="2D73A7E3"/>
    <w:rsid w:val="2D748D2E"/>
    <w:rsid w:val="2D807D56"/>
    <w:rsid w:val="2D8216B1"/>
    <w:rsid w:val="2D83270D"/>
    <w:rsid w:val="2D8C55E5"/>
    <w:rsid w:val="2D8D794E"/>
    <w:rsid w:val="2D8FE6FF"/>
    <w:rsid w:val="2DA08DAF"/>
    <w:rsid w:val="2DAB17B8"/>
    <w:rsid w:val="2DB24D13"/>
    <w:rsid w:val="2DB43C51"/>
    <w:rsid w:val="2DC428E9"/>
    <w:rsid w:val="2DC56B9A"/>
    <w:rsid w:val="2DC65AAF"/>
    <w:rsid w:val="2DCC3998"/>
    <w:rsid w:val="2DEF9C38"/>
    <w:rsid w:val="2DF0CEB7"/>
    <w:rsid w:val="2DF7FC60"/>
    <w:rsid w:val="2DFAFD9C"/>
    <w:rsid w:val="2E045A47"/>
    <w:rsid w:val="2E06357A"/>
    <w:rsid w:val="2E0DC1AC"/>
    <w:rsid w:val="2E0DD4C6"/>
    <w:rsid w:val="2E15A1F9"/>
    <w:rsid w:val="2E173613"/>
    <w:rsid w:val="2E20D0ED"/>
    <w:rsid w:val="2E2AA91F"/>
    <w:rsid w:val="2E2D2686"/>
    <w:rsid w:val="2E304A74"/>
    <w:rsid w:val="2E318D88"/>
    <w:rsid w:val="2E32F390"/>
    <w:rsid w:val="2E3428BB"/>
    <w:rsid w:val="2E35E5D6"/>
    <w:rsid w:val="2E384186"/>
    <w:rsid w:val="2E433205"/>
    <w:rsid w:val="2E4ED4E5"/>
    <w:rsid w:val="2E5947AF"/>
    <w:rsid w:val="2E5D2436"/>
    <w:rsid w:val="2E5F8773"/>
    <w:rsid w:val="2E621C21"/>
    <w:rsid w:val="2E65C809"/>
    <w:rsid w:val="2E753C95"/>
    <w:rsid w:val="2E7AE384"/>
    <w:rsid w:val="2E835AE8"/>
    <w:rsid w:val="2E90AB84"/>
    <w:rsid w:val="2E9884D8"/>
    <w:rsid w:val="2EA79269"/>
    <w:rsid w:val="2EBC4968"/>
    <w:rsid w:val="2ED20695"/>
    <w:rsid w:val="2ED42C69"/>
    <w:rsid w:val="2ED664D0"/>
    <w:rsid w:val="2ED759B8"/>
    <w:rsid w:val="2ED9E861"/>
    <w:rsid w:val="2EDBC820"/>
    <w:rsid w:val="2EDC2CB3"/>
    <w:rsid w:val="2EEC5FAE"/>
    <w:rsid w:val="2EF641EC"/>
    <w:rsid w:val="2EF9AA33"/>
    <w:rsid w:val="2F038BED"/>
    <w:rsid w:val="2F085FB2"/>
    <w:rsid w:val="2F092764"/>
    <w:rsid w:val="2F0DF569"/>
    <w:rsid w:val="2F0E6F07"/>
    <w:rsid w:val="2F105D8F"/>
    <w:rsid w:val="2F18A30C"/>
    <w:rsid w:val="2F1DE712"/>
    <w:rsid w:val="2F1FDA6D"/>
    <w:rsid w:val="2F21334D"/>
    <w:rsid w:val="2F21C575"/>
    <w:rsid w:val="2F29FD2A"/>
    <w:rsid w:val="2F311544"/>
    <w:rsid w:val="2F3539F6"/>
    <w:rsid w:val="2F3B88F4"/>
    <w:rsid w:val="2F4040C8"/>
    <w:rsid w:val="2F46F26D"/>
    <w:rsid w:val="2F4A67B9"/>
    <w:rsid w:val="2F4EAD09"/>
    <w:rsid w:val="2F5A05E2"/>
    <w:rsid w:val="2F613BFB"/>
    <w:rsid w:val="2F62ADBB"/>
    <w:rsid w:val="2F62C61A"/>
    <w:rsid w:val="2F6AB3A0"/>
    <w:rsid w:val="2F6C9236"/>
    <w:rsid w:val="2F798C4E"/>
    <w:rsid w:val="2F88B509"/>
    <w:rsid w:val="2F8AE019"/>
    <w:rsid w:val="2F8FEFD9"/>
    <w:rsid w:val="2F95255A"/>
    <w:rsid w:val="2F96323B"/>
    <w:rsid w:val="2F982EA9"/>
    <w:rsid w:val="2F9A822F"/>
    <w:rsid w:val="2F9E3511"/>
    <w:rsid w:val="2FA044E6"/>
    <w:rsid w:val="2FAF5C4F"/>
    <w:rsid w:val="2FB394FD"/>
    <w:rsid w:val="2FB398AA"/>
    <w:rsid w:val="2FB79070"/>
    <w:rsid w:val="2FC67980"/>
    <w:rsid w:val="2FCAACDF"/>
    <w:rsid w:val="2FDC5464"/>
    <w:rsid w:val="2FEF72B6"/>
    <w:rsid w:val="3007294C"/>
    <w:rsid w:val="300917ED"/>
    <w:rsid w:val="30091A6F"/>
    <w:rsid w:val="300FE2D4"/>
    <w:rsid w:val="3010B514"/>
    <w:rsid w:val="3012BA61"/>
    <w:rsid w:val="30202A0C"/>
    <w:rsid w:val="30214F57"/>
    <w:rsid w:val="3023BA8B"/>
    <w:rsid w:val="30275842"/>
    <w:rsid w:val="3027E776"/>
    <w:rsid w:val="302920C0"/>
    <w:rsid w:val="302BA68A"/>
    <w:rsid w:val="302F1CD8"/>
    <w:rsid w:val="3030C4DD"/>
    <w:rsid w:val="30369D7D"/>
    <w:rsid w:val="303A597C"/>
    <w:rsid w:val="303A856C"/>
    <w:rsid w:val="3043DDA3"/>
    <w:rsid w:val="304DB805"/>
    <w:rsid w:val="305244F5"/>
    <w:rsid w:val="305B0C64"/>
    <w:rsid w:val="3062294A"/>
    <w:rsid w:val="306F0FFD"/>
    <w:rsid w:val="30716ECB"/>
    <w:rsid w:val="307A8A0E"/>
    <w:rsid w:val="307B2889"/>
    <w:rsid w:val="3082F400"/>
    <w:rsid w:val="30852031"/>
    <w:rsid w:val="308A2E7E"/>
    <w:rsid w:val="3097780D"/>
    <w:rsid w:val="309976A3"/>
    <w:rsid w:val="30A47EAF"/>
    <w:rsid w:val="30AAA861"/>
    <w:rsid w:val="30B13339"/>
    <w:rsid w:val="30B6AF1E"/>
    <w:rsid w:val="30B6FF1A"/>
    <w:rsid w:val="30B9B773"/>
    <w:rsid w:val="30BCA4A5"/>
    <w:rsid w:val="30BD3180"/>
    <w:rsid w:val="30BFDDC8"/>
    <w:rsid w:val="30C0212D"/>
    <w:rsid w:val="30C217E8"/>
    <w:rsid w:val="30D05D24"/>
    <w:rsid w:val="30D75955"/>
    <w:rsid w:val="30D9CECE"/>
    <w:rsid w:val="30E3D207"/>
    <w:rsid w:val="30F7BF8F"/>
    <w:rsid w:val="30FD0C5C"/>
    <w:rsid w:val="30FE7E1C"/>
    <w:rsid w:val="30FEC672"/>
    <w:rsid w:val="3107F55A"/>
    <w:rsid w:val="31087FEA"/>
    <w:rsid w:val="310BE20E"/>
    <w:rsid w:val="31147AD5"/>
    <w:rsid w:val="311C1A82"/>
    <w:rsid w:val="311E3B44"/>
    <w:rsid w:val="31246486"/>
    <w:rsid w:val="3126275A"/>
    <w:rsid w:val="312E34FD"/>
    <w:rsid w:val="313955B3"/>
    <w:rsid w:val="313E1A0E"/>
    <w:rsid w:val="31417CB4"/>
    <w:rsid w:val="3145626E"/>
    <w:rsid w:val="31472BDF"/>
    <w:rsid w:val="314E1BAF"/>
    <w:rsid w:val="314F655E"/>
    <w:rsid w:val="31769C33"/>
    <w:rsid w:val="3176D109"/>
    <w:rsid w:val="317C19E1"/>
    <w:rsid w:val="317C6F0D"/>
    <w:rsid w:val="31805ED9"/>
    <w:rsid w:val="31898A5B"/>
    <w:rsid w:val="318A9500"/>
    <w:rsid w:val="318C9A49"/>
    <w:rsid w:val="31956265"/>
    <w:rsid w:val="31993FD4"/>
    <w:rsid w:val="319A875E"/>
    <w:rsid w:val="319EEB40"/>
    <w:rsid w:val="31B67981"/>
    <w:rsid w:val="31C1431E"/>
    <w:rsid w:val="31C728CA"/>
    <w:rsid w:val="31CBAC69"/>
    <w:rsid w:val="31CC253F"/>
    <w:rsid w:val="31D62E56"/>
    <w:rsid w:val="31D79DF6"/>
    <w:rsid w:val="31EA9581"/>
    <w:rsid w:val="31F2410F"/>
    <w:rsid w:val="31F4B501"/>
    <w:rsid w:val="32007F1D"/>
    <w:rsid w:val="3200B93C"/>
    <w:rsid w:val="32022F94"/>
    <w:rsid w:val="32074A69"/>
    <w:rsid w:val="320B38B6"/>
    <w:rsid w:val="321344A9"/>
    <w:rsid w:val="3213CD75"/>
    <w:rsid w:val="3213D043"/>
    <w:rsid w:val="321508BF"/>
    <w:rsid w:val="321A2E74"/>
    <w:rsid w:val="321DE11F"/>
    <w:rsid w:val="321F6DD9"/>
    <w:rsid w:val="32228AB5"/>
    <w:rsid w:val="3230698B"/>
    <w:rsid w:val="3230D876"/>
    <w:rsid w:val="32337098"/>
    <w:rsid w:val="323DE63E"/>
    <w:rsid w:val="323F8E2F"/>
    <w:rsid w:val="3241546C"/>
    <w:rsid w:val="32460FC9"/>
    <w:rsid w:val="3249B7D7"/>
    <w:rsid w:val="3256DE45"/>
    <w:rsid w:val="3257DEC7"/>
    <w:rsid w:val="325901E1"/>
    <w:rsid w:val="32590F30"/>
    <w:rsid w:val="325AF2AE"/>
    <w:rsid w:val="325E55CC"/>
    <w:rsid w:val="3267127A"/>
    <w:rsid w:val="3273C1E6"/>
    <w:rsid w:val="3277C487"/>
    <w:rsid w:val="327CDACC"/>
    <w:rsid w:val="327D1BB2"/>
    <w:rsid w:val="328E442A"/>
    <w:rsid w:val="3291615A"/>
    <w:rsid w:val="3292A664"/>
    <w:rsid w:val="329A4E7D"/>
    <w:rsid w:val="329FAABB"/>
    <w:rsid w:val="32A1EADE"/>
    <w:rsid w:val="32A9605D"/>
    <w:rsid w:val="32BB246A"/>
    <w:rsid w:val="32BEBD4B"/>
    <w:rsid w:val="32CB3DDB"/>
    <w:rsid w:val="32CE169F"/>
    <w:rsid w:val="32D0EB09"/>
    <w:rsid w:val="32D9EA6F"/>
    <w:rsid w:val="32E3A6D4"/>
    <w:rsid w:val="331064A9"/>
    <w:rsid w:val="3312B7F1"/>
    <w:rsid w:val="331357C2"/>
    <w:rsid w:val="3316A328"/>
    <w:rsid w:val="331B703E"/>
    <w:rsid w:val="331F5313"/>
    <w:rsid w:val="33221045"/>
    <w:rsid w:val="33247FE2"/>
    <w:rsid w:val="33333CE8"/>
    <w:rsid w:val="33349F16"/>
    <w:rsid w:val="3340BB31"/>
    <w:rsid w:val="3341A588"/>
    <w:rsid w:val="33495510"/>
    <w:rsid w:val="335004B4"/>
    <w:rsid w:val="335249E2"/>
    <w:rsid w:val="33600F9D"/>
    <w:rsid w:val="3362480A"/>
    <w:rsid w:val="336FDD90"/>
    <w:rsid w:val="33718667"/>
    <w:rsid w:val="337257CB"/>
    <w:rsid w:val="337531F6"/>
    <w:rsid w:val="33779518"/>
    <w:rsid w:val="33829069"/>
    <w:rsid w:val="3387C260"/>
    <w:rsid w:val="339199F1"/>
    <w:rsid w:val="339B5618"/>
    <w:rsid w:val="339C4F7E"/>
    <w:rsid w:val="339EAD87"/>
    <w:rsid w:val="33BBF135"/>
    <w:rsid w:val="33BE5B16"/>
    <w:rsid w:val="33BF0F21"/>
    <w:rsid w:val="33C3EC76"/>
    <w:rsid w:val="33C69E1C"/>
    <w:rsid w:val="33CAA88F"/>
    <w:rsid w:val="33D68EB2"/>
    <w:rsid w:val="33D81319"/>
    <w:rsid w:val="33DCAC84"/>
    <w:rsid w:val="33F26891"/>
    <w:rsid w:val="33F2B80B"/>
    <w:rsid w:val="33F4D242"/>
    <w:rsid w:val="33F77403"/>
    <w:rsid w:val="34055675"/>
    <w:rsid w:val="34095A65"/>
    <w:rsid w:val="341838ED"/>
    <w:rsid w:val="341BAF4B"/>
    <w:rsid w:val="341F9831"/>
    <w:rsid w:val="3424608B"/>
    <w:rsid w:val="342813C0"/>
    <w:rsid w:val="3434B601"/>
    <w:rsid w:val="3436373D"/>
    <w:rsid w:val="343AE4D2"/>
    <w:rsid w:val="343E29DD"/>
    <w:rsid w:val="343F317E"/>
    <w:rsid w:val="3441EBB5"/>
    <w:rsid w:val="344597B5"/>
    <w:rsid w:val="344AD7CB"/>
    <w:rsid w:val="344B72A6"/>
    <w:rsid w:val="346360FC"/>
    <w:rsid w:val="3468F410"/>
    <w:rsid w:val="346A08BA"/>
    <w:rsid w:val="3473B470"/>
    <w:rsid w:val="3477DCAC"/>
    <w:rsid w:val="34821D46"/>
    <w:rsid w:val="3485F9CB"/>
    <w:rsid w:val="348E4873"/>
    <w:rsid w:val="348FF7EE"/>
    <w:rsid w:val="3497902A"/>
    <w:rsid w:val="349BF8FA"/>
    <w:rsid w:val="34A3F4C5"/>
    <w:rsid w:val="34A44DA5"/>
    <w:rsid w:val="34A9AD7C"/>
    <w:rsid w:val="34B071EC"/>
    <w:rsid w:val="34BB34FD"/>
    <w:rsid w:val="34BB4C02"/>
    <w:rsid w:val="34C3F10E"/>
    <w:rsid w:val="34C427FC"/>
    <w:rsid w:val="34C5E003"/>
    <w:rsid w:val="34CE7140"/>
    <w:rsid w:val="34D23B39"/>
    <w:rsid w:val="34D50990"/>
    <w:rsid w:val="34DE95C4"/>
    <w:rsid w:val="34E001C2"/>
    <w:rsid w:val="34E3E752"/>
    <w:rsid w:val="34E52EA6"/>
    <w:rsid w:val="34E96944"/>
    <w:rsid w:val="34EE1A43"/>
    <w:rsid w:val="34FC1E55"/>
    <w:rsid w:val="3510D247"/>
    <w:rsid w:val="3511695C"/>
    <w:rsid w:val="351DCB92"/>
    <w:rsid w:val="35209467"/>
    <w:rsid w:val="35209A9A"/>
    <w:rsid w:val="35248E02"/>
    <w:rsid w:val="35260295"/>
    <w:rsid w:val="352D8757"/>
    <w:rsid w:val="352E0339"/>
    <w:rsid w:val="35305893"/>
    <w:rsid w:val="3531FA83"/>
    <w:rsid w:val="3542D978"/>
    <w:rsid w:val="354DFC20"/>
    <w:rsid w:val="3550F58E"/>
    <w:rsid w:val="355E6CBF"/>
    <w:rsid w:val="356214B1"/>
    <w:rsid w:val="356F7253"/>
    <w:rsid w:val="3575F06F"/>
    <w:rsid w:val="357689CD"/>
    <w:rsid w:val="3576FB70"/>
    <w:rsid w:val="3582CFE7"/>
    <w:rsid w:val="35872E6B"/>
    <w:rsid w:val="358C4732"/>
    <w:rsid w:val="358F1BF1"/>
    <w:rsid w:val="35953A47"/>
    <w:rsid w:val="3595890B"/>
    <w:rsid w:val="35962678"/>
    <w:rsid w:val="359716C5"/>
    <w:rsid w:val="359C52A6"/>
    <w:rsid w:val="35A54FDF"/>
    <w:rsid w:val="35A69A81"/>
    <w:rsid w:val="35AA382E"/>
    <w:rsid w:val="35AB9741"/>
    <w:rsid w:val="35B07772"/>
    <w:rsid w:val="35B973D4"/>
    <w:rsid w:val="35BB99A9"/>
    <w:rsid w:val="35C31B07"/>
    <w:rsid w:val="35C4BF9E"/>
    <w:rsid w:val="35C66166"/>
    <w:rsid w:val="35D3D2A4"/>
    <w:rsid w:val="35DA26C0"/>
    <w:rsid w:val="35DA951B"/>
    <w:rsid w:val="35DD6546"/>
    <w:rsid w:val="35E65BAD"/>
    <w:rsid w:val="35E7EBF8"/>
    <w:rsid w:val="35EDA7D3"/>
    <w:rsid w:val="35EF899F"/>
    <w:rsid w:val="35F06A06"/>
    <w:rsid w:val="35F39D6D"/>
    <w:rsid w:val="35F94E7F"/>
    <w:rsid w:val="35FF8AAD"/>
    <w:rsid w:val="35FFE554"/>
    <w:rsid w:val="360A6FAD"/>
    <w:rsid w:val="3616A449"/>
    <w:rsid w:val="361C0711"/>
    <w:rsid w:val="36210296"/>
    <w:rsid w:val="362C7591"/>
    <w:rsid w:val="3632D232"/>
    <w:rsid w:val="3632FFA3"/>
    <w:rsid w:val="36409AF5"/>
    <w:rsid w:val="3643536B"/>
    <w:rsid w:val="3653CFFC"/>
    <w:rsid w:val="365C3C2B"/>
    <w:rsid w:val="3665ACC2"/>
    <w:rsid w:val="366D7BB3"/>
    <w:rsid w:val="3676601C"/>
    <w:rsid w:val="36785BF3"/>
    <w:rsid w:val="367E7099"/>
    <w:rsid w:val="367F1610"/>
    <w:rsid w:val="368012C8"/>
    <w:rsid w:val="36828AB9"/>
    <w:rsid w:val="36829CD7"/>
    <w:rsid w:val="3689EAA4"/>
    <w:rsid w:val="3696115A"/>
    <w:rsid w:val="3698EDB9"/>
    <w:rsid w:val="36A2633C"/>
    <w:rsid w:val="36AA59D0"/>
    <w:rsid w:val="36ACD2B8"/>
    <w:rsid w:val="36B3982B"/>
    <w:rsid w:val="36BB10DD"/>
    <w:rsid w:val="36BDFD1B"/>
    <w:rsid w:val="36BE9AB2"/>
    <w:rsid w:val="36C7FE6A"/>
    <w:rsid w:val="36C9D070"/>
    <w:rsid w:val="36CACD9B"/>
    <w:rsid w:val="36CAD2CF"/>
    <w:rsid w:val="36D2ABFB"/>
    <w:rsid w:val="36DA9628"/>
    <w:rsid w:val="36DBCA40"/>
    <w:rsid w:val="36DBF835"/>
    <w:rsid w:val="36DC22C9"/>
    <w:rsid w:val="36E8EDB3"/>
    <w:rsid w:val="36E91531"/>
    <w:rsid w:val="36FC2716"/>
    <w:rsid w:val="36FFDB24"/>
    <w:rsid w:val="37034508"/>
    <w:rsid w:val="370948A6"/>
    <w:rsid w:val="37144D46"/>
    <w:rsid w:val="3715F6EF"/>
    <w:rsid w:val="37194ED6"/>
    <w:rsid w:val="371A037B"/>
    <w:rsid w:val="372C7304"/>
    <w:rsid w:val="3731C868"/>
    <w:rsid w:val="3736C945"/>
    <w:rsid w:val="373DDCC1"/>
    <w:rsid w:val="373F5F67"/>
    <w:rsid w:val="3742B59D"/>
    <w:rsid w:val="374C6AC3"/>
    <w:rsid w:val="3751F015"/>
    <w:rsid w:val="37549137"/>
    <w:rsid w:val="3759812F"/>
    <w:rsid w:val="375C13A5"/>
    <w:rsid w:val="376586BC"/>
    <w:rsid w:val="376DD7FF"/>
    <w:rsid w:val="3775495C"/>
    <w:rsid w:val="378A2751"/>
    <w:rsid w:val="378BD913"/>
    <w:rsid w:val="3795F33F"/>
    <w:rsid w:val="3798DF42"/>
    <w:rsid w:val="37A163D1"/>
    <w:rsid w:val="37A17B68"/>
    <w:rsid w:val="37A535E8"/>
    <w:rsid w:val="37B766DC"/>
    <w:rsid w:val="37BC0C72"/>
    <w:rsid w:val="37C35FE5"/>
    <w:rsid w:val="37C70AA4"/>
    <w:rsid w:val="37CEA293"/>
    <w:rsid w:val="37CF30EC"/>
    <w:rsid w:val="37CFF1E3"/>
    <w:rsid w:val="37D66C43"/>
    <w:rsid w:val="37E2350F"/>
    <w:rsid w:val="37E24459"/>
    <w:rsid w:val="37EC5902"/>
    <w:rsid w:val="37EE655F"/>
    <w:rsid w:val="37F21978"/>
    <w:rsid w:val="3803938D"/>
    <w:rsid w:val="3806DC58"/>
    <w:rsid w:val="38079026"/>
    <w:rsid w:val="380A8D38"/>
    <w:rsid w:val="380DC328"/>
    <w:rsid w:val="381516AB"/>
    <w:rsid w:val="381A6EDE"/>
    <w:rsid w:val="381FD421"/>
    <w:rsid w:val="382C4304"/>
    <w:rsid w:val="38366A4E"/>
    <w:rsid w:val="3837A4AA"/>
    <w:rsid w:val="38455863"/>
    <w:rsid w:val="384D4C62"/>
    <w:rsid w:val="3852449D"/>
    <w:rsid w:val="385ED90F"/>
    <w:rsid w:val="38693E4E"/>
    <w:rsid w:val="386B7A4C"/>
    <w:rsid w:val="38759C54"/>
    <w:rsid w:val="387E1A01"/>
    <w:rsid w:val="38844A43"/>
    <w:rsid w:val="388D9629"/>
    <w:rsid w:val="388F7E87"/>
    <w:rsid w:val="38942170"/>
    <w:rsid w:val="389DEAE3"/>
    <w:rsid w:val="38A2B21C"/>
    <w:rsid w:val="38A30661"/>
    <w:rsid w:val="38A962A8"/>
    <w:rsid w:val="38B5C04A"/>
    <w:rsid w:val="38C5E7B8"/>
    <w:rsid w:val="38CDC73A"/>
    <w:rsid w:val="38DB0F87"/>
    <w:rsid w:val="38E8D9B7"/>
    <w:rsid w:val="38EA3F4F"/>
    <w:rsid w:val="38EEE3EC"/>
    <w:rsid w:val="38F39624"/>
    <w:rsid w:val="39019DC3"/>
    <w:rsid w:val="3904AEE8"/>
    <w:rsid w:val="39099001"/>
    <w:rsid w:val="390AB517"/>
    <w:rsid w:val="391198AA"/>
    <w:rsid w:val="39124BB5"/>
    <w:rsid w:val="39132296"/>
    <w:rsid w:val="391E48EE"/>
    <w:rsid w:val="391F1DAB"/>
    <w:rsid w:val="3922B85E"/>
    <w:rsid w:val="3922BEBD"/>
    <w:rsid w:val="3927248E"/>
    <w:rsid w:val="3928C577"/>
    <w:rsid w:val="3928FA75"/>
    <w:rsid w:val="393B6818"/>
    <w:rsid w:val="393CD795"/>
    <w:rsid w:val="394529E8"/>
    <w:rsid w:val="39470C30"/>
    <w:rsid w:val="3948F969"/>
    <w:rsid w:val="39516A46"/>
    <w:rsid w:val="39578A89"/>
    <w:rsid w:val="3958DF12"/>
    <w:rsid w:val="395C6883"/>
    <w:rsid w:val="39676081"/>
    <w:rsid w:val="396CBD5C"/>
    <w:rsid w:val="3970A0C0"/>
    <w:rsid w:val="3978296C"/>
    <w:rsid w:val="397BCD55"/>
    <w:rsid w:val="3980F494"/>
    <w:rsid w:val="398111C9"/>
    <w:rsid w:val="3985E977"/>
    <w:rsid w:val="3986C091"/>
    <w:rsid w:val="398CA9C0"/>
    <w:rsid w:val="398DB814"/>
    <w:rsid w:val="399A05F2"/>
    <w:rsid w:val="39A4E02A"/>
    <w:rsid w:val="39AB4AB3"/>
    <w:rsid w:val="39AC03B5"/>
    <w:rsid w:val="39B3F719"/>
    <w:rsid w:val="39B6B6D2"/>
    <w:rsid w:val="39C17EDD"/>
    <w:rsid w:val="39C2778F"/>
    <w:rsid w:val="39C28780"/>
    <w:rsid w:val="39D785EB"/>
    <w:rsid w:val="39DC6D4B"/>
    <w:rsid w:val="39E1B7A6"/>
    <w:rsid w:val="39F5EE3E"/>
    <w:rsid w:val="39F973B8"/>
    <w:rsid w:val="39FD15C4"/>
    <w:rsid w:val="39FFB4C6"/>
    <w:rsid w:val="3A15CBB7"/>
    <w:rsid w:val="3A2167B3"/>
    <w:rsid w:val="3A326767"/>
    <w:rsid w:val="3A377BE6"/>
    <w:rsid w:val="3A4053A9"/>
    <w:rsid w:val="3A44431D"/>
    <w:rsid w:val="3A482764"/>
    <w:rsid w:val="3A483CBD"/>
    <w:rsid w:val="3A4F9DDE"/>
    <w:rsid w:val="3A6FA291"/>
    <w:rsid w:val="3A76F767"/>
    <w:rsid w:val="3A8024D9"/>
    <w:rsid w:val="3A8091B2"/>
    <w:rsid w:val="3A929133"/>
    <w:rsid w:val="3A9D6CD3"/>
    <w:rsid w:val="3A9EA717"/>
    <w:rsid w:val="3AA88C8F"/>
    <w:rsid w:val="3AAD6647"/>
    <w:rsid w:val="3ABB0769"/>
    <w:rsid w:val="3AC2EF84"/>
    <w:rsid w:val="3ACC5D6D"/>
    <w:rsid w:val="3ADA4AD4"/>
    <w:rsid w:val="3AE05738"/>
    <w:rsid w:val="3AE0E0B8"/>
    <w:rsid w:val="3AE58432"/>
    <w:rsid w:val="3AE76AD7"/>
    <w:rsid w:val="3AEEB101"/>
    <w:rsid w:val="3AF4DED7"/>
    <w:rsid w:val="3AF74963"/>
    <w:rsid w:val="3B028F5E"/>
    <w:rsid w:val="3B103630"/>
    <w:rsid w:val="3B10EDCC"/>
    <w:rsid w:val="3B132BED"/>
    <w:rsid w:val="3B1E3A32"/>
    <w:rsid w:val="3B2C783E"/>
    <w:rsid w:val="3B2EBC7D"/>
    <w:rsid w:val="3B415AA4"/>
    <w:rsid w:val="3B488CAF"/>
    <w:rsid w:val="3B4DC4EB"/>
    <w:rsid w:val="3B59C786"/>
    <w:rsid w:val="3B5AE068"/>
    <w:rsid w:val="3B5E206D"/>
    <w:rsid w:val="3B63E83F"/>
    <w:rsid w:val="3B653429"/>
    <w:rsid w:val="3B6ECBF8"/>
    <w:rsid w:val="3B71023D"/>
    <w:rsid w:val="3B7400A4"/>
    <w:rsid w:val="3B74C7AC"/>
    <w:rsid w:val="3B7C60E5"/>
    <w:rsid w:val="3B7CBA53"/>
    <w:rsid w:val="3B8D0C29"/>
    <w:rsid w:val="3B908546"/>
    <w:rsid w:val="3B92DBB4"/>
    <w:rsid w:val="3B954419"/>
    <w:rsid w:val="3B955C50"/>
    <w:rsid w:val="3B95C9F5"/>
    <w:rsid w:val="3B9EB45A"/>
    <w:rsid w:val="3BB636E6"/>
    <w:rsid w:val="3BBC41DF"/>
    <w:rsid w:val="3BBF73A1"/>
    <w:rsid w:val="3BC00BF4"/>
    <w:rsid w:val="3BC12A81"/>
    <w:rsid w:val="3BC3AED1"/>
    <w:rsid w:val="3BC9BE7F"/>
    <w:rsid w:val="3BC9FEBB"/>
    <w:rsid w:val="3BD15462"/>
    <w:rsid w:val="3BD34C47"/>
    <w:rsid w:val="3BD7D3B0"/>
    <w:rsid w:val="3BD91E3F"/>
    <w:rsid w:val="3BE102C2"/>
    <w:rsid w:val="3BF09A1D"/>
    <w:rsid w:val="3BF58A94"/>
    <w:rsid w:val="3BFDF6EB"/>
    <w:rsid w:val="3BFE7DB2"/>
    <w:rsid w:val="3C047BCB"/>
    <w:rsid w:val="3C04CA8F"/>
    <w:rsid w:val="3C0567FC"/>
    <w:rsid w:val="3C123E5D"/>
    <w:rsid w:val="3C169F0D"/>
    <w:rsid w:val="3C2A9E9F"/>
    <w:rsid w:val="3C340122"/>
    <w:rsid w:val="3C3C15BE"/>
    <w:rsid w:val="3C44FA1C"/>
    <w:rsid w:val="3C491E49"/>
    <w:rsid w:val="3C52036C"/>
    <w:rsid w:val="3C5419E4"/>
    <w:rsid w:val="3C55E9B0"/>
    <w:rsid w:val="3C5AEC22"/>
    <w:rsid w:val="3C5EC550"/>
    <w:rsid w:val="3C62C88F"/>
    <w:rsid w:val="3C692937"/>
    <w:rsid w:val="3C6E295A"/>
    <w:rsid w:val="3C7386E9"/>
    <w:rsid w:val="3C814A6A"/>
    <w:rsid w:val="3C842D9F"/>
    <w:rsid w:val="3C8499EB"/>
    <w:rsid w:val="3C8620AE"/>
    <w:rsid w:val="3C96FC5C"/>
    <w:rsid w:val="3C973E17"/>
    <w:rsid w:val="3CAA7D9C"/>
    <w:rsid w:val="3CB143E2"/>
    <w:rsid w:val="3CB8D8DD"/>
    <w:rsid w:val="3CC3D40D"/>
    <w:rsid w:val="3CC47C5B"/>
    <w:rsid w:val="3CCBCC5D"/>
    <w:rsid w:val="3CD406F1"/>
    <w:rsid w:val="3CDFD2A8"/>
    <w:rsid w:val="3CE887CE"/>
    <w:rsid w:val="3CE9CC4F"/>
    <w:rsid w:val="3CFCE828"/>
    <w:rsid w:val="3CFF95F1"/>
    <w:rsid w:val="3D0B8CB3"/>
    <w:rsid w:val="3D10F034"/>
    <w:rsid w:val="3D120218"/>
    <w:rsid w:val="3D13A0F3"/>
    <w:rsid w:val="3D17AA83"/>
    <w:rsid w:val="3D19A7BE"/>
    <w:rsid w:val="3D235FB8"/>
    <w:rsid w:val="3D29486C"/>
    <w:rsid w:val="3D2A079A"/>
    <w:rsid w:val="3D322CCF"/>
    <w:rsid w:val="3D38EEA0"/>
    <w:rsid w:val="3D3B7B1B"/>
    <w:rsid w:val="3D46569C"/>
    <w:rsid w:val="3D56122F"/>
    <w:rsid w:val="3D5ED14E"/>
    <w:rsid w:val="3D6D8062"/>
    <w:rsid w:val="3D80EDCD"/>
    <w:rsid w:val="3D86BC1F"/>
    <w:rsid w:val="3D88905A"/>
    <w:rsid w:val="3D908071"/>
    <w:rsid w:val="3D90AFF6"/>
    <w:rsid w:val="3D989742"/>
    <w:rsid w:val="3D9C6A54"/>
    <w:rsid w:val="3DA1385D"/>
    <w:rsid w:val="3DA1A792"/>
    <w:rsid w:val="3DA6EBB0"/>
    <w:rsid w:val="3DABF6BD"/>
    <w:rsid w:val="3DAE0B43"/>
    <w:rsid w:val="3DB2E920"/>
    <w:rsid w:val="3DC72369"/>
    <w:rsid w:val="3DCF9404"/>
    <w:rsid w:val="3DD6A304"/>
    <w:rsid w:val="3DD78C9D"/>
    <w:rsid w:val="3DD7C489"/>
    <w:rsid w:val="3DEC5EC5"/>
    <w:rsid w:val="3DF8948F"/>
    <w:rsid w:val="3DFB9B66"/>
    <w:rsid w:val="3DFE1C0E"/>
    <w:rsid w:val="3E06827B"/>
    <w:rsid w:val="3E095D78"/>
    <w:rsid w:val="3E0EC526"/>
    <w:rsid w:val="3E195B4A"/>
    <w:rsid w:val="3E1C640D"/>
    <w:rsid w:val="3E1D24F4"/>
    <w:rsid w:val="3E2ED738"/>
    <w:rsid w:val="3E326ED7"/>
    <w:rsid w:val="3E3D5E28"/>
    <w:rsid w:val="3E3DE417"/>
    <w:rsid w:val="3E4BFD20"/>
    <w:rsid w:val="3E4F9ED8"/>
    <w:rsid w:val="3E51203C"/>
    <w:rsid w:val="3E56F684"/>
    <w:rsid w:val="3E5BAD86"/>
    <w:rsid w:val="3E61325A"/>
    <w:rsid w:val="3E723549"/>
    <w:rsid w:val="3E8AE172"/>
    <w:rsid w:val="3E979128"/>
    <w:rsid w:val="3EA39046"/>
    <w:rsid w:val="3EABC031"/>
    <w:rsid w:val="3EB3E2C6"/>
    <w:rsid w:val="3EB7712D"/>
    <w:rsid w:val="3EB8E650"/>
    <w:rsid w:val="3EC1ADB6"/>
    <w:rsid w:val="3EC37066"/>
    <w:rsid w:val="3ECBEED6"/>
    <w:rsid w:val="3ECCAC3A"/>
    <w:rsid w:val="3ECDFD30"/>
    <w:rsid w:val="3ECF85EC"/>
    <w:rsid w:val="3EECE061"/>
    <w:rsid w:val="3EED8DE2"/>
    <w:rsid w:val="3EF426FD"/>
    <w:rsid w:val="3EFC8F55"/>
    <w:rsid w:val="3F098784"/>
    <w:rsid w:val="3F19C95A"/>
    <w:rsid w:val="3F1CB155"/>
    <w:rsid w:val="3F263525"/>
    <w:rsid w:val="3F2E6CC7"/>
    <w:rsid w:val="3F37C8B9"/>
    <w:rsid w:val="3F44EAF4"/>
    <w:rsid w:val="3F538440"/>
    <w:rsid w:val="3F56464E"/>
    <w:rsid w:val="3F572A34"/>
    <w:rsid w:val="3F600726"/>
    <w:rsid w:val="3F60EE13"/>
    <w:rsid w:val="3F623099"/>
    <w:rsid w:val="3F67723C"/>
    <w:rsid w:val="3F69A50A"/>
    <w:rsid w:val="3F6AB646"/>
    <w:rsid w:val="3F6BA1E4"/>
    <w:rsid w:val="3F6CA573"/>
    <w:rsid w:val="3F71AF25"/>
    <w:rsid w:val="3F72D5EB"/>
    <w:rsid w:val="3F7BD29A"/>
    <w:rsid w:val="3F852B3B"/>
    <w:rsid w:val="3F8FFA01"/>
    <w:rsid w:val="3F9157FF"/>
    <w:rsid w:val="3F944C66"/>
    <w:rsid w:val="3FA22216"/>
    <w:rsid w:val="3FAE088C"/>
    <w:rsid w:val="3FAE24E0"/>
    <w:rsid w:val="3FBD9C5E"/>
    <w:rsid w:val="3FBEE5C8"/>
    <w:rsid w:val="3FCD2A8E"/>
    <w:rsid w:val="3FDA2705"/>
    <w:rsid w:val="3FECD541"/>
    <w:rsid w:val="3FEDE8AE"/>
    <w:rsid w:val="3FF0EF2F"/>
    <w:rsid w:val="3FF2FC5F"/>
    <w:rsid w:val="400390F0"/>
    <w:rsid w:val="4005D3A9"/>
    <w:rsid w:val="401960A9"/>
    <w:rsid w:val="40295974"/>
    <w:rsid w:val="4030D280"/>
    <w:rsid w:val="4031B913"/>
    <w:rsid w:val="40357F92"/>
    <w:rsid w:val="4039BF7C"/>
    <w:rsid w:val="4041A409"/>
    <w:rsid w:val="404969B9"/>
    <w:rsid w:val="4053AA23"/>
    <w:rsid w:val="4055D301"/>
    <w:rsid w:val="405B59A1"/>
    <w:rsid w:val="405F46A2"/>
    <w:rsid w:val="40652809"/>
    <w:rsid w:val="407588FB"/>
    <w:rsid w:val="407598AE"/>
    <w:rsid w:val="40783AC6"/>
    <w:rsid w:val="40829131"/>
    <w:rsid w:val="409859A0"/>
    <w:rsid w:val="40A468EC"/>
    <w:rsid w:val="40A52124"/>
    <w:rsid w:val="40A7A3CE"/>
    <w:rsid w:val="40A7F388"/>
    <w:rsid w:val="40AB06B3"/>
    <w:rsid w:val="40B1C39D"/>
    <w:rsid w:val="40B78488"/>
    <w:rsid w:val="40BCD935"/>
    <w:rsid w:val="40C4D047"/>
    <w:rsid w:val="40C79D1A"/>
    <w:rsid w:val="40D82BB2"/>
    <w:rsid w:val="40D889AB"/>
    <w:rsid w:val="40D8D91F"/>
    <w:rsid w:val="40DB42D0"/>
    <w:rsid w:val="40DF630A"/>
    <w:rsid w:val="40E0C068"/>
    <w:rsid w:val="41007755"/>
    <w:rsid w:val="4104FD9C"/>
    <w:rsid w:val="41070AE8"/>
    <w:rsid w:val="41077245"/>
    <w:rsid w:val="4117A2FB"/>
    <w:rsid w:val="412341F7"/>
    <w:rsid w:val="41317B27"/>
    <w:rsid w:val="41367BD2"/>
    <w:rsid w:val="4138C13D"/>
    <w:rsid w:val="413BC3DF"/>
    <w:rsid w:val="41463EAC"/>
    <w:rsid w:val="415389BB"/>
    <w:rsid w:val="41550FA9"/>
    <w:rsid w:val="4158ABDD"/>
    <w:rsid w:val="415C16EF"/>
    <w:rsid w:val="416927BE"/>
    <w:rsid w:val="417C9B4A"/>
    <w:rsid w:val="417CBD63"/>
    <w:rsid w:val="4182D0AD"/>
    <w:rsid w:val="41873F9A"/>
    <w:rsid w:val="4187F436"/>
    <w:rsid w:val="418CBF90"/>
    <w:rsid w:val="41914599"/>
    <w:rsid w:val="419782CB"/>
    <w:rsid w:val="4197C74C"/>
    <w:rsid w:val="419BF90A"/>
    <w:rsid w:val="41A33D07"/>
    <w:rsid w:val="41ABD4C4"/>
    <w:rsid w:val="41B515BE"/>
    <w:rsid w:val="41BC2754"/>
    <w:rsid w:val="41C0791E"/>
    <w:rsid w:val="41D1EC7D"/>
    <w:rsid w:val="41D3D1F4"/>
    <w:rsid w:val="41DA517F"/>
    <w:rsid w:val="41DBEB2F"/>
    <w:rsid w:val="41DD4C94"/>
    <w:rsid w:val="41E297D0"/>
    <w:rsid w:val="41E53A1A"/>
    <w:rsid w:val="41EA1077"/>
    <w:rsid w:val="41F4E602"/>
    <w:rsid w:val="41F674F1"/>
    <w:rsid w:val="41F6F19B"/>
    <w:rsid w:val="4200B94B"/>
    <w:rsid w:val="4204859D"/>
    <w:rsid w:val="42057593"/>
    <w:rsid w:val="4210436A"/>
    <w:rsid w:val="4210DA0E"/>
    <w:rsid w:val="421D158C"/>
    <w:rsid w:val="421FDAEC"/>
    <w:rsid w:val="42265FCF"/>
    <w:rsid w:val="42344868"/>
    <w:rsid w:val="423476D5"/>
    <w:rsid w:val="4242EEEB"/>
    <w:rsid w:val="4244814A"/>
    <w:rsid w:val="425222FD"/>
    <w:rsid w:val="4262CBC8"/>
    <w:rsid w:val="426B8029"/>
    <w:rsid w:val="426EF488"/>
    <w:rsid w:val="4274CED0"/>
    <w:rsid w:val="428082F0"/>
    <w:rsid w:val="4280940F"/>
    <w:rsid w:val="4287E730"/>
    <w:rsid w:val="428995FD"/>
    <w:rsid w:val="429738DC"/>
    <w:rsid w:val="4297793D"/>
    <w:rsid w:val="429B9770"/>
    <w:rsid w:val="42A13ED0"/>
    <w:rsid w:val="42AF9F6F"/>
    <w:rsid w:val="42B30ED4"/>
    <w:rsid w:val="42B342EA"/>
    <w:rsid w:val="42B78FEB"/>
    <w:rsid w:val="42B7E72A"/>
    <w:rsid w:val="42B7F4BF"/>
    <w:rsid w:val="42C506DA"/>
    <w:rsid w:val="42CE0A12"/>
    <w:rsid w:val="42D24C33"/>
    <w:rsid w:val="42D49D3B"/>
    <w:rsid w:val="42D59038"/>
    <w:rsid w:val="42D8CF03"/>
    <w:rsid w:val="42EFC16E"/>
    <w:rsid w:val="42F04DE1"/>
    <w:rsid w:val="42F0AFB0"/>
    <w:rsid w:val="42F93090"/>
    <w:rsid w:val="42FBF716"/>
    <w:rsid w:val="430122F6"/>
    <w:rsid w:val="4303E723"/>
    <w:rsid w:val="4304F81F"/>
    <w:rsid w:val="430F20FB"/>
    <w:rsid w:val="43186BAB"/>
    <w:rsid w:val="431A80CC"/>
    <w:rsid w:val="432206DA"/>
    <w:rsid w:val="43303855"/>
    <w:rsid w:val="4333532C"/>
    <w:rsid w:val="4337A533"/>
    <w:rsid w:val="434470BB"/>
    <w:rsid w:val="43461693"/>
    <w:rsid w:val="4347A525"/>
    <w:rsid w:val="4360C502"/>
    <w:rsid w:val="4362EBC5"/>
    <w:rsid w:val="4362F48E"/>
    <w:rsid w:val="4363883F"/>
    <w:rsid w:val="436EF5AB"/>
    <w:rsid w:val="4380013D"/>
    <w:rsid w:val="43810A7B"/>
    <w:rsid w:val="4382BA65"/>
    <w:rsid w:val="43837E9D"/>
    <w:rsid w:val="438A3CCB"/>
    <w:rsid w:val="4392FA63"/>
    <w:rsid w:val="439312C2"/>
    <w:rsid w:val="43997B7A"/>
    <w:rsid w:val="439C41AB"/>
    <w:rsid w:val="43A5F53B"/>
    <w:rsid w:val="43A83024"/>
    <w:rsid w:val="43A9525E"/>
    <w:rsid w:val="43ACAA6F"/>
    <w:rsid w:val="43B5AC64"/>
    <w:rsid w:val="43C23030"/>
    <w:rsid w:val="43C9A579"/>
    <w:rsid w:val="43D80DE2"/>
    <w:rsid w:val="43DBCC5B"/>
    <w:rsid w:val="43E1265B"/>
    <w:rsid w:val="43E49CB0"/>
    <w:rsid w:val="43EC5003"/>
    <w:rsid w:val="43F5BCA8"/>
    <w:rsid w:val="4405A686"/>
    <w:rsid w:val="44069EB7"/>
    <w:rsid w:val="440D9198"/>
    <w:rsid w:val="44149BB6"/>
    <w:rsid w:val="441936D7"/>
    <w:rsid w:val="441C2605"/>
    <w:rsid w:val="441E10F3"/>
    <w:rsid w:val="441F63A0"/>
    <w:rsid w:val="44246CBC"/>
    <w:rsid w:val="4449A358"/>
    <w:rsid w:val="445422F4"/>
    <w:rsid w:val="4457A47B"/>
    <w:rsid w:val="446243E7"/>
    <w:rsid w:val="446AB8F6"/>
    <w:rsid w:val="4479AD52"/>
    <w:rsid w:val="4480633D"/>
    <w:rsid w:val="448B965E"/>
    <w:rsid w:val="448C33FA"/>
    <w:rsid w:val="44924569"/>
    <w:rsid w:val="4493AF99"/>
    <w:rsid w:val="449904E2"/>
    <w:rsid w:val="449AEE62"/>
    <w:rsid w:val="44A0E5D6"/>
    <w:rsid w:val="44A48022"/>
    <w:rsid w:val="44B16DB4"/>
    <w:rsid w:val="44B1AD0A"/>
    <w:rsid w:val="44B34A20"/>
    <w:rsid w:val="44B43C0C"/>
    <w:rsid w:val="44BAAC0F"/>
    <w:rsid w:val="44BE6E33"/>
    <w:rsid w:val="44C46052"/>
    <w:rsid w:val="44C67907"/>
    <w:rsid w:val="44CC831B"/>
    <w:rsid w:val="44CEFEE3"/>
    <w:rsid w:val="44D1EC1A"/>
    <w:rsid w:val="44E21695"/>
    <w:rsid w:val="44E6DF1C"/>
    <w:rsid w:val="44EA770A"/>
    <w:rsid w:val="44EDD45B"/>
    <w:rsid w:val="44F17BF3"/>
    <w:rsid w:val="44F25242"/>
    <w:rsid w:val="44F548E1"/>
    <w:rsid w:val="45124CF7"/>
    <w:rsid w:val="4519AD9D"/>
    <w:rsid w:val="451AC662"/>
    <w:rsid w:val="451CDADC"/>
    <w:rsid w:val="45271B46"/>
    <w:rsid w:val="45273B82"/>
    <w:rsid w:val="452B5CFB"/>
    <w:rsid w:val="45346E86"/>
    <w:rsid w:val="453A4449"/>
    <w:rsid w:val="45440085"/>
    <w:rsid w:val="45485BCF"/>
    <w:rsid w:val="4548FF7B"/>
    <w:rsid w:val="454C8447"/>
    <w:rsid w:val="45523B80"/>
    <w:rsid w:val="4552C1F9"/>
    <w:rsid w:val="455EB1B2"/>
    <w:rsid w:val="456420AE"/>
    <w:rsid w:val="45684274"/>
    <w:rsid w:val="45711E5D"/>
    <w:rsid w:val="45779CBC"/>
    <w:rsid w:val="4581802F"/>
    <w:rsid w:val="45837146"/>
    <w:rsid w:val="4588F747"/>
    <w:rsid w:val="458AA903"/>
    <w:rsid w:val="4593A23F"/>
    <w:rsid w:val="459576A9"/>
    <w:rsid w:val="45991A92"/>
    <w:rsid w:val="45A4AD03"/>
    <w:rsid w:val="45AACE0F"/>
    <w:rsid w:val="45AC5FFB"/>
    <w:rsid w:val="45B99849"/>
    <w:rsid w:val="45BDFD08"/>
    <w:rsid w:val="45CE08A0"/>
    <w:rsid w:val="45CEB112"/>
    <w:rsid w:val="45CF40D8"/>
    <w:rsid w:val="45D53EAF"/>
    <w:rsid w:val="45E66DD7"/>
    <w:rsid w:val="45E6B7CB"/>
    <w:rsid w:val="45F76067"/>
    <w:rsid w:val="460ABF8B"/>
    <w:rsid w:val="460DFB85"/>
    <w:rsid w:val="4612F4A3"/>
    <w:rsid w:val="461A692F"/>
    <w:rsid w:val="46277B37"/>
    <w:rsid w:val="4628A778"/>
    <w:rsid w:val="462FB639"/>
    <w:rsid w:val="463971C5"/>
    <w:rsid w:val="463D9F95"/>
    <w:rsid w:val="463FCA49"/>
    <w:rsid w:val="4649166F"/>
    <w:rsid w:val="46526B86"/>
    <w:rsid w:val="465A98CE"/>
    <w:rsid w:val="4660B6AD"/>
    <w:rsid w:val="4661774D"/>
    <w:rsid w:val="466520C9"/>
    <w:rsid w:val="46654BFD"/>
    <w:rsid w:val="4668310D"/>
    <w:rsid w:val="46760F72"/>
    <w:rsid w:val="467DEC6E"/>
    <w:rsid w:val="46931053"/>
    <w:rsid w:val="469E0E64"/>
    <w:rsid w:val="46A4C1E7"/>
    <w:rsid w:val="46A816A9"/>
    <w:rsid w:val="46AA535F"/>
    <w:rsid w:val="46ADB504"/>
    <w:rsid w:val="46B1B772"/>
    <w:rsid w:val="46B7C857"/>
    <w:rsid w:val="46BC463C"/>
    <w:rsid w:val="46C46727"/>
    <w:rsid w:val="46C7FB67"/>
    <w:rsid w:val="46CAB384"/>
    <w:rsid w:val="46CB5EBD"/>
    <w:rsid w:val="46CC01FE"/>
    <w:rsid w:val="46CF2226"/>
    <w:rsid w:val="46D5A6CE"/>
    <w:rsid w:val="46D6C760"/>
    <w:rsid w:val="46D968A3"/>
    <w:rsid w:val="46DD1F1A"/>
    <w:rsid w:val="46E0F320"/>
    <w:rsid w:val="46F9E3D5"/>
    <w:rsid w:val="47024991"/>
    <w:rsid w:val="47060103"/>
    <w:rsid w:val="47103A58"/>
    <w:rsid w:val="4711B8A6"/>
    <w:rsid w:val="47136D1D"/>
    <w:rsid w:val="471B92B1"/>
    <w:rsid w:val="4722CD47"/>
    <w:rsid w:val="472C29CA"/>
    <w:rsid w:val="4730DD21"/>
    <w:rsid w:val="4736C459"/>
    <w:rsid w:val="473C95CE"/>
    <w:rsid w:val="47469E70"/>
    <w:rsid w:val="47481AA3"/>
    <w:rsid w:val="474B24B8"/>
    <w:rsid w:val="474C7CA5"/>
    <w:rsid w:val="474E41D7"/>
    <w:rsid w:val="474FB577"/>
    <w:rsid w:val="4753AD03"/>
    <w:rsid w:val="475510B2"/>
    <w:rsid w:val="4758A1F1"/>
    <w:rsid w:val="475D0700"/>
    <w:rsid w:val="476AADA7"/>
    <w:rsid w:val="476D0929"/>
    <w:rsid w:val="4773A838"/>
    <w:rsid w:val="47833C8F"/>
    <w:rsid w:val="4784BBF2"/>
    <w:rsid w:val="4784F1DA"/>
    <w:rsid w:val="478EC998"/>
    <w:rsid w:val="478F7952"/>
    <w:rsid w:val="47904897"/>
    <w:rsid w:val="4799D953"/>
    <w:rsid w:val="479AE624"/>
    <w:rsid w:val="47A13536"/>
    <w:rsid w:val="47A98577"/>
    <w:rsid w:val="47B4F08D"/>
    <w:rsid w:val="47B5A5B2"/>
    <w:rsid w:val="47B6B975"/>
    <w:rsid w:val="47B79C2E"/>
    <w:rsid w:val="47BA201F"/>
    <w:rsid w:val="47BCDC3D"/>
    <w:rsid w:val="47BFDE3E"/>
    <w:rsid w:val="47D393D9"/>
    <w:rsid w:val="47D408C6"/>
    <w:rsid w:val="47D64E69"/>
    <w:rsid w:val="47DE9F03"/>
    <w:rsid w:val="47DFDC82"/>
    <w:rsid w:val="47E9783B"/>
    <w:rsid w:val="47F507F9"/>
    <w:rsid w:val="47F7E726"/>
    <w:rsid w:val="47F9FFB7"/>
    <w:rsid w:val="47FC3039"/>
    <w:rsid w:val="4802B6E3"/>
    <w:rsid w:val="4803EF07"/>
    <w:rsid w:val="480856C7"/>
    <w:rsid w:val="48153569"/>
    <w:rsid w:val="481A448C"/>
    <w:rsid w:val="4832B49A"/>
    <w:rsid w:val="4835D746"/>
    <w:rsid w:val="483724BD"/>
    <w:rsid w:val="48380359"/>
    <w:rsid w:val="483884DC"/>
    <w:rsid w:val="483B9125"/>
    <w:rsid w:val="483BAF25"/>
    <w:rsid w:val="48400C79"/>
    <w:rsid w:val="4840EAF7"/>
    <w:rsid w:val="484B2CB3"/>
    <w:rsid w:val="48547B9E"/>
    <w:rsid w:val="48586FB1"/>
    <w:rsid w:val="485BFA0A"/>
    <w:rsid w:val="48642810"/>
    <w:rsid w:val="4864E40B"/>
    <w:rsid w:val="4866331F"/>
    <w:rsid w:val="486F98B6"/>
    <w:rsid w:val="4871772F"/>
    <w:rsid w:val="4879026E"/>
    <w:rsid w:val="4880420C"/>
    <w:rsid w:val="48814FEB"/>
    <w:rsid w:val="48843E3D"/>
    <w:rsid w:val="489CA374"/>
    <w:rsid w:val="48A647AC"/>
    <w:rsid w:val="48B08F64"/>
    <w:rsid w:val="48BDBC5F"/>
    <w:rsid w:val="48C099BD"/>
    <w:rsid w:val="48CCAD82"/>
    <w:rsid w:val="48D0F50F"/>
    <w:rsid w:val="48D22CAF"/>
    <w:rsid w:val="48D2A4DD"/>
    <w:rsid w:val="48D76A63"/>
    <w:rsid w:val="48D9C6F5"/>
    <w:rsid w:val="48DEDD15"/>
    <w:rsid w:val="48E06C75"/>
    <w:rsid w:val="48E0EB7C"/>
    <w:rsid w:val="48E26ED1"/>
    <w:rsid w:val="48ECA7FA"/>
    <w:rsid w:val="48ECA95C"/>
    <w:rsid w:val="48F05348"/>
    <w:rsid w:val="48F95BCD"/>
    <w:rsid w:val="48F9E8AD"/>
    <w:rsid w:val="48FB2F7C"/>
    <w:rsid w:val="4908EA44"/>
    <w:rsid w:val="490CB317"/>
    <w:rsid w:val="491B0952"/>
    <w:rsid w:val="491D5BAF"/>
    <w:rsid w:val="4925C0E4"/>
    <w:rsid w:val="4930257E"/>
    <w:rsid w:val="4936B685"/>
    <w:rsid w:val="4942DA77"/>
    <w:rsid w:val="494B9D3F"/>
    <w:rsid w:val="49536C8F"/>
    <w:rsid w:val="495BE86E"/>
    <w:rsid w:val="495CA505"/>
    <w:rsid w:val="496D3E70"/>
    <w:rsid w:val="497DE103"/>
    <w:rsid w:val="49940D10"/>
    <w:rsid w:val="499876FA"/>
    <w:rsid w:val="499F9BEB"/>
    <w:rsid w:val="49A81B29"/>
    <w:rsid w:val="49AB5E5C"/>
    <w:rsid w:val="49AFEDA1"/>
    <w:rsid w:val="49B55EDC"/>
    <w:rsid w:val="49B5B899"/>
    <w:rsid w:val="49B9EF88"/>
    <w:rsid w:val="49BE55B0"/>
    <w:rsid w:val="49BE859A"/>
    <w:rsid w:val="49C3533A"/>
    <w:rsid w:val="49C35806"/>
    <w:rsid w:val="49CE84FB"/>
    <w:rsid w:val="49CFA8B4"/>
    <w:rsid w:val="49D20869"/>
    <w:rsid w:val="49D41AEF"/>
    <w:rsid w:val="49D75E83"/>
    <w:rsid w:val="49DC9133"/>
    <w:rsid w:val="49E82F6E"/>
    <w:rsid w:val="49EE3785"/>
    <w:rsid w:val="49F04BFF"/>
    <w:rsid w:val="49F4C2E9"/>
    <w:rsid w:val="49F577F1"/>
    <w:rsid w:val="49F65352"/>
    <w:rsid w:val="49FB764D"/>
    <w:rsid w:val="49FDAC47"/>
    <w:rsid w:val="49FFAA9F"/>
    <w:rsid w:val="4A001AD3"/>
    <w:rsid w:val="4A07A97D"/>
    <w:rsid w:val="4A086DE5"/>
    <w:rsid w:val="4A0E406F"/>
    <w:rsid w:val="4A12AD9A"/>
    <w:rsid w:val="4A1B571F"/>
    <w:rsid w:val="4A23BE44"/>
    <w:rsid w:val="4A275DC1"/>
    <w:rsid w:val="4A29C5C5"/>
    <w:rsid w:val="4A2C82F9"/>
    <w:rsid w:val="4A3E7F96"/>
    <w:rsid w:val="4A3F7903"/>
    <w:rsid w:val="4A405B30"/>
    <w:rsid w:val="4A4BADEA"/>
    <w:rsid w:val="4A4C61F5"/>
    <w:rsid w:val="4A50D50A"/>
    <w:rsid w:val="4A553861"/>
    <w:rsid w:val="4A598CC0"/>
    <w:rsid w:val="4A5F1C0D"/>
    <w:rsid w:val="4A671362"/>
    <w:rsid w:val="4A6F4FFE"/>
    <w:rsid w:val="4A743690"/>
    <w:rsid w:val="4A821029"/>
    <w:rsid w:val="4A857CFA"/>
    <w:rsid w:val="4A89EBA8"/>
    <w:rsid w:val="4A904CFC"/>
    <w:rsid w:val="4A92C18F"/>
    <w:rsid w:val="4A949EFA"/>
    <w:rsid w:val="4AA816D5"/>
    <w:rsid w:val="4AAA8C75"/>
    <w:rsid w:val="4AABCFC9"/>
    <w:rsid w:val="4AB04F97"/>
    <w:rsid w:val="4AB5FABC"/>
    <w:rsid w:val="4ABA6EA7"/>
    <w:rsid w:val="4AC79542"/>
    <w:rsid w:val="4AC91DE5"/>
    <w:rsid w:val="4AC94F8B"/>
    <w:rsid w:val="4ACAFB6E"/>
    <w:rsid w:val="4AD07A29"/>
    <w:rsid w:val="4AD51690"/>
    <w:rsid w:val="4AEB219A"/>
    <w:rsid w:val="4AEDB374"/>
    <w:rsid w:val="4AF7FBBB"/>
    <w:rsid w:val="4AF9C9F0"/>
    <w:rsid w:val="4AFE8108"/>
    <w:rsid w:val="4AFEC2C5"/>
    <w:rsid w:val="4AFF2C0A"/>
    <w:rsid w:val="4B104676"/>
    <w:rsid w:val="4B20A1F1"/>
    <w:rsid w:val="4B2359B3"/>
    <w:rsid w:val="4B237202"/>
    <w:rsid w:val="4B25FEA7"/>
    <w:rsid w:val="4B29B2F3"/>
    <w:rsid w:val="4B29F943"/>
    <w:rsid w:val="4B316B2A"/>
    <w:rsid w:val="4B3508C0"/>
    <w:rsid w:val="4B3DBF1B"/>
    <w:rsid w:val="4B465ECE"/>
    <w:rsid w:val="4B4F5900"/>
    <w:rsid w:val="4B5533AA"/>
    <w:rsid w:val="4B5A55FB"/>
    <w:rsid w:val="4B5C80A4"/>
    <w:rsid w:val="4B5DB6BD"/>
    <w:rsid w:val="4B5E833C"/>
    <w:rsid w:val="4B6A651B"/>
    <w:rsid w:val="4B6B868E"/>
    <w:rsid w:val="4B7AD316"/>
    <w:rsid w:val="4B7B72AD"/>
    <w:rsid w:val="4B8E111B"/>
    <w:rsid w:val="4B957846"/>
    <w:rsid w:val="4B9A54BA"/>
    <w:rsid w:val="4B9BE7F7"/>
    <w:rsid w:val="4BA7485E"/>
    <w:rsid w:val="4BA958BF"/>
    <w:rsid w:val="4BAA3C81"/>
    <w:rsid w:val="4BB31AAB"/>
    <w:rsid w:val="4BB35569"/>
    <w:rsid w:val="4BBF2A41"/>
    <w:rsid w:val="4BDD0314"/>
    <w:rsid w:val="4BE1DE7C"/>
    <w:rsid w:val="4BE86360"/>
    <w:rsid w:val="4BFACA20"/>
    <w:rsid w:val="4BFDA413"/>
    <w:rsid w:val="4BFE9AB4"/>
    <w:rsid w:val="4C004B83"/>
    <w:rsid w:val="4C0188F3"/>
    <w:rsid w:val="4C022D51"/>
    <w:rsid w:val="4C05D8E9"/>
    <w:rsid w:val="4C05E28B"/>
    <w:rsid w:val="4C07B5D0"/>
    <w:rsid w:val="4C1866A2"/>
    <w:rsid w:val="4C1B4DF5"/>
    <w:rsid w:val="4C228D1B"/>
    <w:rsid w:val="4C2F5165"/>
    <w:rsid w:val="4C34ABE4"/>
    <w:rsid w:val="4C457D12"/>
    <w:rsid w:val="4C47A02A"/>
    <w:rsid w:val="4C499491"/>
    <w:rsid w:val="4C5835B8"/>
    <w:rsid w:val="4C5ED30E"/>
    <w:rsid w:val="4C60829C"/>
    <w:rsid w:val="4C6E5747"/>
    <w:rsid w:val="4C712BD2"/>
    <w:rsid w:val="4C757A72"/>
    <w:rsid w:val="4C7AD0E6"/>
    <w:rsid w:val="4C7C0430"/>
    <w:rsid w:val="4C7CFF43"/>
    <w:rsid w:val="4C7E22EB"/>
    <w:rsid w:val="4C844073"/>
    <w:rsid w:val="4C8B0D51"/>
    <w:rsid w:val="4C8E17A0"/>
    <w:rsid w:val="4C928A88"/>
    <w:rsid w:val="4C9F2C3E"/>
    <w:rsid w:val="4CADF674"/>
    <w:rsid w:val="4CB46BE4"/>
    <w:rsid w:val="4CBA4140"/>
    <w:rsid w:val="4CBC8092"/>
    <w:rsid w:val="4CBDBAA0"/>
    <w:rsid w:val="4CC76C42"/>
    <w:rsid w:val="4CC9687E"/>
    <w:rsid w:val="4CCB093C"/>
    <w:rsid w:val="4CD2BC7F"/>
    <w:rsid w:val="4CD8D8AE"/>
    <w:rsid w:val="4CDAC463"/>
    <w:rsid w:val="4CE62323"/>
    <w:rsid w:val="4CF5F672"/>
    <w:rsid w:val="4D05679F"/>
    <w:rsid w:val="4D1821E7"/>
    <w:rsid w:val="4D1B755E"/>
    <w:rsid w:val="4D24C6F3"/>
    <w:rsid w:val="4D290200"/>
    <w:rsid w:val="4D292594"/>
    <w:rsid w:val="4D2C4978"/>
    <w:rsid w:val="4D390389"/>
    <w:rsid w:val="4D39F508"/>
    <w:rsid w:val="4D3B0633"/>
    <w:rsid w:val="4D3C695F"/>
    <w:rsid w:val="4D45562E"/>
    <w:rsid w:val="4D481AB7"/>
    <w:rsid w:val="4D51C2AD"/>
    <w:rsid w:val="4D543244"/>
    <w:rsid w:val="4D54AE5B"/>
    <w:rsid w:val="4D5CA459"/>
    <w:rsid w:val="4D6B9C0A"/>
    <w:rsid w:val="4D76EFE2"/>
    <w:rsid w:val="4D7EA13E"/>
    <w:rsid w:val="4D834EAC"/>
    <w:rsid w:val="4D8402B7"/>
    <w:rsid w:val="4D8814BF"/>
    <w:rsid w:val="4D8A2AF2"/>
    <w:rsid w:val="4D8A78BA"/>
    <w:rsid w:val="4D904C13"/>
    <w:rsid w:val="4D927B07"/>
    <w:rsid w:val="4D957FBF"/>
    <w:rsid w:val="4D9B4B81"/>
    <w:rsid w:val="4D9C6796"/>
    <w:rsid w:val="4D9D2DB9"/>
    <w:rsid w:val="4D9DE456"/>
    <w:rsid w:val="4D9E5641"/>
    <w:rsid w:val="4DA4440A"/>
    <w:rsid w:val="4DA8E618"/>
    <w:rsid w:val="4DB66F00"/>
    <w:rsid w:val="4DB9B0EB"/>
    <w:rsid w:val="4DBE5D7C"/>
    <w:rsid w:val="4DCE0145"/>
    <w:rsid w:val="4DD00525"/>
    <w:rsid w:val="4DD3FB56"/>
    <w:rsid w:val="4DF65A37"/>
    <w:rsid w:val="4DFAE7B0"/>
    <w:rsid w:val="4E0396A1"/>
    <w:rsid w:val="4E253701"/>
    <w:rsid w:val="4E2F4BD3"/>
    <w:rsid w:val="4E2F9C7D"/>
    <w:rsid w:val="4E2FDA0D"/>
    <w:rsid w:val="4E37BB31"/>
    <w:rsid w:val="4E434337"/>
    <w:rsid w:val="4E43D660"/>
    <w:rsid w:val="4E445991"/>
    <w:rsid w:val="4E5A4E89"/>
    <w:rsid w:val="4E5BCF08"/>
    <w:rsid w:val="4E6B1EFB"/>
    <w:rsid w:val="4E847792"/>
    <w:rsid w:val="4E85663F"/>
    <w:rsid w:val="4E87C16C"/>
    <w:rsid w:val="4E8FD9F7"/>
    <w:rsid w:val="4E98041F"/>
    <w:rsid w:val="4EB10F90"/>
    <w:rsid w:val="4EBEB4B7"/>
    <w:rsid w:val="4EC25077"/>
    <w:rsid w:val="4ECDFD8C"/>
    <w:rsid w:val="4ED5C569"/>
    <w:rsid w:val="4ED66E48"/>
    <w:rsid w:val="4EDC5549"/>
    <w:rsid w:val="4EDCFDBD"/>
    <w:rsid w:val="4EDE083D"/>
    <w:rsid w:val="4EE08594"/>
    <w:rsid w:val="4EE6E7E1"/>
    <w:rsid w:val="4EF874BA"/>
    <w:rsid w:val="4F02BFB8"/>
    <w:rsid w:val="4F10C579"/>
    <w:rsid w:val="4F148263"/>
    <w:rsid w:val="4F1F1F0D"/>
    <w:rsid w:val="4F22C9FC"/>
    <w:rsid w:val="4F23B34A"/>
    <w:rsid w:val="4F27522B"/>
    <w:rsid w:val="4F29E4BD"/>
    <w:rsid w:val="4F30AD7D"/>
    <w:rsid w:val="4F31A6F2"/>
    <w:rsid w:val="4F3B9B7B"/>
    <w:rsid w:val="4F444D3D"/>
    <w:rsid w:val="4F4C77AA"/>
    <w:rsid w:val="4F501DBC"/>
    <w:rsid w:val="4F5A2DDD"/>
    <w:rsid w:val="4F74C8F1"/>
    <w:rsid w:val="4F7AF133"/>
    <w:rsid w:val="4F8D4F6C"/>
    <w:rsid w:val="4F929927"/>
    <w:rsid w:val="4F9924CC"/>
    <w:rsid w:val="4F9B0665"/>
    <w:rsid w:val="4F9C58C0"/>
    <w:rsid w:val="4FA9E718"/>
    <w:rsid w:val="4FB82BF4"/>
    <w:rsid w:val="4FC193BE"/>
    <w:rsid w:val="4FCD163D"/>
    <w:rsid w:val="4FCD3B13"/>
    <w:rsid w:val="4FCDE9B1"/>
    <w:rsid w:val="4FDDEA49"/>
    <w:rsid w:val="4FE59736"/>
    <w:rsid w:val="4FE9AFAB"/>
    <w:rsid w:val="4FF2E25F"/>
    <w:rsid w:val="4FF3A357"/>
    <w:rsid w:val="4FF89458"/>
    <w:rsid w:val="4FF912D1"/>
    <w:rsid w:val="4FFC1A8B"/>
    <w:rsid w:val="4FFD81EE"/>
    <w:rsid w:val="50013B52"/>
    <w:rsid w:val="500879E3"/>
    <w:rsid w:val="501010D0"/>
    <w:rsid w:val="5010F0DA"/>
    <w:rsid w:val="501CDAA9"/>
    <w:rsid w:val="5026BC97"/>
    <w:rsid w:val="502A979C"/>
    <w:rsid w:val="502D598F"/>
    <w:rsid w:val="5030D606"/>
    <w:rsid w:val="503343AE"/>
    <w:rsid w:val="5035B3AC"/>
    <w:rsid w:val="503A240E"/>
    <w:rsid w:val="503CE56E"/>
    <w:rsid w:val="503DC67F"/>
    <w:rsid w:val="503E47D1"/>
    <w:rsid w:val="5041AE13"/>
    <w:rsid w:val="5042684F"/>
    <w:rsid w:val="5058A60A"/>
    <w:rsid w:val="505CE9B6"/>
    <w:rsid w:val="506810BF"/>
    <w:rsid w:val="506D0A30"/>
    <w:rsid w:val="506E8DB1"/>
    <w:rsid w:val="50717D6B"/>
    <w:rsid w:val="50762CB6"/>
    <w:rsid w:val="50783A46"/>
    <w:rsid w:val="5079FBA6"/>
    <w:rsid w:val="507B1CBE"/>
    <w:rsid w:val="507EFA7E"/>
    <w:rsid w:val="507F8C9E"/>
    <w:rsid w:val="5082B842"/>
    <w:rsid w:val="50869F94"/>
    <w:rsid w:val="508BAD06"/>
    <w:rsid w:val="509A099E"/>
    <w:rsid w:val="509B2CAB"/>
    <w:rsid w:val="509E0778"/>
    <w:rsid w:val="50A6A517"/>
    <w:rsid w:val="50A7E3FE"/>
    <w:rsid w:val="50A8CA95"/>
    <w:rsid w:val="50AA1341"/>
    <w:rsid w:val="50BB1CDD"/>
    <w:rsid w:val="50BD3549"/>
    <w:rsid w:val="50BEAFD7"/>
    <w:rsid w:val="50C54C25"/>
    <w:rsid w:val="50C9E58F"/>
    <w:rsid w:val="50CCAED4"/>
    <w:rsid w:val="50CFA5D4"/>
    <w:rsid w:val="50D7CD96"/>
    <w:rsid w:val="50DB26F3"/>
    <w:rsid w:val="50DD2C83"/>
    <w:rsid w:val="50DE5244"/>
    <w:rsid w:val="50E64118"/>
    <w:rsid w:val="50EA32AD"/>
    <w:rsid w:val="50ECA9A4"/>
    <w:rsid w:val="50EE0FC2"/>
    <w:rsid w:val="50EECCFF"/>
    <w:rsid w:val="50F6360F"/>
    <w:rsid w:val="5101474F"/>
    <w:rsid w:val="5101AEB4"/>
    <w:rsid w:val="51046DB2"/>
    <w:rsid w:val="51057DF1"/>
    <w:rsid w:val="5107A0DD"/>
    <w:rsid w:val="51080D3B"/>
    <w:rsid w:val="510CAADC"/>
    <w:rsid w:val="511002A6"/>
    <w:rsid w:val="51179D33"/>
    <w:rsid w:val="5131A4EC"/>
    <w:rsid w:val="513351D4"/>
    <w:rsid w:val="5141C86A"/>
    <w:rsid w:val="51447D7E"/>
    <w:rsid w:val="514867E4"/>
    <w:rsid w:val="51515F4D"/>
    <w:rsid w:val="515197F2"/>
    <w:rsid w:val="515C6B14"/>
    <w:rsid w:val="5161682D"/>
    <w:rsid w:val="5161AC1D"/>
    <w:rsid w:val="5168106C"/>
    <w:rsid w:val="516F0FB4"/>
    <w:rsid w:val="516FDD3F"/>
    <w:rsid w:val="517EDF3E"/>
    <w:rsid w:val="5182A3E4"/>
    <w:rsid w:val="5182F7F3"/>
    <w:rsid w:val="518A1149"/>
    <w:rsid w:val="5197B65C"/>
    <w:rsid w:val="51990D30"/>
    <w:rsid w:val="51A44A44"/>
    <w:rsid w:val="51A6A4D4"/>
    <w:rsid w:val="51AC5DA3"/>
    <w:rsid w:val="51AD0644"/>
    <w:rsid w:val="51B2E0E4"/>
    <w:rsid w:val="51B5851B"/>
    <w:rsid w:val="51BD1A0D"/>
    <w:rsid w:val="51C18640"/>
    <w:rsid w:val="51C28CF8"/>
    <w:rsid w:val="51DBA953"/>
    <w:rsid w:val="51E08953"/>
    <w:rsid w:val="51EB1F96"/>
    <w:rsid w:val="51EB9AC4"/>
    <w:rsid w:val="51F1369A"/>
    <w:rsid w:val="51F5DF1F"/>
    <w:rsid w:val="51F994F4"/>
    <w:rsid w:val="52059E4E"/>
    <w:rsid w:val="52105B04"/>
    <w:rsid w:val="5214795D"/>
    <w:rsid w:val="52197A07"/>
    <w:rsid w:val="521A040C"/>
    <w:rsid w:val="521B5CFF"/>
    <w:rsid w:val="521EC6AB"/>
    <w:rsid w:val="522296ED"/>
    <w:rsid w:val="5229EAC4"/>
    <w:rsid w:val="5230AA10"/>
    <w:rsid w:val="5236FD0C"/>
    <w:rsid w:val="5239D7D9"/>
    <w:rsid w:val="524C021D"/>
    <w:rsid w:val="52616084"/>
    <w:rsid w:val="526B03FD"/>
    <w:rsid w:val="526EBF18"/>
    <w:rsid w:val="5278FCE4"/>
    <w:rsid w:val="527F6B96"/>
    <w:rsid w:val="528CA45F"/>
    <w:rsid w:val="52979A89"/>
    <w:rsid w:val="5299718A"/>
    <w:rsid w:val="529B3B99"/>
    <w:rsid w:val="529FB0DF"/>
    <w:rsid w:val="52A3F1E1"/>
    <w:rsid w:val="52A6123B"/>
    <w:rsid w:val="52CA39E9"/>
    <w:rsid w:val="52D679B3"/>
    <w:rsid w:val="52DD98CB"/>
    <w:rsid w:val="52E73351"/>
    <w:rsid w:val="52F62670"/>
    <w:rsid w:val="52F790DC"/>
    <w:rsid w:val="52F82590"/>
    <w:rsid w:val="52FD7C7E"/>
    <w:rsid w:val="52FFAA9E"/>
    <w:rsid w:val="53023DF1"/>
    <w:rsid w:val="53029037"/>
    <w:rsid w:val="530D3CFA"/>
    <w:rsid w:val="5311F72D"/>
    <w:rsid w:val="53175BAE"/>
    <w:rsid w:val="531D6A75"/>
    <w:rsid w:val="532DAE27"/>
    <w:rsid w:val="532E6FE3"/>
    <w:rsid w:val="532F981D"/>
    <w:rsid w:val="5338DC14"/>
    <w:rsid w:val="53403F2E"/>
    <w:rsid w:val="5340836E"/>
    <w:rsid w:val="5348919C"/>
    <w:rsid w:val="534D584B"/>
    <w:rsid w:val="534D5AEC"/>
    <w:rsid w:val="5354E71B"/>
    <w:rsid w:val="53553999"/>
    <w:rsid w:val="5359A46C"/>
    <w:rsid w:val="535F3300"/>
    <w:rsid w:val="53690CC4"/>
    <w:rsid w:val="536AEC50"/>
    <w:rsid w:val="537038EE"/>
    <w:rsid w:val="5378EAAF"/>
    <w:rsid w:val="537EA570"/>
    <w:rsid w:val="53824F5C"/>
    <w:rsid w:val="53836D87"/>
    <w:rsid w:val="53868492"/>
    <w:rsid w:val="538D06FB"/>
    <w:rsid w:val="538E6E8F"/>
    <w:rsid w:val="5393F00E"/>
    <w:rsid w:val="5395CCE0"/>
    <w:rsid w:val="539FFFD2"/>
    <w:rsid w:val="53A1E003"/>
    <w:rsid w:val="53A91E2D"/>
    <w:rsid w:val="53AF5AE4"/>
    <w:rsid w:val="53BA970C"/>
    <w:rsid w:val="53C14B42"/>
    <w:rsid w:val="53C3CCB0"/>
    <w:rsid w:val="53C64174"/>
    <w:rsid w:val="53C7180D"/>
    <w:rsid w:val="53D2F531"/>
    <w:rsid w:val="53D4C417"/>
    <w:rsid w:val="53DF4EC4"/>
    <w:rsid w:val="53F06EAD"/>
    <w:rsid w:val="53F6E277"/>
    <w:rsid w:val="53FAC0FB"/>
    <w:rsid w:val="53FDB4AB"/>
    <w:rsid w:val="5403D3A3"/>
    <w:rsid w:val="540F096E"/>
    <w:rsid w:val="54144178"/>
    <w:rsid w:val="541E652F"/>
    <w:rsid w:val="541F0AC0"/>
    <w:rsid w:val="542044EA"/>
    <w:rsid w:val="54244A66"/>
    <w:rsid w:val="5425EEEC"/>
    <w:rsid w:val="54294CC2"/>
    <w:rsid w:val="542BB372"/>
    <w:rsid w:val="542D79DA"/>
    <w:rsid w:val="542DB0ED"/>
    <w:rsid w:val="5435D0BE"/>
    <w:rsid w:val="5438D981"/>
    <w:rsid w:val="543A334C"/>
    <w:rsid w:val="5443FBFA"/>
    <w:rsid w:val="5444482F"/>
    <w:rsid w:val="54506991"/>
    <w:rsid w:val="54523942"/>
    <w:rsid w:val="54588D66"/>
    <w:rsid w:val="545B2D69"/>
    <w:rsid w:val="545C595C"/>
    <w:rsid w:val="5463F624"/>
    <w:rsid w:val="546A7ADD"/>
    <w:rsid w:val="546E90CA"/>
    <w:rsid w:val="5476FB05"/>
    <w:rsid w:val="54881264"/>
    <w:rsid w:val="548A33FB"/>
    <w:rsid w:val="548D3B5E"/>
    <w:rsid w:val="5491F6D1"/>
    <w:rsid w:val="5493A18E"/>
    <w:rsid w:val="54977FFC"/>
    <w:rsid w:val="5498BDF2"/>
    <w:rsid w:val="549D57A3"/>
    <w:rsid w:val="549F5A52"/>
    <w:rsid w:val="54A08646"/>
    <w:rsid w:val="54A53BD6"/>
    <w:rsid w:val="54AAEFF5"/>
    <w:rsid w:val="54AB1F2E"/>
    <w:rsid w:val="54AC285C"/>
    <w:rsid w:val="54AED44B"/>
    <w:rsid w:val="54B24447"/>
    <w:rsid w:val="54B61053"/>
    <w:rsid w:val="54B8C17D"/>
    <w:rsid w:val="54C64614"/>
    <w:rsid w:val="54CB39A0"/>
    <w:rsid w:val="54CF394D"/>
    <w:rsid w:val="54D4AC75"/>
    <w:rsid w:val="54EDE2F5"/>
    <w:rsid w:val="54F0AFDA"/>
    <w:rsid w:val="54F3CB69"/>
    <w:rsid w:val="54FA35BC"/>
    <w:rsid w:val="54FC6A38"/>
    <w:rsid w:val="550186D6"/>
    <w:rsid w:val="550730EE"/>
    <w:rsid w:val="550AC7D0"/>
    <w:rsid w:val="5511B8F4"/>
    <w:rsid w:val="55182A15"/>
    <w:rsid w:val="551A75D1"/>
    <w:rsid w:val="551ACECF"/>
    <w:rsid w:val="55255F1F"/>
    <w:rsid w:val="5530FBCA"/>
    <w:rsid w:val="55342332"/>
    <w:rsid w:val="55399137"/>
    <w:rsid w:val="553A34CE"/>
    <w:rsid w:val="553D04AC"/>
    <w:rsid w:val="55413FAF"/>
    <w:rsid w:val="5541FBB3"/>
    <w:rsid w:val="5552FDC1"/>
    <w:rsid w:val="55532C9C"/>
    <w:rsid w:val="555403C2"/>
    <w:rsid w:val="5556676D"/>
    <w:rsid w:val="5567B63E"/>
    <w:rsid w:val="5569FFAF"/>
    <w:rsid w:val="556CEFAC"/>
    <w:rsid w:val="556FC86F"/>
    <w:rsid w:val="5570B9CC"/>
    <w:rsid w:val="5573CE5A"/>
    <w:rsid w:val="55840286"/>
    <w:rsid w:val="55953CD7"/>
    <w:rsid w:val="55965467"/>
    <w:rsid w:val="55978F24"/>
    <w:rsid w:val="559B7537"/>
    <w:rsid w:val="55B8C5D4"/>
    <w:rsid w:val="55C0EA08"/>
    <w:rsid w:val="55C31FB3"/>
    <w:rsid w:val="55C783D3"/>
    <w:rsid w:val="55C94A3B"/>
    <w:rsid w:val="55D31195"/>
    <w:rsid w:val="55D603AD"/>
    <w:rsid w:val="55D728EB"/>
    <w:rsid w:val="55ED9020"/>
    <w:rsid w:val="55EF39E9"/>
    <w:rsid w:val="55F0B801"/>
    <w:rsid w:val="55F6FDCA"/>
    <w:rsid w:val="55F910D3"/>
    <w:rsid w:val="5602EF24"/>
    <w:rsid w:val="5605DAD9"/>
    <w:rsid w:val="56064B3E"/>
    <w:rsid w:val="5608A2E3"/>
    <w:rsid w:val="561101C6"/>
    <w:rsid w:val="56127914"/>
    <w:rsid w:val="5612CB66"/>
    <w:rsid w:val="561BCB60"/>
    <w:rsid w:val="561C7094"/>
    <w:rsid w:val="5629995F"/>
    <w:rsid w:val="562A00C2"/>
    <w:rsid w:val="562D2849"/>
    <w:rsid w:val="562DEE91"/>
    <w:rsid w:val="56310203"/>
    <w:rsid w:val="563CF7F6"/>
    <w:rsid w:val="564280D7"/>
    <w:rsid w:val="5644A42C"/>
    <w:rsid w:val="564579AC"/>
    <w:rsid w:val="5647F8BD"/>
    <w:rsid w:val="564A8BDD"/>
    <w:rsid w:val="56516908"/>
    <w:rsid w:val="5652B2F8"/>
    <w:rsid w:val="56547604"/>
    <w:rsid w:val="56626861"/>
    <w:rsid w:val="566738DF"/>
    <w:rsid w:val="5672414A"/>
    <w:rsid w:val="56730CF7"/>
    <w:rsid w:val="56807767"/>
    <w:rsid w:val="56831617"/>
    <w:rsid w:val="5686B716"/>
    <w:rsid w:val="569259B6"/>
    <w:rsid w:val="5695D3D0"/>
    <w:rsid w:val="5695FE1B"/>
    <w:rsid w:val="56966C24"/>
    <w:rsid w:val="56A7D9B0"/>
    <w:rsid w:val="56A9225F"/>
    <w:rsid w:val="56AB5DA4"/>
    <w:rsid w:val="56B1DC0C"/>
    <w:rsid w:val="56BE2554"/>
    <w:rsid w:val="56C0B686"/>
    <w:rsid w:val="56C87B39"/>
    <w:rsid w:val="56CEF16C"/>
    <w:rsid w:val="56D3A094"/>
    <w:rsid w:val="56D67A87"/>
    <w:rsid w:val="56D6B8D4"/>
    <w:rsid w:val="56DA91AA"/>
    <w:rsid w:val="56DB306E"/>
    <w:rsid w:val="56DDFD2B"/>
    <w:rsid w:val="56E0BEEF"/>
    <w:rsid w:val="56E1E6DB"/>
    <w:rsid w:val="56E66811"/>
    <w:rsid w:val="56ECEB2A"/>
    <w:rsid w:val="56F157E3"/>
    <w:rsid w:val="56F1D7EF"/>
    <w:rsid w:val="56F237CE"/>
    <w:rsid w:val="56F3B81E"/>
    <w:rsid w:val="56FDE236"/>
    <w:rsid w:val="56FE6A02"/>
    <w:rsid w:val="57097DCD"/>
    <w:rsid w:val="570FF983"/>
    <w:rsid w:val="571A492B"/>
    <w:rsid w:val="572034F0"/>
    <w:rsid w:val="57204672"/>
    <w:rsid w:val="57277D23"/>
    <w:rsid w:val="572AF9C6"/>
    <w:rsid w:val="5731FDF3"/>
    <w:rsid w:val="5734F6A2"/>
    <w:rsid w:val="5736ACC1"/>
    <w:rsid w:val="5737C5CE"/>
    <w:rsid w:val="573B8D42"/>
    <w:rsid w:val="57419458"/>
    <w:rsid w:val="57456AD3"/>
    <w:rsid w:val="574FF0A3"/>
    <w:rsid w:val="575BEB28"/>
    <w:rsid w:val="576390D4"/>
    <w:rsid w:val="576641AC"/>
    <w:rsid w:val="576E133C"/>
    <w:rsid w:val="576EA556"/>
    <w:rsid w:val="5777734E"/>
    <w:rsid w:val="577B3581"/>
    <w:rsid w:val="577BFDB6"/>
    <w:rsid w:val="577E7688"/>
    <w:rsid w:val="578B58D8"/>
    <w:rsid w:val="578CEFED"/>
    <w:rsid w:val="579DAB0C"/>
    <w:rsid w:val="579E2284"/>
    <w:rsid w:val="57B2FEC5"/>
    <w:rsid w:val="57B41CAE"/>
    <w:rsid w:val="57B79BC1"/>
    <w:rsid w:val="57B8F774"/>
    <w:rsid w:val="57C0B065"/>
    <w:rsid w:val="57C1D4BD"/>
    <w:rsid w:val="57C65D7A"/>
    <w:rsid w:val="57C99793"/>
    <w:rsid w:val="57CB3204"/>
    <w:rsid w:val="57CEA706"/>
    <w:rsid w:val="57CFDD4D"/>
    <w:rsid w:val="57D10707"/>
    <w:rsid w:val="57D2A4CD"/>
    <w:rsid w:val="57D4F865"/>
    <w:rsid w:val="57E0AE1D"/>
    <w:rsid w:val="57E65C3E"/>
    <w:rsid w:val="57EE8B5A"/>
    <w:rsid w:val="57F84B76"/>
    <w:rsid w:val="580D6098"/>
    <w:rsid w:val="581CD919"/>
    <w:rsid w:val="5820C27D"/>
    <w:rsid w:val="582CD077"/>
    <w:rsid w:val="582F3E94"/>
    <w:rsid w:val="58367C1B"/>
    <w:rsid w:val="5838D903"/>
    <w:rsid w:val="583B2DC7"/>
    <w:rsid w:val="583B56DF"/>
    <w:rsid w:val="583C912E"/>
    <w:rsid w:val="583DB5C4"/>
    <w:rsid w:val="583E4751"/>
    <w:rsid w:val="584FF324"/>
    <w:rsid w:val="5850C5EA"/>
    <w:rsid w:val="585E1A46"/>
    <w:rsid w:val="58616103"/>
    <w:rsid w:val="5861D2A7"/>
    <w:rsid w:val="586353BC"/>
    <w:rsid w:val="587C8F50"/>
    <w:rsid w:val="587E8D60"/>
    <w:rsid w:val="588AC418"/>
    <w:rsid w:val="588D7B4A"/>
    <w:rsid w:val="588E082F"/>
    <w:rsid w:val="588F887F"/>
    <w:rsid w:val="58930C06"/>
    <w:rsid w:val="5895FEE1"/>
    <w:rsid w:val="5897F7EF"/>
    <w:rsid w:val="589A4C1A"/>
    <w:rsid w:val="589FCCBA"/>
    <w:rsid w:val="58A03514"/>
    <w:rsid w:val="58A26719"/>
    <w:rsid w:val="58AE5EA7"/>
    <w:rsid w:val="58B0FE48"/>
    <w:rsid w:val="58B3DBBB"/>
    <w:rsid w:val="58B4EB83"/>
    <w:rsid w:val="58BF1E06"/>
    <w:rsid w:val="58C37286"/>
    <w:rsid w:val="58CCDD99"/>
    <w:rsid w:val="58CE29C1"/>
    <w:rsid w:val="58CED3EE"/>
    <w:rsid w:val="58D61766"/>
    <w:rsid w:val="58D78494"/>
    <w:rsid w:val="58D8F13A"/>
    <w:rsid w:val="58E6435F"/>
    <w:rsid w:val="58E73F7E"/>
    <w:rsid w:val="58F14212"/>
    <w:rsid w:val="58F467D8"/>
    <w:rsid w:val="5900EAFD"/>
    <w:rsid w:val="5901280A"/>
    <w:rsid w:val="5907A474"/>
    <w:rsid w:val="5909D5EF"/>
    <w:rsid w:val="5928C04E"/>
    <w:rsid w:val="5934763D"/>
    <w:rsid w:val="59397B6D"/>
    <w:rsid w:val="593B2390"/>
    <w:rsid w:val="59408DDA"/>
    <w:rsid w:val="59478749"/>
    <w:rsid w:val="59574245"/>
    <w:rsid w:val="595DA51E"/>
    <w:rsid w:val="595F196B"/>
    <w:rsid w:val="5960B92F"/>
    <w:rsid w:val="5964C90B"/>
    <w:rsid w:val="596763B6"/>
    <w:rsid w:val="59680A7F"/>
    <w:rsid w:val="596C268A"/>
    <w:rsid w:val="5970C8C6"/>
    <w:rsid w:val="5982CC8C"/>
    <w:rsid w:val="59917A16"/>
    <w:rsid w:val="59A0DF2E"/>
    <w:rsid w:val="59AD1A2C"/>
    <w:rsid w:val="59AEBA49"/>
    <w:rsid w:val="59B9783C"/>
    <w:rsid w:val="59BD6EF0"/>
    <w:rsid w:val="59BD73BF"/>
    <w:rsid w:val="59C0959F"/>
    <w:rsid w:val="59CD5979"/>
    <w:rsid w:val="59CF177E"/>
    <w:rsid w:val="59D3DE9D"/>
    <w:rsid w:val="59D4F7F9"/>
    <w:rsid w:val="59D58473"/>
    <w:rsid w:val="59D98625"/>
    <w:rsid w:val="59D9A160"/>
    <w:rsid w:val="59DAA858"/>
    <w:rsid w:val="59DF7A72"/>
    <w:rsid w:val="59E0C321"/>
    <w:rsid w:val="59ED48E8"/>
    <w:rsid w:val="59EFDD32"/>
    <w:rsid w:val="59F2CC91"/>
    <w:rsid w:val="59F77921"/>
    <w:rsid w:val="59F83ABE"/>
    <w:rsid w:val="59F90356"/>
    <w:rsid w:val="5A0D3596"/>
    <w:rsid w:val="5A26E821"/>
    <w:rsid w:val="5A274225"/>
    <w:rsid w:val="5A283557"/>
    <w:rsid w:val="5A29D890"/>
    <w:rsid w:val="5A2B58E0"/>
    <w:rsid w:val="5A3AD77A"/>
    <w:rsid w:val="5A411E8F"/>
    <w:rsid w:val="5A412E05"/>
    <w:rsid w:val="5A44EDB8"/>
    <w:rsid w:val="5A4F2CF9"/>
    <w:rsid w:val="5A57D5B2"/>
    <w:rsid w:val="5A5D76F1"/>
    <w:rsid w:val="5A6AA44F"/>
    <w:rsid w:val="5A6FF764"/>
    <w:rsid w:val="5A85AF44"/>
    <w:rsid w:val="5A86E38C"/>
    <w:rsid w:val="5A8ACC91"/>
    <w:rsid w:val="5A8DF634"/>
    <w:rsid w:val="5A924AAE"/>
    <w:rsid w:val="5A924F94"/>
    <w:rsid w:val="5A93A8A6"/>
    <w:rsid w:val="5AA29510"/>
    <w:rsid w:val="5AA40057"/>
    <w:rsid w:val="5AA43184"/>
    <w:rsid w:val="5AA49FC6"/>
    <w:rsid w:val="5AA51242"/>
    <w:rsid w:val="5AA960F2"/>
    <w:rsid w:val="5AA974D0"/>
    <w:rsid w:val="5AAB0E9F"/>
    <w:rsid w:val="5AAB466B"/>
    <w:rsid w:val="5AB39E78"/>
    <w:rsid w:val="5AB84A38"/>
    <w:rsid w:val="5AB8CFA6"/>
    <w:rsid w:val="5AC7BE01"/>
    <w:rsid w:val="5ACE7C52"/>
    <w:rsid w:val="5ACEE948"/>
    <w:rsid w:val="5AD12494"/>
    <w:rsid w:val="5AD54BCE"/>
    <w:rsid w:val="5AEAE75D"/>
    <w:rsid w:val="5AF313C6"/>
    <w:rsid w:val="5AF9C601"/>
    <w:rsid w:val="5AFF2FCD"/>
    <w:rsid w:val="5AFFC297"/>
    <w:rsid w:val="5B013855"/>
    <w:rsid w:val="5B0C1667"/>
    <w:rsid w:val="5B10FF88"/>
    <w:rsid w:val="5B184EDF"/>
    <w:rsid w:val="5B27E727"/>
    <w:rsid w:val="5B3446A5"/>
    <w:rsid w:val="5B38C00C"/>
    <w:rsid w:val="5B4B17E1"/>
    <w:rsid w:val="5B4B3B9B"/>
    <w:rsid w:val="5B4C347E"/>
    <w:rsid w:val="5B4E2D8C"/>
    <w:rsid w:val="5B60A2AF"/>
    <w:rsid w:val="5B669743"/>
    <w:rsid w:val="5B696F3E"/>
    <w:rsid w:val="5B69DC42"/>
    <w:rsid w:val="5B6B5FF9"/>
    <w:rsid w:val="5B6BAE3E"/>
    <w:rsid w:val="5B72E376"/>
    <w:rsid w:val="5B77ADEB"/>
    <w:rsid w:val="5B869484"/>
    <w:rsid w:val="5B8866AC"/>
    <w:rsid w:val="5BA4476F"/>
    <w:rsid w:val="5BAAE74E"/>
    <w:rsid w:val="5BAEA191"/>
    <w:rsid w:val="5BB24FA5"/>
    <w:rsid w:val="5BB43012"/>
    <w:rsid w:val="5BB8AB26"/>
    <w:rsid w:val="5BBD9BFF"/>
    <w:rsid w:val="5BC24ECB"/>
    <w:rsid w:val="5BC2EE38"/>
    <w:rsid w:val="5BC5F9F8"/>
    <w:rsid w:val="5BD5ABC4"/>
    <w:rsid w:val="5BD69716"/>
    <w:rsid w:val="5BDDDF52"/>
    <w:rsid w:val="5BE09393"/>
    <w:rsid w:val="5BE988C7"/>
    <w:rsid w:val="5BF923AD"/>
    <w:rsid w:val="5BFBAA10"/>
    <w:rsid w:val="5BFC6ABC"/>
    <w:rsid w:val="5BFDDA45"/>
    <w:rsid w:val="5C0251E2"/>
    <w:rsid w:val="5C04EE7F"/>
    <w:rsid w:val="5C05F54E"/>
    <w:rsid w:val="5C062DA5"/>
    <w:rsid w:val="5C0BFDA1"/>
    <w:rsid w:val="5C1753EF"/>
    <w:rsid w:val="5C1F4512"/>
    <w:rsid w:val="5C2E1FF5"/>
    <w:rsid w:val="5C36AA41"/>
    <w:rsid w:val="5C3AABEB"/>
    <w:rsid w:val="5C453153"/>
    <w:rsid w:val="5C53CBF4"/>
    <w:rsid w:val="5C5413B9"/>
    <w:rsid w:val="5C55D05A"/>
    <w:rsid w:val="5C5D9A28"/>
    <w:rsid w:val="5C5FB85B"/>
    <w:rsid w:val="5C6286B0"/>
    <w:rsid w:val="5C638E62"/>
    <w:rsid w:val="5C67A5E1"/>
    <w:rsid w:val="5C72D1AE"/>
    <w:rsid w:val="5C74ED3A"/>
    <w:rsid w:val="5C7C865A"/>
    <w:rsid w:val="5C81A6DC"/>
    <w:rsid w:val="5C843877"/>
    <w:rsid w:val="5C871B2A"/>
    <w:rsid w:val="5C8A662E"/>
    <w:rsid w:val="5C8E86DD"/>
    <w:rsid w:val="5C902FC3"/>
    <w:rsid w:val="5C9887AB"/>
    <w:rsid w:val="5C9B002E"/>
    <w:rsid w:val="5CA2A18C"/>
    <w:rsid w:val="5CA3C74C"/>
    <w:rsid w:val="5CA81FF1"/>
    <w:rsid w:val="5CAC65B0"/>
    <w:rsid w:val="5CACEF6E"/>
    <w:rsid w:val="5CB1DD6C"/>
    <w:rsid w:val="5CB2B0A2"/>
    <w:rsid w:val="5CC37001"/>
    <w:rsid w:val="5CE47BFC"/>
    <w:rsid w:val="5CFC7FC2"/>
    <w:rsid w:val="5D053F9F"/>
    <w:rsid w:val="5D06C5A1"/>
    <w:rsid w:val="5D0C4A26"/>
    <w:rsid w:val="5D263F2B"/>
    <w:rsid w:val="5D27CF15"/>
    <w:rsid w:val="5D2ED7D1"/>
    <w:rsid w:val="5D3AE34C"/>
    <w:rsid w:val="5D4A71F2"/>
    <w:rsid w:val="5D5ACDD5"/>
    <w:rsid w:val="5D67C4C7"/>
    <w:rsid w:val="5D68808B"/>
    <w:rsid w:val="5D79A672"/>
    <w:rsid w:val="5D7A6913"/>
    <w:rsid w:val="5D7EF4AE"/>
    <w:rsid w:val="5D84DE56"/>
    <w:rsid w:val="5D89A0FD"/>
    <w:rsid w:val="5D8BBACB"/>
    <w:rsid w:val="5D8F8CAD"/>
    <w:rsid w:val="5D96E4C5"/>
    <w:rsid w:val="5D9DC81D"/>
    <w:rsid w:val="5DA21805"/>
    <w:rsid w:val="5DA7BB46"/>
    <w:rsid w:val="5DA80133"/>
    <w:rsid w:val="5DAC0137"/>
    <w:rsid w:val="5DAD2358"/>
    <w:rsid w:val="5DB11F93"/>
    <w:rsid w:val="5DB69F8C"/>
    <w:rsid w:val="5DB95278"/>
    <w:rsid w:val="5DB96D5B"/>
    <w:rsid w:val="5DBD435B"/>
    <w:rsid w:val="5DC97396"/>
    <w:rsid w:val="5DD1F0EE"/>
    <w:rsid w:val="5DD25FD9"/>
    <w:rsid w:val="5DD52D97"/>
    <w:rsid w:val="5DD675B0"/>
    <w:rsid w:val="5DD721A2"/>
    <w:rsid w:val="5DD75797"/>
    <w:rsid w:val="5DD92D77"/>
    <w:rsid w:val="5DE091AB"/>
    <w:rsid w:val="5DFA8C6B"/>
    <w:rsid w:val="5DFD464A"/>
    <w:rsid w:val="5E17301F"/>
    <w:rsid w:val="5E1937C9"/>
    <w:rsid w:val="5E1AAA36"/>
    <w:rsid w:val="5E301816"/>
    <w:rsid w:val="5E3A3ECB"/>
    <w:rsid w:val="5E3A7BBB"/>
    <w:rsid w:val="5E520174"/>
    <w:rsid w:val="5E553138"/>
    <w:rsid w:val="5E58A1DB"/>
    <w:rsid w:val="5E5EA40B"/>
    <w:rsid w:val="5E632388"/>
    <w:rsid w:val="5E721931"/>
    <w:rsid w:val="5E7406E4"/>
    <w:rsid w:val="5E74C117"/>
    <w:rsid w:val="5E779C51"/>
    <w:rsid w:val="5E7D589A"/>
    <w:rsid w:val="5E91CF32"/>
    <w:rsid w:val="5E940823"/>
    <w:rsid w:val="5E99F505"/>
    <w:rsid w:val="5E9C95B2"/>
    <w:rsid w:val="5E9CE65D"/>
    <w:rsid w:val="5EA29602"/>
    <w:rsid w:val="5EA91B67"/>
    <w:rsid w:val="5EAEDC52"/>
    <w:rsid w:val="5EBFC0A3"/>
    <w:rsid w:val="5EC15817"/>
    <w:rsid w:val="5EC1E371"/>
    <w:rsid w:val="5EC9715C"/>
    <w:rsid w:val="5ECC3CAD"/>
    <w:rsid w:val="5ECD19F6"/>
    <w:rsid w:val="5ED3A81C"/>
    <w:rsid w:val="5ED5FF22"/>
    <w:rsid w:val="5EF19A09"/>
    <w:rsid w:val="5EF4BD6E"/>
    <w:rsid w:val="5EFC1895"/>
    <w:rsid w:val="5EFD1117"/>
    <w:rsid w:val="5F0B0C82"/>
    <w:rsid w:val="5F0B1C8D"/>
    <w:rsid w:val="5F0FB4F6"/>
    <w:rsid w:val="5F15F5E6"/>
    <w:rsid w:val="5F268106"/>
    <w:rsid w:val="5F2BFA64"/>
    <w:rsid w:val="5F2E04BA"/>
    <w:rsid w:val="5F2E49C2"/>
    <w:rsid w:val="5F2F681D"/>
    <w:rsid w:val="5F328F08"/>
    <w:rsid w:val="5F32BBF7"/>
    <w:rsid w:val="5F340B7E"/>
    <w:rsid w:val="5F376B6E"/>
    <w:rsid w:val="5F3893A9"/>
    <w:rsid w:val="5F3B9B1A"/>
    <w:rsid w:val="5F3DE791"/>
    <w:rsid w:val="5F3E984D"/>
    <w:rsid w:val="5F478D14"/>
    <w:rsid w:val="5F4EBD48"/>
    <w:rsid w:val="5F527CA3"/>
    <w:rsid w:val="5F660409"/>
    <w:rsid w:val="5F6E245E"/>
    <w:rsid w:val="5F6F3B1D"/>
    <w:rsid w:val="5F70F2CB"/>
    <w:rsid w:val="5F767192"/>
    <w:rsid w:val="5F7AE538"/>
    <w:rsid w:val="5F7CACC6"/>
    <w:rsid w:val="5F7E7FC2"/>
    <w:rsid w:val="5F897F0D"/>
    <w:rsid w:val="5F89E709"/>
    <w:rsid w:val="5F90F004"/>
    <w:rsid w:val="5F9327DF"/>
    <w:rsid w:val="5F93E479"/>
    <w:rsid w:val="5F94A091"/>
    <w:rsid w:val="5F9549FD"/>
    <w:rsid w:val="5F9B60BA"/>
    <w:rsid w:val="5F9FE218"/>
    <w:rsid w:val="5FA5F6CF"/>
    <w:rsid w:val="5FAD0AA6"/>
    <w:rsid w:val="5FBD3FB9"/>
    <w:rsid w:val="5FBD7852"/>
    <w:rsid w:val="5FC63303"/>
    <w:rsid w:val="5FC7C67E"/>
    <w:rsid w:val="5FCDFA1A"/>
    <w:rsid w:val="5FE00A3D"/>
    <w:rsid w:val="5FEF1A8E"/>
    <w:rsid w:val="5FF0350F"/>
    <w:rsid w:val="5FF330D7"/>
    <w:rsid w:val="5FFEA34C"/>
    <w:rsid w:val="60069695"/>
    <w:rsid w:val="600C53C7"/>
    <w:rsid w:val="600E29DF"/>
    <w:rsid w:val="6015DB20"/>
    <w:rsid w:val="60182073"/>
    <w:rsid w:val="60241A8C"/>
    <w:rsid w:val="6027D5DB"/>
    <w:rsid w:val="602EC7CD"/>
    <w:rsid w:val="6032A4C1"/>
    <w:rsid w:val="603E455A"/>
    <w:rsid w:val="6043F2E2"/>
    <w:rsid w:val="604400A1"/>
    <w:rsid w:val="6044397D"/>
    <w:rsid w:val="6053D639"/>
    <w:rsid w:val="6057814C"/>
    <w:rsid w:val="605B278B"/>
    <w:rsid w:val="605EFD65"/>
    <w:rsid w:val="6065F7E0"/>
    <w:rsid w:val="6068EA57"/>
    <w:rsid w:val="6068F69D"/>
    <w:rsid w:val="60698C67"/>
    <w:rsid w:val="6077A883"/>
    <w:rsid w:val="607AC8FA"/>
    <w:rsid w:val="607D3F75"/>
    <w:rsid w:val="60831842"/>
    <w:rsid w:val="6083C1F9"/>
    <w:rsid w:val="6085C0C8"/>
    <w:rsid w:val="6087B994"/>
    <w:rsid w:val="60934E3F"/>
    <w:rsid w:val="609BDF8E"/>
    <w:rsid w:val="609C1C28"/>
    <w:rsid w:val="609ECC82"/>
    <w:rsid w:val="60A27E7F"/>
    <w:rsid w:val="60A658BB"/>
    <w:rsid w:val="60ADD754"/>
    <w:rsid w:val="60BF52F5"/>
    <w:rsid w:val="60C3B41D"/>
    <w:rsid w:val="60D4D45E"/>
    <w:rsid w:val="60DA5512"/>
    <w:rsid w:val="60DC6F39"/>
    <w:rsid w:val="60E2698D"/>
    <w:rsid w:val="60E2723D"/>
    <w:rsid w:val="60E7A185"/>
    <w:rsid w:val="60E88EF5"/>
    <w:rsid w:val="60EF3170"/>
    <w:rsid w:val="60F87AC0"/>
    <w:rsid w:val="60FFBFB4"/>
    <w:rsid w:val="6100DBEB"/>
    <w:rsid w:val="610803FA"/>
    <w:rsid w:val="610F5371"/>
    <w:rsid w:val="61101350"/>
    <w:rsid w:val="61107693"/>
    <w:rsid w:val="611A5023"/>
    <w:rsid w:val="611BCE1F"/>
    <w:rsid w:val="6122FE7D"/>
    <w:rsid w:val="61232615"/>
    <w:rsid w:val="612ADB01"/>
    <w:rsid w:val="613873C2"/>
    <w:rsid w:val="6140EBE9"/>
    <w:rsid w:val="6142F1FD"/>
    <w:rsid w:val="614E28E4"/>
    <w:rsid w:val="614EE832"/>
    <w:rsid w:val="616779ED"/>
    <w:rsid w:val="616B5787"/>
    <w:rsid w:val="61704AFE"/>
    <w:rsid w:val="617079D9"/>
    <w:rsid w:val="61854E8F"/>
    <w:rsid w:val="6186180A"/>
    <w:rsid w:val="618F985B"/>
    <w:rsid w:val="6191C012"/>
    <w:rsid w:val="61976F4B"/>
    <w:rsid w:val="619C8BFB"/>
    <w:rsid w:val="61A37DCC"/>
    <w:rsid w:val="61A40B67"/>
    <w:rsid w:val="61AD4BB2"/>
    <w:rsid w:val="61BF4DAB"/>
    <w:rsid w:val="61C3BB5F"/>
    <w:rsid w:val="61D0E7F2"/>
    <w:rsid w:val="61D8B0C2"/>
    <w:rsid w:val="61EEB2FD"/>
    <w:rsid w:val="61F00B37"/>
    <w:rsid w:val="61F43C84"/>
    <w:rsid w:val="61F49EDE"/>
    <w:rsid w:val="61FAFF8B"/>
    <w:rsid w:val="62087BD2"/>
    <w:rsid w:val="6209AC95"/>
    <w:rsid w:val="620E6C77"/>
    <w:rsid w:val="6210126E"/>
    <w:rsid w:val="6215D313"/>
    <w:rsid w:val="621B0142"/>
    <w:rsid w:val="622AFB52"/>
    <w:rsid w:val="62306F3E"/>
    <w:rsid w:val="623083C9"/>
    <w:rsid w:val="623B7C9D"/>
    <w:rsid w:val="623E3AB8"/>
    <w:rsid w:val="623F7376"/>
    <w:rsid w:val="623FFE6A"/>
    <w:rsid w:val="624714A2"/>
    <w:rsid w:val="624EE757"/>
    <w:rsid w:val="625A0175"/>
    <w:rsid w:val="62613B8F"/>
    <w:rsid w:val="62628DAC"/>
    <w:rsid w:val="62632F6E"/>
    <w:rsid w:val="6265BAB7"/>
    <w:rsid w:val="6266702E"/>
    <w:rsid w:val="626A2FCA"/>
    <w:rsid w:val="626C787C"/>
    <w:rsid w:val="62743CD8"/>
    <w:rsid w:val="627EFA5C"/>
    <w:rsid w:val="627F2DD6"/>
    <w:rsid w:val="628B8F7F"/>
    <w:rsid w:val="628CDE7E"/>
    <w:rsid w:val="6290647E"/>
    <w:rsid w:val="6292FB0D"/>
    <w:rsid w:val="6293F6EC"/>
    <w:rsid w:val="62943A4F"/>
    <w:rsid w:val="6295AEEA"/>
    <w:rsid w:val="629CAC4C"/>
    <w:rsid w:val="62BE61E1"/>
    <w:rsid w:val="62CAC8A1"/>
    <w:rsid w:val="62CDE309"/>
    <w:rsid w:val="62E1F4FA"/>
    <w:rsid w:val="62E37D9D"/>
    <w:rsid w:val="62E42EBE"/>
    <w:rsid w:val="62E52C25"/>
    <w:rsid w:val="62E8D0D0"/>
    <w:rsid w:val="62F612BA"/>
    <w:rsid w:val="62F65CAE"/>
    <w:rsid w:val="62FC5DC7"/>
    <w:rsid w:val="63040FF6"/>
    <w:rsid w:val="63048BC7"/>
    <w:rsid w:val="6309CB39"/>
    <w:rsid w:val="630C4A3A"/>
    <w:rsid w:val="630F19BA"/>
    <w:rsid w:val="63101A10"/>
    <w:rsid w:val="631633C2"/>
    <w:rsid w:val="631A5523"/>
    <w:rsid w:val="632B0774"/>
    <w:rsid w:val="6331CE09"/>
    <w:rsid w:val="633A9788"/>
    <w:rsid w:val="633BE183"/>
    <w:rsid w:val="633CA393"/>
    <w:rsid w:val="635D3A9C"/>
    <w:rsid w:val="635DACC8"/>
    <w:rsid w:val="63677946"/>
    <w:rsid w:val="63724D5F"/>
    <w:rsid w:val="637899CD"/>
    <w:rsid w:val="637DF55B"/>
    <w:rsid w:val="638273C8"/>
    <w:rsid w:val="6382E3A1"/>
    <w:rsid w:val="63830174"/>
    <w:rsid w:val="6385DAA7"/>
    <w:rsid w:val="6394E27E"/>
    <w:rsid w:val="63A08B9B"/>
    <w:rsid w:val="63A74186"/>
    <w:rsid w:val="63AA4861"/>
    <w:rsid w:val="63ABB8AA"/>
    <w:rsid w:val="63B0338E"/>
    <w:rsid w:val="63B66E94"/>
    <w:rsid w:val="63B8F523"/>
    <w:rsid w:val="63B96A8F"/>
    <w:rsid w:val="63BB2360"/>
    <w:rsid w:val="63C19C75"/>
    <w:rsid w:val="63CBE904"/>
    <w:rsid w:val="63D3FAE4"/>
    <w:rsid w:val="63DC80DB"/>
    <w:rsid w:val="63DDEE0E"/>
    <w:rsid w:val="63E8555D"/>
    <w:rsid w:val="63F3FB37"/>
    <w:rsid w:val="640FE2DB"/>
    <w:rsid w:val="64131FD7"/>
    <w:rsid w:val="641A8EDF"/>
    <w:rsid w:val="641C0E0D"/>
    <w:rsid w:val="641C2399"/>
    <w:rsid w:val="641EEA58"/>
    <w:rsid w:val="642D846E"/>
    <w:rsid w:val="6437600E"/>
    <w:rsid w:val="64399505"/>
    <w:rsid w:val="6443260E"/>
    <w:rsid w:val="64446F1B"/>
    <w:rsid w:val="64452759"/>
    <w:rsid w:val="644711D6"/>
    <w:rsid w:val="644F4520"/>
    <w:rsid w:val="645A80BE"/>
    <w:rsid w:val="6460222A"/>
    <w:rsid w:val="64621908"/>
    <w:rsid w:val="6464BB36"/>
    <w:rsid w:val="646ED1DD"/>
    <w:rsid w:val="647403F4"/>
    <w:rsid w:val="64783761"/>
    <w:rsid w:val="6487ECA5"/>
    <w:rsid w:val="648879D4"/>
    <w:rsid w:val="648C3E73"/>
    <w:rsid w:val="6490E975"/>
    <w:rsid w:val="64922D0F"/>
    <w:rsid w:val="64977A7C"/>
    <w:rsid w:val="64A5A08D"/>
    <w:rsid w:val="64A5B328"/>
    <w:rsid w:val="64CC0901"/>
    <w:rsid w:val="64CD19FD"/>
    <w:rsid w:val="64D3F1EC"/>
    <w:rsid w:val="64D467F5"/>
    <w:rsid w:val="64DCE282"/>
    <w:rsid w:val="64F20ED0"/>
    <w:rsid w:val="64F51790"/>
    <w:rsid w:val="64F7FDD2"/>
    <w:rsid w:val="65001E89"/>
    <w:rsid w:val="6505F95C"/>
    <w:rsid w:val="65081916"/>
    <w:rsid w:val="6510F6EB"/>
    <w:rsid w:val="6513CFC4"/>
    <w:rsid w:val="65209E11"/>
    <w:rsid w:val="6521AB08"/>
    <w:rsid w:val="6532103C"/>
    <w:rsid w:val="654127F1"/>
    <w:rsid w:val="65434743"/>
    <w:rsid w:val="65441A09"/>
    <w:rsid w:val="6546650F"/>
    <w:rsid w:val="65470D41"/>
    <w:rsid w:val="654E4DC8"/>
    <w:rsid w:val="65505898"/>
    <w:rsid w:val="655AE794"/>
    <w:rsid w:val="655EA605"/>
    <w:rsid w:val="6564FE12"/>
    <w:rsid w:val="65666D7B"/>
    <w:rsid w:val="656A7CE4"/>
    <w:rsid w:val="656E5E9E"/>
    <w:rsid w:val="656FCB45"/>
    <w:rsid w:val="65745D42"/>
    <w:rsid w:val="6579FFC7"/>
    <w:rsid w:val="658418A6"/>
    <w:rsid w:val="65888598"/>
    <w:rsid w:val="658BE36A"/>
    <w:rsid w:val="6596942B"/>
    <w:rsid w:val="6597741C"/>
    <w:rsid w:val="6599525B"/>
    <w:rsid w:val="659DE215"/>
    <w:rsid w:val="65AC4857"/>
    <w:rsid w:val="65ACA2FE"/>
    <w:rsid w:val="65ACDFE5"/>
    <w:rsid w:val="65B73608"/>
    <w:rsid w:val="65BB90A4"/>
    <w:rsid w:val="65C431AB"/>
    <w:rsid w:val="65CB5BD9"/>
    <w:rsid w:val="65D3FE71"/>
    <w:rsid w:val="65D576B5"/>
    <w:rsid w:val="65DF7A2A"/>
    <w:rsid w:val="65E3FEC4"/>
    <w:rsid w:val="65E8593D"/>
    <w:rsid w:val="65EA4F30"/>
    <w:rsid w:val="65F11EF5"/>
    <w:rsid w:val="65F55FCA"/>
    <w:rsid w:val="65FE47A8"/>
    <w:rsid w:val="66008B97"/>
    <w:rsid w:val="6602113C"/>
    <w:rsid w:val="660623A9"/>
    <w:rsid w:val="66069CF3"/>
    <w:rsid w:val="66078BF6"/>
    <w:rsid w:val="66084CA8"/>
    <w:rsid w:val="6608E9C8"/>
    <w:rsid w:val="660AA23E"/>
    <w:rsid w:val="661FEBFB"/>
    <w:rsid w:val="662CB9D6"/>
    <w:rsid w:val="66309CF0"/>
    <w:rsid w:val="663D3CAF"/>
    <w:rsid w:val="66449224"/>
    <w:rsid w:val="66449B16"/>
    <w:rsid w:val="664725CD"/>
    <w:rsid w:val="664BD882"/>
    <w:rsid w:val="6652D035"/>
    <w:rsid w:val="66562AA1"/>
    <w:rsid w:val="66590178"/>
    <w:rsid w:val="66764868"/>
    <w:rsid w:val="6683B32E"/>
    <w:rsid w:val="668A6C38"/>
    <w:rsid w:val="6695825D"/>
    <w:rsid w:val="66971E3A"/>
    <w:rsid w:val="6697B1B5"/>
    <w:rsid w:val="669E74E0"/>
    <w:rsid w:val="66A09B6A"/>
    <w:rsid w:val="66B5168C"/>
    <w:rsid w:val="66B638AD"/>
    <w:rsid w:val="66B78703"/>
    <w:rsid w:val="66BFF9AB"/>
    <w:rsid w:val="66C361F2"/>
    <w:rsid w:val="66C5EB00"/>
    <w:rsid w:val="66D61309"/>
    <w:rsid w:val="66D634DF"/>
    <w:rsid w:val="66DB6357"/>
    <w:rsid w:val="66DDC78F"/>
    <w:rsid w:val="66DF40D0"/>
    <w:rsid w:val="66F4443E"/>
    <w:rsid w:val="66FB18A9"/>
    <w:rsid w:val="670036FB"/>
    <w:rsid w:val="67058AD1"/>
    <w:rsid w:val="670C90DB"/>
    <w:rsid w:val="6710C19C"/>
    <w:rsid w:val="6714B379"/>
    <w:rsid w:val="6714C2FE"/>
    <w:rsid w:val="6714DDAF"/>
    <w:rsid w:val="67183BC8"/>
    <w:rsid w:val="671B5187"/>
    <w:rsid w:val="671BE0EB"/>
    <w:rsid w:val="671CC7FC"/>
    <w:rsid w:val="67261AF0"/>
    <w:rsid w:val="672D3AF7"/>
    <w:rsid w:val="67344105"/>
    <w:rsid w:val="673EC640"/>
    <w:rsid w:val="674821ED"/>
    <w:rsid w:val="67576105"/>
    <w:rsid w:val="6757C5AC"/>
    <w:rsid w:val="67608C41"/>
    <w:rsid w:val="67627ABB"/>
    <w:rsid w:val="67695B02"/>
    <w:rsid w:val="676E426C"/>
    <w:rsid w:val="676F04F8"/>
    <w:rsid w:val="67721F14"/>
    <w:rsid w:val="67852071"/>
    <w:rsid w:val="6785860F"/>
    <w:rsid w:val="678CF346"/>
    <w:rsid w:val="678DCFEE"/>
    <w:rsid w:val="67948A2A"/>
    <w:rsid w:val="679C1A3A"/>
    <w:rsid w:val="67A29120"/>
    <w:rsid w:val="67A3E1F3"/>
    <w:rsid w:val="67AB1F45"/>
    <w:rsid w:val="67B5661D"/>
    <w:rsid w:val="67BA56A7"/>
    <w:rsid w:val="67BB04D4"/>
    <w:rsid w:val="67BC84B4"/>
    <w:rsid w:val="67BCC8DF"/>
    <w:rsid w:val="67BD7564"/>
    <w:rsid w:val="67C88A37"/>
    <w:rsid w:val="67CF476C"/>
    <w:rsid w:val="67D68170"/>
    <w:rsid w:val="67DA40A5"/>
    <w:rsid w:val="67DBB6BA"/>
    <w:rsid w:val="67E1F994"/>
    <w:rsid w:val="67EE9675"/>
    <w:rsid w:val="67FB4E77"/>
    <w:rsid w:val="6805E52A"/>
    <w:rsid w:val="6824943B"/>
    <w:rsid w:val="682A8569"/>
    <w:rsid w:val="682ACB04"/>
    <w:rsid w:val="682C5F29"/>
    <w:rsid w:val="682F150E"/>
    <w:rsid w:val="6830D047"/>
    <w:rsid w:val="68328BDA"/>
    <w:rsid w:val="68400B60"/>
    <w:rsid w:val="68439FD1"/>
    <w:rsid w:val="684B7DC4"/>
    <w:rsid w:val="684F1E69"/>
    <w:rsid w:val="684F7480"/>
    <w:rsid w:val="684FF2FE"/>
    <w:rsid w:val="6851D8EB"/>
    <w:rsid w:val="6858A42D"/>
    <w:rsid w:val="685AE025"/>
    <w:rsid w:val="685EDEA8"/>
    <w:rsid w:val="6861826E"/>
    <w:rsid w:val="68620958"/>
    <w:rsid w:val="68624F7F"/>
    <w:rsid w:val="68627DF4"/>
    <w:rsid w:val="686D6BA5"/>
    <w:rsid w:val="686D73E1"/>
    <w:rsid w:val="6876DAB7"/>
    <w:rsid w:val="68838C8B"/>
    <w:rsid w:val="688CB34D"/>
    <w:rsid w:val="68965010"/>
    <w:rsid w:val="6896C164"/>
    <w:rsid w:val="689A937B"/>
    <w:rsid w:val="689F5A27"/>
    <w:rsid w:val="68A01060"/>
    <w:rsid w:val="68A49765"/>
    <w:rsid w:val="68A7233A"/>
    <w:rsid w:val="68A744A1"/>
    <w:rsid w:val="68A76C07"/>
    <w:rsid w:val="68A8AFD3"/>
    <w:rsid w:val="68AE74FF"/>
    <w:rsid w:val="68C87D4B"/>
    <w:rsid w:val="68CC8FC1"/>
    <w:rsid w:val="68CE2C1E"/>
    <w:rsid w:val="68CF0F98"/>
    <w:rsid w:val="68D39585"/>
    <w:rsid w:val="68E20387"/>
    <w:rsid w:val="68E43AEB"/>
    <w:rsid w:val="68EBDFA4"/>
    <w:rsid w:val="68EE6F5A"/>
    <w:rsid w:val="68FAAC7E"/>
    <w:rsid w:val="68FAE9E7"/>
    <w:rsid w:val="6902625D"/>
    <w:rsid w:val="6905F092"/>
    <w:rsid w:val="69063E61"/>
    <w:rsid w:val="6909CE97"/>
    <w:rsid w:val="690B3E64"/>
    <w:rsid w:val="691584FF"/>
    <w:rsid w:val="69190D7D"/>
    <w:rsid w:val="691AAA41"/>
    <w:rsid w:val="6925605D"/>
    <w:rsid w:val="6927659A"/>
    <w:rsid w:val="692D008C"/>
    <w:rsid w:val="692EF639"/>
    <w:rsid w:val="6931A0D7"/>
    <w:rsid w:val="69347EFD"/>
    <w:rsid w:val="693A0A25"/>
    <w:rsid w:val="693FB254"/>
    <w:rsid w:val="6941C822"/>
    <w:rsid w:val="69424300"/>
    <w:rsid w:val="69583089"/>
    <w:rsid w:val="6959FE69"/>
    <w:rsid w:val="695C258D"/>
    <w:rsid w:val="69658E8B"/>
    <w:rsid w:val="69659E32"/>
    <w:rsid w:val="6971A8D0"/>
    <w:rsid w:val="6974CD17"/>
    <w:rsid w:val="697AF201"/>
    <w:rsid w:val="69898AB4"/>
    <w:rsid w:val="698CE9B8"/>
    <w:rsid w:val="698EB818"/>
    <w:rsid w:val="69901560"/>
    <w:rsid w:val="6997FE51"/>
    <w:rsid w:val="699AA758"/>
    <w:rsid w:val="69A10D2D"/>
    <w:rsid w:val="69A30A35"/>
    <w:rsid w:val="69A370AE"/>
    <w:rsid w:val="69AC2309"/>
    <w:rsid w:val="69B0CE0B"/>
    <w:rsid w:val="69D0254F"/>
    <w:rsid w:val="69DF6B7A"/>
    <w:rsid w:val="69E896A5"/>
    <w:rsid w:val="69EFE2F5"/>
    <w:rsid w:val="69F14893"/>
    <w:rsid w:val="69F90E28"/>
    <w:rsid w:val="6A01BF02"/>
    <w:rsid w:val="6A050260"/>
    <w:rsid w:val="6A09AA31"/>
    <w:rsid w:val="6A0FCC9D"/>
    <w:rsid w:val="6A2E837B"/>
    <w:rsid w:val="6A33C120"/>
    <w:rsid w:val="6A354E4D"/>
    <w:rsid w:val="6A3B2A88"/>
    <w:rsid w:val="6A4C9DA6"/>
    <w:rsid w:val="6A51BA22"/>
    <w:rsid w:val="6A59FB94"/>
    <w:rsid w:val="6A602041"/>
    <w:rsid w:val="6A606E45"/>
    <w:rsid w:val="6A6AF4E5"/>
    <w:rsid w:val="6A765969"/>
    <w:rsid w:val="6A7E4C5B"/>
    <w:rsid w:val="6A86F22C"/>
    <w:rsid w:val="6A8A3FBB"/>
    <w:rsid w:val="6A8F0D49"/>
    <w:rsid w:val="6A9034FE"/>
    <w:rsid w:val="6A991C83"/>
    <w:rsid w:val="6AABBDBD"/>
    <w:rsid w:val="6AAFD17F"/>
    <w:rsid w:val="6AB0B419"/>
    <w:rsid w:val="6AB4B9B2"/>
    <w:rsid w:val="6AB7FED7"/>
    <w:rsid w:val="6AB9A450"/>
    <w:rsid w:val="6AC30EF7"/>
    <w:rsid w:val="6AC51440"/>
    <w:rsid w:val="6AD1C488"/>
    <w:rsid w:val="6ADA72D1"/>
    <w:rsid w:val="6ADBCE23"/>
    <w:rsid w:val="6ADE1361"/>
    <w:rsid w:val="6AE2EA9F"/>
    <w:rsid w:val="6AE3D579"/>
    <w:rsid w:val="6AEC96DD"/>
    <w:rsid w:val="6AEEC9F0"/>
    <w:rsid w:val="6B163FE3"/>
    <w:rsid w:val="6B20195C"/>
    <w:rsid w:val="6B2A9D28"/>
    <w:rsid w:val="6B2DD080"/>
    <w:rsid w:val="6B387FD5"/>
    <w:rsid w:val="6B3CF6FC"/>
    <w:rsid w:val="6B42852D"/>
    <w:rsid w:val="6B47F36A"/>
    <w:rsid w:val="6B4C5312"/>
    <w:rsid w:val="6B5A160A"/>
    <w:rsid w:val="6B63DB6D"/>
    <w:rsid w:val="6B64AA9C"/>
    <w:rsid w:val="6B69AC7D"/>
    <w:rsid w:val="6B6BE14C"/>
    <w:rsid w:val="6B7304DB"/>
    <w:rsid w:val="6B75E5CA"/>
    <w:rsid w:val="6B7F9308"/>
    <w:rsid w:val="6B80B787"/>
    <w:rsid w:val="6B846706"/>
    <w:rsid w:val="6B8D9EE4"/>
    <w:rsid w:val="6BA4D132"/>
    <w:rsid w:val="6BB3B67A"/>
    <w:rsid w:val="6BB41815"/>
    <w:rsid w:val="6BB9C019"/>
    <w:rsid w:val="6BBD94CF"/>
    <w:rsid w:val="6BC276E3"/>
    <w:rsid w:val="6BD6927B"/>
    <w:rsid w:val="6BDEF891"/>
    <w:rsid w:val="6BDF0CC9"/>
    <w:rsid w:val="6BE0B85B"/>
    <w:rsid w:val="6BEE4C0E"/>
    <w:rsid w:val="6BF3BF0C"/>
    <w:rsid w:val="6BFBF0A2"/>
    <w:rsid w:val="6C00DA98"/>
    <w:rsid w:val="6C015AC9"/>
    <w:rsid w:val="6C06B05A"/>
    <w:rsid w:val="6C0A0E0B"/>
    <w:rsid w:val="6C0C7867"/>
    <w:rsid w:val="6C0F43C7"/>
    <w:rsid w:val="6C1BDBAD"/>
    <w:rsid w:val="6C1E299B"/>
    <w:rsid w:val="6C228FAB"/>
    <w:rsid w:val="6C24E1F8"/>
    <w:rsid w:val="6C27925B"/>
    <w:rsid w:val="6C2C055F"/>
    <w:rsid w:val="6C328AA9"/>
    <w:rsid w:val="6C3658A3"/>
    <w:rsid w:val="6C390F83"/>
    <w:rsid w:val="6C3D4951"/>
    <w:rsid w:val="6C427186"/>
    <w:rsid w:val="6C4305AD"/>
    <w:rsid w:val="6C516FCF"/>
    <w:rsid w:val="6C51AB00"/>
    <w:rsid w:val="6C531B9E"/>
    <w:rsid w:val="6C609AB8"/>
    <w:rsid w:val="6C63749A"/>
    <w:rsid w:val="6C71AAE7"/>
    <w:rsid w:val="6C7A3211"/>
    <w:rsid w:val="6C7A9A70"/>
    <w:rsid w:val="6C7AAF17"/>
    <w:rsid w:val="6C80ABE6"/>
    <w:rsid w:val="6C872015"/>
    <w:rsid w:val="6C8B41D3"/>
    <w:rsid w:val="6C957090"/>
    <w:rsid w:val="6C9859FC"/>
    <w:rsid w:val="6C9D3EF4"/>
    <w:rsid w:val="6C9FE9A0"/>
    <w:rsid w:val="6CA30378"/>
    <w:rsid w:val="6CB35CD7"/>
    <w:rsid w:val="6CBDBC30"/>
    <w:rsid w:val="6CC66568"/>
    <w:rsid w:val="6CCA18D2"/>
    <w:rsid w:val="6CD04880"/>
    <w:rsid w:val="6CDCBDA1"/>
    <w:rsid w:val="6CE0AA35"/>
    <w:rsid w:val="6CE61DFB"/>
    <w:rsid w:val="6CEB5D85"/>
    <w:rsid w:val="6CF5332F"/>
    <w:rsid w:val="6D019A5E"/>
    <w:rsid w:val="6D067D65"/>
    <w:rsid w:val="6D087ACD"/>
    <w:rsid w:val="6D1C115E"/>
    <w:rsid w:val="6D2180C9"/>
    <w:rsid w:val="6D21BA5B"/>
    <w:rsid w:val="6D26EC7B"/>
    <w:rsid w:val="6D2E5148"/>
    <w:rsid w:val="6D352C84"/>
    <w:rsid w:val="6D3750AE"/>
    <w:rsid w:val="6D4D9004"/>
    <w:rsid w:val="6D547E58"/>
    <w:rsid w:val="6D55765D"/>
    <w:rsid w:val="6D61FDE5"/>
    <w:rsid w:val="6D6C16CB"/>
    <w:rsid w:val="6D6D377A"/>
    <w:rsid w:val="6D6E1A59"/>
    <w:rsid w:val="6D700E08"/>
    <w:rsid w:val="6D70AA8A"/>
    <w:rsid w:val="6D7ADD2A"/>
    <w:rsid w:val="6D7B9D2F"/>
    <w:rsid w:val="6D847228"/>
    <w:rsid w:val="6D8506D8"/>
    <w:rsid w:val="6D878148"/>
    <w:rsid w:val="6D8E7335"/>
    <w:rsid w:val="6D93471A"/>
    <w:rsid w:val="6D97C103"/>
    <w:rsid w:val="6DA69EB9"/>
    <w:rsid w:val="6DACFC30"/>
    <w:rsid w:val="6DB3D1F4"/>
    <w:rsid w:val="6DB465EB"/>
    <w:rsid w:val="6DB4CFF7"/>
    <w:rsid w:val="6DBA0AF8"/>
    <w:rsid w:val="6DBB7915"/>
    <w:rsid w:val="6DBD55F3"/>
    <w:rsid w:val="6DC70730"/>
    <w:rsid w:val="6DCE2C76"/>
    <w:rsid w:val="6DCFCDC5"/>
    <w:rsid w:val="6DD868A6"/>
    <w:rsid w:val="6DF2CC67"/>
    <w:rsid w:val="6DFC34CA"/>
    <w:rsid w:val="6E042C5D"/>
    <w:rsid w:val="6E0D489E"/>
    <w:rsid w:val="6E0D7B48"/>
    <w:rsid w:val="6E1170DC"/>
    <w:rsid w:val="6E1E7009"/>
    <w:rsid w:val="6E2ECEEB"/>
    <w:rsid w:val="6E3B0C0F"/>
    <w:rsid w:val="6E451818"/>
    <w:rsid w:val="6E4539E7"/>
    <w:rsid w:val="6E48E026"/>
    <w:rsid w:val="6E50BF3A"/>
    <w:rsid w:val="6E5955D7"/>
    <w:rsid w:val="6E59C75A"/>
    <w:rsid w:val="6E63FA54"/>
    <w:rsid w:val="6E6461FA"/>
    <w:rsid w:val="6E673BED"/>
    <w:rsid w:val="6E6FE737"/>
    <w:rsid w:val="6E7AF3F0"/>
    <w:rsid w:val="6E7BDD09"/>
    <w:rsid w:val="6E7E1895"/>
    <w:rsid w:val="6E8AB9FE"/>
    <w:rsid w:val="6E8C4CC6"/>
    <w:rsid w:val="6E9B2CD6"/>
    <w:rsid w:val="6EA78CF4"/>
    <w:rsid w:val="6EA8AF6B"/>
    <w:rsid w:val="6EB5A1AC"/>
    <w:rsid w:val="6EBC07C8"/>
    <w:rsid w:val="6EC3438E"/>
    <w:rsid w:val="6ECA21A9"/>
    <w:rsid w:val="6ECDFCA1"/>
    <w:rsid w:val="6ECE8B91"/>
    <w:rsid w:val="6ED1E4DE"/>
    <w:rsid w:val="6ED80B2C"/>
    <w:rsid w:val="6EE8089D"/>
    <w:rsid w:val="6EF01D23"/>
    <w:rsid w:val="6EF68978"/>
    <w:rsid w:val="6EF95FAA"/>
    <w:rsid w:val="6EFCE674"/>
    <w:rsid w:val="6EFDAAF0"/>
    <w:rsid w:val="6EFF4BD6"/>
    <w:rsid w:val="6F0231EE"/>
    <w:rsid w:val="6F0C8572"/>
    <w:rsid w:val="6F168931"/>
    <w:rsid w:val="6F1A7B18"/>
    <w:rsid w:val="6F27C57B"/>
    <w:rsid w:val="6F2C7564"/>
    <w:rsid w:val="6F45A180"/>
    <w:rsid w:val="6F508790"/>
    <w:rsid w:val="6F5626FC"/>
    <w:rsid w:val="6F5B0995"/>
    <w:rsid w:val="6F5F2383"/>
    <w:rsid w:val="6F5F6BB3"/>
    <w:rsid w:val="6F62D791"/>
    <w:rsid w:val="6F64089C"/>
    <w:rsid w:val="6F6B2BA7"/>
    <w:rsid w:val="6F6B5414"/>
    <w:rsid w:val="6F6F3452"/>
    <w:rsid w:val="6F76156B"/>
    <w:rsid w:val="6F769E71"/>
    <w:rsid w:val="6F771665"/>
    <w:rsid w:val="6F88BD8D"/>
    <w:rsid w:val="6F8AECCE"/>
    <w:rsid w:val="6F8EAC47"/>
    <w:rsid w:val="6F9ED194"/>
    <w:rsid w:val="6FA1B3CF"/>
    <w:rsid w:val="6FAE192F"/>
    <w:rsid w:val="6FAE6E3C"/>
    <w:rsid w:val="6FC42F8E"/>
    <w:rsid w:val="6FCB553F"/>
    <w:rsid w:val="6FCC1845"/>
    <w:rsid w:val="6FCF415E"/>
    <w:rsid w:val="6FD02FC1"/>
    <w:rsid w:val="6FD4DFB6"/>
    <w:rsid w:val="6FD7A2C3"/>
    <w:rsid w:val="6FDB2A98"/>
    <w:rsid w:val="6FDCA793"/>
    <w:rsid w:val="6FDCCD3C"/>
    <w:rsid w:val="6FE47CBA"/>
    <w:rsid w:val="6FE9D39A"/>
    <w:rsid w:val="6FEE7902"/>
    <w:rsid w:val="6FF77792"/>
    <w:rsid w:val="6FF7E06E"/>
    <w:rsid w:val="6FF917D9"/>
    <w:rsid w:val="7004FA6D"/>
    <w:rsid w:val="700CD8DA"/>
    <w:rsid w:val="700F4EC6"/>
    <w:rsid w:val="70116D17"/>
    <w:rsid w:val="701DBEBD"/>
    <w:rsid w:val="70326810"/>
    <w:rsid w:val="703A3817"/>
    <w:rsid w:val="703E9866"/>
    <w:rsid w:val="704540D3"/>
    <w:rsid w:val="7049E627"/>
    <w:rsid w:val="70513C22"/>
    <w:rsid w:val="705141F6"/>
    <w:rsid w:val="7060EAE1"/>
    <w:rsid w:val="7065F20A"/>
    <w:rsid w:val="7066E4EB"/>
    <w:rsid w:val="70775451"/>
    <w:rsid w:val="70807DE4"/>
    <w:rsid w:val="7089B9C6"/>
    <w:rsid w:val="708E5E1A"/>
    <w:rsid w:val="709B1C37"/>
    <w:rsid w:val="709C610A"/>
    <w:rsid w:val="709E024F"/>
    <w:rsid w:val="70A04389"/>
    <w:rsid w:val="70B1155C"/>
    <w:rsid w:val="70D4778F"/>
    <w:rsid w:val="70D4DE2A"/>
    <w:rsid w:val="70D59C60"/>
    <w:rsid w:val="70EC70B9"/>
    <w:rsid w:val="70F0A8B1"/>
    <w:rsid w:val="70F40F17"/>
    <w:rsid w:val="70F494F8"/>
    <w:rsid w:val="7100C9E2"/>
    <w:rsid w:val="7107D7C3"/>
    <w:rsid w:val="71081D7C"/>
    <w:rsid w:val="710BF3C6"/>
    <w:rsid w:val="710EB378"/>
    <w:rsid w:val="711505AB"/>
    <w:rsid w:val="71165399"/>
    <w:rsid w:val="711D6ED4"/>
    <w:rsid w:val="711D947D"/>
    <w:rsid w:val="7123B22B"/>
    <w:rsid w:val="71260F69"/>
    <w:rsid w:val="71340BDB"/>
    <w:rsid w:val="7136318B"/>
    <w:rsid w:val="713AA1F5"/>
    <w:rsid w:val="713C66E4"/>
    <w:rsid w:val="713E38D7"/>
    <w:rsid w:val="71451C0A"/>
    <w:rsid w:val="71469BC6"/>
    <w:rsid w:val="714E219B"/>
    <w:rsid w:val="7159033A"/>
    <w:rsid w:val="715AB851"/>
    <w:rsid w:val="7164A003"/>
    <w:rsid w:val="7164A5C4"/>
    <w:rsid w:val="71650E48"/>
    <w:rsid w:val="716B11BF"/>
    <w:rsid w:val="716F122B"/>
    <w:rsid w:val="71705A17"/>
    <w:rsid w:val="7172ACD1"/>
    <w:rsid w:val="71736D9C"/>
    <w:rsid w:val="71759529"/>
    <w:rsid w:val="717A19EC"/>
    <w:rsid w:val="717CDAA9"/>
    <w:rsid w:val="717D4FB9"/>
    <w:rsid w:val="717DA51D"/>
    <w:rsid w:val="7180914D"/>
    <w:rsid w:val="7185A3FB"/>
    <w:rsid w:val="7187CF6E"/>
    <w:rsid w:val="718D0A3A"/>
    <w:rsid w:val="718DA8B6"/>
    <w:rsid w:val="718E8B29"/>
    <w:rsid w:val="7191A051"/>
    <w:rsid w:val="7192E47E"/>
    <w:rsid w:val="71936EAB"/>
    <w:rsid w:val="71961ABC"/>
    <w:rsid w:val="7199DE26"/>
    <w:rsid w:val="71A991F7"/>
    <w:rsid w:val="71AB75F5"/>
    <w:rsid w:val="71B31765"/>
    <w:rsid w:val="71BAC7EF"/>
    <w:rsid w:val="71C00486"/>
    <w:rsid w:val="71C1018A"/>
    <w:rsid w:val="71C272AF"/>
    <w:rsid w:val="71C60A90"/>
    <w:rsid w:val="71CA1E00"/>
    <w:rsid w:val="71D9C2BA"/>
    <w:rsid w:val="71DB4616"/>
    <w:rsid w:val="71EA7D5F"/>
    <w:rsid w:val="71EBAF62"/>
    <w:rsid w:val="72019CC7"/>
    <w:rsid w:val="72052490"/>
    <w:rsid w:val="720C4E07"/>
    <w:rsid w:val="720DF02F"/>
    <w:rsid w:val="72133D62"/>
    <w:rsid w:val="7216F088"/>
    <w:rsid w:val="721B3C4B"/>
    <w:rsid w:val="7227BDE5"/>
    <w:rsid w:val="7227EF7B"/>
    <w:rsid w:val="722EDBA0"/>
    <w:rsid w:val="72378968"/>
    <w:rsid w:val="72391017"/>
    <w:rsid w:val="723E6A65"/>
    <w:rsid w:val="72463C6D"/>
    <w:rsid w:val="724C1BE1"/>
    <w:rsid w:val="7250981A"/>
    <w:rsid w:val="72534CB4"/>
    <w:rsid w:val="7253E762"/>
    <w:rsid w:val="7259B103"/>
    <w:rsid w:val="725CFE47"/>
    <w:rsid w:val="72666BAB"/>
    <w:rsid w:val="72669407"/>
    <w:rsid w:val="7266FCDC"/>
    <w:rsid w:val="726B3226"/>
    <w:rsid w:val="7283B5AE"/>
    <w:rsid w:val="728567BA"/>
    <w:rsid w:val="72954E55"/>
    <w:rsid w:val="7297B809"/>
    <w:rsid w:val="72A3EDDD"/>
    <w:rsid w:val="72AE5196"/>
    <w:rsid w:val="72BC6AF0"/>
    <w:rsid w:val="72C0D904"/>
    <w:rsid w:val="72DC4D36"/>
    <w:rsid w:val="72DEEEF2"/>
    <w:rsid w:val="72E5AFCE"/>
    <w:rsid w:val="72E6A216"/>
    <w:rsid w:val="72FD4852"/>
    <w:rsid w:val="73097636"/>
    <w:rsid w:val="730A3DA4"/>
    <w:rsid w:val="730EF348"/>
    <w:rsid w:val="7312F1CB"/>
    <w:rsid w:val="73142FF6"/>
    <w:rsid w:val="7318BD15"/>
    <w:rsid w:val="73193CB7"/>
    <w:rsid w:val="73194D1A"/>
    <w:rsid w:val="731C35DB"/>
    <w:rsid w:val="73232C17"/>
    <w:rsid w:val="732A5B8A"/>
    <w:rsid w:val="732A5E21"/>
    <w:rsid w:val="733212C2"/>
    <w:rsid w:val="733283B8"/>
    <w:rsid w:val="73344D0D"/>
    <w:rsid w:val="7335CD88"/>
    <w:rsid w:val="733B4D95"/>
    <w:rsid w:val="735B75DC"/>
    <w:rsid w:val="735C6AA0"/>
    <w:rsid w:val="735CD1EB"/>
    <w:rsid w:val="736A08D2"/>
    <w:rsid w:val="7370FC0C"/>
    <w:rsid w:val="737BA694"/>
    <w:rsid w:val="738042B7"/>
    <w:rsid w:val="7384CF1B"/>
    <w:rsid w:val="73877E0B"/>
    <w:rsid w:val="738B13C7"/>
    <w:rsid w:val="738B5F48"/>
    <w:rsid w:val="739AF8C1"/>
    <w:rsid w:val="73AB310F"/>
    <w:rsid w:val="73AF0DC3"/>
    <w:rsid w:val="73BC2ABC"/>
    <w:rsid w:val="73C3EAF6"/>
    <w:rsid w:val="73C77D31"/>
    <w:rsid w:val="73CAAC01"/>
    <w:rsid w:val="73D67431"/>
    <w:rsid w:val="73DC1D67"/>
    <w:rsid w:val="73DCDEC1"/>
    <w:rsid w:val="73DF7BC9"/>
    <w:rsid w:val="73E0C7E2"/>
    <w:rsid w:val="73E13F87"/>
    <w:rsid w:val="73E1FFD5"/>
    <w:rsid w:val="73EC687B"/>
    <w:rsid w:val="7403BC1E"/>
    <w:rsid w:val="74070287"/>
    <w:rsid w:val="7410863E"/>
    <w:rsid w:val="74112665"/>
    <w:rsid w:val="74291ABC"/>
    <w:rsid w:val="7429A339"/>
    <w:rsid w:val="742F0891"/>
    <w:rsid w:val="74306E2B"/>
    <w:rsid w:val="743648B4"/>
    <w:rsid w:val="74369072"/>
    <w:rsid w:val="74375941"/>
    <w:rsid w:val="7446FCCF"/>
    <w:rsid w:val="74521151"/>
    <w:rsid w:val="745E8610"/>
    <w:rsid w:val="74601CBF"/>
    <w:rsid w:val="7474E004"/>
    <w:rsid w:val="7479ED92"/>
    <w:rsid w:val="747A6DE1"/>
    <w:rsid w:val="747E67E0"/>
    <w:rsid w:val="748512A2"/>
    <w:rsid w:val="74859E05"/>
    <w:rsid w:val="7488A2D5"/>
    <w:rsid w:val="7489E12E"/>
    <w:rsid w:val="749131DC"/>
    <w:rsid w:val="7493D638"/>
    <w:rsid w:val="749E106F"/>
    <w:rsid w:val="749E677E"/>
    <w:rsid w:val="74A2A1DA"/>
    <w:rsid w:val="74A33EA6"/>
    <w:rsid w:val="74AEBCBE"/>
    <w:rsid w:val="74B03E5F"/>
    <w:rsid w:val="74B40566"/>
    <w:rsid w:val="74B86B7E"/>
    <w:rsid w:val="74BEF025"/>
    <w:rsid w:val="74C4AAFC"/>
    <w:rsid w:val="74CAAC15"/>
    <w:rsid w:val="74CD239E"/>
    <w:rsid w:val="74DA6792"/>
    <w:rsid w:val="74DB5A65"/>
    <w:rsid w:val="74EFABA9"/>
    <w:rsid w:val="74F1DEEF"/>
    <w:rsid w:val="74F554EE"/>
    <w:rsid w:val="74F9C855"/>
    <w:rsid w:val="74FB10A4"/>
    <w:rsid w:val="7505D933"/>
    <w:rsid w:val="751E99C2"/>
    <w:rsid w:val="75225E6E"/>
    <w:rsid w:val="7527448E"/>
    <w:rsid w:val="752855FC"/>
    <w:rsid w:val="752B47E3"/>
    <w:rsid w:val="75352D7B"/>
    <w:rsid w:val="7536C922"/>
    <w:rsid w:val="7549DB80"/>
    <w:rsid w:val="75590AAE"/>
    <w:rsid w:val="755F903D"/>
    <w:rsid w:val="756CEC74"/>
    <w:rsid w:val="7574990B"/>
    <w:rsid w:val="757F7B59"/>
    <w:rsid w:val="758B76A1"/>
    <w:rsid w:val="7593C81D"/>
    <w:rsid w:val="75A0B283"/>
    <w:rsid w:val="75A69B93"/>
    <w:rsid w:val="75AB18A0"/>
    <w:rsid w:val="75AE2537"/>
    <w:rsid w:val="75AE7C87"/>
    <w:rsid w:val="75AEA517"/>
    <w:rsid w:val="75B90A35"/>
    <w:rsid w:val="75BCB5A1"/>
    <w:rsid w:val="75BFE1DC"/>
    <w:rsid w:val="75C12EC5"/>
    <w:rsid w:val="75C6C2AE"/>
    <w:rsid w:val="75C7C074"/>
    <w:rsid w:val="75CECF3E"/>
    <w:rsid w:val="75D34A20"/>
    <w:rsid w:val="75D37123"/>
    <w:rsid w:val="75DC8C28"/>
    <w:rsid w:val="75DE8931"/>
    <w:rsid w:val="75EF891A"/>
    <w:rsid w:val="75F5CD46"/>
    <w:rsid w:val="760A841C"/>
    <w:rsid w:val="760B8394"/>
    <w:rsid w:val="760CDB00"/>
    <w:rsid w:val="760FD807"/>
    <w:rsid w:val="761579D8"/>
    <w:rsid w:val="761C116F"/>
    <w:rsid w:val="761DAFC0"/>
    <w:rsid w:val="761E370F"/>
    <w:rsid w:val="7624BBC0"/>
    <w:rsid w:val="76387190"/>
    <w:rsid w:val="763A5D7A"/>
    <w:rsid w:val="7644E406"/>
    <w:rsid w:val="76459450"/>
    <w:rsid w:val="76493D0E"/>
    <w:rsid w:val="764A928D"/>
    <w:rsid w:val="764FD548"/>
    <w:rsid w:val="765F37C3"/>
    <w:rsid w:val="7668CB59"/>
    <w:rsid w:val="76748F96"/>
    <w:rsid w:val="7674D714"/>
    <w:rsid w:val="7682D408"/>
    <w:rsid w:val="7685EE0C"/>
    <w:rsid w:val="7686E00E"/>
    <w:rsid w:val="7688376C"/>
    <w:rsid w:val="768A037B"/>
    <w:rsid w:val="768A4BED"/>
    <w:rsid w:val="769611D7"/>
    <w:rsid w:val="76978CDE"/>
    <w:rsid w:val="769A9557"/>
    <w:rsid w:val="769C1575"/>
    <w:rsid w:val="76A1A994"/>
    <w:rsid w:val="76A535B5"/>
    <w:rsid w:val="76A6197D"/>
    <w:rsid w:val="76A8905E"/>
    <w:rsid w:val="76B2981B"/>
    <w:rsid w:val="76BAC72C"/>
    <w:rsid w:val="76C2D9A4"/>
    <w:rsid w:val="76C53D1F"/>
    <w:rsid w:val="76C89DDF"/>
    <w:rsid w:val="76D29983"/>
    <w:rsid w:val="76D2FAD9"/>
    <w:rsid w:val="76D39280"/>
    <w:rsid w:val="76DE801E"/>
    <w:rsid w:val="76EB8ED3"/>
    <w:rsid w:val="76EBB45F"/>
    <w:rsid w:val="76F519C7"/>
    <w:rsid w:val="76F52324"/>
    <w:rsid w:val="76F5BC77"/>
    <w:rsid w:val="76FBB5AE"/>
    <w:rsid w:val="77031D80"/>
    <w:rsid w:val="7703CC1D"/>
    <w:rsid w:val="77082BEF"/>
    <w:rsid w:val="770AE0E0"/>
    <w:rsid w:val="771ADB31"/>
    <w:rsid w:val="771D4555"/>
    <w:rsid w:val="7720DCCD"/>
    <w:rsid w:val="7726B431"/>
    <w:rsid w:val="772C7273"/>
    <w:rsid w:val="773365D3"/>
    <w:rsid w:val="77409B34"/>
    <w:rsid w:val="77422FD1"/>
    <w:rsid w:val="7742750B"/>
    <w:rsid w:val="7746E901"/>
    <w:rsid w:val="77474E8A"/>
    <w:rsid w:val="7753C2D9"/>
    <w:rsid w:val="7758E968"/>
    <w:rsid w:val="7762930F"/>
    <w:rsid w:val="776600EB"/>
    <w:rsid w:val="7766CEDD"/>
    <w:rsid w:val="7767960A"/>
    <w:rsid w:val="7767A7E6"/>
    <w:rsid w:val="77689DE3"/>
    <w:rsid w:val="776B815D"/>
    <w:rsid w:val="776F1A81"/>
    <w:rsid w:val="7788D867"/>
    <w:rsid w:val="77912226"/>
    <w:rsid w:val="779C2B57"/>
    <w:rsid w:val="779F6556"/>
    <w:rsid w:val="77A104F7"/>
    <w:rsid w:val="77A753F5"/>
    <w:rsid w:val="77A89805"/>
    <w:rsid w:val="77AABB19"/>
    <w:rsid w:val="77BD1756"/>
    <w:rsid w:val="77C1A9B8"/>
    <w:rsid w:val="77C1FF05"/>
    <w:rsid w:val="77C3D412"/>
    <w:rsid w:val="77C48E9A"/>
    <w:rsid w:val="77C59E56"/>
    <w:rsid w:val="77D0D937"/>
    <w:rsid w:val="77D441F1"/>
    <w:rsid w:val="77DA7178"/>
    <w:rsid w:val="77E7E311"/>
    <w:rsid w:val="77ECBE3D"/>
    <w:rsid w:val="77EF8E9F"/>
    <w:rsid w:val="77EFA6FE"/>
    <w:rsid w:val="77F06E34"/>
    <w:rsid w:val="77FB0824"/>
    <w:rsid w:val="77FC5A42"/>
    <w:rsid w:val="78119A4C"/>
    <w:rsid w:val="78182C27"/>
    <w:rsid w:val="781DCD4E"/>
    <w:rsid w:val="782D2195"/>
    <w:rsid w:val="782E4E87"/>
    <w:rsid w:val="7831B749"/>
    <w:rsid w:val="783D79F5"/>
    <w:rsid w:val="783EDA2B"/>
    <w:rsid w:val="783F6289"/>
    <w:rsid w:val="783FDCE8"/>
    <w:rsid w:val="78525147"/>
    <w:rsid w:val="7857D320"/>
    <w:rsid w:val="785EA251"/>
    <w:rsid w:val="7862EA0E"/>
    <w:rsid w:val="786702B1"/>
    <w:rsid w:val="786C242D"/>
    <w:rsid w:val="786CA8A0"/>
    <w:rsid w:val="786EF83D"/>
    <w:rsid w:val="7878CF28"/>
    <w:rsid w:val="78862E3B"/>
    <w:rsid w:val="78895067"/>
    <w:rsid w:val="788C02DF"/>
    <w:rsid w:val="7896FF69"/>
    <w:rsid w:val="78A05BE7"/>
    <w:rsid w:val="78A19DDB"/>
    <w:rsid w:val="78AD4314"/>
    <w:rsid w:val="78AEE3FD"/>
    <w:rsid w:val="78BA13D6"/>
    <w:rsid w:val="78BC0ADB"/>
    <w:rsid w:val="78BD5759"/>
    <w:rsid w:val="78BFD99E"/>
    <w:rsid w:val="78C077A4"/>
    <w:rsid w:val="78C15334"/>
    <w:rsid w:val="78C3109D"/>
    <w:rsid w:val="78C4EB91"/>
    <w:rsid w:val="78CB82F7"/>
    <w:rsid w:val="78D3B63D"/>
    <w:rsid w:val="78D5B148"/>
    <w:rsid w:val="78D639F5"/>
    <w:rsid w:val="78DD3DE5"/>
    <w:rsid w:val="78DEEC8D"/>
    <w:rsid w:val="78E2B962"/>
    <w:rsid w:val="78E5397F"/>
    <w:rsid w:val="78E8DD73"/>
    <w:rsid w:val="78EEC80B"/>
    <w:rsid w:val="7908A618"/>
    <w:rsid w:val="790B3650"/>
    <w:rsid w:val="790F6835"/>
    <w:rsid w:val="7912806C"/>
    <w:rsid w:val="791780B2"/>
    <w:rsid w:val="79186671"/>
    <w:rsid w:val="79197D0A"/>
    <w:rsid w:val="7923ACFB"/>
    <w:rsid w:val="7926FAF0"/>
    <w:rsid w:val="792E506C"/>
    <w:rsid w:val="79432456"/>
    <w:rsid w:val="794353A9"/>
    <w:rsid w:val="79487823"/>
    <w:rsid w:val="794C00BD"/>
    <w:rsid w:val="794CA948"/>
    <w:rsid w:val="794E31EB"/>
    <w:rsid w:val="7950127C"/>
    <w:rsid w:val="7957F663"/>
    <w:rsid w:val="7958F8BD"/>
    <w:rsid w:val="7958FAEE"/>
    <w:rsid w:val="795A686F"/>
    <w:rsid w:val="795B88F2"/>
    <w:rsid w:val="7962DDFB"/>
    <w:rsid w:val="7967D4B5"/>
    <w:rsid w:val="7970202D"/>
    <w:rsid w:val="797589AC"/>
    <w:rsid w:val="797641D9"/>
    <w:rsid w:val="79775A9E"/>
    <w:rsid w:val="79812DFA"/>
    <w:rsid w:val="79865DBC"/>
    <w:rsid w:val="798E3354"/>
    <w:rsid w:val="7996D885"/>
    <w:rsid w:val="79999D0E"/>
    <w:rsid w:val="799AA63C"/>
    <w:rsid w:val="799FC25E"/>
    <w:rsid w:val="79A1EC41"/>
    <w:rsid w:val="79A863C9"/>
    <w:rsid w:val="79ABA002"/>
    <w:rsid w:val="79C49D99"/>
    <w:rsid w:val="79C56A48"/>
    <w:rsid w:val="79D6E2C6"/>
    <w:rsid w:val="79DCEB28"/>
    <w:rsid w:val="79DEA7E2"/>
    <w:rsid w:val="79DF2DBA"/>
    <w:rsid w:val="79E4E2C6"/>
    <w:rsid w:val="79E827C7"/>
    <w:rsid w:val="79EF6A2D"/>
    <w:rsid w:val="79FD59A9"/>
    <w:rsid w:val="7A01BC6C"/>
    <w:rsid w:val="7A0274D6"/>
    <w:rsid w:val="7A0A195A"/>
    <w:rsid w:val="7A1237F0"/>
    <w:rsid w:val="7A1327C2"/>
    <w:rsid w:val="7A13FC54"/>
    <w:rsid w:val="7A188DA2"/>
    <w:rsid w:val="7A386047"/>
    <w:rsid w:val="7A3D6E3C"/>
    <w:rsid w:val="7A402F53"/>
    <w:rsid w:val="7A43C460"/>
    <w:rsid w:val="7A479395"/>
    <w:rsid w:val="7A491375"/>
    <w:rsid w:val="7A4A57F0"/>
    <w:rsid w:val="7A4CD600"/>
    <w:rsid w:val="7A53618D"/>
    <w:rsid w:val="7A574446"/>
    <w:rsid w:val="7A648BAB"/>
    <w:rsid w:val="7A7703B7"/>
    <w:rsid w:val="7A77F534"/>
    <w:rsid w:val="7A7DA3EC"/>
    <w:rsid w:val="7A7E89C3"/>
    <w:rsid w:val="7A7EA843"/>
    <w:rsid w:val="7A7EC03E"/>
    <w:rsid w:val="7A9A33D1"/>
    <w:rsid w:val="7A9BA15A"/>
    <w:rsid w:val="7A9D15F6"/>
    <w:rsid w:val="7AA11205"/>
    <w:rsid w:val="7AC28F6F"/>
    <w:rsid w:val="7AC473CE"/>
    <w:rsid w:val="7AE028C8"/>
    <w:rsid w:val="7AE14D23"/>
    <w:rsid w:val="7AED4209"/>
    <w:rsid w:val="7AF37875"/>
    <w:rsid w:val="7B12FBBC"/>
    <w:rsid w:val="7B1B959A"/>
    <w:rsid w:val="7B1BF15A"/>
    <w:rsid w:val="7B1C1637"/>
    <w:rsid w:val="7B1CE93A"/>
    <w:rsid w:val="7B1F7FE3"/>
    <w:rsid w:val="7B21C0CF"/>
    <w:rsid w:val="7B28C856"/>
    <w:rsid w:val="7B2B9B91"/>
    <w:rsid w:val="7B37A800"/>
    <w:rsid w:val="7B37F195"/>
    <w:rsid w:val="7B3DBCA2"/>
    <w:rsid w:val="7B5E1E42"/>
    <w:rsid w:val="7B65BE8D"/>
    <w:rsid w:val="7B69913F"/>
    <w:rsid w:val="7B69C66E"/>
    <w:rsid w:val="7B7740F1"/>
    <w:rsid w:val="7B7C0DF1"/>
    <w:rsid w:val="7B88E63A"/>
    <w:rsid w:val="7B949EBB"/>
    <w:rsid w:val="7B9C5045"/>
    <w:rsid w:val="7BA12298"/>
    <w:rsid w:val="7BAAD386"/>
    <w:rsid w:val="7BACB07A"/>
    <w:rsid w:val="7BAFB8FD"/>
    <w:rsid w:val="7BB69993"/>
    <w:rsid w:val="7BBD76DB"/>
    <w:rsid w:val="7BBE126D"/>
    <w:rsid w:val="7BBE8CEF"/>
    <w:rsid w:val="7BCCF655"/>
    <w:rsid w:val="7BD8CC8E"/>
    <w:rsid w:val="7BD93E9D"/>
    <w:rsid w:val="7BE25064"/>
    <w:rsid w:val="7BF01B97"/>
    <w:rsid w:val="7BF103C2"/>
    <w:rsid w:val="7BF1B498"/>
    <w:rsid w:val="7BF77A60"/>
    <w:rsid w:val="7BFA513E"/>
    <w:rsid w:val="7BFEABE6"/>
    <w:rsid w:val="7C02D0F1"/>
    <w:rsid w:val="7C03E63B"/>
    <w:rsid w:val="7C08007A"/>
    <w:rsid w:val="7C0A6AFF"/>
    <w:rsid w:val="7C120ADC"/>
    <w:rsid w:val="7C237482"/>
    <w:rsid w:val="7C32398A"/>
    <w:rsid w:val="7C39B897"/>
    <w:rsid w:val="7C3D9846"/>
    <w:rsid w:val="7C406AE5"/>
    <w:rsid w:val="7C408F6E"/>
    <w:rsid w:val="7C456871"/>
    <w:rsid w:val="7C45A3AB"/>
    <w:rsid w:val="7C4FF9A5"/>
    <w:rsid w:val="7C50AD74"/>
    <w:rsid w:val="7C55B587"/>
    <w:rsid w:val="7C678540"/>
    <w:rsid w:val="7C752566"/>
    <w:rsid w:val="7C82C93D"/>
    <w:rsid w:val="7C844BFB"/>
    <w:rsid w:val="7C894C33"/>
    <w:rsid w:val="7C8E25CB"/>
    <w:rsid w:val="7C90D432"/>
    <w:rsid w:val="7C9C5B5E"/>
    <w:rsid w:val="7C9EBAE2"/>
    <w:rsid w:val="7CA34727"/>
    <w:rsid w:val="7CA6DFD8"/>
    <w:rsid w:val="7CA7B314"/>
    <w:rsid w:val="7CA99EFE"/>
    <w:rsid w:val="7CAC79F9"/>
    <w:rsid w:val="7CB6CDE9"/>
    <w:rsid w:val="7CBB123C"/>
    <w:rsid w:val="7CBD36A8"/>
    <w:rsid w:val="7CBE83E7"/>
    <w:rsid w:val="7CC7E996"/>
    <w:rsid w:val="7CCD1C27"/>
    <w:rsid w:val="7CD30003"/>
    <w:rsid w:val="7CDEA25F"/>
    <w:rsid w:val="7CDF86D4"/>
    <w:rsid w:val="7CE9B38B"/>
    <w:rsid w:val="7CF87088"/>
    <w:rsid w:val="7CF8C94B"/>
    <w:rsid w:val="7CFBEAA3"/>
    <w:rsid w:val="7CFD77E3"/>
    <w:rsid w:val="7CFFF94E"/>
    <w:rsid w:val="7D05B5A4"/>
    <w:rsid w:val="7D0DEE0E"/>
    <w:rsid w:val="7D1357E6"/>
    <w:rsid w:val="7D14DF9C"/>
    <w:rsid w:val="7D1B9088"/>
    <w:rsid w:val="7D27A060"/>
    <w:rsid w:val="7D298F71"/>
    <w:rsid w:val="7D2A13C1"/>
    <w:rsid w:val="7D2B4260"/>
    <w:rsid w:val="7D2F3443"/>
    <w:rsid w:val="7D32793E"/>
    <w:rsid w:val="7D36F4A1"/>
    <w:rsid w:val="7D3CDC95"/>
    <w:rsid w:val="7D437823"/>
    <w:rsid w:val="7D47F76E"/>
    <w:rsid w:val="7D4AF817"/>
    <w:rsid w:val="7D4BE020"/>
    <w:rsid w:val="7D50A562"/>
    <w:rsid w:val="7D51D6F7"/>
    <w:rsid w:val="7D5EFFA8"/>
    <w:rsid w:val="7D626947"/>
    <w:rsid w:val="7D69D214"/>
    <w:rsid w:val="7D7F7D50"/>
    <w:rsid w:val="7D840AC9"/>
    <w:rsid w:val="7D8D84F9"/>
    <w:rsid w:val="7DA76802"/>
    <w:rsid w:val="7DAE6A21"/>
    <w:rsid w:val="7DB2CCDB"/>
    <w:rsid w:val="7DB62A85"/>
    <w:rsid w:val="7DB8BF96"/>
    <w:rsid w:val="7DC2EEF0"/>
    <w:rsid w:val="7DC3EB7F"/>
    <w:rsid w:val="7DCA22F9"/>
    <w:rsid w:val="7DCDFE15"/>
    <w:rsid w:val="7DDBD981"/>
    <w:rsid w:val="7DDFD2E0"/>
    <w:rsid w:val="7DE761DB"/>
    <w:rsid w:val="7DFE5A0D"/>
    <w:rsid w:val="7E169579"/>
    <w:rsid w:val="7E23F28C"/>
    <w:rsid w:val="7E24AC3F"/>
    <w:rsid w:val="7E278ABE"/>
    <w:rsid w:val="7E28C1A5"/>
    <w:rsid w:val="7E2A68F3"/>
    <w:rsid w:val="7E37931E"/>
    <w:rsid w:val="7E3D57D2"/>
    <w:rsid w:val="7E48D6CA"/>
    <w:rsid w:val="7E48D7FA"/>
    <w:rsid w:val="7E50F7D0"/>
    <w:rsid w:val="7E66DB7B"/>
    <w:rsid w:val="7E69DBE0"/>
    <w:rsid w:val="7E6C8F29"/>
    <w:rsid w:val="7E6E88F5"/>
    <w:rsid w:val="7E74DD93"/>
    <w:rsid w:val="7E75495D"/>
    <w:rsid w:val="7E7768E7"/>
    <w:rsid w:val="7E783BAC"/>
    <w:rsid w:val="7E8583EC"/>
    <w:rsid w:val="7E862385"/>
    <w:rsid w:val="7E896FC5"/>
    <w:rsid w:val="7E8D46CA"/>
    <w:rsid w:val="7E8E9E7E"/>
    <w:rsid w:val="7E95E796"/>
    <w:rsid w:val="7E969F52"/>
    <w:rsid w:val="7E9BC9AF"/>
    <w:rsid w:val="7E9D5241"/>
    <w:rsid w:val="7E9EDC9B"/>
    <w:rsid w:val="7E9FB60F"/>
    <w:rsid w:val="7EA0696F"/>
    <w:rsid w:val="7EA574DF"/>
    <w:rsid w:val="7EA7366B"/>
    <w:rsid w:val="7EAA9338"/>
    <w:rsid w:val="7EAD3BFF"/>
    <w:rsid w:val="7EBAE038"/>
    <w:rsid w:val="7EC370C1"/>
    <w:rsid w:val="7EC712C1"/>
    <w:rsid w:val="7ECC5221"/>
    <w:rsid w:val="7ED07C75"/>
    <w:rsid w:val="7ED80D1E"/>
    <w:rsid w:val="7ED8C35A"/>
    <w:rsid w:val="7ED9B482"/>
    <w:rsid w:val="7EDE4370"/>
    <w:rsid w:val="7EE832F9"/>
    <w:rsid w:val="7EE9BDCE"/>
    <w:rsid w:val="7EF2BB17"/>
    <w:rsid w:val="7EFC500F"/>
    <w:rsid w:val="7F0A85F3"/>
    <w:rsid w:val="7F0B49C1"/>
    <w:rsid w:val="7F1541A1"/>
    <w:rsid w:val="7F1A477E"/>
    <w:rsid w:val="7F1C8498"/>
    <w:rsid w:val="7F21944B"/>
    <w:rsid w:val="7F25F08A"/>
    <w:rsid w:val="7F31C616"/>
    <w:rsid w:val="7F3C0216"/>
    <w:rsid w:val="7F40C8F7"/>
    <w:rsid w:val="7F40D593"/>
    <w:rsid w:val="7F493AA4"/>
    <w:rsid w:val="7F4D8A45"/>
    <w:rsid w:val="7F50C46E"/>
    <w:rsid w:val="7F56A8CE"/>
    <w:rsid w:val="7F650F2F"/>
    <w:rsid w:val="7F67BD58"/>
    <w:rsid w:val="7F6ABB5C"/>
    <w:rsid w:val="7F72D2C4"/>
    <w:rsid w:val="7F770DB5"/>
    <w:rsid w:val="7F811A74"/>
    <w:rsid w:val="7F853070"/>
    <w:rsid w:val="7F85B4E6"/>
    <w:rsid w:val="7F879DB5"/>
    <w:rsid w:val="7F920B9F"/>
    <w:rsid w:val="7F9D91F0"/>
    <w:rsid w:val="7F9D9AC0"/>
    <w:rsid w:val="7FA6C138"/>
    <w:rsid w:val="7FB265DA"/>
    <w:rsid w:val="7FBE43E8"/>
    <w:rsid w:val="7FBFA3C0"/>
    <w:rsid w:val="7FC0ECF5"/>
    <w:rsid w:val="7FC76AEA"/>
    <w:rsid w:val="7FCE10F0"/>
    <w:rsid w:val="7FCEA0DF"/>
    <w:rsid w:val="7FE4641D"/>
    <w:rsid w:val="7FECBB58"/>
    <w:rsid w:val="7FF2518B"/>
    <w:rsid w:val="7FF2A056"/>
    <w:rsid w:val="7FF326CF"/>
    <w:rsid w:val="7FF93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F985B"/>
  <w15:chartTrackingRefBased/>
  <w15:docId w15:val="{DEB0C589-1695-4D76-BF6A-FC2A42DE4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64CC0901"/>
    <w:pPr>
      <w:spacing w:after="240"/>
    </w:pPr>
    <w:rPr>
      <w:rFonts w:ascii="Avenir Next LT Pro"/>
    </w:rPr>
  </w:style>
  <w:style w:type="paragraph" w:styleId="Heading1">
    <w:name w:val="heading 1"/>
    <w:basedOn w:val="Normal"/>
    <w:next w:val="Normal"/>
    <w:link w:val="Heading1Char"/>
    <w:uiPriority w:val="9"/>
    <w:qFormat/>
    <w:rsid w:val="64CC0901"/>
    <w:pPr>
      <w:keepNext/>
      <w:spacing w:before="480" w:after="80"/>
      <w:outlineLvl w:val="0"/>
    </w:pPr>
    <w:rPr>
      <w:rFonts w:ascii="Walbaum Display"/>
      <w:color w:val="5066DB"/>
      <w:sz w:val="42"/>
      <w:szCs w:val="42"/>
    </w:rPr>
  </w:style>
  <w:style w:type="paragraph" w:styleId="Heading2">
    <w:name w:val="heading 2"/>
    <w:basedOn w:val="Normal"/>
    <w:next w:val="Normal"/>
    <w:link w:val="Heading2Char"/>
    <w:uiPriority w:val="9"/>
    <w:unhideWhenUsed/>
    <w:qFormat/>
    <w:rsid w:val="64CC0901"/>
    <w:pPr>
      <w:keepNext/>
      <w:spacing w:before="240" w:after="80"/>
      <w:outlineLvl w:val="1"/>
    </w:pPr>
    <w:rPr>
      <w:rFonts w:ascii="Walbaum Heading"/>
      <w:color w:val="5066DB"/>
      <w:sz w:val="32"/>
      <w:szCs w:val="32"/>
    </w:rPr>
  </w:style>
  <w:style w:type="paragraph" w:styleId="Heading3">
    <w:name w:val="heading 3"/>
    <w:basedOn w:val="Normal"/>
    <w:next w:val="Normal"/>
    <w:link w:val="Heading3Char"/>
    <w:uiPriority w:val="9"/>
    <w:unhideWhenUsed/>
    <w:qFormat/>
    <w:rsid w:val="64CC0901"/>
    <w:pPr>
      <w:keepNext/>
      <w:spacing w:before="240" w:after="80"/>
      <w:outlineLvl w:val="2"/>
    </w:pPr>
    <w:rPr>
      <w:rFonts w:ascii="Walbaum Heading"/>
      <w:color w:val="5066DB"/>
      <w:sz w:val="30"/>
      <w:szCs w:val="30"/>
    </w:rPr>
  </w:style>
  <w:style w:type="paragraph" w:styleId="Heading4">
    <w:name w:val="heading 4"/>
    <w:basedOn w:val="Normal"/>
    <w:next w:val="Normal"/>
    <w:link w:val="Heading4Char"/>
    <w:uiPriority w:val="9"/>
    <w:unhideWhenUsed/>
    <w:qFormat/>
    <w:rsid w:val="64CC0901"/>
    <w:pPr>
      <w:keepNext/>
      <w:spacing w:before="240" w:after="80"/>
      <w:outlineLvl w:val="3"/>
    </w:pPr>
    <w:rPr>
      <w:rFonts w:ascii="Walbaum Heading"/>
      <w:color w:val="5066DB"/>
      <w:sz w:val="28"/>
      <w:szCs w:val="28"/>
    </w:rPr>
  </w:style>
  <w:style w:type="paragraph" w:styleId="Heading5">
    <w:name w:val="heading 5"/>
    <w:basedOn w:val="Normal"/>
    <w:next w:val="Normal"/>
    <w:link w:val="Heading5Char"/>
    <w:uiPriority w:val="9"/>
    <w:unhideWhenUsed/>
    <w:qFormat/>
    <w:rsid w:val="64CC0901"/>
    <w:pPr>
      <w:keepNext/>
      <w:spacing w:before="240" w:after="80"/>
      <w:outlineLvl w:val="4"/>
    </w:pPr>
    <w:rPr>
      <w:rFonts w:ascii="Walbaum Heading"/>
      <w:color w:val="5066DB"/>
      <w:sz w:val="27"/>
      <w:szCs w:val="27"/>
    </w:rPr>
  </w:style>
  <w:style w:type="paragraph" w:styleId="Heading6">
    <w:name w:val="heading 6"/>
    <w:basedOn w:val="Normal"/>
    <w:next w:val="Normal"/>
    <w:link w:val="Heading6Char"/>
    <w:uiPriority w:val="9"/>
    <w:unhideWhenUsed/>
    <w:qFormat/>
    <w:rsid w:val="64CC0901"/>
    <w:pPr>
      <w:keepNext/>
      <w:spacing w:before="240" w:after="80"/>
      <w:outlineLvl w:val="5"/>
    </w:pPr>
    <w:rPr>
      <w:rFonts w:ascii="Walbaum Heading"/>
      <w:color w:val="5066DB"/>
      <w:sz w:val="26"/>
      <w:szCs w:val="26"/>
    </w:rPr>
  </w:style>
  <w:style w:type="paragraph" w:styleId="Heading7">
    <w:name w:val="heading 7"/>
    <w:basedOn w:val="Normal"/>
    <w:next w:val="Normal"/>
    <w:link w:val="Heading7Char"/>
    <w:uiPriority w:val="9"/>
    <w:unhideWhenUsed/>
    <w:qFormat/>
    <w:rsid w:val="64CC0901"/>
    <w:pPr>
      <w:keepNext/>
      <w:spacing w:before="240" w:after="80"/>
      <w:outlineLvl w:val="6"/>
    </w:pPr>
    <w:rPr>
      <w:rFonts w:ascii="Walbaum Heading"/>
      <w:color w:val="5066DB"/>
      <w:sz w:val="25"/>
      <w:szCs w:val="25"/>
    </w:rPr>
  </w:style>
  <w:style w:type="paragraph" w:styleId="Heading8">
    <w:name w:val="heading 8"/>
    <w:basedOn w:val="Normal"/>
    <w:next w:val="Normal"/>
    <w:link w:val="Heading8Char"/>
    <w:uiPriority w:val="9"/>
    <w:unhideWhenUsed/>
    <w:qFormat/>
    <w:rsid w:val="64CC0901"/>
    <w:pPr>
      <w:keepNext/>
      <w:spacing w:before="240" w:after="80"/>
      <w:outlineLvl w:val="7"/>
    </w:pPr>
    <w:rPr>
      <w:rFonts w:ascii="Walbaum Heading"/>
      <w:color w:val="5066DB"/>
      <w:sz w:val="23"/>
      <w:szCs w:val="23"/>
    </w:rPr>
  </w:style>
  <w:style w:type="paragraph" w:styleId="Heading9">
    <w:name w:val="heading 9"/>
    <w:basedOn w:val="Normal"/>
    <w:next w:val="Normal"/>
    <w:link w:val="Heading9Char"/>
    <w:uiPriority w:val="9"/>
    <w:unhideWhenUsed/>
    <w:qFormat/>
    <w:rsid w:val="64CC0901"/>
    <w:pPr>
      <w:keepNext/>
      <w:spacing w:before="240" w:after="80"/>
      <w:outlineLvl w:val="8"/>
    </w:pPr>
    <w:rPr>
      <w:rFonts w:ascii="Walbaum Heading"/>
      <w:color w:val="5066D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64CC0901"/>
    <w:pPr>
      <w:spacing w:after="160"/>
    </w:pPr>
    <w:rPr>
      <w:rFonts w:ascii="Walbaum Display Light"/>
      <w:color w:val="262626" w:themeColor="text1" w:themeTint="D9"/>
      <w:sz w:val="76"/>
      <w:szCs w:val="76"/>
    </w:rPr>
  </w:style>
  <w:style w:type="paragraph" w:styleId="Subtitle">
    <w:name w:val="Subtitle"/>
    <w:basedOn w:val="Normal"/>
    <w:next w:val="Normal"/>
    <w:link w:val="SubtitleChar"/>
    <w:uiPriority w:val="11"/>
    <w:qFormat/>
    <w:rsid w:val="64CC0901"/>
    <w:pPr>
      <w:spacing w:after="480"/>
    </w:pPr>
    <w:rPr>
      <w:rFonts w:ascii="Walbaum Display Light"/>
      <w:i/>
      <w:iCs/>
      <w:color w:val="5066DB"/>
      <w:sz w:val="48"/>
      <w:szCs w:val="48"/>
    </w:rPr>
  </w:style>
  <w:style w:type="paragraph" w:styleId="Quote">
    <w:name w:val="Quote"/>
    <w:basedOn w:val="Normal"/>
    <w:next w:val="Normal"/>
    <w:link w:val="QuoteChar"/>
    <w:uiPriority w:val="29"/>
    <w:qFormat/>
    <w:rsid w:val="64CC0901"/>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4CC0901"/>
    <w:pPr>
      <w:spacing w:before="360" w:after="360"/>
      <w:ind w:left="864" w:right="864"/>
      <w:jc w:val="center"/>
    </w:pPr>
    <w:rPr>
      <w:i/>
      <w:iCs/>
      <w:color w:val="4472C4" w:themeColor="accent1"/>
    </w:rPr>
  </w:style>
  <w:style w:type="paragraph" w:styleId="ListParagraph">
    <w:name w:val="List Paragraph"/>
    <w:basedOn w:val="Normal"/>
    <w:uiPriority w:val="34"/>
    <w:qFormat/>
    <w:rsid w:val="64CC0901"/>
    <w:pPr>
      <w:ind w:hanging="360"/>
      <w:contextualSpacing/>
    </w:pPr>
  </w:style>
  <w:style w:type="character" w:styleId="Heading1Char" w:customStyle="1">
    <w:name w:val="Heading 1 Char"/>
    <w:basedOn w:val="DefaultParagraphFont"/>
    <w:link w:val="Heading1"/>
    <w:uiPriority w:val="9"/>
    <w:rsid w:val="64CC0901"/>
    <w:rPr>
      <w:rFonts w:ascii="Walbaum Display"/>
      <w:b w:val="0"/>
      <w:bCs w:val="0"/>
      <w:i w:val="0"/>
      <w:iCs w:val="0"/>
      <w:color w:val="5066DB"/>
      <w:sz w:val="42"/>
      <w:szCs w:val="42"/>
      <w:u w:val="none"/>
    </w:rPr>
  </w:style>
  <w:style w:type="character" w:styleId="Heading2Char" w:customStyle="1">
    <w:name w:val="Heading 2 Char"/>
    <w:basedOn w:val="DefaultParagraphFont"/>
    <w:link w:val="Heading2"/>
    <w:uiPriority w:val="9"/>
    <w:rsid w:val="64CC0901"/>
    <w:rPr>
      <w:rFonts w:ascii="Walbaum Heading"/>
      <w:b w:val="0"/>
      <w:bCs w:val="0"/>
      <w:i w:val="0"/>
      <w:iCs w:val="0"/>
      <w:color w:val="5066DB"/>
      <w:sz w:val="32"/>
      <w:szCs w:val="32"/>
      <w:u w:val="none"/>
    </w:rPr>
  </w:style>
  <w:style w:type="character" w:styleId="Heading3Char" w:customStyle="1">
    <w:name w:val="Heading 3 Char"/>
    <w:basedOn w:val="DefaultParagraphFont"/>
    <w:link w:val="Heading3"/>
    <w:uiPriority w:val="9"/>
    <w:rsid w:val="64CC0901"/>
    <w:rPr>
      <w:rFonts w:ascii="Walbaum Heading"/>
      <w:b w:val="0"/>
      <w:bCs w:val="0"/>
      <w:i w:val="0"/>
      <w:iCs w:val="0"/>
      <w:color w:val="5066DB"/>
      <w:sz w:val="30"/>
      <w:szCs w:val="30"/>
      <w:u w:val="none"/>
    </w:rPr>
  </w:style>
  <w:style w:type="character" w:styleId="Heading4Char" w:customStyle="1">
    <w:name w:val="Heading 4 Char"/>
    <w:basedOn w:val="DefaultParagraphFont"/>
    <w:link w:val="Heading4"/>
    <w:uiPriority w:val="9"/>
    <w:rsid w:val="64CC0901"/>
    <w:rPr>
      <w:rFonts w:ascii="Walbaum Heading"/>
      <w:b w:val="0"/>
      <w:bCs w:val="0"/>
      <w:i w:val="0"/>
      <w:iCs w:val="0"/>
      <w:color w:val="5066DB"/>
      <w:sz w:val="28"/>
      <w:szCs w:val="28"/>
      <w:u w:val="none"/>
    </w:rPr>
  </w:style>
  <w:style w:type="character" w:styleId="Heading5Char" w:customStyle="1">
    <w:name w:val="Heading 5 Char"/>
    <w:basedOn w:val="DefaultParagraphFont"/>
    <w:link w:val="Heading5"/>
    <w:uiPriority w:val="9"/>
    <w:rsid w:val="64CC0901"/>
    <w:rPr>
      <w:rFonts w:ascii="Walbaum Heading"/>
      <w:b w:val="0"/>
      <w:bCs w:val="0"/>
      <w:i w:val="0"/>
      <w:iCs w:val="0"/>
      <w:color w:val="5066DB"/>
      <w:sz w:val="27"/>
      <w:szCs w:val="27"/>
      <w:u w:val="none"/>
    </w:rPr>
  </w:style>
  <w:style w:type="character" w:styleId="Heading6Char" w:customStyle="1">
    <w:name w:val="Heading 6 Char"/>
    <w:basedOn w:val="DefaultParagraphFont"/>
    <w:link w:val="Heading6"/>
    <w:uiPriority w:val="9"/>
    <w:rsid w:val="64CC0901"/>
    <w:rPr>
      <w:rFonts w:ascii="Walbaum Heading"/>
      <w:b w:val="0"/>
      <w:bCs w:val="0"/>
      <w:i w:val="0"/>
      <w:iCs w:val="0"/>
      <w:color w:val="5066DB"/>
      <w:sz w:val="26"/>
      <w:szCs w:val="26"/>
      <w:u w:val="none"/>
    </w:rPr>
  </w:style>
  <w:style w:type="character" w:styleId="Heading7Char" w:customStyle="1">
    <w:name w:val="Heading 7 Char"/>
    <w:basedOn w:val="DefaultParagraphFont"/>
    <w:link w:val="Heading7"/>
    <w:uiPriority w:val="9"/>
    <w:rsid w:val="64CC0901"/>
    <w:rPr>
      <w:rFonts w:ascii="Walbaum Heading"/>
      <w:b w:val="0"/>
      <w:bCs w:val="0"/>
      <w:i w:val="0"/>
      <w:iCs w:val="0"/>
      <w:color w:val="5066DB"/>
      <w:sz w:val="25"/>
      <w:szCs w:val="25"/>
      <w:u w:val="none"/>
    </w:rPr>
  </w:style>
  <w:style w:type="character" w:styleId="Heading8Char" w:customStyle="1">
    <w:name w:val="Heading 8 Char"/>
    <w:basedOn w:val="DefaultParagraphFont"/>
    <w:link w:val="Heading8"/>
    <w:uiPriority w:val="9"/>
    <w:rsid w:val="64CC0901"/>
    <w:rPr>
      <w:rFonts w:ascii="Walbaum Heading"/>
      <w:b w:val="0"/>
      <w:bCs w:val="0"/>
      <w:i w:val="0"/>
      <w:iCs w:val="0"/>
      <w:color w:val="5066DB"/>
      <w:sz w:val="23"/>
      <w:szCs w:val="23"/>
      <w:u w:val="none"/>
    </w:rPr>
  </w:style>
  <w:style w:type="character" w:styleId="Heading9Char" w:customStyle="1">
    <w:name w:val="Heading 9 Char"/>
    <w:basedOn w:val="DefaultParagraphFont"/>
    <w:link w:val="Heading9"/>
    <w:uiPriority w:val="9"/>
    <w:rsid w:val="64CC0901"/>
    <w:rPr>
      <w:rFonts w:ascii="Walbaum Heading"/>
      <w:b w:val="0"/>
      <w:bCs w:val="0"/>
      <w:i w:val="0"/>
      <w:iCs w:val="0"/>
      <w:color w:val="5066DB"/>
      <w:sz w:val="22"/>
      <w:szCs w:val="22"/>
      <w:u w:val="none"/>
    </w:rPr>
  </w:style>
  <w:style w:type="character" w:styleId="TitleChar" w:customStyle="1">
    <w:name w:val="Title Char"/>
    <w:basedOn w:val="DefaultParagraphFont"/>
    <w:link w:val="Title"/>
    <w:uiPriority w:val="10"/>
    <w:rsid w:val="64CC0901"/>
    <w:rPr>
      <w:rFonts w:ascii="Walbaum Display Light"/>
      <w:b w:val="0"/>
      <w:bCs w:val="0"/>
      <w:i w:val="0"/>
      <w:iCs w:val="0"/>
      <w:color w:val="262626" w:themeColor="text1" w:themeTint="D9"/>
      <w:sz w:val="76"/>
      <w:szCs w:val="76"/>
      <w:u w:val="none"/>
    </w:rPr>
  </w:style>
  <w:style w:type="character" w:styleId="SubtitleChar" w:customStyle="1">
    <w:name w:val="Subtitle Char"/>
    <w:basedOn w:val="DefaultParagraphFont"/>
    <w:link w:val="Subtitle"/>
    <w:uiPriority w:val="11"/>
    <w:rsid w:val="64CC0901"/>
    <w:rPr>
      <w:rFonts w:ascii="Walbaum Display Light"/>
      <w:b w:val="0"/>
      <w:bCs w:val="0"/>
      <w:i/>
      <w:iCs/>
      <w:color w:val="5066DB"/>
      <w:sz w:val="48"/>
      <w:szCs w:val="48"/>
      <w:u w:val="none"/>
    </w:rPr>
  </w:style>
  <w:style w:type="character" w:styleId="QuoteChar" w:customStyle="1">
    <w:name w:val="Quote Char"/>
    <w:basedOn w:val="DefaultParagraphFont"/>
    <w:link w:val="Quote"/>
    <w:uiPriority w:val="29"/>
    <w:rsid w:val="64CC0901"/>
    <w:rPr>
      <w:rFonts w:ascii="Avenir Next LT Pro"/>
      <w:b w:val="0"/>
      <w:bCs w:val="0"/>
      <w:i/>
      <w:iCs/>
      <w:color w:val="404040" w:themeColor="text1" w:themeTint="BF"/>
      <w:sz w:val="22"/>
      <w:szCs w:val="22"/>
      <w:u w:val="none"/>
    </w:rPr>
  </w:style>
  <w:style w:type="character" w:styleId="IntenseQuoteChar" w:customStyle="1">
    <w:name w:val="Intense Quote Char"/>
    <w:basedOn w:val="DefaultParagraphFont"/>
    <w:link w:val="IntenseQuote"/>
    <w:uiPriority w:val="30"/>
    <w:rsid w:val="64CC0901"/>
    <w:rPr>
      <w:rFonts w:ascii="Avenir Next LT Pro"/>
      <w:b w:val="0"/>
      <w:bCs w:val="0"/>
      <w:i/>
      <w:iCs/>
      <w:color w:val="4472C4" w:themeColor="accent1"/>
      <w:sz w:val="22"/>
      <w:szCs w:val="22"/>
      <w:u w:val="none"/>
    </w:rPr>
  </w:style>
  <w:style w:type="paragraph" w:styleId="TOC1">
    <w:name w:val="toc 1"/>
    <w:basedOn w:val="Normal"/>
    <w:next w:val="Normal"/>
    <w:uiPriority w:val="39"/>
    <w:unhideWhenUsed/>
    <w:rsid w:val="64CC0901"/>
    <w:pPr>
      <w:spacing w:after="100"/>
    </w:pPr>
  </w:style>
  <w:style w:type="paragraph" w:styleId="TOC2">
    <w:name w:val="toc 2"/>
    <w:basedOn w:val="Normal"/>
    <w:next w:val="Normal"/>
    <w:uiPriority w:val="39"/>
    <w:unhideWhenUsed/>
    <w:rsid w:val="64CC0901"/>
    <w:pPr>
      <w:spacing w:after="100"/>
      <w:ind w:left="220"/>
    </w:pPr>
  </w:style>
  <w:style w:type="paragraph" w:styleId="TOC3">
    <w:name w:val="toc 3"/>
    <w:basedOn w:val="Normal"/>
    <w:next w:val="Normal"/>
    <w:uiPriority w:val="39"/>
    <w:unhideWhenUsed/>
    <w:rsid w:val="64CC0901"/>
    <w:pPr>
      <w:spacing w:after="100"/>
      <w:ind w:left="440"/>
    </w:pPr>
  </w:style>
  <w:style w:type="paragraph" w:styleId="TOC4">
    <w:name w:val="toc 4"/>
    <w:basedOn w:val="Normal"/>
    <w:next w:val="Normal"/>
    <w:uiPriority w:val="39"/>
    <w:unhideWhenUsed/>
    <w:rsid w:val="64CC0901"/>
    <w:pPr>
      <w:spacing w:after="100"/>
      <w:ind w:left="660"/>
    </w:pPr>
  </w:style>
  <w:style w:type="paragraph" w:styleId="TOC5">
    <w:name w:val="toc 5"/>
    <w:basedOn w:val="Normal"/>
    <w:next w:val="Normal"/>
    <w:uiPriority w:val="39"/>
    <w:unhideWhenUsed/>
    <w:rsid w:val="64CC0901"/>
    <w:pPr>
      <w:spacing w:after="100"/>
      <w:ind w:left="880"/>
    </w:pPr>
  </w:style>
  <w:style w:type="paragraph" w:styleId="TOC6">
    <w:name w:val="toc 6"/>
    <w:basedOn w:val="Normal"/>
    <w:next w:val="Normal"/>
    <w:uiPriority w:val="39"/>
    <w:unhideWhenUsed/>
    <w:rsid w:val="64CC0901"/>
    <w:pPr>
      <w:spacing w:after="100"/>
      <w:ind w:left="1100"/>
    </w:pPr>
  </w:style>
  <w:style w:type="paragraph" w:styleId="TOC7">
    <w:name w:val="toc 7"/>
    <w:basedOn w:val="Normal"/>
    <w:next w:val="Normal"/>
    <w:uiPriority w:val="39"/>
    <w:unhideWhenUsed/>
    <w:rsid w:val="64CC0901"/>
    <w:pPr>
      <w:spacing w:after="100"/>
      <w:ind w:left="1320"/>
    </w:pPr>
  </w:style>
  <w:style w:type="paragraph" w:styleId="TOC8">
    <w:name w:val="toc 8"/>
    <w:basedOn w:val="Normal"/>
    <w:next w:val="Normal"/>
    <w:uiPriority w:val="39"/>
    <w:unhideWhenUsed/>
    <w:rsid w:val="64CC0901"/>
    <w:pPr>
      <w:spacing w:after="100"/>
      <w:ind w:left="1540"/>
    </w:pPr>
  </w:style>
  <w:style w:type="paragraph" w:styleId="TOC9">
    <w:name w:val="toc 9"/>
    <w:basedOn w:val="Normal"/>
    <w:next w:val="Normal"/>
    <w:uiPriority w:val="39"/>
    <w:unhideWhenUsed/>
    <w:rsid w:val="64CC0901"/>
    <w:pPr>
      <w:spacing w:after="100"/>
      <w:ind w:left="1760"/>
    </w:pPr>
  </w:style>
  <w:style w:type="paragraph" w:styleId="EndnoteText">
    <w:name w:val="endnote text"/>
    <w:basedOn w:val="Normal"/>
    <w:link w:val="EndnoteTextChar"/>
    <w:uiPriority w:val="99"/>
    <w:semiHidden/>
    <w:unhideWhenUsed/>
    <w:rsid w:val="64CC0901"/>
    <w:rPr>
      <w:sz w:val="20"/>
      <w:szCs w:val="20"/>
    </w:rPr>
  </w:style>
  <w:style w:type="character" w:styleId="EndnoteTextChar" w:customStyle="1">
    <w:name w:val="Endnote Text Char"/>
    <w:basedOn w:val="DefaultParagraphFont"/>
    <w:link w:val="EndnoteText"/>
    <w:uiPriority w:val="99"/>
    <w:semiHidden/>
    <w:rsid w:val="64CC0901"/>
    <w:rPr>
      <w:rFonts w:ascii="Avenir Next LT Pro"/>
      <w:b w:val="0"/>
      <w:bCs w:val="0"/>
      <w:i w:val="0"/>
      <w:iCs w:val="0"/>
      <w:color w:val="auto"/>
      <w:sz w:val="20"/>
      <w:szCs w:val="20"/>
      <w:u w:val="none"/>
    </w:rPr>
  </w:style>
  <w:style w:type="paragraph" w:styleId="Footer">
    <w:name w:val="footer"/>
    <w:basedOn w:val="Normal"/>
    <w:link w:val="FooterChar"/>
    <w:uiPriority w:val="99"/>
    <w:unhideWhenUsed/>
    <w:rsid w:val="64CC0901"/>
    <w:pPr>
      <w:tabs>
        <w:tab w:val="center" w:pos="4680"/>
        <w:tab w:val="right" w:pos="9360"/>
      </w:tabs>
    </w:pPr>
  </w:style>
  <w:style w:type="character" w:styleId="FooterChar" w:customStyle="1">
    <w:name w:val="Footer Char"/>
    <w:basedOn w:val="DefaultParagraphFont"/>
    <w:link w:val="Footer"/>
    <w:uiPriority w:val="99"/>
    <w:rsid w:val="64CC0901"/>
    <w:rPr>
      <w:rFonts w:ascii="Avenir Next LT Pro"/>
      <w:b w:val="0"/>
      <w:bCs w:val="0"/>
      <w:i w:val="0"/>
      <w:iCs w:val="0"/>
      <w:color w:val="auto"/>
      <w:sz w:val="22"/>
      <w:szCs w:val="22"/>
      <w:u w:val="none"/>
    </w:rPr>
  </w:style>
  <w:style w:type="paragraph" w:styleId="FootnoteText">
    <w:name w:val="footnote text"/>
    <w:basedOn w:val="Normal"/>
    <w:link w:val="FootnoteTextChar"/>
    <w:uiPriority w:val="99"/>
    <w:semiHidden/>
    <w:unhideWhenUsed/>
    <w:rsid w:val="64CC0901"/>
    <w:rPr>
      <w:sz w:val="20"/>
      <w:szCs w:val="20"/>
    </w:rPr>
  </w:style>
  <w:style w:type="character" w:styleId="FootnoteTextChar" w:customStyle="1">
    <w:name w:val="Footnote Text Char"/>
    <w:basedOn w:val="DefaultParagraphFont"/>
    <w:link w:val="FootnoteText"/>
    <w:uiPriority w:val="99"/>
    <w:semiHidden/>
    <w:rsid w:val="64CC0901"/>
    <w:rPr>
      <w:rFonts w:ascii="Avenir Next LT Pro"/>
      <w:b w:val="0"/>
      <w:bCs w:val="0"/>
      <w:i w:val="0"/>
      <w:iCs w:val="0"/>
      <w:color w:val="auto"/>
      <w:sz w:val="20"/>
      <w:szCs w:val="20"/>
      <w:u w:val="none"/>
    </w:rPr>
  </w:style>
  <w:style w:type="paragraph" w:styleId="Header">
    <w:name w:val="header"/>
    <w:basedOn w:val="Normal"/>
    <w:link w:val="HeaderChar"/>
    <w:uiPriority w:val="99"/>
    <w:unhideWhenUsed/>
    <w:rsid w:val="64CC0901"/>
    <w:pPr>
      <w:tabs>
        <w:tab w:val="center" w:pos="4680"/>
        <w:tab w:val="right" w:pos="9360"/>
      </w:tabs>
    </w:pPr>
  </w:style>
  <w:style w:type="character" w:styleId="HeaderChar" w:customStyle="1">
    <w:name w:val="Header Char"/>
    <w:basedOn w:val="DefaultParagraphFont"/>
    <w:link w:val="Header"/>
    <w:uiPriority w:val="99"/>
    <w:rsid w:val="64CC0901"/>
    <w:rPr>
      <w:rFonts w:ascii="Avenir Next LT Pro"/>
      <w:b w:val="0"/>
      <w:bCs w:val="0"/>
      <w:i w:val="0"/>
      <w:iCs w:val="0"/>
      <w:color w:val="auto"/>
      <w:sz w:val="22"/>
      <w:szCs w:val="22"/>
      <w:u w:val="none"/>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63.png" Id="rId117" /><Relationship Type="http://schemas.openxmlformats.org/officeDocument/2006/relationships/image" Target="media/image15.png" Id="rId21" /><Relationship Type="http://schemas.openxmlformats.org/officeDocument/2006/relationships/image" Target="media/image84.png" Id="rId138" /><Relationship Type="http://schemas.openxmlformats.org/officeDocument/2006/relationships/image" Target="media/image5.png" Id="rId11" /><Relationship Type="http://schemas.openxmlformats.org/officeDocument/2006/relationships/image" Target="media/image20.png" Id="rId74" /><Relationship Type="http://schemas.openxmlformats.org/officeDocument/2006/relationships/image" Target="media/image74.png" Id="rId128" /><Relationship Type="http://schemas.openxmlformats.org/officeDocument/2006/relationships/header" Target="header2.xml" Id="rId149" /><Relationship Type="http://schemas.openxmlformats.org/officeDocument/2006/relationships/footnotes" Target="footnotes.xml" Id="rId5" /><Relationship Type="http://schemas.openxmlformats.org/officeDocument/2006/relationships/image" Target="media/image59.png" Id="rId113" /><Relationship Type="http://schemas.openxmlformats.org/officeDocument/2006/relationships/image" Target="media/image64.png" Id="rId118" /><Relationship Type="http://schemas.openxmlformats.org/officeDocument/2006/relationships/image" Target="media/image80.png" Id="rId134" /><Relationship Type="http://schemas.openxmlformats.org/officeDocument/2006/relationships/image" Target="media/image85.png" Id="rId139" /><Relationship Type="http://schemas.openxmlformats.org/officeDocument/2006/relationships/footer" Target="footer2.xml" Id="rId150" /><Relationship Type="http://schemas.openxmlformats.org/officeDocument/2006/relationships/image" Target="media/image6.png" Id="rId12" /><Relationship Type="http://schemas.openxmlformats.org/officeDocument/2006/relationships/image" Target="media/image70.png" Id="rId124" /><Relationship Type="http://schemas.openxmlformats.org/officeDocument/2006/relationships/image" Target="media/image75.png" Id="rId129" /><Relationship Type="http://schemas.openxmlformats.org/officeDocument/2006/relationships/image" Target="media/image21.png" Id="rId75" /><Relationship Type="http://schemas.openxmlformats.org/officeDocument/2006/relationships/image" Target="media/image86.png" Id="rId140" /><Relationship Type="http://schemas.openxmlformats.org/officeDocument/2006/relationships/image" Target="media/image91.png" Id="rId145"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60.png" Id="rId114" /><Relationship Type="http://schemas.openxmlformats.org/officeDocument/2006/relationships/image" Target="media/image65.png" Id="rId119" /><Relationship Type="http://schemas.openxmlformats.org/officeDocument/2006/relationships/image" Target="media/image76.png" Id="rId130" /><Relationship Type="http://schemas.openxmlformats.org/officeDocument/2006/relationships/image" Target="media/image81.png" Id="rId135" /><Relationship Type="http://schemas.openxmlformats.org/officeDocument/2006/relationships/fontTable" Target="fontTable.xml" Id="rId151" /><Relationship Type="http://schemas.openxmlformats.org/officeDocument/2006/relationships/image" Target="media/image7.png" Id="rId13" /><Relationship Type="http://schemas.openxmlformats.org/officeDocument/2006/relationships/image" Target="media/image12.png" Id="rId18" /><Relationship Type="http://schemas.openxmlformats.org/officeDocument/2006/relationships/image" Target="media/image66.png" Id="rId120" /><Relationship Type="http://schemas.openxmlformats.org/officeDocument/2006/relationships/image" Target="media/image71.png" Id="rId125" /><Relationship Type="http://schemas.openxmlformats.org/officeDocument/2006/relationships/image" Target="media/image87.png" Id="rId141" /><Relationship Type="http://schemas.openxmlformats.org/officeDocument/2006/relationships/image" Target="media/image92.png" Id="rId146" /><Relationship Type="http://schemas.openxmlformats.org/officeDocument/2006/relationships/image" Target="media/image17.png" Id="rId71" /><Relationship Type="http://schemas.openxmlformats.org/officeDocument/2006/relationships/styles" Target="styles.xml" Id="rId2" /><Relationship Type="http://schemas.openxmlformats.org/officeDocument/2006/relationships/image" Target="media/image61.png" Id="rId115" /><Relationship Type="http://schemas.openxmlformats.org/officeDocument/2006/relationships/image" Target="media/image77.png" Id="rId131" /><Relationship Type="http://schemas.openxmlformats.org/officeDocument/2006/relationships/image" Target="media/image82.png" Id="rId136" /><Relationship Type="http://schemas.openxmlformats.org/officeDocument/2006/relationships/theme" Target="theme/theme1.xml" Id="rId152" /><Relationship Type="http://schemas.openxmlformats.org/officeDocument/2006/relationships/image" Target="media/image13.png" Id="rId19" /><Relationship Type="http://schemas.openxmlformats.org/officeDocument/2006/relationships/image" Target="media/image8.png" Id="rId14" /><Relationship Type="http://schemas.openxmlformats.org/officeDocument/2006/relationships/image" Target="media/image72.png" Id="rId126" /><Relationship Type="http://schemas.openxmlformats.org/officeDocument/2006/relationships/header" Target="header1.xml" Id="rId147" /><Relationship Type="http://schemas.openxmlformats.org/officeDocument/2006/relationships/image" Target="media/image67.png" Id="rId121" /><Relationship Type="http://schemas.openxmlformats.org/officeDocument/2006/relationships/image" Target="media/image88.png" Id="rId142" /><Relationship Type="http://schemas.openxmlformats.org/officeDocument/2006/relationships/settings" Target="settings.xml" Id="rId3" /><Relationship Type="http://schemas.openxmlformats.org/officeDocument/2006/relationships/image" Target="media/image62.png" Id="rId116" /><Relationship Type="http://schemas.openxmlformats.org/officeDocument/2006/relationships/image" Target="media/image83.png" Id="rId137" /><Relationship Type="http://schemas.openxmlformats.org/officeDocument/2006/relationships/image" Target="media/image14.png" Id="rId20" /><Relationship Type="http://schemas.openxmlformats.org/officeDocument/2006/relationships/image" Target="media/image78.png" Id="rId132" /><Relationship Type="http://schemas.microsoft.com/office/2020/10/relationships/intelligence" Target="intelligence2.xml" Id="rId153" /><Relationship Type="http://schemas.openxmlformats.org/officeDocument/2006/relationships/image" Target="media/image9.png" Id="rId15" /><Relationship Type="http://schemas.openxmlformats.org/officeDocument/2006/relationships/image" Target="media/image73.png" Id="rId127" /><Relationship Type="http://schemas.openxmlformats.org/officeDocument/2006/relationships/image" Target="media/image68.png" Id="rId122" /><Relationship Type="http://schemas.openxmlformats.org/officeDocument/2006/relationships/image" Target="media/image89.png" Id="rId143" /><Relationship Type="http://schemas.openxmlformats.org/officeDocument/2006/relationships/footer" Target="footer1.xml" Id="rId148"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58.png" Id="rId112" /><Relationship Type="http://schemas.openxmlformats.org/officeDocument/2006/relationships/image" Target="media/image79.png" Id="rId133" /><Relationship Type="http://schemas.openxmlformats.org/officeDocument/2006/relationships/image" Target="media/image69.png" Id="rId123" /><Relationship Type="http://schemas.openxmlformats.org/officeDocument/2006/relationships/image" Target="media/image90.png" Id="rId144" /><Relationship Type="http://schemas.openxmlformats.org/officeDocument/2006/relationships/image" Target="/media/image5d.png" Id="Rb6d6e36bdaeb47c5" /><Relationship Type="http://schemas.openxmlformats.org/officeDocument/2006/relationships/image" Target="/media/image5e.png" Id="R1c0327ae143a4016" /><Relationship Type="http://schemas.openxmlformats.org/officeDocument/2006/relationships/image" Target="/media/image5f.png" Id="R5384dbcdd62f49fc" /><Relationship Type="http://schemas.openxmlformats.org/officeDocument/2006/relationships/image" Target="/media/image60.png" Id="R82d88e8033fd4736" /><Relationship Type="http://schemas.openxmlformats.org/officeDocument/2006/relationships/image" Target="/media/image61.png" Id="Rf9d4e72de3cd489a" /><Relationship Type="http://schemas.openxmlformats.org/officeDocument/2006/relationships/image" Target="/media/image62.png" Id="Rbbce6b97040a4fc4" /><Relationship Type="http://schemas.openxmlformats.org/officeDocument/2006/relationships/hyperlink" Target="https://doi.org/10.2752/175303711X13159027359764" TargetMode="External" Id="R54c1c8d2cbc843e8" /><Relationship Type="http://schemas.openxmlformats.org/officeDocument/2006/relationships/hyperlink" Target="https://www.ncbi.nlm.nih.gov/books/NBK448073/" TargetMode="External" Id="R40ac952cecb845c1" /><Relationship Type="http://schemas.openxmlformats.org/officeDocument/2006/relationships/hyperlink" Target="https://doi.org/10.1111/j.1540-5931.2006.00328.x" TargetMode="External" Id="Re36d664390ec45b2" /><Relationship Type="http://schemas.openxmlformats.org/officeDocument/2006/relationships/hyperlink" Target="https://doi.org/10.1111/medu.14380" TargetMode="External" Id="R9d02bb62eb0849e1" /><Relationship Type="http://schemas.openxmlformats.org/officeDocument/2006/relationships/hyperlink" Target="https://www.bbc.co.uk/news/world-us-canada-47474996" TargetMode="External" Id="R65b5e992111f40ab" /><Relationship Type="http://schemas.openxmlformats.org/officeDocument/2006/relationships/hyperlink" Target="https://www.emerald.com/insight/content/doi/10.1108/QROM-06-2017-1538/full/html" TargetMode="External" Id="Rb677ae6776394412" /><Relationship Type="http://schemas.openxmlformats.org/officeDocument/2006/relationships/hyperlink" Target="https://www.thedailybeast.com/as-coronavirus-rages-true-crime-tv-shows-provide-a-strange-and-popular-comfort" TargetMode="External" Id="R6a18a0d5916c4954" /><Relationship Type="http://schemas.openxmlformats.org/officeDocument/2006/relationships/hyperlink" Target="https://eu.columbiatribune.com/story/opinion/columns/2021/06/04/true-crime-enthusiasm-dark-obsession-hobby-miller-column/7513828002/" TargetMode="External" Id="Rdc6c62b668eb429d" /><Relationship Type="http://schemas.openxmlformats.org/officeDocument/2006/relationships/hyperlink" Target="https://mashable.com/article/jeffrey-dahmer-netflix-true-crime-ethics" TargetMode="External" Id="R702888701b184bbf" /><Relationship Type="http://schemas.openxmlformats.org/officeDocument/2006/relationships/hyperlink" Target="https://pubmed.ncbi.nlm.nih.gov/11809125/" TargetMode="External" Id="R80032205f9484689" /><Relationship Type="http://schemas.openxmlformats.org/officeDocument/2006/relationships/hyperlink" Target="https://www.independent.co.uk/news/world/americas/true-crime-serial-killer-podcast-documentary-b2138182.html" TargetMode="External" Id="R4d64643672344dea" /><Relationship Type="http://schemas.openxmlformats.org/officeDocument/2006/relationships/hyperlink" Target="https://eprints.glos.ac.uk/6781/" TargetMode="External" Id="R0f398407fbee4a78" /><Relationship Type="http://schemas.openxmlformats.org/officeDocument/2006/relationships/hyperlink" Target="https://doi.org/10.1080/14680777.2019.1609198" TargetMode="External" Id="R94a34b652d4f42f1" /><Relationship Type="http://schemas.openxmlformats.org/officeDocument/2006/relationships/hyperlink" Target="https://www.magellantv.com/articles/research-reveals-why-women-love-true-crime" TargetMode="External" Id="Ra20c4cc5346347b3" /><Relationship Type="http://schemas.openxmlformats.org/officeDocument/2006/relationships/hyperlink" Target="https://www.proquest.com/docview/1321578881?OpenUrlRefId=info:xri/sid:primo&amp;accountid=130472" TargetMode="External" Id="Rab30ecbdca574833" /><Relationship Type="http://schemas.openxmlformats.org/officeDocument/2006/relationships/hyperlink" Target="https://www.theguardian.com/film/2022/sep/30/depp-heard-trial-movie-hot-take" TargetMode="External" Id="Rce9a0f55f5a74751" /><Relationship Type="http://schemas.openxmlformats.org/officeDocument/2006/relationships/hyperlink" Target="https://www.ncbi.nlm.nih.gov/pmc/articles/PMC2704015/" TargetMode="External" Id="Radbf06031e5e4c19" /><Relationship Type="http://schemas.openxmlformats.org/officeDocument/2006/relationships/hyperlink" Target="https://www.nationalgeographic.com/science/article/how-horror-movies-can-help-overcome-trauma-and-relieve-stress" TargetMode="External" Id="R9fd1f7f57df34377" /><Relationship Type="http://schemas.openxmlformats.org/officeDocument/2006/relationships/hyperlink" Target="https://digital.library.txstate.edu/handle/10877/15969" TargetMode="External" Id="R8e44855784974545" /><Relationship Type="http://schemas.openxmlformats.org/officeDocument/2006/relationships/hyperlink" Target="https://www.tandfonline.com/doi/abs/10.1080/0142159X.2020.1755030" TargetMode="External" Id="R25d330903a3e47bd" /><Relationship Type="http://schemas.openxmlformats.org/officeDocument/2006/relationships/hyperlink" Target="https://greatist.com/health/is-true-crime-unhealthy" TargetMode="External" Id="R67d27ef5d4e74047" /><Relationship Type="http://schemas.openxmlformats.org/officeDocument/2006/relationships/hyperlink" Target="https://link.springer.com/article/10.1007/s12144-020-01260-8" TargetMode="External" Id="R59d9df6a106c4ba0" /><Relationship Type="http://schemas.openxmlformats.org/officeDocument/2006/relationships/hyperlink" Target="https://link.springer.com/article/10.1057/sj.2014.9" TargetMode="External" Id="R8919e12ee5364bda" /><Relationship Type="http://schemas.openxmlformats.org/officeDocument/2006/relationships/hyperlink" Target="https://www.abc.net.au/news/2019-02-01/ted-bundy-why-the-serial-killer-attracted-female-fans/10763676" TargetMode="External" Id="Rb43cdd487e614c51" /><Relationship Type="http://schemas.openxmlformats.org/officeDocument/2006/relationships/hyperlink" Target="https://www.independent.co.uk/news/world/americas/serial-podcast-adnan-syed-sarah-koenig-b2200372.html" TargetMode="External" Id="R7302e317273b4db2" /><Relationship Type="http://schemas.openxmlformats.org/officeDocument/2006/relationships/hyperlink" Target="https://doi.org/10.1080/15205436.2015.1072725" TargetMode="External" Id="Rfc4ef63bb97241c9" /><Relationship Type="http://schemas.openxmlformats.org/officeDocument/2006/relationships/hyperlink" Target="https://www.researchgate.net/profile/Mudavath-Nayak/publication/333207786_Strengths_and_Weakness_of_Online_Surveys/links/61176e5a0c2bfa282a42253b/Strengths-and-Weakness-of-Online-Surveys.pdf" TargetMode="External" Id="Rd8602d56777549a1" /><Relationship Type="http://schemas.openxmlformats.org/officeDocument/2006/relationships/hyperlink" Target="https://www.ons.gov.uk/peoplepopulationandcommunity/crimeandjustice/articles/thenatureofviolentcrimeinenglandandwales/yearendingmarch2020" TargetMode="External" Id="Reda780a5629646ec" /><Relationship Type="http://schemas.openxmlformats.org/officeDocument/2006/relationships/hyperlink" Target="https://link.springer.com/article/10.1007/s11948-019-00113-3" TargetMode="External" Id="R12a11c12b48c4195" /><Relationship Type="http://schemas.openxmlformats.org/officeDocument/2006/relationships/hyperlink" Target="https://study.com/academy/lesson/cross-sectional-study-definition-advantages-disadvantages-example.html" TargetMode="External" Id="Rf259b028c34547e7" /><Relationship Type="http://schemas.openxmlformats.org/officeDocument/2006/relationships/hyperlink" Target="https://longreads.com/2019/01/18/true-crime-and-the-trash-balance/" TargetMode="External" Id="R77ebab2309404a53" /><Relationship Type="http://schemas.openxmlformats.org/officeDocument/2006/relationships/hyperlink" Target="https://www.psychreg.org/explain-lockdown-obsession-true-crime-tv/" TargetMode="External" Id="R20c6333d778d43d8" /><Relationship Type="http://schemas.openxmlformats.org/officeDocument/2006/relationships/hyperlink" Target="https://doi.org/10.1080/01639625.2019.1596453" TargetMode="External" Id="R41ce0198d33047d6" /><Relationship Type="http://schemas.openxmlformats.org/officeDocument/2006/relationships/hyperlink" Target="https://www.proquest.com/openview/93d81f14cdf1c989a45670d3132dc9d3/1?pq-origsite=gscholar&amp;cbl=18750&amp;diss=y" TargetMode="External" Id="R377c1d89db474587" /><Relationship Type="http://schemas.openxmlformats.org/officeDocument/2006/relationships/hyperlink" Target="https://www.ncbi.nlm.nih.gov/pmc/articles/PMC4885177/" TargetMode="External" Id="R338b2b3a0e2a48c0" /><Relationship Type="http://schemas.openxmlformats.org/officeDocument/2006/relationships/hyperlink" Target="https://www.thieme-connect.de/products/ejournals/abstract/10.1055/s-0034-1375704" TargetMode="External" Id="Ra40f2894b61548f5" /><Relationship Type="http://schemas.openxmlformats.org/officeDocument/2006/relationships/hyperlink" Target="https://encompass.eku.edu/cgi/viewcontent.cgi?article=1917&amp;context=honors_theses" TargetMode="External" Id="R44b40692697147e6" /><Relationship Type="http://schemas.openxmlformats.org/officeDocument/2006/relationships/hyperlink" Target="https://doi.org/10.1093/acrefore/9780190264079.013.33" TargetMode="External" Id="Rb10f062ab3f947c4" /><Relationship Type="http://schemas.openxmlformats.org/officeDocument/2006/relationships/hyperlink" Target="https://www.scribbr.co.uk/research-methods/cross-sectional-design/" TargetMode="External" Id="Rc52b199652954534" /><Relationship Type="http://schemas.openxmlformats.org/officeDocument/2006/relationships/hyperlink" Target="https://doi.org/10.1093/oxfordhb/9780190847388.013.14" TargetMode="External" Id="Rf0e8be17d22745a1" /><Relationship Type="http://schemas.openxmlformats.org/officeDocument/2006/relationships/hyperlink" Target="https://www.derby.ac.uk/magazine/issue-11/why-are-we-so-obsessed-with-true-crime/" TargetMode="External" Id="R12e9d87ac02e4401" /><Relationship Type="http://schemas.openxmlformats.org/officeDocument/2006/relationships/hyperlink" Target="https://www.uwtsd.ac.uk/media/uwtsd-website/content-assets/documents/research/REICoP-July-2022.pdf" TargetMode="External" Id="Re0f233ec42bc4ebe" /><Relationship Type="http://schemas.openxmlformats.org/officeDocument/2006/relationships/hyperlink" Target="https://www.theguardian.com/commentisfree/2021/mar/16/porn-true-crime-violence-against-women" TargetMode="External" Id="Ra78d2071e60d4129" /><Relationship Type="http://schemas.openxmlformats.org/officeDocument/2006/relationships/hyperlink" Target="https://doi.org/10.1177/1948550609355486" TargetMode="External" Id="R83126801603c4523" /><Relationship Type="http://schemas.openxmlformats.org/officeDocument/2006/relationships/hyperlink" Target="https://www.researchgate.net/profile/Yuliana-Zaikman/publication/313744303_The_CSI_Effect_An_Investigation_into_the_Relationship_between_Watching_Crime_Shows_and_Forensic_Knowledge/links/58a477864585150402bfbbc8/The-CSI-Effect-An-Investigation-into-the-Relationship-between-Watching-Crime-Shows-and-Forensic-Knowledge.pdf" TargetMode="External" Id="Rf291095c93914d4a" /><Relationship Type="http://schemas.openxmlformats.org/officeDocument/2006/relationships/hyperlink" Target="https://www.victimsupport.org.uk/" TargetMode="External" Id="Rc00a8562d37e4e35" /><Relationship Type="http://schemas.openxmlformats.org/officeDocument/2006/relationships/hyperlink" Target="https://www.proquest.com/openview/2a187a230664693fe2db8505670d05c2/1?pq-origsite=gscholar&amp;cbl=1816420" TargetMode="External" Id="R857cda633f5142e8" /><Relationship Type="http://schemas.openxmlformats.org/officeDocument/2006/relationships/hyperlink" Target="https://doi-org.ezproxy.uwtsd.ac.uk/10.1177/S0038038500000" TargetMode="External" Id="Rd8d87e13ff584c66" /><Relationship Type="http://schemas.openxmlformats.org/officeDocument/2006/relationships/hyperlink" Target="https://www.theguardian.com/tv-and-radio/2021/mar/18/from-line-of-duty-to-the-fall-why-cant-tv-shows-stop-killing-women" TargetMode="External" Id="R1760009685cd4cb1" /><Relationship Type="http://schemas.openxmlformats.org/officeDocument/2006/relationships/image" Target="/media/image65.png" Id="R9da4d045fdde4b0a" /><Relationship Type="http://schemas.openxmlformats.org/officeDocument/2006/relationships/image" Target="/media/image66.png" Id="R60d371cb6a824e4e" /><Relationship Type="http://schemas.openxmlformats.org/officeDocument/2006/relationships/image" Target="/media/image67.png" Id="Rc2215095e7184223" /><Relationship Type="http://schemas.openxmlformats.org/officeDocument/2006/relationships/image" Target="/media/image68.png" Id="R22145e4f018d48ff" /><Relationship Type="http://schemas.openxmlformats.org/officeDocument/2006/relationships/image" Target="/media/image69.png" Id="R939e7441f2ed44c5" /><Relationship Type="http://schemas.openxmlformats.org/officeDocument/2006/relationships/image" Target="/media/image6a.png" Id="R18cf0cb484514ec5" /><Relationship Type="http://schemas.openxmlformats.org/officeDocument/2006/relationships/image" Target="/media/image6b.png" Id="Re198de2172d04f23" /><Relationship Type="http://schemas.openxmlformats.org/officeDocument/2006/relationships/image" Target="/media/image6c.png" Id="R44d12164484c4aa7" /><Relationship Type="http://schemas.openxmlformats.org/officeDocument/2006/relationships/image" Target="/media/image6d.png" Id="Rb087f29b661c461b" /><Relationship Type="http://schemas.openxmlformats.org/officeDocument/2006/relationships/image" Target="/media/image6e.png" Id="R73df93a0c4844206" /><Relationship Type="http://schemas.openxmlformats.org/officeDocument/2006/relationships/image" Target="/media/image6f.png" Id="R5f938f682fae4592" /><Relationship Type="http://schemas.openxmlformats.org/officeDocument/2006/relationships/image" Target="/media/image70.png" Id="R2ce26e899f9142be" /><Relationship Type="http://schemas.openxmlformats.org/officeDocument/2006/relationships/image" Target="/media/image71.png" Id="Rf1826657927040d0" /><Relationship Type="http://schemas.openxmlformats.org/officeDocument/2006/relationships/image" Target="/media/image72.png" Id="Rdcfcf43dbfaa4972" /><Relationship Type="http://schemas.openxmlformats.org/officeDocument/2006/relationships/image" Target="/media/image73.png" Id="R4875b29746334b09" /><Relationship Type="http://schemas.openxmlformats.org/officeDocument/2006/relationships/image" Target="/media/image74.png" Id="Rd1d968fdd8b54320" /><Relationship Type="http://schemas.openxmlformats.org/officeDocument/2006/relationships/image" Target="/media/image75.png" Id="R8d710184a2984a96" /><Relationship Type="http://schemas.openxmlformats.org/officeDocument/2006/relationships/image" Target="/media/image76.png" Id="Reb2a954f17d54fb9" /><Relationship Type="http://schemas.openxmlformats.org/officeDocument/2006/relationships/image" Target="/media/image77.png" Id="Rbf006ec5392e420f" /><Relationship Type="http://schemas.openxmlformats.org/officeDocument/2006/relationships/image" Target="/media/image78.png" Id="Rf9177dfb11004875" /><Relationship Type="http://schemas.openxmlformats.org/officeDocument/2006/relationships/image" Target="/media/image79.png" Id="R88469a6f45e848a4" /><Relationship Type="http://schemas.openxmlformats.org/officeDocument/2006/relationships/image" Target="/media/image7a.png" Id="R6ac3c438879f4d13" /><Relationship Type="http://schemas.openxmlformats.org/officeDocument/2006/relationships/image" Target="/media/image7b.png" Id="R7900b962604b4fc9" /><Relationship Type="http://schemas.openxmlformats.org/officeDocument/2006/relationships/image" Target="/media/image7c.png" Id="R92944589b96c478a" /><Relationship Type="http://schemas.openxmlformats.org/officeDocument/2006/relationships/image" Target="/media/image7d.png" Id="R7bb25d21e1a840d5" /><Relationship Type="http://schemas.openxmlformats.org/officeDocument/2006/relationships/image" Target="/media/image7e.png" Id="R7cc70a374cf64386" /><Relationship Type="http://schemas.openxmlformats.org/officeDocument/2006/relationships/image" Target="/media/image7f.png" Id="Rab4448bcd51a4c27" /><Relationship Type="http://schemas.openxmlformats.org/officeDocument/2006/relationships/image" Target="/media/image80.png" Id="Re33a1becacd84d1d" /><Relationship Type="http://schemas.openxmlformats.org/officeDocument/2006/relationships/image" Target="/media/image81.png" Id="R9665fae6ca744fff" /><Relationship Type="http://schemas.openxmlformats.org/officeDocument/2006/relationships/image" Target="/media/image82.png" Id="R0fa21f95cbf1428c" /><Relationship Type="http://schemas.openxmlformats.org/officeDocument/2006/relationships/image" Target="/media/image83.png" Id="Rebe507570ff54700" /><Relationship Type="http://schemas.openxmlformats.org/officeDocument/2006/relationships/image" Target="/media/image84.png" Id="Rf18ef22fa47849aa" /><Relationship Type="http://schemas.openxmlformats.org/officeDocument/2006/relationships/image" Target="/media/image85.png" Id="R6db551ef092a41a8" /><Relationship Type="http://schemas.openxmlformats.org/officeDocument/2006/relationships/image" Target="/media/image86.png" Id="R7df68fefa07146f6" /><Relationship Type="http://schemas.openxmlformats.org/officeDocument/2006/relationships/image" Target="/media/image87.png" Id="Rf69a9ce0bd8449c8" /><Relationship Type="http://schemas.openxmlformats.org/officeDocument/2006/relationships/image" Target="/media/image88.png" Id="R1626661f538942be" /><Relationship Type="http://schemas.openxmlformats.org/officeDocument/2006/relationships/glossaryDocument" Target="glossary/document.xml" Id="R8b5f8853b94f4d25" /><Relationship Type="http://schemas.openxmlformats.org/officeDocument/2006/relationships/image" Target="/media/image89.png" Id="R381eabaa21da4211" /><Relationship Type="http://schemas.openxmlformats.org/officeDocument/2006/relationships/image" Target="/media/image8a.png" Id="R8303395ef8bc41e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b54b1d7-875a-419c-b9ec-26613c77f6cd}"/>
      </w:docPartPr>
      <w:docPartBody>
        <w:p w14:paraId="322C6BDC">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Maddie Jones (2006541)</dc:creator>
  <keywords/>
  <dc:description/>
  <lastModifiedBy>Maddie Jones (2006541)</lastModifiedBy>
  <revision>26</revision>
  <dcterms:created xsi:type="dcterms:W3CDTF">2022-10-24T17:33:00.0000000Z</dcterms:created>
  <dcterms:modified xsi:type="dcterms:W3CDTF">2023-04-28T15:28:41.7937702Z</dcterms:modified>
</coreProperties>
</file>