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F693827" wp14:paraId="5E5787A5" wp14:textId="587B12F2">
      <w:pPr>
        <w:pStyle w:val="Normal"/>
        <w:jc w:val="center"/>
      </w:pPr>
      <w:r w:rsidR="6CE1E57A">
        <w:drawing>
          <wp:inline xmlns:wp14="http://schemas.microsoft.com/office/word/2010/wordprocessingDrawing" wp14:editId="4237C68F" wp14:anchorId="49D3BA41">
            <wp:extent cx="2609850" cy="1038225"/>
            <wp:effectExtent l="0" t="0" r="0" b="0"/>
            <wp:docPr id="8813258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81325828" name="Picture 881325828"/>
                    <pic:cNvPicPr/>
                  </pic:nvPicPr>
                  <pic:blipFill>
                    <a:blip xmlns:r="http://schemas.openxmlformats.org/officeDocument/2006/relationships" r:embed="rId256660866">
                      <a:extLst>
                        <a:ext uri="{28A0092B-C50C-407E-A947-70E740481C1C}">
                          <a14:useLocalDpi xmlns:a14="http://schemas.microsoft.com/office/drawing/2010/main"/>
                        </a:ext>
                      </a:extLst>
                    </a:blip>
                    <a:stretch>
                      <a:fillRect/>
                    </a:stretch>
                  </pic:blipFill>
                  <pic:spPr>
                    <a:xfrm>
                      <a:off x="0" y="0"/>
                      <a:ext cx="2609850" cy="1038225"/>
                    </a:xfrm>
                    <a:prstGeom prst="rect">
                      <a:avLst/>
                    </a:prstGeom>
                  </pic:spPr>
                </pic:pic>
              </a:graphicData>
            </a:graphic>
          </wp:inline>
        </w:drawing>
      </w:r>
    </w:p>
    <w:p w:rsidR="6CE1E57A" w:rsidP="324B1E82" w:rsidRDefault="6CE1E57A" w14:paraId="6A114915" w14:textId="1D39FC2C">
      <w:pPr>
        <w:spacing w:line="360" w:lineRule="auto"/>
        <w:ind w:left="708" w:firstLine="0"/>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324B1E82" w:rsidR="6CE1E57A">
        <w:rPr>
          <w:rFonts w:ascii="Arial" w:hAnsi="Arial" w:eastAsia="Arial" w:cs="Arial"/>
          <w:b w:val="1"/>
          <w:bCs w:val="1"/>
          <w:i w:val="0"/>
          <w:iCs w:val="0"/>
          <w:caps w:val="0"/>
          <w:smallCaps w:val="0"/>
          <w:noProof w:val="0"/>
          <w:color w:val="000000" w:themeColor="text1" w:themeTint="FF" w:themeShade="FF"/>
          <w:sz w:val="48"/>
          <w:szCs w:val="48"/>
          <w:lang w:val="en-GB"/>
        </w:rPr>
        <w:t>Module Name:</w:t>
      </w:r>
      <w:r w:rsidRPr="324B1E82" w:rsidR="6CE1E57A">
        <w:rPr>
          <w:rFonts w:ascii="Arial" w:hAnsi="Arial" w:eastAsia="Arial" w:cs="Arial"/>
          <w:b w:val="0"/>
          <w:bCs w:val="0"/>
          <w:i w:val="0"/>
          <w:iCs w:val="0"/>
          <w:caps w:val="0"/>
          <w:smallCaps w:val="0"/>
          <w:noProof w:val="0"/>
          <w:color w:val="000000" w:themeColor="text1" w:themeTint="FF" w:themeShade="FF"/>
          <w:sz w:val="48"/>
          <w:szCs w:val="48"/>
          <w:lang w:val="en-GB"/>
        </w:rPr>
        <w:t xml:space="preserve"> Digital Skills for Personal and Professional Growth</w:t>
      </w:r>
      <w:r>
        <w:br/>
      </w:r>
      <w:r w:rsidRPr="324B1E82" w:rsidR="6CE1E57A">
        <w:rPr>
          <w:rFonts w:ascii="Arial" w:hAnsi="Arial" w:eastAsia="Arial" w:cs="Arial"/>
          <w:b w:val="1"/>
          <w:bCs w:val="1"/>
          <w:i w:val="0"/>
          <w:iCs w:val="0"/>
          <w:caps w:val="0"/>
          <w:smallCaps w:val="0"/>
          <w:noProof w:val="0"/>
          <w:color w:val="000000" w:themeColor="text1" w:themeTint="FF" w:themeShade="FF"/>
          <w:sz w:val="48"/>
          <w:szCs w:val="48"/>
          <w:lang w:val="en-GB"/>
        </w:rPr>
        <w:t>Module Code:</w:t>
      </w:r>
      <w:r w:rsidRPr="324B1E82" w:rsidR="6CE1E57A">
        <w:rPr>
          <w:rFonts w:ascii="Arial" w:hAnsi="Arial" w:eastAsia="Arial" w:cs="Arial"/>
          <w:b w:val="0"/>
          <w:bCs w:val="0"/>
          <w:i w:val="0"/>
          <w:iCs w:val="0"/>
          <w:caps w:val="0"/>
          <w:smallCaps w:val="0"/>
          <w:noProof w:val="0"/>
          <w:color w:val="000000" w:themeColor="text1" w:themeTint="FF" w:themeShade="FF"/>
          <w:sz w:val="48"/>
          <w:szCs w:val="48"/>
          <w:lang w:val="en-GB"/>
        </w:rPr>
        <w:t xml:space="preserve"> BMSW40</w:t>
      </w:r>
      <w:r w:rsidRPr="324B1E82" w:rsidR="340D0F0C">
        <w:rPr>
          <w:rFonts w:ascii="Arial" w:hAnsi="Arial" w:eastAsia="Arial" w:cs="Arial"/>
          <w:b w:val="0"/>
          <w:bCs w:val="0"/>
          <w:i w:val="0"/>
          <w:iCs w:val="0"/>
          <w:caps w:val="0"/>
          <w:smallCaps w:val="0"/>
          <w:noProof w:val="0"/>
          <w:color w:val="000000" w:themeColor="text1" w:themeTint="FF" w:themeShade="FF"/>
          <w:sz w:val="48"/>
          <w:szCs w:val="48"/>
          <w:lang w:val="en-GB"/>
        </w:rPr>
        <w:t>08</w:t>
      </w:r>
      <w:r>
        <w:br/>
      </w:r>
      <w:r w:rsidRPr="324B1E82" w:rsidR="6CE1E57A">
        <w:rPr>
          <w:rFonts w:ascii="Arial" w:hAnsi="Arial" w:eastAsia="Arial" w:cs="Arial"/>
          <w:b w:val="1"/>
          <w:bCs w:val="1"/>
          <w:i w:val="0"/>
          <w:iCs w:val="0"/>
          <w:caps w:val="0"/>
          <w:smallCaps w:val="0"/>
          <w:noProof w:val="0"/>
          <w:color w:val="000000" w:themeColor="text1" w:themeTint="FF" w:themeShade="FF"/>
          <w:sz w:val="48"/>
          <w:szCs w:val="48"/>
          <w:lang w:val="en-GB"/>
        </w:rPr>
        <w:t>Assessment :</w:t>
      </w:r>
      <w:r w:rsidRPr="324B1E82" w:rsidR="6CE1E57A">
        <w:rPr>
          <w:rFonts w:ascii="Arial" w:hAnsi="Arial" w:eastAsia="Arial" w:cs="Arial"/>
          <w:b w:val="0"/>
          <w:bCs w:val="0"/>
          <w:i w:val="0"/>
          <w:iCs w:val="0"/>
          <w:caps w:val="0"/>
          <w:smallCaps w:val="0"/>
          <w:noProof w:val="0"/>
          <w:color w:val="000000" w:themeColor="text1" w:themeTint="FF" w:themeShade="FF"/>
          <w:sz w:val="48"/>
          <w:szCs w:val="48"/>
          <w:lang w:val="en-GB"/>
        </w:rPr>
        <w:t xml:space="preserve"> </w:t>
      </w:r>
      <w:r w:rsidRPr="324B1E82" w:rsidR="26542F5F">
        <w:rPr>
          <w:rFonts w:ascii="Arial" w:hAnsi="Arial" w:eastAsia="Arial" w:cs="Arial"/>
          <w:b w:val="0"/>
          <w:bCs w:val="0"/>
          <w:i w:val="0"/>
          <w:iCs w:val="0"/>
          <w:caps w:val="0"/>
          <w:smallCaps w:val="0"/>
          <w:noProof w:val="0"/>
          <w:color w:val="000000" w:themeColor="text1" w:themeTint="FF" w:themeShade="FF"/>
          <w:sz w:val="48"/>
          <w:szCs w:val="48"/>
          <w:lang w:val="en-GB"/>
        </w:rPr>
        <w:t>Portfolio</w:t>
      </w:r>
      <w:r>
        <w:br/>
      </w:r>
      <w:r w:rsidRPr="324B1E82" w:rsidR="6CE1E57A">
        <w:rPr>
          <w:rFonts w:ascii="Arial" w:hAnsi="Arial" w:eastAsia="Arial" w:cs="Arial"/>
          <w:b w:val="1"/>
          <w:bCs w:val="1"/>
          <w:i w:val="0"/>
          <w:iCs w:val="0"/>
          <w:caps w:val="0"/>
          <w:smallCaps w:val="0"/>
          <w:noProof w:val="0"/>
          <w:color w:val="000000" w:themeColor="text1" w:themeTint="FF" w:themeShade="FF"/>
          <w:sz w:val="48"/>
          <w:szCs w:val="48"/>
          <w:lang w:val="en-GB"/>
        </w:rPr>
        <w:t>Student Name:</w:t>
      </w:r>
      <w:r w:rsidRPr="324B1E82" w:rsidR="6CE1E57A">
        <w:rPr>
          <w:rFonts w:ascii="Arial" w:hAnsi="Arial" w:eastAsia="Arial" w:cs="Arial"/>
          <w:b w:val="0"/>
          <w:bCs w:val="0"/>
          <w:i w:val="0"/>
          <w:iCs w:val="0"/>
          <w:caps w:val="0"/>
          <w:smallCaps w:val="0"/>
          <w:noProof w:val="0"/>
          <w:color w:val="000000" w:themeColor="text1" w:themeTint="FF" w:themeShade="FF"/>
          <w:sz w:val="48"/>
          <w:szCs w:val="48"/>
          <w:lang w:val="en-GB"/>
        </w:rPr>
        <w:t xml:space="preserve"> Ruslan Kysil</w:t>
      </w:r>
    </w:p>
    <w:p w:rsidR="6CE1E57A" w:rsidP="324B1E82" w:rsidRDefault="6CE1E57A" w14:paraId="0C7DC653" w14:textId="4BA40E21">
      <w:pPr>
        <w:pStyle w:val="Normal"/>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324B1E82" w:rsidR="6CE1E57A">
        <w:rPr>
          <w:rFonts w:ascii="Arial" w:hAnsi="Arial" w:eastAsia="Arial" w:cs="Arial"/>
          <w:b w:val="1"/>
          <w:bCs w:val="1"/>
          <w:i w:val="0"/>
          <w:iCs w:val="0"/>
          <w:caps w:val="0"/>
          <w:smallCaps w:val="0"/>
          <w:noProof w:val="0"/>
          <w:color w:val="000000" w:themeColor="text1" w:themeTint="FF" w:themeShade="FF"/>
          <w:sz w:val="48"/>
          <w:szCs w:val="48"/>
          <w:lang w:val="en-GB"/>
        </w:rPr>
        <w:t>Student Number:</w:t>
      </w:r>
      <w:r w:rsidRPr="324B1E82" w:rsidR="6CE1E57A">
        <w:rPr>
          <w:rFonts w:ascii="Arial" w:hAnsi="Arial" w:eastAsia="Arial" w:cs="Arial"/>
          <w:b w:val="0"/>
          <w:bCs w:val="0"/>
          <w:i w:val="0"/>
          <w:iCs w:val="0"/>
          <w:caps w:val="0"/>
          <w:smallCaps w:val="0"/>
          <w:noProof w:val="0"/>
          <w:color w:val="000000" w:themeColor="text1" w:themeTint="FF" w:themeShade="FF"/>
          <w:sz w:val="48"/>
          <w:szCs w:val="48"/>
          <w:lang w:val="en-GB"/>
        </w:rPr>
        <w:t xml:space="preserve"> 2425345</w:t>
      </w:r>
      <w:r>
        <w:br/>
      </w:r>
      <w:r w:rsidRPr="324B1E82" w:rsidR="6CE1E57A">
        <w:rPr>
          <w:rFonts w:ascii="Arial" w:hAnsi="Arial" w:eastAsia="Arial" w:cs="Arial"/>
          <w:b w:val="1"/>
          <w:bCs w:val="1"/>
          <w:i w:val="0"/>
          <w:iCs w:val="0"/>
          <w:caps w:val="0"/>
          <w:smallCaps w:val="0"/>
          <w:noProof w:val="0"/>
          <w:color w:val="000000" w:themeColor="text1" w:themeTint="FF" w:themeShade="FF"/>
          <w:sz w:val="48"/>
          <w:szCs w:val="48"/>
          <w:lang w:val="en-GB"/>
        </w:rPr>
        <w:t>Lecturer:</w:t>
      </w:r>
      <w:r w:rsidRPr="324B1E82" w:rsidR="6CE1E57A">
        <w:rPr>
          <w:rFonts w:ascii="Arial" w:hAnsi="Arial" w:eastAsia="Arial" w:cs="Arial"/>
          <w:b w:val="0"/>
          <w:bCs w:val="0"/>
          <w:i w:val="0"/>
          <w:iCs w:val="0"/>
          <w:caps w:val="0"/>
          <w:smallCaps w:val="0"/>
          <w:noProof w:val="0"/>
          <w:color w:val="000000" w:themeColor="text1" w:themeTint="FF" w:themeShade="FF"/>
          <w:sz w:val="48"/>
          <w:szCs w:val="48"/>
          <w:lang w:val="en-GB"/>
        </w:rPr>
        <w:t xml:space="preserve"> </w:t>
      </w:r>
      <w:r w:rsidRPr="324B1E82" w:rsidR="5C1F92DC">
        <w:rPr>
          <w:rFonts w:ascii="Arial" w:hAnsi="Arial" w:eastAsia="Arial" w:cs="Arial"/>
          <w:b w:val="0"/>
          <w:bCs w:val="0"/>
          <w:i w:val="0"/>
          <w:iCs w:val="0"/>
          <w:caps w:val="0"/>
          <w:smallCaps w:val="0"/>
          <w:noProof w:val="0"/>
          <w:color w:val="000000" w:themeColor="text1" w:themeTint="FF" w:themeShade="FF"/>
          <w:sz w:val="48"/>
          <w:szCs w:val="48"/>
          <w:lang w:val="en-GB"/>
        </w:rPr>
        <w:t>Muhammad Cas</w:t>
      </w:r>
      <w:r w:rsidRPr="324B1E82" w:rsidR="482E7E8D">
        <w:rPr>
          <w:rFonts w:ascii="Arial" w:hAnsi="Arial" w:eastAsia="Arial" w:cs="Arial"/>
          <w:b w:val="0"/>
          <w:bCs w:val="0"/>
          <w:i w:val="0"/>
          <w:iCs w:val="0"/>
          <w:caps w:val="0"/>
          <w:smallCaps w:val="0"/>
          <w:noProof w:val="0"/>
          <w:color w:val="000000" w:themeColor="text1" w:themeTint="FF" w:themeShade="FF"/>
          <w:sz w:val="48"/>
          <w:szCs w:val="48"/>
          <w:lang w:val="en-GB"/>
        </w:rPr>
        <w:t>s</w:t>
      </w:r>
      <w:r w:rsidRPr="324B1E82" w:rsidR="5C1F92DC">
        <w:rPr>
          <w:rFonts w:ascii="Arial" w:hAnsi="Arial" w:eastAsia="Arial" w:cs="Arial"/>
          <w:b w:val="0"/>
          <w:bCs w:val="0"/>
          <w:i w:val="0"/>
          <w:iCs w:val="0"/>
          <w:caps w:val="0"/>
          <w:smallCaps w:val="0"/>
          <w:noProof w:val="0"/>
          <w:color w:val="000000" w:themeColor="text1" w:themeTint="FF" w:themeShade="FF"/>
          <w:sz w:val="48"/>
          <w:szCs w:val="48"/>
          <w:lang w:val="en-GB"/>
        </w:rPr>
        <w:t>amo</w:t>
      </w:r>
      <w:r>
        <w:br/>
      </w:r>
      <w:r w:rsidRPr="324B1E82" w:rsidR="6CE1E57A">
        <w:rPr>
          <w:rFonts w:ascii="Arial" w:hAnsi="Arial" w:eastAsia="Arial" w:cs="Arial"/>
          <w:b w:val="1"/>
          <w:bCs w:val="1"/>
          <w:i w:val="0"/>
          <w:iCs w:val="0"/>
          <w:caps w:val="0"/>
          <w:smallCaps w:val="0"/>
          <w:noProof w:val="0"/>
          <w:color w:val="000000" w:themeColor="text1" w:themeTint="FF" w:themeShade="FF"/>
          <w:sz w:val="48"/>
          <w:szCs w:val="48"/>
          <w:lang w:val="en-GB"/>
        </w:rPr>
        <w:t>Deadline:</w:t>
      </w:r>
      <w:r w:rsidRPr="324B1E82" w:rsidR="6CE1E57A">
        <w:rPr>
          <w:rFonts w:ascii="Arial" w:hAnsi="Arial" w:eastAsia="Arial" w:cs="Arial"/>
          <w:b w:val="0"/>
          <w:bCs w:val="0"/>
          <w:i w:val="0"/>
          <w:iCs w:val="0"/>
          <w:caps w:val="0"/>
          <w:smallCaps w:val="0"/>
          <w:noProof w:val="0"/>
          <w:color w:val="000000" w:themeColor="text1" w:themeTint="FF" w:themeShade="FF"/>
          <w:sz w:val="48"/>
          <w:szCs w:val="48"/>
          <w:lang w:val="en-GB"/>
        </w:rPr>
        <w:t xml:space="preserve"> Friday </w:t>
      </w:r>
      <w:r w:rsidRPr="324B1E82" w:rsidR="238F0D72">
        <w:rPr>
          <w:rFonts w:ascii="Arial" w:hAnsi="Arial" w:eastAsia="Arial" w:cs="Arial"/>
          <w:b w:val="0"/>
          <w:bCs w:val="0"/>
          <w:i w:val="0"/>
          <w:iCs w:val="0"/>
          <w:caps w:val="0"/>
          <w:smallCaps w:val="0"/>
          <w:noProof w:val="0"/>
          <w:color w:val="000000" w:themeColor="text1" w:themeTint="FF" w:themeShade="FF"/>
          <w:sz w:val="48"/>
          <w:szCs w:val="48"/>
          <w:lang w:val="en-GB"/>
        </w:rPr>
        <w:t>12</w:t>
      </w:r>
      <w:r w:rsidRPr="324B1E82" w:rsidR="6CE1E57A">
        <w:rPr>
          <w:rFonts w:ascii="Arial" w:hAnsi="Arial" w:eastAsia="Arial" w:cs="Arial"/>
          <w:b w:val="0"/>
          <w:bCs w:val="0"/>
          <w:i w:val="0"/>
          <w:iCs w:val="0"/>
          <w:caps w:val="0"/>
          <w:smallCaps w:val="0"/>
          <w:noProof w:val="0"/>
          <w:color w:val="000000" w:themeColor="text1" w:themeTint="FF" w:themeShade="FF"/>
          <w:sz w:val="48"/>
          <w:szCs w:val="48"/>
          <w:vertAlign w:val="superscript"/>
          <w:lang w:val="en-GB"/>
        </w:rPr>
        <w:t>th</w:t>
      </w:r>
      <w:r w:rsidRPr="324B1E82" w:rsidR="6CE1E57A">
        <w:rPr>
          <w:rFonts w:ascii="Arial" w:hAnsi="Arial" w:eastAsia="Arial" w:cs="Arial"/>
          <w:b w:val="0"/>
          <w:bCs w:val="0"/>
          <w:i w:val="0"/>
          <w:iCs w:val="0"/>
          <w:caps w:val="0"/>
          <w:smallCaps w:val="0"/>
          <w:noProof w:val="0"/>
          <w:color w:val="000000" w:themeColor="text1" w:themeTint="FF" w:themeShade="FF"/>
          <w:sz w:val="48"/>
          <w:szCs w:val="48"/>
          <w:lang w:val="en-GB"/>
        </w:rPr>
        <w:t xml:space="preserve"> </w:t>
      </w:r>
      <w:r w:rsidRPr="324B1E82" w:rsidR="19D721EA">
        <w:rPr>
          <w:rFonts w:ascii="Arial" w:hAnsi="Arial" w:eastAsia="Arial" w:cs="Arial"/>
          <w:b w:val="0"/>
          <w:bCs w:val="0"/>
          <w:i w:val="0"/>
          <w:iCs w:val="0"/>
          <w:caps w:val="0"/>
          <w:smallCaps w:val="0"/>
          <w:noProof w:val="0"/>
          <w:color w:val="000000" w:themeColor="text1" w:themeTint="FF" w:themeShade="FF"/>
          <w:sz w:val="48"/>
          <w:szCs w:val="48"/>
          <w:lang w:val="en-GB"/>
        </w:rPr>
        <w:t>December</w:t>
      </w:r>
      <w:r w:rsidRPr="324B1E82" w:rsidR="6CE1E57A">
        <w:rPr>
          <w:rFonts w:ascii="Arial" w:hAnsi="Arial" w:eastAsia="Arial" w:cs="Arial"/>
          <w:b w:val="0"/>
          <w:bCs w:val="0"/>
          <w:i w:val="0"/>
          <w:iCs w:val="0"/>
          <w:caps w:val="0"/>
          <w:smallCaps w:val="0"/>
          <w:noProof w:val="0"/>
          <w:color w:val="000000" w:themeColor="text1" w:themeTint="FF" w:themeShade="FF"/>
          <w:sz w:val="48"/>
          <w:szCs w:val="48"/>
          <w:lang w:val="en-GB"/>
        </w:rPr>
        <w:t xml:space="preserve"> 23:59PM</w:t>
      </w:r>
    </w:p>
    <w:p w:rsidR="324B1E82" w:rsidP="324B1E82" w:rsidRDefault="324B1E82" w14:paraId="4EB2E583" w14:textId="72009BA7">
      <w:pPr>
        <w:pStyle w:val="Normal"/>
        <w:jc w:val="center"/>
        <w:rPr>
          <w:rFonts w:ascii="Arial" w:hAnsi="Arial" w:eastAsia="Arial" w:cs="Arial"/>
          <w:b w:val="0"/>
          <w:bCs w:val="0"/>
          <w:i w:val="0"/>
          <w:iCs w:val="0"/>
          <w:caps w:val="0"/>
          <w:smallCaps w:val="0"/>
          <w:noProof w:val="0"/>
          <w:color w:val="000000" w:themeColor="text1" w:themeTint="FF" w:themeShade="FF"/>
          <w:sz w:val="48"/>
          <w:szCs w:val="48"/>
          <w:lang w:val="en-GB"/>
        </w:rPr>
      </w:pPr>
    </w:p>
    <w:p w:rsidR="324B1E82" w:rsidP="324B1E82" w:rsidRDefault="324B1E82" w14:paraId="37A4B8B9" w14:textId="5F34E8E4">
      <w:pPr>
        <w:pStyle w:val="Normal"/>
        <w:jc w:val="center"/>
        <w:rPr>
          <w:rFonts w:ascii="Arial" w:hAnsi="Arial" w:eastAsia="Arial" w:cs="Arial"/>
          <w:b w:val="0"/>
          <w:bCs w:val="0"/>
          <w:i w:val="0"/>
          <w:iCs w:val="0"/>
          <w:caps w:val="0"/>
          <w:smallCaps w:val="0"/>
          <w:noProof w:val="0"/>
          <w:color w:val="000000" w:themeColor="text1" w:themeTint="FF" w:themeShade="FF"/>
          <w:sz w:val="48"/>
          <w:szCs w:val="48"/>
          <w:lang w:val="en-GB"/>
        </w:rPr>
      </w:pPr>
    </w:p>
    <w:p w:rsidR="324B1E82" w:rsidP="324B1E82" w:rsidRDefault="324B1E82" w14:paraId="77F289DA" w14:textId="34647B95">
      <w:pPr>
        <w:pStyle w:val="Normal"/>
        <w:jc w:val="center"/>
        <w:rPr>
          <w:rFonts w:ascii="Arial" w:hAnsi="Arial" w:eastAsia="Arial" w:cs="Arial"/>
          <w:b w:val="0"/>
          <w:bCs w:val="0"/>
          <w:i w:val="0"/>
          <w:iCs w:val="0"/>
          <w:caps w:val="0"/>
          <w:smallCaps w:val="0"/>
          <w:noProof w:val="0"/>
          <w:color w:val="000000" w:themeColor="text1" w:themeTint="FF" w:themeShade="FF"/>
          <w:sz w:val="48"/>
          <w:szCs w:val="48"/>
          <w:lang w:val="en-GB"/>
        </w:rPr>
      </w:pPr>
    </w:p>
    <w:p w:rsidR="324B1E82" w:rsidP="324B1E82" w:rsidRDefault="324B1E82" w14:paraId="58FED1AF" w14:textId="42480A40">
      <w:pPr>
        <w:pStyle w:val="Normal"/>
        <w:jc w:val="center"/>
        <w:rPr>
          <w:rFonts w:ascii="Arial" w:hAnsi="Arial" w:eastAsia="Arial" w:cs="Arial"/>
          <w:b w:val="0"/>
          <w:bCs w:val="0"/>
          <w:i w:val="0"/>
          <w:iCs w:val="0"/>
          <w:caps w:val="0"/>
          <w:smallCaps w:val="0"/>
          <w:noProof w:val="0"/>
          <w:color w:val="000000" w:themeColor="text1" w:themeTint="FF" w:themeShade="FF"/>
          <w:sz w:val="48"/>
          <w:szCs w:val="48"/>
          <w:lang w:val="en-GB"/>
        </w:rPr>
      </w:pPr>
    </w:p>
    <w:p w:rsidR="324B1E82" w:rsidP="324B1E82" w:rsidRDefault="324B1E82" w14:paraId="6D5AA950" w14:textId="07824BAA">
      <w:pPr>
        <w:pStyle w:val="Normal"/>
        <w:jc w:val="center"/>
        <w:rPr>
          <w:rFonts w:ascii="Arial" w:hAnsi="Arial" w:eastAsia="Arial" w:cs="Arial"/>
          <w:b w:val="0"/>
          <w:bCs w:val="0"/>
          <w:i w:val="0"/>
          <w:iCs w:val="0"/>
          <w:caps w:val="0"/>
          <w:smallCaps w:val="0"/>
          <w:noProof w:val="0"/>
          <w:color w:val="000000" w:themeColor="text1" w:themeTint="FF" w:themeShade="FF"/>
          <w:sz w:val="48"/>
          <w:szCs w:val="48"/>
          <w:lang w:val="en-GB"/>
        </w:rPr>
      </w:pPr>
    </w:p>
    <w:p w:rsidR="324B1E82" w:rsidP="324B1E82" w:rsidRDefault="324B1E82" w14:paraId="09D7514C" w14:textId="797369D2">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68DCB2A" w:rsidP="0E6339C2" w:rsidRDefault="368DCB2A" w14:paraId="48AB0974" w14:textId="1B43FBB2">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6339C2" w:rsidR="368DCB2A">
        <w:rPr>
          <w:rFonts w:ascii="Arial" w:hAnsi="Arial" w:eastAsia="Arial" w:cs="Arial"/>
          <w:b w:val="0"/>
          <w:bCs w:val="0"/>
          <w:i w:val="0"/>
          <w:iCs w:val="0"/>
          <w:caps w:val="0"/>
          <w:smallCaps w:val="0"/>
          <w:noProof w:val="0"/>
          <w:color w:val="000000" w:themeColor="text1" w:themeTint="FF" w:themeShade="FF"/>
          <w:sz w:val="24"/>
          <w:szCs w:val="24"/>
          <w:lang w:val="en-GB"/>
        </w:rPr>
        <w:t>Word count:</w:t>
      </w:r>
      <w:r w:rsidRPr="0E6339C2" w:rsidR="38CD73CB">
        <w:rPr>
          <w:rFonts w:ascii="Arial" w:hAnsi="Arial" w:eastAsia="Arial" w:cs="Arial"/>
          <w:b w:val="0"/>
          <w:bCs w:val="0"/>
          <w:i w:val="0"/>
          <w:iCs w:val="0"/>
          <w:caps w:val="0"/>
          <w:smallCaps w:val="0"/>
          <w:noProof w:val="0"/>
          <w:color w:val="000000" w:themeColor="text1" w:themeTint="FF" w:themeShade="FF"/>
          <w:sz w:val="24"/>
          <w:szCs w:val="24"/>
          <w:lang w:val="en-GB"/>
        </w:rPr>
        <w:t xml:space="preserve"> 1756</w:t>
      </w:r>
    </w:p>
    <w:p w:rsidR="2A4A9C1F" w:rsidP="324B1E82" w:rsidRDefault="2A4A9C1F" w14:paraId="3264EFA8" w14:textId="03A2245E">
      <w:pPr>
        <w:ind w:left="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24B1E82" w:rsidR="2A4A9C1F">
        <w:rPr>
          <w:rFonts w:ascii="Arial" w:hAnsi="Arial" w:eastAsia="Arial" w:cs="Arial"/>
          <w:b w:val="1"/>
          <w:bCs w:val="1"/>
          <w:i w:val="0"/>
          <w:iCs w:val="0"/>
          <w:caps w:val="0"/>
          <w:smallCaps w:val="0"/>
          <w:noProof w:val="0"/>
          <w:color w:val="000000" w:themeColor="text1" w:themeTint="FF" w:themeShade="FF"/>
          <w:sz w:val="24"/>
          <w:szCs w:val="24"/>
          <w:lang w:val="en-GB"/>
        </w:rPr>
        <w:t>AI Acknowledgement</w:t>
      </w:r>
    </w:p>
    <w:p w:rsidR="2A4A9C1F" w:rsidP="324B1E82" w:rsidRDefault="2A4A9C1F" w14:paraId="6BD2D46E" w14:textId="48574D44">
      <w:pPr>
        <w:spacing w:line="360" w:lineRule="auto"/>
        <w:ind w:left="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24B1E82" w:rsidR="2A4A9C1F">
        <w:rPr>
          <w:rFonts w:ascii="Arial" w:hAnsi="Arial" w:eastAsia="Arial" w:cs="Arial"/>
          <w:b w:val="0"/>
          <w:bCs w:val="0"/>
          <w:i w:val="0"/>
          <w:iCs w:val="0"/>
          <w:caps w:val="0"/>
          <w:smallCaps w:val="0"/>
          <w:noProof w:val="0"/>
          <w:color w:val="000000" w:themeColor="text1" w:themeTint="FF" w:themeShade="FF"/>
          <w:sz w:val="24"/>
          <w:szCs w:val="24"/>
          <w:lang w:val="en-GB"/>
        </w:rPr>
        <w:t>I acknowledge the use of ChatGPT (</w:t>
      </w:r>
      <w:hyperlink r:id="R66879cc6bddc45d2">
        <w:r w:rsidRPr="324B1E82" w:rsidR="2A4A9C1F">
          <w:rPr>
            <w:rStyle w:val="Hyperlink"/>
            <w:rFonts w:ascii="Arial" w:hAnsi="Arial" w:eastAsia="Arial" w:cs="Arial"/>
            <w:b w:val="0"/>
            <w:bCs w:val="0"/>
            <w:i w:val="0"/>
            <w:iCs w:val="0"/>
            <w:caps w:val="0"/>
            <w:smallCaps w:val="0"/>
            <w:noProof w:val="0"/>
            <w:sz w:val="24"/>
            <w:szCs w:val="24"/>
            <w:lang w:val="en-GB"/>
          </w:rPr>
          <w:t>https://chatgpt.com/</w:t>
        </w:r>
      </w:hyperlink>
      <w:r w:rsidRPr="324B1E82" w:rsidR="2A4A9C1F">
        <w:rPr>
          <w:rFonts w:ascii="Arial" w:hAnsi="Arial" w:eastAsia="Arial" w:cs="Arial"/>
          <w:b w:val="0"/>
          <w:bCs w:val="0"/>
          <w:i w:val="0"/>
          <w:iCs w:val="0"/>
          <w:caps w:val="0"/>
          <w:smallCaps w:val="0"/>
          <w:noProof w:val="0"/>
          <w:color w:val="000000" w:themeColor="text1" w:themeTint="FF" w:themeShade="FF"/>
          <w:sz w:val="24"/>
          <w:szCs w:val="24"/>
          <w:lang w:val="en-GB"/>
        </w:rPr>
        <w:t xml:space="preserve">) on </w:t>
      </w:r>
      <w:r w:rsidRPr="324B1E82" w:rsidR="2781F925">
        <w:rPr>
          <w:rFonts w:ascii="Arial" w:hAnsi="Arial" w:eastAsia="Arial" w:cs="Arial"/>
          <w:b w:val="0"/>
          <w:bCs w:val="0"/>
          <w:i w:val="0"/>
          <w:iCs w:val="0"/>
          <w:caps w:val="0"/>
          <w:smallCaps w:val="0"/>
          <w:noProof w:val="0"/>
          <w:color w:val="000000" w:themeColor="text1" w:themeTint="FF" w:themeShade="FF"/>
          <w:sz w:val="24"/>
          <w:szCs w:val="24"/>
          <w:lang w:val="en-GB"/>
        </w:rPr>
        <w:t>7</w:t>
      </w:r>
      <w:r w:rsidRPr="324B1E82" w:rsidR="2A4A9C1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24B1E82" w:rsidR="5007EF6C">
        <w:rPr>
          <w:rFonts w:ascii="Arial" w:hAnsi="Arial" w:eastAsia="Arial" w:cs="Arial"/>
          <w:b w:val="0"/>
          <w:bCs w:val="0"/>
          <w:i w:val="0"/>
          <w:iCs w:val="0"/>
          <w:caps w:val="0"/>
          <w:smallCaps w:val="0"/>
          <w:noProof w:val="0"/>
          <w:color w:val="000000" w:themeColor="text1" w:themeTint="FF" w:themeShade="FF"/>
          <w:sz w:val="24"/>
          <w:szCs w:val="24"/>
          <w:lang w:val="en-GB"/>
        </w:rPr>
        <w:t>December</w:t>
      </w:r>
      <w:r w:rsidRPr="324B1E82" w:rsidR="2A4A9C1F">
        <w:rPr>
          <w:rFonts w:ascii="Arial" w:hAnsi="Arial" w:eastAsia="Arial" w:cs="Arial"/>
          <w:b w:val="0"/>
          <w:bCs w:val="0"/>
          <w:i w:val="0"/>
          <w:iCs w:val="0"/>
          <w:caps w:val="0"/>
          <w:smallCaps w:val="0"/>
          <w:noProof w:val="0"/>
          <w:color w:val="000000" w:themeColor="text1" w:themeTint="FF" w:themeShade="FF"/>
          <w:sz w:val="24"/>
          <w:szCs w:val="24"/>
          <w:lang w:val="en-GB"/>
        </w:rPr>
        <w:t xml:space="preserve"> 2025 to help with translation, checking grammar and generate pictures using prompts: </w:t>
      </w:r>
    </w:p>
    <w:p w:rsidR="2A4A9C1F" w:rsidP="324B1E82" w:rsidRDefault="2A4A9C1F" w14:paraId="40A95BA2" w14:textId="252ACBEB">
      <w:pPr>
        <w:spacing w:line="360" w:lineRule="auto"/>
        <w:ind w:left="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24B1E82" w:rsidR="2A4A9C1F">
        <w:rPr>
          <w:rFonts w:ascii="Arial" w:hAnsi="Arial" w:eastAsia="Arial" w:cs="Arial"/>
          <w:b w:val="0"/>
          <w:bCs w:val="0"/>
          <w:i w:val="0"/>
          <w:iCs w:val="0"/>
          <w:caps w:val="0"/>
          <w:smallCaps w:val="0"/>
          <w:noProof w:val="0"/>
          <w:color w:val="000000" w:themeColor="text1" w:themeTint="FF" w:themeShade="FF"/>
          <w:sz w:val="24"/>
          <w:szCs w:val="24"/>
          <w:lang w:val="en-GB"/>
        </w:rPr>
        <w:t>1.  Help me to translate the text I will give you and check the grammar. Do not change my style of writing and contents of text.</w:t>
      </w:r>
    </w:p>
    <w:p w:rsidR="2A4A9C1F" w:rsidP="324B1E82" w:rsidRDefault="2A4A9C1F" w14:paraId="760FD3F2" w14:textId="58322BB0">
      <w:pPr>
        <w:spacing w:line="360" w:lineRule="auto"/>
        <w:ind w:left="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24B1E82" w:rsidR="2A4A9C1F">
        <w:rPr>
          <w:rFonts w:ascii="Arial" w:hAnsi="Arial" w:eastAsia="Arial" w:cs="Arial"/>
          <w:b w:val="0"/>
          <w:bCs w:val="0"/>
          <w:i w:val="0"/>
          <w:iCs w:val="0"/>
          <w:caps w:val="0"/>
          <w:smallCaps w:val="0"/>
          <w:noProof w:val="0"/>
          <w:color w:val="000000" w:themeColor="text1" w:themeTint="FF" w:themeShade="FF"/>
          <w:sz w:val="24"/>
          <w:szCs w:val="24"/>
          <w:lang w:val="en-GB"/>
        </w:rPr>
        <w:t>2. Help me to generate pictures I will describe.</w:t>
      </w:r>
    </w:p>
    <w:p w:rsidR="2A4A9C1F" w:rsidP="324B1E82" w:rsidRDefault="2A4A9C1F" w14:paraId="4E0A6018" w14:textId="0ABA735F">
      <w:pPr>
        <w:pStyle w:val="Normal"/>
        <w:jc w:val="left"/>
      </w:pPr>
      <w:r w:rsidRPr="324B1E82" w:rsidR="2A4A9C1F">
        <w:rPr>
          <w:rFonts w:ascii="Arial" w:hAnsi="Arial" w:eastAsia="Arial" w:cs="Arial"/>
          <w:b w:val="0"/>
          <w:bCs w:val="0"/>
          <w:i w:val="0"/>
          <w:iCs w:val="0"/>
          <w:caps w:val="0"/>
          <w:smallCaps w:val="0"/>
          <w:noProof w:val="0"/>
          <w:color w:val="000000" w:themeColor="text1" w:themeTint="FF" w:themeShade="FF"/>
          <w:sz w:val="24"/>
          <w:szCs w:val="24"/>
          <w:lang w:val="en-GB"/>
        </w:rPr>
        <w:t>I confirm that I have not presented any AI generated text as my own work. I confirm that I have copies of my drafts, notes, and other resources I used before, and after the use of AI tools which I may be asked to provide in evidence.</w:t>
      </w:r>
    </w:p>
    <w:p w:rsidR="324B1E82" w:rsidP="324B1E82" w:rsidRDefault="324B1E82" w14:paraId="3224F464" w14:textId="000205E7">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630F41D3" w14:textId="75B720D3">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58F88A0D" w14:textId="7C77C115">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3F9FBEB9" w14:textId="459BCF96">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5293374B" w14:textId="1354D842">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3D33E720" w14:textId="5ECE79A4">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1B9C66CF" w14:textId="135E7F2F">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562F0181" w14:textId="6FCC1FE8">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5E661587" w14:textId="77690045">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2ED2A323" w14:textId="1FC27227">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0D1DD36F" w14:textId="377504DD">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2BAAED28" w14:textId="2A263743">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19EF6127" w14:textId="3238FE81">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249DE00A" w14:textId="2020A832">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4D8BB934" w14:textId="71EB1D0E">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5514D0DD" w14:textId="683969A7">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3A0656C2" w14:textId="2767CDA1">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597AC660" w14:textId="082CD3F0">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6AF38E34" w14:textId="75E4AD6D">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55DC51DC" w14:textId="793F50D8">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A4A9C1F" w:rsidP="324B1E82" w:rsidRDefault="2A4A9C1F" w14:paraId="658FC930" w14:textId="6D1F434F">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2D8895F" w:rsidR="2A4A9C1F">
        <w:rPr>
          <w:rFonts w:ascii="Arial" w:hAnsi="Arial" w:eastAsia="Arial" w:cs="Arial"/>
          <w:b w:val="0"/>
          <w:bCs w:val="0"/>
          <w:i w:val="0"/>
          <w:iCs w:val="0"/>
          <w:caps w:val="0"/>
          <w:smallCaps w:val="0"/>
          <w:noProof w:val="0"/>
          <w:color w:val="000000" w:themeColor="text1" w:themeTint="FF" w:themeShade="FF"/>
          <w:sz w:val="24"/>
          <w:szCs w:val="24"/>
          <w:lang w:val="en-GB"/>
        </w:rPr>
        <w:t>Contents</w:t>
      </w:r>
    </w:p>
    <w:sdt>
      <w:sdtPr>
        <w:id w:val="1067299578"/>
        <w:docPartObj>
          <w:docPartGallery w:val="Table of Contents"/>
          <w:docPartUnique/>
        </w:docPartObj>
      </w:sdtPr>
      <w:sdtContent>
        <w:p w:rsidR="62D8895F" w:rsidP="62D8895F" w:rsidRDefault="62D8895F" w14:paraId="31B796BE" w14:textId="31E3A74D">
          <w:pPr>
            <w:pStyle w:val="TOC1"/>
            <w:tabs>
              <w:tab w:val="right" w:leader="dot" w:pos="9015"/>
            </w:tabs>
            <w:bidi w:val="0"/>
            <w:rPr>
              <w:rStyle w:val="Hyperlink"/>
            </w:rPr>
          </w:pPr>
          <w:r>
            <w:fldChar w:fldCharType="begin"/>
          </w:r>
          <w:r>
            <w:instrText xml:space="preserve">TOC \o "1-9" \z \u \h</w:instrText>
          </w:r>
          <w:r>
            <w:fldChar w:fldCharType="separate"/>
          </w:r>
          <w:hyperlink w:anchor="_Toc167319851">
            <w:r w:rsidRPr="62D8895F" w:rsidR="62D8895F">
              <w:rPr>
                <w:rStyle w:val="Hyperlink"/>
              </w:rPr>
              <w:t>Introduction</w:t>
            </w:r>
            <w:r>
              <w:tab/>
            </w:r>
            <w:r>
              <w:fldChar w:fldCharType="begin"/>
            </w:r>
            <w:r>
              <w:instrText xml:space="preserve">PAGEREF _Toc167319851 \h</w:instrText>
            </w:r>
            <w:r>
              <w:fldChar w:fldCharType="separate"/>
            </w:r>
            <w:r w:rsidRPr="62D8895F" w:rsidR="62D8895F">
              <w:rPr>
                <w:rStyle w:val="Hyperlink"/>
              </w:rPr>
              <w:t>3</w:t>
            </w:r>
            <w:r>
              <w:fldChar w:fldCharType="end"/>
            </w:r>
          </w:hyperlink>
        </w:p>
        <w:p w:rsidR="62D8895F" w:rsidP="62D8895F" w:rsidRDefault="62D8895F" w14:paraId="592AFD4F" w14:textId="03D1D720">
          <w:pPr>
            <w:pStyle w:val="TOC1"/>
            <w:tabs>
              <w:tab w:val="right" w:leader="dot" w:pos="9015"/>
            </w:tabs>
            <w:bidi w:val="0"/>
            <w:rPr>
              <w:rStyle w:val="Hyperlink"/>
            </w:rPr>
          </w:pPr>
          <w:hyperlink w:anchor="_Toc1069535826">
            <w:r w:rsidRPr="62D8895F" w:rsidR="62D8895F">
              <w:rPr>
                <w:rStyle w:val="Hyperlink"/>
              </w:rPr>
              <w:t>Methodology</w:t>
            </w:r>
            <w:r>
              <w:tab/>
            </w:r>
            <w:r>
              <w:fldChar w:fldCharType="begin"/>
            </w:r>
            <w:r>
              <w:instrText xml:space="preserve">PAGEREF _Toc1069535826 \h</w:instrText>
            </w:r>
            <w:r>
              <w:fldChar w:fldCharType="separate"/>
            </w:r>
            <w:r w:rsidRPr="62D8895F" w:rsidR="62D8895F">
              <w:rPr>
                <w:rStyle w:val="Hyperlink"/>
              </w:rPr>
              <w:t>4</w:t>
            </w:r>
            <w:r>
              <w:fldChar w:fldCharType="end"/>
            </w:r>
          </w:hyperlink>
        </w:p>
        <w:p w:rsidR="62D8895F" w:rsidP="62D8895F" w:rsidRDefault="62D8895F" w14:paraId="7D82DB87" w14:textId="003F2346">
          <w:pPr>
            <w:pStyle w:val="TOC1"/>
            <w:tabs>
              <w:tab w:val="right" w:leader="dot" w:pos="9015"/>
            </w:tabs>
            <w:bidi w:val="0"/>
            <w:rPr>
              <w:rStyle w:val="Hyperlink"/>
            </w:rPr>
          </w:pPr>
          <w:hyperlink w:anchor="_Toc926004546">
            <w:r w:rsidRPr="62D8895F" w:rsidR="62D8895F">
              <w:rPr>
                <w:rStyle w:val="Hyperlink"/>
              </w:rPr>
              <w:t>Findings</w:t>
            </w:r>
            <w:r>
              <w:tab/>
            </w:r>
            <w:r>
              <w:fldChar w:fldCharType="begin"/>
            </w:r>
            <w:r>
              <w:instrText xml:space="preserve">PAGEREF _Toc926004546 \h</w:instrText>
            </w:r>
            <w:r>
              <w:fldChar w:fldCharType="separate"/>
            </w:r>
            <w:r w:rsidRPr="62D8895F" w:rsidR="62D8895F">
              <w:rPr>
                <w:rStyle w:val="Hyperlink"/>
              </w:rPr>
              <w:t>5</w:t>
            </w:r>
            <w:r>
              <w:fldChar w:fldCharType="end"/>
            </w:r>
          </w:hyperlink>
        </w:p>
        <w:p w:rsidR="62D8895F" w:rsidP="62D8895F" w:rsidRDefault="62D8895F" w14:paraId="2F221BFE" w14:textId="4B9C4334">
          <w:pPr>
            <w:pStyle w:val="TOC1"/>
            <w:tabs>
              <w:tab w:val="right" w:leader="dot" w:pos="9015"/>
            </w:tabs>
            <w:bidi w:val="0"/>
            <w:rPr>
              <w:rStyle w:val="Hyperlink"/>
            </w:rPr>
          </w:pPr>
          <w:hyperlink w:anchor="_Toc995732733">
            <w:r w:rsidRPr="62D8895F" w:rsidR="62D8895F">
              <w:rPr>
                <w:rStyle w:val="Hyperlink"/>
              </w:rPr>
              <w:t>Discussion</w:t>
            </w:r>
            <w:r>
              <w:tab/>
            </w:r>
            <w:r>
              <w:fldChar w:fldCharType="begin"/>
            </w:r>
            <w:r>
              <w:instrText xml:space="preserve">PAGEREF _Toc995732733 \h</w:instrText>
            </w:r>
            <w:r>
              <w:fldChar w:fldCharType="separate"/>
            </w:r>
            <w:r w:rsidRPr="62D8895F" w:rsidR="62D8895F">
              <w:rPr>
                <w:rStyle w:val="Hyperlink"/>
              </w:rPr>
              <w:t>5</w:t>
            </w:r>
            <w:r>
              <w:fldChar w:fldCharType="end"/>
            </w:r>
          </w:hyperlink>
        </w:p>
        <w:p w:rsidR="62D8895F" w:rsidP="62D8895F" w:rsidRDefault="62D8895F" w14:paraId="213D51CE" w14:textId="4B6AF865">
          <w:pPr>
            <w:pStyle w:val="TOC1"/>
            <w:tabs>
              <w:tab w:val="right" w:leader="dot" w:pos="9015"/>
            </w:tabs>
            <w:bidi w:val="0"/>
            <w:rPr>
              <w:rStyle w:val="Hyperlink"/>
            </w:rPr>
          </w:pPr>
          <w:hyperlink w:anchor="_Toc1263897869">
            <w:r w:rsidRPr="62D8895F" w:rsidR="62D8895F">
              <w:rPr>
                <w:rStyle w:val="Hyperlink"/>
              </w:rPr>
              <w:t>Conclusion</w:t>
            </w:r>
            <w:r>
              <w:tab/>
            </w:r>
            <w:r>
              <w:fldChar w:fldCharType="begin"/>
            </w:r>
            <w:r>
              <w:instrText xml:space="preserve">PAGEREF _Toc1263897869 \h</w:instrText>
            </w:r>
            <w:r>
              <w:fldChar w:fldCharType="separate"/>
            </w:r>
            <w:r w:rsidRPr="62D8895F" w:rsidR="62D8895F">
              <w:rPr>
                <w:rStyle w:val="Hyperlink"/>
              </w:rPr>
              <w:t>7</w:t>
            </w:r>
            <w:r>
              <w:fldChar w:fldCharType="end"/>
            </w:r>
          </w:hyperlink>
        </w:p>
        <w:p w:rsidR="62D8895F" w:rsidP="62D8895F" w:rsidRDefault="62D8895F" w14:paraId="64FC10D8" w14:textId="7CB1F2FB">
          <w:pPr>
            <w:pStyle w:val="TOC1"/>
            <w:tabs>
              <w:tab w:val="right" w:leader="dot" w:pos="9015"/>
            </w:tabs>
            <w:bidi w:val="0"/>
            <w:rPr>
              <w:rStyle w:val="Hyperlink"/>
            </w:rPr>
          </w:pPr>
          <w:hyperlink w:anchor="_Toc2051490355">
            <w:r w:rsidRPr="62D8895F" w:rsidR="62D8895F">
              <w:rPr>
                <w:rStyle w:val="Hyperlink"/>
              </w:rPr>
              <w:t>Recommendations</w:t>
            </w:r>
            <w:r>
              <w:tab/>
            </w:r>
            <w:r>
              <w:fldChar w:fldCharType="begin"/>
            </w:r>
            <w:r>
              <w:instrText xml:space="preserve">PAGEREF _Toc2051490355 \h</w:instrText>
            </w:r>
            <w:r>
              <w:fldChar w:fldCharType="separate"/>
            </w:r>
            <w:r w:rsidRPr="62D8895F" w:rsidR="62D8895F">
              <w:rPr>
                <w:rStyle w:val="Hyperlink"/>
              </w:rPr>
              <w:t>7</w:t>
            </w:r>
            <w:r>
              <w:fldChar w:fldCharType="end"/>
            </w:r>
          </w:hyperlink>
        </w:p>
        <w:p w:rsidR="62D8895F" w:rsidP="62D8895F" w:rsidRDefault="62D8895F" w14:paraId="71301C16" w14:textId="06D62ACD">
          <w:pPr>
            <w:pStyle w:val="TOC1"/>
            <w:tabs>
              <w:tab w:val="right" w:leader="dot" w:pos="9015"/>
            </w:tabs>
            <w:bidi w:val="0"/>
            <w:rPr>
              <w:rStyle w:val="Hyperlink"/>
            </w:rPr>
          </w:pPr>
          <w:hyperlink w:anchor="_Toc1372901937">
            <w:r w:rsidRPr="62D8895F" w:rsidR="62D8895F">
              <w:rPr>
                <w:rStyle w:val="Hyperlink"/>
              </w:rPr>
              <w:t>Essay</w:t>
            </w:r>
            <w:r>
              <w:tab/>
            </w:r>
            <w:r>
              <w:fldChar w:fldCharType="begin"/>
            </w:r>
            <w:r>
              <w:instrText xml:space="preserve">PAGEREF _Toc1372901937 \h</w:instrText>
            </w:r>
            <w:r>
              <w:fldChar w:fldCharType="separate"/>
            </w:r>
            <w:r w:rsidRPr="62D8895F" w:rsidR="62D8895F">
              <w:rPr>
                <w:rStyle w:val="Hyperlink"/>
              </w:rPr>
              <w:t>8</w:t>
            </w:r>
            <w:r>
              <w:fldChar w:fldCharType="end"/>
            </w:r>
          </w:hyperlink>
        </w:p>
        <w:p w:rsidR="62D8895F" w:rsidP="62D8895F" w:rsidRDefault="62D8895F" w14:paraId="01D5B0B1" w14:textId="0DE6EF9F">
          <w:pPr>
            <w:pStyle w:val="TOC1"/>
            <w:tabs>
              <w:tab w:val="right" w:leader="dot" w:pos="9015"/>
            </w:tabs>
            <w:bidi w:val="0"/>
            <w:rPr>
              <w:rStyle w:val="Hyperlink"/>
            </w:rPr>
          </w:pPr>
          <w:hyperlink w:anchor="_Toc988135947">
            <w:r w:rsidRPr="62D8895F" w:rsidR="62D8895F">
              <w:rPr>
                <w:rStyle w:val="Hyperlink"/>
              </w:rPr>
              <w:t>References</w:t>
            </w:r>
            <w:r>
              <w:tab/>
            </w:r>
            <w:r>
              <w:fldChar w:fldCharType="begin"/>
            </w:r>
            <w:r>
              <w:instrText xml:space="preserve">PAGEREF _Toc988135947 \h</w:instrText>
            </w:r>
            <w:r>
              <w:fldChar w:fldCharType="separate"/>
            </w:r>
            <w:r w:rsidRPr="62D8895F" w:rsidR="62D8895F">
              <w:rPr>
                <w:rStyle w:val="Hyperlink"/>
              </w:rPr>
              <w:t>11</w:t>
            </w:r>
            <w:r>
              <w:fldChar w:fldCharType="end"/>
            </w:r>
          </w:hyperlink>
        </w:p>
        <w:p w:rsidR="62D8895F" w:rsidP="62D8895F" w:rsidRDefault="62D8895F" w14:paraId="252A8D19" w14:textId="3A279E6F">
          <w:pPr>
            <w:pStyle w:val="TOC1"/>
            <w:tabs>
              <w:tab w:val="right" w:leader="dot" w:pos="9015"/>
            </w:tabs>
            <w:bidi w:val="0"/>
            <w:rPr>
              <w:rStyle w:val="Hyperlink"/>
            </w:rPr>
          </w:pPr>
          <w:hyperlink w:anchor="_Toc563253389">
            <w:r w:rsidRPr="62D8895F" w:rsidR="62D8895F">
              <w:rPr>
                <w:rStyle w:val="Hyperlink"/>
              </w:rPr>
              <w:t>Appendices</w:t>
            </w:r>
            <w:r>
              <w:tab/>
            </w:r>
            <w:r>
              <w:fldChar w:fldCharType="begin"/>
            </w:r>
            <w:r>
              <w:instrText xml:space="preserve">PAGEREF _Toc563253389 \h</w:instrText>
            </w:r>
            <w:r>
              <w:fldChar w:fldCharType="separate"/>
            </w:r>
            <w:r w:rsidRPr="62D8895F" w:rsidR="62D8895F">
              <w:rPr>
                <w:rStyle w:val="Hyperlink"/>
              </w:rPr>
              <w:t>14</w:t>
            </w:r>
            <w:r>
              <w:fldChar w:fldCharType="end"/>
            </w:r>
          </w:hyperlink>
          <w:r>
            <w:fldChar w:fldCharType="end"/>
          </w:r>
        </w:p>
      </w:sdtContent>
    </w:sdt>
    <w:p w:rsidR="324B1E82" w:rsidP="324B1E82" w:rsidRDefault="324B1E82" w14:paraId="30A407EC" w14:textId="0C478640">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593D82FB" w14:textId="59A3B2B4">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325EA20B" w14:textId="281E4A8E">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02DA8400" w14:textId="1EA34360">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2A647E1E" w14:textId="347A6CA3">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44955D97" w14:textId="6BDBA757">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25CBC24E" w14:textId="5B6AABE3">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23A0A96E" w14:textId="271BB967">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75717928" w14:textId="1387A245">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538BA9B6" w14:textId="528365F5">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004F3524" w14:textId="388F8F75">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452F9260" w14:textId="6FCE38C8">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15D2CDD6" w14:textId="329F7B22">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40B835E3" w14:textId="2CAA765E">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356A1FCA" w14:textId="2A8952AD">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302446DF" w14:textId="00F86285">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323D225D" w14:textId="786C1D57">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6E527A49" w14:textId="002DDAF2">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324B1E82" w:rsidRDefault="324B1E82" w14:paraId="247F9A7E" w14:textId="04BC20BA">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4B1E82" w:rsidP="62D8895F" w:rsidRDefault="324B1E82" w14:paraId="79E9E163" w14:textId="7AAE2420">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9314217" w:rsidP="324B1E82" w:rsidRDefault="79314217" w14:paraId="1DB60545" w14:textId="5F225F63">
      <w:pPr>
        <w:pStyle w:val="Normal"/>
        <w:spacing w:line="360" w:lineRule="auto"/>
        <w:jc w:val="left"/>
      </w:pPr>
      <w:r w:rsidRPr="324B1E82" w:rsidR="79314217">
        <w:rPr>
          <w:rFonts w:ascii="Arial" w:hAnsi="Arial" w:eastAsia="Arial" w:cs="Arial"/>
          <w:noProof w:val="0"/>
          <w:sz w:val="24"/>
          <w:szCs w:val="24"/>
          <w:lang w:val="en-GB"/>
        </w:rPr>
        <w:t xml:space="preserve">This report presents the concept </w:t>
      </w:r>
      <w:r w:rsidRPr="324B1E82" w:rsidR="79314217">
        <w:rPr>
          <w:rFonts w:ascii="Arial" w:hAnsi="Arial" w:eastAsia="Arial" w:cs="Arial"/>
          <w:noProof w:val="0"/>
          <w:sz w:val="24"/>
          <w:szCs w:val="24"/>
          <w:lang w:val="en-GB"/>
        </w:rPr>
        <w:t>for the production of</w:t>
      </w:r>
      <w:r w:rsidRPr="324B1E82" w:rsidR="79314217">
        <w:rPr>
          <w:rFonts w:ascii="Arial" w:hAnsi="Arial" w:eastAsia="Arial" w:cs="Arial"/>
          <w:noProof w:val="0"/>
          <w:sz w:val="24"/>
          <w:szCs w:val="24"/>
          <w:lang w:val="en-GB"/>
        </w:rPr>
        <w:t xml:space="preserve"> multifunctional smart tables, a detailed business plan, and an analysis of all collected data and their outcomes.</w:t>
      </w:r>
    </w:p>
    <w:p w:rsidR="2A4A9C1F" w:rsidP="62D8895F" w:rsidRDefault="2A4A9C1F" w14:paraId="780FCF6A" w14:textId="7D312212">
      <w:pPr>
        <w:pStyle w:val="Heading1"/>
        <w:rPr>
          <w:rFonts w:ascii="Arial" w:hAnsi="Arial" w:eastAsia="Arial" w:cs="Arial"/>
          <w:b w:val="0"/>
          <w:bCs w:val="0"/>
          <w:i w:val="0"/>
          <w:iCs w:val="0"/>
          <w:caps w:val="0"/>
          <w:smallCaps w:val="0"/>
          <w:noProof w:val="0"/>
          <w:color w:val="000000" w:themeColor="text1" w:themeTint="FF" w:themeShade="FF"/>
          <w:sz w:val="24"/>
          <w:szCs w:val="24"/>
          <w:lang w:val="en-GB"/>
        </w:rPr>
      </w:pPr>
      <w:bookmarkStart w:name="_Toc167319851" w:id="515693931"/>
      <w:r w:rsidRPr="62D8895F" w:rsidR="2A4A9C1F">
        <w:rPr>
          <w:noProof w:val="0"/>
          <w:lang w:val="en-GB"/>
        </w:rPr>
        <w:t>Introduction</w:t>
      </w:r>
      <w:bookmarkEnd w:id="515693931"/>
    </w:p>
    <w:p w:rsidR="2A4A9C1F" w:rsidP="324B1E82" w:rsidRDefault="2A4A9C1F" w14:paraId="63166623" w14:textId="2F53C576">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24B1E82" w:rsidR="2A4A9C1F">
        <w:rPr>
          <w:rFonts w:ascii="Arial" w:hAnsi="Arial" w:eastAsia="Arial" w:cs="Arial"/>
          <w:b w:val="0"/>
          <w:bCs w:val="0"/>
          <w:i w:val="0"/>
          <w:iCs w:val="0"/>
          <w:caps w:val="0"/>
          <w:smallCaps w:val="0"/>
          <w:noProof w:val="0"/>
          <w:color w:val="000000" w:themeColor="text1" w:themeTint="FF" w:themeShade="FF"/>
          <w:sz w:val="24"/>
          <w:szCs w:val="24"/>
          <w:lang w:val="en-GB"/>
        </w:rPr>
        <w:t xml:space="preserve">In the modern world, the rapidly developing gaming industry has become an integral part of the lives of many people (The Economist, 2023). For each of these individuals, comfort and an enjoyable experience are of </w:t>
      </w:r>
      <w:r w:rsidRPr="324B1E82" w:rsidR="2A4A9C1F">
        <w:rPr>
          <w:rFonts w:ascii="Arial" w:hAnsi="Arial" w:eastAsia="Arial" w:cs="Arial"/>
          <w:b w:val="0"/>
          <w:bCs w:val="0"/>
          <w:i w:val="0"/>
          <w:iCs w:val="0"/>
          <w:caps w:val="0"/>
          <w:smallCaps w:val="0"/>
          <w:noProof w:val="0"/>
          <w:color w:val="000000" w:themeColor="text1" w:themeTint="FF" w:themeShade="FF"/>
          <w:sz w:val="24"/>
          <w:szCs w:val="24"/>
          <w:lang w:val="en-GB"/>
        </w:rPr>
        <w:t>great importance</w:t>
      </w:r>
      <w:r w:rsidRPr="324B1E82" w:rsidR="2A4A9C1F">
        <w:rPr>
          <w:rFonts w:ascii="Arial" w:hAnsi="Arial" w:eastAsia="Arial" w:cs="Arial"/>
          <w:b w:val="0"/>
          <w:bCs w:val="0"/>
          <w:i w:val="0"/>
          <w:iCs w:val="0"/>
          <w:caps w:val="0"/>
          <w:smallCaps w:val="0"/>
          <w:noProof w:val="0"/>
          <w:color w:val="000000" w:themeColor="text1" w:themeTint="FF" w:themeShade="FF"/>
          <w:sz w:val="24"/>
          <w:szCs w:val="24"/>
          <w:lang w:val="en-GB"/>
        </w:rPr>
        <w:t>, particularly when sitting at a convenient, ergonomic, and multifunctional desk (Rashid, 2022). The concept presented here involves the creation of a multifunctional smart desk</w:t>
      </w:r>
      <w:r w:rsidRPr="324B1E82" w:rsidR="1E235974">
        <w:rPr>
          <w:rFonts w:ascii="Arial" w:hAnsi="Arial" w:eastAsia="Arial" w:cs="Arial"/>
          <w:b w:val="0"/>
          <w:bCs w:val="0"/>
          <w:i w:val="0"/>
          <w:iCs w:val="0"/>
          <w:caps w:val="0"/>
          <w:smallCaps w:val="0"/>
          <w:noProof w:val="0"/>
          <w:color w:val="000000" w:themeColor="text1" w:themeTint="FF" w:themeShade="FF"/>
          <w:sz w:val="24"/>
          <w:szCs w:val="24"/>
          <w:lang w:val="en-GB"/>
        </w:rPr>
        <w:t xml:space="preserve"> in the company called RAVN</w:t>
      </w:r>
      <w:r w:rsidRPr="324B1E82" w:rsidR="2A4A9C1F">
        <w:rPr>
          <w:rFonts w:ascii="Arial" w:hAnsi="Arial" w:eastAsia="Arial" w:cs="Arial"/>
          <w:b w:val="0"/>
          <w:bCs w:val="0"/>
          <w:i w:val="0"/>
          <w:iCs w:val="0"/>
          <w:caps w:val="0"/>
          <w:smallCaps w:val="0"/>
          <w:noProof w:val="0"/>
          <w:color w:val="000000" w:themeColor="text1" w:themeTint="FF" w:themeShade="FF"/>
          <w:sz w:val="24"/>
          <w:szCs w:val="24"/>
          <w:lang w:val="en-GB"/>
        </w:rPr>
        <w:t>.</w:t>
      </w:r>
    </w:p>
    <w:p w:rsidR="2A4A9C1F" w:rsidP="324B1E82" w:rsidRDefault="2A4A9C1F" w14:paraId="571D668C" w14:textId="2F443F28">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24B1E82" w:rsidR="2A4A9C1F">
        <w:rPr>
          <w:rFonts w:ascii="Arial" w:hAnsi="Arial" w:eastAsia="Arial" w:cs="Arial"/>
          <w:b w:val="0"/>
          <w:bCs w:val="0"/>
          <w:i w:val="0"/>
          <w:iCs w:val="0"/>
          <w:caps w:val="0"/>
          <w:smallCaps w:val="0"/>
          <w:noProof w:val="0"/>
          <w:color w:val="000000" w:themeColor="text1" w:themeTint="FF" w:themeShade="FF"/>
          <w:sz w:val="24"/>
          <w:szCs w:val="24"/>
          <w:lang w:val="en-GB"/>
        </w:rPr>
        <w:t>At the initial stage, the production will focus on desks equipped with different charging systems, holders for headphones, phones, snacks, and cups, USB ports, microphone and headphone jacks, height-adjustable legs, customisable lighting, storage drawers, a mini-bar, volume regulating system and a cable management system.</w:t>
      </w:r>
    </w:p>
    <w:p w:rsidR="7FE0FAF2" w:rsidP="324B1E82" w:rsidRDefault="7FE0FAF2" w14:paraId="1A1BB5F9" w14:textId="168D92D7">
      <w:pPr>
        <w:pStyle w:val="Normal"/>
        <w:spacing w:before="240" w:beforeAutospacing="off" w:after="240" w:afterAutospacing="off" w:line="360" w:lineRule="auto"/>
        <w:jc w:val="left"/>
      </w:pPr>
      <w:r w:rsidRPr="62D8895F" w:rsidR="7FE0FAF2">
        <w:rPr>
          <w:rFonts w:ascii="Arial" w:hAnsi="Arial" w:eastAsia="Arial" w:cs="Arial"/>
          <w:noProof w:val="0"/>
          <w:sz w:val="24"/>
          <w:szCs w:val="24"/>
          <w:lang w:val="en-GB"/>
        </w:rPr>
        <w:t xml:space="preserve">Playing video games has always </w:t>
      </w:r>
      <w:r w:rsidRPr="62D8895F" w:rsidR="7FE0FAF2">
        <w:rPr>
          <w:rFonts w:ascii="Arial" w:hAnsi="Arial" w:eastAsia="Arial" w:cs="Arial"/>
          <w:noProof w:val="0"/>
          <w:sz w:val="24"/>
          <w:szCs w:val="24"/>
          <w:lang w:val="en-GB"/>
        </w:rPr>
        <w:t>required</w:t>
      </w:r>
      <w:r w:rsidRPr="62D8895F" w:rsidR="7FE0FAF2">
        <w:rPr>
          <w:rFonts w:ascii="Arial" w:hAnsi="Arial" w:eastAsia="Arial" w:cs="Arial"/>
          <w:noProof w:val="0"/>
          <w:sz w:val="24"/>
          <w:szCs w:val="24"/>
          <w:lang w:val="en-GB"/>
        </w:rPr>
        <w:t xml:space="preserve"> a good desk, which is considered an important part of the setup</w:t>
      </w:r>
      <w:r w:rsidRPr="62D8895F" w:rsidR="6A22DE9B">
        <w:rPr>
          <w:rFonts w:ascii="Roboto" w:hAnsi="Roboto" w:eastAsia="Roboto" w:cs="Roboto"/>
          <w:b w:val="0"/>
          <w:bCs w:val="0"/>
          <w:i w:val="0"/>
          <w:iCs w:val="0"/>
          <w:caps w:val="0"/>
          <w:smallCaps w:val="0"/>
          <w:noProof w:val="0"/>
          <w:color w:val="2C3E50"/>
          <w:sz w:val="22"/>
          <w:szCs w:val="22"/>
          <w:lang w:val="en-GB"/>
        </w:rPr>
        <w:t xml:space="preserve"> </w:t>
      </w:r>
      <w:r w:rsidRPr="62D8895F" w:rsidR="6A22DE9B">
        <w:rPr>
          <w:rFonts w:ascii="Arial" w:hAnsi="Arial" w:eastAsia="Arial" w:cs="Arial"/>
          <w:b w:val="0"/>
          <w:bCs w:val="0"/>
          <w:i w:val="0"/>
          <w:iCs w:val="0"/>
          <w:caps w:val="0"/>
          <w:smallCaps w:val="0"/>
          <w:noProof w:val="0"/>
          <w:color w:val="2C3E50"/>
          <w:sz w:val="24"/>
          <w:szCs w:val="24"/>
          <w:lang w:val="en-GB"/>
        </w:rPr>
        <w:t>(</w:t>
      </w:r>
      <w:r w:rsidRPr="62D8895F" w:rsidR="6A22DE9B">
        <w:rPr>
          <w:rFonts w:ascii="Arial" w:hAnsi="Arial" w:eastAsia="Arial" w:cs="Arial"/>
          <w:b w:val="0"/>
          <w:bCs w:val="0"/>
          <w:i w:val="0"/>
          <w:iCs w:val="0"/>
          <w:caps w:val="0"/>
          <w:smallCaps w:val="0"/>
          <w:noProof w:val="0"/>
          <w:color w:val="2C3E50"/>
          <w:sz w:val="24"/>
          <w:szCs w:val="24"/>
          <w:lang w:val="en-GB"/>
        </w:rPr>
        <w:t>F</w:t>
      </w:r>
      <w:r w:rsidRPr="62D8895F" w:rsidR="6A22DE9B">
        <w:rPr>
          <w:rFonts w:ascii="Arial" w:hAnsi="Arial" w:eastAsia="Arial" w:cs="Arial"/>
          <w:b w:val="0"/>
          <w:bCs w:val="0"/>
          <w:i w:val="0"/>
          <w:iCs w:val="0"/>
          <w:caps w:val="0"/>
          <w:smallCaps w:val="0"/>
          <w:noProof w:val="0"/>
          <w:color w:val="2C3E50"/>
          <w:sz w:val="24"/>
          <w:szCs w:val="24"/>
          <w:lang w:val="en-GB"/>
        </w:rPr>
        <w:t>lexiSpot</w:t>
      </w:r>
      <w:r w:rsidRPr="62D8895F" w:rsidR="05D23D06">
        <w:rPr>
          <w:rFonts w:ascii="Arial" w:hAnsi="Arial" w:eastAsia="Arial" w:cs="Arial"/>
          <w:b w:val="0"/>
          <w:bCs w:val="0"/>
          <w:i w:val="0"/>
          <w:iCs w:val="0"/>
          <w:caps w:val="0"/>
          <w:smallCaps w:val="0"/>
          <w:noProof w:val="0"/>
          <w:color w:val="2C3E50"/>
          <w:sz w:val="24"/>
          <w:szCs w:val="24"/>
          <w:lang w:val="en-GB"/>
        </w:rPr>
        <w:t>,</w:t>
      </w:r>
      <w:r w:rsidRPr="62D8895F" w:rsidR="6A22DE9B">
        <w:rPr>
          <w:rFonts w:ascii="Arial" w:hAnsi="Arial" w:eastAsia="Arial" w:cs="Arial"/>
          <w:b w:val="0"/>
          <w:bCs w:val="0"/>
          <w:i w:val="0"/>
          <w:iCs w:val="0"/>
          <w:caps w:val="0"/>
          <w:smallCaps w:val="0"/>
          <w:noProof w:val="0"/>
          <w:color w:val="2C3E50"/>
          <w:sz w:val="24"/>
          <w:szCs w:val="24"/>
          <w:lang w:val="en-GB"/>
        </w:rPr>
        <w:t xml:space="preserve"> 2022)</w:t>
      </w:r>
      <w:r w:rsidRPr="62D8895F" w:rsidR="7FE0FAF2">
        <w:rPr>
          <w:rFonts w:ascii="Arial" w:hAnsi="Arial" w:eastAsia="Arial" w:cs="Arial"/>
          <w:noProof w:val="0"/>
          <w:sz w:val="24"/>
          <w:szCs w:val="24"/>
          <w:lang w:val="en-GB"/>
        </w:rPr>
        <w:t xml:space="preserve">. At some point, a desk was found online that </w:t>
      </w:r>
      <w:r w:rsidRPr="62D8895F" w:rsidR="7FE0FAF2">
        <w:rPr>
          <w:rFonts w:ascii="Arial" w:hAnsi="Arial" w:eastAsia="Arial" w:cs="Arial"/>
          <w:noProof w:val="0"/>
          <w:sz w:val="24"/>
          <w:szCs w:val="24"/>
          <w:lang w:val="en-GB"/>
        </w:rPr>
        <w:t>a</w:t>
      </w:r>
      <w:r w:rsidRPr="62D8895F" w:rsidR="7FE0FAF2">
        <w:rPr>
          <w:rFonts w:ascii="Arial" w:hAnsi="Arial" w:eastAsia="Arial" w:cs="Arial"/>
          <w:noProof w:val="0"/>
          <w:sz w:val="24"/>
          <w:szCs w:val="24"/>
          <w:lang w:val="en-GB"/>
        </w:rPr>
        <w:t>lmost fully</w:t>
      </w:r>
      <w:r w:rsidRPr="62D8895F" w:rsidR="7FE0FAF2">
        <w:rPr>
          <w:rFonts w:ascii="Arial" w:hAnsi="Arial" w:eastAsia="Arial" w:cs="Arial"/>
          <w:noProof w:val="0"/>
          <w:sz w:val="24"/>
          <w:szCs w:val="24"/>
          <w:lang w:val="en-GB"/>
        </w:rPr>
        <w:t xml:space="preserve"> </w:t>
      </w:r>
      <w:r w:rsidRPr="62D8895F" w:rsidR="7FE0FAF2">
        <w:rPr>
          <w:rFonts w:ascii="Arial" w:hAnsi="Arial" w:eastAsia="Arial" w:cs="Arial"/>
          <w:noProof w:val="0"/>
          <w:sz w:val="24"/>
          <w:szCs w:val="24"/>
          <w:lang w:val="en-GB"/>
        </w:rPr>
        <w:t xml:space="preserve">matched the expected needs. It had built-in speakers, a shelf, a space for headphones, and several other small features. This desk looked very appealing, but having even more functions seemed useful. Because of this, the idea </w:t>
      </w:r>
      <w:r w:rsidRPr="62D8895F" w:rsidR="7FE0FAF2">
        <w:rPr>
          <w:rFonts w:ascii="Arial" w:hAnsi="Arial" w:eastAsia="Arial" w:cs="Arial"/>
          <w:noProof w:val="0"/>
          <w:sz w:val="24"/>
          <w:szCs w:val="24"/>
          <w:lang w:val="en-GB"/>
        </w:rPr>
        <w:t>a</w:t>
      </w:r>
      <w:r w:rsidRPr="62D8895F" w:rsidR="7FE0FAF2">
        <w:rPr>
          <w:rFonts w:ascii="Arial" w:hAnsi="Arial" w:eastAsia="Arial" w:cs="Arial"/>
          <w:noProof w:val="0"/>
          <w:sz w:val="24"/>
          <w:szCs w:val="24"/>
          <w:lang w:val="en-GB"/>
        </w:rPr>
        <w:t>ppeared to think</w:t>
      </w:r>
      <w:r w:rsidRPr="62D8895F" w:rsidR="7FE0FAF2">
        <w:rPr>
          <w:rFonts w:ascii="Arial" w:hAnsi="Arial" w:eastAsia="Arial" w:cs="Arial"/>
          <w:noProof w:val="0"/>
          <w:sz w:val="24"/>
          <w:szCs w:val="24"/>
          <w:lang w:val="en-GB"/>
        </w:rPr>
        <w:t xml:space="preserve"> </w:t>
      </w:r>
      <w:r w:rsidRPr="62D8895F" w:rsidR="7FE0FAF2">
        <w:rPr>
          <w:rFonts w:ascii="Arial" w:hAnsi="Arial" w:eastAsia="Arial" w:cs="Arial"/>
          <w:noProof w:val="0"/>
          <w:sz w:val="24"/>
          <w:szCs w:val="24"/>
          <w:lang w:val="en-GB"/>
        </w:rPr>
        <w:t>more carefully about what features could be added to create an ideal gaming desk.</w:t>
      </w:r>
    </w:p>
    <w:p w:rsidR="498D7493" w:rsidP="324B1E82" w:rsidRDefault="498D7493" w14:paraId="052B48C3" w14:textId="57960D10">
      <w:pPr>
        <w:spacing w:before="18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24B1E82" w:rsidR="498D7493">
        <w:rPr>
          <w:rFonts w:ascii="Arial" w:hAnsi="Arial" w:eastAsia="Arial" w:cs="Arial"/>
          <w:b w:val="0"/>
          <w:bCs w:val="0"/>
          <w:i w:val="0"/>
          <w:iCs w:val="0"/>
          <w:caps w:val="0"/>
          <w:smallCaps w:val="0"/>
          <w:noProof w:val="0"/>
          <w:color w:val="000000" w:themeColor="text1" w:themeTint="FF" w:themeShade="FF"/>
          <w:sz w:val="24"/>
          <w:szCs w:val="24"/>
          <w:lang w:val="en-GB"/>
        </w:rPr>
        <w:t xml:space="preserve">The question </w:t>
      </w:r>
      <w:r w:rsidRPr="324B1E82" w:rsidR="498D7493">
        <w:rPr>
          <w:rFonts w:ascii="Arial" w:hAnsi="Arial" w:eastAsia="Arial" w:cs="Arial"/>
          <w:b w:val="0"/>
          <w:bCs w:val="0"/>
          <w:i w:val="1"/>
          <w:iCs w:val="1"/>
          <w:caps w:val="0"/>
          <w:smallCaps w:val="0"/>
          <w:noProof w:val="0"/>
          <w:color w:val="000000" w:themeColor="text1" w:themeTint="FF" w:themeShade="FF"/>
          <w:sz w:val="24"/>
          <w:szCs w:val="24"/>
          <w:lang w:val="en-GB"/>
        </w:rPr>
        <w:t>“What does the company do?”</w:t>
      </w:r>
      <w:r w:rsidRPr="324B1E82" w:rsidR="498D7493">
        <w:rPr>
          <w:rFonts w:ascii="Arial" w:hAnsi="Arial" w:eastAsia="Arial" w:cs="Arial"/>
          <w:b w:val="0"/>
          <w:bCs w:val="0"/>
          <w:i w:val="0"/>
          <w:iCs w:val="0"/>
          <w:caps w:val="0"/>
          <w:smallCaps w:val="0"/>
          <w:noProof w:val="0"/>
          <w:color w:val="000000" w:themeColor="text1" w:themeTint="FF" w:themeShade="FF"/>
          <w:sz w:val="24"/>
          <w:szCs w:val="24"/>
          <w:lang w:val="en-GB"/>
        </w:rPr>
        <w:t xml:space="preserve"> is answered by the mission statement (Fitzsimmons, Qin and Heffron 2022). RAVN manufactures multifunctional desks designed for gamers as well as for individuals who work from home. A good mission statement reveals the company’s purpose and explains how this purpose will be achieved (Indeed, 2025). To support this, a key objective is required — a large and realistic goal that indicates the direction in which the business should progress in order to grow and expand (BBC Bitesize, 2025).</w:t>
      </w:r>
    </w:p>
    <w:p w:rsidR="498D7493" w:rsidP="324B1E82" w:rsidRDefault="498D7493" w14:paraId="3B0F213B" w14:textId="59D06447">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24B1E82" w:rsidR="498D7493">
        <w:rPr>
          <w:rFonts w:ascii="Arial" w:hAnsi="Arial" w:eastAsia="Arial" w:cs="Arial"/>
          <w:b w:val="0"/>
          <w:bCs w:val="0"/>
          <w:i w:val="0"/>
          <w:iCs w:val="0"/>
          <w:caps w:val="0"/>
          <w:smallCaps w:val="0"/>
          <w:noProof w:val="0"/>
          <w:color w:val="000000" w:themeColor="text1" w:themeTint="FF" w:themeShade="FF"/>
          <w:sz w:val="24"/>
          <w:szCs w:val="24"/>
          <w:lang w:val="en-GB"/>
        </w:rPr>
        <w:t>The current objective of RAVN is to create a reliable product equipped with a wide range of functions and customisation options to achieve the highest level of comfort.</w:t>
      </w:r>
    </w:p>
    <w:p w:rsidR="498D7493" w:rsidP="324B1E82" w:rsidRDefault="498D7493" w14:paraId="3E08E35D" w14:textId="5E340A19">
      <w:pPr>
        <w:pStyle w:val="Normal"/>
        <w:spacing w:before="240" w:beforeAutospacing="off" w:after="240" w:afterAutospacing="off" w:line="360" w:lineRule="auto"/>
        <w:jc w:val="left"/>
      </w:pPr>
      <w:r w:rsidRPr="324B1E82" w:rsidR="498D7493">
        <w:rPr>
          <w:rFonts w:ascii="Arial" w:hAnsi="Arial" w:eastAsia="Arial" w:cs="Arial"/>
          <w:b w:val="0"/>
          <w:bCs w:val="0"/>
          <w:i w:val="0"/>
          <w:iCs w:val="0"/>
          <w:caps w:val="0"/>
          <w:smallCaps w:val="0"/>
          <w:noProof w:val="0"/>
          <w:color w:val="000000" w:themeColor="text1" w:themeTint="FF" w:themeShade="FF"/>
          <w:sz w:val="24"/>
          <w:szCs w:val="24"/>
          <w:lang w:val="en-GB"/>
        </w:rPr>
        <w:t>Thus, RAVN’s mission statement is:</w:t>
      </w:r>
      <w:r>
        <w:br/>
      </w:r>
      <w:r w:rsidRPr="324B1E82" w:rsidR="498D7493">
        <w:rPr>
          <w:rFonts w:ascii="Arial" w:hAnsi="Arial" w:eastAsia="Arial" w:cs="Arial"/>
          <w:b w:val="0"/>
          <w:bCs w:val="0"/>
          <w:i w:val="0"/>
          <w:iCs w:val="0"/>
          <w:caps w:val="0"/>
          <w:smallCaps w:val="0"/>
          <w:noProof w:val="0"/>
          <w:color w:val="000000" w:themeColor="text1" w:themeTint="FF" w:themeShade="FF"/>
          <w:sz w:val="24"/>
          <w:szCs w:val="24"/>
          <w:lang w:val="en-GB"/>
        </w:rPr>
        <w:t>“To create an opportunity for people to become one with their favourite place, to experience control, order, and comfort while engaging in what they love.”</w:t>
      </w:r>
    </w:p>
    <w:p w:rsidR="49A46823" w:rsidP="62D8895F" w:rsidRDefault="49A46823" w14:paraId="6DB775DD" w14:textId="490B544A">
      <w:pPr>
        <w:pStyle w:val="Heading1"/>
        <w:rPr>
          <w:rFonts w:ascii="Arial" w:hAnsi="Arial" w:eastAsia="Arial" w:cs="Arial"/>
          <w:b w:val="0"/>
          <w:bCs w:val="0"/>
          <w:i w:val="0"/>
          <w:iCs w:val="0"/>
          <w:caps w:val="0"/>
          <w:smallCaps w:val="0"/>
          <w:noProof w:val="0"/>
          <w:color w:val="000000" w:themeColor="text1" w:themeTint="FF" w:themeShade="FF"/>
          <w:sz w:val="24"/>
          <w:szCs w:val="24"/>
          <w:lang w:val="en-GB"/>
        </w:rPr>
      </w:pPr>
      <w:bookmarkStart w:name="_Toc1069535826" w:id="677525523"/>
      <w:r w:rsidRPr="62D8895F" w:rsidR="49A46823">
        <w:rPr>
          <w:noProof w:val="0"/>
          <w:lang w:val="en-GB"/>
        </w:rPr>
        <w:t>Methodology</w:t>
      </w:r>
      <w:bookmarkEnd w:id="677525523"/>
    </w:p>
    <w:p w:rsidR="686C5EF9" w:rsidP="324B1E82" w:rsidRDefault="686C5EF9" w14:paraId="081B5CDB" w14:textId="3AFB9CA0">
      <w:pPr>
        <w:pStyle w:val="Normal"/>
        <w:spacing w:before="240" w:beforeAutospacing="off" w:after="240" w:afterAutospacing="off" w:line="360" w:lineRule="auto"/>
        <w:ind w:left="0"/>
        <w:jc w:val="left"/>
      </w:pPr>
      <w:r w:rsidRPr="62D8895F" w:rsidR="686C5EF9">
        <w:rPr>
          <w:rFonts w:ascii="Arial" w:hAnsi="Arial" w:eastAsia="Arial" w:cs="Arial"/>
          <w:noProof w:val="0"/>
          <w:sz w:val="24"/>
          <w:szCs w:val="24"/>
          <w:lang w:val="en-GB"/>
        </w:rPr>
        <w:t>For the market analysis, two types of research were carried out: primary and secondary</w:t>
      </w:r>
      <w:r w:rsidRPr="62D8895F" w:rsidR="7C63F827">
        <w:rPr>
          <w:rFonts w:ascii="Arial" w:hAnsi="Arial" w:eastAsia="Arial" w:cs="Arial"/>
          <w:noProof w:val="0"/>
          <w:sz w:val="24"/>
          <w:szCs w:val="24"/>
          <w:lang w:val="en-GB"/>
        </w:rPr>
        <w:t xml:space="preserve"> (</w:t>
      </w:r>
      <w:r w:rsidRPr="62D8895F" w:rsidR="4E224F19">
        <w:rPr>
          <w:rFonts w:ascii="Arial" w:hAnsi="Arial" w:eastAsia="Arial" w:cs="Arial"/>
          <w:b w:val="0"/>
          <w:bCs w:val="0"/>
          <w:i w:val="0"/>
          <w:iCs w:val="0"/>
          <w:caps w:val="0"/>
          <w:smallCaps w:val="0"/>
          <w:noProof w:val="0"/>
          <w:color w:val="1F1F1F"/>
          <w:sz w:val="24"/>
          <w:szCs w:val="24"/>
          <w:lang w:val="en-GB"/>
        </w:rPr>
        <w:t>Sobhi Jabal et al</w:t>
      </w:r>
      <w:r w:rsidRPr="62D8895F" w:rsidR="4E224F19">
        <w:rPr>
          <w:rFonts w:ascii="Arial" w:hAnsi="Arial" w:eastAsia="Arial" w:cs="Arial"/>
          <w:b w:val="0"/>
          <w:bCs w:val="0"/>
          <w:i w:val="0"/>
          <w:iCs w:val="0"/>
          <w:caps w:val="0"/>
          <w:smallCaps w:val="0"/>
          <w:noProof w:val="0"/>
          <w:color w:val="1F1F1F"/>
          <w:sz w:val="24"/>
          <w:szCs w:val="24"/>
          <w:lang w:val="en-GB"/>
        </w:rPr>
        <w:t>, 2024</w:t>
      </w:r>
      <w:r w:rsidRPr="62D8895F" w:rsidR="0C08E012">
        <w:rPr>
          <w:rFonts w:ascii="Arial" w:hAnsi="Arial" w:eastAsia="Arial" w:cs="Arial"/>
          <w:noProof w:val="0"/>
          <w:sz w:val="24"/>
          <w:szCs w:val="24"/>
          <w:lang w:val="en-GB"/>
        </w:rPr>
        <w:t>)</w:t>
      </w:r>
      <w:r w:rsidRPr="62D8895F" w:rsidR="686C5EF9">
        <w:rPr>
          <w:rFonts w:ascii="Arial" w:hAnsi="Arial" w:eastAsia="Arial" w:cs="Arial"/>
          <w:noProof w:val="0"/>
          <w:sz w:val="24"/>
          <w:szCs w:val="24"/>
          <w:lang w:val="en-GB"/>
        </w:rPr>
        <w:t>.</w:t>
      </w:r>
    </w:p>
    <w:p w:rsidR="33F715A6" w:rsidP="324B1E82" w:rsidRDefault="33F715A6" w14:paraId="26DDF9D1" w14:textId="21FC9894">
      <w:pPr>
        <w:spacing w:before="240" w:beforeAutospacing="off" w:after="24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24B1E82" w:rsidR="33F715A6">
        <w:rPr>
          <w:rFonts w:ascii="Arial" w:hAnsi="Arial" w:eastAsia="Arial" w:cs="Arial"/>
          <w:b w:val="0"/>
          <w:bCs w:val="0"/>
          <w:i w:val="0"/>
          <w:iCs w:val="0"/>
          <w:caps w:val="0"/>
          <w:smallCaps w:val="0"/>
          <w:noProof w:val="0"/>
          <w:color w:val="000000" w:themeColor="text1" w:themeTint="FF" w:themeShade="FF"/>
          <w:sz w:val="24"/>
          <w:szCs w:val="24"/>
          <w:lang w:val="en-GB"/>
        </w:rPr>
        <w:t>The primary research included an online questionnaire in which 2</w:t>
      </w:r>
      <w:r w:rsidRPr="324B1E82" w:rsidR="73D3850E">
        <w:rPr>
          <w:rFonts w:ascii="Arial" w:hAnsi="Arial" w:eastAsia="Arial" w:cs="Arial"/>
          <w:b w:val="0"/>
          <w:bCs w:val="0"/>
          <w:i w:val="0"/>
          <w:iCs w:val="0"/>
          <w:caps w:val="0"/>
          <w:smallCaps w:val="0"/>
          <w:noProof w:val="0"/>
          <w:color w:val="000000" w:themeColor="text1" w:themeTint="FF" w:themeShade="FF"/>
          <w:sz w:val="24"/>
          <w:szCs w:val="24"/>
          <w:lang w:val="en-GB"/>
        </w:rPr>
        <w:t>4</w:t>
      </w:r>
      <w:r w:rsidRPr="324B1E82" w:rsidR="33F715A6">
        <w:rPr>
          <w:rFonts w:ascii="Arial" w:hAnsi="Arial" w:eastAsia="Arial" w:cs="Arial"/>
          <w:b w:val="0"/>
          <w:bCs w:val="0"/>
          <w:i w:val="0"/>
          <w:iCs w:val="0"/>
          <w:caps w:val="0"/>
          <w:smallCaps w:val="0"/>
          <w:noProof w:val="0"/>
          <w:color w:val="000000" w:themeColor="text1" w:themeTint="FF" w:themeShade="FF"/>
          <w:sz w:val="24"/>
          <w:szCs w:val="24"/>
          <w:lang w:val="en-GB"/>
        </w:rPr>
        <w:t xml:space="preserve"> participants aged between 19 and 50+ took part.</w:t>
      </w:r>
    </w:p>
    <w:p w:rsidR="04807373" w:rsidP="324B1E82" w:rsidRDefault="04807373" w14:paraId="6B7CF4B7" w14:textId="221DC2E6">
      <w:pPr>
        <w:pStyle w:val="Normal"/>
        <w:spacing w:before="240" w:beforeAutospacing="off" w:after="24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24B1E82" w:rsidR="04807373">
        <w:rPr>
          <w:rFonts w:ascii="Arial" w:hAnsi="Arial" w:eastAsia="Arial" w:cs="Arial"/>
          <w:noProof w:val="0"/>
          <w:sz w:val="24"/>
          <w:szCs w:val="24"/>
          <w:lang w:val="en-GB"/>
        </w:rPr>
        <w:t>The secondary research included reviewing news, analysing statistics, and collecting all necessary data within the chosen niche across the internet.</w:t>
      </w:r>
    </w:p>
    <w:p w:rsidR="04807373" w:rsidP="62D8895F" w:rsidRDefault="04807373" w14:paraId="06AF1159" w14:textId="154A7DD6">
      <w:pPr>
        <w:pStyle w:val="Normal"/>
        <w:spacing w:before="240" w:beforeAutospacing="off" w:after="24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bookmarkStart w:name="_Toc926004546" w:id="1926077147"/>
      <w:r w:rsidRPr="62D8895F" w:rsidR="04807373">
        <w:rPr>
          <w:rStyle w:val="Heading1Char"/>
          <w:noProof w:val="0"/>
          <w:lang w:val="en-GB"/>
        </w:rPr>
        <w:t>Findings</w:t>
      </w:r>
      <w:bookmarkEnd w:id="1926077147"/>
      <w:r>
        <w:br/>
      </w:r>
      <w:r w:rsidRPr="62D8895F" w:rsidR="5093497F">
        <w:rPr>
          <w:rFonts w:ascii="Arial" w:hAnsi="Arial" w:eastAsia="Arial" w:cs="Arial"/>
          <w:b w:val="0"/>
          <w:bCs w:val="0"/>
          <w:i w:val="0"/>
          <w:iCs w:val="0"/>
          <w:caps w:val="0"/>
          <w:smallCaps w:val="0"/>
          <w:noProof w:val="0"/>
          <w:color w:val="000000" w:themeColor="text1" w:themeTint="FF" w:themeShade="FF"/>
          <w:sz w:val="24"/>
          <w:szCs w:val="24"/>
          <w:lang w:val="en-GB"/>
        </w:rPr>
        <w:t xml:space="preserve">The results of the survey showed that most people use a computer or laptop </w:t>
      </w:r>
      <w:r w:rsidRPr="62D8895F" w:rsidR="5093497F">
        <w:rPr>
          <w:rFonts w:ascii="Arial" w:hAnsi="Arial" w:eastAsia="Arial" w:cs="Arial"/>
          <w:b w:val="0"/>
          <w:bCs w:val="0"/>
          <w:i w:val="0"/>
          <w:iCs w:val="0"/>
          <w:caps w:val="0"/>
          <w:smallCaps w:val="0"/>
          <w:noProof w:val="0"/>
          <w:color w:val="000000" w:themeColor="text1" w:themeTint="FF" w:themeShade="FF"/>
          <w:sz w:val="24"/>
          <w:szCs w:val="24"/>
          <w:lang w:val="en-GB"/>
        </w:rPr>
        <w:t>frequently</w:t>
      </w:r>
      <w:r w:rsidRPr="62D8895F" w:rsidR="5093497F">
        <w:rPr>
          <w:rFonts w:ascii="Arial" w:hAnsi="Arial" w:eastAsia="Arial" w:cs="Arial"/>
          <w:b w:val="0"/>
          <w:bCs w:val="0"/>
          <w:i w:val="0"/>
          <w:iCs w:val="0"/>
          <w:caps w:val="0"/>
          <w:smallCaps w:val="0"/>
          <w:noProof w:val="0"/>
          <w:color w:val="000000" w:themeColor="text1" w:themeTint="FF" w:themeShade="FF"/>
          <w:sz w:val="24"/>
          <w:szCs w:val="24"/>
          <w:lang w:val="en-GB"/>
        </w:rPr>
        <w:t xml:space="preserve"> or </w:t>
      </w:r>
      <w:r w:rsidRPr="62D8895F" w:rsidR="5093497F">
        <w:rPr>
          <w:rFonts w:ascii="Arial" w:hAnsi="Arial" w:eastAsia="Arial" w:cs="Arial"/>
          <w:b w:val="0"/>
          <w:bCs w:val="0"/>
          <w:i w:val="0"/>
          <w:iCs w:val="0"/>
          <w:caps w:val="0"/>
          <w:smallCaps w:val="0"/>
          <w:noProof w:val="0"/>
          <w:color w:val="000000" w:themeColor="text1" w:themeTint="FF" w:themeShade="FF"/>
          <w:sz w:val="24"/>
          <w:szCs w:val="24"/>
          <w:lang w:val="en-GB"/>
        </w:rPr>
        <w:t>on a daily basis</w:t>
      </w:r>
      <w:r w:rsidRPr="62D8895F" w:rsidR="5093497F">
        <w:rPr>
          <w:rFonts w:ascii="Arial" w:hAnsi="Arial" w:eastAsia="Arial" w:cs="Arial"/>
          <w:b w:val="0"/>
          <w:bCs w:val="0"/>
          <w:i w:val="0"/>
          <w:iCs w:val="0"/>
          <w:caps w:val="0"/>
          <w:smallCaps w:val="0"/>
          <w:noProof w:val="0"/>
          <w:color w:val="000000" w:themeColor="text1" w:themeTint="FF" w:themeShade="FF"/>
          <w:sz w:val="24"/>
          <w:szCs w:val="24"/>
          <w:lang w:val="en-GB"/>
        </w:rPr>
        <w:t xml:space="preserve">, while a minority play games (see Appendix </w:t>
      </w:r>
      <w:r w:rsidRPr="62D8895F" w:rsidR="79CDE8A5">
        <w:rPr>
          <w:rFonts w:ascii="Arial" w:hAnsi="Arial" w:eastAsia="Arial" w:cs="Arial"/>
          <w:b w:val="0"/>
          <w:bCs w:val="0"/>
          <w:i w:val="0"/>
          <w:iCs w:val="0"/>
          <w:caps w:val="0"/>
          <w:smallCaps w:val="0"/>
          <w:noProof w:val="0"/>
          <w:color w:val="000000" w:themeColor="text1" w:themeTint="FF" w:themeShade="FF"/>
          <w:sz w:val="24"/>
          <w:szCs w:val="24"/>
          <w:lang w:val="en-GB"/>
        </w:rPr>
        <w:t>1</w:t>
      </w:r>
      <w:r w:rsidRPr="62D8895F" w:rsidR="5093497F">
        <w:rPr>
          <w:rFonts w:ascii="Arial" w:hAnsi="Arial" w:eastAsia="Arial" w:cs="Arial"/>
          <w:b w:val="0"/>
          <w:bCs w:val="0"/>
          <w:i w:val="0"/>
          <w:iCs w:val="0"/>
          <w:caps w:val="0"/>
          <w:smallCaps w:val="0"/>
          <w:noProof w:val="0"/>
          <w:color w:val="000000" w:themeColor="text1" w:themeTint="FF" w:themeShade="FF"/>
          <w:sz w:val="24"/>
          <w:szCs w:val="24"/>
          <w:lang w:val="en-GB"/>
        </w:rPr>
        <w:t>). Thus, at this stage of the research, the desk concept will be more oriented towards those who use a desk for work.</w:t>
      </w:r>
    </w:p>
    <w:p w:rsidR="5093497F" w:rsidP="324B1E82" w:rsidRDefault="5093497F" w14:paraId="58EF8E8A" w14:textId="7BD37E1E">
      <w:pPr>
        <w:pStyle w:val="Normal"/>
        <w:spacing w:before="240" w:beforeAutospacing="off" w:after="240" w:afterAutospacing="off" w:line="360" w:lineRule="auto"/>
        <w:ind w:left="0"/>
        <w:jc w:val="left"/>
      </w:pPr>
      <w:r w:rsidRPr="324B1E82" w:rsidR="5093497F">
        <w:rPr>
          <w:rFonts w:ascii="Arial" w:hAnsi="Arial" w:eastAsia="Arial" w:cs="Arial"/>
          <w:b w:val="0"/>
          <w:bCs w:val="0"/>
          <w:i w:val="0"/>
          <w:iCs w:val="0"/>
          <w:caps w:val="0"/>
          <w:smallCaps w:val="0"/>
          <w:noProof w:val="0"/>
          <w:color w:val="000000" w:themeColor="text1" w:themeTint="FF" w:themeShade="FF"/>
          <w:sz w:val="24"/>
          <w:szCs w:val="24"/>
          <w:lang w:val="en-GB"/>
        </w:rPr>
        <w:t>Secondary research showed that 40% of UK residents in 2025 work either fully remotely or partially remotely, which indicates that all or most of these 40% are potential customers (Fennell, 2022).</w:t>
      </w:r>
      <w:r>
        <w:br/>
      </w:r>
      <w:r w:rsidRPr="324B1E82" w:rsidR="5093497F">
        <w:rPr>
          <w:rFonts w:ascii="Arial" w:hAnsi="Arial" w:eastAsia="Arial" w:cs="Arial"/>
          <w:b w:val="0"/>
          <w:bCs w:val="0"/>
          <w:i w:val="0"/>
          <w:iCs w:val="0"/>
          <w:caps w:val="0"/>
          <w:smallCaps w:val="0"/>
          <w:noProof w:val="0"/>
          <w:color w:val="000000" w:themeColor="text1" w:themeTint="FF" w:themeShade="FF"/>
          <w:sz w:val="24"/>
          <w:szCs w:val="24"/>
          <w:lang w:val="en-GB"/>
        </w:rPr>
        <w:t>The number of online gamers may reach 11.56 million people by 2027, which represents 16.6% of the population (Baker, 2024). As a result, there is a total of 56.6% potential customers who may be interested in purchasing a desk for comfortable work or gaming.</w:t>
      </w:r>
    </w:p>
    <w:p w:rsidR="472CBC81" w:rsidP="62D8895F" w:rsidRDefault="472CBC81" w14:paraId="1C699E81" w14:textId="41C046B8">
      <w:pPr>
        <w:pStyle w:val="Heading1"/>
        <w:rPr>
          <w:rFonts w:ascii="Arial" w:hAnsi="Arial" w:eastAsia="Arial" w:cs="Arial"/>
          <w:b w:val="0"/>
          <w:bCs w:val="0"/>
          <w:i w:val="0"/>
          <w:iCs w:val="0"/>
          <w:caps w:val="0"/>
          <w:smallCaps w:val="0"/>
          <w:noProof w:val="0"/>
          <w:color w:val="000000" w:themeColor="text1" w:themeTint="FF" w:themeShade="FF"/>
          <w:sz w:val="24"/>
          <w:szCs w:val="24"/>
          <w:lang w:val="en-GB"/>
        </w:rPr>
      </w:pPr>
      <w:bookmarkStart w:name="_Toc995732733" w:id="1988183678"/>
      <w:r w:rsidRPr="62D8895F" w:rsidR="472CBC81">
        <w:rPr>
          <w:noProof w:val="0"/>
          <w:lang w:val="en-GB"/>
        </w:rPr>
        <w:t>Discussion</w:t>
      </w:r>
      <w:bookmarkEnd w:id="1988183678"/>
    </w:p>
    <w:p w:rsidR="7F912A2C" w:rsidP="324B1E82" w:rsidRDefault="7F912A2C" w14:paraId="128A63C0" w14:textId="3AD2F635">
      <w:pPr>
        <w:pStyle w:val="Normal"/>
        <w:spacing w:before="240" w:beforeAutospacing="off" w:after="24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24B1E82" w:rsidR="7F912A2C">
        <w:rPr>
          <w:rFonts w:ascii="Arial" w:hAnsi="Arial" w:eastAsia="Arial" w:cs="Arial"/>
          <w:b w:val="0"/>
          <w:bCs w:val="0"/>
          <w:i w:val="0"/>
          <w:iCs w:val="0"/>
          <w:caps w:val="0"/>
          <w:smallCaps w:val="0"/>
          <w:noProof w:val="0"/>
          <w:color w:val="000000" w:themeColor="text1" w:themeTint="FF" w:themeShade="FF"/>
          <w:sz w:val="24"/>
          <w:szCs w:val="24"/>
          <w:lang w:val="en-GB"/>
        </w:rPr>
        <w:t>According to research, the most common forms of business ownership in the United Kingdom are sole proprietorships, partnerships, and limited companies (</w:t>
      </w:r>
      <w:r w:rsidRPr="324B1E82" w:rsidR="7F912A2C">
        <w:rPr>
          <w:rFonts w:ascii="Arial" w:hAnsi="Arial" w:eastAsia="Arial" w:cs="Arial"/>
          <w:b w:val="0"/>
          <w:bCs w:val="0"/>
          <w:i w:val="0"/>
          <w:iCs w:val="0"/>
          <w:caps w:val="0"/>
          <w:smallCaps w:val="0"/>
          <w:noProof w:val="0"/>
          <w:color w:val="000000" w:themeColor="text1" w:themeTint="FF" w:themeShade="FF"/>
          <w:sz w:val="24"/>
          <w:szCs w:val="24"/>
          <w:lang w:val="en-GB"/>
        </w:rPr>
        <w:t>Tzoneva</w:t>
      </w:r>
      <w:r w:rsidRPr="324B1E82" w:rsidR="7F912A2C">
        <w:rPr>
          <w:rFonts w:ascii="Arial" w:hAnsi="Arial" w:eastAsia="Arial" w:cs="Arial"/>
          <w:b w:val="0"/>
          <w:bCs w:val="0"/>
          <w:i w:val="0"/>
          <w:iCs w:val="0"/>
          <w:caps w:val="0"/>
          <w:smallCaps w:val="0"/>
          <w:noProof w:val="0"/>
          <w:color w:val="000000" w:themeColor="text1" w:themeTint="FF" w:themeShade="FF"/>
          <w:sz w:val="24"/>
          <w:szCs w:val="24"/>
          <w:lang w:val="en-GB"/>
        </w:rPr>
        <w:t xml:space="preserve">, 2024). After studying the differences between these business structures, </w:t>
      </w:r>
      <w:r w:rsidRPr="324B1E82" w:rsidR="19171884">
        <w:rPr>
          <w:rFonts w:ascii="Arial" w:hAnsi="Arial" w:eastAsia="Arial" w:cs="Arial"/>
          <w:b w:val="0"/>
          <w:bCs w:val="0"/>
          <w:i w:val="0"/>
          <w:iCs w:val="0"/>
          <w:caps w:val="0"/>
          <w:smallCaps w:val="0"/>
          <w:noProof w:val="0"/>
          <w:color w:val="000000" w:themeColor="text1" w:themeTint="FF" w:themeShade="FF"/>
          <w:sz w:val="24"/>
          <w:szCs w:val="24"/>
          <w:lang w:val="en-GB"/>
        </w:rPr>
        <w:t>has been</w:t>
      </w:r>
      <w:r w:rsidRPr="324B1E82" w:rsidR="7F912A2C">
        <w:rPr>
          <w:rFonts w:ascii="Arial" w:hAnsi="Arial" w:eastAsia="Arial" w:cs="Arial"/>
          <w:b w:val="0"/>
          <w:bCs w:val="0"/>
          <w:i w:val="0"/>
          <w:iCs w:val="0"/>
          <w:caps w:val="0"/>
          <w:smallCaps w:val="0"/>
          <w:noProof w:val="0"/>
          <w:color w:val="000000" w:themeColor="text1" w:themeTint="FF" w:themeShade="FF"/>
          <w:sz w:val="24"/>
          <w:szCs w:val="24"/>
          <w:lang w:val="en-GB"/>
        </w:rPr>
        <w:t xml:space="preserve"> chose</w:t>
      </w:r>
      <w:r w:rsidRPr="324B1E82" w:rsidR="547D852E">
        <w:rPr>
          <w:rFonts w:ascii="Arial" w:hAnsi="Arial" w:eastAsia="Arial" w:cs="Arial"/>
          <w:b w:val="0"/>
          <w:bCs w:val="0"/>
          <w:i w:val="0"/>
          <w:iCs w:val="0"/>
          <w:caps w:val="0"/>
          <w:smallCaps w:val="0"/>
          <w:noProof w:val="0"/>
          <w:color w:val="000000" w:themeColor="text1" w:themeTint="FF" w:themeShade="FF"/>
          <w:sz w:val="24"/>
          <w:szCs w:val="24"/>
          <w:lang w:val="en-GB"/>
        </w:rPr>
        <w:t>n</w:t>
      </w:r>
      <w:r w:rsidRPr="324B1E82" w:rsidR="7F912A2C">
        <w:rPr>
          <w:rFonts w:ascii="Arial" w:hAnsi="Arial" w:eastAsia="Arial" w:cs="Arial"/>
          <w:b w:val="0"/>
          <w:bCs w:val="0"/>
          <w:i w:val="0"/>
          <w:iCs w:val="0"/>
          <w:caps w:val="0"/>
          <w:smallCaps w:val="0"/>
          <w:noProof w:val="0"/>
          <w:color w:val="000000" w:themeColor="text1" w:themeTint="FF" w:themeShade="FF"/>
          <w:sz w:val="24"/>
          <w:szCs w:val="24"/>
          <w:lang w:val="en-GB"/>
        </w:rPr>
        <w:t xml:space="preserve"> to establish </w:t>
      </w:r>
      <w:r w:rsidRPr="324B1E82" w:rsidR="6D5F7CD2">
        <w:rPr>
          <w:rFonts w:ascii="Arial" w:hAnsi="Arial" w:eastAsia="Arial" w:cs="Arial"/>
          <w:b w:val="0"/>
          <w:bCs w:val="0"/>
          <w:i w:val="0"/>
          <w:iCs w:val="0"/>
          <w:caps w:val="0"/>
          <w:smallCaps w:val="0"/>
          <w:noProof w:val="0"/>
          <w:color w:val="000000" w:themeColor="text1" w:themeTint="FF" w:themeShade="FF"/>
          <w:sz w:val="24"/>
          <w:szCs w:val="24"/>
          <w:lang w:val="en-GB"/>
        </w:rPr>
        <w:t>the company</w:t>
      </w:r>
      <w:r w:rsidRPr="324B1E82" w:rsidR="7F912A2C">
        <w:rPr>
          <w:rFonts w:ascii="Arial" w:hAnsi="Arial" w:eastAsia="Arial" w:cs="Arial"/>
          <w:b w:val="0"/>
          <w:bCs w:val="0"/>
          <w:i w:val="0"/>
          <w:iCs w:val="0"/>
          <w:caps w:val="0"/>
          <w:smallCaps w:val="0"/>
          <w:noProof w:val="0"/>
          <w:color w:val="000000" w:themeColor="text1" w:themeTint="FF" w:themeShade="FF"/>
          <w:sz w:val="24"/>
          <w:szCs w:val="24"/>
          <w:lang w:val="en-GB"/>
        </w:rPr>
        <w:t xml:space="preserve"> as a Sole Trader, as this form of ownership allows for a simpler and faster start while providing full control over the business, despite the complete personal liability for all debts and losses (Smithson, 2018), which is important during the initial stages.</w:t>
      </w:r>
    </w:p>
    <w:p w:rsidR="59C59592" w:rsidP="324B1E82" w:rsidRDefault="59C59592" w14:paraId="1E2AEBBE" w14:textId="2705CCEF">
      <w:pPr>
        <w:pStyle w:val="Normal"/>
        <w:spacing w:line="360" w:lineRule="auto"/>
        <w:jc w:val="left"/>
      </w:pPr>
      <w:r w:rsidRPr="324B1E82" w:rsidR="59C59592">
        <w:rPr>
          <w:rFonts w:ascii="Arial" w:hAnsi="Arial" w:eastAsia="Arial" w:cs="Arial"/>
          <w:noProof w:val="0"/>
          <w:sz w:val="24"/>
          <w:szCs w:val="24"/>
          <w:lang w:val="en-GB"/>
        </w:rPr>
        <w:t xml:space="preserve">For the </w:t>
      </w:r>
      <w:r w:rsidRPr="324B1E82" w:rsidR="59C59592">
        <w:rPr>
          <w:rFonts w:ascii="Arial" w:hAnsi="Arial" w:eastAsia="Arial" w:cs="Arial"/>
          <w:noProof w:val="0"/>
          <w:sz w:val="24"/>
          <w:szCs w:val="24"/>
          <w:lang w:val="en-GB"/>
        </w:rPr>
        <w:t>initial</w:t>
      </w:r>
      <w:r w:rsidRPr="324B1E82" w:rsidR="59C59592">
        <w:rPr>
          <w:rFonts w:ascii="Arial" w:hAnsi="Arial" w:eastAsia="Arial" w:cs="Arial"/>
          <w:noProof w:val="0"/>
          <w:sz w:val="24"/>
          <w:szCs w:val="24"/>
          <w:lang w:val="en-GB"/>
        </w:rPr>
        <w:t xml:space="preserve"> stages of choosing the location and personnel, it was decided that the business would </w:t>
      </w:r>
      <w:r w:rsidRPr="324B1E82" w:rsidR="59C59592">
        <w:rPr>
          <w:rFonts w:ascii="Arial" w:hAnsi="Arial" w:eastAsia="Arial" w:cs="Arial"/>
          <w:noProof w:val="0"/>
          <w:sz w:val="24"/>
          <w:szCs w:val="24"/>
          <w:lang w:val="en-GB"/>
        </w:rPr>
        <w:t>operate</w:t>
      </w:r>
      <w:r w:rsidRPr="324B1E82" w:rsidR="59C59592">
        <w:rPr>
          <w:rFonts w:ascii="Arial" w:hAnsi="Arial" w:eastAsia="Arial" w:cs="Arial"/>
          <w:noProof w:val="0"/>
          <w:sz w:val="24"/>
          <w:szCs w:val="24"/>
          <w:lang w:val="en-GB"/>
        </w:rPr>
        <w:t xml:space="preserve"> only online, while the desks would be produced in a designated workspace. At first, the only staff member would be the company owner, who would oversee all processes, and </w:t>
      </w:r>
      <w:r w:rsidRPr="324B1E82" w:rsidR="59C59592">
        <w:rPr>
          <w:rFonts w:ascii="Arial" w:hAnsi="Arial" w:eastAsia="Arial" w:cs="Arial"/>
          <w:noProof w:val="0"/>
          <w:sz w:val="24"/>
          <w:szCs w:val="24"/>
          <w:lang w:val="en-GB"/>
        </w:rPr>
        <w:t>additional</w:t>
      </w:r>
      <w:r w:rsidRPr="324B1E82" w:rsidR="59C59592">
        <w:rPr>
          <w:rFonts w:ascii="Arial" w:hAnsi="Arial" w:eastAsia="Arial" w:cs="Arial"/>
          <w:noProof w:val="0"/>
          <w:sz w:val="24"/>
          <w:szCs w:val="24"/>
          <w:lang w:val="en-GB"/>
        </w:rPr>
        <w:t xml:space="preserve"> personnel would be invited later as sales increase.</w:t>
      </w:r>
    </w:p>
    <w:p w:rsidR="6C693F85" w:rsidP="324B1E82" w:rsidRDefault="6C693F85" w14:paraId="134CED93" w14:textId="116030AB">
      <w:pPr>
        <w:pStyle w:val="Normal"/>
        <w:spacing w:before="240" w:beforeAutospacing="off" w:after="24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24B1E82" w:rsidR="6C693F85">
        <w:rPr>
          <w:rFonts w:ascii="Arial" w:hAnsi="Arial" w:eastAsia="Arial" w:cs="Arial"/>
          <w:noProof w:val="0"/>
          <w:sz w:val="24"/>
          <w:szCs w:val="24"/>
          <w:lang w:val="en-GB"/>
        </w:rPr>
        <w:t xml:space="preserve">At the </w:t>
      </w:r>
      <w:r w:rsidRPr="324B1E82" w:rsidR="6C693F85">
        <w:rPr>
          <w:rFonts w:ascii="Arial" w:hAnsi="Arial" w:eastAsia="Arial" w:cs="Arial"/>
          <w:noProof w:val="0"/>
          <w:sz w:val="24"/>
          <w:szCs w:val="24"/>
          <w:lang w:val="en-GB"/>
        </w:rPr>
        <w:t>initial</w:t>
      </w:r>
      <w:r w:rsidRPr="324B1E82" w:rsidR="6C693F85">
        <w:rPr>
          <w:rFonts w:ascii="Arial" w:hAnsi="Arial" w:eastAsia="Arial" w:cs="Arial"/>
          <w:noProof w:val="0"/>
          <w:sz w:val="24"/>
          <w:szCs w:val="24"/>
          <w:lang w:val="en-GB"/>
        </w:rPr>
        <w:t xml:space="preserve"> stages, the method of collaboration was used</w:t>
      </w:r>
      <w:r w:rsidRPr="324B1E82" w:rsidR="4A8F0900">
        <w:rPr>
          <w:rFonts w:ascii="Arial" w:hAnsi="Arial" w:eastAsia="Arial" w:cs="Arial"/>
          <w:b w:val="0"/>
          <w:bCs w:val="0"/>
          <w:i w:val="0"/>
          <w:iCs w:val="0"/>
          <w:caps w:val="0"/>
          <w:smallCaps w:val="0"/>
          <w:noProof w:val="0"/>
          <w:color w:val="000000" w:themeColor="text1" w:themeTint="FF" w:themeShade="FF"/>
          <w:sz w:val="24"/>
          <w:szCs w:val="24"/>
          <w:lang w:val="en-GB"/>
        </w:rPr>
        <w:t xml:space="preserve"> for advertising (Rundin and </w:t>
      </w:r>
      <w:r w:rsidRPr="324B1E82" w:rsidR="4A8F0900">
        <w:rPr>
          <w:rFonts w:ascii="Arial" w:hAnsi="Arial" w:eastAsia="Arial" w:cs="Arial"/>
          <w:b w:val="0"/>
          <w:bCs w:val="0"/>
          <w:i w:val="0"/>
          <w:iCs w:val="0"/>
          <w:caps w:val="0"/>
          <w:smallCaps w:val="0"/>
          <w:noProof w:val="0"/>
          <w:color w:val="000000" w:themeColor="text1" w:themeTint="FF" w:themeShade="FF"/>
          <w:sz w:val="24"/>
          <w:szCs w:val="24"/>
          <w:lang w:val="en-GB"/>
        </w:rPr>
        <w:t>Coliander</w:t>
      </w:r>
      <w:r w:rsidRPr="324B1E82" w:rsidR="4A8F0900">
        <w:rPr>
          <w:rFonts w:ascii="Arial" w:hAnsi="Arial" w:eastAsia="Arial" w:cs="Arial"/>
          <w:b w:val="0"/>
          <w:bCs w:val="0"/>
          <w:i w:val="0"/>
          <w:iCs w:val="0"/>
          <w:caps w:val="0"/>
          <w:smallCaps w:val="0"/>
          <w:noProof w:val="0"/>
          <w:color w:val="000000" w:themeColor="text1" w:themeTint="FF" w:themeShade="FF"/>
          <w:sz w:val="24"/>
          <w:szCs w:val="24"/>
          <w:lang w:val="en-GB"/>
        </w:rPr>
        <w:t xml:space="preserve">, 2021). A few desk models will be provided to popular streamers/bloggers in the United Kingdom as gifts for advertising. </w:t>
      </w:r>
    </w:p>
    <w:p w:rsidR="4A8F0900" w:rsidP="324B1E82" w:rsidRDefault="4A8F0900" w14:paraId="0F7160F5" w14:textId="6300E3E7">
      <w:pPr>
        <w:spacing w:before="240" w:beforeAutospacing="off" w:after="24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24B1E82" w:rsidR="4A8F0900">
        <w:rPr>
          <w:rFonts w:ascii="Arial" w:hAnsi="Arial" w:eastAsia="Arial" w:cs="Arial"/>
          <w:b w:val="0"/>
          <w:bCs w:val="0"/>
          <w:i w:val="0"/>
          <w:iCs w:val="0"/>
          <w:caps w:val="0"/>
          <w:smallCaps w:val="0"/>
          <w:noProof w:val="0"/>
          <w:color w:val="000000" w:themeColor="text1" w:themeTint="FF" w:themeShade="FF"/>
          <w:sz w:val="24"/>
          <w:szCs w:val="24"/>
          <w:lang w:val="en-GB"/>
        </w:rPr>
        <w:t>Social media accounts (Instagram, Facebook, etc.) will be created from the very beginning and will engage viewers in the process of building the desks from scratch, and interactive activities and competitions will be held, which, according to marketing principles, will help attract a larger number of customers (Simbolon and Law, 2022).</w:t>
      </w:r>
    </w:p>
    <w:p w:rsidR="4A8F0900" w:rsidP="324B1E82" w:rsidRDefault="4A8F0900" w14:paraId="4DB28F96" w14:textId="217BA651">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24B1E82" w:rsidR="4A8F0900">
        <w:rPr>
          <w:rFonts w:ascii="Arial" w:hAnsi="Arial" w:eastAsia="Arial" w:cs="Arial"/>
          <w:b w:val="0"/>
          <w:bCs w:val="0"/>
          <w:i w:val="0"/>
          <w:iCs w:val="0"/>
          <w:caps w:val="0"/>
          <w:smallCaps w:val="0"/>
          <w:noProof w:val="0"/>
          <w:color w:val="000000" w:themeColor="text1" w:themeTint="FF" w:themeShade="FF"/>
          <w:sz w:val="24"/>
          <w:szCs w:val="24"/>
          <w:lang w:val="en-GB"/>
        </w:rPr>
        <w:t xml:space="preserve">Each month, launch new advertising for two weeks featuring a new desk model with </w:t>
      </w:r>
      <w:r w:rsidRPr="324B1E82" w:rsidR="4A8F0900">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324B1E82" w:rsidR="4A8F0900">
        <w:rPr>
          <w:rFonts w:ascii="Arial" w:hAnsi="Arial" w:eastAsia="Arial" w:cs="Arial"/>
          <w:b w:val="0"/>
          <w:bCs w:val="0"/>
          <w:i w:val="0"/>
          <w:iCs w:val="0"/>
          <w:caps w:val="0"/>
          <w:smallCaps w:val="0"/>
          <w:noProof w:val="0"/>
          <w:color w:val="000000" w:themeColor="text1" w:themeTint="FF" w:themeShade="FF"/>
          <w:sz w:val="24"/>
          <w:szCs w:val="24"/>
          <w:lang w:val="en-GB"/>
        </w:rPr>
        <w:t xml:space="preserve"> features.</w:t>
      </w:r>
    </w:p>
    <w:p w:rsidR="4A8F0900" w:rsidP="324B1E82" w:rsidRDefault="4A8F0900" w14:paraId="76EB9066" w14:textId="7B9F1D38">
      <w:pPr>
        <w:spacing w:before="240" w:beforeAutospacing="off" w:after="24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24B1E82" w:rsidR="4A8F0900">
        <w:rPr>
          <w:rFonts w:ascii="Arial" w:hAnsi="Arial" w:eastAsia="Arial" w:cs="Arial"/>
          <w:b w:val="0"/>
          <w:bCs w:val="0"/>
          <w:i w:val="0"/>
          <w:iCs w:val="0"/>
          <w:caps w:val="0"/>
          <w:smallCaps w:val="0"/>
          <w:noProof w:val="0"/>
          <w:color w:val="000000" w:themeColor="text1" w:themeTint="FF" w:themeShade="FF"/>
          <w:sz w:val="24"/>
          <w:szCs w:val="24"/>
          <w:lang w:val="en-GB"/>
        </w:rPr>
        <w:t xml:space="preserve">Business cards and the website have already been created (See Appendix </w:t>
      </w:r>
      <w:r w:rsidRPr="324B1E82" w:rsidR="4508EE71">
        <w:rPr>
          <w:rFonts w:ascii="Arial" w:hAnsi="Arial" w:eastAsia="Arial" w:cs="Arial"/>
          <w:b w:val="0"/>
          <w:bCs w:val="0"/>
          <w:i w:val="0"/>
          <w:iCs w:val="0"/>
          <w:caps w:val="0"/>
          <w:smallCaps w:val="0"/>
          <w:noProof w:val="0"/>
          <w:color w:val="000000" w:themeColor="text1" w:themeTint="FF" w:themeShade="FF"/>
          <w:sz w:val="24"/>
          <w:szCs w:val="24"/>
          <w:lang w:val="en-GB"/>
        </w:rPr>
        <w:t>2</w:t>
      </w:r>
      <w:r w:rsidRPr="324B1E82" w:rsidR="4A8F0900">
        <w:rPr>
          <w:rFonts w:ascii="Arial" w:hAnsi="Arial" w:eastAsia="Arial" w:cs="Arial"/>
          <w:b w:val="0"/>
          <w:bCs w:val="0"/>
          <w:i w:val="0"/>
          <w:iCs w:val="0"/>
          <w:caps w:val="0"/>
          <w:smallCaps w:val="0"/>
          <w:noProof w:val="0"/>
          <w:color w:val="000000" w:themeColor="text1" w:themeTint="FF" w:themeShade="FF"/>
          <w:sz w:val="24"/>
          <w:szCs w:val="24"/>
          <w:lang w:val="en-GB"/>
        </w:rPr>
        <w:t xml:space="preserve"> and Appendix </w:t>
      </w:r>
      <w:r w:rsidRPr="324B1E82" w:rsidR="2CC29CFE">
        <w:rPr>
          <w:rFonts w:ascii="Arial" w:hAnsi="Arial" w:eastAsia="Arial" w:cs="Arial"/>
          <w:b w:val="0"/>
          <w:bCs w:val="0"/>
          <w:i w:val="0"/>
          <w:iCs w:val="0"/>
          <w:caps w:val="0"/>
          <w:smallCaps w:val="0"/>
          <w:noProof w:val="0"/>
          <w:color w:val="000000" w:themeColor="text1" w:themeTint="FF" w:themeShade="FF"/>
          <w:sz w:val="24"/>
          <w:szCs w:val="24"/>
          <w:lang w:val="en-GB"/>
        </w:rPr>
        <w:t>3</w:t>
      </w:r>
      <w:r w:rsidRPr="324B1E82" w:rsidR="4A8F0900">
        <w:rPr>
          <w:rFonts w:ascii="Arial" w:hAnsi="Arial" w:eastAsia="Arial" w:cs="Arial"/>
          <w:b w:val="0"/>
          <w:bCs w:val="0"/>
          <w:i w:val="0"/>
          <w:iCs w:val="0"/>
          <w:caps w:val="0"/>
          <w:smallCaps w:val="0"/>
          <w:noProof w:val="0"/>
          <w:color w:val="000000" w:themeColor="text1" w:themeTint="FF" w:themeShade="FF"/>
          <w:sz w:val="24"/>
          <w:szCs w:val="24"/>
          <w:lang w:val="en-GB"/>
        </w:rPr>
        <w:t>).</w:t>
      </w:r>
    </w:p>
    <w:p w:rsidR="6D7364C8" w:rsidP="324B1E82" w:rsidRDefault="6D7364C8" w14:paraId="28522057" w14:textId="1741CC14">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24B1E82" w:rsidR="6D7364C8">
        <w:rPr>
          <w:rFonts w:ascii="Aptos" w:hAnsi="Aptos" w:eastAsia="Aptos" w:cs="Aptos"/>
          <w:b w:val="0"/>
          <w:bCs w:val="0"/>
          <w:i w:val="0"/>
          <w:iCs w:val="0"/>
          <w:caps w:val="0"/>
          <w:smallCaps w:val="0"/>
          <w:noProof w:val="0"/>
          <w:color w:val="000000" w:themeColor="text1" w:themeTint="FF" w:themeShade="FF"/>
          <w:sz w:val="24"/>
          <w:szCs w:val="24"/>
          <w:lang w:val="en-GB"/>
        </w:rPr>
        <w:t>The initial investment for the RAVN start-up will be £8000.</w:t>
      </w:r>
      <w:r>
        <w:br/>
      </w:r>
      <w:r w:rsidRPr="324B1E82" w:rsidR="6D7364C8">
        <w:rPr>
          <w:rFonts w:ascii="Aptos" w:hAnsi="Aptos" w:eastAsia="Aptos" w:cs="Aptos"/>
          <w:b w:val="0"/>
          <w:bCs w:val="0"/>
          <w:i w:val="0"/>
          <w:iCs w:val="0"/>
          <w:caps w:val="0"/>
          <w:smallCaps w:val="0"/>
          <w:noProof w:val="0"/>
          <w:color w:val="000000" w:themeColor="text1" w:themeTint="FF" w:themeShade="FF"/>
          <w:sz w:val="24"/>
          <w:szCs w:val="24"/>
          <w:lang w:val="en-GB"/>
        </w:rPr>
        <w:t>£5000 — Business Wales grant</w:t>
      </w:r>
      <w:r>
        <w:br/>
      </w:r>
      <w:r w:rsidRPr="324B1E82" w:rsidR="6D7364C8">
        <w:rPr>
          <w:rFonts w:ascii="Aptos" w:hAnsi="Aptos" w:eastAsia="Aptos" w:cs="Aptos"/>
          <w:b w:val="0"/>
          <w:bCs w:val="0"/>
          <w:i w:val="0"/>
          <w:iCs w:val="0"/>
          <w:caps w:val="0"/>
          <w:smallCaps w:val="0"/>
          <w:noProof w:val="0"/>
          <w:color w:val="000000" w:themeColor="text1" w:themeTint="FF" w:themeShade="FF"/>
          <w:sz w:val="24"/>
          <w:szCs w:val="24"/>
          <w:lang w:val="en-GB"/>
        </w:rPr>
        <w:t>£3000 — Personal savings</w:t>
      </w:r>
    </w:p>
    <w:p w:rsidR="6D7364C8" w:rsidP="324B1E82" w:rsidRDefault="6D7364C8" w14:paraId="5F480570" w14:textId="4B87E73F">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24B1E82" w:rsidR="6D7364C8">
        <w:rPr>
          <w:rFonts w:ascii="Aptos" w:hAnsi="Aptos" w:eastAsia="Aptos" w:cs="Aptos"/>
          <w:b w:val="0"/>
          <w:bCs w:val="0"/>
          <w:i w:val="0"/>
          <w:iCs w:val="0"/>
          <w:caps w:val="0"/>
          <w:smallCaps w:val="0"/>
          <w:noProof w:val="0"/>
          <w:color w:val="000000" w:themeColor="text1" w:themeTint="FF" w:themeShade="FF"/>
          <w:sz w:val="24"/>
          <w:szCs w:val="24"/>
          <w:lang w:val="en-GB"/>
        </w:rPr>
        <w:t>This covers the initial costs of tools and materials for the first desks.</w:t>
      </w:r>
    </w:p>
    <w:p w:rsidR="6D7364C8" w:rsidP="324B1E82" w:rsidRDefault="6D7364C8" w14:paraId="782BEBAA" w14:textId="39184539">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24B1E82" w:rsidR="6D7364C8">
        <w:rPr>
          <w:rFonts w:ascii="Aptos" w:hAnsi="Aptos" w:eastAsia="Aptos" w:cs="Aptos"/>
          <w:b w:val="0"/>
          <w:bCs w:val="0"/>
          <w:i w:val="0"/>
          <w:iCs w:val="0"/>
          <w:caps w:val="0"/>
          <w:smallCaps w:val="0"/>
          <w:noProof w:val="0"/>
          <w:color w:val="000000" w:themeColor="text1" w:themeTint="FF" w:themeShade="FF"/>
          <w:sz w:val="24"/>
          <w:szCs w:val="24"/>
          <w:lang w:val="en-GB"/>
        </w:rPr>
        <w:t>Monthly fixed expenses include rent (£400), utilities (£150), and internet (£50). The main source of income will be online sales. In the first year, the projected revenue is approximately £15,000-20,000 (see Appendix 4).</w:t>
      </w:r>
    </w:p>
    <w:p w:rsidR="6D7364C8" w:rsidP="324B1E82" w:rsidRDefault="6D7364C8" w14:paraId="77116E92" w14:textId="7F4421EC">
      <w:pPr>
        <w:spacing w:line="360" w:lineRule="auto"/>
        <w:ind w:lef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24B1E82" w:rsidR="6D7364C8">
        <w:rPr>
          <w:rFonts w:ascii="Aptos" w:hAnsi="Aptos" w:eastAsia="Aptos" w:cs="Aptos"/>
          <w:b w:val="0"/>
          <w:bCs w:val="0"/>
          <w:i w:val="0"/>
          <w:iCs w:val="0"/>
          <w:caps w:val="0"/>
          <w:smallCaps w:val="0"/>
          <w:noProof w:val="0"/>
          <w:color w:val="000000" w:themeColor="text1" w:themeTint="FF" w:themeShade="FF"/>
          <w:sz w:val="24"/>
          <w:szCs w:val="24"/>
          <w:lang w:val="en-GB"/>
        </w:rPr>
        <w:t>Using the SWOT analysis technique, the main weaknesses were identified (Larasati, Albar and Sari, 2025).</w:t>
      </w:r>
    </w:p>
    <w:p w:rsidR="6D7364C8" w:rsidP="324B1E82" w:rsidRDefault="6D7364C8" w14:paraId="4317B81D" w14:textId="4584405A">
      <w:pPr>
        <w:spacing w:line="360" w:lineRule="auto"/>
        <w:ind w:lef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24B1E82" w:rsidR="6D7364C8">
        <w:rPr>
          <w:rFonts w:ascii="Aptos" w:hAnsi="Aptos" w:eastAsia="Aptos" w:cs="Aptos"/>
          <w:b w:val="0"/>
          <w:bCs w:val="0"/>
          <w:i w:val="0"/>
          <w:iCs w:val="0"/>
          <w:caps w:val="0"/>
          <w:smallCaps w:val="0"/>
          <w:noProof w:val="0"/>
          <w:color w:val="000000" w:themeColor="text1" w:themeTint="FF" w:themeShade="FF"/>
          <w:sz w:val="24"/>
          <w:szCs w:val="24"/>
          <w:lang w:val="en-GB"/>
        </w:rPr>
        <w:t>Strength - Quality, functionality, comfort, ergonomic, uniqueness.</w:t>
      </w:r>
    </w:p>
    <w:p w:rsidR="6D7364C8" w:rsidP="324B1E82" w:rsidRDefault="6D7364C8" w14:paraId="649DC814" w14:textId="27D27760">
      <w:pPr>
        <w:spacing w:line="360" w:lineRule="auto"/>
        <w:ind w:lef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24B1E82" w:rsidR="6D7364C8">
        <w:rPr>
          <w:rFonts w:ascii="Aptos" w:hAnsi="Aptos" w:eastAsia="Aptos" w:cs="Aptos"/>
          <w:b w:val="0"/>
          <w:bCs w:val="0"/>
          <w:i w:val="0"/>
          <w:iCs w:val="0"/>
          <w:caps w:val="0"/>
          <w:smallCaps w:val="0"/>
          <w:noProof w:val="0"/>
          <w:color w:val="000000" w:themeColor="text1" w:themeTint="FF" w:themeShade="FF"/>
          <w:sz w:val="24"/>
          <w:szCs w:val="24"/>
          <w:lang w:val="en-GB"/>
        </w:rPr>
        <w:t xml:space="preserve">Weaknesses - Price, brand awareness, complexity of manufacture.  </w:t>
      </w:r>
    </w:p>
    <w:p w:rsidR="6D7364C8" w:rsidP="324B1E82" w:rsidRDefault="6D7364C8" w14:paraId="65650AC2" w14:textId="6791F12F">
      <w:pPr>
        <w:spacing w:line="360" w:lineRule="auto"/>
        <w:ind w:lef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24B1E82" w:rsidR="6D7364C8">
        <w:rPr>
          <w:rFonts w:ascii="Aptos" w:hAnsi="Aptos" w:eastAsia="Aptos" w:cs="Aptos"/>
          <w:b w:val="0"/>
          <w:bCs w:val="0"/>
          <w:i w:val="0"/>
          <w:iCs w:val="0"/>
          <w:caps w:val="0"/>
          <w:smallCaps w:val="0"/>
          <w:noProof w:val="0"/>
          <w:color w:val="000000" w:themeColor="text1" w:themeTint="FF" w:themeShade="FF"/>
          <w:sz w:val="24"/>
          <w:szCs w:val="24"/>
          <w:lang w:val="en-GB"/>
        </w:rPr>
        <w:t>Opportunities - Fast-growing UK/EU gaming furniture market, new products, partnerships with gamers, streamers etc.</w:t>
      </w:r>
    </w:p>
    <w:p w:rsidR="6D7364C8" w:rsidP="324B1E82" w:rsidRDefault="6D7364C8" w14:paraId="1AB8D8D9" w14:textId="414126D7">
      <w:pPr>
        <w:spacing w:line="360" w:lineRule="auto"/>
        <w:ind w:lef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24B1E82" w:rsidR="6D7364C8">
        <w:rPr>
          <w:rFonts w:ascii="Aptos" w:hAnsi="Aptos" w:eastAsia="Aptos" w:cs="Aptos"/>
          <w:b w:val="0"/>
          <w:bCs w:val="0"/>
          <w:i w:val="0"/>
          <w:iCs w:val="0"/>
          <w:caps w:val="0"/>
          <w:smallCaps w:val="0"/>
          <w:noProof w:val="0"/>
          <w:color w:val="000000" w:themeColor="text1" w:themeTint="FF" w:themeShade="FF"/>
          <w:sz w:val="24"/>
          <w:szCs w:val="24"/>
          <w:lang w:val="en-GB"/>
        </w:rPr>
        <w:t>Threats - Rising material costs, Certification challenge</w:t>
      </w:r>
      <w:r w:rsidRPr="324B1E82" w:rsidR="6D7364C8">
        <w:rPr>
          <w:rFonts w:ascii="Aptos" w:hAnsi="Aptos" w:eastAsia="Aptos" w:cs="Aptos"/>
          <w:b w:val="1"/>
          <w:bCs w:val="1"/>
          <w:i w:val="0"/>
          <w:iCs w:val="0"/>
          <w:caps w:val="0"/>
          <w:smallCaps w:val="0"/>
          <w:noProof w:val="0"/>
          <w:color w:val="000000" w:themeColor="text1" w:themeTint="FF" w:themeShade="FF"/>
          <w:sz w:val="24"/>
          <w:szCs w:val="24"/>
          <w:lang w:val="en-GB"/>
        </w:rPr>
        <w:t>s</w:t>
      </w:r>
      <w:r w:rsidRPr="324B1E82" w:rsidR="6D7364C8">
        <w:rPr>
          <w:rFonts w:ascii="Aptos" w:hAnsi="Aptos" w:eastAsia="Aptos" w:cs="Aptos"/>
          <w:b w:val="0"/>
          <w:bCs w:val="0"/>
          <w:i w:val="0"/>
          <w:iCs w:val="0"/>
          <w:caps w:val="0"/>
          <w:smallCaps w:val="0"/>
          <w:noProof w:val="0"/>
          <w:color w:val="000000" w:themeColor="text1" w:themeTint="FF" w:themeShade="FF"/>
          <w:sz w:val="24"/>
          <w:szCs w:val="24"/>
          <w:lang w:val="en-GB"/>
        </w:rPr>
        <w:t xml:space="preserve"> for electronics in the UK, big competitors.</w:t>
      </w:r>
    </w:p>
    <w:p w:rsidR="6D7364C8" w:rsidP="62D8895F" w:rsidRDefault="6D7364C8" w14:paraId="24B44885" w14:textId="776DF352">
      <w:pPr>
        <w:pStyle w:val="Heading1"/>
        <w:rPr>
          <w:rFonts w:ascii="Aptos" w:hAnsi="Aptos" w:eastAsia="Aptos" w:cs="Aptos"/>
          <w:b w:val="0"/>
          <w:bCs w:val="0"/>
          <w:i w:val="0"/>
          <w:iCs w:val="0"/>
          <w:caps w:val="0"/>
          <w:smallCaps w:val="0"/>
          <w:noProof w:val="0"/>
          <w:color w:val="000000" w:themeColor="text1" w:themeTint="FF" w:themeShade="FF"/>
          <w:sz w:val="24"/>
          <w:szCs w:val="24"/>
          <w:lang w:val="en-GB"/>
        </w:rPr>
      </w:pPr>
      <w:bookmarkStart w:name="_Toc1263897869" w:id="682423083"/>
      <w:r w:rsidRPr="62D8895F" w:rsidR="6D7364C8">
        <w:rPr>
          <w:noProof w:val="0"/>
          <w:lang w:val="en-GB"/>
        </w:rPr>
        <w:t>Conclusion</w:t>
      </w:r>
      <w:bookmarkEnd w:id="682423083"/>
    </w:p>
    <w:p w:rsidR="0C2AC8A3" w:rsidP="62D8895F" w:rsidRDefault="0C2AC8A3" w14:paraId="73B11F46" w14:textId="33175619">
      <w:pPr>
        <w:pStyle w:val="Normal"/>
        <w:spacing w:before="240" w:beforeAutospacing="off" w:after="240" w:afterAutospacing="off" w:line="360" w:lineRule="auto"/>
        <w:ind w:left="0"/>
        <w:jc w:val="left"/>
        <w:rPr>
          <w:rFonts w:ascii="Arial" w:hAnsi="Arial" w:eastAsia="Arial" w:cs="Arial"/>
          <w:noProof w:val="0"/>
          <w:sz w:val="24"/>
          <w:szCs w:val="24"/>
          <w:lang w:val="en-GB"/>
        </w:rPr>
      </w:pPr>
      <w:r w:rsidRPr="62D8895F" w:rsidR="0C2AC8A3">
        <w:rPr>
          <w:rFonts w:ascii="Arial" w:hAnsi="Arial" w:eastAsia="Arial" w:cs="Arial"/>
          <w:noProof w:val="0"/>
          <w:sz w:val="24"/>
          <w:szCs w:val="24"/>
          <w:lang w:val="en-GB"/>
        </w:rPr>
        <w:t>After conducting the market research and analysing all collected data, it</w:t>
      </w:r>
      <w:r w:rsidRPr="62D8895F" w:rsidR="0C2AC8A3">
        <w:rPr>
          <w:rFonts w:ascii="Arial" w:hAnsi="Arial" w:eastAsia="Arial" w:cs="Arial"/>
          <w:noProof w:val="0"/>
          <w:sz w:val="24"/>
          <w:szCs w:val="24"/>
          <w:lang w:val="en-GB"/>
        </w:rPr>
        <w:t xml:space="preserve"> was confirmed that the idea of this company is </w:t>
      </w:r>
      <w:r w:rsidRPr="62D8895F" w:rsidR="0C2AC8A3">
        <w:rPr>
          <w:rFonts w:ascii="Arial" w:hAnsi="Arial" w:eastAsia="Arial" w:cs="Arial"/>
          <w:noProof w:val="0"/>
          <w:sz w:val="24"/>
          <w:szCs w:val="24"/>
          <w:lang w:val="en-GB"/>
        </w:rPr>
        <w:t>viable</w:t>
      </w:r>
      <w:r w:rsidRPr="62D8895F" w:rsidR="0C2AC8A3">
        <w:rPr>
          <w:rFonts w:ascii="Arial" w:hAnsi="Arial" w:eastAsia="Arial" w:cs="Arial"/>
          <w:noProof w:val="0"/>
          <w:sz w:val="24"/>
          <w:szCs w:val="24"/>
          <w:lang w:val="en-GB"/>
        </w:rPr>
        <w:t xml:space="preserve">, as there is noticeable growth in the gaming industry, technological development, and an increase in sales of office furniture for those who use desks for work. There is also potential to expand the company into the global market, introduce </w:t>
      </w:r>
      <w:r w:rsidRPr="62D8895F" w:rsidR="0C2AC8A3">
        <w:rPr>
          <w:rFonts w:ascii="Arial" w:hAnsi="Arial" w:eastAsia="Arial" w:cs="Arial"/>
          <w:noProof w:val="0"/>
          <w:sz w:val="24"/>
          <w:szCs w:val="24"/>
          <w:lang w:val="en-GB"/>
        </w:rPr>
        <w:t>new technologies</w:t>
      </w:r>
      <w:r w:rsidRPr="62D8895F" w:rsidR="0C2AC8A3">
        <w:rPr>
          <w:rFonts w:ascii="Arial" w:hAnsi="Arial" w:eastAsia="Arial" w:cs="Arial"/>
          <w:noProof w:val="0"/>
          <w:sz w:val="24"/>
          <w:szCs w:val="24"/>
          <w:lang w:val="en-GB"/>
        </w:rPr>
        <w:t>, implement Artificial Intelligence (AI), and supply desks to companies and educational institutions under contract.</w:t>
      </w:r>
    </w:p>
    <w:p w:rsidR="0C2AC8A3" w:rsidP="62D8895F" w:rsidRDefault="0C2AC8A3" w14:paraId="5480EB1D" w14:textId="4CF446C2">
      <w:pPr>
        <w:pStyle w:val="Heading1"/>
        <w:rPr>
          <w:rFonts w:ascii="Arial" w:hAnsi="Arial" w:eastAsia="Arial" w:cs="Arial"/>
          <w:noProof w:val="0"/>
          <w:sz w:val="24"/>
          <w:szCs w:val="24"/>
          <w:lang w:val="en-GB"/>
        </w:rPr>
      </w:pPr>
      <w:bookmarkStart w:name="_Toc2051490355" w:id="858884036"/>
      <w:r w:rsidRPr="62D8895F" w:rsidR="0C2AC8A3">
        <w:rPr>
          <w:noProof w:val="0"/>
          <w:lang w:val="en-GB"/>
        </w:rPr>
        <w:t>Recommendations</w:t>
      </w:r>
      <w:bookmarkEnd w:id="858884036"/>
    </w:p>
    <w:p w:rsidR="15B8E1B9" w:rsidP="324B1E82" w:rsidRDefault="15B8E1B9" w14:paraId="22145ED2" w14:textId="3F98876F">
      <w:pPr>
        <w:pStyle w:val="Normal"/>
        <w:spacing w:before="240" w:beforeAutospacing="off" w:after="240" w:afterAutospacing="off" w:line="360" w:lineRule="auto"/>
        <w:ind w:left="0"/>
        <w:jc w:val="left"/>
      </w:pPr>
      <w:r w:rsidRPr="324B1E82" w:rsidR="15B8E1B9">
        <w:rPr>
          <w:rFonts w:ascii="Arial" w:hAnsi="Arial" w:eastAsia="Arial" w:cs="Arial"/>
          <w:noProof w:val="0"/>
          <w:sz w:val="24"/>
          <w:szCs w:val="24"/>
          <w:lang w:val="en-GB"/>
        </w:rPr>
        <w:t>Further actions should be taken to reduce the company’s weaknesses, strengthen its advantages, and carry out strong and consistent marketing to support brand development.</w:t>
      </w:r>
    </w:p>
    <w:p w:rsidR="324B1E82" w:rsidP="324B1E82" w:rsidRDefault="324B1E82" w14:paraId="597EFE9C" w14:textId="7A55E62A">
      <w:pPr>
        <w:pStyle w:val="Normal"/>
        <w:spacing w:before="240" w:beforeAutospacing="off" w:after="240" w:afterAutospacing="off" w:line="360" w:lineRule="auto"/>
        <w:ind w:left="0"/>
        <w:jc w:val="left"/>
        <w:rPr>
          <w:rFonts w:ascii="Arial" w:hAnsi="Arial" w:eastAsia="Arial" w:cs="Arial"/>
          <w:noProof w:val="0"/>
          <w:sz w:val="24"/>
          <w:szCs w:val="24"/>
          <w:lang w:val="en-GB"/>
        </w:rPr>
      </w:pPr>
    </w:p>
    <w:p w:rsidR="324B1E82" w:rsidP="62D8895F" w:rsidRDefault="324B1E82" w14:paraId="59EFD341" w14:textId="79E3B76A">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6422DD9A" w14:textId="20F3FED6">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1974EADD" w14:textId="5F838D71">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6516914A" w14:textId="34D26E1A">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6CC65444" w14:textId="62105468">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302DAEA1" w14:textId="42468449">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520F63D0" w14:textId="134DCF42">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1158B673" w14:textId="1569E891">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30ECED51" w14:textId="40976CFA">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2407FA32" w14:textId="10346494">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779D2ED2" w14:textId="7C1EF3B3">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099D989B" w14:textId="573CC7B3">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2BF1C060" w14:textId="12F4CD14">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488F6A7A" w14:textId="6C455B6A">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34004473" w14:textId="0BE3E7D5">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72357391" w14:textId="0B997509">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186A408E" w14:textId="2AE1F592">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03CE3D41" w14:textId="3439DDC2">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73A4F9D2" w14:textId="6B1EB9B5">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23D4A4C3" w14:textId="6A37052B">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6F9F3BE2" w14:textId="0930BF4E">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13215F98" w:rsidP="62D8895F" w:rsidRDefault="13215F98" w14:paraId="6B2A1F42" w14:textId="1AAF0EBD">
      <w:pPr>
        <w:pStyle w:val="Heading1"/>
        <w:rPr>
          <w:noProof w:val="0"/>
          <w:lang w:val="en-GB"/>
        </w:rPr>
      </w:pPr>
      <w:bookmarkStart w:name="_Toc1372901937" w:id="1856296728"/>
      <w:r w:rsidRPr="62D8895F" w:rsidR="13215F98">
        <w:rPr>
          <w:noProof w:val="0"/>
          <w:lang w:val="en-GB"/>
        </w:rPr>
        <w:t>Essay</w:t>
      </w:r>
      <w:bookmarkEnd w:id="1856296728"/>
    </w:p>
    <w:p w:rsidR="13215F98" w:rsidP="62D8895F" w:rsidRDefault="13215F98" w14:paraId="5BD131D6" w14:textId="2A3056AD">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2D8895F" w:rsidR="13215F98">
        <w:rPr>
          <w:rFonts w:ascii="Arial" w:hAnsi="Arial" w:eastAsia="Arial" w:cs="Arial"/>
          <w:b w:val="0"/>
          <w:bCs w:val="0"/>
          <w:i w:val="0"/>
          <w:iCs w:val="0"/>
          <w:caps w:val="0"/>
          <w:smallCaps w:val="0"/>
          <w:noProof w:val="0"/>
          <w:color w:val="000000" w:themeColor="text1" w:themeTint="FF" w:themeShade="FF"/>
          <w:sz w:val="24"/>
          <w:szCs w:val="24"/>
          <w:lang w:val="en-GB"/>
        </w:rPr>
        <w:t>Importance of Excel in the Digital Era</w:t>
      </w:r>
    </w:p>
    <w:p w:rsidR="2AC3407D" w:rsidP="62D8895F" w:rsidRDefault="2AC3407D" w14:paraId="21D5F0F0" w14:textId="7CD8D2D7">
      <w:pPr>
        <w:spacing w:before="240" w:beforeAutospacing="off" w:after="240" w:afterAutospacing="off"/>
        <w:jc w:val="left"/>
      </w:pPr>
      <w:r w:rsidRPr="62D8895F" w:rsidR="2AC3407D">
        <w:rPr>
          <w:rFonts w:ascii="Arial" w:hAnsi="Arial" w:eastAsia="Arial" w:cs="Arial"/>
          <w:noProof w:val="0"/>
          <w:sz w:val="24"/>
          <w:szCs w:val="24"/>
          <w:lang w:val="en-GB"/>
        </w:rPr>
        <w:t xml:space="preserve">Small businesses and corporations, students and ordinary employees, </w:t>
      </w:r>
      <w:r w:rsidRPr="62D8895F" w:rsidR="2AC3407D">
        <w:rPr>
          <w:rFonts w:ascii="Arial" w:hAnsi="Arial" w:eastAsia="Arial" w:cs="Arial"/>
          <w:noProof w:val="0"/>
          <w:sz w:val="24"/>
          <w:szCs w:val="24"/>
          <w:lang w:val="en-GB"/>
        </w:rPr>
        <w:t>accountants</w:t>
      </w:r>
      <w:r w:rsidRPr="62D8895F" w:rsidR="2AC3407D">
        <w:rPr>
          <w:rFonts w:ascii="Arial" w:hAnsi="Arial" w:eastAsia="Arial" w:cs="Arial"/>
          <w:noProof w:val="0"/>
          <w:sz w:val="24"/>
          <w:szCs w:val="24"/>
          <w:lang w:val="en-GB"/>
        </w:rPr>
        <w:t xml:space="preserve"> and directors — all in the modern world use Excel for storing and organising data, for calculations, and even for visualisation (</w:t>
      </w:r>
      <w:r w:rsidRPr="62D8895F" w:rsidR="18DC2944">
        <w:rPr>
          <w:rFonts w:ascii="Arial" w:hAnsi="Arial" w:eastAsia="Arial" w:cs="Arial"/>
          <w:noProof w:val="0"/>
          <w:sz w:val="24"/>
          <w:szCs w:val="24"/>
          <w:lang w:val="en-GB"/>
        </w:rPr>
        <w:t>Charlesworth, 2024</w:t>
      </w:r>
      <w:r w:rsidRPr="62D8895F" w:rsidR="2AC3407D">
        <w:rPr>
          <w:rFonts w:ascii="Arial" w:hAnsi="Arial" w:eastAsia="Arial" w:cs="Arial"/>
          <w:noProof w:val="0"/>
          <w:sz w:val="24"/>
          <w:szCs w:val="24"/>
          <w:lang w:val="en-GB"/>
        </w:rPr>
        <w:t>).</w:t>
      </w:r>
    </w:p>
    <w:p w:rsidR="2AC3407D" w:rsidP="62D8895F" w:rsidRDefault="2AC3407D" w14:paraId="18913284" w14:textId="4C5D5FFC">
      <w:pPr>
        <w:spacing w:before="240" w:beforeAutospacing="off" w:after="240" w:afterAutospacing="off"/>
        <w:jc w:val="left"/>
      </w:pPr>
      <w:r w:rsidRPr="62D8895F" w:rsidR="2AC3407D">
        <w:rPr>
          <w:rFonts w:ascii="Arial" w:hAnsi="Arial" w:eastAsia="Arial" w:cs="Arial"/>
          <w:noProof w:val="0"/>
          <w:sz w:val="24"/>
          <w:szCs w:val="24"/>
          <w:lang w:val="en-GB"/>
        </w:rPr>
        <w:t xml:space="preserve">Excel is also used </w:t>
      </w:r>
      <w:r w:rsidRPr="62D8895F" w:rsidR="2AC3407D">
        <w:rPr>
          <w:rFonts w:ascii="Arial" w:hAnsi="Arial" w:eastAsia="Arial" w:cs="Arial"/>
          <w:noProof w:val="0"/>
          <w:sz w:val="24"/>
          <w:szCs w:val="24"/>
          <w:lang w:val="en-GB"/>
        </w:rPr>
        <w:t>almost constantly</w:t>
      </w:r>
      <w:r w:rsidRPr="62D8895F" w:rsidR="2AC3407D">
        <w:rPr>
          <w:rFonts w:ascii="Arial" w:hAnsi="Arial" w:eastAsia="Arial" w:cs="Arial"/>
          <w:noProof w:val="0"/>
          <w:sz w:val="24"/>
          <w:szCs w:val="24"/>
          <w:lang w:val="en-GB"/>
        </w:rPr>
        <w:t xml:space="preserve"> for work, for tracking the condition of a vehicle </w:t>
      </w:r>
      <w:r w:rsidRPr="62D8895F" w:rsidR="2AC3407D">
        <w:rPr>
          <w:rFonts w:ascii="Arial" w:hAnsi="Arial" w:eastAsia="Arial" w:cs="Arial"/>
          <w:noProof w:val="0"/>
          <w:sz w:val="24"/>
          <w:szCs w:val="24"/>
          <w:lang w:val="en-GB"/>
        </w:rPr>
        <w:t>in order to</w:t>
      </w:r>
      <w:r w:rsidRPr="62D8895F" w:rsidR="2AC3407D">
        <w:rPr>
          <w:rFonts w:ascii="Arial" w:hAnsi="Arial" w:eastAsia="Arial" w:cs="Arial"/>
          <w:noProof w:val="0"/>
          <w:sz w:val="24"/>
          <w:szCs w:val="24"/>
          <w:lang w:val="en-GB"/>
        </w:rPr>
        <w:t xml:space="preserve"> understand when full maintenance should be carried out and which parts need to be replaced and when, for financial calculations, and even for simple tables with lists of materials and their costs.</w:t>
      </w:r>
    </w:p>
    <w:p w:rsidR="2AC3407D" w:rsidP="62D8895F" w:rsidRDefault="2AC3407D" w14:paraId="557AABA9" w14:textId="5F91FC8B">
      <w:pPr>
        <w:spacing w:before="240" w:beforeAutospacing="off" w:after="240" w:afterAutospacing="off"/>
        <w:jc w:val="left"/>
      </w:pPr>
      <w:r w:rsidRPr="62D8895F" w:rsidR="2AC3407D">
        <w:rPr>
          <w:rFonts w:ascii="Arial" w:hAnsi="Arial" w:eastAsia="Arial" w:cs="Arial"/>
          <w:noProof w:val="0"/>
          <w:sz w:val="24"/>
          <w:szCs w:val="24"/>
          <w:lang w:val="en-GB"/>
        </w:rPr>
        <w:t xml:space="preserve">The importance of Excel cannot be overstated. It is used in business, engineering, healthcare, education, and </w:t>
      </w:r>
      <w:r w:rsidRPr="62D8895F" w:rsidR="2AC3407D">
        <w:rPr>
          <w:rFonts w:ascii="Arial" w:hAnsi="Arial" w:eastAsia="Arial" w:cs="Arial"/>
          <w:noProof w:val="0"/>
          <w:sz w:val="24"/>
          <w:szCs w:val="24"/>
          <w:lang w:val="en-GB"/>
        </w:rPr>
        <w:t>almost every</w:t>
      </w:r>
      <w:r w:rsidRPr="62D8895F" w:rsidR="2AC3407D">
        <w:rPr>
          <w:rFonts w:ascii="Arial" w:hAnsi="Arial" w:eastAsia="Arial" w:cs="Arial"/>
          <w:noProof w:val="0"/>
          <w:sz w:val="24"/>
          <w:szCs w:val="24"/>
          <w:lang w:val="en-GB"/>
        </w:rPr>
        <w:t xml:space="preserve"> other field, where statistics show that more than 750 million people across the world use Excel (</w:t>
      </w:r>
      <w:r w:rsidRPr="62D8895F" w:rsidR="40517A52">
        <w:rPr>
          <w:rFonts w:ascii="Arial" w:hAnsi="Arial" w:eastAsia="Arial" w:cs="Arial"/>
          <w:noProof w:val="0"/>
          <w:sz w:val="24"/>
          <w:szCs w:val="24"/>
          <w:lang w:val="en-GB"/>
        </w:rPr>
        <w:t>Mohammad T Islam, 2025</w:t>
      </w:r>
      <w:r w:rsidRPr="62D8895F" w:rsidR="2AC3407D">
        <w:rPr>
          <w:rFonts w:ascii="Arial" w:hAnsi="Arial" w:eastAsia="Arial" w:cs="Arial"/>
          <w:noProof w:val="0"/>
          <w:sz w:val="24"/>
          <w:szCs w:val="24"/>
          <w:lang w:val="en-GB"/>
        </w:rPr>
        <w:t>).</w:t>
      </w:r>
    </w:p>
    <w:p w:rsidR="2AC3407D" w:rsidP="62D8895F" w:rsidRDefault="2AC3407D" w14:paraId="19FE5A2C" w14:textId="2905C925">
      <w:pPr>
        <w:spacing w:before="240" w:beforeAutospacing="off" w:after="240" w:afterAutospacing="off"/>
        <w:jc w:val="left"/>
      </w:pPr>
      <w:r w:rsidRPr="62D8895F" w:rsidR="2AC3407D">
        <w:rPr>
          <w:rFonts w:ascii="Arial" w:hAnsi="Arial" w:eastAsia="Arial" w:cs="Arial"/>
          <w:noProof w:val="0"/>
          <w:sz w:val="24"/>
          <w:szCs w:val="24"/>
          <w:lang w:val="en-GB"/>
        </w:rPr>
        <w:t>Why Excel?</w:t>
      </w:r>
      <w:r>
        <w:br/>
      </w:r>
      <w:r w:rsidRPr="62D8895F" w:rsidR="2AC3407D">
        <w:rPr>
          <w:rFonts w:ascii="Arial" w:hAnsi="Arial" w:eastAsia="Arial" w:cs="Arial"/>
          <w:noProof w:val="0"/>
          <w:sz w:val="24"/>
          <w:szCs w:val="24"/>
          <w:lang w:val="en-GB"/>
        </w:rPr>
        <w:t xml:space="preserve">It is an essential tool for storing and analysing </w:t>
      </w:r>
      <w:r w:rsidRPr="62D8895F" w:rsidR="2AC3407D">
        <w:rPr>
          <w:rFonts w:ascii="Arial" w:hAnsi="Arial" w:eastAsia="Arial" w:cs="Arial"/>
          <w:noProof w:val="0"/>
          <w:sz w:val="24"/>
          <w:szCs w:val="24"/>
          <w:lang w:val="en-GB"/>
        </w:rPr>
        <w:t>large amounts</w:t>
      </w:r>
      <w:r w:rsidRPr="62D8895F" w:rsidR="2AC3407D">
        <w:rPr>
          <w:rFonts w:ascii="Arial" w:hAnsi="Arial" w:eastAsia="Arial" w:cs="Arial"/>
          <w:noProof w:val="0"/>
          <w:sz w:val="24"/>
          <w:szCs w:val="24"/>
          <w:lang w:val="en-GB"/>
        </w:rPr>
        <w:t xml:space="preserve"> of data, creating charts and graphs, planning, tracking progress, and even preparing for the opening of a new business. It also works well with other Microsoft programmes such as Microsoft Word and PowerPoint, and with the correct use of all these applications together, it becomes much easier for a user to create charts, tables, texts, and combine them into a single presentation (</w:t>
      </w:r>
      <w:r w:rsidRPr="62D8895F" w:rsidR="4C3CC14B">
        <w:rPr>
          <w:rFonts w:ascii="Arial" w:hAnsi="Arial" w:eastAsia="Arial" w:cs="Arial"/>
          <w:noProof w:val="0"/>
          <w:sz w:val="24"/>
          <w:szCs w:val="24"/>
          <w:lang w:val="en-GB"/>
        </w:rPr>
        <w:t>Brookfield, 2023</w:t>
      </w:r>
      <w:r w:rsidRPr="62D8895F" w:rsidR="2AC3407D">
        <w:rPr>
          <w:rFonts w:ascii="Arial" w:hAnsi="Arial" w:eastAsia="Arial" w:cs="Arial"/>
          <w:noProof w:val="0"/>
          <w:sz w:val="24"/>
          <w:szCs w:val="24"/>
          <w:lang w:val="en-GB"/>
        </w:rPr>
        <w:t>).</w:t>
      </w:r>
    </w:p>
    <w:p w:rsidR="2AC3407D" w:rsidP="62D8895F" w:rsidRDefault="2AC3407D" w14:paraId="2F9E2E3A" w14:textId="5D3F3FAD">
      <w:pPr>
        <w:spacing w:before="240" w:beforeAutospacing="off" w:after="240" w:afterAutospacing="off"/>
        <w:jc w:val="left"/>
      </w:pPr>
      <w:r w:rsidRPr="62D8895F" w:rsidR="2AC3407D">
        <w:rPr>
          <w:rFonts w:ascii="Arial" w:hAnsi="Arial" w:eastAsia="Arial" w:cs="Arial"/>
          <w:noProof w:val="0"/>
          <w:sz w:val="24"/>
          <w:szCs w:val="24"/>
          <w:lang w:val="en-GB"/>
        </w:rPr>
        <w:t>In the modern world, there are other programmes for storing and analysing data. So why does Excel remain the most popular?</w:t>
      </w:r>
      <w:r>
        <w:br/>
      </w:r>
      <w:r w:rsidRPr="62D8895F" w:rsidR="2AC3407D">
        <w:rPr>
          <w:rFonts w:ascii="Arial" w:hAnsi="Arial" w:eastAsia="Arial" w:cs="Arial"/>
          <w:noProof w:val="0"/>
          <w:sz w:val="24"/>
          <w:szCs w:val="24"/>
          <w:lang w:val="en-GB"/>
        </w:rPr>
        <w:t>The main reason is that it is a highly versatile tool, quite easy to understand, and can be used in absolutely any field (</w:t>
      </w:r>
      <w:r w:rsidRPr="62D8895F" w:rsidR="74F90954">
        <w:rPr>
          <w:rFonts w:ascii="Arial" w:hAnsi="Arial" w:eastAsia="Arial" w:cs="Arial"/>
          <w:noProof w:val="0"/>
          <w:sz w:val="24"/>
          <w:szCs w:val="24"/>
          <w:lang w:val="en-GB"/>
        </w:rPr>
        <w:t>Aditya Nath Jha, 2024</w:t>
      </w:r>
      <w:r w:rsidRPr="62D8895F" w:rsidR="2AC3407D">
        <w:rPr>
          <w:rFonts w:ascii="Arial" w:hAnsi="Arial" w:eastAsia="Arial" w:cs="Arial"/>
          <w:noProof w:val="0"/>
          <w:sz w:val="24"/>
          <w:szCs w:val="24"/>
          <w:lang w:val="en-GB"/>
        </w:rPr>
        <w:t>).</w:t>
      </w:r>
    </w:p>
    <w:p w:rsidR="3D8840C7" w:rsidP="62D8895F" w:rsidRDefault="3D8840C7" w14:paraId="0D3FBC25" w14:textId="51586373">
      <w:pPr>
        <w:spacing w:before="240" w:beforeAutospacing="off" w:after="240" w:afterAutospacing="off"/>
        <w:jc w:val="left"/>
      </w:pPr>
      <w:r w:rsidRPr="62D8895F" w:rsidR="3D8840C7">
        <w:rPr>
          <w:rFonts w:ascii="Arial" w:hAnsi="Arial" w:eastAsia="Arial" w:cs="Arial"/>
          <w:noProof w:val="0"/>
          <w:sz w:val="24"/>
          <w:szCs w:val="24"/>
          <w:lang w:val="en-GB"/>
        </w:rPr>
        <w:t>These ten most useful features will help you complete most of your tasks quickly and easily:</w:t>
      </w:r>
    </w:p>
    <w:p w:rsidR="3D8840C7" w:rsidP="62D8895F" w:rsidRDefault="3D8840C7" w14:paraId="03A60A5C" w14:textId="58C1C9F0">
      <w:pPr>
        <w:pStyle w:val="ListParagraph"/>
        <w:numPr>
          <w:ilvl w:val="0"/>
          <w:numId w:val="1"/>
        </w:numPr>
        <w:spacing w:before="240" w:beforeAutospacing="off" w:after="240" w:afterAutospacing="off"/>
        <w:jc w:val="left"/>
        <w:rPr>
          <w:rFonts w:ascii="Arial" w:hAnsi="Arial" w:eastAsia="Arial" w:cs="Arial"/>
          <w:noProof w:val="0"/>
          <w:sz w:val="24"/>
          <w:szCs w:val="24"/>
          <w:lang w:val="en-GB"/>
        </w:rPr>
      </w:pPr>
      <w:r w:rsidRPr="62D8895F" w:rsidR="3D8840C7">
        <w:rPr>
          <w:rFonts w:ascii="Arial" w:hAnsi="Arial" w:eastAsia="Arial" w:cs="Arial"/>
          <w:b w:val="1"/>
          <w:bCs w:val="1"/>
          <w:noProof w:val="0"/>
          <w:sz w:val="24"/>
          <w:szCs w:val="24"/>
          <w:lang w:val="en-GB"/>
        </w:rPr>
        <w:t>Integrated sorting and filtering option</w:t>
      </w:r>
      <w:r>
        <w:br/>
      </w:r>
      <w:r w:rsidRPr="62D8895F" w:rsidR="3D8840C7">
        <w:rPr>
          <w:rFonts w:ascii="Arial" w:hAnsi="Arial" w:eastAsia="Arial" w:cs="Arial"/>
          <w:noProof w:val="0"/>
          <w:sz w:val="24"/>
          <w:szCs w:val="24"/>
          <w:lang w:val="en-GB"/>
        </w:rPr>
        <w:t>This feature helps sort data and find the necessary information more simply and efficiently.</w:t>
      </w:r>
    </w:p>
    <w:p w:rsidR="3D8840C7" w:rsidP="62D8895F" w:rsidRDefault="3D8840C7" w14:paraId="08E43223" w14:textId="2D944005">
      <w:pPr>
        <w:pStyle w:val="ListParagraph"/>
        <w:numPr>
          <w:ilvl w:val="0"/>
          <w:numId w:val="1"/>
        </w:numPr>
        <w:spacing w:before="240" w:beforeAutospacing="off" w:after="240" w:afterAutospacing="off"/>
        <w:jc w:val="left"/>
        <w:rPr>
          <w:rFonts w:ascii="Arial" w:hAnsi="Arial" w:eastAsia="Arial" w:cs="Arial"/>
          <w:noProof w:val="0"/>
          <w:sz w:val="24"/>
          <w:szCs w:val="24"/>
          <w:lang w:val="en-GB"/>
        </w:rPr>
      </w:pPr>
      <w:r w:rsidRPr="62D8895F" w:rsidR="3D8840C7">
        <w:rPr>
          <w:rFonts w:ascii="Arial" w:hAnsi="Arial" w:eastAsia="Arial" w:cs="Arial"/>
          <w:b w:val="1"/>
          <w:bCs w:val="1"/>
          <w:noProof w:val="0"/>
          <w:sz w:val="24"/>
          <w:szCs w:val="24"/>
          <w:lang w:val="en-GB"/>
        </w:rPr>
        <w:t>Column headings are visible while scrolling</w:t>
      </w:r>
      <w:r>
        <w:br/>
      </w:r>
      <w:r w:rsidRPr="62D8895F" w:rsidR="3D8840C7">
        <w:rPr>
          <w:rFonts w:ascii="Arial" w:hAnsi="Arial" w:eastAsia="Arial" w:cs="Arial"/>
          <w:noProof w:val="0"/>
          <w:sz w:val="24"/>
          <w:szCs w:val="24"/>
          <w:lang w:val="en-GB"/>
        </w:rPr>
        <w:t>This option displays the header row when working with large tables that do not fit on the screen.</w:t>
      </w:r>
    </w:p>
    <w:p w:rsidR="3D8840C7" w:rsidP="62D8895F" w:rsidRDefault="3D8840C7" w14:paraId="5B87B8BC" w14:textId="3DC29C00">
      <w:pPr>
        <w:pStyle w:val="ListParagraph"/>
        <w:numPr>
          <w:ilvl w:val="0"/>
          <w:numId w:val="1"/>
        </w:numPr>
        <w:spacing w:before="240" w:beforeAutospacing="off" w:after="240" w:afterAutospacing="off"/>
        <w:jc w:val="left"/>
        <w:rPr>
          <w:rFonts w:ascii="Arial" w:hAnsi="Arial" w:eastAsia="Arial" w:cs="Arial"/>
          <w:noProof w:val="0"/>
          <w:sz w:val="24"/>
          <w:szCs w:val="24"/>
          <w:lang w:val="en-GB"/>
        </w:rPr>
      </w:pPr>
      <w:r w:rsidRPr="62D8895F" w:rsidR="3D8840C7">
        <w:rPr>
          <w:rFonts w:ascii="Arial" w:hAnsi="Arial" w:eastAsia="Arial" w:cs="Arial"/>
          <w:b w:val="1"/>
          <w:bCs w:val="1"/>
          <w:noProof w:val="0"/>
          <w:sz w:val="24"/>
          <w:szCs w:val="24"/>
          <w:lang w:val="en-GB"/>
        </w:rPr>
        <w:t>Easy formatting</w:t>
      </w:r>
      <w:r>
        <w:br/>
      </w:r>
      <w:r w:rsidRPr="62D8895F" w:rsidR="3D8840C7">
        <w:rPr>
          <w:rFonts w:ascii="Arial" w:hAnsi="Arial" w:eastAsia="Arial" w:cs="Arial"/>
          <w:noProof w:val="0"/>
          <w:sz w:val="24"/>
          <w:szCs w:val="24"/>
          <w:lang w:val="en-GB"/>
        </w:rPr>
        <w:t>If you do not want to work with the standard table and prefer not to spend time on personalisation and styling, this option allows choosing from a range of pre-designed styles.</w:t>
      </w:r>
    </w:p>
    <w:p w:rsidR="3D8840C7" w:rsidP="62D8895F" w:rsidRDefault="3D8840C7" w14:paraId="187B8859" w14:textId="4A4E4450">
      <w:pPr>
        <w:pStyle w:val="ListParagraph"/>
        <w:numPr>
          <w:ilvl w:val="0"/>
          <w:numId w:val="1"/>
        </w:numPr>
        <w:spacing w:before="240" w:beforeAutospacing="off" w:after="240" w:afterAutospacing="off"/>
        <w:jc w:val="left"/>
        <w:rPr>
          <w:rFonts w:ascii="Arial" w:hAnsi="Arial" w:eastAsia="Arial" w:cs="Arial"/>
          <w:noProof w:val="0"/>
          <w:sz w:val="24"/>
          <w:szCs w:val="24"/>
          <w:lang w:val="en-GB"/>
        </w:rPr>
      </w:pPr>
      <w:r w:rsidRPr="62D8895F" w:rsidR="3D8840C7">
        <w:rPr>
          <w:rFonts w:ascii="Arial" w:hAnsi="Arial" w:eastAsia="Arial" w:cs="Arial"/>
          <w:b w:val="1"/>
          <w:bCs w:val="1"/>
          <w:noProof w:val="0"/>
          <w:sz w:val="24"/>
          <w:szCs w:val="24"/>
          <w:lang w:val="en-GB"/>
        </w:rPr>
        <w:t>Automatic table expansion to include new data</w:t>
      </w:r>
      <w:r>
        <w:br/>
      </w:r>
      <w:r w:rsidRPr="62D8895F" w:rsidR="3D8840C7">
        <w:rPr>
          <w:rFonts w:ascii="Arial" w:hAnsi="Arial" w:eastAsia="Arial" w:cs="Arial"/>
          <w:noProof w:val="0"/>
          <w:sz w:val="24"/>
          <w:szCs w:val="24"/>
          <w:lang w:val="en-GB"/>
        </w:rPr>
        <w:t>This feature automatically expands the table when new data is entered next to it, meaning the table does not need to be reformatted manually.</w:t>
      </w:r>
    </w:p>
    <w:p w:rsidR="3D8840C7" w:rsidP="62D8895F" w:rsidRDefault="3D8840C7" w14:paraId="2E0E9748" w14:textId="7DF45BD9">
      <w:pPr>
        <w:pStyle w:val="ListParagraph"/>
        <w:numPr>
          <w:ilvl w:val="0"/>
          <w:numId w:val="1"/>
        </w:numPr>
        <w:spacing w:before="240" w:beforeAutospacing="off" w:after="240" w:afterAutospacing="off"/>
        <w:jc w:val="left"/>
        <w:rPr>
          <w:rFonts w:ascii="Arial" w:hAnsi="Arial" w:eastAsia="Arial" w:cs="Arial"/>
          <w:noProof w:val="0"/>
          <w:sz w:val="24"/>
          <w:szCs w:val="24"/>
          <w:lang w:val="en-GB"/>
        </w:rPr>
      </w:pPr>
      <w:r w:rsidRPr="62D8895F" w:rsidR="3D8840C7">
        <w:rPr>
          <w:rFonts w:ascii="Arial" w:hAnsi="Arial" w:eastAsia="Arial" w:cs="Arial"/>
          <w:b w:val="1"/>
          <w:bCs w:val="1"/>
          <w:noProof w:val="0"/>
          <w:sz w:val="24"/>
          <w:szCs w:val="24"/>
          <w:lang w:val="en-GB"/>
        </w:rPr>
        <w:t>Quick totals</w:t>
      </w:r>
      <w:r>
        <w:br/>
      </w:r>
      <w:r w:rsidRPr="62D8895F" w:rsidR="3D8840C7">
        <w:rPr>
          <w:rFonts w:ascii="Arial" w:hAnsi="Arial" w:eastAsia="Arial" w:cs="Arial"/>
          <w:noProof w:val="0"/>
          <w:sz w:val="24"/>
          <w:szCs w:val="24"/>
          <w:lang w:val="en-GB"/>
        </w:rPr>
        <w:t>This tool quickly calculates totals within the table.</w:t>
      </w:r>
    </w:p>
    <w:p w:rsidR="3D8840C7" w:rsidP="62D8895F" w:rsidRDefault="3D8840C7" w14:paraId="29B80D9E" w14:textId="021746A3">
      <w:pPr>
        <w:pStyle w:val="ListParagraph"/>
        <w:numPr>
          <w:ilvl w:val="0"/>
          <w:numId w:val="1"/>
        </w:numPr>
        <w:spacing w:before="240" w:beforeAutospacing="off" w:after="240" w:afterAutospacing="off"/>
        <w:jc w:val="left"/>
        <w:rPr>
          <w:rFonts w:ascii="Arial" w:hAnsi="Arial" w:eastAsia="Arial" w:cs="Arial"/>
          <w:noProof w:val="0"/>
          <w:sz w:val="24"/>
          <w:szCs w:val="24"/>
          <w:lang w:val="en-GB"/>
        </w:rPr>
      </w:pPr>
      <w:r w:rsidRPr="62D8895F" w:rsidR="3D8840C7">
        <w:rPr>
          <w:rFonts w:ascii="Arial" w:hAnsi="Arial" w:eastAsia="Arial" w:cs="Arial"/>
          <w:b w:val="1"/>
          <w:bCs w:val="1"/>
          <w:noProof w:val="0"/>
          <w:sz w:val="24"/>
          <w:szCs w:val="24"/>
          <w:lang w:val="en-GB"/>
        </w:rPr>
        <w:t>Calculating table data with ease</w:t>
      </w:r>
      <w:r>
        <w:br/>
      </w:r>
      <w:r w:rsidRPr="62D8895F" w:rsidR="3D8840C7">
        <w:rPr>
          <w:rFonts w:ascii="Arial" w:hAnsi="Arial" w:eastAsia="Arial" w:cs="Arial"/>
          <w:noProof w:val="0"/>
          <w:sz w:val="24"/>
          <w:szCs w:val="24"/>
          <w:lang w:val="en-GB"/>
        </w:rPr>
        <w:t>This function allows calculations within a selected row or column using different formulas for various types of computations.</w:t>
      </w:r>
    </w:p>
    <w:p w:rsidR="3D8840C7" w:rsidP="62D8895F" w:rsidRDefault="3D8840C7" w14:paraId="1868DAA5" w14:textId="0717A2B3">
      <w:pPr>
        <w:pStyle w:val="ListParagraph"/>
        <w:numPr>
          <w:ilvl w:val="0"/>
          <w:numId w:val="1"/>
        </w:numPr>
        <w:spacing w:before="240" w:beforeAutospacing="off" w:after="240" w:afterAutospacing="off"/>
        <w:jc w:val="left"/>
        <w:rPr>
          <w:rFonts w:ascii="Arial" w:hAnsi="Arial" w:eastAsia="Arial" w:cs="Arial"/>
          <w:noProof w:val="0"/>
          <w:sz w:val="24"/>
          <w:szCs w:val="24"/>
          <w:lang w:val="en-GB"/>
        </w:rPr>
      </w:pPr>
      <w:r w:rsidRPr="62D8895F" w:rsidR="3D8840C7">
        <w:rPr>
          <w:rFonts w:ascii="Arial" w:hAnsi="Arial" w:eastAsia="Arial" w:cs="Arial"/>
          <w:b w:val="1"/>
          <w:bCs w:val="1"/>
          <w:noProof w:val="0"/>
          <w:sz w:val="24"/>
          <w:szCs w:val="24"/>
          <w:lang w:val="en-GB"/>
        </w:rPr>
        <w:t>Easy-to-understand table formulas</w:t>
      </w:r>
      <w:r>
        <w:br/>
      </w:r>
      <w:r w:rsidRPr="62D8895F" w:rsidR="3D8840C7">
        <w:rPr>
          <w:rFonts w:ascii="Arial" w:hAnsi="Arial" w:eastAsia="Arial" w:cs="Arial"/>
          <w:noProof w:val="0"/>
          <w:sz w:val="24"/>
          <w:szCs w:val="24"/>
          <w:lang w:val="en-GB"/>
        </w:rPr>
        <w:t>An indisputable advantage of tables is the ability to create dynamic and easy-to-read formulas with structured references, which use table and column names instead of standard cell addresses.</w:t>
      </w:r>
    </w:p>
    <w:p w:rsidR="3D8840C7" w:rsidP="62D8895F" w:rsidRDefault="3D8840C7" w14:paraId="4F828931" w14:textId="7EF8BE49">
      <w:pPr>
        <w:pStyle w:val="ListParagraph"/>
        <w:numPr>
          <w:ilvl w:val="0"/>
          <w:numId w:val="1"/>
        </w:numPr>
        <w:spacing w:before="240" w:beforeAutospacing="off" w:after="240" w:afterAutospacing="off"/>
        <w:jc w:val="left"/>
        <w:rPr>
          <w:rFonts w:ascii="Arial" w:hAnsi="Arial" w:eastAsia="Arial" w:cs="Arial"/>
          <w:noProof w:val="0"/>
          <w:sz w:val="24"/>
          <w:szCs w:val="24"/>
          <w:lang w:val="en-GB"/>
        </w:rPr>
      </w:pPr>
      <w:r w:rsidRPr="62D8895F" w:rsidR="3D8840C7">
        <w:rPr>
          <w:rFonts w:ascii="Arial" w:hAnsi="Arial" w:eastAsia="Arial" w:cs="Arial"/>
          <w:b w:val="1"/>
          <w:bCs w:val="1"/>
          <w:noProof w:val="0"/>
          <w:sz w:val="24"/>
          <w:szCs w:val="24"/>
          <w:lang w:val="en-GB"/>
        </w:rPr>
        <w:t>One-click data selection</w:t>
      </w:r>
      <w:r>
        <w:br/>
      </w:r>
      <w:r w:rsidRPr="62D8895F" w:rsidR="3D8840C7">
        <w:rPr>
          <w:rFonts w:ascii="Arial" w:hAnsi="Arial" w:eastAsia="Arial" w:cs="Arial"/>
          <w:noProof w:val="0"/>
          <w:sz w:val="24"/>
          <w:szCs w:val="24"/>
          <w:lang w:val="en-GB"/>
        </w:rPr>
        <w:t>Rows and columns can be selected using the mouse by holding the left mouse button; Shift can be used to select individual cells, or entire rows or columns can be selected with a single click.</w:t>
      </w:r>
    </w:p>
    <w:p w:rsidR="3D8840C7" w:rsidP="62D8895F" w:rsidRDefault="3D8840C7" w14:paraId="11C55083" w14:textId="7B1628E0">
      <w:pPr>
        <w:pStyle w:val="ListParagraph"/>
        <w:numPr>
          <w:ilvl w:val="0"/>
          <w:numId w:val="1"/>
        </w:numPr>
        <w:spacing w:before="240" w:beforeAutospacing="off" w:after="240" w:afterAutospacing="off"/>
        <w:jc w:val="left"/>
        <w:rPr>
          <w:rFonts w:ascii="Arial" w:hAnsi="Arial" w:eastAsia="Arial" w:cs="Arial"/>
          <w:noProof w:val="0"/>
          <w:sz w:val="24"/>
          <w:szCs w:val="24"/>
          <w:lang w:val="en-GB"/>
        </w:rPr>
      </w:pPr>
      <w:r w:rsidRPr="62D8895F" w:rsidR="3D8840C7">
        <w:rPr>
          <w:rFonts w:ascii="Arial" w:hAnsi="Arial" w:eastAsia="Arial" w:cs="Arial"/>
          <w:b w:val="1"/>
          <w:bCs w:val="1"/>
          <w:noProof w:val="0"/>
          <w:sz w:val="24"/>
          <w:szCs w:val="24"/>
          <w:lang w:val="en-GB"/>
        </w:rPr>
        <w:t>Dynamic charts</w:t>
      </w:r>
      <w:r>
        <w:br/>
      </w:r>
      <w:r w:rsidRPr="62D8895F" w:rsidR="3D8840C7">
        <w:rPr>
          <w:rFonts w:ascii="Arial" w:hAnsi="Arial" w:eastAsia="Arial" w:cs="Arial"/>
          <w:noProof w:val="0"/>
          <w:sz w:val="24"/>
          <w:szCs w:val="24"/>
          <w:lang w:val="en-GB"/>
        </w:rPr>
        <w:t>When a chart is added, it will automatically update as the data changes.</w:t>
      </w:r>
    </w:p>
    <w:p w:rsidR="3D8840C7" w:rsidP="62D8895F" w:rsidRDefault="3D8840C7" w14:paraId="67F77095" w14:textId="6BBF9C12">
      <w:pPr>
        <w:pStyle w:val="ListParagraph"/>
        <w:numPr>
          <w:ilvl w:val="0"/>
          <w:numId w:val="1"/>
        </w:numPr>
        <w:spacing w:before="240" w:beforeAutospacing="off" w:after="240" w:afterAutospacing="off"/>
        <w:jc w:val="left"/>
        <w:rPr>
          <w:rFonts w:ascii="Arial" w:hAnsi="Arial" w:eastAsia="Arial" w:cs="Arial"/>
          <w:noProof w:val="0"/>
          <w:sz w:val="24"/>
          <w:szCs w:val="24"/>
          <w:lang w:val="en-GB"/>
        </w:rPr>
      </w:pPr>
      <w:r w:rsidRPr="62D8895F" w:rsidR="3D8840C7">
        <w:rPr>
          <w:rFonts w:ascii="Arial" w:hAnsi="Arial" w:eastAsia="Arial" w:cs="Arial"/>
          <w:b w:val="1"/>
          <w:bCs w:val="1"/>
          <w:noProof w:val="0"/>
          <w:sz w:val="24"/>
          <w:szCs w:val="24"/>
          <w:lang w:val="en-GB"/>
        </w:rPr>
        <w:t>Printing only the table</w:t>
      </w:r>
      <w:r>
        <w:br/>
      </w:r>
      <w:r w:rsidRPr="62D8895F" w:rsidR="3D8840C7">
        <w:rPr>
          <w:rFonts w:ascii="Arial" w:hAnsi="Arial" w:eastAsia="Arial" w:cs="Arial"/>
          <w:noProof w:val="0"/>
          <w:sz w:val="24"/>
          <w:szCs w:val="24"/>
          <w:lang w:val="en-GB"/>
        </w:rPr>
        <w:t xml:space="preserve">In an Excel table, if only the table needs to be printed without other elements of the worksheet, simply select the table and press </w:t>
      </w:r>
      <w:r w:rsidRPr="62D8895F" w:rsidR="3D8840C7">
        <w:rPr>
          <w:rFonts w:ascii="Arial" w:hAnsi="Arial" w:eastAsia="Arial" w:cs="Arial"/>
          <w:noProof w:val="0"/>
          <w:sz w:val="24"/>
          <w:szCs w:val="24"/>
          <w:lang w:val="en-GB"/>
        </w:rPr>
        <w:t>Ctrl+P</w:t>
      </w:r>
      <w:r w:rsidRPr="62D8895F" w:rsidR="3D8840C7">
        <w:rPr>
          <w:rFonts w:ascii="Arial" w:hAnsi="Arial" w:eastAsia="Arial" w:cs="Arial"/>
          <w:noProof w:val="0"/>
          <w:sz w:val="24"/>
          <w:szCs w:val="24"/>
          <w:lang w:val="en-GB"/>
        </w:rPr>
        <w:t xml:space="preserve"> </w:t>
      </w:r>
      <w:r w:rsidRPr="62D8895F" w:rsidR="04A8E914">
        <w:rPr>
          <w:rFonts w:ascii="Arial" w:hAnsi="Arial" w:eastAsia="Arial" w:cs="Arial"/>
          <w:noProof w:val="0"/>
          <w:sz w:val="24"/>
          <w:szCs w:val="24"/>
          <w:lang w:val="en-GB"/>
        </w:rPr>
        <w:t>(</w:t>
      </w:r>
      <w:r w:rsidRPr="62D8895F" w:rsidR="04A8E914">
        <w:rPr>
          <w:rFonts w:ascii="Arial" w:hAnsi="Arial" w:eastAsia="Arial" w:cs="Arial"/>
          <w:noProof w:val="0"/>
          <w:sz w:val="24"/>
          <w:szCs w:val="24"/>
          <w:lang w:val="en-GB"/>
        </w:rPr>
        <w:t>Cheusheva</w:t>
      </w:r>
      <w:r w:rsidRPr="62D8895F" w:rsidR="04A8E914">
        <w:rPr>
          <w:rFonts w:ascii="Arial" w:hAnsi="Arial" w:eastAsia="Arial" w:cs="Arial"/>
          <w:noProof w:val="0"/>
          <w:sz w:val="24"/>
          <w:szCs w:val="24"/>
          <w:lang w:val="en-GB"/>
        </w:rPr>
        <w:t>, 2024</w:t>
      </w:r>
      <w:r w:rsidRPr="62D8895F" w:rsidR="3D8840C7">
        <w:rPr>
          <w:rFonts w:ascii="Arial" w:hAnsi="Arial" w:eastAsia="Arial" w:cs="Arial"/>
          <w:noProof w:val="0"/>
          <w:sz w:val="24"/>
          <w:szCs w:val="24"/>
          <w:lang w:val="en-GB"/>
        </w:rPr>
        <w:t>).</w:t>
      </w:r>
    </w:p>
    <w:p w:rsidR="62D8895F" w:rsidP="62D8895F" w:rsidRDefault="62D8895F" w14:paraId="6F2AC024" w14:textId="688A7A37">
      <w:pPr>
        <w:pStyle w:val="Normal"/>
        <w:spacing w:before="240" w:beforeAutospacing="off" w:after="240" w:afterAutospacing="off"/>
        <w:ind w:left="0"/>
        <w:jc w:val="left"/>
        <w:rPr>
          <w:rFonts w:ascii="Arial" w:hAnsi="Arial" w:eastAsia="Arial" w:cs="Arial"/>
          <w:noProof w:val="0"/>
          <w:sz w:val="24"/>
          <w:szCs w:val="24"/>
          <w:lang w:val="en-GB"/>
        </w:rPr>
      </w:pPr>
    </w:p>
    <w:p w:rsidR="57A9E192" w:rsidP="62D8895F" w:rsidRDefault="57A9E192" w14:paraId="2C712CB5" w14:textId="1E15CE1F">
      <w:pPr>
        <w:spacing w:before="240" w:beforeAutospacing="off" w:after="240" w:afterAutospacing="off"/>
        <w:jc w:val="left"/>
      </w:pPr>
      <w:r w:rsidRPr="62D8895F" w:rsidR="57A9E192">
        <w:rPr>
          <w:rFonts w:ascii="Arial" w:hAnsi="Arial" w:eastAsia="Arial" w:cs="Arial"/>
          <w:noProof w:val="0"/>
          <w:sz w:val="24"/>
          <w:szCs w:val="24"/>
          <w:lang w:val="en-GB"/>
        </w:rPr>
        <w:t>Microsoft Excel was created in 1985 and has not lost its popularity since then.</w:t>
      </w:r>
      <w:r>
        <w:br/>
      </w:r>
      <w:r w:rsidRPr="62D8895F" w:rsidR="57A9E192">
        <w:rPr>
          <w:rFonts w:ascii="Arial" w:hAnsi="Arial" w:eastAsia="Arial" w:cs="Arial"/>
          <w:noProof w:val="0"/>
          <w:sz w:val="24"/>
          <w:szCs w:val="24"/>
          <w:lang w:val="en-GB"/>
        </w:rPr>
        <w:t xml:space="preserve">Lotus 1-2-3, which was first sold in 1982 by Lotus Development Corporation, dominated the market in the 1980s. Microsoft developed a competitive version of Excel in 1985 which, featuring strong graphics and fast processing, quickly became </w:t>
      </w:r>
      <w:r w:rsidRPr="62D8895F" w:rsidR="57A9E192">
        <w:rPr>
          <w:rFonts w:ascii="Arial" w:hAnsi="Arial" w:eastAsia="Arial" w:cs="Arial"/>
          <w:noProof w:val="0"/>
          <w:sz w:val="24"/>
          <w:szCs w:val="24"/>
          <w:lang w:val="en-GB"/>
        </w:rPr>
        <w:t>very popular</w:t>
      </w:r>
      <w:r w:rsidRPr="62D8895F" w:rsidR="57A9E192">
        <w:rPr>
          <w:rFonts w:ascii="Arial" w:hAnsi="Arial" w:eastAsia="Arial" w:cs="Arial"/>
          <w:noProof w:val="0"/>
          <w:sz w:val="24"/>
          <w:szCs w:val="24"/>
          <w:lang w:val="en-GB"/>
        </w:rPr>
        <w:t xml:space="preserve"> (</w:t>
      </w:r>
      <w:r w:rsidRPr="62D8895F" w:rsidR="2F920C2E">
        <w:rPr>
          <w:rFonts w:ascii="Arial" w:hAnsi="Arial" w:eastAsia="Arial" w:cs="Arial"/>
          <w:noProof w:val="0"/>
          <w:sz w:val="24"/>
          <w:szCs w:val="24"/>
          <w:lang w:val="en-GB"/>
        </w:rPr>
        <w:t>Britannica, 2025</w:t>
      </w:r>
      <w:r w:rsidRPr="62D8895F" w:rsidR="57A9E192">
        <w:rPr>
          <w:rFonts w:ascii="Arial" w:hAnsi="Arial" w:eastAsia="Arial" w:cs="Arial"/>
          <w:noProof w:val="0"/>
          <w:sz w:val="24"/>
          <w:szCs w:val="24"/>
          <w:lang w:val="en-GB"/>
        </w:rPr>
        <w:t>).</w:t>
      </w:r>
    </w:p>
    <w:p w:rsidR="57A9E192" w:rsidP="62D8895F" w:rsidRDefault="57A9E192" w14:paraId="71AC1D20" w14:textId="7CA13976">
      <w:pPr>
        <w:spacing w:before="240" w:beforeAutospacing="off" w:after="240" w:afterAutospacing="off"/>
        <w:jc w:val="left"/>
      </w:pPr>
      <w:r w:rsidRPr="62D8895F" w:rsidR="57A9E192">
        <w:rPr>
          <w:rFonts w:ascii="Arial" w:hAnsi="Arial" w:eastAsia="Arial" w:cs="Arial"/>
          <w:noProof w:val="0"/>
          <w:sz w:val="24"/>
          <w:szCs w:val="24"/>
          <w:lang w:val="en-GB"/>
        </w:rPr>
        <w:t xml:space="preserve">At present, Excel has a major competitor, which is Google Sheets. Google Sheets also offers excellent and extensive functionality, along with </w:t>
      </w:r>
      <w:r w:rsidRPr="62D8895F" w:rsidR="57A9E192">
        <w:rPr>
          <w:rFonts w:ascii="Arial" w:hAnsi="Arial" w:eastAsia="Arial" w:cs="Arial"/>
          <w:noProof w:val="0"/>
          <w:sz w:val="24"/>
          <w:szCs w:val="24"/>
          <w:lang w:val="en-GB"/>
        </w:rPr>
        <w:t>a simple design</w:t>
      </w:r>
      <w:r w:rsidRPr="62D8895F" w:rsidR="57A9E192">
        <w:rPr>
          <w:rFonts w:ascii="Arial" w:hAnsi="Arial" w:eastAsia="Arial" w:cs="Arial"/>
          <w:noProof w:val="0"/>
          <w:sz w:val="24"/>
          <w:szCs w:val="24"/>
          <w:lang w:val="en-GB"/>
        </w:rPr>
        <w:t xml:space="preserve"> and high processing speed. However, unlike Excel, Google Sheets allows several people to work in the same document online (</w:t>
      </w:r>
      <w:r w:rsidRPr="62D8895F" w:rsidR="40443D83">
        <w:rPr>
          <w:rFonts w:ascii="Arial" w:hAnsi="Arial" w:eastAsia="Arial" w:cs="Arial"/>
          <w:noProof w:val="0"/>
          <w:sz w:val="24"/>
          <w:szCs w:val="24"/>
          <w:lang w:val="en-GB"/>
        </w:rPr>
        <w:t>Siddiqui, 2024</w:t>
      </w:r>
      <w:r w:rsidRPr="62D8895F" w:rsidR="57A9E192">
        <w:rPr>
          <w:rFonts w:ascii="Arial" w:hAnsi="Arial" w:eastAsia="Arial" w:cs="Arial"/>
          <w:noProof w:val="0"/>
          <w:sz w:val="24"/>
          <w:szCs w:val="24"/>
          <w:lang w:val="en-GB"/>
        </w:rPr>
        <w:t>).</w:t>
      </w:r>
    </w:p>
    <w:p w:rsidR="67B49E5A" w:rsidP="62D8895F" w:rsidRDefault="67B49E5A" w14:paraId="53EC4E47" w14:textId="3665EBEF">
      <w:pPr>
        <w:pStyle w:val="Normal"/>
        <w:spacing w:before="240" w:beforeAutospacing="off" w:after="240" w:afterAutospacing="off"/>
        <w:jc w:val="left"/>
      </w:pPr>
      <w:r w:rsidRPr="62D8895F" w:rsidR="67B49E5A">
        <w:rPr>
          <w:rFonts w:ascii="Arial" w:hAnsi="Arial" w:eastAsia="Arial" w:cs="Arial"/>
          <w:noProof w:val="0"/>
          <w:sz w:val="24"/>
          <w:szCs w:val="24"/>
          <w:lang w:val="en-GB"/>
        </w:rPr>
        <w:t>Excel was actively used in this research for carrying out financial calculations and creating a list of materials that will be needed in the future. New functions were studied, which helped complete the calculations very quickly and easily, and charts and diagrams from Google Forms were also tested by saving them into the spreadsheet. This is only a small part of how Excel Sheets can be used. It can be stated with confidence that Excel has become an essential tool in my life, which has been used previously and will continue to be used more professionally and actively in the future.</w:t>
      </w:r>
    </w:p>
    <w:p w:rsidR="62D8895F" w:rsidP="62D8895F" w:rsidRDefault="62D8895F" w14:paraId="57EC5D77" w14:textId="2F59655E">
      <w:pPr>
        <w:pStyle w:val="Normal"/>
        <w:spacing w:before="240" w:beforeAutospacing="off" w:after="240" w:afterAutospacing="off"/>
        <w:ind w:left="0"/>
        <w:jc w:val="left"/>
        <w:rPr>
          <w:rFonts w:ascii="Arial" w:hAnsi="Arial" w:eastAsia="Arial" w:cs="Arial"/>
          <w:noProof w:val="0"/>
          <w:sz w:val="24"/>
          <w:szCs w:val="24"/>
          <w:lang w:val="en-GB"/>
        </w:rPr>
      </w:pPr>
    </w:p>
    <w:p w:rsidR="62D8895F" w:rsidP="62D8895F" w:rsidRDefault="62D8895F" w14:paraId="44D48337" w14:textId="3EE2CCD2">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4CA2AE72" w14:textId="663811E9">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38FE1A1A" w14:textId="2284CC26">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55B1C25E" w14:textId="24EE79A7">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030BA802" w14:textId="6EE19105">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47AEC6CD" w14:textId="0938C3D4">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62F66A6D" w14:textId="452A3554">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3FE2EA87" w14:textId="35D352E6">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57AA3C7C" w14:textId="32054B19">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59AB4640" w14:textId="691B7513">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6362A28A" w14:textId="4B2A2E62">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111932BC" w14:textId="1BAFE813">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07F20DD7" w14:textId="41E7F2DF">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5E193493" w14:textId="1139C1EC">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7DDD2F08" w14:textId="0E48E8E9">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2726C450" w14:textId="14160B6F">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69AA58E0" w14:textId="723D38B3">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21796924" w14:textId="12E3E613">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00078F" w:rsidP="62D8895F" w:rsidRDefault="4000078F" w14:paraId="4CF99340" w14:textId="011843F3">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bookmarkStart w:name="_Toc988135947" w:id="1561182994"/>
      <w:r w:rsidRPr="62D8895F" w:rsidR="4000078F">
        <w:rPr>
          <w:rStyle w:val="Heading1Char"/>
          <w:noProof w:val="0"/>
          <w:lang w:val="en-GB"/>
        </w:rPr>
        <w:t>References</w:t>
      </w:r>
      <w:bookmarkEnd w:id="1561182994"/>
      <w:r>
        <w:br/>
      </w:r>
      <w:r>
        <w:br/>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Aditya Nath Jha (2024) Importance of Excel in handling Data. Available at: </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https://cta9.com/blog/importance-of-excel-in-handling-data</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December 2025). </w:t>
      </w:r>
    </w:p>
    <w:p w:rsidR="143F2E80" w:rsidP="62D8895F" w:rsidRDefault="143F2E80" w14:paraId="60DE69CE" w14:textId="7EB08809">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43F2E80" w:rsidP="62D8895F" w:rsidRDefault="143F2E80" w14:paraId="05A65721" w14:textId="774C814C">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Baker, N. (2024) Online Gaming Statistics 2024. Available at: </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https://www.uswitch.com/broadband/studies/online-gaming-statistics/</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 November 2025). </w:t>
      </w:r>
    </w:p>
    <w:p w:rsidR="143F2E80" w:rsidP="62D8895F" w:rsidRDefault="143F2E80" w14:paraId="24732049" w14:textId="082E3F7E">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43F2E80" w:rsidP="62D8895F" w:rsidRDefault="143F2E80" w14:paraId="46F93118" w14:textId="2EAF3A3C">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BBC Bitesize (2025) What are business aims and objectives? Available at: </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https://www.bbc.co.uk/bitesize/articles/zbd69ty#zd6v239</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43F2E80" w:rsidP="62D8895F" w:rsidRDefault="143F2E80" w14:paraId="4CC05FAA" w14:textId="61C1E6A7">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43F2E80" w:rsidP="62D8895F" w:rsidRDefault="143F2E80" w14:paraId="4B928E9E" w14:textId="20BB338B">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Bouttell, L. (2025) 50 Transformational Leadership Quotes by Simon Sinek. Available at: </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https://quarterdeck.co.uk/articles/leadership-quotes-by-simon-sinek</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 November 2025). </w:t>
      </w:r>
    </w:p>
    <w:p w:rsidR="143F2E80" w:rsidP="62D8895F" w:rsidRDefault="143F2E80" w14:paraId="23C08F43" w14:textId="4E75F9F6">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43F2E80" w:rsidP="62D8895F" w:rsidRDefault="143F2E80" w14:paraId="1ADEDF3E" w14:textId="3FDE9267">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Britannica (2025) Microsoft Excel: Description and History. Available at: </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https://www.britannica.com/technology/Microsoft-Excel</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December 2025).</w:t>
      </w:r>
    </w:p>
    <w:p w:rsidR="143F2E80" w:rsidP="62D8895F" w:rsidRDefault="143F2E80" w14:paraId="36A37B81" w14:textId="5812EFB4">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43F2E80" w:rsidP="62D8895F" w:rsidRDefault="143F2E80" w14:paraId="06F3C459" w14:textId="38EC1C96">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Brookfield, C. (2023) Why use Microsoft Excel for Social Research Projects? Available at: </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https://researchmethodscommunity.sagepub.com/blog/why-use-microsoft-excel-for-social-research-projects</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December 2025). </w:t>
      </w:r>
    </w:p>
    <w:p w:rsidR="143F2E80" w:rsidP="62D8895F" w:rsidRDefault="143F2E80" w14:paraId="457CAD2A" w14:textId="3648B8BA">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43F2E80" w:rsidP="62D8895F" w:rsidRDefault="143F2E80" w14:paraId="166CA897" w14:textId="1CDC1E1D">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Charlesworth, L. (2024) What is microsoft excel used for and is it still relevant? Available at: </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https://kaplan.co.uk/blog/features/is-microsoft-excel-still-relevant</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December 2025). </w:t>
      </w:r>
    </w:p>
    <w:p w:rsidR="143F2E80" w:rsidP="62D8895F" w:rsidRDefault="143F2E80" w14:paraId="1AA9F9CE" w14:textId="66D40995">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43F2E80" w:rsidP="62D8895F" w:rsidRDefault="143F2E80" w14:paraId="094D4C41" w14:textId="08925534">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Cheusheva, S. (2022) Excel table: comprehensive tutorial with examples. Available at: </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https://www.ablebits.com/office-addins-blog/excel-table-tutorial/#useful-table-features</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December 2025).</w:t>
      </w:r>
    </w:p>
    <w:p w:rsidR="143F2E80" w:rsidP="62D8895F" w:rsidRDefault="143F2E80" w14:paraId="14C8DD1A" w14:textId="086BED84">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43F2E80" w:rsidP="62D8895F" w:rsidRDefault="143F2E80" w14:paraId="32CDFD8D" w14:textId="2C69863F">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Dealer Magazine (2020) ‘Developing and Marketing Your Unique Selling Proposition’, Dealer Magazine, 27(4), pp. 24–25. Available at: </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https://www.proquest.com/docview/2386942843?accountid=130472&amp;parentSessionId=e1z7eEig7afD543Rt%2FMl6mmg4XvLyambHlc9kSzDZ2Q%3D&amp;pq-origsite=primo&amp;sourcetype=Magazines</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 November 2025). </w:t>
      </w:r>
    </w:p>
    <w:p w:rsidR="143F2E80" w:rsidP="62D8895F" w:rsidRDefault="143F2E80" w14:paraId="0BD0DEC2" w14:textId="12EC8A30">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43F2E80" w:rsidP="62D8895F" w:rsidRDefault="143F2E80" w14:paraId="13716FB2" w14:textId="0FFD2C6C">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Fennell, A. (2022) Remote working statistics UK 2024. Available at: </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https://standout-cv.com/stats/remote-working-statistics-uk</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 November 2025). </w:t>
      </w:r>
    </w:p>
    <w:p w:rsidR="143F2E80" w:rsidP="62D8895F" w:rsidRDefault="143F2E80" w14:paraId="00FF5FDB" w14:textId="6176E6CF">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43F2E80" w:rsidP="62D8895F" w:rsidRDefault="143F2E80" w14:paraId="1612C885" w14:textId="01A19E25">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Fitzsimmons, A.B., Qin, Y.S. and Heffron, E.R. (2022) ‘Purpose vs mission vs vision: persuasive appeals and components in corporate statements’, Journal of Communication Management, 26(2), pp. 207–219. Available at: </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https://www.proquest.com/scholarly-journals/purpose-vs-mission-vision-persuasive-appeals/docview/2656988057/se-2?accountid=130472</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 November 2025). </w:t>
      </w:r>
    </w:p>
    <w:p w:rsidR="143F2E80" w:rsidP="62D8895F" w:rsidRDefault="143F2E80" w14:paraId="51CB1F3C" w14:textId="583F8611">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43F2E80" w:rsidP="62D8895F" w:rsidRDefault="143F2E80" w14:paraId="7D1B8392" w14:textId="4ED2E89F">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Indeed (2025) 22 examples for mission statement and how to write one. Available at: </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https://uk.indeed.com/career-advice/career-development/examples-for-mission-statement?__cf_chl_tk=5yihBC4UskjT3hnTDAkvtiABbPxpjr3jorQNELBt9.s-1763887909-1.0.1.1-CKNfuvJX1idIH5_blhlTKmdZeWOudFZ.S1YjBtsDz9s</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 November 2025). </w:t>
      </w:r>
    </w:p>
    <w:p w:rsidR="143F2E80" w:rsidP="62D8895F" w:rsidRDefault="143F2E80" w14:paraId="66EDD1E3" w14:textId="21C31495">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43F2E80" w:rsidP="62D8895F" w:rsidRDefault="143F2E80" w14:paraId="2738F146" w14:textId="5B668F48">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Larasati, M., Albar, B.B. and Sari, J.M. (2025) ‘The SWOT Analysis as a Framework for Enhancing Marketing Strategies to Drive Sales Growth’, JURISMA: Jurnal Riset Bisnis &amp; Manajemen, 15(1). Available at: </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https://doi.org/10.34010/jurisma.v15i1.14193</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 November 2025). </w:t>
      </w:r>
    </w:p>
    <w:p w:rsidR="143F2E80" w:rsidP="62D8895F" w:rsidRDefault="143F2E80" w14:paraId="15719F1C" w14:textId="32453DA7">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43F2E80" w:rsidP="62D8895F" w:rsidRDefault="143F2E80" w14:paraId="258AE11E" w14:textId="269CA672">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Rashid, D. (2022) How to choose the best gaming desk. Available at: </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https://www.techradar.com/how-to/how-to-choose-the-best-gaming-desk</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27 November 2025). </w:t>
      </w:r>
    </w:p>
    <w:p w:rsidR="143F2E80" w:rsidP="62D8895F" w:rsidRDefault="143F2E80" w14:paraId="21A9C055" w14:textId="1461F8CB">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43F2E80" w:rsidP="62D8895F" w:rsidRDefault="143F2E80" w14:paraId="7C9F24B2" w14:textId="37D410E6">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Rundin, K. and Colliander, J. (2021) ‘Multifaceted Influencers: Toward a New Typology for Influencer Roles in Advertising’, Journal of Advertising, 50(5), pp. 548–564. Available at: </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https://doi.org/10.1080/00913367.2021.1980471</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 November 2025). </w:t>
      </w:r>
    </w:p>
    <w:p w:rsidR="143F2E80" w:rsidP="62D8895F" w:rsidRDefault="143F2E80" w14:paraId="7BFB0612" w14:textId="4C5ADC41">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43F2E80" w:rsidP="62D8895F" w:rsidRDefault="143F2E80" w14:paraId="017A6B83" w14:textId="26FE9C1A">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Secretariat of the Pacific Regional Environment Programme (2020) FACTSHEET: A Guide to Developing “SMART” Objectives. Available at: </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https://www.jstor.org/stable/resrep46548</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 November 2025). </w:t>
      </w:r>
    </w:p>
    <w:p w:rsidR="143F2E80" w:rsidP="62D8895F" w:rsidRDefault="143F2E80" w14:paraId="17B8642D" w14:textId="440F20EE">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43F2E80" w:rsidP="62D8895F" w:rsidRDefault="143F2E80" w14:paraId="090ECE21" w14:textId="2FB8D4C6">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Siddiqui, L. (2024) Excel vs. Google Sheets: Which Spreadsheet Tool is Best for You? Available at: </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https://www.datacamp.com/blog/excel-vs-google-sheets?dc_referrer=https%3A%2F%2Fwww.google.com%2F</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December 2025).</w:t>
      </w:r>
    </w:p>
    <w:p w:rsidR="143F2E80" w:rsidP="62D8895F" w:rsidRDefault="143F2E80" w14:paraId="0766386C" w14:textId="21F63AB5">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43F2E80" w:rsidP="62D8895F" w:rsidRDefault="143F2E80" w14:paraId="1B760B85" w14:textId="4F4A0F4B">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Simbolon, F. P. and Law, V. (2022) ‘Social Media Marketing through Instagram and Repurchase Intention: The Mediating Role of Customer Engagement’, Binus Business Review, 13(3), pp. 223–232. Available at: </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https://doi.org/10.21512/bbr.v13i3.8576</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 November 2025). </w:t>
      </w:r>
    </w:p>
    <w:p w:rsidR="143F2E80" w:rsidP="62D8895F" w:rsidRDefault="143F2E80" w14:paraId="74752CE6" w14:textId="27BDF228">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43F2E80" w:rsidP="62D8895F" w:rsidRDefault="143F2E80" w14:paraId="2D830151" w14:textId="0B4BE712">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Smithson, B. (2018) ‘Choosing the right business structure – Companies House’, Blog.GOV.UK, 18 July. Available at: </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https://companieshouse.blog.gov.uk/2018/07/18/choosing-the-right-business-structure/?u</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27 November 2025). </w:t>
      </w:r>
    </w:p>
    <w:p w:rsidR="143F2E80" w:rsidP="62D8895F" w:rsidRDefault="143F2E80" w14:paraId="2107F91D" w14:textId="428B5026">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43F2E80" w:rsidP="62D8895F" w:rsidRDefault="143F2E80" w14:paraId="63A3AA4C" w14:textId="614F0F09">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The Economist (2023) Ready, player four billion: the rise of video games. Available at: </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https://www.economist.com/special-report/2023/03/20/ready-player-four-billion-the-rise-of-video-games</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27 November 2025). </w:t>
      </w:r>
    </w:p>
    <w:p w:rsidR="143F2E80" w:rsidP="62D8895F" w:rsidRDefault="143F2E80" w14:paraId="5B22D044" w14:textId="46DCB8AB">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43F2E80" w:rsidP="62D8895F" w:rsidRDefault="143F2E80" w14:paraId="23294F24" w14:textId="3EE4C674">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Tzoneva, D. (2024) ‘Types of Business Structures in the UK Explained’, myPOS, 13 August. Available at: </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https://www.mypos.com/en-gb/blog/business-guide/types-of-business-structures-in-the-uk</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27 November 2025). </w:t>
      </w:r>
    </w:p>
    <w:p w:rsidR="143F2E80" w:rsidP="62D8895F" w:rsidRDefault="143F2E80" w14:paraId="30663BA5" w14:textId="3D25BFF2">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43F2E80" w:rsidP="62D8895F" w:rsidRDefault="143F2E80" w14:paraId="52EE277D" w14:textId="3A98768A">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‌FlexiSpot (2022) Why a Gaming Desk is a Must for Long Gaming Sessions. Available at: </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https://flexispot.co.uk/blog/why-a-gaming-desk-is-a-must-for-long-gaming-sessions?srsltid=AfmBOorJbXCjsr1VhDJbc3rLDmwUb2JHuK1y7-kB2twAoI7ZCcOU3eNh</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December 2025).</w:t>
      </w:r>
    </w:p>
    <w:p w:rsidR="143F2E80" w:rsidP="62D8895F" w:rsidRDefault="143F2E80" w14:paraId="43733FB0" w14:textId="08ECDE03">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43F2E80" w:rsidP="62D8895F" w:rsidRDefault="143F2E80" w14:paraId="67BA7B71" w14:textId="2AC7CAFB">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‌Mohamed Sobhi Jabal, Noha Hamouda, Mohamed K. Ibrahim, Hassan Kobeissi, Sherief </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Ghozy</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Mostafa A. Shehata, Cem Bilgin, Waleed </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Brinjikji</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David F. </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Kallmes</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(2024) 'Impact analysis of primary and secondary research in radiology journals'. </w:t>
      </w:r>
      <w:r w:rsidRPr="62D8895F" w:rsidR="143F2E80">
        <w:rPr>
          <w:rFonts w:ascii="Arial" w:hAnsi="Arial" w:eastAsia="Arial" w:cs="Arial"/>
          <w:b w:val="0"/>
          <w:bCs w:val="0"/>
          <w:i w:val="1"/>
          <w:iCs w:val="1"/>
          <w:caps w:val="0"/>
          <w:smallCaps w:val="0"/>
          <w:noProof w:val="0"/>
          <w:color w:val="000000" w:themeColor="text1" w:themeTint="FF" w:themeShade="FF"/>
          <w:sz w:val="24"/>
          <w:szCs w:val="24"/>
          <w:lang w:val="en-GB"/>
        </w:rPr>
        <w:t>ScienceDirect</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108 (April) article 110089. Available at: </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https://www-sciencedirect-com.ezproxy.uwtsd.ac.uk/science/article/pii/S0899707124000196</w:t>
      </w: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December 2025).</w:t>
      </w:r>
    </w:p>
    <w:p w:rsidR="143F2E80" w:rsidP="62D8895F" w:rsidRDefault="143F2E80" w14:paraId="70A2DD40" w14:textId="39CECEE8">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43F2E80" w:rsidP="62D8895F" w:rsidRDefault="143F2E80" w14:paraId="06AC2CCC" w14:textId="594FEEBD">
      <w:pPr>
        <w:pStyle w:val="Normal"/>
        <w:jc w:val="left"/>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‌Mohammad T Islam (2025) Mastering Microsoft Excel: A Cornerstone of Digital Literacy and Data Competence. Available at: https://smartlifeskills.co.uk/career-and-employability-digital-literacy-mastering-microsoft-excel (Accessed: 12 December 2025).</w:t>
      </w:r>
    </w:p>
    <w:p w:rsidR="62D8895F" w:rsidP="62D8895F" w:rsidRDefault="62D8895F" w14:paraId="3F3FC944" w14:textId="64EFA4A1">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28630442" w14:textId="360976AC">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717F8DBE" w14:textId="2FAED021">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3F55643C" w14:textId="1BBE5F29">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71B40B3B" w14:textId="47492D92">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10F45D07" w14:textId="110D43B7">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790D4F2F" w14:textId="2AFFE692">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4C87A7CF" w14:textId="46FD27E5">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16DEA7AE" w14:textId="11669FE6">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5837EECF" w14:textId="537A450E">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0E6BD4F3" w14:textId="19C716C2">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108F17F2" w14:textId="6483ABF0">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2E8CD49E" w14:textId="0E0930EB">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5D71EA2C" w14:textId="46FEB5ED">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1B3C1489" w14:textId="6F701A04">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72F5E7F9" w14:textId="3FBD5B0B">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432A1C00" w14:textId="07F56CDD">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22CC496C" w14:textId="058E79A8">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1F8EF920" w14:textId="24046C5B">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62D8895F" w:rsidP="62D8895F" w:rsidRDefault="62D8895F" w14:paraId="39CF807A" w14:textId="13FB4F9B">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143F2E80" w:rsidP="62D8895F" w:rsidRDefault="143F2E80" w14:paraId="5BD1811E" w14:textId="77111880">
      <w:pPr>
        <w:pStyle w:val="Heading1"/>
        <w:rPr>
          <w:rFonts w:ascii="Arial" w:hAnsi="Arial" w:eastAsia="Arial" w:cs="Arial"/>
          <w:b w:val="0"/>
          <w:bCs w:val="0"/>
          <w:i w:val="0"/>
          <w:iCs w:val="0"/>
          <w:caps w:val="0"/>
          <w:smallCaps w:val="0"/>
          <w:noProof w:val="0"/>
          <w:color w:val="000000" w:themeColor="text1" w:themeTint="FF" w:themeShade="FF"/>
          <w:sz w:val="24"/>
          <w:szCs w:val="24"/>
          <w:lang w:val="en-GB"/>
        </w:rPr>
      </w:pPr>
      <w:bookmarkStart w:name="_Toc563253389" w:id="64272383"/>
      <w:r w:rsidRPr="62D8895F" w:rsidR="143F2E80">
        <w:rPr>
          <w:noProof w:val="0"/>
          <w:lang w:val="en-GB"/>
        </w:rPr>
        <w:t>Appendices</w:t>
      </w:r>
      <w:bookmarkEnd w:id="64272383"/>
    </w:p>
    <w:p w:rsidR="143F2E80" w:rsidP="62D8895F" w:rsidRDefault="143F2E80" w14:paraId="0B6DAA0C" w14:textId="6201DBB3">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2D8895F" w:rsidR="143F2E80">
        <w:rPr>
          <w:rFonts w:ascii="Arial" w:hAnsi="Arial" w:eastAsia="Arial" w:cs="Arial"/>
          <w:b w:val="0"/>
          <w:bCs w:val="0"/>
          <w:i w:val="0"/>
          <w:iCs w:val="0"/>
          <w:caps w:val="0"/>
          <w:smallCaps w:val="0"/>
          <w:noProof w:val="0"/>
          <w:color w:val="000000" w:themeColor="text1" w:themeTint="FF" w:themeShade="FF"/>
          <w:sz w:val="24"/>
          <w:szCs w:val="24"/>
          <w:lang w:val="en-GB"/>
        </w:rPr>
        <w:t xml:space="preserve">Appendix 1: </w:t>
      </w:r>
      <w:r w:rsidRPr="62D8895F" w:rsidR="766F5A26">
        <w:rPr>
          <w:rFonts w:ascii="Arial" w:hAnsi="Arial" w:eastAsia="Arial" w:cs="Arial"/>
          <w:b w:val="0"/>
          <w:bCs w:val="0"/>
          <w:i w:val="0"/>
          <w:iCs w:val="0"/>
          <w:caps w:val="0"/>
          <w:smallCaps w:val="0"/>
          <w:noProof w:val="0"/>
          <w:color w:val="000000" w:themeColor="text1" w:themeTint="FF" w:themeShade="FF"/>
          <w:sz w:val="24"/>
          <w:szCs w:val="24"/>
          <w:lang w:val="en-GB"/>
        </w:rPr>
        <w:t>Survey Results</w:t>
      </w:r>
    </w:p>
    <w:p w:rsidR="766F5A26" w:rsidP="62D8895F" w:rsidRDefault="766F5A26" w14:paraId="17FA7FDE" w14:textId="7AFE8397">
      <w:pPr>
        <w:pStyle w:val="Normal"/>
        <w:jc w:val="left"/>
      </w:pPr>
      <w:r w:rsidR="766F5A26">
        <w:drawing>
          <wp:inline wp14:editId="326EC5D1" wp14:anchorId="6A88A7F9">
            <wp:extent cx="5724525" cy="2409825"/>
            <wp:effectExtent l="0" t="0" r="0" b="0"/>
            <wp:docPr id="1198464444" name="drawing" title="Forms response chart. Question title: How often do you work at a computer/laptop at home?. Number of responses: 23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8464444" name="Picture 1198464444"/>
                    <pic:cNvPicPr/>
                  </pic:nvPicPr>
                  <pic:blipFill>
                    <a:blip xmlns:r="http://schemas.openxmlformats.org/officeDocument/2006/relationships" r:embed="rId691800818">
                      <a:extLst>
                        <a:ext uri="{28A0092B-C50C-407E-A947-70E740481C1C}">
                          <a14:useLocalDpi xmlns:a14="http://schemas.microsoft.com/office/drawing/2010/main"/>
                        </a:ext>
                      </a:extLst>
                    </a:blip>
                    <a:stretch>
                      <a:fillRect/>
                    </a:stretch>
                  </pic:blipFill>
                  <pic:spPr>
                    <a:xfrm>
                      <a:off x="0" y="0"/>
                      <a:ext cx="5724525" cy="2409825"/>
                    </a:xfrm>
                    <a:prstGeom prst="rect">
                      <a:avLst/>
                    </a:prstGeom>
                  </pic:spPr>
                </pic:pic>
              </a:graphicData>
            </a:graphic>
          </wp:inline>
        </w:drawing>
      </w:r>
    </w:p>
    <w:p w:rsidR="766F5A26" w:rsidP="62D8895F" w:rsidRDefault="766F5A26" w14:paraId="39257FF0" w14:textId="3C146D81">
      <w:pPr>
        <w:pStyle w:val="Normal"/>
        <w:jc w:val="left"/>
      </w:pPr>
      <w:r w:rsidR="766F5A26">
        <w:drawing>
          <wp:inline wp14:editId="5548A631" wp14:anchorId="183A8F28">
            <wp:extent cx="5724525" cy="2409825"/>
            <wp:effectExtent l="0" t="0" r="0" b="0"/>
            <wp:docPr id="1488483179" name="drawing" title="Forms response chart. Question title: How often do you play video games?. Number of responses: 23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88483179" name="Picture 1488483179"/>
                    <pic:cNvPicPr/>
                  </pic:nvPicPr>
                  <pic:blipFill>
                    <a:blip xmlns:r="http://schemas.openxmlformats.org/officeDocument/2006/relationships" r:embed="rId1849166861">
                      <a:extLst>
                        <a:ext uri="{28A0092B-C50C-407E-A947-70E740481C1C}">
                          <a14:useLocalDpi xmlns:a14="http://schemas.microsoft.com/office/drawing/2010/main"/>
                        </a:ext>
                      </a:extLst>
                    </a:blip>
                    <a:stretch>
                      <a:fillRect/>
                    </a:stretch>
                  </pic:blipFill>
                  <pic:spPr>
                    <a:xfrm>
                      <a:off x="0" y="0"/>
                      <a:ext cx="5724525" cy="2409825"/>
                    </a:xfrm>
                    <a:prstGeom prst="rect">
                      <a:avLst/>
                    </a:prstGeom>
                  </pic:spPr>
                </pic:pic>
              </a:graphicData>
            </a:graphic>
          </wp:inline>
        </w:drawing>
      </w:r>
    </w:p>
    <w:p w:rsidR="766F5A26" w:rsidP="62D8895F" w:rsidRDefault="766F5A26" w14:paraId="64E55075" w14:textId="76CE27CB">
      <w:pPr>
        <w:pStyle w:val="Normal"/>
        <w:jc w:val="left"/>
      </w:pPr>
      <w:r w:rsidR="766F5A26">
        <w:drawing>
          <wp:inline wp14:editId="6D66AD43" wp14:anchorId="692574C4">
            <wp:extent cx="5724525" cy="3028950"/>
            <wp:effectExtent l="0" t="0" r="0" b="0"/>
            <wp:docPr id="1899235637" name="drawing" title="Forms response chart. Question title: What is important to you when choosing a gaming/work desk?. Number of responses: 24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9235637" name="Picture 1899235637"/>
                    <pic:cNvPicPr/>
                  </pic:nvPicPr>
                  <pic:blipFill>
                    <a:blip xmlns:r="http://schemas.openxmlformats.org/officeDocument/2006/relationships" r:embed="rId433273798">
                      <a:extLst>
                        <a:ext uri="{28A0092B-C50C-407E-A947-70E740481C1C}">
                          <a14:useLocalDpi xmlns:a14="http://schemas.microsoft.com/office/drawing/2010/main"/>
                        </a:ext>
                      </a:extLst>
                    </a:blip>
                    <a:stretch>
                      <a:fillRect/>
                    </a:stretch>
                  </pic:blipFill>
                  <pic:spPr>
                    <a:xfrm>
                      <a:off x="0" y="0"/>
                      <a:ext cx="5724525" cy="3028950"/>
                    </a:xfrm>
                    <a:prstGeom prst="rect">
                      <a:avLst/>
                    </a:prstGeom>
                  </pic:spPr>
                </pic:pic>
              </a:graphicData>
            </a:graphic>
          </wp:inline>
        </w:drawing>
      </w:r>
    </w:p>
    <w:p w:rsidR="766F5A26" w:rsidP="62D8895F" w:rsidRDefault="766F5A26" w14:paraId="18BCE645" w14:textId="7A4C9D15">
      <w:pPr>
        <w:pStyle w:val="Normal"/>
        <w:jc w:val="left"/>
      </w:pPr>
      <w:r w:rsidR="766F5A26">
        <w:drawing>
          <wp:inline wp14:editId="735DAF54" wp14:anchorId="5CC9793B">
            <wp:extent cx="5724525" cy="2714625"/>
            <wp:effectExtent l="0" t="0" r="0" b="0"/>
            <wp:docPr id="1873344769" name="drawing" title="Forms response chart. Question title: What features and functions would help you work/play more comfortably at your desk?. Number of responses: 24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73344769" name="Picture 1873344769"/>
                    <pic:cNvPicPr/>
                  </pic:nvPicPr>
                  <pic:blipFill>
                    <a:blip xmlns:r="http://schemas.openxmlformats.org/officeDocument/2006/relationships" r:embed="rId740662182">
                      <a:extLst>
                        <a:ext uri="{28A0092B-C50C-407E-A947-70E740481C1C}">
                          <a14:useLocalDpi xmlns:a14="http://schemas.microsoft.com/office/drawing/2010/main"/>
                        </a:ext>
                      </a:extLst>
                    </a:blip>
                    <a:stretch>
                      <a:fillRect/>
                    </a:stretch>
                  </pic:blipFill>
                  <pic:spPr>
                    <a:xfrm>
                      <a:off x="0" y="0"/>
                      <a:ext cx="5724525" cy="2714625"/>
                    </a:xfrm>
                    <a:prstGeom prst="rect">
                      <a:avLst/>
                    </a:prstGeom>
                  </pic:spPr>
                </pic:pic>
              </a:graphicData>
            </a:graphic>
          </wp:inline>
        </w:drawing>
      </w:r>
    </w:p>
    <w:p w:rsidR="766F5A26" w:rsidP="62D8895F" w:rsidRDefault="766F5A26" w14:paraId="553C4E11" w14:textId="06603015">
      <w:pPr>
        <w:pStyle w:val="Normal"/>
        <w:jc w:val="left"/>
      </w:pPr>
      <w:r w:rsidR="766F5A26">
        <w:drawing>
          <wp:inline wp14:editId="3EFFF049" wp14:anchorId="17881546">
            <wp:extent cx="5724525" cy="2590800"/>
            <wp:effectExtent l="0" t="0" r="0" b="0"/>
            <wp:docPr id="2039686364" name="drawing" title="Forms response chart. Question title: What minimum price would be fair enough for you for standard gaming/work desk with standard features? . Number of responses: 24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39686364" name="Picture 2039686364"/>
                    <pic:cNvPicPr/>
                  </pic:nvPicPr>
                  <pic:blipFill>
                    <a:blip xmlns:r="http://schemas.openxmlformats.org/officeDocument/2006/relationships" r:embed="rId728003123">
                      <a:extLst>
                        <a:ext uri="{28A0092B-C50C-407E-A947-70E740481C1C}">
                          <a14:useLocalDpi xmlns:a14="http://schemas.microsoft.com/office/drawing/2010/main"/>
                        </a:ext>
                      </a:extLst>
                    </a:blip>
                    <a:stretch>
                      <a:fillRect/>
                    </a:stretch>
                  </pic:blipFill>
                  <pic:spPr>
                    <a:xfrm>
                      <a:off x="0" y="0"/>
                      <a:ext cx="5724525" cy="2590800"/>
                    </a:xfrm>
                    <a:prstGeom prst="rect">
                      <a:avLst/>
                    </a:prstGeom>
                  </pic:spPr>
                </pic:pic>
              </a:graphicData>
            </a:graphic>
          </wp:inline>
        </w:drawing>
      </w:r>
    </w:p>
    <w:p w:rsidR="766F5A26" w:rsidP="62D8895F" w:rsidRDefault="766F5A26" w14:paraId="5A7640C1" w14:textId="6E217902">
      <w:pPr>
        <w:pStyle w:val="Normal"/>
        <w:jc w:val="left"/>
      </w:pPr>
      <w:r w:rsidR="766F5A26">
        <w:rPr/>
        <w:t>Appendix 2: Business Card</w:t>
      </w:r>
    </w:p>
    <w:p w:rsidR="766F5A26" w:rsidP="62D8895F" w:rsidRDefault="766F5A26" w14:paraId="5E210609" w14:textId="1137B2F5">
      <w:pPr>
        <w:pStyle w:val="Normal"/>
        <w:jc w:val="left"/>
      </w:pPr>
      <w:r w:rsidR="766F5A26">
        <w:drawing>
          <wp:inline wp14:editId="42D7BA4C" wp14:anchorId="04227A55">
            <wp:extent cx="3200400" cy="1828800"/>
            <wp:effectExtent l="0" t="0" r="0" b="0"/>
            <wp:docPr id="9456227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5622789" name="Picture 945622789"/>
                    <pic:cNvPicPr/>
                  </pic:nvPicPr>
                  <pic:blipFill>
                    <a:blip xmlns:r="http://schemas.openxmlformats.org/officeDocument/2006/relationships" r:embed="rId320815850">
                      <a:extLst>
                        <a:ext uri="{28A0092B-C50C-407E-A947-70E740481C1C}">
                          <a14:useLocalDpi xmlns:a14="http://schemas.microsoft.com/office/drawing/2010/main"/>
                        </a:ext>
                      </a:extLst>
                    </a:blip>
                    <a:stretch>
                      <a:fillRect/>
                    </a:stretch>
                  </pic:blipFill>
                  <pic:spPr>
                    <a:xfrm>
                      <a:off x="0" y="0"/>
                      <a:ext cx="3200400" cy="1828800"/>
                    </a:xfrm>
                    <a:prstGeom prst="rect">
                      <a:avLst/>
                    </a:prstGeom>
                  </pic:spPr>
                </pic:pic>
              </a:graphicData>
            </a:graphic>
          </wp:inline>
        </w:drawing>
      </w:r>
    </w:p>
    <w:p w:rsidR="766F5A26" w:rsidP="62D8895F" w:rsidRDefault="766F5A26" w14:paraId="21917A0E" w14:textId="64B43449">
      <w:pPr>
        <w:pStyle w:val="Normal"/>
        <w:jc w:val="left"/>
      </w:pPr>
      <w:r w:rsidR="766F5A26">
        <w:drawing>
          <wp:inline wp14:editId="5575ABDF" wp14:anchorId="11E9DBAA">
            <wp:extent cx="3200400" cy="1828800"/>
            <wp:effectExtent l="0" t="0" r="0" b="0"/>
            <wp:docPr id="5136669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13666908" name="Picture 513666908"/>
                    <pic:cNvPicPr/>
                  </pic:nvPicPr>
                  <pic:blipFill>
                    <a:blip xmlns:r="http://schemas.openxmlformats.org/officeDocument/2006/relationships" r:embed="rId1462234258">
                      <a:extLst>
                        <a:ext uri="{28A0092B-C50C-407E-A947-70E740481C1C}">
                          <a14:useLocalDpi xmlns:a14="http://schemas.microsoft.com/office/drawing/2010/main"/>
                        </a:ext>
                      </a:extLst>
                    </a:blip>
                    <a:stretch>
                      <a:fillRect/>
                    </a:stretch>
                  </pic:blipFill>
                  <pic:spPr>
                    <a:xfrm>
                      <a:off x="0" y="0"/>
                      <a:ext cx="3200400" cy="1828800"/>
                    </a:xfrm>
                    <a:prstGeom prst="rect">
                      <a:avLst/>
                    </a:prstGeom>
                  </pic:spPr>
                </pic:pic>
              </a:graphicData>
            </a:graphic>
          </wp:inline>
        </w:drawing>
      </w:r>
    </w:p>
    <w:p w:rsidR="62D8895F" w:rsidP="62D8895F" w:rsidRDefault="62D8895F" w14:paraId="2DC4F74D" w14:textId="10EFF047">
      <w:pPr>
        <w:pStyle w:val="Normal"/>
        <w:jc w:val="left"/>
      </w:pPr>
    </w:p>
    <w:p w:rsidR="62D8895F" w:rsidP="62D8895F" w:rsidRDefault="62D8895F" w14:paraId="35C98823" w14:textId="17C51D7F">
      <w:pPr>
        <w:pStyle w:val="Normal"/>
        <w:jc w:val="left"/>
      </w:pPr>
    </w:p>
    <w:p w:rsidR="62D8895F" w:rsidP="62D8895F" w:rsidRDefault="62D8895F" w14:paraId="41AAE4E9" w14:textId="7F9CD09A">
      <w:pPr>
        <w:pStyle w:val="Normal"/>
        <w:jc w:val="left"/>
      </w:pPr>
    </w:p>
    <w:p w:rsidR="62D8895F" w:rsidP="62D8895F" w:rsidRDefault="62D8895F" w14:paraId="1C001C75" w14:textId="18314D95">
      <w:pPr>
        <w:pStyle w:val="Normal"/>
        <w:jc w:val="left"/>
      </w:pPr>
    </w:p>
    <w:p w:rsidR="62D8895F" w:rsidP="62D8895F" w:rsidRDefault="62D8895F" w14:paraId="7C509288" w14:textId="538F3CC7">
      <w:pPr>
        <w:pStyle w:val="Normal"/>
        <w:jc w:val="left"/>
      </w:pPr>
    </w:p>
    <w:p w:rsidR="766F5A26" w:rsidP="62D8895F" w:rsidRDefault="766F5A26" w14:paraId="0640473F" w14:textId="5FA2CFB4">
      <w:pPr>
        <w:pStyle w:val="Normal"/>
        <w:jc w:val="left"/>
      </w:pPr>
      <w:r w:rsidR="766F5A26">
        <w:rPr/>
        <w:t>Appendix 3: Website</w:t>
      </w:r>
    </w:p>
    <w:p w:rsidR="766F5A26" w:rsidP="62D8895F" w:rsidRDefault="766F5A26" w14:paraId="3C63A93C" w14:textId="5327AF87">
      <w:pPr>
        <w:pStyle w:val="Normal"/>
        <w:jc w:val="left"/>
      </w:pPr>
      <w:r w:rsidR="766F5A26">
        <w:drawing>
          <wp:inline wp14:editId="4F3A0514" wp14:anchorId="2E359771">
            <wp:extent cx="5724525" cy="3162300"/>
            <wp:effectExtent l="0" t="0" r="0" b="0"/>
            <wp:docPr id="16565224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56522457" name="Picture 1656522457"/>
                    <pic:cNvPicPr/>
                  </pic:nvPicPr>
                  <pic:blipFill>
                    <a:blip xmlns:r="http://schemas.openxmlformats.org/officeDocument/2006/relationships" r:embed="rId115905135">
                      <a:extLst>
                        <a:ext uri="{28A0092B-C50C-407E-A947-70E740481C1C}">
                          <a14:useLocalDpi xmlns:a14="http://schemas.microsoft.com/office/drawing/2010/main"/>
                        </a:ext>
                      </a:extLst>
                    </a:blip>
                    <a:stretch>
                      <a:fillRect/>
                    </a:stretch>
                  </pic:blipFill>
                  <pic:spPr>
                    <a:xfrm>
                      <a:off x="0" y="0"/>
                      <a:ext cx="5724525" cy="3162300"/>
                    </a:xfrm>
                    <a:prstGeom prst="rect">
                      <a:avLst/>
                    </a:prstGeom>
                  </pic:spPr>
                </pic:pic>
              </a:graphicData>
            </a:graphic>
          </wp:inline>
        </w:drawing>
      </w:r>
    </w:p>
    <w:p w:rsidR="6034EFD9" w:rsidP="62D8895F" w:rsidRDefault="6034EFD9" w14:paraId="06182580" w14:textId="0D093D11">
      <w:pPr>
        <w:pStyle w:val="Normal"/>
        <w:jc w:val="left"/>
      </w:pPr>
      <w:r w:rsidR="6034EFD9">
        <w:rPr/>
        <w:t>Appendix 4: Financial Resources</w:t>
      </w:r>
      <w:r>
        <w:br/>
      </w:r>
    </w:p>
    <w:p w:rsidR="3BAE2BAD" w:rsidP="62D8895F" w:rsidRDefault="3BAE2BAD" w14:paraId="1CA5C9CD" w14:textId="4F90EEE0">
      <w:pPr>
        <w:pStyle w:val="Normal"/>
        <w:jc w:val="left"/>
      </w:pPr>
      <w:r w:rsidR="3BAE2BAD">
        <w:drawing>
          <wp:inline wp14:editId="722A91B2" wp14:anchorId="4232DDB8">
            <wp:extent cx="5724525" cy="3943350"/>
            <wp:effectExtent l="0" t="0" r="0" b="0"/>
            <wp:docPr id="20449726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4972607" name="Picture 2044972607"/>
                    <pic:cNvPicPr/>
                  </pic:nvPicPr>
                  <pic:blipFill>
                    <a:blip xmlns:r="http://schemas.openxmlformats.org/officeDocument/2006/relationships" r:embed="rId1203891445">
                      <a:extLst>
                        <a:ext uri="{28A0092B-C50C-407E-A947-70E740481C1C}">
                          <a14:useLocalDpi xmlns:a14="http://schemas.microsoft.com/office/drawing/2010/main"/>
                        </a:ext>
                      </a:extLst>
                    </a:blip>
                    <a:stretch>
                      <a:fillRect/>
                    </a:stretch>
                  </pic:blipFill>
                  <pic:spPr>
                    <a:xfrm>
                      <a:off x="0" y="0"/>
                      <a:ext cx="5724525" cy="3943350"/>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34ddfe6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94111B"/>
    <w:rsid w:val="03B07393"/>
    <w:rsid w:val="03F714FC"/>
    <w:rsid w:val="043BDE55"/>
    <w:rsid w:val="04807373"/>
    <w:rsid w:val="04A8E914"/>
    <w:rsid w:val="0534A5D5"/>
    <w:rsid w:val="05D23D06"/>
    <w:rsid w:val="0683DC86"/>
    <w:rsid w:val="0883C044"/>
    <w:rsid w:val="092588C8"/>
    <w:rsid w:val="09831B18"/>
    <w:rsid w:val="0AB8D989"/>
    <w:rsid w:val="0BE58717"/>
    <w:rsid w:val="0C08E012"/>
    <w:rsid w:val="0C2A859B"/>
    <w:rsid w:val="0C2AC8A3"/>
    <w:rsid w:val="0D1944DF"/>
    <w:rsid w:val="0D433E99"/>
    <w:rsid w:val="0D564497"/>
    <w:rsid w:val="0D9D5DA5"/>
    <w:rsid w:val="0E6339C2"/>
    <w:rsid w:val="0F4D74C3"/>
    <w:rsid w:val="13215F98"/>
    <w:rsid w:val="134E28D0"/>
    <w:rsid w:val="143F2E80"/>
    <w:rsid w:val="1508A2BC"/>
    <w:rsid w:val="1598BE42"/>
    <w:rsid w:val="15B8E1B9"/>
    <w:rsid w:val="1664C570"/>
    <w:rsid w:val="18DC2944"/>
    <w:rsid w:val="19171884"/>
    <w:rsid w:val="198FB542"/>
    <w:rsid w:val="19D721EA"/>
    <w:rsid w:val="1A1B072B"/>
    <w:rsid w:val="1A29B46E"/>
    <w:rsid w:val="1C3B804C"/>
    <w:rsid w:val="1C5B5FA5"/>
    <w:rsid w:val="1E235974"/>
    <w:rsid w:val="1EAC94A2"/>
    <w:rsid w:val="1F6D6004"/>
    <w:rsid w:val="202C305A"/>
    <w:rsid w:val="238F0D72"/>
    <w:rsid w:val="2443F369"/>
    <w:rsid w:val="24FF2C2B"/>
    <w:rsid w:val="24FF8B91"/>
    <w:rsid w:val="259D2191"/>
    <w:rsid w:val="26542F5F"/>
    <w:rsid w:val="26A77235"/>
    <w:rsid w:val="2781F925"/>
    <w:rsid w:val="28820174"/>
    <w:rsid w:val="28EC53A2"/>
    <w:rsid w:val="2A36D10B"/>
    <w:rsid w:val="2A3A6C3C"/>
    <w:rsid w:val="2A4A9C1F"/>
    <w:rsid w:val="2AC3407D"/>
    <w:rsid w:val="2B88F860"/>
    <w:rsid w:val="2CC29CFE"/>
    <w:rsid w:val="2D299093"/>
    <w:rsid w:val="2D4DFD62"/>
    <w:rsid w:val="2DBB2237"/>
    <w:rsid w:val="2F6B3738"/>
    <w:rsid w:val="2F920C2E"/>
    <w:rsid w:val="3029C1A6"/>
    <w:rsid w:val="31EF1F01"/>
    <w:rsid w:val="320147E3"/>
    <w:rsid w:val="324B1E82"/>
    <w:rsid w:val="33F715A6"/>
    <w:rsid w:val="340D0F0C"/>
    <w:rsid w:val="3511D3A1"/>
    <w:rsid w:val="368DCB2A"/>
    <w:rsid w:val="385EC1C6"/>
    <w:rsid w:val="38CD73CB"/>
    <w:rsid w:val="3907969C"/>
    <w:rsid w:val="39B3C4D5"/>
    <w:rsid w:val="3BAE2BAD"/>
    <w:rsid w:val="3C9C30F6"/>
    <w:rsid w:val="3CB3ADA1"/>
    <w:rsid w:val="3D1C3152"/>
    <w:rsid w:val="3D8840C7"/>
    <w:rsid w:val="4000078F"/>
    <w:rsid w:val="40443D83"/>
    <w:rsid w:val="40517A52"/>
    <w:rsid w:val="40C847D9"/>
    <w:rsid w:val="43468E25"/>
    <w:rsid w:val="438F2383"/>
    <w:rsid w:val="4508EE71"/>
    <w:rsid w:val="45E9B274"/>
    <w:rsid w:val="472CBC81"/>
    <w:rsid w:val="482E7E8D"/>
    <w:rsid w:val="498D7493"/>
    <w:rsid w:val="49A46823"/>
    <w:rsid w:val="49CB6F13"/>
    <w:rsid w:val="4A8F0900"/>
    <w:rsid w:val="4C3CC14B"/>
    <w:rsid w:val="4E224F19"/>
    <w:rsid w:val="4ED2FC3E"/>
    <w:rsid w:val="4F9A68F3"/>
    <w:rsid w:val="5007EF6C"/>
    <w:rsid w:val="5093497F"/>
    <w:rsid w:val="547D852E"/>
    <w:rsid w:val="55DBA979"/>
    <w:rsid w:val="5788B568"/>
    <w:rsid w:val="57A9E192"/>
    <w:rsid w:val="587DA98C"/>
    <w:rsid w:val="59C59592"/>
    <w:rsid w:val="59E97336"/>
    <w:rsid w:val="5C1F92DC"/>
    <w:rsid w:val="5CACBE28"/>
    <w:rsid w:val="5E05A58B"/>
    <w:rsid w:val="5F0ADE7F"/>
    <w:rsid w:val="6034EFD9"/>
    <w:rsid w:val="606FB8E5"/>
    <w:rsid w:val="61A5AE3E"/>
    <w:rsid w:val="62D8895F"/>
    <w:rsid w:val="639BC389"/>
    <w:rsid w:val="63E5E908"/>
    <w:rsid w:val="644C6DBB"/>
    <w:rsid w:val="674BFD8A"/>
    <w:rsid w:val="67B49E5A"/>
    <w:rsid w:val="68432D7E"/>
    <w:rsid w:val="686C5EF9"/>
    <w:rsid w:val="6A22DE9B"/>
    <w:rsid w:val="6A24BF78"/>
    <w:rsid w:val="6B633E48"/>
    <w:rsid w:val="6C156369"/>
    <w:rsid w:val="6C3981C7"/>
    <w:rsid w:val="6C693F85"/>
    <w:rsid w:val="6CE1E57A"/>
    <w:rsid w:val="6D5F7CD2"/>
    <w:rsid w:val="6D7364C8"/>
    <w:rsid w:val="6DA82637"/>
    <w:rsid w:val="6E3A5928"/>
    <w:rsid w:val="6F693827"/>
    <w:rsid w:val="6FCE416A"/>
    <w:rsid w:val="700582E8"/>
    <w:rsid w:val="70132B7D"/>
    <w:rsid w:val="70D8BC6D"/>
    <w:rsid w:val="70EE3AD5"/>
    <w:rsid w:val="73D3850E"/>
    <w:rsid w:val="7445A777"/>
    <w:rsid w:val="74F90954"/>
    <w:rsid w:val="766F5A26"/>
    <w:rsid w:val="773A44D6"/>
    <w:rsid w:val="79314217"/>
    <w:rsid w:val="79611DCA"/>
    <w:rsid w:val="7994111B"/>
    <w:rsid w:val="79CDE8A5"/>
    <w:rsid w:val="7A1B124A"/>
    <w:rsid w:val="7A8F1A6A"/>
    <w:rsid w:val="7BF97EAA"/>
    <w:rsid w:val="7C63F827"/>
    <w:rsid w:val="7F912A2C"/>
    <w:rsid w:val="7FD6C0CD"/>
    <w:rsid w:val="7FE0FA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4111B"/>
  <w15:chartTrackingRefBased/>
  <w15:docId w15:val="{67766E93-938E-4D58-A084-9568750743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24B1E82"/>
    <w:rPr>
      <w:color w:val="467886"/>
      <w:u w:val="single"/>
    </w:rPr>
  </w:style>
  <w:style w:type="paragraph" w:styleId="ListParagraph">
    <w:uiPriority w:val="34"/>
    <w:name w:val="List Paragraph"/>
    <w:basedOn w:val="Normal"/>
    <w:qFormat/>
    <w:rsid w:val="62D8895F"/>
    <w:pPr>
      <w:spacing/>
      <w:ind w:left="720"/>
      <w:contextualSpacing/>
    </w:pPr>
  </w:style>
  <w:style w:type="paragraph" w:styleId="TOC1">
    <w:uiPriority w:val="39"/>
    <w:name w:val="toc 1"/>
    <w:basedOn w:val="Normal"/>
    <w:next w:val="Normal"/>
    <w:unhideWhenUsed/>
    <w:rsid w:val="62D8895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56660866" /><Relationship Type="http://schemas.openxmlformats.org/officeDocument/2006/relationships/hyperlink" Target="https://chatgpt.com/" TargetMode="External" Id="R66879cc6bddc45d2" /><Relationship Type="http://schemas.openxmlformats.org/officeDocument/2006/relationships/image" Target="/media/image2.png" Id="rId691800818" /><Relationship Type="http://schemas.openxmlformats.org/officeDocument/2006/relationships/image" Target="/media/image3.png" Id="rId1849166861" /><Relationship Type="http://schemas.openxmlformats.org/officeDocument/2006/relationships/image" Target="/media/image4.png" Id="rId433273798" /><Relationship Type="http://schemas.openxmlformats.org/officeDocument/2006/relationships/image" Target="/media/image5.png" Id="rId740662182" /><Relationship Type="http://schemas.openxmlformats.org/officeDocument/2006/relationships/image" Target="/media/image6.png" Id="rId728003123" /><Relationship Type="http://schemas.openxmlformats.org/officeDocument/2006/relationships/image" Target="/media/image7.png" Id="rId320815850" /><Relationship Type="http://schemas.openxmlformats.org/officeDocument/2006/relationships/image" Target="/media/image8.png" Id="rId1462234258" /><Relationship Type="http://schemas.openxmlformats.org/officeDocument/2006/relationships/image" Target="/media/image9.png" Id="rId115905135" /><Relationship Type="http://schemas.openxmlformats.org/officeDocument/2006/relationships/image" Target="/media/imagea.png" Id="rId1203891445" /><Relationship Type="http://schemas.openxmlformats.org/officeDocument/2006/relationships/numbering" Target="/word/numbering.xml" Id="Ree68d764633d40e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Ruslan Kysil (2425345)</dc:creator>
  <keywords/>
  <dc:description/>
  <lastModifiedBy>Ruslan Kysil (2425345)</lastModifiedBy>
  <revision>5</revision>
  <dcterms:created xsi:type="dcterms:W3CDTF">2025-12-07T14:39:45.3554252Z</dcterms:created>
  <dcterms:modified xsi:type="dcterms:W3CDTF">2025-12-13T00:50:30.0774082Z</dcterms:modified>
</coreProperties>
</file>