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07D" w:rsidRPr="003E20EE" w:rsidRDefault="0011639E" w:rsidP="003E20EE">
      <w:pPr>
        <w:spacing w:line="480" w:lineRule="auto"/>
        <w:rPr>
          <w:rFonts w:ascii="Times New Roman" w:hAnsi="Times New Roman"/>
          <w:sz w:val="24"/>
          <w:szCs w:val="24"/>
        </w:rPr>
      </w:pPr>
      <w:bookmarkStart w:id="0" w:name="_GoBack"/>
      <w:bookmarkEnd w:id="0"/>
      <w:r w:rsidRPr="003E20EE">
        <w:rPr>
          <w:rFonts w:ascii="Times New Roman" w:hAnsi="Times New Roman"/>
          <w:sz w:val="24"/>
          <w:szCs w:val="24"/>
        </w:rPr>
        <w:t xml:space="preserve"> </w:t>
      </w:r>
    </w:p>
    <w:p w:rsidR="00A0407D" w:rsidRPr="003E20EE" w:rsidRDefault="00A0407D" w:rsidP="003E20EE">
      <w:pPr>
        <w:spacing w:line="480" w:lineRule="auto"/>
        <w:rPr>
          <w:rFonts w:ascii="Times New Roman" w:hAnsi="Times New Roman"/>
          <w:sz w:val="24"/>
          <w:szCs w:val="24"/>
        </w:rPr>
      </w:pPr>
    </w:p>
    <w:p w:rsidR="00A0407D" w:rsidRPr="003E20EE" w:rsidRDefault="00A0407D" w:rsidP="003E20EE">
      <w:pPr>
        <w:spacing w:line="480" w:lineRule="auto"/>
        <w:rPr>
          <w:rFonts w:ascii="Times New Roman" w:hAnsi="Times New Roman"/>
          <w:sz w:val="24"/>
          <w:szCs w:val="24"/>
        </w:rPr>
      </w:pPr>
    </w:p>
    <w:p w:rsidR="00A0407D" w:rsidRPr="003E20EE" w:rsidRDefault="00A0407D" w:rsidP="003E20EE">
      <w:pPr>
        <w:spacing w:line="480" w:lineRule="auto"/>
        <w:rPr>
          <w:rFonts w:ascii="Times New Roman" w:hAnsi="Times New Roman"/>
          <w:sz w:val="24"/>
          <w:szCs w:val="24"/>
        </w:rPr>
      </w:pPr>
    </w:p>
    <w:p w:rsidR="00E8293B" w:rsidRDefault="0011639E" w:rsidP="00D742C5">
      <w:pPr>
        <w:spacing w:line="480" w:lineRule="auto"/>
        <w:jc w:val="center"/>
        <w:rPr>
          <w:rFonts w:ascii="Times New Roman" w:hAnsi="Times New Roman"/>
          <w:color w:val="000000"/>
          <w:sz w:val="24"/>
          <w:szCs w:val="24"/>
          <w:shd w:val="clear" w:color="auto" w:fill="FFFFFF"/>
        </w:rPr>
      </w:pPr>
      <w:r w:rsidRPr="003E20EE">
        <w:rPr>
          <w:rFonts w:ascii="Times New Roman" w:hAnsi="Times New Roman"/>
          <w:sz w:val="24"/>
          <w:szCs w:val="24"/>
          <w:lang w:val="en-US"/>
        </w:rPr>
        <w:t xml:space="preserve">Understanding and </w:t>
      </w:r>
      <w:r w:rsidR="00A0407D" w:rsidRPr="003E20EE">
        <w:rPr>
          <w:rFonts w:ascii="Times New Roman" w:hAnsi="Times New Roman"/>
          <w:sz w:val="24"/>
          <w:szCs w:val="24"/>
          <w:lang w:val="en-US"/>
        </w:rPr>
        <w:t>E</w:t>
      </w:r>
      <w:r w:rsidRPr="003E20EE">
        <w:rPr>
          <w:rFonts w:ascii="Times New Roman" w:hAnsi="Times New Roman"/>
          <w:sz w:val="24"/>
          <w:szCs w:val="24"/>
          <w:lang w:val="en-US"/>
        </w:rPr>
        <w:t xml:space="preserve">ngaging in the </w:t>
      </w:r>
      <w:r w:rsidR="00A0407D" w:rsidRPr="003E20EE">
        <w:rPr>
          <w:rFonts w:ascii="Times New Roman" w:hAnsi="Times New Roman"/>
          <w:sz w:val="24"/>
          <w:szCs w:val="24"/>
          <w:lang w:val="en-US"/>
        </w:rPr>
        <w:t>C</w:t>
      </w:r>
      <w:r w:rsidRPr="003E20EE">
        <w:rPr>
          <w:rFonts w:ascii="Times New Roman" w:hAnsi="Times New Roman"/>
          <w:sz w:val="24"/>
          <w:szCs w:val="24"/>
          <w:lang w:val="en-US"/>
        </w:rPr>
        <w:t xml:space="preserve">ustomer </w:t>
      </w:r>
      <w:r w:rsidR="00A0407D" w:rsidRPr="003E20EE">
        <w:rPr>
          <w:rFonts w:ascii="Times New Roman" w:hAnsi="Times New Roman"/>
          <w:sz w:val="24"/>
          <w:szCs w:val="24"/>
          <w:lang w:val="en-US"/>
        </w:rPr>
        <w:t>E</w:t>
      </w:r>
      <w:r w:rsidRPr="003E20EE">
        <w:rPr>
          <w:rFonts w:ascii="Times New Roman" w:hAnsi="Times New Roman"/>
          <w:sz w:val="24"/>
          <w:szCs w:val="24"/>
          <w:lang w:val="en-US"/>
        </w:rPr>
        <w:t>xperience</w:t>
      </w:r>
      <w:r w:rsidR="00A0407D" w:rsidRPr="003E20EE">
        <w:rPr>
          <w:rFonts w:ascii="Times New Roman" w:hAnsi="Times New Roman"/>
          <w:sz w:val="24"/>
          <w:szCs w:val="24"/>
          <w:lang w:val="en-US"/>
        </w:rPr>
        <w:t xml:space="preserve">: The Case of Primark and </w:t>
      </w:r>
      <w:r w:rsidR="00A0407D" w:rsidRPr="003E20EE">
        <w:rPr>
          <w:rFonts w:ascii="Times New Roman" w:hAnsi="Times New Roman"/>
          <w:color w:val="000000"/>
          <w:sz w:val="24"/>
          <w:szCs w:val="24"/>
          <w:shd w:val="clear" w:color="auto" w:fill="FFFFFF"/>
        </w:rPr>
        <w:t>HSBC Bank</w:t>
      </w:r>
    </w:p>
    <w:p w:rsidR="00D742C5" w:rsidRPr="003E20EE" w:rsidRDefault="0011639E" w:rsidP="00D742C5">
      <w:pPr>
        <w:spacing w:line="480" w:lineRule="auto"/>
        <w:jc w:val="center"/>
        <w:rPr>
          <w:rFonts w:ascii="Times New Roman" w:hAnsi="Times New Roman"/>
          <w:sz w:val="24"/>
          <w:szCs w:val="24"/>
          <w:lang w:val="en-US"/>
        </w:rPr>
      </w:pPr>
      <w:r>
        <w:rPr>
          <w:rFonts w:ascii="Times New Roman" w:hAnsi="Times New Roman"/>
          <w:sz w:val="24"/>
          <w:szCs w:val="24"/>
          <w:lang w:val="en-US"/>
        </w:rPr>
        <w:t xml:space="preserve">Requested by: </w:t>
      </w:r>
      <w:r w:rsidRPr="003E20EE">
        <w:rPr>
          <w:rFonts w:ascii="Times New Roman" w:hAnsi="Times New Roman"/>
          <w:sz w:val="24"/>
          <w:szCs w:val="24"/>
          <w:lang w:val="en-US"/>
        </w:rPr>
        <w:t>Marketing Weekly</w:t>
      </w:r>
    </w:p>
    <w:p w:rsidR="00D742C5" w:rsidRPr="003E20EE" w:rsidRDefault="00D742C5" w:rsidP="00D742C5">
      <w:pPr>
        <w:spacing w:line="480" w:lineRule="auto"/>
        <w:jc w:val="center"/>
        <w:rPr>
          <w:rFonts w:ascii="Times New Roman" w:hAnsi="Times New Roman"/>
          <w:color w:val="000000"/>
          <w:sz w:val="24"/>
          <w:szCs w:val="24"/>
          <w:shd w:val="clear" w:color="auto" w:fill="FFFFFF"/>
        </w:rPr>
      </w:pPr>
    </w:p>
    <w:p w:rsidR="00A0407D" w:rsidRDefault="0011639E" w:rsidP="00D742C5">
      <w:pPr>
        <w:spacing w:line="480" w:lineRule="auto"/>
        <w:jc w:val="center"/>
        <w:rPr>
          <w:rFonts w:ascii="Times New Roman" w:hAnsi="Times New Roman"/>
          <w:sz w:val="24"/>
          <w:szCs w:val="24"/>
          <w:lang w:val="en-US"/>
        </w:rPr>
      </w:pPr>
      <w:r w:rsidRPr="003E20EE">
        <w:rPr>
          <w:rFonts w:ascii="Times New Roman" w:hAnsi="Times New Roman"/>
          <w:sz w:val="24"/>
          <w:szCs w:val="24"/>
          <w:lang w:val="en-US"/>
        </w:rPr>
        <w:t>Name</w:t>
      </w:r>
      <w:r w:rsidR="00D742C5">
        <w:rPr>
          <w:rFonts w:ascii="Times New Roman" w:hAnsi="Times New Roman"/>
          <w:sz w:val="24"/>
          <w:szCs w:val="24"/>
          <w:lang w:val="en-US"/>
        </w:rPr>
        <w:t>: Saniya Karim (1704776)</w:t>
      </w:r>
    </w:p>
    <w:p w:rsidR="00D742C5" w:rsidRPr="003E20EE" w:rsidRDefault="0011639E" w:rsidP="00D742C5">
      <w:pPr>
        <w:spacing w:line="480" w:lineRule="auto"/>
        <w:jc w:val="center"/>
        <w:rPr>
          <w:rFonts w:ascii="Times New Roman" w:hAnsi="Times New Roman"/>
          <w:sz w:val="24"/>
          <w:szCs w:val="24"/>
          <w:lang w:val="en-US"/>
        </w:rPr>
      </w:pPr>
      <w:r>
        <w:rPr>
          <w:rFonts w:ascii="Times New Roman" w:hAnsi="Times New Roman"/>
          <w:sz w:val="24"/>
          <w:szCs w:val="24"/>
          <w:lang w:val="en-US"/>
        </w:rPr>
        <w:t>UWTSD BA Leadership and Management Skills for the Workplace</w:t>
      </w:r>
    </w:p>
    <w:p w:rsidR="00A0407D" w:rsidRPr="003E20EE" w:rsidRDefault="0011639E" w:rsidP="00D742C5">
      <w:pPr>
        <w:spacing w:line="480" w:lineRule="auto"/>
        <w:jc w:val="center"/>
        <w:rPr>
          <w:rFonts w:ascii="Times New Roman" w:hAnsi="Times New Roman"/>
          <w:sz w:val="24"/>
          <w:szCs w:val="24"/>
          <w:lang w:val="en-US"/>
        </w:rPr>
      </w:pPr>
      <w:r w:rsidRPr="003E20EE">
        <w:rPr>
          <w:rFonts w:ascii="Times New Roman" w:hAnsi="Times New Roman"/>
          <w:sz w:val="24"/>
          <w:szCs w:val="24"/>
          <w:lang w:val="en-US"/>
        </w:rPr>
        <w:t>Date</w:t>
      </w:r>
      <w:r w:rsidR="00D742C5">
        <w:rPr>
          <w:rFonts w:ascii="Times New Roman" w:hAnsi="Times New Roman"/>
          <w:sz w:val="24"/>
          <w:szCs w:val="24"/>
          <w:lang w:val="en-US"/>
        </w:rPr>
        <w:t>: 25</w:t>
      </w:r>
      <w:r w:rsidR="00D742C5" w:rsidRPr="00D742C5">
        <w:rPr>
          <w:rFonts w:ascii="Times New Roman" w:hAnsi="Times New Roman"/>
          <w:sz w:val="24"/>
          <w:szCs w:val="24"/>
          <w:vertAlign w:val="superscript"/>
          <w:lang w:val="en-US"/>
        </w:rPr>
        <w:t>th</w:t>
      </w:r>
      <w:r w:rsidR="00D742C5">
        <w:rPr>
          <w:rFonts w:ascii="Times New Roman" w:hAnsi="Times New Roman"/>
          <w:sz w:val="24"/>
          <w:szCs w:val="24"/>
          <w:lang w:val="en-US"/>
        </w:rPr>
        <w:t xml:space="preserve"> March 2019</w:t>
      </w:r>
    </w:p>
    <w:p w:rsidR="00A0407D" w:rsidRPr="003E20EE" w:rsidRDefault="00A0407D" w:rsidP="00D742C5">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682101" w:rsidRPr="003E20EE" w:rsidRDefault="00682101" w:rsidP="003E20EE">
      <w:pPr>
        <w:pStyle w:val="Heading1"/>
        <w:spacing w:line="480" w:lineRule="auto"/>
        <w:rPr>
          <w:rFonts w:ascii="Times New Roman" w:hAnsi="Times New Roman"/>
          <w:sz w:val="24"/>
          <w:szCs w:val="24"/>
          <w:lang w:val="en-US"/>
        </w:rPr>
      </w:pPr>
    </w:p>
    <w:p w:rsidR="00682101" w:rsidRPr="003E20EE" w:rsidRDefault="00682101" w:rsidP="003E20EE">
      <w:pPr>
        <w:spacing w:line="480" w:lineRule="auto"/>
        <w:rPr>
          <w:rFonts w:ascii="Times New Roman" w:hAnsi="Times New Roman"/>
          <w:sz w:val="24"/>
          <w:szCs w:val="24"/>
          <w:lang w:val="en-US"/>
        </w:rPr>
      </w:pPr>
    </w:p>
    <w:p w:rsidR="00682101" w:rsidRPr="003E20EE" w:rsidRDefault="00682101" w:rsidP="003E20EE">
      <w:pPr>
        <w:spacing w:line="480" w:lineRule="auto"/>
        <w:rPr>
          <w:rFonts w:ascii="Times New Roman" w:hAnsi="Times New Roman"/>
          <w:sz w:val="24"/>
          <w:szCs w:val="24"/>
          <w:lang w:val="en-US"/>
        </w:rPr>
      </w:pPr>
    </w:p>
    <w:p w:rsidR="005D1D87" w:rsidRPr="00D742C5" w:rsidRDefault="0011639E" w:rsidP="003E20EE">
      <w:pPr>
        <w:pStyle w:val="Heading1"/>
        <w:spacing w:line="480" w:lineRule="auto"/>
        <w:jc w:val="center"/>
        <w:rPr>
          <w:rFonts w:ascii="Times New Roman" w:hAnsi="Times New Roman"/>
          <w:sz w:val="24"/>
          <w:szCs w:val="24"/>
          <w:lang w:val="en-US"/>
        </w:rPr>
      </w:pPr>
      <w:r w:rsidRPr="00D742C5">
        <w:rPr>
          <w:rFonts w:ascii="Times New Roman" w:hAnsi="Times New Roman"/>
          <w:sz w:val="24"/>
          <w:szCs w:val="24"/>
          <w:lang w:val="en-US"/>
        </w:rPr>
        <w:lastRenderedPageBreak/>
        <w:t xml:space="preserve">Executive </w:t>
      </w:r>
      <w:r w:rsidRPr="00D742C5">
        <w:rPr>
          <w:rFonts w:ascii="Times New Roman" w:hAnsi="Times New Roman"/>
          <w:sz w:val="24"/>
          <w:szCs w:val="24"/>
          <w:lang w:val="en-US"/>
        </w:rPr>
        <w:t>Summary</w:t>
      </w:r>
    </w:p>
    <w:p w:rsidR="005D1D87" w:rsidRPr="003E20EE" w:rsidRDefault="0011639E" w:rsidP="00470BD1">
      <w:pPr>
        <w:spacing w:line="480" w:lineRule="auto"/>
        <w:rPr>
          <w:rFonts w:ascii="Times New Roman" w:hAnsi="Times New Roman"/>
          <w:sz w:val="24"/>
          <w:szCs w:val="24"/>
          <w:lang w:val="en-US"/>
        </w:rPr>
      </w:pPr>
      <w:r w:rsidRPr="00D742C5">
        <w:rPr>
          <w:rFonts w:ascii="Times New Roman" w:hAnsi="Times New Roman"/>
          <w:sz w:val="24"/>
          <w:szCs w:val="24"/>
          <w:lang w:val="en-US"/>
        </w:rPr>
        <w:t>Customer relationship management significantly influences the performance of an organisation. Ethics and quality of a product or services are aimed at promoting the sustainability of an organisation. Ethics, sustainability, and quality play a funda</w:t>
      </w:r>
      <w:r w:rsidRPr="00D742C5">
        <w:rPr>
          <w:rFonts w:ascii="Times New Roman" w:hAnsi="Times New Roman"/>
          <w:sz w:val="24"/>
          <w:szCs w:val="24"/>
          <w:lang w:val="en-US"/>
        </w:rPr>
        <w:t>mental role in the achievement of corporate objectives.</w:t>
      </w:r>
      <w:r w:rsidR="00E7313C" w:rsidRPr="00D742C5">
        <w:rPr>
          <w:rFonts w:ascii="Times New Roman" w:hAnsi="Times New Roman"/>
          <w:sz w:val="24"/>
          <w:szCs w:val="24"/>
          <w:lang w:val="en-US"/>
        </w:rPr>
        <w:t xml:space="preserve"> Today, there is little knowledge on how ethics and quality contribute to the organisation sustainability and ultimately the customer experiences. Thus, the report explores how these aspects interact as part of customer relationship management in an organisation. The report found that as the quality and adherence to the ethics and social responsibility augmented in an organisation, the more sustainable an organisation along with its </w:t>
      </w:r>
      <w:r w:rsidRPr="00D742C5">
        <w:rPr>
          <w:rFonts w:ascii="Times New Roman" w:hAnsi="Times New Roman"/>
          <w:sz w:val="24"/>
          <w:szCs w:val="24"/>
          <w:lang w:val="en-US"/>
        </w:rPr>
        <w:t>customer relationshi</w:t>
      </w:r>
      <w:r w:rsidRPr="00D742C5">
        <w:rPr>
          <w:rFonts w:ascii="Times New Roman" w:hAnsi="Times New Roman"/>
          <w:sz w:val="24"/>
          <w:szCs w:val="24"/>
          <w:lang w:val="en-US"/>
        </w:rPr>
        <w:t>p</w:t>
      </w:r>
      <w:r w:rsidR="00E7313C" w:rsidRPr="00D742C5">
        <w:rPr>
          <w:rFonts w:ascii="Times New Roman" w:hAnsi="Times New Roman"/>
          <w:sz w:val="24"/>
          <w:szCs w:val="24"/>
          <w:lang w:val="en-US"/>
        </w:rPr>
        <w:t xml:space="preserve"> management system</w:t>
      </w:r>
      <w:r w:rsidRPr="00D742C5">
        <w:rPr>
          <w:rFonts w:ascii="Times New Roman" w:hAnsi="Times New Roman"/>
          <w:sz w:val="24"/>
          <w:szCs w:val="24"/>
          <w:lang w:val="en-US"/>
        </w:rPr>
        <w:t xml:space="preserve">. </w:t>
      </w:r>
      <w:r w:rsidR="00E7313C" w:rsidRPr="00D742C5">
        <w:rPr>
          <w:rFonts w:ascii="Times New Roman" w:hAnsi="Times New Roman"/>
          <w:sz w:val="24"/>
          <w:szCs w:val="24"/>
          <w:lang w:val="en-US"/>
        </w:rPr>
        <w:t xml:space="preserve"> It also found that most organisations tend to focus more on the financial aspects, hence failing to meet the ethical and quality prerequisites for achieving sustainability and improving customer experiences.  The report concludes that given</w:t>
      </w:r>
      <w:r w:rsidRPr="00D742C5">
        <w:rPr>
          <w:rFonts w:ascii="Times New Roman" w:hAnsi="Times New Roman"/>
          <w:sz w:val="24"/>
          <w:szCs w:val="24"/>
          <w:lang w:val="en-US"/>
        </w:rPr>
        <w:t xml:space="preserve"> that the customers take a central point in an organisation, managers seek to understand how they can establish a robust relationship with external stakeholders by portraying a positive self-image. </w:t>
      </w:r>
      <w:r w:rsidR="00E7313C" w:rsidRPr="00D742C5">
        <w:rPr>
          <w:rFonts w:ascii="Times New Roman" w:hAnsi="Times New Roman"/>
          <w:sz w:val="24"/>
          <w:szCs w:val="24"/>
          <w:lang w:val="en-US"/>
        </w:rPr>
        <w:t>Ultimately, the</w:t>
      </w:r>
      <w:r w:rsidRPr="00D742C5">
        <w:rPr>
          <w:rFonts w:ascii="Times New Roman" w:hAnsi="Times New Roman"/>
          <w:sz w:val="24"/>
          <w:szCs w:val="24"/>
          <w:lang w:val="en-US"/>
        </w:rPr>
        <w:t xml:space="preserve"> development of CRM is a matter of en</w:t>
      </w:r>
      <w:r w:rsidRPr="00D742C5">
        <w:rPr>
          <w:rFonts w:ascii="Times New Roman" w:hAnsi="Times New Roman"/>
          <w:sz w:val="24"/>
          <w:szCs w:val="24"/>
          <w:lang w:val="en-US"/>
        </w:rPr>
        <w:t>suring that the stakeholder feels the presence of an organisation through its ethical and quality practices or processes.</w:t>
      </w:r>
      <w:r w:rsidR="00E7313C" w:rsidRPr="00D742C5">
        <w:rPr>
          <w:rFonts w:ascii="Times New Roman" w:hAnsi="Times New Roman"/>
          <w:sz w:val="24"/>
          <w:szCs w:val="24"/>
          <w:lang w:val="en-US"/>
        </w:rPr>
        <w:t xml:space="preserve"> Therefore, this report recommends that managers in an organisation must consider </w:t>
      </w:r>
      <w:r w:rsidR="00720D54" w:rsidRPr="00D742C5">
        <w:rPr>
          <w:rFonts w:ascii="Times New Roman" w:hAnsi="Times New Roman"/>
          <w:sz w:val="24"/>
          <w:szCs w:val="24"/>
          <w:lang w:val="en-US"/>
        </w:rPr>
        <w:t>integrating</w:t>
      </w:r>
      <w:r w:rsidR="00E7313C" w:rsidRPr="00D742C5">
        <w:rPr>
          <w:rFonts w:ascii="Times New Roman" w:hAnsi="Times New Roman"/>
          <w:sz w:val="24"/>
          <w:szCs w:val="24"/>
          <w:lang w:val="en-US"/>
        </w:rPr>
        <w:t xml:space="preserve"> ethical </w:t>
      </w:r>
      <w:r w:rsidR="00720D54" w:rsidRPr="00D742C5">
        <w:rPr>
          <w:rFonts w:ascii="Times New Roman" w:hAnsi="Times New Roman"/>
          <w:sz w:val="24"/>
          <w:szCs w:val="24"/>
          <w:lang w:val="en-US"/>
        </w:rPr>
        <w:t>behaviours</w:t>
      </w:r>
      <w:r w:rsidR="00E7313C" w:rsidRPr="00D742C5">
        <w:rPr>
          <w:rFonts w:ascii="Times New Roman" w:hAnsi="Times New Roman"/>
          <w:sz w:val="24"/>
          <w:szCs w:val="24"/>
          <w:lang w:val="en-US"/>
        </w:rPr>
        <w:t xml:space="preserve"> and quality </w:t>
      </w:r>
      <w:r w:rsidR="00720D54" w:rsidRPr="00D742C5">
        <w:rPr>
          <w:rFonts w:ascii="Times New Roman" w:hAnsi="Times New Roman"/>
          <w:sz w:val="24"/>
          <w:szCs w:val="24"/>
          <w:lang w:val="en-US"/>
        </w:rPr>
        <w:t>in every</w:t>
      </w:r>
      <w:r w:rsidR="00E7313C" w:rsidRPr="00D742C5">
        <w:rPr>
          <w:rFonts w:ascii="Times New Roman" w:hAnsi="Times New Roman"/>
          <w:sz w:val="24"/>
          <w:szCs w:val="24"/>
          <w:lang w:val="en-US"/>
        </w:rPr>
        <w:t xml:space="preserve"> business </w:t>
      </w:r>
      <w:r w:rsidR="00720D54" w:rsidRPr="00D742C5">
        <w:rPr>
          <w:rFonts w:ascii="Times New Roman" w:hAnsi="Times New Roman"/>
          <w:sz w:val="24"/>
          <w:szCs w:val="24"/>
          <w:lang w:val="en-US"/>
        </w:rPr>
        <w:t>process</w:t>
      </w:r>
      <w:r w:rsidR="00E7313C" w:rsidRPr="00D742C5">
        <w:rPr>
          <w:rFonts w:ascii="Times New Roman" w:hAnsi="Times New Roman"/>
          <w:sz w:val="24"/>
          <w:szCs w:val="24"/>
          <w:lang w:val="en-US"/>
        </w:rPr>
        <w:t xml:space="preserve"> if </w:t>
      </w:r>
      <w:r w:rsidR="00720D54" w:rsidRPr="00D742C5">
        <w:rPr>
          <w:rFonts w:ascii="Times New Roman" w:hAnsi="Times New Roman"/>
          <w:sz w:val="24"/>
          <w:szCs w:val="24"/>
          <w:lang w:val="en-US"/>
        </w:rPr>
        <w:t>sustainability</w:t>
      </w:r>
      <w:r w:rsidR="00E7313C" w:rsidRPr="00D742C5">
        <w:rPr>
          <w:rFonts w:ascii="Times New Roman" w:hAnsi="Times New Roman"/>
          <w:sz w:val="24"/>
          <w:szCs w:val="24"/>
          <w:lang w:val="en-US"/>
        </w:rPr>
        <w:t xml:space="preserve"> is to be </w:t>
      </w:r>
      <w:r w:rsidR="00720D54" w:rsidRPr="00D742C5">
        <w:rPr>
          <w:rFonts w:ascii="Times New Roman" w:hAnsi="Times New Roman"/>
          <w:sz w:val="24"/>
          <w:szCs w:val="24"/>
          <w:lang w:val="en-US"/>
        </w:rPr>
        <w:t>achieved</w:t>
      </w:r>
      <w:r w:rsidR="00E7313C" w:rsidRPr="00D742C5">
        <w:rPr>
          <w:rFonts w:ascii="Times New Roman" w:hAnsi="Times New Roman"/>
          <w:sz w:val="24"/>
          <w:szCs w:val="24"/>
          <w:lang w:val="en-US"/>
        </w:rPr>
        <w:t>.</w:t>
      </w:r>
      <w:r w:rsidR="00E7313C">
        <w:rPr>
          <w:rFonts w:ascii="Times New Roman" w:hAnsi="Times New Roman"/>
          <w:sz w:val="24"/>
          <w:szCs w:val="24"/>
          <w:lang w:val="en-US"/>
        </w:rPr>
        <w:t xml:space="preserve"> </w:t>
      </w:r>
    </w:p>
    <w:p w:rsidR="005D1D87" w:rsidRPr="003E20EE" w:rsidRDefault="005D1D87" w:rsidP="003E20EE">
      <w:pPr>
        <w:spacing w:line="480" w:lineRule="auto"/>
        <w:jc w:val="center"/>
        <w:rPr>
          <w:rFonts w:ascii="Times New Roman" w:hAnsi="Times New Roman"/>
          <w:sz w:val="24"/>
          <w:szCs w:val="24"/>
          <w:lang w:val="en-US"/>
        </w:rPr>
      </w:pPr>
    </w:p>
    <w:p w:rsidR="005D1D87" w:rsidRPr="003E20EE" w:rsidRDefault="005D1D87" w:rsidP="003E20EE">
      <w:pPr>
        <w:spacing w:line="480" w:lineRule="auto"/>
        <w:jc w:val="center"/>
        <w:rPr>
          <w:rFonts w:ascii="Times New Roman" w:hAnsi="Times New Roman"/>
          <w:sz w:val="24"/>
          <w:szCs w:val="24"/>
          <w:lang w:val="en-US"/>
        </w:rPr>
      </w:pPr>
    </w:p>
    <w:p w:rsidR="005D1D87" w:rsidRPr="003E20EE" w:rsidRDefault="005D1D87" w:rsidP="003E20EE">
      <w:pPr>
        <w:spacing w:line="480" w:lineRule="auto"/>
        <w:jc w:val="center"/>
        <w:rPr>
          <w:rFonts w:ascii="Times New Roman" w:hAnsi="Times New Roman"/>
          <w:sz w:val="24"/>
          <w:szCs w:val="24"/>
          <w:lang w:val="en-US"/>
        </w:rPr>
      </w:pPr>
    </w:p>
    <w:p w:rsidR="00D357AD" w:rsidRPr="003E20EE" w:rsidRDefault="00D357AD" w:rsidP="003E20EE">
      <w:pPr>
        <w:spacing w:line="240" w:lineRule="auto"/>
        <w:rPr>
          <w:rFonts w:ascii="Times New Roman" w:hAnsi="Times New Roman"/>
          <w:sz w:val="24"/>
          <w:szCs w:val="24"/>
          <w:lang w:val="en-US"/>
        </w:rPr>
      </w:pPr>
    </w:p>
    <w:p w:rsidR="00BD7E10" w:rsidRPr="003E20EE" w:rsidRDefault="0011639E" w:rsidP="003E20EE">
      <w:pPr>
        <w:pStyle w:val="TOCHeading"/>
        <w:spacing w:line="240" w:lineRule="auto"/>
        <w:rPr>
          <w:rFonts w:ascii="Times New Roman" w:hAnsi="Times New Roman"/>
          <w:sz w:val="24"/>
          <w:szCs w:val="24"/>
        </w:rPr>
      </w:pPr>
      <w:r w:rsidRPr="003E20EE">
        <w:rPr>
          <w:rFonts w:ascii="Times New Roman" w:hAnsi="Times New Roman"/>
          <w:sz w:val="24"/>
          <w:szCs w:val="24"/>
        </w:rPr>
        <w:lastRenderedPageBreak/>
        <w:t>Contents</w:t>
      </w:r>
    </w:p>
    <w:p w:rsidR="00BD7E10" w:rsidRPr="003E20EE" w:rsidRDefault="009C66B3" w:rsidP="003E20EE">
      <w:pPr>
        <w:pStyle w:val="TOC1"/>
        <w:tabs>
          <w:tab w:val="right" w:leader="dot" w:pos="9350"/>
        </w:tabs>
        <w:spacing w:line="240" w:lineRule="auto"/>
        <w:rPr>
          <w:rFonts w:ascii="Times New Roman" w:hAnsi="Times New Roman"/>
          <w:noProof/>
          <w:sz w:val="24"/>
          <w:szCs w:val="24"/>
        </w:rPr>
      </w:pPr>
      <w:r w:rsidRPr="009C66B3">
        <w:rPr>
          <w:rFonts w:ascii="Times New Roman" w:hAnsi="Times New Roman"/>
          <w:sz w:val="24"/>
          <w:szCs w:val="24"/>
        </w:rPr>
        <w:fldChar w:fldCharType="begin"/>
      </w:r>
      <w:r w:rsidR="0011639E" w:rsidRPr="003E20EE">
        <w:rPr>
          <w:rFonts w:ascii="Times New Roman" w:hAnsi="Times New Roman"/>
          <w:sz w:val="24"/>
          <w:szCs w:val="24"/>
        </w:rPr>
        <w:instrText xml:space="preserve"> TOC \o "1-3" \h \z \u </w:instrText>
      </w:r>
      <w:r w:rsidRPr="009C66B3">
        <w:rPr>
          <w:rFonts w:ascii="Times New Roman" w:hAnsi="Times New Roman"/>
          <w:sz w:val="24"/>
          <w:szCs w:val="24"/>
        </w:rPr>
        <w:fldChar w:fldCharType="separate"/>
      </w:r>
      <w:hyperlink w:anchor="_Toc3741552" w:history="1">
        <w:r w:rsidR="0011639E" w:rsidRPr="003E20EE">
          <w:rPr>
            <w:rStyle w:val="Hyperlink"/>
            <w:rFonts w:ascii="Times New Roman" w:hAnsi="Times New Roman"/>
            <w:noProof/>
            <w:sz w:val="24"/>
            <w:szCs w:val="24"/>
            <w:lang w:val="en-US"/>
          </w:rPr>
          <w:t>1.0 Terms of Reference</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_Toc3741552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4</w:t>
        </w:r>
        <w:r w:rsidRPr="003E20EE">
          <w:rPr>
            <w:rFonts w:ascii="Times New Roman" w:hAnsi="Times New Roman"/>
            <w:noProof/>
            <w:webHidden/>
            <w:sz w:val="24"/>
            <w:szCs w:val="24"/>
          </w:rPr>
          <w:fldChar w:fldCharType="end"/>
        </w:r>
      </w:hyperlink>
    </w:p>
    <w:p w:rsidR="00BD7E10" w:rsidRPr="003E20EE" w:rsidRDefault="009C66B3" w:rsidP="003E20EE">
      <w:pPr>
        <w:pStyle w:val="TOC1"/>
        <w:tabs>
          <w:tab w:val="right" w:leader="dot" w:pos="9350"/>
        </w:tabs>
        <w:spacing w:line="240" w:lineRule="auto"/>
        <w:rPr>
          <w:rFonts w:ascii="Times New Roman" w:hAnsi="Times New Roman"/>
          <w:noProof/>
          <w:sz w:val="24"/>
          <w:szCs w:val="24"/>
        </w:rPr>
      </w:pPr>
      <w:hyperlink w:anchor="_Toc3741553" w:history="1">
        <w:r w:rsidR="0011639E" w:rsidRPr="003E20EE">
          <w:rPr>
            <w:rStyle w:val="Hyperlink"/>
            <w:rFonts w:ascii="Times New Roman" w:hAnsi="Times New Roman"/>
            <w:noProof/>
            <w:sz w:val="24"/>
            <w:szCs w:val="24"/>
            <w:lang w:val="en-US"/>
          </w:rPr>
          <w:t>2.0 Procedures</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_Toc3741553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4</w:t>
        </w:r>
        <w:r w:rsidRPr="003E20EE">
          <w:rPr>
            <w:rFonts w:ascii="Times New Roman" w:hAnsi="Times New Roman"/>
            <w:noProof/>
            <w:webHidden/>
            <w:sz w:val="24"/>
            <w:szCs w:val="24"/>
          </w:rPr>
          <w:fldChar w:fldCharType="end"/>
        </w:r>
      </w:hyperlink>
    </w:p>
    <w:p w:rsidR="00BD7E10" w:rsidRPr="003E20EE" w:rsidRDefault="009C66B3" w:rsidP="003E20EE">
      <w:pPr>
        <w:pStyle w:val="TOC2"/>
        <w:tabs>
          <w:tab w:val="right" w:leader="dot" w:pos="9350"/>
        </w:tabs>
        <w:spacing w:line="240" w:lineRule="auto"/>
        <w:rPr>
          <w:rFonts w:ascii="Times New Roman" w:hAnsi="Times New Roman"/>
          <w:noProof/>
          <w:sz w:val="24"/>
          <w:szCs w:val="24"/>
        </w:rPr>
      </w:pPr>
      <w:hyperlink w:anchor="_Toc3741554" w:history="1">
        <w:r w:rsidR="0011639E" w:rsidRPr="003E20EE">
          <w:rPr>
            <w:rStyle w:val="Hyperlink"/>
            <w:rFonts w:ascii="Times New Roman" w:hAnsi="Times New Roman"/>
            <w:noProof/>
            <w:sz w:val="24"/>
            <w:szCs w:val="24"/>
            <w:lang w:val="en-US"/>
          </w:rPr>
          <w:t>2.1 Sources of information</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_Toc3741554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5</w:t>
        </w:r>
        <w:r w:rsidRPr="003E20EE">
          <w:rPr>
            <w:rFonts w:ascii="Times New Roman" w:hAnsi="Times New Roman"/>
            <w:noProof/>
            <w:webHidden/>
            <w:sz w:val="24"/>
            <w:szCs w:val="24"/>
          </w:rPr>
          <w:fldChar w:fldCharType="end"/>
        </w:r>
      </w:hyperlink>
    </w:p>
    <w:p w:rsidR="00BD7E10" w:rsidRPr="003E20EE" w:rsidRDefault="009C66B3" w:rsidP="003E20EE">
      <w:pPr>
        <w:pStyle w:val="TOC1"/>
        <w:tabs>
          <w:tab w:val="right" w:leader="dot" w:pos="9350"/>
        </w:tabs>
        <w:spacing w:line="240" w:lineRule="auto"/>
        <w:rPr>
          <w:rFonts w:ascii="Times New Roman" w:hAnsi="Times New Roman"/>
          <w:noProof/>
          <w:sz w:val="24"/>
          <w:szCs w:val="24"/>
        </w:rPr>
      </w:pPr>
      <w:hyperlink w:anchor="_Toc3741555" w:history="1">
        <w:r w:rsidR="0011639E" w:rsidRPr="003E20EE">
          <w:rPr>
            <w:rStyle w:val="Hyperlink"/>
            <w:rFonts w:ascii="Times New Roman" w:hAnsi="Times New Roman"/>
            <w:noProof/>
            <w:sz w:val="24"/>
            <w:szCs w:val="24"/>
            <w:lang w:val="en-US"/>
          </w:rPr>
          <w:t>3.0 Findings</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w:instrText>
        </w:r>
        <w:r w:rsidR="0011639E" w:rsidRPr="003E20EE">
          <w:rPr>
            <w:rFonts w:ascii="Times New Roman" w:hAnsi="Times New Roman"/>
            <w:noProof/>
            <w:webHidden/>
            <w:sz w:val="24"/>
            <w:szCs w:val="24"/>
          </w:rPr>
          <w:instrText xml:space="preserve">GEREF _Toc3741555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6</w:t>
        </w:r>
        <w:r w:rsidRPr="003E20EE">
          <w:rPr>
            <w:rFonts w:ascii="Times New Roman" w:hAnsi="Times New Roman"/>
            <w:noProof/>
            <w:webHidden/>
            <w:sz w:val="24"/>
            <w:szCs w:val="24"/>
          </w:rPr>
          <w:fldChar w:fldCharType="end"/>
        </w:r>
      </w:hyperlink>
    </w:p>
    <w:p w:rsidR="00BD7E10" w:rsidRPr="003E20EE" w:rsidRDefault="009C66B3" w:rsidP="003E20EE">
      <w:pPr>
        <w:pStyle w:val="TOC2"/>
        <w:tabs>
          <w:tab w:val="right" w:leader="dot" w:pos="9350"/>
        </w:tabs>
        <w:spacing w:line="240" w:lineRule="auto"/>
        <w:rPr>
          <w:rFonts w:ascii="Times New Roman" w:hAnsi="Times New Roman"/>
          <w:noProof/>
          <w:sz w:val="24"/>
          <w:szCs w:val="24"/>
        </w:rPr>
      </w:pPr>
      <w:hyperlink w:anchor="_Toc3741556" w:history="1">
        <w:r w:rsidR="0011639E" w:rsidRPr="003E20EE">
          <w:rPr>
            <w:rStyle w:val="Hyperlink"/>
            <w:rFonts w:ascii="Times New Roman" w:hAnsi="Times New Roman"/>
            <w:noProof/>
            <w:sz w:val="24"/>
            <w:szCs w:val="24"/>
            <w:lang w:val="en-US"/>
          </w:rPr>
          <w:t>3.1 Ethics</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_Toc3741556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6</w:t>
        </w:r>
        <w:r w:rsidRPr="003E20EE">
          <w:rPr>
            <w:rFonts w:ascii="Times New Roman" w:hAnsi="Times New Roman"/>
            <w:noProof/>
            <w:webHidden/>
            <w:sz w:val="24"/>
            <w:szCs w:val="24"/>
          </w:rPr>
          <w:fldChar w:fldCharType="end"/>
        </w:r>
      </w:hyperlink>
    </w:p>
    <w:p w:rsidR="00BD7E10" w:rsidRPr="003E20EE" w:rsidRDefault="009C66B3" w:rsidP="003E20EE">
      <w:pPr>
        <w:pStyle w:val="TOC2"/>
        <w:tabs>
          <w:tab w:val="right" w:leader="dot" w:pos="9350"/>
        </w:tabs>
        <w:spacing w:line="240" w:lineRule="auto"/>
        <w:rPr>
          <w:rFonts w:ascii="Times New Roman" w:hAnsi="Times New Roman"/>
          <w:noProof/>
          <w:sz w:val="24"/>
          <w:szCs w:val="24"/>
        </w:rPr>
      </w:pPr>
      <w:hyperlink w:anchor="_Toc3741557" w:history="1">
        <w:r w:rsidR="0011639E" w:rsidRPr="003E20EE">
          <w:rPr>
            <w:rStyle w:val="Hyperlink"/>
            <w:rFonts w:ascii="Times New Roman" w:hAnsi="Times New Roman"/>
            <w:noProof/>
            <w:sz w:val="24"/>
            <w:szCs w:val="24"/>
            <w:lang w:val="en-US"/>
          </w:rPr>
          <w:t>3.2 Sustainability</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_Toc3741557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7</w:t>
        </w:r>
        <w:r w:rsidRPr="003E20EE">
          <w:rPr>
            <w:rFonts w:ascii="Times New Roman" w:hAnsi="Times New Roman"/>
            <w:noProof/>
            <w:webHidden/>
            <w:sz w:val="24"/>
            <w:szCs w:val="24"/>
          </w:rPr>
          <w:fldChar w:fldCharType="end"/>
        </w:r>
      </w:hyperlink>
    </w:p>
    <w:p w:rsidR="00BD7E10" w:rsidRPr="003E20EE" w:rsidRDefault="009C66B3" w:rsidP="003E20EE">
      <w:pPr>
        <w:pStyle w:val="TOC2"/>
        <w:tabs>
          <w:tab w:val="right" w:leader="dot" w:pos="9350"/>
        </w:tabs>
        <w:spacing w:line="240" w:lineRule="auto"/>
        <w:rPr>
          <w:rFonts w:ascii="Times New Roman" w:hAnsi="Times New Roman"/>
          <w:noProof/>
          <w:sz w:val="24"/>
          <w:szCs w:val="24"/>
        </w:rPr>
      </w:pPr>
      <w:hyperlink w:anchor="_Toc3741558" w:history="1">
        <w:r w:rsidR="0011639E" w:rsidRPr="003E20EE">
          <w:rPr>
            <w:rStyle w:val="Hyperlink"/>
            <w:rFonts w:ascii="Times New Roman" w:hAnsi="Times New Roman"/>
            <w:noProof/>
            <w:sz w:val="24"/>
            <w:szCs w:val="24"/>
            <w:lang w:val="en-US"/>
          </w:rPr>
          <w:t>3.3 Quality</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w:instrText>
        </w:r>
        <w:r w:rsidR="0011639E" w:rsidRPr="003E20EE">
          <w:rPr>
            <w:rFonts w:ascii="Times New Roman" w:hAnsi="Times New Roman"/>
            <w:noProof/>
            <w:webHidden/>
            <w:sz w:val="24"/>
            <w:szCs w:val="24"/>
          </w:rPr>
          <w:instrText xml:space="preserve">c3741558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8</w:t>
        </w:r>
        <w:r w:rsidRPr="003E20EE">
          <w:rPr>
            <w:rFonts w:ascii="Times New Roman" w:hAnsi="Times New Roman"/>
            <w:noProof/>
            <w:webHidden/>
            <w:sz w:val="24"/>
            <w:szCs w:val="24"/>
          </w:rPr>
          <w:fldChar w:fldCharType="end"/>
        </w:r>
      </w:hyperlink>
    </w:p>
    <w:p w:rsidR="00BD7E10" w:rsidRPr="003E20EE" w:rsidRDefault="009C66B3" w:rsidP="003E20EE">
      <w:pPr>
        <w:pStyle w:val="TOC2"/>
        <w:tabs>
          <w:tab w:val="right" w:leader="dot" w:pos="9350"/>
        </w:tabs>
        <w:spacing w:line="240" w:lineRule="auto"/>
        <w:rPr>
          <w:rFonts w:ascii="Times New Roman" w:hAnsi="Times New Roman"/>
          <w:noProof/>
          <w:sz w:val="24"/>
          <w:szCs w:val="24"/>
        </w:rPr>
      </w:pPr>
      <w:hyperlink w:anchor="_Toc3741559" w:history="1">
        <w:r w:rsidR="0011639E" w:rsidRPr="003E20EE">
          <w:rPr>
            <w:rStyle w:val="Hyperlink"/>
            <w:rFonts w:ascii="Times New Roman" w:hAnsi="Times New Roman"/>
            <w:noProof/>
            <w:sz w:val="24"/>
            <w:szCs w:val="24"/>
            <w:lang w:val="en-US"/>
          </w:rPr>
          <w:t>3.4 Impact on CRM System</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_Toc3741559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9</w:t>
        </w:r>
        <w:r w:rsidRPr="003E20EE">
          <w:rPr>
            <w:rFonts w:ascii="Times New Roman" w:hAnsi="Times New Roman"/>
            <w:noProof/>
            <w:webHidden/>
            <w:sz w:val="24"/>
            <w:szCs w:val="24"/>
          </w:rPr>
          <w:fldChar w:fldCharType="end"/>
        </w:r>
      </w:hyperlink>
    </w:p>
    <w:p w:rsidR="00BD7E10" w:rsidRPr="003E20EE" w:rsidRDefault="009C66B3" w:rsidP="003E20EE">
      <w:pPr>
        <w:pStyle w:val="TOC2"/>
        <w:tabs>
          <w:tab w:val="right" w:leader="dot" w:pos="9350"/>
        </w:tabs>
        <w:spacing w:line="240" w:lineRule="auto"/>
        <w:rPr>
          <w:rFonts w:ascii="Times New Roman" w:hAnsi="Times New Roman"/>
          <w:noProof/>
          <w:sz w:val="24"/>
          <w:szCs w:val="24"/>
        </w:rPr>
      </w:pPr>
      <w:hyperlink w:anchor="_Toc3741560" w:history="1">
        <w:r w:rsidR="0011639E" w:rsidRPr="003E20EE">
          <w:rPr>
            <w:rStyle w:val="Hyperlink"/>
            <w:rFonts w:ascii="Times New Roman" w:hAnsi="Times New Roman"/>
            <w:noProof/>
            <w:sz w:val="24"/>
            <w:szCs w:val="24"/>
            <w:lang w:val="en-US"/>
          </w:rPr>
          <w:t>3.5 Organization C</w:t>
        </w:r>
        <w:r w:rsidR="0011639E" w:rsidRPr="003E20EE">
          <w:rPr>
            <w:rStyle w:val="Hyperlink"/>
            <w:rFonts w:ascii="Times New Roman" w:hAnsi="Times New Roman"/>
            <w:noProof/>
            <w:sz w:val="24"/>
            <w:szCs w:val="24"/>
            <w:lang w:val="en-US"/>
          </w:rPr>
          <w:t>RM systems</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_Toc3741560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12</w:t>
        </w:r>
        <w:r w:rsidRPr="003E20EE">
          <w:rPr>
            <w:rFonts w:ascii="Times New Roman" w:hAnsi="Times New Roman"/>
            <w:noProof/>
            <w:webHidden/>
            <w:sz w:val="24"/>
            <w:szCs w:val="24"/>
          </w:rPr>
          <w:fldChar w:fldCharType="end"/>
        </w:r>
      </w:hyperlink>
    </w:p>
    <w:p w:rsidR="00BD7E10" w:rsidRPr="003E20EE" w:rsidRDefault="009C66B3" w:rsidP="003E20EE">
      <w:pPr>
        <w:pStyle w:val="TOC2"/>
        <w:tabs>
          <w:tab w:val="right" w:leader="dot" w:pos="9350"/>
        </w:tabs>
        <w:spacing w:line="240" w:lineRule="auto"/>
        <w:rPr>
          <w:rFonts w:ascii="Times New Roman" w:hAnsi="Times New Roman"/>
          <w:noProof/>
          <w:sz w:val="24"/>
          <w:szCs w:val="24"/>
        </w:rPr>
      </w:pPr>
      <w:hyperlink w:anchor="_Toc3741561" w:history="1">
        <w:r w:rsidR="0011639E" w:rsidRPr="003E20EE">
          <w:rPr>
            <w:rStyle w:val="Hyperlink"/>
            <w:rFonts w:ascii="Times New Roman" w:hAnsi="Times New Roman"/>
            <w:noProof/>
            <w:sz w:val="24"/>
            <w:szCs w:val="24"/>
            <w:lang w:val="en-US"/>
          </w:rPr>
          <w:t>3.6 Gaps in the CRM system</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_Toc3741561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13</w:t>
        </w:r>
        <w:r w:rsidRPr="003E20EE">
          <w:rPr>
            <w:rFonts w:ascii="Times New Roman" w:hAnsi="Times New Roman"/>
            <w:noProof/>
            <w:webHidden/>
            <w:sz w:val="24"/>
            <w:szCs w:val="24"/>
          </w:rPr>
          <w:fldChar w:fldCharType="end"/>
        </w:r>
      </w:hyperlink>
    </w:p>
    <w:p w:rsidR="00BD7E10" w:rsidRPr="003E20EE" w:rsidRDefault="009C66B3" w:rsidP="003E20EE">
      <w:pPr>
        <w:pStyle w:val="TOC1"/>
        <w:tabs>
          <w:tab w:val="right" w:leader="dot" w:pos="9350"/>
        </w:tabs>
        <w:spacing w:line="240" w:lineRule="auto"/>
        <w:rPr>
          <w:rFonts w:ascii="Times New Roman" w:hAnsi="Times New Roman"/>
          <w:noProof/>
          <w:sz w:val="24"/>
          <w:szCs w:val="24"/>
        </w:rPr>
      </w:pPr>
      <w:hyperlink w:anchor="_Toc3741562" w:history="1">
        <w:r w:rsidR="0011639E" w:rsidRPr="003E20EE">
          <w:rPr>
            <w:rStyle w:val="Hyperlink"/>
            <w:rFonts w:ascii="Times New Roman" w:hAnsi="Times New Roman"/>
            <w:noProof/>
            <w:sz w:val="24"/>
            <w:szCs w:val="24"/>
            <w:lang w:val="en-US"/>
          </w:rPr>
          <w:t>4.0 Conclusion</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_Toc3741562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16</w:t>
        </w:r>
        <w:r w:rsidRPr="003E20EE">
          <w:rPr>
            <w:rFonts w:ascii="Times New Roman" w:hAnsi="Times New Roman"/>
            <w:noProof/>
            <w:webHidden/>
            <w:sz w:val="24"/>
            <w:szCs w:val="24"/>
          </w:rPr>
          <w:fldChar w:fldCharType="end"/>
        </w:r>
      </w:hyperlink>
    </w:p>
    <w:p w:rsidR="00BD7E10" w:rsidRPr="003E20EE" w:rsidRDefault="009C66B3" w:rsidP="003E20EE">
      <w:pPr>
        <w:pStyle w:val="TOC1"/>
        <w:tabs>
          <w:tab w:val="right" w:leader="dot" w:pos="9350"/>
        </w:tabs>
        <w:spacing w:line="240" w:lineRule="auto"/>
        <w:rPr>
          <w:rFonts w:ascii="Times New Roman" w:hAnsi="Times New Roman"/>
          <w:noProof/>
          <w:sz w:val="24"/>
          <w:szCs w:val="24"/>
        </w:rPr>
      </w:pPr>
      <w:hyperlink w:anchor="_Toc3741563" w:history="1">
        <w:r w:rsidR="0011639E" w:rsidRPr="003E20EE">
          <w:rPr>
            <w:rStyle w:val="Hyperlink"/>
            <w:rFonts w:ascii="Times New Roman" w:hAnsi="Times New Roman"/>
            <w:noProof/>
            <w:sz w:val="24"/>
            <w:szCs w:val="24"/>
            <w:lang w:val="en-US"/>
          </w:rPr>
          <w:t>5.0 Recommendation</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w:instrText>
        </w:r>
        <w:r w:rsidR="0011639E" w:rsidRPr="003E20EE">
          <w:rPr>
            <w:rFonts w:ascii="Times New Roman" w:hAnsi="Times New Roman"/>
            <w:noProof/>
            <w:webHidden/>
            <w:sz w:val="24"/>
            <w:szCs w:val="24"/>
          </w:rPr>
          <w:instrText xml:space="preserve">_Toc3741563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17</w:t>
        </w:r>
        <w:r w:rsidRPr="003E20EE">
          <w:rPr>
            <w:rFonts w:ascii="Times New Roman" w:hAnsi="Times New Roman"/>
            <w:noProof/>
            <w:webHidden/>
            <w:sz w:val="24"/>
            <w:szCs w:val="24"/>
          </w:rPr>
          <w:fldChar w:fldCharType="end"/>
        </w:r>
      </w:hyperlink>
    </w:p>
    <w:p w:rsidR="00BD7E10" w:rsidRPr="003E20EE" w:rsidRDefault="009C66B3" w:rsidP="003E20EE">
      <w:pPr>
        <w:pStyle w:val="TOC1"/>
        <w:tabs>
          <w:tab w:val="right" w:leader="dot" w:pos="9350"/>
        </w:tabs>
        <w:spacing w:line="240" w:lineRule="auto"/>
        <w:rPr>
          <w:rFonts w:ascii="Times New Roman" w:hAnsi="Times New Roman"/>
          <w:noProof/>
          <w:sz w:val="24"/>
          <w:szCs w:val="24"/>
        </w:rPr>
      </w:pPr>
      <w:hyperlink w:anchor="_Toc3741564" w:history="1">
        <w:r w:rsidR="0011639E" w:rsidRPr="003E20EE">
          <w:rPr>
            <w:rStyle w:val="Hyperlink"/>
            <w:rFonts w:ascii="Times New Roman" w:hAnsi="Times New Roman"/>
            <w:noProof/>
            <w:sz w:val="24"/>
            <w:szCs w:val="24"/>
            <w:lang w:val="en-US"/>
          </w:rPr>
          <w:t>6.0 Appendix</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_Toc3741564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20</w:t>
        </w:r>
        <w:r w:rsidRPr="003E20EE">
          <w:rPr>
            <w:rFonts w:ascii="Times New Roman" w:hAnsi="Times New Roman"/>
            <w:noProof/>
            <w:webHidden/>
            <w:sz w:val="24"/>
            <w:szCs w:val="24"/>
          </w:rPr>
          <w:fldChar w:fldCharType="end"/>
        </w:r>
      </w:hyperlink>
    </w:p>
    <w:p w:rsidR="00BD7E10" w:rsidRPr="003E20EE" w:rsidRDefault="009C66B3" w:rsidP="003E20EE">
      <w:pPr>
        <w:pStyle w:val="TOC1"/>
        <w:tabs>
          <w:tab w:val="right" w:leader="dot" w:pos="9350"/>
        </w:tabs>
        <w:spacing w:line="240" w:lineRule="auto"/>
        <w:rPr>
          <w:rFonts w:ascii="Times New Roman" w:hAnsi="Times New Roman"/>
          <w:noProof/>
          <w:sz w:val="24"/>
          <w:szCs w:val="24"/>
        </w:rPr>
      </w:pPr>
      <w:hyperlink w:anchor="_Toc3741565" w:history="1">
        <w:r w:rsidR="0011639E" w:rsidRPr="003E20EE">
          <w:rPr>
            <w:rStyle w:val="Hyperlink"/>
            <w:rFonts w:ascii="Times New Roman" w:hAnsi="Times New Roman"/>
            <w:noProof/>
            <w:sz w:val="24"/>
            <w:szCs w:val="24"/>
            <w:lang w:val="en-US"/>
          </w:rPr>
          <w:t>7.0 Acknowledgements</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PAGEREF _Toc3741565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30</w:t>
        </w:r>
        <w:r w:rsidRPr="003E20EE">
          <w:rPr>
            <w:rFonts w:ascii="Times New Roman" w:hAnsi="Times New Roman"/>
            <w:noProof/>
            <w:webHidden/>
            <w:sz w:val="24"/>
            <w:szCs w:val="24"/>
          </w:rPr>
          <w:fldChar w:fldCharType="end"/>
        </w:r>
      </w:hyperlink>
    </w:p>
    <w:p w:rsidR="00BD7E10" w:rsidRPr="003E20EE" w:rsidRDefault="009C66B3" w:rsidP="003E20EE">
      <w:pPr>
        <w:pStyle w:val="TOC1"/>
        <w:tabs>
          <w:tab w:val="right" w:leader="dot" w:pos="9350"/>
        </w:tabs>
        <w:spacing w:line="240" w:lineRule="auto"/>
        <w:rPr>
          <w:rFonts w:ascii="Times New Roman" w:hAnsi="Times New Roman"/>
          <w:noProof/>
          <w:sz w:val="24"/>
          <w:szCs w:val="24"/>
        </w:rPr>
      </w:pPr>
      <w:hyperlink w:anchor="_Toc3741566" w:history="1">
        <w:r w:rsidR="0011639E" w:rsidRPr="003E20EE">
          <w:rPr>
            <w:rStyle w:val="Hyperlink"/>
            <w:rFonts w:ascii="Times New Roman" w:hAnsi="Times New Roman"/>
            <w:noProof/>
            <w:sz w:val="24"/>
            <w:szCs w:val="24"/>
            <w:lang w:val="en-US"/>
          </w:rPr>
          <w:t>8.0 Reference List</w:t>
        </w:r>
        <w:r w:rsidR="0011639E" w:rsidRPr="003E20EE">
          <w:rPr>
            <w:rFonts w:ascii="Times New Roman" w:hAnsi="Times New Roman"/>
            <w:noProof/>
            <w:webHidden/>
            <w:sz w:val="24"/>
            <w:szCs w:val="24"/>
          </w:rPr>
          <w:tab/>
        </w:r>
        <w:r w:rsidRPr="003E20EE">
          <w:rPr>
            <w:rFonts w:ascii="Times New Roman" w:hAnsi="Times New Roman"/>
            <w:noProof/>
            <w:webHidden/>
            <w:sz w:val="24"/>
            <w:szCs w:val="24"/>
          </w:rPr>
          <w:fldChar w:fldCharType="begin"/>
        </w:r>
        <w:r w:rsidR="0011639E" w:rsidRPr="003E20EE">
          <w:rPr>
            <w:rFonts w:ascii="Times New Roman" w:hAnsi="Times New Roman"/>
            <w:noProof/>
            <w:webHidden/>
            <w:sz w:val="24"/>
            <w:szCs w:val="24"/>
          </w:rPr>
          <w:instrText xml:space="preserve"> PA</w:instrText>
        </w:r>
        <w:r w:rsidR="0011639E" w:rsidRPr="003E20EE">
          <w:rPr>
            <w:rFonts w:ascii="Times New Roman" w:hAnsi="Times New Roman"/>
            <w:noProof/>
            <w:webHidden/>
            <w:sz w:val="24"/>
            <w:szCs w:val="24"/>
          </w:rPr>
          <w:instrText xml:space="preserve">GEREF _Toc3741566 \h </w:instrText>
        </w:r>
        <w:r w:rsidRPr="003E20EE">
          <w:rPr>
            <w:rFonts w:ascii="Times New Roman" w:hAnsi="Times New Roman"/>
            <w:noProof/>
            <w:webHidden/>
            <w:sz w:val="24"/>
            <w:szCs w:val="24"/>
          </w:rPr>
        </w:r>
        <w:r w:rsidRPr="003E20EE">
          <w:rPr>
            <w:rFonts w:ascii="Times New Roman" w:hAnsi="Times New Roman"/>
            <w:noProof/>
            <w:webHidden/>
            <w:sz w:val="24"/>
            <w:szCs w:val="24"/>
          </w:rPr>
          <w:fldChar w:fldCharType="separate"/>
        </w:r>
        <w:r w:rsidR="000B0151">
          <w:rPr>
            <w:rFonts w:ascii="Times New Roman" w:hAnsi="Times New Roman"/>
            <w:noProof/>
            <w:webHidden/>
            <w:sz w:val="24"/>
            <w:szCs w:val="24"/>
          </w:rPr>
          <w:t>31</w:t>
        </w:r>
        <w:r w:rsidRPr="003E20EE">
          <w:rPr>
            <w:rFonts w:ascii="Times New Roman" w:hAnsi="Times New Roman"/>
            <w:noProof/>
            <w:webHidden/>
            <w:sz w:val="24"/>
            <w:szCs w:val="24"/>
          </w:rPr>
          <w:fldChar w:fldCharType="end"/>
        </w:r>
      </w:hyperlink>
    </w:p>
    <w:p w:rsidR="00D357AD" w:rsidRDefault="009C66B3" w:rsidP="003E20EE">
      <w:pPr>
        <w:spacing w:line="240" w:lineRule="auto"/>
        <w:rPr>
          <w:rFonts w:ascii="Times New Roman" w:hAnsi="Times New Roman"/>
          <w:b/>
          <w:bCs/>
          <w:noProof/>
          <w:sz w:val="24"/>
          <w:szCs w:val="24"/>
        </w:rPr>
      </w:pPr>
      <w:r w:rsidRPr="003E20EE">
        <w:rPr>
          <w:rFonts w:ascii="Times New Roman" w:hAnsi="Times New Roman"/>
          <w:b/>
          <w:bCs/>
          <w:noProof/>
          <w:sz w:val="24"/>
          <w:szCs w:val="24"/>
        </w:rPr>
        <w:fldChar w:fldCharType="end"/>
      </w:r>
      <w:bookmarkStart w:id="1" w:name="_Toc3741552"/>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3571C0" w:rsidRDefault="003571C0" w:rsidP="003E20EE">
      <w:pPr>
        <w:spacing w:line="240" w:lineRule="auto"/>
        <w:rPr>
          <w:rFonts w:ascii="Times New Roman" w:hAnsi="Times New Roman"/>
          <w:b/>
          <w:bCs/>
          <w:noProof/>
          <w:sz w:val="24"/>
          <w:szCs w:val="24"/>
        </w:rPr>
      </w:pPr>
    </w:p>
    <w:p w:rsidR="00D357AD" w:rsidRPr="003E20EE" w:rsidRDefault="00D357AD" w:rsidP="003E20EE">
      <w:pPr>
        <w:spacing w:line="480" w:lineRule="auto"/>
        <w:rPr>
          <w:rFonts w:ascii="Times New Roman" w:hAnsi="Times New Roman"/>
          <w:sz w:val="24"/>
          <w:szCs w:val="24"/>
        </w:rPr>
      </w:pPr>
    </w:p>
    <w:p w:rsidR="0006033E" w:rsidRPr="003E20EE" w:rsidRDefault="0011639E" w:rsidP="003E20EE">
      <w:pPr>
        <w:pStyle w:val="Heading1"/>
        <w:numPr>
          <w:ilvl w:val="0"/>
          <w:numId w:val="1"/>
        </w:numPr>
        <w:spacing w:line="480" w:lineRule="auto"/>
        <w:rPr>
          <w:rFonts w:ascii="Times New Roman" w:hAnsi="Times New Roman"/>
          <w:sz w:val="24"/>
          <w:szCs w:val="24"/>
          <w:lang w:val="en-US"/>
        </w:rPr>
      </w:pPr>
      <w:r w:rsidRPr="003E20EE">
        <w:rPr>
          <w:rFonts w:ascii="Times New Roman" w:hAnsi="Times New Roman"/>
          <w:sz w:val="24"/>
          <w:szCs w:val="24"/>
          <w:lang w:val="en-US"/>
        </w:rPr>
        <w:lastRenderedPageBreak/>
        <w:t>Terms of Reference</w:t>
      </w:r>
      <w:bookmarkEnd w:id="1"/>
      <w:r w:rsidRPr="003E20EE">
        <w:rPr>
          <w:rFonts w:ascii="Times New Roman" w:hAnsi="Times New Roman"/>
          <w:sz w:val="24"/>
          <w:szCs w:val="24"/>
          <w:lang w:val="en-US"/>
        </w:rPr>
        <w:t xml:space="preserve"> </w:t>
      </w:r>
      <w:r w:rsidR="0096533A" w:rsidRPr="003E20EE">
        <w:rPr>
          <w:rFonts w:ascii="Times New Roman" w:hAnsi="Times New Roman"/>
          <w:sz w:val="24"/>
          <w:szCs w:val="24"/>
          <w:lang w:val="en-US"/>
        </w:rPr>
        <w:t xml:space="preserve">            </w:t>
      </w:r>
      <w:bookmarkStart w:id="2" w:name="_Toc3741553"/>
    </w:p>
    <w:p w:rsidR="004B2E8D"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 xml:space="preserve">The CEO of Weekly Marketing requested this report on 6th March 2019. The purpose of this report is to examine the influence of ethical and </w:t>
      </w:r>
      <w:r w:rsidRPr="003E20EE">
        <w:rPr>
          <w:rFonts w:ascii="Times New Roman" w:hAnsi="Times New Roman"/>
          <w:sz w:val="24"/>
          <w:szCs w:val="24"/>
          <w:lang w:val="en-US"/>
        </w:rPr>
        <w:t>sustainable policies and its possible impact on the quality of customer relationship.</w:t>
      </w:r>
      <w:r>
        <w:rPr>
          <w:rFonts w:ascii="Times New Roman" w:hAnsi="Times New Roman"/>
          <w:sz w:val="24"/>
          <w:szCs w:val="24"/>
          <w:lang w:val="en-US"/>
        </w:rPr>
        <w:t xml:space="preserve"> The report was compiled by Saniya Karim.</w:t>
      </w:r>
      <w:r w:rsidRPr="003E20EE">
        <w:rPr>
          <w:rFonts w:ascii="Times New Roman" w:hAnsi="Times New Roman"/>
          <w:sz w:val="24"/>
          <w:szCs w:val="24"/>
          <w:lang w:val="en-US"/>
        </w:rPr>
        <w:t xml:space="preserve"> </w:t>
      </w:r>
    </w:p>
    <w:p w:rsidR="0006033E"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Ethics, sustainability, and quality play a fundamental role in the achievement of corporate objectives. For the most part, these</w:t>
      </w:r>
      <w:r w:rsidRPr="003E20EE">
        <w:rPr>
          <w:rFonts w:ascii="Times New Roman" w:hAnsi="Times New Roman"/>
          <w:sz w:val="24"/>
          <w:szCs w:val="24"/>
          <w:lang w:val="en-US"/>
        </w:rPr>
        <w:t xml:space="preserve"> aspects of the business are reflected in the customer relationship system in the organisations. Given that the customers take a central point in an organisation, managers seek to understand how they can establish a robust relationship with external stakeh</w:t>
      </w:r>
      <w:r w:rsidRPr="003E20EE">
        <w:rPr>
          <w:rFonts w:ascii="Times New Roman" w:hAnsi="Times New Roman"/>
          <w:sz w:val="24"/>
          <w:szCs w:val="24"/>
          <w:lang w:val="en-US"/>
        </w:rPr>
        <w:t>olders by portraying a positive self-image. Also, this involves developing policies that give the interests of the customers an upper hand.  Unfortunately, as yet, there is a little knowledge of the interactions between ethics, sustainability and quality a</w:t>
      </w:r>
      <w:r w:rsidRPr="003E20EE">
        <w:rPr>
          <w:rFonts w:ascii="Times New Roman" w:hAnsi="Times New Roman"/>
          <w:sz w:val="24"/>
          <w:szCs w:val="24"/>
          <w:lang w:val="en-US"/>
        </w:rPr>
        <w:t>nd their effects on organisation and customer experience. As such, th</w:t>
      </w:r>
      <w:r w:rsidR="004666C2" w:rsidRPr="003E20EE">
        <w:rPr>
          <w:rFonts w:ascii="Times New Roman" w:hAnsi="Times New Roman"/>
          <w:sz w:val="24"/>
          <w:szCs w:val="24"/>
          <w:lang w:val="en-US"/>
        </w:rPr>
        <w:t>is</w:t>
      </w:r>
      <w:r w:rsidRPr="003E20EE">
        <w:rPr>
          <w:rFonts w:ascii="Times New Roman" w:hAnsi="Times New Roman"/>
          <w:sz w:val="24"/>
          <w:szCs w:val="24"/>
          <w:lang w:val="en-US"/>
        </w:rPr>
        <w:t xml:space="preserve"> report provides quality model and theories that may assist in the improvement of CRM in the chosen organisation, along with the conclusion on the impact of ethics, and sustainability o</w:t>
      </w:r>
      <w:r w:rsidRPr="003E20EE">
        <w:rPr>
          <w:rFonts w:ascii="Times New Roman" w:hAnsi="Times New Roman"/>
          <w:sz w:val="24"/>
          <w:szCs w:val="24"/>
          <w:lang w:val="en-US"/>
        </w:rPr>
        <w:t xml:space="preserve">f the quality of CRM in organisations. </w:t>
      </w:r>
      <w:r w:rsidR="004B2E8D">
        <w:rPr>
          <w:rFonts w:ascii="Times New Roman" w:hAnsi="Times New Roman"/>
          <w:sz w:val="24"/>
          <w:szCs w:val="24"/>
          <w:lang w:val="en-US"/>
        </w:rPr>
        <w:t>The report was submitted on 25</w:t>
      </w:r>
      <w:r w:rsidR="004B2E8D" w:rsidRPr="004B2E8D">
        <w:rPr>
          <w:rFonts w:ascii="Times New Roman" w:hAnsi="Times New Roman"/>
          <w:sz w:val="24"/>
          <w:szCs w:val="24"/>
          <w:vertAlign w:val="superscript"/>
          <w:lang w:val="en-US"/>
        </w:rPr>
        <w:t>th</w:t>
      </w:r>
      <w:r w:rsidR="004B2E8D">
        <w:rPr>
          <w:rFonts w:ascii="Times New Roman" w:hAnsi="Times New Roman"/>
          <w:sz w:val="24"/>
          <w:szCs w:val="24"/>
          <w:lang w:val="en-US"/>
        </w:rPr>
        <w:t xml:space="preserve"> March</w:t>
      </w:r>
      <w:r w:rsidRPr="003E20EE">
        <w:rPr>
          <w:rFonts w:ascii="Times New Roman" w:hAnsi="Times New Roman"/>
          <w:sz w:val="24"/>
          <w:szCs w:val="24"/>
          <w:lang w:val="en-US"/>
        </w:rPr>
        <w:t xml:space="preserve"> 2019.  </w:t>
      </w:r>
    </w:p>
    <w:p w:rsidR="001844F8" w:rsidRDefault="001844F8" w:rsidP="003E20EE">
      <w:pPr>
        <w:spacing w:line="480" w:lineRule="auto"/>
        <w:rPr>
          <w:rFonts w:ascii="Times New Roman" w:hAnsi="Times New Roman"/>
          <w:sz w:val="24"/>
          <w:szCs w:val="24"/>
          <w:lang w:val="en-US"/>
        </w:rPr>
      </w:pPr>
    </w:p>
    <w:p w:rsidR="001844F8" w:rsidRDefault="001844F8" w:rsidP="003E20EE">
      <w:pPr>
        <w:spacing w:line="480" w:lineRule="auto"/>
        <w:rPr>
          <w:rFonts w:ascii="Times New Roman" w:hAnsi="Times New Roman"/>
          <w:sz w:val="24"/>
          <w:szCs w:val="24"/>
          <w:lang w:val="en-US"/>
        </w:rPr>
      </w:pPr>
    </w:p>
    <w:p w:rsidR="001844F8" w:rsidRPr="003E20EE" w:rsidRDefault="001844F8" w:rsidP="003E20EE">
      <w:pPr>
        <w:spacing w:line="480" w:lineRule="auto"/>
        <w:rPr>
          <w:rFonts w:ascii="Times New Roman" w:eastAsia="Times New Roman" w:hAnsi="Times New Roman"/>
          <w:b/>
          <w:bCs/>
          <w:kern w:val="32"/>
          <w:sz w:val="24"/>
          <w:szCs w:val="24"/>
          <w:lang w:val="en-US"/>
        </w:rPr>
      </w:pPr>
    </w:p>
    <w:p w:rsidR="00A0407D" w:rsidRPr="003E20EE" w:rsidRDefault="0011639E" w:rsidP="003E20EE">
      <w:pPr>
        <w:pStyle w:val="Heading1"/>
        <w:numPr>
          <w:ilvl w:val="0"/>
          <w:numId w:val="1"/>
        </w:numPr>
        <w:spacing w:line="480" w:lineRule="auto"/>
        <w:rPr>
          <w:rFonts w:ascii="Times New Roman" w:eastAsia="Calibri" w:hAnsi="Times New Roman"/>
          <w:b w:val="0"/>
          <w:bCs w:val="0"/>
          <w:kern w:val="0"/>
          <w:sz w:val="24"/>
          <w:szCs w:val="24"/>
          <w:lang w:val="en-US"/>
        </w:rPr>
      </w:pPr>
      <w:r w:rsidRPr="003E20EE">
        <w:rPr>
          <w:rFonts w:ascii="Times New Roman" w:eastAsia="Calibri" w:hAnsi="Times New Roman"/>
          <w:b w:val="0"/>
          <w:bCs w:val="0"/>
          <w:kern w:val="0"/>
          <w:sz w:val="24"/>
          <w:szCs w:val="24"/>
          <w:lang w:val="en-US"/>
        </w:rPr>
        <w:lastRenderedPageBreak/>
        <w:t xml:space="preserve"> </w:t>
      </w:r>
      <w:r w:rsidRPr="003E20EE">
        <w:rPr>
          <w:rFonts w:ascii="Times New Roman" w:hAnsi="Times New Roman"/>
          <w:sz w:val="24"/>
          <w:szCs w:val="24"/>
          <w:lang w:val="en-US"/>
        </w:rPr>
        <w:t>Procedures</w:t>
      </w:r>
      <w:bookmarkEnd w:id="2"/>
      <w:r w:rsidRPr="003E20EE">
        <w:rPr>
          <w:rFonts w:ascii="Times New Roman" w:hAnsi="Times New Roman"/>
          <w:sz w:val="24"/>
          <w:szCs w:val="24"/>
          <w:lang w:val="en-US"/>
        </w:rPr>
        <w:t xml:space="preserve"> </w:t>
      </w:r>
    </w:p>
    <w:p w:rsidR="00A0407D" w:rsidRPr="003E20EE" w:rsidRDefault="0011639E" w:rsidP="003E20EE">
      <w:pPr>
        <w:pStyle w:val="Heading2"/>
        <w:spacing w:line="480" w:lineRule="auto"/>
        <w:rPr>
          <w:rFonts w:ascii="Times New Roman" w:hAnsi="Times New Roman"/>
          <w:sz w:val="24"/>
          <w:szCs w:val="24"/>
          <w:lang w:val="en-US"/>
        </w:rPr>
      </w:pPr>
      <w:bookmarkStart w:id="3" w:name="_Toc3741554"/>
      <w:r w:rsidRPr="003E20EE">
        <w:rPr>
          <w:rFonts w:ascii="Times New Roman" w:hAnsi="Times New Roman"/>
          <w:sz w:val="24"/>
          <w:szCs w:val="24"/>
          <w:lang w:val="en-US"/>
        </w:rPr>
        <w:t>2.1 Sources of information</w:t>
      </w:r>
      <w:bookmarkEnd w:id="3"/>
      <w:r w:rsidRPr="003E20EE">
        <w:rPr>
          <w:rFonts w:ascii="Times New Roman" w:hAnsi="Times New Roman"/>
          <w:sz w:val="24"/>
          <w:szCs w:val="24"/>
          <w:lang w:val="en-US"/>
        </w:rPr>
        <w:t xml:space="preserve"> </w:t>
      </w:r>
    </w:p>
    <w:p w:rsidR="00A0407D" w:rsidRPr="003E20EE"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The research methodology by the researcher has been subject to several procedures to guarantee the quality as well as the reliabi</w:t>
      </w:r>
      <w:r w:rsidRPr="003E20EE">
        <w:rPr>
          <w:rFonts w:ascii="Times New Roman" w:hAnsi="Times New Roman"/>
          <w:sz w:val="24"/>
          <w:szCs w:val="24"/>
          <w:lang w:val="en-US"/>
        </w:rPr>
        <w:t>lity of the information provided in this report. Information used in this report was limited to secondary sources that are books, journals, and some few selected websites.  Ethics and sustainability report publication for the chosen organisation was also u</w:t>
      </w:r>
      <w:r w:rsidRPr="003E20EE">
        <w:rPr>
          <w:rFonts w:ascii="Times New Roman" w:hAnsi="Times New Roman"/>
          <w:sz w:val="24"/>
          <w:szCs w:val="24"/>
          <w:lang w:val="en-US"/>
        </w:rPr>
        <w:t>sed to obtain specific details as much as possible. Although the report is not a comprehensive review of the existing literature, it offers a broad overview of ideas and facts in question. The research started by identifying the information needed to compl</w:t>
      </w:r>
      <w:r w:rsidRPr="003E20EE">
        <w:rPr>
          <w:rFonts w:ascii="Times New Roman" w:hAnsi="Times New Roman"/>
          <w:sz w:val="24"/>
          <w:szCs w:val="24"/>
          <w:lang w:val="en-US"/>
        </w:rPr>
        <w:t>ete this report.  An onlin</w:t>
      </w:r>
      <w:r w:rsidR="004B2E8D">
        <w:rPr>
          <w:rFonts w:ascii="Times New Roman" w:hAnsi="Times New Roman"/>
          <w:sz w:val="24"/>
          <w:szCs w:val="24"/>
          <w:lang w:val="en-US"/>
        </w:rPr>
        <w:t>e search through the databases</w:t>
      </w:r>
      <w:r w:rsidRPr="003E20EE">
        <w:rPr>
          <w:rFonts w:ascii="Times New Roman" w:hAnsi="Times New Roman"/>
          <w:sz w:val="24"/>
          <w:szCs w:val="24"/>
          <w:lang w:val="en-US"/>
        </w:rPr>
        <w:t xml:space="preserve"> to collect the most relevant and contextual information. The information gathered was then analysed and synthesised, and put down into writing. The researcher conducted rigorous check and editing to </w:t>
      </w:r>
      <w:r w:rsidRPr="003E20EE">
        <w:rPr>
          <w:rFonts w:ascii="Times New Roman" w:hAnsi="Times New Roman"/>
          <w:sz w:val="24"/>
          <w:szCs w:val="24"/>
          <w:lang w:val="en-US"/>
        </w:rPr>
        <w:t xml:space="preserve">guarantee the accuracy as well as the consistency of this report. </w:t>
      </w:r>
    </w:p>
    <w:p w:rsidR="001844F8" w:rsidRPr="001844F8" w:rsidRDefault="001844F8" w:rsidP="001844F8">
      <w:pPr>
        <w:rPr>
          <w:lang w:val="en-US"/>
        </w:rPr>
      </w:pPr>
      <w:bookmarkStart w:id="4" w:name="_Toc3741555"/>
    </w:p>
    <w:p w:rsidR="001844F8" w:rsidRDefault="001844F8" w:rsidP="001844F8">
      <w:pPr>
        <w:pStyle w:val="Heading1"/>
        <w:spacing w:line="480" w:lineRule="auto"/>
        <w:rPr>
          <w:rFonts w:ascii="Times New Roman" w:hAnsi="Times New Roman"/>
          <w:sz w:val="24"/>
          <w:szCs w:val="24"/>
          <w:lang w:val="en-US"/>
        </w:rPr>
      </w:pPr>
    </w:p>
    <w:p w:rsidR="001844F8" w:rsidRDefault="001844F8" w:rsidP="001844F8">
      <w:pPr>
        <w:pStyle w:val="Heading1"/>
        <w:spacing w:line="480" w:lineRule="auto"/>
        <w:rPr>
          <w:rFonts w:ascii="Times New Roman" w:hAnsi="Times New Roman"/>
          <w:sz w:val="24"/>
          <w:szCs w:val="24"/>
          <w:lang w:val="en-US"/>
        </w:rPr>
      </w:pPr>
    </w:p>
    <w:p w:rsidR="001844F8" w:rsidRDefault="001844F8" w:rsidP="001844F8">
      <w:pPr>
        <w:pStyle w:val="Heading1"/>
        <w:spacing w:line="480" w:lineRule="auto"/>
        <w:rPr>
          <w:rFonts w:ascii="Times New Roman" w:hAnsi="Times New Roman"/>
          <w:sz w:val="24"/>
          <w:szCs w:val="24"/>
          <w:lang w:val="en-US"/>
        </w:rPr>
      </w:pPr>
    </w:p>
    <w:p w:rsidR="001844F8" w:rsidRDefault="001844F8" w:rsidP="001844F8">
      <w:pPr>
        <w:rPr>
          <w:lang w:val="en-US"/>
        </w:rPr>
      </w:pPr>
    </w:p>
    <w:p w:rsidR="001844F8" w:rsidRDefault="001844F8" w:rsidP="001844F8">
      <w:pPr>
        <w:rPr>
          <w:lang w:val="en-US"/>
        </w:rPr>
      </w:pPr>
    </w:p>
    <w:p w:rsidR="001844F8" w:rsidRDefault="001844F8" w:rsidP="001844F8">
      <w:pPr>
        <w:rPr>
          <w:lang w:val="en-US"/>
        </w:rPr>
      </w:pPr>
    </w:p>
    <w:p w:rsidR="001844F8" w:rsidRDefault="001844F8" w:rsidP="001844F8">
      <w:pPr>
        <w:rPr>
          <w:lang w:val="en-US"/>
        </w:rPr>
      </w:pPr>
    </w:p>
    <w:p w:rsidR="001844F8" w:rsidRDefault="001844F8" w:rsidP="001844F8">
      <w:pPr>
        <w:rPr>
          <w:lang w:val="en-US"/>
        </w:rPr>
      </w:pPr>
    </w:p>
    <w:p w:rsidR="001844F8" w:rsidRDefault="001844F8" w:rsidP="001844F8">
      <w:pPr>
        <w:rPr>
          <w:lang w:val="en-US"/>
        </w:rPr>
      </w:pPr>
    </w:p>
    <w:p w:rsidR="001844F8" w:rsidRPr="001844F8" w:rsidRDefault="001844F8" w:rsidP="001844F8">
      <w:pPr>
        <w:rPr>
          <w:lang w:val="en-US"/>
        </w:rPr>
      </w:pPr>
    </w:p>
    <w:p w:rsidR="001844F8" w:rsidRDefault="0011639E" w:rsidP="001844F8">
      <w:pPr>
        <w:pStyle w:val="Heading1"/>
        <w:spacing w:line="480" w:lineRule="auto"/>
        <w:rPr>
          <w:rFonts w:ascii="Times New Roman" w:hAnsi="Times New Roman"/>
          <w:sz w:val="24"/>
          <w:szCs w:val="24"/>
          <w:lang w:val="en-US"/>
        </w:rPr>
      </w:pPr>
      <w:r w:rsidRPr="003E20EE">
        <w:rPr>
          <w:rFonts w:ascii="Times New Roman" w:hAnsi="Times New Roman"/>
          <w:sz w:val="24"/>
          <w:szCs w:val="24"/>
          <w:lang w:val="en-US"/>
        </w:rPr>
        <w:lastRenderedPageBreak/>
        <w:t>3.0 Findings</w:t>
      </w:r>
      <w:bookmarkStart w:id="5" w:name="_Toc3741556"/>
      <w:bookmarkEnd w:id="4"/>
    </w:p>
    <w:p w:rsidR="00B34007" w:rsidRPr="003E20EE" w:rsidRDefault="0011639E" w:rsidP="003E20EE">
      <w:pPr>
        <w:pStyle w:val="Heading2"/>
        <w:spacing w:line="480" w:lineRule="auto"/>
        <w:rPr>
          <w:rFonts w:ascii="Times New Roman" w:hAnsi="Times New Roman"/>
          <w:sz w:val="24"/>
          <w:szCs w:val="24"/>
          <w:lang w:val="en-US"/>
        </w:rPr>
      </w:pPr>
      <w:r w:rsidRPr="003E20EE">
        <w:rPr>
          <w:rFonts w:ascii="Times New Roman" w:hAnsi="Times New Roman"/>
          <w:sz w:val="24"/>
          <w:szCs w:val="24"/>
          <w:lang w:val="en-US"/>
        </w:rPr>
        <w:t xml:space="preserve">3.1 </w:t>
      </w:r>
      <w:r w:rsidR="00A0407D" w:rsidRPr="003E20EE">
        <w:rPr>
          <w:rFonts w:ascii="Times New Roman" w:hAnsi="Times New Roman"/>
          <w:sz w:val="24"/>
          <w:szCs w:val="24"/>
          <w:lang w:val="en-US"/>
        </w:rPr>
        <w:t>Ethics</w:t>
      </w:r>
      <w:bookmarkEnd w:id="5"/>
    </w:p>
    <w:p w:rsidR="00F570AD" w:rsidRPr="003E20EE"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 xml:space="preserve">According to </w:t>
      </w:r>
      <w:r w:rsidR="00EE0B74" w:rsidRPr="003E20EE">
        <w:rPr>
          <w:rFonts w:ascii="Times New Roman" w:hAnsi="Times New Roman"/>
          <w:color w:val="222222"/>
          <w:sz w:val="24"/>
          <w:szCs w:val="24"/>
          <w:shd w:val="clear" w:color="auto" w:fill="FFFFFF"/>
        </w:rPr>
        <w:t>Upstill-Goddard et al. (2016</w:t>
      </w:r>
      <w:r w:rsidR="000C7D0E" w:rsidRPr="003E20EE">
        <w:rPr>
          <w:rFonts w:ascii="Times New Roman" w:hAnsi="Times New Roman"/>
          <w:color w:val="222222"/>
          <w:sz w:val="24"/>
          <w:szCs w:val="24"/>
          <w:shd w:val="clear" w:color="auto" w:fill="FFFFFF"/>
        </w:rPr>
        <w:t xml:space="preserve">), </w:t>
      </w:r>
      <w:r w:rsidR="000C7D0E" w:rsidRPr="003E20EE">
        <w:rPr>
          <w:rFonts w:ascii="Times New Roman" w:hAnsi="Times New Roman"/>
          <w:sz w:val="24"/>
          <w:szCs w:val="24"/>
          <w:lang w:val="en-US"/>
        </w:rPr>
        <w:t>ethics</w:t>
      </w:r>
      <w:r w:rsidRPr="003E20EE">
        <w:rPr>
          <w:rFonts w:ascii="Times New Roman" w:hAnsi="Times New Roman"/>
          <w:sz w:val="24"/>
          <w:szCs w:val="24"/>
          <w:lang w:val="en-US"/>
        </w:rPr>
        <w:t xml:space="preserve"> is a </w:t>
      </w:r>
      <w:r w:rsidR="00720D54">
        <w:rPr>
          <w:rFonts w:ascii="Times New Roman" w:hAnsi="Times New Roman"/>
          <w:sz w:val="24"/>
          <w:szCs w:val="24"/>
          <w:lang w:val="en-US"/>
        </w:rPr>
        <w:t>“</w:t>
      </w:r>
      <w:r w:rsidRPr="003E20EE">
        <w:rPr>
          <w:rFonts w:ascii="Times New Roman" w:hAnsi="Times New Roman"/>
          <w:sz w:val="24"/>
          <w:szCs w:val="24"/>
          <w:lang w:val="en-US"/>
        </w:rPr>
        <w:t xml:space="preserve">philosophical aspect, which involves thinking holistically about morals as well as </w:t>
      </w:r>
      <w:r w:rsidRPr="003E20EE">
        <w:rPr>
          <w:rFonts w:ascii="Times New Roman" w:hAnsi="Times New Roman"/>
          <w:sz w:val="24"/>
          <w:szCs w:val="24"/>
          <w:lang w:val="en-US"/>
        </w:rPr>
        <w:t>behaviour along with the making of moral decisions on what is right or wrong</w:t>
      </w:r>
      <w:r w:rsidR="00720D54">
        <w:rPr>
          <w:rFonts w:ascii="Times New Roman" w:hAnsi="Times New Roman"/>
          <w:sz w:val="24"/>
          <w:szCs w:val="24"/>
          <w:lang w:val="en-US"/>
        </w:rPr>
        <w:t>”</w:t>
      </w:r>
      <w:r w:rsidRPr="003E20EE">
        <w:rPr>
          <w:rFonts w:ascii="Times New Roman" w:hAnsi="Times New Roman"/>
          <w:sz w:val="24"/>
          <w:szCs w:val="24"/>
          <w:lang w:val="en-US"/>
        </w:rPr>
        <w:t xml:space="preserve">. </w:t>
      </w:r>
      <w:r w:rsidR="000C7D0E" w:rsidRPr="003E20EE">
        <w:rPr>
          <w:rFonts w:ascii="Times New Roman" w:hAnsi="Times New Roman"/>
          <w:color w:val="222222"/>
          <w:sz w:val="24"/>
          <w:szCs w:val="24"/>
          <w:shd w:val="clear" w:color="auto" w:fill="FFFFFF"/>
        </w:rPr>
        <w:t xml:space="preserve">Holland and Albrecht (2013) </w:t>
      </w:r>
      <w:r w:rsidRPr="003E20EE">
        <w:rPr>
          <w:rFonts w:ascii="Times New Roman" w:hAnsi="Times New Roman"/>
          <w:sz w:val="24"/>
          <w:szCs w:val="24"/>
          <w:lang w:val="en-US"/>
        </w:rPr>
        <w:t>suggests that ethics may be influenced by the individual characteristics of the one making decisions, organizational ethos, the social and cultural e</w:t>
      </w:r>
      <w:r w:rsidRPr="003E20EE">
        <w:rPr>
          <w:rFonts w:ascii="Times New Roman" w:hAnsi="Times New Roman"/>
          <w:sz w:val="24"/>
          <w:szCs w:val="24"/>
          <w:lang w:val="en-US"/>
        </w:rPr>
        <w:t xml:space="preserve">nvironment, the unique context and micro or macro environment.  In order to make an ethical decision in an organisation, </w:t>
      </w:r>
      <w:r w:rsidR="000C7D0E" w:rsidRPr="003E20EE">
        <w:rPr>
          <w:rFonts w:ascii="Times New Roman" w:hAnsi="Times New Roman"/>
          <w:color w:val="222222"/>
          <w:sz w:val="24"/>
          <w:szCs w:val="24"/>
          <w:shd w:val="clear" w:color="auto" w:fill="FFFFFF"/>
        </w:rPr>
        <w:t>Xia and Li-Ping Tang (2011)</w:t>
      </w:r>
      <w:r w:rsidR="000C7D0E" w:rsidRPr="003E20EE">
        <w:rPr>
          <w:rFonts w:ascii="Times New Roman" w:hAnsi="Times New Roman"/>
          <w:sz w:val="24"/>
          <w:szCs w:val="24"/>
          <w:lang w:val="en-US"/>
        </w:rPr>
        <w:t xml:space="preserve"> </w:t>
      </w:r>
      <w:r w:rsidRPr="003E20EE">
        <w:rPr>
          <w:rFonts w:ascii="Times New Roman" w:hAnsi="Times New Roman"/>
          <w:sz w:val="24"/>
          <w:szCs w:val="24"/>
          <w:lang w:val="en-US"/>
        </w:rPr>
        <w:t xml:space="preserve">suggests </w:t>
      </w:r>
      <w:r w:rsidR="000C7D0E" w:rsidRPr="003E20EE">
        <w:rPr>
          <w:rFonts w:ascii="Times New Roman" w:hAnsi="Times New Roman"/>
          <w:sz w:val="24"/>
          <w:szCs w:val="24"/>
          <w:lang w:val="en-US"/>
        </w:rPr>
        <w:t xml:space="preserve">that </w:t>
      </w:r>
      <w:r w:rsidRPr="003E20EE">
        <w:rPr>
          <w:rFonts w:ascii="Times New Roman" w:hAnsi="Times New Roman"/>
          <w:sz w:val="24"/>
          <w:szCs w:val="24"/>
          <w:lang w:val="en-US"/>
        </w:rPr>
        <w:t>the</w:t>
      </w:r>
      <w:r w:rsidR="00720D54">
        <w:rPr>
          <w:rFonts w:ascii="Times New Roman" w:hAnsi="Times New Roman"/>
          <w:sz w:val="24"/>
          <w:szCs w:val="24"/>
          <w:lang w:val="en-US"/>
        </w:rPr>
        <w:t>re</w:t>
      </w:r>
      <w:r w:rsidRPr="003E20EE">
        <w:rPr>
          <w:rFonts w:ascii="Times New Roman" w:hAnsi="Times New Roman"/>
          <w:sz w:val="24"/>
          <w:szCs w:val="24"/>
          <w:lang w:val="en-US"/>
        </w:rPr>
        <w:t xml:space="preserve"> </w:t>
      </w:r>
      <w:r w:rsidR="00720D54">
        <w:rPr>
          <w:rFonts w:ascii="Times New Roman" w:hAnsi="Times New Roman"/>
          <w:sz w:val="24"/>
          <w:szCs w:val="24"/>
          <w:lang w:val="en-US"/>
        </w:rPr>
        <w:t>is a</w:t>
      </w:r>
      <w:r w:rsidRPr="003E20EE">
        <w:rPr>
          <w:rFonts w:ascii="Times New Roman" w:hAnsi="Times New Roman"/>
          <w:sz w:val="24"/>
          <w:szCs w:val="24"/>
          <w:lang w:val="en-US"/>
        </w:rPr>
        <w:t xml:space="preserve"> sequential process come up with the most ethical output</w:t>
      </w:r>
      <w:r w:rsidR="00720D54">
        <w:rPr>
          <w:rFonts w:ascii="Times New Roman" w:hAnsi="Times New Roman"/>
          <w:sz w:val="24"/>
          <w:szCs w:val="24"/>
          <w:lang w:val="en-US"/>
        </w:rPr>
        <w:t xml:space="preserve"> (Figure 1).</w:t>
      </w:r>
    </w:p>
    <w:p w:rsidR="00F570AD" w:rsidRPr="003E20EE"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Various theore</w:t>
      </w:r>
      <w:r w:rsidRPr="003E20EE">
        <w:rPr>
          <w:rFonts w:ascii="Times New Roman" w:hAnsi="Times New Roman"/>
          <w:sz w:val="24"/>
          <w:szCs w:val="24"/>
          <w:lang w:val="en-US"/>
        </w:rPr>
        <w:t>tical approaches exist that clarifying ethical behaviours in business.   Kant's theory holds that ethics is acting morally by performing one's duty and that is to obey the natural moral laws</w:t>
      </w:r>
      <w:r w:rsidR="00720D54">
        <w:rPr>
          <w:rFonts w:ascii="Times New Roman" w:hAnsi="Times New Roman"/>
          <w:sz w:val="24"/>
          <w:szCs w:val="24"/>
          <w:lang w:val="en-US"/>
        </w:rPr>
        <w:t xml:space="preserve"> (Kant, 1996). </w:t>
      </w:r>
      <w:r w:rsidRPr="003E20EE">
        <w:rPr>
          <w:rFonts w:ascii="Times New Roman" w:hAnsi="Times New Roman"/>
          <w:sz w:val="24"/>
          <w:szCs w:val="24"/>
          <w:lang w:val="en-US"/>
        </w:rPr>
        <w:t xml:space="preserve"> In this theory, according to </w:t>
      </w:r>
      <w:r w:rsidR="000C7D0E" w:rsidRPr="003E20EE">
        <w:rPr>
          <w:rFonts w:ascii="Times New Roman" w:hAnsi="Times New Roman"/>
          <w:color w:val="222222"/>
          <w:sz w:val="24"/>
          <w:szCs w:val="24"/>
          <w:shd w:val="clear" w:color="auto" w:fill="FFFFFF"/>
        </w:rPr>
        <w:t>Zink (2007</w:t>
      </w:r>
      <w:r w:rsidRPr="003E20EE">
        <w:rPr>
          <w:rFonts w:ascii="Times New Roman" w:hAnsi="Times New Roman"/>
          <w:sz w:val="24"/>
          <w:szCs w:val="24"/>
          <w:lang w:val="en-US"/>
        </w:rPr>
        <w:t>), ethics m</w:t>
      </w:r>
      <w:r w:rsidRPr="003E20EE">
        <w:rPr>
          <w:rFonts w:ascii="Times New Roman" w:hAnsi="Times New Roman"/>
          <w:sz w:val="24"/>
          <w:szCs w:val="24"/>
          <w:lang w:val="en-US"/>
        </w:rPr>
        <w:t xml:space="preserve">ust be consistent and preserve respect, and autonomy of the individuals. Ethics are inclined to emphasise the development of character as the foundation for favourable moral judgment as well as action </w:t>
      </w:r>
      <w:r w:rsidR="00111A15" w:rsidRPr="003E20EE">
        <w:rPr>
          <w:rFonts w:ascii="Times New Roman" w:hAnsi="Times New Roman"/>
          <w:sz w:val="24"/>
          <w:szCs w:val="24"/>
          <w:lang w:val="en-US"/>
        </w:rPr>
        <w:t>(</w:t>
      </w:r>
      <w:r w:rsidR="00111A15" w:rsidRPr="003E20EE">
        <w:rPr>
          <w:rFonts w:ascii="Times New Roman" w:hAnsi="Times New Roman"/>
          <w:color w:val="222222"/>
          <w:sz w:val="24"/>
          <w:szCs w:val="24"/>
          <w:shd w:val="clear" w:color="auto" w:fill="FFFFFF"/>
        </w:rPr>
        <w:t xml:space="preserve">Schulz and Flanigan, 2016). </w:t>
      </w:r>
      <w:r w:rsidRPr="003E20EE">
        <w:rPr>
          <w:rFonts w:ascii="Times New Roman" w:hAnsi="Times New Roman"/>
          <w:sz w:val="24"/>
          <w:szCs w:val="24"/>
          <w:lang w:val="en-US"/>
        </w:rPr>
        <w:t xml:space="preserve">It appraises voluntary human conduct insofar as the judgment on the right or wrong about the determinative principles. As depicted in the </w:t>
      </w:r>
      <w:r w:rsidR="00720D54" w:rsidRPr="003E20EE">
        <w:rPr>
          <w:rFonts w:ascii="Times New Roman" w:hAnsi="Times New Roman"/>
          <w:sz w:val="24"/>
          <w:szCs w:val="24"/>
          <w:lang w:val="en-US"/>
        </w:rPr>
        <w:t>model,</w:t>
      </w:r>
      <w:r w:rsidRPr="003E20EE">
        <w:rPr>
          <w:rFonts w:ascii="Times New Roman" w:hAnsi="Times New Roman"/>
          <w:sz w:val="24"/>
          <w:szCs w:val="24"/>
          <w:lang w:val="en-US"/>
        </w:rPr>
        <w:t xml:space="preserve"> ethics seek to promote autonomy, rationality, equality, as well as sensibility in the organisatio</w:t>
      </w:r>
      <w:r w:rsidR="00720D54">
        <w:rPr>
          <w:rFonts w:ascii="Times New Roman" w:hAnsi="Times New Roman"/>
          <w:sz w:val="24"/>
          <w:szCs w:val="24"/>
          <w:lang w:val="en-US"/>
        </w:rPr>
        <w:t>n (Figure 2)</w:t>
      </w:r>
    </w:p>
    <w:p w:rsidR="001E3C20" w:rsidRPr="003E20EE" w:rsidRDefault="0011639E" w:rsidP="003E20EE">
      <w:pPr>
        <w:spacing w:line="480" w:lineRule="auto"/>
        <w:rPr>
          <w:rFonts w:ascii="Times New Roman" w:hAnsi="Times New Roman"/>
          <w:sz w:val="24"/>
          <w:szCs w:val="24"/>
          <w:lang w:val="en-US"/>
        </w:rPr>
      </w:pPr>
      <w:r w:rsidRPr="003E20EE">
        <w:rPr>
          <w:rFonts w:ascii="Times New Roman" w:hAnsi="Times New Roman"/>
          <w:color w:val="222222"/>
          <w:sz w:val="24"/>
          <w:szCs w:val="24"/>
          <w:shd w:val="clear" w:color="auto" w:fill="FFFFFF"/>
        </w:rPr>
        <w:t>X</w:t>
      </w:r>
      <w:r w:rsidRPr="003E20EE">
        <w:rPr>
          <w:rFonts w:ascii="Times New Roman" w:hAnsi="Times New Roman"/>
          <w:color w:val="222222"/>
          <w:sz w:val="24"/>
          <w:szCs w:val="24"/>
          <w:shd w:val="clear" w:color="auto" w:fill="FFFFFF"/>
        </w:rPr>
        <w:t>ia and Li-Ping Tang (2011)</w:t>
      </w:r>
      <w:r w:rsidRPr="003E20EE">
        <w:rPr>
          <w:rFonts w:ascii="Times New Roman" w:hAnsi="Times New Roman"/>
          <w:sz w:val="24"/>
          <w:szCs w:val="24"/>
          <w:lang w:val="en-US"/>
        </w:rPr>
        <w:t xml:space="preserve"> </w:t>
      </w:r>
      <w:r w:rsidR="0006033E" w:rsidRPr="003E20EE">
        <w:rPr>
          <w:rFonts w:ascii="Times New Roman" w:hAnsi="Times New Roman"/>
          <w:sz w:val="24"/>
          <w:szCs w:val="24"/>
          <w:lang w:val="en-US"/>
        </w:rPr>
        <w:t xml:space="preserve">formed the normative ethical decision-making models suggesting that the personal characteristic of ethical decision making, work, and professional environment, personal and social orientations, or the prevailing legal framework all influences ethics in business. </w:t>
      </w:r>
      <w:r w:rsidRPr="003E20EE">
        <w:rPr>
          <w:rFonts w:ascii="Times New Roman" w:hAnsi="Times New Roman"/>
          <w:color w:val="222222"/>
          <w:sz w:val="24"/>
          <w:szCs w:val="24"/>
          <w:shd w:val="clear" w:color="auto" w:fill="FFFFFF"/>
        </w:rPr>
        <w:t xml:space="preserve">Ahi and Searcy (2015) </w:t>
      </w:r>
      <w:r w:rsidR="0006033E" w:rsidRPr="003E20EE">
        <w:rPr>
          <w:rFonts w:ascii="Times New Roman" w:hAnsi="Times New Roman"/>
          <w:sz w:val="24"/>
          <w:szCs w:val="24"/>
          <w:lang w:val="en-US"/>
        </w:rPr>
        <w:t xml:space="preserve">found those ethics are significantly influenced by the organisational culture even if individual or groups decide on an organisation. The choices to act </w:t>
      </w:r>
      <w:r w:rsidR="0006033E" w:rsidRPr="003E20EE">
        <w:rPr>
          <w:rFonts w:ascii="Times New Roman" w:hAnsi="Times New Roman"/>
          <w:sz w:val="24"/>
          <w:szCs w:val="24"/>
          <w:lang w:val="en-US"/>
        </w:rPr>
        <w:lastRenderedPageBreak/>
        <w:t>ethically is based on morals: one must decide on what they believe to be the right course of action. Moreover, this may involve rejecting the route that would result in the most substantial short-term profit</w:t>
      </w:r>
      <w:r w:rsidRPr="003E20EE">
        <w:rPr>
          <w:rFonts w:ascii="Times New Roman" w:hAnsi="Times New Roman"/>
          <w:sz w:val="24"/>
          <w:szCs w:val="24"/>
          <w:lang w:val="en-US"/>
        </w:rPr>
        <w:t xml:space="preserve"> (</w:t>
      </w:r>
      <w:r w:rsidRPr="003E20EE">
        <w:rPr>
          <w:rFonts w:ascii="Times New Roman" w:hAnsi="Times New Roman"/>
          <w:color w:val="222222"/>
          <w:sz w:val="24"/>
          <w:szCs w:val="24"/>
          <w:shd w:val="clear" w:color="auto" w:fill="FFFFFF"/>
        </w:rPr>
        <w:t xml:space="preserve">Macdonald, Kleinaltenkamp, and Wilson, 2016). </w:t>
      </w:r>
      <w:r w:rsidR="0006033E" w:rsidRPr="003E20EE">
        <w:rPr>
          <w:rFonts w:ascii="Times New Roman" w:hAnsi="Times New Roman"/>
          <w:sz w:val="24"/>
          <w:szCs w:val="24"/>
          <w:lang w:val="en-US"/>
        </w:rPr>
        <w:t xml:space="preserve"> Ethics in business can attract customer, make employees want to stay in an organisation, attract investors and keep the share price high, among others. According to the utilitarian theory o</w:t>
      </w:r>
      <w:r w:rsidR="00682101" w:rsidRPr="003E20EE">
        <w:rPr>
          <w:rFonts w:ascii="Times New Roman" w:hAnsi="Times New Roman"/>
          <w:sz w:val="24"/>
          <w:szCs w:val="24"/>
          <w:lang w:val="en-US"/>
        </w:rPr>
        <w:t>f</w:t>
      </w:r>
      <w:r w:rsidR="0006033E" w:rsidRPr="003E20EE">
        <w:rPr>
          <w:rFonts w:ascii="Times New Roman" w:hAnsi="Times New Roman"/>
          <w:sz w:val="24"/>
          <w:szCs w:val="24"/>
          <w:lang w:val="en-US"/>
        </w:rPr>
        <w:t xml:space="preserve"> ethics, the focus in the organisation should be on the ability to predict the consequences of a given action. In this view, a choice that generates the most significant benefit to a majority is ethically correct</w:t>
      </w:r>
      <w:r w:rsidRPr="003E20EE">
        <w:rPr>
          <w:rFonts w:ascii="Times New Roman" w:hAnsi="Times New Roman"/>
          <w:sz w:val="24"/>
          <w:szCs w:val="24"/>
          <w:lang w:val="en-US"/>
        </w:rPr>
        <w:t xml:space="preserve"> (</w:t>
      </w:r>
      <w:r w:rsidRPr="003E20EE">
        <w:rPr>
          <w:rFonts w:ascii="Times New Roman" w:hAnsi="Times New Roman"/>
          <w:color w:val="222222"/>
          <w:sz w:val="24"/>
          <w:szCs w:val="24"/>
          <w:shd w:val="clear" w:color="auto" w:fill="FFFFFF"/>
        </w:rPr>
        <w:t>Mitra, 2016). </w:t>
      </w:r>
      <w:r w:rsidR="0006033E" w:rsidRPr="003E20EE">
        <w:rPr>
          <w:rFonts w:ascii="Times New Roman" w:hAnsi="Times New Roman"/>
          <w:sz w:val="24"/>
          <w:szCs w:val="24"/>
          <w:lang w:val="en-US"/>
        </w:rPr>
        <w:t xml:space="preserve"> Ethics in this theory is much concerned about the maximisation of good, and this may not always reflect justice, beneficence or autonomy of the individuals.  Concerning the stakeholder model of ethics, ethical behaviours can be manifested in an organisation through normative, descriptive or instrumental policies</w:t>
      </w:r>
      <w:r w:rsidR="00720D54">
        <w:rPr>
          <w:rFonts w:ascii="Times New Roman" w:hAnsi="Times New Roman"/>
          <w:sz w:val="24"/>
          <w:szCs w:val="24"/>
          <w:lang w:val="en-US"/>
        </w:rPr>
        <w:t xml:space="preserve"> (Figure 3).</w:t>
      </w:r>
    </w:p>
    <w:p w:rsidR="00975F2B" w:rsidRPr="003E20EE" w:rsidRDefault="0011639E" w:rsidP="003E20EE">
      <w:pPr>
        <w:pStyle w:val="Heading2"/>
        <w:spacing w:line="480" w:lineRule="auto"/>
        <w:rPr>
          <w:rFonts w:ascii="Times New Roman" w:hAnsi="Times New Roman"/>
          <w:sz w:val="24"/>
          <w:szCs w:val="24"/>
          <w:lang w:val="en-US"/>
        </w:rPr>
      </w:pPr>
      <w:bookmarkStart w:id="6" w:name="_Toc3741557"/>
      <w:r w:rsidRPr="003E20EE">
        <w:rPr>
          <w:rFonts w:ascii="Times New Roman" w:hAnsi="Times New Roman"/>
          <w:sz w:val="24"/>
          <w:szCs w:val="24"/>
          <w:lang w:val="en-US"/>
        </w:rPr>
        <w:t xml:space="preserve">3.2 </w:t>
      </w:r>
      <w:r w:rsidR="00A0407D" w:rsidRPr="003E20EE">
        <w:rPr>
          <w:rFonts w:ascii="Times New Roman" w:hAnsi="Times New Roman"/>
          <w:sz w:val="24"/>
          <w:szCs w:val="24"/>
          <w:lang w:val="en-US"/>
        </w:rPr>
        <w:t>Sustainability</w:t>
      </w:r>
      <w:bookmarkEnd w:id="6"/>
      <w:r w:rsidR="00A0407D" w:rsidRPr="003E20EE">
        <w:rPr>
          <w:rFonts w:ascii="Times New Roman" w:hAnsi="Times New Roman"/>
          <w:sz w:val="24"/>
          <w:szCs w:val="24"/>
          <w:lang w:val="en-US"/>
        </w:rPr>
        <w:t xml:space="preserve"> </w:t>
      </w:r>
    </w:p>
    <w:p w:rsidR="00EA337C" w:rsidRPr="003E20EE" w:rsidRDefault="0011639E" w:rsidP="003E20EE">
      <w:pPr>
        <w:spacing w:line="480" w:lineRule="auto"/>
        <w:rPr>
          <w:rFonts w:ascii="Times New Roman" w:hAnsi="Times New Roman"/>
          <w:sz w:val="24"/>
          <w:szCs w:val="24"/>
          <w:lang w:val="en-US"/>
        </w:rPr>
      </w:pPr>
      <w:r w:rsidRPr="003E20EE">
        <w:rPr>
          <w:rFonts w:ascii="Times New Roman" w:hAnsi="Times New Roman"/>
          <w:color w:val="222222"/>
          <w:sz w:val="24"/>
          <w:szCs w:val="24"/>
          <w:shd w:val="clear" w:color="auto" w:fill="FFFFFF"/>
        </w:rPr>
        <w:t xml:space="preserve">Zwetsloot and Van Marrewijk (2014) </w:t>
      </w:r>
      <w:r w:rsidR="0006033E" w:rsidRPr="003E20EE">
        <w:rPr>
          <w:rFonts w:ascii="Times New Roman" w:hAnsi="Times New Roman"/>
          <w:sz w:val="24"/>
          <w:szCs w:val="24"/>
          <w:lang w:val="en-US"/>
        </w:rPr>
        <w:t xml:space="preserve">define sustainability as realising success today without having to compromise the future. It is the organisational ability to meet the present needs of the customers while considering the needs of the future generation.  Sustainable growth, according to </w:t>
      </w:r>
      <w:r w:rsidRPr="003E20EE">
        <w:rPr>
          <w:rFonts w:ascii="Times New Roman" w:hAnsi="Times New Roman"/>
          <w:color w:val="222222"/>
          <w:sz w:val="24"/>
          <w:szCs w:val="24"/>
          <w:shd w:val="clear" w:color="auto" w:fill="FFFFFF"/>
        </w:rPr>
        <w:t>Lo</w:t>
      </w:r>
      <w:r w:rsidRPr="003E20EE">
        <w:rPr>
          <w:rFonts w:ascii="Times New Roman" w:hAnsi="Times New Roman"/>
          <w:color w:val="222222"/>
          <w:sz w:val="24"/>
          <w:szCs w:val="24"/>
          <w:shd w:val="clear" w:color="auto" w:fill="FFFFFF"/>
        </w:rPr>
        <w:t xml:space="preserve"> and Sheu (2017), </w:t>
      </w:r>
      <w:r w:rsidR="0006033E" w:rsidRPr="003E20EE">
        <w:rPr>
          <w:rFonts w:ascii="Times New Roman" w:hAnsi="Times New Roman"/>
          <w:sz w:val="24"/>
          <w:szCs w:val="24"/>
          <w:lang w:val="en-US"/>
        </w:rPr>
        <w:t xml:space="preserve">involves the creation of value that alights with the long-term preservation as well as improvements of the monetary, environment as well as social capital. </w:t>
      </w:r>
      <w:r w:rsidRPr="003E20EE">
        <w:rPr>
          <w:rFonts w:ascii="Times New Roman" w:hAnsi="Times New Roman"/>
          <w:color w:val="222222"/>
          <w:sz w:val="24"/>
          <w:szCs w:val="24"/>
          <w:shd w:val="clear" w:color="auto" w:fill="FFFFFF"/>
        </w:rPr>
        <w:t xml:space="preserve">Sternberg (2010) </w:t>
      </w:r>
      <w:r w:rsidR="0006033E" w:rsidRPr="003E20EE">
        <w:rPr>
          <w:rFonts w:ascii="Times New Roman" w:hAnsi="Times New Roman"/>
          <w:sz w:val="24"/>
          <w:szCs w:val="24"/>
          <w:lang w:val="en-US"/>
        </w:rPr>
        <w:t xml:space="preserve">found that organisations are seeking to develop sustainable policies, but observe that these policies aim to establish an underlying culture of sustainability in the form of policies that accentuates the significance of financial, environmental, and social performance.  For this reason, the policies aimed at developing a culture of sustainability by the articulation of the values as well as the beliefs that are underlying the goals of the organisation. Understanding sustainability, according to </w:t>
      </w:r>
      <w:r w:rsidRPr="003E20EE">
        <w:rPr>
          <w:rFonts w:ascii="Times New Roman" w:hAnsi="Times New Roman"/>
          <w:color w:val="222222"/>
          <w:sz w:val="24"/>
          <w:szCs w:val="24"/>
          <w:shd w:val="clear" w:color="auto" w:fill="FFFFFF"/>
        </w:rPr>
        <w:t xml:space="preserve">Tsalikis and Fritzsche (2018), </w:t>
      </w:r>
      <w:r w:rsidR="0006033E" w:rsidRPr="003E20EE">
        <w:rPr>
          <w:rFonts w:ascii="Times New Roman" w:hAnsi="Times New Roman"/>
          <w:sz w:val="24"/>
          <w:szCs w:val="24"/>
          <w:lang w:val="en-US"/>
        </w:rPr>
        <w:t xml:space="preserve">implies the establishment of </w:t>
      </w:r>
      <w:r w:rsidR="0006033E" w:rsidRPr="003E20EE">
        <w:rPr>
          <w:rFonts w:ascii="Times New Roman" w:hAnsi="Times New Roman"/>
          <w:sz w:val="24"/>
          <w:szCs w:val="24"/>
          <w:lang w:val="en-US"/>
        </w:rPr>
        <w:lastRenderedPageBreak/>
        <w:t>meaningful values that drives strategic decision-making as well as build a culture for the reinforcement of desirable behaviour. The stakeholder theory holds that realisation of sustainability depends on the ability of an organisation to meet the needs of the stakeholders including customers, suppliers, employees, communities, among others and not just the interest of shareholders</w:t>
      </w:r>
      <w:r w:rsidRPr="003E20EE">
        <w:rPr>
          <w:rFonts w:ascii="Times New Roman" w:hAnsi="Times New Roman"/>
          <w:sz w:val="24"/>
          <w:szCs w:val="24"/>
          <w:lang w:val="en-US"/>
        </w:rPr>
        <w:t xml:space="preserve"> (</w:t>
      </w:r>
      <w:r w:rsidRPr="003E20EE">
        <w:rPr>
          <w:rFonts w:ascii="Times New Roman" w:hAnsi="Times New Roman"/>
          <w:color w:val="222222"/>
          <w:sz w:val="24"/>
          <w:szCs w:val="24"/>
          <w:shd w:val="clear" w:color="auto" w:fill="FFFFFF"/>
        </w:rPr>
        <w:t>DesJardins, 2009)</w:t>
      </w:r>
      <w:r w:rsidR="00720D54">
        <w:rPr>
          <w:rFonts w:ascii="Times New Roman" w:hAnsi="Times New Roman"/>
          <w:color w:val="222222"/>
          <w:sz w:val="24"/>
          <w:szCs w:val="24"/>
          <w:shd w:val="clear" w:color="auto" w:fill="FFFFFF"/>
        </w:rPr>
        <w:t xml:space="preserve"> (Figure 4).</w:t>
      </w:r>
    </w:p>
    <w:p w:rsidR="0006033E" w:rsidRPr="003E20EE"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By just focusing on the financial values of the shareholders, often short-term, it may significantly hurt other st</w:t>
      </w:r>
      <w:r w:rsidRPr="003E20EE">
        <w:rPr>
          <w:rFonts w:ascii="Times New Roman" w:hAnsi="Times New Roman"/>
          <w:sz w:val="24"/>
          <w:szCs w:val="24"/>
          <w:lang w:val="en-US"/>
        </w:rPr>
        <w:t xml:space="preserve">akeholders and organisational sustainability.   </w:t>
      </w:r>
      <w:r w:rsidR="000C7D0E" w:rsidRPr="003E20EE">
        <w:rPr>
          <w:rFonts w:ascii="Times New Roman" w:hAnsi="Times New Roman"/>
          <w:color w:val="222222"/>
          <w:sz w:val="24"/>
          <w:szCs w:val="24"/>
          <w:shd w:val="clear" w:color="auto" w:fill="FFFFFF"/>
        </w:rPr>
        <w:t xml:space="preserve">Pope, Annandale and Morrison-Saunders (2014) </w:t>
      </w:r>
      <w:r w:rsidRPr="003E20EE">
        <w:rPr>
          <w:rFonts w:ascii="Times New Roman" w:hAnsi="Times New Roman"/>
          <w:sz w:val="24"/>
          <w:szCs w:val="24"/>
          <w:lang w:val="en-US"/>
        </w:rPr>
        <w:t>confirm that many organisations report publicly on their sustainability performance as it relates to the concept of a triple bottom line that is, the economic, soc</w:t>
      </w:r>
      <w:r w:rsidRPr="003E20EE">
        <w:rPr>
          <w:rFonts w:ascii="Times New Roman" w:hAnsi="Times New Roman"/>
          <w:sz w:val="24"/>
          <w:szCs w:val="24"/>
          <w:lang w:val="en-US"/>
        </w:rPr>
        <w:t>ial and environmental aspects of the business.  He cites explicitly Unilever company, which seek to help over a billion people to take actions that help them improve their health and well-being</w:t>
      </w:r>
      <w:r w:rsidR="000C7D0E" w:rsidRPr="003E20EE">
        <w:rPr>
          <w:rFonts w:ascii="Times New Roman" w:hAnsi="Times New Roman"/>
          <w:sz w:val="24"/>
          <w:szCs w:val="24"/>
          <w:lang w:val="en-US"/>
        </w:rPr>
        <w:t xml:space="preserve"> (</w:t>
      </w:r>
      <w:r w:rsidR="000C7D0E" w:rsidRPr="003E20EE">
        <w:rPr>
          <w:rFonts w:ascii="Times New Roman" w:hAnsi="Times New Roman"/>
          <w:color w:val="222222"/>
          <w:sz w:val="24"/>
          <w:szCs w:val="24"/>
          <w:shd w:val="clear" w:color="auto" w:fill="FFFFFF"/>
        </w:rPr>
        <w:t>Boons, and Mendoza, 2010)</w:t>
      </w:r>
      <w:r w:rsidR="00720D54">
        <w:rPr>
          <w:rFonts w:ascii="Times New Roman" w:hAnsi="Times New Roman"/>
          <w:color w:val="222222"/>
          <w:sz w:val="24"/>
          <w:szCs w:val="24"/>
          <w:shd w:val="clear" w:color="auto" w:fill="FFFFFF"/>
        </w:rPr>
        <w:t xml:space="preserve"> (Figure 5).</w:t>
      </w:r>
    </w:p>
    <w:p w:rsidR="00975F2B" w:rsidRPr="003E20EE" w:rsidRDefault="0011639E" w:rsidP="003E20EE">
      <w:pPr>
        <w:pStyle w:val="Heading2"/>
        <w:spacing w:line="480" w:lineRule="auto"/>
        <w:rPr>
          <w:rFonts w:ascii="Times New Roman" w:hAnsi="Times New Roman"/>
          <w:sz w:val="24"/>
          <w:szCs w:val="24"/>
          <w:lang w:val="en-US"/>
        </w:rPr>
      </w:pPr>
      <w:bookmarkStart w:id="7" w:name="_Toc3741558"/>
      <w:r w:rsidRPr="003E20EE">
        <w:rPr>
          <w:rFonts w:ascii="Times New Roman" w:hAnsi="Times New Roman"/>
          <w:sz w:val="24"/>
          <w:szCs w:val="24"/>
          <w:lang w:val="en-US"/>
        </w:rPr>
        <w:t>3.3 Quality</w:t>
      </w:r>
      <w:bookmarkEnd w:id="7"/>
      <w:r w:rsidRPr="003E20EE">
        <w:rPr>
          <w:rFonts w:ascii="Times New Roman" w:hAnsi="Times New Roman"/>
          <w:sz w:val="24"/>
          <w:szCs w:val="24"/>
          <w:lang w:val="en-US"/>
        </w:rPr>
        <w:t xml:space="preserve"> </w:t>
      </w:r>
    </w:p>
    <w:p w:rsidR="00682101"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lang w:val="en-US"/>
        </w:rPr>
        <w:t>ISO 8402-1</w:t>
      </w:r>
      <w:r w:rsidRPr="003E20EE">
        <w:rPr>
          <w:rFonts w:ascii="Times New Roman" w:hAnsi="Times New Roman"/>
          <w:sz w:val="24"/>
          <w:szCs w:val="24"/>
          <w:lang w:val="en-US"/>
        </w:rPr>
        <w:t xml:space="preserve">986 standards define quality as the general features and attribute of a given product or services that bears its capacity to satisfy the needs of the consumers. According to </w:t>
      </w:r>
      <w:r w:rsidR="00EE0B74" w:rsidRPr="003E20EE">
        <w:rPr>
          <w:rFonts w:ascii="Times New Roman" w:hAnsi="Times New Roman"/>
          <w:color w:val="222222"/>
          <w:sz w:val="24"/>
          <w:szCs w:val="24"/>
          <w:shd w:val="clear" w:color="auto" w:fill="FFFFFF"/>
        </w:rPr>
        <w:t>McAdam and Leonard (2003</w:t>
      </w:r>
      <w:r w:rsidR="0030425A" w:rsidRPr="003E20EE">
        <w:rPr>
          <w:rFonts w:ascii="Times New Roman" w:hAnsi="Times New Roman"/>
          <w:color w:val="222222"/>
          <w:sz w:val="24"/>
          <w:szCs w:val="24"/>
          <w:shd w:val="clear" w:color="auto" w:fill="FFFFFF"/>
        </w:rPr>
        <w:t xml:space="preserve">), </w:t>
      </w:r>
      <w:r w:rsidR="0030425A" w:rsidRPr="003E20EE">
        <w:rPr>
          <w:rFonts w:ascii="Times New Roman" w:hAnsi="Times New Roman"/>
          <w:sz w:val="24"/>
          <w:szCs w:val="24"/>
          <w:lang w:val="en-US"/>
        </w:rPr>
        <w:t>quality</w:t>
      </w:r>
      <w:r w:rsidRPr="003E20EE">
        <w:rPr>
          <w:rFonts w:ascii="Times New Roman" w:hAnsi="Times New Roman"/>
          <w:sz w:val="24"/>
          <w:szCs w:val="24"/>
          <w:lang w:val="en-US"/>
        </w:rPr>
        <w:t xml:space="preserve"> denotes a culture that continually acts on the belief that real choices befit with the satisfaction of the needs of customers in the most ethical manners and it takes recognition of the projected chances for advantages. As such, </w:t>
      </w:r>
      <w:r w:rsidR="000C7D0E" w:rsidRPr="003E20EE">
        <w:rPr>
          <w:rFonts w:ascii="Times New Roman" w:hAnsi="Times New Roman"/>
          <w:color w:val="222222"/>
          <w:sz w:val="24"/>
          <w:szCs w:val="24"/>
          <w:shd w:val="clear" w:color="auto" w:fill="FFFFFF"/>
        </w:rPr>
        <w:t>Carroll and Buchholtz (2014)</w:t>
      </w:r>
      <w:r w:rsidR="000C7D0E" w:rsidRPr="003E20EE">
        <w:rPr>
          <w:rFonts w:ascii="Times New Roman" w:hAnsi="Times New Roman"/>
          <w:sz w:val="24"/>
          <w:szCs w:val="24"/>
          <w:lang w:val="en-US"/>
        </w:rPr>
        <w:t xml:space="preserve"> </w:t>
      </w:r>
      <w:r w:rsidRPr="003E20EE">
        <w:rPr>
          <w:rFonts w:ascii="Times New Roman" w:hAnsi="Times New Roman"/>
          <w:sz w:val="24"/>
          <w:szCs w:val="24"/>
          <w:lang w:val="en-US"/>
        </w:rPr>
        <w:t xml:space="preserve">believes that it remains the task of managers as well as their responsibilities to develop a value proposition or competitive edge concerning quality and ethics.  Therefore, he argues that the organization </w:t>
      </w:r>
      <w:r w:rsidR="007F74D6" w:rsidRPr="003E20EE">
        <w:rPr>
          <w:rFonts w:ascii="Times New Roman" w:hAnsi="Times New Roman"/>
          <w:sz w:val="24"/>
          <w:szCs w:val="24"/>
          <w:lang w:val="en-US"/>
        </w:rPr>
        <w:t>must</w:t>
      </w:r>
      <w:r w:rsidRPr="003E20EE">
        <w:rPr>
          <w:rFonts w:ascii="Times New Roman" w:hAnsi="Times New Roman"/>
          <w:sz w:val="24"/>
          <w:szCs w:val="24"/>
          <w:lang w:val="en-US"/>
        </w:rPr>
        <w:t xml:space="preserve"> match the needs of the customers with the </w:t>
      </w:r>
      <w:r w:rsidRPr="003E20EE">
        <w:rPr>
          <w:rFonts w:ascii="Times New Roman" w:hAnsi="Times New Roman"/>
          <w:sz w:val="24"/>
          <w:szCs w:val="24"/>
          <w:lang w:val="en-US"/>
        </w:rPr>
        <w:t xml:space="preserve">business capabilities, and this necessitates the functional activities such as the Deming Cycle as well as a code of conduct with </w:t>
      </w:r>
      <w:r w:rsidRPr="003E20EE">
        <w:rPr>
          <w:rFonts w:ascii="Times New Roman" w:hAnsi="Times New Roman"/>
          <w:sz w:val="24"/>
          <w:szCs w:val="24"/>
          <w:lang w:val="en-US"/>
        </w:rPr>
        <w:lastRenderedPageBreak/>
        <w:t>the aim of supporting the overall brand strategy or business as a guarantee for sustainability</w:t>
      </w:r>
      <w:r w:rsidR="000C7D0E" w:rsidRPr="003E20EE">
        <w:rPr>
          <w:rFonts w:ascii="Times New Roman" w:hAnsi="Times New Roman"/>
          <w:sz w:val="24"/>
          <w:szCs w:val="24"/>
        </w:rPr>
        <w:t xml:space="preserve"> (</w:t>
      </w:r>
      <w:r w:rsidR="000C7D0E" w:rsidRPr="003E20EE">
        <w:rPr>
          <w:rFonts w:ascii="Times New Roman" w:hAnsi="Times New Roman"/>
          <w:color w:val="222222"/>
          <w:sz w:val="24"/>
          <w:szCs w:val="24"/>
          <w:shd w:val="clear" w:color="auto" w:fill="FFFFFF"/>
        </w:rPr>
        <w:t>Smith, and Fischlein, 2010)</w:t>
      </w:r>
      <w:r w:rsidR="00720D54">
        <w:rPr>
          <w:rFonts w:ascii="Times New Roman" w:hAnsi="Times New Roman"/>
          <w:sz w:val="24"/>
          <w:szCs w:val="24"/>
          <w:lang w:val="en-US"/>
        </w:rPr>
        <w:t xml:space="preserve"> (Figure 6).</w:t>
      </w:r>
    </w:p>
    <w:p w:rsidR="00AD3C46" w:rsidRPr="003E20EE" w:rsidRDefault="0011639E" w:rsidP="003E20EE">
      <w:pPr>
        <w:spacing w:line="480" w:lineRule="auto"/>
        <w:rPr>
          <w:rFonts w:ascii="Times New Roman" w:hAnsi="Times New Roman"/>
          <w:color w:val="222222"/>
          <w:sz w:val="24"/>
          <w:szCs w:val="24"/>
          <w:shd w:val="clear" w:color="auto" w:fill="FFFFFF"/>
        </w:rPr>
      </w:pPr>
      <w:r w:rsidRPr="003E20EE">
        <w:rPr>
          <w:rFonts w:ascii="Times New Roman" w:hAnsi="Times New Roman"/>
          <w:sz w:val="24"/>
          <w:szCs w:val="24"/>
          <w:lang w:val="en-US"/>
        </w:rPr>
        <w:t xml:space="preserve">Quality, according to </w:t>
      </w:r>
      <w:r w:rsidR="000C7D0E" w:rsidRPr="003E20EE">
        <w:rPr>
          <w:rFonts w:ascii="Times New Roman" w:hAnsi="Times New Roman"/>
          <w:color w:val="222222"/>
          <w:sz w:val="24"/>
          <w:szCs w:val="24"/>
          <w:shd w:val="clear" w:color="auto" w:fill="FFFFFF"/>
        </w:rPr>
        <w:t>Bartelmus (2010)</w:t>
      </w:r>
      <w:r w:rsidR="000C7D0E" w:rsidRPr="003E20EE">
        <w:rPr>
          <w:rFonts w:ascii="Times New Roman" w:hAnsi="Times New Roman"/>
          <w:sz w:val="24"/>
          <w:szCs w:val="24"/>
          <w:lang w:val="en-US"/>
        </w:rPr>
        <w:t xml:space="preserve"> </w:t>
      </w:r>
      <w:r w:rsidRPr="003E20EE">
        <w:rPr>
          <w:rFonts w:ascii="Times New Roman" w:hAnsi="Times New Roman"/>
          <w:sz w:val="24"/>
          <w:szCs w:val="24"/>
          <w:lang w:val="en-US"/>
        </w:rPr>
        <w:t xml:space="preserve">is based on five primary attributes that are technological, psychological, time-orientation, contractual correctness, and ultimately ethics and virtue. In a similar view to Deming, </w:t>
      </w:r>
      <w:r w:rsidR="0030425A" w:rsidRPr="003E20EE">
        <w:rPr>
          <w:rFonts w:ascii="Times New Roman" w:hAnsi="Times New Roman"/>
          <w:color w:val="222222"/>
          <w:sz w:val="24"/>
          <w:szCs w:val="24"/>
          <w:shd w:val="clear" w:color="auto" w:fill="FFFFFF"/>
        </w:rPr>
        <w:t>Navimipour and Soltani (2016)</w:t>
      </w:r>
      <w:r w:rsidRPr="003E20EE">
        <w:rPr>
          <w:rFonts w:ascii="Times New Roman" w:hAnsi="Times New Roman"/>
          <w:sz w:val="24"/>
          <w:szCs w:val="24"/>
          <w:lang w:val="en-US"/>
        </w:rPr>
        <w:t xml:space="preserve"> state that most of the problems with quality are a result of management failure and not the employee</w:t>
      </w:r>
      <w:r w:rsidR="000C7D0E" w:rsidRPr="003E20EE">
        <w:rPr>
          <w:rFonts w:ascii="Times New Roman" w:hAnsi="Times New Roman"/>
          <w:sz w:val="24"/>
          <w:szCs w:val="24"/>
          <w:lang w:val="en-US"/>
        </w:rPr>
        <w:t>.</w:t>
      </w:r>
      <w:r w:rsidR="000C7D0E" w:rsidRPr="003E20EE">
        <w:rPr>
          <w:rFonts w:ascii="Times New Roman" w:hAnsi="Times New Roman"/>
          <w:color w:val="222222"/>
          <w:sz w:val="24"/>
          <w:szCs w:val="24"/>
          <w:shd w:val="clear" w:color="auto" w:fill="FFFFFF"/>
        </w:rPr>
        <w:t xml:space="preserve"> Geissdoerfer et al. (2017)</w:t>
      </w:r>
      <w:r w:rsidR="000C7D0E" w:rsidRPr="003E20EE">
        <w:rPr>
          <w:rFonts w:ascii="Times New Roman" w:hAnsi="Times New Roman"/>
          <w:sz w:val="24"/>
          <w:szCs w:val="24"/>
          <w:lang w:val="en-US"/>
        </w:rPr>
        <w:t xml:space="preserve"> </w:t>
      </w:r>
      <w:r w:rsidRPr="003E20EE">
        <w:rPr>
          <w:rFonts w:ascii="Times New Roman" w:hAnsi="Times New Roman"/>
          <w:sz w:val="24"/>
          <w:szCs w:val="24"/>
          <w:lang w:val="en-US"/>
        </w:rPr>
        <w:t xml:space="preserve">argue that when taking into account quality management, the tweaking to the overall environment is managed by measurable control as well as a continuous regeneration of the internal processes of an organisation in an ethical way. Today, </w:t>
      </w:r>
      <w:r w:rsidR="00F63117" w:rsidRPr="003E20EE">
        <w:rPr>
          <w:rFonts w:ascii="Times New Roman" w:hAnsi="Times New Roman"/>
          <w:color w:val="222222"/>
          <w:sz w:val="24"/>
          <w:szCs w:val="24"/>
          <w:shd w:val="clear" w:color="auto" w:fill="FFFFFF"/>
        </w:rPr>
        <w:t xml:space="preserve">Hallstedt (2017) </w:t>
      </w:r>
      <w:r w:rsidRPr="003E20EE">
        <w:rPr>
          <w:rFonts w:ascii="Times New Roman" w:hAnsi="Times New Roman"/>
          <w:sz w:val="24"/>
          <w:szCs w:val="24"/>
          <w:lang w:val="en-US"/>
        </w:rPr>
        <w:t>fo</w:t>
      </w:r>
      <w:r w:rsidRPr="003E20EE">
        <w:rPr>
          <w:rFonts w:ascii="Times New Roman" w:hAnsi="Times New Roman"/>
          <w:sz w:val="24"/>
          <w:szCs w:val="24"/>
          <w:lang w:val="en-US"/>
        </w:rPr>
        <w:t>und that social network platforms offer organisation with a glorious opportunity where branding strategy can be communicated while enabling the customers to express themselves, exchange ideas and improve the awareness on the brand. With that, the success o</w:t>
      </w:r>
      <w:r w:rsidRPr="003E20EE">
        <w:rPr>
          <w:rFonts w:ascii="Times New Roman" w:hAnsi="Times New Roman"/>
          <w:sz w:val="24"/>
          <w:szCs w:val="24"/>
          <w:lang w:val="en-US"/>
        </w:rPr>
        <w:t>f an organisation depends on the engagement level, transparency and trustworthiness and an understanding that quality and ethics drive the business</w:t>
      </w:r>
      <w:r w:rsidR="003E20EE" w:rsidRPr="003E20EE">
        <w:rPr>
          <w:rFonts w:ascii="Times New Roman" w:hAnsi="Times New Roman"/>
          <w:sz w:val="24"/>
          <w:szCs w:val="24"/>
          <w:lang w:val="en-US"/>
        </w:rPr>
        <w:t xml:space="preserve"> trust. </w:t>
      </w:r>
      <w:r w:rsidR="003E20EE" w:rsidRPr="003E20EE">
        <w:rPr>
          <w:rFonts w:ascii="Times New Roman" w:hAnsi="Times New Roman"/>
          <w:color w:val="222222"/>
          <w:sz w:val="24"/>
          <w:szCs w:val="24"/>
          <w:shd w:val="clear" w:color="auto" w:fill="FFFFFF"/>
        </w:rPr>
        <w:t xml:space="preserve">Soltani and Navimipour (2016) </w:t>
      </w:r>
      <w:r w:rsidRPr="003E20EE">
        <w:rPr>
          <w:rFonts w:ascii="Times New Roman" w:hAnsi="Times New Roman"/>
          <w:sz w:val="24"/>
          <w:szCs w:val="24"/>
          <w:lang w:val="en-US"/>
        </w:rPr>
        <w:t>support the view that quality seeks to satisfy the stakeholders and tha</w:t>
      </w:r>
      <w:r w:rsidRPr="003E20EE">
        <w:rPr>
          <w:rFonts w:ascii="Times New Roman" w:hAnsi="Times New Roman"/>
          <w:sz w:val="24"/>
          <w:szCs w:val="24"/>
          <w:lang w:val="en-US"/>
        </w:rPr>
        <w:t>t ethical propagation of business activities</w:t>
      </w:r>
      <w:r w:rsidR="00111A15" w:rsidRPr="003E20EE">
        <w:rPr>
          <w:rFonts w:ascii="Times New Roman" w:hAnsi="Times New Roman"/>
          <w:sz w:val="24"/>
          <w:szCs w:val="24"/>
          <w:lang w:val="en-US"/>
        </w:rPr>
        <w:t xml:space="preserve"> </w:t>
      </w:r>
      <w:r w:rsidR="00111A15" w:rsidRPr="003E20EE">
        <w:rPr>
          <w:rFonts w:ascii="Times New Roman" w:hAnsi="Times New Roman"/>
          <w:color w:val="222222"/>
          <w:sz w:val="24"/>
          <w:szCs w:val="24"/>
          <w:shd w:val="clear" w:color="auto" w:fill="FFFFFF"/>
        </w:rPr>
        <w:t>via the EFQM (European Foundation for Quality Management).</w:t>
      </w:r>
      <w:r w:rsidR="006919FE">
        <w:rPr>
          <w:rFonts w:ascii="Times New Roman" w:hAnsi="Times New Roman"/>
          <w:color w:val="222222"/>
          <w:sz w:val="24"/>
          <w:szCs w:val="24"/>
          <w:shd w:val="clear" w:color="auto" w:fill="FFFFFF"/>
        </w:rPr>
        <w:t xml:space="preserve"> (Figure 7).</w:t>
      </w:r>
    </w:p>
    <w:p w:rsidR="00AD3C46" w:rsidRPr="003E20EE"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 xml:space="preserve">The six sigma provides a discipline-based approach to the management of quality in the organisation as shown </w:t>
      </w:r>
      <w:r w:rsidR="006919FE">
        <w:rPr>
          <w:rFonts w:ascii="Times New Roman" w:hAnsi="Times New Roman"/>
          <w:sz w:val="24"/>
          <w:szCs w:val="24"/>
          <w:lang w:val="en-US"/>
        </w:rPr>
        <w:t>in Figure 8</w:t>
      </w:r>
    </w:p>
    <w:p w:rsidR="00975F2B" w:rsidRPr="003E20EE" w:rsidRDefault="0011639E" w:rsidP="003E20EE">
      <w:pPr>
        <w:pStyle w:val="Heading2"/>
        <w:spacing w:line="480" w:lineRule="auto"/>
        <w:rPr>
          <w:rFonts w:ascii="Times New Roman" w:hAnsi="Times New Roman"/>
          <w:sz w:val="24"/>
          <w:szCs w:val="24"/>
          <w:lang w:val="en-US"/>
        </w:rPr>
      </w:pPr>
      <w:bookmarkStart w:id="8" w:name="_Toc3741559"/>
      <w:r w:rsidRPr="003E20EE">
        <w:rPr>
          <w:rFonts w:ascii="Times New Roman" w:hAnsi="Times New Roman"/>
          <w:sz w:val="24"/>
          <w:szCs w:val="24"/>
          <w:lang w:val="en-US"/>
        </w:rPr>
        <w:t>3.4 Impact on CRM S</w:t>
      </w:r>
      <w:r w:rsidRPr="003E20EE">
        <w:rPr>
          <w:rFonts w:ascii="Times New Roman" w:hAnsi="Times New Roman"/>
          <w:sz w:val="24"/>
          <w:szCs w:val="24"/>
          <w:lang w:val="en-US"/>
        </w:rPr>
        <w:t>ystem</w:t>
      </w:r>
      <w:bookmarkEnd w:id="8"/>
      <w:r w:rsidRPr="003E20EE">
        <w:rPr>
          <w:rFonts w:ascii="Times New Roman" w:hAnsi="Times New Roman"/>
          <w:sz w:val="24"/>
          <w:szCs w:val="24"/>
          <w:lang w:val="en-US"/>
        </w:rPr>
        <w:t xml:space="preserve"> </w:t>
      </w:r>
    </w:p>
    <w:p w:rsidR="00A05A69" w:rsidRPr="003E20EE"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 xml:space="preserve">With the rapid technological advancement, </w:t>
      </w:r>
      <w:r w:rsidR="00111A15" w:rsidRPr="003E20EE">
        <w:rPr>
          <w:rFonts w:ascii="Times New Roman" w:hAnsi="Times New Roman"/>
          <w:color w:val="222222"/>
          <w:sz w:val="24"/>
          <w:szCs w:val="24"/>
          <w:shd w:val="clear" w:color="auto" w:fill="FFFFFF"/>
        </w:rPr>
        <w:t xml:space="preserve">Najafizada, Labonté and Bourgeault (2017) </w:t>
      </w:r>
      <w:r w:rsidRPr="003E20EE">
        <w:rPr>
          <w:rFonts w:ascii="Times New Roman" w:hAnsi="Times New Roman"/>
          <w:sz w:val="24"/>
          <w:szCs w:val="24"/>
          <w:lang w:val="en-US"/>
        </w:rPr>
        <w:t xml:space="preserve">observe that globalisation is accelerating is at a higher rate. As such, visible changes are operating their </w:t>
      </w:r>
      <w:r w:rsidRPr="003E20EE">
        <w:rPr>
          <w:rFonts w:ascii="Times New Roman" w:hAnsi="Times New Roman"/>
          <w:sz w:val="24"/>
          <w:szCs w:val="24"/>
          <w:lang w:val="en-US"/>
        </w:rPr>
        <w:t xml:space="preserve">economic, social, as well as environmental process. For an organisation to survive these changes, </w:t>
      </w:r>
      <w:r w:rsidRPr="003E20EE">
        <w:rPr>
          <w:rFonts w:ascii="Times New Roman" w:hAnsi="Times New Roman"/>
          <w:sz w:val="24"/>
          <w:szCs w:val="24"/>
          <w:lang w:val="en-US"/>
        </w:rPr>
        <w:lastRenderedPageBreak/>
        <w:t>they tend to focus on policies to see their sustenance of their business. Various indicators have been designed globally for measuring as well as reporting, p</w:t>
      </w:r>
      <w:r w:rsidRPr="003E20EE">
        <w:rPr>
          <w:rFonts w:ascii="Times New Roman" w:hAnsi="Times New Roman"/>
          <w:sz w:val="24"/>
          <w:szCs w:val="24"/>
          <w:lang w:val="en-US"/>
        </w:rPr>
        <w:t xml:space="preserve">rimarily highlighting environmental issues and sustainable development. Customer relationship tends to focus more on the corporate activities that promote their wellbeing as espoused by the stakeholder's theory. </w:t>
      </w:r>
      <w:r w:rsidR="0030425A" w:rsidRPr="003E20EE">
        <w:rPr>
          <w:rFonts w:ascii="Times New Roman" w:hAnsi="Times New Roman"/>
          <w:color w:val="222222"/>
          <w:sz w:val="24"/>
          <w:szCs w:val="24"/>
          <w:shd w:val="clear" w:color="auto" w:fill="FFFFFF"/>
        </w:rPr>
        <w:t>Miles (</w:t>
      </w:r>
      <w:r w:rsidR="00111A15" w:rsidRPr="003E20EE">
        <w:rPr>
          <w:rFonts w:ascii="Times New Roman" w:hAnsi="Times New Roman"/>
          <w:color w:val="222222"/>
          <w:sz w:val="24"/>
          <w:szCs w:val="24"/>
          <w:shd w:val="clear" w:color="auto" w:fill="FFFFFF"/>
        </w:rPr>
        <w:t>2017)</w:t>
      </w:r>
      <w:r w:rsidR="00111A15" w:rsidRPr="003E20EE">
        <w:rPr>
          <w:rFonts w:ascii="Times New Roman" w:hAnsi="Times New Roman"/>
          <w:sz w:val="24"/>
          <w:szCs w:val="24"/>
          <w:lang w:val="en-US"/>
        </w:rPr>
        <w:t xml:space="preserve"> </w:t>
      </w:r>
      <w:r w:rsidRPr="003E20EE">
        <w:rPr>
          <w:rFonts w:ascii="Times New Roman" w:hAnsi="Times New Roman"/>
          <w:sz w:val="24"/>
          <w:szCs w:val="24"/>
          <w:lang w:val="en-US"/>
        </w:rPr>
        <w:t>urges that instead of the compa</w:t>
      </w:r>
      <w:r w:rsidRPr="003E20EE">
        <w:rPr>
          <w:rFonts w:ascii="Times New Roman" w:hAnsi="Times New Roman"/>
          <w:sz w:val="24"/>
          <w:szCs w:val="24"/>
          <w:lang w:val="en-US"/>
        </w:rPr>
        <w:t>ny focusing on economic goals, customers prefer to associate with organisations that emphasise ethics, and quality, which in turn guarantees its sustainability.</w:t>
      </w:r>
    </w:p>
    <w:p w:rsidR="00A05A69" w:rsidRPr="003E20EE" w:rsidRDefault="0011639E" w:rsidP="003E20EE">
      <w:pPr>
        <w:spacing w:line="480" w:lineRule="auto"/>
        <w:rPr>
          <w:rFonts w:ascii="Times New Roman" w:hAnsi="Times New Roman"/>
          <w:color w:val="222222"/>
          <w:sz w:val="24"/>
          <w:szCs w:val="24"/>
          <w:shd w:val="clear" w:color="auto" w:fill="FFFFFF"/>
        </w:rPr>
      </w:pPr>
      <w:r w:rsidRPr="003E20EE">
        <w:rPr>
          <w:rFonts w:ascii="Times New Roman" w:hAnsi="Times New Roman"/>
          <w:sz w:val="24"/>
          <w:szCs w:val="24"/>
          <w:lang w:val="en-US"/>
        </w:rPr>
        <w:t>DPOBE model</w:t>
      </w:r>
      <w:r w:rsidR="00B21918">
        <w:rPr>
          <w:rFonts w:ascii="Times New Roman" w:hAnsi="Times New Roman"/>
          <w:sz w:val="24"/>
          <w:szCs w:val="24"/>
          <w:lang w:val="en-US"/>
        </w:rPr>
        <w:t xml:space="preserve"> (Direction, Posture</w:t>
      </w:r>
      <w:r w:rsidR="00470BD1">
        <w:rPr>
          <w:rFonts w:ascii="Times New Roman" w:hAnsi="Times New Roman"/>
          <w:sz w:val="24"/>
          <w:szCs w:val="24"/>
          <w:lang w:val="en-US"/>
        </w:rPr>
        <w:t xml:space="preserve">, Organization, Behavior, Organization and Evaluation ) </w:t>
      </w:r>
      <w:r w:rsidRPr="003E20EE">
        <w:rPr>
          <w:rFonts w:ascii="Times New Roman" w:hAnsi="Times New Roman"/>
          <w:sz w:val="24"/>
          <w:szCs w:val="24"/>
          <w:lang w:val="en-US"/>
        </w:rPr>
        <w:t xml:space="preserve"> of sust</w:t>
      </w:r>
      <w:r w:rsidRPr="003E20EE">
        <w:rPr>
          <w:rFonts w:ascii="Times New Roman" w:hAnsi="Times New Roman"/>
          <w:sz w:val="24"/>
          <w:szCs w:val="24"/>
          <w:lang w:val="en-US"/>
        </w:rPr>
        <w:t>ainability can better explain why organisation integrates ethics, quality, and sustainability in their customer relationship management systems. In a study by Moore and Julie, most companies admit that their sustainability and ethical reporting is conducte</w:t>
      </w:r>
      <w:r w:rsidRPr="003E20EE">
        <w:rPr>
          <w:rFonts w:ascii="Times New Roman" w:hAnsi="Times New Roman"/>
          <w:sz w:val="24"/>
          <w:szCs w:val="24"/>
          <w:lang w:val="en-US"/>
        </w:rPr>
        <w:t>d because of the external drivers; pressure by the customers. Sustainability involves the development of economic growth and innovation to realise a competitive edge while maintaining a positive reputation and customer relationships, as well as services qu</w:t>
      </w:r>
      <w:r w:rsidRPr="003E20EE">
        <w:rPr>
          <w:rFonts w:ascii="Times New Roman" w:hAnsi="Times New Roman"/>
          <w:sz w:val="24"/>
          <w:szCs w:val="24"/>
          <w:lang w:val="en-US"/>
        </w:rPr>
        <w:t>ality</w:t>
      </w:r>
      <w:r w:rsidR="00111A15" w:rsidRPr="003E20EE">
        <w:rPr>
          <w:rFonts w:ascii="Times New Roman" w:hAnsi="Times New Roman"/>
          <w:sz w:val="24"/>
          <w:szCs w:val="24"/>
          <w:lang w:val="en-US"/>
        </w:rPr>
        <w:t xml:space="preserve"> (</w:t>
      </w:r>
      <w:r w:rsidR="00111A15" w:rsidRPr="003E20EE">
        <w:rPr>
          <w:rFonts w:ascii="Times New Roman" w:hAnsi="Times New Roman"/>
          <w:color w:val="222222"/>
          <w:sz w:val="24"/>
          <w:szCs w:val="24"/>
          <w:shd w:val="clear" w:color="auto" w:fill="FFFFFF"/>
        </w:rPr>
        <w:t xml:space="preserve">Soltani, and Navimipour, 2016). </w:t>
      </w:r>
      <w:r w:rsidRPr="003E20EE">
        <w:rPr>
          <w:rFonts w:ascii="Times New Roman" w:hAnsi="Times New Roman"/>
          <w:sz w:val="24"/>
          <w:szCs w:val="24"/>
          <w:lang w:val="en-US"/>
        </w:rPr>
        <w:t>Ethical customer relationship management is how organisations handle their operation to generate a positive impact on the community, building a sharp image, as well as gaining trust from the customers. These pillars d</w:t>
      </w:r>
      <w:r w:rsidRPr="003E20EE">
        <w:rPr>
          <w:rFonts w:ascii="Times New Roman" w:hAnsi="Times New Roman"/>
          <w:sz w:val="24"/>
          <w:szCs w:val="24"/>
          <w:lang w:val="en-US"/>
        </w:rPr>
        <w:t>emonstrate how the strategic, operational, and management plays a fundamental role in the integration of ethics, quality, and sustainability in the improvement of customer experiences</w:t>
      </w:r>
      <w:r w:rsidR="00755DE6" w:rsidRPr="003E20EE">
        <w:rPr>
          <w:rFonts w:ascii="Times New Roman" w:hAnsi="Times New Roman"/>
          <w:sz w:val="24"/>
          <w:szCs w:val="24"/>
          <w:lang w:val="en-US"/>
        </w:rPr>
        <w:t xml:space="preserve"> (</w:t>
      </w:r>
      <w:r w:rsidR="00755DE6" w:rsidRPr="003E20EE">
        <w:rPr>
          <w:rFonts w:ascii="Times New Roman" w:hAnsi="Times New Roman"/>
          <w:color w:val="222222"/>
          <w:sz w:val="24"/>
          <w:szCs w:val="24"/>
          <w:shd w:val="clear" w:color="auto" w:fill="FFFFFF"/>
        </w:rPr>
        <w:t>Navimipour and Soltani, 2016)</w:t>
      </w:r>
      <w:r w:rsidR="006919FE">
        <w:rPr>
          <w:rFonts w:ascii="Times New Roman" w:hAnsi="Times New Roman"/>
          <w:color w:val="222222"/>
          <w:sz w:val="24"/>
          <w:szCs w:val="24"/>
          <w:shd w:val="clear" w:color="auto" w:fill="FFFFFF"/>
        </w:rPr>
        <w:t xml:space="preserve"> see figure 9</w:t>
      </w:r>
    </w:p>
    <w:p w:rsidR="003E38D5" w:rsidRPr="003E20EE" w:rsidRDefault="0011639E" w:rsidP="003E20EE">
      <w:pPr>
        <w:numPr>
          <w:ilvl w:val="0"/>
          <w:numId w:val="5"/>
        </w:numPr>
        <w:spacing w:line="480" w:lineRule="auto"/>
        <w:rPr>
          <w:rFonts w:ascii="Times New Roman" w:hAnsi="Times New Roman"/>
          <w:sz w:val="24"/>
          <w:szCs w:val="24"/>
        </w:rPr>
      </w:pPr>
      <w:r w:rsidRPr="003E20EE">
        <w:rPr>
          <w:rFonts w:ascii="Times New Roman" w:hAnsi="Times New Roman"/>
          <w:sz w:val="24"/>
          <w:szCs w:val="24"/>
        </w:rPr>
        <w:t xml:space="preserve">Direction </w:t>
      </w:r>
    </w:p>
    <w:p w:rsidR="004D5999"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rPr>
        <w:t xml:space="preserve"> </w:t>
      </w:r>
      <w:r w:rsidR="00A05A69" w:rsidRPr="003E20EE">
        <w:rPr>
          <w:rFonts w:ascii="Times New Roman" w:hAnsi="Times New Roman"/>
          <w:sz w:val="24"/>
          <w:szCs w:val="24"/>
        </w:rPr>
        <w:t xml:space="preserve">This is the first pillar in DPOBE model, which holds that the organisation's sustainability, as well as long-run prosperity, are primarily connected to the welfare of different stakeholders, including the employees, suppliers and most notably the customers.  To attain sustainability </w:t>
      </w:r>
      <w:r w:rsidR="00A05A69" w:rsidRPr="003E20EE">
        <w:rPr>
          <w:rFonts w:ascii="Times New Roman" w:hAnsi="Times New Roman"/>
          <w:sz w:val="24"/>
          <w:szCs w:val="24"/>
        </w:rPr>
        <w:lastRenderedPageBreak/>
        <w:t>through ethical customer management, it begins from its mission and vision, quality, among others. According to Gerry (2017), some organisations in the UK retail industry, for example, Primark is committed to social contract obligations as well as upholding ethical values towards the customers with sustainable practices. The integration of ethics in CRM system helps in handling their operation to have a positive impact, and establishing a positive image as well as earning trust from the customers.</w:t>
      </w:r>
    </w:p>
    <w:p w:rsidR="004D5999" w:rsidRPr="003E20EE" w:rsidRDefault="0011639E" w:rsidP="003E20EE">
      <w:pPr>
        <w:numPr>
          <w:ilvl w:val="0"/>
          <w:numId w:val="5"/>
        </w:numPr>
        <w:spacing w:line="480" w:lineRule="auto"/>
        <w:rPr>
          <w:rFonts w:ascii="Times New Roman" w:hAnsi="Times New Roman"/>
          <w:b/>
          <w:sz w:val="24"/>
          <w:szCs w:val="24"/>
        </w:rPr>
      </w:pPr>
      <w:r w:rsidRPr="003E20EE">
        <w:rPr>
          <w:rFonts w:ascii="Times New Roman" w:hAnsi="Times New Roman"/>
          <w:b/>
          <w:sz w:val="24"/>
          <w:szCs w:val="24"/>
        </w:rPr>
        <w:t>Posture</w:t>
      </w:r>
    </w:p>
    <w:p w:rsidR="00A05A69"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rPr>
        <w:t>These aspects provide the measure for the customer services engagement, comprehension on the process, their roles, or obligations. As part of the customer services management system, the agent’s quality control measure by promoti</w:t>
      </w:r>
      <w:r w:rsidRPr="003E20EE">
        <w:rPr>
          <w:rFonts w:ascii="Times New Roman" w:hAnsi="Times New Roman"/>
          <w:sz w:val="24"/>
          <w:szCs w:val="24"/>
        </w:rPr>
        <w:t>ng accuracy, an efficient customer with the customers. Also, this includes offering services through the call centres, help desk portals, as well as emails. Fundamentally, these aspect helps in the measure of the ethical principles to promote safe handling</w:t>
      </w:r>
      <w:r w:rsidRPr="003E20EE">
        <w:rPr>
          <w:rFonts w:ascii="Times New Roman" w:hAnsi="Times New Roman"/>
          <w:sz w:val="24"/>
          <w:szCs w:val="24"/>
        </w:rPr>
        <w:t xml:space="preserve"> of sensitive information and avoid violation of regulations.   According to </w:t>
      </w:r>
      <w:r w:rsidR="003E20EE" w:rsidRPr="003E20EE">
        <w:rPr>
          <w:rFonts w:ascii="Times New Roman" w:hAnsi="Times New Roman"/>
          <w:color w:val="222222"/>
          <w:sz w:val="24"/>
          <w:szCs w:val="24"/>
          <w:shd w:val="clear" w:color="auto" w:fill="FFFFFF"/>
        </w:rPr>
        <w:t xml:space="preserve">Soltani, and Navimipour (2016), </w:t>
      </w:r>
      <w:r w:rsidRPr="003E20EE">
        <w:rPr>
          <w:rFonts w:ascii="Times New Roman" w:hAnsi="Times New Roman"/>
          <w:sz w:val="24"/>
          <w:szCs w:val="24"/>
        </w:rPr>
        <w:t>an active customer relationship system management is achieved through the integration of ethical principles that supports the accountability as wel</w:t>
      </w:r>
      <w:r w:rsidRPr="003E20EE">
        <w:rPr>
          <w:rFonts w:ascii="Times New Roman" w:hAnsi="Times New Roman"/>
          <w:sz w:val="24"/>
          <w:szCs w:val="24"/>
        </w:rPr>
        <w:t>l as reliability, and subsequently, the customer enjoys the autonomy of their privacy.</w:t>
      </w:r>
    </w:p>
    <w:p w:rsidR="00DA2BF5" w:rsidRPr="003E20EE" w:rsidRDefault="0011639E" w:rsidP="003E20EE">
      <w:pPr>
        <w:numPr>
          <w:ilvl w:val="0"/>
          <w:numId w:val="5"/>
        </w:numPr>
        <w:spacing w:line="480" w:lineRule="auto"/>
        <w:rPr>
          <w:rFonts w:ascii="Times New Roman" w:hAnsi="Times New Roman"/>
          <w:b/>
          <w:sz w:val="24"/>
          <w:szCs w:val="24"/>
        </w:rPr>
      </w:pPr>
      <w:r w:rsidRPr="003E20EE">
        <w:rPr>
          <w:rFonts w:ascii="Times New Roman" w:hAnsi="Times New Roman"/>
          <w:b/>
          <w:sz w:val="24"/>
          <w:szCs w:val="24"/>
        </w:rPr>
        <w:t>Organisation</w:t>
      </w:r>
    </w:p>
    <w:p w:rsidR="00A05A69"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rPr>
        <w:t>Trust and brand image are one of the aspects of building a robust CRM system. The corporate brand that promotes ethical and integrity is an active and influ</w:t>
      </w:r>
      <w:r w:rsidRPr="003E20EE">
        <w:rPr>
          <w:rFonts w:ascii="Times New Roman" w:hAnsi="Times New Roman"/>
          <w:sz w:val="24"/>
          <w:szCs w:val="24"/>
        </w:rPr>
        <w:t>ential organisation competitive edge of realising its sustainability.  The intellectual property and customer data are one of the valuable aspects in an organisation, and thus integration of quality and ethical principles in CRM permits coordination as wel</w:t>
      </w:r>
      <w:r w:rsidRPr="003E20EE">
        <w:rPr>
          <w:rFonts w:ascii="Times New Roman" w:hAnsi="Times New Roman"/>
          <w:sz w:val="24"/>
          <w:szCs w:val="24"/>
        </w:rPr>
        <w:t xml:space="preserve">l as the integration of crucial data from diverse channels, and thus </w:t>
      </w:r>
      <w:r w:rsidRPr="003E20EE">
        <w:rPr>
          <w:rFonts w:ascii="Times New Roman" w:hAnsi="Times New Roman"/>
          <w:sz w:val="24"/>
          <w:szCs w:val="24"/>
        </w:rPr>
        <w:lastRenderedPageBreak/>
        <w:t>improve customer experiences</w:t>
      </w:r>
      <w:r w:rsidR="00D357AD" w:rsidRPr="003E20EE">
        <w:rPr>
          <w:rFonts w:ascii="Times New Roman" w:hAnsi="Times New Roman"/>
          <w:b/>
          <w:bCs/>
          <w:i/>
          <w:iCs/>
          <w:sz w:val="24"/>
          <w:szCs w:val="24"/>
          <w:lang w:val="en-US"/>
        </w:rPr>
        <w:t xml:space="preserve"> (</w:t>
      </w:r>
      <w:r w:rsidR="00D357AD" w:rsidRPr="003E20EE">
        <w:rPr>
          <w:rFonts w:ascii="Times New Roman" w:hAnsi="Times New Roman"/>
          <w:color w:val="222222"/>
          <w:sz w:val="24"/>
          <w:szCs w:val="24"/>
          <w:shd w:val="clear" w:color="auto" w:fill="FFFFFF"/>
        </w:rPr>
        <w:t xml:space="preserve">Yip, and Bocken, 2018). </w:t>
      </w:r>
      <w:r w:rsidRPr="003E20EE">
        <w:rPr>
          <w:rFonts w:ascii="Times New Roman" w:hAnsi="Times New Roman"/>
          <w:sz w:val="24"/>
          <w:szCs w:val="24"/>
        </w:rPr>
        <w:t xml:space="preserve"> An organisation with a strong integration of ethics, quality, and sustainability can appreciate customer relationship and the ethics</w:t>
      </w:r>
      <w:r w:rsidRPr="003E20EE">
        <w:rPr>
          <w:rFonts w:ascii="Times New Roman" w:hAnsi="Times New Roman"/>
          <w:sz w:val="24"/>
          <w:szCs w:val="24"/>
        </w:rPr>
        <w:t xml:space="preserve"> code of conduct. </w:t>
      </w:r>
    </w:p>
    <w:p w:rsidR="0093637D" w:rsidRPr="003E20EE" w:rsidRDefault="0011639E" w:rsidP="003E20EE">
      <w:pPr>
        <w:numPr>
          <w:ilvl w:val="0"/>
          <w:numId w:val="5"/>
        </w:numPr>
        <w:spacing w:line="480" w:lineRule="auto"/>
        <w:rPr>
          <w:rFonts w:ascii="Times New Roman" w:hAnsi="Times New Roman"/>
          <w:b/>
          <w:sz w:val="24"/>
          <w:szCs w:val="24"/>
        </w:rPr>
      </w:pPr>
      <w:r w:rsidRPr="003E20EE">
        <w:rPr>
          <w:rFonts w:ascii="Times New Roman" w:hAnsi="Times New Roman"/>
          <w:b/>
          <w:sz w:val="24"/>
          <w:szCs w:val="24"/>
        </w:rPr>
        <w:t>Behaviours</w:t>
      </w:r>
    </w:p>
    <w:p w:rsidR="004666C2"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rPr>
        <w:t xml:space="preserve">Sustainability is primarily related to the organisation quality control in the industry value chain concerning the customer primary and secondary activities.  Total quality management, according to </w:t>
      </w:r>
      <w:r w:rsidR="00D357AD" w:rsidRPr="003E20EE">
        <w:rPr>
          <w:rFonts w:ascii="Times New Roman" w:hAnsi="Times New Roman"/>
          <w:color w:val="222222"/>
          <w:sz w:val="24"/>
          <w:szCs w:val="24"/>
          <w:shd w:val="clear" w:color="auto" w:fill="FFFFFF"/>
        </w:rPr>
        <w:t xml:space="preserve">Soltani, and Navimipour (2016), </w:t>
      </w:r>
      <w:r w:rsidRPr="003E20EE">
        <w:rPr>
          <w:rFonts w:ascii="Times New Roman" w:hAnsi="Times New Roman"/>
          <w:sz w:val="24"/>
          <w:szCs w:val="24"/>
        </w:rPr>
        <w:t>is primarily connected to the organization the customer satisfaction customers need to be protected by the firm's ability to deliver high-quality products or services, and this encourages the customers to have confidence, conscious that the organi</w:t>
      </w:r>
      <w:r w:rsidRPr="003E20EE">
        <w:rPr>
          <w:rFonts w:ascii="Times New Roman" w:hAnsi="Times New Roman"/>
          <w:sz w:val="24"/>
          <w:szCs w:val="24"/>
        </w:rPr>
        <w:t>zation will always act ethically towards the financial performance. Ethical behaviours in an organisation; integrity, accountability, and honesty permit the firm to manage their images and establish a healthy and customer positive relationship system groun</w:t>
      </w:r>
      <w:r w:rsidRPr="003E20EE">
        <w:rPr>
          <w:rFonts w:ascii="Times New Roman" w:hAnsi="Times New Roman"/>
          <w:sz w:val="24"/>
          <w:szCs w:val="24"/>
        </w:rPr>
        <w:t xml:space="preserve">ded on trust and loyalty, which subsequently improve the sustainability of every changing world.  </w:t>
      </w:r>
    </w:p>
    <w:p w:rsidR="00EE2FA2" w:rsidRDefault="0011639E" w:rsidP="003E20EE">
      <w:pPr>
        <w:numPr>
          <w:ilvl w:val="0"/>
          <w:numId w:val="5"/>
        </w:numPr>
        <w:spacing w:line="480" w:lineRule="auto"/>
        <w:rPr>
          <w:rFonts w:ascii="Times New Roman" w:hAnsi="Times New Roman"/>
          <w:b/>
          <w:sz w:val="24"/>
          <w:szCs w:val="24"/>
          <w:lang w:val="en-US"/>
        </w:rPr>
      </w:pPr>
      <w:r w:rsidRPr="003E20EE">
        <w:rPr>
          <w:rFonts w:ascii="Times New Roman" w:hAnsi="Times New Roman"/>
          <w:b/>
          <w:sz w:val="24"/>
          <w:szCs w:val="24"/>
          <w:lang w:val="en-US"/>
        </w:rPr>
        <w:t xml:space="preserve">Evaluation </w:t>
      </w:r>
      <w:bookmarkStart w:id="9" w:name="_Toc3741560"/>
    </w:p>
    <w:p w:rsidR="004666C2" w:rsidRPr="00EE2FA2" w:rsidRDefault="0011639E" w:rsidP="00EE2FA2">
      <w:pPr>
        <w:spacing w:line="480" w:lineRule="auto"/>
        <w:ind w:left="720"/>
        <w:rPr>
          <w:rFonts w:ascii="Times New Roman" w:hAnsi="Times New Roman"/>
          <w:b/>
          <w:sz w:val="24"/>
          <w:szCs w:val="24"/>
          <w:lang w:val="en-US"/>
        </w:rPr>
      </w:pPr>
      <w:r w:rsidRPr="00EE2FA2">
        <w:rPr>
          <w:rFonts w:ascii="Times New Roman" w:hAnsi="Times New Roman"/>
          <w:sz w:val="24"/>
          <w:szCs w:val="24"/>
          <w:lang w:val="en-US"/>
        </w:rPr>
        <w:t>Corporate social responsibility implies how business activities are conducted continually concerning a social value that is ethics, responsibilit</w:t>
      </w:r>
      <w:r w:rsidRPr="00EE2FA2">
        <w:rPr>
          <w:rFonts w:ascii="Times New Roman" w:hAnsi="Times New Roman"/>
          <w:sz w:val="24"/>
          <w:szCs w:val="24"/>
          <w:lang w:val="en-US"/>
        </w:rPr>
        <w:t>ies, and transparency. According to Grat (2016), one of the primary reasons for CSR reporting is to demonstrate the organisational capability to the customers and in turn, sustain its development in the long-term. Integrate the ethics, quality, and sustain</w:t>
      </w:r>
      <w:r w:rsidRPr="00EE2FA2">
        <w:rPr>
          <w:rFonts w:ascii="Times New Roman" w:hAnsi="Times New Roman"/>
          <w:sz w:val="24"/>
          <w:szCs w:val="24"/>
          <w:lang w:val="en-US"/>
        </w:rPr>
        <w:t>ability in the CRM system helps in the creation of the awareness of the social values for the improvement of organisation image and reputation.</w:t>
      </w:r>
    </w:p>
    <w:p w:rsidR="00975F2B" w:rsidRPr="003E20EE" w:rsidRDefault="0011639E" w:rsidP="003E20EE">
      <w:pPr>
        <w:pStyle w:val="Heading2"/>
        <w:spacing w:line="480" w:lineRule="auto"/>
        <w:rPr>
          <w:rFonts w:ascii="Times New Roman" w:hAnsi="Times New Roman"/>
          <w:sz w:val="24"/>
          <w:szCs w:val="24"/>
          <w:lang w:val="en-US"/>
        </w:rPr>
      </w:pPr>
      <w:r w:rsidRPr="003E20EE">
        <w:rPr>
          <w:rFonts w:ascii="Times New Roman" w:hAnsi="Times New Roman"/>
          <w:sz w:val="24"/>
          <w:szCs w:val="24"/>
          <w:lang w:val="en-US"/>
        </w:rPr>
        <w:lastRenderedPageBreak/>
        <w:t>3.5 Organization CRM systems</w:t>
      </w:r>
      <w:bookmarkEnd w:id="9"/>
    </w:p>
    <w:p w:rsidR="004666C2" w:rsidRPr="003E20EE" w:rsidRDefault="0011639E" w:rsidP="003E20EE">
      <w:pPr>
        <w:pStyle w:val="Heading2"/>
        <w:spacing w:line="480" w:lineRule="auto"/>
        <w:rPr>
          <w:rFonts w:ascii="Times New Roman" w:eastAsia="Calibri" w:hAnsi="Times New Roman"/>
          <w:b w:val="0"/>
          <w:bCs w:val="0"/>
          <w:i w:val="0"/>
          <w:iCs w:val="0"/>
          <w:sz w:val="24"/>
          <w:szCs w:val="24"/>
          <w:lang w:val="en-US"/>
        </w:rPr>
      </w:pPr>
      <w:bookmarkStart w:id="10" w:name="_Toc3741561"/>
      <w:r w:rsidRPr="003E20EE">
        <w:rPr>
          <w:rFonts w:ascii="Times New Roman" w:eastAsia="Calibri" w:hAnsi="Times New Roman"/>
          <w:b w:val="0"/>
          <w:bCs w:val="0"/>
          <w:i w:val="0"/>
          <w:iCs w:val="0"/>
          <w:sz w:val="24"/>
          <w:szCs w:val="24"/>
          <w:lang w:val="en-US"/>
        </w:rPr>
        <w:t>Primark is one of the leading retail company in the UK industry. Although the compa</w:t>
      </w:r>
      <w:r w:rsidRPr="003E20EE">
        <w:rPr>
          <w:rFonts w:ascii="Times New Roman" w:eastAsia="Calibri" w:hAnsi="Times New Roman"/>
          <w:b w:val="0"/>
          <w:bCs w:val="0"/>
          <w:i w:val="0"/>
          <w:iCs w:val="0"/>
          <w:sz w:val="24"/>
          <w:szCs w:val="24"/>
          <w:lang w:val="en-US"/>
        </w:rPr>
        <w:t xml:space="preserve">ny is not fully active, it has integrated ethical and quality policies in the CRM system to improve its sustainability and customer </w:t>
      </w:r>
      <w:r w:rsidR="006919FE">
        <w:rPr>
          <w:rFonts w:ascii="Times New Roman" w:eastAsia="Calibri" w:hAnsi="Times New Roman"/>
          <w:b w:val="0"/>
          <w:bCs w:val="0"/>
          <w:i w:val="0"/>
          <w:iCs w:val="0"/>
          <w:sz w:val="24"/>
          <w:szCs w:val="24"/>
          <w:lang w:val="en-US"/>
        </w:rPr>
        <w:t>experience (Figure 1).</w:t>
      </w:r>
    </w:p>
    <w:p w:rsidR="004666C2" w:rsidRPr="003E20EE" w:rsidRDefault="0011639E" w:rsidP="003E20EE">
      <w:pPr>
        <w:pStyle w:val="Heading2"/>
        <w:spacing w:line="480" w:lineRule="auto"/>
        <w:rPr>
          <w:rFonts w:ascii="Times New Roman" w:eastAsia="Calibri" w:hAnsi="Times New Roman"/>
          <w:b w:val="0"/>
          <w:bCs w:val="0"/>
          <w:i w:val="0"/>
          <w:iCs w:val="0"/>
          <w:sz w:val="24"/>
          <w:szCs w:val="24"/>
          <w:lang w:val="en-US"/>
        </w:rPr>
      </w:pPr>
      <w:r w:rsidRPr="003E20EE">
        <w:rPr>
          <w:rFonts w:ascii="Times New Roman" w:eastAsia="Calibri" w:hAnsi="Times New Roman"/>
          <w:b w:val="0"/>
          <w:bCs w:val="0"/>
          <w:i w:val="0"/>
          <w:iCs w:val="0"/>
          <w:sz w:val="24"/>
          <w:szCs w:val="24"/>
          <w:lang w:val="en-US"/>
        </w:rPr>
        <w:t xml:space="preserve">According to </w:t>
      </w:r>
      <w:r w:rsidR="00786200" w:rsidRPr="003E20EE">
        <w:rPr>
          <w:rFonts w:ascii="Times New Roman" w:hAnsi="Times New Roman"/>
          <w:color w:val="222222"/>
          <w:sz w:val="24"/>
          <w:szCs w:val="24"/>
          <w:shd w:val="clear" w:color="auto" w:fill="FFFFFF"/>
        </w:rPr>
        <w:t xml:space="preserve">Rahimi, and Kozak (2017), </w:t>
      </w:r>
      <w:r w:rsidRPr="003E20EE">
        <w:rPr>
          <w:rFonts w:ascii="Times New Roman" w:eastAsia="Calibri" w:hAnsi="Times New Roman"/>
          <w:b w:val="0"/>
          <w:bCs w:val="0"/>
          <w:i w:val="0"/>
          <w:iCs w:val="0"/>
          <w:sz w:val="24"/>
          <w:szCs w:val="24"/>
          <w:lang w:val="en-US"/>
        </w:rPr>
        <w:t>the primary is a member of the sustainable apparel and have</w:t>
      </w:r>
      <w:r w:rsidRPr="003E20EE">
        <w:rPr>
          <w:rFonts w:ascii="Times New Roman" w:eastAsia="Calibri" w:hAnsi="Times New Roman"/>
          <w:b w:val="0"/>
          <w:bCs w:val="0"/>
          <w:i w:val="0"/>
          <w:iCs w:val="0"/>
          <w:sz w:val="24"/>
          <w:szCs w:val="24"/>
          <w:lang w:val="en-US"/>
        </w:rPr>
        <w:t xml:space="preserve"> quite some initiatives that aim at offsetting their environmental effects. Since 2002, it has been using paper bags in place of the plastic bag and has introduced an action for the reduction of waste and packaging. As part of the customer relationship man</w:t>
      </w:r>
      <w:r w:rsidRPr="003E20EE">
        <w:rPr>
          <w:rFonts w:ascii="Times New Roman" w:eastAsia="Calibri" w:hAnsi="Times New Roman"/>
          <w:b w:val="0"/>
          <w:bCs w:val="0"/>
          <w:i w:val="0"/>
          <w:iCs w:val="0"/>
          <w:sz w:val="24"/>
          <w:szCs w:val="24"/>
          <w:lang w:val="en-US"/>
        </w:rPr>
        <w:t xml:space="preserve">agement system, European Primark store has provided their clothing as well as buying samples to charity Newlife, which gives support for to the terminally ill and individuals with disabilities.  According to </w:t>
      </w:r>
      <w:r w:rsidR="0030425A" w:rsidRPr="003E20EE">
        <w:rPr>
          <w:rFonts w:ascii="Times New Roman" w:hAnsi="Times New Roman"/>
          <w:color w:val="222222"/>
          <w:sz w:val="24"/>
          <w:szCs w:val="24"/>
          <w:shd w:val="clear" w:color="auto" w:fill="FFFFFF"/>
        </w:rPr>
        <w:t>Wang and</w:t>
      </w:r>
      <w:r w:rsidR="00786200" w:rsidRPr="003E20EE">
        <w:rPr>
          <w:rFonts w:ascii="Times New Roman" w:hAnsi="Times New Roman"/>
          <w:color w:val="222222"/>
          <w:sz w:val="24"/>
          <w:szCs w:val="24"/>
          <w:shd w:val="clear" w:color="auto" w:fill="FFFFFF"/>
        </w:rPr>
        <w:t xml:space="preserve"> Kim (2017</w:t>
      </w:r>
      <w:r w:rsidR="0030425A" w:rsidRPr="003E20EE">
        <w:rPr>
          <w:rFonts w:ascii="Times New Roman" w:hAnsi="Times New Roman"/>
          <w:color w:val="222222"/>
          <w:sz w:val="24"/>
          <w:szCs w:val="24"/>
          <w:shd w:val="clear" w:color="auto" w:fill="FFFFFF"/>
        </w:rPr>
        <w:t>), Primark</w:t>
      </w:r>
      <w:r w:rsidRPr="003E20EE">
        <w:rPr>
          <w:rFonts w:ascii="Times New Roman" w:eastAsia="Calibri" w:hAnsi="Times New Roman"/>
          <w:b w:val="0"/>
          <w:bCs w:val="0"/>
          <w:i w:val="0"/>
          <w:iCs w:val="0"/>
          <w:sz w:val="24"/>
          <w:szCs w:val="24"/>
          <w:lang w:val="en-US"/>
        </w:rPr>
        <w:t xml:space="preserve"> has committed to le</w:t>
      </w:r>
      <w:r w:rsidRPr="003E20EE">
        <w:rPr>
          <w:rFonts w:ascii="Times New Roman" w:eastAsia="Calibri" w:hAnsi="Times New Roman"/>
          <w:b w:val="0"/>
          <w:bCs w:val="0"/>
          <w:i w:val="0"/>
          <w:iCs w:val="0"/>
          <w:sz w:val="24"/>
          <w:szCs w:val="24"/>
          <w:lang w:val="en-US"/>
        </w:rPr>
        <w:t>ssening the number of chemicals perceive hazardous by the Zero Discharge of Hazardous Chemical Group (SDHC). The company now does the reporting by looking at the effect by measuring as well as reporting on the emission of the greenhouse gases originating f</w:t>
      </w:r>
      <w:r w:rsidRPr="003E20EE">
        <w:rPr>
          <w:rFonts w:ascii="Times New Roman" w:eastAsia="Calibri" w:hAnsi="Times New Roman"/>
          <w:b w:val="0"/>
          <w:bCs w:val="0"/>
          <w:i w:val="0"/>
          <w:iCs w:val="0"/>
          <w:sz w:val="24"/>
          <w:szCs w:val="24"/>
          <w:lang w:val="en-US"/>
        </w:rPr>
        <w:t>rom their operations or the supply chain</w:t>
      </w:r>
      <w:r w:rsidR="00786200" w:rsidRPr="003E20EE">
        <w:rPr>
          <w:rFonts w:ascii="Times New Roman" w:eastAsia="Calibri" w:hAnsi="Times New Roman"/>
          <w:b w:val="0"/>
          <w:bCs w:val="0"/>
          <w:i w:val="0"/>
          <w:iCs w:val="0"/>
          <w:sz w:val="24"/>
          <w:szCs w:val="24"/>
          <w:lang w:val="en-US"/>
        </w:rPr>
        <w:t xml:space="preserve"> (</w:t>
      </w:r>
      <w:r w:rsidR="00786200" w:rsidRPr="003E20EE">
        <w:rPr>
          <w:rFonts w:ascii="Times New Roman" w:hAnsi="Times New Roman"/>
          <w:color w:val="222222"/>
          <w:sz w:val="24"/>
          <w:szCs w:val="24"/>
          <w:shd w:val="clear" w:color="auto" w:fill="FFFFFF"/>
        </w:rPr>
        <w:t>Yip, and Bocken, 2018).</w:t>
      </w:r>
    </w:p>
    <w:p w:rsidR="004666C2" w:rsidRPr="003E20EE" w:rsidRDefault="0011639E" w:rsidP="003E20EE">
      <w:pPr>
        <w:pStyle w:val="Heading2"/>
        <w:spacing w:line="480" w:lineRule="auto"/>
        <w:rPr>
          <w:rFonts w:ascii="Times New Roman" w:eastAsia="Calibri" w:hAnsi="Times New Roman"/>
          <w:b w:val="0"/>
          <w:bCs w:val="0"/>
          <w:i w:val="0"/>
          <w:iCs w:val="0"/>
          <w:sz w:val="24"/>
          <w:szCs w:val="24"/>
          <w:lang w:val="en-US"/>
        </w:rPr>
      </w:pPr>
      <w:r w:rsidRPr="003E20EE">
        <w:rPr>
          <w:rFonts w:ascii="Times New Roman" w:eastAsia="Calibri" w:hAnsi="Times New Roman"/>
          <w:b w:val="0"/>
          <w:bCs w:val="0"/>
          <w:i w:val="0"/>
          <w:iCs w:val="0"/>
          <w:sz w:val="24"/>
          <w:szCs w:val="24"/>
          <w:lang w:val="en-US"/>
        </w:rPr>
        <w:t xml:space="preserve">Nevertheless, they have minimal publications, showing the initiatives aimed at reducing greenhouse gas emission and which goes beyond the energy efficiency in stores and currently lacking a </w:t>
      </w:r>
      <w:r w:rsidRPr="003E20EE">
        <w:rPr>
          <w:rFonts w:ascii="Times New Roman" w:eastAsia="Calibri" w:hAnsi="Times New Roman"/>
          <w:b w:val="0"/>
          <w:bCs w:val="0"/>
          <w:i w:val="0"/>
          <w:iCs w:val="0"/>
          <w:sz w:val="24"/>
          <w:szCs w:val="24"/>
          <w:lang w:val="en-US"/>
        </w:rPr>
        <w:t xml:space="preserve">reduction target. The company's effort is commendable and is obviously in the right path, but the ethical policy is not adequate </w:t>
      </w:r>
      <w:r w:rsidR="006919FE">
        <w:rPr>
          <w:rFonts w:ascii="Times New Roman" w:eastAsia="Calibri" w:hAnsi="Times New Roman"/>
          <w:b w:val="0"/>
          <w:bCs w:val="0"/>
          <w:i w:val="0"/>
          <w:iCs w:val="0"/>
          <w:sz w:val="24"/>
          <w:szCs w:val="24"/>
          <w:lang w:val="en-US"/>
        </w:rPr>
        <w:t>(Figure 11</w:t>
      </w:r>
      <w:r w:rsidR="00BB01A9">
        <w:rPr>
          <w:rFonts w:ascii="Times New Roman" w:eastAsia="Calibri" w:hAnsi="Times New Roman"/>
          <w:b w:val="0"/>
          <w:bCs w:val="0"/>
          <w:i w:val="0"/>
          <w:iCs w:val="0"/>
          <w:sz w:val="24"/>
          <w:szCs w:val="24"/>
          <w:lang w:val="en-US"/>
        </w:rPr>
        <w:t>)</w:t>
      </w:r>
    </w:p>
    <w:p w:rsidR="00340BA0"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rPr>
        <w:t>Primark has adopted some positive with the aim of improving their moral inclinations when it comes to their workfor</w:t>
      </w:r>
      <w:r w:rsidRPr="003E20EE">
        <w:rPr>
          <w:rFonts w:ascii="Times New Roman" w:hAnsi="Times New Roman"/>
          <w:sz w:val="24"/>
          <w:szCs w:val="24"/>
        </w:rPr>
        <w:t>ce, but there is still room for enhancements. Of course, the more the Primark considers the interest of the employees, the more they appreciate the customer relation management system</w:t>
      </w:r>
      <w:r w:rsidR="00786200" w:rsidRPr="003E20EE">
        <w:rPr>
          <w:rFonts w:ascii="Times New Roman" w:hAnsi="Times New Roman"/>
          <w:sz w:val="24"/>
          <w:szCs w:val="24"/>
        </w:rPr>
        <w:t xml:space="preserve"> (</w:t>
      </w:r>
      <w:r w:rsidR="00786200" w:rsidRPr="003E20EE">
        <w:rPr>
          <w:rFonts w:ascii="Times New Roman" w:hAnsi="Times New Roman"/>
          <w:color w:val="222222"/>
          <w:sz w:val="24"/>
          <w:szCs w:val="24"/>
          <w:shd w:val="clear" w:color="auto" w:fill="FFFFFF"/>
        </w:rPr>
        <w:t xml:space="preserve">Rutter, Armstrong, and Cano, 2017). </w:t>
      </w:r>
      <w:r w:rsidRPr="003E20EE">
        <w:rPr>
          <w:rFonts w:ascii="Times New Roman" w:hAnsi="Times New Roman"/>
          <w:sz w:val="24"/>
          <w:szCs w:val="24"/>
        </w:rPr>
        <w:t xml:space="preserve"> The company is one of the </w:t>
      </w:r>
      <w:r w:rsidRPr="003E20EE">
        <w:rPr>
          <w:rFonts w:ascii="Times New Roman" w:hAnsi="Times New Roman"/>
          <w:sz w:val="24"/>
          <w:szCs w:val="24"/>
        </w:rPr>
        <w:lastRenderedPageBreak/>
        <w:t xml:space="preserve">signatories to the Bangladesh Accord on Fire and Safety as well as the Cotton Pledge, committing to boycott Uzbekistan Cotton. According to </w:t>
      </w:r>
      <w:bookmarkStart w:id="11" w:name="_Hlk3829633"/>
      <w:r w:rsidR="00786200" w:rsidRPr="003E20EE">
        <w:rPr>
          <w:rFonts w:ascii="Times New Roman" w:hAnsi="Times New Roman"/>
          <w:color w:val="222222"/>
          <w:sz w:val="24"/>
          <w:szCs w:val="24"/>
          <w:shd w:val="clear" w:color="auto" w:fill="FFFFFF"/>
        </w:rPr>
        <w:t>Upstill-Goddard</w:t>
      </w:r>
      <w:bookmarkEnd w:id="11"/>
      <w:r w:rsidR="00786200" w:rsidRPr="003E20EE">
        <w:rPr>
          <w:rFonts w:ascii="Times New Roman" w:hAnsi="Times New Roman"/>
          <w:color w:val="222222"/>
          <w:sz w:val="24"/>
          <w:szCs w:val="24"/>
          <w:shd w:val="clear" w:color="auto" w:fill="FFFFFF"/>
        </w:rPr>
        <w:t xml:space="preserve"> et al.  (2017), </w:t>
      </w:r>
      <w:r w:rsidRPr="003E20EE">
        <w:rPr>
          <w:rFonts w:ascii="Times New Roman" w:hAnsi="Times New Roman"/>
          <w:sz w:val="24"/>
          <w:szCs w:val="24"/>
        </w:rPr>
        <w:t>Primark is a member of the ethical trading initiatives an</w:t>
      </w:r>
      <w:r w:rsidRPr="003E20EE">
        <w:rPr>
          <w:rFonts w:ascii="Times New Roman" w:hAnsi="Times New Roman"/>
          <w:sz w:val="24"/>
          <w:szCs w:val="24"/>
        </w:rPr>
        <w:t>d have integrated a Code of Conduct to support the customer experiences in the services.  Nevertheless, this code does not provide a guarantee payment of a living wage. Concerning the company's website, Primark affirms that before the approval of the facto</w:t>
      </w:r>
      <w:r w:rsidRPr="003E20EE">
        <w:rPr>
          <w:rFonts w:ascii="Times New Roman" w:hAnsi="Times New Roman"/>
          <w:sz w:val="24"/>
          <w:szCs w:val="24"/>
        </w:rPr>
        <w:t xml:space="preserve">ry, it is vetted a globally-recognised set of standards as stipulated in the Code of Conduct. </w:t>
      </w:r>
    </w:p>
    <w:p w:rsidR="00340BA0"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rPr>
        <w:t>Nonetheless, even if the factories at the final phases of production are audited every year for monitoring their adherence to the Code of Conducts, it is inexpli</w:t>
      </w:r>
      <w:r w:rsidRPr="003E20EE">
        <w:rPr>
          <w:rFonts w:ascii="Times New Roman" w:hAnsi="Times New Roman"/>
          <w:sz w:val="24"/>
          <w:szCs w:val="24"/>
        </w:rPr>
        <w:t xml:space="preserve">cit if the company follows the same approach in the first and second phases of production. Although the company has taken desirable steps, they have little control of the supply chain because of the absence of factories as well as outsources manufacturing </w:t>
      </w:r>
      <w:r w:rsidRPr="003E20EE">
        <w:rPr>
          <w:rFonts w:ascii="Times New Roman" w:hAnsi="Times New Roman"/>
          <w:sz w:val="24"/>
          <w:szCs w:val="24"/>
        </w:rPr>
        <w:t>to the supplier. Also, Primark, under the Leather Working Group, does promote sustainability in the leather industry avoid the use of fir, angora, or animal skin in their products</w:t>
      </w:r>
      <w:r w:rsidR="00786200" w:rsidRPr="003E20EE">
        <w:rPr>
          <w:rFonts w:ascii="Times New Roman" w:hAnsi="Times New Roman"/>
          <w:sz w:val="24"/>
          <w:szCs w:val="24"/>
        </w:rPr>
        <w:t xml:space="preserve"> (</w:t>
      </w:r>
      <w:r w:rsidR="00786200" w:rsidRPr="003E20EE">
        <w:rPr>
          <w:rFonts w:ascii="Times New Roman" w:hAnsi="Times New Roman"/>
          <w:color w:val="222222"/>
          <w:sz w:val="24"/>
          <w:szCs w:val="24"/>
          <w:shd w:val="clear" w:color="auto" w:fill="FFFFFF"/>
        </w:rPr>
        <w:t>Thomas, 2017). </w:t>
      </w:r>
      <w:r w:rsidRPr="003E20EE">
        <w:rPr>
          <w:rFonts w:ascii="Times New Roman" w:hAnsi="Times New Roman"/>
          <w:sz w:val="24"/>
          <w:szCs w:val="24"/>
        </w:rPr>
        <w:t>To a more considerable extent, this is a significant issue b</w:t>
      </w:r>
      <w:r w:rsidRPr="003E20EE">
        <w:rPr>
          <w:rFonts w:ascii="Times New Roman" w:hAnsi="Times New Roman"/>
          <w:sz w:val="24"/>
          <w:szCs w:val="24"/>
        </w:rPr>
        <w:t xml:space="preserve">ecause it is hard to guarantee the wellbeing of the workforce.  </w:t>
      </w:r>
    </w:p>
    <w:p w:rsidR="00340BA0"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rPr>
        <w:t xml:space="preserve">According to </w:t>
      </w:r>
      <w:r w:rsidR="00786200" w:rsidRPr="003E20EE">
        <w:rPr>
          <w:rFonts w:ascii="Times New Roman" w:hAnsi="Times New Roman"/>
          <w:color w:val="222222"/>
          <w:sz w:val="24"/>
          <w:szCs w:val="24"/>
          <w:shd w:val="clear" w:color="auto" w:fill="FFFFFF"/>
        </w:rPr>
        <w:t xml:space="preserve">Clarke and Boersma (2016), </w:t>
      </w:r>
      <w:r w:rsidRPr="003E20EE">
        <w:rPr>
          <w:rFonts w:ascii="Times New Roman" w:hAnsi="Times New Roman"/>
          <w:sz w:val="24"/>
          <w:szCs w:val="24"/>
        </w:rPr>
        <w:t>Primark is committed to reducing the impact on the environment, and this is evident through the environmental sustainability performance report. The co</w:t>
      </w:r>
      <w:r w:rsidRPr="003E20EE">
        <w:rPr>
          <w:rFonts w:ascii="Times New Roman" w:hAnsi="Times New Roman"/>
          <w:sz w:val="24"/>
          <w:szCs w:val="24"/>
        </w:rPr>
        <w:t xml:space="preserve">mpany has some positive progress in some areas across the business and supply chain from the material they use to their logistic networks, among other areas. The company sustainable cotton program has expanded and has increased over 5000 female farmers in </w:t>
      </w:r>
      <w:r w:rsidRPr="003E20EE">
        <w:rPr>
          <w:rFonts w:ascii="Times New Roman" w:hAnsi="Times New Roman"/>
          <w:sz w:val="24"/>
          <w:szCs w:val="24"/>
        </w:rPr>
        <w:t xml:space="preserve">India. </w:t>
      </w:r>
    </w:p>
    <w:p w:rsidR="00340BA0" w:rsidRPr="003E20EE" w:rsidRDefault="0011639E" w:rsidP="003E20EE">
      <w:pPr>
        <w:spacing w:line="480" w:lineRule="auto"/>
        <w:rPr>
          <w:rFonts w:ascii="Times New Roman" w:hAnsi="Times New Roman"/>
          <w:sz w:val="24"/>
          <w:szCs w:val="24"/>
        </w:rPr>
      </w:pPr>
      <w:r w:rsidRPr="003E20EE">
        <w:rPr>
          <w:rFonts w:ascii="Times New Roman" w:hAnsi="Times New Roman"/>
          <w:sz w:val="24"/>
          <w:szCs w:val="24"/>
        </w:rPr>
        <w:t>HBSC</w:t>
      </w:r>
    </w:p>
    <w:p w:rsidR="00B36F9E" w:rsidRPr="003E20EE" w:rsidRDefault="0011639E" w:rsidP="003E20EE">
      <w:pPr>
        <w:spacing w:line="480" w:lineRule="auto"/>
        <w:rPr>
          <w:rFonts w:ascii="Times New Roman" w:hAnsi="Times New Roman"/>
          <w:color w:val="222222"/>
          <w:sz w:val="24"/>
          <w:szCs w:val="24"/>
          <w:shd w:val="clear" w:color="auto" w:fill="FFFFFF"/>
        </w:rPr>
      </w:pPr>
      <w:r w:rsidRPr="003E20EE">
        <w:rPr>
          <w:rFonts w:ascii="Times New Roman" w:hAnsi="Times New Roman"/>
          <w:sz w:val="24"/>
          <w:szCs w:val="24"/>
        </w:rPr>
        <w:lastRenderedPageBreak/>
        <w:t>HSBC Holdings is a banking and financial service and one of the leading organisations in the world in this sector. For this company, its diversity reaches far beyond the compliance with legislation as well as equal opportunities initiative, wh</w:t>
      </w:r>
      <w:r w:rsidRPr="003E20EE">
        <w:rPr>
          <w:rFonts w:ascii="Times New Roman" w:hAnsi="Times New Roman"/>
          <w:sz w:val="24"/>
          <w:szCs w:val="24"/>
        </w:rPr>
        <w:t>ich improves the levels of the customer relationship. The company adheres to the MBA Code of Banking practice</w:t>
      </w:r>
      <w:r w:rsidR="00786200" w:rsidRPr="003E20EE">
        <w:rPr>
          <w:rFonts w:ascii="Times New Roman" w:hAnsi="Times New Roman"/>
          <w:sz w:val="24"/>
          <w:szCs w:val="24"/>
        </w:rPr>
        <w:t xml:space="preserve"> (</w:t>
      </w:r>
      <w:r w:rsidR="00786200" w:rsidRPr="003E20EE">
        <w:rPr>
          <w:rFonts w:ascii="Times New Roman" w:hAnsi="Times New Roman"/>
          <w:color w:val="222222"/>
          <w:sz w:val="24"/>
          <w:szCs w:val="24"/>
          <w:shd w:val="clear" w:color="auto" w:fill="FFFFFF"/>
        </w:rPr>
        <w:t>Pesendorfer, and Lehner, 2016).</w:t>
      </w:r>
      <w:r w:rsidR="00755DE6" w:rsidRPr="003E20EE">
        <w:rPr>
          <w:rFonts w:ascii="Times New Roman" w:hAnsi="Times New Roman"/>
          <w:color w:val="222222"/>
          <w:sz w:val="24"/>
          <w:szCs w:val="24"/>
          <w:shd w:val="clear" w:color="auto" w:fill="FFFFFF"/>
        </w:rPr>
        <w:t xml:space="preserve"> </w:t>
      </w:r>
      <w:r w:rsidR="001A184D" w:rsidRPr="003E20EE">
        <w:rPr>
          <w:rFonts w:ascii="Times New Roman" w:hAnsi="Times New Roman"/>
          <w:color w:val="222222"/>
          <w:sz w:val="24"/>
          <w:szCs w:val="24"/>
          <w:shd w:val="clear" w:color="auto" w:fill="FFFFFF"/>
        </w:rPr>
        <w:t xml:space="preserve">The company has developed initiatives with the aim of protecting customers as well as customers information. In particular, this initiative is directed by the Financial System Vulnerabilities Committee, which provides reports on financial crime and information of the customers and any cases of system abuse.  The utilitarian theory holds that an action is ethical if it yields the highest good, and in this case, the company is committed to doing its part as well as address issues that relate to human trafficking including sharing of information to security services. Through the Anti-Bribery and Corruption Policy, the company promote ethical practices by stating categorically to the employee and customers that it does not condone any bribery or facilitation compensations. </w:t>
      </w:r>
    </w:p>
    <w:p w:rsidR="004666C2" w:rsidRPr="003E20EE" w:rsidRDefault="0011639E" w:rsidP="003E20EE">
      <w:pPr>
        <w:spacing w:line="480" w:lineRule="auto"/>
        <w:rPr>
          <w:rFonts w:ascii="Times New Roman" w:hAnsi="Times New Roman"/>
          <w:sz w:val="24"/>
          <w:szCs w:val="24"/>
        </w:rPr>
      </w:pPr>
      <w:r w:rsidRPr="003E20EE">
        <w:rPr>
          <w:rFonts w:ascii="Times New Roman" w:hAnsi="Times New Roman"/>
          <w:color w:val="222222"/>
          <w:sz w:val="24"/>
          <w:szCs w:val="24"/>
          <w:shd w:val="clear" w:color="auto" w:fill="FFFFFF"/>
        </w:rPr>
        <w:t>By having clear whistleblowing policy, the company can maintain ethical practices among the employee</w:t>
      </w:r>
      <w:r w:rsidRPr="003E20EE">
        <w:rPr>
          <w:rFonts w:ascii="Times New Roman" w:hAnsi="Times New Roman"/>
          <w:color w:val="222222"/>
          <w:sz w:val="24"/>
          <w:szCs w:val="24"/>
          <w:shd w:val="clear" w:color="auto" w:fill="FFFFFF"/>
        </w:rPr>
        <w:t xml:space="preserve">s to improve the customer relationship and ultimately the sustainability. Concerning the UK's Modern Slavery Act, HSBC provides a transparent reporting of the activities it has taken to combat slavery and human trafficking. Moreover, this is guided by the </w:t>
      </w:r>
      <w:r w:rsidRPr="003E20EE">
        <w:rPr>
          <w:rFonts w:ascii="Times New Roman" w:hAnsi="Times New Roman"/>
          <w:color w:val="222222"/>
          <w:sz w:val="24"/>
          <w:szCs w:val="24"/>
          <w:shd w:val="clear" w:color="auto" w:fill="FFFFFF"/>
        </w:rPr>
        <w:t>Bill of Human Rights and the UN universal declaration of the rights as well as principles relating to the rights of workers</w:t>
      </w:r>
      <w:r w:rsidR="0024333C" w:rsidRPr="003E20EE">
        <w:rPr>
          <w:rFonts w:ascii="Times New Roman" w:hAnsi="Times New Roman"/>
          <w:color w:val="222222"/>
          <w:sz w:val="24"/>
          <w:szCs w:val="24"/>
          <w:shd w:val="clear" w:color="auto" w:fill="FFFFFF"/>
        </w:rPr>
        <w:t xml:space="preserve"> (Navimipour and Soltani, 2016)</w:t>
      </w:r>
      <w:r w:rsidRPr="003E20EE">
        <w:rPr>
          <w:rFonts w:ascii="Times New Roman" w:hAnsi="Times New Roman"/>
          <w:color w:val="222222"/>
          <w:sz w:val="24"/>
          <w:szCs w:val="24"/>
          <w:shd w:val="clear" w:color="auto" w:fill="FFFFFF"/>
        </w:rPr>
        <w:t xml:space="preserve">. In 2016, the company revised its Ethical and Environmental Code of Conduct with the aim of improving the stakeholder's experience and guaranteeing its long-term sustainability. According to </w:t>
      </w:r>
      <w:r w:rsidR="0024333C" w:rsidRPr="003E20EE">
        <w:rPr>
          <w:rFonts w:ascii="Times New Roman" w:hAnsi="Times New Roman"/>
          <w:color w:val="222222"/>
          <w:sz w:val="24"/>
          <w:szCs w:val="24"/>
          <w:shd w:val="clear" w:color="auto" w:fill="FFFFFF"/>
        </w:rPr>
        <w:t>Pesendorfer, and Lehner, 2016</w:t>
      </w:r>
      <w:r w:rsidRPr="003E20EE">
        <w:rPr>
          <w:rFonts w:ascii="Times New Roman" w:hAnsi="Times New Roman"/>
          <w:color w:val="222222"/>
          <w:sz w:val="24"/>
          <w:szCs w:val="24"/>
          <w:shd w:val="clear" w:color="auto" w:fill="FFFFFF"/>
        </w:rPr>
        <w:t>, the company recognise that custom</w:t>
      </w:r>
      <w:r w:rsidRPr="003E20EE">
        <w:rPr>
          <w:rFonts w:ascii="Times New Roman" w:hAnsi="Times New Roman"/>
          <w:color w:val="222222"/>
          <w:sz w:val="24"/>
          <w:szCs w:val="24"/>
          <w:shd w:val="clear" w:color="auto" w:fill="FFFFFF"/>
        </w:rPr>
        <w:t xml:space="preserve">ers are getting increasingly concerned about environmental pollution and particularly emission of carbon dioxide. As such, they have been addressing the issue for more than a decade. </w:t>
      </w:r>
      <w:r w:rsidRPr="003E20EE">
        <w:rPr>
          <w:rFonts w:ascii="Times New Roman" w:hAnsi="Times New Roman"/>
          <w:color w:val="222222"/>
          <w:sz w:val="24"/>
          <w:szCs w:val="24"/>
          <w:shd w:val="clear" w:color="auto" w:fill="FFFFFF"/>
        </w:rPr>
        <w:lastRenderedPageBreak/>
        <w:t>Most notably, HSBC has supported the transition to the low-emission of ca</w:t>
      </w:r>
      <w:r w:rsidRPr="003E20EE">
        <w:rPr>
          <w:rFonts w:ascii="Times New Roman" w:hAnsi="Times New Roman"/>
          <w:color w:val="222222"/>
          <w:sz w:val="24"/>
          <w:szCs w:val="24"/>
          <w:shd w:val="clear" w:color="auto" w:fill="FFFFFF"/>
        </w:rPr>
        <w:t>rbon through their operations and by assisting the customer in lessening their emission.  By working closely with the workers, employees, and customers, and the supply chains, the company can portray a positive reputation and realise sustainable developmen</w:t>
      </w:r>
      <w:r w:rsidRPr="003E20EE">
        <w:rPr>
          <w:rFonts w:ascii="Times New Roman" w:hAnsi="Times New Roman"/>
          <w:color w:val="222222"/>
          <w:sz w:val="24"/>
          <w:szCs w:val="24"/>
          <w:shd w:val="clear" w:color="auto" w:fill="FFFFFF"/>
        </w:rPr>
        <w:t>t</w:t>
      </w:r>
      <w:r w:rsidR="00FD0880" w:rsidRPr="003E20EE">
        <w:rPr>
          <w:rFonts w:ascii="Times New Roman" w:hAnsi="Times New Roman"/>
          <w:color w:val="222222"/>
          <w:sz w:val="24"/>
          <w:szCs w:val="24"/>
          <w:shd w:val="clear" w:color="auto" w:fill="FFFFFF"/>
        </w:rPr>
        <w:t>.</w:t>
      </w:r>
    </w:p>
    <w:p w:rsidR="00975F2B" w:rsidRDefault="0011639E" w:rsidP="003E20EE">
      <w:pPr>
        <w:pStyle w:val="Heading2"/>
        <w:spacing w:line="480" w:lineRule="auto"/>
        <w:rPr>
          <w:rFonts w:ascii="Times New Roman" w:hAnsi="Times New Roman"/>
          <w:sz w:val="24"/>
          <w:szCs w:val="24"/>
          <w:lang w:val="en-US"/>
        </w:rPr>
      </w:pPr>
      <w:r w:rsidRPr="003E20EE">
        <w:rPr>
          <w:rFonts w:ascii="Times New Roman" w:hAnsi="Times New Roman"/>
          <w:sz w:val="24"/>
          <w:szCs w:val="24"/>
          <w:lang w:val="en-US"/>
        </w:rPr>
        <w:t>3.6 Gaps in the CRM system</w:t>
      </w:r>
      <w:bookmarkEnd w:id="10"/>
    </w:p>
    <w:p w:rsidR="00BB01A9" w:rsidRPr="00BB01A9" w:rsidRDefault="0011639E" w:rsidP="00BB01A9">
      <w:pPr>
        <w:rPr>
          <w:b/>
          <w:lang w:val="en-US"/>
        </w:rPr>
      </w:pPr>
      <w:r w:rsidRPr="00BB01A9">
        <w:rPr>
          <w:b/>
          <w:lang w:val="en-US"/>
        </w:rPr>
        <w:t xml:space="preserve">Quality </w:t>
      </w:r>
    </w:p>
    <w:p w:rsidR="00BB01A9" w:rsidRDefault="0011639E" w:rsidP="003E20EE">
      <w:pPr>
        <w:pStyle w:val="Heading1"/>
        <w:spacing w:line="480" w:lineRule="auto"/>
        <w:rPr>
          <w:rFonts w:ascii="Times New Roman" w:eastAsia="Calibri" w:hAnsi="Times New Roman"/>
          <w:b w:val="0"/>
          <w:bCs w:val="0"/>
          <w:kern w:val="0"/>
          <w:sz w:val="24"/>
          <w:szCs w:val="24"/>
          <w:lang w:val="en-US"/>
        </w:rPr>
      </w:pPr>
      <w:bookmarkStart w:id="12" w:name="_Toc3741562"/>
      <w:r w:rsidRPr="003E20EE">
        <w:rPr>
          <w:rFonts w:ascii="Times New Roman" w:eastAsia="Calibri" w:hAnsi="Times New Roman"/>
          <w:b w:val="0"/>
          <w:bCs w:val="0"/>
          <w:kern w:val="0"/>
          <w:sz w:val="24"/>
          <w:szCs w:val="24"/>
          <w:lang w:val="en-US"/>
        </w:rPr>
        <w:t>A clear analysis of the CRM system of the Primark and HSBC reveals that there is a gap in the policies that promote quality delivery of services. Customer relationship management system, at its best, involves clarific</w:t>
      </w:r>
      <w:r w:rsidRPr="003E20EE">
        <w:rPr>
          <w:rFonts w:ascii="Times New Roman" w:eastAsia="Calibri" w:hAnsi="Times New Roman"/>
          <w:b w:val="0"/>
          <w:bCs w:val="0"/>
          <w:kern w:val="0"/>
          <w:sz w:val="24"/>
          <w:szCs w:val="24"/>
          <w:lang w:val="en-US"/>
        </w:rPr>
        <w:t>ation of the policies that explains how individuals’ employees relate with the customers</w:t>
      </w:r>
      <w:r w:rsidR="00D357AD" w:rsidRPr="003E20EE">
        <w:rPr>
          <w:rFonts w:ascii="Times New Roman" w:eastAsia="Calibri" w:hAnsi="Times New Roman"/>
          <w:b w:val="0"/>
          <w:bCs w:val="0"/>
          <w:kern w:val="0"/>
          <w:sz w:val="24"/>
          <w:szCs w:val="24"/>
          <w:lang w:val="en-US"/>
        </w:rPr>
        <w:t xml:space="preserve"> (</w:t>
      </w:r>
      <w:r w:rsidR="00D357AD" w:rsidRPr="003E20EE">
        <w:rPr>
          <w:rFonts w:ascii="Times New Roman" w:hAnsi="Times New Roman"/>
          <w:color w:val="222222"/>
          <w:sz w:val="24"/>
          <w:szCs w:val="24"/>
          <w:shd w:val="clear" w:color="auto" w:fill="FFFFFF"/>
        </w:rPr>
        <w:t>Geissdoerfer et al., 2017).</w:t>
      </w:r>
      <w:r w:rsidR="00D357AD" w:rsidRPr="003E20EE">
        <w:rPr>
          <w:rFonts w:ascii="Times New Roman" w:hAnsi="Times New Roman"/>
          <w:sz w:val="24"/>
          <w:szCs w:val="24"/>
          <w:lang w:val="en-US"/>
        </w:rPr>
        <w:t xml:space="preserve"> </w:t>
      </w:r>
      <w:r w:rsidRPr="003E20EE">
        <w:rPr>
          <w:rFonts w:ascii="Times New Roman" w:eastAsia="Calibri" w:hAnsi="Times New Roman"/>
          <w:b w:val="0"/>
          <w:bCs w:val="0"/>
          <w:kern w:val="0"/>
          <w:sz w:val="24"/>
          <w:szCs w:val="24"/>
          <w:lang w:val="en-US"/>
        </w:rPr>
        <w:t>So this may include the control of the interactions through the phones, emails, and other forms of communication.</w:t>
      </w:r>
    </w:p>
    <w:p w:rsidR="00BB01A9" w:rsidRPr="00BB01A9" w:rsidRDefault="0011639E" w:rsidP="00BB01A9">
      <w:pPr>
        <w:rPr>
          <w:b/>
          <w:lang w:val="en-US"/>
        </w:rPr>
      </w:pPr>
      <w:r w:rsidRPr="00BB01A9">
        <w:rPr>
          <w:b/>
          <w:lang w:val="en-US"/>
        </w:rPr>
        <w:t>Ethics</w:t>
      </w:r>
    </w:p>
    <w:p w:rsidR="001A184D" w:rsidRDefault="0011639E" w:rsidP="00BB01A9">
      <w:pPr>
        <w:spacing w:line="480" w:lineRule="auto"/>
        <w:rPr>
          <w:rFonts w:ascii="Times New Roman" w:hAnsi="Times New Roman"/>
          <w:sz w:val="24"/>
          <w:szCs w:val="24"/>
          <w:lang w:val="en-US"/>
        </w:rPr>
      </w:pPr>
      <w:r w:rsidRPr="00BB01A9">
        <w:rPr>
          <w:rFonts w:ascii="Times New Roman" w:hAnsi="Times New Roman"/>
          <w:sz w:val="24"/>
          <w:szCs w:val="24"/>
          <w:lang w:val="en-US"/>
        </w:rPr>
        <w:t xml:space="preserve">  Promotion of gender equality in the workplace, either as an employee or other stakeholders, plays a fundamental role in the </w:t>
      </w:r>
      <w:r w:rsidR="00B21918" w:rsidRPr="00BB01A9">
        <w:rPr>
          <w:rFonts w:ascii="Times New Roman" w:hAnsi="Times New Roman"/>
          <w:sz w:val="24"/>
          <w:szCs w:val="24"/>
          <w:lang w:val="en-US"/>
        </w:rPr>
        <w:t>organisations</w:t>
      </w:r>
      <w:r w:rsidRPr="00BB01A9">
        <w:rPr>
          <w:rFonts w:ascii="Times New Roman" w:hAnsi="Times New Roman"/>
          <w:sz w:val="24"/>
          <w:szCs w:val="24"/>
          <w:lang w:val="en-US"/>
        </w:rPr>
        <w:t xml:space="preserve">. </w:t>
      </w:r>
      <w:r w:rsidR="0024333C" w:rsidRPr="00BB01A9">
        <w:rPr>
          <w:rFonts w:ascii="Times New Roman" w:hAnsi="Times New Roman"/>
          <w:sz w:val="24"/>
          <w:szCs w:val="24"/>
          <w:lang w:val="en-US"/>
        </w:rPr>
        <w:t>(</w:t>
      </w:r>
      <w:r w:rsidR="0024333C" w:rsidRPr="00BB01A9">
        <w:rPr>
          <w:rFonts w:ascii="Times New Roman" w:hAnsi="Times New Roman"/>
          <w:color w:val="222222"/>
          <w:sz w:val="24"/>
          <w:szCs w:val="24"/>
          <w:shd w:val="clear" w:color="auto" w:fill="FFFFFF"/>
        </w:rPr>
        <w:t xml:space="preserve">Navimipour and Soltani, 2016). </w:t>
      </w:r>
      <w:r w:rsidRPr="00BB01A9">
        <w:rPr>
          <w:rFonts w:ascii="Times New Roman" w:hAnsi="Times New Roman"/>
          <w:sz w:val="24"/>
          <w:szCs w:val="24"/>
          <w:lang w:val="en-US"/>
        </w:rPr>
        <w:t xml:space="preserve">Unfortunately, the chosen </w:t>
      </w:r>
      <w:r w:rsidR="00B21918" w:rsidRPr="00BB01A9">
        <w:rPr>
          <w:rFonts w:ascii="Times New Roman" w:hAnsi="Times New Roman"/>
          <w:sz w:val="24"/>
          <w:szCs w:val="24"/>
          <w:lang w:val="en-US"/>
        </w:rPr>
        <w:t>organisation</w:t>
      </w:r>
      <w:r w:rsidRPr="00BB01A9">
        <w:rPr>
          <w:rFonts w:ascii="Times New Roman" w:hAnsi="Times New Roman"/>
          <w:sz w:val="24"/>
          <w:szCs w:val="24"/>
          <w:lang w:val="en-US"/>
        </w:rPr>
        <w:t xml:space="preserve"> do not appear to consider the ethics of gend</w:t>
      </w:r>
      <w:r w:rsidRPr="00BB01A9">
        <w:rPr>
          <w:rFonts w:ascii="Times New Roman" w:hAnsi="Times New Roman"/>
          <w:sz w:val="24"/>
          <w:szCs w:val="24"/>
          <w:lang w:val="en-US"/>
        </w:rPr>
        <w:t xml:space="preserve">er discrimination as an aspect of improving customer relationship and sustainable development. Also, there is a deficiency in the ethics of social inclusion of people with disabilities, which is a central component of the customer relationship </w:t>
      </w:r>
      <w:r w:rsidR="00B21918" w:rsidRPr="00BB01A9">
        <w:rPr>
          <w:rFonts w:ascii="Times New Roman" w:hAnsi="Times New Roman"/>
          <w:sz w:val="24"/>
          <w:szCs w:val="24"/>
          <w:lang w:val="en-US"/>
        </w:rPr>
        <w:t>management</w:t>
      </w:r>
      <w:r w:rsidRPr="00BB01A9">
        <w:rPr>
          <w:rFonts w:ascii="Times New Roman" w:hAnsi="Times New Roman"/>
          <w:sz w:val="24"/>
          <w:szCs w:val="24"/>
          <w:lang w:val="en-US"/>
        </w:rPr>
        <w:t xml:space="preserve"> s</w:t>
      </w:r>
      <w:r w:rsidRPr="00BB01A9">
        <w:rPr>
          <w:rFonts w:ascii="Times New Roman" w:hAnsi="Times New Roman"/>
          <w:sz w:val="24"/>
          <w:szCs w:val="24"/>
          <w:lang w:val="en-US"/>
        </w:rPr>
        <w:t xml:space="preserve">ystems. </w:t>
      </w:r>
    </w:p>
    <w:p w:rsidR="001844F8" w:rsidRDefault="001844F8" w:rsidP="00BB01A9">
      <w:pPr>
        <w:spacing w:line="480" w:lineRule="auto"/>
        <w:rPr>
          <w:rFonts w:ascii="Times New Roman" w:hAnsi="Times New Roman"/>
          <w:sz w:val="24"/>
          <w:szCs w:val="24"/>
          <w:lang w:val="en-US"/>
        </w:rPr>
      </w:pPr>
    </w:p>
    <w:p w:rsidR="001844F8" w:rsidRPr="00BB01A9" w:rsidRDefault="001844F8" w:rsidP="00BB01A9">
      <w:pPr>
        <w:spacing w:line="480" w:lineRule="auto"/>
        <w:rPr>
          <w:rFonts w:ascii="Times New Roman" w:hAnsi="Times New Roman"/>
          <w:sz w:val="24"/>
          <w:szCs w:val="24"/>
          <w:lang w:val="en-US"/>
        </w:rPr>
      </w:pPr>
    </w:p>
    <w:p w:rsidR="00975F2B" w:rsidRPr="003E20EE" w:rsidRDefault="0011639E" w:rsidP="003E20EE">
      <w:pPr>
        <w:pStyle w:val="Heading1"/>
        <w:numPr>
          <w:ilvl w:val="0"/>
          <w:numId w:val="1"/>
        </w:numPr>
        <w:spacing w:line="480" w:lineRule="auto"/>
        <w:rPr>
          <w:rFonts w:ascii="Times New Roman" w:hAnsi="Times New Roman"/>
          <w:sz w:val="24"/>
          <w:szCs w:val="24"/>
          <w:lang w:val="en-US"/>
        </w:rPr>
      </w:pPr>
      <w:r w:rsidRPr="003E20EE">
        <w:rPr>
          <w:rFonts w:ascii="Times New Roman" w:hAnsi="Times New Roman"/>
          <w:sz w:val="24"/>
          <w:szCs w:val="24"/>
          <w:lang w:val="en-US"/>
        </w:rPr>
        <w:lastRenderedPageBreak/>
        <w:t>Conclusion</w:t>
      </w:r>
      <w:bookmarkEnd w:id="12"/>
      <w:r w:rsidRPr="003E20EE">
        <w:rPr>
          <w:rFonts w:ascii="Times New Roman" w:hAnsi="Times New Roman"/>
          <w:sz w:val="24"/>
          <w:szCs w:val="24"/>
          <w:lang w:val="en-US"/>
        </w:rPr>
        <w:t xml:space="preserve"> </w:t>
      </w:r>
    </w:p>
    <w:p w:rsidR="00734556" w:rsidRPr="003E20EE" w:rsidRDefault="0011639E" w:rsidP="003E20EE">
      <w:pPr>
        <w:pStyle w:val="Heading1"/>
        <w:spacing w:line="480" w:lineRule="auto"/>
        <w:rPr>
          <w:rFonts w:ascii="Times New Roman" w:eastAsia="Calibri" w:hAnsi="Times New Roman"/>
          <w:b w:val="0"/>
          <w:bCs w:val="0"/>
          <w:kern w:val="0"/>
          <w:sz w:val="24"/>
          <w:szCs w:val="24"/>
          <w:lang w:val="en-US"/>
        </w:rPr>
      </w:pPr>
      <w:bookmarkStart w:id="13" w:name="_Toc3741563"/>
      <w:r w:rsidRPr="003E20EE">
        <w:rPr>
          <w:rFonts w:ascii="Times New Roman" w:eastAsia="Calibri" w:hAnsi="Times New Roman"/>
          <w:b w:val="0"/>
          <w:bCs w:val="0"/>
          <w:kern w:val="0"/>
          <w:sz w:val="24"/>
          <w:szCs w:val="24"/>
          <w:lang w:val="en-US"/>
        </w:rPr>
        <w:t>In conclusion, it is clear that the role of ethics, quality and sustainability in customer relationship management is a dispensable one. In order to realise sustainable development, an organisation must seek to establish strong ethic a</w:t>
      </w:r>
      <w:r w:rsidRPr="003E20EE">
        <w:rPr>
          <w:rFonts w:ascii="Times New Roman" w:eastAsia="Calibri" w:hAnsi="Times New Roman"/>
          <w:b w:val="0"/>
          <w:bCs w:val="0"/>
          <w:kern w:val="0"/>
          <w:sz w:val="24"/>
          <w:szCs w:val="24"/>
          <w:lang w:val="en-US"/>
        </w:rPr>
        <w:t>nd quality policies that ensure continuous satisfaction of the customers. Ethics in business can attract customer, make employees want to stay in an organisation, attract investors and keep the share price high, among others. Sustainable growth involves th</w:t>
      </w:r>
      <w:r w:rsidRPr="003E20EE">
        <w:rPr>
          <w:rFonts w:ascii="Times New Roman" w:eastAsia="Calibri" w:hAnsi="Times New Roman"/>
          <w:b w:val="0"/>
          <w:bCs w:val="0"/>
          <w:kern w:val="0"/>
          <w:sz w:val="24"/>
          <w:szCs w:val="24"/>
          <w:lang w:val="en-US"/>
        </w:rPr>
        <w:t>e creation of value that alights with the long-term preservation as well as improvements of the monetary, environment as well as social capital. In a broader sense, the success of an organisation depends on the engagement level, transparency and trustworth</w:t>
      </w:r>
      <w:r w:rsidRPr="003E20EE">
        <w:rPr>
          <w:rFonts w:ascii="Times New Roman" w:eastAsia="Calibri" w:hAnsi="Times New Roman"/>
          <w:b w:val="0"/>
          <w:bCs w:val="0"/>
          <w:kern w:val="0"/>
          <w:sz w:val="24"/>
          <w:szCs w:val="24"/>
          <w:lang w:val="en-US"/>
        </w:rPr>
        <w:t>iness and an understanding that quality and ethics drive the business. In an organisation, the strategic, operational, and management plays a fundamental role in the integration of ethics, quality, and sustainability in the improvement of customer experien</w:t>
      </w:r>
      <w:r w:rsidRPr="003E20EE">
        <w:rPr>
          <w:rFonts w:ascii="Times New Roman" w:eastAsia="Calibri" w:hAnsi="Times New Roman"/>
          <w:b w:val="0"/>
          <w:bCs w:val="0"/>
          <w:kern w:val="0"/>
          <w:sz w:val="24"/>
          <w:szCs w:val="24"/>
          <w:lang w:val="en-US"/>
        </w:rPr>
        <w:t>ces. Development of the CRM is a matter of ensuring that the stakeholder feels the presence of an organisation through its ethical and quality practices or processes</w:t>
      </w:r>
      <w:r w:rsidR="00D357AD" w:rsidRPr="003E20EE">
        <w:rPr>
          <w:rFonts w:ascii="Times New Roman" w:eastAsia="Calibri" w:hAnsi="Times New Roman"/>
          <w:b w:val="0"/>
          <w:bCs w:val="0"/>
          <w:kern w:val="0"/>
          <w:sz w:val="24"/>
          <w:szCs w:val="24"/>
          <w:lang w:val="en-US"/>
        </w:rPr>
        <w:t xml:space="preserve"> (</w:t>
      </w:r>
      <w:r w:rsidR="00D357AD" w:rsidRPr="003E20EE">
        <w:rPr>
          <w:rFonts w:ascii="Times New Roman" w:eastAsia="Calibri" w:hAnsi="Times New Roman"/>
          <w:b w:val="0"/>
          <w:bCs w:val="0"/>
          <w:kern w:val="0"/>
          <w:sz w:val="24"/>
          <w:szCs w:val="24"/>
        </w:rPr>
        <w:t>Geissdoerfer et al., 2017).</w:t>
      </w:r>
    </w:p>
    <w:p w:rsidR="004B2E8D" w:rsidRDefault="004B2E8D" w:rsidP="003E20EE">
      <w:pPr>
        <w:pStyle w:val="Heading1"/>
        <w:spacing w:line="480" w:lineRule="auto"/>
        <w:rPr>
          <w:rFonts w:ascii="Times New Roman" w:hAnsi="Times New Roman"/>
          <w:sz w:val="24"/>
          <w:szCs w:val="24"/>
          <w:lang w:val="en-US"/>
        </w:rPr>
      </w:pPr>
    </w:p>
    <w:p w:rsidR="004B2E8D" w:rsidRDefault="004B2E8D" w:rsidP="003E20EE">
      <w:pPr>
        <w:pStyle w:val="Heading1"/>
        <w:spacing w:line="480" w:lineRule="auto"/>
        <w:rPr>
          <w:rFonts w:ascii="Times New Roman" w:hAnsi="Times New Roman"/>
          <w:sz w:val="24"/>
          <w:szCs w:val="24"/>
          <w:lang w:val="en-US"/>
        </w:rPr>
      </w:pPr>
    </w:p>
    <w:p w:rsidR="004B2E8D" w:rsidRDefault="004B2E8D" w:rsidP="003E20EE">
      <w:pPr>
        <w:pStyle w:val="Heading1"/>
        <w:spacing w:line="480" w:lineRule="auto"/>
        <w:rPr>
          <w:rFonts w:ascii="Times New Roman" w:hAnsi="Times New Roman"/>
          <w:sz w:val="24"/>
          <w:szCs w:val="24"/>
          <w:lang w:val="en-US"/>
        </w:rPr>
      </w:pPr>
    </w:p>
    <w:p w:rsidR="004B2E8D" w:rsidRDefault="004B2E8D" w:rsidP="003E20EE">
      <w:pPr>
        <w:pStyle w:val="Heading1"/>
        <w:spacing w:line="480" w:lineRule="auto"/>
        <w:rPr>
          <w:rFonts w:ascii="Times New Roman" w:hAnsi="Times New Roman"/>
          <w:sz w:val="24"/>
          <w:szCs w:val="24"/>
          <w:lang w:val="en-US"/>
        </w:rPr>
      </w:pPr>
    </w:p>
    <w:p w:rsidR="004B2E8D" w:rsidRDefault="004B2E8D" w:rsidP="003E20EE">
      <w:pPr>
        <w:pStyle w:val="Heading1"/>
        <w:spacing w:line="480" w:lineRule="auto"/>
        <w:rPr>
          <w:rFonts w:ascii="Times New Roman" w:hAnsi="Times New Roman"/>
          <w:sz w:val="24"/>
          <w:szCs w:val="24"/>
          <w:lang w:val="en-US"/>
        </w:rPr>
      </w:pPr>
    </w:p>
    <w:p w:rsidR="001844F8" w:rsidRDefault="001844F8" w:rsidP="003E20EE">
      <w:pPr>
        <w:pStyle w:val="Heading1"/>
        <w:spacing w:line="480" w:lineRule="auto"/>
        <w:rPr>
          <w:rFonts w:ascii="Times New Roman" w:hAnsi="Times New Roman"/>
          <w:sz w:val="24"/>
          <w:szCs w:val="24"/>
          <w:lang w:val="en-US"/>
        </w:rPr>
      </w:pPr>
    </w:p>
    <w:p w:rsidR="00A0407D" w:rsidRPr="003E20EE" w:rsidRDefault="0011639E" w:rsidP="003E20EE">
      <w:pPr>
        <w:pStyle w:val="Heading1"/>
        <w:spacing w:line="480" w:lineRule="auto"/>
        <w:rPr>
          <w:rFonts w:ascii="Times New Roman" w:hAnsi="Times New Roman"/>
          <w:sz w:val="24"/>
          <w:szCs w:val="24"/>
          <w:lang w:val="en-US"/>
        </w:rPr>
      </w:pPr>
      <w:r w:rsidRPr="003E20EE">
        <w:rPr>
          <w:rFonts w:ascii="Times New Roman" w:hAnsi="Times New Roman"/>
          <w:sz w:val="24"/>
          <w:szCs w:val="24"/>
          <w:lang w:val="en-US"/>
        </w:rPr>
        <w:lastRenderedPageBreak/>
        <w:t>5.0 Recommendation</w:t>
      </w:r>
      <w:bookmarkEnd w:id="13"/>
      <w:r w:rsidRPr="003E20EE">
        <w:rPr>
          <w:rFonts w:ascii="Times New Roman" w:hAnsi="Times New Roman"/>
          <w:sz w:val="24"/>
          <w:szCs w:val="24"/>
          <w:lang w:val="en-US"/>
        </w:rPr>
        <w:t xml:space="preserve"> </w:t>
      </w:r>
    </w:p>
    <w:p w:rsidR="00734556" w:rsidRPr="003E20EE" w:rsidRDefault="0011639E" w:rsidP="003E20EE">
      <w:pPr>
        <w:numPr>
          <w:ilvl w:val="0"/>
          <w:numId w:val="3"/>
        </w:numPr>
        <w:spacing w:line="480" w:lineRule="auto"/>
        <w:rPr>
          <w:rFonts w:ascii="Times New Roman" w:hAnsi="Times New Roman"/>
          <w:sz w:val="24"/>
          <w:szCs w:val="24"/>
          <w:lang w:val="en-US"/>
        </w:rPr>
      </w:pPr>
      <w:r w:rsidRPr="003E20EE">
        <w:rPr>
          <w:rFonts w:ascii="Times New Roman" w:hAnsi="Times New Roman"/>
          <w:sz w:val="24"/>
          <w:szCs w:val="24"/>
          <w:lang w:val="en-US"/>
        </w:rPr>
        <w:t xml:space="preserve">It is recommended that the </w:t>
      </w:r>
      <w:r w:rsidRPr="003E20EE">
        <w:rPr>
          <w:rFonts w:ascii="Times New Roman" w:hAnsi="Times New Roman"/>
          <w:sz w:val="24"/>
          <w:szCs w:val="24"/>
          <w:lang w:val="en-US"/>
        </w:rPr>
        <w:t xml:space="preserve">organisations enhance their score in their ethics by promoting transparency concerning their supplies as well as auditing practices and paying their employees a living wage, coupled with the improvement in the health and safety in the factories.  </w:t>
      </w:r>
    </w:p>
    <w:p w:rsidR="00734556" w:rsidRPr="003E20EE" w:rsidRDefault="0011639E" w:rsidP="003E20EE">
      <w:pPr>
        <w:numPr>
          <w:ilvl w:val="0"/>
          <w:numId w:val="3"/>
        </w:numPr>
        <w:spacing w:line="480" w:lineRule="auto"/>
        <w:rPr>
          <w:rFonts w:ascii="Times New Roman" w:hAnsi="Times New Roman"/>
          <w:sz w:val="24"/>
          <w:szCs w:val="24"/>
          <w:lang w:val="en-US"/>
        </w:rPr>
      </w:pPr>
      <w:r w:rsidRPr="003E20EE">
        <w:rPr>
          <w:rFonts w:ascii="Times New Roman" w:hAnsi="Times New Roman"/>
          <w:sz w:val="24"/>
          <w:szCs w:val="24"/>
          <w:lang w:val="en-US"/>
        </w:rPr>
        <w:t>The orga</w:t>
      </w:r>
      <w:r w:rsidRPr="003E20EE">
        <w:rPr>
          <w:rFonts w:ascii="Times New Roman" w:hAnsi="Times New Roman"/>
          <w:sz w:val="24"/>
          <w:szCs w:val="24"/>
          <w:lang w:val="en-US"/>
        </w:rPr>
        <w:t>nisations should provide a social media platform such as Facebook, Twitter and Linkedin to express the ethical, quality and sustainability approaches to the customers.</w:t>
      </w:r>
    </w:p>
    <w:p w:rsidR="00734556" w:rsidRPr="003E20EE" w:rsidRDefault="0011639E" w:rsidP="003E20EE">
      <w:pPr>
        <w:numPr>
          <w:ilvl w:val="0"/>
          <w:numId w:val="3"/>
        </w:numPr>
        <w:spacing w:line="480" w:lineRule="auto"/>
        <w:rPr>
          <w:rFonts w:ascii="Times New Roman" w:hAnsi="Times New Roman"/>
          <w:sz w:val="24"/>
          <w:szCs w:val="24"/>
          <w:lang w:val="en-US"/>
        </w:rPr>
      </w:pPr>
      <w:r w:rsidRPr="003E20EE">
        <w:rPr>
          <w:rFonts w:ascii="Times New Roman" w:hAnsi="Times New Roman"/>
          <w:sz w:val="24"/>
          <w:szCs w:val="24"/>
          <w:lang w:val="en-US"/>
        </w:rPr>
        <w:t>The ethical and quality approaches should be integrated into every business process.</w:t>
      </w:r>
    </w:p>
    <w:p w:rsidR="00734556" w:rsidRPr="003E20EE" w:rsidRDefault="0011639E" w:rsidP="003E20EE">
      <w:pPr>
        <w:numPr>
          <w:ilvl w:val="0"/>
          <w:numId w:val="3"/>
        </w:numPr>
        <w:spacing w:line="480" w:lineRule="auto"/>
        <w:rPr>
          <w:rFonts w:ascii="Times New Roman" w:hAnsi="Times New Roman"/>
          <w:sz w:val="24"/>
          <w:szCs w:val="24"/>
          <w:lang w:val="en-US"/>
        </w:rPr>
      </w:pPr>
      <w:r w:rsidRPr="003E20EE">
        <w:rPr>
          <w:rFonts w:ascii="Times New Roman" w:hAnsi="Times New Roman"/>
          <w:sz w:val="24"/>
          <w:szCs w:val="24"/>
          <w:lang w:val="en-US"/>
        </w:rPr>
        <w:t>The</w:t>
      </w:r>
      <w:r w:rsidRPr="003E20EE">
        <w:rPr>
          <w:rFonts w:ascii="Times New Roman" w:hAnsi="Times New Roman"/>
          <w:sz w:val="24"/>
          <w:szCs w:val="24"/>
          <w:lang w:val="en-US"/>
        </w:rPr>
        <w:t xml:space="preserve"> companies should integrate an explicit ethical and quality policy on the corporate website.</w:t>
      </w:r>
    </w:p>
    <w:p w:rsidR="00734556" w:rsidRPr="003E20EE" w:rsidRDefault="0011639E" w:rsidP="003E20EE">
      <w:pPr>
        <w:numPr>
          <w:ilvl w:val="0"/>
          <w:numId w:val="3"/>
        </w:numPr>
        <w:spacing w:line="480" w:lineRule="auto"/>
        <w:rPr>
          <w:rFonts w:ascii="Times New Roman" w:hAnsi="Times New Roman"/>
          <w:sz w:val="24"/>
          <w:szCs w:val="24"/>
          <w:lang w:val="en-US"/>
        </w:rPr>
      </w:pPr>
      <w:r w:rsidRPr="003E20EE">
        <w:rPr>
          <w:rFonts w:ascii="Times New Roman" w:hAnsi="Times New Roman"/>
          <w:sz w:val="24"/>
          <w:szCs w:val="24"/>
          <w:lang w:val="en-US"/>
        </w:rPr>
        <w:t>Ethics and Quality should be reflected in the organisation mission, values, and core values.</w:t>
      </w:r>
    </w:p>
    <w:p w:rsidR="00734556" w:rsidRPr="003E20EE" w:rsidRDefault="0011639E" w:rsidP="003E20EE">
      <w:pPr>
        <w:numPr>
          <w:ilvl w:val="0"/>
          <w:numId w:val="3"/>
        </w:numPr>
        <w:spacing w:line="480" w:lineRule="auto"/>
        <w:rPr>
          <w:rFonts w:ascii="Times New Roman" w:hAnsi="Times New Roman"/>
          <w:sz w:val="24"/>
          <w:szCs w:val="24"/>
          <w:lang w:val="en-US"/>
        </w:rPr>
      </w:pPr>
      <w:r w:rsidRPr="003E20EE">
        <w:rPr>
          <w:rFonts w:ascii="Times New Roman" w:hAnsi="Times New Roman"/>
          <w:sz w:val="24"/>
          <w:szCs w:val="24"/>
          <w:lang w:val="en-US"/>
        </w:rPr>
        <w:t xml:space="preserve">The employee and the customers should be trained regularly on ethical </w:t>
      </w:r>
      <w:r w:rsidRPr="003E20EE">
        <w:rPr>
          <w:rFonts w:ascii="Times New Roman" w:hAnsi="Times New Roman"/>
          <w:sz w:val="24"/>
          <w:szCs w:val="24"/>
          <w:lang w:val="en-US"/>
        </w:rPr>
        <w:t>and quality approaches to support sustainability and improve customer relationship:  A program promoting the inclusion of the customers in the sustainability decision-making process</w:t>
      </w:r>
      <w:r w:rsidR="006367FB">
        <w:rPr>
          <w:rFonts w:ascii="Times New Roman" w:hAnsi="Times New Roman"/>
          <w:sz w:val="24"/>
          <w:szCs w:val="24"/>
          <w:lang w:val="en-US"/>
        </w:rPr>
        <w:t xml:space="preserve"> </w:t>
      </w:r>
      <w:r w:rsidR="006367FB" w:rsidRPr="006367FB">
        <w:rPr>
          <w:rFonts w:ascii="Times New Roman" w:hAnsi="Times New Roman"/>
          <w:bCs/>
          <w:sz w:val="24"/>
          <w:szCs w:val="24"/>
          <w:lang w:val="en-US"/>
        </w:rPr>
        <w:t>(</w:t>
      </w:r>
      <w:r w:rsidR="006367FB" w:rsidRPr="006367FB">
        <w:rPr>
          <w:rFonts w:ascii="Times New Roman" w:hAnsi="Times New Roman"/>
          <w:bCs/>
          <w:sz w:val="24"/>
          <w:szCs w:val="24"/>
        </w:rPr>
        <w:t>Geissdoerfer et al., 2017).</w:t>
      </w:r>
    </w:p>
    <w:p w:rsidR="00EE2FA2" w:rsidRDefault="0011639E" w:rsidP="00EE2FA2">
      <w:pPr>
        <w:numPr>
          <w:ilvl w:val="0"/>
          <w:numId w:val="3"/>
        </w:numPr>
        <w:spacing w:line="480" w:lineRule="auto"/>
        <w:rPr>
          <w:rFonts w:ascii="Times New Roman" w:hAnsi="Times New Roman"/>
          <w:sz w:val="24"/>
          <w:szCs w:val="24"/>
          <w:lang w:val="en-US"/>
        </w:rPr>
      </w:pPr>
      <w:r w:rsidRPr="003E20EE">
        <w:rPr>
          <w:rFonts w:ascii="Times New Roman" w:hAnsi="Times New Roman"/>
          <w:sz w:val="24"/>
          <w:szCs w:val="24"/>
          <w:lang w:val="en-US"/>
        </w:rPr>
        <w:t>Development of a robust policy on gender main</w:t>
      </w:r>
      <w:r w:rsidRPr="003E20EE">
        <w:rPr>
          <w:rFonts w:ascii="Times New Roman" w:hAnsi="Times New Roman"/>
          <w:sz w:val="24"/>
          <w:szCs w:val="24"/>
          <w:lang w:val="en-US"/>
        </w:rPr>
        <w:t>streaming, people with disability, social inclusion and diversity issue</w:t>
      </w:r>
      <w:r w:rsidR="006919FE">
        <w:rPr>
          <w:rFonts w:ascii="Times New Roman" w:hAnsi="Times New Roman"/>
          <w:sz w:val="24"/>
          <w:szCs w:val="24"/>
          <w:lang w:val="en-US"/>
        </w:rPr>
        <w:t>.</w:t>
      </w:r>
    </w:p>
    <w:p w:rsidR="00BB01A9" w:rsidRDefault="0011639E" w:rsidP="00EE2FA2">
      <w:pPr>
        <w:numPr>
          <w:ilvl w:val="0"/>
          <w:numId w:val="3"/>
        </w:numPr>
        <w:spacing w:line="480" w:lineRule="auto"/>
        <w:rPr>
          <w:rFonts w:ascii="Times New Roman" w:hAnsi="Times New Roman"/>
          <w:sz w:val="24"/>
          <w:szCs w:val="24"/>
          <w:lang w:val="en-US"/>
        </w:rPr>
      </w:pPr>
      <w:r>
        <w:rPr>
          <w:rFonts w:ascii="Times New Roman" w:hAnsi="Times New Roman"/>
          <w:sz w:val="24"/>
          <w:szCs w:val="24"/>
          <w:lang w:val="en-US"/>
        </w:rPr>
        <w:t xml:space="preserve">The company should apply the </w:t>
      </w:r>
      <w:r w:rsidR="00384C8E">
        <w:rPr>
          <w:rFonts w:ascii="Times New Roman" w:hAnsi="Times New Roman"/>
          <w:sz w:val="24"/>
          <w:szCs w:val="24"/>
          <w:lang w:val="en-US"/>
        </w:rPr>
        <w:t>IDIC</w:t>
      </w:r>
      <w:r w:rsidR="006367FB">
        <w:rPr>
          <w:rFonts w:ascii="Times New Roman" w:hAnsi="Times New Roman"/>
          <w:sz w:val="24"/>
          <w:szCs w:val="24"/>
          <w:lang w:val="en-US"/>
        </w:rPr>
        <w:t xml:space="preserve"> (Identify, Differentiate, Interact and Customise)</w:t>
      </w:r>
      <w:r w:rsidR="00384C8E">
        <w:rPr>
          <w:rFonts w:ascii="Times New Roman" w:hAnsi="Times New Roman"/>
          <w:sz w:val="24"/>
          <w:szCs w:val="24"/>
          <w:lang w:val="en-US"/>
        </w:rPr>
        <w:t xml:space="preserve"> model to improve quality and </w:t>
      </w:r>
      <w:r w:rsidR="00B21918">
        <w:rPr>
          <w:rFonts w:ascii="Times New Roman" w:hAnsi="Times New Roman"/>
          <w:sz w:val="24"/>
          <w:szCs w:val="24"/>
          <w:lang w:val="en-US"/>
        </w:rPr>
        <w:t>sustainability</w:t>
      </w:r>
      <w:r w:rsidR="00384C8E">
        <w:rPr>
          <w:rFonts w:ascii="Times New Roman" w:hAnsi="Times New Roman"/>
          <w:sz w:val="24"/>
          <w:szCs w:val="24"/>
          <w:lang w:val="en-US"/>
        </w:rPr>
        <w:t xml:space="preserve"> and the overall CRM system. The model </w:t>
      </w:r>
      <w:r w:rsidR="00B21918">
        <w:rPr>
          <w:rFonts w:ascii="Times New Roman" w:hAnsi="Times New Roman"/>
          <w:sz w:val="24"/>
          <w:szCs w:val="24"/>
          <w:lang w:val="en-US"/>
        </w:rPr>
        <w:t>includes</w:t>
      </w:r>
      <w:r w:rsidR="00384C8E">
        <w:rPr>
          <w:rFonts w:ascii="Times New Roman" w:hAnsi="Times New Roman"/>
          <w:sz w:val="24"/>
          <w:szCs w:val="24"/>
          <w:lang w:val="en-US"/>
        </w:rPr>
        <w:t xml:space="preserve"> the </w:t>
      </w:r>
      <w:r w:rsidR="00B21918">
        <w:rPr>
          <w:rFonts w:ascii="Times New Roman" w:hAnsi="Times New Roman"/>
          <w:sz w:val="24"/>
          <w:szCs w:val="24"/>
          <w:lang w:val="en-US"/>
        </w:rPr>
        <w:t>following</w:t>
      </w:r>
      <w:r w:rsidR="00384C8E">
        <w:rPr>
          <w:rFonts w:ascii="Times New Roman" w:hAnsi="Times New Roman"/>
          <w:sz w:val="24"/>
          <w:szCs w:val="24"/>
          <w:lang w:val="en-US"/>
        </w:rPr>
        <w:t xml:space="preserve"> elements</w:t>
      </w:r>
    </w:p>
    <w:p w:rsidR="00384C8E" w:rsidRDefault="0011639E" w:rsidP="00384C8E">
      <w:pPr>
        <w:spacing w:line="480" w:lineRule="auto"/>
        <w:ind w:left="720"/>
        <w:rPr>
          <w:rFonts w:ascii="Times New Roman" w:hAnsi="Times New Roman"/>
          <w:sz w:val="24"/>
          <w:szCs w:val="24"/>
          <w:lang w:val="en-US"/>
        </w:rPr>
      </w:pPr>
      <w:r w:rsidRPr="00384C8E">
        <w:rPr>
          <w:rFonts w:ascii="Times New Roman" w:hAnsi="Times New Roman"/>
          <w:b/>
          <w:sz w:val="24"/>
          <w:szCs w:val="24"/>
          <w:lang w:val="en-US"/>
        </w:rPr>
        <w:lastRenderedPageBreak/>
        <w:t>Identifying</w:t>
      </w:r>
      <w:r>
        <w:rPr>
          <w:rFonts w:ascii="Times New Roman" w:hAnsi="Times New Roman"/>
          <w:sz w:val="24"/>
          <w:szCs w:val="24"/>
          <w:lang w:val="en-US"/>
        </w:rPr>
        <w:t>-this implies that the company must seek to establish a deep understanding of the customers.</w:t>
      </w:r>
    </w:p>
    <w:p w:rsidR="00384C8E" w:rsidRDefault="0011639E" w:rsidP="00384C8E">
      <w:pPr>
        <w:spacing w:line="480" w:lineRule="auto"/>
        <w:ind w:left="720"/>
        <w:rPr>
          <w:rFonts w:ascii="Times New Roman" w:hAnsi="Times New Roman"/>
          <w:sz w:val="24"/>
          <w:szCs w:val="24"/>
          <w:lang w:val="en-US"/>
        </w:rPr>
      </w:pPr>
      <w:r w:rsidRPr="00384C8E">
        <w:rPr>
          <w:rFonts w:ascii="Times New Roman" w:hAnsi="Times New Roman"/>
          <w:b/>
          <w:sz w:val="24"/>
          <w:szCs w:val="24"/>
          <w:lang w:val="en-US"/>
        </w:rPr>
        <w:t>Differentiating</w:t>
      </w:r>
      <w:r>
        <w:rPr>
          <w:rFonts w:ascii="Times New Roman" w:hAnsi="Times New Roman"/>
          <w:sz w:val="24"/>
          <w:szCs w:val="24"/>
          <w:lang w:val="en-US"/>
        </w:rPr>
        <w:t xml:space="preserve">. The company needs to different customers based on their </w:t>
      </w:r>
      <w:r w:rsidR="00B21918">
        <w:rPr>
          <w:rFonts w:ascii="Times New Roman" w:hAnsi="Times New Roman"/>
          <w:sz w:val="24"/>
          <w:szCs w:val="24"/>
          <w:lang w:val="en-US"/>
        </w:rPr>
        <w:t>respective</w:t>
      </w:r>
      <w:r>
        <w:rPr>
          <w:rFonts w:ascii="Times New Roman" w:hAnsi="Times New Roman"/>
          <w:sz w:val="24"/>
          <w:szCs w:val="24"/>
          <w:lang w:val="en-US"/>
        </w:rPr>
        <w:t xml:space="preserve"> needs and value. This </w:t>
      </w:r>
      <w:r w:rsidR="00B21918">
        <w:rPr>
          <w:rFonts w:ascii="Times New Roman" w:hAnsi="Times New Roman"/>
          <w:sz w:val="24"/>
          <w:szCs w:val="24"/>
          <w:lang w:val="en-US"/>
        </w:rPr>
        <w:t>permits</w:t>
      </w:r>
      <w:r>
        <w:rPr>
          <w:rFonts w:ascii="Times New Roman" w:hAnsi="Times New Roman"/>
          <w:sz w:val="24"/>
          <w:szCs w:val="24"/>
          <w:lang w:val="en-US"/>
        </w:rPr>
        <w:t xml:space="preserve"> the </w:t>
      </w:r>
      <w:r w:rsidR="00B21918">
        <w:rPr>
          <w:rFonts w:ascii="Times New Roman" w:hAnsi="Times New Roman"/>
          <w:sz w:val="24"/>
          <w:szCs w:val="24"/>
          <w:lang w:val="en-US"/>
        </w:rPr>
        <w:t>organisation</w:t>
      </w:r>
      <w:r>
        <w:rPr>
          <w:rFonts w:ascii="Times New Roman" w:hAnsi="Times New Roman"/>
          <w:sz w:val="24"/>
          <w:szCs w:val="24"/>
          <w:lang w:val="en-US"/>
        </w:rPr>
        <w:t xml:space="preserve"> to</w:t>
      </w:r>
      <w:r>
        <w:rPr>
          <w:rFonts w:ascii="Times New Roman" w:hAnsi="Times New Roman"/>
          <w:sz w:val="24"/>
          <w:szCs w:val="24"/>
          <w:lang w:val="en-US"/>
        </w:rPr>
        <w:t xml:space="preserve"> devise as well as implement customer </w:t>
      </w:r>
      <w:r w:rsidR="00B21918">
        <w:rPr>
          <w:rFonts w:ascii="Times New Roman" w:hAnsi="Times New Roman"/>
          <w:sz w:val="24"/>
          <w:szCs w:val="24"/>
          <w:lang w:val="en-US"/>
        </w:rPr>
        <w:t>specific</w:t>
      </w:r>
      <w:r>
        <w:rPr>
          <w:rFonts w:ascii="Times New Roman" w:hAnsi="Times New Roman"/>
          <w:sz w:val="24"/>
          <w:szCs w:val="24"/>
          <w:lang w:val="en-US"/>
        </w:rPr>
        <w:t xml:space="preserve"> strategies structure to ach</w:t>
      </w:r>
      <w:r w:rsidR="00B21918">
        <w:rPr>
          <w:rFonts w:ascii="Times New Roman" w:hAnsi="Times New Roman"/>
          <w:sz w:val="24"/>
          <w:szCs w:val="24"/>
          <w:lang w:val="en-US"/>
        </w:rPr>
        <w:t>ie</w:t>
      </w:r>
      <w:r>
        <w:rPr>
          <w:rFonts w:ascii="Times New Roman" w:hAnsi="Times New Roman"/>
          <w:sz w:val="24"/>
          <w:szCs w:val="24"/>
          <w:lang w:val="en-US"/>
        </w:rPr>
        <w:t xml:space="preserve">ve the satisfaction of the individual customer needs. What is ethical to one customer may not be ethical to the other, hence the need to </w:t>
      </w:r>
      <w:r w:rsidR="00B21918">
        <w:rPr>
          <w:rFonts w:ascii="Times New Roman" w:hAnsi="Times New Roman"/>
          <w:sz w:val="24"/>
          <w:szCs w:val="24"/>
          <w:lang w:val="en-US"/>
        </w:rPr>
        <w:t>understand</w:t>
      </w:r>
      <w:r>
        <w:rPr>
          <w:rFonts w:ascii="Times New Roman" w:hAnsi="Times New Roman"/>
          <w:sz w:val="24"/>
          <w:szCs w:val="24"/>
          <w:lang w:val="en-US"/>
        </w:rPr>
        <w:t xml:space="preserve"> them.</w:t>
      </w:r>
    </w:p>
    <w:p w:rsidR="00384C8E" w:rsidRDefault="0011639E" w:rsidP="00384C8E">
      <w:pPr>
        <w:spacing w:line="480" w:lineRule="auto"/>
        <w:ind w:left="720"/>
        <w:rPr>
          <w:rFonts w:ascii="Times New Roman" w:hAnsi="Times New Roman"/>
          <w:sz w:val="24"/>
          <w:szCs w:val="24"/>
          <w:lang w:val="en-US"/>
        </w:rPr>
      </w:pPr>
      <w:r w:rsidRPr="00384C8E">
        <w:rPr>
          <w:rFonts w:ascii="Times New Roman" w:hAnsi="Times New Roman"/>
          <w:b/>
          <w:sz w:val="24"/>
          <w:szCs w:val="24"/>
          <w:lang w:val="en-US"/>
        </w:rPr>
        <w:t>Interacting</w:t>
      </w:r>
      <w:r>
        <w:rPr>
          <w:rFonts w:ascii="Times New Roman" w:hAnsi="Times New Roman"/>
          <w:sz w:val="24"/>
          <w:szCs w:val="24"/>
          <w:lang w:val="en-US"/>
        </w:rPr>
        <w:t xml:space="preserve">- </w:t>
      </w:r>
      <w:r w:rsidR="00B21918">
        <w:rPr>
          <w:rFonts w:ascii="Times New Roman" w:hAnsi="Times New Roman"/>
          <w:sz w:val="24"/>
          <w:szCs w:val="24"/>
          <w:lang w:val="en-US"/>
        </w:rPr>
        <w:t>T</w:t>
      </w:r>
      <w:r>
        <w:rPr>
          <w:rFonts w:ascii="Times New Roman" w:hAnsi="Times New Roman"/>
          <w:sz w:val="24"/>
          <w:szCs w:val="24"/>
          <w:lang w:val="en-US"/>
        </w:rPr>
        <w:t xml:space="preserve">he </w:t>
      </w:r>
      <w:r w:rsidR="00B21918">
        <w:rPr>
          <w:rFonts w:ascii="Times New Roman" w:hAnsi="Times New Roman"/>
          <w:sz w:val="24"/>
          <w:szCs w:val="24"/>
          <w:lang w:val="en-US"/>
        </w:rPr>
        <w:t>organisations</w:t>
      </w:r>
      <w:r>
        <w:rPr>
          <w:rFonts w:ascii="Times New Roman" w:hAnsi="Times New Roman"/>
          <w:sz w:val="24"/>
          <w:szCs w:val="24"/>
          <w:lang w:val="en-US"/>
        </w:rPr>
        <w:t xml:space="preserve"> should focus on interacting with the customer exp</w:t>
      </w:r>
      <w:r w:rsidR="00B21918">
        <w:rPr>
          <w:rFonts w:ascii="Times New Roman" w:hAnsi="Times New Roman"/>
          <w:sz w:val="24"/>
          <w:szCs w:val="24"/>
          <w:lang w:val="en-US"/>
        </w:rPr>
        <w:t>e</w:t>
      </w:r>
      <w:r>
        <w:rPr>
          <w:rFonts w:ascii="Times New Roman" w:hAnsi="Times New Roman"/>
          <w:sz w:val="24"/>
          <w:szCs w:val="24"/>
          <w:lang w:val="en-US"/>
        </w:rPr>
        <w:t>ct</w:t>
      </w:r>
      <w:r w:rsidR="00B21918">
        <w:rPr>
          <w:rFonts w:ascii="Times New Roman" w:hAnsi="Times New Roman"/>
          <w:sz w:val="24"/>
          <w:szCs w:val="24"/>
          <w:lang w:val="en-US"/>
        </w:rPr>
        <w:t>ations</w:t>
      </w:r>
      <w:r>
        <w:rPr>
          <w:rFonts w:ascii="Times New Roman" w:hAnsi="Times New Roman"/>
          <w:sz w:val="24"/>
          <w:szCs w:val="24"/>
          <w:lang w:val="en-US"/>
        </w:rPr>
        <w:t xml:space="preserve"> as well as their </w:t>
      </w:r>
      <w:r w:rsidR="00B21918">
        <w:rPr>
          <w:rFonts w:ascii="Times New Roman" w:hAnsi="Times New Roman"/>
          <w:sz w:val="24"/>
          <w:szCs w:val="24"/>
          <w:lang w:val="en-US"/>
        </w:rPr>
        <w:t>relationship</w:t>
      </w:r>
      <w:r>
        <w:rPr>
          <w:rFonts w:ascii="Times New Roman" w:hAnsi="Times New Roman"/>
          <w:sz w:val="24"/>
          <w:szCs w:val="24"/>
          <w:lang w:val="en-US"/>
        </w:rPr>
        <w:t xml:space="preserve"> with other brands. Quality and effective interaction with the customer offers profound insight into the needs of the customers. </w:t>
      </w:r>
    </w:p>
    <w:p w:rsidR="00470BD1" w:rsidRDefault="0011639E" w:rsidP="00470BD1">
      <w:pPr>
        <w:spacing w:line="480" w:lineRule="auto"/>
        <w:ind w:left="720"/>
        <w:rPr>
          <w:rFonts w:ascii="Times New Roman" w:hAnsi="Times New Roman"/>
          <w:sz w:val="24"/>
          <w:szCs w:val="24"/>
          <w:lang w:val="en-US"/>
        </w:rPr>
      </w:pPr>
      <w:r w:rsidRPr="00384C8E">
        <w:rPr>
          <w:rFonts w:ascii="Times New Roman" w:hAnsi="Times New Roman"/>
          <w:b/>
          <w:sz w:val="24"/>
          <w:szCs w:val="24"/>
          <w:lang w:val="en-US"/>
        </w:rPr>
        <w:t>Customizing</w:t>
      </w:r>
      <w:r>
        <w:rPr>
          <w:rFonts w:ascii="Times New Roman" w:hAnsi="Times New Roman"/>
          <w:sz w:val="24"/>
          <w:szCs w:val="24"/>
          <w:lang w:val="en-US"/>
        </w:rPr>
        <w:t xml:space="preserve">-this is the last </w:t>
      </w:r>
      <w:r>
        <w:rPr>
          <w:rFonts w:ascii="Times New Roman" w:hAnsi="Times New Roman"/>
          <w:sz w:val="24"/>
          <w:szCs w:val="24"/>
          <w:lang w:val="en-US"/>
        </w:rPr>
        <w:t>approach in this model and involves offering communications to make sure that the needs of the customers are met based on their respective needs</w:t>
      </w:r>
      <w:r w:rsidR="006367FB">
        <w:rPr>
          <w:rFonts w:ascii="Times New Roman" w:hAnsi="Times New Roman"/>
          <w:sz w:val="24"/>
          <w:szCs w:val="24"/>
          <w:lang w:val="en-US"/>
        </w:rPr>
        <w:t xml:space="preserve"> (</w:t>
      </w:r>
      <w:r w:rsidR="006367FB" w:rsidRPr="003E20EE">
        <w:rPr>
          <w:rFonts w:ascii="Times New Roman" w:hAnsi="Times New Roman"/>
          <w:color w:val="222222"/>
          <w:sz w:val="24"/>
          <w:szCs w:val="24"/>
          <w:shd w:val="clear" w:color="auto" w:fill="FFFFFF"/>
        </w:rPr>
        <w:t>Noe et al.,</w:t>
      </w:r>
      <w:r w:rsidR="006367FB">
        <w:rPr>
          <w:rFonts w:ascii="Times New Roman" w:hAnsi="Times New Roman"/>
          <w:color w:val="222222"/>
          <w:sz w:val="24"/>
          <w:szCs w:val="24"/>
          <w:shd w:val="clear" w:color="auto" w:fill="FFFFFF"/>
        </w:rPr>
        <w:t xml:space="preserve"> </w:t>
      </w:r>
      <w:r w:rsidR="006367FB" w:rsidRPr="003E20EE">
        <w:rPr>
          <w:rFonts w:ascii="Times New Roman" w:hAnsi="Times New Roman"/>
          <w:color w:val="222222"/>
          <w:sz w:val="24"/>
          <w:szCs w:val="24"/>
          <w:shd w:val="clear" w:color="auto" w:fill="FFFFFF"/>
        </w:rPr>
        <w:t>2017</w:t>
      </w:r>
      <w:r w:rsidR="006367FB">
        <w:rPr>
          <w:rFonts w:ascii="Times New Roman" w:hAnsi="Times New Roman"/>
          <w:color w:val="222222"/>
          <w:sz w:val="24"/>
          <w:szCs w:val="24"/>
          <w:shd w:val="clear" w:color="auto" w:fill="FFFFFF"/>
        </w:rPr>
        <w:t>).</w:t>
      </w:r>
    </w:p>
    <w:p w:rsidR="00470BD1" w:rsidRDefault="0011639E" w:rsidP="00470BD1">
      <w:pPr>
        <w:numPr>
          <w:ilvl w:val="0"/>
          <w:numId w:val="3"/>
        </w:numPr>
        <w:spacing w:line="480" w:lineRule="auto"/>
        <w:rPr>
          <w:rFonts w:ascii="Times New Roman" w:hAnsi="Times New Roman"/>
          <w:sz w:val="24"/>
          <w:szCs w:val="24"/>
          <w:lang w:val="en-US"/>
        </w:rPr>
      </w:pPr>
      <w:r>
        <w:rPr>
          <w:rFonts w:ascii="Times New Roman" w:hAnsi="Times New Roman"/>
          <w:sz w:val="24"/>
          <w:szCs w:val="24"/>
          <w:lang w:val="en-US"/>
        </w:rPr>
        <w:t xml:space="preserve">In order to improve the quality, the organisation needs to focus on </w:t>
      </w:r>
      <w:r w:rsidR="00753D54">
        <w:rPr>
          <w:rFonts w:ascii="Times New Roman" w:hAnsi="Times New Roman"/>
          <w:sz w:val="24"/>
          <w:szCs w:val="24"/>
          <w:lang w:val="en-US"/>
        </w:rPr>
        <w:t xml:space="preserve">the CRM value chain as shown in </w:t>
      </w:r>
      <w:r w:rsidR="00753D54" w:rsidRPr="00753D54">
        <w:rPr>
          <w:rFonts w:ascii="Times New Roman" w:hAnsi="Times New Roman"/>
          <w:b/>
          <w:sz w:val="24"/>
          <w:szCs w:val="24"/>
          <w:lang w:val="en-US"/>
        </w:rPr>
        <w:t>figure 19</w:t>
      </w:r>
    </w:p>
    <w:p w:rsidR="00470BD1" w:rsidRDefault="00470BD1" w:rsidP="00384C8E">
      <w:pPr>
        <w:spacing w:line="480" w:lineRule="auto"/>
        <w:ind w:left="720"/>
        <w:rPr>
          <w:rFonts w:ascii="Times New Roman" w:hAnsi="Times New Roman"/>
          <w:sz w:val="24"/>
          <w:szCs w:val="24"/>
          <w:lang w:val="en-US"/>
        </w:rPr>
      </w:pPr>
    </w:p>
    <w:p w:rsidR="001844F8" w:rsidRDefault="001844F8" w:rsidP="00384C8E">
      <w:pPr>
        <w:spacing w:line="480" w:lineRule="auto"/>
        <w:ind w:left="720"/>
        <w:rPr>
          <w:rFonts w:ascii="Times New Roman" w:hAnsi="Times New Roman"/>
          <w:sz w:val="24"/>
          <w:szCs w:val="24"/>
          <w:lang w:val="en-US"/>
        </w:rPr>
      </w:pPr>
    </w:p>
    <w:p w:rsidR="001844F8" w:rsidRDefault="001844F8" w:rsidP="00384C8E">
      <w:pPr>
        <w:spacing w:line="480" w:lineRule="auto"/>
        <w:ind w:left="720"/>
        <w:rPr>
          <w:rFonts w:ascii="Times New Roman" w:hAnsi="Times New Roman"/>
          <w:sz w:val="24"/>
          <w:szCs w:val="24"/>
          <w:lang w:val="en-US"/>
        </w:rPr>
      </w:pPr>
    </w:p>
    <w:p w:rsidR="001844F8" w:rsidRPr="006919FE" w:rsidRDefault="001844F8" w:rsidP="00384C8E">
      <w:pPr>
        <w:spacing w:line="480" w:lineRule="auto"/>
        <w:ind w:left="720"/>
        <w:rPr>
          <w:rFonts w:ascii="Times New Roman" w:hAnsi="Times New Roman"/>
          <w:sz w:val="24"/>
          <w:szCs w:val="24"/>
          <w:lang w:val="en-US"/>
        </w:rPr>
      </w:pPr>
    </w:p>
    <w:p w:rsidR="00720D54" w:rsidRPr="00BB01A9" w:rsidRDefault="0011639E" w:rsidP="00BB01A9">
      <w:pPr>
        <w:pStyle w:val="Heading1"/>
        <w:spacing w:line="480" w:lineRule="auto"/>
        <w:rPr>
          <w:rFonts w:ascii="Times New Roman" w:hAnsi="Times New Roman"/>
          <w:sz w:val="24"/>
          <w:szCs w:val="24"/>
          <w:lang w:val="en-US"/>
        </w:rPr>
      </w:pPr>
      <w:bookmarkStart w:id="14" w:name="_Toc3741564"/>
      <w:r w:rsidRPr="003E20EE">
        <w:rPr>
          <w:rFonts w:ascii="Times New Roman" w:hAnsi="Times New Roman"/>
          <w:sz w:val="24"/>
          <w:szCs w:val="24"/>
          <w:lang w:val="en-US"/>
        </w:rPr>
        <w:lastRenderedPageBreak/>
        <w:t xml:space="preserve">6.0 </w:t>
      </w:r>
      <w:r w:rsidR="00975F2B" w:rsidRPr="003E20EE">
        <w:rPr>
          <w:rFonts w:ascii="Times New Roman" w:hAnsi="Times New Roman"/>
          <w:sz w:val="24"/>
          <w:szCs w:val="24"/>
          <w:lang w:val="en-US"/>
        </w:rPr>
        <w:t>Appendix</w:t>
      </w:r>
      <w:bookmarkEnd w:id="14"/>
      <w:r w:rsidR="00975F2B" w:rsidRPr="003E20EE">
        <w:rPr>
          <w:rFonts w:ascii="Times New Roman" w:hAnsi="Times New Roman"/>
          <w:sz w:val="24"/>
          <w:szCs w:val="24"/>
          <w:lang w:val="en-US"/>
        </w:rPr>
        <w:t xml:space="preserve"> </w:t>
      </w:r>
    </w:p>
    <w:p w:rsidR="00720D54" w:rsidRPr="003E20EE" w:rsidRDefault="0011639E" w:rsidP="00720D54">
      <w:pPr>
        <w:spacing w:line="480" w:lineRule="auto"/>
        <w:rPr>
          <w:rFonts w:ascii="Times New Roman" w:hAnsi="Times New Roman"/>
          <w:b/>
          <w:sz w:val="24"/>
          <w:szCs w:val="24"/>
          <w:lang w:val="en-US"/>
        </w:rPr>
      </w:pPr>
      <w:r w:rsidRPr="003E20EE">
        <w:rPr>
          <w:rFonts w:ascii="Times New Roman" w:hAnsi="Times New Roman"/>
          <w:b/>
          <w:sz w:val="24"/>
          <w:szCs w:val="24"/>
          <w:lang w:val="en-US"/>
        </w:rPr>
        <w:t>Figure 1:  Ethical decision-making process</w:t>
      </w:r>
    </w:p>
    <w:p w:rsidR="00720D54" w:rsidRPr="003E20EE" w:rsidRDefault="001844F8" w:rsidP="00720D54">
      <w:pPr>
        <w:spacing w:line="480" w:lineRule="auto"/>
        <w:rPr>
          <w:rFonts w:ascii="Times New Roman" w:hAnsi="Times New Roman"/>
          <w:sz w:val="24"/>
          <w:szCs w:val="24"/>
        </w:rPr>
      </w:pPr>
      <w:r w:rsidRPr="009C66B3">
        <w:rPr>
          <w:rFonts w:ascii="Times New Roman" w:hAnsi="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3 models of ethics" style="width:3in;height:185.15pt">
            <v:imagedata r:id="rId8" r:href="rId9"/>
          </v:shape>
        </w:pict>
      </w:r>
    </w:p>
    <w:p w:rsidR="00720D54" w:rsidRDefault="0011639E" w:rsidP="00720D54">
      <w:pPr>
        <w:spacing w:line="480" w:lineRule="auto"/>
        <w:rPr>
          <w:rFonts w:ascii="Times New Roman" w:hAnsi="Times New Roman"/>
          <w:b/>
          <w:color w:val="222222"/>
          <w:sz w:val="24"/>
          <w:szCs w:val="24"/>
          <w:shd w:val="clear" w:color="auto" w:fill="FFFFFF"/>
        </w:rPr>
      </w:pPr>
      <w:r w:rsidRPr="003E20EE">
        <w:rPr>
          <w:rFonts w:ascii="Times New Roman" w:hAnsi="Times New Roman"/>
          <w:b/>
          <w:sz w:val="24"/>
          <w:szCs w:val="24"/>
        </w:rPr>
        <w:t xml:space="preserve">Source: Adapted from </w:t>
      </w:r>
      <w:r w:rsidR="001844F8">
        <w:rPr>
          <w:rFonts w:ascii="Times New Roman" w:hAnsi="Times New Roman"/>
          <w:b/>
          <w:sz w:val="24"/>
          <w:szCs w:val="24"/>
        </w:rPr>
        <w:t>(</w:t>
      </w:r>
      <w:proofErr w:type="spellStart"/>
      <w:r w:rsidRPr="003E20EE">
        <w:rPr>
          <w:rFonts w:ascii="Times New Roman" w:hAnsi="Times New Roman"/>
          <w:b/>
          <w:color w:val="222222"/>
          <w:sz w:val="24"/>
          <w:szCs w:val="24"/>
          <w:shd w:val="clear" w:color="auto" w:fill="FFFFFF"/>
        </w:rPr>
        <w:t>Xia</w:t>
      </w:r>
      <w:proofErr w:type="spellEnd"/>
      <w:r w:rsidRPr="003E20EE">
        <w:rPr>
          <w:rFonts w:ascii="Times New Roman" w:hAnsi="Times New Roman"/>
          <w:b/>
          <w:color w:val="222222"/>
          <w:sz w:val="24"/>
          <w:szCs w:val="24"/>
          <w:shd w:val="clear" w:color="auto" w:fill="FFFFFF"/>
        </w:rPr>
        <w:t xml:space="preserve"> and Li-Ping Tang, 2011</w:t>
      </w:r>
      <w:r w:rsidR="001844F8">
        <w:rPr>
          <w:rFonts w:ascii="Times New Roman" w:hAnsi="Times New Roman"/>
          <w:b/>
          <w:color w:val="222222"/>
          <w:sz w:val="24"/>
          <w:szCs w:val="24"/>
          <w:shd w:val="clear" w:color="auto" w:fill="FFFFFF"/>
        </w:rPr>
        <w:t>).</w:t>
      </w:r>
    </w:p>
    <w:p w:rsidR="00720D54" w:rsidRPr="003E20EE" w:rsidRDefault="0011639E" w:rsidP="00720D54">
      <w:pPr>
        <w:spacing w:line="480" w:lineRule="auto"/>
        <w:rPr>
          <w:rFonts w:ascii="Times New Roman" w:hAnsi="Times New Roman"/>
          <w:b/>
          <w:sz w:val="24"/>
          <w:szCs w:val="24"/>
          <w:lang w:val="en-US"/>
        </w:rPr>
      </w:pPr>
      <w:r w:rsidRPr="003E20EE">
        <w:rPr>
          <w:rFonts w:ascii="Times New Roman" w:hAnsi="Times New Roman"/>
          <w:b/>
          <w:sz w:val="24"/>
          <w:szCs w:val="24"/>
          <w:lang w:val="en-US"/>
        </w:rPr>
        <w:t xml:space="preserve">Figure 2: Ethics model </w:t>
      </w:r>
    </w:p>
    <w:p w:rsidR="00720D54" w:rsidRPr="003E20EE" w:rsidRDefault="001844F8" w:rsidP="00720D54">
      <w:pPr>
        <w:spacing w:line="480" w:lineRule="auto"/>
        <w:rPr>
          <w:rFonts w:ascii="Times New Roman" w:hAnsi="Times New Roman"/>
          <w:sz w:val="24"/>
          <w:szCs w:val="24"/>
        </w:rPr>
      </w:pPr>
      <w:r w:rsidRPr="009C66B3">
        <w:rPr>
          <w:rFonts w:ascii="Times New Roman" w:hAnsi="Times New Roman"/>
          <w:noProof/>
          <w:sz w:val="24"/>
          <w:szCs w:val="24"/>
        </w:rPr>
        <w:pict>
          <v:shape id="_x0000_i1026" type="#_x0000_t75" alt="Image result for 3 models of ethics" style="width:262.6pt;height:213.6pt">
            <v:imagedata r:id="rId10" r:href="rId11"/>
          </v:shape>
        </w:pict>
      </w:r>
    </w:p>
    <w:p w:rsidR="00720D54" w:rsidRDefault="0011639E" w:rsidP="00720D54">
      <w:pPr>
        <w:spacing w:line="480" w:lineRule="auto"/>
        <w:rPr>
          <w:rFonts w:ascii="Times New Roman" w:hAnsi="Times New Roman"/>
          <w:b/>
          <w:sz w:val="24"/>
          <w:szCs w:val="24"/>
        </w:rPr>
      </w:pPr>
      <w:r w:rsidRPr="003E20EE">
        <w:rPr>
          <w:rFonts w:ascii="Times New Roman" w:hAnsi="Times New Roman"/>
          <w:b/>
          <w:sz w:val="24"/>
          <w:szCs w:val="24"/>
        </w:rPr>
        <w:t xml:space="preserve">Source: Adapted from </w:t>
      </w:r>
      <w:r w:rsidR="001844F8">
        <w:rPr>
          <w:rFonts w:ascii="Times New Roman" w:hAnsi="Times New Roman"/>
          <w:b/>
          <w:sz w:val="24"/>
          <w:szCs w:val="24"/>
        </w:rPr>
        <w:t>(</w:t>
      </w:r>
      <w:proofErr w:type="spellStart"/>
      <w:r w:rsidRPr="003E20EE">
        <w:rPr>
          <w:rFonts w:ascii="Times New Roman" w:hAnsi="Times New Roman"/>
          <w:b/>
          <w:sz w:val="24"/>
          <w:szCs w:val="24"/>
        </w:rPr>
        <w:t>Garad</w:t>
      </w:r>
      <w:proofErr w:type="spellEnd"/>
      <w:r w:rsidRPr="003E20EE">
        <w:rPr>
          <w:rFonts w:ascii="Times New Roman" w:hAnsi="Times New Roman"/>
          <w:b/>
          <w:sz w:val="24"/>
          <w:szCs w:val="24"/>
        </w:rPr>
        <w:t>, 2016</w:t>
      </w:r>
      <w:r w:rsidR="001844F8">
        <w:rPr>
          <w:rFonts w:ascii="Times New Roman" w:hAnsi="Times New Roman"/>
          <w:b/>
          <w:sz w:val="24"/>
          <w:szCs w:val="24"/>
        </w:rPr>
        <w:t>)</w:t>
      </w:r>
      <w:r w:rsidRPr="003E20EE">
        <w:rPr>
          <w:rFonts w:ascii="Times New Roman" w:hAnsi="Times New Roman"/>
          <w:b/>
          <w:sz w:val="24"/>
          <w:szCs w:val="24"/>
        </w:rPr>
        <w:t>.</w:t>
      </w:r>
    </w:p>
    <w:p w:rsidR="001844F8" w:rsidRPr="00753D54" w:rsidRDefault="001844F8" w:rsidP="00720D54">
      <w:pPr>
        <w:spacing w:line="480" w:lineRule="auto"/>
        <w:rPr>
          <w:rFonts w:ascii="Times New Roman" w:hAnsi="Times New Roman"/>
          <w:b/>
          <w:sz w:val="24"/>
          <w:szCs w:val="24"/>
          <w:lang w:val="en-US"/>
        </w:rPr>
      </w:pPr>
    </w:p>
    <w:p w:rsidR="00720D54" w:rsidRPr="003E20EE" w:rsidRDefault="0011639E" w:rsidP="00720D54">
      <w:pPr>
        <w:spacing w:line="480" w:lineRule="auto"/>
        <w:rPr>
          <w:rFonts w:ascii="Times New Roman" w:hAnsi="Times New Roman"/>
          <w:b/>
          <w:sz w:val="24"/>
          <w:szCs w:val="24"/>
          <w:lang w:val="en-US"/>
        </w:rPr>
      </w:pPr>
      <w:r w:rsidRPr="003E20EE">
        <w:rPr>
          <w:rFonts w:ascii="Times New Roman" w:hAnsi="Times New Roman"/>
          <w:b/>
          <w:sz w:val="24"/>
          <w:szCs w:val="24"/>
          <w:lang w:val="en-US"/>
        </w:rPr>
        <w:lastRenderedPageBreak/>
        <w:t xml:space="preserve">Figure 3: stakeholder-based decision-making model </w:t>
      </w:r>
    </w:p>
    <w:p w:rsidR="00720D54" w:rsidRPr="001844F8" w:rsidRDefault="001844F8" w:rsidP="00720D54">
      <w:pPr>
        <w:spacing w:line="480" w:lineRule="auto"/>
        <w:rPr>
          <w:rFonts w:ascii="Times New Roman" w:hAnsi="Times New Roman"/>
          <w:b/>
          <w:sz w:val="24"/>
          <w:szCs w:val="24"/>
        </w:rPr>
      </w:pPr>
      <w:r w:rsidRPr="001844F8">
        <w:rPr>
          <w:rFonts w:ascii="Times New Roman" w:hAnsi="Times New Roman"/>
          <w:b/>
          <w:noProof/>
          <w:sz w:val="24"/>
          <w:szCs w:val="24"/>
        </w:rPr>
        <w:pict>
          <v:shape id="_x0000_i1027" type="#_x0000_t75" alt="Image result for 3 models of business ethics" style="width:199.05pt;height:160.95pt">
            <v:imagedata r:id="rId12" r:href="rId13"/>
          </v:shape>
        </w:pict>
      </w:r>
    </w:p>
    <w:p w:rsidR="00720D54" w:rsidRDefault="0011639E" w:rsidP="00720D54">
      <w:pPr>
        <w:spacing w:line="480" w:lineRule="auto"/>
        <w:rPr>
          <w:rFonts w:ascii="Times New Roman" w:hAnsi="Times New Roman"/>
          <w:b/>
          <w:color w:val="222222"/>
          <w:sz w:val="24"/>
          <w:szCs w:val="24"/>
          <w:shd w:val="clear" w:color="auto" w:fill="FFFFFF"/>
        </w:rPr>
      </w:pPr>
      <w:r w:rsidRPr="001844F8">
        <w:rPr>
          <w:rFonts w:ascii="Times New Roman" w:hAnsi="Times New Roman"/>
          <w:b/>
          <w:sz w:val="24"/>
          <w:szCs w:val="24"/>
        </w:rPr>
        <w:t xml:space="preserve">Source: Adapted from </w:t>
      </w:r>
      <w:r w:rsidR="001844F8" w:rsidRPr="001844F8">
        <w:rPr>
          <w:rFonts w:ascii="Times New Roman" w:hAnsi="Times New Roman"/>
          <w:b/>
          <w:sz w:val="24"/>
          <w:szCs w:val="24"/>
        </w:rPr>
        <w:t>(</w:t>
      </w:r>
      <w:r w:rsidRPr="001844F8">
        <w:rPr>
          <w:rFonts w:ascii="Times New Roman" w:hAnsi="Times New Roman"/>
          <w:b/>
          <w:color w:val="222222"/>
          <w:sz w:val="24"/>
          <w:szCs w:val="24"/>
          <w:shd w:val="clear" w:color="auto" w:fill="FFFFFF"/>
        </w:rPr>
        <w:t>Jones, Wicks, and Freeman, 2017</w:t>
      </w:r>
      <w:r w:rsidR="001844F8" w:rsidRPr="001844F8">
        <w:rPr>
          <w:rFonts w:ascii="Times New Roman" w:hAnsi="Times New Roman"/>
          <w:b/>
          <w:color w:val="222222"/>
          <w:sz w:val="24"/>
          <w:szCs w:val="24"/>
          <w:shd w:val="clear" w:color="auto" w:fill="FFFFFF"/>
        </w:rPr>
        <w:t>).</w:t>
      </w:r>
    </w:p>
    <w:p w:rsidR="001844F8" w:rsidRPr="001844F8" w:rsidRDefault="001844F8" w:rsidP="00720D54">
      <w:pPr>
        <w:spacing w:line="480" w:lineRule="auto"/>
        <w:rPr>
          <w:rFonts w:ascii="Times New Roman" w:hAnsi="Times New Roman"/>
          <w:b/>
          <w:color w:val="222222"/>
          <w:sz w:val="24"/>
          <w:szCs w:val="24"/>
          <w:shd w:val="clear" w:color="auto" w:fill="FFFFFF"/>
        </w:rPr>
      </w:pPr>
    </w:p>
    <w:p w:rsidR="00720D54" w:rsidRPr="003E20EE" w:rsidRDefault="0011639E" w:rsidP="00720D54">
      <w:pPr>
        <w:spacing w:line="480" w:lineRule="auto"/>
        <w:rPr>
          <w:rFonts w:ascii="Times New Roman" w:hAnsi="Times New Roman"/>
          <w:b/>
          <w:sz w:val="24"/>
          <w:szCs w:val="24"/>
          <w:lang w:val="en-US"/>
        </w:rPr>
      </w:pPr>
      <w:r w:rsidRPr="003E20EE">
        <w:rPr>
          <w:rFonts w:ascii="Times New Roman" w:hAnsi="Times New Roman"/>
          <w:b/>
          <w:sz w:val="24"/>
          <w:szCs w:val="24"/>
          <w:lang w:val="en-US"/>
        </w:rPr>
        <w:t xml:space="preserve">Figure 4: Stakeholder theory </w:t>
      </w:r>
    </w:p>
    <w:p w:rsidR="00720D54" w:rsidRPr="003E20EE" w:rsidRDefault="0011639E" w:rsidP="00720D54">
      <w:pPr>
        <w:spacing w:line="480" w:lineRule="auto"/>
        <w:rPr>
          <w:rFonts w:ascii="Times New Roman" w:hAnsi="Times New Roman"/>
          <w:sz w:val="24"/>
          <w:szCs w:val="24"/>
          <w:lang w:val="en-US"/>
        </w:rPr>
      </w:pPr>
      <w:r w:rsidRPr="003E20EE">
        <w:rPr>
          <w:rFonts w:ascii="Times New Roman" w:hAnsi="Times New Roman"/>
          <w:noProof/>
          <w:sz w:val="24"/>
          <w:szCs w:val="24"/>
          <w:lang w:eastAsia="en-GB"/>
        </w:rPr>
        <w:drawing>
          <wp:inline distT="0" distB="0" distL="0" distR="0">
            <wp:extent cx="3352800" cy="1741805"/>
            <wp:effectExtent l="0" t="0" r="0" b="0"/>
            <wp:docPr id="4" name="Picture 4" descr="E3DA8264"/>
            <wp:cNvGraphicFramePr/>
            <a:graphic xmlns:a="http://schemas.openxmlformats.org/drawingml/2006/main">
              <a:graphicData uri="http://schemas.openxmlformats.org/drawingml/2006/picture">
                <pic:pic xmlns:pic="http://schemas.openxmlformats.org/drawingml/2006/picture">
                  <pic:nvPicPr>
                    <pic:cNvPr id="1287174301" name=" 4" descr="E3DA8264"/>
                    <pic:cNvPicPr/>
                  </pic:nvPicPr>
                  <pic:blipFill>
                    <a:blip r:embed="rId14"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bwMode="auto">
                    <a:xfrm>
                      <a:off x="0" y="0"/>
                      <a:ext cx="3352800" cy="1741805"/>
                    </a:xfrm>
                    <a:prstGeom prst="rect">
                      <a:avLst/>
                    </a:prstGeom>
                    <a:noFill/>
                    <a:ln>
                      <a:noFill/>
                    </a:ln>
                  </pic:spPr>
                </pic:pic>
              </a:graphicData>
            </a:graphic>
          </wp:inline>
        </w:drawing>
      </w:r>
    </w:p>
    <w:p w:rsidR="00720D54" w:rsidRDefault="0011639E" w:rsidP="00720D54">
      <w:pPr>
        <w:spacing w:line="480" w:lineRule="auto"/>
        <w:rPr>
          <w:rFonts w:ascii="Times New Roman" w:hAnsi="Times New Roman"/>
          <w:b/>
          <w:color w:val="222222"/>
          <w:sz w:val="24"/>
          <w:szCs w:val="24"/>
          <w:shd w:val="clear" w:color="auto" w:fill="FFFFFF"/>
        </w:rPr>
      </w:pPr>
      <w:r w:rsidRPr="003E20EE">
        <w:rPr>
          <w:rFonts w:ascii="Times New Roman" w:hAnsi="Times New Roman"/>
          <w:b/>
          <w:sz w:val="24"/>
          <w:szCs w:val="24"/>
          <w:lang w:val="en-US"/>
        </w:rPr>
        <w:t xml:space="preserve">Source: Adapted from </w:t>
      </w:r>
      <w:r w:rsidR="001844F8">
        <w:rPr>
          <w:rFonts w:ascii="Times New Roman" w:hAnsi="Times New Roman"/>
          <w:b/>
          <w:sz w:val="24"/>
          <w:szCs w:val="24"/>
          <w:lang w:val="en-US"/>
        </w:rPr>
        <w:t>(</w:t>
      </w:r>
      <w:r w:rsidRPr="003E20EE">
        <w:rPr>
          <w:rFonts w:ascii="Times New Roman" w:hAnsi="Times New Roman"/>
          <w:b/>
          <w:color w:val="222222"/>
          <w:sz w:val="24"/>
          <w:szCs w:val="24"/>
          <w:shd w:val="clear" w:color="auto" w:fill="FFFFFF"/>
        </w:rPr>
        <w:t>Whipple and Swords, 2012</w:t>
      </w:r>
      <w:r w:rsidR="001844F8">
        <w:rPr>
          <w:rFonts w:ascii="Times New Roman" w:hAnsi="Times New Roman"/>
          <w:b/>
          <w:color w:val="222222"/>
          <w:sz w:val="24"/>
          <w:szCs w:val="24"/>
          <w:shd w:val="clear" w:color="auto" w:fill="FFFFFF"/>
        </w:rPr>
        <w:t>)</w:t>
      </w:r>
      <w:r w:rsidRPr="003E20EE">
        <w:rPr>
          <w:rFonts w:ascii="Times New Roman" w:hAnsi="Times New Roman"/>
          <w:b/>
          <w:color w:val="222222"/>
          <w:sz w:val="24"/>
          <w:szCs w:val="24"/>
          <w:shd w:val="clear" w:color="auto" w:fill="FFFFFF"/>
        </w:rPr>
        <w:t>.</w:t>
      </w:r>
    </w:p>
    <w:p w:rsidR="001844F8" w:rsidRDefault="001844F8" w:rsidP="00720D54">
      <w:pPr>
        <w:spacing w:line="480" w:lineRule="auto"/>
        <w:rPr>
          <w:rFonts w:ascii="Times New Roman" w:hAnsi="Times New Roman"/>
          <w:b/>
          <w:color w:val="222222"/>
          <w:sz w:val="24"/>
          <w:szCs w:val="24"/>
          <w:shd w:val="clear" w:color="auto" w:fill="FFFFFF"/>
        </w:rPr>
      </w:pPr>
    </w:p>
    <w:p w:rsidR="001844F8" w:rsidRDefault="001844F8" w:rsidP="00720D54">
      <w:pPr>
        <w:spacing w:line="480" w:lineRule="auto"/>
        <w:rPr>
          <w:rFonts w:ascii="Times New Roman" w:hAnsi="Times New Roman"/>
          <w:b/>
          <w:color w:val="222222"/>
          <w:sz w:val="24"/>
          <w:szCs w:val="24"/>
          <w:shd w:val="clear" w:color="auto" w:fill="FFFFFF"/>
        </w:rPr>
      </w:pPr>
    </w:p>
    <w:p w:rsidR="001844F8" w:rsidRPr="003E20EE" w:rsidRDefault="001844F8" w:rsidP="00720D54">
      <w:pPr>
        <w:spacing w:line="480" w:lineRule="auto"/>
        <w:rPr>
          <w:rFonts w:ascii="Times New Roman" w:hAnsi="Times New Roman"/>
          <w:b/>
          <w:sz w:val="24"/>
          <w:szCs w:val="24"/>
          <w:lang w:val="en-US"/>
        </w:rPr>
      </w:pPr>
    </w:p>
    <w:p w:rsidR="00720D54" w:rsidRPr="001844F8" w:rsidRDefault="0011639E" w:rsidP="00720D54">
      <w:pPr>
        <w:spacing w:line="480" w:lineRule="auto"/>
        <w:rPr>
          <w:rFonts w:ascii="Times New Roman" w:hAnsi="Times New Roman"/>
          <w:b/>
          <w:sz w:val="24"/>
          <w:szCs w:val="24"/>
          <w:lang w:val="en-US"/>
        </w:rPr>
      </w:pPr>
      <w:r w:rsidRPr="003E20EE">
        <w:rPr>
          <w:rFonts w:ascii="Times New Roman" w:hAnsi="Times New Roman"/>
          <w:b/>
          <w:sz w:val="24"/>
          <w:szCs w:val="24"/>
          <w:lang w:val="en-US"/>
        </w:rPr>
        <w:lastRenderedPageBreak/>
        <w:t xml:space="preserve">Figure 5: triple bottom line model </w:t>
      </w:r>
    </w:p>
    <w:p w:rsidR="00720D54" w:rsidRPr="003E20EE" w:rsidRDefault="0011639E" w:rsidP="00720D54">
      <w:pPr>
        <w:spacing w:line="480" w:lineRule="auto"/>
        <w:rPr>
          <w:rFonts w:ascii="Times New Roman" w:hAnsi="Times New Roman"/>
          <w:sz w:val="24"/>
          <w:szCs w:val="24"/>
        </w:rPr>
      </w:pPr>
      <w:r w:rsidRPr="003E20EE">
        <w:rPr>
          <w:rFonts w:ascii="Times New Roman" w:hAnsi="Times New Roman"/>
          <w:sz w:val="24"/>
          <w:szCs w:val="24"/>
          <w:lang w:val="en-US"/>
        </w:rPr>
        <w:t xml:space="preserve">. </w:t>
      </w:r>
      <w:r w:rsidR="001844F8" w:rsidRPr="009C66B3">
        <w:rPr>
          <w:rFonts w:ascii="Times New Roman" w:hAnsi="Times New Roman"/>
          <w:noProof/>
          <w:sz w:val="24"/>
          <w:szCs w:val="24"/>
        </w:rPr>
        <w:pict>
          <v:shape id="_x0000_i1028" type="#_x0000_t75" alt="Image result for triple bottom line of sustainability" style="width:203.9pt;height:146.4pt">
            <v:imagedata r:id="rId15" r:href="rId16"/>
          </v:shape>
        </w:pict>
      </w:r>
    </w:p>
    <w:p w:rsidR="00720D54" w:rsidRDefault="0011639E" w:rsidP="00720D54">
      <w:pPr>
        <w:spacing w:line="480" w:lineRule="auto"/>
        <w:rPr>
          <w:rFonts w:ascii="Times New Roman" w:hAnsi="Times New Roman"/>
          <w:b/>
          <w:color w:val="222222"/>
          <w:sz w:val="24"/>
          <w:szCs w:val="24"/>
          <w:shd w:val="clear" w:color="auto" w:fill="FFFFFF"/>
        </w:rPr>
      </w:pPr>
      <w:r w:rsidRPr="003E20EE">
        <w:rPr>
          <w:rFonts w:ascii="Times New Roman" w:hAnsi="Times New Roman"/>
          <w:b/>
          <w:sz w:val="24"/>
          <w:szCs w:val="24"/>
          <w:lang w:val="en-US"/>
        </w:rPr>
        <w:t xml:space="preserve">Source: Adapted from </w:t>
      </w:r>
      <w:r w:rsidR="001844F8">
        <w:rPr>
          <w:rFonts w:ascii="Times New Roman" w:hAnsi="Times New Roman"/>
          <w:b/>
          <w:sz w:val="24"/>
          <w:szCs w:val="24"/>
          <w:lang w:val="en-US"/>
        </w:rPr>
        <w:t>(</w:t>
      </w:r>
      <w:r w:rsidRPr="001844F8">
        <w:rPr>
          <w:rFonts w:ascii="Times New Roman" w:hAnsi="Times New Roman"/>
          <w:b/>
          <w:color w:val="222222"/>
          <w:sz w:val="24"/>
          <w:szCs w:val="24"/>
          <w:shd w:val="clear" w:color="auto" w:fill="FFFFFF"/>
        </w:rPr>
        <w:t xml:space="preserve">Mitchell, </w:t>
      </w:r>
      <w:proofErr w:type="spellStart"/>
      <w:r w:rsidRPr="001844F8">
        <w:rPr>
          <w:rFonts w:ascii="Times New Roman" w:hAnsi="Times New Roman"/>
          <w:b/>
          <w:color w:val="222222"/>
          <w:sz w:val="24"/>
          <w:szCs w:val="24"/>
          <w:shd w:val="clear" w:color="auto" w:fill="FFFFFF"/>
        </w:rPr>
        <w:t>Ladouceur</w:t>
      </w:r>
      <w:proofErr w:type="spellEnd"/>
      <w:r w:rsidRPr="001844F8">
        <w:rPr>
          <w:rFonts w:ascii="Times New Roman" w:hAnsi="Times New Roman"/>
          <w:b/>
          <w:color w:val="222222"/>
          <w:sz w:val="24"/>
          <w:szCs w:val="24"/>
          <w:shd w:val="clear" w:color="auto" w:fill="FFFFFF"/>
        </w:rPr>
        <w:t>, and Coffman, 2016</w:t>
      </w:r>
      <w:r w:rsidR="001844F8">
        <w:rPr>
          <w:rFonts w:ascii="Times New Roman" w:hAnsi="Times New Roman"/>
          <w:b/>
          <w:color w:val="222222"/>
          <w:sz w:val="24"/>
          <w:szCs w:val="24"/>
          <w:shd w:val="clear" w:color="auto" w:fill="FFFFFF"/>
        </w:rPr>
        <w:t>)</w:t>
      </w:r>
      <w:r w:rsidRPr="001844F8">
        <w:rPr>
          <w:rFonts w:ascii="Times New Roman" w:hAnsi="Times New Roman"/>
          <w:b/>
          <w:color w:val="222222"/>
          <w:sz w:val="24"/>
          <w:szCs w:val="24"/>
          <w:shd w:val="clear" w:color="auto" w:fill="FFFFFF"/>
        </w:rPr>
        <w:t>.</w:t>
      </w:r>
    </w:p>
    <w:p w:rsidR="001844F8" w:rsidRPr="003E20EE" w:rsidRDefault="001844F8" w:rsidP="00720D54">
      <w:pPr>
        <w:spacing w:line="480" w:lineRule="auto"/>
        <w:rPr>
          <w:rFonts w:ascii="Times New Roman" w:hAnsi="Times New Roman"/>
          <w:b/>
          <w:sz w:val="24"/>
          <w:szCs w:val="24"/>
          <w:lang w:val="en-US"/>
        </w:rPr>
      </w:pPr>
    </w:p>
    <w:p w:rsidR="006919FE" w:rsidRPr="003E20EE" w:rsidRDefault="0011639E" w:rsidP="006919FE">
      <w:pPr>
        <w:spacing w:line="480" w:lineRule="auto"/>
        <w:rPr>
          <w:rFonts w:ascii="Times New Roman" w:hAnsi="Times New Roman"/>
          <w:b/>
          <w:sz w:val="24"/>
          <w:szCs w:val="24"/>
          <w:lang w:val="en-US"/>
        </w:rPr>
      </w:pPr>
      <w:r w:rsidRPr="003E20EE">
        <w:rPr>
          <w:rFonts w:ascii="Times New Roman" w:hAnsi="Times New Roman"/>
          <w:b/>
          <w:sz w:val="24"/>
          <w:szCs w:val="24"/>
          <w:lang w:val="en-US"/>
        </w:rPr>
        <w:t>Figure</w:t>
      </w:r>
      <w:r>
        <w:rPr>
          <w:rFonts w:ascii="Times New Roman" w:hAnsi="Times New Roman"/>
          <w:b/>
          <w:sz w:val="24"/>
          <w:szCs w:val="24"/>
          <w:lang w:val="en-US"/>
        </w:rPr>
        <w:t xml:space="preserve"> 6</w:t>
      </w:r>
      <w:r w:rsidRPr="003E20EE">
        <w:rPr>
          <w:rFonts w:ascii="Times New Roman" w:hAnsi="Times New Roman"/>
          <w:b/>
          <w:sz w:val="24"/>
          <w:szCs w:val="24"/>
          <w:lang w:val="en-US"/>
        </w:rPr>
        <w:t xml:space="preserve">: Act, Plan and Do, and Check model </w:t>
      </w:r>
    </w:p>
    <w:p w:rsidR="006919FE" w:rsidRPr="003E20EE" w:rsidRDefault="001844F8" w:rsidP="006919FE">
      <w:pPr>
        <w:spacing w:line="480" w:lineRule="auto"/>
        <w:rPr>
          <w:rFonts w:ascii="Times New Roman" w:hAnsi="Times New Roman"/>
          <w:b/>
          <w:sz w:val="24"/>
          <w:szCs w:val="24"/>
        </w:rPr>
      </w:pPr>
      <w:r w:rsidRPr="009C66B3">
        <w:rPr>
          <w:rFonts w:ascii="Times New Roman" w:hAnsi="Times New Roman"/>
          <w:b/>
          <w:noProof/>
          <w:sz w:val="24"/>
          <w:szCs w:val="24"/>
        </w:rPr>
        <w:pict>
          <v:shape id="_x0000_i1029" type="#_x0000_t75" alt="Image result for Deming Cycle" style="width:272.25pt;height:200.25pt">
            <v:imagedata r:id="rId17" r:href="rId18"/>
          </v:shape>
        </w:pict>
      </w:r>
    </w:p>
    <w:p w:rsidR="00720D54" w:rsidRDefault="0011639E" w:rsidP="00720D54">
      <w:pPr>
        <w:spacing w:line="480" w:lineRule="auto"/>
        <w:rPr>
          <w:rFonts w:ascii="Times New Roman" w:hAnsi="Times New Roman"/>
          <w:b/>
          <w:color w:val="222222"/>
          <w:sz w:val="24"/>
          <w:szCs w:val="24"/>
          <w:shd w:val="clear" w:color="auto" w:fill="FFFFFF"/>
        </w:rPr>
      </w:pPr>
      <w:r w:rsidRPr="003E20EE">
        <w:rPr>
          <w:rFonts w:ascii="Times New Roman" w:hAnsi="Times New Roman"/>
          <w:b/>
          <w:color w:val="222222"/>
          <w:sz w:val="24"/>
          <w:szCs w:val="24"/>
          <w:shd w:val="clear" w:color="auto" w:fill="FFFFFF"/>
        </w:rPr>
        <w:t xml:space="preserve">Source: Adapted from </w:t>
      </w:r>
      <w:r w:rsidR="001844F8">
        <w:rPr>
          <w:rFonts w:ascii="Times New Roman" w:hAnsi="Times New Roman"/>
          <w:b/>
          <w:color w:val="222222"/>
          <w:sz w:val="24"/>
          <w:szCs w:val="24"/>
          <w:shd w:val="clear" w:color="auto" w:fill="FFFFFF"/>
        </w:rPr>
        <w:t>(</w:t>
      </w:r>
      <w:proofErr w:type="spellStart"/>
      <w:r w:rsidRPr="003E20EE">
        <w:rPr>
          <w:rFonts w:ascii="Times New Roman" w:hAnsi="Times New Roman"/>
          <w:b/>
          <w:color w:val="222222"/>
          <w:sz w:val="24"/>
          <w:szCs w:val="24"/>
          <w:shd w:val="clear" w:color="auto" w:fill="FFFFFF"/>
        </w:rPr>
        <w:t>Mitra</w:t>
      </w:r>
      <w:proofErr w:type="spellEnd"/>
      <w:r w:rsidRPr="003E20EE">
        <w:rPr>
          <w:rFonts w:ascii="Times New Roman" w:hAnsi="Times New Roman"/>
          <w:b/>
          <w:color w:val="222222"/>
          <w:sz w:val="24"/>
          <w:szCs w:val="24"/>
          <w:shd w:val="clear" w:color="auto" w:fill="FFFFFF"/>
        </w:rPr>
        <w:t>, 2016</w:t>
      </w:r>
      <w:r w:rsidR="001844F8">
        <w:rPr>
          <w:rFonts w:ascii="Times New Roman" w:hAnsi="Times New Roman"/>
          <w:b/>
          <w:color w:val="222222"/>
          <w:sz w:val="24"/>
          <w:szCs w:val="24"/>
          <w:shd w:val="clear" w:color="auto" w:fill="FFFFFF"/>
        </w:rPr>
        <w:t>)</w:t>
      </w:r>
      <w:r w:rsidRPr="003E20EE">
        <w:rPr>
          <w:rFonts w:ascii="Times New Roman" w:hAnsi="Times New Roman"/>
          <w:b/>
          <w:color w:val="222222"/>
          <w:sz w:val="24"/>
          <w:szCs w:val="24"/>
          <w:shd w:val="clear" w:color="auto" w:fill="FFFFFF"/>
        </w:rPr>
        <w:t>. </w:t>
      </w:r>
    </w:p>
    <w:p w:rsidR="001844F8" w:rsidRDefault="001844F8" w:rsidP="00720D54">
      <w:pPr>
        <w:spacing w:line="480" w:lineRule="auto"/>
        <w:rPr>
          <w:rFonts w:ascii="Times New Roman" w:hAnsi="Times New Roman"/>
          <w:b/>
          <w:color w:val="222222"/>
          <w:sz w:val="24"/>
          <w:szCs w:val="24"/>
          <w:shd w:val="clear" w:color="auto" w:fill="FFFFFF"/>
        </w:rPr>
      </w:pPr>
    </w:p>
    <w:p w:rsidR="001844F8" w:rsidRPr="006919FE" w:rsidRDefault="001844F8" w:rsidP="00720D54">
      <w:pPr>
        <w:spacing w:line="480" w:lineRule="auto"/>
        <w:rPr>
          <w:rFonts w:ascii="Times New Roman" w:hAnsi="Times New Roman"/>
          <w:b/>
          <w:sz w:val="24"/>
          <w:szCs w:val="24"/>
          <w:lang w:val="en-US"/>
        </w:rPr>
      </w:pPr>
    </w:p>
    <w:p w:rsidR="006919FE" w:rsidRPr="003E20EE" w:rsidRDefault="0011639E" w:rsidP="006919FE">
      <w:pPr>
        <w:spacing w:line="480" w:lineRule="auto"/>
        <w:rPr>
          <w:rFonts w:ascii="Times New Roman" w:hAnsi="Times New Roman"/>
          <w:b/>
          <w:sz w:val="24"/>
          <w:szCs w:val="24"/>
          <w:lang w:val="en-US"/>
        </w:rPr>
      </w:pPr>
      <w:r w:rsidRPr="003E20EE">
        <w:rPr>
          <w:rFonts w:ascii="Times New Roman" w:hAnsi="Times New Roman"/>
          <w:b/>
          <w:color w:val="222222"/>
          <w:sz w:val="24"/>
          <w:szCs w:val="24"/>
          <w:shd w:val="clear" w:color="auto" w:fill="FFFFFF"/>
        </w:rPr>
        <w:lastRenderedPageBreak/>
        <w:t>Figure</w:t>
      </w:r>
      <w:r>
        <w:rPr>
          <w:rFonts w:ascii="Times New Roman" w:hAnsi="Times New Roman"/>
          <w:b/>
          <w:color w:val="222222"/>
          <w:sz w:val="24"/>
          <w:szCs w:val="24"/>
          <w:shd w:val="clear" w:color="auto" w:fill="FFFFFF"/>
        </w:rPr>
        <w:t xml:space="preserve"> 7</w:t>
      </w:r>
      <w:r w:rsidRPr="003E20EE">
        <w:rPr>
          <w:rFonts w:ascii="Times New Roman" w:hAnsi="Times New Roman"/>
          <w:b/>
          <w:color w:val="222222"/>
          <w:sz w:val="24"/>
          <w:szCs w:val="24"/>
          <w:shd w:val="clear" w:color="auto" w:fill="FFFFFF"/>
        </w:rPr>
        <w:t>: EFQM model</w:t>
      </w:r>
    </w:p>
    <w:p w:rsidR="006919FE" w:rsidRPr="003E20EE" w:rsidRDefault="001844F8" w:rsidP="006919FE">
      <w:pPr>
        <w:spacing w:line="480" w:lineRule="auto"/>
        <w:rPr>
          <w:rFonts w:ascii="Times New Roman" w:hAnsi="Times New Roman"/>
          <w:color w:val="222222"/>
          <w:sz w:val="24"/>
          <w:szCs w:val="24"/>
          <w:shd w:val="clear" w:color="auto" w:fill="FFFFFF"/>
        </w:rPr>
      </w:pPr>
      <w:r w:rsidRPr="009C66B3">
        <w:rPr>
          <w:rFonts w:ascii="Times New Roman" w:hAnsi="Times New Roman"/>
          <w:noProof/>
          <w:sz w:val="24"/>
          <w:szCs w:val="24"/>
        </w:rPr>
        <w:pict>
          <v:shape id="_x0000_i1030" type="#_x0000_t75" alt="Image result for EFQM model" style="width:298.3pt;height:242.6pt">
            <v:imagedata r:id="rId19" r:href="rId20"/>
          </v:shape>
        </w:pict>
      </w:r>
      <w:r w:rsidR="0011639E" w:rsidRPr="003E20EE">
        <w:rPr>
          <w:rFonts w:ascii="Times New Roman" w:hAnsi="Times New Roman"/>
          <w:color w:val="222222"/>
          <w:sz w:val="24"/>
          <w:szCs w:val="24"/>
          <w:shd w:val="clear" w:color="auto" w:fill="FFFFFF"/>
        </w:rPr>
        <w:t xml:space="preserve"> </w:t>
      </w:r>
    </w:p>
    <w:p w:rsidR="006919FE" w:rsidRDefault="0011639E" w:rsidP="006919FE">
      <w:pPr>
        <w:spacing w:line="480" w:lineRule="auto"/>
        <w:rPr>
          <w:rFonts w:ascii="Times New Roman" w:hAnsi="Times New Roman"/>
          <w:b/>
          <w:color w:val="222222"/>
          <w:sz w:val="24"/>
          <w:szCs w:val="24"/>
          <w:shd w:val="clear" w:color="auto" w:fill="FFFFFF"/>
        </w:rPr>
      </w:pPr>
      <w:r w:rsidRPr="003E20EE">
        <w:rPr>
          <w:rFonts w:ascii="Times New Roman" w:hAnsi="Times New Roman"/>
          <w:b/>
          <w:color w:val="222222"/>
          <w:sz w:val="24"/>
          <w:szCs w:val="24"/>
          <w:shd w:val="clear" w:color="auto" w:fill="FFFFFF"/>
        </w:rPr>
        <w:t xml:space="preserve">Source: Adapted from </w:t>
      </w:r>
      <w:r w:rsidR="001844F8">
        <w:rPr>
          <w:rFonts w:ascii="Times New Roman" w:hAnsi="Times New Roman"/>
          <w:b/>
          <w:color w:val="222222"/>
          <w:sz w:val="24"/>
          <w:szCs w:val="24"/>
          <w:shd w:val="clear" w:color="auto" w:fill="FFFFFF"/>
        </w:rPr>
        <w:t>(</w:t>
      </w:r>
      <w:proofErr w:type="spellStart"/>
      <w:r w:rsidRPr="003E20EE">
        <w:rPr>
          <w:rFonts w:ascii="Times New Roman" w:hAnsi="Times New Roman"/>
          <w:b/>
          <w:color w:val="222222"/>
          <w:sz w:val="24"/>
          <w:szCs w:val="24"/>
          <w:shd w:val="clear" w:color="auto" w:fill="FFFFFF"/>
        </w:rPr>
        <w:t>Fleurbaey</w:t>
      </w:r>
      <w:proofErr w:type="spellEnd"/>
      <w:r w:rsidRPr="003E20EE">
        <w:rPr>
          <w:rFonts w:ascii="Times New Roman" w:hAnsi="Times New Roman"/>
          <w:b/>
          <w:color w:val="222222"/>
          <w:sz w:val="24"/>
          <w:szCs w:val="24"/>
          <w:shd w:val="clear" w:color="auto" w:fill="FFFFFF"/>
        </w:rPr>
        <w:t>, 2015</w:t>
      </w:r>
      <w:r w:rsidR="001844F8">
        <w:rPr>
          <w:rFonts w:ascii="Times New Roman" w:hAnsi="Times New Roman"/>
          <w:b/>
          <w:color w:val="222222"/>
          <w:sz w:val="24"/>
          <w:szCs w:val="24"/>
          <w:shd w:val="clear" w:color="auto" w:fill="FFFFFF"/>
        </w:rPr>
        <w:t>).</w:t>
      </w:r>
    </w:p>
    <w:p w:rsidR="001844F8" w:rsidRPr="003E20EE" w:rsidRDefault="001844F8" w:rsidP="006919FE">
      <w:pPr>
        <w:spacing w:line="480" w:lineRule="auto"/>
        <w:rPr>
          <w:rFonts w:ascii="Times New Roman" w:hAnsi="Times New Roman"/>
          <w:b/>
          <w:sz w:val="24"/>
          <w:szCs w:val="24"/>
          <w:lang w:val="en-US"/>
        </w:rPr>
      </w:pPr>
    </w:p>
    <w:p w:rsidR="006919FE" w:rsidRPr="003E20EE" w:rsidRDefault="0011639E" w:rsidP="006919FE">
      <w:pPr>
        <w:spacing w:line="480" w:lineRule="auto"/>
        <w:rPr>
          <w:rFonts w:ascii="Times New Roman" w:hAnsi="Times New Roman"/>
          <w:b/>
          <w:sz w:val="24"/>
          <w:szCs w:val="24"/>
          <w:lang w:val="en-US"/>
        </w:rPr>
      </w:pPr>
      <w:r w:rsidRPr="003E20EE">
        <w:rPr>
          <w:rFonts w:ascii="Times New Roman" w:hAnsi="Times New Roman"/>
          <w:b/>
          <w:sz w:val="24"/>
          <w:szCs w:val="24"/>
          <w:lang w:val="en-US"/>
        </w:rPr>
        <w:t>Figure</w:t>
      </w:r>
      <w:r>
        <w:rPr>
          <w:rFonts w:ascii="Times New Roman" w:hAnsi="Times New Roman"/>
          <w:b/>
          <w:sz w:val="24"/>
          <w:szCs w:val="24"/>
          <w:lang w:val="en-US"/>
        </w:rPr>
        <w:t xml:space="preserve"> 8</w:t>
      </w:r>
      <w:r w:rsidRPr="003E20EE">
        <w:rPr>
          <w:rFonts w:ascii="Times New Roman" w:hAnsi="Times New Roman"/>
          <w:b/>
          <w:sz w:val="24"/>
          <w:szCs w:val="24"/>
          <w:lang w:val="en-US"/>
        </w:rPr>
        <w:t xml:space="preserve">: </w:t>
      </w:r>
      <w:proofErr w:type="gramStart"/>
      <w:r w:rsidRPr="003E20EE">
        <w:rPr>
          <w:rFonts w:ascii="Times New Roman" w:hAnsi="Times New Roman"/>
          <w:b/>
          <w:sz w:val="24"/>
          <w:szCs w:val="24"/>
          <w:lang w:val="en-US"/>
        </w:rPr>
        <w:t>Six Sigma</w:t>
      </w:r>
      <w:proofErr w:type="gramEnd"/>
    </w:p>
    <w:p w:rsidR="006919FE" w:rsidRPr="003E20EE" w:rsidRDefault="001844F8" w:rsidP="006919FE">
      <w:pPr>
        <w:spacing w:line="480" w:lineRule="auto"/>
        <w:rPr>
          <w:rFonts w:ascii="Times New Roman" w:hAnsi="Times New Roman"/>
          <w:sz w:val="24"/>
          <w:szCs w:val="24"/>
        </w:rPr>
      </w:pPr>
      <w:r w:rsidRPr="009C66B3">
        <w:rPr>
          <w:rFonts w:ascii="Times New Roman" w:hAnsi="Times New Roman"/>
          <w:noProof/>
          <w:sz w:val="24"/>
          <w:szCs w:val="24"/>
        </w:rPr>
        <w:pict>
          <v:shape id="_x0000_i1031" type="#_x0000_t75" alt="Image result for six sigma" style="width:272.85pt;height:179.1pt">
            <v:imagedata r:id="rId21" r:href="rId22" cropbottom="3437f" cropright="1210f"/>
          </v:shape>
        </w:pict>
      </w:r>
    </w:p>
    <w:p w:rsidR="006919FE" w:rsidRDefault="0011639E" w:rsidP="006919FE">
      <w:pPr>
        <w:spacing w:line="480" w:lineRule="auto"/>
        <w:rPr>
          <w:rFonts w:ascii="Times New Roman" w:hAnsi="Times New Roman"/>
          <w:color w:val="222222"/>
          <w:sz w:val="24"/>
          <w:szCs w:val="24"/>
          <w:shd w:val="clear" w:color="auto" w:fill="FFFFFF"/>
        </w:rPr>
      </w:pPr>
      <w:r w:rsidRPr="003E20EE">
        <w:rPr>
          <w:rFonts w:ascii="Times New Roman" w:hAnsi="Times New Roman"/>
          <w:b/>
          <w:sz w:val="24"/>
          <w:szCs w:val="24"/>
        </w:rPr>
        <w:t>Source: Adapted from</w:t>
      </w:r>
      <w:r w:rsidRPr="003E20EE">
        <w:rPr>
          <w:rFonts w:ascii="Times New Roman" w:hAnsi="Times New Roman"/>
          <w:b/>
          <w:sz w:val="24"/>
          <w:szCs w:val="24"/>
          <w:lang w:val="en-US"/>
        </w:rPr>
        <w:t xml:space="preserve"> </w:t>
      </w:r>
      <w:r w:rsidR="001844F8">
        <w:rPr>
          <w:rFonts w:ascii="Times New Roman" w:hAnsi="Times New Roman"/>
          <w:b/>
          <w:sz w:val="24"/>
          <w:szCs w:val="24"/>
          <w:lang w:val="en-US"/>
        </w:rPr>
        <w:t>(</w:t>
      </w:r>
      <w:proofErr w:type="spellStart"/>
      <w:r w:rsidRPr="001844F8">
        <w:rPr>
          <w:rFonts w:ascii="Times New Roman" w:hAnsi="Times New Roman"/>
          <w:b/>
          <w:color w:val="222222"/>
          <w:sz w:val="24"/>
          <w:szCs w:val="24"/>
          <w:shd w:val="clear" w:color="auto" w:fill="FFFFFF"/>
        </w:rPr>
        <w:t>Noe</w:t>
      </w:r>
      <w:proofErr w:type="spellEnd"/>
      <w:r w:rsidRPr="001844F8">
        <w:rPr>
          <w:rFonts w:ascii="Times New Roman" w:hAnsi="Times New Roman"/>
          <w:b/>
          <w:color w:val="222222"/>
          <w:sz w:val="24"/>
          <w:szCs w:val="24"/>
          <w:shd w:val="clear" w:color="auto" w:fill="FFFFFF"/>
        </w:rPr>
        <w:t xml:space="preserve"> et al., 2017</w:t>
      </w:r>
      <w:r w:rsidR="001844F8" w:rsidRPr="001844F8">
        <w:rPr>
          <w:rFonts w:ascii="Times New Roman" w:hAnsi="Times New Roman"/>
          <w:b/>
          <w:color w:val="222222"/>
          <w:sz w:val="24"/>
          <w:szCs w:val="24"/>
          <w:shd w:val="clear" w:color="auto" w:fill="FFFFFF"/>
        </w:rPr>
        <w:t>)</w:t>
      </w:r>
      <w:r w:rsidRPr="001844F8">
        <w:rPr>
          <w:rFonts w:ascii="Times New Roman" w:hAnsi="Times New Roman"/>
          <w:b/>
          <w:color w:val="222222"/>
          <w:sz w:val="24"/>
          <w:szCs w:val="24"/>
          <w:shd w:val="clear" w:color="auto" w:fill="FFFFFF"/>
        </w:rPr>
        <w:t>.</w:t>
      </w:r>
    </w:p>
    <w:p w:rsidR="006919FE" w:rsidRPr="006919FE" w:rsidRDefault="0011639E" w:rsidP="006919FE">
      <w:pPr>
        <w:spacing w:line="480" w:lineRule="auto"/>
        <w:rPr>
          <w:rFonts w:ascii="Times New Roman" w:hAnsi="Times New Roman"/>
          <w:b/>
          <w:sz w:val="24"/>
          <w:szCs w:val="24"/>
          <w:lang w:val="en-US"/>
        </w:rPr>
      </w:pPr>
      <w:r w:rsidRPr="003E20EE">
        <w:rPr>
          <w:rFonts w:ascii="Times New Roman" w:hAnsi="Times New Roman"/>
          <w:b/>
          <w:color w:val="222222"/>
          <w:sz w:val="24"/>
          <w:szCs w:val="24"/>
          <w:shd w:val="clear" w:color="auto" w:fill="FFFFFF"/>
        </w:rPr>
        <w:lastRenderedPageBreak/>
        <w:t>Figure</w:t>
      </w:r>
      <w:r>
        <w:rPr>
          <w:rFonts w:ascii="Times New Roman" w:hAnsi="Times New Roman"/>
          <w:b/>
          <w:color w:val="222222"/>
          <w:sz w:val="24"/>
          <w:szCs w:val="24"/>
          <w:shd w:val="clear" w:color="auto" w:fill="FFFFFF"/>
        </w:rPr>
        <w:t xml:space="preserve"> 9</w:t>
      </w:r>
      <w:r w:rsidRPr="003E20EE">
        <w:rPr>
          <w:rFonts w:ascii="Times New Roman" w:hAnsi="Times New Roman"/>
          <w:b/>
          <w:color w:val="222222"/>
          <w:sz w:val="24"/>
          <w:szCs w:val="24"/>
          <w:shd w:val="clear" w:color="auto" w:fill="FFFFFF"/>
        </w:rPr>
        <w:t xml:space="preserve">: Organisational sustainability </w:t>
      </w:r>
    </w:p>
    <w:p w:rsidR="006919FE" w:rsidRPr="003E20EE" w:rsidRDefault="0011639E" w:rsidP="006919FE">
      <w:pPr>
        <w:spacing w:line="480" w:lineRule="auto"/>
        <w:rPr>
          <w:rFonts w:ascii="Times New Roman" w:hAnsi="Times New Roman"/>
          <w:sz w:val="24"/>
          <w:szCs w:val="24"/>
        </w:rPr>
      </w:pPr>
      <w:r w:rsidRPr="003E20EE">
        <w:rPr>
          <w:rFonts w:ascii="Times New Roman" w:hAnsi="Times New Roman"/>
          <w:sz w:val="24"/>
          <w:szCs w:val="24"/>
          <w:lang w:val="en-US"/>
        </w:rPr>
        <w:t xml:space="preserve">. </w:t>
      </w:r>
      <w:r w:rsidR="00AC5D7D" w:rsidRPr="003E20EE">
        <w:rPr>
          <w:rFonts w:ascii="Times New Roman" w:hAnsi="Times New Roman"/>
          <w:noProof/>
          <w:sz w:val="24"/>
          <w:szCs w:val="24"/>
          <w:lang w:eastAsia="en-GB"/>
        </w:rPr>
        <w:drawing>
          <wp:inline distT="0" distB="0" distL="0" distR="0">
            <wp:extent cx="3178810" cy="2002790"/>
            <wp:effectExtent l="0" t="0" r="0" b="0"/>
            <wp:docPr id="9" name="Picture 9" descr="435B0155"/>
            <wp:cNvGraphicFramePr/>
            <a:graphic xmlns:a="http://schemas.openxmlformats.org/drawingml/2006/main">
              <a:graphicData uri="http://schemas.openxmlformats.org/drawingml/2006/picture">
                <pic:pic xmlns:pic="http://schemas.openxmlformats.org/drawingml/2006/picture">
                  <pic:nvPicPr>
                    <pic:cNvPr id="266344318" name=" 9" descr="435B0155"/>
                    <pic:cNvPicPr/>
                  </pic:nvPicPr>
                  <pic:blipFill>
                    <a:blip r:embed="rId23"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bwMode="auto">
                    <a:xfrm>
                      <a:off x="0" y="0"/>
                      <a:ext cx="3178810" cy="2002790"/>
                    </a:xfrm>
                    <a:prstGeom prst="rect">
                      <a:avLst/>
                    </a:prstGeom>
                    <a:noFill/>
                    <a:ln>
                      <a:noFill/>
                    </a:ln>
                  </pic:spPr>
                </pic:pic>
              </a:graphicData>
            </a:graphic>
          </wp:inline>
        </w:drawing>
      </w:r>
    </w:p>
    <w:p w:rsidR="006919FE" w:rsidRDefault="0011639E" w:rsidP="006919FE">
      <w:pPr>
        <w:spacing w:line="480" w:lineRule="auto"/>
        <w:rPr>
          <w:rFonts w:ascii="Times New Roman" w:hAnsi="Times New Roman"/>
          <w:b/>
          <w:color w:val="222222"/>
          <w:sz w:val="24"/>
          <w:szCs w:val="24"/>
          <w:shd w:val="clear" w:color="auto" w:fill="FFFFFF"/>
        </w:rPr>
      </w:pPr>
      <w:r w:rsidRPr="003E20EE">
        <w:rPr>
          <w:rFonts w:ascii="Times New Roman" w:hAnsi="Times New Roman"/>
          <w:b/>
          <w:sz w:val="24"/>
          <w:szCs w:val="24"/>
          <w:lang w:val="en-US"/>
        </w:rPr>
        <w:t xml:space="preserve">Source:  Adapted from </w:t>
      </w:r>
      <w:r w:rsidR="001844F8">
        <w:rPr>
          <w:rFonts w:ascii="Times New Roman" w:hAnsi="Times New Roman"/>
          <w:b/>
          <w:sz w:val="24"/>
          <w:szCs w:val="24"/>
          <w:lang w:val="en-US"/>
        </w:rPr>
        <w:t>(</w:t>
      </w:r>
      <w:proofErr w:type="spellStart"/>
      <w:r w:rsidRPr="003E20EE">
        <w:rPr>
          <w:rFonts w:ascii="Times New Roman" w:hAnsi="Times New Roman"/>
          <w:b/>
          <w:color w:val="222222"/>
          <w:sz w:val="24"/>
          <w:szCs w:val="24"/>
          <w:shd w:val="clear" w:color="auto" w:fill="FFFFFF"/>
        </w:rPr>
        <w:t>Navimipour</w:t>
      </w:r>
      <w:proofErr w:type="spellEnd"/>
      <w:r w:rsidRPr="003E20EE">
        <w:rPr>
          <w:rFonts w:ascii="Times New Roman" w:hAnsi="Times New Roman"/>
          <w:b/>
          <w:color w:val="222222"/>
          <w:sz w:val="24"/>
          <w:szCs w:val="24"/>
          <w:shd w:val="clear" w:color="auto" w:fill="FFFFFF"/>
        </w:rPr>
        <w:t xml:space="preserve"> and </w:t>
      </w:r>
      <w:proofErr w:type="spellStart"/>
      <w:r w:rsidRPr="003E20EE">
        <w:rPr>
          <w:rFonts w:ascii="Times New Roman" w:hAnsi="Times New Roman"/>
          <w:b/>
          <w:color w:val="222222"/>
          <w:sz w:val="24"/>
          <w:szCs w:val="24"/>
          <w:shd w:val="clear" w:color="auto" w:fill="FFFFFF"/>
        </w:rPr>
        <w:t>Soltani</w:t>
      </w:r>
      <w:proofErr w:type="spellEnd"/>
      <w:r w:rsidRPr="003E20EE">
        <w:rPr>
          <w:rFonts w:ascii="Times New Roman" w:hAnsi="Times New Roman"/>
          <w:b/>
          <w:color w:val="222222"/>
          <w:sz w:val="24"/>
          <w:szCs w:val="24"/>
          <w:shd w:val="clear" w:color="auto" w:fill="FFFFFF"/>
        </w:rPr>
        <w:t>, 2016</w:t>
      </w:r>
      <w:r w:rsidR="001844F8">
        <w:rPr>
          <w:rFonts w:ascii="Times New Roman" w:hAnsi="Times New Roman"/>
          <w:b/>
          <w:color w:val="222222"/>
          <w:sz w:val="24"/>
          <w:szCs w:val="24"/>
          <w:shd w:val="clear" w:color="auto" w:fill="FFFFFF"/>
        </w:rPr>
        <w:t>)</w:t>
      </w:r>
      <w:r w:rsidRPr="003E20EE">
        <w:rPr>
          <w:rFonts w:ascii="Times New Roman" w:hAnsi="Times New Roman"/>
          <w:b/>
          <w:color w:val="222222"/>
          <w:sz w:val="24"/>
          <w:szCs w:val="24"/>
          <w:shd w:val="clear" w:color="auto" w:fill="FFFFFF"/>
        </w:rPr>
        <w:t>.</w:t>
      </w:r>
    </w:p>
    <w:p w:rsidR="001844F8" w:rsidRPr="003E20EE" w:rsidRDefault="001844F8" w:rsidP="006919FE">
      <w:pPr>
        <w:spacing w:line="480" w:lineRule="auto"/>
        <w:rPr>
          <w:rFonts w:ascii="Times New Roman" w:hAnsi="Times New Roman"/>
          <w:b/>
          <w:sz w:val="24"/>
          <w:szCs w:val="24"/>
        </w:rPr>
      </w:pPr>
    </w:p>
    <w:p w:rsidR="006919FE" w:rsidRPr="003E20EE" w:rsidRDefault="0011639E" w:rsidP="006919FE">
      <w:pPr>
        <w:spacing w:line="480" w:lineRule="auto"/>
        <w:rPr>
          <w:rFonts w:ascii="Times New Roman" w:hAnsi="Times New Roman"/>
          <w:b/>
          <w:sz w:val="24"/>
          <w:szCs w:val="24"/>
          <w:lang w:val="en-US"/>
        </w:rPr>
      </w:pPr>
      <w:r w:rsidRPr="003E20EE">
        <w:rPr>
          <w:rFonts w:ascii="Times New Roman" w:hAnsi="Times New Roman"/>
          <w:b/>
          <w:sz w:val="24"/>
          <w:szCs w:val="24"/>
          <w:lang w:val="en-US"/>
        </w:rPr>
        <w:t>Figure</w:t>
      </w:r>
      <w:r>
        <w:rPr>
          <w:rFonts w:ascii="Times New Roman" w:hAnsi="Times New Roman"/>
          <w:b/>
          <w:sz w:val="24"/>
          <w:szCs w:val="24"/>
          <w:lang w:val="en-US"/>
        </w:rPr>
        <w:t xml:space="preserve"> 10</w:t>
      </w:r>
      <w:r w:rsidRPr="003E20EE">
        <w:rPr>
          <w:rFonts w:ascii="Times New Roman" w:hAnsi="Times New Roman"/>
          <w:b/>
          <w:sz w:val="24"/>
          <w:szCs w:val="24"/>
          <w:lang w:val="en-US"/>
        </w:rPr>
        <w:t xml:space="preserve">: Corporate Image </w:t>
      </w:r>
    </w:p>
    <w:p w:rsidR="006919FE" w:rsidRPr="003E20EE" w:rsidRDefault="0011639E" w:rsidP="006919FE">
      <w:pPr>
        <w:pStyle w:val="Heading2"/>
        <w:spacing w:line="480" w:lineRule="auto"/>
        <w:rPr>
          <w:rFonts w:ascii="Times New Roman" w:hAnsi="Times New Roman"/>
          <w:noProof/>
          <w:sz w:val="24"/>
          <w:szCs w:val="24"/>
        </w:rPr>
      </w:pPr>
      <w:r w:rsidRPr="003E20EE">
        <w:rPr>
          <w:rFonts w:ascii="Times New Roman" w:hAnsi="Times New Roman"/>
          <w:noProof/>
          <w:sz w:val="24"/>
          <w:szCs w:val="24"/>
          <w:lang w:val="en-GB" w:eastAsia="en-GB"/>
        </w:rPr>
        <w:drawing>
          <wp:inline distT="0" distB="0" distL="0" distR="0">
            <wp:extent cx="4158615" cy="2438400"/>
            <wp:effectExtent l="0" t="0" r="0" b="0"/>
            <wp:docPr id="10" name="Picture 1" descr="Image result for primark customer relationship management system"/>
            <wp:cNvGraphicFramePr/>
            <a:graphic xmlns:a="http://schemas.openxmlformats.org/drawingml/2006/main">
              <a:graphicData uri="http://schemas.openxmlformats.org/drawingml/2006/picture">
                <pic:pic xmlns:pic="http://schemas.openxmlformats.org/drawingml/2006/picture">
                  <pic:nvPicPr>
                    <pic:cNvPr id="925046040" name="Picture 1" descr="Image result for primark customer relationship management system"/>
                    <pic:cNvPicPr/>
                  </pic:nvPicPr>
                  <pic:blipFill>
                    <a:blip r:embed="rId24"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bwMode="auto">
                    <a:xfrm>
                      <a:off x="0" y="0"/>
                      <a:ext cx="4158615" cy="2438400"/>
                    </a:xfrm>
                    <a:prstGeom prst="rect">
                      <a:avLst/>
                    </a:prstGeom>
                    <a:noFill/>
                    <a:ln>
                      <a:noFill/>
                    </a:ln>
                  </pic:spPr>
                </pic:pic>
              </a:graphicData>
            </a:graphic>
          </wp:inline>
        </w:drawing>
      </w:r>
    </w:p>
    <w:p w:rsidR="00BB01A9" w:rsidRDefault="0011639E" w:rsidP="006919FE">
      <w:pPr>
        <w:spacing w:line="480" w:lineRule="auto"/>
        <w:rPr>
          <w:rFonts w:ascii="Times New Roman" w:hAnsi="Times New Roman"/>
          <w:b/>
          <w:color w:val="222222"/>
          <w:sz w:val="24"/>
          <w:szCs w:val="24"/>
          <w:shd w:val="clear" w:color="auto" w:fill="FFFFFF"/>
        </w:rPr>
      </w:pPr>
      <w:r w:rsidRPr="003E20EE">
        <w:rPr>
          <w:rFonts w:ascii="Times New Roman" w:hAnsi="Times New Roman"/>
          <w:b/>
          <w:color w:val="222222"/>
          <w:sz w:val="24"/>
          <w:szCs w:val="24"/>
          <w:shd w:val="clear" w:color="auto" w:fill="FFFFFF"/>
        </w:rPr>
        <w:t xml:space="preserve">Source: Adapted from </w:t>
      </w:r>
      <w:r w:rsidR="001844F8">
        <w:rPr>
          <w:rFonts w:ascii="Times New Roman" w:hAnsi="Times New Roman"/>
          <w:b/>
          <w:color w:val="222222"/>
          <w:sz w:val="24"/>
          <w:szCs w:val="24"/>
          <w:shd w:val="clear" w:color="auto" w:fill="FFFFFF"/>
        </w:rPr>
        <w:t>(</w:t>
      </w:r>
      <w:proofErr w:type="spellStart"/>
      <w:r w:rsidRPr="003E20EE">
        <w:rPr>
          <w:rFonts w:ascii="Times New Roman" w:hAnsi="Times New Roman"/>
          <w:b/>
          <w:color w:val="222222"/>
          <w:sz w:val="24"/>
          <w:szCs w:val="24"/>
          <w:shd w:val="clear" w:color="auto" w:fill="FFFFFF"/>
        </w:rPr>
        <w:t>Rahimi</w:t>
      </w:r>
      <w:proofErr w:type="spellEnd"/>
      <w:r w:rsidRPr="003E20EE">
        <w:rPr>
          <w:rFonts w:ascii="Times New Roman" w:hAnsi="Times New Roman"/>
          <w:b/>
          <w:color w:val="222222"/>
          <w:sz w:val="24"/>
          <w:szCs w:val="24"/>
          <w:shd w:val="clear" w:color="auto" w:fill="FFFFFF"/>
        </w:rPr>
        <w:t xml:space="preserve">, and </w:t>
      </w:r>
      <w:proofErr w:type="spellStart"/>
      <w:r w:rsidRPr="003E20EE">
        <w:rPr>
          <w:rFonts w:ascii="Times New Roman" w:hAnsi="Times New Roman"/>
          <w:b/>
          <w:color w:val="222222"/>
          <w:sz w:val="24"/>
          <w:szCs w:val="24"/>
          <w:shd w:val="clear" w:color="auto" w:fill="FFFFFF"/>
        </w:rPr>
        <w:t>Kozak</w:t>
      </w:r>
      <w:proofErr w:type="spellEnd"/>
      <w:r w:rsidRPr="003E20EE">
        <w:rPr>
          <w:rFonts w:ascii="Times New Roman" w:hAnsi="Times New Roman"/>
          <w:b/>
          <w:color w:val="222222"/>
          <w:sz w:val="24"/>
          <w:szCs w:val="24"/>
          <w:shd w:val="clear" w:color="auto" w:fill="FFFFFF"/>
        </w:rPr>
        <w:t>, 2017</w:t>
      </w:r>
      <w:r w:rsidR="001844F8">
        <w:rPr>
          <w:rFonts w:ascii="Times New Roman" w:hAnsi="Times New Roman"/>
          <w:b/>
          <w:color w:val="222222"/>
          <w:sz w:val="24"/>
          <w:szCs w:val="24"/>
          <w:shd w:val="clear" w:color="auto" w:fill="FFFFFF"/>
        </w:rPr>
        <w:t>)</w:t>
      </w:r>
      <w:r w:rsidRPr="003E20EE">
        <w:rPr>
          <w:rFonts w:ascii="Times New Roman" w:hAnsi="Times New Roman"/>
          <w:b/>
          <w:color w:val="222222"/>
          <w:sz w:val="24"/>
          <w:szCs w:val="24"/>
          <w:shd w:val="clear" w:color="auto" w:fill="FFFFFF"/>
        </w:rPr>
        <w:t>.</w:t>
      </w:r>
    </w:p>
    <w:p w:rsidR="001844F8" w:rsidRPr="00BB01A9" w:rsidRDefault="001844F8" w:rsidP="006919FE">
      <w:pPr>
        <w:spacing w:line="480" w:lineRule="auto"/>
        <w:rPr>
          <w:rFonts w:ascii="Times New Roman" w:hAnsi="Times New Roman"/>
          <w:b/>
          <w:sz w:val="24"/>
          <w:szCs w:val="24"/>
        </w:rPr>
      </w:pPr>
    </w:p>
    <w:p w:rsidR="00BB01A9" w:rsidRDefault="00BB01A9" w:rsidP="006919FE">
      <w:pPr>
        <w:spacing w:line="480" w:lineRule="auto"/>
        <w:rPr>
          <w:rFonts w:ascii="Times New Roman" w:hAnsi="Times New Roman"/>
          <w:b/>
          <w:sz w:val="24"/>
          <w:szCs w:val="24"/>
          <w:lang w:val="en-US"/>
        </w:rPr>
      </w:pPr>
    </w:p>
    <w:p w:rsidR="00BB01A9" w:rsidRPr="003E20EE" w:rsidRDefault="0011639E" w:rsidP="00BB01A9">
      <w:pPr>
        <w:spacing w:line="480" w:lineRule="auto"/>
        <w:rPr>
          <w:rFonts w:ascii="Times New Roman" w:hAnsi="Times New Roman"/>
          <w:b/>
          <w:sz w:val="24"/>
          <w:szCs w:val="24"/>
          <w:lang w:val="en-US"/>
        </w:rPr>
      </w:pPr>
      <w:r w:rsidRPr="003E20EE">
        <w:rPr>
          <w:rFonts w:ascii="Times New Roman" w:hAnsi="Times New Roman"/>
          <w:b/>
          <w:sz w:val="24"/>
          <w:szCs w:val="24"/>
          <w:lang w:val="en-US"/>
        </w:rPr>
        <w:lastRenderedPageBreak/>
        <w:t>Figure</w:t>
      </w:r>
      <w:r>
        <w:rPr>
          <w:rFonts w:ascii="Times New Roman" w:hAnsi="Times New Roman"/>
          <w:b/>
          <w:sz w:val="24"/>
          <w:szCs w:val="24"/>
          <w:lang w:val="en-US"/>
        </w:rPr>
        <w:t xml:space="preserve"> 11</w:t>
      </w:r>
      <w:r w:rsidRPr="003E20EE">
        <w:rPr>
          <w:rFonts w:ascii="Times New Roman" w:hAnsi="Times New Roman"/>
          <w:b/>
          <w:sz w:val="24"/>
          <w:szCs w:val="24"/>
          <w:lang w:val="en-US"/>
        </w:rPr>
        <w:t xml:space="preserve">: Ethical trend model </w:t>
      </w:r>
    </w:p>
    <w:p w:rsidR="00BB01A9" w:rsidRPr="003E20EE" w:rsidRDefault="00BB01A9" w:rsidP="00BB01A9">
      <w:pPr>
        <w:spacing w:line="480" w:lineRule="auto"/>
        <w:rPr>
          <w:rFonts w:ascii="Times New Roman" w:hAnsi="Times New Roman"/>
          <w:sz w:val="24"/>
          <w:szCs w:val="24"/>
          <w:lang w:val="en-US"/>
        </w:rPr>
      </w:pPr>
    </w:p>
    <w:p w:rsidR="00BB01A9" w:rsidRPr="003E20EE" w:rsidRDefault="001844F8" w:rsidP="00BB01A9">
      <w:pPr>
        <w:spacing w:line="480" w:lineRule="auto"/>
        <w:rPr>
          <w:rFonts w:ascii="Times New Roman" w:hAnsi="Times New Roman"/>
          <w:sz w:val="24"/>
          <w:szCs w:val="24"/>
        </w:rPr>
      </w:pPr>
      <w:r w:rsidRPr="009C66B3">
        <w:rPr>
          <w:rFonts w:ascii="Times New Roman" w:hAnsi="Times New Roman"/>
          <w:noProof/>
          <w:sz w:val="24"/>
          <w:szCs w:val="24"/>
        </w:rPr>
        <w:pict>
          <v:shape id="_x0000_i1032" type="#_x0000_t75" alt="Image result for primark customer relationship management system" style="width:227.5pt;height:226.9pt">
            <v:imagedata r:id="rId25" r:href="rId26"/>
          </v:shape>
        </w:pict>
      </w:r>
    </w:p>
    <w:p w:rsidR="00BB01A9" w:rsidRDefault="0011639E" w:rsidP="00BB01A9">
      <w:pPr>
        <w:spacing w:line="480" w:lineRule="auto"/>
        <w:rPr>
          <w:rFonts w:ascii="Times New Roman" w:hAnsi="Times New Roman"/>
          <w:b/>
          <w:sz w:val="24"/>
          <w:szCs w:val="24"/>
        </w:rPr>
      </w:pPr>
      <w:r w:rsidRPr="003E20EE">
        <w:rPr>
          <w:rFonts w:ascii="Times New Roman" w:hAnsi="Times New Roman"/>
          <w:b/>
          <w:sz w:val="24"/>
          <w:szCs w:val="24"/>
        </w:rPr>
        <w:t xml:space="preserve">Source: adapted from </w:t>
      </w:r>
      <w:r w:rsidR="001844F8">
        <w:rPr>
          <w:rFonts w:ascii="Times New Roman" w:hAnsi="Times New Roman"/>
          <w:b/>
          <w:sz w:val="24"/>
          <w:szCs w:val="24"/>
        </w:rPr>
        <w:t>(</w:t>
      </w:r>
      <w:proofErr w:type="spellStart"/>
      <w:r w:rsidRPr="003E20EE">
        <w:rPr>
          <w:rFonts w:ascii="Times New Roman" w:hAnsi="Times New Roman"/>
          <w:b/>
          <w:color w:val="222222"/>
          <w:sz w:val="24"/>
          <w:szCs w:val="24"/>
          <w:shd w:val="clear" w:color="auto" w:fill="FFFFFF"/>
        </w:rPr>
        <w:t>Rutter</w:t>
      </w:r>
      <w:proofErr w:type="spellEnd"/>
      <w:r w:rsidRPr="003E20EE">
        <w:rPr>
          <w:rFonts w:ascii="Times New Roman" w:hAnsi="Times New Roman"/>
          <w:b/>
          <w:color w:val="222222"/>
          <w:sz w:val="24"/>
          <w:szCs w:val="24"/>
          <w:shd w:val="clear" w:color="auto" w:fill="FFFFFF"/>
        </w:rPr>
        <w:t>, Armstrong, and Cano</w:t>
      </w:r>
      <w:r w:rsidRPr="003E20EE">
        <w:rPr>
          <w:rFonts w:ascii="Times New Roman" w:hAnsi="Times New Roman"/>
          <w:b/>
          <w:color w:val="222222"/>
          <w:sz w:val="24"/>
          <w:szCs w:val="24"/>
          <w:shd w:val="clear" w:color="auto" w:fill="FFFFFF"/>
        </w:rPr>
        <w:t>, 2017</w:t>
      </w:r>
      <w:r w:rsidR="001844F8">
        <w:rPr>
          <w:rFonts w:ascii="Times New Roman" w:hAnsi="Times New Roman"/>
          <w:b/>
          <w:color w:val="222222"/>
          <w:sz w:val="24"/>
          <w:szCs w:val="24"/>
          <w:shd w:val="clear" w:color="auto" w:fill="FFFFFF"/>
        </w:rPr>
        <w:t>)</w:t>
      </w:r>
      <w:r w:rsidRPr="003E20EE">
        <w:rPr>
          <w:rFonts w:ascii="Times New Roman" w:hAnsi="Times New Roman"/>
          <w:b/>
          <w:color w:val="222222"/>
          <w:sz w:val="24"/>
          <w:szCs w:val="24"/>
          <w:shd w:val="clear" w:color="auto" w:fill="FFFFFF"/>
        </w:rPr>
        <w:t>.</w:t>
      </w:r>
    </w:p>
    <w:p w:rsidR="00BB01A9" w:rsidRPr="003E20EE" w:rsidRDefault="00BB01A9" w:rsidP="00BB01A9">
      <w:pPr>
        <w:spacing w:line="480" w:lineRule="auto"/>
        <w:rPr>
          <w:rFonts w:ascii="Times New Roman" w:hAnsi="Times New Roman"/>
          <w:b/>
          <w:sz w:val="24"/>
          <w:szCs w:val="24"/>
        </w:rPr>
      </w:pPr>
    </w:p>
    <w:p w:rsidR="00BB01A9" w:rsidRPr="003E20EE" w:rsidRDefault="0011639E" w:rsidP="00BB01A9">
      <w:pPr>
        <w:spacing w:line="480" w:lineRule="auto"/>
        <w:rPr>
          <w:rFonts w:ascii="Times New Roman" w:hAnsi="Times New Roman"/>
          <w:b/>
          <w:sz w:val="24"/>
          <w:szCs w:val="24"/>
          <w:lang w:val="en-US"/>
        </w:rPr>
      </w:pPr>
      <w:r w:rsidRPr="003E20EE">
        <w:rPr>
          <w:rFonts w:ascii="Times New Roman" w:hAnsi="Times New Roman"/>
          <w:b/>
          <w:sz w:val="24"/>
          <w:szCs w:val="24"/>
          <w:lang w:val="en-US"/>
        </w:rPr>
        <w:t>Figure</w:t>
      </w:r>
      <w:r>
        <w:rPr>
          <w:rFonts w:ascii="Times New Roman" w:hAnsi="Times New Roman"/>
          <w:b/>
          <w:sz w:val="24"/>
          <w:szCs w:val="24"/>
          <w:lang w:val="en-US"/>
        </w:rPr>
        <w:t xml:space="preserve"> 12</w:t>
      </w:r>
      <w:r w:rsidRPr="003E20EE">
        <w:rPr>
          <w:rFonts w:ascii="Times New Roman" w:hAnsi="Times New Roman"/>
          <w:b/>
          <w:sz w:val="24"/>
          <w:szCs w:val="24"/>
          <w:lang w:val="en-US"/>
        </w:rPr>
        <w:t>: Primark Retail</w:t>
      </w:r>
    </w:p>
    <w:p w:rsidR="00BB01A9" w:rsidRPr="003E20EE" w:rsidRDefault="0011639E" w:rsidP="00BB01A9">
      <w:pPr>
        <w:spacing w:line="480" w:lineRule="auto"/>
        <w:rPr>
          <w:rFonts w:ascii="Times New Roman" w:hAnsi="Times New Roman"/>
          <w:sz w:val="24"/>
          <w:szCs w:val="24"/>
        </w:rPr>
      </w:pPr>
      <w:r w:rsidRPr="003E20EE">
        <w:rPr>
          <w:rFonts w:ascii="Times New Roman" w:hAnsi="Times New Roman"/>
          <w:noProof/>
          <w:sz w:val="24"/>
          <w:szCs w:val="24"/>
          <w:lang w:eastAsia="en-GB"/>
        </w:rPr>
        <w:drawing>
          <wp:inline distT="0" distB="0" distL="0" distR="0">
            <wp:extent cx="2895600" cy="2155190"/>
            <wp:effectExtent l="0" t="0" r="0" b="0"/>
            <wp:docPr id="12" name="Picture 12" descr="E3FA58BE"/>
            <wp:cNvGraphicFramePr/>
            <a:graphic xmlns:a="http://schemas.openxmlformats.org/drawingml/2006/main">
              <a:graphicData uri="http://schemas.openxmlformats.org/drawingml/2006/picture">
                <pic:pic xmlns:pic="http://schemas.openxmlformats.org/drawingml/2006/picture">
                  <pic:nvPicPr>
                    <pic:cNvPr id="620338089" name=" 12" descr="E3FA58BE"/>
                    <pic:cNvPicPr/>
                  </pic:nvPicPr>
                  <pic:blipFill>
                    <a:blip r:embed="rId27"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bwMode="auto">
                    <a:xfrm>
                      <a:off x="0" y="0"/>
                      <a:ext cx="2895600" cy="2155190"/>
                    </a:xfrm>
                    <a:prstGeom prst="rect">
                      <a:avLst/>
                    </a:prstGeom>
                    <a:noFill/>
                    <a:ln>
                      <a:noFill/>
                    </a:ln>
                  </pic:spPr>
                </pic:pic>
              </a:graphicData>
            </a:graphic>
          </wp:inline>
        </w:drawing>
      </w:r>
    </w:p>
    <w:p w:rsidR="00BB01A9" w:rsidRPr="003E20EE" w:rsidRDefault="00BB01A9" w:rsidP="00BB01A9">
      <w:pPr>
        <w:spacing w:line="480" w:lineRule="auto"/>
        <w:rPr>
          <w:rFonts w:ascii="Times New Roman" w:hAnsi="Times New Roman"/>
          <w:sz w:val="24"/>
          <w:szCs w:val="24"/>
        </w:rPr>
      </w:pPr>
    </w:p>
    <w:p w:rsidR="00BB01A9" w:rsidRPr="003E20EE" w:rsidRDefault="0011639E" w:rsidP="00BB01A9">
      <w:pPr>
        <w:spacing w:line="480" w:lineRule="auto"/>
        <w:rPr>
          <w:rFonts w:ascii="Times New Roman" w:hAnsi="Times New Roman"/>
          <w:b/>
          <w:sz w:val="24"/>
          <w:szCs w:val="24"/>
        </w:rPr>
      </w:pPr>
      <w:r w:rsidRPr="003E20EE">
        <w:rPr>
          <w:rFonts w:ascii="Times New Roman" w:hAnsi="Times New Roman"/>
          <w:b/>
          <w:sz w:val="24"/>
          <w:szCs w:val="24"/>
        </w:rPr>
        <w:lastRenderedPageBreak/>
        <w:t>Figure</w:t>
      </w:r>
      <w:r>
        <w:rPr>
          <w:rFonts w:ascii="Times New Roman" w:hAnsi="Times New Roman"/>
          <w:b/>
          <w:sz w:val="24"/>
          <w:szCs w:val="24"/>
        </w:rPr>
        <w:t xml:space="preserve"> 13</w:t>
      </w:r>
      <w:r w:rsidRPr="003E20EE">
        <w:rPr>
          <w:rFonts w:ascii="Times New Roman" w:hAnsi="Times New Roman"/>
          <w:b/>
          <w:sz w:val="24"/>
          <w:szCs w:val="24"/>
        </w:rPr>
        <w:t>: Rate of CSR</w:t>
      </w:r>
    </w:p>
    <w:p w:rsidR="00BB01A9" w:rsidRDefault="001844F8" w:rsidP="00BB01A9">
      <w:pPr>
        <w:spacing w:line="480" w:lineRule="auto"/>
        <w:rPr>
          <w:rFonts w:ascii="Times New Roman" w:hAnsi="Times New Roman"/>
          <w:sz w:val="24"/>
          <w:szCs w:val="24"/>
        </w:rPr>
      </w:pPr>
      <w:r w:rsidRPr="009C66B3">
        <w:rPr>
          <w:rFonts w:ascii="Times New Roman" w:hAnsi="Times New Roman"/>
          <w:noProof/>
          <w:sz w:val="24"/>
          <w:szCs w:val="24"/>
        </w:rPr>
        <w:pict>
          <v:shape id="_x0000_i1033" type="#_x0000_t75" alt="Image result for increase in CSR" style="width:374.5pt;height:189.4pt">
            <v:imagedata r:id="rId28" r:href="rId29"/>
          </v:shape>
        </w:pict>
      </w:r>
    </w:p>
    <w:p w:rsidR="00BB01A9" w:rsidRPr="00BB01A9" w:rsidRDefault="0011639E" w:rsidP="00BB01A9">
      <w:pPr>
        <w:spacing w:line="480" w:lineRule="auto"/>
        <w:rPr>
          <w:rFonts w:ascii="Times New Roman" w:hAnsi="Times New Roman"/>
          <w:sz w:val="24"/>
          <w:szCs w:val="24"/>
        </w:rPr>
      </w:pPr>
      <w:r w:rsidRPr="003E20EE">
        <w:rPr>
          <w:rFonts w:ascii="Times New Roman" w:hAnsi="Times New Roman"/>
          <w:b/>
          <w:sz w:val="24"/>
          <w:szCs w:val="24"/>
        </w:rPr>
        <w:t>Figure</w:t>
      </w:r>
      <w:r>
        <w:rPr>
          <w:rFonts w:ascii="Times New Roman" w:hAnsi="Times New Roman"/>
          <w:b/>
          <w:sz w:val="24"/>
          <w:szCs w:val="24"/>
        </w:rPr>
        <w:t xml:space="preserve"> 14</w:t>
      </w:r>
      <w:r w:rsidRPr="003E20EE">
        <w:rPr>
          <w:rFonts w:ascii="Times New Roman" w:hAnsi="Times New Roman"/>
          <w:b/>
          <w:sz w:val="24"/>
          <w:szCs w:val="24"/>
        </w:rPr>
        <w:t xml:space="preserve">: CSR expenditure of HCBS </w:t>
      </w:r>
      <w:r w:rsidRPr="003E20EE">
        <w:rPr>
          <w:rFonts w:ascii="Times New Roman" w:hAnsi="Times New Roman"/>
          <w:b/>
          <w:sz w:val="24"/>
          <w:szCs w:val="24"/>
        </w:rPr>
        <w:t>Bank</w:t>
      </w:r>
    </w:p>
    <w:p w:rsidR="00BB01A9" w:rsidRPr="003E20EE" w:rsidRDefault="001844F8" w:rsidP="00BB01A9">
      <w:pPr>
        <w:spacing w:line="480" w:lineRule="auto"/>
        <w:rPr>
          <w:rFonts w:ascii="Times New Roman" w:hAnsi="Times New Roman"/>
          <w:sz w:val="24"/>
          <w:szCs w:val="24"/>
        </w:rPr>
      </w:pPr>
      <w:r w:rsidRPr="009C66B3">
        <w:rPr>
          <w:rFonts w:ascii="Times New Roman" w:hAnsi="Times New Roman"/>
          <w:noProof/>
          <w:sz w:val="24"/>
          <w:szCs w:val="24"/>
        </w:rPr>
        <w:pict>
          <v:shape id="_x0000_i1034" type="#_x0000_t75" alt="Image result for increase in CSR" style="width:340.65pt;height:183.95pt">
            <v:imagedata r:id="rId30" r:href="rId31"/>
          </v:shape>
        </w:pict>
      </w:r>
    </w:p>
    <w:p w:rsidR="00BB01A9" w:rsidRPr="003E20EE" w:rsidRDefault="0011639E" w:rsidP="00BB01A9">
      <w:pPr>
        <w:spacing w:line="480" w:lineRule="auto"/>
        <w:rPr>
          <w:rFonts w:ascii="Times New Roman" w:hAnsi="Times New Roman"/>
          <w:b/>
          <w:sz w:val="24"/>
          <w:szCs w:val="24"/>
        </w:rPr>
      </w:pPr>
      <w:r w:rsidRPr="003E20EE">
        <w:rPr>
          <w:rFonts w:ascii="Times New Roman" w:hAnsi="Times New Roman"/>
          <w:b/>
          <w:sz w:val="24"/>
          <w:szCs w:val="24"/>
        </w:rPr>
        <w:t>Figure</w:t>
      </w:r>
      <w:r>
        <w:rPr>
          <w:rFonts w:ascii="Times New Roman" w:hAnsi="Times New Roman"/>
          <w:b/>
          <w:sz w:val="24"/>
          <w:szCs w:val="24"/>
        </w:rPr>
        <w:t xml:space="preserve"> 15</w:t>
      </w:r>
      <w:r w:rsidRPr="003E20EE">
        <w:rPr>
          <w:rFonts w:ascii="Times New Roman" w:hAnsi="Times New Roman"/>
          <w:b/>
          <w:sz w:val="24"/>
          <w:szCs w:val="24"/>
        </w:rPr>
        <w:t xml:space="preserve">: Rate of Social Responsibility </w:t>
      </w:r>
    </w:p>
    <w:p w:rsidR="00BB01A9" w:rsidRPr="003E20EE" w:rsidRDefault="00BB01A9" w:rsidP="00BB01A9">
      <w:pPr>
        <w:spacing w:line="480" w:lineRule="auto"/>
        <w:rPr>
          <w:rFonts w:ascii="Times New Roman" w:hAnsi="Times New Roman"/>
          <w:sz w:val="24"/>
          <w:szCs w:val="24"/>
        </w:rPr>
      </w:pPr>
    </w:p>
    <w:p w:rsidR="00BB01A9" w:rsidRPr="003E20EE" w:rsidRDefault="001844F8" w:rsidP="00BB01A9">
      <w:pPr>
        <w:spacing w:line="480" w:lineRule="auto"/>
        <w:rPr>
          <w:rFonts w:ascii="Times New Roman" w:hAnsi="Times New Roman"/>
          <w:sz w:val="24"/>
          <w:szCs w:val="24"/>
        </w:rPr>
      </w:pPr>
      <w:r w:rsidRPr="009C66B3">
        <w:rPr>
          <w:rFonts w:ascii="Times New Roman" w:hAnsi="Times New Roman"/>
          <w:noProof/>
          <w:sz w:val="24"/>
          <w:szCs w:val="24"/>
        </w:rPr>
        <w:pict>
          <v:shape id="_x0000_i1035" type="#_x0000_t75" alt="Image result for increase in CSR" style="width:369.1pt;height:194.8pt">
            <v:imagedata r:id="rId32" r:href="rId33"/>
          </v:shape>
        </w:pict>
      </w:r>
    </w:p>
    <w:p w:rsidR="00BB01A9" w:rsidRPr="003E20EE" w:rsidRDefault="00BB01A9" w:rsidP="00BB01A9">
      <w:pPr>
        <w:spacing w:line="480" w:lineRule="auto"/>
        <w:rPr>
          <w:rFonts w:ascii="Times New Roman" w:hAnsi="Times New Roman"/>
          <w:sz w:val="24"/>
          <w:szCs w:val="24"/>
        </w:rPr>
      </w:pPr>
    </w:p>
    <w:p w:rsidR="00BB01A9" w:rsidRPr="003E20EE" w:rsidRDefault="00BB01A9" w:rsidP="00BB01A9">
      <w:pPr>
        <w:spacing w:line="480" w:lineRule="auto"/>
        <w:rPr>
          <w:rFonts w:ascii="Times New Roman" w:hAnsi="Times New Roman"/>
          <w:sz w:val="24"/>
          <w:szCs w:val="24"/>
        </w:rPr>
      </w:pPr>
    </w:p>
    <w:p w:rsidR="00BB01A9" w:rsidRPr="003E20EE" w:rsidRDefault="0011639E" w:rsidP="00BB01A9">
      <w:pPr>
        <w:spacing w:line="480" w:lineRule="auto"/>
        <w:rPr>
          <w:rFonts w:ascii="Times New Roman" w:hAnsi="Times New Roman"/>
          <w:sz w:val="24"/>
          <w:szCs w:val="24"/>
        </w:rPr>
      </w:pPr>
      <w:r>
        <w:rPr>
          <w:rFonts w:ascii="Times New Roman" w:hAnsi="Times New Roman"/>
          <w:sz w:val="24"/>
          <w:szCs w:val="24"/>
        </w:rPr>
        <w:t>Figure 16</w:t>
      </w:r>
    </w:p>
    <w:p w:rsidR="00BB01A9" w:rsidRPr="003E20EE" w:rsidRDefault="001844F8" w:rsidP="00BB01A9">
      <w:pPr>
        <w:spacing w:line="480" w:lineRule="auto"/>
        <w:rPr>
          <w:rFonts w:ascii="Times New Roman" w:hAnsi="Times New Roman"/>
          <w:sz w:val="24"/>
          <w:szCs w:val="24"/>
        </w:rPr>
      </w:pPr>
      <w:r w:rsidRPr="009C66B3">
        <w:rPr>
          <w:rFonts w:ascii="Times New Roman" w:hAnsi="Times New Roman"/>
          <w:noProof/>
          <w:sz w:val="24"/>
          <w:szCs w:val="24"/>
        </w:rPr>
        <w:pict>
          <v:shape id="_x0000_i1036" type="#_x0000_t75" alt="Related image" style="width:286.2pt;height:248.65pt">
            <v:imagedata r:id="rId34" r:href="rId35"/>
          </v:shape>
        </w:pict>
      </w:r>
    </w:p>
    <w:p w:rsidR="00BB01A9" w:rsidRPr="003E20EE" w:rsidRDefault="0011639E" w:rsidP="00BB01A9">
      <w:pPr>
        <w:spacing w:line="480" w:lineRule="auto"/>
        <w:rPr>
          <w:rFonts w:ascii="Times New Roman" w:hAnsi="Times New Roman"/>
          <w:sz w:val="24"/>
          <w:szCs w:val="24"/>
        </w:rPr>
      </w:pPr>
      <w:r>
        <w:rPr>
          <w:rFonts w:ascii="Times New Roman" w:hAnsi="Times New Roman"/>
          <w:sz w:val="24"/>
          <w:szCs w:val="24"/>
        </w:rPr>
        <w:t>Figure 17</w:t>
      </w:r>
    </w:p>
    <w:p w:rsidR="00720D54" w:rsidRDefault="0011639E" w:rsidP="003E20EE">
      <w:pPr>
        <w:spacing w:line="480" w:lineRule="auto"/>
        <w:rPr>
          <w:rFonts w:ascii="Times New Roman" w:hAnsi="Times New Roman"/>
          <w:sz w:val="24"/>
          <w:szCs w:val="24"/>
        </w:rPr>
      </w:pPr>
      <w:r w:rsidRPr="003E20EE">
        <w:rPr>
          <w:rFonts w:ascii="Times New Roman" w:hAnsi="Times New Roman"/>
          <w:sz w:val="24"/>
          <w:szCs w:val="24"/>
        </w:rPr>
        <w:lastRenderedPageBreak/>
        <w:t xml:space="preserve"> </w:t>
      </w:r>
      <w:r w:rsidR="001844F8" w:rsidRPr="009C66B3">
        <w:rPr>
          <w:rFonts w:ascii="Times New Roman" w:hAnsi="Times New Roman"/>
          <w:noProof/>
          <w:sz w:val="24"/>
          <w:szCs w:val="24"/>
        </w:rPr>
        <w:pict>
          <v:shape id="_x0000_i1037" type="#_x0000_t75" alt="Image result for loyalty matrix HOSTAGE INFLUENCE" style="width:292.25pt;height:242pt">
            <v:imagedata r:id="rId36" r:href="rId37"/>
          </v:shape>
        </w:pict>
      </w:r>
    </w:p>
    <w:p w:rsidR="00BB01A9" w:rsidRPr="00470BD1" w:rsidRDefault="0011639E" w:rsidP="00BB01A9">
      <w:pPr>
        <w:rPr>
          <w:rFonts w:ascii="Arial" w:hAnsi="Arial"/>
          <w:b/>
          <w:lang w:val="en-US"/>
        </w:rPr>
      </w:pPr>
      <w:r w:rsidRPr="00470BD1">
        <w:rPr>
          <w:b/>
          <w:bdr w:val="none" w:sz="0" w:space="0" w:color="auto" w:frame="1"/>
          <w:lang w:val="en-US"/>
        </w:rPr>
        <w:t>Figure 18: The IDIC Model</w:t>
      </w:r>
    </w:p>
    <w:p w:rsidR="00BB01A9" w:rsidRDefault="00BB01A9" w:rsidP="003E20EE">
      <w:pPr>
        <w:spacing w:line="480" w:lineRule="auto"/>
        <w:rPr>
          <w:rFonts w:ascii="Times New Roman" w:hAnsi="Times New Roman"/>
          <w:sz w:val="24"/>
          <w:szCs w:val="24"/>
        </w:rPr>
      </w:pPr>
    </w:p>
    <w:p w:rsidR="00BB01A9" w:rsidRDefault="001844F8" w:rsidP="003E20EE">
      <w:pPr>
        <w:spacing w:line="480" w:lineRule="auto"/>
      </w:pPr>
      <w:r>
        <w:rPr>
          <w:noProof/>
        </w:rPr>
        <w:pict>
          <v:shape id="_x0000_i1038" type="#_x0000_t75" alt="Image result for THE IDIC Model" style="width:372.1pt;height:185.15pt">
            <v:imagedata r:id="rId38" r:href="rId39"/>
          </v:shape>
        </w:pict>
      </w:r>
    </w:p>
    <w:p w:rsidR="00470BD1" w:rsidRDefault="00470BD1" w:rsidP="003E20EE">
      <w:pPr>
        <w:spacing w:line="480" w:lineRule="auto"/>
      </w:pPr>
    </w:p>
    <w:p w:rsidR="001844F8" w:rsidRDefault="001844F8" w:rsidP="003E20EE">
      <w:pPr>
        <w:spacing w:line="480" w:lineRule="auto"/>
      </w:pPr>
    </w:p>
    <w:p w:rsidR="001844F8" w:rsidRDefault="001844F8" w:rsidP="003E20EE">
      <w:pPr>
        <w:spacing w:line="480" w:lineRule="auto"/>
      </w:pPr>
    </w:p>
    <w:p w:rsidR="00470BD1" w:rsidRPr="001844F8" w:rsidRDefault="0011639E" w:rsidP="003E20EE">
      <w:pPr>
        <w:spacing w:line="480" w:lineRule="auto"/>
        <w:rPr>
          <w:b/>
        </w:rPr>
      </w:pPr>
      <w:r w:rsidRPr="001844F8">
        <w:rPr>
          <w:b/>
        </w:rPr>
        <w:lastRenderedPageBreak/>
        <w:t xml:space="preserve">Figure 19: CRM Value Chain </w:t>
      </w:r>
    </w:p>
    <w:p w:rsidR="00470BD1" w:rsidRDefault="001844F8" w:rsidP="003E20EE">
      <w:pPr>
        <w:spacing w:line="480" w:lineRule="auto"/>
        <w:rPr>
          <w:rFonts w:ascii="Times New Roman" w:hAnsi="Times New Roman"/>
          <w:sz w:val="24"/>
          <w:szCs w:val="24"/>
        </w:rPr>
      </w:pPr>
      <w:r>
        <w:rPr>
          <w:noProof/>
        </w:rPr>
        <w:pict>
          <v:shape id="_x0000_i1039" type="#_x0000_t75" alt="Image result for CRM value chain" style="width:343.05pt;height:217.2pt">
            <v:imagedata r:id="rId40" r:href="rId41"/>
          </v:shape>
        </w:pict>
      </w:r>
    </w:p>
    <w:p w:rsidR="00BB01A9" w:rsidRDefault="00BB01A9" w:rsidP="003E20EE">
      <w:pPr>
        <w:spacing w:line="480" w:lineRule="auto"/>
        <w:rPr>
          <w:rFonts w:ascii="Times New Roman" w:hAnsi="Times New Roman"/>
          <w:sz w:val="24"/>
          <w:szCs w:val="24"/>
        </w:rPr>
      </w:pPr>
    </w:p>
    <w:p w:rsidR="001844F8" w:rsidRDefault="001844F8" w:rsidP="003E20EE">
      <w:pPr>
        <w:spacing w:line="480" w:lineRule="auto"/>
        <w:rPr>
          <w:rFonts w:ascii="Times New Roman" w:hAnsi="Times New Roman"/>
          <w:sz w:val="24"/>
          <w:szCs w:val="24"/>
        </w:rPr>
      </w:pPr>
    </w:p>
    <w:p w:rsidR="001844F8" w:rsidRDefault="001844F8" w:rsidP="003E20EE">
      <w:pPr>
        <w:spacing w:line="480" w:lineRule="auto"/>
        <w:rPr>
          <w:rFonts w:ascii="Times New Roman" w:hAnsi="Times New Roman"/>
          <w:sz w:val="24"/>
          <w:szCs w:val="24"/>
        </w:rPr>
      </w:pPr>
    </w:p>
    <w:p w:rsidR="001844F8" w:rsidRDefault="001844F8" w:rsidP="003E20EE">
      <w:pPr>
        <w:spacing w:line="480" w:lineRule="auto"/>
        <w:rPr>
          <w:rFonts w:ascii="Times New Roman" w:hAnsi="Times New Roman"/>
          <w:sz w:val="24"/>
          <w:szCs w:val="24"/>
        </w:rPr>
      </w:pPr>
    </w:p>
    <w:p w:rsidR="001844F8" w:rsidRDefault="001844F8" w:rsidP="003E20EE">
      <w:pPr>
        <w:spacing w:line="480" w:lineRule="auto"/>
        <w:rPr>
          <w:rFonts w:ascii="Times New Roman" w:hAnsi="Times New Roman"/>
          <w:sz w:val="24"/>
          <w:szCs w:val="24"/>
        </w:rPr>
      </w:pPr>
    </w:p>
    <w:p w:rsidR="001844F8" w:rsidRDefault="001844F8" w:rsidP="003E20EE">
      <w:pPr>
        <w:spacing w:line="480" w:lineRule="auto"/>
        <w:rPr>
          <w:rFonts w:ascii="Times New Roman" w:hAnsi="Times New Roman"/>
          <w:sz w:val="24"/>
          <w:szCs w:val="24"/>
        </w:rPr>
      </w:pPr>
    </w:p>
    <w:p w:rsidR="001844F8" w:rsidRDefault="001844F8" w:rsidP="003E20EE">
      <w:pPr>
        <w:spacing w:line="480" w:lineRule="auto"/>
        <w:rPr>
          <w:rFonts w:ascii="Times New Roman" w:hAnsi="Times New Roman"/>
          <w:sz w:val="24"/>
          <w:szCs w:val="24"/>
        </w:rPr>
      </w:pPr>
    </w:p>
    <w:p w:rsidR="001844F8" w:rsidRDefault="001844F8" w:rsidP="003E20EE">
      <w:pPr>
        <w:spacing w:line="480" w:lineRule="auto"/>
        <w:rPr>
          <w:rFonts w:ascii="Times New Roman" w:hAnsi="Times New Roman"/>
          <w:sz w:val="24"/>
          <w:szCs w:val="24"/>
        </w:rPr>
      </w:pPr>
    </w:p>
    <w:p w:rsidR="001844F8" w:rsidRDefault="001844F8" w:rsidP="003E20EE">
      <w:pPr>
        <w:spacing w:line="480" w:lineRule="auto"/>
        <w:rPr>
          <w:rFonts w:ascii="Times New Roman" w:hAnsi="Times New Roman"/>
          <w:sz w:val="24"/>
          <w:szCs w:val="24"/>
        </w:rPr>
      </w:pPr>
    </w:p>
    <w:p w:rsidR="00975F2B" w:rsidRPr="003E20EE" w:rsidRDefault="0011639E" w:rsidP="003E20EE">
      <w:pPr>
        <w:pStyle w:val="Heading1"/>
        <w:spacing w:line="480" w:lineRule="auto"/>
        <w:rPr>
          <w:rFonts w:ascii="Times New Roman" w:hAnsi="Times New Roman"/>
          <w:sz w:val="24"/>
          <w:szCs w:val="24"/>
          <w:lang w:val="en-US"/>
        </w:rPr>
      </w:pPr>
      <w:bookmarkStart w:id="15" w:name="_Toc3741565"/>
      <w:r w:rsidRPr="003E20EE">
        <w:rPr>
          <w:rFonts w:ascii="Times New Roman" w:hAnsi="Times New Roman"/>
          <w:sz w:val="24"/>
          <w:szCs w:val="24"/>
          <w:lang w:val="en-US"/>
        </w:rPr>
        <w:lastRenderedPageBreak/>
        <w:t>7.0 Acknowledgements</w:t>
      </w:r>
      <w:bookmarkEnd w:id="15"/>
      <w:r w:rsidRPr="003E20EE">
        <w:rPr>
          <w:rFonts w:ascii="Times New Roman" w:hAnsi="Times New Roman"/>
          <w:sz w:val="24"/>
          <w:szCs w:val="24"/>
          <w:lang w:val="en-US"/>
        </w:rPr>
        <w:t xml:space="preserve">  </w:t>
      </w:r>
    </w:p>
    <w:p w:rsidR="008D4A33" w:rsidRPr="003E20EE" w:rsidRDefault="0011639E" w:rsidP="003E20EE">
      <w:pPr>
        <w:spacing w:line="480" w:lineRule="auto"/>
        <w:rPr>
          <w:rFonts w:ascii="Times New Roman" w:hAnsi="Times New Roman"/>
          <w:sz w:val="24"/>
          <w:szCs w:val="24"/>
          <w:lang w:val="en-US"/>
        </w:rPr>
      </w:pPr>
      <w:r w:rsidRPr="003E20EE">
        <w:rPr>
          <w:rFonts w:ascii="Times New Roman" w:hAnsi="Times New Roman"/>
          <w:sz w:val="24"/>
          <w:szCs w:val="24"/>
          <w:lang w:val="en-US"/>
        </w:rPr>
        <w:t>I take this opportunity to thank the University Librarians for guiding me in the selection of the most relevant materials.  Without their assistance, it would not have been possible to extract information from the secondary data sources. Above all, I am gr</w:t>
      </w:r>
      <w:r w:rsidRPr="003E20EE">
        <w:rPr>
          <w:rFonts w:ascii="Times New Roman" w:hAnsi="Times New Roman"/>
          <w:sz w:val="24"/>
          <w:szCs w:val="24"/>
          <w:lang w:val="en-US"/>
        </w:rPr>
        <w:t xml:space="preserve">ateful to God for giving me good health and peace of mind when preparing and completing this report.  </w:t>
      </w:r>
    </w:p>
    <w:p w:rsidR="00687BCF" w:rsidRDefault="00687BCF" w:rsidP="003E20EE">
      <w:pPr>
        <w:pStyle w:val="Heading1"/>
        <w:spacing w:line="480" w:lineRule="auto"/>
        <w:rPr>
          <w:rFonts w:ascii="Times New Roman" w:hAnsi="Times New Roman"/>
          <w:sz w:val="24"/>
          <w:szCs w:val="24"/>
          <w:lang w:val="en-US"/>
        </w:rPr>
      </w:pPr>
      <w:bookmarkStart w:id="16" w:name="_Toc3741566"/>
    </w:p>
    <w:p w:rsidR="00687BCF" w:rsidRDefault="00687BCF" w:rsidP="003E20EE">
      <w:pPr>
        <w:pStyle w:val="Heading1"/>
        <w:spacing w:line="480" w:lineRule="auto"/>
        <w:rPr>
          <w:rFonts w:ascii="Times New Roman" w:hAnsi="Times New Roman"/>
          <w:sz w:val="24"/>
          <w:szCs w:val="24"/>
          <w:lang w:val="en-US"/>
        </w:rPr>
      </w:pPr>
    </w:p>
    <w:p w:rsidR="00687BCF" w:rsidRDefault="00687BCF" w:rsidP="003E20EE">
      <w:pPr>
        <w:pStyle w:val="Heading1"/>
        <w:spacing w:line="480" w:lineRule="auto"/>
        <w:rPr>
          <w:rFonts w:ascii="Times New Roman" w:hAnsi="Times New Roman"/>
          <w:sz w:val="24"/>
          <w:szCs w:val="24"/>
          <w:lang w:val="en-US"/>
        </w:rPr>
      </w:pPr>
    </w:p>
    <w:p w:rsidR="00687BCF" w:rsidRDefault="00687BCF" w:rsidP="003E20EE">
      <w:pPr>
        <w:pStyle w:val="Heading1"/>
        <w:spacing w:line="480" w:lineRule="auto"/>
        <w:rPr>
          <w:rFonts w:ascii="Times New Roman" w:hAnsi="Times New Roman"/>
          <w:sz w:val="24"/>
          <w:szCs w:val="24"/>
          <w:lang w:val="en-US"/>
        </w:rPr>
      </w:pPr>
    </w:p>
    <w:p w:rsidR="00687BCF" w:rsidRDefault="00687BCF" w:rsidP="003E20EE">
      <w:pPr>
        <w:pStyle w:val="Heading1"/>
        <w:spacing w:line="480" w:lineRule="auto"/>
        <w:rPr>
          <w:rFonts w:ascii="Times New Roman" w:hAnsi="Times New Roman"/>
          <w:sz w:val="24"/>
          <w:szCs w:val="24"/>
          <w:lang w:val="en-US"/>
        </w:rPr>
      </w:pPr>
    </w:p>
    <w:p w:rsidR="00687BCF" w:rsidRDefault="00687BCF" w:rsidP="00687BCF">
      <w:pPr>
        <w:rPr>
          <w:lang w:val="en-US"/>
        </w:rPr>
      </w:pPr>
    </w:p>
    <w:p w:rsidR="00687BCF" w:rsidRDefault="00687BCF" w:rsidP="00687BCF">
      <w:pPr>
        <w:rPr>
          <w:lang w:val="en-US"/>
        </w:rPr>
      </w:pPr>
    </w:p>
    <w:p w:rsidR="001844F8" w:rsidRDefault="001844F8" w:rsidP="00687BCF">
      <w:pPr>
        <w:rPr>
          <w:lang w:val="en-US"/>
        </w:rPr>
      </w:pPr>
    </w:p>
    <w:p w:rsidR="001844F8" w:rsidRDefault="001844F8" w:rsidP="00687BCF">
      <w:pPr>
        <w:rPr>
          <w:lang w:val="en-US"/>
        </w:rPr>
      </w:pPr>
    </w:p>
    <w:p w:rsidR="001844F8" w:rsidRDefault="001844F8" w:rsidP="00687BCF">
      <w:pPr>
        <w:rPr>
          <w:lang w:val="en-US"/>
        </w:rPr>
      </w:pPr>
    </w:p>
    <w:p w:rsidR="001844F8" w:rsidRDefault="001844F8" w:rsidP="00687BCF">
      <w:pPr>
        <w:rPr>
          <w:lang w:val="en-US"/>
        </w:rPr>
      </w:pPr>
    </w:p>
    <w:p w:rsidR="001844F8" w:rsidRDefault="001844F8" w:rsidP="00687BCF">
      <w:pPr>
        <w:rPr>
          <w:lang w:val="en-US"/>
        </w:rPr>
      </w:pPr>
    </w:p>
    <w:p w:rsidR="001844F8" w:rsidRDefault="001844F8" w:rsidP="00687BCF">
      <w:pPr>
        <w:rPr>
          <w:lang w:val="en-US"/>
        </w:rPr>
      </w:pPr>
    </w:p>
    <w:p w:rsidR="001844F8" w:rsidRDefault="001844F8" w:rsidP="00687BCF">
      <w:pPr>
        <w:rPr>
          <w:lang w:val="en-US"/>
        </w:rPr>
      </w:pPr>
    </w:p>
    <w:p w:rsidR="001844F8" w:rsidRPr="00687BCF" w:rsidRDefault="001844F8" w:rsidP="00687BCF">
      <w:pPr>
        <w:rPr>
          <w:lang w:val="en-US"/>
        </w:rPr>
      </w:pPr>
    </w:p>
    <w:p w:rsidR="00786200" w:rsidRPr="003E20EE" w:rsidRDefault="0011639E" w:rsidP="003E20EE">
      <w:pPr>
        <w:pStyle w:val="Heading1"/>
        <w:spacing w:line="480" w:lineRule="auto"/>
        <w:rPr>
          <w:rFonts w:ascii="Times New Roman" w:hAnsi="Times New Roman"/>
          <w:sz w:val="24"/>
          <w:szCs w:val="24"/>
          <w:lang w:val="en-US"/>
        </w:rPr>
      </w:pPr>
      <w:r w:rsidRPr="003E20EE">
        <w:rPr>
          <w:rFonts w:ascii="Times New Roman" w:hAnsi="Times New Roman"/>
          <w:sz w:val="24"/>
          <w:szCs w:val="24"/>
          <w:lang w:val="en-US"/>
        </w:rPr>
        <w:lastRenderedPageBreak/>
        <w:t xml:space="preserve">8.0 </w:t>
      </w:r>
      <w:r w:rsidR="00975F2B" w:rsidRPr="003E20EE">
        <w:rPr>
          <w:rFonts w:ascii="Times New Roman" w:hAnsi="Times New Roman"/>
          <w:sz w:val="24"/>
          <w:szCs w:val="24"/>
          <w:lang w:val="en-US"/>
        </w:rPr>
        <w:t>Reference List</w:t>
      </w:r>
      <w:bookmarkEnd w:id="16"/>
    </w:p>
    <w:p w:rsidR="00786200" w:rsidRPr="003E20EE" w:rsidRDefault="0011639E" w:rsidP="003E20EE">
      <w:pPr>
        <w:spacing w:line="480" w:lineRule="auto"/>
        <w:rPr>
          <w:rFonts w:ascii="Times New Roman" w:hAnsi="Times New Roman"/>
          <w:sz w:val="24"/>
          <w:szCs w:val="24"/>
        </w:rPr>
      </w:pPr>
      <w:bookmarkStart w:id="17" w:name="_Hlk3831452"/>
      <w:r w:rsidRPr="003E20EE">
        <w:rPr>
          <w:rFonts w:ascii="Times New Roman" w:hAnsi="Times New Roman"/>
          <w:color w:val="222222"/>
          <w:sz w:val="24"/>
          <w:szCs w:val="24"/>
          <w:shd w:val="clear" w:color="auto" w:fill="FFFFFF"/>
        </w:rPr>
        <w:t xml:space="preserve">Ahi, P. and Searcy, C., 2015. </w:t>
      </w:r>
      <w:bookmarkEnd w:id="17"/>
      <w:r w:rsidRPr="003E20EE">
        <w:rPr>
          <w:rFonts w:ascii="Times New Roman" w:hAnsi="Times New Roman"/>
          <w:color w:val="222222"/>
          <w:sz w:val="24"/>
          <w:szCs w:val="24"/>
          <w:shd w:val="clear" w:color="auto" w:fill="FFFFFF"/>
        </w:rPr>
        <w:t>Assessing sustainability in the supply chain: A triple bottom line approach. </w:t>
      </w:r>
      <w:r w:rsidRPr="003E20EE">
        <w:rPr>
          <w:rFonts w:ascii="Times New Roman" w:hAnsi="Times New Roman"/>
          <w:i/>
          <w:iCs/>
          <w:sz w:val="24"/>
          <w:szCs w:val="24"/>
        </w:rPr>
        <w:t>Applied Mathematical</w:t>
      </w:r>
      <w:r w:rsidRPr="003E20EE">
        <w:rPr>
          <w:rFonts w:ascii="Times New Roman" w:hAnsi="Times New Roman"/>
          <w:i/>
          <w:iCs/>
          <w:sz w:val="24"/>
          <w:szCs w:val="24"/>
        </w:rPr>
        <w:t xml:space="preserve"> Modelling</w:t>
      </w:r>
      <w:r w:rsidRPr="003E20EE">
        <w:rPr>
          <w:rFonts w:ascii="Times New Roman" w:hAnsi="Times New Roman"/>
          <w:sz w:val="24"/>
          <w:szCs w:val="24"/>
        </w:rPr>
        <w:t>, </w:t>
      </w:r>
      <w:r w:rsidRPr="003E20EE">
        <w:rPr>
          <w:rFonts w:ascii="Times New Roman" w:hAnsi="Times New Roman"/>
          <w:i/>
          <w:iCs/>
          <w:sz w:val="24"/>
          <w:szCs w:val="24"/>
        </w:rPr>
        <w:t>39</w:t>
      </w:r>
      <w:r w:rsidRPr="003E20EE">
        <w:rPr>
          <w:rFonts w:ascii="Times New Roman" w:hAnsi="Times New Roman"/>
          <w:sz w:val="24"/>
          <w:szCs w:val="24"/>
        </w:rPr>
        <w:t>(10-11), pp.2882-2896.</w:t>
      </w:r>
    </w:p>
    <w:p w:rsidR="00786200" w:rsidRPr="003E20EE" w:rsidRDefault="0011639E" w:rsidP="003E20EE">
      <w:pPr>
        <w:spacing w:line="480" w:lineRule="auto"/>
        <w:rPr>
          <w:rFonts w:ascii="Times New Roman" w:hAnsi="Times New Roman"/>
          <w:sz w:val="24"/>
          <w:szCs w:val="24"/>
        </w:rPr>
      </w:pPr>
      <w:bookmarkStart w:id="18" w:name="_Hlk3830167"/>
      <w:r w:rsidRPr="003E20EE">
        <w:rPr>
          <w:rFonts w:ascii="Times New Roman" w:hAnsi="Times New Roman"/>
          <w:color w:val="222222"/>
          <w:sz w:val="24"/>
          <w:szCs w:val="24"/>
          <w:shd w:val="clear" w:color="auto" w:fill="FFFFFF"/>
        </w:rPr>
        <w:t>Bartelmus, P., 2010</w:t>
      </w:r>
      <w:bookmarkEnd w:id="18"/>
      <w:r w:rsidRPr="003E20EE">
        <w:rPr>
          <w:rFonts w:ascii="Times New Roman" w:hAnsi="Times New Roman"/>
          <w:color w:val="222222"/>
          <w:sz w:val="24"/>
          <w:szCs w:val="24"/>
          <w:shd w:val="clear" w:color="auto" w:fill="FFFFFF"/>
        </w:rPr>
        <w:t>. Use and usefulness of sustainability economics. </w:t>
      </w:r>
      <w:r w:rsidRPr="003E20EE">
        <w:rPr>
          <w:rFonts w:ascii="Times New Roman" w:hAnsi="Times New Roman"/>
          <w:i/>
          <w:iCs/>
          <w:sz w:val="24"/>
          <w:szCs w:val="24"/>
        </w:rPr>
        <w:t>Ecological Economics</w:t>
      </w:r>
      <w:r w:rsidRPr="003E20EE">
        <w:rPr>
          <w:rFonts w:ascii="Times New Roman" w:hAnsi="Times New Roman"/>
          <w:sz w:val="24"/>
          <w:szCs w:val="24"/>
        </w:rPr>
        <w:t>, </w:t>
      </w:r>
      <w:r w:rsidRPr="003E20EE">
        <w:rPr>
          <w:rFonts w:ascii="Times New Roman" w:hAnsi="Times New Roman"/>
          <w:i/>
          <w:iCs/>
          <w:sz w:val="24"/>
          <w:szCs w:val="24"/>
        </w:rPr>
        <w:t>69</w:t>
      </w:r>
      <w:r w:rsidRPr="003E20EE">
        <w:rPr>
          <w:rFonts w:ascii="Times New Roman" w:hAnsi="Times New Roman"/>
          <w:sz w:val="24"/>
          <w:szCs w:val="24"/>
        </w:rPr>
        <w:t>(11), pp.2053-2055.</w:t>
      </w:r>
    </w:p>
    <w:p w:rsidR="00786200" w:rsidRPr="003E20EE" w:rsidRDefault="0011639E" w:rsidP="003E20EE">
      <w:pPr>
        <w:spacing w:line="480" w:lineRule="auto"/>
        <w:rPr>
          <w:rFonts w:ascii="Times New Roman" w:hAnsi="Times New Roman"/>
          <w:sz w:val="24"/>
          <w:szCs w:val="24"/>
        </w:rPr>
      </w:pPr>
      <w:bookmarkStart w:id="19" w:name="_Hlk3830102"/>
      <w:r w:rsidRPr="003E20EE">
        <w:rPr>
          <w:rFonts w:ascii="Times New Roman" w:hAnsi="Times New Roman"/>
          <w:color w:val="222222"/>
          <w:sz w:val="24"/>
          <w:szCs w:val="24"/>
          <w:shd w:val="clear" w:color="auto" w:fill="FFFFFF"/>
        </w:rPr>
        <w:t xml:space="preserve">Boons, F. and Mendoza, A., 2010. </w:t>
      </w:r>
      <w:bookmarkEnd w:id="19"/>
      <w:r w:rsidRPr="003E20EE">
        <w:rPr>
          <w:rFonts w:ascii="Times New Roman" w:hAnsi="Times New Roman"/>
          <w:color w:val="222222"/>
          <w:sz w:val="24"/>
          <w:szCs w:val="24"/>
          <w:shd w:val="clear" w:color="auto" w:fill="FFFFFF"/>
        </w:rPr>
        <w:t>Constructing sustainable palm oil: how actors define sustainability. </w:t>
      </w:r>
      <w:r w:rsidRPr="003E20EE">
        <w:rPr>
          <w:rFonts w:ascii="Times New Roman" w:hAnsi="Times New Roman"/>
          <w:i/>
          <w:iCs/>
          <w:sz w:val="24"/>
          <w:szCs w:val="24"/>
        </w:rPr>
        <w:t>Journal of Cleaner Production</w:t>
      </w:r>
      <w:r w:rsidRPr="003E20EE">
        <w:rPr>
          <w:rFonts w:ascii="Times New Roman" w:hAnsi="Times New Roman"/>
          <w:sz w:val="24"/>
          <w:szCs w:val="24"/>
        </w:rPr>
        <w:t>, </w:t>
      </w:r>
      <w:r w:rsidRPr="003E20EE">
        <w:rPr>
          <w:rFonts w:ascii="Times New Roman" w:hAnsi="Times New Roman"/>
          <w:i/>
          <w:iCs/>
          <w:sz w:val="24"/>
          <w:szCs w:val="24"/>
        </w:rPr>
        <w:t>18</w:t>
      </w:r>
      <w:r w:rsidRPr="003E20EE">
        <w:rPr>
          <w:rFonts w:ascii="Times New Roman" w:hAnsi="Times New Roman"/>
          <w:sz w:val="24"/>
          <w:szCs w:val="24"/>
        </w:rPr>
        <w:t>(16-17), pp.1686-1695.</w:t>
      </w:r>
    </w:p>
    <w:p w:rsidR="00786200" w:rsidRPr="003E20EE" w:rsidRDefault="0011639E" w:rsidP="003E20EE">
      <w:pPr>
        <w:spacing w:line="480" w:lineRule="auto"/>
        <w:rPr>
          <w:rFonts w:ascii="Times New Roman" w:hAnsi="Times New Roman"/>
          <w:sz w:val="24"/>
          <w:szCs w:val="24"/>
        </w:rPr>
      </w:pPr>
      <w:bookmarkStart w:id="20" w:name="_Hlk3829707"/>
      <w:r w:rsidRPr="003E20EE">
        <w:rPr>
          <w:rFonts w:ascii="Times New Roman" w:hAnsi="Times New Roman"/>
          <w:color w:val="222222"/>
          <w:sz w:val="24"/>
          <w:szCs w:val="24"/>
          <w:shd w:val="clear" w:color="auto" w:fill="FFFFFF"/>
        </w:rPr>
        <w:t>Carroll, A. and Buchholtz, A., 2014</w:t>
      </w:r>
      <w:bookmarkEnd w:id="20"/>
      <w:r w:rsidRPr="003E20EE">
        <w:rPr>
          <w:rFonts w:ascii="Times New Roman" w:hAnsi="Times New Roman"/>
          <w:color w:val="222222"/>
          <w:sz w:val="24"/>
          <w:szCs w:val="24"/>
          <w:shd w:val="clear" w:color="auto" w:fill="FFFFFF"/>
        </w:rPr>
        <w:t>. </w:t>
      </w:r>
      <w:r w:rsidRPr="003E20EE">
        <w:rPr>
          <w:rFonts w:ascii="Times New Roman" w:hAnsi="Times New Roman"/>
          <w:i/>
          <w:iCs/>
          <w:sz w:val="24"/>
          <w:szCs w:val="24"/>
        </w:rPr>
        <w:t>Business and Society: Ethics, sustainability, and stakeholder management</w:t>
      </w:r>
      <w:r w:rsidRPr="003E20EE">
        <w:rPr>
          <w:rFonts w:ascii="Times New Roman" w:hAnsi="Times New Roman"/>
          <w:sz w:val="24"/>
          <w:szCs w:val="24"/>
        </w:rPr>
        <w:t>. Nelson Education.</w:t>
      </w:r>
    </w:p>
    <w:p w:rsidR="00786200" w:rsidRPr="003E20EE" w:rsidRDefault="0011639E" w:rsidP="003E20EE">
      <w:pPr>
        <w:spacing w:line="480" w:lineRule="auto"/>
        <w:rPr>
          <w:rFonts w:ascii="Times New Roman" w:hAnsi="Times New Roman"/>
          <w:sz w:val="24"/>
          <w:szCs w:val="24"/>
        </w:rPr>
      </w:pPr>
      <w:bookmarkStart w:id="21" w:name="_Hlk3831832"/>
      <w:r w:rsidRPr="003E20EE">
        <w:rPr>
          <w:rFonts w:ascii="Times New Roman" w:hAnsi="Times New Roman"/>
          <w:color w:val="222222"/>
          <w:sz w:val="24"/>
          <w:szCs w:val="24"/>
          <w:shd w:val="clear" w:color="auto" w:fill="FFFFFF"/>
        </w:rPr>
        <w:t xml:space="preserve">Clarke, T. and Boersma, M., 2016. </w:t>
      </w:r>
      <w:bookmarkEnd w:id="21"/>
      <w:r w:rsidRPr="003E20EE">
        <w:rPr>
          <w:rFonts w:ascii="Times New Roman" w:hAnsi="Times New Roman"/>
          <w:color w:val="222222"/>
          <w:sz w:val="24"/>
          <w:szCs w:val="24"/>
          <w:shd w:val="clear" w:color="auto" w:fill="FFFFFF"/>
        </w:rPr>
        <w:t>Sustainable finance? A critical analy</w:t>
      </w:r>
      <w:r w:rsidRPr="003E20EE">
        <w:rPr>
          <w:rFonts w:ascii="Times New Roman" w:hAnsi="Times New Roman"/>
          <w:color w:val="222222"/>
          <w:sz w:val="24"/>
          <w:szCs w:val="24"/>
          <w:shd w:val="clear" w:color="auto" w:fill="FFFFFF"/>
        </w:rPr>
        <w:t>sis of the regulation, policies, strategies, implementation and reporting on sustainability in international finance. </w:t>
      </w:r>
      <w:r w:rsidRPr="003E20EE">
        <w:rPr>
          <w:rFonts w:ascii="Times New Roman" w:hAnsi="Times New Roman"/>
          <w:i/>
          <w:iCs/>
          <w:sz w:val="24"/>
          <w:szCs w:val="24"/>
        </w:rPr>
        <w:t>UNEP-Inquiry: Design of a Sustainable Financial System</w:t>
      </w:r>
      <w:r w:rsidRPr="003E20EE">
        <w:rPr>
          <w:rFonts w:ascii="Times New Roman" w:hAnsi="Times New Roman"/>
          <w:sz w:val="24"/>
          <w:szCs w:val="24"/>
        </w:rPr>
        <w:t>.</w:t>
      </w:r>
    </w:p>
    <w:p w:rsidR="00786200" w:rsidRPr="003E20EE" w:rsidRDefault="0011639E" w:rsidP="003E20EE">
      <w:pPr>
        <w:spacing w:line="480" w:lineRule="auto"/>
        <w:rPr>
          <w:rFonts w:ascii="Times New Roman" w:hAnsi="Times New Roman"/>
          <w:color w:val="222222"/>
          <w:sz w:val="24"/>
          <w:szCs w:val="24"/>
          <w:shd w:val="clear" w:color="auto" w:fill="FFFFFF"/>
        </w:rPr>
      </w:pPr>
      <w:bookmarkStart w:id="22" w:name="_Hlk3829989"/>
      <w:r w:rsidRPr="003E20EE">
        <w:rPr>
          <w:rFonts w:ascii="Times New Roman" w:hAnsi="Times New Roman"/>
          <w:color w:val="222222"/>
          <w:sz w:val="24"/>
          <w:szCs w:val="24"/>
          <w:shd w:val="clear" w:color="auto" w:fill="FFFFFF"/>
        </w:rPr>
        <w:t>DesJardins, J.R., 2009. </w:t>
      </w:r>
      <w:bookmarkEnd w:id="22"/>
      <w:r w:rsidRPr="003E20EE">
        <w:rPr>
          <w:rFonts w:ascii="Times New Roman" w:hAnsi="Times New Roman"/>
          <w:i/>
          <w:iCs/>
          <w:color w:val="222222"/>
          <w:sz w:val="24"/>
          <w:szCs w:val="24"/>
          <w:shd w:val="clear" w:color="auto" w:fill="FFFFFF"/>
        </w:rPr>
        <w:t>An introduction to business ethics</w:t>
      </w:r>
      <w:r w:rsidRPr="003E20EE">
        <w:rPr>
          <w:rFonts w:ascii="Times New Roman" w:hAnsi="Times New Roman"/>
          <w:color w:val="222222"/>
          <w:sz w:val="24"/>
          <w:szCs w:val="24"/>
          <w:shd w:val="clear" w:color="auto" w:fill="FFFFFF"/>
        </w:rPr>
        <w:t>.</w:t>
      </w:r>
      <w:r w:rsidRPr="003E20EE">
        <w:rPr>
          <w:rFonts w:ascii="Times New Roman" w:hAnsi="Times New Roman"/>
          <w:color w:val="222222"/>
          <w:sz w:val="24"/>
          <w:szCs w:val="24"/>
          <w:shd w:val="clear" w:color="auto" w:fill="FFFFFF"/>
        </w:rPr>
        <w:t xml:space="preserve"> New York: McGraw-Hill Higher Education.</w:t>
      </w:r>
    </w:p>
    <w:p w:rsidR="00786200" w:rsidRPr="003E20EE" w:rsidRDefault="0011639E" w:rsidP="003E20EE">
      <w:pPr>
        <w:spacing w:line="480" w:lineRule="auto"/>
        <w:rPr>
          <w:rFonts w:ascii="Times New Roman" w:hAnsi="Times New Roman"/>
          <w:sz w:val="24"/>
          <w:szCs w:val="24"/>
        </w:rPr>
      </w:pPr>
      <w:bookmarkStart w:id="23" w:name="_Hlk3831122"/>
      <w:r w:rsidRPr="003E20EE">
        <w:rPr>
          <w:rFonts w:ascii="Times New Roman" w:hAnsi="Times New Roman"/>
          <w:color w:val="222222"/>
          <w:sz w:val="24"/>
          <w:szCs w:val="24"/>
          <w:shd w:val="clear" w:color="auto" w:fill="FFFFFF"/>
        </w:rPr>
        <w:t>Fleurbaey, M., 2015</w:t>
      </w:r>
      <w:bookmarkEnd w:id="23"/>
      <w:r w:rsidRPr="003E20EE">
        <w:rPr>
          <w:rFonts w:ascii="Times New Roman" w:hAnsi="Times New Roman"/>
          <w:color w:val="222222"/>
          <w:sz w:val="24"/>
          <w:szCs w:val="24"/>
          <w:shd w:val="clear" w:color="auto" w:fill="FFFFFF"/>
        </w:rPr>
        <w:t>. On sustainability and social welfare. </w:t>
      </w:r>
      <w:r w:rsidRPr="003E20EE">
        <w:rPr>
          <w:rFonts w:ascii="Times New Roman" w:hAnsi="Times New Roman"/>
          <w:i/>
          <w:iCs/>
          <w:sz w:val="24"/>
          <w:szCs w:val="24"/>
        </w:rPr>
        <w:t>Journal of Environmental Economics and Management</w:t>
      </w:r>
      <w:r w:rsidRPr="003E20EE">
        <w:rPr>
          <w:rFonts w:ascii="Times New Roman" w:hAnsi="Times New Roman"/>
          <w:sz w:val="24"/>
          <w:szCs w:val="24"/>
        </w:rPr>
        <w:t>, </w:t>
      </w:r>
      <w:r w:rsidRPr="003E20EE">
        <w:rPr>
          <w:rFonts w:ascii="Times New Roman" w:hAnsi="Times New Roman"/>
          <w:i/>
          <w:iCs/>
          <w:sz w:val="24"/>
          <w:szCs w:val="24"/>
        </w:rPr>
        <w:t>71</w:t>
      </w:r>
      <w:r w:rsidRPr="003E20EE">
        <w:rPr>
          <w:rFonts w:ascii="Times New Roman" w:hAnsi="Times New Roman"/>
          <w:sz w:val="24"/>
          <w:szCs w:val="24"/>
        </w:rPr>
        <w:t>, pp.34-53.</w:t>
      </w:r>
    </w:p>
    <w:p w:rsidR="00786200" w:rsidRPr="003E20EE" w:rsidRDefault="0011639E" w:rsidP="003E20EE">
      <w:pPr>
        <w:spacing w:line="480" w:lineRule="auto"/>
        <w:rPr>
          <w:rFonts w:ascii="Times New Roman" w:hAnsi="Times New Roman"/>
          <w:sz w:val="24"/>
          <w:szCs w:val="24"/>
        </w:rPr>
      </w:pPr>
      <w:bookmarkStart w:id="24" w:name="_Hlk3830196"/>
      <w:r w:rsidRPr="003E20EE">
        <w:rPr>
          <w:rFonts w:ascii="Times New Roman" w:hAnsi="Times New Roman"/>
          <w:color w:val="222222"/>
          <w:sz w:val="24"/>
          <w:szCs w:val="24"/>
          <w:shd w:val="clear" w:color="auto" w:fill="FFFFFF"/>
        </w:rPr>
        <w:t>Geissdoerfer</w:t>
      </w:r>
      <w:bookmarkEnd w:id="24"/>
      <w:r w:rsidRPr="003E20EE">
        <w:rPr>
          <w:rFonts w:ascii="Times New Roman" w:hAnsi="Times New Roman"/>
          <w:color w:val="222222"/>
          <w:sz w:val="24"/>
          <w:szCs w:val="24"/>
          <w:shd w:val="clear" w:color="auto" w:fill="FFFFFF"/>
        </w:rPr>
        <w:t xml:space="preserve">, M., Savage, P., Bocken, N.M. and Hultink, E.J., 2017. The Circular Economy–A </w:t>
      </w:r>
      <w:r w:rsidRPr="003E20EE">
        <w:rPr>
          <w:rFonts w:ascii="Times New Roman" w:hAnsi="Times New Roman"/>
          <w:color w:val="222222"/>
          <w:sz w:val="24"/>
          <w:szCs w:val="24"/>
          <w:shd w:val="clear" w:color="auto" w:fill="FFFFFF"/>
        </w:rPr>
        <w:t>new sustainability paradigm?. </w:t>
      </w:r>
      <w:r w:rsidRPr="003E20EE">
        <w:rPr>
          <w:rFonts w:ascii="Times New Roman" w:hAnsi="Times New Roman"/>
          <w:i/>
          <w:iCs/>
          <w:sz w:val="24"/>
          <w:szCs w:val="24"/>
        </w:rPr>
        <w:t>Journal of cleaner production</w:t>
      </w:r>
      <w:r w:rsidRPr="003E20EE">
        <w:rPr>
          <w:rFonts w:ascii="Times New Roman" w:hAnsi="Times New Roman"/>
          <w:sz w:val="24"/>
          <w:szCs w:val="24"/>
        </w:rPr>
        <w:t>, </w:t>
      </w:r>
      <w:r w:rsidRPr="003E20EE">
        <w:rPr>
          <w:rFonts w:ascii="Times New Roman" w:hAnsi="Times New Roman"/>
          <w:i/>
          <w:iCs/>
          <w:sz w:val="24"/>
          <w:szCs w:val="24"/>
        </w:rPr>
        <w:t>143</w:t>
      </w:r>
      <w:r w:rsidRPr="003E20EE">
        <w:rPr>
          <w:rFonts w:ascii="Times New Roman" w:hAnsi="Times New Roman"/>
          <w:sz w:val="24"/>
          <w:szCs w:val="24"/>
        </w:rPr>
        <w:t>, pp.757-768.</w:t>
      </w:r>
    </w:p>
    <w:p w:rsidR="00786200" w:rsidRPr="003E20EE" w:rsidRDefault="0011639E" w:rsidP="003E20EE">
      <w:pPr>
        <w:spacing w:line="480" w:lineRule="auto"/>
        <w:rPr>
          <w:rFonts w:ascii="Times New Roman" w:hAnsi="Times New Roman"/>
          <w:sz w:val="24"/>
          <w:szCs w:val="24"/>
        </w:rPr>
      </w:pPr>
      <w:bookmarkStart w:id="25" w:name="_Hlk3831058"/>
      <w:r w:rsidRPr="003E20EE">
        <w:rPr>
          <w:rFonts w:ascii="Times New Roman" w:hAnsi="Times New Roman"/>
          <w:color w:val="222222"/>
          <w:sz w:val="24"/>
          <w:szCs w:val="24"/>
          <w:shd w:val="clear" w:color="auto" w:fill="FFFFFF"/>
        </w:rPr>
        <w:t xml:space="preserve">Hallstedt, S.I., 2017. </w:t>
      </w:r>
      <w:bookmarkEnd w:id="25"/>
      <w:r w:rsidRPr="003E20EE">
        <w:rPr>
          <w:rFonts w:ascii="Times New Roman" w:hAnsi="Times New Roman"/>
          <w:color w:val="222222"/>
          <w:sz w:val="24"/>
          <w:szCs w:val="24"/>
          <w:shd w:val="clear" w:color="auto" w:fill="FFFFFF"/>
        </w:rPr>
        <w:t>Sustainability criteria and sustainability compliance index for decision support in product development. </w:t>
      </w:r>
      <w:r w:rsidRPr="003E20EE">
        <w:rPr>
          <w:rFonts w:ascii="Times New Roman" w:hAnsi="Times New Roman"/>
          <w:i/>
          <w:iCs/>
          <w:sz w:val="24"/>
          <w:szCs w:val="24"/>
        </w:rPr>
        <w:t>Journal of Cleaner Production</w:t>
      </w:r>
      <w:r w:rsidRPr="003E20EE">
        <w:rPr>
          <w:rFonts w:ascii="Times New Roman" w:hAnsi="Times New Roman"/>
          <w:sz w:val="24"/>
          <w:szCs w:val="24"/>
        </w:rPr>
        <w:t>, </w:t>
      </w:r>
      <w:r w:rsidRPr="003E20EE">
        <w:rPr>
          <w:rFonts w:ascii="Times New Roman" w:hAnsi="Times New Roman"/>
          <w:i/>
          <w:iCs/>
          <w:sz w:val="24"/>
          <w:szCs w:val="24"/>
        </w:rPr>
        <w:t>140</w:t>
      </w:r>
      <w:r w:rsidRPr="003E20EE">
        <w:rPr>
          <w:rFonts w:ascii="Times New Roman" w:hAnsi="Times New Roman"/>
          <w:sz w:val="24"/>
          <w:szCs w:val="24"/>
        </w:rPr>
        <w:t>, pp.251-266.</w:t>
      </w:r>
    </w:p>
    <w:p w:rsidR="00786200" w:rsidRPr="003E20EE" w:rsidRDefault="0011639E" w:rsidP="003E20EE">
      <w:pPr>
        <w:spacing w:line="480" w:lineRule="auto"/>
        <w:rPr>
          <w:rFonts w:ascii="Times New Roman" w:hAnsi="Times New Roman"/>
          <w:sz w:val="24"/>
          <w:szCs w:val="24"/>
        </w:rPr>
      </w:pPr>
      <w:bookmarkStart w:id="26" w:name="_Hlk3829740"/>
      <w:r w:rsidRPr="003E20EE">
        <w:rPr>
          <w:rFonts w:ascii="Times New Roman" w:hAnsi="Times New Roman"/>
          <w:color w:val="222222"/>
          <w:sz w:val="24"/>
          <w:szCs w:val="24"/>
          <w:shd w:val="clear" w:color="auto" w:fill="FFFFFF"/>
        </w:rPr>
        <w:lastRenderedPageBreak/>
        <w:t>Ho</w:t>
      </w:r>
      <w:r w:rsidRPr="003E20EE">
        <w:rPr>
          <w:rFonts w:ascii="Times New Roman" w:hAnsi="Times New Roman"/>
          <w:color w:val="222222"/>
          <w:sz w:val="24"/>
          <w:szCs w:val="24"/>
          <w:shd w:val="clear" w:color="auto" w:fill="FFFFFF"/>
        </w:rPr>
        <w:t xml:space="preserve">lland, D. and Albrecht, C., 2013. </w:t>
      </w:r>
      <w:bookmarkEnd w:id="26"/>
      <w:r w:rsidRPr="003E20EE">
        <w:rPr>
          <w:rFonts w:ascii="Times New Roman" w:hAnsi="Times New Roman"/>
          <w:color w:val="222222"/>
          <w:sz w:val="24"/>
          <w:szCs w:val="24"/>
          <w:shd w:val="clear" w:color="auto" w:fill="FFFFFF"/>
        </w:rPr>
        <w:t>The worldwide academic field of business ethics: Scholars’ perceptions of the most important issues. </w:t>
      </w:r>
      <w:r w:rsidRPr="003E20EE">
        <w:rPr>
          <w:rFonts w:ascii="Times New Roman" w:hAnsi="Times New Roman"/>
          <w:i/>
          <w:iCs/>
          <w:sz w:val="24"/>
          <w:szCs w:val="24"/>
        </w:rPr>
        <w:t>Journal of Business Ethics</w:t>
      </w:r>
      <w:r w:rsidRPr="003E20EE">
        <w:rPr>
          <w:rFonts w:ascii="Times New Roman" w:hAnsi="Times New Roman"/>
          <w:sz w:val="24"/>
          <w:szCs w:val="24"/>
        </w:rPr>
        <w:t>, </w:t>
      </w:r>
      <w:r w:rsidRPr="003E20EE">
        <w:rPr>
          <w:rFonts w:ascii="Times New Roman" w:hAnsi="Times New Roman"/>
          <w:i/>
          <w:iCs/>
          <w:sz w:val="24"/>
          <w:szCs w:val="24"/>
        </w:rPr>
        <w:t>117</w:t>
      </w:r>
      <w:r w:rsidRPr="003E20EE">
        <w:rPr>
          <w:rFonts w:ascii="Times New Roman" w:hAnsi="Times New Roman"/>
          <w:sz w:val="24"/>
          <w:szCs w:val="24"/>
        </w:rPr>
        <w:t>(4), pp.777-788.</w:t>
      </w:r>
    </w:p>
    <w:p w:rsidR="00786200" w:rsidRDefault="0011639E" w:rsidP="003E20EE">
      <w:pPr>
        <w:spacing w:line="480" w:lineRule="auto"/>
        <w:rPr>
          <w:rFonts w:ascii="Times New Roman" w:hAnsi="Times New Roman"/>
          <w:sz w:val="24"/>
          <w:szCs w:val="24"/>
        </w:rPr>
      </w:pPr>
      <w:bookmarkStart w:id="27" w:name="_Hlk3831207"/>
      <w:r w:rsidRPr="003E20EE">
        <w:rPr>
          <w:rFonts w:ascii="Times New Roman" w:hAnsi="Times New Roman"/>
          <w:color w:val="222222"/>
          <w:sz w:val="24"/>
          <w:szCs w:val="24"/>
          <w:shd w:val="clear" w:color="auto" w:fill="FFFFFF"/>
        </w:rPr>
        <w:t xml:space="preserve">Jones, T.M., Wicks, A.C. and Freeman, R.E., 2017. </w:t>
      </w:r>
      <w:bookmarkEnd w:id="27"/>
      <w:r w:rsidRPr="003E20EE">
        <w:rPr>
          <w:rFonts w:ascii="Times New Roman" w:hAnsi="Times New Roman"/>
          <w:color w:val="222222"/>
          <w:sz w:val="24"/>
          <w:szCs w:val="24"/>
          <w:shd w:val="clear" w:color="auto" w:fill="FFFFFF"/>
        </w:rPr>
        <w:t>Stakeholder theory: The</w:t>
      </w:r>
      <w:r w:rsidRPr="003E20EE">
        <w:rPr>
          <w:rFonts w:ascii="Times New Roman" w:hAnsi="Times New Roman"/>
          <w:color w:val="222222"/>
          <w:sz w:val="24"/>
          <w:szCs w:val="24"/>
          <w:shd w:val="clear" w:color="auto" w:fill="FFFFFF"/>
        </w:rPr>
        <w:t xml:space="preserve"> state of the art. </w:t>
      </w:r>
      <w:r w:rsidRPr="003E20EE">
        <w:rPr>
          <w:rFonts w:ascii="Times New Roman" w:hAnsi="Times New Roman"/>
          <w:i/>
          <w:iCs/>
          <w:sz w:val="24"/>
          <w:szCs w:val="24"/>
        </w:rPr>
        <w:t>The Blackwell guide to business ethics</w:t>
      </w:r>
      <w:r w:rsidRPr="003E20EE">
        <w:rPr>
          <w:rFonts w:ascii="Times New Roman" w:hAnsi="Times New Roman"/>
          <w:sz w:val="24"/>
          <w:szCs w:val="24"/>
        </w:rPr>
        <w:t>, pp.17-37.</w:t>
      </w:r>
    </w:p>
    <w:p w:rsidR="00091622" w:rsidRPr="003E20EE" w:rsidRDefault="0011639E" w:rsidP="003E20EE">
      <w:pPr>
        <w:spacing w:line="480" w:lineRule="auto"/>
        <w:rPr>
          <w:rFonts w:ascii="Times New Roman" w:hAnsi="Times New Roman"/>
          <w:sz w:val="24"/>
          <w:szCs w:val="24"/>
        </w:rPr>
      </w:pPr>
      <w:r>
        <w:rPr>
          <w:rFonts w:ascii="Arial" w:hAnsi="Arial" w:cs="Arial"/>
          <w:color w:val="222222"/>
          <w:sz w:val="20"/>
          <w:szCs w:val="20"/>
          <w:shd w:val="clear" w:color="auto" w:fill="FFFFFF"/>
        </w:rPr>
        <w:t>Kant, I. (1996). The metaphysics of morals.</w:t>
      </w:r>
    </w:p>
    <w:p w:rsidR="00786200" w:rsidRPr="003E20EE" w:rsidRDefault="0011639E" w:rsidP="003E20EE">
      <w:pPr>
        <w:spacing w:line="480" w:lineRule="auto"/>
        <w:rPr>
          <w:rFonts w:ascii="Times New Roman" w:hAnsi="Times New Roman"/>
          <w:sz w:val="24"/>
          <w:szCs w:val="24"/>
        </w:rPr>
      </w:pPr>
      <w:r w:rsidRPr="003E20EE">
        <w:rPr>
          <w:rFonts w:ascii="Times New Roman" w:hAnsi="Times New Roman"/>
          <w:color w:val="222222"/>
          <w:sz w:val="24"/>
          <w:szCs w:val="24"/>
          <w:shd w:val="clear" w:color="auto" w:fill="FFFFFF"/>
        </w:rPr>
        <w:t>Kolk, A., 2018. Sustainability, accountability and corporate governance: exploring multinationals' reporting practices. </w:t>
      </w:r>
      <w:r w:rsidRPr="003E20EE">
        <w:rPr>
          <w:rFonts w:ascii="Times New Roman" w:hAnsi="Times New Roman"/>
          <w:i/>
          <w:iCs/>
          <w:sz w:val="24"/>
          <w:szCs w:val="24"/>
        </w:rPr>
        <w:t xml:space="preserve">Business strategy and </w:t>
      </w:r>
      <w:r w:rsidRPr="003E20EE">
        <w:rPr>
          <w:rFonts w:ascii="Times New Roman" w:hAnsi="Times New Roman"/>
          <w:i/>
          <w:iCs/>
          <w:sz w:val="24"/>
          <w:szCs w:val="24"/>
        </w:rPr>
        <w:t>the environment</w:t>
      </w:r>
      <w:r w:rsidRPr="003E20EE">
        <w:rPr>
          <w:rFonts w:ascii="Times New Roman" w:hAnsi="Times New Roman"/>
          <w:sz w:val="24"/>
          <w:szCs w:val="24"/>
        </w:rPr>
        <w:t>, </w:t>
      </w:r>
      <w:r w:rsidRPr="003E20EE">
        <w:rPr>
          <w:rFonts w:ascii="Times New Roman" w:hAnsi="Times New Roman"/>
          <w:i/>
          <w:iCs/>
          <w:sz w:val="24"/>
          <w:szCs w:val="24"/>
        </w:rPr>
        <w:t>17</w:t>
      </w:r>
      <w:r w:rsidRPr="003E20EE">
        <w:rPr>
          <w:rFonts w:ascii="Times New Roman" w:hAnsi="Times New Roman"/>
          <w:sz w:val="24"/>
          <w:szCs w:val="24"/>
        </w:rPr>
        <w:t>(1), pp.1-15.</w:t>
      </w:r>
    </w:p>
    <w:p w:rsidR="00786200" w:rsidRPr="003E20EE" w:rsidRDefault="0011639E" w:rsidP="003E20EE">
      <w:pPr>
        <w:spacing w:line="480" w:lineRule="auto"/>
        <w:rPr>
          <w:rFonts w:ascii="Times New Roman" w:hAnsi="Times New Roman"/>
          <w:sz w:val="24"/>
          <w:szCs w:val="24"/>
        </w:rPr>
      </w:pPr>
      <w:r w:rsidRPr="003E20EE">
        <w:rPr>
          <w:rFonts w:ascii="Times New Roman" w:hAnsi="Times New Roman"/>
          <w:color w:val="222222"/>
          <w:sz w:val="24"/>
          <w:szCs w:val="24"/>
          <w:shd w:val="clear" w:color="auto" w:fill="FFFFFF"/>
        </w:rPr>
        <w:t xml:space="preserve"> </w:t>
      </w:r>
      <w:bookmarkStart w:id="28" w:name="_Hlk3829892"/>
      <w:r w:rsidRPr="003E20EE">
        <w:rPr>
          <w:rFonts w:ascii="Times New Roman" w:hAnsi="Times New Roman"/>
          <w:color w:val="222222"/>
          <w:sz w:val="24"/>
          <w:szCs w:val="24"/>
          <w:shd w:val="clear" w:color="auto" w:fill="FFFFFF"/>
        </w:rPr>
        <w:t xml:space="preserve">Lo, S.F. and Sheu, H.J., 2017. </w:t>
      </w:r>
      <w:bookmarkEnd w:id="28"/>
      <w:r w:rsidRPr="003E20EE">
        <w:rPr>
          <w:rFonts w:ascii="Times New Roman" w:hAnsi="Times New Roman"/>
          <w:color w:val="222222"/>
          <w:sz w:val="24"/>
          <w:szCs w:val="24"/>
          <w:shd w:val="clear" w:color="auto" w:fill="FFFFFF"/>
        </w:rPr>
        <w:t>Is corporate sustainability a value</w:t>
      </w:r>
      <w:r w:rsidRPr="003E20EE">
        <w:rPr>
          <w:rFonts w:ascii="Cambria Math" w:hAnsi="Cambria Math" w:cs="Cambria Math"/>
          <w:color w:val="222222"/>
          <w:sz w:val="24"/>
          <w:szCs w:val="24"/>
          <w:shd w:val="clear" w:color="auto" w:fill="FFFFFF"/>
        </w:rPr>
        <w:t>‐</w:t>
      </w:r>
      <w:r w:rsidRPr="003E20EE">
        <w:rPr>
          <w:rFonts w:ascii="Times New Roman" w:hAnsi="Times New Roman"/>
          <w:color w:val="222222"/>
          <w:sz w:val="24"/>
          <w:szCs w:val="24"/>
          <w:shd w:val="clear" w:color="auto" w:fill="FFFFFF"/>
        </w:rPr>
        <w:t>increasing strategy for business?. </w:t>
      </w:r>
      <w:r w:rsidRPr="003E20EE">
        <w:rPr>
          <w:rFonts w:ascii="Times New Roman" w:hAnsi="Times New Roman"/>
          <w:i/>
          <w:iCs/>
          <w:sz w:val="24"/>
          <w:szCs w:val="24"/>
        </w:rPr>
        <w:t>Corporate Governance: An International Review</w:t>
      </w:r>
      <w:r w:rsidRPr="003E20EE">
        <w:rPr>
          <w:rFonts w:ascii="Times New Roman" w:hAnsi="Times New Roman"/>
          <w:sz w:val="24"/>
          <w:szCs w:val="24"/>
        </w:rPr>
        <w:t>, </w:t>
      </w:r>
      <w:r w:rsidRPr="003E20EE">
        <w:rPr>
          <w:rFonts w:ascii="Times New Roman" w:hAnsi="Times New Roman"/>
          <w:i/>
          <w:iCs/>
          <w:sz w:val="24"/>
          <w:szCs w:val="24"/>
        </w:rPr>
        <w:t>15</w:t>
      </w:r>
      <w:r w:rsidRPr="003E20EE">
        <w:rPr>
          <w:rFonts w:ascii="Times New Roman" w:hAnsi="Times New Roman"/>
          <w:sz w:val="24"/>
          <w:szCs w:val="24"/>
        </w:rPr>
        <w:t>(2), pp.345-358.</w:t>
      </w:r>
    </w:p>
    <w:p w:rsidR="00786200" w:rsidRPr="003E20EE" w:rsidRDefault="0011639E" w:rsidP="003E20EE">
      <w:pPr>
        <w:spacing w:line="480" w:lineRule="auto"/>
        <w:rPr>
          <w:rFonts w:ascii="Times New Roman" w:hAnsi="Times New Roman"/>
          <w:sz w:val="24"/>
          <w:szCs w:val="24"/>
        </w:rPr>
      </w:pPr>
      <w:bookmarkStart w:id="29" w:name="_Hlk3831484"/>
      <w:r w:rsidRPr="003E20EE">
        <w:rPr>
          <w:rFonts w:ascii="Times New Roman" w:hAnsi="Times New Roman"/>
          <w:color w:val="222222"/>
          <w:sz w:val="24"/>
          <w:szCs w:val="24"/>
          <w:shd w:val="clear" w:color="auto" w:fill="FFFFFF"/>
        </w:rPr>
        <w:t xml:space="preserve">Macdonald, E.K., Kleinaltenkamp, M. and Wilson, H.N., </w:t>
      </w:r>
      <w:r w:rsidRPr="003E20EE">
        <w:rPr>
          <w:rFonts w:ascii="Times New Roman" w:hAnsi="Times New Roman"/>
          <w:color w:val="222222"/>
          <w:sz w:val="24"/>
          <w:szCs w:val="24"/>
          <w:shd w:val="clear" w:color="auto" w:fill="FFFFFF"/>
        </w:rPr>
        <w:t xml:space="preserve">2016. </w:t>
      </w:r>
      <w:bookmarkEnd w:id="29"/>
      <w:r w:rsidRPr="003E20EE">
        <w:rPr>
          <w:rFonts w:ascii="Times New Roman" w:hAnsi="Times New Roman"/>
          <w:color w:val="222222"/>
          <w:sz w:val="24"/>
          <w:szCs w:val="24"/>
          <w:shd w:val="clear" w:color="auto" w:fill="FFFFFF"/>
        </w:rPr>
        <w:t>How business customers judge solutions: Solution quality and value in use. </w:t>
      </w:r>
      <w:r w:rsidRPr="003E20EE">
        <w:rPr>
          <w:rFonts w:ascii="Times New Roman" w:hAnsi="Times New Roman"/>
          <w:i/>
          <w:iCs/>
          <w:sz w:val="24"/>
          <w:szCs w:val="24"/>
        </w:rPr>
        <w:t>Journal of Marketing</w:t>
      </w:r>
      <w:r w:rsidRPr="003E20EE">
        <w:rPr>
          <w:rFonts w:ascii="Times New Roman" w:hAnsi="Times New Roman"/>
          <w:sz w:val="24"/>
          <w:szCs w:val="24"/>
        </w:rPr>
        <w:t>, </w:t>
      </w:r>
      <w:r w:rsidRPr="003E20EE">
        <w:rPr>
          <w:rFonts w:ascii="Times New Roman" w:hAnsi="Times New Roman"/>
          <w:i/>
          <w:iCs/>
          <w:sz w:val="24"/>
          <w:szCs w:val="24"/>
        </w:rPr>
        <w:t>80</w:t>
      </w:r>
      <w:r w:rsidRPr="003E20EE">
        <w:rPr>
          <w:rFonts w:ascii="Times New Roman" w:hAnsi="Times New Roman"/>
          <w:sz w:val="24"/>
          <w:szCs w:val="24"/>
        </w:rPr>
        <w:t>(3), pp.96-120.</w:t>
      </w:r>
    </w:p>
    <w:p w:rsidR="00786200" w:rsidRPr="003E20EE" w:rsidRDefault="0011639E" w:rsidP="003E20EE">
      <w:pPr>
        <w:spacing w:line="480" w:lineRule="auto"/>
        <w:rPr>
          <w:rFonts w:ascii="Times New Roman" w:hAnsi="Times New Roman"/>
          <w:sz w:val="24"/>
          <w:szCs w:val="24"/>
        </w:rPr>
      </w:pPr>
      <w:bookmarkStart w:id="30" w:name="_Hlk3829676"/>
      <w:r w:rsidRPr="003E20EE">
        <w:rPr>
          <w:rFonts w:ascii="Times New Roman" w:hAnsi="Times New Roman"/>
          <w:color w:val="222222"/>
          <w:sz w:val="24"/>
          <w:szCs w:val="24"/>
          <w:shd w:val="clear" w:color="auto" w:fill="FFFFFF"/>
        </w:rPr>
        <w:t>McAdam, R. and Leonard, D., 2003</w:t>
      </w:r>
      <w:bookmarkEnd w:id="30"/>
      <w:r w:rsidRPr="003E20EE">
        <w:rPr>
          <w:rFonts w:ascii="Times New Roman" w:hAnsi="Times New Roman"/>
          <w:color w:val="222222"/>
          <w:sz w:val="24"/>
          <w:szCs w:val="24"/>
          <w:shd w:val="clear" w:color="auto" w:fill="FFFFFF"/>
        </w:rPr>
        <w:t xml:space="preserve">. Corporate social responsibility in a total quality management context: opportunities for sustainable </w:t>
      </w:r>
      <w:r w:rsidRPr="003E20EE">
        <w:rPr>
          <w:rFonts w:ascii="Times New Roman" w:hAnsi="Times New Roman"/>
          <w:color w:val="222222"/>
          <w:sz w:val="24"/>
          <w:szCs w:val="24"/>
          <w:shd w:val="clear" w:color="auto" w:fill="FFFFFF"/>
        </w:rPr>
        <w:t>growth. </w:t>
      </w:r>
      <w:r w:rsidRPr="003E20EE">
        <w:rPr>
          <w:rFonts w:ascii="Times New Roman" w:hAnsi="Times New Roman"/>
          <w:i/>
          <w:iCs/>
          <w:sz w:val="24"/>
          <w:szCs w:val="24"/>
        </w:rPr>
        <w:t>Corporate Governance: The international journal of business in society</w:t>
      </w:r>
      <w:r w:rsidRPr="003E20EE">
        <w:rPr>
          <w:rFonts w:ascii="Times New Roman" w:hAnsi="Times New Roman"/>
          <w:sz w:val="24"/>
          <w:szCs w:val="24"/>
        </w:rPr>
        <w:t>, </w:t>
      </w:r>
      <w:r w:rsidRPr="003E20EE">
        <w:rPr>
          <w:rFonts w:ascii="Times New Roman" w:hAnsi="Times New Roman"/>
          <w:i/>
          <w:iCs/>
          <w:sz w:val="24"/>
          <w:szCs w:val="24"/>
        </w:rPr>
        <w:t>3</w:t>
      </w:r>
      <w:r w:rsidRPr="003E20EE">
        <w:rPr>
          <w:rFonts w:ascii="Times New Roman" w:hAnsi="Times New Roman"/>
          <w:sz w:val="24"/>
          <w:szCs w:val="24"/>
        </w:rPr>
        <w:t>(4), pp.36-45.</w:t>
      </w:r>
    </w:p>
    <w:p w:rsidR="00786200" w:rsidRPr="003E20EE" w:rsidRDefault="0011639E" w:rsidP="003E20EE">
      <w:pPr>
        <w:spacing w:line="480" w:lineRule="auto"/>
        <w:rPr>
          <w:rFonts w:ascii="Times New Roman" w:hAnsi="Times New Roman"/>
          <w:sz w:val="24"/>
          <w:szCs w:val="24"/>
        </w:rPr>
      </w:pPr>
      <w:bookmarkStart w:id="31" w:name="_Hlk3831251"/>
      <w:r w:rsidRPr="003E20EE">
        <w:rPr>
          <w:rFonts w:ascii="Times New Roman" w:hAnsi="Times New Roman"/>
          <w:color w:val="222222"/>
          <w:sz w:val="24"/>
          <w:szCs w:val="24"/>
          <w:shd w:val="clear" w:color="auto" w:fill="FFFFFF"/>
        </w:rPr>
        <w:t>Miles, S., 2017</w:t>
      </w:r>
      <w:bookmarkEnd w:id="31"/>
      <w:r w:rsidRPr="003E20EE">
        <w:rPr>
          <w:rFonts w:ascii="Times New Roman" w:hAnsi="Times New Roman"/>
          <w:color w:val="222222"/>
          <w:sz w:val="24"/>
          <w:szCs w:val="24"/>
          <w:shd w:val="clear" w:color="auto" w:fill="FFFFFF"/>
        </w:rPr>
        <w:t>. Stakeholder theory classification: A theoretical and empirical evaluation of definitions. </w:t>
      </w:r>
      <w:r w:rsidRPr="003E20EE">
        <w:rPr>
          <w:rFonts w:ascii="Times New Roman" w:hAnsi="Times New Roman"/>
          <w:i/>
          <w:iCs/>
          <w:sz w:val="24"/>
          <w:szCs w:val="24"/>
        </w:rPr>
        <w:t>Journal of Business Ethics</w:t>
      </w:r>
      <w:r w:rsidRPr="003E20EE">
        <w:rPr>
          <w:rFonts w:ascii="Times New Roman" w:hAnsi="Times New Roman"/>
          <w:sz w:val="24"/>
          <w:szCs w:val="24"/>
        </w:rPr>
        <w:t>, </w:t>
      </w:r>
      <w:r w:rsidRPr="003E20EE">
        <w:rPr>
          <w:rFonts w:ascii="Times New Roman" w:hAnsi="Times New Roman"/>
          <w:i/>
          <w:iCs/>
          <w:sz w:val="24"/>
          <w:szCs w:val="24"/>
        </w:rPr>
        <w:t>142</w:t>
      </w:r>
      <w:r w:rsidRPr="003E20EE">
        <w:rPr>
          <w:rFonts w:ascii="Times New Roman" w:hAnsi="Times New Roman"/>
          <w:sz w:val="24"/>
          <w:szCs w:val="24"/>
        </w:rPr>
        <w:t>(3), pp.437-459.</w:t>
      </w:r>
    </w:p>
    <w:p w:rsidR="00786200" w:rsidRPr="003E20EE" w:rsidRDefault="0011639E" w:rsidP="003E20EE">
      <w:pPr>
        <w:spacing w:line="480" w:lineRule="auto"/>
        <w:rPr>
          <w:rFonts w:ascii="Times New Roman" w:hAnsi="Times New Roman"/>
          <w:sz w:val="24"/>
          <w:szCs w:val="24"/>
        </w:rPr>
      </w:pPr>
      <w:bookmarkStart w:id="32" w:name="_Hlk3831290"/>
      <w:r w:rsidRPr="003E20EE">
        <w:rPr>
          <w:rFonts w:ascii="Times New Roman" w:hAnsi="Times New Roman"/>
          <w:color w:val="222222"/>
          <w:sz w:val="24"/>
          <w:szCs w:val="24"/>
          <w:shd w:val="clear" w:color="auto" w:fill="FFFFFF"/>
        </w:rPr>
        <w:t>Mitch</w:t>
      </w:r>
      <w:r w:rsidRPr="003E20EE">
        <w:rPr>
          <w:rFonts w:ascii="Times New Roman" w:hAnsi="Times New Roman"/>
          <w:color w:val="222222"/>
          <w:sz w:val="24"/>
          <w:szCs w:val="24"/>
          <w:shd w:val="clear" w:color="auto" w:fill="FFFFFF"/>
        </w:rPr>
        <w:t xml:space="preserve">ell, K., Ladouceur, A.J., Liu, R. and Coffman, R., 2016. </w:t>
      </w:r>
      <w:bookmarkEnd w:id="32"/>
      <w:r w:rsidRPr="003E20EE">
        <w:rPr>
          <w:rFonts w:ascii="Times New Roman" w:hAnsi="Times New Roman"/>
          <w:color w:val="222222"/>
          <w:sz w:val="24"/>
          <w:szCs w:val="24"/>
          <w:shd w:val="clear" w:color="auto" w:fill="FFFFFF"/>
        </w:rPr>
        <w:t>Triple Bottom Line Cost-benefit Analysis of Green Infrastructure in Norman, Oklahoma. </w:t>
      </w:r>
      <w:r w:rsidRPr="003E20EE">
        <w:rPr>
          <w:rFonts w:ascii="Times New Roman" w:hAnsi="Times New Roman"/>
          <w:i/>
          <w:iCs/>
          <w:sz w:val="24"/>
          <w:szCs w:val="24"/>
        </w:rPr>
        <w:t>International Journal of the Constructed Environment</w:t>
      </w:r>
      <w:r w:rsidRPr="003E20EE">
        <w:rPr>
          <w:rFonts w:ascii="Times New Roman" w:hAnsi="Times New Roman"/>
          <w:sz w:val="24"/>
          <w:szCs w:val="24"/>
        </w:rPr>
        <w:t>, </w:t>
      </w:r>
      <w:r w:rsidRPr="003E20EE">
        <w:rPr>
          <w:rFonts w:ascii="Times New Roman" w:hAnsi="Times New Roman"/>
          <w:i/>
          <w:iCs/>
          <w:sz w:val="24"/>
          <w:szCs w:val="24"/>
        </w:rPr>
        <w:t>7</w:t>
      </w:r>
      <w:r w:rsidRPr="003E20EE">
        <w:rPr>
          <w:rFonts w:ascii="Times New Roman" w:hAnsi="Times New Roman"/>
          <w:sz w:val="24"/>
          <w:szCs w:val="24"/>
        </w:rPr>
        <w:t>(4).</w:t>
      </w:r>
    </w:p>
    <w:p w:rsidR="00786200" w:rsidRPr="003E20EE" w:rsidRDefault="0011639E" w:rsidP="003E20EE">
      <w:pPr>
        <w:spacing w:line="480" w:lineRule="auto"/>
        <w:rPr>
          <w:rFonts w:ascii="Times New Roman" w:hAnsi="Times New Roman"/>
          <w:color w:val="222222"/>
          <w:sz w:val="24"/>
          <w:szCs w:val="24"/>
          <w:shd w:val="clear" w:color="auto" w:fill="FFFFFF"/>
        </w:rPr>
      </w:pPr>
      <w:bookmarkStart w:id="33" w:name="_Hlk3831528"/>
      <w:r w:rsidRPr="003E20EE">
        <w:rPr>
          <w:rFonts w:ascii="Times New Roman" w:hAnsi="Times New Roman"/>
          <w:color w:val="222222"/>
          <w:sz w:val="24"/>
          <w:szCs w:val="24"/>
          <w:shd w:val="clear" w:color="auto" w:fill="FFFFFF"/>
        </w:rPr>
        <w:t>Mitra, A., 2016. </w:t>
      </w:r>
      <w:bookmarkEnd w:id="33"/>
      <w:r w:rsidRPr="003E20EE">
        <w:rPr>
          <w:rFonts w:ascii="Times New Roman" w:hAnsi="Times New Roman"/>
          <w:i/>
          <w:iCs/>
          <w:color w:val="222222"/>
          <w:sz w:val="24"/>
          <w:szCs w:val="24"/>
          <w:shd w:val="clear" w:color="auto" w:fill="FFFFFF"/>
        </w:rPr>
        <w:t xml:space="preserve">Fundamentals of quality control and </w:t>
      </w:r>
      <w:r w:rsidRPr="003E20EE">
        <w:rPr>
          <w:rFonts w:ascii="Times New Roman" w:hAnsi="Times New Roman"/>
          <w:i/>
          <w:iCs/>
          <w:color w:val="222222"/>
          <w:sz w:val="24"/>
          <w:szCs w:val="24"/>
          <w:shd w:val="clear" w:color="auto" w:fill="FFFFFF"/>
        </w:rPr>
        <w:t>improvement</w:t>
      </w:r>
      <w:r w:rsidRPr="003E20EE">
        <w:rPr>
          <w:rFonts w:ascii="Times New Roman" w:hAnsi="Times New Roman"/>
          <w:color w:val="222222"/>
          <w:sz w:val="24"/>
          <w:szCs w:val="24"/>
          <w:shd w:val="clear" w:color="auto" w:fill="FFFFFF"/>
        </w:rPr>
        <w:t>. John Wiley &amp; Sons.</w:t>
      </w:r>
    </w:p>
    <w:p w:rsidR="00786200" w:rsidRPr="003E20EE" w:rsidRDefault="0011639E" w:rsidP="003E20EE">
      <w:pPr>
        <w:spacing w:line="480" w:lineRule="auto"/>
        <w:rPr>
          <w:rFonts w:ascii="Times New Roman" w:hAnsi="Times New Roman"/>
          <w:sz w:val="24"/>
          <w:szCs w:val="24"/>
        </w:rPr>
      </w:pPr>
      <w:bookmarkStart w:id="34" w:name="_Hlk3831162"/>
      <w:r w:rsidRPr="003E20EE">
        <w:rPr>
          <w:rFonts w:ascii="Times New Roman" w:hAnsi="Times New Roman"/>
          <w:color w:val="222222"/>
          <w:sz w:val="24"/>
          <w:szCs w:val="24"/>
          <w:shd w:val="clear" w:color="auto" w:fill="FFFFFF"/>
        </w:rPr>
        <w:lastRenderedPageBreak/>
        <w:t xml:space="preserve">Najafizada, S.A.M., Labonté, R. and Bourgeault, I.L., 2017. </w:t>
      </w:r>
      <w:bookmarkEnd w:id="34"/>
      <w:r w:rsidRPr="003E20EE">
        <w:rPr>
          <w:rFonts w:ascii="Times New Roman" w:hAnsi="Times New Roman"/>
          <w:color w:val="222222"/>
          <w:sz w:val="24"/>
          <w:szCs w:val="24"/>
          <w:shd w:val="clear" w:color="auto" w:fill="FFFFFF"/>
        </w:rPr>
        <w:t>Stakeholder’s perspective: Sustainability of a community health worker program in Afghanistan. </w:t>
      </w:r>
      <w:r w:rsidRPr="003E20EE">
        <w:rPr>
          <w:rFonts w:ascii="Times New Roman" w:hAnsi="Times New Roman"/>
          <w:i/>
          <w:iCs/>
          <w:sz w:val="24"/>
          <w:szCs w:val="24"/>
        </w:rPr>
        <w:t>Evaluation and program planning</w:t>
      </w:r>
      <w:r w:rsidRPr="003E20EE">
        <w:rPr>
          <w:rFonts w:ascii="Times New Roman" w:hAnsi="Times New Roman"/>
          <w:sz w:val="24"/>
          <w:szCs w:val="24"/>
        </w:rPr>
        <w:t>, </w:t>
      </w:r>
      <w:r w:rsidRPr="003E20EE">
        <w:rPr>
          <w:rFonts w:ascii="Times New Roman" w:hAnsi="Times New Roman"/>
          <w:i/>
          <w:iCs/>
          <w:sz w:val="24"/>
          <w:szCs w:val="24"/>
        </w:rPr>
        <w:t>60</w:t>
      </w:r>
      <w:r w:rsidRPr="003E20EE">
        <w:rPr>
          <w:rFonts w:ascii="Times New Roman" w:hAnsi="Times New Roman"/>
          <w:sz w:val="24"/>
          <w:szCs w:val="24"/>
        </w:rPr>
        <w:t>, pp.123-129.</w:t>
      </w:r>
    </w:p>
    <w:p w:rsidR="00786200" w:rsidRPr="003E20EE" w:rsidRDefault="0011639E" w:rsidP="003E20EE">
      <w:pPr>
        <w:spacing w:line="480" w:lineRule="auto"/>
        <w:rPr>
          <w:rFonts w:ascii="Times New Roman" w:hAnsi="Times New Roman"/>
          <w:sz w:val="24"/>
          <w:szCs w:val="24"/>
        </w:rPr>
      </w:pPr>
      <w:bookmarkStart w:id="35" w:name="_Hlk3831589"/>
      <w:r w:rsidRPr="003E20EE">
        <w:rPr>
          <w:rFonts w:ascii="Times New Roman" w:hAnsi="Times New Roman"/>
          <w:color w:val="222222"/>
          <w:sz w:val="24"/>
          <w:szCs w:val="24"/>
          <w:shd w:val="clear" w:color="auto" w:fill="FFFFFF"/>
        </w:rPr>
        <w:t>Navimipour</w:t>
      </w:r>
      <w:r w:rsidRPr="003E20EE">
        <w:rPr>
          <w:rFonts w:ascii="Times New Roman" w:hAnsi="Times New Roman"/>
          <w:color w:val="222222"/>
          <w:sz w:val="24"/>
          <w:szCs w:val="24"/>
          <w:shd w:val="clear" w:color="auto" w:fill="FFFFFF"/>
        </w:rPr>
        <w:t xml:space="preserve">, N.J. and Soltani, Z., 2016. </w:t>
      </w:r>
      <w:bookmarkEnd w:id="35"/>
      <w:r w:rsidRPr="003E20EE">
        <w:rPr>
          <w:rFonts w:ascii="Times New Roman" w:hAnsi="Times New Roman"/>
          <w:color w:val="222222"/>
          <w:sz w:val="24"/>
          <w:szCs w:val="24"/>
          <w:shd w:val="clear" w:color="auto" w:fill="FFFFFF"/>
        </w:rPr>
        <w:t>The impact of cost, technology acceptance and employees' satisfaction on the effectiveness of the electronic customer relationship management systems. </w:t>
      </w:r>
      <w:r w:rsidRPr="003E20EE">
        <w:rPr>
          <w:rFonts w:ascii="Times New Roman" w:hAnsi="Times New Roman"/>
          <w:i/>
          <w:iCs/>
          <w:sz w:val="24"/>
          <w:szCs w:val="24"/>
        </w:rPr>
        <w:t>Computers in Human Behavior</w:t>
      </w:r>
      <w:r w:rsidRPr="003E20EE">
        <w:rPr>
          <w:rFonts w:ascii="Times New Roman" w:hAnsi="Times New Roman"/>
          <w:sz w:val="24"/>
          <w:szCs w:val="24"/>
        </w:rPr>
        <w:t>, </w:t>
      </w:r>
      <w:r w:rsidRPr="003E20EE">
        <w:rPr>
          <w:rFonts w:ascii="Times New Roman" w:hAnsi="Times New Roman"/>
          <w:i/>
          <w:iCs/>
          <w:sz w:val="24"/>
          <w:szCs w:val="24"/>
        </w:rPr>
        <w:t>55</w:t>
      </w:r>
      <w:r w:rsidRPr="003E20EE">
        <w:rPr>
          <w:rFonts w:ascii="Times New Roman" w:hAnsi="Times New Roman"/>
          <w:sz w:val="24"/>
          <w:szCs w:val="24"/>
        </w:rPr>
        <w:t>, pp.1052-1066.</w:t>
      </w:r>
    </w:p>
    <w:p w:rsidR="00786200" w:rsidRPr="003E20EE" w:rsidRDefault="0011639E" w:rsidP="003E20EE">
      <w:pPr>
        <w:spacing w:line="480" w:lineRule="auto"/>
        <w:rPr>
          <w:rFonts w:ascii="Times New Roman" w:hAnsi="Times New Roman"/>
          <w:sz w:val="24"/>
          <w:szCs w:val="24"/>
        </w:rPr>
      </w:pPr>
      <w:bookmarkStart w:id="36" w:name="_Hlk3831622"/>
      <w:r w:rsidRPr="003E20EE">
        <w:rPr>
          <w:rFonts w:ascii="Times New Roman" w:hAnsi="Times New Roman"/>
          <w:color w:val="222222"/>
          <w:sz w:val="24"/>
          <w:szCs w:val="24"/>
          <w:shd w:val="clear" w:color="auto" w:fill="FFFFFF"/>
        </w:rPr>
        <w:t xml:space="preserve">Noe, </w:t>
      </w:r>
      <w:bookmarkEnd w:id="36"/>
      <w:r w:rsidRPr="003E20EE">
        <w:rPr>
          <w:rFonts w:ascii="Times New Roman" w:hAnsi="Times New Roman"/>
          <w:color w:val="222222"/>
          <w:sz w:val="24"/>
          <w:szCs w:val="24"/>
          <w:shd w:val="clear" w:color="auto" w:fill="FFFFFF"/>
        </w:rPr>
        <w:t>R.A., Hollenbeck, J.R.,</w:t>
      </w:r>
      <w:r w:rsidRPr="003E20EE">
        <w:rPr>
          <w:rFonts w:ascii="Times New Roman" w:hAnsi="Times New Roman"/>
          <w:color w:val="222222"/>
          <w:sz w:val="24"/>
          <w:szCs w:val="24"/>
          <w:shd w:val="clear" w:color="auto" w:fill="FFFFFF"/>
        </w:rPr>
        <w:t xml:space="preserve"> Gerhart, B. and Wright, P.M., 2017. </w:t>
      </w:r>
      <w:r w:rsidRPr="003E20EE">
        <w:rPr>
          <w:rFonts w:ascii="Times New Roman" w:hAnsi="Times New Roman"/>
          <w:i/>
          <w:iCs/>
          <w:sz w:val="24"/>
          <w:szCs w:val="24"/>
        </w:rPr>
        <w:t>Human resource management: Gaining a competitive advantage</w:t>
      </w:r>
      <w:r w:rsidRPr="003E20EE">
        <w:rPr>
          <w:rFonts w:ascii="Times New Roman" w:hAnsi="Times New Roman"/>
          <w:sz w:val="24"/>
          <w:szCs w:val="24"/>
        </w:rPr>
        <w:t>. New York, NY: McGraw-Hill Education.</w:t>
      </w:r>
    </w:p>
    <w:p w:rsidR="00786200" w:rsidRPr="003E20EE" w:rsidRDefault="0011639E" w:rsidP="003E20EE">
      <w:pPr>
        <w:spacing w:line="480" w:lineRule="auto"/>
        <w:rPr>
          <w:rFonts w:ascii="Times New Roman" w:hAnsi="Times New Roman"/>
          <w:sz w:val="24"/>
          <w:szCs w:val="24"/>
        </w:rPr>
      </w:pPr>
      <w:bookmarkStart w:id="37" w:name="_Hlk3831801"/>
      <w:r w:rsidRPr="003E20EE">
        <w:rPr>
          <w:rFonts w:ascii="Times New Roman" w:hAnsi="Times New Roman"/>
          <w:color w:val="222222"/>
          <w:sz w:val="24"/>
          <w:szCs w:val="24"/>
          <w:shd w:val="clear" w:color="auto" w:fill="FFFFFF"/>
        </w:rPr>
        <w:t xml:space="preserve">Pesendorfer, J. and Lehner, O.M., 2016. </w:t>
      </w:r>
      <w:bookmarkEnd w:id="37"/>
      <w:r w:rsidRPr="003E20EE">
        <w:rPr>
          <w:rFonts w:ascii="Times New Roman" w:hAnsi="Times New Roman"/>
          <w:color w:val="222222"/>
          <w:sz w:val="24"/>
          <w:szCs w:val="24"/>
          <w:shd w:val="clear" w:color="auto" w:fill="FFFFFF"/>
        </w:rPr>
        <w:t>Islamic Banking and finance as an Ethical Alternative: a systematic literature Rev</w:t>
      </w:r>
      <w:r w:rsidRPr="003E20EE">
        <w:rPr>
          <w:rFonts w:ascii="Times New Roman" w:hAnsi="Times New Roman"/>
          <w:color w:val="222222"/>
          <w:sz w:val="24"/>
          <w:szCs w:val="24"/>
          <w:shd w:val="clear" w:color="auto" w:fill="FFFFFF"/>
        </w:rPr>
        <w:t>iew.</w:t>
      </w:r>
    </w:p>
    <w:p w:rsidR="00786200" w:rsidRPr="003E20EE" w:rsidRDefault="0011639E" w:rsidP="003E20EE">
      <w:pPr>
        <w:spacing w:line="480" w:lineRule="auto"/>
        <w:rPr>
          <w:rFonts w:ascii="Times New Roman" w:hAnsi="Times New Roman"/>
          <w:sz w:val="24"/>
          <w:szCs w:val="24"/>
        </w:rPr>
      </w:pPr>
      <w:bookmarkStart w:id="38" w:name="_Hlk3830069"/>
      <w:r w:rsidRPr="003E20EE">
        <w:rPr>
          <w:rFonts w:ascii="Times New Roman" w:hAnsi="Times New Roman"/>
          <w:color w:val="222222"/>
          <w:sz w:val="24"/>
          <w:szCs w:val="24"/>
          <w:shd w:val="clear" w:color="auto" w:fill="FFFFFF"/>
        </w:rPr>
        <w:t xml:space="preserve">Pope, J., Annandale, D. and Morrison-Saunders, A., 2014. </w:t>
      </w:r>
      <w:bookmarkEnd w:id="38"/>
      <w:r w:rsidRPr="003E20EE">
        <w:rPr>
          <w:rFonts w:ascii="Times New Roman" w:hAnsi="Times New Roman"/>
          <w:color w:val="222222"/>
          <w:sz w:val="24"/>
          <w:szCs w:val="24"/>
          <w:shd w:val="clear" w:color="auto" w:fill="FFFFFF"/>
        </w:rPr>
        <w:t>Conceptualising sustainability assessment. </w:t>
      </w:r>
      <w:r w:rsidRPr="003E20EE">
        <w:rPr>
          <w:rFonts w:ascii="Times New Roman" w:hAnsi="Times New Roman"/>
          <w:i/>
          <w:iCs/>
          <w:sz w:val="24"/>
          <w:szCs w:val="24"/>
        </w:rPr>
        <w:t>Environmental impact assessment review</w:t>
      </w:r>
      <w:r w:rsidRPr="003E20EE">
        <w:rPr>
          <w:rFonts w:ascii="Times New Roman" w:hAnsi="Times New Roman"/>
          <w:sz w:val="24"/>
          <w:szCs w:val="24"/>
        </w:rPr>
        <w:t>, </w:t>
      </w:r>
      <w:r w:rsidRPr="003E20EE">
        <w:rPr>
          <w:rFonts w:ascii="Times New Roman" w:hAnsi="Times New Roman"/>
          <w:i/>
          <w:iCs/>
          <w:sz w:val="24"/>
          <w:szCs w:val="24"/>
        </w:rPr>
        <w:t>24</w:t>
      </w:r>
      <w:r w:rsidRPr="003E20EE">
        <w:rPr>
          <w:rFonts w:ascii="Times New Roman" w:hAnsi="Times New Roman"/>
          <w:sz w:val="24"/>
          <w:szCs w:val="24"/>
        </w:rPr>
        <w:t>(6), pp.595-616.</w:t>
      </w:r>
    </w:p>
    <w:p w:rsidR="00786200" w:rsidRPr="003E20EE" w:rsidRDefault="0011639E" w:rsidP="003E20EE">
      <w:pPr>
        <w:spacing w:line="480" w:lineRule="auto"/>
        <w:rPr>
          <w:rFonts w:ascii="Times New Roman" w:hAnsi="Times New Roman"/>
          <w:sz w:val="24"/>
          <w:szCs w:val="24"/>
        </w:rPr>
      </w:pPr>
      <w:bookmarkStart w:id="39" w:name="_Hlk3831700"/>
      <w:r w:rsidRPr="003E20EE">
        <w:rPr>
          <w:rFonts w:ascii="Times New Roman" w:hAnsi="Times New Roman"/>
          <w:color w:val="222222"/>
          <w:sz w:val="24"/>
          <w:szCs w:val="24"/>
          <w:shd w:val="clear" w:color="auto" w:fill="FFFFFF"/>
        </w:rPr>
        <w:t>Rahimi, R. and Kozak, M., 2017</w:t>
      </w:r>
      <w:bookmarkEnd w:id="39"/>
      <w:r w:rsidRPr="003E20EE">
        <w:rPr>
          <w:rFonts w:ascii="Times New Roman" w:hAnsi="Times New Roman"/>
          <w:color w:val="222222"/>
          <w:sz w:val="24"/>
          <w:szCs w:val="24"/>
          <w:shd w:val="clear" w:color="auto" w:fill="FFFFFF"/>
        </w:rPr>
        <w:t>. Impact of customer relationship management on customer satis</w:t>
      </w:r>
      <w:r w:rsidRPr="003E20EE">
        <w:rPr>
          <w:rFonts w:ascii="Times New Roman" w:hAnsi="Times New Roman"/>
          <w:color w:val="222222"/>
          <w:sz w:val="24"/>
          <w:szCs w:val="24"/>
          <w:shd w:val="clear" w:color="auto" w:fill="FFFFFF"/>
        </w:rPr>
        <w:t>faction: The case of a budget hotel chain. </w:t>
      </w:r>
      <w:r w:rsidRPr="003E20EE">
        <w:rPr>
          <w:rFonts w:ascii="Times New Roman" w:hAnsi="Times New Roman"/>
          <w:i/>
          <w:iCs/>
          <w:sz w:val="24"/>
          <w:szCs w:val="24"/>
        </w:rPr>
        <w:t>Journal of Travel &amp; Tourism Marketing</w:t>
      </w:r>
      <w:r w:rsidRPr="003E20EE">
        <w:rPr>
          <w:rFonts w:ascii="Times New Roman" w:hAnsi="Times New Roman"/>
          <w:sz w:val="24"/>
          <w:szCs w:val="24"/>
        </w:rPr>
        <w:t>, </w:t>
      </w:r>
      <w:r w:rsidRPr="003E20EE">
        <w:rPr>
          <w:rFonts w:ascii="Times New Roman" w:hAnsi="Times New Roman"/>
          <w:i/>
          <w:iCs/>
          <w:sz w:val="24"/>
          <w:szCs w:val="24"/>
        </w:rPr>
        <w:t>34</w:t>
      </w:r>
      <w:r w:rsidRPr="003E20EE">
        <w:rPr>
          <w:rFonts w:ascii="Times New Roman" w:hAnsi="Times New Roman"/>
          <w:sz w:val="24"/>
          <w:szCs w:val="24"/>
        </w:rPr>
        <w:t>(1), pp.40-51.</w:t>
      </w:r>
    </w:p>
    <w:p w:rsidR="00786200" w:rsidRPr="003E20EE" w:rsidRDefault="0011639E" w:rsidP="003E20EE">
      <w:pPr>
        <w:spacing w:line="480" w:lineRule="auto"/>
        <w:rPr>
          <w:rFonts w:ascii="Times New Roman" w:hAnsi="Times New Roman"/>
          <w:sz w:val="24"/>
          <w:szCs w:val="24"/>
        </w:rPr>
      </w:pPr>
      <w:bookmarkStart w:id="40" w:name="_Hlk3831896"/>
      <w:r w:rsidRPr="003E20EE">
        <w:rPr>
          <w:rFonts w:ascii="Times New Roman" w:hAnsi="Times New Roman"/>
          <w:color w:val="222222"/>
          <w:sz w:val="24"/>
          <w:szCs w:val="24"/>
          <w:shd w:val="clear" w:color="auto" w:fill="FFFFFF"/>
        </w:rPr>
        <w:t xml:space="preserve">Rutter, C., Armstrong, K. and Cano, M.B., 2017. </w:t>
      </w:r>
      <w:bookmarkEnd w:id="40"/>
      <w:r w:rsidRPr="003E20EE">
        <w:rPr>
          <w:rFonts w:ascii="Times New Roman" w:hAnsi="Times New Roman"/>
          <w:color w:val="222222"/>
          <w:sz w:val="24"/>
          <w:szCs w:val="24"/>
          <w:shd w:val="clear" w:color="auto" w:fill="FFFFFF"/>
        </w:rPr>
        <w:t>The epiphanic sustainable fast fashion epoch. In </w:t>
      </w:r>
      <w:r w:rsidRPr="003E20EE">
        <w:rPr>
          <w:rFonts w:ascii="Times New Roman" w:hAnsi="Times New Roman"/>
          <w:i/>
          <w:iCs/>
          <w:sz w:val="24"/>
          <w:szCs w:val="24"/>
        </w:rPr>
        <w:t>Sustainability in Fashion</w:t>
      </w:r>
      <w:r w:rsidRPr="003E20EE">
        <w:rPr>
          <w:rFonts w:ascii="Times New Roman" w:hAnsi="Times New Roman"/>
          <w:sz w:val="24"/>
          <w:szCs w:val="24"/>
        </w:rPr>
        <w:t> (pp. 11-30). Palgrave Macmillan, C</w:t>
      </w:r>
      <w:r w:rsidRPr="003E20EE">
        <w:rPr>
          <w:rFonts w:ascii="Times New Roman" w:hAnsi="Times New Roman"/>
          <w:sz w:val="24"/>
          <w:szCs w:val="24"/>
        </w:rPr>
        <w:t>ham.</w:t>
      </w:r>
    </w:p>
    <w:p w:rsidR="00786200" w:rsidRPr="003E20EE" w:rsidRDefault="0011639E" w:rsidP="003E20EE">
      <w:pPr>
        <w:spacing w:line="480" w:lineRule="auto"/>
        <w:rPr>
          <w:rFonts w:ascii="Times New Roman" w:hAnsi="Times New Roman"/>
          <w:sz w:val="24"/>
          <w:szCs w:val="24"/>
        </w:rPr>
      </w:pPr>
      <w:bookmarkStart w:id="41" w:name="_Hlk3831364"/>
      <w:r w:rsidRPr="003E20EE">
        <w:rPr>
          <w:rFonts w:ascii="Times New Roman" w:hAnsi="Times New Roman"/>
          <w:color w:val="222222"/>
          <w:sz w:val="24"/>
          <w:szCs w:val="24"/>
          <w:shd w:val="clear" w:color="auto" w:fill="FFFFFF"/>
        </w:rPr>
        <w:t>Schulz, S.A. and Flanigan, R.L., 2016</w:t>
      </w:r>
      <w:bookmarkEnd w:id="41"/>
      <w:r w:rsidRPr="003E20EE">
        <w:rPr>
          <w:rFonts w:ascii="Times New Roman" w:hAnsi="Times New Roman"/>
          <w:color w:val="222222"/>
          <w:sz w:val="24"/>
          <w:szCs w:val="24"/>
          <w:shd w:val="clear" w:color="auto" w:fill="FFFFFF"/>
        </w:rPr>
        <w:t>. Developing competitive advantage using the triple bottom line: A conceptual framework. </w:t>
      </w:r>
      <w:r w:rsidRPr="003E20EE">
        <w:rPr>
          <w:rFonts w:ascii="Times New Roman" w:hAnsi="Times New Roman"/>
          <w:i/>
          <w:iCs/>
          <w:sz w:val="24"/>
          <w:szCs w:val="24"/>
        </w:rPr>
        <w:t>Journal of Business &amp; Industrial Marketing</w:t>
      </w:r>
      <w:r w:rsidRPr="003E20EE">
        <w:rPr>
          <w:rFonts w:ascii="Times New Roman" w:hAnsi="Times New Roman"/>
          <w:sz w:val="24"/>
          <w:szCs w:val="24"/>
        </w:rPr>
        <w:t>, </w:t>
      </w:r>
      <w:r w:rsidRPr="003E20EE">
        <w:rPr>
          <w:rFonts w:ascii="Times New Roman" w:hAnsi="Times New Roman"/>
          <w:i/>
          <w:iCs/>
          <w:sz w:val="24"/>
          <w:szCs w:val="24"/>
        </w:rPr>
        <w:t>31</w:t>
      </w:r>
      <w:r w:rsidRPr="003E20EE">
        <w:rPr>
          <w:rFonts w:ascii="Times New Roman" w:hAnsi="Times New Roman"/>
          <w:sz w:val="24"/>
          <w:szCs w:val="24"/>
        </w:rPr>
        <w:t>(4), pp.449-458.</w:t>
      </w:r>
    </w:p>
    <w:p w:rsidR="00786200" w:rsidRPr="003E20EE" w:rsidRDefault="0011639E" w:rsidP="003E20EE">
      <w:pPr>
        <w:spacing w:line="480" w:lineRule="auto"/>
        <w:rPr>
          <w:rFonts w:ascii="Times New Roman" w:hAnsi="Times New Roman"/>
          <w:sz w:val="24"/>
          <w:szCs w:val="24"/>
        </w:rPr>
      </w:pPr>
      <w:r w:rsidRPr="003E20EE">
        <w:rPr>
          <w:rFonts w:ascii="Times New Roman" w:hAnsi="Times New Roman"/>
          <w:color w:val="222222"/>
          <w:sz w:val="24"/>
          <w:szCs w:val="24"/>
          <w:shd w:val="clear" w:color="auto" w:fill="FFFFFF"/>
        </w:rPr>
        <w:t xml:space="preserve">Smith, T.M. and Fischlein, M., 2010. Rival private governance </w:t>
      </w:r>
      <w:r w:rsidRPr="003E20EE">
        <w:rPr>
          <w:rFonts w:ascii="Times New Roman" w:hAnsi="Times New Roman"/>
          <w:color w:val="222222"/>
          <w:sz w:val="24"/>
          <w:szCs w:val="24"/>
          <w:shd w:val="clear" w:color="auto" w:fill="FFFFFF"/>
        </w:rPr>
        <w:t>networks: Competing to define the rules of sustainability performance. </w:t>
      </w:r>
      <w:r w:rsidRPr="003E20EE">
        <w:rPr>
          <w:rFonts w:ascii="Times New Roman" w:hAnsi="Times New Roman"/>
          <w:i/>
          <w:iCs/>
          <w:sz w:val="24"/>
          <w:szCs w:val="24"/>
        </w:rPr>
        <w:t>Global Environmental Change</w:t>
      </w:r>
      <w:r w:rsidRPr="003E20EE">
        <w:rPr>
          <w:rFonts w:ascii="Times New Roman" w:hAnsi="Times New Roman"/>
          <w:sz w:val="24"/>
          <w:szCs w:val="24"/>
        </w:rPr>
        <w:t>, </w:t>
      </w:r>
      <w:r w:rsidRPr="003E20EE">
        <w:rPr>
          <w:rFonts w:ascii="Times New Roman" w:hAnsi="Times New Roman"/>
          <w:i/>
          <w:iCs/>
          <w:sz w:val="24"/>
          <w:szCs w:val="24"/>
        </w:rPr>
        <w:t>20</w:t>
      </w:r>
      <w:r w:rsidRPr="003E20EE">
        <w:rPr>
          <w:rFonts w:ascii="Times New Roman" w:hAnsi="Times New Roman"/>
          <w:sz w:val="24"/>
          <w:szCs w:val="24"/>
        </w:rPr>
        <w:t>(3), pp.511-522.</w:t>
      </w:r>
    </w:p>
    <w:p w:rsidR="00786200" w:rsidRPr="003E20EE" w:rsidRDefault="0011639E" w:rsidP="003E20EE">
      <w:pPr>
        <w:spacing w:line="480" w:lineRule="auto"/>
        <w:rPr>
          <w:rFonts w:ascii="Times New Roman" w:hAnsi="Times New Roman"/>
          <w:sz w:val="24"/>
          <w:szCs w:val="24"/>
        </w:rPr>
      </w:pPr>
      <w:bookmarkStart w:id="42" w:name="_Hlk3831660"/>
      <w:r w:rsidRPr="003E20EE">
        <w:rPr>
          <w:rFonts w:ascii="Times New Roman" w:hAnsi="Times New Roman"/>
          <w:color w:val="222222"/>
          <w:sz w:val="24"/>
          <w:szCs w:val="24"/>
          <w:shd w:val="clear" w:color="auto" w:fill="FFFFFF"/>
        </w:rPr>
        <w:lastRenderedPageBreak/>
        <w:t xml:space="preserve">Soltani, Z. and Navimipour, N.J., 2016. </w:t>
      </w:r>
      <w:bookmarkEnd w:id="42"/>
      <w:r w:rsidRPr="003E20EE">
        <w:rPr>
          <w:rFonts w:ascii="Times New Roman" w:hAnsi="Times New Roman"/>
          <w:color w:val="222222"/>
          <w:sz w:val="24"/>
          <w:szCs w:val="24"/>
          <w:shd w:val="clear" w:color="auto" w:fill="FFFFFF"/>
        </w:rPr>
        <w:t>Customer relationship management mechanisms: A systematic review of the state of the art literatu</w:t>
      </w:r>
      <w:r w:rsidRPr="003E20EE">
        <w:rPr>
          <w:rFonts w:ascii="Times New Roman" w:hAnsi="Times New Roman"/>
          <w:color w:val="222222"/>
          <w:sz w:val="24"/>
          <w:szCs w:val="24"/>
          <w:shd w:val="clear" w:color="auto" w:fill="FFFFFF"/>
        </w:rPr>
        <w:t>re and recommendations for future research. </w:t>
      </w:r>
      <w:r w:rsidRPr="003E20EE">
        <w:rPr>
          <w:rFonts w:ascii="Times New Roman" w:hAnsi="Times New Roman"/>
          <w:i/>
          <w:iCs/>
          <w:sz w:val="24"/>
          <w:szCs w:val="24"/>
        </w:rPr>
        <w:t>Computers in Human Behavior</w:t>
      </w:r>
      <w:r w:rsidRPr="003E20EE">
        <w:rPr>
          <w:rFonts w:ascii="Times New Roman" w:hAnsi="Times New Roman"/>
          <w:sz w:val="24"/>
          <w:szCs w:val="24"/>
        </w:rPr>
        <w:t>, </w:t>
      </w:r>
      <w:r w:rsidRPr="003E20EE">
        <w:rPr>
          <w:rFonts w:ascii="Times New Roman" w:hAnsi="Times New Roman"/>
          <w:i/>
          <w:iCs/>
          <w:sz w:val="24"/>
          <w:szCs w:val="24"/>
        </w:rPr>
        <w:t>61</w:t>
      </w:r>
      <w:r w:rsidRPr="003E20EE">
        <w:rPr>
          <w:rFonts w:ascii="Times New Roman" w:hAnsi="Times New Roman"/>
          <w:sz w:val="24"/>
          <w:szCs w:val="24"/>
        </w:rPr>
        <w:t>, pp.667-688.</w:t>
      </w:r>
    </w:p>
    <w:p w:rsidR="00786200" w:rsidRPr="003E20EE" w:rsidRDefault="0011639E" w:rsidP="003E20EE">
      <w:pPr>
        <w:spacing w:line="480" w:lineRule="auto"/>
        <w:rPr>
          <w:rFonts w:ascii="Times New Roman" w:hAnsi="Times New Roman"/>
          <w:sz w:val="24"/>
          <w:szCs w:val="24"/>
        </w:rPr>
      </w:pPr>
      <w:bookmarkStart w:id="43" w:name="_Hlk3829922"/>
      <w:r w:rsidRPr="003E20EE">
        <w:rPr>
          <w:rFonts w:ascii="Times New Roman" w:hAnsi="Times New Roman"/>
          <w:color w:val="222222"/>
          <w:sz w:val="24"/>
          <w:szCs w:val="24"/>
          <w:shd w:val="clear" w:color="auto" w:fill="FFFFFF"/>
        </w:rPr>
        <w:t xml:space="preserve">Sternberg, E., 2010. </w:t>
      </w:r>
      <w:bookmarkEnd w:id="43"/>
      <w:r w:rsidRPr="003E20EE">
        <w:rPr>
          <w:rFonts w:ascii="Times New Roman" w:hAnsi="Times New Roman"/>
          <w:color w:val="222222"/>
          <w:sz w:val="24"/>
          <w:szCs w:val="24"/>
          <w:shd w:val="clear" w:color="auto" w:fill="FFFFFF"/>
        </w:rPr>
        <w:t>Just business: Business ethics in action.</w:t>
      </w:r>
    </w:p>
    <w:p w:rsidR="00786200" w:rsidRPr="003E20EE" w:rsidRDefault="0011639E" w:rsidP="003E20EE">
      <w:pPr>
        <w:spacing w:line="480" w:lineRule="auto"/>
        <w:rPr>
          <w:rFonts w:ascii="Times New Roman" w:hAnsi="Times New Roman"/>
          <w:color w:val="222222"/>
          <w:sz w:val="24"/>
          <w:szCs w:val="24"/>
          <w:shd w:val="clear" w:color="auto" w:fill="FFFFFF"/>
        </w:rPr>
      </w:pPr>
      <w:bookmarkStart w:id="44" w:name="_Hlk3831862"/>
      <w:r w:rsidRPr="003E20EE">
        <w:rPr>
          <w:rFonts w:ascii="Times New Roman" w:hAnsi="Times New Roman"/>
          <w:color w:val="222222"/>
          <w:sz w:val="24"/>
          <w:szCs w:val="24"/>
          <w:shd w:val="clear" w:color="auto" w:fill="FFFFFF"/>
        </w:rPr>
        <w:t>Thomas, S., 2017. </w:t>
      </w:r>
      <w:bookmarkEnd w:id="44"/>
      <w:r w:rsidRPr="003E20EE">
        <w:rPr>
          <w:rFonts w:ascii="Times New Roman" w:hAnsi="Times New Roman"/>
          <w:i/>
          <w:iCs/>
          <w:color w:val="222222"/>
          <w:sz w:val="24"/>
          <w:szCs w:val="24"/>
          <w:shd w:val="clear" w:color="auto" w:fill="FFFFFF"/>
        </w:rPr>
        <w:t>Fashion Ethics</w:t>
      </w:r>
      <w:r w:rsidRPr="003E20EE">
        <w:rPr>
          <w:rFonts w:ascii="Times New Roman" w:hAnsi="Times New Roman"/>
          <w:color w:val="222222"/>
          <w:sz w:val="24"/>
          <w:szCs w:val="24"/>
          <w:shd w:val="clear" w:color="auto" w:fill="FFFFFF"/>
        </w:rPr>
        <w:t>. Routledge.</w:t>
      </w:r>
    </w:p>
    <w:p w:rsidR="00786200" w:rsidRPr="003E20EE" w:rsidRDefault="0011639E" w:rsidP="003E20EE">
      <w:pPr>
        <w:spacing w:line="480" w:lineRule="auto"/>
        <w:rPr>
          <w:rFonts w:ascii="Times New Roman" w:hAnsi="Times New Roman"/>
          <w:sz w:val="24"/>
          <w:szCs w:val="24"/>
        </w:rPr>
      </w:pPr>
      <w:bookmarkStart w:id="45" w:name="_Hlk3829959"/>
      <w:r w:rsidRPr="003E20EE">
        <w:rPr>
          <w:rFonts w:ascii="Times New Roman" w:hAnsi="Times New Roman"/>
          <w:color w:val="222222"/>
          <w:sz w:val="24"/>
          <w:szCs w:val="24"/>
          <w:shd w:val="clear" w:color="auto" w:fill="FFFFFF"/>
        </w:rPr>
        <w:t xml:space="preserve">Tsalikis, J. and Fritzsche, D.J., 2018. </w:t>
      </w:r>
      <w:bookmarkEnd w:id="45"/>
      <w:r w:rsidRPr="003E20EE">
        <w:rPr>
          <w:rFonts w:ascii="Times New Roman" w:hAnsi="Times New Roman"/>
          <w:color w:val="222222"/>
          <w:sz w:val="24"/>
          <w:szCs w:val="24"/>
          <w:shd w:val="clear" w:color="auto" w:fill="FFFFFF"/>
        </w:rPr>
        <w:t xml:space="preserve">Business ethics: A </w:t>
      </w:r>
      <w:r w:rsidRPr="003E20EE">
        <w:rPr>
          <w:rFonts w:ascii="Times New Roman" w:hAnsi="Times New Roman"/>
          <w:color w:val="222222"/>
          <w:sz w:val="24"/>
          <w:szCs w:val="24"/>
          <w:shd w:val="clear" w:color="auto" w:fill="FFFFFF"/>
        </w:rPr>
        <w:t>literature review with a focus on marketing ethics. </w:t>
      </w:r>
      <w:r w:rsidRPr="003E20EE">
        <w:rPr>
          <w:rFonts w:ascii="Times New Roman" w:hAnsi="Times New Roman"/>
          <w:i/>
          <w:iCs/>
          <w:sz w:val="24"/>
          <w:szCs w:val="24"/>
        </w:rPr>
        <w:t>Journal of Business Ethics</w:t>
      </w:r>
      <w:r w:rsidRPr="003E20EE">
        <w:rPr>
          <w:rFonts w:ascii="Times New Roman" w:hAnsi="Times New Roman"/>
          <w:sz w:val="24"/>
          <w:szCs w:val="24"/>
        </w:rPr>
        <w:t>, </w:t>
      </w:r>
      <w:r w:rsidRPr="003E20EE">
        <w:rPr>
          <w:rFonts w:ascii="Times New Roman" w:hAnsi="Times New Roman"/>
          <w:i/>
          <w:iCs/>
          <w:sz w:val="24"/>
          <w:szCs w:val="24"/>
        </w:rPr>
        <w:t>8</w:t>
      </w:r>
      <w:r w:rsidRPr="003E20EE">
        <w:rPr>
          <w:rFonts w:ascii="Times New Roman" w:hAnsi="Times New Roman"/>
          <w:sz w:val="24"/>
          <w:szCs w:val="24"/>
        </w:rPr>
        <w:t>(9), pp.695-743.</w:t>
      </w:r>
    </w:p>
    <w:p w:rsidR="00786200" w:rsidRPr="003E20EE" w:rsidRDefault="0011639E" w:rsidP="003E20EE">
      <w:pPr>
        <w:spacing w:line="480" w:lineRule="auto"/>
        <w:rPr>
          <w:rFonts w:ascii="Times New Roman" w:hAnsi="Times New Roman"/>
          <w:sz w:val="24"/>
          <w:szCs w:val="24"/>
        </w:rPr>
      </w:pPr>
      <w:r w:rsidRPr="003E20EE">
        <w:rPr>
          <w:rFonts w:ascii="Times New Roman" w:hAnsi="Times New Roman"/>
          <w:color w:val="222222"/>
          <w:sz w:val="24"/>
          <w:szCs w:val="24"/>
          <w:shd w:val="clear" w:color="auto" w:fill="FFFFFF"/>
        </w:rPr>
        <w:t>Upstill-Goddard, J., Glass, J., Dainty, A. and Nicholson, I., 2016. Implementing sustainability in small and medium-sized construction firms: the role of abso</w:t>
      </w:r>
      <w:r w:rsidRPr="003E20EE">
        <w:rPr>
          <w:rFonts w:ascii="Times New Roman" w:hAnsi="Times New Roman"/>
          <w:color w:val="222222"/>
          <w:sz w:val="24"/>
          <w:szCs w:val="24"/>
          <w:shd w:val="clear" w:color="auto" w:fill="FFFFFF"/>
        </w:rPr>
        <w:t>rptive capacity. </w:t>
      </w:r>
      <w:r w:rsidRPr="003E20EE">
        <w:rPr>
          <w:rFonts w:ascii="Times New Roman" w:hAnsi="Times New Roman"/>
          <w:i/>
          <w:iCs/>
          <w:sz w:val="24"/>
          <w:szCs w:val="24"/>
        </w:rPr>
        <w:t>Engineering, Construction and Architectural Management</w:t>
      </w:r>
      <w:r w:rsidRPr="003E20EE">
        <w:rPr>
          <w:rFonts w:ascii="Times New Roman" w:hAnsi="Times New Roman"/>
          <w:sz w:val="24"/>
          <w:szCs w:val="24"/>
        </w:rPr>
        <w:t>, </w:t>
      </w:r>
      <w:r w:rsidRPr="003E20EE">
        <w:rPr>
          <w:rFonts w:ascii="Times New Roman" w:hAnsi="Times New Roman"/>
          <w:i/>
          <w:iCs/>
          <w:sz w:val="24"/>
          <w:szCs w:val="24"/>
        </w:rPr>
        <w:t>23</w:t>
      </w:r>
      <w:r w:rsidRPr="003E20EE">
        <w:rPr>
          <w:rFonts w:ascii="Times New Roman" w:hAnsi="Times New Roman"/>
          <w:sz w:val="24"/>
          <w:szCs w:val="24"/>
        </w:rPr>
        <w:t>(4), pp.407-427.</w:t>
      </w:r>
    </w:p>
    <w:p w:rsidR="00786200" w:rsidRPr="003E20EE" w:rsidRDefault="0011639E" w:rsidP="003E20EE">
      <w:pPr>
        <w:spacing w:line="480" w:lineRule="auto"/>
        <w:rPr>
          <w:rFonts w:ascii="Times New Roman" w:hAnsi="Times New Roman"/>
          <w:sz w:val="24"/>
          <w:szCs w:val="24"/>
        </w:rPr>
      </w:pPr>
      <w:bookmarkStart w:id="46" w:name="_Hlk3831729"/>
      <w:r w:rsidRPr="003E20EE">
        <w:rPr>
          <w:rFonts w:ascii="Times New Roman" w:hAnsi="Times New Roman"/>
          <w:color w:val="222222"/>
          <w:sz w:val="24"/>
          <w:szCs w:val="24"/>
          <w:shd w:val="clear" w:color="auto" w:fill="FFFFFF"/>
        </w:rPr>
        <w:t xml:space="preserve">Wang, Z. and Kim, H.G., 2017. </w:t>
      </w:r>
      <w:bookmarkEnd w:id="46"/>
      <w:r w:rsidRPr="003E20EE">
        <w:rPr>
          <w:rFonts w:ascii="Times New Roman" w:hAnsi="Times New Roman"/>
          <w:color w:val="222222"/>
          <w:sz w:val="24"/>
          <w:szCs w:val="24"/>
          <w:shd w:val="clear" w:color="auto" w:fill="FFFFFF"/>
        </w:rPr>
        <w:t>Can social media marketing improve customer relationship capabilities and firm performance? Dynamic capability perspective. </w:t>
      </w:r>
      <w:r w:rsidRPr="003E20EE">
        <w:rPr>
          <w:rFonts w:ascii="Times New Roman" w:hAnsi="Times New Roman"/>
          <w:i/>
          <w:iCs/>
          <w:sz w:val="24"/>
          <w:szCs w:val="24"/>
        </w:rPr>
        <w:t>Journal of</w:t>
      </w:r>
      <w:r w:rsidRPr="003E20EE">
        <w:rPr>
          <w:rFonts w:ascii="Times New Roman" w:hAnsi="Times New Roman"/>
          <w:i/>
          <w:iCs/>
          <w:sz w:val="24"/>
          <w:szCs w:val="24"/>
        </w:rPr>
        <w:t xml:space="preserve"> Interactive Marketing</w:t>
      </w:r>
      <w:r w:rsidRPr="003E20EE">
        <w:rPr>
          <w:rFonts w:ascii="Times New Roman" w:hAnsi="Times New Roman"/>
          <w:sz w:val="24"/>
          <w:szCs w:val="24"/>
        </w:rPr>
        <w:t>, </w:t>
      </w:r>
      <w:r w:rsidRPr="003E20EE">
        <w:rPr>
          <w:rFonts w:ascii="Times New Roman" w:hAnsi="Times New Roman"/>
          <w:i/>
          <w:iCs/>
          <w:sz w:val="24"/>
          <w:szCs w:val="24"/>
        </w:rPr>
        <w:t>39</w:t>
      </w:r>
      <w:r w:rsidRPr="003E20EE">
        <w:rPr>
          <w:rFonts w:ascii="Times New Roman" w:hAnsi="Times New Roman"/>
          <w:sz w:val="24"/>
          <w:szCs w:val="24"/>
        </w:rPr>
        <w:t>, pp.15-26.</w:t>
      </w:r>
    </w:p>
    <w:p w:rsidR="00786200" w:rsidRPr="003E20EE" w:rsidRDefault="0011639E" w:rsidP="003E20EE">
      <w:pPr>
        <w:spacing w:line="480" w:lineRule="auto"/>
        <w:rPr>
          <w:rFonts w:ascii="Times New Roman" w:hAnsi="Times New Roman"/>
          <w:sz w:val="24"/>
          <w:szCs w:val="24"/>
        </w:rPr>
      </w:pPr>
      <w:bookmarkStart w:id="47" w:name="_Hlk3830029"/>
      <w:r w:rsidRPr="003E20EE">
        <w:rPr>
          <w:rFonts w:ascii="Times New Roman" w:hAnsi="Times New Roman"/>
          <w:color w:val="222222"/>
          <w:sz w:val="24"/>
          <w:szCs w:val="24"/>
          <w:shd w:val="clear" w:color="auto" w:fill="FFFFFF"/>
        </w:rPr>
        <w:t xml:space="preserve">Whipple, T.W. and Swords, D.F., 2012. </w:t>
      </w:r>
      <w:bookmarkEnd w:id="47"/>
      <w:r w:rsidRPr="003E20EE">
        <w:rPr>
          <w:rFonts w:ascii="Times New Roman" w:hAnsi="Times New Roman"/>
          <w:color w:val="222222"/>
          <w:sz w:val="24"/>
          <w:szCs w:val="24"/>
          <w:shd w:val="clear" w:color="auto" w:fill="FFFFFF"/>
        </w:rPr>
        <w:t>Business ethics judgments: A cross-cultural comparison. </w:t>
      </w:r>
      <w:r w:rsidRPr="003E20EE">
        <w:rPr>
          <w:rFonts w:ascii="Times New Roman" w:hAnsi="Times New Roman"/>
          <w:i/>
          <w:iCs/>
          <w:sz w:val="24"/>
          <w:szCs w:val="24"/>
        </w:rPr>
        <w:t>Journal of Business Ethics</w:t>
      </w:r>
      <w:r w:rsidRPr="003E20EE">
        <w:rPr>
          <w:rFonts w:ascii="Times New Roman" w:hAnsi="Times New Roman"/>
          <w:sz w:val="24"/>
          <w:szCs w:val="24"/>
        </w:rPr>
        <w:t>, </w:t>
      </w:r>
      <w:r w:rsidRPr="003E20EE">
        <w:rPr>
          <w:rFonts w:ascii="Times New Roman" w:hAnsi="Times New Roman"/>
          <w:i/>
          <w:iCs/>
          <w:sz w:val="24"/>
          <w:szCs w:val="24"/>
        </w:rPr>
        <w:t>11</w:t>
      </w:r>
      <w:r w:rsidRPr="003E20EE">
        <w:rPr>
          <w:rFonts w:ascii="Times New Roman" w:hAnsi="Times New Roman"/>
          <w:sz w:val="24"/>
          <w:szCs w:val="24"/>
        </w:rPr>
        <w:t>(9), pp.671-678.</w:t>
      </w:r>
    </w:p>
    <w:p w:rsidR="00786200" w:rsidRPr="003E20EE" w:rsidRDefault="0011639E" w:rsidP="003E20EE">
      <w:pPr>
        <w:spacing w:line="480" w:lineRule="auto"/>
        <w:rPr>
          <w:rFonts w:ascii="Times New Roman" w:hAnsi="Times New Roman"/>
          <w:sz w:val="24"/>
          <w:szCs w:val="24"/>
        </w:rPr>
      </w:pPr>
      <w:bookmarkStart w:id="48" w:name="_Hlk3829776"/>
      <w:r w:rsidRPr="003E20EE">
        <w:rPr>
          <w:rFonts w:ascii="Times New Roman" w:hAnsi="Times New Roman"/>
          <w:color w:val="222222"/>
          <w:sz w:val="24"/>
          <w:szCs w:val="24"/>
          <w:shd w:val="clear" w:color="auto" w:fill="FFFFFF"/>
        </w:rPr>
        <w:t>Xia, Y. and Li-Ping Tang, T., 2011</w:t>
      </w:r>
      <w:bookmarkEnd w:id="48"/>
      <w:r w:rsidRPr="003E20EE">
        <w:rPr>
          <w:rFonts w:ascii="Times New Roman" w:hAnsi="Times New Roman"/>
          <w:color w:val="222222"/>
          <w:sz w:val="24"/>
          <w:szCs w:val="24"/>
          <w:shd w:val="clear" w:color="auto" w:fill="FFFFFF"/>
        </w:rPr>
        <w:t>. Sustainability in supply chain management</w:t>
      </w:r>
      <w:r w:rsidRPr="003E20EE">
        <w:rPr>
          <w:rFonts w:ascii="Times New Roman" w:hAnsi="Times New Roman"/>
          <w:color w:val="222222"/>
          <w:sz w:val="24"/>
          <w:szCs w:val="24"/>
          <w:shd w:val="clear" w:color="auto" w:fill="FFFFFF"/>
        </w:rPr>
        <w:t>: suggestions for the auto industry. </w:t>
      </w:r>
      <w:r w:rsidRPr="003E20EE">
        <w:rPr>
          <w:rFonts w:ascii="Times New Roman" w:hAnsi="Times New Roman"/>
          <w:i/>
          <w:iCs/>
          <w:sz w:val="24"/>
          <w:szCs w:val="24"/>
        </w:rPr>
        <w:t>Management Decision</w:t>
      </w:r>
      <w:r w:rsidRPr="003E20EE">
        <w:rPr>
          <w:rFonts w:ascii="Times New Roman" w:hAnsi="Times New Roman"/>
          <w:sz w:val="24"/>
          <w:szCs w:val="24"/>
        </w:rPr>
        <w:t>, </w:t>
      </w:r>
      <w:r w:rsidRPr="003E20EE">
        <w:rPr>
          <w:rFonts w:ascii="Times New Roman" w:hAnsi="Times New Roman"/>
          <w:i/>
          <w:iCs/>
          <w:sz w:val="24"/>
          <w:szCs w:val="24"/>
        </w:rPr>
        <w:t>49</w:t>
      </w:r>
      <w:r w:rsidRPr="003E20EE">
        <w:rPr>
          <w:rFonts w:ascii="Times New Roman" w:hAnsi="Times New Roman"/>
          <w:sz w:val="24"/>
          <w:szCs w:val="24"/>
        </w:rPr>
        <w:t>(4), pp.495-512.</w:t>
      </w:r>
    </w:p>
    <w:p w:rsidR="00786200" w:rsidRPr="003E20EE" w:rsidRDefault="0011639E" w:rsidP="003E20EE">
      <w:pPr>
        <w:spacing w:line="480" w:lineRule="auto"/>
        <w:rPr>
          <w:rFonts w:ascii="Times New Roman" w:hAnsi="Times New Roman"/>
          <w:sz w:val="24"/>
          <w:szCs w:val="24"/>
        </w:rPr>
      </w:pPr>
      <w:bookmarkStart w:id="49" w:name="_Hlk3831761"/>
      <w:r w:rsidRPr="003E20EE">
        <w:rPr>
          <w:rFonts w:ascii="Times New Roman" w:hAnsi="Times New Roman"/>
          <w:color w:val="222222"/>
          <w:sz w:val="24"/>
          <w:szCs w:val="24"/>
          <w:shd w:val="clear" w:color="auto" w:fill="FFFFFF"/>
        </w:rPr>
        <w:t xml:space="preserve">Yip, A.W. and Bocken, N.M., 2018. </w:t>
      </w:r>
      <w:bookmarkEnd w:id="49"/>
      <w:r w:rsidRPr="003E20EE">
        <w:rPr>
          <w:rFonts w:ascii="Times New Roman" w:hAnsi="Times New Roman"/>
          <w:color w:val="222222"/>
          <w:sz w:val="24"/>
          <w:szCs w:val="24"/>
          <w:shd w:val="clear" w:color="auto" w:fill="FFFFFF"/>
        </w:rPr>
        <w:t>Sustainable business model archetypes for the banking industry. </w:t>
      </w:r>
      <w:r w:rsidRPr="003E20EE">
        <w:rPr>
          <w:rFonts w:ascii="Times New Roman" w:hAnsi="Times New Roman"/>
          <w:i/>
          <w:iCs/>
          <w:sz w:val="24"/>
          <w:szCs w:val="24"/>
        </w:rPr>
        <w:t>Journal of cleaner production</w:t>
      </w:r>
      <w:r w:rsidRPr="003E20EE">
        <w:rPr>
          <w:rFonts w:ascii="Times New Roman" w:hAnsi="Times New Roman"/>
          <w:sz w:val="24"/>
          <w:szCs w:val="24"/>
        </w:rPr>
        <w:t>, </w:t>
      </w:r>
      <w:r w:rsidRPr="003E20EE">
        <w:rPr>
          <w:rFonts w:ascii="Times New Roman" w:hAnsi="Times New Roman"/>
          <w:i/>
          <w:iCs/>
          <w:sz w:val="24"/>
          <w:szCs w:val="24"/>
        </w:rPr>
        <w:t>174</w:t>
      </w:r>
      <w:r w:rsidRPr="003E20EE">
        <w:rPr>
          <w:rFonts w:ascii="Times New Roman" w:hAnsi="Times New Roman"/>
          <w:sz w:val="24"/>
          <w:szCs w:val="24"/>
        </w:rPr>
        <w:t>, pp.150-169.</w:t>
      </w:r>
    </w:p>
    <w:p w:rsidR="00786200" w:rsidRPr="003E20EE" w:rsidRDefault="0011639E" w:rsidP="003E20EE">
      <w:pPr>
        <w:spacing w:line="480" w:lineRule="auto"/>
        <w:rPr>
          <w:rFonts w:ascii="Times New Roman" w:hAnsi="Times New Roman"/>
          <w:sz w:val="24"/>
          <w:szCs w:val="24"/>
        </w:rPr>
      </w:pPr>
      <w:bookmarkStart w:id="50" w:name="_Hlk3829824"/>
      <w:r w:rsidRPr="003E20EE">
        <w:rPr>
          <w:rFonts w:ascii="Times New Roman" w:hAnsi="Times New Roman"/>
          <w:color w:val="222222"/>
          <w:sz w:val="24"/>
          <w:szCs w:val="24"/>
          <w:shd w:val="clear" w:color="auto" w:fill="FFFFFF"/>
        </w:rPr>
        <w:t xml:space="preserve">Zink, K.J., 2007. </w:t>
      </w:r>
      <w:bookmarkEnd w:id="50"/>
      <w:r w:rsidRPr="003E20EE">
        <w:rPr>
          <w:rFonts w:ascii="Times New Roman" w:hAnsi="Times New Roman"/>
          <w:color w:val="222222"/>
          <w:sz w:val="24"/>
          <w:szCs w:val="24"/>
          <w:shd w:val="clear" w:color="auto" w:fill="FFFFFF"/>
        </w:rPr>
        <w:t>From total qual</w:t>
      </w:r>
      <w:r w:rsidRPr="003E20EE">
        <w:rPr>
          <w:rFonts w:ascii="Times New Roman" w:hAnsi="Times New Roman"/>
          <w:color w:val="222222"/>
          <w:sz w:val="24"/>
          <w:szCs w:val="24"/>
          <w:shd w:val="clear" w:color="auto" w:fill="FFFFFF"/>
        </w:rPr>
        <w:t>ity management to corporate sustainability based on a stakeholder management. </w:t>
      </w:r>
      <w:r w:rsidRPr="003E20EE">
        <w:rPr>
          <w:rFonts w:ascii="Times New Roman" w:hAnsi="Times New Roman"/>
          <w:i/>
          <w:iCs/>
          <w:sz w:val="24"/>
          <w:szCs w:val="24"/>
        </w:rPr>
        <w:t>Journal of management history</w:t>
      </w:r>
      <w:r w:rsidRPr="003E20EE">
        <w:rPr>
          <w:rFonts w:ascii="Times New Roman" w:hAnsi="Times New Roman"/>
          <w:sz w:val="24"/>
          <w:szCs w:val="24"/>
        </w:rPr>
        <w:t>, </w:t>
      </w:r>
      <w:r w:rsidRPr="003E20EE">
        <w:rPr>
          <w:rFonts w:ascii="Times New Roman" w:hAnsi="Times New Roman"/>
          <w:i/>
          <w:iCs/>
          <w:sz w:val="24"/>
          <w:szCs w:val="24"/>
        </w:rPr>
        <w:t>13</w:t>
      </w:r>
      <w:r w:rsidRPr="003E20EE">
        <w:rPr>
          <w:rFonts w:ascii="Times New Roman" w:hAnsi="Times New Roman"/>
          <w:sz w:val="24"/>
          <w:szCs w:val="24"/>
        </w:rPr>
        <w:t>(4), pp.394-401.</w:t>
      </w:r>
    </w:p>
    <w:p w:rsidR="00786200" w:rsidRDefault="0011639E" w:rsidP="003E20EE">
      <w:pPr>
        <w:spacing w:line="480" w:lineRule="auto"/>
        <w:rPr>
          <w:rFonts w:ascii="Times New Roman" w:hAnsi="Times New Roman"/>
          <w:sz w:val="24"/>
          <w:szCs w:val="24"/>
        </w:rPr>
      </w:pPr>
      <w:r w:rsidRPr="003E20EE">
        <w:rPr>
          <w:rFonts w:ascii="Times New Roman" w:hAnsi="Times New Roman"/>
          <w:color w:val="222222"/>
          <w:sz w:val="24"/>
          <w:szCs w:val="24"/>
          <w:shd w:val="clear" w:color="auto" w:fill="FFFFFF"/>
        </w:rPr>
        <w:lastRenderedPageBreak/>
        <w:t>Zwetsloot, G.I.M. and Van Marrewijk, M.N., 2014. From quality to sustainability. </w:t>
      </w:r>
      <w:r w:rsidRPr="003E20EE">
        <w:rPr>
          <w:rFonts w:ascii="Times New Roman" w:hAnsi="Times New Roman"/>
          <w:i/>
          <w:iCs/>
          <w:sz w:val="24"/>
          <w:szCs w:val="24"/>
        </w:rPr>
        <w:t>Journal of Business Ethics</w:t>
      </w:r>
      <w:r w:rsidRPr="003E20EE">
        <w:rPr>
          <w:rFonts w:ascii="Times New Roman" w:hAnsi="Times New Roman"/>
          <w:sz w:val="24"/>
          <w:szCs w:val="24"/>
        </w:rPr>
        <w:t>, </w:t>
      </w:r>
      <w:r w:rsidRPr="003E20EE">
        <w:rPr>
          <w:rFonts w:ascii="Times New Roman" w:hAnsi="Times New Roman"/>
          <w:i/>
          <w:iCs/>
          <w:sz w:val="24"/>
          <w:szCs w:val="24"/>
        </w:rPr>
        <w:t>55</w:t>
      </w:r>
      <w:r w:rsidRPr="003E20EE">
        <w:rPr>
          <w:rFonts w:ascii="Times New Roman" w:hAnsi="Times New Roman"/>
          <w:sz w:val="24"/>
          <w:szCs w:val="24"/>
        </w:rPr>
        <w:t>(2), pp.79-82.</w:t>
      </w:r>
    </w:p>
    <w:p w:rsidR="00A0407D" w:rsidRPr="003E20EE" w:rsidRDefault="0011639E" w:rsidP="003E20EE">
      <w:pPr>
        <w:pStyle w:val="Heading1"/>
        <w:spacing w:line="480" w:lineRule="auto"/>
        <w:rPr>
          <w:rFonts w:ascii="Times New Roman" w:hAnsi="Times New Roman"/>
          <w:sz w:val="24"/>
          <w:szCs w:val="24"/>
          <w:lang w:val="en-US"/>
        </w:rPr>
      </w:pPr>
      <w:bookmarkStart w:id="51" w:name="_Toc3741567"/>
      <w:r w:rsidRPr="003E20EE">
        <w:rPr>
          <w:rFonts w:ascii="Times New Roman" w:hAnsi="Times New Roman"/>
          <w:sz w:val="24"/>
          <w:szCs w:val="24"/>
          <w:lang w:val="en-US"/>
        </w:rPr>
        <w:t xml:space="preserve">9.0 </w:t>
      </w:r>
      <w:r w:rsidR="00975F2B" w:rsidRPr="003E20EE">
        <w:rPr>
          <w:rFonts w:ascii="Times New Roman" w:hAnsi="Times New Roman"/>
          <w:sz w:val="24"/>
          <w:szCs w:val="24"/>
          <w:lang w:val="en-US"/>
        </w:rPr>
        <w:t>Bibliography</w:t>
      </w:r>
      <w:bookmarkEnd w:id="51"/>
      <w:r w:rsidR="00975F2B" w:rsidRPr="003E20EE">
        <w:rPr>
          <w:rFonts w:ascii="Times New Roman" w:hAnsi="Times New Roman"/>
          <w:sz w:val="24"/>
          <w:szCs w:val="24"/>
          <w:lang w:val="en-US"/>
        </w:rPr>
        <w:t xml:space="preserve"> </w:t>
      </w:r>
    </w:p>
    <w:p w:rsidR="00786200" w:rsidRPr="003E20EE" w:rsidRDefault="0011639E" w:rsidP="003E20EE">
      <w:pPr>
        <w:spacing w:line="480" w:lineRule="auto"/>
        <w:rPr>
          <w:rFonts w:ascii="Times New Roman" w:hAnsi="Times New Roman"/>
          <w:color w:val="222222"/>
          <w:sz w:val="24"/>
          <w:szCs w:val="24"/>
          <w:shd w:val="clear" w:color="auto" w:fill="FFFFFF"/>
        </w:rPr>
      </w:pPr>
      <w:r w:rsidRPr="003E20EE">
        <w:rPr>
          <w:rFonts w:ascii="Times New Roman" w:hAnsi="Times New Roman"/>
          <w:color w:val="222222"/>
          <w:sz w:val="24"/>
          <w:szCs w:val="24"/>
          <w:shd w:val="clear" w:color="auto" w:fill="FFFFFF"/>
        </w:rPr>
        <w:t>Asongu, J.J., 2007. The history of corporate social responsibility. </w:t>
      </w:r>
      <w:r w:rsidRPr="003E20EE">
        <w:rPr>
          <w:rFonts w:ascii="Times New Roman" w:hAnsi="Times New Roman"/>
          <w:i/>
          <w:iCs/>
          <w:color w:val="222222"/>
          <w:sz w:val="24"/>
          <w:szCs w:val="24"/>
          <w:shd w:val="clear" w:color="auto" w:fill="FFFFFF"/>
        </w:rPr>
        <w:t>Journal of Business and Public Policy</w:t>
      </w:r>
      <w:r w:rsidRPr="003E20EE">
        <w:rPr>
          <w:rFonts w:ascii="Times New Roman" w:hAnsi="Times New Roman"/>
          <w:color w:val="222222"/>
          <w:sz w:val="24"/>
          <w:szCs w:val="24"/>
          <w:shd w:val="clear" w:color="auto" w:fill="FFFFFF"/>
        </w:rPr>
        <w:t>, </w:t>
      </w:r>
      <w:r w:rsidRPr="003E20EE">
        <w:rPr>
          <w:rFonts w:ascii="Times New Roman" w:hAnsi="Times New Roman"/>
          <w:i/>
          <w:iCs/>
          <w:color w:val="222222"/>
          <w:sz w:val="24"/>
          <w:szCs w:val="24"/>
          <w:shd w:val="clear" w:color="auto" w:fill="FFFFFF"/>
        </w:rPr>
        <w:t>1</w:t>
      </w:r>
      <w:r w:rsidRPr="003E20EE">
        <w:rPr>
          <w:rFonts w:ascii="Times New Roman" w:hAnsi="Times New Roman"/>
          <w:color w:val="222222"/>
          <w:sz w:val="24"/>
          <w:szCs w:val="24"/>
          <w:shd w:val="clear" w:color="auto" w:fill="FFFFFF"/>
        </w:rPr>
        <w:t>(2), pp.1-18.</w:t>
      </w:r>
    </w:p>
    <w:p w:rsidR="00786200" w:rsidRPr="003E20EE" w:rsidRDefault="0011639E" w:rsidP="003E20EE">
      <w:pPr>
        <w:spacing w:line="480" w:lineRule="auto"/>
        <w:rPr>
          <w:rFonts w:ascii="Times New Roman" w:hAnsi="Times New Roman"/>
          <w:sz w:val="24"/>
          <w:szCs w:val="24"/>
          <w:lang w:val="en-US"/>
        </w:rPr>
      </w:pPr>
      <w:r w:rsidRPr="003E20EE">
        <w:rPr>
          <w:rFonts w:ascii="Times New Roman" w:hAnsi="Times New Roman"/>
          <w:color w:val="222222"/>
          <w:sz w:val="24"/>
          <w:szCs w:val="24"/>
          <w:shd w:val="clear" w:color="auto" w:fill="FFFFFF"/>
        </w:rPr>
        <w:t>Fredericks, S.E., 2013. </w:t>
      </w:r>
      <w:r w:rsidRPr="003E20EE">
        <w:rPr>
          <w:rFonts w:ascii="Times New Roman" w:hAnsi="Times New Roman"/>
          <w:i/>
          <w:iCs/>
          <w:color w:val="222222"/>
          <w:sz w:val="24"/>
          <w:szCs w:val="24"/>
          <w:shd w:val="clear" w:color="auto" w:fill="FFFFFF"/>
        </w:rPr>
        <w:t>Measuring and evaluating sustainability: Ethics in sustainability indexes</w:t>
      </w:r>
      <w:r w:rsidRPr="003E20EE">
        <w:rPr>
          <w:rFonts w:ascii="Times New Roman" w:hAnsi="Times New Roman"/>
          <w:color w:val="222222"/>
          <w:sz w:val="24"/>
          <w:szCs w:val="24"/>
          <w:shd w:val="clear" w:color="auto" w:fill="FFFFFF"/>
        </w:rPr>
        <w:t>. Routledge.</w:t>
      </w:r>
    </w:p>
    <w:p w:rsidR="00786200" w:rsidRPr="003E20EE" w:rsidRDefault="0011639E" w:rsidP="003E20EE">
      <w:pPr>
        <w:spacing w:line="480" w:lineRule="auto"/>
        <w:rPr>
          <w:rFonts w:ascii="Times New Roman" w:hAnsi="Times New Roman"/>
          <w:color w:val="222222"/>
          <w:sz w:val="24"/>
          <w:szCs w:val="24"/>
          <w:shd w:val="clear" w:color="auto" w:fill="FFFFFF"/>
        </w:rPr>
      </w:pPr>
      <w:r w:rsidRPr="003E20EE">
        <w:rPr>
          <w:rFonts w:ascii="Times New Roman" w:hAnsi="Times New Roman"/>
          <w:color w:val="222222"/>
          <w:sz w:val="24"/>
          <w:szCs w:val="24"/>
          <w:shd w:val="clear" w:color="auto" w:fill="FFFFFF"/>
        </w:rPr>
        <w:t xml:space="preserve">Kula, </w:t>
      </w:r>
      <w:r w:rsidRPr="003E20EE">
        <w:rPr>
          <w:rFonts w:ascii="Times New Roman" w:hAnsi="Times New Roman"/>
          <w:color w:val="222222"/>
          <w:sz w:val="24"/>
          <w:szCs w:val="24"/>
          <w:shd w:val="clear" w:color="auto" w:fill="FFFFFF"/>
        </w:rPr>
        <w:t>E., 1997. </w:t>
      </w:r>
      <w:r w:rsidRPr="003E20EE">
        <w:rPr>
          <w:rFonts w:ascii="Times New Roman" w:hAnsi="Times New Roman"/>
          <w:i/>
          <w:iCs/>
          <w:color w:val="222222"/>
          <w:sz w:val="24"/>
          <w:szCs w:val="24"/>
          <w:shd w:val="clear" w:color="auto" w:fill="FFFFFF"/>
        </w:rPr>
        <w:t>History of environmental economic thought</w:t>
      </w:r>
      <w:r w:rsidRPr="003E20EE">
        <w:rPr>
          <w:rFonts w:ascii="Times New Roman" w:hAnsi="Times New Roman"/>
          <w:color w:val="222222"/>
          <w:sz w:val="24"/>
          <w:szCs w:val="24"/>
          <w:shd w:val="clear" w:color="auto" w:fill="FFFFFF"/>
        </w:rPr>
        <w:t>. Routledge.</w:t>
      </w: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A0407D" w:rsidRPr="003E20EE" w:rsidRDefault="00A0407D" w:rsidP="003E20EE">
      <w:pPr>
        <w:spacing w:line="480" w:lineRule="auto"/>
        <w:jc w:val="center"/>
        <w:rPr>
          <w:rFonts w:ascii="Times New Roman" w:hAnsi="Times New Roman"/>
          <w:sz w:val="24"/>
          <w:szCs w:val="24"/>
          <w:lang w:val="en-US"/>
        </w:rPr>
      </w:pPr>
    </w:p>
    <w:p w:rsidR="00880C7F" w:rsidRPr="003E20EE" w:rsidRDefault="00880C7F" w:rsidP="003E20EE">
      <w:pPr>
        <w:spacing w:line="480" w:lineRule="auto"/>
        <w:rPr>
          <w:rFonts w:ascii="Times New Roman" w:hAnsi="Times New Roman"/>
          <w:sz w:val="24"/>
          <w:szCs w:val="24"/>
        </w:rPr>
      </w:pPr>
    </w:p>
    <w:sectPr w:rsidR="00880C7F" w:rsidRPr="003E20EE" w:rsidSect="009975A6">
      <w:headerReference w:type="default" r:id="rId4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39E" w:rsidRDefault="0011639E" w:rsidP="009C66B3">
      <w:pPr>
        <w:spacing w:after="0" w:line="240" w:lineRule="auto"/>
      </w:pPr>
      <w:r>
        <w:separator/>
      </w:r>
    </w:p>
  </w:endnote>
  <w:endnote w:type="continuationSeparator" w:id="0">
    <w:p w:rsidR="0011639E" w:rsidRDefault="0011639E" w:rsidP="009C66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39E" w:rsidRDefault="0011639E" w:rsidP="009C66B3">
      <w:pPr>
        <w:spacing w:after="0" w:line="240" w:lineRule="auto"/>
      </w:pPr>
      <w:r>
        <w:separator/>
      </w:r>
    </w:p>
  </w:footnote>
  <w:footnote w:type="continuationSeparator" w:id="0">
    <w:p w:rsidR="0011639E" w:rsidRDefault="0011639E" w:rsidP="009C66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3475985"/>
      <w:docPartObj>
        <w:docPartGallery w:val="Page Numbers (Top of Page)"/>
        <w:docPartUnique/>
      </w:docPartObj>
    </w:sdtPr>
    <w:sdtContent>
      <w:p w:rsidR="004B2E8D" w:rsidRDefault="009C66B3">
        <w:pPr>
          <w:pStyle w:val="Header"/>
          <w:jc w:val="right"/>
        </w:pPr>
        <w:r>
          <w:fldChar w:fldCharType="begin"/>
        </w:r>
        <w:r w:rsidR="0011639E">
          <w:instrText xml:space="preserve"> PAGE   \* MERGEFORMAT </w:instrText>
        </w:r>
        <w:r>
          <w:fldChar w:fldCharType="separate"/>
        </w:r>
        <w:r w:rsidR="000B0151">
          <w:rPr>
            <w:noProof/>
          </w:rPr>
          <w:t>1</w:t>
        </w:r>
        <w:r>
          <w:rPr>
            <w:noProof/>
          </w:rPr>
          <w:fldChar w:fldCharType="end"/>
        </w:r>
      </w:p>
    </w:sdtContent>
  </w:sdt>
  <w:p w:rsidR="004B2E8D" w:rsidRDefault="004B2E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55A4F"/>
    <w:multiLevelType w:val="multilevel"/>
    <w:tmpl w:val="810C0CA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40D442EF"/>
    <w:multiLevelType w:val="hybridMultilevel"/>
    <w:tmpl w:val="1028508E"/>
    <w:lvl w:ilvl="0" w:tplc="2B80510A">
      <w:start w:val="1"/>
      <w:numFmt w:val="decimal"/>
      <w:lvlText w:val="%1."/>
      <w:lvlJc w:val="left"/>
      <w:pPr>
        <w:ind w:left="1080" w:hanging="360"/>
      </w:pPr>
      <w:rPr>
        <w:rFonts w:hint="default"/>
      </w:rPr>
    </w:lvl>
    <w:lvl w:ilvl="1" w:tplc="6A582650" w:tentative="1">
      <w:start w:val="1"/>
      <w:numFmt w:val="lowerLetter"/>
      <w:lvlText w:val="%2."/>
      <w:lvlJc w:val="left"/>
      <w:pPr>
        <w:ind w:left="1800" w:hanging="360"/>
      </w:pPr>
    </w:lvl>
    <w:lvl w:ilvl="2" w:tplc="39E6AC0E" w:tentative="1">
      <w:start w:val="1"/>
      <w:numFmt w:val="lowerRoman"/>
      <w:lvlText w:val="%3."/>
      <w:lvlJc w:val="right"/>
      <w:pPr>
        <w:ind w:left="2520" w:hanging="180"/>
      </w:pPr>
    </w:lvl>
    <w:lvl w:ilvl="3" w:tplc="40D803C2" w:tentative="1">
      <w:start w:val="1"/>
      <w:numFmt w:val="decimal"/>
      <w:lvlText w:val="%4."/>
      <w:lvlJc w:val="left"/>
      <w:pPr>
        <w:ind w:left="3240" w:hanging="360"/>
      </w:pPr>
    </w:lvl>
    <w:lvl w:ilvl="4" w:tplc="8AAEA558" w:tentative="1">
      <w:start w:val="1"/>
      <w:numFmt w:val="lowerLetter"/>
      <w:lvlText w:val="%5."/>
      <w:lvlJc w:val="left"/>
      <w:pPr>
        <w:ind w:left="3960" w:hanging="360"/>
      </w:pPr>
    </w:lvl>
    <w:lvl w:ilvl="5" w:tplc="B64AA3F0" w:tentative="1">
      <w:start w:val="1"/>
      <w:numFmt w:val="lowerRoman"/>
      <w:lvlText w:val="%6."/>
      <w:lvlJc w:val="right"/>
      <w:pPr>
        <w:ind w:left="4680" w:hanging="180"/>
      </w:pPr>
    </w:lvl>
    <w:lvl w:ilvl="6" w:tplc="D954FF84" w:tentative="1">
      <w:start w:val="1"/>
      <w:numFmt w:val="decimal"/>
      <w:lvlText w:val="%7."/>
      <w:lvlJc w:val="left"/>
      <w:pPr>
        <w:ind w:left="5400" w:hanging="360"/>
      </w:pPr>
    </w:lvl>
    <w:lvl w:ilvl="7" w:tplc="2684E8AC" w:tentative="1">
      <w:start w:val="1"/>
      <w:numFmt w:val="lowerLetter"/>
      <w:lvlText w:val="%8."/>
      <w:lvlJc w:val="left"/>
      <w:pPr>
        <w:ind w:left="6120" w:hanging="360"/>
      </w:pPr>
    </w:lvl>
    <w:lvl w:ilvl="8" w:tplc="CE008E92" w:tentative="1">
      <w:start w:val="1"/>
      <w:numFmt w:val="lowerRoman"/>
      <w:lvlText w:val="%9."/>
      <w:lvlJc w:val="right"/>
      <w:pPr>
        <w:ind w:left="6840" w:hanging="180"/>
      </w:pPr>
    </w:lvl>
  </w:abstractNum>
  <w:abstractNum w:abstractNumId="2">
    <w:nsid w:val="412B4A36"/>
    <w:multiLevelType w:val="hybridMultilevel"/>
    <w:tmpl w:val="61A67DFC"/>
    <w:lvl w:ilvl="0" w:tplc="7074887E">
      <w:start w:val="1"/>
      <w:numFmt w:val="lowerLetter"/>
      <w:lvlText w:val="%1."/>
      <w:lvlJc w:val="left"/>
      <w:pPr>
        <w:ind w:left="720" w:hanging="360"/>
      </w:pPr>
    </w:lvl>
    <w:lvl w:ilvl="1" w:tplc="AC5CF0A2" w:tentative="1">
      <w:start w:val="1"/>
      <w:numFmt w:val="lowerLetter"/>
      <w:lvlText w:val="%2."/>
      <w:lvlJc w:val="left"/>
      <w:pPr>
        <w:ind w:left="1440" w:hanging="360"/>
      </w:pPr>
    </w:lvl>
    <w:lvl w:ilvl="2" w:tplc="0F9C5478" w:tentative="1">
      <w:start w:val="1"/>
      <w:numFmt w:val="lowerRoman"/>
      <w:lvlText w:val="%3."/>
      <w:lvlJc w:val="right"/>
      <w:pPr>
        <w:ind w:left="2160" w:hanging="180"/>
      </w:pPr>
    </w:lvl>
    <w:lvl w:ilvl="3" w:tplc="FDB2522A" w:tentative="1">
      <w:start w:val="1"/>
      <w:numFmt w:val="decimal"/>
      <w:lvlText w:val="%4."/>
      <w:lvlJc w:val="left"/>
      <w:pPr>
        <w:ind w:left="2880" w:hanging="360"/>
      </w:pPr>
    </w:lvl>
    <w:lvl w:ilvl="4" w:tplc="6D3C30E8" w:tentative="1">
      <w:start w:val="1"/>
      <w:numFmt w:val="lowerLetter"/>
      <w:lvlText w:val="%5."/>
      <w:lvlJc w:val="left"/>
      <w:pPr>
        <w:ind w:left="3600" w:hanging="360"/>
      </w:pPr>
    </w:lvl>
    <w:lvl w:ilvl="5" w:tplc="9FE215FA" w:tentative="1">
      <w:start w:val="1"/>
      <w:numFmt w:val="lowerRoman"/>
      <w:lvlText w:val="%6."/>
      <w:lvlJc w:val="right"/>
      <w:pPr>
        <w:ind w:left="4320" w:hanging="180"/>
      </w:pPr>
    </w:lvl>
    <w:lvl w:ilvl="6" w:tplc="7AC8C272" w:tentative="1">
      <w:start w:val="1"/>
      <w:numFmt w:val="decimal"/>
      <w:lvlText w:val="%7."/>
      <w:lvlJc w:val="left"/>
      <w:pPr>
        <w:ind w:left="5040" w:hanging="360"/>
      </w:pPr>
    </w:lvl>
    <w:lvl w:ilvl="7" w:tplc="231C5608" w:tentative="1">
      <w:start w:val="1"/>
      <w:numFmt w:val="lowerLetter"/>
      <w:lvlText w:val="%8."/>
      <w:lvlJc w:val="left"/>
      <w:pPr>
        <w:ind w:left="5760" w:hanging="360"/>
      </w:pPr>
    </w:lvl>
    <w:lvl w:ilvl="8" w:tplc="CA12B9B6" w:tentative="1">
      <w:start w:val="1"/>
      <w:numFmt w:val="lowerRoman"/>
      <w:lvlText w:val="%9."/>
      <w:lvlJc w:val="right"/>
      <w:pPr>
        <w:ind w:left="6480" w:hanging="180"/>
      </w:pPr>
    </w:lvl>
  </w:abstractNum>
  <w:abstractNum w:abstractNumId="3">
    <w:nsid w:val="59A8452B"/>
    <w:multiLevelType w:val="hybridMultilevel"/>
    <w:tmpl w:val="CDA614CA"/>
    <w:lvl w:ilvl="0" w:tplc="F9D03CE0">
      <w:start w:val="1"/>
      <w:numFmt w:val="decimal"/>
      <w:lvlText w:val="%1."/>
      <w:lvlJc w:val="left"/>
      <w:pPr>
        <w:ind w:left="720" w:hanging="360"/>
      </w:pPr>
      <w:rPr>
        <w:rFonts w:hint="default"/>
      </w:rPr>
    </w:lvl>
    <w:lvl w:ilvl="1" w:tplc="DAB4ECA8" w:tentative="1">
      <w:start w:val="1"/>
      <w:numFmt w:val="lowerLetter"/>
      <w:lvlText w:val="%2."/>
      <w:lvlJc w:val="left"/>
      <w:pPr>
        <w:ind w:left="1440" w:hanging="360"/>
      </w:pPr>
    </w:lvl>
    <w:lvl w:ilvl="2" w:tplc="7236EE90" w:tentative="1">
      <w:start w:val="1"/>
      <w:numFmt w:val="lowerRoman"/>
      <w:lvlText w:val="%3."/>
      <w:lvlJc w:val="right"/>
      <w:pPr>
        <w:ind w:left="2160" w:hanging="180"/>
      </w:pPr>
    </w:lvl>
    <w:lvl w:ilvl="3" w:tplc="9844D09E" w:tentative="1">
      <w:start w:val="1"/>
      <w:numFmt w:val="decimal"/>
      <w:lvlText w:val="%4."/>
      <w:lvlJc w:val="left"/>
      <w:pPr>
        <w:ind w:left="2880" w:hanging="360"/>
      </w:pPr>
    </w:lvl>
    <w:lvl w:ilvl="4" w:tplc="FD9E4426" w:tentative="1">
      <w:start w:val="1"/>
      <w:numFmt w:val="lowerLetter"/>
      <w:lvlText w:val="%5."/>
      <w:lvlJc w:val="left"/>
      <w:pPr>
        <w:ind w:left="3600" w:hanging="360"/>
      </w:pPr>
    </w:lvl>
    <w:lvl w:ilvl="5" w:tplc="CFB0423E" w:tentative="1">
      <w:start w:val="1"/>
      <w:numFmt w:val="lowerRoman"/>
      <w:lvlText w:val="%6."/>
      <w:lvlJc w:val="right"/>
      <w:pPr>
        <w:ind w:left="4320" w:hanging="180"/>
      </w:pPr>
    </w:lvl>
    <w:lvl w:ilvl="6" w:tplc="D9B21842" w:tentative="1">
      <w:start w:val="1"/>
      <w:numFmt w:val="decimal"/>
      <w:lvlText w:val="%7."/>
      <w:lvlJc w:val="left"/>
      <w:pPr>
        <w:ind w:left="5040" w:hanging="360"/>
      </w:pPr>
    </w:lvl>
    <w:lvl w:ilvl="7" w:tplc="0FDA5A7C" w:tentative="1">
      <w:start w:val="1"/>
      <w:numFmt w:val="lowerLetter"/>
      <w:lvlText w:val="%8."/>
      <w:lvlJc w:val="left"/>
      <w:pPr>
        <w:ind w:left="5760" w:hanging="360"/>
      </w:pPr>
    </w:lvl>
    <w:lvl w:ilvl="8" w:tplc="A5B460B8" w:tentative="1">
      <w:start w:val="1"/>
      <w:numFmt w:val="lowerRoman"/>
      <w:lvlText w:val="%9."/>
      <w:lvlJc w:val="right"/>
      <w:pPr>
        <w:ind w:left="6480" w:hanging="180"/>
      </w:pPr>
    </w:lvl>
  </w:abstractNum>
  <w:abstractNum w:abstractNumId="4">
    <w:nsid w:val="5A357788"/>
    <w:multiLevelType w:val="hybridMultilevel"/>
    <w:tmpl w:val="C2AE3814"/>
    <w:lvl w:ilvl="0" w:tplc="77E2980E">
      <w:start w:val="1"/>
      <w:numFmt w:val="lowerLetter"/>
      <w:lvlText w:val="%1."/>
      <w:lvlJc w:val="left"/>
      <w:pPr>
        <w:ind w:left="720" w:hanging="360"/>
      </w:pPr>
    </w:lvl>
    <w:lvl w:ilvl="1" w:tplc="D53A9AB6" w:tentative="1">
      <w:start w:val="1"/>
      <w:numFmt w:val="lowerLetter"/>
      <w:lvlText w:val="%2."/>
      <w:lvlJc w:val="left"/>
      <w:pPr>
        <w:ind w:left="1440" w:hanging="360"/>
      </w:pPr>
    </w:lvl>
    <w:lvl w:ilvl="2" w:tplc="BDE81AA6" w:tentative="1">
      <w:start w:val="1"/>
      <w:numFmt w:val="lowerRoman"/>
      <w:lvlText w:val="%3."/>
      <w:lvlJc w:val="right"/>
      <w:pPr>
        <w:ind w:left="2160" w:hanging="180"/>
      </w:pPr>
    </w:lvl>
    <w:lvl w:ilvl="3" w:tplc="C410113A" w:tentative="1">
      <w:start w:val="1"/>
      <w:numFmt w:val="decimal"/>
      <w:lvlText w:val="%4."/>
      <w:lvlJc w:val="left"/>
      <w:pPr>
        <w:ind w:left="2880" w:hanging="360"/>
      </w:pPr>
    </w:lvl>
    <w:lvl w:ilvl="4" w:tplc="23025364" w:tentative="1">
      <w:start w:val="1"/>
      <w:numFmt w:val="lowerLetter"/>
      <w:lvlText w:val="%5."/>
      <w:lvlJc w:val="left"/>
      <w:pPr>
        <w:ind w:left="3600" w:hanging="360"/>
      </w:pPr>
    </w:lvl>
    <w:lvl w:ilvl="5" w:tplc="9C608070" w:tentative="1">
      <w:start w:val="1"/>
      <w:numFmt w:val="lowerRoman"/>
      <w:lvlText w:val="%6."/>
      <w:lvlJc w:val="right"/>
      <w:pPr>
        <w:ind w:left="4320" w:hanging="180"/>
      </w:pPr>
    </w:lvl>
    <w:lvl w:ilvl="6" w:tplc="EFA8A16A" w:tentative="1">
      <w:start w:val="1"/>
      <w:numFmt w:val="decimal"/>
      <w:lvlText w:val="%7."/>
      <w:lvlJc w:val="left"/>
      <w:pPr>
        <w:ind w:left="5040" w:hanging="360"/>
      </w:pPr>
    </w:lvl>
    <w:lvl w:ilvl="7" w:tplc="CEC4E4E4" w:tentative="1">
      <w:start w:val="1"/>
      <w:numFmt w:val="lowerLetter"/>
      <w:lvlText w:val="%8."/>
      <w:lvlJc w:val="left"/>
      <w:pPr>
        <w:ind w:left="5760" w:hanging="360"/>
      </w:pPr>
    </w:lvl>
    <w:lvl w:ilvl="8" w:tplc="8154117E" w:tentative="1">
      <w:start w:val="1"/>
      <w:numFmt w:val="lowerRoman"/>
      <w:lvlText w:val="%9."/>
      <w:lvlJc w:val="right"/>
      <w:pPr>
        <w:ind w:left="6480" w:hanging="180"/>
      </w:pPr>
    </w:lvl>
  </w:abstractNum>
  <w:abstractNum w:abstractNumId="5">
    <w:nsid w:val="755521E4"/>
    <w:multiLevelType w:val="hybridMultilevel"/>
    <w:tmpl w:val="D8EC6D2E"/>
    <w:lvl w:ilvl="0" w:tplc="5950DAB6">
      <w:start w:val="1"/>
      <w:numFmt w:val="lowerLetter"/>
      <w:lvlText w:val="%1."/>
      <w:lvlJc w:val="left"/>
      <w:pPr>
        <w:ind w:left="720" w:hanging="360"/>
      </w:pPr>
      <w:rPr>
        <w:rFonts w:hint="default"/>
      </w:rPr>
    </w:lvl>
    <w:lvl w:ilvl="1" w:tplc="FAC615C8" w:tentative="1">
      <w:start w:val="1"/>
      <w:numFmt w:val="lowerLetter"/>
      <w:lvlText w:val="%2."/>
      <w:lvlJc w:val="left"/>
      <w:pPr>
        <w:ind w:left="1440" w:hanging="360"/>
      </w:pPr>
    </w:lvl>
    <w:lvl w:ilvl="2" w:tplc="E3C23366" w:tentative="1">
      <w:start w:val="1"/>
      <w:numFmt w:val="lowerRoman"/>
      <w:lvlText w:val="%3."/>
      <w:lvlJc w:val="right"/>
      <w:pPr>
        <w:ind w:left="2160" w:hanging="180"/>
      </w:pPr>
    </w:lvl>
    <w:lvl w:ilvl="3" w:tplc="4FC00B16" w:tentative="1">
      <w:start w:val="1"/>
      <w:numFmt w:val="decimal"/>
      <w:lvlText w:val="%4."/>
      <w:lvlJc w:val="left"/>
      <w:pPr>
        <w:ind w:left="2880" w:hanging="360"/>
      </w:pPr>
    </w:lvl>
    <w:lvl w:ilvl="4" w:tplc="B3E26780" w:tentative="1">
      <w:start w:val="1"/>
      <w:numFmt w:val="lowerLetter"/>
      <w:lvlText w:val="%5."/>
      <w:lvlJc w:val="left"/>
      <w:pPr>
        <w:ind w:left="3600" w:hanging="360"/>
      </w:pPr>
    </w:lvl>
    <w:lvl w:ilvl="5" w:tplc="188E4AE4" w:tentative="1">
      <w:start w:val="1"/>
      <w:numFmt w:val="lowerRoman"/>
      <w:lvlText w:val="%6."/>
      <w:lvlJc w:val="right"/>
      <w:pPr>
        <w:ind w:left="4320" w:hanging="180"/>
      </w:pPr>
    </w:lvl>
    <w:lvl w:ilvl="6" w:tplc="A60229A4" w:tentative="1">
      <w:start w:val="1"/>
      <w:numFmt w:val="decimal"/>
      <w:lvlText w:val="%7."/>
      <w:lvlJc w:val="left"/>
      <w:pPr>
        <w:ind w:left="5040" w:hanging="360"/>
      </w:pPr>
    </w:lvl>
    <w:lvl w:ilvl="7" w:tplc="EB769120" w:tentative="1">
      <w:start w:val="1"/>
      <w:numFmt w:val="lowerLetter"/>
      <w:lvlText w:val="%8."/>
      <w:lvlJc w:val="left"/>
      <w:pPr>
        <w:ind w:left="5760" w:hanging="360"/>
      </w:pPr>
    </w:lvl>
    <w:lvl w:ilvl="8" w:tplc="DF542CDA"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NLe0NDK0NDAwMzG1MDFR0lEKTi0uzszPAykwqgUA1JxMrSwAAAA="/>
  </w:docVars>
  <w:rsids>
    <w:rsidRoot w:val="00616ED6"/>
    <w:rsid w:val="0000319C"/>
    <w:rsid w:val="00010F4D"/>
    <w:rsid w:val="00014C7E"/>
    <w:rsid w:val="00022C4B"/>
    <w:rsid w:val="0003248A"/>
    <w:rsid w:val="00050233"/>
    <w:rsid w:val="00053DCC"/>
    <w:rsid w:val="000571DD"/>
    <w:rsid w:val="0006033E"/>
    <w:rsid w:val="0008057B"/>
    <w:rsid w:val="00091622"/>
    <w:rsid w:val="000A0E02"/>
    <w:rsid w:val="000B0151"/>
    <w:rsid w:val="000B4A48"/>
    <w:rsid w:val="000C0450"/>
    <w:rsid w:val="000C7D0E"/>
    <w:rsid w:val="000E66DD"/>
    <w:rsid w:val="00105289"/>
    <w:rsid w:val="00111A15"/>
    <w:rsid w:val="0011639E"/>
    <w:rsid w:val="00150C01"/>
    <w:rsid w:val="00157293"/>
    <w:rsid w:val="0016272B"/>
    <w:rsid w:val="00174A6D"/>
    <w:rsid w:val="001844F8"/>
    <w:rsid w:val="0019517E"/>
    <w:rsid w:val="001A184D"/>
    <w:rsid w:val="001D40CB"/>
    <w:rsid w:val="001E3C20"/>
    <w:rsid w:val="001F1979"/>
    <w:rsid w:val="00222C40"/>
    <w:rsid w:val="00240FAD"/>
    <w:rsid w:val="0024333C"/>
    <w:rsid w:val="002555CC"/>
    <w:rsid w:val="002608DB"/>
    <w:rsid w:val="002615CC"/>
    <w:rsid w:val="0027004D"/>
    <w:rsid w:val="00272FE9"/>
    <w:rsid w:val="00277A46"/>
    <w:rsid w:val="0028466C"/>
    <w:rsid w:val="002C2AC4"/>
    <w:rsid w:val="002C5760"/>
    <w:rsid w:val="002E7017"/>
    <w:rsid w:val="002F2AD2"/>
    <w:rsid w:val="0030425A"/>
    <w:rsid w:val="00322504"/>
    <w:rsid w:val="00340BA0"/>
    <w:rsid w:val="00344746"/>
    <w:rsid w:val="003571C0"/>
    <w:rsid w:val="003758E5"/>
    <w:rsid w:val="00383E52"/>
    <w:rsid w:val="00384C8E"/>
    <w:rsid w:val="003A1143"/>
    <w:rsid w:val="003A21D8"/>
    <w:rsid w:val="003B39F1"/>
    <w:rsid w:val="003C14E7"/>
    <w:rsid w:val="003C4D5F"/>
    <w:rsid w:val="003C70E9"/>
    <w:rsid w:val="003E20EE"/>
    <w:rsid w:val="003E38D5"/>
    <w:rsid w:val="0040615F"/>
    <w:rsid w:val="00407A47"/>
    <w:rsid w:val="00413260"/>
    <w:rsid w:val="00464FF9"/>
    <w:rsid w:val="004666C2"/>
    <w:rsid w:val="00470BD1"/>
    <w:rsid w:val="00480027"/>
    <w:rsid w:val="00486D2D"/>
    <w:rsid w:val="00494780"/>
    <w:rsid w:val="004B2E8D"/>
    <w:rsid w:val="004B6D13"/>
    <w:rsid w:val="004D5999"/>
    <w:rsid w:val="004D6026"/>
    <w:rsid w:val="004F0E4C"/>
    <w:rsid w:val="005166F9"/>
    <w:rsid w:val="00520FC7"/>
    <w:rsid w:val="005243D4"/>
    <w:rsid w:val="005306CF"/>
    <w:rsid w:val="00550494"/>
    <w:rsid w:val="00564FF8"/>
    <w:rsid w:val="005D1D87"/>
    <w:rsid w:val="005E15E7"/>
    <w:rsid w:val="005F110D"/>
    <w:rsid w:val="006056F2"/>
    <w:rsid w:val="00615D22"/>
    <w:rsid w:val="00616ED6"/>
    <w:rsid w:val="006276E3"/>
    <w:rsid w:val="006310A2"/>
    <w:rsid w:val="006367FB"/>
    <w:rsid w:val="00652E24"/>
    <w:rsid w:val="006607FF"/>
    <w:rsid w:val="006802E9"/>
    <w:rsid w:val="00682101"/>
    <w:rsid w:val="00687BCF"/>
    <w:rsid w:val="006919FE"/>
    <w:rsid w:val="00695295"/>
    <w:rsid w:val="006A4795"/>
    <w:rsid w:val="006A4AB8"/>
    <w:rsid w:val="006D3F7C"/>
    <w:rsid w:val="006E3DA6"/>
    <w:rsid w:val="006F4759"/>
    <w:rsid w:val="007106CC"/>
    <w:rsid w:val="00714B29"/>
    <w:rsid w:val="00720D54"/>
    <w:rsid w:val="00725795"/>
    <w:rsid w:val="007315F5"/>
    <w:rsid w:val="00731A5E"/>
    <w:rsid w:val="00734556"/>
    <w:rsid w:val="00747E3C"/>
    <w:rsid w:val="00753D54"/>
    <w:rsid w:val="00755DE6"/>
    <w:rsid w:val="00786200"/>
    <w:rsid w:val="007A4D98"/>
    <w:rsid w:val="007A4FF9"/>
    <w:rsid w:val="007C0A87"/>
    <w:rsid w:val="007D59D1"/>
    <w:rsid w:val="007F74D6"/>
    <w:rsid w:val="00845172"/>
    <w:rsid w:val="008532C0"/>
    <w:rsid w:val="00855712"/>
    <w:rsid w:val="0085695E"/>
    <w:rsid w:val="00860ED4"/>
    <w:rsid w:val="00880C7F"/>
    <w:rsid w:val="00882779"/>
    <w:rsid w:val="00887FE7"/>
    <w:rsid w:val="008D0E29"/>
    <w:rsid w:val="008D4A33"/>
    <w:rsid w:val="009209C5"/>
    <w:rsid w:val="00930B5D"/>
    <w:rsid w:val="0093637D"/>
    <w:rsid w:val="0096533A"/>
    <w:rsid w:val="009719D6"/>
    <w:rsid w:val="00975F2B"/>
    <w:rsid w:val="0099571F"/>
    <w:rsid w:val="009975A6"/>
    <w:rsid w:val="009A79AC"/>
    <w:rsid w:val="009B79C9"/>
    <w:rsid w:val="009C66B3"/>
    <w:rsid w:val="009D0EEA"/>
    <w:rsid w:val="009F2761"/>
    <w:rsid w:val="00A0407D"/>
    <w:rsid w:val="00A05A69"/>
    <w:rsid w:val="00A32CB3"/>
    <w:rsid w:val="00A3496A"/>
    <w:rsid w:val="00A424FB"/>
    <w:rsid w:val="00A42A3D"/>
    <w:rsid w:val="00AA41BD"/>
    <w:rsid w:val="00AB7B42"/>
    <w:rsid w:val="00AC28A3"/>
    <w:rsid w:val="00AC5091"/>
    <w:rsid w:val="00AC5BE9"/>
    <w:rsid w:val="00AC5D7D"/>
    <w:rsid w:val="00AD3C46"/>
    <w:rsid w:val="00AE0F07"/>
    <w:rsid w:val="00AE48F4"/>
    <w:rsid w:val="00AF3652"/>
    <w:rsid w:val="00AF5343"/>
    <w:rsid w:val="00B02203"/>
    <w:rsid w:val="00B14847"/>
    <w:rsid w:val="00B21918"/>
    <w:rsid w:val="00B33738"/>
    <w:rsid w:val="00B34007"/>
    <w:rsid w:val="00B36F9E"/>
    <w:rsid w:val="00B45323"/>
    <w:rsid w:val="00B63833"/>
    <w:rsid w:val="00B8331E"/>
    <w:rsid w:val="00BB01A9"/>
    <w:rsid w:val="00BB3AF6"/>
    <w:rsid w:val="00BC41A5"/>
    <w:rsid w:val="00BD30B8"/>
    <w:rsid w:val="00BD7E10"/>
    <w:rsid w:val="00C2111D"/>
    <w:rsid w:val="00C75EED"/>
    <w:rsid w:val="00CC0BAF"/>
    <w:rsid w:val="00CD7AA6"/>
    <w:rsid w:val="00CE7785"/>
    <w:rsid w:val="00CF5101"/>
    <w:rsid w:val="00D02944"/>
    <w:rsid w:val="00D157D7"/>
    <w:rsid w:val="00D172DC"/>
    <w:rsid w:val="00D357AD"/>
    <w:rsid w:val="00D4562D"/>
    <w:rsid w:val="00D46F51"/>
    <w:rsid w:val="00D7009F"/>
    <w:rsid w:val="00D73E99"/>
    <w:rsid w:val="00D742C5"/>
    <w:rsid w:val="00D82D89"/>
    <w:rsid w:val="00D971BD"/>
    <w:rsid w:val="00DA2BF5"/>
    <w:rsid w:val="00DE6EC4"/>
    <w:rsid w:val="00DF51F1"/>
    <w:rsid w:val="00DF78AC"/>
    <w:rsid w:val="00E00655"/>
    <w:rsid w:val="00E01ECC"/>
    <w:rsid w:val="00E13E6C"/>
    <w:rsid w:val="00E21E4D"/>
    <w:rsid w:val="00E7313C"/>
    <w:rsid w:val="00E8293B"/>
    <w:rsid w:val="00E83509"/>
    <w:rsid w:val="00E87623"/>
    <w:rsid w:val="00EA337C"/>
    <w:rsid w:val="00ED0EAC"/>
    <w:rsid w:val="00EE0B74"/>
    <w:rsid w:val="00EE2FA2"/>
    <w:rsid w:val="00EF423B"/>
    <w:rsid w:val="00F03ADC"/>
    <w:rsid w:val="00F45029"/>
    <w:rsid w:val="00F46215"/>
    <w:rsid w:val="00F570AD"/>
    <w:rsid w:val="00F63117"/>
    <w:rsid w:val="00FD0880"/>
    <w:rsid w:val="00FD141B"/>
    <w:rsid w:val="00FD25FC"/>
    <w:rsid w:val="00FF4494"/>
    <w:rsid w:val="00FF78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5A6"/>
    <w:pPr>
      <w:spacing w:after="160" w:line="259" w:lineRule="auto"/>
    </w:pPr>
    <w:rPr>
      <w:sz w:val="22"/>
      <w:szCs w:val="22"/>
      <w:lang w:eastAsia="en-US"/>
    </w:rPr>
  </w:style>
  <w:style w:type="paragraph" w:styleId="Heading1">
    <w:name w:val="heading 1"/>
    <w:basedOn w:val="Normal"/>
    <w:next w:val="Normal"/>
    <w:link w:val="Heading1Char"/>
    <w:uiPriority w:val="9"/>
    <w:qFormat/>
    <w:rsid w:val="00E8293B"/>
    <w:pPr>
      <w:keepNext/>
      <w:spacing w:before="240" w:after="60"/>
      <w:outlineLvl w:val="0"/>
    </w:pPr>
    <w:rPr>
      <w:rFonts w:ascii="Calibri Light" w:eastAsia="Times New Roman" w:hAnsi="Calibri Light"/>
      <w:b/>
      <w:bCs/>
      <w:kern w:val="32"/>
      <w:sz w:val="32"/>
      <w:szCs w:val="32"/>
      <w:lang/>
    </w:rPr>
  </w:style>
  <w:style w:type="paragraph" w:styleId="Heading2">
    <w:name w:val="heading 2"/>
    <w:basedOn w:val="Normal"/>
    <w:next w:val="Normal"/>
    <w:link w:val="Heading2Char"/>
    <w:uiPriority w:val="9"/>
    <w:unhideWhenUsed/>
    <w:qFormat/>
    <w:rsid w:val="00975F2B"/>
    <w:pPr>
      <w:keepNext/>
      <w:spacing w:before="240" w:after="60"/>
      <w:outlineLvl w:val="1"/>
    </w:pPr>
    <w:rPr>
      <w:rFonts w:ascii="Calibri Light" w:eastAsia="Times New Roman" w:hAnsi="Calibri Light"/>
      <w:b/>
      <w:bCs/>
      <w:i/>
      <w:i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8293B"/>
    <w:rPr>
      <w:rFonts w:ascii="Calibri Light" w:eastAsia="Times New Roman" w:hAnsi="Calibri Light" w:cs="Times New Roman"/>
      <w:b/>
      <w:bCs/>
      <w:kern w:val="32"/>
      <w:sz w:val="32"/>
      <w:szCs w:val="32"/>
      <w:lang w:val="en-GB"/>
    </w:rPr>
  </w:style>
  <w:style w:type="paragraph" w:styleId="Header">
    <w:name w:val="header"/>
    <w:basedOn w:val="Normal"/>
    <w:link w:val="HeaderChar"/>
    <w:uiPriority w:val="99"/>
    <w:unhideWhenUsed/>
    <w:rsid w:val="00A0407D"/>
    <w:pPr>
      <w:tabs>
        <w:tab w:val="center" w:pos="4680"/>
        <w:tab w:val="right" w:pos="9360"/>
      </w:tabs>
    </w:pPr>
    <w:rPr>
      <w:lang/>
    </w:rPr>
  </w:style>
  <w:style w:type="character" w:customStyle="1" w:styleId="HeaderChar">
    <w:name w:val="Header Char"/>
    <w:link w:val="Header"/>
    <w:uiPriority w:val="99"/>
    <w:rsid w:val="00A0407D"/>
    <w:rPr>
      <w:sz w:val="22"/>
      <w:szCs w:val="22"/>
      <w:lang w:val="en-GB"/>
    </w:rPr>
  </w:style>
  <w:style w:type="paragraph" w:styleId="Footer">
    <w:name w:val="footer"/>
    <w:basedOn w:val="Normal"/>
    <w:link w:val="FooterChar"/>
    <w:uiPriority w:val="99"/>
    <w:unhideWhenUsed/>
    <w:rsid w:val="00A0407D"/>
    <w:pPr>
      <w:tabs>
        <w:tab w:val="center" w:pos="4680"/>
        <w:tab w:val="right" w:pos="9360"/>
      </w:tabs>
    </w:pPr>
    <w:rPr>
      <w:lang/>
    </w:rPr>
  </w:style>
  <w:style w:type="character" w:customStyle="1" w:styleId="FooterChar">
    <w:name w:val="Footer Char"/>
    <w:link w:val="Footer"/>
    <w:uiPriority w:val="99"/>
    <w:rsid w:val="00A0407D"/>
    <w:rPr>
      <w:sz w:val="22"/>
      <w:szCs w:val="22"/>
      <w:lang w:val="en-GB"/>
    </w:rPr>
  </w:style>
  <w:style w:type="character" w:customStyle="1" w:styleId="Heading2Char">
    <w:name w:val="Heading 2 Char"/>
    <w:link w:val="Heading2"/>
    <w:uiPriority w:val="9"/>
    <w:rsid w:val="00975F2B"/>
    <w:rPr>
      <w:rFonts w:ascii="Calibri Light" w:eastAsia="Times New Roman" w:hAnsi="Calibri Light" w:cs="Times New Roman"/>
      <w:b/>
      <w:bCs/>
      <w:i/>
      <w:iCs/>
      <w:sz w:val="28"/>
      <w:szCs w:val="28"/>
      <w:lang w:val="en-GB"/>
    </w:rPr>
  </w:style>
  <w:style w:type="paragraph" w:styleId="TOCHeading">
    <w:name w:val="TOC Heading"/>
    <w:basedOn w:val="Heading1"/>
    <w:next w:val="Normal"/>
    <w:uiPriority w:val="39"/>
    <w:unhideWhenUsed/>
    <w:qFormat/>
    <w:rsid w:val="00BD7E10"/>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BD7E10"/>
  </w:style>
  <w:style w:type="paragraph" w:styleId="TOC2">
    <w:name w:val="toc 2"/>
    <w:basedOn w:val="Normal"/>
    <w:next w:val="Normal"/>
    <w:autoRedefine/>
    <w:uiPriority w:val="39"/>
    <w:unhideWhenUsed/>
    <w:rsid w:val="00BD7E10"/>
    <w:pPr>
      <w:ind w:left="220"/>
    </w:pPr>
  </w:style>
  <w:style w:type="character" w:styleId="Hyperlink">
    <w:name w:val="Hyperlink"/>
    <w:uiPriority w:val="99"/>
    <w:unhideWhenUsed/>
    <w:rsid w:val="00BD7E10"/>
    <w:rPr>
      <w:color w:val="0563C1"/>
      <w:u w:val="single"/>
    </w:rPr>
  </w:style>
  <w:style w:type="paragraph" w:styleId="BalloonText">
    <w:name w:val="Balloon Text"/>
    <w:basedOn w:val="Normal"/>
    <w:link w:val="BalloonTextChar"/>
    <w:uiPriority w:val="99"/>
    <w:semiHidden/>
    <w:unhideWhenUsed/>
    <w:rsid w:val="001844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4F8"/>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s://www.stakeholdermap.com/stakeholder-model.jpg" TargetMode="External"/><Relationship Id="rId18" Type="http://schemas.openxmlformats.org/officeDocument/2006/relationships/image" Target="http://os.itil.org/osMedia/pic/demingcycle_2606_c1.png" TargetMode="External"/><Relationship Id="rId26" Type="http://schemas.openxmlformats.org/officeDocument/2006/relationships/image" Target="https://www.primark.com/-/media/live%20features/2018/modern-slavery-act/identifying-the-risk-of-modern-slavery.ashx?la=en&amp;hash=BCECD84D5A670A9B50D3EABF59D5420641135139" TargetMode="External"/><Relationship Id="rId39" Type="http://schemas.openxmlformats.org/officeDocument/2006/relationships/image" Target="http://blog.wikimemoires.com/wp-content/uploads/2011/06/IDIC-Methodology.jpg" TargetMode="External"/><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image" Target="media/image16.jpeg"/><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http://article.sciencepublishinggroup.com/journal/171/1711045/image004.jpg" TargetMode="External"/><Relationship Id="rId38"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http://fixourfood.info/wp-content/uploads/2016/02/triple-bottom-line-sustainability-graphic-300x300.jpg" TargetMode="External"/><Relationship Id="rId20" Type="http://schemas.openxmlformats.org/officeDocument/2006/relationships/image" Target="https://warwick.ac.uk/fac/sci/wmg/ftmsc/courses/mbe-home/modules/efqm/efqm_model.jpg" TargetMode="External"/><Relationship Id="rId29" Type="http://schemas.openxmlformats.org/officeDocument/2006/relationships/image" Target="https://www.stlouisfed.org/~/media/Publications/Regional-Economist/Image-Issues/April-2009/Corporate-chart.png?la=en" TargetMode="External"/><Relationship Id="rId41" Type="http://schemas.openxmlformats.org/officeDocument/2006/relationships/image" Target="https://www.researchgate.net/profile/Francis_Buttle/publication/228396256/figure/fig1/AS:669405541330947@1536610126077/CRM-value-chain.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study.com/cimages/multimages/16/bairdmodel.png" TargetMode="External"/><Relationship Id="rId24" Type="http://schemas.openxmlformats.org/officeDocument/2006/relationships/image" Target="media/image10.jpeg"/><Relationship Id="rId32" Type="http://schemas.openxmlformats.org/officeDocument/2006/relationships/image" Target="media/image15.jpeg"/><Relationship Id="rId37" Type="http://schemas.openxmlformats.org/officeDocument/2006/relationships/image" Target="https://cdn-images-1.medium.com/max/1600/1*SV3NkWaysdfLXPQ5NvvGPg.jpeg" TargetMode="External"/><Relationship Id="rId40"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image" Target="media/image17.jpeg"/><Relationship Id="rId10" Type="http://schemas.openxmlformats.org/officeDocument/2006/relationships/image" Target="media/image2.png"/><Relationship Id="rId19" Type="http://schemas.openxmlformats.org/officeDocument/2006/relationships/image" Target="media/image7.jpeg"/><Relationship Id="rId31" Type="http://schemas.openxmlformats.org/officeDocument/2006/relationships/image" Target="http://article.sciencepublishinggroup.com/journal/171/1711045/image006.jpg"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s://saylordotorg.github.io/text_mastering-strategic-management/section_14/d5b19a6b64ccf820d1f9130167056d42.jpg" TargetMode="External"/><Relationship Id="rId14" Type="http://schemas.openxmlformats.org/officeDocument/2006/relationships/image" Target="media/image4.jpeg"/><Relationship Id="rId22" Type="http://schemas.openxmlformats.org/officeDocument/2006/relationships/image" Target="https://www.sixsigma-institute.org/images/six_sigma_DMAIC_methodology.jpg" TargetMode="External"/><Relationship Id="rId27" Type="http://schemas.openxmlformats.org/officeDocument/2006/relationships/image" Target="media/image12.jpeg"/><Relationship Id="rId30" Type="http://schemas.openxmlformats.org/officeDocument/2006/relationships/image" Target="media/image14.jpeg"/><Relationship Id="rId35" Type="http://schemas.openxmlformats.org/officeDocument/2006/relationships/image" Target="http://photos1.blogger.com/blogger/2681/1197/1600/Picture1.0.jpg"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A9B0F-D052-4899-A75A-00A2E998D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5865</Words>
  <Characters>33432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shahidul islam</cp:lastModifiedBy>
  <cp:revision>2</cp:revision>
  <dcterms:created xsi:type="dcterms:W3CDTF">2019-03-25T13:48:00Z</dcterms:created>
  <dcterms:modified xsi:type="dcterms:W3CDTF">2019-03-25T13:48:00Z</dcterms:modified>
</cp:coreProperties>
</file>