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972183003"/>
        <w:docPartObj>
          <w:docPartGallery w:val="Cover Pages"/>
          <w:docPartUnique/>
        </w:docPartObj>
      </w:sdtPr>
      <w:sdtEndPr>
        <w:rPr>
          <w:sz w:val="24"/>
          <w:szCs w:val="24"/>
        </w:rPr>
      </w:sdtEndPr>
      <w:sdtContent>
        <w:p w14:paraId="42D71E10" w14:textId="1F3871EF" w:rsidR="00D92142" w:rsidRDefault="00D92142">
          <w:r>
            <w:rPr>
              <w:noProof/>
            </w:rPr>
            <mc:AlternateContent>
              <mc:Choice Requires="wpg">
                <w:drawing>
                  <wp:anchor distT="0" distB="0" distL="114300" distR="114300" simplePos="0" relativeHeight="251662336" behindDoc="0" locked="0" layoutInCell="1" allowOverlap="1" wp14:anchorId="51A914DE" wp14:editId="5E92664F">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19312DB3"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316BC07D" wp14:editId="0DC44272">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49F0A271" w14:textId="676AA0DF" w:rsidR="00D92142" w:rsidRDefault="00004E69">
                                    <w:pPr>
                                      <w:pStyle w:val="NoSpacing"/>
                                      <w:jc w:val="right"/>
                                      <w:rPr>
                                        <w:color w:val="595959" w:themeColor="text1" w:themeTint="A6"/>
                                        <w:sz w:val="28"/>
                                        <w:szCs w:val="28"/>
                                      </w:rPr>
                                    </w:pPr>
                                    <w:r>
                                      <w:rPr>
                                        <w:color w:val="595959" w:themeColor="text1" w:themeTint="A6"/>
                                        <w:sz w:val="28"/>
                                        <w:szCs w:val="28"/>
                                      </w:rPr>
                                      <w:t>Julian Hart</w:t>
                                    </w:r>
                                  </w:p>
                                </w:sdtContent>
                              </w:sdt>
                              <w:p w14:paraId="2F94B121" w14:textId="7B159738" w:rsidR="00D92142" w:rsidRDefault="00000000">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008A32F8">
                                      <w:rPr>
                                        <w:color w:val="595959" w:themeColor="text1" w:themeTint="A6"/>
                                        <w:sz w:val="18"/>
                                        <w:szCs w:val="18"/>
                                      </w:rPr>
                                      <w:t>5647</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316BC07D"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49F0A271" w14:textId="676AA0DF" w:rsidR="00D92142" w:rsidRDefault="00004E69">
                              <w:pPr>
                                <w:pStyle w:val="NoSpacing"/>
                                <w:jc w:val="right"/>
                                <w:rPr>
                                  <w:color w:val="595959" w:themeColor="text1" w:themeTint="A6"/>
                                  <w:sz w:val="28"/>
                                  <w:szCs w:val="28"/>
                                </w:rPr>
                              </w:pPr>
                              <w:r>
                                <w:rPr>
                                  <w:color w:val="595959" w:themeColor="text1" w:themeTint="A6"/>
                                  <w:sz w:val="28"/>
                                  <w:szCs w:val="28"/>
                                </w:rPr>
                                <w:t>Julian Hart</w:t>
                              </w:r>
                            </w:p>
                          </w:sdtContent>
                        </w:sdt>
                        <w:p w14:paraId="2F94B121" w14:textId="7B159738" w:rsidR="00D92142" w:rsidRDefault="00000000">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008A32F8">
                                <w:rPr>
                                  <w:color w:val="595959" w:themeColor="text1" w:themeTint="A6"/>
                                  <w:sz w:val="18"/>
                                  <w:szCs w:val="18"/>
                                </w:rPr>
                                <w:t>5647</w:t>
                              </w:r>
                            </w:sdtContent>
                          </w:sdt>
                        </w:p>
                      </w:txbxContent>
                    </v:textbox>
                    <w10:wrap type="square" anchorx="page" anchory="page"/>
                  </v:shape>
                </w:pict>
              </mc:Fallback>
            </mc:AlternateContent>
          </w:r>
        </w:p>
        <w:p w14:paraId="53825480" w14:textId="53779040" w:rsidR="00D92142" w:rsidRDefault="00DF7B2E">
          <w:pPr>
            <w:rPr>
              <w:sz w:val="24"/>
              <w:szCs w:val="24"/>
            </w:rPr>
          </w:pPr>
          <w:r>
            <w:rPr>
              <w:noProof/>
            </w:rPr>
            <mc:AlternateContent>
              <mc:Choice Requires="wps">
                <w:drawing>
                  <wp:anchor distT="0" distB="0" distL="114300" distR="114300" simplePos="0" relativeHeight="251659264" behindDoc="0" locked="0" layoutInCell="1" allowOverlap="1" wp14:anchorId="058A42F6" wp14:editId="6771D143">
                    <wp:simplePos x="0" y="0"/>
                    <wp:positionH relativeFrom="page">
                      <wp:posOffset>152400</wp:posOffset>
                    </wp:positionH>
                    <wp:positionV relativeFrom="page">
                      <wp:posOffset>2811780</wp:posOffset>
                    </wp:positionV>
                    <wp:extent cx="7315200" cy="3638550"/>
                    <wp:effectExtent l="0" t="0" r="0" b="508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7E610A7" w14:textId="13A460CA" w:rsidR="00D92142" w:rsidRDefault="00000000">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D92142">
                                      <w:rPr>
                                        <w:caps/>
                                        <w:color w:val="4472C4" w:themeColor="accent1"/>
                                        <w:sz w:val="64"/>
                                        <w:szCs w:val="64"/>
                                      </w:rPr>
                                      <w:t xml:space="preserve">Corporate governance in policing module </w:t>
                                    </w:r>
                                    <w:r w:rsidR="00004E69">
                                      <w:rPr>
                                        <w:caps/>
                                        <w:color w:val="4472C4" w:themeColor="accent1"/>
                                        <w:sz w:val="64"/>
                                        <w:szCs w:val="64"/>
                                      </w:rPr>
                                      <w:t>BMPO7002</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6019BED1" w14:textId="2E09E9C4" w:rsidR="00D92142" w:rsidRDefault="00DF7B2E">
                                    <w:pPr>
                                      <w:jc w:val="right"/>
                                      <w:rPr>
                                        <w:smallCaps/>
                                        <w:color w:val="404040" w:themeColor="text1" w:themeTint="BF"/>
                                        <w:sz w:val="36"/>
                                        <w:szCs w:val="36"/>
                                      </w:rPr>
                                    </w:pPr>
                                    <w:r>
                                      <w:rPr>
                                        <w:color w:val="404040" w:themeColor="text1" w:themeTint="BF"/>
                                        <w:sz w:val="36"/>
                                        <w:szCs w:val="36"/>
                                      </w:rPr>
                                      <w:t>The Challenges of Corporate Governance in Policing</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058A42F6" id="Text Box 154" o:spid="_x0000_s1027" type="#_x0000_t202" style="position:absolute;margin-left:12pt;margin-top:221.4pt;width:8in;height:286.5pt;z-index:251659264;visibility:visible;mso-wrap-style:square;mso-width-percent:941;mso-height-percent:363;mso-wrap-distance-left:9pt;mso-wrap-distance-top:0;mso-wrap-distance-right:9pt;mso-wrap-distance-bottom:0;mso-position-horizontal:absolute;mso-position-horizontal-relative:page;mso-position-vertical:absolute;mso-position-vertical-relative:page;mso-width-percent:941;mso-height-percent:36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" filled="f" stroked="f" strokeweight=".5pt">
                    <v:textbox inset="126pt,0,54pt,0">
                      <w:txbxContent>
                        <w:p w14:paraId="47E610A7" w14:textId="13A460CA" w:rsidR="00D92142" w:rsidRDefault="00000000">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D92142">
                                <w:rPr>
                                  <w:caps/>
                                  <w:color w:val="4472C4" w:themeColor="accent1"/>
                                  <w:sz w:val="64"/>
                                  <w:szCs w:val="64"/>
                                </w:rPr>
                                <w:t xml:space="preserve">Corporate governance in policing module </w:t>
                              </w:r>
                              <w:r w:rsidR="00004E69">
                                <w:rPr>
                                  <w:caps/>
                                  <w:color w:val="4472C4" w:themeColor="accent1"/>
                                  <w:sz w:val="64"/>
                                  <w:szCs w:val="64"/>
                                </w:rPr>
                                <w:t>BMPO7002</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6019BED1" w14:textId="2E09E9C4" w:rsidR="00D92142" w:rsidRDefault="00DF7B2E">
                              <w:pPr>
                                <w:jc w:val="right"/>
                                <w:rPr>
                                  <w:smallCaps/>
                                  <w:color w:val="404040" w:themeColor="text1" w:themeTint="BF"/>
                                  <w:sz w:val="36"/>
                                  <w:szCs w:val="36"/>
                                </w:rPr>
                              </w:pPr>
                              <w:r>
                                <w:rPr>
                                  <w:color w:val="404040" w:themeColor="text1" w:themeTint="BF"/>
                                  <w:sz w:val="36"/>
                                  <w:szCs w:val="36"/>
                                </w:rPr>
                                <w:t>The Challenges of Corporate Governance in Policing</w:t>
                              </w:r>
                            </w:p>
                          </w:sdtContent>
                        </w:sdt>
                      </w:txbxContent>
                    </v:textbox>
                    <w10:wrap type="square" anchorx="page" anchory="page"/>
                  </v:shape>
                </w:pict>
              </mc:Fallback>
            </mc:AlternateContent>
          </w:r>
          <w:r w:rsidR="00D92142">
            <w:rPr>
              <w:sz w:val="24"/>
              <w:szCs w:val="24"/>
            </w:rPr>
            <w:br w:type="page"/>
          </w:r>
        </w:p>
      </w:sdtContent>
    </w:sdt>
    <w:p w14:paraId="5570CEC5" w14:textId="4DD9F9DA" w:rsidR="00DF7B2E" w:rsidRPr="00FA2BBB" w:rsidRDefault="00357391" w:rsidP="00FA2BBB">
      <w:pPr>
        <w:pStyle w:val="Heading1"/>
        <w:spacing w:line="480" w:lineRule="auto"/>
        <w:rPr>
          <w:rFonts w:ascii="Arial" w:hAnsi="Arial" w:cs="Arial"/>
          <w:sz w:val="24"/>
          <w:szCs w:val="24"/>
        </w:rPr>
      </w:pPr>
      <w:bookmarkStart w:id="0" w:name="_Hlk179706226"/>
      <w:bookmarkStart w:id="1" w:name="_Toc183871051"/>
      <w:r>
        <w:rPr>
          <w:rFonts w:ascii="Arial" w:hAnsi="Arial" w:cs="Arial"/>
          <w:sz w:val="24"/>
          <w:szCs w:val="24"/>
        </w:rPr>
        <w:lastRenderedPageBreak/>
        <w:t>I</w:t>
      </w:r>
      <w:r w:rsidR="00775D62" w:rsidRPr="00FA2BBB">
        <w:rPr>
          <w:rFonts w:ascii="Arial" w:hAnsi="Arial" w:cs="Arial"/>
          <w:sz w:val="24"/>
          <w:szCs w:val="24"/>
        </w:rPr>
        <w:t>ntr</w:t>
      </w:r>
      <w:r w:rsidR="00DF7B2E" w:rsidRPr="00FA2BBB">
        <w:rPr>
          <w:rFonts w:ascii="Arial" w:hAnsi="Arial" w:cs="Arial"/>
          <w:sz w:val="24"/>
          <w:szCs w:val="24"/>
        </w:rPr>
        <w:t>o</w:t>
      </w:r>
      <w:r>
        <w:rPr>
          <w:rFonts w:ascii="Arial" w:hAnsi="Arial" w:cs="Arial"/>
          <w:sz w:val="24"/>
          <w:szCs w:val="24"/>
        </w:rPr>
        <w:t>duction</w:t>
      </w:r>
      <w:bookmarkEnd w:id="1"/>
    </w:p>
    <w:p w14:paraId="5EFA61EC" w14:textId="2D957DFC" w:rsidR="000061B7" w:rsidRDefault="00FA2BBB" w:rsidP="00CF6DAE">
      <w:pPr>
        <w:spacing w:line="480" w:lineRule="auto"/>
        <w:rPr>
          <w:rFonts w:ascii="Arial" w:hAnsi="Arial" w:cs="Arial"/>
          <w:sz w:val="24"/>
          <w:szCs w:val="24"/>
        </w:rPr>
      </w:pPr>
      <w:r w:rsidRPr="00CF6DAE">
        <w:rPr>
          <w:rFonts w:ascii="Arial" w:hAnsi="Arial" w:cs="Arial"/>
          <w:sz w:val="24"/>
          <w:szCs w:val="24"/>
        </w:rPr>
        <w:t xml:space="preserve">This paper seeks to understand some of the </w:t>
      </w:r>
      <w:r w:rsidR="0051545B">
        <w:rPr>
          <w:rFonts w:ascii="Arial" w:hAnsi="Arial" w:cs="Arial"/>
          <w:sz w:val="24"/>
          <w:szCs w:val="24"/>
        </w:rPr>
        <w:t xml:space="preserve">main </w:t>
      </w:r>
      <w:r w:rsidR="00FE1DD1">
        <w:rPr>
          <w:rFonts w:ascii="Arial" w:hAnsi="Arial" w:cs="Arial"/>
          <w:sz w:val="24"/>
          <w:szCs w:val="24"/>
        </w:rPr>
        <w:t xml:space="preserve">current </w:t>
      </w:r>
      <w:r w:rsidRPr="00CF6DAE">
        <w:rPr>
          <w:rFonts w:ascii="Arial" w:hAnsi="Arial" w:cs="Arial"/>
          <w:sz w:val="24"/>
          <w:szCs w:val="24"/>
        </w:rPr>
        <w:t xml:space="preserve">varied challenges of governance in Policing. </w:t>
      </w:r>
      <w:r w:rsidR="000061B7">
        <w:rPr>
          <w:rFonts w:ascii="Arial" w:hAnsi="Arial" w:cs="Arial"/>
          <w:sz w:val="24"/>
          <w:szCs w:val="24"/>
        </w:rPr>
        <w:t>In compiling the paper there are references to academic theory, research</w:t>
      </w:r>
      <w:r w:rsidR="00F023E6">
        <w:rPr>
          <w:rFonts w:ascii="Arial" w:hAnsi="Arial" w:cs="Arial"/>
          <w:sz w:val="24"/>
          <w:szCs w:val="24"/>
        </w:rPr>
        <w:t xml:space="preserve"> studies and critical arguments</w:t>
      </w:r>
      <w:r w:rsidR="0051545B">
        <w:rPr>
          <w:rFonts w:ascii="Arial" w:hAnsi="Arial" w:cs="Arial"/>
          <w:sz w:val="24"/>
          <w:szCs w:val="24"/>
        </w:rPr>
        <w:t xml:space="preserve">. </w:t>
      </w:r>
      <w:r w:rsidR="000061B7">
        <w:rPr>
          <w:rFonts w:ascii="Arial" w:hAnsi="Arial" w:cs="Arial"/>
          <w:sz w:val="24"/>
          <w:szCs w:val="24"/>
        </w:rPr>
        <w:t xml:space="preserve"> </w:t>
      </w:r>
    </w:p>
    <w:p w14:paraId="462E5C53" w14:textId="74012897" w:rsidR="001201ED" w:rsidRPr="00CF6DAE" w:rsidRDefault="00FA2BBB" w:rsidP="00CF6DAE">
      <w:pPr>
        <w:spacing w:line="480" w:lineRule="auto"/>
        <w:rPr>
          <w:rFonts w:ascii="Arial" w:hAnsi="Arial" w:cs="Arial"/>
          <w:sz w:val="24"/>
          <w:szCs w:val="24"/>
        </w:rPr>
      </w:pPr>
      <w:r w:rsidRPr="000061B7">
        <w:rPr>
          <w:rFonts w:ascii="Arial" w:hAnsi="Arial" w:cs="Arial"/>
          <w:sz w:val="24"/>
          <w:szCs w:val="24"/>
        </w:rPr>
        <w:t>It will cover what Governance is</w:t>
      </w:r>
      <w:r w:rsidR="00FD54E7" w:rsidRPr="000061B7">
        <w:rPr>
          <w:rFonts w:ascii="Arial" w:hAnsi="Arial" w:cs="Arial"/>
          <w:sz w:val="24"/>
          <w:szCs w:val="24"/>
        </w:rPr>
        <w:t>, its purpose</w:t>
      </w:r>
      <w:r w:rsidR="0091672C" w:rsidRPr="000061B7">
        <w:rPr>
          <w:rFonts w:ascii="Arial" w:hAnsi="Arial" w:cs="Arial"/>
          <w:sz w:val="24"/>
          <w:szCs w:val="24"/>
        </w:rPr>
        <w:t xml:space="preserve">, </w:t>
      </w:r>
      <w:r w:rsidR="00FD54E7" w:rsidRPr="000061B7">
        <w:rPr>
          <w:rFonts w:ascii="Arial" w:hAnsi="Arial" w:cs="Arial"/>
          <w:sz w:val="24"/>
          <w:szCs w:val="24"/>
        </w:rPr>
        <w:t>origins</w:t>
      </w:r>
      <w:r w:rsidR="000061B7" w:rsidRPr="000061B7">
        <w:rPr>
          <w:rFonts w:ascii="Arial" w:hAnsi="Arial" w:cs="Arial"/>
          <w:sz w:val="24"/>
          <w:szCs w:val="24"/>
        </w:rPr>
        <w:t xml:space="preserve">, </w:t>
      </w:r>
      <w:r w:rsidR="0091672C" w:rsidRPr="000061B7">
        <w:rPr>
          <w:rFonts w:ascii="Arial" w:hAnsi="Arial" w:cs="Arial"/>
          <w:sz w:val="24"/>
          <w:szCs w:val="24"/>
        </w:rPr>
        <w:t>s</w:t>
      </w:r>
      <w:r w:rsidR="009D1725" w:rsidRPr="000061B7">
        <w:rPr>
          <w:rFonts w:ascii="Arial" w:hAnsi="Arial" w:cs="Arial"/>
          <w:sz w:val="24"/>
          <w:szCs w:val="24"/>
        </w:rPr>
        <w:t>tructures</w:t>
      </w:r>
      <w:r w:rsidR="002B7203" w:rsidRPr="000061B7">
        <w:rPr>
          <w:rFonts w:ascii="Arial" w:hAnsi="Arial" w:cs="Arial"/>
          <w:sz w:val="24"/>
          <w:szCs w:val="24"/>
        </w:rPr>
        <w:t xml:space="preserve"> </w:t>
      </w:r>
      <w:r w:rsidR="000061B7" w:rsidRPr="000061B7">
        <w:rPr>
          <w:rFonts w:ascii="Arial" w:hAnsi="Arial" w:cs="Arial"/>
          <w:sz w:val="24"/>
          <w:szCs w:val="24"/>
        </w:rPr>
        <w:t xml:space="preserve">&amp; </w:t>
      </w:r>
      <w:r w:rsidR="002B7203" w:rsidRPr="000061B7">
        <w:rPr>
          <w:rFonts w:ascii="Arial" w:hAnsi="Arial" w:cs="Arial"/>
          <w:sz w:val="24"/>
          <w:szCs w:val="24"/>
        </w:rPr>
        <w:t>mechanism</w:t>
      </w:r>
      <w:r w:rsidR="00357391" w:rsidRPr="000061B7">
        <w:rPr>
          <w:rFonts w:ascii="Arial" w:hAnsi="Arial" w:cs="Arial"/>
          <w:sz w:val="24"/>
          <w:szCs w:val="24"/>
        </w:rPr>
        <w:t>s</w:t>
      </w:r>
      <w:r w:rsidR="000061B7">
        <w:rPr>
          <w:rFonts w:ascii="Arial" w:hAnsi="Arial" w:cs="Arial"/>
          <w:sz w:val="24"/>
          <w:szCs w:val="24"/>
        </w:rPr>
        <w:t>, this will include</w:t>
      </w:r>
      <w:r w:rsidR="00357391">
        <w:rPr>
          <w:rFonts w:ascii="Arial" w:hAnsi="Arial" w:cs="Arial"/>
          <w:sz w:val="24"/>
          <w:szCs w:val="24"/>
        </w:rPr>
        <w:t xml:space="preserve"> its effectiveness in Policing</w:t>
      </w:r>
      <w:r w:rsidR="000061B7">
        <w:rPr>
          <w:rFonts w:ascii="Arial" w:hAnsi="Arial" w:cs="Arial"/>
          <w:sz w:val="24"/>
          <w:szCs w:val="24"/>
        </w:rPr>
        <w:t xml:space="preserve"> and the national landscape and where Policing sits within </w:t>
      </w:r>
      <w:r w:rsidR="00840BA3">
        <w:rPr>
          <w:rFonts w:ascii="Arial" w:hAnsi="Arial" w:cs="Arial"/>
          <w:sz w:val="24"/>
          <w:szCs w:val="24"/>
        </w:rPr>
        <w:t xml:space="preserve">larger </w:t>
      </w:r>
      <w:r w:rsidR="000061B7">
        <w:rPr>
          <w:rFonts w:ascii="Arial" w:hAnsi="Arial" w:cs="Arial"/>
          <w:sz w:val="24"/>
          <w:szCs w:val="24"/>
        </w:rPr>
        <w:t>pub</w:t>
      </w:r>
      <w:r w:rsidR="00840BA3">
        <w:rPr>
          <w:rFonts w:ascii="Arial" w:hAnsi="Arial" w:cs="Arial"/>
          <w:sz w:val="24"/>
          <w:szCs w:val="24"/>
        </w:rPr>
        <w:t>l</w:t>
      </w:r>
      <w:r w:rsidR="000061B7">
        <w:rPr>
          <w:rFonts w:ascii="Arial" w:hAnsi="Arial" w:cs="Arial"/>
          <w:sz w:val="24"/>
          <w:szCs w:val="24"/>
        </w:rPr>
        <w:t>ic service.</w:t>
      </w:r>
      <w:r w:rsidR="00357391">
        <w:rPr>
          <w:rFonts w:ascii="Arial" w:hAnsi="Arial" w:cs="Arial"/>
          <w:sz w:val="24"/>
          <w:szCs w:val="24"/>
        </w:rPr>
        <w:t xml:space="preserve"> It will also illustrate h</w:t>
      </w:r>
      <w:r w:rsidR="00FD54E7" w:rsidRPr="00CF6DAE">
        <w:rPr>
          <w:rFonts w:ascii="Arial" w:hAnsi="Arial" w:cs="Arial"/>
          <w:sz w:val="24"/>
          <w:szCs w:val="24"/>
        </w:rPr>
        <w:t>ow</w:t>
      </w:r>
      <w:r w:rsidR="009D1725">
        <w:rPr>
          <w:rFonts w:ascii="Arial" w:hAnsi="Arial" w:cs="Arial"/>
          <w:sz w:val="24"/>
          <w:szCs w:val="24"/>
        </w:rPr>
        <w:t>,</w:t>
      </w:r>
      <w:r w:rsidR="00FD54E7" w:rsidRPr="00CF6DAE">
        <w:rPr>
          <w:rFonts w:ascii="Arial" w:hAnsi="Arial" w:cs="Arial"/>
          <w:sz w:val="24"/>
          <w:szCs w:val="24"/>
        </w:rPr>
        <w:t xml:space="preserve"> over time and with the </w:t>
      </w:r>
      <w:r w:rsidR="00D0667B">
        <w:rPr>
          <w:rFonts w:ascii="Arial" w:hAnsi="Arial" w:cs="Arial"/>
          <w:sz w:val="24"/>
          <w:szCs w:val="24"/>
        </w:rPr>
        <w:t>evolution</w:t>
      </w:r>
      <w:r w:rsidR="000061B7">
        <w:rPr>
          <w:rFonts w:ascii="Arial" w:hAnsi="Arial" w:cs="Arial"/>
          <w:sz w:val="24"/>
          <w:szCs w:val="24"/>
        </w:rPr>
        <w:t xml:space="preserve"> of a citizen focussed approach Governance has cross pollenated across the public sector jointly among public private partnerships to generate better outcomes. This includes </w:t>
      </w:r>
      <w:r w:rsidR="00FD54E7" w:rsidRPr="00CF6DAE">
        <w:rPr>
          <w:rFonts w:ascii="Arial" w:hAnsi="Arial" w:cs="Arial"/>
          <w:sz w:val="24"/>
          <w:szCs w:val="24"/>
        </w:rPr>
        <w:t>the wider complex partnership that Police UK interacts with on a daily basis</w:t>
      </w:r>
      <w:r w:rsidR="007C6D17" w:rsidRPr="00CF6DAE">
        <w:rPr>
          <w:rFonts w:ascii="Arial" w:hAnsi="Arial" w:cs="Arial"/>
          <w:sz w:val="24"/>
          <w:szCs w:val="24"/>
        </w:rPr>
        <w:t>, not only as stakeholders but as service users</w:t>
      </w:r>
      <w:r w:rsidR="001201ED" w:rsidRPr="00CF6DAE">
        <w:rPr>
          <w:rFonts w:ascii="Arial" w:hAnsi="Arial" w:cs="Arial"/>
          <w:sz w:val="24"/>
          <w:szCs w:val="24"/>
        </w:rPr>
        <w:t xml:space="preserve"> which includes the community</w:t>
      </w:r>
      <w:r w:rsidR="00D0667B">
        <w:rPr>
          <w:rFonts w:ascii="Arial" w:hAnsi="Arial" w:cs="Arial"/>
          <w:sz w:val="24"/>
          <w:szCs w:val="24"/>
        </w:rPr>
        <w:t xml:space="preserve"> whether individually or as groups.</w:t>
      </w:r>
    </w:p>
    <w:p w14:paraId="2EB569FD" w14:textId="20B11708" w:rsidR="001201ED" w:rsidRPr="00CF6DAE" w:rsidRDefault="001201ED" w:rsidP="00CF6DAE">
      <w:pPr>
        <w:spacing w:line="480" w:lineRule="auto"/>
        <w:rPr>
          <w:rFonts w:ascii="Arial" w:hAnsi="Arial" w:cs="Arial"/>
          <w:sz w:val="24"/>
          <w:szCs w:val="24"/>
        </w:rPr>
      </w:pPr>
      <w:r w:rsidRPr="00CF6DAE">
        <w:rPr>
          <w:rFonts w:ascii="Arial" w:hAnsi="Arial" w:cs="Arial"/>
          <w:sz w:val="24"/>
          <w:szCs w:val="24"/>
        </w:rPr>
        <w:t xml:space="preserve">The paper will detail some of the </w:t>
      </w:r>
      <w:r w:rsidR="00FE1DD1">
        <w:rPr>
          <w:rFonts w:ascii="Arial" w:hAnsi="Arial" w:cs="Arial"/>
          <w:sz w:val="24"/>
          <w:szCs w:val="24"/>
        </w:rPr>
        <w:t xml:space="preserve">most </w:t>
      </w:r>
      <w:r w:rsidRPr="00CF6DAE">
        <w:rPr>
          <w:rFonts w:ascii="Arial" w:hAnsi="Arial" w:cs="Arial"/>
          <w:sz w:val="24"/>
          <w:szCs w:val="24"/>
        </w:rPr>
        <w:t>significant challenges that Policing faces regarding governance both stand alone as a service</w:t>
      </w:r>
      <w:r w:rsidR="00AD77E6">
        <w:rPr>
          <w:rFonts w:ascii="Arial" w:hAnsi="Arial" w:cs="Arial"/>
          <w:sz w:val="24"/>
          <w:szCs w:val="24"/>
        </w:rPr>
        <w:t>,</w:t>
      </w:r>
      <w:r w:rsidRPr="00CF6DAE">
        <w:rPr>
          <w:rFonts w:ascii="Arial" w:hAnsi="Arial" w:cs="Arial"/>
          <w:sz w:val="24"/>
          <w:szCs w:val="24"/>
        </w:rPr>
        <w:t xml:space="preserve"> and collective organisational and wider societal challenges.</w:t>
      </w:r>
    </w:p>
    <w:p w14:paraId="06A4E9A7" w14:textId="40ED0724" w:rsidR="00840BA3" w:rsidRDefault="001201ED" w:rsidP="00CF6DAE">
      <w:pPr>
        <w:spacing w:line="480" w:lineRule="auto"/>
        <w:rPr>
          <w:rFonts w:ascii="Arial" w:hAnsi="Arial" w:cs="Arial"/>
          <w:sz w:val="24"/>
          <w:szCs w:val="24"/>
        </w:rPr>
      </w:pPr>
      <w:r w:rsidRPr="00CF6DAE">
        <w:rPr>
          <w:rFonts w:ascii="Arial" w:hAnsi="Arial" w:cs="Arial"/>
          <w:sz w:val="24"/>
          <w:szCs w:val="24"/>
        </w:rPr>
        <w:t>H</w:t>
      </w:r>
      <w:r w:rsidR="00FD54E7" w:rsidRPr="00CF6DAE">
        <w:rPr>
          <w:rFonts w:ascii="Arial" w:hAnsi="Arial" w:cs="Arial"/>
          <w:sz w:val="24"/>
          <w:szCs w:val="24"/>
        </w:rPr>
        <w:t>ow Governance in Policing has become much more tactical in its drive to be not only pro-active but also reactive to the ever</w:t>
      </w:r>
      <w:r w:rsidRPr="00CF6DAE">
        <w:rPr>
          <w:rFonts w:ascii="Arial" w:hAnsi="Arial" w:cs="Arial"/>
          <w:sz w:val="24"/>
          <w:szCs w:val="24"/>
        </w:rPr>
        <w:t>-</w:t>
      </w:r>
      <w:r w:rsidR="00FD54E7" w:rsidRPr="00CF6DAE">
        <w:rPr>
          <w:rFonts w:ascii="Arial" w:hAnsi="Arial" w:cs="Arial"/>
          <w:sz w:val="24"/>
          <w:szCs w:val="24"/>
        </w:rPr>
        <w:t>changing landscape</w:t>
      </w:r>
      <w:r w:rsidRPr="00CF6DAE">
        <w:rPr>
          <w:rFonts w:ascii="Arial" w:hAnsi="Arial" w:cs="Arial"/>
          <w:sz w:val="24"/>
          <w:szCs w:val="24"/>
        </w:rPr>
        <w:t>,</w:t>
      </w:r>
      <w:r w:rsidR="00FD54E7" w:rsidRPr="00CF6DAE">
        <w:rPr>
          <w:rFonts w:ascii="Arial" w:hAnsi="Arial" w:cs="Arial"/>
          <w:sz w:val="24"/>
          <w:szCs w:val="24"/>
        </w:rPr>
        <w:t xml:space="preserve"> which includes a need to consider the world of politics</w:t>
      </w:r>
      <w:r w:rsidRPr="00CF6DAE">
        <w:rPr>
          <w:rFonts w:ascii="Arial" w:hAnsi="Arial" w:cs="Arial"/>
          <w:sz w:val="24"/>
          <w:szCs w:val="24"/>
        </w:rPr>
        <w:t>,</w:t>
      </w:r>
      <w:r w:rsidR="007C6D17" w:rsidRPr="00CF6DAE">
        <w:rPr>
          <w:rFonts w:ascii="Arial" w:hAnsi="Arial" w:cs="Arial"/>
          <w:sz w:val="24"/>
          <w:szCs w:val="24"/>
        </w:rPr>
        <w:t xml:space="preserve"> political influence in its decision making</w:t>
      </w:r>
      <w:r w:rsidRPr="00CF6DAE">
        <w:rPr>
          <w:rFonts w:ascii="Arial" w:hAnsi="Arial" w:cs="Arial"/>
          <w:sz w:val="24"/>
          <w:szCs w:val="24"/>
        </w:rPr>
        <w:t>,</w:t>
      </w:r>
      <w:r w:rsidR="007C6D17" w:rsidRPr="00CF6DAE">
        <w:rPr>
          <w:rFonts w:ascii="Arial" w:hAnsi="Arial" w:cs="Arial"/>
          <w:sz w:val="24"/>
          <w:szCs w:val="24"/>
        </w:rPr>
        <w:t xml:space="preserve"> </w:t>
      </w:r>
      <w:r w:rsidRPr="00CF6DAE">
        <w:rPr>
          <w:rFonts w:ascii="Arial" w:hAnsi="Arial" w:cs="Arial"/>
          <w:sz w:val="24"/>
          <w:szCs w:val="24"/>
        </w:rPr>
        <w:t>and</w:t>
      </w:r>
      <w:r w:rsidR="00A51DC7">
        <w:rPr>
          <w:rFonts w:ascii="Arial" w:hAnsi="Arial" w:cs="Arial"/>
          <w:sz w:val="24"/>
          <w:szCs w:val="24"/>
        </w:rPr>
        <w:t xml:space="preserve"> how </w:t>
      </w:r>
      <w:r w:rsidR="00B407FE">
        <w:rPr>
          <w:rFonts w:ascii="Arial" w:hAnsi="Arial" w:cs="Arial"/>
          <w:sz w:val="24"/>
          <w:szCs w:val="24"/>
        </w:rPr>
        <w:t>these impacts</w:t>
      </w:r>
      <w:r w:rsidR="00A51DC7">
        <w:rPr>
          <w:rFonts w:ascii="Arial" w:hAnsi="Arial" w:cs="Arial"/>
          <w:sz w:val="24"/>
          <w:szCs w:val="24"/>
        </w:rPr>
        <w:t xml:space="preserve"> on operational effectiveness</w:t>
      </w:r>
      <w:r w:rsidR="00357391">
        <w:rPr>
          <w:rFonts w:ascii="Arial" w:hAnsi="Arial" w:cs="Arial"/>
          <w:sz w:val="24"/>
          <w:szCs w:val="24"/>
        </w:rPr>
        <w:t xml:space="preserve"> and service delivery</w:t>
      </w:r>
      <w:r w:rsidR="007C6D17" w:rsidRPr="00CF6DAE">
        <w:rPr>
          <w:rFonts w:ascii="Arial" w:hAnsi="Arial" w:cs="Arial"/>
          <w:sz w:val="24"/>
          <w:szCs w:val="24"/>
        </w:rPr>
        <w:t xml:space="preserve">. </w:t>
      </w:r>
    </w:p>
    <w:p w14:paraId="19AC7716" w14:textId="2E293A08" w:rsidR="00357391" w:rsidRDefault="00357391" w:rsidP="00CF6DAE">
      <w:pPr>
        <w:spacing w:line="480" w:lineRule="auto"/>
        <w:rPr>
          <w:rFonts w:ascii="Arial" w:hAnsi="Arial" w:cs="Arial"/>
          <w:sz w:val="24"/>
          <w:szCs w:val="24"/>
        </w:rPr>
      </w:pPr>
      <w:r>
        <w:rPr>
          <w:rFonts w:ascii="Arial" w:hAnsi="Arial" w:cs="Arial"/>
          <w:sz w:val="24"/>
          <w:szCs w:val="24"/>
        </w:rPr>
        <w:t>T</w:t>
      </w:r>
      <w:r w:rsidR="007C6D17" w:rsidRPr="00CF6DAE">
        <w:rPr>
          <w:rFonts w:ascii="Arial" w:hAnsi="Arial" w:cs="Arial"/>
          <w:sz w:val="24"/>
          <w:szCs w:val="24"/>
        </w:rPr>
        <w:t>he</w:t>
      </w:r>
      <w:r>
        <w:rPr>
          <w:rFonts w:ascii="Arial" w:hAnsi="Arial" w:cs="Arial"/>
          <w:sz w:val="24"/>
          <w:szCs w:val="24"/>
        </w:rPr>
        <w:t xml:space="preserve"> increasing </w:t>
      </w:r>
      <w:r w:rsidR="00840BA3">
        <w:rPr>
          <w:rFonts w:ascii="Arial" w:hAnsi="Arial" w:cs="Arial"/>
          <w:sz w:val="24"/>
          <w:szCs w:val="24"/>
        </w:rPr>
        <w:t>desire</w:t>
      </w:r>
      <w:r w:rsidR="007C6D17" w:rsidRPr="00CF6DAE">
        <w:rPr>
          <w:rFonts w:ascii="Arial" w:hAnsi="Arial" w:cs="Arial"/>
          <w:sz w:val="24"/>
          <w:szCs w:val="24"/>
        </w:rPr>
        <w:t xml:space="preserve"> for </w:t>
      </w:r>
      <w:r w:rsidR="004429BC" w:rsidRPr="00CF6DAE">
        <w:rPr>
          <w:rFonts w:ascii="Arial" w:hAnsi="Arial" w:cs="Arial"/>
          <w:sz w:val="24"/>
          <w:szCs w:val="24"/>
        </w:rPr>
        <w:t>both public scrutiny and accountability that have seeming</w:t>
      </w:r>
      <w:r>
        <w:rPr>
          <w:rFonts w:ascii="Arial" w:hAnsi="Arial" w:cs="Arial"/>
          <w:sz w:val="24"/>
          <w:szCs w:val="24"/>
        </w:rPr>
        <w:t xml:space="preserve">ly </w:t>
      </w:r>
      <w:r w:rsidR="004429BC" w:rsidRPr="00CF6DAE">
        <w:rPr>
          <w:rFonts w:ascii="Arial" w:hAnsi="Arial" w:cs="Arial"/>
          <w:sz w:val="24"/>
          <w:szCs w:val="24"/>
        </w:rPr>
        <w:t>developed an insatiable appetite for immediate and swift resolution</w:t>
      </w:r>
      <w:r>
        <w:rPr>
          <w:rFonts w:ascii="Arial" w:hAnsi="Arial" w:cs="Arial"/>
          <w:sz w:val="24"/>
          <w:szCs w:val="24"/>
        </w:rPr>
        <w:t xml:space="preserve"> to issues that are no longer hidden in plain sight</w:t>
      </w:r>
      <w:r w:rsidR="004429BC" w:rsidRPr="00CF6DAE">
        <w:rPr>
          <w:rFonts w:ascii="Arial" w:hAnsi="Arial" w:cs="Arial"/>
          <w:sz w:val="24"/>
          <w:szCs w:val="24"/>
        </w:rPr>
        <w:t>.</w:t>
      </w:r>
      <w:r>
        <w:rPr>
          <w:rFonts w:ascii="Arial" w:hAnsi="Arial" w:cs="Arial"/>
          <w:sz w:val="24"/>
          <w:szCs w:val="24"/>
        </w:rPr>
        <w:t xml:space="preserve"> Policing within a system and some of the drawbacks for policing and partners in this style are also covered.</w:t>
      </w:r>
    </w:p>
    <w:p w14:paraId="53DDFC57" w14:textId="77777777" w:rsidR="00A26858" w:rsidRDefault="007C6D17" w:rsidP="00A26858">
      <w:pPr>
        <w:spacing w:line="480" w:lineRule="auto"/>
        <w:rPr>
          <w:rFonts w:ascii="Arial" w:hAnsi="Arial" w:cs="Arial"/>
          <w:sz w:val="24"/>
          <w:szCs w:val="24"/>
        </w:rPr>
      </w:pPr>
      <w:r w:rsidRPr="00CF6DAE">
        <w:rPr>
          <w:rFonts w:ascii="Arial" w:hAnsi="Arial" w:cs="Arial"/>
          <w:sz w:val="24"/>
          <w:szCs w:val="24"/>
        </w:rPr>
        <w:lastRenderedPageBreak/>
        <w:t xml:space="preserve"> It will seek to address whether the current system is best fitted for policing in a modern society</w:t>
      </w:r>
      <w:r w:rsidR="00357391">
        <w:rPr>
          <w:rFonts w:ascii="Arial" w:hAnsi="Arial" w:cs="Arial"/>
          <w:sz w:val="24"/>
          <w:szCs w:val="24"/>
        </w:rPr>
        <w:t xml:space="preserve"> and provide recommendations for Policing in the modern age along with identifying some gaps in Governance. </w:t>
      </w:r>
      <w:bookmarkStart w:id="2" w:name="_Hlk180404960"/>
    </w:p>
    <w:p w14:paraId="2FBA03A3" w14:textId="77777777" w:rsidR="000061B7" w:rsidRDefault="000061B7" w:rsidP="00A26858">
      <w:pPr>
        <w:spacing w:line="480" w:lineRule="auto"/>
        <w:rPr>
          <w:rFonts w:ascii="Arial" w:hAnsi="Arial" w:cs="Arial"/>
          <w:sz w:val="24"/>
          <w:szCs w:val="24"/>
        </w:rPr>
      </w:pPr>
    </w:p>
    <w:p w14:paraId="07D4CE61" w14:textId="77777777" w:rsidR="000061B7" w:rsidRDefault="000061B7" w:rsidP="00A26858">
      <w:pPr>
        <w:spacing w:line="480" w:lineRule="auto"/>
        <w:rPr>
          <w:rFonts w:ascii="Arial" w:hAnsi="Arial" w:cs="Arial"/>
          <w:sz w:val="24"/>
          <w:szCs w:val="24"/>
        </w:rPr>
      </w:pPr>
    </w:p>
    <w:p w14:paraId="70C24370" w14:textId="77777777" w:rsidR="000061B7" w:rsidRDefault="000061B7" w:rsidP="00A26858">
      <w:pPr>
        <w:spacing w:line="480" w:lineRule="auto"/>
        <w:rPr>
          <w:rFonts w:ascii="Arial" w:hAnsi="Arial" w:cs="Arial"/>
          <w:sz w:val="24"/>
          <w:szCs w:val="24"/>
        </w:rPr>
      </w:pPr>
    </w:p>
    <w:p w14:paraId="4FB1768A" w14:textId="77777777" w:rsidR="000061B7" w:rsidRDefault="000061B7" w:rsidP="00A26858">
      <w:pPr>
        <w:spacing w:line="480" w:lineRule="auto"/>
        <w:rPr>
          <w:rFonts w:ascii="Arial" w:hAnsi="Arial" w:cs="Arial"/>
          <w:sz w:val="24"/>
          <w:szCs w:val="24"/>
        </w:rPr>
      </w:pPr>
    </w:p>
    <w:p w14:paraId="12F75AF3" w14:textId="77777777" w:rsidR="000061B7" w:rsidRDefault="000061B7" w:rsidP="00A26858">
      <w:pPr>
        <w:spacing w:line="480" w:lineRule="auto"/>
        <w:rPr>
          <w:rFonts w:ascii="Arial" w:hAnsi="Arial" w:cs="Arial"/>
          <w:sz w:val="24"/>
          <w:szCs w:val="24"/>
        </w:rPr>
      </w:pPr>
    </w:p>
    <w:p w14:paraId="6D645761" w14:textId="77777777" w:rsidR="000061B7" w:rsidRDefault="000061B7" w:rsidP="00A26858">
      <w:pPr>
        <w:spacing w:line="480" w:lineRule="auto"/>
        <w:rPr>
          <w:rFonts w:ascii="Arial" w:hAnsi="Arial" w:cs="Arial"/>
          <w:sz w:val="24"/>
          <w:szCs w:val="24"/>
        </w:rPr>
      </w:pPr>
    </w:p>
    <w:p w14:paraId="6867182D" w14:textId="77777777" w:rsidR="000061B7" w:rsidRDefault="000061B7" w:rsidP="00A26858">
      <w:pPr>
        <w:spacing w:line="480" w:lineRule="auto"/>
        <w:rPr>
          <w:rFonts w:ascii="Arial" w:hAnsi="Arial" w:cs="Arial"/>
          <w:sz w:val="24"/>
          <w:szCs w:val="24"/>
        </w:rPr>
      </w:pPr>
    </w:p>
    <w:p w14:paraId="5B51863B" w14:textId="77777777" w:rsidR="000061B7" w:rsidRDefault="000061B7" w:rsidP="00A26858">
      <w:pPr>
        <w:spacing w:line="480" w:lineRule="auto"/>
        <w:rPr>
          <w:rFonts w:ascii="Arial" w:hAnsi="Arial" w:cs="Arial"/>
          <w:sz w:val="24"/>
          <w:szCs w:val="24"/>
        </w:rPr>
      </w:pPr>
    </w:p>
    <w:p w14:paraId="784DC1CA" w14:textId="77777777" w:rsidR="00840BA3" w:rsidRDefault="00840BA3" w:rsidP="00A26858">
      <w:pPr>
        <w:spacing w:line="480" w:lineRule="auto"/>
        <w:rPr>
          <w:rFonts w:ascii="Arial" w:hAnsi="Arial" w:cs="Arial"/>
          <w:sz w:val="24"/>
          <w:szCs w:val="24"/>
        </w:rPr>
      </w:pPr>
    </w:p>
    <w:p w14:paraId="4118EC72" w14:textId="77777777" w:rsidR="00840BA3" w:rsidRDefault="00840BA3" w:rsidP="00A26858">
      <w:pPr>
        <w:spacing w:line="480" w:lineRule="auto"/>
        <w:rPr>
          <w:rFonts w:ascii="Arial" w:hAnsi="Arial" w:cs="Arial"/>
          <w:sz w:val="24"/>
          <w:szCs w:val="24"/>
        </w:rPr>
      </w:pPr>
    </w:p>
    <w:p w14:paraId="7F1DB8AF" w14:textId="77777777" w:rsidR="00840BA3" w:rsidRDefault="00840BA3" w:rsidP="00A26858">
      <w:pPr>
        <w:spacing w:line="480" w:lineRule="auto"/>
        <w:rPr>
          <w:rFonts w:ascii="Arial" w:hAnsi="Arial" w:cs="Arial"/>
          <w:sz w:val="24"/>
          <w:szCs w:val="24"/>
        </w:rPr>
      </w:pPr>
    </w:p>
    <w:p w14:paraId="52588DAD" w14:textId="77777777" w:rsidR="00840BA3" w:rsidRDefault="00840BA3" w:rsidP="00A26858">
      <w:pPr>
        <w:spacing w:line="480" w:lineRule="auto"/>
        <w:rPr>
          <w:rFonts w:ascii="Arial" w:hAnsi="Arial" w:cs="Arial"/>
          <w:sz w:val="24"/>
          <w:szCs w:val="24"/>
        </w:rPr>
      </w:pPr>
    </w:p>
    <w:p w14:paraId="766B9BA5" w14:textId="77777777" w:rsidR="00840BA3" w:rsidRDefault="00840BA3" w:rsidP="00A26858">
      <w:pPr>
        <w:spacing w:line="480" w:lineRule="auto"/>
        <w:rPr>
          <w:rFonts w:ascii="Arial" w:hAnsi="Arial" w:cs="Arial"/>
          <w:sz w:val="24"/>
          <w:szCs w:val="24"/>
        </w:rPr>
      </w:pPr>
    </w:p>
    <w:p w14:paraId="3A762C84" w14:textId="77777777" w:rsidR="0051545B" w:rsidRDefault="0051545B" w:rsidP="00A26858">
      <w:pPr>
        <w:spacing w:line="480" w:lineRule="auto"/>
        <w:rPr>
          <w:rFonts w:ascii="Arial" w:hAnsi="Arial" w:cs="Arial"/>
          <w:sz w:val="24"/>
          <w:szCs w:val="24"/>
        </w:rPr>
      </w:pPr>
    </w:p>
    <w:p w14:paraId="0B4802E7" w14:textId="77777777" w:rsidR="000061B7" w:rsidRDefault="000061B7" w:rsidP="00A26858">
      <w:pPr>
        <w:spacing w:line="480" w:lineRule="auto"/>
        <w:rPr>
          <w:rFonts w:ascii="Arial" w:hAnsi="Arial" w:cs="Arial"/>
          <w:sz w:val="24"/>
          <w:szCs w:val="24"/>
        </w:rPr>
      </w:pPr>
    </w:p>
    <w:p w14:paraId="78DCD857" w14:textId="77777777" w:rsidR="0051545B" w:rsidRDefault="0051545B" w:rsidP="00A26858">
      <w:pPr>
        <w:spacing w:line="480" w:lineRule="auto"/>
        <w:rPr>
          <w:rFonts w:ascii="Arial" w:hAnsi="Arial" w:cs="Arial"/>
          <w:sz w:val="24"/>
          <w:szCs w:val="24"/>
        </w:rPr>
      </w:pPr>
    </w:p>
    <w:p w14:paraId="6ECBA6CC" w14:textId="5721CFDA" w:rsidR="000E1F7B" w:rsidRPr="00A26858" w:rsidRDefault="005014DC" w:rsidP="00A26858">
      <w:pPr>
        <w:spacing w:line="480" w:lineRule="auto"/>
        <w:rPr>
          <w:rFonts w:ascii="Arial" w:hAnsi="Arial" w:cs="Arial"/>
          <w:sz w:val="24"/>
          <w:szCs w:val="24"/>
        </w:rPr>
      </w:pPr>
      <w:r w:rsidRPr="00CF6DAE">
        <w:rPr>
          <w:rFonts w:ascii="Arial" w:hAnsi="Arial" w:cs="Arial"/>
          <w:color w:val="000000"/>
        </w:rPr>
        <w:lastRenderedPageBreak/>
        <w:t>The term Governance is believed to have</w:t>
      </w:r>
      <w:r w:rsidR="00BD1918" w:rsidRPr="00CF6DAE">
        <w:rPr>
          <w:rFonts w:ascii="Arial" w:hAnsi="Arial" w:cs="Arial"/>
          <w:color w:val="000000"/>
        </w:rPr>
        <w:t xml:space="preserve"> been first used</w:t>
      </w:r>
      <w:r w:rsidRPr="00CF6DAE">
        <w:rPr>
          <w:rFonts w:ascii="Arial" w:hAnsi="Arial" w:cs="Arial"/>
          <w:color w:val="000000"/>
        </w:rPr>
        <w:t xml:space="preserve"> in 14</w:t>
      </w:r>
      <w:r w:rsidRPr="00CF6DAE">
        <w:rPr>
          <w:rFonts w:ascii="Arial" w:hAnsi="Arial" w:cs="Arial"/>
          <w:color w:val="000000"/>
          <w:vertAlign w:val="superscript"/>
        </w:rPr>
        <w:t>th</w:t>
      </w:r>
      <w:r w:rsidRPr="00CF6DAE">
        <w:rPr>
          <w:rFonts w:ascii="Arial" w:hAnsi="Arial" w:cs="Arial"/>
          <w:color w:val="000000"/>
        </w:rPr>
        <w:t xml:space="preserve"> Century France where it meant seat of government </w:t>
      </w:r>
      <w:sdt>
        <w:sdtPr>
          <w:rPr>
            <w:rFonts w:ascii="Arial" w:hAnsi="Arial" w:cs="Arial"/>
            <w:color w:val="000000"/>
          </w:rPr>
          <w:id w:val="239683235"/>
          <w:citation/>
        </w:sdtPr>
        <w:sdtContent>
          <w:r w:rsidRPr="00CF6DAE">
            <w:rPr>
              <w:rFonts w:ascii="Arial" w:hAnsi="Arial" w:cs="Arial"/>
              <w:color w:val="000000"/>
            </w:rPr>
            <w:fldChar w:fldCharType="begin"/>
          </w:r>
          <w:r w:rsidRPr="00CF6DAE">
            <w:rPr>
              <w:rFonts w:ascii="Arial" w:hAnsi="Arial" w:cs="Arial"/>
              <w:color w:val="000000"/>
            </w:rPr>
            <w:instrText xml:space="preserve"> CITATION Pie00 \l 2057 </w:instrText>
          </w:r>
          <w:r w:rsidRPr="00CF6DAE">
            <w:rPr>
              <w:rFonts w:ascii="Arial" w:hAnsi="Arial" w:cs="Arial"/>
              <w:color w:val="000000"/>
            </w:rPr>
            <w:fldChar w:fldCharType="separate"/>
          </w:r>
          <w:r w:rsidR="00194473" w:rsidRPr="00194473">
            <w:rPr>
              <w:rFonts w:ascii="Arial" w:hAnsi="Arial" w:cs="Arial"/>
              <w:noProof/>
              <w:color w:val="000000"/>
            </w:rPr>
            <w:t>(Pierre &amp; Peters, 2000)</w:t>
          </w:r>
          <w:r w:rsidRPr="00CF6DAE">
            <w:rPr>
              <w:rFonts w:ascii="Arial" w:hAnsi="Arial" w:cs="Arial"/>
              <w:color w:val="000000"/>
            </w:rPr>
            <w:fldChar w:fldCharType="end"/>
          </w:r>
        </w:sdtContent>
      </w:sdt>
      <w:r w:rsidRPr="00CF6DAE">
        <w:rPr>
          <w:rFonts w:ascii="Arial" w:hAnsi="Arial" w:cs="Arial"/>
          <w:color w:val="000000"/>
        </w:rPr>
        <w:t>.</w:t>
      </w:r>
      <w:r w:rsidR="00BD1918" w:rsidRPr="00CF6DAE">
        <w:rPr>
          <w:rFonts w:ascii="Arial" w:hAnsi="Arial" w:cs="Arial"/>
          <w:color w:val="000000"/>
        </w:rPr>
        <w:t xml:space="preserve"> It has however been used since well before the 14</w:t>
      </w:r>
      <w:r w:rsidR="00BD1918" w:rsidRPr="00CF6DAE">
        <w:rPr>
          <w:rFonts w:ascii="Arial" w:hAnsi="Arial" w:cs="Arial"/>
          <w:color w:val="000000"/>
          <w:vertAlign w:val="superscript"/>
        </w:rPr>
        <w:t>th</w:t>
      </w:r>
      <w:r w:rsidR="00BD1918" w:rsidRPr="00CF6DAE">
        <w:rPr>
          <w:rFonts w:ascii="Arial" w:hAnsi="Arial" w:cs="Arial"/>
          <w:color w:val="000000"/>
        </w:rPr>
        <w:t xml:space="preserve"> century and its origins can actually be traced back to the </w:t>
      </w:r>
      <w:r w:rsidR="00F6081C" w:rsidRPr="00CF6DAE">
        <w:rPr>
          <w:rFonts w:ascii="Arial" w:hAnsi="Arial" w:cs="Arial"/>
          <w:color w:val="000000"/>
        </w:rPr>
        <w:t>Latin</w:t>
      </w:r>
      <w:r w:rsidR="00BD1918" w:rsidRPr="00CF6DAE">
        <w:rPr>
          <w:rFonts w:ascii="Arial" w:hAnsi="Arial" w:cs="Arial"/>
          <w:color w:val="000000"/>
        </w:rPr>
        <w:t xml:space="preserve"> word Gubernare</w:t>
      </w:r>
      <w:r w:rsidR="00C6543D" w:rsidRPr="00CF6DAE">
        <w:rPr>
          <w:rFonts w:ascii="Arial" w:hAnsi="Arial" w:cs="Arial"/>
          <w:color w:val="000000"/>
        </w:rPr>
        <w:t>,</w:t>
      </w:r>
      <w:r w:rsidR="00BD1918" w:rsidRPr="00CF6DAE">
        <w:rPr>
          <w:rFonts w:ascii="Arial" w:hAnsi="Arial" w:cs="Arial"/>
          <w:color w:val="000000"/>
        </w:rPr>
        <w:t xml:space="preserve"> which means to steer. </w:t>
      </w:r>
      <w:r w:rsidR="000E1F7B" w:rsidRPr="00CF6DAE">
        <w:rPr>
          <w:rFonts w:ascii="Arial" w:hAnsi="Arial" w:cs="Arial"/>
          <w:color w:val="000000"/>
        </w:rPr>
        <w:t>Ancient and prominent philosophic minds such as Socrates, Plato and Ar</w:t>
      </w:r>
      <w:r w:rsidR="00EA5A80" w:rsidRPr="00CF6DAE">
        <w:rPr>
          <w:rFonts w:ascii="Arial" w:hAnsi="Arial" w:cs="Arial"/>
          <w:color w:val="000000"/>
        </w:rPr>
        <w:t>istotle were pivotal in establishing the social constructs of what Governance is in a societal framework theory. This includes how we ought to live in society, the link between happiness, living in a just city, how society should conform the right way, including political regime, the role of family, women and art in society</w:t>
      </w:r>
      <w:r w:rsidR="00C6543D" w:rsidRPr="00CF6DAE">
        <w:rPr>
          <w:rFonts w:ascii="Arial" w:hAnsi="Arial" w:cs="Arial"/>
          <w:color w:val="000000"/>
        </w:rPr>
        <w:t xml:space="preserve"> etc.</w:t>
      </w:r>
      <w:r w:rsidR="00EA5A80" w:rsidRPr="00CF6DAE">
        <w:rPr>
          <w:rFonts w:ascii="Arial" w:hAnsi="Arial" w:cs="Arial"/>
          <w:color w:val="000000"/>
        </w:rPr>
        <w:t xml:space="preserve">  Whilst these are among the earliest concepts of societal formation from an idealistic perspective the notion</w:t>
      </w:r>
      <w:r w:rsidR="00840BA3">
        <w:rPr>
          <w:rFonts w:ascii="Arial" w:hAnsi="Arial" w:cs="Arial"/>
          <w:color w:val="000000"/>
        </w:rPr>
        <w:t xml:space="preserve"> is</w:t>
      </w:r>
      <w:r w:rsidR="00EA5A80" w:rsidRPr="00CF6DAE">
        <w:rPr>
          <w:rFonts w:ascii="Arial" w:hAnsi="Arial" w:cs="Arial"/>
          <w:color w:val="000000"/>
        </w:rPr>
        <w:t xml:space="preserve"> that these inter-dependent aspects of society can</w:t>
      </w:r>
      <w:r w:rsidR="00840BA3">
        <w:rPr>
          <w:rFonts w:ascii="Arial" w:hAnsi="Arial" w:cs="Arial"/>
          <w:color w:val="000000"/>
        </w:rPr>
        <w:t>not</w:t>
      </w:r>
      <w:r w:rsidR="00EA5A80" w:rsidRPr="00CF6DAE">
        <w:rPr>
          <w:rFonts w:ascii="Arial" w:hAnsi="Arial" w:cs="Arial"/>
          <w:color w:val="000000"/>
        </w:rPr>
        <w:t xml:space="preserve"> co-exist without leadership</w:t>
      </w:r>
      <w:r w:rsidR="009B787B" w:rsidRPr="00CF6DAE">
        <w:rPr>
          <w:rFonts w:ascii="Arial" w:hAnsi="Arial" w:cs="Arial"/>
          <w:color w:val="000000"/>
        </w:rPr>
        <w:t>,</w:t>
      </w:r>
      <w:r w:rsidR="00EA5A80" w:rsidRPr="00CF6DAE">
        <w:rPr>
          <w:rFonts w:ascii="Arial" w:hAnsi="Arial" w:cs="Arial"/>
          <w:color w:val="000000"/>
        </w:rPr>
        <w:t xml:space="preserve"> therefore governance begs the question of what </w:t>
      </w:r>
      <w:r w:rsidR="00DD5E3F" w:rsidRPr="00CF6DAE">
        <w:rPr>
          <w:rFonts w:ascii="Arial" w:hAnsi="Arial" w:cs="Arial"/>
          <w:color w:val="000000"/>
        </w:rPr>
        <w:t>governance and subsequently good governance is. It is captured best perhaps b</w:t>
      </w:r>
      <w:r w:rsidR="00C6543D" w:rsidRPr="00CF6DAE">
        <w:rPr>
          <w:rFonts w:ascii="Arial" w:hAnsi="Arial" w:cs="Arial"/>
          <w:color w:val="000000"/>
        </w:rPr>
        <w:t>y</w:t>
      </w:r>
      <w:r w:rsidR="00DD5E3F" w:rsidRPr="00CF6DAE">
        <w:rPr>
          <w:rFonts w:ascii="Arial" w:hAnsi="Arial" w:cs="Arial"/>
          <w:color w:val="000000"/>
        </w:rPr>
        <w:t xml:space="preserve"> Cicero “He that governs sits quietly at the stern and scarce is seen to move” </w:t>
      </w:r>
      <w:sdt>
        <w:sdtPr>
          <w:rPr>
            <w:rFonts w:ascii="Arial" w:hAnsi="Arial" w:cs="Arial"/>
            <w:color w:val="000000"/>
          </w:rPr>
          <w:id w:val="-434822560"/>
          <w:citation/>
        </w:sdtPr>
        <w:sdtContent>
          <w:r w:rsidR="00DD5E3F" w:rsidRPr="00CF6DAE">
            <w:rPr>
              <w:rFonts w:ascii="Arial" w:hAnsi="Arial" w:cs="Arial"/>
              <w:color w:val="000000"/>
            </w:rPr>
            <w:fldChar w:fldCharType="begin"/>
          </w:r>
          <w:r w:rsidR="00840BA3">
            <w:rPr>
              <w:rFonts w:ascii="Arial" w:hAnsi="Arial" w:cs="Arial"/>
              <w:color w:val="000000"/>
            </w:rPr>
            <w:instrText xml:space="preserve">CITATION Cad02 \p 1-14 \l 2057 </w:instrText>
          </w:r>
          <w:r w:rsidR="00DD5E3F" w:rsidRPr="00CF6DAE">
            <w:rPr>
              <w:rFonts w:ascii="Arial" w:hAnsi="Arial" w:cs="Arial"/>
              <w:color w:val="000000"/>
            </w:rPr>
            <w:fldChar w:fldCharType="separate"/>
          </w:r>
          <w:r w:rsidR="00194473" w:rsidRPr="00194473">
            <w:rPr>
              <w:rFonts w:ascii="Arial" w:hAnsi="Arial" w:cs="Arial"/>
              <w:noProof/>
              <w:color w:val="000000"/>
            </w:rPr>
            <w:t>(Cadbury, 1998, pp. 1-14)</w:t>
          </w:r>
          <w:r w:rsidR="00DD5E3F" w:rsidRPr="00CF6DAE">
            <w:rPr>
              <w:rFonts w:ascii="Arial" w:hAnsi="Arial" w:cs="Arial"/>
              <w:color w:val="000000"/>
            </w:rPr>
            <w:fldChar w:fldCharType="end"/>
          </w:r>
        </w:sdtContent>
      </w:sdt>
      <w:r w:rsidR="009B787B" w:rsidRPr="00CF6DAE">
        <w:rPr>
          <w:rFonts w:ascii="Arial" w:hAnsi="Arial" w:cs="Arial"/>
          <w:color w:val="000000"/>
        </w:rPr>
        <w:t xml:space="preserve">. This suggests that whilst largely governance goes unnoticed in </w:t>
      </w:r>
      <w:r w:rsidR="00F109FC" w:rsidRPr="00CF6DAE">
        <w:rPr>
          <w:rFonts w:ascii="Arial" w:hAnsi="Arial" w:cs="Arial"/>
          <w:color w:val="000000"/>
        </w:rPr>
        <w:t>calm waters</w:t>
      </w:r>
      <w:r w:rsidR="009B787B" w:rsidRPr="00CF6DAE">
        <w:rPr>
          <w:rFonts w:ascii="Arial" w:hAnsi="Arial" w:cs="Arial"/>
          <w:color w:val="000000"/>
        </w:rPr>
        <w:t xml:space="preserve">, any organisational structure depends on a good governance when perhaps the ship is veering off </w:t>
      </w:r>
      <w:r w:rsidR="00B407FE" w:rsidRPr="00CF6DAE">
        <w:rPr>
          <w:rFonts w:ascii="Arial" w:hAnsi="Arial" w:cs="Arial"/>
          <w:color w:val="000000"/>
        </w:rPr>
        <w:t>course.</w:t>
      </w:r>
      <w:r w:rsidR="009B787B" w:rsidRPr="00CF6DAE">
        <w:rPr>
          <w:rFonts w:ascii="Arial" w:hAnsi="Arial" w:cs="Arial"/>
          <w:color w:val="000000"/>
        </w:rPr>
        <w:t xml:space="preserve"> </w:t>
      </w:r>
    </w:p>
    <w:p w14:paraId="27DEB70D" w14:textId="2A7AC4CB" w:rsidR="001E1A03" w:rsidRPr="00CF6DAE" w:rsidRDefault="006D4575" w:rsidP="00CF6DAE">
      <w:pPr>
        <w:pStyle w:val="NormalWeb"/>
        <w:spacing w:before="0" w:beforeAutospacing="0" w:after="0" w:afterAutospacing="0" w:line="480" w:lineRule="auto"/>
        <w:rPr>
          <w:rFonts w:ascii="Arial" w:hAnsi="Arial" w:cs="Arial"/>
          <w:color w:val="000000"/>
        </w:rPr>
      </w:pPr>
      <w:r w:rsidRPr="00CF6DAE">
        <w:rPr>
          <w:rFonts w:ascii="Arial" w:hAnsi="Arial" w:cs="Arial"/>
          <w:color w:val="000000"/>
        </w:rPr>
        <w:t xml:space="preserve">As this paper is focused on Corporate Governance in policing </w:t>
      </w:r>
      <w:r w:rsidR="001E1A03" w:rsidRPr="00CF6DAE">
        <w:rPr>
          <w:rFonts w:ascii="Arial" w:hAnsi="Arial" w:cs="Arial"/>
          <w:color w:val="000000"/>
        </w:rPr>
        <w:t xml:space="preserve">it will go on to focus on organisational governance within public bodies. </w:t>
      </w:r>
    </w:p>
    <w:p w14:paraId="3E90AFF4" w14:textId="228F6F26" w:rsidR="008A069C" w:rsidRPr="00CF6DAE" w:rsidRDefault="00390B39" w:rsidP="00CF6DAE">
      <w:pPr>
        <w:pStyle w:val="NormalWeb"/>
        <w:spacing w:before="0" w:beforeAutospacing="0" w:after="0" w:afterAutospacing="0" w:line="480" w:lineRule="auto"/>
        <w:rPr>
          <w:rFonts w:ascii="Arial" w:hAnsi="Arial" w:cs="Arial"/>
          <w:color w:val="000000"/>
        </w:rPr>
      </w:pPr>
      <w:r>
        <w:rPr>
          <w:rFonts w:ascii="Arial" w:hAnsi="Arial" w:cs="Arial"/>
          <w:color w:val="000000"/>
        </w:rPr>
        <w:t>There are</w:t>
      </w:r>
      <w:r w:rsidR="001046F5" w:rsidRPr="00CF6DAE">
        <w:rPr>
          <w:rFonts w:ascii="Arial" w:hAnsi="Arial" w:cs="Arial"/>
          <w:color w:val="000000"/>
        </w:rPr>
        <w:t xml:space="preserve"> several definitions of what either public or good governance are</w:t>
      </w:r>
      <w:r w:rsidR="00BB65FC" w:rsidRPr="00CF6DAE">
        <w:rPr>
          <w:rFonts w:ascii="Arial" w:hAnsi="Arial" w:cs="Arial"/>
          <w:color w:val="000000"/>
        </w:rPr>
        <w:t>,</w:t>
      </w:r>
      <w:r w:rsidR="001046F5" w:rsidRPr="00CF6DAE">
        <w:rPr>
          <w:rFonts w:ascii="Arial" w:hAnsi="Arial" w:cs="Arial"/>
          <w:color w:val="000000"/>
        </w:rPr>
        <w:t xml:space="preserve"> we will now</w:t>
      </w:r>
      <w:r>
        <w:rPr>
          <w:rFonts w:ascii="Arial" w:hAnsi="Arial" w:cs="Arial"/>
          <w:color w:val="000000"/>
        </w:rPr>
        <w:t xml:space="preserve"> go</w:t>
      </w:r>
      <w:r w:rsidR="001046F5" w:rsidRPr="00CF6DAE">
        <w:rPr>
          <w:rFonts w:ascii="Arial" w:hAnsi="Arial" w:cs="Arial"/>
          <w:color w:val="000000"/>
        </w:rPr>
        <w:t xml:space="preserve"> on to explore some of those</w:t>
      </w:r>
      <w:r>
        <w:rPr>
          <w:rFonts w:ascii="Arial" w:hAnsi="Arial" w:cs="Arial"/>
          <w:color w:val="000000"/>
        </w:rPr>
        <w:t xml:space="preserve"> def</w:t>
      </w:r>
      <w:r w:rsidR="00907FF8">
        <w:rPr>
          <w:rFonts w:ascii="Arial" w:hAnsi="Arial" w:cs="Arial"/>
          <w:color w:val="000000"/>
        </w:rPr>
        <w:t>initions</w:t>
      </w:r>
      <w:r w:rsidR="008A069C" w:rsidRPr="00CF6DAE">
        <w:rPr>
          <w:rFonts w:ascii="Arial" w:hAnsi="Arial" w:cs="Arial"/>
          <w:color w:val="000000"/>
        </w:rPr>
        <w:t xml:space="preserve">, </w:t>
      </w:r>
      <w:r>
        <w:rPr>
          <w:rFonts w:ascii="Arial" w:hAnsi="Arial" w:cs="Arial"/>
          <w:color w:val="000000"/>
        </w:rPr>
        <w:t xml:space="preserve">and outline </w:t>
      </w:r>
      <w:r w:rsidR="001046F5" w:rsidRPr="00CF6DAE">
        <w:rPr>
          <w:rFonts w:ascii="Arial" w:hAnsi="Arial" w:cs="Arial"/>
          <w:color w:val="000000"/>
        </w:rPr>
        <w:t xml:space="preserve">which are preferred </w:t>
      </w:r>
      <w:r w:rsidR="008A069C" w:rsidRPr="00CF6DAE">
        <w:rPr>
          <w:rFonts w:ascii="Arial" w:hAnsi="Arial" w:cs="Arial"/>
          <w:color w:val="000000"/>
        </w:rPr>
        <w:t xml:space="preserve">for the purpose of this paper and </w:t>
      </w:r>
      <w:r w:rsidR="001046F5" w:rsidRPr="00CF6DAE">
        <w:rPr>
          <w:rFonts w:ascii="Arial" w:hAnsi="Arial" w:cs="Arial"/>
          <w:color w:val="000000"/>
        </w:rPr>
        <w:t xml:space="preserve">why. </w:t>
      </w:r>
    </w:p>
    <w:p w14:paraId="4031EC77" w14:textId="08F65B3B" w:rsidR="001E1A03" w:rsidRPr="00CF6DAE" w:rsidRDefault="00BB65FC" w:rsidP="00CF6DAE">
      <w:pPr>
        <w:pStyle w:val="NormalWeb"/>
        <w:spacing w:before="0" w:beforeAutospacing="0" w:after="0" w:afterAutospacing="0" w:line="480" w:lineRule="auto"/>
        <w:rPr>
          <w:rFonts w:ascii="Arial" w:hAnsi="Arial" w:cs="Arial"/>
          <w:color w:val="000000"/>
        </w:rPr>
      </w:pPr>
      <w:r w:rsidRPr="00CF6DAE">
        <w:rPr>
          <w:rFonts w:ascii="Arial" w:hAnsi="Arial" w:cs="Arial"/>
          <w:i/>
          <w:iCs/>
          <w:color w:val="000000"/>
        </w:rPr>
        <w:t>“</w:t>
      </w:r>
      <w:r w:rsidR="001E1A03" w:rsidRPr="00CF6DAE">
        <w:rPr>
          <w:rFonts w:ascii="Arial" w:hAnsi="Arial" w:cs="Arial"/>
          <w:i/>
          <w:iCs/>
          <w:color w:val="000000"/>
        </w:rPr>
        <w:t>Public governance is how an organization works with its partners, stakeholders and networks to influence the outcomes of public policies</w:t>
      </w:r>
      <w:r w:rsidRPr="00CF6DAE">
        <w:rPr>
          <w:rFonts w:ascii="Arial" w:hAnsi="Arial" w:cs="Arial"/>
          <w:i/>
          <w:iCs/>
          <w:color w:val="000000"/>
        </w:rPr>
        <w:t>”</w:t>
      </w:r>
      <w:r w:rsidR="001046F5" w:rsidRPr="00CF6DAE">
        <w:rPr>
          <w:rFonts w:ascii="Arial" w:hAnsi="Arial" w:cs="Arial"/>
          <w:color w:val="000000"/>
        </w:rPr>
        <w:t xml:space="preserve"> </w:t>
      </w:r>
      <w:sdt>
        <w:sdtPr>
          <w:rPr>
            <w:rFonts w:ascii="Arial" w:hAnsi="Arial" w:cs="Arial"/>
            <w:color w:val="000000"/>
          </w:rPr>
          <w:id w:val="-1441368570"/>
          <w:citation/>
        </w:sdtPr>
        <w:sdtContent>
          <w:r w:rsidR="002809B8" w:rsidRPr="00CF6DAE">
            <w:rPr>
              <w:rFonts w:ascii="Arial" w:hAnsi="Arial" w:cs="Arial"/>
              <w:color w:val="000000"/>
            </w:rPr>
            <w:fldChar w:fldCharType="begin"/>
          </w:r>
          <w:r w:rsidR="00F6081C" w:rsidRPr="00CF6DAE">
            <w:rPr>
              <w:rFonts w:ascii="Arial" w:hAnsi="Arial" w:cs="Arial"/>
              <w:color w:val="000000"/>
            </w:rPr>
            <w:instrText xml:space="preserve">CITATION Gov24 \l 2057 </w:instrText>
          </w:r>
          <w:r w:rsidR="002809B8" w:rsidRPr="00CF6DAE">
            <w:rPr>
              <w:rFonts w:ascii="Arial" w:hAnsi="Arial" w:cs="Arial"/>
              <w:color w:val="000000"/>
            </w:rPr>
            <w:fldChar w:fldCharType="separate"/>
          </w:r>
          <w:r w:rsidR="00194473" w:rsidRPr="00194473">
            <w:rPr>
              <w:rFonts w:ascii="Arial" w:hAnsi="Arial" w:cs="Arial"/>
              <w:noProof/>
              <w:color w:val="000000"/>
            </w:rPr>
            <w:t>(Governance International, 2024)</w:t>
          </w:r>
          <w:r w:rsidR="002809B8" w:rsidRPr="00CF6DAE">
            <w:rPr>
              <w:rFonts w:ascii="Arial" w:hAnsi="Arial" w:cs="Arial"/>
              <w:color w:val="000000"/>
            </w:rPr>
            <w:fldChar w:fldCharType="end"/>
          </w:r>
        </w:sdtContent>
      </w:sdt>
      <w:r w:rsidR="008A069C" w:rsidRPr="00CF6DAE">
        <w:rPr>
          <w:rFonts w:ascii="Arial" w:hAnsi="Arial" w:cs="Arial"/>
          <w:color w:val="000000"/>
        </w:rPr>
        <w:t xml:space="preserve"> This definition is very simple and on the whole covers what </w:t>
      </w:r>
      <w:r w:rsidR="000836C1" w:rsidRPr="00CF6DAE">
        <w:rPr>
          <w:rFonts w:ascii="Arial" w:hAnsi="Arial" w:cs="Arial"/>
          <w:color w:val="000000"/>
        </w:rPr>
        <w:t xml:space="preserve">it </w:t>
      </w:r>
      <w:r w:rsidR="008A069C" w:rsidRPr="00CF6DAE">
        <w:rPr>
          <w:rFonts w:ascii="Arial" w:hAnsi="Arial" w:cs="Arial"/>
          <w:color w:val="000000"/>
        </w:rPr>
        <w:t>should</w:t>
      </w:r>
      <w:r w:rsidR="000836C1" w:rsidRPr="00CF6DAE">
        <w:rPr>
          <w:rFonts w:ascii="Arial" w:hAnsi="Arial" w:cs="Arial"/>
          <w:color w:val="000000"/>
        </w:rPr>
        <w:t xml:space="preserve"> do as an aim, </w:t>
      </w:r>
      <w:r w:rsidR="00B407FE" w:rsidRPr="00CF6DAE">
        <w:rPr>
          <w:rFonts w:ascii="Arial" w:hAnsi="Arial" w:cs="Arial"/>
          <w:color w:val="000000"/>
        </w:rPr>
        <w:t>i.e.</w:t>
      </w:r>
      <w:r w:rsidR="008A069C" w:rsidRPr="00CF6DAE">
        <w:rPr>
          <w:rFonts w:ascii="Arial" w:hAnsi="Arial" w:cs="Arial"/>
          <w:color w:val="000000"/>
        </w:rPr>
        <w:t xml:space="preserve"> the interests of the service user, which is effectively better outcomes, however for policing terms the picture is much more complex</w:t>
      </w:r>
      <w:r w:rsidR="000836C1" w:rsidRPr="00CF6DAE">
        <w:rPr>
          <w:rFonts w:ascii="Arial" w:hAnsi="Arial" w:cs="Arial"/>
          <w:color w:val="000000"/>
        </w:rPr>
        <w:t xml:space="preserve"> than this definition affords.</w:t>
      </w:r>
    </w:p>
    <w:p w14:paraId="08390C5B" w14:textId="2B1B6E6F" w:rsidR="000836C1" w:rsidRPr="00CF6DAE" w:rsidRDefault="000836C1" w:rsidP="00CF6DAE">
      <w:pPr>
        <w:pStyle w:val="NormalWeb"/>
        <w:spacing w:before="0" w:beforeAutospacing="0" w:after="0" w:afterAutospacing="0" w:line="480" w:lineRule="auto"/>
        <w:rPr>
          <w:rFonts w:ascii="Arial" w:hAnsi="Arial" w:cs="Arial"/>
          <w:color w:val="000000"/>
        </w:rPr>
      </w:pPr>
      <w:r w:rsidRPr="00CF6DAE">
        <w:rPr>
          <w:rFonts w:ascii="Arial" w:hAnsi="Arial" w:cs="Arial"/>
          <w:color w:val="000000"/>
        </w:rPr>
        <w:lastRenderedPageBreak/>
        <w:t>We are then offered some further definitions around Good Governance</w:t>
      </w:r>
      <w:r w:rsidR="00785816" w:rsidRPr="00CF6DAE">
        <w:rPr>
          <w:rFonts w:ascii="Arial" w:hAnsi="Arial" w:cs="Arial"/>
          <w:color w:val="000000"/>
        </w:rPr>
        <w:t>.</w:t>
      </w:r>
    </w:p>
    <w:p w14:paraId="61BCBB1B" w14:textId="695C4202" w:rsidR="000836C1" w:rsidRPr="00CF6DAE" w:rsidRDefault="000836C1" w:rsidP="00CF6DAE">
      <w:pPr>
        <w:pStyle w:val="NormalWeb"/>
        <w:spacing w:before="0" w:beforeAutospacing="0" w:after="0" w:afterAutospacing="0" w:line="480" w:lineRule="auto"/>
        <w:rPr>
          <w:rFonts w:ascii="Arial" w:hAnsi="Arial" w:cs="Arial"/>
          <w:color w:val="000000"/>
        </w:rPr>
      </w:pPr>
      <w:r w:rsidRPr="00CF6DAE">
        <w:rPr>
          <w:rFonts w:ascii="Arial" w:hAnsi="Arial" w:cs="Arial"/>
          <w:i/>
          <w:iCs/>
          <w:color w:val="000000"/>
        </w:rPr>
        <w:t xml:space="preserve">Good governance has eight major characteristics. It is participatory, consensus oriented, accountable, transparent, responsive, effective and efficient, equitable and inclusive and follows the rule of law. It assures that corruption is minimized, the views of minorities are taken into account and that the voices of the most vulnerable in society are heard in decision-making. It is also responsive to the present and future needs of society. </w:t>
      </w:r>
      <w:sdt>
        <w:sdtPr>
          <w:rPr>
            <w:rFonts w:ascii="Arial" w:hAnsi="Arial" w:cs="Arial"/>
            <w:i/>
            <w:iCs/>
            <w:color w:val="000000"/>
          </w:rPr>
          <w:id w:val="583813085"/>
          <w:citation/>
        </w:sdtPr>
        <w:sdtContent>
          <w:r w:rsidR="007D3E03" w:rsidRPr="00CF6DAE">
            <w:rPr>
              <w:rFonts w:ascii="Arial" w:hAnsi="Arial" w:cs="Arial"/>
              <w:i/>
              <w:iCs/>
              <w:color w:val="000000"/>
            </w:rPr>
            <w:fldChar w:fldCharType="begin"/>
          </w:r>
          <w:r w:rsidR="00592E34" w:rsidRPr="00CF6DAE">
            <w:rPr>
              <w:rFonts w:ascii="Arial" w:hAnsi="Arial" w:cs="Arial"/>
              <w:i/>
              <w:iCs/>
              <w:color w:val="000000"/>
            </w:rPr>
            <w:instrText xml:space="preserve">CITATION Uni24 \l 2057 </w:instrText>
          </w:r>
          <w:r w:rsidR="007D3E03" w:rsidRPr="00CF6DAE">
            <w:rPr>
              <w:rFonts w:ascii="Arial" w:hAnsi="Arial" w:cs="Arial"/>
              <w:i/>
              <w:iCs/>
              <w:color w:val="000000"/>
            </w:rPr>
            <w:fldChar w:fldCharType="separate"/>
          </w:r>
          <w:r w:rsidR="00194473" w:rsidRPr="00194473">
            <w:rPr>
              <w:rFonts w:ascii="Arial" w:hAnsi="Arial" w:cs="Arial"/>
              <w:noProof/>
              <w:color w:val="000000"/>
            </w:rPr>
            <w:t>(UNESCAP, 2024)</w:t>
          </w:r>
          <w:r w:rsidR="007D3E03" w:rsidRPr="00CF6DAE">
            <w:rPr>
              <w:rFonts w:ascii="Arial" w:hAnsi="Arial" w:cs="Arial"/>
              <w:i/>
              <w:iCs/>
              <w:color w:val="000000"/>
            </w:rPr>
            <w:fldChar w:fldCharType="end"/>
          </w:r>
        </w:sdtContent>
      </w:sdt>
      <w:r w:rsidR="007D3E03" w:rsidRPr="00CF6DAE">
        <w:rPr>
          <w:rFonts w:ascii="Arial" w:hAnsi="Arial" w:cs="Arial"/>
          <w:i/>
          <w:iCs/>
          <w:color w:val="000000"/>
        </w:rPr>
        <w:t xml:space="preserve">. </w:t>
      </w:r>
      <w:r w:rsidR="007D3E03" w:rsidRPr="00CF6DAE">
        <w:rPr>
          <w:rFonts w:ascii="Arial" w:hAnsi="Arial" w:cs="Arial"/>
          <w:color w:val="000000"/>
        </w:rPr>
        <w:t>Here we start to see some of the more complex nuances introduced into governance including values or principles that are required</w:t>
      </w:r>
      <w:r w:rsidR="00142C18" w:rsidRPr="00CF6DAE">
        <w:rPr>
          <w:rFonts w:ascii="Arial" w:hAnsi="Arial" w:cs="Arial"/>
          <w:color w:val="000000"/>
        </w:rPr>
        <w:t xml:space="preserve"> across public bodies to govern ethically. </w:t>
      </w:r>
    </w:p>
    <w:p w14:paraId="7EABB58A" w14:textId="20C8666C" w:rsidR="00785816" w:rsidRPr="00CF6DAE" w:rsidRDefault="00FA2BBB" w:rsidP="00CF6DAE">
      <w:pPr>
        <w:pBdr>
          <w:top w:val="nil"/>
          <w:left w:val="nil"/>
          <w:bottom w:val="nil"/>
          <w:right w:val="nil"/>
          <w:between w:val="nil"/>
          <w:bar w:val="nil"/>
        </w:pBdr>
        <w:tabs>
          <w:tab w:val="left" w:pos="1440"/>
        </w:tabs>
        <w:spacing w:after="0" w:line="480" w:lineRule="auto"/>
        <w:jc w:val="both"/>
        <w:rPr>
          <w:rFonts w:ascii="Arial" w:eastAsia="Calibri" w:hAnsi="Arial" w:cs="Arial"/>
          <w:kern w:val="0"/>
          <w:sz w:val="24"/>
          <w:szCs w:val="24"/>
          <w:lang w:val="en-US"/>
          <w14:ligatures w14:val="none"/>
        </w:rPr>
      </w:pPr>
      <w:r w:rsidRPr="00CF6DAE">
        <w:rPr>
          <w:rFonts w:ascii="Arial" w:eastAsia="Calibri" w:hAnsi="Arial" w:cs="Arial"/>
          <w:kern w:val="0"/>
          <w:sz w:val="24"/>
          <w:szCs w:val="24"/>
          <w:lang w:val="en-US"/>
          <w14:ligatures w14:val="none"/>
        </w:rPr>
        <w:t xml:space="preserve">Corporate Governance is defined by the Chartered Governance Institute UK and Ireland as </w:t>
      </w:r>
      <w:r w:rsidR="00801B7E" w:rsidRPr="00CF6DAE">
        <w:rPr>
          <w:rFonts w:ascii="Arial" w:eastAsia="Calibri" w:hAnsi="Arial" w:cs="Arial"/>
          <w:i/>
          <w:iCs/>
          <w:kern w:val="0"/>
          <w:sz w:val="24"/>
          <w:szCs w:val="24"/>
          <w:lang w:val="en-US"/>
          <w14:ligatures w14:val="none"/>
        </w:rPr>
        <w:t>‘</w:t>
      </w:r>
      <w:r w:rsidRPr="00CF6DAE">
        <w:rPr>
          <w:rFonts w:ascii="Arial" w:eastAsia="Calibri" w:hAnsi="Arial" w:cs="Arial"/>
          <w:i/>
          <w:iCs/>
          <w:kern w:val="0"/>
          <w:sz w:val="24"/>
          <w:szCs w:val="24"/>
          <w:lang w:val="en-US"/>
          <w14:ligatures w14:val="none"/>
        </w:rPr>
        <w:t>the system of rules and practices and processes by which a company is directed and controlled</w:t>
      </w:r>
      <w:r w:rsidR="00801B7E" w:rsidRPr="00CF6DAE">
        <w:rPr>
          <w:rFonts w:ascii="Arial" w:eastAsia="Calibri" w:hAnsi="Arial" w:cs="Arial"/>
          <w:i/>
          <w:iCs/>
          <w:kern w:val="0"/>
          <w:sz w:val="24"/>
          <w:szCs w:val="24"/>
          <w:lang w:val="en-US"/>
          <w14:ligatures w14:val="none"/>
        </w:rPr>
        <w:t xml:space="preserve">’ </w:t>
      </w:r>
      <w:sdt>
        <w:sdtPr>
          <w:rPr>
            <w:rFonts w:ascii="Arial" w:eastAsia="Calibri" w:hAnsi="Arial" w:cs="Arial"/>
            <w:i/>
            <w:iCs/>
            <w:kern w:val="0"/>
            <w:sz w:val="24"/>
            <w:szCs w:val="24"/>
            <w:lang w:val="en-US"/>
            <w14:ligatures w14:val="none"/>
          </w:rPr>
          <w:id w:val="227734073"/>
          <w:citation/>
        </w:sdtPr>
        <w:sdtContent>
          <w:r w:rsidR="00A90325" w:rsidRPr="00CF6DAE">
            <w:rPr>
              <w:rFonts w:ascii="Arial" w:eastAsia="Calibri" w:hAnsi="Arial" w:cs="Arial"/>
              <w:i/>
              <w:iCs/>
              <w:kern w:val="0"/>
              <w:sz w:val="24"/>
              <w:szCs w:val="24"/>
              <w:lang w:val="en-US"/>
              <w14:ligatures w14:val="none"/>
            </w:rPr>
            <w:fldChar w:fldCharType="begin"/>
          </w:r>
          <w:r w:rsidR="00A90325" w:rsidRPr="00CF6DAE">
            <w:rPr>
              <w:rFonts w:ascii="Arial" w:eastAsia="Calibri" w:hAnsi="Arial" w:cs="Arial"/>
              <w:i/>
              <w:iCs/>
              <w:kern w:val="0"/>
              <w:sz w:val="24"/>
              <w:szCs w:val="24"/>
              <w14:ligatures w14:val="none"/>
            </w:rPr>
            <w:instrText xml:space="preserve"> CITATION The242 \l 2057 </w:instrText>
          </w:r>
          <w:r w:rsidR="00A90325" w:rsidRPr="00CF6DAE">
            <w:rPr>
              <w:rFonts w:ascii="Arial" w:eastAsia="Calibri" w:hAnsi="Arial" w:cs="Arial"/>
              <w:i/>
              <w:iCs/>
              <w:kern w:val="0"/>
              <w:sz w:val="24"/>
              <w:szCs w:val="24"/>
              <w:lang w:val="en-US"/>
              <w14:ligatures w14:val="none"/>
            </w:rPr>
            <w:fldChar w:fldCharType="separate"/>
          </w:r>
          <w:r w:rsidR="00194473" w:rsidRPr="00194473">
            <w:rPr>
              <w:rFonts w:ascii="Arial" w:eastAsia="Calibri" w:hAnsi="Arial" w:cs="Arial"/>
              <w:noProof/>
              <w:kern w:val="0"/>
              <w:sz w:val="24"/>
              <w:szCs w:val="24"/>
              <w14:ligatures w14:val="none"/>
            </w:rPr>
            <w:t>(The Chartered Governance Institute UK and Ireland, 2024)</w:t>
          </w:r>
          <w:r w:rsidR="00A90325" w:rsidRPr="00CF6DAE">
            <w:rPr>
              <w:rFonts w:ascii="Arial" w:eastAsia="Calibri" w:hAnsi="Arial" w:cs="Arial"/>
              <w:i/>
              <w:iCs/>
              <w:kern w:val="0"/>
              <w:sz w:val="24"/>
              <w:szCs w:val="24"/>
              <w:lang w:val="en-US"/>
              <w14:ligatures w14:val="none"/>
            </w:rPr>
            <w:fldChar w:fldCharType="end"/>
          </w:r>
        </w:sdtContent>
      </w:sdt>
      <w:r w:rsidR="00A90325" w:rsidRPr="00CF6DAE">
        <w:rPr>
          <w:rFonts w:ascii="Arial" w:eastAsia="Calibri" w:hAnsi="Arial" w:cs="Arial"/>
          <w:i/>
          <w:iCs/>
          <w:kern w:val="0"/>
          <w:sz w:val="24"/>
          <w:szCs w:val="24"/>
          <w:lang w:val="en-US"/>
          <w14:ligatures w14:val="none"/>
        </w:rPr>
        <w:t>.</w:t>
      </w:r>
      <w:r w:rsidR="004C0101">
        <w:rPr>
          <w:rFonts w:ascii="Arial" w:eastAsia="Calibri" w:hAnsi="Arial" w:cs="Arial"/>
          <w:i/>
          <w:iCs/>
          <w:kern w:val="0"/>
          <w:sz w:val="24"/>
          <w:szCs w:val="24"/>
          <w:lang w:val="en-US"/>
          <w14:ligatures w14:val="none"/>
        </w:rPr>
        <w:t xml:space="preserve"> </w:t>
      </w:r>
      <w:r w:rsidR="004C0101" w:rsidRPr="004C0101">
        <w:rPr>
          <w:rFonts w:ascii="Arial" w:eastAsia="Calibri" w:hAnsi="Arial" w:cs="Arial"/>
          <w:kern w:val="0"/>
          <w:sz w:val="24"/>
          <w:szCs w:val="24"/>
          <w:lang w:val="en-US"/>
          <w14:ligatures w14:val="none"/>
        </w:rPr>
        <w:t xml:space="preserve">Here we see the introduction of the word </w:t>
      </w:r>
      <w:r w:rsidR="004C0101" w:rsidRPr="004C0101">
        <w:rPr>
          <w:rFonts w:ascii="Arial" w:eastAsia="Calibri" w:hAnsi="Arial" w:cs="Arial"/>
          <w:i/>
          <w:iCs/>
          <w:kern w:val="0"/>
          <w:sz w:val="24"/>
          <w:szCs w:val="24"/>
          <w:lang w:val="en-US"/>
          <w14:ligatures w14:val="none"/>
        </w:rPr>
        <w:t>system</w:t>
      </w:r>
      <w:r w:rsidR="004C0101">
        <w:rPr>
          <w:rFonts w:ascii="Arial" w:eastAsia="Calibri" w:hAnsi="Arial" w:cs="Arial"/>
          <w:kern w:val="0"/>
          <w:sz w:val="24"/>
          <w:szCs w:val="24"/>
          <w:lang w:val="en-US"/>
          <w14:ligatures w14:val="none"/>
        </w:rPr>
        <w:t xml:space="preserve">, a key factor as we move forward. </w:t>
      </w:r>
      <w:r w:rsidR="00A90325" w:rsidRPr="00CF6DAE">
        <w:rPr>
          <w:rFonts w:ascii="Arial" w:eastAsia="Calibri" w:hAnsi="Arial" w:cs="Arial"/>
          <w:kern w:val="0"/>
          <w:sz w:val="24"/>
          <w:szCs w:val="24"/>
          <w:lang w:val="en-US"/>
          <w14:ligatures w14:val="none"/>
        </w:rPr>
        <w:t>It goes on to suggest that it includes the way a company is governed</w:t>
      </w:r>
      <w:r w:rsidR="00B407FE">
        <w:rPr>
          <w:rFonts w:ascii="Arial" w:eastAsia="Calibri" w:hAnsi="Arial" w:cs="Arial"/>
          <w:kern w:val="0"/>
          <w:sz w:val="24"/>
          <w:szCs w:val="24"/>
          <w:lang w:val="en-US"/>
          <w14:ligatures w14:val="none"/>
        </w:rPr>
        <w:t xml:space="preserve"> and</w:t>
      </w:r>
      <w:r w:rsidR="00A90325" w:rsidRPr="00CF6DAE">
        <w:rPr>
          <w:rFonts w:ascii="Arial" w:eastAsia="Calibri" w:hAnsi="Arial" w:cs="Arial"/>
          <w:kern w:val="0"/>
          <w:sz w:val="24"/>
          <w:szCs w:val="24"/>
          <w:lang w:val="en-US"/>
          <w14:ligatures w14:val="none"/>
        </w:rPr>
        <w:t xml:space="preserve"> </w:t>
      </w:r>
      <w:r w:rsidR="003026AB" w:rsidRPr="00CF6DAE">
        <w:rPr>
          <w:rFonts w:ascii="Arial" w:eastAsia="Calibri" w:hAnsi="Arial" w:cs="Arial"/>
          <w:kern w:val="0"/>
          <w:sz w:val="24"/>
          <w:szCs w:val="24"/>
          <w:lang w:val="en-US"/>
          <w14:ligatures w14:val="none"/>
        </w:rPr>
        <w:t>identifies</w:t>
      </w:r>
      <w:r w:rsidR="00A90325" w:rsidRPr="00CF6DAE">
        <w:rPr>
          <w:rFonts w:ascii="Arial" w:eastAsia="Calibri" w:hAnsi="Arial" w:cs="Arial"/>
          <w:kern w:val="0"/>
          <w:sz w:val="24"/>
          <w:szCs w:val="24"/>
          <w:lang w:val="en-US"/>
          <w14:ligatures w14:val="none"/>
        </w:rPr>
        <w:t xml:space="preserve"> whom holds power for decision making and to what extent</w:t>
      </w:r>
      <w:r w:rsidR="003026AB" w:rsidRPr="00CF6DAE">
        <w:rPr>
          <w:rFonts w:ascii="Arial" w:eastAsia="Calibri" w:hAnsi="Arial" w:cs="Arial"/>
          <w:kern w:val="0"/>
          <w:sz w:val="24"/>
          <w:szCs w:val="24"/>
          <w:lang w:val="en-US"/>
          <w14:ligatures w14:val="none"/>
        </w:rPr>
        <w:t>. It includes</w:t>
      </w:r>
      <w:r w:rsidR="007F419D" w:rsidRPr="00CF6DAE">
        <w:rPr>
          <w:rFonts w:ascii="Arial" w:eastAsia="Calibri" w:hAnsi="Arial" w:cs="Arial"/>
          <w:kern w:val="0"/>
          <w:sz w:val="24"/>
          <w:szCs w:val="24"/>
          <w:lang w:val="en-US"/>
          <w14:ligatures w14:val="none"/>
        </w:rPr>
        <w:t xml:space="preserve"> a systemic set of processes and control measures to achieve </w:t>
      </w:r>
      <w:r w:rsidR="00B407FE" w:rsidRPr="00CF6DAE">
        <w:rPr>
          <w:rFonts w:ascii="Arial" w:eastAsia="Calibri" w:hAnsi="Arial" w:cs="Arial"/>
          <w:kern w:val="0"/>
          <w:sz w:val="24"/>
          <w:szCs w:val="24"/>
          <w:lang w:val="en-US"/>
          <w14:ligatures w14:val="none"/>
        </w:rPr>
        <w:t>its</w:t>
      </w:r>
      <w:r w:rsidR="007F419D" w:rsidRPr="00CF6DAE">
        <w:rPr>
          <w:rFonts w:ascii="Arial" w:eastAsia="Calibri" w:hAnsi="Arial" w:cs="Arial"/>
          <w:kern w:val="0"/>
          <w:sz w:val="24"/>
          <w:szCs w:val="24"/>
          <w:lang w:val="en-US"/>
          <w14:ligatures w14:val="none"/>
        </w:rPr>
        <w:t xml:space="preserve"> </w:t>
      </w:r>
      <w:r w:rsidR="003026AB" w:rsidRPr="00CF6DAE">
        <w:rPr>
          <w:rFonts w:ascii="Arial" w:eastAsia="Calibri" w:hAnsi="Arial" w:cs="Arial"/>
          <w:kern w:val="0"/>
          <w:sz w:val="24"/>
          <w:szCs w:val="24"/>
          <w:lang w:val="en-US"/>
          <w14:ligatures w14:val="none"/>
        </w:rPr>
        <w:t xml:space="preserve">organisational </w:t>
      </w:r>
      <w:r w:rsidR="007F419D" w:rsidRPr="00CF6DAE">
        <w:rPr>
          <w:rFonts w:ascii="Arial" w:eastAsia="Calibri" w:hAnsi="Arial" w:cs="Arial"/>
          <w:kern w:val="0"/>
          <w:sz w:val="24"/>
          <w:szCs w:val="24"/>
          <w:lang w:val="en-US"/>
          <w14:ligatures w14:val="none"/>
        </w:rPr>
        <w:t>objectives</w:t>
      </w:r>
      <w:r w:rsidR="003026AB" w:rsidRPr="00CF6DAE">
        <w:rPr>
          <w:rFonts w:ascii="Arial" w:eastAsia="Calibri" w:hAnsi="Arial" w:cs="Arial"/>
          <w:kern w:val="0"/>
          <w:sz w:val="24"/>
          <w:szCs w:val="24"/>
          <w:lang w:val="en-US"/>
          <w14:ligatures w14:val="none"/>
        </w:rPr>
        <w:t>,</w:t>
      </w:r>
      <w:r w:rsidR="007F419D" w:rsidRPr="00CF6DAE">
        <w:rPr>
          <w:rFonts w:ascii="Arial" w:eastAsia="Calibri" w:hAnsi="Arial" w:cs="Arial"/>
          <w:kern w:val="0"/>
          <w:sz w:val="24"/>
          <w:szCs w:val="24"/>
          <w:lang w:val="en-US"/>
          <w14:ligatures w14:val="none"/>
        </w:rPr>
        <w:t xml:space="preserve"> satisfy the interests of</w:t>
      </w:r>
      <w:r w:rsidR="003026AB" w:rsidRPr="00CF6DAE">
        <w:rPr>
          <w:rFonts w:ascii="Arial" w:eastAsia="Calibri" w:hAnsi="Arial" w:cs="Arial"/>
          <w:kern w:val="0"/>
          <w:sz w:val="24"/>
          <w:szCs w:val="24"/>
          <w:lang w:val="en-US"/>
          <w14:ligatures w14:val="none"/>
        </w:rPr>
        <w:t xml:space="preserve"> stakeholders, whilst ensuring regulatory compliance and confidence in it’s infrastructure to make sound</w:t>
      </w:r>
      <w:r w:rsidR="003A6CBA" w:rsidRPr="00CF6DAE">
        <w:rPr>
          <w:rFonts w:ascii="Arial" w:eastAsia="Calibri" w:hAnsi="Arial" w:cs="Arial"/>
          <w:kern w:val="0"/>
          <w:sz w:val="24"/>
          <w:szCs w:val="24"/>
          <w:lang w:val="en-US"/>
          <w14:ligatures w14:val="none"/>
        </w:rPr>
        <w:t xml:space="preserve"> and ethical</w:t>
      </w:r>
      <w:r w:rsidR="003026AB" w:rsidRPr="00CF6DAE">
        <w:rPr>
          <w:rFonts w:ascii="Arial" w:eastAsia="Calibri" w:hAnsi="Arial" w:cs="Arial"/>
          <w:kern w:val="0"/>
          <w:sz w:val="24"/>
          <w:szCs w:val="24"/>
          <w:lang w:val="en-US"/>
          <w14:ligatures w14:val="none"/>
        </w:rPr>
        <w:t xml:space="preserve"> decisions that provide long term value and sustainability to the health of the business.</w:t>
      </w:r>
      <w:r w:rsidR="00142C18" w:rsidRPr="00CF6DAE">
        <w:rPr>
          <w:rFonts w:ascii="Arial" w:eastAsia="Calibri" w:hAnsi="Arial" w:cs="Arial"/>
          <w:kern w:val="0"/>
          <w:sz w:val="24"/>
          <w:szCs w:val="24"/>
          <w:lang w:val="en-US"/>
          <w14:ligatures w14:val="none"/>
        </w:rPr>
        <w:t xml:space="preserve"> </w:t>
      </w:r>
    </w:p>
    <w:p w14:paraId="1C35C238" w14:textId="7377CDC2" w:rsidR="00955300" w:rsidRDefault="00142C18" w:rsidP="00CF6DAE">
      <w:pPr>
        <w:pBdr>
          <w:top w:val="nil"/>
          <w:left w:val="nil"/>
          <w:bottom w:val="nil"/>
          <w:right w:val="nil"/>
          <w:between w:val="nil"/>
          <w:bar w:val="nil"/>
        </w:pBdr>
        <w:tabs>
          <w:tab w:val="left" w:pos="1440"/>
        </w:tabs>
        <w:spacing w:after="0" w:line="480" w:lineRule="auto"/>
        <w:jc w:val="both"/>
        <w:rPr>
          <w:rFonts w:ascii="Arial" w:eastAsia="Calibri" w:hAnsi="Arial" w:cs="Arial"/>
          <w:kern w:val="0"/>
          <w:sz w:val="24"/>
          <w:szCs w:val="24"/>
          <w:lang w:val="en-US"/>
          <w14:ligatures w14:val="none"/>
        </w:rPr>
      </w:pPr>
      <w:r w:rsidRPr="00CF6DAE">
        <w:rPr>
          <w:rFonts w:ascii="Arial" w:eastAsia="Calibri" w:hAnsi="Arial" w:cs="Arial"/>
          <w:kern w:val="0"/>
          <w:sz w:val="24"/>
          <w:szCs w:val="24"/>
          <w:lang w:val="en-US"/>
          <w14:ligatures w14:val="none"/>
        </w:rPr>
        <w:t>What is clear from the definitions above is</w:t>
      </w:r>
      <w:r w:rsidR="00247D62" w:rsidRPr="00CF6DAE">
        <w:rPr>
          <w:rFonts w:ascii="Arial" w:eastAsia="Calibri" w:hAnsi="Arial" w:cs="Arial"/>
          <w:kern w:val="0"/>
          <w:sz w:val="24"/>
          <w:szCs w:val="24"/>
          <w:lang w:val="en-US"/>
          <w14:ligatures w14:val="none"/>
        </w:rPr>
        <w:t xml:space="preserve"> depending on what type of organisation or body governance is being considered</w:t>
      </w:r>
      <w:r w:rsidR="00B407FE">
        <w:rPr>
          <w:rFonts w:ascii="Arial" w:eastAsia="Calibri" w:hAnsi="Arial" w:cs="Arial"/>
          <w:kern w:val="0"/>
          <w:sz w:val="24"/>
          <w:szCs w:val="24"/>
          <w:lang w:val="en-US"/>
          <w14:ligatures w14:val="none"/>
        </w:rPr>
        <w:t>,</w:t>
      </w:r>
      <w:r w:rsidR="00247D62" w:rsidRPr="00CF6DAE">
        <w:rPr>
          <w:rFonts w:ascii="Arial" w:eastAsia="Calibri" w:hAnsi="Arial" w:cs="Arial"/>
          <w:kern w:val="0"/>
          <w:sz w:val="24"/>
          <w:szCs w:val="24"/>
          <w:lang w:val="en-US"/>
          <w14:ligatures w14:val="none"/>
        </w:rPr>
        <w:t xml:space="preserve"> would determine which is the most suitable. F</w:t>
      </w:r>
      <w:r w:rsidRPr="00CF6DAE">
        <w:rPr>
          <w:rFonts w:ascii="Arial" w:eastAsia="Calibri" w:hAnsi="Arial" w:cs="Arial"/>
          <w:kern w:val="0"/>
          <w:sz w:val="24"/>
          <w:szCs w:val="24"/>
          <w:lang w:val="en-US"/>
          <w14:ligatures w14:val="none"/>
        </w:rPr>
        <w:t>or policing at least there must be cognisance of values and principles</w:t>
      </w:r>
      <w:r w:rsidR="00785816" w:rsidRPr="00CF6DAE">
        <w:rPr>
          <w:rFonts w:ascii="Arial" w:eastAsia="Calibri" w:hAnsi="Arial" w:cs="Arial"/>
          <w:kern w:val="0"/>
          <w:sz w:val="24"/>
          <w:szCs w:val="24"/>
          <w:lang w:val="en-US"/>
          <w14:ligatures w14:val="none"/>
        </w:rPr>
        <w:t>-</w:t>
      </w:r>
      <w:r w:rsidRPr="00CF6DAE">
        <w:rPr>
          <w:rFonts w:ascii="Arial" w:eastAsia="Calibri" w:hAnsi="Arial" w:cs="Arial"/>
          <w:kern w:val="0"/>
          <w:sz w:val="24"/>
          <w:szCs w:val="24"/>
          <w:lang w:val="en-US"/>
          <w14:ligatures w14:val="none"/>
        </w:rPr>
        <w:t>based governance</w:t>
      </w:r>
      <w:r w:rsidR="00785816" w:rsidRPr="00CF6DAE">
        <w:rPr>
          <w:rFonts w:ascii="Arial" w:eastAsia="Calibri" w:hAnsi="Arial" w:cs="Arial"/>
          <w:kern w:val="0"/>
          <w:sz w:val="24"/>
          <w:szCs w:val="24"/>
          <w:lang w:val="en-US"/>
          <w14:ligatures w14:val="none"/>
        </w:rPr>
        <w:t>,</w:t>
      </w:r>
      <w:r w:rsidRPr="00CF6DAE">
        <w:rPr>
          <w:rFonts w:ascii="Arial" w:eastAsia="Calibri" w:hAnsi="Arial" w:cs="Arial"/>
          <w:kern w:val="0"/>
          <w:sz w:val="24"/>
          <w:szCs w:val="24"/>
          <w:lang w:val="en-US"/>
          <w14:ligatures w14:val="none"/>
        </w:rPr>
        <w:t xml:space="preserve"> </w:t>
      </w:r>
      <w:r w:rsidR="00247D62" w:rsidRPr="00CF6DAE">
        <w:rPr>
          <w:rFonts w:ascii="Arial" w:eastAsia="Calibri" w:hAnsi="Arial" w:cs="Arial"/>
          <w:kern w:val="0"/>
          <w:sz w:val="24"/>
          <w:szCs w:val="24"/>
          <w:lang w:val="en-US"/>
          <w14:ligatures w14:val="none"/>
        </w:rPr>
        <w:t>as opposed to be</w:t>
      </w:r>
      <w:r w:rsidR="00B407FE">
        <w:rPr>
          <w:rFonts w:ascii="Arial" w:eastAsia="Calibri" w:hAnsi="Arial" w:cs="Arial"/>
          <w:kern w:val="0"/>
          <w:sz w:val="24"/>
          <w:szCs w:val="24"/>
          <w:lang w:val="en-US"/>
          <w14:ligatures w14:val="none"/>
        </w:rPr>
        <w:t>ing</w:t>
      </w:r>
      <w:r w:rsidR="00247D62" w:rsidRPr="00CF6DAE">
        <w:rPr>
          <w:rFonts w:ascii="Arial" w:eastAsia="Calibri" w:hAnsi="Arial" w:cs="Arial"/>
          <w:kern w:val="0"/>
          <w:sz w:val="24"/>
          <w:szCs w:val="24"/>
          <w:lang w:val="en-US"/>
          <w14:ligatures w14:val="none"/>
        </w:rPr>
        <w:t xml:space="preserve"> financially driven as in business. Also</w:t>
      </w:r>
      <w:r w:rsidRPr="00CF6DAE">
        <w:rPr>
          <w:rFonts w:ascii="Arial" w:eastAsia="Calibri" w:hAnsi="Arial" w:cs="Arial"/>
          <w:kern w:val="0"/>
          <w:sz w:val="24"/>
          <w:szCs w:val="24"/>
          <w:lang w:val="en-US"/>
          <w14:ligatures w14:val="none"/>
        </w:rPr>
        <w:t xml:space="preserve"> that governance extends beyond government</w:t>
      </w:r>
      <w:r w:rsidR="0016164C" w:rsidRPr="00CF6DAE">
        <w:rPr>
          <w:rFonts w:ascii="Arial" w:eastAsia="Calibri" w:hAnsi="Arial" w:cs="Arial"/>
          <w:kern w:val="0"/>
          <w:sz w:val="24"/>
          <w:szCs w:val="24"/>
          <w:lang w:val="en-US"/>
          <w14:ligatures w14:val="none"/>
        </w:rPr>
        <w:t xml:space="preserve"> and that it is cyclical as opposed to linear and requires constant evaluation</w:t>
      </w:r>
      <w:r w:rsidR="00785816" w:rsidRPr="00CF6DAE">
        <w:rPr>
          <w:rFonts w:ascii="Arial" w:eastAsia="Calibri" w:hAnsi="Arial" w:cs="Arial"/>
          <w:kern w:val="0"/>
          <w:sz w:val="24"/>
          <w:szCs w:val="24"/>
          <w:lang w:val="en-US"/>
          <w14:ligatures w14:val="none"/>
        </w:rPr>
        <w:t>.</w:t>
      </w:r>
      <w:r w:rsidR="0016164C" w:rsidRPr="00CF6DAE">
        <w:rPr>
          <w:rFonts w:ascii="Arial" w:eastAsia="Calibri" w:hAnsi="Arial" w:cs="Arial"/>
          <w:kern w:val="0"/>
          <w:sz w:val="24"/>
          <w:szCs w:val="24"/>
          <w:lang w:val="en-US"/>
          <w14:ligatures w14:val="none"/>
        </w:rPr>
        <w:t xml:space="preserve"> Figure 1 illustrates a Principled based model.</w:t>
      </w:r>
      <w:r w:rsidR="00785816" w:rsidRPr="00CF6DAE">
        <w:rPr>
          <w:rFonts w:ascii="Arial" w:eastAsia="Calibri" w:hAnsi="Arial" w:cs="Arial"/>
          <w:kern w:val="0"/>
          <w:sz w:val="24"/>
          <w:szCs w:val="24"/>
          <w:lang w:val="en-US"/>
          <w14:ligatures w14:val="none"/>
        </w:rPr>
        <w:t xml:space="preserve"> Partners and stakeholders </w:t>
      </w:r>
      <w:r w:rsidR="00785816" w:rsidRPr="00CF6DAE">
        <w:rPr>
          <w:rFonts w:ascii="Arial" w:eastAsia="Calibri" w:hAnsi="Arial" w:cs="Arial"/>
          <w:kern w:val="0"/>
          <w:sz w:val="24"/>
          <w:szCs w:val="24"/>
          <w:lang w:val="en-US"/>
          <w14:ligatures w14:val="none"/>
        </w:rPr>
        <w:lastRenderedPageBreak/>
        <w:t>must be given a voice</w:t>
      </w:r>
      <w:r w:rsidR="00390B39">
        <w:rPr>
          <w:rFonts w:ascii="Arial" w:eastAsia="Calibri" w:hAnsi="Arial" w:cs="Arial"/>
          <w:kern w:val="0"/>
          <w:sz w:val="24"/>
          <w:szCs w:val="24"/>
          <w:lang w:val="en-US"/>
          <w14:ligatures w14:val="none"/>
        </w:rPr>
        <w:t>,</w:t>
      </w:r>
      <w:r w:rsidR="00785816" w:rsidRPr="00CF6DAE">
        <w:rPr>
          <w:rFonts w:ascii="Arial" w:eastAsia="Calibri" w:hAnsi="Arial" w:cs="Arial"/>
          <w:kern w:val="0"/>
          <w:sz w:val="24"/>
          <w:szCs w:val="24"/>
          <w:lang w:val="en-US"/>
          <w14:ligatures w14:val="none"/>
        </w:rPr>
        <w:t xml:space="preserve"> and a decision around weighting in the stakeholders favour</w:t>
      </w:r>
      <w:r w:rsidR="00592E34" w:rsidRPr="00CF6DAE">
        <w:rPr>
          <w:rFonts w:ascii="Arial" w:eastAsia="Calibri" w:hAnsi="Arial" w:cs="Arial"/>
          <w:kern w:val="0"/>
          <w:sz w:val="24"/>
          <w:szCs w:val="24"/>
          <w:lang w:val="en-US"/>
          <w14:ligatures w14:val="none"/>
        </w:rPr>
        <w:t>,</w:t>
      </w:r>
      <w:r w:rsidR="00785816" w:rsidRPr="00CF6DAE">
        <w:rPr>
          <w:rFonts w:ascii="Arial" w:eastAsia="Calibri" w:hAnsi="Arial" w:cs="Arial"/>
          <w:kern w:val="0"/>
          <w:sz w:val="24"/>
          <w:szCs w:val="24"/>
          <w:lang w:val="en-US"/>
          <w14:ligatures w14:val="none"/>
        </w:rPr>
        <w:t xml:space="preserve"> or at least a consideration must be factored in to the priority setting given the specific issue at hand in any given scenario as outlined by Loeffler </w:t>
      </w:r>
      <w:sdt>
        <w:sdtPr>
          <w:rPr>
            <w:rFonts w:ascii="Arial" w:eastAsia="Calibri" w:hAnsi="Arial" w:cs="Arial"/>
            <w:kern w:val="0"/>
            <w:sz w:val="24"/>
            <w:szCs w:val="24"/>
            <w:lang w:val="en-US"/>
            <w14:ligatures w14:val="none"/>
          </w:rPr>
          <w:id w:val="1380134651"/>
          <w:citation/>
        </w:sdtPr>
        <w:sdtContent>
          <w:r w:rsidR="00785816" w:rsidRPr="00CF6DAE">
            <w:rPr>
              <w:rFonts w:ascii="Arial" w:eastAsia="Calibri" w:hAnsi="Arial" w:cs="Arial"/>
              <w:kern w:val="0"/>
              <w:sz w:val="24"/>
              <w:szCs w:val="24"/>
              <w:lang w:val="en-US"/>
              <w14:ligatures w14:val="none"/>
            </w:rPr>
            <w:fldChar w:fldCharType="begin"/>
          </w:r>
          <w:r w:rsidR="00C03230">
            <w:rPr>
              <w:rFonts w:ascii="Arial" w:eastAsia="Calibri" w:hAnsi="Arial" w:cs="Arial"/>
              <w:kern w:val="0"/>
              <w:sz w:val="24"/>
              <w:szCs w:val="24"/>
              <w14:ligatures w14:val="none"/>
            </w:rPr>
            <w:instrText xml:space="preserve">CITATION Bov16 \n  \l 2057 </w:instrText>
          </w:r>
          <w:r w:rsidR="00785816" w:rsidRPr="00CF6DAE">
            <w:rPr>
              <w:rFonts w:ascii="Arial" w:eastAsia="Calibri" w:hAnsi="Arial" w:cs="Arial"/>
              <w:kern w:val="0"/>
              <w:sz w:val="24"/>
              <w:szCs w:val="24"/>
              <w:lang w:val="en-US"/>
              <w14:ligatures w14:val="none"/>
            </w:rPr>
            <w:fldChar w:fldCharType="separate"/>
          </w:r>
          <w:r w:rsidR="00194473" w:rsidRPr="00194473">
            <w:rPr>
              <w:rFonts w:ascii="Arial" w:eastAsia="Calibri" w:hAnsi="Arial" w:cs="Arial"/>
              <w:noProof/>
              <w:kern w:val="0"/>
              <w:sz w:val="24"/>
              <w:szCs w:val="24"/>
              <w14:ligatures w14:val="none"/>
            </w:rPr>
            <w:t>(2016)</w:t>
          </w:r>
          <w:r w:rsidR="00785816" w:rsidRPr="00CF6DAE">
            <w:rPr>
              <w:rFonts w:ascii="Arial" w:eastAsia="Calibri" w:hAnsi="Arial" w:cs="Arial"/>
              <w:kern w:val="0"/>
              <w:sz w:val="24"/>
              <w:szCs w:val="24"/>
              <w:lang w:val="en-US"/>
              <w14:ligatures w14:val="none"/>
            </w:rPr>
            <w:fldChar w:fldCharType="end"/>
          </w:r>
        </w:sdtContent>
      </w:sdt>
      <w:r w:rsidR="00785816" w:rsidRPr="00CF6DAE">
        <w:rPr>
          <w:rFonts w:ascii="Arial" w:eastAsia="Calibri" w:hAnsi="Arial" w:cs="Arial"/>
          <w:kern w:val="0"/>
          <w:sz w:val="24"/>
          <w:szCs w:val="24"/>
          <w:lang w:val="en-US"/>
          <w14:ligatures w14:val="none"/>
        </w:rPr>
        <w:t>.</w:t>
      </w:r>
      <w:r w:rsidR="00247D62" w:rsidRPr="00CF6DAE">
        <w:rPr>
          <w:rFonts w:ascii="Arial" w:eastAsia="Calibri" w:hAnsi="Arial" w:cs="Arial"/>
          <w:kern w:val="0"/>
          <w:sz w:val="24"/>
          <w:szCs w:val="24"/>
          <w:lang w:val="en-US"/>
          <w14:ligatures w14:val="none"/>
        </w:rPr>
        <w:t xml:space="preserve"> The UNESCAP </w:t>
      </w:r>
      <w:sdt>
        <w:sdtPr>
          <w:rPr>
            <w:rFonts w:ascii="Arial" w:eastAsia="Calibri" w:hAnsi="Arial" w:cs="Arial"/>
            <w:kern w:val="0"/>
            <w:sz w:val="24"/>
            <w:szCs w:val="24"/>
            <w:lang w:val="en-US"/>
            <w14:ligatures w14:val="none"/>
          </w:rPr>
          <w:id w:val="652796227"/>
          <w:citation/>
        </w:sdtPr>
        <w:sdtContent>
          <w:r w:rsidR="00247D62" w:rsidRPr="00CF6DAE">
            <w:rPr>
              <w:rFonts w:ascii="Arial" w:eastAsia="Calibri" w:hAnsi="Arial" w:cs="Arial"/>
              <w:kern w:val="0"/>
              <w:sz w:val="24"/>
              <w:szCs w:val="24"/>
              <w:lang w:val="en-US"/>
              <w14:ligatures w14:val="none"/>
            </w:rPr>
            <w:fldChar w:fldCharType="begin"/>
          </w:r>
          <w:r w:rsidR="00247D62" w:rsidRPr="00CF6DAE">
            <w:rPr>
              <w:rFonts w:ascii="Arial" w:eastAsia="Calibri" w:hAnsi="Arial" w:cs="Arial"/>
              <w:kern w:val="0"/>
              <w:sz w:val="24"/>
              <w:szCs w:val="24"/>
              <w14:ligatures w14:val="none"/>
            </w:rPr>
            <w:instrText xml:space="preserve">CITATION Uni24 \n  \l 2057 </w:instrText>
          </w:r>
          <w:r w:rsidR="00247D62" w:rsidRPr="00CF6DAE">
            <w:rPr>
              <w:rFonts w:ascii="Arial" w:eastAsia="Calibri" w:hAnsi="Arial" w:cs="Arial"/>
              <w:kern w:val="0"/>
              <w:sz w:val="24"/>
              <w:szCs w:val="24"/>
              <w:lang w:val="en-US"/>
              <w14:ligatures w14:val="none"/>
            </w:rPr>
            <w:fldChar w:fldCharType="separate"/>
          </w:r>
          <w:r w:rsidR="00194473" w:rsidRPr="00194473">
            <w:rPr>
              <w:rFonts w:ascii="Arial" w:eastAsia="Calibri" w:hAnsi="Arial" w:cs="Arial"/>
              <w:noProof/>
              <w:kern w:val="0"/>
              <w:sz w:val="24"/>
              <w:szCs w:val="24"/>
              <w14:ligatures w14:val="none"/>
            </w:rPr>
            <w:t>(2024)</w:t>
          </w:r>
          <w:r w:rsidR="00247D62" w:rsidRPr="00CF6DAE">
            <w:rPr>
              <w:rFonts w:ascii="Arial" w:eastAsia="Calibri" w:hAnsi="Arial" w:cs="Arial"/>
              <w:kern w:val="0"/>
              <w:sz w:val="24"/>
              <w:szCs w:val="24"/>
              <w:lang w:val="en-US"/>
              <w14:ligatures w14:val="none"/>
            </w:rPr>
            <w:fldChar w:fldCharType="end"/>
          </w:r>
        </w:sdtContent>
      </w:sdt>
      <w:r w:rsidR="00247D62" w:rsidRPr="00CF6DAE">
        <w:rPr>
          <w:rFonts w:ascii="Arial" w:eastAsia="Calibri" w:hAnsi="Arial" w:cs="Arial"/>
          <w:kern w:val="0"/>
          <w:sz w:val="24"/>
          <w:szCs w:val="24"/>
          <w:lang w:val="en-US"/>
          <w14:ligatures w14:val="none"/>
        </w:rPr>
        <w:t xml:space="preserve"> definition is therefore best suited for the purpose of a policing context and this paper</w:t>
      </w:r>
      <w:r w:rsidR="00E43BBD">
        <w:rPr>
          <w:rFonts w:ascii="Arial" w:eastAsia="Calibri" w:hAnsi="Arial" w:cs="Arial"/>
          <w:kern w:val="0"/>
          <w:sz w:val="24"/>
          <w:szCs w:val="24"/>
          <w:lang w:val="en-US"/>
          <w14:ligatures w14:val="none"/>
        </w:rPr>
        <w:t xml:space="preserve">, which will now move on to cover Governance in Policing. </w:t>
      </w:r>
    </w:p>
    <w:bookmarkEnd w:id="2"/>
    <w:p w14:paraId="22B60168" w14:textId="2FC20F7E" w:rsidR="00997E51" w:rsidRPr="00E76C26" w:rsidRDefault="00997E51" w:rsidP="00E76C26">
      <w:pPr>
        <w:pStyle w:val="NoSpacing"/>
        <w:rPr>
          <w:sz w:val="28"/>
          <w:szCs w:val="28"/>
          <w:u w:val="single"/>
        </w:rPr>
      </w:pPr>
    </w:p>
    <w:p w14:paraId="4D7957C8" w14:textId="6C1226D8" w:rsidR="005473CC" w:rsidRDefault="00304C36" w:rsidP="00FA2BBB">
      <w:pPr>
        <w:spacing w:line="480" w:lineRule="auto"/>
        <w:rPr>
          <w:rFonts w:ascii="Arial" w:eastAsia="Arial Unicode MS" w:hAnsi="Arial" w:cs="Arial"/>
          <w:color w:val="000000"/>
          <w:kern w:val="0"/>
          <w:sz w:val="24"/>
          <w:szCs w:val="24"/>
          <w:u w:color="000000"/>
          <w:bdr w:val="nil"/>
          <w:lang w:val="en-US" w:eastAsia="en-GB"/>
          <w14:textOutline w14:w="0" w14:cap="flat" w14:cmpd="sng" w14:algn="ctr">
            <w14:noFill/>
            <w14:prstDash w14:val="solid"/>
            <w14:bevel/>
          </w14:textOutline>
          <w14:ligatures w14:val="none"/>
        </w:rPr>
      </w:pPr>
      <w:r w:rsidRPr="00CA668E">
        <w:rPr>
          <w:rFonts w:ascii="Arial" w:eastAsia="Arial Unicode MS" w:hAnsi="Arial" w:cs="Arial"/>
          <w:color w:val="000000"/>
          <w:kern w:val="0"/>
          <w:sz w:val="24"/>
          <w:szCs w:val="24"/>
          <w:u w:color="000000"/>
          <w:bdr w:val="nil"/>
          <w:lang w:val="en-US" w:eastAsia="en-GB"/>
          <w14:textOutline w14:w="0" w14:cap="flat" w14:cmpd="sng" w14:algn="ctr">
            <w14:noFill/>
            <w14:prstDash w14:val="solid"/>
            <w14:bevel/>
          </w14:textOutline>
          <w14:ligatures w14:val="none"/>
        </w:rPr>
        <w:t>Governance in Policing</w:t>
      </w:r>
      <w:r>
        <w:rPr>
          <w:rFonts w:ascii="Arial" w:eastAsia="Arial Unicode MS" w:hAnsi="Arial" w:cs="Arial"/>
          <w:color w:val="000000"/>
          <w:kern w:val="0"/>
          <w:sz w:val="24"/>
          <w:szCs w:val="24"/>
          <w:u w:color="000000"/>
          <w:bdr w:val="nil"/>
          <w:lang w:val="en-US" w:eastAsia="en-GB"/>
          <w14:textOutline w14:w="0" w14:cap="flat" w14:cmpd="sng" w14:algn="ctr">
            <w14:noFill/>
            <w14:prstDash w14:val="solid"/>
            <w14:bevel/>
          </w14:textOutline>
          <w14:ligatures w14:val="none"/>
        </w:rPr>
        <w:t xml:space="preserve"> UK is complex</w:t>
      </w:r>
      <w:r w:rsidR="000E6AE4">
        <w:rPr>
          <w:rFonts w:ascii="Arial" w:eastAsia="Arial Unicode MS" w:hAnsi="Arial" w:cs="Arial"/>
          <w:color w:val="000000"/>
          <w:kern w:val="0"/>
          <w:sz w:val="24"/>
          <w:szCs w:val="24"/>
          <w:u w:color="000000"/>
          <w:bdr w:val="nil"/>
          <w:lang w:val="en-US" w:eastAsia="en-GB"/>
          <w14:textOutline w14:w="0" w14:cap="flat" w14:cmpd="sng" w14:algn="ctr">
            <w14:noFill/>
            <w14:prstDash w14:val="solid"/>
            <w14:bevel/>
          </w14:textOutline>
          <w14:ligatures w14:val="none"/>
        </w:rPr>
        <w:t xml:space="preserve"> </w:t>
      </w:r>
      <w:sdt>
        <w:sdtPr>
          <w:rPr>
            <w:rFonts w:ascii="Arial" w:eastAsia="Arial Unicode MS" w:hAnsi="Arial" w:cs="Arial"/>
            <w:color w:val="000000"/>
            <w:kern w:val="0"/>
            <w:sz w:val="24"/>
            <w:szCs w:val="24"/>
            <w:u w:color="000000"/>
            <w:bdr w:val="nil"/>
            <w:lang w:val="en-US" w:eastAsia="en-GB"/>
            <w14:textOutline w14:w="0" w14:cap="flat" w14:cmpd="sng" w14:algn="ctr">
              <w14:noFill/>
              <w14:prstDash w14:val="solid"/>
              <w14:bevel/>
            </w14:textOutline>
            <w14:ligatures w14:val="none"/>
          </w:rPr>
          <w:id w:val="-887412730"/>
          <w:citation/>
        </w:sdtPr>
        <w:sdtContent>
          <w:r w:rsidR="000E6AE4">
            <w:rPr>
              <w:rFonts w:ascii="Arial" w:eastAsia="Arial Unicode MS" w:hAnsi="Arial" w:cs="Arial"/>
              <w:color w:val="000000"/>
              <w:kern w:val="0"/>
              <w:sz w:val="24"/>
              <w:szCs w:val="24"/>
              <w:u w:color="000000"/>
              <w:bdr w:val="nil"/>
              <w:lang w:val="en-US" w:eastAsia="en-GB"/>
              <w14:textOutline w14:w="0" w14:cap="flat" w14:cmpd="sng" w14:algn="ctr">
                <w14:noFill/>
                <w14:prstDash w14:val="solid"/>
                <w14:bevel/>
              </w14:textOutline>
              <w14:ligatures w14:val="none"/>
            </w:rPr>
            <w:fldChar w:fldCharType="begin"/>
          </w:r>
          <w:r w:rsidR="000E6AE4">
            <w:rPr>
              <w:rFonts w:ascii="Arial" w:eastAsia="Arial Unicode MS" w:hAnsi="Arial" w:cs="Arial"/>
              <w:color w:val="000000"/>
              <w:kern w:val="0"/>
              <w:sz w:val="24"/>
              <w:szCs w:val="24"/>
              <w:u w:color="000000"/>
              <w:bdr w:val="nil"/>
              <w:lang w:eastAsia="en-GB"/>
              <w14:textOutline w14:w="0" w14:cap="flat" w14:cmpd="sng" w14:algn="ctr">
                <w14:noFill/>
                <w14:prstDash w14:val="solid"/>
                <w14:bevel/>
              </w14:textOutline>
              <w14:ligatures w14:val="none"/>
            </w:rPr>
            <w:instrText xml:space="preserve">CITATION The22 \l 2057 </w:instrText>
          </w:r>
          <w:r w:rsidR="000E6AE4">
            <w:rPr>
              <w:rFonts w:ascii="Arial" w:eastAsia="Arial Unicode MS" w:hAnsi="Arial" w:cs="Arial"/>
              <w:color w:val="000000"/>
              <w:kern w:val="0"/>
              <w:sz w:val="24"/>
              <w:szCs w:val="24"/>
              <w:u w:color="000000"/>
              <w:bdr w:val="nil"/>
              <w:lang w:val="en-US" w:eastAsia="en-GB"/>
              <w14:textOutline w14:w="0" w14:cap="flat" w14:cmpd="sng" w14:algn="ctr">
                <w14:noFill/>
                <w14:prstDash w14:val="solid"/>
                <w14:bevel/>
              </w14:textOutline>
              <w14:ligatures w14:val="none"/>
            </w:rPr>
            <w:fldChar w:fldCharType="separate"/>
          </w:r>
          <w:r w:rsidR="00194473" w:rsidRPr="00194473">
            <w:rPr>
              <w:rFonts w:ascii="Arial" w:eastAsia="Arial Unicode MS" w:hAnsi="Arial" w:cs="Arial"/>
              <w:noProof/>
              <w:color w:val="000000"/>
              <w:kern w:val="0"/>
              <w:sz w:val="24"/>
              <w:szCs w:val="24"/>
              <w:u w:color="000000"/>
              <w:bdr w:val="nil"/>
              <w:lang w:eastAsia="en-GB"/>
              <w14:textOutline w14:w="0" w14:cap="flat" w14:cmpd="sng" w14:algn="ctr">
                <w14:noFill/>
                <w14:prstDash w14:val="solid"/>
                <w14:bevel/>
              </w14:textOutline>
              <w14:ligatures w14:val="none"/>
            </w:rPr>
            <w:t>(The Police Foundation, 2022)</w:t>
          </w:r>
          <w:r w:rsidR="000E6AE4">
            <w:rPr>
              <w:rFonts w:ascii="Arial" w:eastAsia="Arial Unicode MS" w:hAnsi="Arial" w:cs="Arial"/>
              <w:color w:val="000000"/>
              <w:kern w:val="0"/>
              <w:sz w:val="24"/>
              <w:szCs w:val="24"/>
              <w:u w:color="000000"/>
              <w:bdr w:val="nil"/>
              <w:lang w:val="en-US" w:eastAsia="en-GB"/>
              <w14:textOutline w14:w="0" w14:cap="flat" w14:cmpd="sng" w14:algn="ctr">
                <w14:noFill/>
                <w14:prstDash w14:val="solid"/>
                <w14:bevel/>
              </w14:textOutline>
              <w14:ligatures w14:val="none"/>
            </w:rPr>
            <w:fldChar w:fldCharType="end"/>
          </w:r>
        </w:sdtContent>
      </w:sdt>
      <w:r w:rsidR="00151C60">
        <w:rPr>
          <w:rFonts w:ascii="Arial" w:eastAsia="Arial Unicode MS" w:hAnsi="Arial" w:cs="Arial"/>
          <w:color w:val="000000"/>
          <w:kern w:val="0"/>
          <w:sz w:val="24"/>
          <w:szCs w:val="24"/>
          <w:u w:color="000000"/>
          <w:bdr w:val="nil"/>
          <w:lang w:val="en-US" w:eastAsia="en-GB"/>
          <w14:textOutline w14:w="0" w14:cap="flat" w14:cmpd="sng" w14:algn="ctr">
            <w14:noFill/>
            <w14:prstDash w14:val="solid"/>
            <w14:bevel/>
          </w14:textOutline>
          <w14:ligatures w14:val="none"/>
        </w:rPr>
        <w:t xml:space="preserve"> </w:t>
      </w:r>
      <w:r>
        <w:rPr>
          <w:rFonts w:ascii="Arial" w:eastAsia="Arial Unicode MS" w:hAnsi="Arial" w:cs="Arial"/>
          <w:color w:val="000000"/>
          <w:kern w:val="0"/>
          <w:sz w:val="24"/>
          <w:szCs w:val="24"/>
          <w:u w:color="000000"/>
          <w:bdr w:val="nil"/>
          <w:lang w:val="en-US" w:eastAsia="en-GB"/>
          <w14:textOutline w14:w="0" w14:cap="flat" w14:cmpd="sng" w14:algn="ctr">
            <w14:noFill/>
            <w14:prstDash w14:val="solid"/>
            <w14:bevel/>
          </w14:textOutline>
          <w14:ligatures w14:val="none"/>
        </w:rPr>
        <w:t xml:space="preserve">. Owing to devolution there are 43 territorial forces in England and Wales, a national force in Scotland and Northern Ireland, additionally there are a further 4 ‘special’ forces which include British Transport Police, Civil Nuclear Constabulary, Ministry of Defence Police, National Police Air Service.  There is no single unified policy the UK </w:t>
      </w:r>
      <w:sdt>
        <w:sdtPr>
          <w:rPr>
            <w:rFonts w:ascii="Arial" w:eastAsia="Arial Unicode MS" w:hAnsi="Arial" w:cs="Arial"/>
            <w:color w:val="000000"/>
            <w:kern w:val="0"/>
            <w:sz w:val="24"/>
            <w:szCs w:val="24"/>
            <w:u w:color="000000"/>
            <w:bdr w:val="nil"/>
            <w:lang w:val="en-US" w:eastAsia="en-GB"/>
            <w14:textOutline w14:w="0" w14:cap="flat" w14:cmpd="sng" w14:algn="ctr">
              <w14:noFill/>
              <w14:prstDash w14:val="solid"/>
              <w14:bevel/>
            </w14:textOutline>
            <w14:ligatures w14:val="none"/>
          </w:rPr>
          <w:id w:val="-49312885"/>
          <w:citation/>
        </w:sdtPr>
        <w:sdtContent>
          <w:r>
            <w:rPr>
              <w:rFonts w:ascii="Arial" w:eastAsia="Arial Unicode MS" w:hAnsi="Arial" w:cs="Arial"/>
              <w:color w:val="000000"/>
              <w:kern w:val="0"/>
              <w:sz w:val="24"/>
              <w:szCs w:val="24"/>
              <w:u w:color="000000"/>
              <w:bdr w:val="nil"/>
              <w:lang w:val="en-US" w:eastAsia="en-GB"/>
              <w14:textOutline w14:w="0" w14:cap="flat" w14:cmpd="sng" w14:algn="ctr">
                <w14:noFill/>
                <w14:prstDash w14:val="solid"/>
                <w14:bevel/>
              </w14:textOutline>
              <w14:ligatures w14:val="none"/>
            </w:rPr>
            <w:fldChar w:fldCharType="begin"/>
          </w:r>
          <w:r>
            <w:rPr>
              <w:rFonts w:ascii="Arial" w:eastAsia="Arial Unicode MS" w:hAnsi="Arial" w:cs="Arial"/>
              <w:color w:val="000000"/>
              <w:kern w:val="0"/>
              <w:sz w:val="24"/>
              <w:szCs w:val="24"/>
              <w:u w:color="000000"/>
              <w:bdr w:val="nil"/>
              <w:lang w:eastAsia="en-GB"/>
              <w14:textOutline w14:w="0" w14:cap="flat" w14:cmpd="sng" w14:algn="ctr">
                <w14:noFill/>
                <w14:prstDash w14:val="solid"/>
                <w14:bevel/>
              </w14:textOutline>
              <w14:ligatures w14:val="none"/>
            </w:rPr>
            <w:instrText xml:space="preserve"> CITATION Hou201 \l 2057 </w:instrText>
          </w:r>
          <w:r>
            <w:rPr>
              <w:rFonts w:ascii="Arial" w:eastAsia="Arial Unicode MS" w:hAnsi="Arial" w:cs="Arial"/>
              <w:color w:val="000000"/>
              <w:kern w:val="0"/>
              <w:sz w:val="24"/>
              <w:szCs w:val="24"/>
              <w:u w:color="000000"/>
              <w:bdr w:val="nil"/>
              <w:lang w:val="en-US" w:eastAsia="en-GB"/>
              <w14:textOutline w14:w="0" w14:cap="flat" w14:cmpd="sng" w14:algn="ctr">
                <w14:noFill/>
                <w14:prstDash w14:val="solid"/>
                <w14:bevel/>
              </w14:textOutline>
              <w14:ligatures w14:val="none"/>
            </w:rPr>
            <w:fldChar w:fldCharType="separate"/>
          </w:r>
          <w:r w:rsidR="00194473" w:rsidRPr="00194473">
            <w:rPr>
              <w:rFonts w:ascii="Arial" w:eastAsia="Arial Unicode MS" w:hAnsi="Arial" w:cs="Arial"/>
              <w:noProof/>
              <w:color w:val="000000"/>
              <w:kern w:val="0"/>
              <w:sz w:val="24"/>
              <w:szCs w:val="24"/>
              <w:u w:color="000000"/>
              <w:bdr w:val="nil"/>
              <w:lang w:eastAsia="en-GB"/>
              <w14:textOutline w14:w="0" w14:cap="flat" w14:cmpd="sng" w14:algn="ctr">
                <w14:noFill/>
                <w14:prstDash w14:val="solid"/>
                <w14:bevel/>
              </w14:textOutline>
              <w14:ligatures w14:val="none"/>
            </w:rPr>
            <w:t>(House of Lords Library, 2020)</w:t>
          </w:r>
          <w:r>
            <w:rPr>
              <w:rFonts w:ascii="Arial" w:eastAsia="Arial Unicode MS" w:hAnsi="Arial" w:cs="Arial"/>
              <w:color w:val="000000"/>
              <w:kern w:val="0"/>
              <w:sz w:val="24"/>
              <w:szCs w:val="24"/>
              <w:u w:color="000000"/>
              <w:bdr w:val="nil"/>
              <w:lang w:val="en-US" w:eastAsia="en-GB"/>
              <w14:textOutline w14:w="0" w14:cap="flat" w14:cmpd="sng" w14:algn="ctr">
                <w14:noFill/>
                <w14:prstDash w14:val="solid"/>
                <w14:bevel/>
              </w14:textOutline>
              <w14:ligatures w14:val="none"/>
            </w:rPr>
            <w:fldChar w:fldCharType="end"/>
          </w:r>
        </w:sdtContent>
      </w:sdt>
      <w:r>
        <w:rPr>
          <w:rFonts w:ascii="Arial" w:eastAsia="Arial Unicode MS" w:hAnsi="Arial" w:cs="Arial"/>
          <w:color w:val="000000"/>
          <w:kern w:val="0"/>
          <w:sz w:val="24"/>
          <w:szCs w:val="24"/>
          <w:u w:color="000000"/>
          <w:bdr w:val="nil"/>
          <w:lang w:val="en-US" w:eastAsia="en-GB"/>
          <w14:textOutline w14:w="0" w14:cap="flat" w14:cmpd="sng" w14:algn="ctr">
            <w14:noFill/>
            <w14:prstDash w14:val="solid"/>
            <w14:bevel/>
          </w14:textOutline>
          <w14:ligatures w14:val="none"/>
        </w:rPr>
        <w:t xml:space="preserve"> . </w:t>
      </w:r>
    </w:p>
    <w:p w14:paraId="44B62CFC" w14:textId="258D52A9" w:rsidR="005473CC" w:rsidRPr="00194473" w:rsidRDefault="005473CC" w:rsidP="00FA2BBB">
      <w:pPr>
        <w:spacing w:line="480" w:lineRule="auto"/>
        <w:rPr>
          <w:rFonts w:ascii="Arial" w:eastAsia="Arial Unicode MS" w:hAnsi="Arial" w:cs="Arial"/>
          <w:color w:val="000000"/>
          <w:kern w:val="0"/>
          <w:sz w:val="24"/>
          <w:szCs w:val="24"/>
          <w:u w:color="000000"/>
          <w:bdr w:val="nil"/>
          <w:lang w:val="en-US" w:eastAsia="en-GB"/>
          <w14:textOutline w14:w="0" w14:cap="flat" w14:cmpd="sng" w14:algn="ctr">
            <w14:noFill/>
            <w14:prstDash w14:val="solid"/>
            <w14:bevel/>
          </w14:textOutline>
          <w14:ligatures w14:val="none"/>
        </w:rPr>
      </w:pPr>
      <w:r>
        <w:rPr>
          <w:rFonts w:ascii="Arial" w:eastAsia="Arial Unicode MS" w:hAnsi="Arial" w:cs="Arial"/>
          <w:color w:val="000000"/>
          <w:kern w:val="0"/>
          <w:sz w:val="24"/>
          <w:szCs w:val="24"/>
          <w:u w:color="000000"/>
          <w:bdr w:val="nil"/>
          <w:lang w:val="en-US" w:eastAsia="en-GB"/>
          <w14:textOutline w14:w="0" w14:cap="flat" w14:cmpd="sng" w14:algn="ctr">
            <w14:noFill/>
            <w14:prstDash w14:val="solid"/>
            <w14:bevel/>
          </w14:textOutline>
          <w14:ligatures w14:val="none"/>
        </w:rPr>
        <w:t>Focusing</w:t>
      </w:r>
      <w:r w:rsidR="00304C36">
        <w:rPr>
          <w:rFonts w:ascii="Arial" w:eastAsia="Arial Unicode MS" w:hAnsi="Arial" w:cs="Arial"/>
          <w:color w:val="000000"/>
          <w:kern w:val="0"/>
          <w:sz w:val="24"/>
          <w:szCs w:val="24"/>
          <w:u w:color="000000"/>
          <w:bdr w:val="nil"/>
          <w:lang w:val="en-US" w:eastAsia="en-GB"/>
          <w14:textOutline w14:w="0" w14:cap="flat" w14:cmpd="sng" w14:algn="ctr">
            <w14:noFill/>
            <w14:prstDash w14:val="solid"/>
            <w14:bevel/>
          </w14:textOutline>
          <w14:ligatures w14:val="none"/>
        </w:rPr>
        <w:t xml:space="preserve"> on England and Wales this means the Home Office is responsible for funding and policy</w:t>
      </w:r>
      <w:r>
        <w:rPr>
          <w:rFonts w:ascii="Arial" w:eastAsia="Arial Unicode MS" w:hAnsi="Arial" w:cs="Arial"/>
          <w:color w:val="000000"/>
          <w:kern w:val="0"/>
          <w:sz w:val="24"/>
          <w:szCs w:val="24"/>
          <w:u w:color="000000"/>
          <w:bdr w:val="nil"/>
          <w:lang w:val="en-US" w:eastAsia="en-GB"/>
          <w14:textOutline w14:w="0" w14:cap="flat" w14:cmpd="sng" w14:algn="ctr">
            <w14:noFill/>
            <w14:prstDash w14:val="solid"/>
            <w14:bevel/>
          </w14:textOutline>
          <w14:ligatures w14:val="none"/>
        </w:rPr>
        <w:t xml:space="preserve"> and Police specific legislation</w:t>
      </w:r>
      <w:r w:rsidR="002648AA">
        <w:rPr>
          <w:rFonts w:ascii="Arial" w:eastAsia="Arial Unicode MS" w:hAnsi="Arial" w:cs="Arial"/>
          <w:color w:val="000000"/>
          <w:kern w:val="0"/>
          <w:sz w:val="24"/>
          <w:szCs w:val="24"/>
          <w:u w:color="000000"/>
          <w:bdr w:val="nil"/>
          <w:lang w:val="en-US" w:eastAsia="en-GB"/>
          <w14:textOutline w14:w="0" w14:cap="flat" w14:cmpd="sng" w14:algn="ctr">
            <w14:noFill/>
            <w14:prstDash w14:val="solid"/>
            <w14:bevel/>
          </w14:textOutline>
          <w14:ligatures w14:val="none"/>
        </w:rPr>
        <w:t xml:space="preserve"> and strategic priority setting</w:t>
      </w:r>
      <w:r>
        <w:rPr>
          <w:rFonts w:ascii="Arial" w:eastAsia="Arial Unicode MS" w:hAnsi="Arial" w:cs="Arial"/>
          <w:color w:val="000000"/>
          <w:kern w:val="0"/>
          <w:sz w:val="24"/>
          <w:szCs w:val="24"/>
          <w:u w:color="000000"/>
          <w:bdr w:val="nil"/>
          <w:lang w:val="en-US" w:eastAsia="en-GB"/>
          <w14:textOutline w14:w="0" w14:cap="flat" w14:cmpd="sng" w14:algn="ctr">
            <w14:noFill/>
            <w14:prstDash w14:val="solid"/>
            <w14:bevel/>
          </w14:textOutline>
          <w14:ligatures w14:val="none"/>
        </w:rPr>
        <w:t>.</w:t>
      </w:r>
      <w:r w:rsidR="00304C36">
        <w:rPr>
          <w:rFonts w:ascii="Arial" w:eastAsia="Arial Unicode MS" w:hAnsi="Arial" w:cs="Arial"/>
          <w:color w:val="000000"/>
          <w:kern w:val="0"/>
          <w:sz w:val="24"/>
          <w:szCs w:val="24"/>
          <w:u w:color="000000"/>
          <w:bdr w:val="nil"/>
          <w:lang w:val="en-US" w:eastAsia="en-GB"/>
          <w14:textOutline w14:w="0" w14:cap="flat" w14:cmpd="sng" w14:algn="ctr">
            <w14:noFill/>
            <w14:prstDash w14:val="solid"/>
            <w14:bevel/>
          </w14:textOutline>
          <w14:ligatures w14:val="none"/>
        </w:rPr>
        <w:t xml:space="preserve"> Whilst there are some other bodies that contribute to collective policy and governance such as the College of Policing</w:t>
      </w:r>
      <w:r w:rsidR="00DE704B">
        <w:rPr>
          <w:rFonts w:ascii="Arial" w:eastAsia="Arial Unicode MS" w:hAnsi="Arial" w:cs="Arial"/>
          <w:color w:val="000000"/>
          <w:kern w:val="0"/>
          <w:sz w:val="24"/>
          <w:szCs w:val="24"/>
          <w:u w:color="000000"/>
          <w:bdr w:val="nil"/>
          <w:lang w:val="en-US" w:eastAsia="en-GB"/>
          <w14:textOutline w14:w="0" w14:cap="flat" w14:cmpd="sng" w14:algn="ctr">
            <w14:noFill/>
            <w14:prstDash w14:val="solid"/>
            <w14:bevel/>
          </w14:textOutline>
          <w14:ligatures w14:val="none"/>
        </w:rPr>
        <w:t xml:space="preserve"> </w:t>
      </w:r>
      <w:sdt>
        <w:sdtPr>
          <w:rPr>
            <w:rFonts w:ascii="Arial" w:eastAsia="Arial Unicode MS" w:hAnsi="Arial" w:cs="Arial"/>
            <w:color w:val="000000"/>
            <w:kern w:val="0"/>
            <w:sz w:val="24"/>
            <w:szCs w:val="24"/>
            <w:u w:color="000000"/>
            <w:bdr w:val="nil"/>
            <w:lang w:val="en-US" w:eastAsia="en-GB"/>
            <w14:textOutline w14:w="0" w14:cap="flat" w14:cmpd="sng" w14:algn="ctr">
              <w14:noFill/>
              <w14:prstDash w14:val="solid"/>
              <w14:bevel/>
            </w14:textOutline>
            <w14:ligatures w14:val="none"/>
          </w:rPr>
          <w:id w:val="-796374233"/>
          <w:citation/>
        </w:sdtPr>
        <w:sdtContent>
          <w:r w:rsidR="00977153">
            <w:rPr>
              <w:rFonts w:ascii="Arial" w:eastAsia="Arial Unicode MS" w:hAnsi="Arial" w:cs="Arial"/>
              <w:color w:val="000000"/>
              <w:kern w:val="0"/>
              <w:sz w:val="24"/>
              <w:szCs w:val="24"/>
              <w:u w:color="000000"/>
              <w:bdr w:val="nil"/>
              <w:lang w:val="en-US" w:eastAsia="en-GB"/>
              <w14:textOutline w14:w="0" w14:cap="flat" w14:cmpd="sng" w14:algn="ctr">
                <w14:noFill/>
                <w14:prstDash w14:val="solid"/>
                <w14:bevel/>
              </w14:textOutline>
              <w14:ligatures w14:val="none"/>
            </w:rPr>
            <w:fldChar w:fldCharType="begin"/>
          </w:r>
          <w:r w:rsidR="00977153">
            <w:rPr>
              <w:rFonts w:ascii="Arial" w:eastAsia="Arial Unicode MS" w:hAnsi="Arial" w:cs="Arial"/>
              <w:color w:val="000000"/>
              <w:kern w:val="0"/>
              <w:sz w:val="24"/>
              <w:szCs w:val="24"/>
              <w:u w:color="000000"/>
              <w:bdr w:val="nil"/>
              <w:lang w:eastAsia="en-GB"/>
              <w14:textOutline w14:w="0" w14:cap="flat" w14:cmpd="sng" w14:algn="ctr">
                <w14:noFill/>
                <w14:prstDash w14:val="solid"/>
                <w14:bevel/>
              </w14:textOutline>
              <w14:ligatures w14:val="none"/>
            </w:rPr>
            <w:instrText xml:space="preserve">CITATION Col241 \n  \l 2057 </w:instrText>
          </w:r>
          <w:r w:rsidR="00977153">
            <w:rPr>
              <w:rFonts w:ascii="Arial" w:eastAsia="Arial Unicode MS" w:hAnsi="Arial" w:cs="Arial"/>
              <w:color w:val="000000"/>
              <w:kern w:val="0"/>
              <w:sz w:val="24"/>
              <w:szCs w:val="24"/>
              <w:u w:color="000000"/>
              <w:bdr w:val="nil"/>
              <w:lang w:val="en-US" w:eastAsia="en-GB"/>
              <w14:textOutline w14:w="0" w14:cap="flat" w14:cmpd="sng" w14:algn="ctr">
                <w14:noFill/>
                <w14:prstDash w14:val="solid"/>
                <w14:bevel/>
              </w14:textOutline>
              <w14:ligatures w14:val="none"/>
            </w:rPr>
            <w:fldChar w:fldCharType="separate"/>
          </w:r>
          <w:r w:rsidR="00194473" w:rsidRPr="00194473">
            <w:rPr>
              <w:rFonts w:ascii="Arial" w:eastAsia="Arial Unicode MS" w:hAnsi="Arial" w:cs="Arial"/>
              <w:noProof/>
              <w:color w:val="000000"/>
              <w:kern w:val="0"/>
              <w:sz w:val="24"/>
              <w:szCs w:val="24"/>
              <w:u w:color="000000"/>
              <w:bdr w:val="nil"/>
              <w:lang w:eastAsia="en-GB"/>
              <w14:textOutline w14:w="0" w14:cap="flat" w14:cmpd="sng" w14:algn="ctr">
                <w14:noFill/>
                <w14:prstDash w14:val="solid"/>
                <w14:bevel/>
              </w14:textOutline>
              <w14:ligatures w14:val="none"/>
            </w:rPr>
            <w:t>(2024)</w:t>
          </w:r>
          <w:r w:rsidR="00977153">
            <w:rPr>
              <w:rFonts w:ascii="Arial" w:eastAsia="Arial Unicode MS" w:hAnsi="Arial" w:cs="Arial"/>
              <w:color w:val="000000"/>
              <w:kern w:val="0"/>
              <w:sz w:val="24"/>
              <w:szCs w:val="24"/>
              <w:u w:color="000000"/>
              <w:bdr w:val="nil"/>
              <w:lang w:val="en-US" w:eastAsia="en-GB"/>
              <w14:textOutline w14:w="0" w14:cap="flat" w14:cmpd="sng" w14:algn="ctr">
                <w14:noFill/>
                <w14:prstDash w14:val="solid"/>
                <w14:bevel/>
              </w14:textOutline>
              <w14:ligatures w14:val="none"/>
            </w:rPr>
            <w:fldChar w:fldCharType="end"/>
          </w:r>
        </w:sdtContent>
      </w:sdt>
      <w:r w:rsidR="00977153">
        <w:rPr>
          <w:rFonts w:ascii="Arial" w:eastAsia="Arial Unicode MS" w:hAnsi="Arial" w:cs="Arial"/>
          <w:color w:val="000000"/>
          <w:kern w:val="0"/>
          <w:sz w:val="24"/>
          <w:szCs w:val="24"/>
          <w:u w:color="000000"/>
          <w:bdr w:val="nil"/>
          <w:lang w:val="en-US" w:eastAsia="en-GB"/>
          <w14:textOutline w14:w="0" w14:cap="flat" w14:cmpd="sng" w14:algn="ctr">
            <w14:noFill/>
            <w14:prstDash w14:val="solid"/>
            <w14:bevel/>
          </w14:textOutline>
          <w14:ligatures w14:val="none"/>
        </w:rPr>
        <w:t xml:space="preserve"> a professional body which is independent of policing and seeks to improve wholesale operational police delivery via best practice and academic support. The</w:t>
      </w:r>
      <w:r w:rsidR="00304C36">
        <w:rPr>
          <w:rFonts w:ascii="Arial" w:eastAsia="Arial Unicode MS" w:hAnsi="Arial" w:cs="Arial"/>
          <w:color w:val="000000"/>
          <w:kern w:val="0"/>
          <w:sz w:val="24"/>
          <w:szCs w:val="24"/>
          <w:u w:color="000000"/>
          <w:bdr w:val="nil"/>
          <w:lang w:val="en-US" w:eastAsia="en-GB"/>
          <w14:textOutline w14:w="0" w14:cap="flat" w14:cmpd="sng" w14:algn="ctr">
            <w14:noFill/>
            <w14:prstDash w14:val="solid"/>
            <w14:bevel/>
          </w14:textOutline>
          <w14:ligatures w14:val="none"/>
        </w:rPr>
        <w:t xml:space="preserve"> National Police Chief’s Council </w:t>
      </w:r>
      <w:sdt>
        <w:sdtPr>
          <w:rPr>
            <w:rFonts w:ascii="Arial" w:eastAsia="Arial Unicode MS" w:hAnsi="Arial" w:cs="Arial"/>
            <w:color w:val="000000"/>
            <w:kern w:val="0"/>
            <w:sz w:val="24"/>
            <w:szCs w:val="24"/>
            <w:u w:color="000000"/>
            <w:bdr w:val="nil"/>
            <w:lang w:val="en-US" w:eastAsia="en-GB"/>
            <w14:textOutline w14:w="0" w14:cap="flat" w14:cmpd="sng" w14:algn="ctr">
              <w14:noFill/>
              <w14:prstDash w14:val="solid"/>
              <w14:bevel/>
            </w14:textOutline>
            <w14:ligatures w14:val="none"/>
          </w:rPr>
          <w:id w:val="-768619042"/>
          <w:citation/>
        </w:sdtPr>
        <w:sdtContent>
          <w:r w:rsidR="00977153">
            <w:rPr>
              <w:rFonts w:ascii="Arial" w:eastAsia="Arial Unicode MS" w:hAnsi="Arial" w:cs="Arial"/>
              <w:color w:val="000000"/>
              <w:kern w:val="0"/>
              <w:sz w:val="24"/>
              <w:szCs w:val="24"/>
              <w:u w:color="000000"/>
              <w:bdr w:val="nil"/>
              <w:lang w:val="en-US" w:eastAsia="en-GB"/>
              <w14:textOutline w14:w="0" w14:cap="flat" w14:cmpd="sng" w14:algn="ctr">
                <w14:noFill/>
                <w14:prstDash w14:val="solid"/>
                <w14:bevel/>
              </w14:textOutline>
              <w14:ligatures w14:val="none"/>
            </w:rPr>
            <w:fldChar w:fldCharType="begin"/>
          </w:r>
          <w:r w:rsidR="00977153">
            <w:rPr>
              <w:rFonts w:ascii="Arial" w:eastAsia="Arial Unicode MS" w:hAnsi="Arial" w:cs="Arial"/>
              <w:color w:val="000000"/>
              <w:kern w:val="0"/>
              <w:sz w:val="24"/>
              <w:szCs w:val="24"/>
              <w:u w:color="000000"/>
              <w:bdr w:val="nil"/>
              <w:lang w:eastAsia="en-GB"/>
              <w14:textOutline w14:w="0" w14:cap="flat" w14:cmpd="sng" w14:algn="ctr">
                <w14:noFill/>
                <w14:prstDash w14:val="solid"/>
                <w14:bevel/>
              </w14:textOutline>
              <w14:ligatures w14:val="none"/>
            </w:rPr>
            <w:instrText xml:space="preserve">CITATION Nat24 \n  \l 2057 </w:instrText>
          </w:r>
          <w:r w:rsidR="00977153">
            <w:rPr>
              <w:rFonts w:ascii="Arial" w:eastAsia="Arial Unicode MS" w:hAnsi="Arial" w:cs="Arial"/>
              <w:color w:val="000000"/>
              <w:kern w:val="0"/>
              <w:sz w:val="24"/>
              <w:szCs w:val="24"/>
              <w:u w:color="000000"/>
              <w:bdr w:val="nil"/>
              <w:lang w:val="en-US" w:eastAsia="en-GB"/>
              <w14:textOutline w14:w="0" w14:cap="flat" w14:cmpd="sng" w14:algn="ctr">
                <w14:noFill/>
                <w14:prstDash w14:val="solid"/>
                <w14:bevel/>
              </w14:textOutline>
              <w14:ligatures w14:val="none"/>
            </w:rPr>
            <w:fldChar w:fldCharType="separate"/>
          </w:r>
          <w:r w:rsidR="00194473" w:rsidRPr="00194473">
            <w:rPr>
              <w:rFonts w:ascii="Arial" w:eastAsia="Arial Unicode MS" w:hAnsi="Arial" w:cs="Arial"/>
              <w:noProof/>
              <w:color w:val="000000"/>
              <w:kern w:val="0"/>
              <w:sz w:val="24"/>
              <w:szCs w:val="24"/>
              <w:u w:color="000000"/>
              <w:bdr w:val="nil"/>
              <w:lang w:eastAsia="en-GB"/>
              <w14:textOutline w14:w="0" w14:cap="flat" w14:cmpd="sng" w14:algn="ctr">
                <w14:noFill/>
                <w14:prstDash w14:val="solid"/>
                <w14:bevel/>
              </w14:textOutline>
              <w14:ligatures w14:val="none"/>
            </w:rPr>
            <w:t>(2024)</w:t>
          </w:r>
          <w:r w:rsidR="00977153">
            <w:rPr>
              <w:rFonts w:ascii="Arial" w:eastAsia="Arial Unicode MS" w:hAnsi="Arial" w:cs="Arial"/>
              <w:color w:val="000000"/>
              <w:kern w:val="0"/>
              <w:sz w:val="24"/>
              <w:szCs w:val="24"/>
              <w:u w:color="000000"/>
              <w:bdr w:val="nil"/>
              <w:lang w:val="en-US" w:eastAsia="en-GB"/>
              <w14:textOutline w14:w="0" w14:cap="flat" w14:cmpd="sng" w14:algn="ctr">
                <w14:noFill/>
                <w14:prstDash w14:val="solid"/>
                <w14:bevel/>
              </w14:textOutline>
              <w14:ligatures w14:val="none"/>
            </w:rPr>
            <w:fldChar w:fldCharType="end"/>
          </w:r>
        </w:sdtContent>
      </w:sdt>
      <w:r w:rsidR="00977153">
        <w:rPr>
          <w:rFonts w:ascii="Arial" w:eastAsia="Arial Unicode MS" w:hAnsi="Arial" w:cs="Arial"/>
          <w:color w:val="000000"/>
          <w:kern w:val="0"/>
          <w:sz w:val="24"/>
          <w:szCs w:val="24"/>
          <w:u w:color="000000"/>
          <w:bdr w:val="nil"/>
          <w:lang w:val="en-US" w:eastAsia="en-GB"/>
          <w14:textOutline w14:w="0" w14:cap="flat" w14:cmpd="sng" w14:algn="ctr">
            <w14:noFill/>
            <w14:prstDash w14:val="solid"/>
            <w14:bevel/>
          </w14:textOutline>
          <w14:ligatures w14:val="none"/>
        </w:rPr>
        <w:t xml:space="preserve"> </w:t>
      </w:r>
      <w:r w:rsidR="00DE704B">
        <w:rPr>
          <w:rFonts w:ascii="Arial" w:eastAsia="Arial Unicode MS" w:hAnsi="Arial" w:cs="Arial"/>
          <w:color w:val="000000"/>
          <w:kern w:val="0"/>
          <w:sz w:val="24"/>
          <w:szCs w:val="24"/>
          <w:u w:color="000000"/>
          <w:bdr w:val="nil"/>
          <w:lang w:val="en-US" w:eastAsia="en-GB"/>
          <w14:textOutline w14:w="0" w14:cap="flat" w14:cmpd="sng" w14:algn="ctr">
            <w14:noFill/>
            <w14:prstDash w14:val="solid"/>
            <w14:bevel/>
          </w14:textOutline>
          <w14:ligatures w14:val="none"/>
        </w:rPr>
        <w:t>which focuses on setting direction and driving progress through; co-ordination, collaboration, communication with Police leaders</w:t>
      </w:r>
      <w:r w:rsidR="00977153">
        <w:rPr>
          <w:rFonts w:ascii="Arial" w:eastAsia="Arial Unicode MS" w:hAnsi="Arial" w:cs="Arial"/>
          <w:color w:val="000000"/>
          <w:kern w:val="0"/>
          <w:sz w:val="24"/>
          <w:szCs w:val="24"/>
          <w:u w:color="000000"/>
          <w:bdr w:val="nil"/>
          <w:lang w:val="en-US" w:eastAsia="en-GB"/>
          <w14:textOutline w14:w="0" w14:cap="flat" w14:cmpd="sng" w14:algn="ctr">
            <w14:noFill/>
            <w14:prstDash w14:val="solid"/>
            <w14:bevel/>
          </w14:textOutline>
          <w14:ligatures w14:val="none"/>
        </w:rPr>
        <w:t xml:space="preserve"> and largely considers itself to be a decision maker across policing on the national landscape at the highest level.</w:t>
      </w:r>
      <w:r w:rsidR="00742034">
        <w:rPr>
          <w:rFonts w:ascii="Arial" w:eastAsia="Arial Unicode MS" w:hAnsi="Arial" w:cs="Arial"/>
          <w:color w:val="000000"/>
          <w:kern w:val="0"/>
          <w:sz w:val="24"/>
          <w:szCs w:val="24"/>
          <w:u w:color="000000"/>
          <w:bdr w:val="nil"/>
          <w:lang w:val="en-US" w:eastAsia="en-GB"/>
          <w14:textOutline w14:w="0" w14:cap="flat" w14:cmpd="sng" w14:algn="ctr">
            <w14:noFill/>
            <w14:prstDash w14:val="solid"/>
            <w14:bevel/>
          </w14:textOutline>
          <w14:ligatures w14:val="none"/>
        </w:rPr>
        <w:t xml:space="preserve"> </w:t>
      </w:r>
      <w:r>
        <w:rPr>
          <w:rFonts w:ascii="Arial" w:eastAsia="Arial Unicode MS" w:hAnsi="Arial" w:cs="Arial"/>
          <w:color w:val="000000"/>
          <w:kern w:val="0"/>
          <w:sz w:val="24"/>
          <w:szCs w:val="24"/>
          <w:u w:color="000000"/>
          <w:bdr w:val="nil"/>
          <w:lang w:val="en-US" w:eastAsia="en-GB"/>
          <w14:textOutline w14:w="0" w14:cap="flat" w14:cmpd="sng" w14:algn="ctr">
            <w14:noFill/>
            <w14:prstDash w14:val="solid"/>
            <w14:bevel/>
          </w14:textOutline>
          <w14:ligatures w14:val="none"/>
        </w:rPr>
        <w:t xml:space="preserve">His </w:t>
      </w:r>
      <w:r w:rsidR="00B407FE">
        <w:rPr>
          <w:rFonts w:ascii="Arial" w:eastAsia="Arial Unicode MS" w:hAnsi="Arial" w:cs="Arial"/>
          <w:color w:val="000000"/>
          <w:kern w:val="0"/>
          <w:sz w:val="24"/>
          <w:szCs w:val="24"/>
          <w:u w:color="000000"/>
          <w:bdr w:val="nil"/>
          <w:lang w:val="en-US" w:eastAsia="en-GB"/>
          <w14:textOutline w14:w="0" w14:cap="flat" w14:cmpd="sng" w14:algn="ctr">
            <w14:noFill/>
            <w14:prstDash w14:val="solid"/>
            <w14:bevel/>
          </w14:textOutline>
          <w14:ligatures w14:val="none"/>
        </w:rPr>
        <w:t>Majesty’s</w:t>
      </w:r>
      <w:r w:rsidR="00D97566">
        <w:rPr>
          <w:rFonts w:ascii="Arial" w:eastAsia="Arial Unicode MS" w:hAnsi="Arial" w:cs="Arial"/>
          <w:color w:val="000000"/>
          <w:kern w:val="0"/>
          <w:sz w:val="24"/>
          <w:szCs w:val="24"/>
          <w:u w:color="000000"/>
          <w:bdr w:val="nil"/>
          <w:lang w:val="en-US" w:eastAsia="en-GB"/>
          <w14:textOutline w14:w="0" w14:cap="flat" w14:cmpd="sng" w14:algn="ctr">
            <w14:noFill/>
            <w14:prstDash w14:val="solid"/>
            <w14:bevel/>
          </w14:textOutline>
          <w14:ligatures w14:val="none"/>
        </w:rPr>
        <w:t>’</w:t>
      </w:r>
      <w:r>
        <w:rPr>
          <w:rFonts w:ascii="Arial" w:eastAsia="Arial Unicode MS" w:hAnsi="Arial" w:cs="Arial"/>
          <w:color w:val="000000"/>
          <w:kern w:val="0"/>
          <w:sz w:val="24"/>
          <w:szCs w:val="24"/>
          <w:u w:color="000000"/>
          <w:bdr w:val="nil"/>
          <w:lang w:val="en-US" w:eastAsia="en-GB"/>
          <w14:textOutline w14:w="0" w14:cap="flat" w14:cmpd="sng" w14:algn="ctr">
            <w14:noFill/>
            <w14:prstDash w14:val="solid"/>
            <w14:bevel/>
          </w14:textOutline>
          <w14:ligatures w14:val="none"/>
        </w:rPr>
        <w:t xml:space="preserve"> Inspectorate Constabulary Fire and Rescue Service (HMICFRS) inspect and report on efficiency and effectiveness and provide structured </w:t>
      </w:r>
      <w:r w:rsidR="00D97566">
        <w:rPr>
          <w:rFonts w:ascii="Arial" w:eastAsia="Arial Unicode MS" w:hAnsi="Arial" w:cs="Arial"/>
          <w:color w:val="000000"/>
          <w:kern w:val="0"/>
          <w:sz w:val="24"/>
          <w:szCs w:val="24"/>
          <w:u w:color="000000"/>
          <w:bdr w:val="nil"/>
          <w:lang w:val="en-US" w:eastAsia="en-GB"/>
          <w14:textOutline w14:w="0" w14:cap="flat" w14:cmpd="sng" w14:algn="ctr">
            <w14:noFill/>
            <w14:prstDash w14:val="solid"/>
            <w14:bevel/>
          </w14:textOutline>
          <w14:ligatures w14:val="none"/>
        </w:rPr>
        <w:t>recommendations</w:t>
      </w:r>
      <w:r>
        <w:rPr>
          <w:rFonts w:ascii="Arial" w:eastAsia="Arial Unicode MS" w:hAnsi="Arial" w:cs="Arial"/>
          <w:color w:val="000000"/>
          <w:kern w:val="0"/>
          <w:sz w:val="24"/>
          <w:szCs w:val="24"/>
          <w:u w:color="000000"/>
          <w:bdr w:val="nil"/>
          <w:lang w:val="en-US" w:eastAsia="en-GB"/>
          <w14:textOutline w14:w="0" w14:cap="flat" w14:cmpd="sng" w14:algn="ctr">
            <w14:noFill/>
            <w14:prstDash w14:val="solid"/>
            <w14:bevel/>
          </w14:textOutline>
          <w14:ligatures w14:val="none"/>
        </w:rPr>
        <w:t xml:space="preserve"> for </w:t>
      </w:r>
      <w:r w:rsidRPr="00194473">
        <w:rPr>
          <w:rFonts w:ascii="Arial" w:eastAsia="Arial Unicode MS" w:hAnsi="Arial" w:cs="Arial"/>
          <w:color w:val="000000"/>
          <w:kern w:val="0"/>
          <w:sz w:val="24"/>
          <w:szCs w:val="24"/>
          <w:u w:color="000000"/>
          <w:bdr w:val="nil"/>
          <w:lang w:val="en-US" w:eastAsia="en-GB"/>
          <w14:textOutline w14:w="0" w14:cap="flat" w14:cmpd="sng" w14:algn="ctr">
            <w14:noFill/>
            <w14:prstDash w14:val="solid"/>
            <w14:bevel/>
          </w14:textOutline>
          <w14:ligatures w14:val="none"/>
        </w:rPr>
        <w:t xml:space="preserve">improvement to the force and Home Office regarding best practice. </w:t>
      </w:r>
    </w:p>
    <w:p w14:paraId="098E40D0" w14:textId="45DA4C16" w:rsidR="00A660F8" w:rsidRDefault="00742034" w:rsidP="00FA2BBB">
      <w:pPr>
        <w:spacing w:line="480" w:lineRule="auto"/>
        <w:rPr>
          <w:rFonts w:ascii="Arial" w:eastAsia="Arial Unicode MS" w:hAnsi="Arial" w:cs="Arial"/>
          <w:color w:val="000000"/>
          <w:kern w:val="0"/>
          <w:sz w:val="24"/>
          <w:szCs w:val="24"/>
          <w:u w:color="000000"/>
          <w:bdr w:val="nil"/>
          <w:lang w:val="en-US" w:eastAsia="en-GB"/>
          <w14:textOutline w14:w="0" w14:cap="flat" w14:cmpd="sng" w14:algn="ctr">
            <w14:noFill/>
            <w14:prstDash w14:val="solid"/>
            <w14:bevel/>
          </w14:textOutline>
          <w14:ligatures w14:val="none"/>
        </w:rPr>
      </w:pPr>
      <w:bookmarkStart w:id="3" w:name="_Hlk184291406"/>
      <w:r w:rsidRPr="00194473">
        <w:rPr>
          <w:rFonts w:ascii="Arial" w:eastAsia="Arial Unicode MS" w:hAnsi="Arial" w:cs="Arial"/>
          <w:color w:val="000000"/>
          <w:kern w:val="0"/>
          <w:sz w:val="24"/>
          <w:szCs w:val="24"/>
          <w:u w:color="000000"/>
          <w:bdr w:val="nil"/>
          <w:lang w:val="en-US" w:eastAsia="en-GB"/>
          <w14:textOutline w14:w="0" w14:cap="flat" w14:cmpd="sng" w14:algn="ctr">
            <w14:noFill/>
            <w14:prstDash w14:val="solid"/>
            <w14:bevel/>
          </w14:textOutline>
          <w14:ligatures w14:val="none"/>
        </w:rPr>
        <w:lastRenderedPageBreak/>
        <w:t>N</w:t>
      </w:r>
      <w:r w:rsidR="00D20BFD" w:rsidRPr="00194473">
        <w:rPr>
          <w:rFonts w:ascii="Arial" w:eastAsia="Arial Unicode MS" w:hAnsi="Arial" w:cs="Arial"/>
          <w:color w:val="000000"/>
          <w:kern w:val="0"/>
          <w:sz w:val="24"/>
          <w:szCs w:val="24"/>
          <w:u w:color="000000"/>
          <w:bdr w:val="nil"/>
          <w:lang w:val="en-US" w:eastAsia="en-GB"/>
          <w14:textOutline w14:w="0" w14:cap="flat" w14:cmpd="sng" w14:algn="ctr">
            <w14:noFill/>
            <w14:prstDash w14:val="solid"/>
            <w14:bevel/>
          </w14:textOutline>
          <w14:ligatures w14:val="none"/>
        </w:rPr>
        <w:t>one therefore</w:t>
      </w:r>
      <w:r w:rsidRPr="00194473">
        <w:rPr>
          <w:rFonts w:ascii="Arial" w:eastAsia="Arial Unicode MS" w:hAnsi="Arial" w:cs="Arial"/>
          <w:color w:val="000000"/>
          <w:kern w:val="0"/>
          <w:sz w:val="24"/>
          <w:szCs w:val="24"/>
          <w:u w:color="000000"/>
          <w:bdr w:val="nil"/>
          <w:lang w:val="en-US" w:eastAsia="en-GB"/>
          <w14:textOutline w14:w="0" w14:cap="flat" w14:cmpd="sng" w14:algn="ctr">
            <w14:noFill/>
            <w14:prstDash w14:val="solid"/>
            <w14:bevel/>
          </w14:textOutline>
          <w14:ligatures w14:val="none"/>
        </w:rPr>
        <w:t xml:space="preserve"> appears to be able to hold true</w:t>
      </w:r>
      <w:r w:rsidR="00A660F8" w:rsidRPr="00194473">
        <w:rPr>
          <w:rFonts w:ascii="Arial" w:eastAsia="Arial Unicode MS" w:hAnsi="Arial" w:cs="Arial"/>
          <w:color w:val="000000"/>
          <w:kern w:val="0"/>
          <w:sz w:val="24"/>
          <w:szCs w:val="24"/>
          <w:u w:color="000000"/>
          <w:bdr w:val="nil"/>
          <w:lang w:val="en-US" w:eastAsia="en-GB"/>
          <w14:textOutline w14:w="0" w14:cap="flat" w14:cmpd="sng" w14:algn="ctr">
            <w14:noFill/>
            <w14:prstDash w14:val="solid"/>
            <w14:bevel/>
          </w14:textOutline>
          <w14:ligatures w14:val="none"/>
        </w:rPr>
        <w:t xml:space="preserve"> outright</w:t>
      </w:r>
      <w:r w:rsidRPr="00194473">
        <w:rPr>
          <w:rFonts w:ascii="Arial" w:eastAsia="Arial Unicode MS" w:hAnsi="Arial" w:cs="Arial"/>
          <w:color w:val="000000"/>
          <w:kern w:val="0"/>
          <w:sz w:val="24"/>
          <w:szCs w:val="24"/>
          <w:u w:color="000000"/>
          <w:bdr w:val="nil"/>
          <w:lang w:val="en-US" w:eastAsia="en-GB"/>
          <w14:textOutline w14:w="0" w14:cap="flat" w14:cmpd="sng" w14:algn="ctr">
            <w14:noFill/>
            <w14:prstDash w14:val="solid"/>
            <w14:bevel/>
          </w14:textOutline>
          <w14:ligatures w14:val="none"/>
        </w:rPr>
        <w:t xml:space="preserve"> governance, more</w:t>
      </w:r>
      <w:r w:rsidR="00150769" w:rsidRPr="00194473">
        <w:rPr>
          <w:rFonts w:ascii="Arial" w:eastAsia="Arial Unicode MS" w:hAnsi="Arial" w:cs="Arial"/>
          <w:color w:val="000000"/>
          <w:kern w:val="0"/>
          <w:sz w:val="24"/>
          <w:szCs w:val="24"/>
          <w:u w:color="000000"/>
          <w:bdr w:val="nil"/>
          <w:lang w:val="en-US" w:eastAsia="en-GB"/>
          <w14:textOutline w14:w="0" w14:cap="flat" w14:cmpd="sng" w14:algn="ctr">
            <w14:noFill/>
            <w14:prstDash w14:val="solid"/>
            <w14:bevel/>
          </w14:textOutline>
          <w14:ligatures w14:val="none"/>
        </w:rPr>
        <w:t>,</w:t>
      </w:r>
      <w:r w:rsidRPr="00194473">
        <w:rPr>
          <w:rFonts w:ascii="Arial" w:eastAsia="Arial Unicode MS" w:hAnsi="Arial" w:cs="Arial"/>
          <w:color w:val="000000"/>
          <w:kern w:val="0"/>
          <w:sz w:val="24"/>
          <w:szCs w:val="24"/>
          <w:u w:color="000000"/>
          <w:bdr w:val="nil"/>
          <w:lang w:val="en-US" w:eastAsia="en-GB"/>
          <w14:textOutline w14:w="0" w14:cap="flat" w14:cmpd="sng" w14:algn="ctr">
            <w14:noFill/>
            <w14:prstDash w14:val="solid"/>
            <w14:bevel/>
          </w14:textOutline>
          <w14:ligatures w14:val="none"/>
        </w:rPr>
        <w:t xml:space="preserve"> best practice</w:t>
      </w:r>
      <w:r w:rsidR="00A660F8" w:rsidRPr="00194473">
        <w:rPr>
          <w:rFonts w:ascii="Arial" w:eastAsia="Arial Unicode MS" w:hAnsi="Arial" w:cs="Arial"/>
          <w:color w:val="000000"/>
          <w:kern w:val="0"/>
          <w:sz w:val="24"/>
          <w:szCs w:val="24"/>
          <w:u w:color="000000"/>
          <w:bdr w:val="nil"/>
          <w:lang w:val="en-US" w:eastAsia="en-GB"/>
          <w14:textOutline w14:w="0" w14:cap="flat" w14:cmpd="sng" w14:algn="ctr">
            <w14:noFill/>
            <w14:prstDash w14:val="solid"/>
            <w14:bevel/>
          </w14:textOutline>
          <w14:ligatures w14:val="none"/>
        </w:rPr>
        <w:t>, direction</w:t>
      </w:r>
      <w:r w:rsidRPr="00194473">
        <w:rPr>
          <w:rFonts w:ascii="Arial" w:eastAsia="Arial Unicode MS" w:hAnsi="Arial" w:cs="Arial"/>
          <w:color w:val="000000"/>
          <w:kern w:val="0"/>
          <w:sz w:val="24"/>
          <w:szCs w:val="24"/>
          <w:u w:color="000000"/>
          <w:bdr w:val="nil"/>
          <w:lang w:val="en-US" w:eastAsia="en-GB"/>
          <w14:textOutline w14:w="0" w14:cap="flat" w14:cmpd="sng" w14:algn="ctr">
            <w14:noFill/>
            <w14:prstDash w14:val="solid"/>
            <w14:bevel/>
          </w14:textOutline>
          <w14:ligatures w14:val="none"/>
        </w:rPr>
        <w:t xml:space="preserve"> and decision making about the collective operation of Policing UK.</w:t>
      </w:r>
      <w:r>
        <w:rPr>
          <w:rFonts w:ascii="Arial" w:eastAsia="Arial Unicode MS" w:hAnsi="Arial" w:cs="Arial"/>
          <w:color w:val="000000"/>
          <w:kern w:val="0"/>
          <w:sz w:val="24"/>
          <w:szCs w:val="24"/>
          <w:u w:color="000000"/>
          <w:bdr w:val="nil"/>
          <w:lang w:val="en-US" w:eastAsia="en-GB"/>
          <w14:textOutline w14:w="0" w14:cap="flat" w14:cmpd="sng" w14:algn="ctr">
            <w14:noFill/>
            <w14:prstDash w14:val="solid"/>
            <w14:bevel/>
          </w14:textOutline>
          <w14:ligatures w14:val="none"/>
        </w:rPr>
        <w:t xml:space="preserve"> </w:t>
      </w:r>
    </w:p>
    <w:bookmarkEnd w:id="3"/>
    <w:p w14:paraId="2B5FC060" w14:textId="7DC61B3D" w:rsidR="00752250" w:rsidRPr="00C03230" w:rsidRDefault="00742034" w:rsidP="00F85BDB">
      <w:pPr>
        <w:spacing w:line="480" w:lineRule="auto"/>
        <w:rPr>
          <w:rFonts w:ascii="Arial" w:eastAsia="Arial Unicode MS" w:hAnsi="Arial" w:cs="Arial"/>
          <w:color w:val="000000"/>
          <w:kern w:val="0"/>
          <w:sz w:val="24"/>
          <w:szCs w:val="24"/>
          <w:u w:color="000000"/>
          <w:bdr w:val="nil"/>
          <w:lang w:val="en-US" w:eastAsia="en-GB"/>
          <w14:textOutline w14:w="0" w14:cap="flat" w14:cmpd="sng" w14:algn="ctr">
            <w14:noFill/>
            <w14:prstDash w14:val="solid"/>
            <w14:bevel/>
          </w14:textOutline>
          <w14:ligatures w14:val="none"/>
        </w:rPr>
      </w:pPr>
      <w:r>
        <w:rPr>
          <w:rFonts w:ascii="Arial" w:eastAsia="Arial Unicode MS" w:hAnsi="Arial" w:cs="Arial"/>
          <w:color w:val="000000"/>
          <w:kern w:val="0"/>
          <w:sz w:val="24"/>
          <w:szCs w:val="24"/>
          <w:u w:color="000000"/>
          <w:bdr w:val="nil"/>
          <w:lang w:val="en-US" w:eastAsia="en-GB"/>
          <w14:textOutline w14:w="0" w14:cap="flat" w14:cmpd="sng" w14:algn="ctr">
            <w14:noFill/>
            <w14:prstDash w14:val="solid"/>
            <w14:bevel/>
          </w14:textOutline>
          <w14:ligatures w14:val="none"/>
        </w:rPr>
        <w:t xml:space="preserve">This leaves 43 forces with their own local governance structures, and whilst there may be some forces still collaborating on a regional perspective any governance by way of accountability will be down to each specific force to contend. This paper will touch upon accountability in more detail. The specific make up of governance within each force will no doubt vary, not all follow the same models, this can be due to size, collaboration, portfolio owners and geography </w:t>
      </w:r>
      <w:r w:rsidR="0014578B">
        <w:rPr>
          <w:rFonts w:ascii="Arial" w:eastAsia="Arial Unicode MS" w:hAnsi="Arial" w:cs="Arial"/>
          <w:color w:val="000000"/>
          <w:kern w:val="0"/>
          <w:sz w:val="24"/>
          <w:szCs w:val="24"/>
          <w:u w:color="000000"/>
          <w:bdr w:val="nil"/>
          <w:lang w:val="en-US" w:eastAsia="en-GB"/>
          <w14:textOutline w14:w="0" w14:cap="flat" w14:cmpd="sng" w14:algn="ctr">
            <w14:noFill/>
            <w14:prstDash w14:val="solid"/>
            <w14:bevel/>
          </w14:textOutline>
          <w14:ligatures w14:val="none"/>
        </w:rPr>
        <w:t xml:space="preserve">which are to be </w:t>
      </w:r>
      <w:r>
        <w:rPr>
          <w:rFonts w:ascii="Arial" w:eastAsia="Arial Unicode MS" w:hAnsi="Arial" w:cs="Arial"/>
          <w:color w:val="000000"/>
          <w:kern w:val="0"/>
          <w:sz w:val="24"/>
          <w:szCs w:val="24"/>
          <w:u w:color="000000"/>
          <w:bdr w:val="nil"/>
          <w:lang w:val="en-US" w:eastAsia="en-GB"/>
          <w14:textOutline w14:w="0" w14:cap="flat" w14:cmpd="sng" w14:algn="ctr">
            <w14:noFill/>
            <w14:prstDash w14:val="solid"/>
            <w14:bevel/>
          </w14:textOutline>
          <w14:ligatures w14:val="none"/>
        </w:rPr>
        <w:t xml:space="preserve">factors. </w:t>
      </w:r>
      <w:r w:rsidR="0002518F">
        <w:rPr>
          <w:rFonts w:ascii="Arial" w:eastAsia="Arial Unicode MS" w:hAnsi="Arial" w:cs="Arial"/>
          <w:color w:val="000000"/>
          <w:kern w:val="0"/>
          <w:sz w:val="24"/>
          <w:szCs w:val="24"/>
          <w:u w:color="000000"/>
          <w:bdr w:val="nil"/>
          <w:lang w:val="en-US" w:eastAsia="en-GB"/>
          <w14:textOutline w14:w="0" w14:cap="flat" w14:cmpd="sng" w14:algn="ctr">
            <w14:noFill/>
            <w14:prstDash w14:val="solid"/>
            <w14:bevel/>
          </w14:textOutline>
          <w14:ligatures w14:val="none"/>
        </w:rPr>
        <w:t xml:space="preserve">When considering specific mechanisms each force will generally have a </w:t>
      </w:r>
      <w:r w:rsidR="000D068A">
        <w:rPr>
          <w:rFonts w:ascii="Arial" w:eastAsia="Arial Unicode MS" w:hAnsi="Arial" w:cs="Arial"/>
          <w:color w:val="000000"/>
          <w:kern w:val="0"/>
          <w:sz w:val="24"/>
          <w:szCs w:val="24"/>
          <w:u w:color="000000"/>
          <w:bdr w:val="nil"/>
          <w:lang w:val="en-US" w:eastAsia="en-GB"/>
          <w14:textOutline w14:w="0" w14:cap="flat" w14:cmpd="sng" w14:algn="ctr">
            <w14:noFill/>
            <w14:prstDash w14:val="solid"/>
            <w14:bevel/>
          </w14:textOutline>
          <w14:ligatures w14:val="none"/>
        </w:rPr>
        <w:t xml:space="preserve">meeting </w:t>
      </w:r>
      <w:r w:rsidR="0002518F">
        <w:rPr>
          <w:rFonts w:ascii="Arial" w:eastAsia="Arial Unicode MS" w:hAnsi="Arial" w:cs="Arial"/>
          <w:color w:val="000000"/>
          <w:kern w:val="0"/>
          <w:sz w:val="24"/>
          <w:szCs w:val="24"/>
          <w:u w:color="000000"/>
          <w:bdr w:val="nil"/>
          <w:lang w:val="en-US" w:eastAsia="en-GB"/>
          <w14:textOutline w14:w="0" w14:cap="flat" w14:cmpd="sng" w14:algn="ctr">
            <w14:noFill/>
            <w14:prstDash w14:val="solid"/>
            <w14:bevel/>
          </w14:textOutline>
          <w14:ligatures w14:val="none"/>
        </w:rPr>
        <w:t xml:space="preserve">schematic </w:t>
      </w:r>
      <w:r w:rsidR="007C11D9">
        <w:rPr>
          <w:rFonts w:ascii="Arial" w:eastAsia="Arial Unicode MS" w:hAnsi="Arial" w:cs="Arial"/>
          <w:color w:val="000000"/>
          <w:kern w:val="0"/>
          <w:sz w:val="24"/>
          <w:szCs w:val="24"/>
          <w:u w:color="000000"/>
          <w:bdr w:val="nil"/>
          <w:lang w:val="en-US" w:eastAsia="en-GB"/>
          <w14:textOutline w14:w="0" w14:cap="flat" w14:cmpd="sng" w14:algn="ctr">
            <w14:noFill/>
            <w14:prstDash w14:val="solid"/>
            <w14:bevel/>
          </w14:textOutline>
          <w14:ligatures w14:val="none"/>
        </w:rPr>
        <w:t xml:space="preserve">or structure that allows them to see how and where each meeting sits within </w:t>
      </w:r>
      <w:r w:rsidR="00D0667B">
        <w:rPr>
          <w:rFonts w:ascii="Arial" w:eastAsia="Arial Unicode MS" w:hAnsi="Arial" w:cs="Arial"/>
          <w:color w:val="000000"/>
          <w:kern w:val="0"/>
          <w:sz w:val="24"/>
          <w:szCs w:val="24"/>
          <w:u w:color="000000"/>
          <w:bdr w:val="nil"/>
          <w:lang w:val="en-US" w:eastAsia="en-GB"/>
          <w14:textOutline w14:w="0" w14:cap="flat" w14:cmpd="sng" w14:algn="ctr">
            <w14:noFill/>
            <w14:prstDash w14:val="solid"/>
            <w14:bevel/>
          </w14:textOutline>
          <w14:ligatures w14:val="none"/>
        </w:rPr>
        <w:t xml:space="preserve">the </w:t>
      </w:r>
      <w:r w:rsidR="007C11D9">
        <w:rPr>
          <w:rFonts w:ascii="Arial" w:eastAsia="Arial Unicode MS" w:hAnsi="Arial" w:cs="Arial"/>
          <w:color w:val="000000"/>
          <w:kern w:val="0"/>
          <w:sz w:val="24"/>
          <w:szCs w:val="24"/>
          <w:u w:color="000000"/>
          <w:bdr w:val="nil"/>
          <w:lang w:val="en-US" w:eastAsia="en-GB"/>
          <w14:textOutline w14:w="0" w14:cap="flat" w14:cmpd="sng" w14:algn="ctr">
            <w14:noFill/>
            <w14:prstDash w14:val="solid"/>
            <w14:bevel/>
          </w14:textOutline>
          <w14:ligatures w14:val="none"/>
        </w:rPr>
        <w:t>structure, in terms of</w:t>
      </w:r>
      <w:r w:rsidR="00CA668E">
        <w:rPr>
          <w:rFonts w:ascii="Arial" w:eastAsia="Arial Unicode MS" w:hAnsi="Arial" w:cs="Arial"/>
          <w:color w:val="000000"/>
          <w:kern w:val="0"/>
          <w:sz w:val="24"/>
          <w:szCs w:val="24"/>
          <w:u w:color="000000"/>
          <w:bdr w:val="nil"/>
          <w:lang w:val="en-US" w:eastAsia="en-GB"/>
          <w14:textOutline w14:w="0" w14:cap="flat" w14:cmpd="sng" w14:algn="ctr">
            <w14:noFill/>
            <w14:prstDash w14:val="solid"/>
            <w14:bevel/>
          </w14:textOutline>
          <w14:ligatures w14:val="none"/>
        </w:rPr>
        <w:t xml:space="preserve"> to</w:t>
      </w:r>
      <w:r w:rsidR="007C11D9">
        <w:rPr>
          <w:rFonts w:ascii="Arial" w:eastAsia="Arial Unicode MS" w:hAnsi="Arial" w:cs="Arial"/>
          <w:color w:val="000000"/>
          <w:kern w:val="0"/>
          <w:sz w:val="24"/>
          <w:szCs w:val="24"/>
          <w:u w:color="000000"/>
          <w:bdr w:val="nil"/>
          <w:lang w:val="en-US" w:eastAsia="en-GB"/>
          <w14:textOutline w14:w="0" w14:cap="flat" w14:cmpd="sng" w14:algn="ctr">
            <w14:noFill/>
            <w14:prstDash w14:val="solid"/>
            <w14:bevel/>
          </w14:textOutline>
          <w14:ligatures w14:val="none"/>
        </w:rPr>
        <w:t xml:space="preserve"> whom it reports</w:t>
      </w:r>
      <w:r w:rsidR="00432E67">
        <w:rPr>
          <w:rFonts w:ascii="Arial" w:eastAsia="Arial Unicode MS" w:hAnsi="Arial" w:cs="Arial"/>
          <w:color w:val="000000"/>
          <w:kern w:val="0"/>
          <w:sz w:val="24"/>
          <w:szCs w:val="24"/>
          <w:u w:color="000000"/>
          <w:bdr w:val="nil"/>
          <w:lang w:val="en-US" w:eastAsia="en-GB"/>
          <w14:textOutline w14:w="0" w14:cap="flat" w14:cmpd="sng" w14:algn="ctr">
            <w14:noFill/>
            <w14:prstDash w14:val="solid"/>
            <w14:bevel/>
          </w14:textOutline>
          <w14:ligatures w14:val="none"/>
        </w:rPr>
        <w:t>,</w:t>
      </w:r>
      <w:r w:rsidR="007C11D9">
        <w:rPr>
          <w:rFonts w:ascii="Arial" w:eastAsia="Arial Unicode MS" w:hAnsi="Arial" w:cs="Arial"/>
          <w:color w:val="000000"/>
          <w:kern w:val="0"/>
          <w:sz w:val="24"/>
          <w:szCs w:val="24"/>
          <w:u w:color="000000"/>
          <w:bdr w:val="nil"/>
          <w:lang w:val="en-US" w:eastAsia="en-GB"/>
          <w14:textOutline w14:w="0" w14:cap="flat" w14:cmpd="sng" w14:algn="ctr">
            <w14:noFill/>
            <w14:prstDash w14:val="solid"/>
            <w14:bevel/>
          </w14:textOutline>
          <w14:ligatures w14:val="none"/>
        </w:rPr>
        <w:t xml:space="preserve"> frequency </w:t>
      </w:r>
      <w:r w:rsidR="000D068A">
        <w:rPr>
          <w:rFonts w:ascii="Arial" w:eastAsia="Arial Unicode MS" w:hAnsi="Arial" w:cs="Arial"/>
          <w:color w:val="000000"/>
          <w:kern w:val="0"/>
          <w:sz w:val="24"/>
          <w:szCs w:val="24"/>
          <w:u w:color="000000"/>
          <w:bdr w:val="nil"/>
          <w:lang w:val="en-US" w:eastAsia="en-GB"/>
          <w14:textOutline w14:w="0" w14:cap="flat" w14:cmpd="sng" w14:algn="ctr">
            <w14:noFill/>
            <w14:prstDash w14:val="solid"/>
            <w14:bevel/>
          </w14:textOutline>
          <w14:ligatures w14:val="none"/>
        </w:rPr>
        <w:t xml:space="preserve">and </w:t>
      </w:r>
      <w:r w:rsidR="00AC0D17">
        <w:rPr>
          <w:rFonts w:ascii="Arial" w:eastAsia="Arial Unicode MS" w:hAnsi="Arial" w:cs="Arial"/>
          <w:color w:val="000000"/>
          <w:kern w:val="0"/>
          <w:sz w:val="24"/>
          <w:szCs w:val="24"/>
          <w:u w:color="000000"/>
          <w:bdr w:val="nil"/>
          <w:lang w:val="en-US" w:eastAsia="en-GB"/>
          <w14:textOutline w14:w="0" w14:cap="flat" w14:cmpd="sng" w14:algn="ctr">
            <w14:noFill/>
            <w14:prstDash w14:val="solid"/>
            <w14:bevel/>
          </w14:textOutline>
          <w14:ligatures w14:val="none"/>
        </w:rPr>
        <w:t>t</w:t>
      </w:r>
      <w:r w:rsidR="000D068A">
        <w:rPr>
          <w:rFonts w:ascii="Arial" w:eastAsia="Arial Unicode MS" w:hAnsi="Arial" w:cs="Arial"/>
          <w:color w:val="000000"/>
          <w:kern w:val="0"/>
          <w:sz w:val="24"/>
          <w:szCs w:val="24"/>
          <w:u w:color="000000"/>
          <w:bdr w:val="nil"/>
          <w:lang w:val="en-US" w:eastAsia="en-GB"/>
          <w14:textOutline w14:w="0" w14:cap="flat" w14:cmpd="sng" w14:algn="ctr">
            <w14:noFill/>
            <w14:prstDash w14:val="solid"/>
            <w14:bevel/>
          </w14:textOutline>
          <w14:ligatures w14:val="none"/>
        </w:rPr>
        <w:t>erms of reference</w:t>
      </w:r>
      <w:r w:rsidR="00AC0D17">
        <w:rPr>
          <w:rFonts w:ascii="Arial" w:eastAsia="Arial Unicode MS" w:hAnsi="Arial" w:cs="Arial"/>
          <w:color w:val="000000"/>
          <w:kern w:val="0"/>
          <w:sz w:val="24"/>
          <w:szCs w:val="24"/>
          <w:u w:color="000000"/>
          <w:bdr w:val="nil"/>
          <w:lang w:val="en-US" w:eastAsia="en-GB"/>
          <w14:textOutline w14:w="0" w14:cap="flat" w14:cmpd="sng" w14:algn="ctr">
            <w14:noFill/>
            <w14:prstDash w14:val="solid"/>
            <w14:bevel/>
          </w14:textOutline>
          <w14:ligatures w14:val="none"/>
        </w:rPr>
        <w:t xml:space="preserve"> (TOR)</w:t>
      </w:r>
      <w:r w:rsidR="000D068A">
        <w:rPr>
          <w:rFonts w:ascii="Arial" w:eastAsia="Arial Unicode MS" w:hAnsi="Arial" w:cs="Arial"/>
          <w:color w:val="000000"/>
          <w:kern w:val="0"/>
          <w:sz w:val="24"/>
          <w:szCs w:val="24"/>
          <w:u w:color="000000"/>
          <w:bdr w:val="nil"/>
          <w:lang w:val="en-US" w:eastAsia="en-GB"/>
          <w14:textOutline w14:w="0" w14:cap="flat" w14:cmpd="sng" w14:algn="ctr">
            <w14:noFill/>
            <w14:prstDash w14:val="solid"/>
            <w14:bevel/>
          </w14:textOutline>
          <w14:ligatures w14:val="none"/>
        </w:rPr>
        <w:t>. I</w:t>
      </w:r>
      <w:r w:rsidR="007C11D9">
        <w:rPr>
          <w:rFonts w:ascii="Arial" w:eastAsia="Arial Unicode MS" w:hAnsi="Arial" w:cs="Arial"/>
          <w:color w:val="000000"/>
          <w:kern w:val="0"/>
          <w:sz w:val="24"/>
          <w:szCs w:val="24"/>
          <w:u w:color="000000"/>
          <w:bdr w:val="nil"/>
          <w:lang w:val="en-US" w:eastAsia="en-GB"/>
          <w14:textOutline w14:w="0" w14:cap="flat" w14:cmpd="sng" w14:algn="ctr">
            <w14:noFill/>
            <w14:prstDash w14:val="solid"/>
            <w14:bevel/>
          </w14:textOutline>
          <w14:ligatures w14:val="none"/>
        </w:rPr>
        <w:t>t is necessary to understand what place the meeting has</w:t>
      </w:r>
      <w:r w:rsidR="000D068A">
        <w:rPr>
          <w:rFonts w:ascii="Arial" w:eastAsia="Arial Unicode MS" w:hAnsi="Arial" w:cs="Arial"/>
          <w:color w:val="000000"/>
          <w:kern w:val="0"/>
          <w:sz w:val="24"/>
          <w:szCs w:val="24"/>
          <w:u w:color="000000"/>
          <w:bdr w:val="nil"/>
          <w:lang w:val="en-US" w:eastAsia="en-GB"/>
          <w14:textOutline w14:w="0" w14:cap="flat" w14:cmpd="sng" w14:algn="ctr">
            <w14:noFill/>
            <w14:prstDash w14:val="solid"/>
            <w14:bevel/>
          </w14:textOutline>
          <w14:ligatures w14:val="none"/>
        </w:rPr>
        <w:t xml:space="preserve"> in any governance structure</w:t>
      </w:r>
      <w:r w:rsidR="007C11D9">
        <w:rPr>
          <w:rFonts w:ascii="Arial" w:eastAsia="Arial Unicode MS" w:hAnsi="Arial" w:cs="Arial"/>
          <w:color w:val="000000"/>
          <w:kern w:val="0"/>
          <w:sz w:val="24"/>
          <w:szCs w:val="24"/>
          <w:u w:color="000000"/>
          <w:bdr w:val="nil"/>
          <w:lang w:val="en-US" w:eastAsia="en-GB"/>
          <w14:textOutline w14:w="0" w14:cap="flat" w14:cmpd="sng" w14:algn="ctr">
            <w14:noFill/>
            <w14:prstDash w14:val="solid"/>
            <w14:bevel/>
          </w14:textOutline>
          <w14:ligatures w14:val="none"/>
        </w:rPr>
        <w:t xml:space="preserve"> as quoted by former Deputy Chief Constable Garry Forsyth when discussing corporate meetings </w:t>
      </w:r>
      <w:r w:rsidR="007C11D9" w:rsidRPr="007C11D9">
        <w:rPr>
          <w:rFonts w:ascii="Arial" w:eastAsia="Arial Unicode MS" w:hAnsi="Arial" w:cs="Arial"/>
          <w:i/>
          <w:iCs/>
          <w:color w:val="000000"/>
          <w:kern w:val="0"/>
          <w:sz w:val="24"/>
          <w:szCs w:val="24"/>
          <w:u w:color="000000"/>
          <w:bdr w:val="nil"/>
          <w:lang w:val="en-US" w:eastAsia="en-GB"/>
          <w14:textOutline w14:w="0" w14:cap="flat" w14:cmpd="sng" w14:algn="ctr">
            <w14:noFill/>
            <w14:prstDash w14:val="solid"/>
            <w14:bevel/>
          </w14:textOutline>
          <w14:ligatures w14:val="none"/>
        </w:rPr>
        <w:t>“If I pull a lever over here, something should pop up over there”</w:t>
      </w:r>
      <w:r w:rsidR="007C11D9">
        <w:rPr>
          <w:rFonts w:ascii="Arial" w:eastAsia="Arial Unicode MS" w:hAnsi="Arial" w:cs="Arial"/>
          <w:i/>
          <w:iCs/>
          <w:color w:val="000000"/>
          <w:kern w:val="0"/>
          <w:sz w:val="24"/>
          <w:szCs w:val="24"/>
          <w:u w:color="000000"/>
          <w:bdr w:val="nil"/>
          <w:lang w:val="en-US" w:eastAsia="en-GB"/>
          <w14:textOutline w14:w="0" w14:cap="flat" w14:cmpd="sng" w14:algn="ctr">
            <w14:noFill/>
            <w14:prstDash w14:val="solid"/>
            <w14:bevel/>
          </w14:textOutline>
          <w14:ligatures w14:val="none"/>
        </w:rPr>
        <w:t xml:space="preserve"> </w:t>
      </w:r>
      <w:sdt>
        <w:sdtPr>
          <w:rPr>
            <w:rFonts w:ascii="Arial" w:eastAsia="Arial Unicode MS" w:hAnsi="Arial" w:cs="Arial"/>
            <w:i/>
            <w:iCs/>
            <w:color w:val="000000"/>
            <w:kern w:val="0"/>
            <w:sz w:val="24"/>
            <w:szCs w:val="24"/>
            <w:u w:color="000000"/>
            <w:bdr w:val="nil"/>
            <w:lang w:val="en-US" w:eastAsia="en-GB"/>
            <w14:textOutline w14:w="0" w14:cap="flat" w14:cmpd="sng" w14:algn="ctr">
              <w14:noFill/>
              <w14:prstDash w14:val="solid"/>
              <w14:bevel/>
            </w14:textOutline>
            <w14:ligatures w14:val="none"/>
          </w:rPr>
          <w:id w:val="174860213"/>
          <w:citation/>
        </w:sdtPr>
        <w:sdtContent>
          <w:r w:rsidR="007C11D9">
            <w:rPr>
              <w:rFonts w:ascii="Arial" w:eastAsia="Arial Unicode MS" w:hAnsi="Arial" w:cs="Arial"/>
              <w:i/>
              <w:iCs/>
              <w:color w:val="000000"/>
              <w:kern w:val="0"/>
              <w:sz w:val="24"/>
              <w:szCs w:val="24"/>
              <w:u w:color="000000"/>
              <w:bdr w:val="nil"/>
              <w:lang w:val="en-US" w:eastAsia="en-GB"/>
              <w14:textOutline w14:w="0" w14:cap="flat" w14:cmpd="sng" w14:algn="ctr">
                <w14:noFill/>
                <w14:prstDash w14:val="solid"/>
                <w14:bevel/>
              </w14:textOutline>
              <w14:ligatures w14:val="none"/>
            </w:rPr>
            <w:fldChar w:fldCharType="begin"/>
          </w:r>
          <w:r w:rsidR="007C11D9">
            <w:rPr>
              <w:rFonts w:ascii="Arial" w:eastAsia="Arial Unicode MS" w:hAnsi="Arial" w:cs="Arial"/>
              <w:i/>
              <w:iCs/>
              <w:color w:val="000000"/>
              <w:kern w:val="0"/>
              <w:sz w:val="24"/>
              <w:szCs w:val="24"/>
              <w:u w:color="000000"/>
              <w:bdr w:val="nil"/>
              <w:lang w:eastAsia="en-GB"/>
              <w14:textOutline w14:w="0" w14:cap="flat" w14:cmpd="sng" w14:algn="ctr">
                <w14:noFill/>
                <w14:prstDash w14:val="solid"/>
                <w14:bevel/>
              </w14:textOutline>
              <w14:ligatures w14:val="none"/>
            </w:rPr>
            <w:instrText xml:space="preserve"> CITATION Gar16 \l 2057 </w:instrText>
          </w:r>
          <w:r w:rsidR="007C11D9">
            <w:rPr>
              <w:rFonts w:ascii="Arial" w:eastAsia="Arial Unicode MS" w:hAnsi="Arial" w:cs="Arial"/>
              <w:i/>
              <w:iCs/>
              <w:color w:val="000000"/>
              <w:kern w:val="0"/>
              <w:sz w:val="24"/>
              <w:szCs w:val="24"/>
              <w:u w:color="000000"/>
              <w:bdr w:val="nil"/>
              <w:lang w:val="en-US" w:eastAsia="en-GB"/>
              <w14:textOutline w14:w="0" w14:cap="flat" w14:cmpd="sng" w14:algn="ctr">
                <w14:noFill/>
                <w14:prstDash w14:val="solid"/>
                <w14:bevel/>
              </w14:textOutline>
              <w14:ligatures w14:val="none"/>
            </w:rPr>
            <w:fldChar w:fldCharType="separate"/>
          </w:r>
          <w:r w:rsidR="00194473" w:rsidRPr="00194473">
            <w:rPr>
              <w:rFonts w:ascii="Arial" w:eastAsia="Arial Unicode MS" w:hAnsi="Arial" w:cs="Arial"/>
              <w:noProof/>
              <w:color w:val="000000"/>
              <w:kern w:val="0"/>
              <w:sz w:val="24"/>
              <w:szCs w:val="24"/>
              <w:u w:color="000000"/>
              <w:bdr w:val="nil"/>
              <w:lang w:eastAsia="en-GB"/>
              <w14:textOutline w14:w="0" w14:cap="flat" w14:cmpd="sng" w14:algn="ctr">
                <w14:noFill/>
                <w14:prstDash w14:val="solid"/>
                <w14:bevel/>
              </w14:textOutline>
              <w14:ligatures w14:val="none"/>
            </w:rPr>
            <w:t>(Forsyth, 2016)</w:t>
          </w:r>
          <w:r w:rsidR="007C11D9">
            <w:rPr>
              <w:rFonts w:ascii="Arial" w:eastAsia="Arial Unicode MS" w:hAnsi="Arial" w:cs="Arial"/>
              <w:i/>
              <w:iCs/>
              <w:color w:val="000000"/>
              <w:kern w:val="0"/>
              <w:sz w:val="24"/>
              <w:szCs w:val="24"/>
              <w:u w:color="000000"/>
              <w:bdr w:val="nil"/>
              <w:lang w:val="en-US" w:eastAsia="en-GB"/>
              <w14:textOutline w14:w="0" w14:cap="flat" w14:cmpd="sng" w14:algn="ctr">
                <w14:noFill/>
                <w14:prstDash w14:val="solid"/>
                <w14:bevel/>
              </w14:textOutline>
              <w14:ligatures w14:val="none"/>
            </w:rPr>
            <w:fldChar w:fldCharType="end"/>
          </w:r>
        </w:sdtContent>
      </w:sdt>
      <w:r w:rsidR="007C11D9">
        <w:rPr>
          <w:rFonts w:ascii="Arial" w:eastAsia="Arial Unicode MS" w:hAnsi="Arial" w:cs="Arial"/>
          <w:i/>
          <w:iCs/>
          <w:color w:val="000000"/>
          <w:kern w:val="0"/>
          <w:sz w:val="24"/>
          <w:szCs w:val="24"/>
          <w:u w:color="000000"/>
          <w:bdr w:val="nil"/>
          <w:lang w:val="en-US" w:eastAsia="en-GB"/>
          <w14:textOutline w14:w="0" w14:cap="flat" w14:cmpd="sng" w14:algn="ctr">
            <w14:noFill/>
            <w14:prstDash w14:val="solid"/>
            <w14:bevel/>
          </w14:textOutline>
          <w14:ligatures w14:val="none"/>
        </w:rPr>
        <w:t xml:space="preserve"> </w:t>
      </w:r>
      <w:r w:rsidR="007C11D9">
        <w:rPr>
          <w:rFonts w:ascii="Arial" w:eastAsia="Arial Unicode MS" w:hAnsi="Arial" w:cs="Arial"/>
          <w:color w:val="000000"/>
          <w:kern w:val="0"/>
          <w:sz w:val="24"/>
          <w:szCs w:val="24"/>
          <w:u w:color="000000"/>
          <w:bdr w:val="nil"/>
          <w:lang w:val="en-US" w:eastAsia="en-GB"/>
          <w14:textOutline w14:w="0" w14:cap="flat" w14:cmpd="sng" w14:algn="ctr">
            <w14:noFill/>
            <w14:prstDash w14:val="solid"/>
            <w14:bevel/>
          </w14:textOutline>
          <w14:ligatures w14:val="none"/>
        </w:rPr>
        <w:t xml:space="preserve">. </w:t>
      </w:r>
      <w:r w:rsidR="008B7D5D">
        <w:rPr>
          <w:rFonts w:ascii="Arial" w:eastAsia="Arial Unicode MS" w:hAnsi="Arial" w:cs="Arial"/>
          <w:color w:val="000000"/>
          <w:kern w:val="0"/>
          <w:sz w:val="24"/>
          <w:szCs w:val="24"/>
          <w:u w:color="000000"/>
          <w:bdr w:val="nil"/>
          <w:lang w:val="en-US" w:eastAsia="en-GB"/>
          <w14:textOutline w14:w="0" w14:cap="flat" w14:cmpd="sng" w14:algn="ctr">
            <w14:noFill/>
            <w14:prstDash w14:val="solid"/>
            <w14:bevel/>
          </w14:textOutline>
          <w14:ligatures w14:val="none"/>
        </w:rPr>
        <w:t xml:space="preserve">All force </w:t>
      </w:r>
      <w:r w:rsidR="007C11D9">
        <w:rPr>
          <w:rFonts w:ascii="Arial" w:eastAsia="Arial Unicode MS" w:hAnsi="Arial" w:cs="Arial"/>
          <w:color w:val="000000"/>
          <w:kern w:val="0"/>
          <w:sz w:val="24"/>
          <w:szCs w:val="24"/>
          <w:u w:color="000000"/>
          <w:bdr w:val="nil"/>
          <w:lang w:val="en-US" w:eastAsia="en-GB"/>
          <w14:textOutline w14:w="0" w14:cap="flat" w14:cmpd="sng" w14:algn="ctr">
            <w14:noFill/>
            <w14:prstDash w14:val="solid"/>
            <w14:bevel/>
          </w14:textOutline>
          <w14:ligatures w14:val="none"/>
        </w:rPr>
        <w:t>structure</w:t>
      </w:r>
      <w:r w:rsidR="008B7D5D">
        <w:rPr>
          <w:rFonts w:ascii="Arial" w:eastAsia="Arial Unicode MS" w:hAnsi="Arial" w:cs="Arial"/>
          <w:color w:val="000000"/>
          <w:kern w:val="0"/>
          <w:sz w:val="24"/>
          <w:szCs w:val="24"/>
          <w:u w:color="000000"/>
          <w:bdr w:val="nil"/>
          <w:lang w:val="en-US" w:eastAsia="en-GB"/>
          <w14:textOutline w14:w="0" w14:cap="flat" w14:cmpd="sng" w14:algn="ctr">
            <w14:noFill/>
            <w14:prstDash w14:val="solid"/>
            <w14:bevel/>
          </w14:textOutline>
          <w14:ligatures w14:val="none"/>
        </w:rPr>
        <w:t>s</w:t>
      </w:r>
      <w:r w:rsidR="0002518F">
        <w:rPr>
          <w:rFonts w:ascii="Arial" w:eastAsia="Arial Unicode MS" w:hAnsi="Arial" w:cs="Arial"/>
          <w:color w:val="000000"/>
          <w:kern w:val="0"/>
          <w:sz w:val="24"/>
          <w:szCs w:val="24"/>
          <w:u w:color="000000"/>
          <w:bdr w:val="nil"/>
          <w:lang w:val="en-US" w:eastAsia="en-GB"/>
          <w14:textOutline w14:w="0" w14:cap="flat" w14:cmpd="sng" w14:algn="ctr">
            <w14:noFill/>
            <w14:prstDash w14:val="solid"/>
            <w14:bevel/>
          </w14:textOutline>
          <w14:ligatures w14:val="none"/>
        </w:rPr>
        <w:t xml:space="preserve"> ultimately report</w:t>
      </w:r>
      <w:r w:rsidR="008B7D5D">
        <w:rPr>
          <w:rFonts w:ascii="Arial" w:eastAsia="Arial Unicode MS" w:hAnsi="Arial" w:cs="Arial"/>
          <w:color w:val="000000"/>
          <w:kern w:val="0"/>
          <w:sz w:val="24"/>
          <w:szCs w:val="24"/>
          <w:u w:color="000000"/>
          <w:bdr w:val="nil"/>
          <w:lang w:val="en-US" w:eastAsia="en-GB"/>
          <w14:textOutline w14:w="0" w14:cap="flat" w14:cmpd="sng" w14:algn="ctr">
            <w14:noFill/>
            <w14:prstDash w14:val="solid"/>
            <w14:bevel/>
          </w14:textOutline>
          <w14:ligatures w14:val="none"/>
        </w:rPr>
        <w:t xml:space="preserve"> </w:t>
      </w:r>
      <w:r w:rsidR="0002518F">
        <w:rPr>
          <w:rFonts w:ascii="Arial" w:eastAsia="Arial Unicode MS" w:hAnsi="Arial" w:cs="Arial"/>
          <w:color w:val="000000"/>
          <w:kern w:val="0"/>
          <w:sz w:val="24"/>
          <w:szCs w:val="24"/>
          <w:u w:color="000000"/>
          <w:bdr w:val="nil"/>
          <w:lang w:val="en-US" w:eastAsia="en-GB"/>
          <w14:textOutline w14:w="0" w14:cap="flat" w14:cmpd="sng" w14:algn="ctr">
            <w14:noFill/>
            <w14:prstDash w14:val="solid"/>
            <w14:bevel/>
          </w14:textOutline>
          <w14:ligatures w14:val="none"/>
        </w:rPr>
        <w:t>to a Chief Constable and then, they to a Police and Crime Commissioner, whose</w:t>
      </w:r>
      <w:r w:rsidR="003E6FCE">
        <w:rPr>
          <w:rFonts w:ascii="Arial" w:eastAsia="Arial Unicode MS" w:hAnsi="Arial" w:cs="Arial"/>
          <w:color w:val="000000"/>
          <w:kern w:val="0"/>
          <w:sz w:val="24"/>
          <w:szCs w:val="24"/>
          <w:u w:color="000000"/>
          <w:bdr w:val="nil"/>
          <w:lang w:val="en-US" w:eastAsia="en-GB"/>
          <w14:textOutline w14:w="0" w14:cap="flat" w14:cmpd="sng" w14:algn="ctr">
            <w14:noFill/>
            <w14:prstDash w14:val="solid"/>
            <w14:bevel/>
          </w14:textOutline>
          <w14:ligatures w14:val="none"/>
        </w:rPr>
        <w:t xml:space="preserve"> </w:t>
      </w:r>
      <w:r w:rsidR="0002518F">
        <w:rPr>
          <w:rFonts w:ascii="Arial" w:eastAsia="Arial Unicode MS" w:hAnsi="Arial" w:cs="Arial"/>
          <w:color w:val="000000"/>
          <w:kern w:val="0"/>
          <w:sz w:val="24"/>
          <w:szCs w:val="24"/>
          <w:u w:color="000000"/>
          <w:bdr w:val="nil"/>
          <w:lang w:val="en-US" w:eastAsia="en-GB"/>
          <w14:textOutline w14:w="0" w14:cap="flat" w14:cmpd="sng" w14:algn="ctr">
            <w14:noFill/>
            <w14:prstDash w14:val="solid"/>
            <w14:bevel/>
          </w14:textOutline>
          <w14:ligatures w14:val="none"/>
        </w:rPr>
        <w:t>role is to be the voice of the people and hold the Police to account</w:t>
      </w:r>
      <w:r w:rsidR="001D4754">
        <w:rPr>
          <w:rFonts w:ascii="Arial" w:eastAsia="Arial Unicode MS" w:hAnsi="Arial" w:cs="Arial"/>
          <w:color w:val="000000"/>
          <w:kern w:val="0"/>
          <w:sz w:val="24"/>
          <w:szCs w:val="24"/>
          <w:u w:color="000000"/>
          <w:bdr w:val="nil"/>
          <w:lang w:val="en-US" w:eastAsia="en-GB"/>
          <w14:textOutline w14:w="0" w14:cap="flat" w14:cmpd="sng" w14:algn="ctr">
            <w14:noFill/>
            <w14:prstDash w14:val="solid"/>
            <w14:bevel/>
          </w14:textOutline>
          <w14:ligatures w14:val="none"/>
        </w:rPr>
        <w:t xml:space="preserve">, </w:t>
      </w:r>
      <w:r w:rsidR="001D4754">
        <w:rPr>
          <w:rFonts w:ascii="Arial" w:hAnsi="Arial" w:cs="Arial"/>
          <w:sz w:val="24"/>
          <w:szCs w:val="24"/>
        </w:rPr>
        <w:t xml:space="preserve">PCCs must employ statutory officers of a Chief Executive Officer (CEO) and a Chief Finance Officer (CFO) </w:t>
      </w:r>
      <w:r w:rsidR="0002518F">
        <w:rPr>
          <w:rFonts w:ascii="Arial" w:eastAsia="Arial Unicode MS" w:hAnsi="Arial" w:cs="Arial"/>
          <w:color w:val="000000"/>
          <w:kern w:val="0"/>
          <w:sz w:val="24"/>
          <w:szCs w:val="24"/>
          <w:u w:color="000000"/>
          <w:bdr w:val="nil"/>
          <w:lang w:val="en-US" w:eastAsia="en-GB"/>
          <w14:textOutline w14:w="0" w14:cap="flat" w14:cmpd="sng" w14:algn="ctr">
            <w14:noFill/>
            <w14:prstDash w14:val="solid"/>
            <w14:bevel/>
          </w14:textOutline>
          <w14:ligatures w14:val="none"/>
        </w:rPr>
        <w:t xml:space="preserve"> </w:t>
      </w:r>
      <w:sdt>
        <w:sdtPr>
          <w:rPr>
            <w:rFonts w:ascii="Arial" w:eastAsia="Arial Unicode MS" w:hAnsi="Arial" w:cs="Arial"/>
            <w:color w:val="000000"/>
            <w:kern w:val="0"/>
            <w:sz w:val="24"/>
            <w:szCs w:val="24"/>
            <w:u w:color="000000"/>
            <w:bdr w:val="nil"/>
            <w:lang w:val="en-US" w:eastAsia="en-GB"/>
            <w14:textOutline w14:w="0" w14:cap="flat" w14:cmpd="sng" w14:algn="ctr">
              <w14:noFill/>
              <w14:prstDash w14:val="solid"/>
              <w14:bevel/>
            </w14:textOutline>
            <w14:ligatures w14:val="none"/>
          </w:rPr>
          <w:id w:val="372348698"/>
          <w:citation/>
        </w:sdtPr>
        <w:sdtContent>
          <w:r w:rsidR="0002518F">
            <w:rPr>
              <w:rFonts w:ascii="Arial" w:eastAsia="Arial Unicode MS" w:hAnsi="Arial" w:cs="Arial"/>
              <w:color w:val="000000"/>
              <w:kern w:val="0"/>
              <w:sz w:val="24"/>
              <w:szCs w:val="24"/>
              <w:u w:color="000000"/>
              <w:bdr w:val="nil"/>
              <w:lang w:val="en-US" w:eastAsia="en-GB"/>
              <w14:textOutline w14:w="0" w14:cap="flat" w14:cmpd="sng" w14:algn="ctr">
                <w14:noFill/>
                <w14:prstDash w14:val="solid"/>
                <w14:bevel/>
              </w14:textOutline>
              <w14:ligatures w14:val="none"/>
            </w:rPr>
            <w:fldChar w:fldCharType="begin"/>
          </w:r>
          <w:r w:rsidR="0002518F">
            <w:rPr>
              <w:rFonts w:ascii="Arial" w:eastAsia="Arial Unicode MS" w:hAnsi="Arial" w:cs="Arial"/>
              <w:color w:val="000000"/>
              <w:kern w:val="0"/>
              <w:sz w:val="24"/>
              <w:szCs w:val="24"/>
              <w:u w:color="000000"/>
              <w:bdr w:val="nil"/>
              <w:lang w:eastAsia="en-GB"/>
              <w14:textOutline w14:w="0" w14:cap="flat" w14:cmpd="sng" w14:algn="ctr">
                <w14:noFill/>
                <w14:prstDash w14:val="solid"/>
                <w14:bevel/>
              </w14:textOutline>
              <w14:ligatures w14:val="none"/>
            </w:rPr>
            <w:instrText xml:space="preserve"> CITATION Ass24 \l 2057 </w:instrText>
          </w:r>
          <w:r w:rsidR="0002518F">
            <w:rPr>
              <w:rFonts w:ascii="Arial" w:eastAsia="Arial Unicode MS" w:hAnsi="Arial" w:cs="Arial"/>
              <w:color w:val="000000"/>
              <w:kern w:val="0"/>
              <w:sz w:val="24"/>
              <w:szCs w:val="24"/>
              <w:u w:color="000000"/>
              <w:bdr w:val="nil"/>
              <w:lang w:val="en-US" w:eastAsia="en-GB"/>
              <w14:textOutline w14:w="0" w14:cap="flat" w14:cmpd="sng" w14:algn="ctr">
                <w14:noFill/>
                <w14:prstDash w14:val="solid"/>
                <w14:bevel/>
              </w14:textOutline>
              <w14:ligatures w14:val="none"/>
            </w:rPr>
            <w:fldChar w:fldCharType="separate"/>
          </w:r>
          <w:r w:rsidR="00194473" w:rsidRPr="00194473">
            <w:rPr>
              <w:rFonts w:ascii="Arial" w:eastAsia="Arial Unicode MS" w:hAnsi="Arial" w:cs="Arial"/>
              <w:noProof/>
              <w:color w:val="000000"/>
              <w:kern w:val="0"/>
              <w:sz w:val="24"/>
              <w:szCs w:val="24"/>
              <w:u w:color="000000"/>
              <w:bdr w:val="nil"/>
              <w:lang w:eastAsia="en-GB"/>
              <w14:textOutline w14:w="0" w14:cap="flat" w14:cmpd="sng" w14:algn="ctr">
                <w14:noFill/>
                <w14:prstDash w14:val="solid"/>
                <w14:bevel/>
              </w14:textOutline>
              <w14:ligatures w14:val="none"/>
            </w:rPr>
            <w:t>(Association of Police and Crime Commissoners, 2024)</w:t>
          </w:r>
          <w:r w:rsidR="0002518F">
            <w:rPr>
              <w:rFonts w:ascii="Arial" w:eastAsia="Arial Unicode MS" w:hAnsi="Arial" w:cs="Arial"/>
              <w:color w:val="000000"/>
              <w:kern w:val="0"/>
              <w:sz w:val="24"/>
              <w:szCs w:val="24"/>
              <w:u w:color="000000"/>
              <w:bdr w:val="nil"/>
              <w:lang w:val="en-US" w:eastAsia="en-GB"/>
              <w14:textOutline w14:w="0" w14:cap="flat" w14:cmpd="sng" w14:algn="ctr">
                <w14:noFill/>
                <w14:prstDash w14:val="solid"/>
                <w14:bevel/>
              </w14:textOutline>
              <w14:ligatures w14:val="none"/>
            </w:rPr>
            <w:fldChar w:fldCharType="end"/>
          </w:r>
        </w:sdtContent>
      </w:sdt>
      <w:r w:rsidR="001D4754">
        <w:rPr>
          <w:rFonts w:ascii="Arial" w:eastAsia="Arial Unicode MS" w:hAnsi="Arial" w:cs="Arial"/>
          <w:color w:val="000000"/>
          <w:kern w:val="0"/>
          <w:sz w:val="24"/>
          <w:szCs w:val="24"/>
          <w:u w:color="000000"/>
          <w:bdr w:val="nil"/>
          <w:lang w:val="en-US" w:eastAsia="en-GB"/>
          <w14:textOutline w14:w="0" w14:cap="flat" w14:cmpd="sng" w14:algn="ctr">
            <w14:noFill/>
            <w14:prstDash w14:val="solid"/>
            <w14:bevel/>
          </w14:textOutline>
          <w14:ligatures w14:val="none"/>
        </w:rPr>
        <w:t xml:space="preserve"> other than this office make up varies in terms of resources.</w:t>
      </w:r>
    </w:p>
    <w:p w14:paraId="18297284" w14:textId="33792EE9" w:rsidR="00752250" w:rsidRDefault="009344CF" w:rsidP="00F85BDB">
      <w:pPr>
        <w:spacing w:line="480" w:lineRule="auto"/>
        <w:rPr>
          <w:rFonts w:ascii="Arial" w:hAnsi="Arial" w:cs="Arial"/>
          <w:sz w:val="24"/>
          <w:szCs w:val="24"/>
        </w:rPr>
      </w:pPr>
      <w:r>
        <w:rPr>
          <w:rFonts w:ascii="Arial" w:hAnsi="Arial" w:cs="Arial"/>
          <w:sz w:val="24"/>
          <w:szCs w:val="24"/>
          <w:lang w:val="en-US" w:eastAsia="en-GB"/>
        </w:rPr>
        <w:t>It is on this note that we now turn to p</w:t>
      </w:r>
      <w:r w:rsidR="00752250" w:rsidRPr="00F85BDB">
        <w:rPr>
          <w:rFonts w:ascii="Arial" w:hAnsi="Arial" w:cs="Arial"/>
          <w:sz w:val="24"/>
          <w:szCs w:val="24"/>
          <w:lang w:val="en-US" w:eastAsia="en-GB"/>
        </w:rPr>
        <w:t xml:space="preserve">erhaps one of the most polarising </w:t>
      </w:r>
      <w:r w:rsidR="00F85BDB" w:rsidRPr="00F85BDB">
        <w:rPr>
          <w:rFonts w:ascii="Arial" w:hAnsi="Arial" w:cs="Arial"/>
          <w:sz w:val="24"/>
          <w:szCs w:val="24"/>
          <w:lang w:val="en-US" w:eastAsia="en-GB"/>
        </w:rPr>
        <w:t xml:space="preserve">and significant changes to Policing Governance </w:t>
      </w:r>
      <w:r w:rsidR="00CB34DD">
        <w:rPr>
          <w:rFonts w:ascii="Arial" w:hAnsi="Arial" w:cs="Arial"/>
          <w:sz w:val="24"/>
          <w:szCs w:val="24"/>
          <w:lang w:val="en-US" w:eastAsia="en-GB"/>
        </w:rPr>
        <w:t xml:space="preserve">in the last century which </w:t>
      </w:r>
      <w:r w:rsidR="00F85BDB" w:rsidRPr="00F85BDB">
        <w:rPr>
          <w:rFonts w:ascii="Arial" w:hAnsi="Arial" w:cs="Arial"/>
          <w:sz w:val="24"/>
          <w:szCs w:val="24"/>
          <w:lang w:val="en-US" w:eastAsia="en-GB"/>
        </w:rPr>
        <w:t xml:space="preserve">is the introduction of Police and Crime Commissioners (PCCs) from the previous Police Authorities </w:t>
      </w:r>
      <w:r w:rsidR="00F85BDB">
        <w:rPr>
          <w:rFonts w:ascii="Arial" w:hAnsi="Arial" w:cs="Arial"/>
          <w:sz w:val="24"/>
          <w:szCs w:val="24"/>
          <w:lang w:val="en-US" w:eastAsia="en-GB"/>
        </w:rPr>
        <w:t xml:space="preserve">in 2012. </w:t>
      </w:r>
      <w:r w:rsidR="00F85BDB" w:rsidRPr="00F85BDB">
        <w:rPr>
          <w:rFonts w:ascii="Arial" w:hAnsi="Arial" w:cs="Arial"/>
          <w:sz w:val="24"/>
          <w:szCs w:val="24"/>
        </w:rPr>
        <w:t xml:space="preserve">The Police Reform and Social Responsibility Act </w:t>
      </w:r>
      <w:sdt>
        <w:sdtPr>
          <w:rPr>
            <w:rFonts w:ascii="Arial" w:hAnsi="Arial" w:cs="Arial"/>
            <w:sz w:val="24"/>
            <w:szCs w:val="24"/>
          </w:rPr>
          <w:id w:val="-1523234227"/>
          <w:citation/>
        </w:sdtPr>
        <w:sdtContent>
          <w:r w:rsidR="00F366C6">
            <w:rPr>
              <w:rFonts w:ascii="Arial" w:hAnsi="Arial" w:cs="Arial"/>
              <w:sz w:val="24"/>
              <w:szCs w:val="24"/>
            </w:rPr>
            <w:fldChar w:fldCharType="begin"/>
          </w:r>
          <w:r w:rsidR="00F366C6">
            <w:rPr>
              <w:rFonts w:ascii="Arial" w:hAnsi="Arial" w:cs="Arial"/>
              <w:sz w:val="24"/>
              <w:szCs w:val="24"/>
              <w:lang w:val="en-US"/>
            </w:rPr>
            <w:instrText xml:space="preserve">CITATION Hom \n  \l 1033 </w:instrText>
          </w:r>
          <w:r w:rsidR="00F366C6">
            <w:rPr>
              <w:rFonts w:ascii="Arial" w:hAnsi="Arial" w:cs="Arial"/>
              <w:sz w:val="24"/>
              <w:szCs w:val="24"/>
            </w:rPr>
            <w:fldChar w:fldCharType="separate"/>
          </w:r>
          <w:r w:rsidR="00194473" w:rsidRPr="00194473">
            <w:rPr>
              <w:rFonts w:ascii="Arial" w:hAnsi="Arial" w:cs="Arial"/>
              <w:noProof/>
              <w:sz w:val="24"/>
              <w:szCs w:val="24"/>
              <w:lang w:val="en-US"/>
            </w:rPr>
            <w:t>(2011)</w:t>
          </w:r>
          <w:r w:rsidR="00F366C6">
            <w:rPr>
              <w:rFonts w:ascii="Arial" w:hAnsi="Arial" w:cs="Arial"/>
              <w:sz w:val="24"/>
              <w:szCs w:val="24"/>
            </w:rPr>
            <w:fldChar w:fldCharType="end"/>
          </w:r>
        </w:sdtContent>
      </w:sdt>
      <w:r w:rsidR="00F85BDB" w:rsidRPr="00F85BDB">
        <w:rPr>
          <w:rFonts w:ascii="Arial" w:hAnsi="Arial" w:cs="Arial"/>
          <w:sz w:val="24"/>
          <w:szCs w:val="24"/>
        </w:rPr>
        <w:t xml:space="preserve"> abolished police authorities and replaced them with Police and Crime </w:t>
      </w:r>
      <w:r w:rsidR="00B407FE">
        <w:rPr>
          <w:rFonts w:ascii="Arial" w:hAnsi="Arial" w:cs="Arial"/>
          <w:sz w:val="24"/>
          <w:szCs w:val="24"/>
        </w:rPr>
        <w:lastRenderedPageBreak/>
        <w:t>Commissioners</w:t>
      </w:r>
      <w:r w:rsidR="00E203BC">
        <w:rPr>
          <w:rFonts w:ascii="Arial" w:hAnsi="Arial" w:cs="Arial"/>
          <w:sz w:val="24"/>
          <w:szCs w:val="24"/>
        </w:rPr>
        <w:t>.</w:t>
      </w:r>
      <w:r w:rsidR="00F85BDB" w:rsidRPr="00F85BDB">
        <w:rPr>
          <w:rFonts w:ascii="Arial" w:hAnsi="Arial" w:cs="Arial"/>
          <w:sz w:val="24"/>
          <w:szCs w:val="24"/>
        </w:rPr>
        <w:t xml:space="preserve"> The 2011 Act gave PCCs responsibility for the “totality of policing” within their force area, requiring them to hold the Chief Constable to account for the </w:t>
      </w:r>
      <w:r w:rsidR="00F85BDB" w:rsidRPr="00D926A4">
        <w:rPr>
          <w:rFonts w:ascii="Arial" w:hAnsi="Arial" w:cs="Arial"/>
          <w:i/>
          <w:iCs/>
          <w:sz w:val="24"/>
          <w:szCs w:val="24"/>
        </w:rPr>
        <w:t>operational delivery</w:t>
      </w:r>
      <w:r w:rsidR="00F85BDB" w:rsidRPr="00F85BDB">
        <w:rPr>
          <w:rFonts w:ascii="Arial" w:hAnsi="Arial" w:cs="Arial"/>
          <w:sz w:val="24"/>
          <w:szCs w:val="24"/>
        </w:rPr>
        <w:t xml:space="preserve"> of policing including in relation to the Strategic Policing Requirement published by the Home Secretary</w:t>
      </w:r>
      <w:r w:rsidR="00C03230">
        <w:rPr>
          <w:rFonts w:ascii="Arial" w:hAnsi="Arial" w:cs="Arial"/>
          <w:sz w:val="24"/>
          <w:szCs w:val="24"/>
        </w:rPr>
        <w:t xml:space="preserve"> whilst both a PCC and a chief constable are individually corporation sole in terms of legal entities.</w:t>
      </w:r>
      <w:r w:rsidR="00414669">
        <w:rPr>
          <w:rFonts w:ascii="Arial" w:hAnsi="Arial" w:cs="Arial"/>
          <w:sz w:val="24"/>
          <w:szCs w:val="24"/>
        </w:rPr>
        <w:t xml:space="preserve"> </w:t>
      </w:r>
    </w:p>
    <w:p w14:paraId="59A19EBE" w14:textId="18A7966D" w:rsidR="00FC0174" w:rsidRDefault="00FC0174" w:rsidP="00F85BDB">
      <w:pPr>
        <w:spacing w:line="480" w:lineRule="auto"/>
        <w:rPr>
          <w:rFonts w:ascii="Arial" w:hAnsi="Arial" w:cs="Arial"/>
          <w:sz w:val="24"/>
          <w:szCs w:val="24"/>
        </w:rPr>
      </w:pPr>
      <w:r>
        <w:rPr>
          <w:rFonts w:ascii="Arial" w:hAnsi="Arial" w:cs="Arial"/>
          <w:sz w:val="24"/>
          <w:szCs w:val="24"/>
        </w:rPr>
        <w:t>The main responsibilities of the PCC are;-</w:t>
      </w:r>
    </w:p>
    <w:p w14:paraId="6D185CA0" w14:textId="2A1A52FD" w:rsidR="00FC0174" w:rsidRPr="00D926A4" w:rsidRDefault="00FC0174" w:rsidP="00D926A4">
      <w:pPr>
        <w:pStyle w:val="ListParagraph"/>
        <w:numPr>
          <w:ilvl w:val="0"/>
          <w:numId w:val="16"/>
        </w:numPr>
        <w:spacing w:line="480" w:lineRule="auto"/>
        <w:rPr>
          <w:rFonts w:ascii="Arial" w:hAnsi="Arial" w:cs="Arial"/>
          <w:sz w:val="24"/>
          <w:szCs w:val="24"/>
        </w:rPr>
      </w:pPr>
      <w:r w:rsidRPr="00D926A4">
        <w:rPr>
          <w:rFonts w:ascii="Arial" w:hAnsi="Arial" w:cs="Arial"/>
          <w:sz w:val="24"/>
          <w:szCs w:val="24"/>
        </w:rPr>
        <w:t>To set the strategic direction and objectives of the force by issuing a Police and Crime Plan</w:t>
      </w:r>
      <w:r w:rsidR="00F85CF5">
        <w:rPr>
          <w:rFonts w:ascii="Arial" w:hAnsi="Arial" w:cs="Arial"/>
          <w:sz w:val="24"/>
          <w:szCs w:val="24"/>
        </w:rPr>
        <w:t xml:space="preserve"> (The highest level of governance)</w:t>
      </w:r>
    </w:p>
    <w:p w14:paraId="3907606C" w14:textId="3210E483" w:rsidR="00FC0174" w:rsidRPr="00D926A4" w:rsidRDefault="00FC0174" w:rsidP="00D926A4">
      <w:pPr>
        <w:pStyle w:val="ListParagraph"/>
        <w:numPr>
          <w:ilvl w:val="0"/>
          <w:numId w:val="16"/>
        </w:numPr>
        <w:spacing w:line="480" w:lineRule="auto"/>
        <w:rPr>
          <w:rFonts w:ascii="Arial" w:hAnsi="Arial" w:cs="Arial"/>
          <w:sz w:val="24"/>
          <w:szCs w:val="24"/>
        </w:rPr>
      </w:pPr>
      <w:r w:rsidRPr="00D926A4">
        <w:rPr>
          <w:rFonts w:ascii="Arial" w:hAnsi="Arial" w:cs="Arial"/>
          <w:sz w:val="24"/>
          <w:szCs w:val="24"/>
        </w:rPr>
        <w:t xml:space="preserve">To hold the Chief Constable to account for the performance of the force. </w:t>
      </w:r>
    </w:p>
    <w:p w14:paraId="1DB32308" w14:textId="543191D1" w:rsidR="00FC0174" w:rsidRPr="00D926A4" w:rsidRDefault="00FC0174" w:rsidP="00D926A4">
      <w:pPr>
        <w:pStyle w:val="ListParagraph"/>
        <w:numPr>
          <w:ilvl w:val="0"/>
          <w:numId w:val="16"/>
        </w:numPr>
        <w:spacing w:line="480" w:lineRule="auto"/>
        <w:rPr>
          <w:rFonts w:ascii="Arial" w:hAnsi="Arial" w:cs="Arial"/>
          <w:sz w:val="24"/>
          <w:szCs w:val="24"/>
        </w:rPr>
      </w:pPr>
      <w:r w:rsidRPr="00D926A4">
        <w:rPr>
          <w:rFonts w:ascii="Arial" w:hAnsi="Arial" w:cs="Arial"/>
          <w:sz w:val="24"/>
          <w:szCs w:val="24"/>
        </w:rPr>
        <w:t xml:space="preserve">To set the force budget and the council tax precept. </w:t>
      </w:r>
    </w:p>
    <w:p w14:paraId="23EEF245" w14:textId="77777777" w:rsidR="00FC0174" w:rsidRPr="00D926A4" w:rsidRDefault="00FC0174" w:rsidP="00D926A4">
      <w:pPr>
        <w:pStyle w:val="ListParagraph"/>
        <w:numPr>
          <w:ilvl w:val="0"/>
          <w:numId w:val="16"/>
        </w:numPr>
        <w:spacing w:line="480" w:lineRule="auto"/>
        <w:rPr>
          <w:rFonts w:ascii="Arial" w:hAnsi="Arial" w:cs="Arial"/>
          <w:sz w:val="24"/>
          <w:szCs w:val="24"/>
        </w:rPr>
      </w:pPr>
      <w:r w:rsidRPr="00D926A4">
        <w:rPr>
          <w:rFonts w:ascii="Arial" w:hAnsi="Arial" w:cs="Arial"/>
          <w:sz w:val="24"/>
          <w:szCs w:val="24"/>
        </w:rPr>
        <w:t xml:space="preserve">To appoint the Chief Constable (except in London where the appointment is made by the Queen on the recommendation of the Home Secretary). </w:t>
      </w:r>
    </w:p>
    <w:p w14:paraId="0483F0EC" w14:textId="77777777" w:rsidR="00FC0174" w:rsidRPr="00D926A4" w:rsidRDefault="00FC0174" w:rsidP="00D926A4">
      <w:pPr>
        <w:pStyle w:val="ListParagraph"/>
        <w:numPr>
          <w:ilvl w:val="0"/>
          <w:numId w:val="16"/>
        </w:numPr>
        <w:spacing w:line="480" w:lineRule="auto"/>
        <w:rPr>
          <w:rFonts w:ascii="Arial" w:hAnsi="Arial" w:cs="Arial"/>
          <w:sz w:val="24"/>
          <w:szCs w:val="24"/>
        </w:rPr>
      </w:pPr>
      <w:r w:rsidRPr="00D926A4">
        <w:rPr>
          <w:rFonts w:ascii="Arial" w:hAnsi="Arial" w:cs="Arial"/>
          <w:sz w:val="24"/>
          <w:szCs w:val="24"/>
        </w:rPr>
        <w:t xml:space="preserve">To remove the Chief Constable subject to a process laid out in the Act. </w:t>
      </w:r>
    </w:p>
    <w:p w14:paraId="4A7EA72B" w14:textId="16A5F2EB" w:rsidR="00FC0174" w:rsidRPr="00D926A4" w:rsidRDefault="00FC0174" w:rsidP="00D926A4">
      <w:pPr>
        <w:pStyle w:val="ListParagraph"/>
        <w:numPr>
          <w:ilvl w:val="0"/>
          <w:numId w:val="16"/>
        </w:numPr>
        <w:spacing w:line="480" w:lineRule="auto"/>
        <w:rPr>
          <w:rFonts w:ascii="Arial" w:hAnsi="Arial" w:cs="Arial"/>
          <w:sz w:val="24"/>
          <w:szCs w:val="24"/>
        </w:rPr>
      </w:pPr>
      <w:r w:rsidRPr="00D926A4">
        <w:rPr>
          <w:rFonts w:ascii="Arial" w:hAnsi="Arial" w:cs="Arial"/>
          <w:sz w:val="24"/>
          <w:szCs w:val="24"/>
        </w:rPr>
        <w:t xml:space="preserve">To enter into collaboration agreements with other PCCs that improve the efficiency or effectiveness of policing. </w:t>
      </w:r>
    </w:p>
    <w:p w14:paraId="47CB2175" w14:textId="4F8BCF82" w:rsidR="00FC0174" w:rsidRPr="00D926A4" w:rsidRDefault="00FC0174" w:rsidP="00D926A4">
      <w:pPr>
        <w:pStyle w:val="ListParagraph"/>
        <w:numPr>
          <w:ilvl w:val="0"/>
          <w:numId w:val="16"/>
        </w:numPr>
        <w:spacing w:line="480" w:lineRule="auto"/>
        <w:rPr>
          <w:rFonts w:ascii="Arial" w:hAnsi="Arial" w:cs="Arial"/>
          <w:sz w:val="24"/>
          <w:szCs w:val="24"/>
        </w:rPr>
      </w:pPr>
      <w:r w:rsidRPr="00D926A4">
        <w:rPr>
          <w:rFonts w:ascii="Arial" w:hAnsi="Arial" w:cs="Arial"/>
          <w:sz w:val="24"/>
          <w:szCs w:val="24"/>
        </w:rPr>
        <w:t xml:space="preserve">To monitor complaints made against officers and staff. </w:t>
      </w:r>
      <w:sdt>
        <w:sdtPr>
          <w:id w:val="1718623288"/>
          <w:citation/>
        </w:sdtPr>
        <w:sdtContent>
          <w:r w:rsidRPr="00D926A4">
            <w:rPr>
              <w:rFonts w:ascii="Arial" w:hAnsi="Arial" w:cs="Arial"/>
              <w:sz w:val="24"/>
              <w:szCs w:val="24"/>
            </w:rPr>
            <w:fldChar w:fldCharType="begin"/>
          </w:r>
          <w:r w:rsidRPr="00D926A4">
            <w:rPr>
              <w:rFonts w:ascii="Arial" w:hAnsi="Arial" w:cs="Arial"/>
              <w:sz w:val="24"/>
              <w:szCs w:val="24"/>
              <w:lang w:val="en-US"/>
            </w:rPr>
            <w:instrText xml:space="preserve"> CITATION The22 \l 1033 </w:instrText>
          </w:r>
          <w:r w:rsidRPr="00D926A4">
            <w:rPr>
              <w:rFonts w:ascii="Arial" w:hAnsi="Arial" w:cs="Arial"/>
              <w:sz w:val="24"/>
              <w:szCs w:val="24"/>
            </w:rPr>
            <w:fldChar w:fldCharType="separate"/>
          </w:r>
          <w:r w:rsidR="00194473" w:rsidRPr="00194473">
            <w:rPr>
              <w:rFonts w:ascii="Arial" w:hAnsi="Arial" w:cs="Arial"/>
              <w:noProof/>
              <w:sz w:val="24"/>
              <w:szCs w:val="24"/>
              <w:lang w:val="en-US"/>
            </w:rPr>
            <w:t>(The Police Foundation, 2022)</w:t>
          </w:r>
          <w:r w:rsidRPr="00D926A4">
            <w:rPr>
              <w:rFonts w:ascii="Arial" w:hAnsi="Arial" w:cs="Arial"/>
              <w:sz w:val="24"/>
              <w:szCs w:val="24"/>
            </w:rPr>
            <w:fldChar w:fldCharType="end"/>
          </w:r>
        </w:sdtContent>
      </w:sdt>
      <w:r w:rsidRPr="00D926A4">
        <w:rPr>
          <w:rFonts w:ascii="Arial" w:hAnsi="Arial" w:cs="Arial"/>
          <w:sz w:val="24"/>
          <w:szCs w:val="24"/>
        </w:rPr>
        <w:t>.</w:t>
      </w:r>
    </w:p>
    <w:p w14:paraId="79877C54" w14:textId="5536BBC8" w:rsidR="00752250" w:rsidRDefault="00BE03B3" w:rsidP="00CB34DD">
      <w:pPr>
        <w:spacing w:line="480" w:lineRule="auto"/>
        <w:rPr>
          <w:rFonts w:ascii="Arial" w:hAnsi="Arial" w:cs="Arial"/>
          <w:sz w:val="24"/>
          <w:szCs w:val="24"/>
        </w:rPr>
      </w:pPr>
      <w:r>
        <w:rPr>
          <w:rFonts w:ascii="Arial" w:hAnsi="Arial" w:cs="Arial"/>
          <w:sz w:val="24"/>
          <w:szCs w:val="24"/>
        </w:rPr>
        <w:t xml:space="preserve">Since the creation of the PCC role it has widened to include </w:t>
      </w:r>
      <w:r w:rsidR="00C03230">
        <w:rPr>
          <w:rFonts w:ascii="Arial" w:hAnsi="Arial" w:cs="Arial"/>
          <w:sz w:val="24"/>
          <w:szCs w:val="24"/>
        </w:rPr>
        <w:t>‘and crime’ this includes a wider remit and a focus on crime</w:t>
      </w:r>
      <w:r>
        <w:rPr>
          <w:rFonts w:ascii="Arial" w:hAnsi="Arial" w:cs="Arial"/>
          <w:sz w:val="24"/>
          <w:szCs w:val="24"/>
        </w:rPr>
        <w:t xml:space="preserve"> reduction</w:t>
      </w:r>
      <w:r w:rsidR="00C03230">
        <w:rPr>
          <w:rFonts w:ascii="Arial" w:hAnsi="Arial" w:cs="Arial"/>
          <w:sz w:val="24"/>
          <w:szCs w:val="24"/>
        </w:rPr>
        <w:t>,</w:t>
      </w:r>
      <w:r>
        <w:rPr>
          <w:rFonts w:ascii="Arial" w:hAnsi="Arial" w:cs="Arial"/>
          <w:sz w:val="24"/>
          <w:szCs w:val="24"/>
        </w:rPr>
        <w:t xml:space="preserve"> victim support services</w:t>
      </w:r>
      <w:r w:rsidR="00C03230">
        <w:rPr>
          <w:rFonts w:ascii="Arial" w:hAnsi="Arial" w:cs="Arial"/>
          <w:sz w:val="24"/>
          <w:szCs w:val="24"/>
        </w:rPr>
        <w:t xml:space="preserve"> etc</w:t>
      </w:r>
      <w:r>
        <w:rPr>
          <w:rFonts w:ascii="Arial" w:hAnsi="Arial" w:cs="Arial"/>
          <w:sz w:val="24"/>
          <w:szCs w:val="24"/>
        </w:rPr>
        <w:t>, but this paper will focus on elements within Policing Governance</w:t>
      </w:r>
      <w:r w:rsidR="009E301B">
        <w:rPr>
          <w:rFonts w:ascii="Arial" w:hAnsi="Arial" w:cs="Arial"/>
          <w:sz w:val="24"/>
          <w:szCs w:val="24"/>
        </w:rPr>
        <w:t xml:space="preserve"> and accountability</w:t>
      </w:r>
      <w:r>
        <w:rPr>
          <w:rFonts w:ascii="Arial" w:hAnsi="Arial" w:cs="Arial"/>
          <w:sz w:val="24"/>
          <w:szCs w:val="24"/>
        </w:rPr>
        <w:t xml:space="preserve"> only. </w:t>
      </w:r>
      <w:r w:rsidR="00FC0174">
        <w:rPr>
          <w:rFonts w:ascii="Arial" w:hAnsi="Arial" w:cs="Arial"/>
          <w:sz w:val="24"/>
          <w:szCs w:val="24"/>
        </w:rPr>
        <w:t xml:space="preserve">One of the reasons for the highly controversial introduction of the PCC was exactly how much governance did they have over the Chief Constables, whilst the act states ‘totality of policing’ </w:t>
      </w:r>
      <w:r w:rsidR="000D561D">
        <w:rPr>
          <w:rFonts w:ascii="Arial" w:hAnsi="Arial" w:cs="Arial"/>
          <w:sz w:val="24"/>
          <w:szCs w:val="24"/>
        </w:rPr>
        <w:t xml:space="preserve">Chief Constables still maintain the </w:t>
      </w:r>
      <w:r w:rsidR="00246BDB">
        <w:rPr>
          <w:rFonts w:ascii="Arial" w:hAnsi="Arial" w:cs="Arial"/>
          <w:sz w:val="24"/>
          <w:szCs w:val="24"/>
        </w:rPr>
        <w:t>‘operational responsibility’ for running their own forces</w:t>
      </w:r>
      <w:r w:rsidR="00F366C6">
        <w:rPr>
          <w:rFonts w:ascii="Arial" w:hAnsi="Arial" w:cs="Arial"/>
          <w:sz w:val="24"/>
          <w:szCs w:val="24"/>
        </w:rPr>
        <w:t>, but where is the relationship need</w:t>
      </w:r>
      <w:r w:rsidR="00135FE0">
        <w:rPr>
          <w:rFonts w:ascii="Arial" w:hAnsi="Arial" w:cs="Arial"/>
          <w:sz w:val="24"/>
          <w:szCs w:val="24"/>
        </w:rPr>
        <w:t xml:space="preserve"> in democracy</w:t>
      </w:r>
      <w:r w:rsidR="00F366C6">
        <w:rPr>
          <w:rFonts w:ascii="Arial" w:hAnsi="Arial" w:cs="Arial"/>
          <w:sz w:val="24"/>
          <w:szCs w:val="24"/>
        </w:rPr>
        <w:t xml:space="preserve"> the for </w:t>
      </w:r>
      <w:r w:rsidR="00135FE0">
        <w:rPr>
          <w:rFonts w:ascii="Arial" w:hAnsi="Arial" w:cs="Arial"/>
          <w:sz w:val="24"/>
          <w:szCs w:val="24"/>
        </w:rPr>
        <w:lastRenderedPageBreak/>
        <w:t xml:space="preserve">elected </w:t>
      </w:r>
      <w:r w:rsidR="00F366C6">
        <w:rPr>
          <w:rFonts w:ascii="Arial" w:hAnsi="Arial" w:cs="Arial"/>
          <w:sz w:val="24"/>
          <w:szCs w:val="24"/>
        </w:rPr>
        <w:t>officials to engage in the delivery of public service</w:t>
      </w:r>
      <w:r w:rsidR="00D74D7D">
        <w:rPr>
          <w:rFonts w:ascii="Arial" w:hAnsi="Arial" w:cs="Arial"/>
          <w:sz w:val="24"/>
          <w:szCs w:val="24"/>
        </w:rPr>
        <w:t xml:space="preserve"> Bovaird &amp; Loeffler </w:t>
      </w:r>
      <w:r w:rsidR="00C2485F">
        <w:rPr>
          <w:rFonts w:ascii="Arial" w:hAnsi="Arial" w:cs="Arial"/>
          <w:sz w:val="24"/>
          <w:szCs w:val="24"/>
        </w:rPr>
        <w:t xml:space="preserve"> </w:t>
      </w:r>
      <w:sdt>
        <w:sdtPr>
          <w:rPr>
            <w:rFonts w:ascii="Arial" w:hAnsi="Arial" w:cs="Arial"/>
            <w:sz w:val="24"/>
            <w:szCs w:val="24"/>
          </w:rPr>
          <w:id w:val="-43602284"/>
          <w:citation/>
        </w:sdtPr>
        <w:sdtContent>
          <w:r w:rsidR="00C2485F">
            <w:rPr>
              <w:rFonts w:ascii="Arial" w:hAnsi="Arial" w:cs="Arial"/>
              <w:sz w:val="24"/>
              <w:szCs w:val="24"/>
            </w:rPr>
            <w:fldChar w:fldCharType="begin"/>
          </w:r>
          <w:r w:rsidR="00C03230">
            <w:rPr>
              <w:rFonts w:ascii="Arial" w:hAnsi="Arial" w:cs="Arial"/>
              <w:sz w:val="24"/>
              <w:szCs w:val="24"/>
              <w:lang w:val="en-US"/>
            </w:rPr>
            <w:instrText xml:space="preserve">CITATION Bov161 \p 224 \n  \l 1033 </w:instrText>
          </w:r>
          <w:r w:rsidR="00C2485F">
            <w:rPr>
              <w:rFonts w:ascii="Arial" w:hAnsi="Arial" w:cs="Arial"/>
              <w:sz w:val="24"/>
              <w:szCs w:val="24"/>
            </w:rPr>
            <w:fldChar w:fldCharType="separate"/>
          </w:r>
          <w:r w:rsidR="00194473" w:rsidRPr="00194473">
            <w:rPr>
              <w:rFonts w:ascii="Arial" w:hAnsi="Arial" w:cs="Arial"/>
              <w:noProof/>
              <w:sz w:val="24"/>
              <w:szCs w:val="24"/>
              <w:lang w:val="en-US"/>
            </w:rPr>
            <w:t>(2016, p. 224)</w:t>
          </w:r>
          <w:r w:rsidR="00C2485F">
            <w:rPr>
              <w:rFonts w:ascii="Arial" w:hAnsi="Arial" w:cs="Arial"/>
              <w:sz w:val="24"/>
              <w:szCs w:val="24"/>
            </w:rPr>
            <w:fldChar w:fldCharType="end"/>
          </w:r>
        </w:sdtContent>
      </w:sdt>
      <w:r w:rsidR="00C2485F">
        <w:rPr>
          <w:rFonts w:ascii="Arial" w:hAnsi="Arial" w:cs="Arial"/>
          <w:sz w:val="24"/>
          <w:szCs w:val="24"/>
        </w:rPr>
        <w:t xml:space="preserve"> tell us</w:t>
      </w:r>
      <w:r w:rsidR="00135FE0">
        <w:rPr>
          <w:rFonts w:ascii="Arial" w:hAnsi="Arial" w:cs="Arial"/>
          <w:sz w:val="24"/>
          <w:szCs w:val="24"/>
        </w:rPr>
        <w:t xml:space="preserve">, </w:t>
      </w:r>
      <w:r w:rsidR="00135FE0" w:rsidRPr="00135FE0">
        <w:rPr>
          <w:rFonts w:ascii="Arial" w:hAnsi="Arial" w:cs="Arial"/>
          <w:i/>
          <w:iCs/>
          <w:sz w:val="24"/>
          <w:szCs w:val="24"/>
        </w:rPr>
        <w:t xml:space="preserve">“public administrators are the servants of </w:t>
      </w:r>
      <w:r w:rsidR="00B407FE" w:rsidRPr="00135FE0">
        <w:rPr>
          <w:rFonts w:ascii="Arial" w:hAnsi="Arial" w:cs="Arial"/>
          <w:i/>
          <w:iCs/>
          <w:sz w:val="24"/>
          <w:szCs w:val="24"/>
        </w:rPr>
        <w:t>politicians</w:t>
      </w:r>
      <w:r w:rsidR="00135FE0" w:rsidRPr="00135FE0">
        <w:rPr>
          <w:rFonts w:ascii="Arial" w:hAnsi="Arial" w:cs="Arial"/>
          <w:i/>
          <w:iCs/>
          <w:sz w:val="24"/>
          <w:szCs w:val="24"/>
        </w:rPr>
        <w:t>, who in turn are subject to intermittent but regular electoral contest through which citizens express their opinion on their promise and performance”</w:t>
      </w:r>
      <w:r w:rsidR="00C2485F">
        <w:rPr>
          <w:rFonts w:ascii="Arial" w:hAnsi="Arial" w:cs="Arial"/>
          <w:i/>
          <w:iCs/>
          <w:sz w:val="24"/>
          <w:szCs w:val="24"/>
        </w:rPr>
        <w:t xml:space="preserve">. </w:t>
      </w:r>
      <w:r w:rsidR="00C2485F">
        <w:rPr>
          <w:rFonts w:ascii="Arial" w:hAnsi="Arial" w:cs="Arial"/>
          <w:sz w:val="24"/>
          <w:szCs w:val="24"/>
        </w:rPr>
        <w:t>With this in mind we see that PCC’s, elected every four years are by virtue a</w:t>
      </w:r>
      <w:r w:rsidR="00D74D7D">
        <w:rPr>
          <w:rFonts w:ascii="Arial" w:hAnsi="Arial" w:cs="Arial"/>
          <w:sz w:val="24"/>
          <w:szCs w:val="24"/>
        </w:rPr>
        <w:t>re an</w:t>
      </w:r>
      <w:r w:rsidR="00C2485F">
        <w:rPr>
          <w:rFonts w:ascii="Arial" w:hAnsi="Arial" w:cs="Arial"/>
          <w:sz w:val="24"/>
          <w:szCs w:val="24"/>
        </w:rPr>
        <w:t xml:space="preserve"> example of</w:t>
      </w:r>
      <w:r w:rsidR="00BF73AA">
        <w:rPr>
          <w:rFonts w:ascii="Arial" w:hAnsi="Arial" w:cs="Arial"/>
          <w:sz w:val="24"/>
          <w:szCs w:val="24"/>
        </w:rPr>
        <w:t xml:space="preserve"> Governmental decentralisation or </w:t>
      </w:r>
      <w:r w:rsidR="00B407FE">
        <w:rPr>
          <w:rFonts w:ascii="Arial" w:hAnsi="Arial" w:cs="Arial"/>
          <w:sz w:val="24"/>
          <w:szCs w:val="24"/>
        </w:rPr>
        <w:t>denationalisation</w:t>
      </w:r>
      <w:r w:rsidR="00BF73AA">
        <w:rPr>
          <w:rFonts w:ascii="Arial" w:hAnsi="Arial" w:cs="Arial"/>
          <w:sz w:val="24"/>
          <w:szCs w:val="24"/>
        </w:rPr>
        <w:t xml:space="preserve">, which has seen a surge in Western Governments in recent years to address inadequacies of localised issues being dealt with at the national level by national parties and to support more independence of democracy in communities </w:t>
      </w:r>
      <w:sdt>
        <w:sdtPr>
          <w:rPr>
            <w:rFonts w:ascii="Arial" w:hAnsi="Arial" w:cs="Arial"/>
            <w:sz w:val="24"/>
            <w:szCs w:val="24"/>
          </w:rPr>
          <w:id w:val="1903330211"/>
          <w:citation/>
        </w:sdtPr>
        <w:sdtContent>
          <w:r w:rsidR="00BF73AA">
            <w:rPr>
              <w:rFonts w:ascii="Arial" w:hAnsi="Arial" w:cs="Arial"/>
              <w:sz w:val="24"/>
              <w:szCs w:val="24"/>
            </w:rPr>
            <w:fldChar w:fldCharType="begin"/>
          </w:r>
          <w:r w:rsidR="00D00384">
            <w:rPr>
              <w:rFonts w:ascii="Arial" w:hAnsi="Arial" w:cs="Arial"/>
              <w:sz w:val="24"/>
              <w:szCs w:val="24"/>
              <w:lang w:val="en-US"/>
            </w:rPr>
            <w:instrText xml:space="preserve">CITATION Hop03 \l 1033 </w:instrText>
          </w:r>
          <w:r w:rsidR="00BF73AA">
            <w:rPr>
              <w:rFonts w:ascii="Arial" w:hAnsi="Arial" w:cs="Arial"/>
              <w:sz w:val="24"/>
              <w:szCs w:val="24"/>
            </w:rPr>
            <w:fldChar w:fldCharType="separate"/>
          </w:r>
          <w:r w:rsidR="00194473" w:rsidRPr="00194473">
            <w:rPr>
              <w:rFonts w:ascii="Arial" w:hAnsi="Arial" w:cs="Arial"/>
              <w:noProof/>
              <w:sz w:val="24"/>
              <w:szCs w:val="24"/>
              <w:lang w:val="en-US"/>
            </w:rPr>
            <w:t>(Hopkin, 2003)</w:t>
          </w:r>
          <w:r w:rsidR="00BF73AA">
            <w:rPr>
              <w:rFonts w:ascii="Arial" w:hAnsi="Arial" w:cs="Arial"/>
              <w:sz w:val="24"/>
              <w:szCs w:val="24"/>
            </w:rPr>
            <w:fldChar w:fldCharType="end"/>
          </w:r>
        </w:sdtContent>
      </w:sdt>
      <w:r w:rsidR="00BF73AA">
        <w:rPr>
          <w:rFonts w:ascii="Arial" w:hAnsi="Arial" w:cs="Arial"/>
          <w:sz w:val="24"/>
          <w:szCs w:val="24"/>
        </w:rPr>
        <w:t>.</w:t>
      </w:r>
      <w:r w:rsidR="00941FBE">
        <w:rPr>
          <w:rFonts w:ascii="Arial" w:hAnsi="Arial" w:cs="Arial"/>
          <w:sz w:val="24"/>
          <w:szCs w:val="24"/>
        </w:rPr>
        <w:t xml:space="preserve"> This also provides </w:t>
      </w:r>
      <w:r w:rsidR="00B02A76">
        <w:rPr>
          <w:rFonts w:ascii="Arial" w:hAnsi="Arial" w:cs="Arial"/>
          <w:sz w:val="24"/>
          <w:szCs w:val="24"/>
        </w:rPr>
        <w:t xml:space="preserve">many benefits and </w:t>
      </w:r>
      <w:r w:rsidR="00941FBE">
        <w:rPr>
          <w:rFonts w:ascii="Arial" w:hAnsi="Arial" w:cs="Arial"/>
          <w:sz w:val="24"/>
          <w:szCs w:val="24"/>
        </w:rPr>
        <w:t xml:space="preserve">a platform for local </w:t>
      </w:r>
      <w:r w:rsidR="00B02A76">
        <w:rPr>
          <w:rFonts w:ascii="Arial" w:hAnsi="Arial" w:cs="Arial"/>
          <w:sz w:val="24"/>
          <w:szCs w:val="24"/>
        </w:rPr>
        <w:t xml:space="preserve">charismatic </w:t>
      </w:r>
      <w:r w:rsidR="00941FBE">
        <w:rPr>
          <w:rFonts w:ascii="Arial" w:hAnsi="Arial" w:cs="Arial"/>
          <w:sz w:val="24"/>
          <w:szCs w:val="24"/>
        </w:rPr>
        <w:t>figures</w:t>
      </w:r>
      <w:r w:rsidR="00B02A76">
        <w:rPr>
          <w:rFonts w:ascii="Arial" w:hAnsi="Arial" w:cs="Arial"/>
          <w:sz w:val="24"/>
          <w:szCs w:val="24"/>
        </w:rPr>
        <w:t xml:space="preserve"> (politicians)</w:t>
      </w:r>
      <w:r w:rsidR="00941FBE">
        <w:rPr>
          <w:rFonts w:ascii="Arial" w:hAnsi="Arial" w:cs="Arial"/>
          <w:sz w:val="24"/>
          <w:szCs w:val="24"/>
        </w:rPr>
        <w:t>, that are influential</w:t>
      </w:r>
      <w:r w:rsidR="00B02A76">
        <w:rPr>
          <w:rFonts w:ascii="Arial" w:hAnsi="Arial" w:cs="Arial"/>
          <w:sz w:val="24"/>
          <w:szCs w:val="24"/>
        </w:rPr>
        <w:t xml:space="preserve"> in bringing about change. These include quicker decision turnaround times, as it removes unnece</w:t>
      </w:r>
      <w:r w:rsidR="00187B94">
        <w:rPr>
          <w:rFonts w:ascii="Arial" w:hAnsi="Arial" w:cs="Arial"/>
          <w:sz w:val="24"/>
          <w:szCs w:val="24"/>
        </w:rPr>
        <w:t>ss</w:t>
      </w:r>
      <w:r w:rsidR="00B02A76">
        <w:rPr>
          <w:rFonts w:ascii="Arial" w:hAnsi="Arial" w:cs="Arial"/>
          <w:sz w:val="24"/>
          <w:szCs w:val="24"/>
        </w:rPr>
        <w:t xml:space="preserve">ary bureaucracy, </w:t>
      </w:r>
      <w:r w:rsidR="00D74D7D">
        <w:rPr>
          <w:rFonts w:ascii="Arial" w:hAnsi="Arial" w:cs="Arial"/>
          <w:sz w:val="24"/>
          <w:szCs w:val="24"/>
        </w:rPr>
        <w:t>which are</w:t>
      </w:r>
      <w:r w:rsidR="00B02A76">
        <w:rPr>
          <w:rFonts w:ascii="Arial" w:hAnsi="Arial" w:cs="Arial"/>
          <w:sz w:val="24"/>
          <w:szCs w:val="24"/>
        </w:rPr>
        <w:t xml:space="preserve"> made closer to the users, supports better </w:t>
      </w:r>
      <w:r w:rsidR="00D74D7D">
        <w:rPr>
          <w:rFonts w:ascii="Arial" w:hAnsi="Arial" w:cs="Arial"/>
          <w:sz w:val="24"/>
          <w:szCs w:val="24"/>
        </w:rPr>
        <w:t>and more</w:t>
      </w:r>
      <w:r w:rsidR="00997CD8">
        <w:rPr>
          <w:rFonts w:ascii="Arial" w:hAnsi="Arial" w:cs="Arial"/>
          <w:sz w:val="24"/>
          <w:szCs w:val="24"/>
        </w:rPr>
        <w:t xml:space="preserve"> </w:t>
      </w:r>
      <w:r w:rsidR="00B02A76">
        <w:rPr>
          <w:rFonts w:ascii="Arial" w:hAnsi="Arial" w:cs="Arial"/>
          <w:sz w:val="24"/>
          <w:szCs w:val="24"/>
        </w:rPr>
        <w:t xml:space="preserve">local context differentiation </w:t>
      </w:r>
      <w:sdt>
        <w:sdtPr>
          <w:rPr>
            <w:rFonts w:ascii="Arial" w:hAnsi="Arial" w:cs="Arial"/>
            <w:sz w:val="24"/>
            <w:szCs w:val="24"/>
          </w:rPr>
          <w:id w:val="-798217680"/>
          <w:citation/>
        </w:sdtPr>
        <w:sdtContent>
          <w:r w:rsidR="00B02A76">
            <w:rPr>
              <w:rFonts w:ascii="Arial" w:hAnsi="Arial" w:cs="Arial"/>
              <w:sz w:val="24"/>
              <w:szCs w:val="24"/>
            </w:rPr>
            <w:fldChar w:fldCharType="begin"/>
          </w:r>
          <w:r w:rsidR="00B02A76">
            <w:rPr>
              <w:rFonts w:ascii="Arial" w:hAnsi="Arial" w:cs="Arial"/>
              <w:sz w:val="24"/>
              <w:szCs w:val="24"/>
              <w:lang w:val="en-US"/>
            </w:rPr>
            <w:instrText xml:space="preserve"> CITATION Bov161 \l 1033 </w:instrText>
          </w:r>
          <w:r w:rsidR="00B02A76">
            <w:rPr>
              <w:rFonts w:ascii="Arial" w:hAnsi="Arial" w:cs="Arial"/>
              <w:sz w:val="24"/>
              <w:szCs w:val="24"/>
            </w:rPr>
            <w:fldChar w:fldCharType="separate"/>
          </w:r>
          <w:r w:rsidR="00194473" w:rsidRPr="00194473">
            <w:rPr>
              <w:rFonts w:ascii="Arial" w:hAnsi="Arial" w:cs="Arial"/>
              <w:noProof/>
              <w:sz w:val="24"/>
              <w:szCs w:val="24"/>
              <w:lang w:val="en-US"/>
            </w:rPr>
            <w:t>(Bovaird &amp; Loeffler, 2016)</w:t>
          </w:r>
          <w:r w:rsidR="00B02A76">
            <w:rPr>
              <w:rFonts w:ascii="Arial" w:hAnsi="Arial" w:cs="Arial"/>
              <w:sz w:val="24"/>
              <w:szCs w:val="24"/>
            </w:rPr>
            <w:fldChar w:fldCharType="end"/>
          </w:r>
        </w:sdtContent>
      </w:sdt>
      <w:r w:rsidR="00B02A76">
        <w:rPr>
          <w:rFonts w:ascii="Arial" w:hAnsi="Arial" w:cs="Arial"/>
          <w:sz w:val="24"/>
          <w:szCs w:val="24"/>
        </w:rPr>
        <w:t>.</w:t>
      </w:r>
      <w:r w:rsidR="00D11A9D">
        <w:rPr>
          <w:rFonts w:ascii="Arial" w:hAnsi="Arial" w:cs="Arial"/>
          <w:sz w:val="24"/>
          <w:szCs w:val="24"/>
        </w:rPr>
        <w:t xml:space="preserve"> Another area of focus is how  much the public know about the role of PCC’s this is evidenced in the most recent election turnout being an average of 23.2% across 35 PCC elections in 2024 </w:t>
      </w:r>
      <w:sdt>
        <w:sdtPr>
          <w:rPr>
            <w:rFonts w:ascii="Arial" w:hAnsi="Arial" w:cs="Arial"/>
            <w:sz w:val="24"/>
            <w:szCs w:val="24"/>
          </w:rPr>
          <w:id w:val="1212843229"/>
          <w:citation/>
        </w:sdtPr>
        <w:sdtContent>
          <w:r w:rsidR="00D11A9D">
            <w:rPr>
              <w:rFonts w:ascii="Arial" w:hAnsi="Arial" w:cs="Arial"/>
              <w:sz w:val="24"/>
              <w:szCs w:val="24"/>
            </w:rPr>
            <w:fldChar w:fldCharType="begin"/>
          </w:r>
          <w:r w:rsidR="00D11A9D">
            <w:rPr>
              <w:rFonts w:ascii="Arial" w:hAnsi="Arial" w:cs="Arial"/>
              <w:sz w:val="24"/>
              <w:szCs w:val="24"/>
            </w:rPr>
            <w:instrText xml:space="preserve"> CITATION Hou241 \l 2057 </w:instrText>
          </w:r>
          <w:r w:rsidR="00D11A9D">
            <w:rPr>
              <w:rFonts w:ascii="Arial" w:hAnsi="Arial" w:cs="Arial"/>
              <w:sz w:val="24"/>
              <w:szCs w:val="24"/>
            </w:rPr>
            <w:fldChar w:fldCharType="separate"/>
          </w:r>
          <w:r w:rsidR="00194473" w:rsidRPr="00194473">
            <w:rPr>
              <w:rFonts w:ascii="Arial" w:hAnsi="Arial" w:cs="Arial"/>
              <w:noProof/>
              <w:sz w:val="24"/>
              <w:szCs w:val="24"/>
            </w:rPr>
            <w:t>(House of commons Library, 2024)</w:t>
          </w:r>
          <w:r w:rsidR="00D11A9D">
            <w:rPr>
              <w:rFonts w:ascii="Arial" w:hAnsi="Arial" w:cs="Arial"/>
              <w:sz w:val="24"/>
              <w:szCs w:val="24"/>
            </w:rPr>
            <w:fldChar w:fldCharType="end"/>
          </w:r>
        </w:sdtContent>
      </w:sdt>
      <w:r w:rsidR="00D11A9D">
        <w:rPr>
          <w:rFonts w:ascii="Arial" w:hAnsi="Arial" w:cs="Arial"/>
          <w:sz w:val="24"/>
          <w:szCs w:val="24"/>
        </w:rPr>
        <w:t>.</w:t>
      </w:r>
    </w:p>
    <w:p w14:paraId="72E1E455" w14:textId="27D755BE" w:rsidR="008B7D5D" w:rsidRPr="008B7D5D" w:rsidRDefault="00D74D7D" w:rsidP="00752250">
      <w:pPr>
        <w:spacing w:line="480" w:lineRule="auto"/>
        <w:rPr>
          <w:lang w:val="en-US" w:eastAsia="en-GB"/>
        </w:rPr>
      </w:pPr>
      <w:r>
        <w:rPr>
          <w:rFonts w:ascii="Arial" w:eastAsia="Arial Unicode MS" w:hAnsi="Arial" w:cs="Arial"/>
          <w:color w:val="000000"/>
          <w:kern w:val="0"/>
          <w:sz w:val="24"/>
          <w:szCs w:val="24"/>
          <w:u w:color="000000"/>
          <w:bdr w:val="nil"/>
          <w:lang w:val="en-US" w:eastAsia="en-GB"/>
          <w14:textOutline w14:w="0" w14:cap="flat" w14:cmpd="sng" w14:algn="ctr">
            <w14:noFill/>
            <w14:prstDash w14:val="solid"/>
            <w14:bevel/>
          </w14:textOutline>
          <w14:ligatures w14:val="none"/>
        </w:rPr>
        <w:t xml:space="preserve">To put the accountability mechanisms into context </w:t>
      </w:r>
      <w:r w:rsidR="000D068A">
        <w:rPr>
          <w:rFonts w:ascii="Arial" w:eastAsia="Arial Unicode MS" w:hAnsi="Arial" w:cs="Arial"/>
          <w:color w:val="000000"/>
          <w:kern w:val="0"/>
          <w:sz w:val="24"/>
          <w:szCs w:val="24"/>
          <w:u w:color="000000"/>
          <w:bdr w:val="nil"/>
          <w:lang w:val="en-US" w:eastAsia="en-GB"/>
          <w14:textOutline w14:w="0" w14:cap="flat" w14:cmpd="sng" w14:algn="ctr">
            <w14:noFill/>
            <w14:prstDash w14:val="solid"/>
            <w14:bevel/>
          </w14:textOutline>
          <w14:ligatures w14:val="none"/>
        </w:rPr>
        <w:t xml:space="preserve">Figure 3 shows the governance meeting structure for </w:t>
      </w:r>
      <w:r w:rsidR="00166111">
        <w:rPr>
          <w:rFonts w:ascii="Arial" w:eastAsia="Arial Unicode MS" w:hAnsi="Arial" w:cs="Arial"/>
          <w:color w:val="000000"/>
          <w:kern w:val="0"/>
          <w:sz w:val="24"/>
          <w:szCs w:val="24"/>
          <w:u w:color="000000"/>
          <w:bdr w:val="nil"/>
          <w:lang w:val="en-US" w:eastAsia="en-GB"/>
          <w14:textOutline w14:w="0" w14:cap="flat" w14:cmpd="sng" w14:algn="ctr">
            <w14:noFill/>
            <w14:prstDash w14:val="solid"/>
            <w14:bevel/>
          </w14:textOutline>
          <w14:ligatures w14:val="none"/>
        </w:rPr>
        <w:t>Humberside Police</w:t>
      </w:r>
      <w:r w:rsidR="000D068A">
        <w:rPr>
          <w:rFonts w:ascii="Arial" w:eastAsia="Arial Unicode MS" w:hAnsi="Arial" w:cs="Arial"/>
          <w:color w:val="000000"/>
          <w:kern w:val="0"/>
          <w:sz w:val="24"/>
          <w:szCs w:val="24"/>
          <w:u w:color="000000"/>
          <w:bdr w:val="nil"/>
          <w:lang w:val="en-US" w:eastAsia="en-GB"/>
          <w14:textOutline w14:w="0" w14:cap="flat" w14:cmpd="sng" w14:algn="ctr">
            <w14:noFill/>
            <w14:prstDash w14:val="solid"/>
            <w14:bevel/>
          </w14:textOutline>
          <w14:ligatures w14:val="none"/>
        </w:rPr>
        <w:t xml:space="preserve">, </w:t>
      </w:r>
      <w:r w:rsidR="00824159">
        <w:rPr>
          <w:rFonts w:ascii="Arial" w:eastAsia="Arial Unicode MS" w:hAnsi="Arial" w:cs="Arial"/>
          <w:color w:val="000000"/>
          <w:kern w:val="0"/>
          <w:sz w:val="24"/>
          <w:szCs w:val="24"/>
          <w:u w:color="000000"/>
          <w:bdr w:val="nil"/>
          <w:lang w:val="en-US" w:eastAsia="en-GB"/>
          <w14:textOutline w14:w="0" w14:cap="flat" w14:cmpd="sng" w14:algn="ctr">
            <w14:noFill/>
            <w14:prstDash w14:val="solid"/>
            <w14:bevel/>
          </w14:textOutline>
          <w14:ligatures w14:val="none"/>
        </w:rPr>
        <w:t>note that the inflows</w:t>
      </w:r>
      <w:r w:rsidR="00432E67">
        <w:rPr>
          <w:rFonts w:ascii="Arial" w:eastAsia="Arial Unicode MS" w:hAnsi="Arial" w:cs="Arial"/>
          <w:color w:val="000000"/>
          <w:kern w:val="0"/>
          <w:sz w:val="24"/>
          <w:szCs w:val="24"/>
          <w:u w:color="000000"/>
          <w:bdr w:val="nil"/>
          <w:lang w:val="en-US" w:eastAsia="en-GB"/>
          <w14:textOutline w14:w="0" w14:cap="flat" w14:cmpd="sng" w14:algn="ctr">
            <w14:noFill/>
            <w14:prstDash w14:val="solid"/>
            <w14:bevel/>
          </w14:textOutline>
          <w14:ligatures w14:val="none"/>
        </w:rPr>
        <w:t xml:space="preserve"> to the force</w:t>
      </w:r>
      <w:r w:rsidR="00824159">
        <w:rPr>
          <w:rFonts w:ascii="Arial" w:eastAsia="Arial Unicode MS" w:hAnsi="Arial" w:cs="Arial"/>
          <w:color w:val="000000"/>
          <w:kern w:val="0"/>
          <w:sz w:val="24"/>
          <w:szCs w:val="24"/>
          <w:u w:color="000000"/>
          <w:bdr w:val="nil"/>
          <w:lang w:val="en-US" w:eastAsia="en-GB"/>
          <w14:textOutline w14:w="0" w14:cap="flat" w14:cmpd="sng" w14:algn="ctr">
            <w14:noFill/>
            <w14:prstDash w14:val="solid"/>
            <w14:bevel/>
          </w14:textOutline>
          <w14:ligatures w14:val="none"/>
        </w:rPr>
        <w:t xml:space="preserve"> are fed from the monthly accountability board meeting</w:t>
      </w:r>
      <w:r w:rsidR="00432E67">
        <w:rPr>
          <w:rFonts w:ascii="Arial" w:eastAsia="Arial Unicode MS" w:hAnsi="Arial" w:cs="Arial"/>
          <w:color w:val="000000"/>
          <w:kern w:val="0"/>
          <w:sz w:val="24"/>
          <w:szCs w:val="24"/>
          <w:u w:color="000000"/>
          <w:bdr w:val="nil"/>
          <w:lang w:val="en-US" w:eastAsia="en-GB"/>
          <w14:textOutline w14:w="0" w14:cap="flat" w14:cmpd="sng" w14:algn="ctr">
            <w14:noFill/>
            <w14:prstDash w14:val="solid"/>
            <w14:bevel/>
          </w14:textOutline>
          <w14:ligatures w14:val="none"/>
        </w:rPr>
        <w:t>. This</w:t>
      </w:r>
      <w:r w:rsidR="00824159">
        <w:rPr>
          <w:rFonts w:ascii="Arial" w:eastAsia="Arial Unicode MS" w:hAnsi="Arial" w:cs="Arial"/>
          <w:color w:val="000000"/>
          <w:kern w:val="0"/>
          <w:sz w:val="24"/>
          <w:szCs w:val="24"/>
          <w:u w:color="000000"/>
          <w:bdr w:val="nil"/>
          <w:lang w:val="en-US" w:eastAsia="en-GB"/>
          <w14:textOutline w14:w="0" w14:cap="flat" w14:cmpd="sng" w14:algn="ctr">
            <w14:noFill/>
            <w14:prstDash w14:val="solid"/>
            <w14:bevel/>
          </w14:textOutline>
          <w14:ligatures w14:val="none"/>
        </w:rPr>
        <w:t xml:space="preserve"> is a joint Police / O</w:t>
      </w:r>
      <w:r w:rsidR="007E46DB">
        <w:rPr>
          <w:rFonts w:ascii="Arial" w:eastAsia="Arial Unicode MS" w:hAnsi="Arial" w:cs="Arial"/>
          <w:color w:val="000000"/>
          <w:kern w:val="0"/>
          <w:sz w:val="24"/>
          <w:szCs w:val="24"/>
          <w:u w:color="000000"/>
          <w:bdr w:val="nil"/>
          <w:lang w:val="en-US" w:eastAsia="en-GB"/>
          <w14:textOutline w14:w="0" w14:cap="flat" w14:cmpd="sng" w14:algn="ctr">
            <w14:noFill/>
            <w14:prstDash w14:val="solid"/>
            <w14:bevel/>
          </w14:textOutline>
          <w14:ligatures w14:val="none"/>
        </w:rPr>
        <w:t xml:space="preserve">ffice </w:t>
      </w:r>
      <w:r w:rsidR="00824159">
        <w:rPr>
          <w:rFonts w:ascii="Arial" w:eastAsia="Arial Unicode MS" w:hAnsi="Arial" w:cs="Arial"/>
          <w:color w:val="000000"/>
          <w:kern w:val="0"/>
          <w:sz w:val="24"/>
          <w:szCs w:val="24"/>
          <w:u w:color="000000"/>
          <w:bdr w:val="nil"/>
          <w:lang w:val="en-US" w:eastAsia="en-GB"/>
          <w14:textOutline w14:w="0" w14:cap="flat" w14:cmpd="sng" w14:algn="ctr">
            <w14:noFill/>
            <w14:prstDash w14:val="solid"/>
            <w14:bevel/>
          </w14:textOutline>
          <w14:ligatures w14:val="none"/>
        </w:rPr>
        <w:t>P</w:t>
      </w:r>
      <w:r w:rsidR="007E46DB">
        <w:rPr>
          <w:rFonts w:ascii="Arial" w:eastAsia="Arial Unicode MS" w:hAnsi="Arial" w:cs="Arial"/>
          <w:color w:val="000000"/>
          <w:kern w:val="0"/>
          <w:sz w:val="24"/>
          <w:szCs w:val="24"/>
          <w:u w:color="000000"/>
          <w:bdr w:val="nil"/>
          <w:lang w:val="en-US" w:eastAsia="en-GB"/>
          <w14:textOutline w14:w="0" w14:cap="flat" w14:cmpd="sng" w14:algn="ctr">
            <w14:noFill/>
            <w14:prstDash w14:val="solid"/>
            <w14:bevel/>
          </w14:textOutline>
          <w14:ligatures w14:val="none"/>
        </w:rPr>
        <w:t xml:space="preserve">olice </w:t>
      </w:r>
      <w:r w:rsidR="00824159">
        <w:rPr>
          <w:rFonts w:ascii="Arial" w:eastAsia="Arial Unicode MS" w:hAnsi="Arial" w:cs="Arial"/>
          <w:color w:val="000000"/>
          <w:kern w:val="0"/>
          <w:sz w:val="24"/>
          <w:szCs w:val="24"/>
          <w:u w:color="000000"/>
          <w:bdr w:val="nil"/>
          <w:lang w:val="en-US" w:eastAsia="en-GB"/>
          <w14:textOutline w14:w="0" w14:cap="flat" w14:cmpd="sng" w14:algn="ctr">
            <w14:noFill/>
            <w14:prstDash w14:val="solid"/>
            <w14:bevel/>
          </w14:textOutline>
          <w14:ligatures w14:val="none"/>
        </w:rPr>
        <w:t>C</w:t>
      </w:r>
      <w:r w:rsidR="007E46DB">
        <w:rPr>
          <w:rFonts w:ascii="Arial" w:eastAsia="Arial Unicode MS" w:hAnsi="Arial" w:cs="Arial"/>
          <w:color w:val="000000"/>
          <w:kern w:val="0"/>
          <w:sz w:val="24"/>
          <w:szCs w:val="24"/>
          <w:u w:color="000000"/>
          <w:bdr w:val="nil"/>
          <w:lang w:val="en-US" w:eastAsia="en-GB"/>
          <w14:textOutline w14:w="0" w14:cap="flat" w14:cmpd="sng" w14:algn="ctr">
            <w14:noFill/>
            <w14:prstDash w14:val="solid"/>
            <w14:bevel/>
          </w14:textOutline>
          <w14:ligatures w14:val="none"/>
        </w:rPr>
        <w:t xml:space="preserve">rime </w:t>
      </w:r>
      <w:r w:rsidR="00824159">
        <w:rPr>
          <w:rFonts w:ascii="Arial" w:eastAsia="Arial Unicode MS" w:hAnsi="Arial" w:cs="Arial"/>
          <w:color w:val="000000"/>
          <w:kern w:val="0"/>
          <w:sz w:val="24"/>
          <w:szCs w:val="24"/>
          <w:u w:color="000000"/>
          <w:bdr w:val="nil"/>
          <w:lang w:val="en-US" w:eastAsia="en-GB"/>
          <w14:textOutline w14:w="0" w14:cap="flat" w14:cmpd="sng" w14:algn="ctr">
            <w14:noFill/>
            <w14:prstDash w14:val="solid"/>
            <w14:bevel/>
          </w14:textOutline>
          <w14:ligatures w14:val="none"/>
        </w:rPr>
        <w:t>C</w:t>
      </w:r>
      <w:r w:rsidR="007E46DB">
        <w:rPr>
          <w:rFonts w:ascii="Arial" w:eastAsia="Arial Unicode MS" w:hAnsi="Arial" w:cs="Arial"/>
          <w:color w:val="000000"/>
          <w:kern w:val="0"/>
          <w:sz w:val="24"/>
          <w:szCs w:val="24"/>
          <w:u w:color="000000"/>
          <w:bdr w:val="nil"/>
          <w:lang w:val="en-US" w:eastAsia="en-GB"/>
          <w14:textOutline w14:w="0" w14:cap="flat" w14:cmpd="sng" w14:algn="ctr">
            <w14:noFill/>
            <w14:prstDash w14:val="solid"/>
            <w14:bevel/>
          </w14:textOutline>
          <w14:ligatures w14:val="none"/>
        </w:rPr>
        <w:t>ommissioner</w:t>
      </w:r>
      <w:r w:rsidR="00824159">
        <w:rPr>
          <w:rFonts w:ascii="Arial" w:eastAsia="Arial Unicode MS" w:hAnsi="Arial" w:cs="Arial"/>
          <w:color w:val="000000"/>
          <w:kern w:val="0"/>
          <w:sz w:val="24"/>
          <w:szCs w:val="24"/>
          <w:u w:color="000000"/>
          <w:bdr w:val="nil"/>
          <w:lang w:val="en-US" w:eastAsia="en-GB"/>
          <w14:textOutline w14:w="0" w14:cap="flat" w14:cmpd="sng" w14:algn="ctr">
            <w14:noFill/>
            <w14:prstDash w14:val="solid"/>
            <w14:bevel/>
          </w14:textOutline>
          <w14:ligatures w14:val="none"/>
        </w:rPr>
        <w:t xml:space="preserve"> </w:t>
      </w:r>
      <w:r w:rsidR="00432E67">
        <w:rPr>
          <w:rFonts w:ascii="Arial" w:eastAsia="Arial Unicode MS" w:hAnsi="Arial" w:cs="Arial"/>
          <w:color w:val="000000"/>
          <w:kern w:val="0"/>
          <w:sz w:val="24"/>
          <w:szCs w:val="24"/>
          <w:u w:color="000000"/>
          <w:bdr w:val="nil"/>
          <w:lang w:val="en-US" w:eastAsia="en-GB"/>
          <w14:textOutline w14:w="0" w14:cap="flat" w14:cmpd="sng" w14:algn="ctr">
            <w14:noFill/>
            <w14:prstDash w14:val="solid"/>
            <w14:bevel/>
          </w14:textOutline>
          <w14:ligatures w14:val="none"/>
        </w:rPr>
        <w:t xml:space="preserve">(OPCC) </w:t>
      </w:r>
      <w:r w:rsidR="00824159">
        <w:rPr>
          <w:rFonts w:ascii="Arial" w:eastAsia="Arial Unicode MS" w:hAnsi="Arial" w:cs="Arial"/>
          <w:color w:val="000000"/>
          <w:kern w:val="0"/>
          <w:sz w:val="24"/>
          <w:szCs w:val="24"/>
          <w:u w:color="000000"/>
          <w:bdr w:val="nil"/>
          <w:lang w:val="en-US" w:eastAsia="en-GB"/>
          <w14:textOutline w14:w="0" w14:cap="flat" w14:cmpd="sng" w14:algn="ctr">
            <w14:noFill/>
            <w14:prstDash w14:val="solid"/>
            <w14:bevel/>
          </w14:textOutline>
          <w14:ligatures w14:val="none"/>
        </w:rPr>
        <w:t xml:space="preserve">meeting whereby the Chief Constable is able to present to the PCCs progress against set priorities and objectives. </w:t>
      </w:r>
    </w:p>
    <w:p w14:paraId="4AB08A0E" w14:textId="439345D7" w:rsidR="00304C36" w:rsidRDefault="00824159" w:rsidP="00FA2BBB">
      <w:pPr>
        <w:spacing w:line="480" w:lineRule="auto"/>
        <w:rPr>
          <w:rFonts w:ascii="Arial" w:hAnsi="Arial" w:cs="Arial"/>
          <w:sz w:val="24"/>
          <w:szCs w:val="24"/>
        </w:rPr>
      </w:pPr>
      <w:r>
        <w:rPr>
          <w:rFonts w:ascii="Arial" w:eastAsia="Arial Unicode MS" w:hAnsi="Arial" w:cs="Arial"/>
          <w:color w:val="000000"/>
          <w:kern w:val="0"/>
          <w:sz w:val="24"/>
          <w:szCs w:val="24"/>
          <w:u w:color="000000"/>
          <w:bdr w:val="nil"/>
          <w:lang w:val="en-US" w:eastAsia="en-GB"/>
          <w14:textOutline w14:w="0" w14:cap="flat" w14:cmpd="sng" w14:algn="ctr">
            <w14:noFill/>
            <w14:prstDash w14:val="solid"/>
            <w14:bevel/>
          </w14:textOutline>
          <w14:ligatures w14:val="none"/>
        </w:rPr>
        <w:t>This allows the PCC to hold the Chiefs to account on those priorities</w:t>
      </w:r>
      <w:r w:rsidR="00B407FE">
        <w:rPr>
          <w:rFonts w:ascii="Arial" w:eastAsia="Arial Unicode MS" w:hAnsi="Arial" w:cs="Arial"/>
          <w:color w:val="000000"/>
          <w:kern w:val="0"/>
          <w:sz w:val="24"/>
          <w:szCs w:val="24"/>
          <w:u w:color="000000"/>
          <w:bdr w:val="nil"/>
          <w:lang w:val="en-US" w:eastAsia="en-GB"/>
          <w14:textOutline w14:w="0" w14:cap="flat" w14:cmpd="sng" w14:algn="ctr">
            <w14:noFill/>
            <w14:prstDash w14:val="solid"/>
            <w14:bevel/>
          </w14:textOutline>
          <w14:ligatures w14:val="none"/>
        </w:rPr>
        <w:t>,</w:t>
      </w:r>
      <w:r>
        <w:rPr>
          <w:rFonts w:ascii="Arial" w:eastAsia="Arial Unicode MS" w:hAnsi="Arial" w:cs="Arial"/>
          <w:color w:val="000000"/>
          <w:kern w:val="0"/>
          <w:sz w:val="24"/>
          <w:szCs w:val="24"/>
          <w:u w:color="000000"/>
          <w:bdr w:val="nil"/>
          <w:lang w:val="en-US" w:eastAsia="en-GB"/>
          <w14:textOutline w14:w="0" w14:cap="flat" w14:cmpd="sng" w14:algn="ctr">
            <w14:noFill/>
            <w14:prstDash w14:val="solid"/>
            <w14:bevel/>
          </w14:textOutline>
          <w14:ligatures w14:val="none"/>
        </w:rPr>
        <w:t xml:space="preserve"> the meetings are also held in public for transparency to allow the public and media to submit questions to both Chief Constables and PCCs</w:t>
      </w:r>
      <w:r w:rsidR="00723708">
        <w:rPr>
          <w:rFonts w:ascii="Arial" w:eastAsia="Arial Unicode MS" w:hAnsi="Arial" w:cs="Arial"/>
          <w:color w:val="000000"/>
          <w:kern w:val="0"/>
          <w:sz w:val="24"/>
          <w:szCs w:val="24"/>
          <w:u w:color="000000"/>
          <w:bdr w:val="nil"/>
          <w:lang w:val="en-US" w:eastAsia="en-GB"/>
          <w14:textOutline w14:w="0" w14:cap="flat" w14:cmpd="sng" w14:algn="ctr">
            <w14:noFill/>
            <w14:prstDash w14:val="solid"/>
            <w14:bevel/>
          </w14:textOutline>
          <w14:ligatures w14:val="none"/>
        </w:rPr>
        <w:t>. The meeting terms of reference covers de</w:t>
      </w:r>
      <w:r w:rsidR="00723708" w:rsidRPr="00723708">
        <w:rPr>
          <w:rFonts w:ascii="Arial" w:hAnsi="Arial" w:cs="Arial"/>
          <w:sz w:val="24"/>
          <w:szCs w:val="24"/>
        </w:rPr>
        <w:t xml:space="preserve">livery and </w:t>
      </w:r>
      <w:r w:rsidR="00723708">
        <w:rPr>
          <w:rFonts w:ascii="Arial" w:hAnsi="Arial" w:cs="Arial"/>
          <w:sz w:val="24"/>
          <w:szCs w:val="24"/>
        </w:rPr>
        <w:t>p</w:t>
      </w:r>
      <w:r w:rsidR="00723708" w:rsidRPr="00723708">
        <w:rPr>
          <w:rFonts w:ascii="Arial" w:hAnsi="Arial" w:cs="Arial"/>
          <w:sz w:val="24"/>
          <w:szCs w:val="24"/>
        </w:rPr>
        <w:t>erformance</w:t>
      </w:r>
      <w:r w:rsidR="00723708">
        <w:rPr>
          <w:rFonts w:ascii="Arial" w:hAnsi="Arial" w:cs="Arial"/>
          <w:sz w:val="24"/>
          <w:szCs w:val="24"/>
        </w:rPr>
        <w:t xml:space="preserve"> against </w:t>
      </w:r>
      <w:r w:rsidR="00723708" w:rsidRPr="00723708">
        <w:rPr>
          <w:rFonts w:ascii="Arial" w:hAnsi="Arial" w:cs="Arial"/>
          <w:sz w:val="24"/>
          <w:szCs w:val="24"/>
        </w:rPr>
        <w:t xml:space="preserve">Inspections, Audits and Reviews, People, </w:t>
      </w:r>
      <w:r w:rsidR="00723708" w:rsidRPr="00723708">
        <w:rPr>
          <w:rFonts w:ascii="Arial" w:hAnsi="Arial" w:cs="Arial"/>
          <w:sz w:val="24"/>
          <w:szCs w:val="24"/>
        </w:rPr>
        <w:lastRenderedPageBreak/>
        <w:t>Finance, Collaboration and Partnerships, Risks, Current and Significant Issues</w:t>
      </w:r>
      <w:r w:rsidR="007E46DB">
        <w:rPr>
          <w:rFonts w:ascii="Arial" w:hAnsi="Arial" w:cs="Arial"/>
          <w:sz w:val="24"/>
          <w:szCs w:val="24"/>
        </w:rPr>
        <w:t xml:space="preserve">. There are also a number of other ways that the OPCC can hold the Police force to account, however these are largely informal, via briefings, one to ones and assurance conversations. Additionally there are also some external measures whereby the OPCC can be both advised and scrutinised by the Joint Independent Audit Committee which provides advice on governance processes and internal and external audit. The attendees for this meeting consist of independent members as well as force and OPCC representation to assist with providing effective and efficient assurance arrangements. </w:t>
      </w:r>
      <w:r w:rsidR="002823FF">
        <w:rPr>
          <w:rFonts w:ascii="Arial" w:hAnsi="Arial" w:cs="Arial"/>
          <w:sz w:val="24"/>
          <w:szCs w:val="24"/>
        </w:rPr>
        <w:t xml:space="preserve">There are also Independent Ethics and Scrutiny Board meetings, again with membership containing independent members as well as force and OPCC members, this </w:t>
      </w:r>
      <w:r w:rsidR="008D6DA2">
        <w:rPr>
          <w:rFonts w:ascii="Arial" w:hAnsi="Arial" w:cs="Arial"/>
          <w:sz w:val="24"/>
          <w:szCs w:val="24"/>
        </w:rPr>
        <w:t xml:space="preserve">meeting seeks to understand at a greater depth issues raised and fed in by other groups. The TOR for this meeting is to provide an organisational learning platform and update on any national or local policy or priority changes and challenges </w:t>
      </w:r>
      <w:sdt>
        <w:sdtPr>
          <w:rPr>
            <w:rFonts w:ascii="Arial" w:hAnsi="Arial" w:cs="Arial"/>
            <w:sz w:val="24"/>
            <w:szCs w:val="24"/>
          </w:rPr>
          <w:id w:val="1708830584"/>
          <w:citation/>
        </w:sdtPr>
        <w:sdtContent>
          <w:r w:rsidR="008D6DA2">
            <w:rPr>
              <w:rFonts w:ascii="Arial" w:hAnsi="Arial" w:cs="Arial"/>
              <w:sz w:val="24"/>
              <w:szCs w:val="24"/>
            </w:rPr>
            <w:fldChar w:fldCharType="begin"/>
          </w:r>
          <w:r w:rsidR="008D6DA2">
            <w:rPr>
              <w:rFonts w:ascii="Arial" w:hAnsi="Arial" w:cs="Arial"/>
              <w:sz w:val="24"/>
              <w:szCs w:val="24"/>
            </w:rPr>
            <w:instrText xml:space="preserve"> CITATION Hum241 \l 2057 </w:instrText>
          </w:r>
          <w:r w:rsidR="008D6DA2">
            <w:rPr>
              <w:rFonts w:ascii="Arial" w:hAnsi="Arial" w:cs="Arial"/>
              <w:sz w:val="24"/>
              <w:szCs w:val="24"/>
            </w:rPr>
            <w:fldChar w:fldCharType="separate"/>
          </w:r>
          <w:r w:rsidR="00194473" w:rsidRPr="00194473">
            <w:rPr>
              <w:rFonts w:ascii="Arial" w:hAnsi="Arial" w:cs="Arial"/>
              <w:noProof/>
              <w:sz w:val="24"/>
              <w:szCs w:val="24"/>
            </w:rPr>
            <w:t>(Humberside Police and Crime Comissioner, 2024)</w:t>
          </w:r>
          <w:r w:rsidR="008D6DA2">
            <w:rPr>
              <w:rFonts w:ascii="Arial" w:hAnsi="Arial" w:cs="Arial"/>
              <w:sz w:val="24"/>
              <w:szCs w:val="24"/>
            </w:rPr>
            <w:fldChar w:fldCharType="end"/>
          </w:r>
        </w:sdtContent>
      </w:sdt>
      <w:r w:rsidR="008D6DA2">
        <w:rPr>
          <w:rFonts w:ascii="Arial" w:hAnsi="Arial" w:cs="Arial"/>
          <w:sz w:val="24"/>
          <w:szCs w:val="24"/>
        </w:rPr>
        <w:t>.</w:t>
      </w:r>
      <w:r w:rsidR="00E53FCC">
        <w:rPr>
          <w:rFonts w:ascii="Arial" w:hAnsi="Arial" w:cs="Arial"/>
          <w:sz w:val="24"/>
          <w:szCs w:val="24"/>
        </w:rPr>
        <w:t xml:space="preserve"> </w:t>
      </w:r>
    </w:p>
    <w:p w14:paraId="2A573F4C" w14:textId="0C0FCF32" w:rsidR="00E53FCC" w:rsidRDefault="00E53FCC" w:rsidP="00FA2BBB">
      <w:pPr>
        <w:spacing w:line="480" w:lineRule="auto"/>
        <w:rPr>
          <w:rFonts w:ascii="Arial" w:hAnsi="Arial" w:cs="Arial"/>
          <w:sz w:val="24"/>
          <w:szCs w:val="24"/>
        </w:rPr>
      </w:pPr>
      <w:r>
        <w:rPr>
          <w:rFonts w:ascii="Arial" w:hAnsi="Arial" w:cs="Arial"/>
          <w:sz w:val="24"/>
          <w:szCs w:val="24"/>
        </w:rPr>
        <w:t xml:space="preserve">Each PCC is also subject to governance from a Police and Crime Panel (PCP), the role of PCC and their accountability will be covered in more detail further in the paper. </w:t>
      </w:r>
    </w:p>
    <w:p w14:paraId="7C0A78B3" w14:textId="2A09A823" w:rsidR="00436FF2" w:rsidRDefault="008B62C8" w:rsidP="008B62C8">
      <w:pPr>
        <w:spacing w:line="480" w:lineRule="auto"/>
        <w:rPr>
          <w:rFonts w:ascii="Arial" w:hAnsi="Arial" w:cs="Arial"/>
          <w:sz w:val="24"/>
          <w:szCs w:val="24"/>
        </w:rPr>
      </w:pPr>
      <w:r>
        <w:rPr>
          <w:rFonts w:ascii="Arial" w:hAnsi="Arial" w:cs="Arial"/>
          <w:sz w:val="24"/>
          <w:szCs w:val="24"/>
        </w:rPr>
        <w:t>With a responsibility to hire and fire Chief Constables this is a powerful office for a democratically elected political figure official to hold</w:t>
      </w:r>
      <w:r w:rsidR="00F20898">
        <w:rPr>
          <w:rFonts w:ascii="Arial" w:hAnsi="Arial" w:cs="Arial"/>
          <w:sz w:val="24"/>
          <w:szCs w:val="24"/>
        </w:rPr>
        <w:t xml:space="preserve"> and one which can offer a real conflict in relationships between CC’s and PCC’s</w:t>
      </w:r>
      <w:r>
        <w:rPr>
          <w:rFonts w:ascii="Arial" w:hAnsi="Arial" w:cs="Arial"/>
          <w:sz w:val="24"/>
          <w:szCs w:val="24"/>
        </w:rPr>
        <w:t>,</w:t>
      </w:r>
      <w:r w:rsidR="004F1FF0">
        <w:rPr>
          <w:rFonts w:ascii="Arial" w:hAnsi="Arial" w:cs="Arial"/>
          <w:sz w:val="24"/>
          <w:szCs w:val="24"/>
        </w:rPr>
        <w:t xml:space="preserve"> perhaps this is all but inevitable as outlined by Davies and Johnson </w:t>
      </w:r>
      <w:sdt>
        <w:sdtPr>
          <w:rPr>
            <w:rFonts w:ascii="Arial" w:hAnsi="Arial" w:cs="Arial"/>
            <w:sz w:val="24"/>
            <w:szCs w:val="24"/>
          </w:rPr>
          <w:id w:val="-191845489"/>
          <w:citation/>
        </w:sdtPr>
        <w:sdtContent>
          <w:r w:rsidR="004F1FF0">
            <w:rPr>
              <w:rFonts w:ascii="Arial" w:hAnsi="Arial" w:cs="Arial"/>
              <w:sz w:val="24"/>
              <w:szCs w:val="24"/>
            </w:rPr>
            <w:fldChar w:fldCharType="begin"/>
          </w:r>
          <w:r w:rsidR="004F1FF0">
            <w:rPr>
              <w:rFonts w:ascii="Arial" w:hAnsi="Arial" w:cs="Arial"/>
              <w:sz w:val="24"/>
              <w:szCs w:val="24"/>
              <w:lang w:val="en-US"/>
            </w:rPr>
            <w:instrText xml:space="preserve">CITATION Dav16 \n  \l 1033 </w:instrText>
          </w:r>
          <w:r w:rsidR="004F1FF0">
            <w:rPr>
              <w:rFonts w:ascii="Arial" w:hAnsi="Arial" w:cs="Arial"/>
              <w:sz w:val="24"/>
              <w:szCs w:val="24"/>
            </w:rPr>
            <w:fldChar w:fldCharType="separate"/>
          </w:r>
          <w:r w:rsidR="00194473" w:rsidRPr="00194473">
            <w:rPr>
              <w:rFonts w:ascii="Arial" w:hAnsi="Arial" w:cs="Arial"/>
              <w:noProof/>
              <w:sz w:val="24"/>
              <w:szCs w:val="24"/>
              <w:lang w:val="en-US"/>
            </w:rPr>
            <w:t>(2016)</w:t>
          </w:r>
          <w:r w:rsidR="004F1FF0">
            <w:rPr>
              <w:rFonts w:ascii="Arial" w:hAnsi="Arial" w:cs="Arial"/>
              <w:sz w:val="24"/>
              <w:szCs w:val="24"/>
            </w:rPr>
            <w:fldChar w:fldCharType="end"/>
          </w:r>
        </w:sdtContent>
      </w:sdt>
      <w:r w:rsidR="004F1FF0">
        <w:rPr>
          <w:rFonts w:ascii="Arial" w:hAnsi="Arial" w:cs="Arial"/>
          <w:sz w:val="24"/>
          <w:szCs w:val="24"/>
        </w:rPr>
        <w:t xml:space="preserve"> in their article on </w:t>
      </w:r>
      <w:r w:rsidR="008A0104">
        <w:rPr>
          <w:rFonts w:ascii="Arial" w:hAnsi="Arial" w:cs="Arial"/>
          <w:sz w:val="24"/>
          <w:szCs w:val="24"/>
        </w:rPr>
        <w:t xml:space="preserve">Principal-Agent theory. This is where recommendation 4 regarding the appointing of middle agents, such as statutory CEOs or Deputy Commissioners for PCC’s and Deputy Chief Constable may assist not only on relationship clashes but also on goal divergence and information asymmetry </w:t>
      </w:r>
      <w:sdt>
        <w:sdtPr>
          <w:rPr>
            <w:rFonts w:ascii="Arial" w:hAnsi="Arial" w:cs="Arial"/>
            <w:sz w:val="24"/>
            <w:szCs w:val="24"/>
          </w:rPr>
          <w:id w:val="-1249342513"/>
          <w:citation/>
        </w:sdtPr>
        <w:sdtContent>
          <w:r w:rsidR="00436FF2">
            <w:rPr>
              <w:rFonts w:ascii="Arial" w:hAnsi="Arial" w:cs="Arial"/>
              <w:sz w:val="24"/>
              <w:szCs w:val="24"/>
            </w:rPr>
            <w:fldChar w:fldCharType="begin"/>
          </w:r>
          <w:r w:rsidR="00436FF2">
            <w:rPr>
              <w:rFonts w:ascii="Arial" w:hAnsi="Arial" w:cs="Arial"/>
              <w:sz w:val="24"/>
              <w:szCs w:val="24"/>
              <w:lang w:val="en-US"/>
            </w:rPr>
            <w:instrText xml:space="preserve"> CITATION Wat98 \l 1033 </w:instrText>
          </w:r>
          <w:r w:rsidR="00436FF2">
            <w:rPr>
              <w:rFonts w:ascii="Arial" w:hAnsi="Arial" w:cs="Arial"/>
              <w:sz w:val="24"/>
              <w:szCs w:val="24"/>
            </w:rPr>
            <w:fldChar w:fldCharType="separate"/>
          </w:r>
          <w:r w:rsidR="00194473" w:rsidRPr="00194473">
            <w:rPr>
              <w:rFonts w:ascii="Arial" w:hAnsi="Arial" w:cs="Arial"/>
              <w:noProof/>
              <w:sz w:val="24"/>
              <w:szCs w:val="24"/>
              <w:lang w:val="en-US"/>
            </w:rPr>
            <w:t>(Waterman &amp; Meier, 1998)</w:t>
          </w:r>
          <w:r w:rsidR="00436FF2">
            <w:rPr>
              <w:rFonts w:ascii="Arial" w:hAnsi="Arial" w:cs="Arial"/>
              <w:sz w:val="24"/>
              <w:szCs w:val="24"/>
            </w:rPr>
            <w:fldChar w:fldCharType="end"/>
          </w:r>
        </w:sdtContent>
      </w:sdt>
      <w:r w:rsidR="00436FF2">
        <w:rPr>
          <w:rFonts w:ascii="Arial" w:hAnsi="Arial" w:cs="Arial"/>
          <w:sz w:val="24"/>
          <w:szCs w:val="24"/>
        </w:rPr>
        <w:t>.</w:t>
      </w:r>
    </w:p>
    <w:p w14:paraId="632E7895" w14:textId="0089CA64" w:rsidR="008B62C8" w:rsidRDefault="00436FF2" w:rsidP="00FA2BBB">
      <w:pPr>
        <w:spacing w:line="480" w:lineRule="auto"/>
        <w:rPr>
          <w:rFonts w:ascii="Arial" w:hAnsi="Arial" w:cs="Arial"/>
          <w:sz w:val="24"/>
          <w:szCs w:val="24"/>
        </w:rPr>
      </w:pPr>
      <w:r>
        <w:rPr>
          <w:rFonts w:ascii="Arial" w:hAnsi="Arial" w:cs="Arial"/>
          <w:sz w:val="24"/>
          <w:szCs w:val="24"/>
        </w:rPr>
        <w:lastRenderedPageBreak/>
        <w:t xml:space="preserve">Given PCC’s controversial introduction </w:t>
      </w:r>
      <w:r w:rsidR="008B62C8">
        <w:rPr>
          <w:rFonts w:ascii="Arial" w:hAnsi="Arial" w:cs="Arial"/>
          <w:sz w:val="24"/>
          <w:szCs w:val="24"/>
        </w:rPr>
        <w:t xml:space="preserve">what </w:t>
      </w:r>
      <w:r w:rsidR="00293D01">
        <w:rPr>
          <w:rFonts w:ascii="Arial" w:hAnsi="Arial" w:cs="Arial"/>
          <w:sz w:val="24"/>
          <w:szCs w:val="24"/>
        </w:rPr>
        <w:t xml:space="preserve">is their </w:t>
      </w:r>
      <w:r w:rsidR="008B62C8">
        <w:rPr>
          <w:rFonts w:ascii="Arial" w:hAnsi="Arial" w:cs="Arial"/>
          <w:sz w:val="24"/>
          <w:szCs w:val="24"/>
        </w:rPr>
        <w:t>evaluation since their implementation.</w:t>
      </w:r>
      <w:r w:rsidR="00021BFA">
        <w:rPr>
          <w:rFonts w:ascii="Arial" w:hAnsi="Arial" w:cs="Arial"/>
          <w:sz w:val="24"/>
          <w:szCs w:val="24"/>
        </w:rPr>
        <w:t xml:space="preserve"> In his research study </w:t>
      </w:r>
      <w:r w:rsidR="00AA7A40">
        <w:rPr>
          <w:rFonts w:ascii="Arial" w:hAnsi="Arial" w:cs="Arial"/>
          <w:sz w:val="24"/>
          <w:szCs w:val="24"/>
        </w:rPr>
        <w:t xml:space="preserve">Derfoufi </w:t>
      </w:r>
      <w:sdt>
        <w:sdtPr>
          <w:rPr>
            <w:rFonts w:ascii="Arial" w:hAnsi="Arial" w:cs="Arial"/>
            <w:sz w:val="24"/>
            <w:szCs w:val="24"/>
          </w:rPr>
          <w:id w:val="-726835416"/>
          <w:citation/>
        </w:sdtPr>
        <w:sdtContent>
          <w:r w:rsidR="00AA7A40">
            <w:rPr>
              <w:rFonts w:ascii="Arial" w:hAnsi="Arial" w:cs="Arial"/>
              <w:sz w:val="24"/>
              <w:szCs w:val="24"/>
            </w:rPr>
            <w:fldChar w:fldCharType="begin"/>
          </w:r>
          <w:r w:rsidR="00AA7A40">
            <w:rPr>
              <w:rFonts w:ascii="Arial" w:hAnsi="Arial" w:cs="Arial"/>
              <w:sz w:val="24"/>
              <w:szCs w:val="24"/>
              <w:lang w:val="en-US"/>
            </w:rPr>
            <w:instrText xml:space="preserve">CITATION Der23 \n  \l 1033 </w:instrText>
          </w:r>
          <w:r w:rsidR="00AA7A40">
            <w:rPr>
              <w:rFonts w:ascii="Arial" w:hAnsi="Arial" w:cs="Arial"/>
              <w:sz w:val="24"/>
              <w:szCs w:val="24"/>
            </w:rPr>
            <w:fldChar w:fldCharType="separate"/>
          </w:r>
          <w:r w:rsidR="00194473" w:rsidRPr="00194473">
            <w:rPr>
              <w:rFonts w:ascii="Arial" w:hAnsi="Arial" w:cs="Arial"/>
              <w:noProof/>
              <w:sz w:val="24"/>
              <w:szCs w:val="24"/>
              <w:lang w:val="en-US"/>
            </w:rPr>
            <w:t>(2023)</w:t>
          </w:r>
          <w:r w:rsidR="00AA7A40">
            <w:rPr>
              <w:rFonts w:ascii="Arial" w:hAnsi="Arial" w:cs="Arial"/>
              <w:sz w:val="24"/>
              <w:szCs w:val="24"/>
            </w:rPr>
            <w:fldChar w:fldCharType="end"/>
          </w:r>
        </w:sdtContent>
      </w:sdt>
      <w:r w:rsidR="00AA7A40">
        <w:rPr>
          <w:rFonts w:ascii="Arial" w:hAnsi="Arial" w:cs="Arial"/>
          <w:sz w:val="24"/>
          <w:szCs w:val="24"/>
        </w:rPr>
        <w:t xml:space="preserve"> concludes that PCC’s tend to achieve incremental results at best and that </w:t>
      </w:r>
      <w:r w:rsidR="00293D01">
        <w:rPr>
          <w:rFonts w:ascii="Arial" w:hAnsi="Arial" w:cs="Arial"/>
          <w:sz w:val="24"/>
          <w:szCs w:val="24"/>
        </w:rPr>
        <w:t xml:space="preserve">they are </w:t>
      </w:r>
      <w:r w:rsidR="00AA7A40">
        <w:rPr>
          <w:rFonts w:ascii="Arial" w:hAnsi="Arial" w:cs="Arial"/>
          <w:sz w:val="24"/>
          <w:szCs w:val="24"/>
        </w:rPr>
        <w:t xml:space="preserve">not as powerful as assumed, </w:t>
      </w:r>
      <w:r w:rsidR="00293D01">
        <w:rPr>
          <w:rFonts w:ascii="Arial" w:hAnsi="Arial" w:cs="Arial"/>
          <w:sz w:val="24"/>
          <w:szCs w:val="24"/>
        </w:rPr>
        <w:t>given the constraints of operational independence by CC’s. They can however enhance prospects of reform using ‘soft powers’ such as seeking support from PCP’s and the commission of national bodies to review areas of concern.</w:t>
      </w:r>
    </w:p>
    <w:p w14:paraId="0B3FB57A" w14:textId="3957A464" w:rsidR="00293D01" w:rsidRDefault="00293D01" w:rsidP="00FA2BBB">
      <w:pPr>
        <w:spacing w:line="480" w:lineRule="auto"/>
        <w:rPr>
          <w:rFonts w:ascii="Arial" w:hAnsi="Arial" w:cs="Arial"/>
          <w:sz w:val="24"/>
          <w:szCs w:val="24"/>
        </w:rPr>
      </w:pPr>
      <w:r>
        <w:rPr>
          <w:rFonts w:ascii="Arial" w:hAnsi="Arial" w:cs="Arial"/>
          <w:sz w:val="24"/>
          <w:szCs w:val="24"/>
        </w:rPr>
        <w:t>Conversely a letter from the Home Affairs Com</w:t>
      </w:r>
      <w:r w:rsidR="000642BE">
        <w:rPr>
          <w:rFonts w:ascii="Arial" w:hAnsi="Arial" w:cs="Arial"/>
          <w:sz w:val="24"/>
          <w:szCs w:val="24"/>
        </w:rPr>
        <w:t>mittee inquiry on Police and Crime Commissioners 10 years on</w:t>
      </w:r>
      <w:r w:rsidR="00BE5F05">
        <w:rPr>
          <w:rFonts w:ascii="Arial" w:hAnsi="Arial" w:cs="Arial"/>
          <w:sz w:val="24"/>
          <w:szCs w:val="24"/>
        </w:rPr>
        <w:t xml:space="preserve"> </w:t>
      </w:r>
      <w:sdt>
        <w:sdtPr>
          <w:rPr>
            <w:rFonts w:ascii="Arial" w:hAnsi="Arial" w:cs="Arial"/>
            <w:sz w:val="24"/>
            <w:szCs w:val="24"/>
          </w:rPr>
          <w:id w:val="941652662"/>
          <w:citation/>
        </w:sdtPr>
        <w:sdtContent>
          <w:r w:rsidR="00BE5F05">
            <w:rPr>
              <w:rFonts w:ascii="Arial" w:hAnsi="Arial" w:cs="Arial"/>
              <w:sz w:val="24"/>
              <w:szCs w:val="24"/>
            </w:rPr>
            <w:fldChar w:fldCharType="begin"/>
          </w:r>
          <w:r w:rsidR="00BE5F05">
            <w:rPr>
              <w:rFonts w:ascii="Arial" w:hAnsi="Arial" w:cs="Arial"/>
              <w:sz w:val="24"/>
              <w:szCs w:val="24"/>
              <w:lang w:val="en-US"/>
            </w:rPr>
            <w:instrText xml:space="preserve">CITATION Hom24 \n  \l 1033 </w:instrText>
          </w:r>
          <w:r w:rsidR="00BE5F05">
            <w:rPr>
              <w:rFonts w:ascii="Arial" w:hAnsi="Arial" w:cs="Arial"/>
              <w:sz w:val="24"/>
              <w:szCs w:val="24"/>
            </w:rPr>
            <w:fldChar w:fldCharType="separate"/>
          </w:r>
          <w:r w:rsidR="00194473" w:rsidRPr="00194473">
            <w:rPr>
              <w:rFonts w:ascii="Arial" w:hAnsi="Arial" w:cs="Arial"/>
              <w:noProof/>
              <w:sz w:val="24"/>
              <w:szCs w:val="24"/>
              <w:lang w:val="en-US"/>
            </w:rPr>
            <w:t>(2024)</w:t>
          </w:r>
          <w:r w:rsidR="00BE5F05">
            <w:rPr>
              <w:rFonts w:ascii="Arial" w:hAnsi="Arial" w:cs="Arial"/>
              <w:sz w:val="24"/>
              <w:szCs w:val="24"/>
            </w:rPr>
            <w:fldChar w:fldCharType="end"/>
          </w:r>
        </w:sdtContent>
      </w:sdt>
      <w:r w:rsidR="000642BE">
        <w:rPr>
          <w:rFonts w:ascii="Arial" w:hAnsi="Arial" w:cs="Arial"/>
          <w:sz w:val="24"/>
          <w:szCs w:val="24"/>
        </w:rPr>
        <w:t xml:space="preserve"> to the Home Secretary</w:t>
      </w:r>
      <w:r w:rsidR="00BE5F05">
        <w:rPr>
          <w:rFonts w:ascii="Arial" w:hAnsi="Arial" w:cs="Arial"/>
          <w:sz w:val="24"/>
          <w:szCs w:val="24"/>
        </w:rPr>
        <w:t xml:space="preserve"> outlined in its review that overall PCC’s were making good progress in a number of areas and that the role had developed since it’s creation, but there were a number of challenges. In reference to accountability this included that the PCP’s could be seen as a “bit of a toothless tiger” as they were prohibited from investigating non-criminal complaints about PCCs’ and no powers to sanction them</w:t>
      </w:r>
      <w:r w:rsidR="00D00384">
        <w:rPr>
          <w:rFonts w:ascii="Arial" w:hAnsi="Arial" w:cs="Arial"/>
          <w:sz w:val="24"/>
          <w:szCs w:val="24"/>
        </w:rPr>
        <w:t xml:space="preserve"> other than suspend where the PCC has been charged with an offence that carries a 2 year term of imprisonment </w:t>
      </w:r>
      <w:sdt>
        <w:sdtPr>
          <w:rPr>
            <w:rFonts w:ascii="Arial" w:hAnsi="Arial" w:cs="Arial"/>
            <w:sz w:val="24"/>
            <w:szCs w:val="24"/>
          </w:rPr>
          <w:id w:val="968858784"/>
          <w:citation/>
        </w:sdtPr>
        <w:sdtContent>
          <w:r w:rsidR="00D00384">
            <w:rPr>
              <w:rFonts w:ascii="Arial" w:hAnsi="Arial" w:cs="Arial"/>
              <w:sz w:val="24"/>
              <w:szCs w:val="24"/>
            </w:rPr>
            <w:fldChar w:fldCharType="begin"/>
          </w:r>
          <w:r w:rsidR="00D00384">
            <w:rPr>
              <w:rFonts w:ascii="Arial" w:hAnsi="Arial" w:cs="Arial"/>
              <w:sz w:val="24"/>
              <w:szCs w:val="24"/>
              <w:lang w:val="en-US"/>
            </w:rPr>
            <w:instrText xml:space="preserve"> CITATION Hom \l 1033 </w:instrText>
          </w:r>
          <w:r w:rsidR="00D00384">
            <w:rPr>
              <w:rFonts w:ascii="Arial" w:hAnsi="Arial" w:cs="Arial"/>
              <w:sz w:val="24"/>
              <w:szCs w:val="24"/>
            </w:rPr>
            <w:fldChar w:fldCharType="separate"/>
          </w:r>
          <w:r w:rsidR="00194473" w:rsidRPr="00194473">
            <w:rPr>
              <w:rFonts w:ascii="Arial" w:hAnsi="Arial" w:cs="Arial"/>
              <w:noProof/>
              <w:sz w:val="24"/>
              <w:szCs w:val="24"/>
              <w:lang w:val="en-US"/>
            </w:rPr>
            <w:t>(Home Office, 2011)</w:t>
          </w:r>
          <w:r w:rsidR="00D00384">
            <w:rPr>
              <w:rFonts w:ascii="Arial" w:hAnsi="Arial" w:cs="Arial"/>
              <w:sz w:val="24"/>
              <w:szCs w:val="24"/>
            </w:rPr>
            <w:fldChar w:fldCharType="end"/>
          </w:r>
        </w:sdtContent>
      </w:sdt>
      <w:r w:rsidR="00D00384">
        <w:rPr>
          <w:rFonts w:ascii="Arial" w:hAnsi="Arial" w:cs="Arial"/>
          <w:sz w:val="24"/>
          <w:szCs w:val="24"/>
        </w:rPr>
        <w:t xml:space="preserve">. </w:t>
      </w:r>
      <w:r w:rsidR="00DD7B08">
        <w:rPr>
          <w:rFonts w:ascii="Arial" w:hAnsi="Arial" w:cs="Arial"/>
          <w:sz w:val="24"/>
          <w:szCs w:val="24"/>
        </w:rPr>
        <w:t xml:space="preserve">Whilst the PCC can suspend or remove Chief Officers (subject to PCP consultation). </w:t>
      </w:r>
      <w:r w:rsidR="00D00384">
        <w:rPr>
          <w:rFonts w:ascii="Arial" w:hAnsi="Arial" w:cs="Arial"/>
          <w:sz w:val="24"/>
          <w:szCs w:val="24"/>
        </w:rPr>
        <w:t>The</w:t>
      </w:r>
      <w:r w:rsidR="00DD7B08">
        <w:rPr>
          <w:rFonts w:ascii="Arial" w:hAnsi="Arial" w:cs="Arial"/>
          <w:sz w:val="24"/>
          <w:szCs w:val="24"/>
        </w:rPr>
        <w:t xml:space="preserve">y themselves cannot be removed from office except via suspension (above) </w:t>
      </w:r>
      <w:bookmarkStart w:id="4" w:name="_Hlk182299171"/>
      <w:r w:rsidR="00DD7B08">
        <w:rPr>
          <w:rFonts w:ascii="Arial" w:hAnsi="Arial" w:cs="Arial"/>
          <w:sz w:val="24"/>
          <w:szCs w:val="24"/>
        </w:rPr>
        <w:t>The</w:t>
      </w:r>
      <w:r w:rsidR="00D00384">
        <w:rPr>
          <w:rFonts w:ascii="Arial" w:hAnsi="Arial" w:cs="Arial"/>
          <w:sz w:val="24"/>
          <w:szCs w:val="24"/>
        </w:rPr>
        <w:t xml:space="preserve"> Home Secretary can </w:t>
      </w:r>
      <w:bookmarkEnd w:id="4"/>
      <w:r w:rsidR="00DD7B08">
        <w:rPr>
          <w:rFonts w:ascii="Arial" w:hAnsi="Arial" w:cs="Arial"/>
          <w:sz w:val="24"/>
          <w:szCs w:val="24"/>
        </w:rPr>
        <w:t xml:space="preserve">issue ‘directions’ to a PCC if they are failing to discharge their functions </w:t>
      </w:r>
      <w:sdt>
        <w:sdtPr>
          <w:rPr>
            <w:rFonts w:ascii="Arial" w:hAnsi="Arial" w:cs="Arial"/>
            <w:sz w:val="24"/>
            <w:szCs w:val="24"/>
          </w:rPr>
          <w:id w:val="-544997814"/>
          <w:citation/>
        </w:sdtPr>
        <w:sdtContent>
          <w:r w:rsidR="00DD7B08">
            <w:rPr>
              <w:rFonts w:ascii="Arial" w:hAnsi="Arial" w:cs="Arial"/>
              <w:sz w:val="24"/>
              <w:szCs w:val="24"/>
            </w:rPr>
            <w:fldChar w:fldCharType="begin"/>
          </w:r>
          <w:r w:rsidR="00DD7B08">
            <w:rPr>
              <w:rFonts w:ascii="Arial" w:hAnsi="Arial" w:cs="Arial"/>
              <w:sz w:val="24"/>
              <w:szCs w:val="24"/>
              <w:lang w:val="en-US"/>
            </w:rPr>
            <w:instrText xml:space="preserve"> CITATION Hou24 \l 1033 </w:instrText>
          </w:r>
          <w:r w:rsidR="00DD7B08">
            <w:rPr>
              <w:rFonts w:ascii="Arial" w:hAnsi="Arial" w:cs="Arial"/>
              <w:sz w:val="24"/>
              <w:szCs w:val="24"/>
            </w:rPr>
            <w:fldChar w:fldCharType="separate"/>
          </w:r>
          <w:r w:rsidR="00194473" w:rsidRPr="00194473">
            <w:rPr>
              <w:rFonts w:ascii="Arial" w:hAnsi="Arial" w:cs="Arial"/>
              <w:noProof/>
              <w:sz w:val="24"/>
              <w:szCs w:val="24"/>
              <w:lang w:val="en-US"/>
            </w:rPr>
            <w:t>(House of Commons Library, 2024)</w:t>
          </w:r>
          <w:r w:rsidR="00DD7B08">
            <w:rPr>
              <w:rFonts w:ascii="Arial" w:hAnsi="Arial" w:cs="Arial"/>
              <w:sz w:val="24"/>
              <w:szCs w:val="24"/>
            </w:rPr>
            <w:fldChar w:fldCharType="end"/>
          </w:r>
        </w:sdtContent>
      </w:sdt>
    </w:p>
    <w:p w14:paraId="00281A84" w14:textId="3513612D" w:rsidR="00C34F22" w:rsidRDefault="000E6AE4" w:rsidP="00FA2BBB">
      <w:pPr>
        <w:spacing w:line="480" w:lineRule="auto"/>
        <w:rPr>
          <w:rFonts w:ascii="Arial" w:hAnsi="Arial" w:cs="Arial"/>
          <w:sz w:val="24"/>
          <w:szCs w:val="24"/>
        </w:rPr>
      </w:pPr>
      <w:r w:rsidRPr="00194473">
        <w:rPr>
          <w:rFonts w:ascii="Arial" w:hAnsi="Arial" w:cs="Arial"/>
          <w:sz w:val="24"/>
          <w:szCs w:val="24"/>
        </w:rPr>
        <w:t xml:space="preserve">On face value at least it would appear that governance </w:t>
      </w:r>
      <w:r w:rsidR="00955300" w:rsidRPr="00194473">
        <w:rPr>
          <w:rFonts w:ascii="Arial" w:hAnsi="Arial" w:cs="Arial"/>
          <w:sz w:val="24"/>
          <w:szCs w:val="24"/>
        </w:rPr>
        <w:t xml:space="preserve">&amp; accountability </w:t>
      </w:r>
      <w:r w:rsidRPr="00194473">
        <w:rPr>
          <w:rFonts w:ascii="Arial" w:hAnsi="Arial" w:cs="Arial"/>
          <w:sz w:val="24"/>
          <w:szCs w:val="24"/>
        </w:rPr>
        <w:t xml:space="preserve">in policing is comprehensive under the tripartite system </w:t>
      </w:r>
      <w:sdt>
        <w:sdtPr>
          <w:rPr>
            <w:rFonts w:ascii="Arial" w:hAnsi="Arial" w:cs="Arial"/>
            <w:sz w:val="24"/>
            <w:szCs w:val="24"/>
          </w:rPr>
          <w:id w:val="-398673334"/>
          <w:citation/>
        </w:sdtPr>
        <w:sdtContent>
          <w:r w:rsidRPr="00194473">
            <w:rPr>
              <w:rFonts w:ascii="Arial" w:hAnsi="Arial" w:cs="Arial"/>
              <w:sz w:val="24"/>
              <w:szCs w:val="24"/>
            </w:rPr>
            <w:fldChar w:fldCharType="begin"/>
          </w:r>
          <w:r w:rsidRPr="00194473">
            <w:rPr>
              <w:rFonts w:ascii="Arial" w:hAnsi="Arial" w:cs="Arial"/>
              <w:sz w:val="24"/>
              <w:szCs w:val="24"/>
            </w:rPr>
            <w:instrText xml:space="preserve">CITATION The22 \l 2057 </w:instrText>
          </w:r>
          <w:r w:rsidRPr="00194473">
            <w:rPr>
              <w:rFonts w:ascii="Arial" w:hAnsi="Arial" w:cs="Arial"/>
              <w:sz w:val="24"/>
              <w:szCs w:val="24"/>
            </w:rPr>
            <w:fldChar w:fldCharType="separate"/>
          </w:r>
          <w:r w:rsidR="00194473" w:rsidRPr="00194473">
            <w:rPr>
              <w:rFonts w:ascii="Arial" w:hAnsi="Arial" w:cs="Arial"/>
              <w:noProof/>
              <w:sz w:val="24"/>
              <w:szCs w:val="24"/>
            </w:rPr>
            <w:t>(The Police Foundation, 2022)</w:t>
          </w:r>
          <w:r w:rsidRPr="00194473">
            <w:rPr>
              <w:rFonts w:ascii="Arial" w:hAnsi="Arial" w:cs="Arial"/>
              <w:sz w:val="24"/>
              <w:szCs w:val="24"/>
            </w:rPr>
            <w:fldChar w:fldCharType="end"/>
          </w:r>
        </w:sdtContent>
      </w:sdt>
      <w:r w:rsidRPr="00194473">
        <w:rPr>
          <w:rFonts w:ascii="Arial" w:hAnsi="Arial" w:cs="Arial"/>
          <w:sz w:val="24"/>
          <w:szCs w:val="24"/>
        </w:rPr>
        <w:t>, which s</w:t>
      </w:r>
      <w:r w:rsidR="00C34F22" w:rsidRPr="00194473">
        <w:rPr>
          <w:rFonts w:ascii="Arial" w:hAnsi="Arial" w:cs="Arial"/>
          <w:sz w:val="24"/>
          <w:szCs w:val="24"/>
        </w:rPr>
        <w:t>uggests that authority within policing governance is split among the Home Office, Chief Constables and PCC’s, however there</w:t>
      </w:r>
      <w:r w:rsidR="00F44C2F" w:rsidRPr="00194473">
        <w:rPr>
          <w:rFonts w:ascii="Arial" w:hAnsi="Arial" w:cs="Arial"/>
          <w:sz w:val="24"/>
          <w:szCs w:val="24"/>
        </w:rPr>
        <w:t xml:space="preserve"> are </w:t>
      </w:r>
      <w:r w:rsidR="00C34F22" w:rsidRPr="00194473">
        <w:rPr>
          <w:rFonts w:ascii="Arial" w:hAnsi="Arial" w:cs="Arial"/>
          <w:sz w:val="24"/>
          <w:szCs w:val="24"/>
        </w:rPr>
        <w:t>gaps</w:t>
      </w:r>
      <w:r w:rsidR="00F44C2F" w:rsidRPr="00194473">
        <w:rPr>
          <w:rFonts w:ascii="Arial" w:hAnsi="Arial" w:cs="Arial"/>
          <w:sz w:val="24"/>
          <w:szCs w:val="24"/>
        </w:rPr>
        <w:t xml:space="preserve"> particularly </w:t>
      </w:r>
      <w:r w:rsidR="00777A67" w:rsidRPr="00194473">
        <w:rPr>
          <w:rFonts w:ascii="Arial" w:hAnsi="Arial" w:cs="Arial"/>
          <w:sz w:val="24"/>
          <w:szCs w:val="24"/>
        </w:rPr>
        <w:t xml:space="preserve">where cultural leadership is concerned as the IOPC will deal with misconduct at individual officer level, the PCC will hold the CC to account, however the HMICFRS </w:t>
      </w:r>
      <w:r w:rsidR="008C323B" w:rsidRPr="00194473">
        <w:rPr>
          <w:rFonts w:ascii="Arial" w:hAnsi="Arial" w:cs="Arial"/>
          <w:sz w:val="24"/>
          <w:szCs w:val="24"/>
        </w:rPr>
        <w:t xml:space="preserve"> &amp; PCPs </w:t>
      </w:r>
      <w:r w:rsidR="00777A67" w:rsidRPr="00194473">
        <w:rPr>
          <w:rFonts w:ascii="Arial" w:hAnsi="Arial" w:cs="Arial"/>
          <w:sz w:val="24"/>
          <w:szCs w:val="24"/>
        </w:rPr>
        <w:t xml:space="preserve">have limited power in terms of sanction as they inspect and provide recommendations </w:t>
      </w:r>
      <w:r w:rsidR="00777A67" w:rsidRPr="00194473">
        <w:rPr>
          <w:rFonts w:ascii="Arial" w:hAnsi="Arial" w:cs="Arial"/>
          <w:sz w:val="24"/>
          <w:szCs w:val="24"/>
        </w:rPr>
        <w:lastRenderedPageBreak/>
        <w:t xml:space="preserve">only and so collective sanction where required appears to be a </w:t>
      </w:r>
      <w:r w:rsidR="008C323B" w:rsidRPr="00194473">
        <w:rPr>
          <w:rFonts w:ascii="Arial" w:hAnsi="Arial" w:cs="Arial"/>
          <w:sz w:val="24"/>
          <w:szCs w:val="24"/>
        </w:rPr>
        <w:t>lacking</w:t>
      </w:r>
      <w:r w:rsidR="00777A67" w:rsidRPr="00194473">
        <w:rPr>
          <w:rFonts w:ascii="Arial" w:hAnsi="Arial" w:cs="Arial"/>
          <w:sz w:val="24"/>
          <w:szCs w:val="24"/>
        </w:rPr>
        <w:t xml:space="preserve"> around leadership</w:t>
      </w:r>
      <w:r w:rsidR="00357391" w:rsidRPr="00194473">
        <w:rPr>
          <w:rFonts w:ascii="Arial" w:hAnsi="Arial" w:cs="Arial"/>
          <w:sz w:val="24"/>
          <w:szCs w:val="24"/>
        </w:rPr>
        <w:t xml:space="preserve">, intervention </w:t>
      </w:r>
      <w:r w:rsidR="00777A67" w:rsidRPr="00194473">
        <w:rPr>
          <w:rFonts w:ascii="Arial" w:hAnsi="Arial" w:cs="Arial"/>
          <w:sz w:val="24"/>
          <w:szCs w:val="24"/>
        </w:rPr>
        <w:t xml:space="preserve">and learning. </w:t>
      </w:r>
      <w:r w:rsidR="00997CD8" w:rsidRPr="00194473">
        <w:rPr>
          <w:rFonts w:ascii="Arial" w:hAnsi="Arial" w:cs="Arial"/>
          <w:sz w:val="24"/>
          <w:szCs w:val="24"/>
        </w:rPr>
        <w:t>The Barber review</w:t>
      </w:r>
      <w:r w:rsidR="005E4FBE" w:rsidRPr="00194473">
        <w:rPr>
          <w:rFonts w:ascii="Arial" w:hAnsi="Arial" w:cs="Arial"/>
          <w:sz w:val="24"/>
          <w:szCs w:val="24"/>
        </w:rPr>
        <w:t xml:space="preserve"> </w:t>
      </w:r>
      <w:sdt>
        <w:sdtPr>
          <w:rPr>
            <w:rFonts w:ascii="Arial" w:hAnsi="Arial" w:cs="Arial"/>
            <w:sz w:val="24"/>
            <w:szCs w:val="24"/>
          </w:rPr>
          <w:id w:val="373969797"/>
          <w:citation/>
        </w:sdtPr>
        <w:sdtContent>
          <w:r w:rsidR="005E4FBE" w:rsidRPr="00194473">
            <w:rPr>
              <w:rFonts w:ascii="Arial" w:hAnsi="Arial" w:cs="Arial"/>
              <w:sz w:val="24"/>
              <w:szCs w:val="24"/>
            </w:rPr>
            <w:fldChar w:fldCharType="begin"/>
          </w:r>
          <w:r w:rsidR="005E4FBE" w:rsidRPr="00194473">
            <w:rPr>
              <w:rFonts w:ascii="Arial" w:hAnsi="Arial" w:cs="Arial"/>
              <w:sz w:val="24"/>
              <w:szCs w:val="24"/>
            </w:rPr>
            <w:instrText xml:space="preserve">CITATION The22 \n  \l 2057 </w:instrText>
          </w:r>
          <w:r w:rsidR="005E4FBE" w:rsidRPr="00194473">
            <w:rPr>
              <w:rFonts w:ascii="Arial" w:hAnsi="Arial" w:cs="Arial"/>
              <w:sz w:val="24"/>
              <w:szCs w:val="24"/>
            </w:rPr>
            <w:fldChar w:fldCharType="separate"/>
          </w:r>
          <w:r w:rsidR="00194473" w:rsidRPr="00194473">
            <w:rPr>
              <w:rFonts w:ascii="Arial" w:hAnsi="Arial" w:cs="Arial"/>
              <w:noProof/>
              <w:sz w:val="24"/>
              <w:szCs w:val="24"/>
            </w:rPr>
            <w:t>(2022)</w:t>
          </w:r>
          <w:r w:rsidR="005E4FBE" w:rsidRPr="00194473">
            <w:rPr>
              <w:rFonts w:ascii="Arial" w:hAnsi="Arial" w:cs="Arial"/>
              <w:sz w:val="24"/>
              <w:szCs w:val="24"/>
            </w:rPr>
            <w:fldChar w:fldCharType="end"/>
          </w:r>
        </w:sdtContent>
      </w:sdt>
      <w:r w:rsidR="00997CD8" w:rsidRPr="00194473">
        <w:rPr>
          <w:rFonts w:ascii="Arial" w:hAnsi="Arial" w:cs="Arial"/>
          <w:sz w:val="24"/>
          <w:szCs w:val="24"/>
        </w:rPr>
        <w:t xml:space="preserve"> sets out recommendation</w:t>
      </w:r>
      <w:r w:rsidR="005E4FBE" w:rsidRPr="00194473">
        <w:rPr>
          <w:rFonts w:ascii="Arial" w:hAnsi="Arial" w:cs="Arial"/>
          <w:sz w:val="24"/>
          <w:szCs w:val="24"/>
        </w:rPr>
        <w:t>s therefore that a mayoral system has greater advantage to provide a wider range of services across an authority area, and that where possible and coterminous the mayor should become the PCC for the area.</w:t>
      </w:r>
      <w:r w:rsidR="005E4FBE">
        <w:rPr>
          <w:rFonts w:ascii="Arial" w:hAnsi="Arial" w:cs="Arial"/>
          <w:sz w:val="24"/>
          <w:szCs w:val="24"/>
        </w:rPr>
        <w:t xml:space="preserve"> </w:t>
      </w:r>
    </w:p>
    <w:p w14:paraId="1B4C41AA" w14:textId="77777777" w:rsidR="00E666D5" w:rsidRPr="00D654D1" w:rsidRDefault="00E666D5" w:rsidP="00D654D1"/>
    <w:p w14:paraId="32902374" w14:textId="479FD104" w:rsidR="00E666D5" w:rsidRDefault="000F5D0C" w:rsidP="00CE0A2B">
      <w:pPr>
        <w:spacing w:line="480" w:lineRule="auto"/>
        <w:rPr>
          <w:rFonts w:ascii="Arial" w:hAnsi="Arial" w:cs="Arial"/>
          <w:sz w:val="24"/>
          <w:szCs w:val="24"/>
        </w:rPr>
      </w:pPr>
      <w:r>
        <w:rPr>
          <w:rFonts w:ascii="Arial" w:hAnsi="Arial" w:cs="Arial"/>
          <w:sz w:val="24"/>
          <w:szCs w:val="24"/>
        </w:rPr>
        <w:t>T</w:t>
      </w:r>
      <w:r w:rsidR="00C97722">
        <w:rPr>
          <w:rFonts w:ascii="Arial" w:hAnsi="Arial" w:cs="Arial"/>
          <w:sz w:val="24"/>
          <w:szCs w:val="24"/>
        </w:rPr>
        <w:t xml:space="preserve">he need to </w:t>
      </w:r>
      <w:r w:rsidR="00C97722" w:rsidRPr="00F85CF5">
        <w:rPr>
          <w:rFonts w:ascii="Arial" w:hAnsi="Arial" w:cs="Arial"/>
          <w:sz w:val="24"/>
          <w:szCs w:val="24"/>
        </w:rPr>
        <w:t>develop strategic partnerships</w:t>
      </w:r>
      <w:r w:rsidR="00C97722">
        <w:rPr>
          <w:rFonts w:ascii="Arial" w:hAnsi="Arial" w:cs="Arial"/>
          <w:sz w:val="24"/>
          <w:szCs w:val="24"/>
        </w:rPr>
        <w:t xml:space="preserve"> in Poli</w:t>
      </w:r>
      <w:r w:rsidR="00CE0A2B">
        <w:rPr>
          <w:rFonts w:ascii="Arial" w:hAnsi="Arial" w:cs="Arial"/>
          <w:sz w:val="24"/>
          <w:szCs w:val="24"/>
        </w:rPr>
        <w:t xml:space="preserve">cing </w:t>
      </w:r>
      <w:r w:rsidR="00C97722">
        <w:rPr>
          <w:rFonts w:ascii="Arial" w:hAnsi="Arial" w:cs="Arial"/>
          <w:sz w:val="24"/>
          <w:szCs w:val="24"/>
        </w:rPr>
        <w:t>with</w:t>
      </w:r>
      <w:r w:rsidR="00CE0A2B">
        <w:rPr>
          <w:rFonts w:ascii="Arial" w:hAnsi="Arial" w:cs="Arial"/>
          <w:sz w:val="24"/>
          <w:szCs w:val="24"/>
        </w:rPr>
        <w:t xml:space="preserve"> both </w:t>
      </w:r>
      <w:r w:rsidR="00C97722">
        <w:rPr>
          <w:rFonts w:ascii="Arial" w:hAnsi="Arial" w:cs="Arial"/>
          <w:sz w:val="24"/>
          <w:szCs w:val="24"/>
        </w:rPr>
        <w:t xml:space="preserve">wider public </w:t>
      </w:r>
      <w:r w:rsidR="00CE0A2B">
        <w:rPr>
          <w:rFonts w:ascii="Arial" w:hAnsi="Arial" w:cs="Arial"/>
          <w:sz w:val="24"/>
          <w:szCs w:val="24"/>
        </w:rPr>
        <w:t xml:space="preserve">and private </w:t>
      </w:r>
      <w:r w:rsidR="00C97722">
        <w:rPr>
          <w:rFonts w:ascii="Arial" w:hAnsi="Arial" w:cs="Arial"/>
          <w:sz w:val="24"/>
          <w:szCs w:val="24"/>
        </w:rPr>
        <w:t xml:space="preserve">partners </w:t>
      </w:r>
      <w:r w:rsidR="00CE0A2B">
        <w:rPr>
          <w:rFonts w:ascii="Arial" w:hAnsi="Arial" w:cs="Arial"/>
          <w:sz w:val="24"/>
          <w:szCs w:val="24"/>
        </w:rPr>
        <w:t>(PPPs), which also includes the 3</w:t>
      </w:r>
      <w:r w:rsidR="00CE0A2B" w:rsidRPr="00CE0A2B">
        <w:rPr>
          <w:rFonts w:ascii="Arial" w:hAnsi="Arial" w:cs="Arial"/>
          <w:sz w:val="24"/>
          <w:szCs w:val="24"/>
          <w:vertAlign w:val="superscript"/>
        </w:rPr>
        <w:t>rd</w:t>
      </w:r>
      <w:r w:rsidR="00CE0A2B">
        <w:rPr>
          <w:rFonts w:ascii="Arial" w:hAnsi="Arial" w:cs="Arial"/>
          <w:sz w:val="24"/>
          <w:szCs w:val="24"/>
        </w:rPr>
        <w:t xml:space="preserve"> sector such as voluntary and charitable services has increased in recent years. This is due to an</w:t>
      </w:r>
      <w:r w:rsidR="00040096">
        <w:rPr>
          <w:rFonts w:ascii="Arial" w:hAnsi="Arial" w:cs="Arial"/>
          <w:sz w:val="24"/>
          <w:szCs w:val="24"/>
        </w:rPr>
        <w:t xml:space="preserve"> almost necessary shift in understanding </w:t>
      </w:r>
      <w:r w:rsidR="008C262D">
        <w:rPr>
          <w:rFonts w:ascii="Arial" w:hAnsi="Arial" w:cs="Arial"/>
          <w:sz w:val="24"/>
          <w:szCs w:val="24"/>
        </w:rPr>
        <w:t xml:space="preserve">of </w:t>
      </w:r>
      <w:r w:rsidR="00040096">
        <w:rPr>
          <w:rFonts w:ascii="Arial" w:hAnsi="Arial" w:cs="Arial"/>
          <w:sz w:val="24"/>
          <w:szCs w:val="24"/>
        </w:rPr>
        <w:t xml:space="preserve">what different organisations can bring to the table in terms of solving ‘wicked problems’ </w:t>
      </w:r>
      <w:sdt>
        <w:sdtPr>
          <w:rPr>
            <w:rFonts w:ascii="Arial" w:hAnsi="Arial" w:cs="Arial"/>
            <w:sz w:val="24"/>
            <w:szCs w:val="24"/>
          </w:rPr>
          <w:id w:val="-1920778626"/>
          <w:citation/>
        </w:sdtPr>
        <w:sdtContent>
          <w:r w:rsidR="00C92D04">
            <w:rPr>
              <w:rFonts w:ascii="Arial" w:hAnsi="Arial" w:cs="Arial"/>
              <w:sz w:val="24"/>
              <w:szCs w:val="24"/>
            </w:rPr>
            <w:fldChar w:fldCharType="begin"/>
          </w:r>
          <w:r w:rsidR="00C92D04">
            <w:rPr>
              <w:rFonts w:ascii="Arial" w:hAnsi="Arial" w:cs="Arial"/>
              <w:sz w:val="24"/>
              <w:szCs w:val="24"/>
              <w:lang w:val="en-US"/>
            </w:rPr>
            <w:instrText xml:space="preserve"> CITATION Rit73 \l 1033 </w:instrText>
          </w:r>
          <w:r w:rsidR="00C92D04">
            <w:rPr>
              <w:rFonts w:ascii="Arial" w:hAnsi="Arial" w:cs="Arial"/>
              <w:sz w:val="24"/>
              <w:szCs w:val="24"/>
            </w:rPr>
            <w:fldChar w:fldCharType="separate"/>
          </w:r>
          <w:r w:rsidR="00194473" w:rsidRPr="00194473">
            <w:rPr>
              <w:rFonts w:ascii="Arial" w:hAnsi="Arial" w:cs="Arial"/>
              <w:noProof/>
              <w:sz w:val="24"/>
              <w:szCs w:val="24"/>
              <w:lang w:val="en-US"/>
            </w:rPr>
            <w:t>(Rittel &amp; Webber , 1973)</w:t>
          </w:r>
          <w:r w:rsidR="00C92D04">
            <w:rPr>
              <w:rFonts w:ascii="Arial" w:hAnsi="Arial" w:cs="Arial"/>
              <w:sz w:val="24"/>
              <w:szCs w:val="24"/>
            </w:rPr>
            <w:fldChar w:fldCharType="end"/>
          </w:r>
        </w:sdtContent>
      </w:sdt>
      <w:r w:rsidR="00C92D04">
        <w:rPr>
          <w:rFonts w:ascii="Arial" w:hAnsi="Arial" w:cs="Arial"/>
          <w:sz w:val="24"/>
          <w:szCs w:val="24"/>
        </w:rPr>
        <w:t>. The notion that standalone bodies</w:t>
      </w:r>
      <w:r w:rsidR="00694E7A">
        <w:rPr>
          <w:rFonts w:ascii="Arial" w:hAnsi="Arial" w:cs="Arial"/>
          <w:sz w:val="24"/>
          <w:szCs w:val="24"/>
        </w:rPr>
        <w:t xml:space="preserve"> (public or private)</w:t>
      </w:r>
      <w:r w:rsidR="00C92D04">
        <w:rPr>
          <w:rFonts w:ascii="Arial" w:hAnsi="Arial" w:cs="Arial"/>
          <w:sz w:val="24"/>
          <w:szCs w:val="24"/>
        </w:rPr>
        <w:t xml:space="preserve"> can now solve some of societies</w:t>
      </w:r>
      <w:r w:rsidR="008228C7">
        <w:rPr>
          <w:rFonts w:ascii="Arial" w:hAnsi="Arial" w:cs="Arial"/>
          <w:sz w:val="24"/>
          <w:szCs w:val="24"/>
        </w:rPr>
        <w:t xml:space="preserve"> most</w:t>
      </w:r>
      <w:r w:rsidR="00C92D04">
        <w:rPr>
          <w:rFonts w:ascii="Arial" w:hAnsi="Arial" w:cs="Arial"/>
          <w:sz w:val="24"/>
          <w:szCs w:val="24"/>
        </w:rPr>
        <w:t xml:space="preserve"> complex issues</w:t>
      </w:r>
      <w:r w:rsidR="00694E7A">
        <w:rPr>
          <w:rFonts w:ascii="Arial" w:hAnsi="Arial" w:cs="Arial"/>
          <w:sz w:val="24"/>
          <w:szCs w:val="24"/>
        </w:rPr>
        <w:t xml:space="preserve"> is now consigned to last century thinking</w:t>
      </w:r>
      <w:r w:rsidR="00585E96">
        <w:rPr>
          <w:rFonts w:ascii="Arial" w:hAnsi="Arial" w:cs="Arial"/>
          <w:sz w:val="24"/>
          <w:szCs w:val="24"/>
        </w:rPr>
        <w:t>, thus the benefits offered by joint working can include;</w:t>
      </w:r>
      <w:r w:rsidR="00694E7A">
        <w:rPr>
          <w:rFonts w:ascii="Arial" w:hAnsi="Arial" w:cs="Arial"/>
          <w:sz w:val="24"/>
          <w:szCs w:val="24"/>
        </w:rPr>
        <w:t xml:space="preserve"> in addition to problem solving, service provision gaps to be filled resulting in better service delivery. </w:t>
      </w:r>
      <w:r w:rsidR="00A62FC8">
        <w:rPr>
          <w:rFonts w:ascii="Arial" w:hAnsi="Arial" w:cs="Arial"/>
          <w:sz w:val="24"/>
          <w:szCs w:val="24"/>
        </w:rPr>
        <w:t xml:space="preserve">Public </w:t>
      </w:r>
      <w:r w:rsidR="00694E7A">
        <w:rPr>
          <w:rFonts w:ascii="Arial" w:hAnsi="Arial" w:cs="Arial"/>
          <w:sz w:val="24"/>
          <w:szCs w:val="24"/>
        </w:rPr>
        <w:t>Cost saving reductions by sharing expertise and resources</w:t>
      </w:r>
      <w:r w:rsidR="00A62FC8">
        <w:rPr>
          <w:rFonts w:ascii="Arial" w:hAnsi="Arial" w:cs="Arial"/>
          <w:sz w:val="24"/>
          <w:szCs w:val="24"/>
        </w:rPr>
        <w:t xml:space="preserve"> and avoiding duplication</w:t>
      </w:r>
      <w:r w:rsidR="00694E7A">
        <w:rPr>
          <w:rFonts w:ascii="Arial" w:hAnsi="Arial" w:cs="Arial"/>
          <w:sz w:val="24"/>
          <w:szCs w:val="24"/>
        </w:rPr>
        <w:t>, joint risk taking</w:t>
      </w:r>
      <w:r w:rsidR="00A62FC8">
        <w:rPr>
          <w:rFonts w:ascii="Arial" w:hAnsi="Arial" w:cs="Arial"/>
          <w:sz w:val="24"/>
          <w:szCs w:val="24"/>
        </w:rPr>
        <w:t>,</w:t>
      </w:r>
      <w:r w:rsidR="00694E7A">
        <w:rPr>
          <w:rFonts w:ascii="Arial" w:hAnsi="Arial" w:cs="Arial"/>
          <w:sz w:val="24"/>
          <w:szCs w:val="24"/>
        </w:rPr>
        <w:t xml:space="preserve"> experimentation</w:t>
      </w:r>
      <w:r w:rsidR="00A62FC8">
        <w:rPr>
          <w:rFonts w:ascii="Arial" w:hAnsi="Arial" w:cs="Arial"/>
          <w:sz w:val="24"/>
          <w:szCs w:val="24"/>
        </w:rPr>
        <w:t>,</w:t>
      </w:r>
      <w:r w:rsidR="00694E7A">
        <w:rPr>
          <w:rFonts w:ascii="Arial" w:hAnsi="Arial" w:cs="Arial"/>
          <w:sz w:val="24"/>
          <w:szCs w:val="24"/>
        </w:rPr>
        <w:t xml:space="preserve"> cultural and experiential benefits </w:t>
      </w:r>
      <w:sdt>
        <w:sdtPr>
          <w:rPr>
            <w:rFonts w:ascii="Arial" w:hAnsi="Arial" w:cs="Arial"/>
            <w:sz w:val="24"/>
            <w:szCs w:val="24"/>
          </w:rPr>
          <w:id w:val="1438250078"/>
          <w:citation/>
        </w:sdtPr>
        <w:sdtContent>
          <w:r w:rsidR="00694E7A">
            <w:rPr>
              <w:rFonts w:ascii="Arial" w:hAnsi="Arial" w:cs="Arial"/>
              <w:sz w:val="24"/>
              <w:szCs w:val="24"/>
            </w:rPr>
            <w:fldChar w:fldCharType="begin"/>
          </w:r>
          <w:r w:rsidR="00694E7A">
            <w:rPr>
              <w:rFonts w:ascii="Arial" w:hAnsi="Arial" w:cs="Arial"/>
              <w:sz w:val="24"/>
              <w:szCs w:val="24"/>
              <w:lang w:val="en-US"/>
            </w:rPr>
            <w:instrText xml:space="preserve"> CITATION Bov17 \l 1033 </w:instrText>
          </w:r>
          <w:r w:rsidR="00694E7A">
            <w:rPr>
              <w:rFonts w:ascii="Arial" w:hAnsi="Arial" w:cs="Arial"/>
              <w:sz w:val="24"/>
              <w:szCs w:val="24"/>
            </w:rPr>
            <w:fldChar w:fldCharType="separate"/>
          </w:r>
          <w:r w:rsidR="00194473" w:rsidRPr="00194473">
            <w:rPr>
              <w:rFonts w:ascii="Arial" w:hAnsi="Arial" w:cs="Arial"/>
              <w:noProof/>
              <w:sz w:val="24"/>
              <w:szCs w:val="24"/>
              <w:lang w:val="en-US"/>
            </w:rPr>
            <w:t>(Bovaird &amp; Klijn, 2016)</w:t>
          </w:r>
          <w:r w:rsidR="00694E7A">
            <w:rPr>
              <w:rFonts w:ascii="Arial" w:hAnsi="Arial" w:cs="Arial"/>
              <w:sz w:val="24"/>
              <w:szCs w:val="24"/>
            </w:rPr>
            <w:fldChar w:fldCharType="end"/>
          </w:r>
        </w:sdtContent>
      </w:sdt>
      <w:r w:rsidR="00694E7A">
        <w:rPr>
          <w:rFonts w:ascii="Arial" w:hAnsi="Arial" w:cs="Arial"/>
          <w:sz w:val="24"/>
          <w:szCs w:val="24"/>
        </w:rPr>
        <w:t xml:space="preserve">. </w:t>
      </w:r>
      <w:r w:rsidR="008C262D">
        <w:rPr>
          <w:rFonts w:ascii="Arial" w:hAnsi="Arial" w:cs="Arial"/>
          <w:sz w:val="24"/>
          <w:szCs w:val="24"/>
        </w:rPr>
        <w:t xml:space="preserve"> </w:t>
      </w:r>
      <w:r w:rsidR="00E666D5">
        <w:rPr>
          <w:rFonts w:ascii="Arial" w:hAnsi="Arial" w:cs="Arial"/>
          <w:sz w:val="24"/>
          <w:szCs w:val="24"/>
        </w:rPr>
        <w:t>In terms of typology w</w:t>
      </w:r>
      <w:r w:rsidR="008C262D">
        <w:rPr>
          <w:rFonts w:ascii="Arial" w:hAnsi="Arial" w:cs="Arial"/>
          <w:sz w:val="24"/>
          <w:szCs w:val="24"/>
        </w:rPr>
        <w:t xml:space="preserve">hilst some of the partnerships in policing are more formalised through </w:t>
      </w:r>
      <w:r w:rsidR="00585E96">
        <w:rPr>
          <w:rFonts w:ascii="Arial" w:hAnsi="Arial" w:cs="Arial"/>
          <w:sz w:val="24"/>
          <w:szCs w:val="24"/>
        </w:rPr>
        <w:t xml:space="preserve">statutory requirements including Community Safety Partnerships (CSPs) which include Police, Fire and Rescue, Local Authorities, Health Partners and Probation service </w:t>
      </w:r>
      <w:sdt>
        <w:sdtPr>
          <w:rPr>
            <w:rFonts w:ascii="Arial" w:hAnsi="Arial" w:cs="Arial"/>
            <w:sz w:val="24"/>
            <w:szCs w:val="24"/>
          </w:rPr>
          <w:id w:val="-790743838"/>
          <w:citation/>
        </w:sdtPr>
        <w:sdtContent>
          <w:r w:rsidR="00ED069B">
            <w:rPr>
              <w:rFonts w:ascii="Arial" w:hAnsi="Arial" w:cs="Arial"/>
              <w:sz w:val="24"/>
              <w:szCs w:val="24"/>
            </w:rPr>
            <w:fldChar w:fldCharType="begin"/>
          </w:r>
          <w:r w:rsidR="00ED069B">
            <w:rPr>
              <w:rFonts w:ascii="Arial" w:hAnsi="Arial" w:cs="Arial"/>
              <w:sz w:val="24"/>
              <w:szCs w:val="24"/>
              <w:lang w:val="en-US"/>
            </w:rPr>
            <w:instrText xml:space="preserve"> CITATION Hom241 \l 1033 </w:instrText>
          </w:r>
          <w:r w:rsidR="00ED069B">
            <w:rPr>
              <w:rFonts w:ascii="Arial" w:hAnsi="Arial" w:cs="Arial"/>
              <w:sz w:val="24"/>
              <w:szCs w:val="24"/>
            </w:rPr>
            <w:fldChar w:fldCharType="separate"/>
          </w:r>
          <w:r w:rsidR="00194473" w:rsidRPr="00194473">
            <w:rPr>
              <w:rFonts w:ascii="Arial" w:hAnsi="Arial" w:cs="Arial"/>
              <w:noProof/>
              <w:sz w:val="24"/>
              <w:szCs w:val="24"/>
              <w:lang w:val="en-US"/>
            </w:rPr>
            <w:t>(Home Office, 2024)</w:t>
          </w:r>
          <w:r w:rsidR="00ED069B">
            <w:rPr>
              <w:rFonts w:ascii="Arial" w:hAnsi="Arial" w:cs="Arial"/>
              <w:sz w:val="24"/>
              <w:szCs w:val="24"/>
            </w:rPr>
            <w:fldChar w:fldCharType="end"/>
          </w:r>
        </w:sdtContent>
      </w:sdt>
      <w:r w:rsidR="00E666D5">
        <w:rPr>
          <w:rFonts w:ascii="Arial" w:hAnsi="Arial" w:cs="Arial"/>
          <w:sz w:val="24"/>
          <w:szCs w:val="24"/>
        </w:rPr>
        <w:t>, c</w:t>
      </w:r>
      <w:r w:rsidR="008C262D">
        <w:rPr>
          <w:rFonts w:ascii="Arial" w:hAnsi="Arial" w:cs="Arial"/>
          <w:sz w:val="24"/>
          <w:szCs w:val="24"/>
        </w:rPr>
        <w:t>ontractual obligation</w:t>
      </w:r>
      <w:r w:rsidR="00ED069B">
        <w:rPr>
          <w:rFonts w:ascii="Arial" w:hAnsi="Arial" w:cs="Arial"/>
          <w:sz w:val="24"/>
          <w:szCs w:val="24"/>
        </w:rPr>
        <w:t>s</w:t>
      </w:r>
      <w:r w:rsidR="008C262D">
        <w:rPr>
          <w:rFonts w:ascii="Arial" w:hAnsi="Arial" w:cs="Arial"/>
          <w:sz w:val="24"/>
          <w:szCs w:val="24"/>
        </w:rPr>
        <w:t xml:space="preserve"> such as </w:t>
      </w:r>
      <w:r w:rsidR="00ED069B">
        <w:rPr>
          <w:rFonts w:ascii="Arial" w:hAnsi="Arial" w:cs="Arial"/>
          <w:sz w:val="24"/>
          <w:szCs w:val="24"/>
        </w:rPr>
        <w:t xml:space="preserve">service provision, purchasing and </w:t>
      </w:r>
      <w:r w:rsidR="00A62FC8">
        <w:rPr>
          <w:rFonts w:ascii="Arial" w:hAnsi="Arial" w:cs="Arial"/>
          <w:sz w:val="24"/>
          <w:szCs w:val="24"/>
        </w:rPr>
        <w:t xml:space="preserve">strategic </w:t>
      </w:r>
      <w:r w:rsidR="008C262D">
        <w:rPr>
          <w:rFonts w:ascii="Arial" w:hAnsi="Arial" w:cs="Arial"/>
          <w:sz w:val="24"/>
          <w:szCs w:val="24"/>
        </w:rPr>
        <w:t>collaboration</w:t>
      </w:r>
      <w:r w:rsidR="00E666D5">
        <w:rPr>
          <w:rFonts w:ascii="Arial" w:hAnsi="Arial" w:cs="Arial"/>
          <w:sz w:val="24"/>
          <w:szCs w:val="24"/>
        </w:rPr>
        <w:t>. M</w:t>
      </w:r>
      <w:r w:rsidR="008C262D">
        <w:rPr>
          <w:rFonts w:ascii="Arial" w:hAnsi="Arial" w:cs="Arial"/>
          <w:sz w:val="24"/>
          <w:szCs w:val="24"/>
        </w:rPr>
        <w:t>any are</w:t>
      </w:r>
      <w:r w:rsidR="00ED069B">
        <w:rPr>
          <w:rFonts w:ascii="Arial" w:hAnsi="Arial" w:cs="Arial"/>
          <w:sz w:val="24"/>
          <w:szCs w:val="24"/>
        </w:rPr>
        <w:t xml:space="preserve"> actually</w:t>
      </w:r>
      <w:r w:rsidR="008C262D">
        <w:rPr>
          <w:rFonts w:ascii="Arial" w:hAnsi="Arial" w:cs="Arial"/>
          <w:sz w:val="24"/>
          <w:szCs w:val="24"/>
        </w:rPr>
        <w:t xml:space="preserve"> informal and derived from a problem</w:t>
      </w:r>
      <w:r w:rsidR="00255171">
        <w:rPr>
          <w:rFonts w:ascii="Arial" w:hAnsi="Arial" w:cs="Arial"/>
          <w:sz w:val="24"/>
          <w:szCs w:val="24"/>
        </w:rPr>
        <w:t>-</w:t>
      </w:r>
      <w:r w:rsidR="008C262D">
        <w:rPr>
          <w:rFonts w:ascii="Arial" w:hAnsi="Arial" w:cs="Arial"/>
          <w:sz w:val="24"/>
          <w:szCs w:val="24"/>
        </w:rPr>
        <w:t xml:space="preserve">solving </w:t>
      </w:r>
      <w:r w:rsidR="00A62FC8">
        <w:rPr>
          <w:rFonts w:ascii="Arial" w:hAnsi="Arial" w:cs="Arial"/>
          <w:sz w:val="24"/>
          <w:szCs w:val="24"/>
        </w:rPr>
        <w:t xml:space="preserve">centred </w:t>
      </w:r>
      <w:r w:rsidR="008C262D">
        <w:rPr>
          <w:rFonts w:ascii="Arial" w:hAnsi="Arial" w:cs="Arial"/>
          <w:sz w:val="24"/>
          <w:szCs w:val="24"/>
        </w:rPr>
        <w:t xml:space="preserve">approach </w:t>
      </w:r>
      <w:r w:rsidR="00ED069B">
        <w:rPr>
          <w:rFonts w:ascii="Arial" w:hAnsi="Arial" w:cs="Arial"/>
          <w:sz w:val="24"/>
          <w:szCs w:val="24"/>
        </w:rPr>
        <w:t>meaning they</w:t>
      </w:r>
      <w:r w:rsidR="008C262D">
        <w:rPr>
          <w:rFonts w:ascii="Arial" w:hAnsi="Arial" w:cs="Arial"/>
          <w:sz w:val="24"/>
          <w:szCs w:val="24"/>
        </w:rPr>
        <w:t xml:space="preserve"> are more ad-hoc or informal based on a task and finish objective.</w:t>
      </w:r>
      <w:r w:rsidR="009703E5">
        <w:rPr>
          <w:rFonts w:ascii="Arial" w:hAnsi="Arial" w:cs="Arial"/>
          <w:sz w:val="24"/>
          <w:szCs w:val="24"/>
        </w:rPr>
        <w:t xml:space="preserve"> Some may be formed by the need resolve problems </w:t>
      </w:r>
      <w:r w:rsidR="002813F0">
        <w:rPr>
          <w:rFonts w:ascii="Arial" w:hAnsi="Arial" w:cs="Arial"/>
          <w:sz w:val="24"/>
          <w:szCs w:val="24"/>
        </w:rPr>
        <w:t xml:space="preserve">at the operational level </w:t>
      </w:r>
      <w:r w:rsidR="009703E5">
        <w:rPr>
          <w:rFonts w:ascii="Arial" w:hAnsi="Arial" w:cs="Arial"/>
          <w:sz w:val="24"/>
          <w:szCs w:val="24"/>
        </w:rPr>
        <w:t xml:space="preserve">and begin to use strategic planning tools such as PESTEL / SWOT </w:t>
      </w:r>
      <w:r w:rsidR="003E5346">
        <w:rPr>
          <w:rFonts w:ascii="Arial" w:hAnsi="Arial" w:cs="Arial"/>
          <w:sz w:val="24"/>
          <w:szCs w:val="24"/>
        </w:rPr>
        <w:t xml:space="preserve">(perhaps </w:t>
      </w:r>
      <w:r w:rsidR="003E5346">
        <w:rPr>
          <w:rFonts w:ascii="Arial" w:hAnsi="Arial" w:cs="Arial"/>
          <w:sz w:val="24"/>
          <w:szCs w:val="24"/>
        </w:rPr>
        <w:lastRenderedPageBreak/>
        <w:t xml:space="preserve">even unwittingly) </w:t>
      </w:r>
      <w:r w:rsidR="009703E5">
        <w:rPr>
          <w:rFonts w:ascii="Arial" w:hAnsi="Arial" w:cs="Arial"/>
          <w:sz w:val="24"/>
          <w:szCs w:val="24"/>
        </w:rPr>
        <w:t xml:space="preserve">to address </w:t>
      </w:r>
      <w:r w:rsidR="000E5C5C">
        <w:rPr>
          <w:rFonts w:ascii="Arial" w:hAnsi="Arial" w:cs="Arial"/>
          <w:sz w:val="24"/>
          <w:szCs w:val="24"/>
        </w:rPr>
        <w:t xml:space="preserve">shared </w:t>
      </w:r>
      <w:r w:rsidR="009703E5">
        <w:rPr>
          <w:rFonts w:ascii="Arial" w:hAnsi="Arial" w:cs="Arial"/>
          <w:sz w:val="24"/>
          <w:szCs w:val="24"/>
        </w:rPr>
        <w:t>issues</w:t>
      </w:r>
      <w:r w:rsidR="00A62FC8">
        <w:rPr>
          <w:rFonts w:ascii="Arial" w:hAnsi="Arial" w:cs="Arial"/>
          <w:sz w:val="24"/>
          <w:szCs w:val="24"/>
        </w:rPr>
        <w:t xml:space="preserve"> and</w:t>
      </w:r>
      <w:r w:rsidR="000E5C5C">
        <w:rPr>
          <w:rFonts w:ascii="Arial" w:hAnsi="Arial" w:cs="Arial"/>
          <w:sz w:val="24"/>
          <w:szCs w:val="24"/>
        </w:rPr>
        <w:t xml:space="preserve"> improve outcomes</w:t>
      </w:r>
      <w:r w:rsidR="00E666D5">
        <w:rPr>
          <w:rFonts w:ascii="Arial" w:hAnsi="Arial" w:cs="Arial"/>
          <w:sz w:val="24"/>
          <w:szCs w:val="24"/>
        </w:rPr>
        <w:t xml:space="preserve"> or at least these will be drivers being considered not least the political exposure!</w:t>
      </w:r>
      <w:r w:rsidR="00A62FC8">
        <w:rPr>
          <w:rFonts w:ascii="Arial" w:hAnsi="Arial" w:cs="Arial"/>
          <w:sz w:val="24"/>
          <w:szCs w:val="24"/>
        </w:rPr>
        <w:t>.</w:t>
      </w:r>
    </w:p>
    <w:p w14:paraId="6827D351" w14:textId="2A497228" w:rsidR="002813F0" w:rsidRDefault="00A62FC8" w:rsidP="00CE0A2B">
      <w:pPr>
        <w:spacing w:line="480" w:lineRule="auto"/>
        <w:rPr>
          <w:rFonts w:ascii="Arial" w:hAnsi="Arial" w:cs="Arial"/>
          <w:i/>
          <w:iCs/>
          <w:sz w:val="24"/>
          <w:szCs w:val="24"/>
        </w:rPr>
      </w:pPr>
      <w:r>
        <w:rPr>
          <w:rFonts w:ascii="Arial" w:hAnsi="Arial" w:cs="Arial"/>
          <w:sz w:val="24"/>
          <w:szCs w:val="24"/>
        </w:rPr>
        <w:t xml:space="preserve">Some PPP’s are now embedded across </w:t>
      </w:r>
      <w:r w:rsidR="008228C7">
        <w:rPr>
          <w:rFonts w:ascii="Arial" w:hAnsi="Arial" w:cs="Arial"/>
          <w:sz w:val="24"/>
          <w:szCs w:val="24"/>
        </w:rPr>
        <w:t>UK towns an</w:t>
      </w:r>
      <w:r w:rsidR="003E5346">
        <w:rPr>
          <w:rFonts w:ascii="Arial" w:hAnsi="Arial" w:cs="Arial"/>
          <w:sz w:val="24"/>
          <w:szCs w:val="24"/>
        </w:rPr>
        <w:t xml:space="preserve">d cities </w:t>
      </w:r>
      <w:r w:rsidR="00E666D5">
        <w:rPr>
          <w:rFonts w:ascii="Arial" w:hAnsi="Arial" w:cs="Arial"/>
          <w:sz w:val="24"/>
          <w:szCs w:val="24"/>
        </w:rPr>
        <w:t xml:space="preserve">particularly with Policing as an external partner (given that there are multiple internal Police based partnerships) </w:t>
      </w:r>
      <w:r w:rsidR="002813F0">
        <w:rPr>
          <w:rFonts w:ascii="Arial" w:hAnsi="Arial" w:cs="Arial"/>
          <w:sz w:val="24"/>
          <w:szCs w:val="24"/>
        </w:rPr>
        <w:t>these include Business Improvement Districts, Night Time Economy, Retail Crime Prevention</w:t>
      </w:r>
      <w:r w:rsidR="00255171">
        <w:rPr>
          <w:rFonts w:ascii="Arial" w:hAnsi="Arial" w:cs="Arial"/>
          <w:sz w:val="24"/>
          <w:szCs w:val="24"/>
        </w:rPr>
        <w:t xml:space="preserve">, Rural Task Forces, Farm Watch and so on are a few that have harnessed the Police Partnership approach. There is now increasing evidence to support that whilst overcoming initial barriers which </w:t>
      </w:r>
      <w:r w:rsidR="00C06EB9">
        <w:rPr>
          <w:rFonts w:ascii="Arial" w:hAnsi="Arial" w:cs="Arial"/>
          <w:sz w:val="24"/>
          <w:szCs w:val="24"/>
        </w:rPr>
        <w:t xml:space="preserve">have included difficulties in sharing data, cultural and ideological clashes, levels of perceived power of agencies and a general perception of an ineffective mechanism </w:t>
      </w:r>
      <w:sdt>
        <w:sdtPr>
          <w:rPr>
            <w:rFonts w:ascii="Arial" w:hAnsi="Arial" w:cs="Arial"/>
            <w:sz w:val="24"/>
            <w:szCs w:val="24"/>
          </w:rPr>
          <w:id w:val="1093363118"/>
          <w:citation/>
        </w:sdtPr>
        <w:sdtContent>
          <w:r w:rsidR="00C06EB9">
            <w:rPr>
              <w:rFonts w:ascii="Arial" w:hAnsi="Arial" w:cs="Arial"/>
              <w:sz w:val="24"/>
              <w:szCs w:val="24"/>
            </w:rPr>
            <w:fldChar w:fldCharType="begin"/>
          </w:r>
          <w:r w:rsidR="00C06EB9">
            <w:rPr>
              <w:rFonts w:ascii="Arial" w:hAnsi="Arial" w:cs="Arial"/>
              <w:sz w:val="24"/>
              <w:szCs w:val="24"/>
              <w:lang w:val="en-US"/>
            </w:rPr>
            <w:instrText xml:space="preserve"> CITATION N8P24 \l 1033 </w:instrText>
          </w:r>
          <w:r w:rsidR="00C06EB9">
            <w:rPr>
              <w:rFonts w:ascii="Arial" w:hAnsi="Arial" w:cs="Arial"/>
              <w:sz w:val="24"/>
              <w:szCs w:val="24"/>
            </w:rPr>
            <w:fldChar w:fldCharType="separate"/>
          </w:r>
          <w:r w:rsidR="00194473" w:rsidRPr="00194473">
            <w:rPr>
              <w:rFonts w:ascii="Arial" w:hAnsi="Arial" w:cs="Arial"/>
              <w:noProof/>
              <w:sz w:val="24"/>
              <w:szCs w:val="24"/>
              <w:lang w:val="en-US"/>
            </w:rPr>
            <w:t>(N8 Policing Research Partnership, 2024)</w:t>
          </w:r>
          <w:r w:rsidR="00C06EB9">
            <w:rPr>
              <w:rFonts w:ascii="Arial" w:hAnsi="Arial" w:cs="Arial"/>
              <w:sz w:val="24"/>
              <w:szCs w:val="24"/>
            </w:rPr>
            <w:fldChar w:fldCharType="end"/>
          </w:r>
        </w:sdtContent>
      </w:sdt>
      <w:r w:rsidR="00C106A3">
        <w:rPr>
          <w:rFonts w:ascii="Arial" w:hAnsi="Arial" w:cs="Arial"/>
          <w:sz w:val="24"/>
          <w:szCs w:val="24"/>
        </w:rPr>
        <w:t xml:space="preserve"> that Police Partnerships support sustained benefits as highlighted by </w:t>
      </w:r>
      <w:r w:rsidR="00B407FE">
        <w:rPr>
          <w:rFonts w:ascii="Arial" w:hAnsi="Arial" w:cs="Arial"/>
          <w:sz w:val="24"/>
          <w:szCs w:val="24"/>
        </w:rPr>
        <w:t>Mazerolle</w:t>
      </w:r>
      <w:r w:rsidR="00C106A3">
        <w:rPr>
          <w:rFonts w:ascii="Arial" w:hAnsi="Arial" w:cs="Arial"/>
          <w:sz w:val="24"/>
          <w:szCs w:val="24"/>
        </w:rPr>
        <w:t xml:space="preserve"> whom concludes that Policing Partnerships “</w:t>
      </w:r>
      <w:r w:rsidR="00C106A3" w:rsidRPr="00C106A3">
        <w:rPr>
          <w:rFonts w:ascii="Arial" w:hAnsi="Arial" w:cs="Arial"/>
          <w:i/>
          <w:iCs/>
          <w:sz w:val="24"/>
          <w:szCs w:val="24"/>
        </w:rPr>
        <w:t>offer long-term solutions for police because they activate latent mechanisms, building the capacity for third parties to maintain short-term gains and sustain the crime control beyond the lifespan of the initial police intervention”</w:t>
      </w:r>
      <w:sdt>
        <w:sdtPr>
          <w:rPr>
            <w:rFonts w:ascii="Arial" w:hAnsi="Arial" w:cs="Arial"/>
            <w:i/>
            <w:iCs/>
            <w:sz w:val="24"/>
            <w:szCs w:val="24"/>
          </w:rPr>
          <w:id w:val="221949858"/>
          <w:citation/>
        </w:sdtPr>
        <w:sdtContent>
          <w:r w:rsidR="00C106A3">
            <w:rPr>
              <w:rFonts w:ascii="Arial" w:hAnsi="Arial" w:cs="Arial"/>
              <w:i/>
              <w:iCs/>
              <w:sz w:val="24"/>
              <w:szCs w:val="24"/>
            </w:rPr>
            <w:fldChar w:fldCharType="begin"/>
          </w:r>
          <w:r w:rsidR="00C106A3">
            <w:rPr>
              <w:rFonts w:ascii="Arial" w:hAnsi="Arial" w:cs="Arial"/>
              <w:i/>
              <w:iCs/>
              <w:sz w:val="24"/>
              <w:szCs w:val="24"/>
              <w:lang w:val="en-US"/>
            </w:rPr>
            <w:instrText xml:space="preserve"> CITATION Maz14 \l 1033 </w:instrText>
          </w:r>
          <w:r w:rsidR="00C106A3">
            <w:rPr>
              <w:rFonts w:ascii="Arial" w:hAnsi="Arial" w:cs="Arial"/>
              <w:i/>
              <w:iCs/>
              <w:sz w:val="24"/>
              <w:szCs w:val="24"/>
            </w:rPr>
            <w:fldChar w:fldCharType="separate"/>
          </w:r>
          <w:r w:rsidR="00194473">
            <w:rPr>
              <w:rFonts w:ascii="Arial" w:hAnsi="Arial" w:cs="Arial"/>
              <w:i/>
              <w:iCs/>
              <w:noProof/>
              <w:sz w:val="24"/>
              <w:szCs w:val="24"/>
              <w:lang w:val="en-US"/>
            </w:rPr>
            <w:t xml:space="preserve"> </w:t>
          </w:r>
          <w:r w:rsidR="00194473" w:rsidRPr="00194473">
            <w:rPr>
              <w:rFonts w:ascii="Arial" w:hAnsi="Arial" w:cs="Arial"/>
              <w:noProof/>
              <w:sz w:val="24"/>
              <w:szCs w:val="24"/>
              <w:lang w:val="en-US"/>
            </w:rPr>
            <w:t>(Mazerolle, 2014)</w:t>
          </w:r>
          <w:r w:rsidR="00C106A3">
            <w:rPr>
              <w:rFonts w:ascii="Arial" w:hAnsi="Arial" w:cs="Arial"/>
              <w:i/>
              <w:iCs/>
              <w:sz w:val="24"/>
              <w:szCs w:val="24"/>
            </w:rPr>
            <w:fldChar w:fldCharType="end"/>
          </w:r>
        </w:sdtContent>
      </w:sdt>
      <w:r w:rsidR="00C106A3">
        <w:rPr>
          <w:rFonts w:ascii="Arial" w:hAnsi="Arial" w:cs="Arial"/>
          <w:i/>
          <w:iCs/>
          <w:sz w:val="24"/>
          <w:szCs w:val="24"/>
        </w:rPr>
        <w:t>.</w:t>
      </w:r>
    </w:p>
    <w:p w14:paraId="043A6E45" w14:textId="7043D45C" w:rsidR="00547D41" w:rsidRPr="00547D41" w:rsidRDefault="00547D41" w:rsidP="00CE0A2B">
      <w:pPr>
        <w:spacing w:line="480" w:lineRule="auto"/>
        <w:rPr>
          <w:rFonts w:ascii="Arial" w:hAnsi="Arial" w:cs="Arial"/>
          <w:sz w:val="24"/>
          <w:szCs w:val="24"/>
        </w:rPr>
      </w:pPr>
      <w:r>
        <w:rPr>
          <w:rFonts w:ascii="Arial" w:hAnsi="Arial" w:cs="Arial"/>
          <w:sz w:val="24"/>
          <w:szCs w:val="24"/>
        </w:rPr>
        <w:t xml:space="preserve">Necessity has previously been a </w:t>
      </w:r>
      <w:r w:rsidR="00234657">
        <w:rPr>
          <w:rFonts w:ascii="Arial" w:hAnsi="Arial" w:cs="Arial"/>
          <w:sz w:val="24"/>
          <w:szCs w:val="24"/>
        </w:rPr>
        <w:t>basis</w:t>
      </w:r>
      <w:r>
        <w:rPr>
          <w:rFonts w:ascii="Arial" w:hAnsi="Arial" w:cs="Arial"/>
          <w:sz w:val="24"/>
          <w:szCs w:val="24"/>
        </w:rPr>
        <w:t xml:space="preserve"> for </w:t>
      </w:r>
      <w:r w:rsidR="00234657">
        <w:rPr>
          <w:rFonts w:ascii="Arial" w:hAnsi="Arial" w:cs="Arial"/>
          <w:sz w:val="24"/>
          <w:szCs w:val="24"/>
        </w:rPr>
        <w:t>PPP’s</w:t>
      </w:r>
      <w:r>
        <w:rPr>
          <w:rFonts w:ascii="Arial" w:hAnsi="Arial" w:cs="Arial"/>
          <w:sz w:val="24"/>
          <w:szCs w:val="24"/>
        </w:rPr>
        <w:t xml:space="preserve"> as in the case of </w:t>
      </w:r>
      <w:r w:rsidR="00234657">
        <w:rPr>
          <w:rFonts w:ascii="Arial" w:hAnsi="Arial" w:cs="Arial"/>
          <w:sz w:val="24"/>
          <w:szCs w:val="24"/>
        </w:rPr>
        <w:t xml:space="preserve">the </w:t>
      </w:r>
      <w:r>
        <w:rPr>
          <w:rFonts w:ascii="Arial" w:hAnsi="Arial" w:cs="Arial"/>
          <w:sz w:val="24"/>
          <w:szCs w:val="24"/>
        </w:rPr>
        <w:t xml:space="preserve">Lincolnshire Police </w:t>
      </w:r>
      <w:r w:rsidR="00234657">
        <w:rPr>
          <w:rFonts w:ascii="Arial" w:hAnsi="Arial" w:cs="Arial"/>
          <w:sz w:val="24"/>
          <w:szCs w:val="24"/>
        </w:rPr>
        <w:t xml:space="preserve">– G4s alliance Strategic Partnership following austerity measures in 2010. Whilst the shift to ‘outsourcing’ of custody, contact centre and front office counters may have been a result of a market or finance based decision as driver for making savings, however as </w:t>
      </w:r>
      <w:r w:rsidR="007F1D38">
        <w:rPr>
          <w:rFonts w:ascii="Arial" w:hAnsi="Arial" w:cs="Arial"/>
          <w:sz w:val="24"/>
          <w:szCs w:val="24"/>
        </w:rPr>
        <w:t>highlighted by White</w:t>
      </w:r>
      <w:r w:rsidR="00234657">
        <w:rPr>
          <w:rFonts w:ascii="Arial" w:hAnsi="Arial" w:cs="Arial"/>
          <w:sz w:val="24"/>
          <w:szCs w:val="24"/>
        </w:rPr>
        <w:t xml:space="preserve"> </w:t>
      </w:r>
      <w:sdt>
        <w:sdtPr>
          <w:rPr>
            <w:rFonts w:ascii="Arial" w:hAnsi="Arial" w:cs="Arial"/>
            <w:sz w:val="24"/>
            <w:szCs w:val="24"/>
          </w:rPr>
          <w:id w:val="185952392"/>
          <w:citation/>
        </w:sdtPr>
        <w:sdtContent>
          <w:r w:rsidR="007F1D38">
            <w:rPr>
              <w:rFonts w:ascii="Arial" w:hAnsi="Arial" w:cs="Arial"/>
              <w:sz w:val="24"/>
              <w:szCs w:val="24"/>
            </w:rPr>
            <w:fldChar w:fldCharType="begin"/>
          </w:r>
          <w:r w:rsidR="007F1D38">
            <w:rPr>
              <w:rFonts w:ascii="Arial" w:hAnsi="Arial" w:cs="Arial"/>
              <w:sz w:val="24"/>
              <w:szCs w:val="24"/>
              <w:lang w:val="en-US"/>
            </w:rPr>
            <w:instrText xml:space="preserve">CITATION Whi14 \n  \l 1033 </w:instrText>
          </w:r>
          <w:r w:rsidR="007F1D38">
            <w:rPr>
              <w:rFonts w:ascii="Arial" w:hAnsi="Arial" w:cs="Arial"/>
              <w:sz w:val="24"/>
              <w:szCs w:val="24"/>
            </w:rPr>
            <w:fldChar w:fldCharType="separate"/>
          </w:r>
          <w:r w:rsidR="00194473" w:rsidRPr="00194473">
            <w:rPr>
              <w:rFonts w:ascii="Arial" w:hAnsi="Arial" w:cs="Arial"/>
              <w:noProof/>
              <w:sz w:val="24"/>
              <w:szCs w:val="24"/>
              <w:lang w:val="en-US"/>
            </w:rPr>
            <w:t>(2014)</w:t>
          </w:r>
          <w:r w:rsidR="007F1D38">
            <w:rPr>
              <w:rFonts w:ascii="Arial" w:hAnsi="Arial" w:cs="Arial"/>
              <w:sz w:val="24"/>
              <w:szCs w:val="24"/>
            </w:rPr>
            <w:fldChar w:fldCharType="end"/>
          </w:r>
        </w:sdtContent>
      </w:sdt>
      <w:r w:rsidR="007F1D38">
        <w:rPr>
          <w:rFonts w:ascii="Arial" w:hAnsi="Arial" w:cs="Arial"/>
          <w:sz w:val="24"/>
          <w:szCs w:val="24"/>
        </w:rPr>
        <w:t xml:space="preserve"> in his article on Public-Private partnerships highlights that whilst this was a trailblazer in terms of the first contract of its type, it has been far from plain sailing, in fact it was shrouded in controversy and complexity and was seen as ‘semi </w:t>
      </w:r>
      <w:r w:rsidR="0081381D">
        <w:rPr>
          <w:rFonts w:ascii="Arial" w:hAnsi="Arial" w:cs="Arial"/>
          <w:sz w:val="24"/>
          <w:szCs w:val="24"/>
        </w:rPr>
        <w:t>p</w:t>
      </w:r>
      <w:r w:rsidR="007F1D38">
        <w:rPr>
          <w:rFonts w:ascii="Arial" w:hAnsi="Arial" w:cs="Arial"/>
          <w:sz w:val="24"/>
          <w:szCs w:val="24"/>
        </w:rPr>
        <w:t>rivati</w:t>
      </w:r>
      <w:r w:rsidR="0081381D">
        <w:rPr>
          <w:rFonts w:ascii="Arial" w:hAnsi="Arial" w:cs="Arial"/>
          <w:sz w:val="24"/>
          <w:szCs w:val="24"/>
        </w:rPr>
        <w:t>s</w:t>
      </w:r>
      <w:r w:rsidR="007F1D38">
        <w:rPr>
          <w:rFonts w:ascii="Arial" w:hAnsi="Arial" w:cs="Arial"/>
          <w:sz w:val="24"/>
          <w:szCs w:val="24"/>
        </w:rPr>
        <w:t>ation’ of the Police Force by critics at the time</w:t>
      </w:r>
      <w:r w:rsidR="0081381D">
        <w:rPr>
          <w:rFonts w:ascii="Arial" w:hAnsi="Arial" w:cs="Arial"/>
          <w:sz w:val="24"/>
          <w:szCs w:val="24"/>
        </w:rPr>
        <w:t xml:space="preserve"> and not delivering the citizen focussed approach it had intended at the outset due to, thus whilst it is an exemplar and early adopter recent history has shown it is </w:t>
      </w:r>
      <w:r w:rsidR="0081381D">
        <w:rPr>
          <w:rFonts w:ascii="Arial" w:hAnsi="Arial" w:cs="Arial"/>
          <w:sz w:val="24"/>
          <w:szCs w:val="24"/>
        </w:rPr>
        <w:lastRenderedPageBreak/>
        <w:t>perhaps for the wrong reasons but as further financial crises may loom an observant lesson to draw on</w:t>
      </w:r>
      <w:r w:rsidR="009A29BF">
        <w:rPr>
          <w:rFonts w:ascii="Arial" w:hAnsi="Arial" w:cs="Arial"/>
          <w:sz w:val="24"/>
          <w:szCs w:val="24"/>
        </w:rPr>
        <w:t xml:space="preserve"> is akin to the dangers of transformation thesis </w:t>
      </w:r>
      <w:sdt>
        <w:sdtPr>
          <w:rPr>
            <w:rFonts w:ascii="Arial" w:hAnsi="Arial" w:cs="Arial"/>
            <w:sz w:val="24"/>
            <w:szCs w:val="24"/>
          </w:rPr>
          <w:id w:val="-1832983022"/>
          <w:citation/>
        </w:sdtPr>
        <w:sdtContent>
          <w:r w:rsidR="009A29BF">
            <w:rPr>
              <w:rFonts w:ascii="Arial" w:hAnsi="Arial" w:cs="Arial"/>
              <w:sz w:val="24"/>
              <w:szCs w:val="24"/>
            </w:rPr>
            <w:fldChar w:fldCharType="begin"/>
          </w:r>
          <w:r w:rsidR="009A29BF">
            <w:rPr>
              <w:rFonts w:ascii="Arial" w:hAnsi="Arial" w:cs="Arial"/>
              <w:sz w:val="24"/>
              <w:szCs w:val="24"/>
            </w:rPr>
            <w:instrText xml:space="preserve"> CITATION Whi13 \l 2057 </w:instrText>
          </w:r>
          <w:r w:rsidR="009A29BF">
            <w:rPr>
              <w:rFonts w:ascii="Arial" w:hAnsi="Arial" w:cs="Arial"/>
              <w:sz w:val="24"/>
              <w:szCs w:val="24"/>
            </w:rPr>
            <w:fldChar w:fldCharType="separate"/>
          </w:r>
          <w:r w:rsidR="00194473" w:rsidRPr="00194473">
            <w:rPr>
              <w:rFonts w:ascii="Arial" w:hAnsi="Arial" w:cs="Arial"/>
              <w:noProof/>
              <w:sz w:val="24"/>
              <w:szCs w:val="24"/>
            </w:rPr>
            <w:t>(White &amp; Gill, 2013)</w:t>
          </w:r>
          <w:r w:rsidR="009A29BF">
            <w:rPr>
              <w:rFonts w:ascii="Arial" w:hAnsi="Arial" w:cs="Arial"/>
              <w:sz w:val="24"/>
              <w:szCs w:val="24"/>
            </w:rPr>
            <w:fldChar w:fldCharType="end"/>
          </w:r>
        </w:sdtContent>
      </w:sdt>
      <w:r w:rsidR="009A29BF">
        <w:rPr>
          <w:rFonts w:ascii="Arial" w:hAnsi="Arial" w:cs="Arial"/>
          <w:sz w:val="24"/>
          <w:szCs w:val="24"/>
        </w:rPr>
        <w:t>.</w:t>
      </w:r>
    </w:p>
    <w:p w14:paraId="7B2AB3B4" w14:textId="1A58D9C3" w:rsidR="00E203BC" w:rsidRDefault="00E203BC" w:rsidP="00C40602">
      <w:pPr>
        <w:spacing w:line="480" w:lineRule="auto"/>
        <w:rPr>
          <w:rFonts w:ascii="Arial" w:hAnsi="Arial" w:cs="Arial"/>
          <w:sz w:val="24"/>
          <w:szCs w:val="24"/>
        </w:rPr>
      </w:pPr>
      <w:r>
        <w:rPr>
          <w:rFonts w:ascii="Arial" w:hAnsi="Arial" w:cs="Arial"/>
          <w:sz w:val="24"/>
          <w:szCs w:val="24"/>
        </w:rPr>
        <w:t xml:space="preserve">This paper has already highlighted what good governance is within one organisation, however the same is needed in complex partnerships too. </w:t>
      </w:r>
      <w:r w:rsidR="00431F7C">
        <w:rPr>
          <w:rFonts w:ascii="Arial" w:hAnsi="Arial" w:cs="Arial"/>
          <w:sz w:val="24"/>
          <w:szCs w:val="24"/>
        </w:rPr>
        <w:t xml:space="preserve">Whilst previously the Police may have been slower to engage in partnership working, more recent studies have found more consistent examples of Police engaging with partnership working certainly within an operational context in their approach to problem solving </w:t>
      </w:r>
      <w:sdt>
        <w:sdtPr>
          <w:rPr>
            <w:rFonts w:ascii="Arial" w:hAnsi="Arial" w:cs="Arial"/>
            <w:sz w:val="24"/>
            <w:szCs w:val="24"/>
          </w:rPr>
          <w:id w:val="-500807407"/>
          <w:citation/>
        </w:sdtPr>
        <w:sdtContent>
          <w:r w:rsidR="00431F7C">
            <w:rPr>
              <w:rFonts w:ascii="Arial" w:hAnsi="Arial" w:cs="Arial"/>
              <w:sz w:val="24"/>
              <w:szCs w:val="24"/>
            </w:rPr>
            <w:fldChar w:fldCharType="begin"/>
          </w:r>
          <w:r w:rsidR="00431F7C">
            <w:rPr>
              <w:rFonts w:ascii="Arial" w:hAnsi="Arial" w:cs="Arial"/>
              <w:sz w:val="24"/>
              <w:szCs w:val="24"/>
            </w:rPr>
            <w:instrText xml:space="preserve"> CITATION ONe14 \l 2057 </w:instrText>
          </w:r>
          <w:r w:rsidR="00431F7C">
            <w:rPr>
              <w:rFonts w:ascii="Arial" w:hAnsi="Arial" w:cs="Arial"/>
              <w:sz w:val="24"/>
              <w:szCs w:val="24"/>
            </w:rPr>
            <w:fldChar w:fldCharType="separate"/>
          </w:r>
          <w:r w:rsidR="00194473" w:rsidRPr="00194473">
            <w:rPr>
              <w:rFonts w:ascii="Arial" w:hAnsi="Arial" w:cs="Arial"/>
              <w:noProof/>
              <w:sz w:val="24"/>
              <w:szCs w:val="24"/>
            </w:rPr>
            <w:t>(O'Neil &amp; McCarthy, 2014)</w:t>
          </w:r>
          <w:r w:rsidR="00431F7C">
            <w:rPr>
              <w:rFonts w:ascii="Arial" w:hAnsi="Arial" w:cs="Arial"/>
              <w:sz w:val="24"/>
              <w:szCs w:val="24"/>
            </w:rPr>
            <w:fldChar w:fldCharType="end"/>
          </w:r>
        </w:sdtContent>
      </w:sdt>
      <w:r w:rsidR="00431F7C">
        <w:rPr>
          <w:rFonts w:ascii="Arial" w:hAnsi="Arial" w:cs="Arial"/>
          <w:sz w:val="24"/>
          <w:szCs w:val="24"/>
        </w:rPr>
        <w:t xml:space="preserve">. </w:t>
      </w:r>
      <w:r w:rsidR="00176B9B">
        <w:rPr>
          <w:rFonts w:ascii="Arial" w:hAnsi="Arial" w:cs="Arial"/>
          <w:sz w:val="24"/>
          <w:szCs w:val="24"/>
        </w:rPr>
        <w:t xml:space="preserve">It is at strategic or managerial level where the practices of good governance need originate from as highlighted by Kort &amp; Klign </w:t>
      </w:r>
      <w:sdt>
        <w:sdtPr>
          <w:rPr>
            <w:rFonts w:ascii="Arial" w:hAnsi="Arial" w:cs="Arial"/>
            <w:sz w:val="24"/>
            <w:szCs w:val="24"/>
          </w:rPr>
          <w:id w:val="39947791"/>
          <w:citation/>
        </w:sdtPr>
        <w:sdtContent>
          <w:r w:rsidR="00176B9B">
            <w:rPr>
              <w:rFonts w:ascii="Arial" w:hAnsi="Arial" w:cs="Arial"/>
              <w:sz w:val="24"/>
              <w:szCs w:val="24"/>
            </w:rPr>
            <w:fldChar w:fldCharType="begin"/>
          </w:r>
          <w:r w:rsidR="00176B9B">
            <w:rPr>
              <w:rFonts w:ascii="Arial" w:hAnsi="Arial" w:cs="Arial"/>
              <w:sz w:val="24"/>
              <w:szCs w:val="24"/>
            </w:rPr>
            <w:instrText xml:space="preserve">CITATION Kor11 \n  \l 2057 </w:instrText>
          </w:r>
          <w:r w:rsidR="00176B9B">
            <w:rPr>
              <w:rFonts w:ascii="Arial" w:hAnsi="Arial" w:cs="Arial"/>
              <w:sz w:val="24"/>
              <w:szCs w:val="24"/>
            </w:rPr>
            <w:fldChar w:fldCharType="separate"/>
          </w:r>
          <w:r w:rsidR="00194473" w:rsidRPr="00194473">
            <w:rPr>
              <w:rFonts w:ascii="Arial" w:hAnsi="Arial" w:cs="Arial"/>
              <w:noProof/>
              <w:sz w:val="24"/>
              <w:szCs w:val="24"/>
            </w:rPr>
            <w:t>(2011)</w:t>
          </w:r>
          <w:r w:rsidR="00176B9B">
            <w:rPr>
              <w:rFonts w:ascii="Arial" w:hAnsi="Arial" w:cs="Arial"/>
              <w:sz w:val="24"/>
              <w:szCs w:val="24"/>
            </w:rPr>
            <w:fldChar w:fldCharType="end"/>
          </w:r>
        </w:sdtContent>
      </w:sdt>
      <w:r w:rsidR="00176B9B">
        <w:rPr>
          <w:rFonts w:ascii="Arial" w:hAnsi="Arial" w:cs="Arial"/>
          <w:sz w:val="24"/>
          <w:szCs w:val="24"/>
        </w:rPr>
        <w:t xml:space="preserve"> whom suggest that jointly agreed practices and rules for decision making and good communication links support good performance and therefore governance.</w:t>
      </w:r>
    </w:p>
    <w:p w14:paraId="62D05884" w14:textId="4E2BC3BC" w:rsidR="00830010" w:rsidRDefault="00AD2CA9" w:rsidP="00C40602">
      <w:pPr>
        <w:spacing w:line="480" w:lineRule="auto"/>
        <w:rPr>
          <w:rFonts w:ascii="Arial" w:hAnsi="Arial" w:cs="Arial"/>
          <w:sz w:val="24"/>
          <w:szCs w:val="24"/>
        </w:rPr>
      </w:pPr>
      <w:r>
        <w:rPr>
          <w:rFonts w:ascii="Arial" w:hAnsi="Arial" w:cs="Arial"/>
          <w:sz w:val="24"/>
          <w:szCs w:val="24"/>
        </w:rPr>
        <w:t xml:space="preserve">There is perhaps somewhat of a double-jeopardy for those </w:t>
      </w:r>
      <w:r w:rsidR="00C66F38">
        <w:rPr>
          <w:rFonts w:ascii="Arial" w:hAnsi="Arial" w:cs="Arial"/>
          <w:sz w:val="24"/>
          <w:szCs w:val="24"/>
        </w:rPr>
        <w:t xml:space="preserve">engaged </w:t>
      </w:r>
      <w:r>
        <w:rPr>
          <w:rFonts w:ascii="Arial" w:hAnsi="Arial" w:cs="Arial"/>
          <w:sz w:val="24"/>
          <w:szCs w:val="24"/>
        </w:rPr>
        <w:t>partnership</w:t>
      </w:r>
      <w:r w:rsidR="00C66F38">
        <w:rPr>
          <w:rFonts w:ascii="Arial" w:hAnsi="Arial" w:cs="Arial"/>
          <w:sz w:val="24"/>
          <w:szCs w:val="24"/>
        </w:rPr>
        <w:t xml:space="preserve"> management</w:t>
      </w:r>
      <w:r>
        <w:rPr>
          <w:rFonts w:ascii="Arial" w:hAnsi="Arial" w:cs="Arial"/>
          <w:sz w:val="24"/>
          <w:szCs w:val="24"/>
        </w:rPr>
        <w:t xml:space="preserve">, as they are now accountable for partnership decisions and also answer to their own line management </w:t>
      </w:r>
      <w:r w:rsidR="00C66F38">
        <w:rPr>
          <w:rFonts w:ascii="Arial" w:hAnsi="Arial" w:cs="Arial"/>
          <w:sz w:val="24"/>
          <w:szCs w:val="24"/>
        </w:rPr>
        <w:t>within their own organis</w:t>
      </w:r>
      <w:r w:rsidR="00726681">
        <w:rPr>
          <w:rFonts w:ascii="Arial" w:hAnsi="Arial" w:cs="Arial"/>
          <w:sz w:val="24"/>
          <w:szCs w:val="24"/>
        </w:rPr>
        <w:t>a</w:t>
      </w:r>
      <w:r w:rsidR="00C66F38">
        <w:rPr>
          <w:rFonts w:ascii="Arial" w:hAnsi="Arial" w:cs="Arial"/>
          <w:sz w:val="24"/>
          <w:szCs w:val="24"/>
        </w:rPr>
        <w:t>t</w:t>
      </w:r>
      <w:r w:rsidR="00726681">
        <w:rPr>
          <w:rFonts w:ascii="Arial" w:hAnsi="Arial" w:cs="Arial"/>
          <w:sz w:val="24"/>
          <w:szCs w:val="24"/>
        </w:rPr>
        <w:t>i</w:t>
      </w:r>
      <w:r w:rsidR="00C66F38">
        <w:rPr>
          <w:rFonts w:ascii="Arial" w:hAnsi="Arial" w:cs="Arial"/>
          <w:sz w:val="24"/>
          <w:szCs w:val="24"/>
        </w:rPr>
        <w:t>on</w:t>
      </w:r>
      <w:r>
        <w:rPr>
          <w:rFonts w:ascii="Arial" w:hAnsi="Arial" w:cs="Arial"/>
          <w:sz w:val="24"/>
          <w:szCs w:val="24"/>
        </w:rPr>
        <w:t xml:space="preserve"> </w:t>
      </w:r>
      <w:r w:rsidR="00C66F38">
        <w:rPr>
          <w:rFonts w:ascii="Arial" w:hAnsi="Arial" w:cs="Arial"/>
          <w:sz w:val="24"/>
          <w:szCs w:val="24"/>
        </w:rPr>
        <w:t xml:space="preserve">too </w:t>
      </w:r>
      <w:sdt>
        <w:sdtPr>
          <w:rPr>
            <w:rFonts w:ascii="Arial" w:hAnsi="Arial" w:cs="Arial"/>
            <w:sz w:val="24"/>
            <w:szCs w:val="24"/>
          </w:rPr>
          <w:id w:val="1127733006"/>
          <w:citation/>
        </w:sdtPr>
        <w:sdtContent>
          <w:r>
            <w:rPr>
              <w:rFonts w:ascii="Arial" w:hAnsi="Arial" w:cs="Arial"/>
              <w:sz w:val="24"/>
              <w:szCs w:val="24"/>
            </w:rPr>
            <w:fldChar w:fldCharType="begin"/>
          </w:r>
          <w:r>
            <w:rPr>
              <w:rFonts w:ascii="Arial" w:hAnsi="Arial" w:cs="Arial"/>
              <w:sz w:val="24"/>
              <w:szCs w:val="24"/>
            </w:rPr>
            <w:instrText xml:space="preserve"> CITATION Pol16 \l 2057 </w:instrText>
          </w:r>
          <w:r>
            <w:rPr>
              <w:rFonts w:ascii="Arial" w:hAnsi="Arial" w:cs="Arial"/>
              <w:sz w:val="24"/>
              <w:szCs w:val="24"/>
            </w:rPr>
            <w:fldChar w:fldCharType="separate"/>
          </w:r>
          <w:r w:rsidR="00194473" w:rsidRPr="00194473">
            <w:rPr>
              <w:rFonts w:ascii="Arial" w:hAnsi="Arial" w:cs="Arial"/>
              <w:noProof/>
              <w:sz w:val="24"/>
              <w:szCs w:val="24"/>
            </w:rPr>
            <w:t>(Pollitt, 2016)</w:t>
          </w:r>
          <w:r>
            <w:rPr>
              <w:rFonts w:ascii="Arial" w:hAnsi="Arial" w:cs="Arial"/>
              <w:sz w:val="24"/>
              <w:szCs w:val="24"/>
            </w:rPr>
            <w:fldChar w:fldCharType="end"/>
          </w:r>
        </w:sdtContent>
      </w:sdt>
      <w:r>
        <w:rPr>
          <w:rFonts w:ascii="Arial" w:hAnsi="Arial" w:cs="Arial"/>
          <w:sz w:val="24"/>
          <w:szCs w:val="24"/>
        </w:rPr>
        <w:t>.</w:t>
      </w:r>
      <w:r w:rsidR="006C383C">
        <w:rPr>
          <w:rFonts w:ascii="Arial" w:hAnsi="Arial" w:cs="Arial"/>
          <w:sz w:val="24"/>
          <w:szCs w:val="24"/>
        </w:rPr>
        <w:t xml:space="preserve"> </w:t>
      </w:r>
    </w:p>
    <w:p w14:paraId="1F011885" w14:textId="24BB6A45" w:rsidR="00A245DA" w:rsidRDefault="00C30B1D" w:rsidP="00A245DA">
      <w:pPr>
        <w:spacing w:line="480" w:lineRule="auto"/>
        <w:rPr>
          <w:rFonts w:ascii="Arial" w:hAnsi="Arial" w:cs="Arial"/>
          <w:sz w:val="24"/>
          <w:szCs w:val="24"/>
        </w:rPr>
      </w:pPr>
      <w:r>
        <w:rPr>
          <w:rFonts w:ascii="Arial" w:hAnsi="Arial" w:cs="Arial"/>
          <w:sz w:val="24"/>
          <w:szCs w:val="24"/>
        </w:rPr>
        <w:t xml:space="preserve">It is fair to say that most external partnerships that involve the Police would conform to being a Complex Adaptive System (CAS). That is to say that they are dynamic in nature and shift with priorities, goals or desired outcomes, also known as Governance Networks as defined by </w:t>
      </w:r>
      <w:sdt>
        <w:sdtPr>
          <w:rPr>
            <w:rFonts w:ascii="Arial" w:hAnsi="Arial" w:cs="Arial"/>
            <w:sz w:val="24"/>
            <w:szCs w:val="24"/>
          </w:rPr>
          <w:id w:val="-19243060"/>
          <w:citation/>
        </w:sdtPr>
        <w:sdtContent>
          <w:r>
            <w:rPr>
              <w:rFonts w:ascii="Arial" w:hAnsi="Arial" w:cs="Arial"/>
              <w:sz w:val="24"/>
              <w:szCs w:val="24"/>
            </w:rPr>
            <w:fldChar w:fldCharType="begin"/>
          </w:r>
          <w:r>
            <w:rPr>
              <w:rFonts w:ascii="Arial" w:hAnsi="Arial" w:cs="Arial"/>
              <w:sz w:val="24"/>
              <w:szCs w:val="24"/>
            </w:rPr>
            <w:instrText xml:space="preserve"> CITATION Kop16 \l 2057 </w:instrText>
          </w:r>
          <w:r>
            <w:rPr>
              <w:rFonts w:ascii="Arial" w:hAnsi="Arial" w:cs="Arial"/>
              <w:sz w:val="24"/>
              <w:szCs w:val="24"/>
            </w:rPr>
            <w:fldChar w:fldCharType="separate"/>
          </w:r>
          <w:r w:rsidR="00194473" w:rsidRPr="00194473">
            <w:rPr>
              <w:rFonts w:ascii="Arial" w:hAnsi="Arial" w:cs="Arial"/>
              <w:noProof/>
              <w:sz w:val="24"/>
              <w:szCs w:val="24"/>
            </w:rPr>
            <w:t>(Koppenjam &amp; Koliba, 2016)</w:t>
          </w:r>
          <w:r>
            <w:rPr>
              <w:rFonts w:ascii="Arial" w:hAnsi="Arial" w:cs="Arial"/>
              <w:sz w:val="24"/>
              <w:szCs w:val="24"/>
            </w:rPr>
            <w:fldChar w:fldCharType="end"/>
          </w:r>
        </w:sdtContent>
      </w:sdt>
      <w:r>
        <w:rPr>
          <w:rFonts w:ascii="Arial" w:hAnsi="Arial" w:cs="Arial"/>
          <w:sz w:val="24"/>
          <w:szCs w:val="24"/>
        </w:rPr>
        <w:t>.</w:t>
      </w:r>
      <w:r w:rsidR="009A5923">
        <w:rPr>
          <w:rFonts w:ascii="Arial" w:hAnsi="Arial" w:cs="Arial"/>
          <w:sz w:val="24"/>
          <w:szCs w:val="24"/>
        </w:rPr>
        <w:t xml:space="preserve">These complex networks involved several actors drawn from various agencies, that together act with the intention of achieving shared objectives that cannot be realised alone, through sharing resource, policies and funding etc. Whilst there are several complexities to achieving successful Governance networks (Substantive, Strategic and Institutional) </w:t>
      </w:r>
      <w:sdt>
        <w:sdtPr>
          <w:rPr>
            <w:rFonts w:ascii="Arial" w:hAnsi="Arial" w:cs="Arial"/>
            <w:sz w:val="24"/>
            <w:szCs w:val="24"/>
          </w:rPr>
          <w:id w:val="-797677516"/>
          <w:citation/>
        </w:sdtPr>
        <w:sdtContent>
          <w:r w:rsidR="009A5923">
            <w:rPr>
              <w:rFonts w:ascii="Arial" w:hAnsi="Arial" w:cs="Arial"/>
              <w:sz w:val="24"/>
              <w:szCs w:val="24"/>
            </w:rPr>
            <w:fldChar w:fldCharType="begin"/>
          </w:r>
          <w:r w:rsidR="00C03230">
            <w:rPr>
              <w:rFonts w:ascii="Arial" w:hAnsi="Arial" w:cs="Arial"/>
              <w:sz w:val="24"/>
              <w:szCs w:val="24"/>
            </w:rPr>
            <w:instrText xml:space="preserve">CITATION Bov16 \l 2057 </w:instrText>
          </w:r>
          <w:r w:rsidR="009A5923">
            <w:rPr>
              <w:rFonts w:ascii="Arial" w:hAnsi="Arial" w:cs="Arial"/>
              <w:sz w:val="24"/>
              <w:szCs w:val="24"/>
            </w:rPr>
            <w:fldChar w:fldCharType="separate"/>
          </w:r>
          <w:r w:rsidR="00194473" w:rsidRPr="00194473">
            <w:rPr>
              <w:rFonts w:ascii="Arial" w:hAnsi="Arial" w:cs="Arial"/>
              <w:noProof/>
              <w:sz w:val="24"/>
              <w:szCs w:val="24"/>
            </w:rPr>
            <w:t>(Bovaird &amp; Loeffler, 2016)</w:t>
          </w:r>
          <w:r w:rsidR="009A5923">
            <w:rPr>
              <w:rFonts w:ascii="Arial" w:hAnsi="Arial" w:cs="Arial"/>
              <w:sz w:val="24"/>
              <w:szCs w:val="24"/>
            </w:rPr>
            <w:fldChar w:fldCharType="end"/>
          </w:r>
        </w:sdtContent>
      </w:sdt>
      <w:r w:rsidR="009A5923">
        <w:rPr>
          <w:rFonts w:ascii="Arial" w:hAnsi="Arial" w:cs="Arial"/>
          <w:sz w:val="24"/>
          <w:szCs w:val="24"/>
        </w:rPr>
        <w:t xml:space="preserve">, perhaps one of the biggest benefits or drawbacks is the </w:t>
      </w:r>
      <w:r w:rsidR="009A5923">
        <w:rPr>
          <w:rFonts w:ascii="Arial" w:hAnsi="Arial" w:cs="Arial"/>
          <w:sz w:val="24"/>
          <w:szCs w:val="24"/>
        </w:rPr>
        <w:lastRenderedPageBreak/>
        <w:t xml:space="preserve">relationships formed by actors. This can be due to rotation of leads (particularly in Policing) whereby once a good trusting and </w:t>
      </w:r>
      <w:bookmarkStart w:id="5" w:name="_Hlk183861980"/>
      <w:r w:rsidR="009A5923">
        <w:rPr>
          <w:rFonts w:ascii="Arial" w:hAnsi="Arial" w:cs="Arial"/>
          <w:sz w:val="24"/>
          <w:szCs w:val="24"/>
        </w:rPr>
        <w:t xml:space="preserve">respected relationship is formed it is back to square one when an actor leaves the network, </w:t>
      </w:r>
      <w:bookmarkEnd w:id="5"/>
      <w:r w:rsidR="009A5923">
        <w:rPr>
          <w:rFonts w:ascii="Arial" w:hAnsi="Arial" w:cs="Arial"/>
          <w:sz w:val="24"/>
          <w:szCs w:val="24"/>
        </w:rPr>
        <w:t xml:space="preserve">another drawback could be wearing too many hats </w:t>
      </w:r>
      <w:bookmarkStart w:id="6" w:name="_Hlk183255068"/>
      <w:r w:rsidR="009A5923">
        <w:rPr>
          <w:rFonts w:ascii="Arial" w:hAnsi="Arial" w:cs="Arial"/>
          <w:sz w:val="24"/>
          <w:szCs w:val="24"/>
        </w:rPr>
        <w:t xml:space="preserve">whereby one </w:t>
      </w:r>
      <w:bookmarkEnd w:id="6"/>
      <w:r w:rsidR="009A5923">
        <w:rPr>
          <w:rFonts w:ascii="Arial" w:hAnsi="Arial" w:cs="Arial"/>
          <w:sz w:val="24"/>
          <w:szCs w:val="24"/>
        </w:rPr>
        <w:t xml:space="preserve">actor is involved in other Governance Networks or CAS and there becomes a conflict. </w:t>
      </w:r>
      <w:r w:rsidR="00E55D80">
        <w:rPr>
          <w:rFonts w:ascii="Arial" w:hAnsi="Arial" w:cs="Arial"/>
          <w:sz w:val="24"/>
          <w:szCs w:val="24"/>
        </w:rPr>
        <w:t xml:space="preserve">Either way it is fair to say that a single actors influence is unlikely to be able to the direction of the CAS as a whole however charismatic they are instead they should be skilled in </w:t>
      </w:r>
      <w:r w:rsidR="006C383C">
        <w:rPr>
          <w:rFonts w:ascii="Arial" w:hAnsi="Arial" w:cs="Arial"/>
          <w:sz w:val="24"/>
          <w:szCs w:val="24"/>
        </w:rPr>
        <w:t xml:space="preserve">art of tacit knowledge </w:t>
      </w:r>
      <w:sdt>
        <w:sdtPr>
          <w:rPr>
            <w:rFonts w:ascii="Arial" w:hAnsi="Arial" w:cs="Arial"/>
            <w:sz w:val="24"/>
            <w:szCs w:val="24"/>
          </w:rPr>
          <w:id w:val="561760638"/>
          <w:citation/>
        </w:sdtPr>
        <w:sdtContent>
          <w:r w:rsidR="006C383C">
            <w:rPr>
              <w:rFonts w:ascii="Arial" w:hAnsi="Arial" w:cs="Arial"/>
              <w:sz w:val="24"/>
              <w:szCs w:val="24"/>
            </w:rPr>
            <w:fldChar w:fldCharType="begin"/>
          </w:r>
          <w:r w:rsidR="006C383C">
            <w:rPr>
              <w:rFonts w:ascii="Arial" w:hAnsi="Arial" w:cs="Arial"/>
              <w:sz w:val="24"/>
              <w:szCs w:val="24"/>
            </w:rPr>
            <w:instrText xml:space="preserve"> CITATION Bus08 \l 2057 </w:instrText>
          </w:r>
          <w:r w:rsidR="006C383C">
            <w:rPr>
              <w:rFonts w:ascii="Arial" w:hAnsi="Arial" w:cs="Arial"/>
              <w:sz w:val="24"/>
              <w:szCs w:val="24"/>
            </w:rPr>
            <w:fldChar w:fldCharType="separate"/>
          </w:r>
          <w:r w:rsidR="00194473" w:rsidRPr="00194473">
            <w:rPr>
              <w:rFonts w:ascii="Arial" w:hAnsi="Arial" w:cs="Arial"/>
              <w:noProof/>
              <w:sz w:val="24"/>
              <w:szCs w:val="24"/>
            </w:rPr>
            <w:t>(Busch, 2008)</w:t>
          </w:r>
          <w:r w:rsidR="006C383C">
            <w:rPr>
              <w:rFonts w:ascii="Arial" w:hAnsi="Arial" w:cs="Arial"/>
              <w:sz w:val="24"/>
              <w:szCs w:val="24"/>
            </w:rPr>
            <w:fldChar w:fldCharType="end"/>
          </w:r>
        </w:sdtContent>
      </w:sdt>
      <w:r w:rsidR="006C383C">
        <w:rPr>
          <w:rFonts w:ascii="Arial" w:hAnsi="Arial" w:cs="Arial"/>
          <w:sz w:val="24"/>
          <w:szCs w:val="24"/>
        </w:rPr>
        <w:t>.</w:t>
      </w:r>
    </w:p>
    <w:p w14:paraId="4066F75E" w14:textId="1DF8A9AB" w:rsidR="005B7EF5" w:rsidRPr="002E16B5" w:rsidRDefault="00FF5052" w:rsidP="00A245DA">
      <w:pPr>
        <w:spacing w:line="480" w:lineRule="auto"/>
        <w:rPr>
          <w:rFonts w:ascii="Arial" w:hAnsi="Arial" w:cs="Arial"/>
          <w:sz w:val="24"/>
          <w:szCs w:val="24"/>
        </w:rPr>
      </w:pPr>
      <w:r>
        <w:rPr>
          <w:rFonts w:ascii="Arial" w:hAnsi="Arial" w:cs="Arial"/>
          <w:sz w:val="24"/>
          <w:szCs w:val="24"/>
        </w:rPr>
        <w:t xml:space="preserve">Understanding then that there are several complex governance mechanisms within policing and wider partnerships, which are effectively there to deliver better outcomes for service users, what impact do they have on </w:t>
      </w:r>
      <w:r w:rsidRPr="00F85CF5">
        <w:rPr>
          <w:rFonts w:ascii="Arial" w:hAnsi="Arial" w:cs="Arial"/>
          <w:sz w:val="24"/>
          <w:szCs w:val="24"/>
        </w:rPr>
        <w:t>operational delivery</w:t>
      </w:r>
      <w:r>
        <w:rPr>
          <w:rFonts w:ascii="Arial" w:hAnsi="Arial" w:cs="Arial"/>
          <w:sz w:val="24"/>
          <w:szCs w:val="24"/>
        </w:rPr>
        <w:t>. One area that has increased over recent years is the introduction of the performance stat system</w:t>
      </w:r>
      <w:r w:rsidR="004A2AC3">
        <w:rPr>
          <w:rFonts w:ascii="Arial" w:hAnsi="Arial" w:cs="Arial"/>
          <w:sz w:val="24"/>
          <w:szCs w:val="24"/>
        </w:rPr>
        <w:t xml:space="preserve"> </w:t>
      </w:r>
      <w:r>
        <w:rPr>
          <w:rFonts w:ascii="Arial" w:hAnsi="Arial" w:cs="Arial"/>
          <w:sz w:val="24"/>
          <w:szCs w:val="24"/>
        </w:rPr>
        <w:t xml:space="preserve">leadership strategy </w:t>
      </w:r>
      <w:sdt>
        <w:sdtPr>
          <w:rPr>
            <w:rFonts w:ascii="Arial" w:hAnsi="Arial" w:cs="Arial"/>
            <w:sz w:val="24"/>
            <w:szCs w:val="24"/>
          </w:rPr>
          <w:id w:val="-613054111"/>
          <w:citation/>
        </w:sdtPr>
        <w:sdtContent>
          <w:r w:rsidR="00DA24AC">
            <w:rPr>
              <w:rFonts w:ascii="Arial" w:hAnsi="Arial" w:cs="Arial"/>
              <w:sz w:val="24"/>
              <w:szCs w:val="24"/>
            </w:rPr>
            <w:fldChar w:fldCharType="begin"/>
          </w:r>
          <w:r w:rsidR="00DA24AC">
            <w:rPr>
              <w:rFonts w:ascii="Arial" w:hAnsi="Arial" w:cs="Arial"/>
              <w:sz w:val="24"/>
              <w:szCs w:val="24"/>
            </w:rPr>
            <w:instrText xml:space="preserve"> CITATION Beh16 \l 2057 </w:instrText>
          </w:r>
          <w:r w:rsidR="00DA24AC">
            <w:rPr>
              <w:rFonts w:ascii="Arial" w:hAnsi="Arial" w:cs="Arial"/>
              <w:sz w:val="24"/>
              <w:szCs w:val="24"/>
            </w:rPr>
            <w:fldChar w:fldCharType="separate"/>
          </w:r>
          <w:r w:rsidR="00194473" w:rsidRPr="00194473">
            <w:rPr>
              <w:rFonts w:ascii="Arial" w:hAnsi="Arial" w:cs="Arial"/>
              <w:noProof/>
              <w:sz w:val="24"/>
              <w:szCs w:val="24"/>
            </w:rPr>
            <w:t>(Behn, 2016)</w:t>
          </w:r>
          <w:r w:rsidR="00DA24AC">
            <w:rPr>
              <w:rFonts w:ascii="Arial" w:hAnsi="Arial" w:cs="Arial"/>
              <w:sz w:val="24"/>
              <w:szCs w:val="24"/>
            </w:rPr>
            <w:fldChar w:fldCharType="end"/>
          </w:r>
        </w:sdtContent>
      </w:sdt>
      <w:r w:rsidR="00DA24AC">
        <w:rPr>
          <w:rFonts w:ascii="Arial" w:hAnsi="Arial" w:cs="Arial"/>
          <w:sz w:val="24"/>
          <w:szCs w:val="24"/>
        </w:rPr>
        <w:t xml:space="preserve"> which </w:t>
      </w:r>
      <w:r>
        <w:rPr>
          <w:rFonts w:ascii="Arial" w:hAnsi="Arial" w:cs="Arial"/>
          <w:sz w:val="24"/>
          <w:szCs w:val="24"/>
        </w:rPr>
        <w:t>is believed to</w:t>
      </w:r>
      <w:r w:rsidR="00DA24AC">
        <w:rPr>
          <w:rFonts w:ascii="Arial" w:hAnsi="Arial" w:cs="Arial"/>
          <w:sz w:val="24"/>
          <w:szCs w:val="24"/>
        </w:rPr>
        <w:t xml:space="preserve"> have originated in the NYPD in 1994. It has since been adopted by other Police forces, public and government departments. In most Police forces these are represented by online, binary systems which appear in the form of a league table type </w:t>
      </w:r>
      <w:r w:rsidR="00D418A3">
        <w:rPr>
          <w:rFonts w:ascii="Arial" w:hAnsi="Arial" w:cs="Arial"/>
          <w:sz w:val="24"/>
          <w:szCs w:val="24"/>
        </w:rPr>
        <w:t>graphical interface, they can be manipulated into granular detail around crimes, outcomes and other searchable criteria, however they are one-dimensional and the measurement of one area such as measuring response times to incidents is purely quantitative</w:t>
      </w:r>
      <w:r>
        <w:rPr>
          <w:rFonts w:ascii="Arial" w:hAnsi="Arial" w:cs="Arial"/>
          <w:sz w:val="24"/>
          <w:szCs w:val="24"/>
        </w:rPr>
        <w:t xml:space="preserve"> </w:t>
      </w:r>
      <w:r w:rsidR="00D418A3">
        <w:rPr>
          <w:rFonts w:ascii="Arial" w:hAnsi="Arial" w:cs="Arial"/>
          <w:sz w:val="24"/>
          <w:szCs w:val="24"/>
        </w:rPr>
        <w:t>rather than qualitative, yes it is important to arrive safely to deal within incidents in a timely manner, however if the service on arrival is sub-optimal in terms of service this is as important if not so from a victim perspective, however this ‘performance deficit’ cannot be measured by a bar chart or graph and so digging deeper is required. It is also true that when performance deficits are identified via this process resources can be moved around to support better delivery outcomes, however</w:t>
      </w:r>
      <w:r w:rsidR="005B4E20">
        <w:rPr>
          <w:rFonts w:ascii="Arial" w:hAnsi="Arial" w:cs="Arial"/>
          <w:sz w:val="24"/>
          <w:szCs w:val="24"/>
        </w:rPr>
        <w:t xml:space="preserve"> when policing in a </w:t>
      </w:r>
      <w:r w:rsidR="005B4E20">
        <w:rPr>
          <w:rFonts w:ascii="Arial" w:hAnsi="Arial" w:cs="Arial"/>
          <w:sz w:val="24"/>
          <w:szCs w:val="24"/>
        </w:rPr>
        <w:lastRenderedPageBreak/>
        <w:t xml:space="preserve">system </w:t>
      </w:r>
      <w:r w:rsidR="00D418A3">
        <w:rPr>
          <w:rFonts w:ascii="Arial" w:hAnsi="Arial" w:cs="Arial"/>
          <w:sz w:val="24"/>
          <w:szCs w:val="24"/>
        </w:rPr>
        <w:t>this</w:t>
      </w:r>
      <w:r w:rsidR="005B4E20">
        <w:rPr>
          <w:rFonts w:ascii="Arial" w:hAnsi="Arial" w:cs="Arial"/>
          <w:sz w:val="24"/>
          <w:szCs w:val="24"/>
        </w:rPr>
        <w:t xml:space="preserve"> is</w:t>
      </w:r>
      <w:r w:rsidR="00D418A3">
        <w:rPr>
          <w:rFonts w:ascii="Arial" w:hAnsi="Arial" w:cs="Arial"/>
          <w:sz w:val="24"/>
          <w:szCs w:val="24"/>
        </w:rPr>
        <w:t xml:space="preserve"> robbing </w:t>
      </w:r>
      <w:r w:rsidR="005B4E20">
        <w:rPr>
          <w:rFonts w:ascii="Arial" w:hAnsi="Arial" w:cs="Arial"/>
          <w:sz w:val="24"/>
          <w:szCs w:val="24"/>
        </w:rPr>
        <w:t>P</w:t>
      </w:r>
      <w:r w:rsidR="00D418A3">
        <w:rPr>
          <w:rFonts w:ascii="Arial" w:hAnsi="Arial" w:cs="Arial"/>
          <w:sz w:val="24"/>
          <w:szCs w:val="24"/>
        </w:rPr>
        <w:t xml:space="preserve">eter to pay Paul from a resource perspective. As </w:t>
      </w:r>
      <w:r w:rsidR="005B4E20">
        <w:rPr>
          <w:rFonts w:ascii="Arial" w:hAnsi="Arial" w:cs="Arial"/>
          <w:sz w:val="24"/>
          <w:szCs w:val="24"/>
        </w:rPr>
        <w:t xml:space="preserve">highlighted by Guilfoyle </w:t>
      </w:r>
      <w:sdt>
        <w:sdtPr>
          <w:rPr>
            <w:rFonts w:ascii="Arial" w:hAnsi="Arial" w:cs="Arial"/>
            <w:sz w:val="24"/>
            <w:szCs w:val="24"/>
          </w:rPr>
          <w:id w:val="1514955966"/>
          <w:citation/>
        </w:sdtPr>
        <w:sdtContent>
          <w:r w:rsidR="005B4E20">
            <w:rPr>
              <w:rFonts w:ascii="Arial" w:hAnsi="Arial" w:cs="Arial"/>
              <w:sz w:val="24"/>
              <w:szCs w:val="24"/>
            </w:rPr>
            <w:fldChar w:fldCharType="begin"/>
          </w:r>
          <w:r w:rsidR="00AB6A27">
            <w:rPr>
              <w:rFonts w:ascii="Arial" w:hAnsi="Arial" w:cs="Arial"/>
              <w:sz w:val="24"/>
              <w:szCs w:val="24"/>
            </w:rPr>
            <w:instrText xml:space="preserve">CITATION Gui13 \p 5 \n  \l 2057 </w:instrText>
          </w:r>
          <w:r w:rsidR="005B4E20">
            <w:rPr>
              <w:rFonts w:ascii="Arial" w:hAnsi="Arial" w:cs="Arial"/>
              <w:sz w:val="24"/>
              <w:szCs w:val="24"/>
            </w:rPr>
            <w:fldChar w:fldCharType="separate"/>
          </w:r>
          <w:r w:rsidR="00194473" w:rsidRPr="00194473">
            <w:rPr>
              <w:rFonts w:ascii="Arial" w:hAnsi="Arial" w:cs="Arial"/>
              <w:noProof/>
              <w:sz w:val="24"/>
              <w:szCs w:val="24"/>
            </w:rPr>
            <w:t>(2013, p. 5)</w:t>
          </w:r>
          <w:r w:rsidR="005B4E20">
            <w:rPr>
              <w:rFonts w:ascii="Arial" w:hAnsi="Arial" w:cs="Arial"/>
              <w:sz w:val="24"/>
              <w:szCs w:val="24"/>
            </w:rPr>
            <w:fldChar w:fldCharType="end"/>
          </w:r>
        </w:sdtContent>
      </w:sdt>
      <w:r w:rsidR="005B4E20">
        <w:rPr>
          <w:rFonts w:ascii="Arial" w:hAnsi="Arial" w:cs="Arial"/>
          <w:sz w:val="24"/>
          <w:szCs w:val="24"/>
        </w:rPr>
        <w:t xml:space="preserve"> </w:t>
      </w:r>
      <w:r w:rsidR="005B4E20" w:rsidRPr="005B4E20">
        <w:rPr>
          <w:rFonts w:ascii="Arial" w:hAnsi="Arial" w:cs="Arial"/>
          <w:i/>
          <w:iCs/>
          <w:sz w:val="24"/>
          <w:szCs w:val="24"/>
        </w:rPr>
        <w:t>“when one part of a system or process is optimised at the expense of other parts of the system, this is known as sub-optimisation”</w:t>
      </w:r>
      <w:r w:rsidR="005B4E20">
        <w:rPr>
          <w:rFonts w:ascii="Arial" w:hAnsi="Arial" w:cs="Arial"/>
          <w:i/>
          <w:iCs/>
          <w:sz w:val="24"/>
          <w:szCs w:val="24"/>
        </w:rPr>
        <w:t xml:space="preserve">. </w:t>
      </w:r>
      <w:r w:rsidR="00DB78FA">
        <w:rPr>
          <w:rFonts w:ascii="Arial" w:hAnsi="Arial" w:cs="Arial"/>
          <w:sz w:val="24"/>
          <w:szCs w:val="24"/>
        </w:rPr>
        <w:t xml:space="preserve">Another concern is that focus is </w:t>
      </w:r>
      <w:r w:rsidR="00B407FE">
        <w:rPr>
          <w:rFonts w:ascii="Arial" w:hAnsi="Arial" w:cs="Arial"/>
          <w:sz w:val="24"/>
          <w:szCs w:val="24"/>
        </w:rPr>
        <w:t>solely</w:t>
      </w:r>
      <w:r w:rsidR="00DB78FA">
        <w:rPr>
          <w:rFonts w:ascii="Arial" w:hAnsi="Arial" w:cs="Arial"/>
          <w:sz w:val="24"/>
          <w:szCs w:val="24"/>
        </w:rPr>
        <w:t xml:space="preserve"> on achieving targets via regular one to ones with managers that review past performance </w:t>
      </w:r>
      <w:r w:rsidR="00845724">
        <w:rPr>
          <w:rFonts w:ascii="Arial" w:hAnsi="Arial" w:cs="Arial"/>
          <w:sz w:val="24"/>
          <w:szCs w:val="24"/>
        </w:rPr>
        <w:t xml:space="preserve">and want to drive marginal gains </w:t>
      </w:r>
      <w:sdt>
        <w:sdtPr>
          <w:rPr>
            <w:rFonts w:ascii="Arial" w:hAnsi="Arial" w:cs="Arial"/>
            <w:sz w:val="24"/>
            <w:szCs w:val="24"/>
          </w:rPr>
          <w:id w:val="-1601332992"/>
          <w:citation/>
        </w:sdtPr>
        <w:sdtContent>
          <w:r w:rsidR="00845724">
            <w:rPr>
              <w:rFonts w:ascii="Arial" w:hAnsi="Arial" w:cs="Arial"/>
              <w:sz w:val="24"/>
              <w:szCs w:val="24"/>
            </w:rPr>
            <w:fldChar w:fldCharType="begin"/>
          </w:r>
          <w:r w:rsidR="00845724">
            <w:rPr>
              <w:rFonts w:ascii="Arial" w:hAnsi="Arial" w:cs="Arial"/>
              <w:sz w:val="24"/>
              <w:szCs w:val="24"/>
            </w:rPr>
            <w:instrText xml:space="preserve"> CITATION Sye16 \l 2057 </w:instrText>
          </w:r>
          <w:r w:rsidR="00845724">
            <w:rPr>
              <w:rFonts w:ascii="Arial" w:hAnsi="Arial" w:cs="Arial"/>
              <w:sz w:val="24"/>
              <w:szCs w:val="24"/>
            </w:rPr>
            <w:fldChar w:fldCharType="separate"/>
          </w:r>
          <w:r w:rsidR="00194473" w:rsidRPr="00194473">
            <w:rPr>
              <w:rFonts w:ascii="Arial" w:hAnsi="Arial" w:cs="Arial"/>
              <w:noProof/>
              <w:sz w:val="24"/>
              <w:szCs w:val="24"/>
            </w:rPr>
            <w:t>(Syed, 2016)</w:t>
          </w:r>
          <w:r w:rsidR="00845724">
            <w:rPr>
              <w:rFonts w:ascii="Arial" w:hAnsi="Arial" w:cs="Arial"/>
              <w:sz w:val="24"/>
              <w:szCs w:val="24"/>
            </w:rPr>
            <w:fldChar w:fldCharType="end"/>
          </w:r>
        </w:sdtContent>
      </w:sdt>
      <w:r w:rsidR="00DB78FA">
        <w:rPr>
          <w:rFonts w:ascii="Arial" w:hAnsi="Arial" w:cs="Arial"/>
          <w:sz w:val="24"/>
          <w:szCs w:val="24"/>
        </w:rPr>
        <w:t>, and moving off the bottom of the league table to avoid the gaze of the management, and so bigger picture mission and objectives are diminished</w:t>
      </w:r>
      <w:r w:rsidR="00845724">
        <w:rPr>
          <w:rFonts w:ascii="Arial" w:hAnsi="Arial" w:cs="Arial"/>
          <w:sz w:val="24"/>
          <w:szCs w:val="24"/>
        </w:rPr>
        <w:t xml:space="preserve"> in addition to a real citizen focus approach</w:t>
      </w:r>
      <w:r w:rsidR="00DB78FA">
        <w:rPr>
          <w:rFonts w:ascii="Arial" w:hAnsi="Arial" w:cs="Arial"/>
          <w:sz w:val="24"/>
          <w:szCs w:val="24"/>
        </w:rPr>
        <w:t xml:space="preserve">. </w:t>
      </w:r>
      <w:r w:rsidR="002A791C">
        <w:rPr>
          <w:rFonts w:ascii="Arial" w:hAnsi="Arial" w:cs="Arial"/>
          <w:sz w:val="24"/>
          <w:szCs w:val="24"/>
        </w:rPr>
        <w:t xml:space="preserve">This is echoed by Sparrow </w:t>
      </w:r>
      <w:sdt>
        <w:sdtPr>
          <w:rPr>
            <w:rFonts w:ascii="Arial" w:hAnsi="Arial" w:cs="Arial"/>
            <w:sz w:val="24"/>
            <w:szCs w:val="24"/>
          </w:rPr>
          <w:id w:val="-1189450403"/>
          <w:citation/>
        </w:sdtPr>
        <w:sdtContent>
          <w:r w:rsidR="002A791C">
            <w:rPr>
              <w:rFonts w:ascii="Arial" w:hAnsi="Arial" w:cs="Arial"/>
              <w:sz w:val="24"/>
              <w:szCs w:val="24"/>
            </w:rPr>
            <w:fldChar w:fldCharType="begin"/>
          </w:r>
          <w:r w:rsidR="002A791C">
            <w:rPr>
              <w:rFonts w:ascii="Arial" w:hAnsi="Arial" w:cs="Arial"/>
              <w:sz w:val="24"/>
              <w:szCs w:val="24"/>
            </w:rPr>
            <w:instrText xml:space="preserve">CITATION Spa15 \n  \l 2057 </w:instrText>
          </w:r>
          <w:r w:rsidR="002A791C">
            <w:rPr>
              <w:rFonts w:ascii="Arial" w:hAnsi="Arial" w:cs="Arial"/>
              <w:sz w:val="24"/>
              <w:szCs w:val="24"/>
            </w:rPr>
            <w:fldChar w:fldCharType="separate"/>
          </w:r>
          <w:r w:rsidR="00194473" w:rsidRPr="00194473">
            <w:rPr>
              <w:rFonts w:ascii="Arial" w:hAnsi="Arial" w:cs="Arial"/>
              <w:noProof/>
              <w:sz w:val="24"/>
              <w:szCs w:val="24"/>
            </w:rPr>
            <w:t>(2015)</w:t>
          </w:r>
          <w:r w:rsidR="002A791C">
            <w:rPr>
              <w:rFonts w:ascii="Arial" w:hAnsi="Arial" w:cs="Arial"/>
              <w:sz w:val="24"/>
              <w:szCs w:val="24"/>
            </w:rPr>
            <w:fldChar w:fldCharType="end"/>
          </w:r>
        </w:sdtContent>
      </w:sdt>
      <w:r w:rsidR="002A791C">
        <w:rPr>
          <w:rFonts w:ascii="Arial" w:hAnsi="Arial" w:cs="Arial"/>
          <w:sz w:val="24"/>
          <w:szCs w:val="24"/>
        </w:rPr>
        <w:t xml:space="preserve"> whom asserts </w:t>
      </w:r>
      <w:r w:rsidR="002A791C" w:rsidRPr="002A791C">
        <w:rPr>
          <w:rFonts w:ascii="Arial" w:hAnsi="Arial" w:cs="Arial"/>
          <w:i/>
          <w:iCs/>
          <w:sz w:val="24"/>
          <w:szCs w:val="24"/>
        </w:rPr>
        <w:t>“The police profession has used narrow definitions of success emphasizing reported crime rates, arrest rates clearance rates and response times. Police executives need a broader range of indicators to help them gauge and manage the multiple dimensions of performance”.</w:t>
      </w:r>
      <w:r w:rsidR="002E16B5">
        <w:rPr>
          <w:rFonts w:ascii="Arial" w:hAnsi="Arial" w:cs="Arial"/>
          <w:i/>
          <w:iCs/>
          <w:sz w:val="24"/>
          <w:szCs w:val="24"/>
        </w:rPr>
        <w:t xml:space="preserve"> </w:t>
      </w:r>
      <w:r w:rsidR="002E16B5">
        <w:rPr>
          <w:rFonts w:ascii="Arial" w:hAnsi="Arial" w:cs="Arial"/>
          <w:sz w:val="24"/>
          <w:szCs w:val="24"/>
        </w:rPr>
        <w:t>Police Planning units are key to understanding some of the broader ranges as noted by</w:t>
      </w:r>
      <w:r w:rsidR="00642E6E">
        <w:rPr>
          <w:rFonts w:ascii="Arial" w:hAnsi="Arial" w:cs="Arial"/>
          <w:sz w:val="24"/>
          <w:szCs w:val="24"/>
        </w:rPr>
        <w:t xml:space="preserve"> Albrecht</w:t>
      </w:r>
      <w:r w:rsidR="002E16B5">
        <w:rPr>
          <w:rFonts w:ascii="Arial" w:hAnsi="Arial" w:cs="Arial"/>
          <w:sz w:val="24"/>
          <w:szCs w:val="24"/>
        </w:rPr>
        <w:t xml:space="preserve"> </w:t>
      </w:r>
      <w:sdt>
        <w:sdtPr>
          <w:rPr>
            <w:rFonts w:ascii="Arial" w:hAnsi="Arial" w:cs="Arial"/>
            <w:sz w:val="24"/>
            <w:szCs w:val="24"/>
          </w:rPr>
          <w:id w:val="-625311028"/>
          <w:citation/>
        </w:sdtPr>
        <w:sdtContent>
          <w:r w:rsidR="00E007FE">
            <w:rPr>
              <w:rFonts w:ascii="Arial" w:hAnsi="Arial" w:cs="Arial"/>
              <w:sz w:val="24"/>
              <w:szCs w:val="24"/>
            </w:rPr>
            <w:fldChar w:fldCharType="begin"/>
          </w:r>
          <w:r w:rsidR="00642E6E">
            <w:rPr>
              <w:rFonts w:ascii="Arial" w:hAnsi="Arial" w:cs="Arial"/>
              <w:sz w:val="24"/>
              <w:szCs w:val="24"/>
            </w:rPr>
            <w:instrText xml:space="preserve">CITATION Alb24 \n  \l 2057 </w:instrText>
          </w:r>
          <w:r w:rsidR="00E007FE">
            <w:rPr>
              <w:rFonts w:ascii="Arial" w:hAnsi="Arial" w:cs="Arial"/>
              <w:sz w:val="24"/>
              <w:szCs w:val="24"/>
            </w:rPr>
            <w:fldChar w:fldCharType="separate"/>
          </w:r>
          <w:r w:rsidR="00194473" w:rsidRPr="00194473">
            <w:rPr>
              <w:rFonts w:ascii="Arial" w:hAnsi="Arial" w:cs="Arial"/>
              <w:noProof/>
              <w:sz w:val="24"/>
              <w:szCs w:val="24"/>
            </w:rPr>
            <w:t>(2024)</w:t>
          </w:r>
          <w:r w:rsidR="00E007FE">
            <w:rPr>
              <w:rFonts w:ascii="Arial" w:hAnsi="Arial" w:cs="Arial"/>
              <w:sz w:val="24"/>
              <w:szCs w:val="24"/>
            </w:rPr>
            <w:fldChar w:fldCharType="end"/>
          </w:r>
        </w:sdtContent>
      </w:sdt>
      <w:r w:rsidR="002E16B5">
        <w:rPr>
          <w:rFonts w:ascii="Arial" w:hAnsi="Arial" w:cs="Arial"/>
          <w:sz w:val="24"/>
          <w:szCs w:val="24"/>
        </w:rPr>
        <w:t xml:space="preserve"> they are pivotal in researching best practice, </w:t>
      </w:r>
      <w:r w:rsidR="00E007FE">
        <w:rPr>
          <w:rFonts w:ascii="Arial" w:hAnsi="Arial" w:cs="Arial"/>
          <w:sz w:val="24"/>
          <w:szCs w:val="24"/>
        </w:rPr>
        <w:t>planning for capital, equipment, resources and strategy as well as other areas including crime analysis, and other catch all functions to support operational effectiveness. In the UK planning units are usually only reserved for bigger events as opposed to every</w:t>
      </w:r>
      <w:r w:rsidR="00D6364C">
        <w:rPr>
          <w:rFonts w:ascii="Arial" w:hAnsi="Arial" w:cs="Arial"/>
          <w:sz w:val="24"/>
          <w:szCs w:val="24"/>
        </w:rPr>
        <w:t>-</w:t>
      </w:r>
      <w:r w:rsidR="00E007FE">
        <w:rPr>
          <w:rFonts w:ascii="Arial" w:hAnsi="Arial" w:cs="Arial"/>
          <w:sz w:val="24"/>
          <w:szCs w:val="24"/>
        </w:rPr>
        <w:t>day policing</w:t>
      </w:r>
      <w:r w:rsidR="008D7C4B">
        <w:rPr>
          <w:rFonts w:ascii="Arial" w:hAnsi="Arial" w:cs="Arial"/>
          <w:sz w:val="24"/>
          <w:szCs w:val="24"/>
        </w:rPr>
        <w:t xml:space="preserve"> due to being intelligence rather than data led.</w:t>
      </w:r>
    </w:p>
    <w:p w14:paraId="7CD52DCD" w14:textId="2A3D6924" w:rsidR="00570B0B" w:rsidRPr="005B7EF5" w:rsidRDefault="005B7EF5" w:rsidP="00127761">
      <w:pPr>
        <w:spacing w:line="480" w:lineRule="auto"/>
        <w:rPr>
          <w:rFonts w:ascii="Arial" w:hAnsi="Arial" w:cs="Arial"/>
          <w:sz w:val="24"/>
          <w:szCs w:val="24"/>
        </w:rPr>
      </w:pPr>
      <w:r w:rsidRPr="005B7EF5">
        <w:rPr>
          <w:rFonts w:ascii="Arial" w:hAnsi="Arial" w:cs="Arial"/>
          <w:sz w:val="24"/>
          <w:szCs w:val="24"/>
        </w:rPr>
        <w:t>Whi</w:t>
      </w:r>
      <w:r w:rsidR="00A04A95">
        <w:rPr>
          <w:rFonts w:ascii="Arial" w:hAnsi="Arial" w:cs="Arial"/>
          <w:sz w:val="24"/>
          <w:szCs w:val="24"/>
        </w:rPr>
        <w:t>lst</w:t>
      </w:r>
      <w:r w:rsidRPr="005B7EF5">
        <w:rPr>
          <w:rFonts w:ascii="Arial" w:hAnsi="Arial" w:cs="Arial"/>
          <w:sz w:val="24"/>
          <w:szCs w:val="24"/>
        </w:rPr>
        <w:t xml:space="preserve"> Police and Crime Plans may </w:t>
      </w:r>
      <w:r w:rsidR="00A04A95">
        <w:rPr>
          <w:rFonts w:ascii="Arial" w:hAnsi="Arial" w:cs="Arial"/>
          <w:sz w:val="24"/>
          <w:szCs w:val="24"/>
        </w:rPr>
        <w:t xml:space="preserve">set out priorities and objectives over a number of projected years are they the view of what the public want or have they been devised by those in office that think they know what the public want. </w:t>
      </w:r>
      <w:r w:rsidR="008247E6" w:rsidRPr="00F85CF5">
        <w:rPr>
          <w:rFonts w:ascii="Arial" w:hAnsi="Arial" w:cs="Arial"/>
          <w:sz w:val="24"/>
          <w:szCs w:val="24"/>
        </w:rPr>
        <w:t>Citizen Engagement</w:t>
      </w:r>
      <w:r w:rsidR="008247E6">
        <w:rPr>
          <w:rFonts w:ascii="Arial" w:hAnsi="Arial" w:cs="Arial"/>
          <w:sz w:val="24"/>
          <w:szCs w:val="24"/>
        </w:rPr>
        <w:t xml:space="preserve"> </w:t>
      </w:r>
      <w:r w:rsidR="00973339">
        <w:rPr>
          <w:rFonts w:ascii="Arial" w:hAnsi="Arial" w:cs="Arial"/>
          <w:sz w:val="24"/>
          <w:szCs w:val="24"/>
        </w:rPr>
        <w:t xml:space="preserve">in modern day policing is as imperative as it has ever been, in his paper on Community Engagement in Policing </w:t>
      </w:r>
      <w:sdt>
        <w:sdtPr>
          <w:rPr>
            <w:rFonts w:ascii="Arial" w:hAnsi="Arial" w:cs="Arial"/>
            <w:sz w:val="24"/>
            <w:szCs w:val="24"/>
          </w:rPr>
          <w:id w:val="-425201229"/>
          <w:citation/>
        </w:sdtPr>
        <w:sdtContent>
          <w:r w:rsidR="003F510A">
            <w:rPr>
              <w:rFonts w:ascii="Arial" w:hAnsi="Arial" w:cs="Arial"/>
              <w:sz w:val="24"/>
              <w:szCs w:val="24"/>
            </w:rPr>
            <w:fldChar w:fldCharType="begin"/>
          </w:r>
          <w:r w:rsidR="006D416B">
            <w:rPr>
              <w:rFonts w:ascii="Arial" w:hAnsi="Arial" w:cs="Arial"/>
              <w:sz w:val="24"/>
              <w:szCs w:val="24"/>
            </w:rPr>
            <w:instrText xml:space="preserve">CITATION Mod23 \p 3895 \l 2057 </w:instrText>
          </w:r>
          <w:r w:rsidR="003F510A">
            <w:rPr>
              <w:rFonts w:ascii="Arial" w:hAnsi="Arial" w:cs="Arial"/>
              <w:sz w:val="24"/>
              <w:szCs w:val="24"/>
            </w:rPr>
            <w:fldChar w:fldCharType="separate"/>
          </w:r>
          <w:r w:rsidR="00194473" w:rsidRPr="00194473">
            <w:rPr>
              <w:rFonts w:ascii="Arial" w:hAnsi="Arial" w:cs="Arial"/>
              <w:noProof/>
              <w:sz w:val="24"/>
              <w:szCs w:val="24"/>
            </w:rPr>
            <w:t>(Modise, 2023, p. 3895)</w:t>
          </w:r>
          <w:r w:rsidR="003F510A">
            <w:rPr>
              <w:rFonts w:ascii="Arial" w:hAnsi="Arial" w:cs="Arial"/>
              <w:sz w:val="24"/>
              <w:szCs w:val="24"/>
            </w:rPr>
            <w:fldChar w:fldCharType="end"/>
          </w:r>
        </w:sdtContent>
      </w:sdt>
      <w:r w:rsidR="003F510A">
        <w:rPr>
          <w:rFonts w:ascii="Arial" w:hAnsi="Arial" w:cs="Arial"/>
          <w:sz w:val="24"/>
          <w:szCs w:val="24"/>
        </w:rPr>
        <w:t xml:space="preserve"> highlights </w:t>
      </w:r>
      <w:r w:rsidR="003F510A" w:rsidRPr="003F510A">
        <w:rPr>
          <w:rFonts w:ascii="Arial" w:hAnsi="Arial" w:cs="Arial"/>
          <w:i/>
          <w:iCs/>
          <w:sz w:val="24"/>
          <w:szCs w:val="24"/>
        </w:rPr>
        <w:t xml:space="preserve">“law enforcement agencies should seriously consider co-operating if they want to enhance relations with the communities they serve, and that none can function effectively without the </w:t>
      </w:r>
      <w:r w:rsidR="003F510A" w:rsidRPr="003F510A">
        <w:rPr>
          <w:rFonts w:ascii="Arial" w:hAnsi="Arial" w:cs="Arial"/>
          <w:i/>
          <w:iCs/>
          <w:sz w:val="24"/>
          <w:szCs w:val="24"/>
        </w:rPr>
        <w:lastRenderedPageBreak/>
        <w:t>other”</w:t>
      </w:r>
      <w:r w:rsidR="003F510A">
        <w:rPr>
          <w:rFonts w:ascii="Arial" w:hAnsi="Arial" w:cs="Arial"/>
          <w:i/>
          <w:iCs/>
          <w:sz w:val="24"/>
          <w:szCs w:val="24"/>
        </w:rPr>
        <w:t xml:space="preserve">. </w:t>
      </w:r>
      <w:r w:rsidR="003F510A" w:rsidRPr="003F510A">
        <w:rPr>
          <w:rFonts w:ascii="Arial" w:hAnsi="Arial" w:cs="Arial"/>
          <w:sz w:val="24"/>
          <w:szCs w:val="24"/>
        </w:rPr>
        <w:t>Engagem</w:t>
      </w:r>
      <w:r w:rsidR="003F510A">
        <w:rPr>
          <w:rFonts w:ascii="Arial" w:hAnsi="Arial" w:cs="Arial"/>
          <w:sz w:val="24"/>
          <w:szCs w:val="24"/>
        </w:rPr>
        <w:t>ent can now take many forms, both in person by individuals</w:t>
      </w:r>
      <w:r w:rsidR="003E6995">
        <w:rPr>
          <w:rFonts w:ascii="Arial" w:hAnsi="Arial" w:cs="Arial"/>
          <w:sz w:val="24"/>
          <w:szCs w:val="24"/>
        </w:rPr>
        <w:t xml:space="preserve"> in person or online</w:t>
      </w:r>
      <w:r w:rsidR="003F510A">
        <w:rPr>
          <w:rFonts w:ascii="Arial" w:hAnsi="Arial" w:cs="Arial"/>
          <w:sz w:val="24"/>
          <w:szCs w:val="24"/>
        </w:rPr>
        <w:t xml:space="preserve"> or</w:t>
      </w:r>
      <w:r w:rsidR="003E6995">
        <w:rPr>
          <w:rFonts w:ascii="Arial" w:hAnsi="Arial" w:cs="Arial"/>
          <w:sz w:val="24"/>
          <w:szCs w:val="24"/>
        </w:rPr>
        <w:t xml:space="preserve"> as</w:t>
      </w:r>
      <w:r w:rsidR="003F510A">
        <w:rPr>
          <w:rFonts w:ascii="Arial" w:hAnsi="Arial" w:cs="Arial"/>
          <w:sz w:val="24"/>
          <w:szCs w:val="24"/>
        </w:rPr>
        <w:t xml:space="preserve"> groups such as Independent Advisory Groups (IAG) </w:t>
      </w:r>
      <w:r w:rsidR="003E6995">
        <w:rPr>
          <w:rFonts w:ascii="Arial" w:hAnsi="Arial" w:cs="Arial"/>
          <w:sz w:val="24"/>
          <w:szCs w:val="24"/>
        </w:rPr>
        <w:t xml:space="preserve">whose purpose is to give the community a voice in police decision making </w:t>
      </w:r>
      <w:r w:rsidR="003F510A">
        <w:rPr>
          <w:rFonts w:ascii="Arial" w:hAnsi="Arial" w:cs="Arial"/>
          <w:sz w:val="24"/>
          <w:szCs w:val="24"/>
        </w:rPr>
        <w:t xml:space="preserve">or online. The range of engagement will cover several typologies from information, consultation, participation in decision making and co-production of public services and outcomes as </w:t>
      </w:r>
      <w:r w:rsidR="003E6995">
        <w:rPr>
          <w:rFonts w:ascii="Arial" w:hAnsi="Arial" w:cs="Arial"/>
          <w:sz w:val="24"/>
          <w:szCs w:val="24"/>
        </w:rPr>
        <w:t>theorised</w:t>
      </w:r>
      <w:r w:rsidR="003F510A">
        <w:rPr>
          <w:rFonts w:ascii="Arial" w:hAnsi="Arial" w:cs="Arial"/>
          <w:sz w:val="24"/>
          <w:szCs w:val="24"/>
        </w:rPr>
        <w:t xml:space="preserve"> by the ladder of engagement set out by Arnstein </w:t>
      </w:r>
      <w:sdt>
        <w:sdtPr>
          <w:rPr>
            <w:rFonts w:ascii="Arial" w:hAnsi="Arial" w:cs="Arial"/>
            <w:sz w:val="24"/>
            <w:szCs w:val="24"/>
          </w:rPr>
          <w:id w:val="230815219"/>
          <w:citation/>
        </w:sdtPr>
        <w:sdtContent>
          <w:r w:rsidR="003F510A">
            <w:rPr>
              <w:rFonts w:ascii="Arial" w:hAnsi="Arial" w:cs="Arial"/>
              <w:sz w:val="24"/>
              <w:szCs w:val="24"/>
            </w:rPr>
            <w:fldChar w:fldCharType="begin"/>
          </w:r>
          <w:r w:rsidR="003F510A">
            <w:rPr>
              <w:rFonts w:ascii="Arial" w:hAnsi="Arial" w:cs="Arial"/>
              <w:sz w:val="24"/>
              <w:szCs w:val="24"/>
            </w:rPr>
            <w:instrText xml:space="preserve">CITATION Arn69 \n  \l 2057 </w:instrText>
          </w:r>
          <w:r w:rsidR="003F510A">
            <w:rPr>
              <w:rFonts w:ascii="Arial" w:hAnsi="Arial" w:cs="Arial"/>
              <w:sz w:val="24"/>
              <w:szCs w:val="24"/>
            </w:rPr>
            <w:fldChar w:fldCharType="separate"/>
          </w:r>
          <w:r w:rsidR="00194473" w:rsidRPr="00194473">
            <w:rPr>
              <w:rFonts w:ascii="Arial" w:hAnsi="Arial" w:cs="Arial"/>
              <w:noProof/>
              <w:sz w:val="24"/>
              <w:szCs w:val="24"/>
            </w:rPr>
            <w:t>(1969)</w:t>
          </w:r>
          <w:r w:rsidR="003F510A">
            <w:rPr>
              <w:rFonts w:ascii="Arial" w:hAnsi="Arial" w:cs="Arial"/>
              <w:sz w:val="24"/>
              <w:szCs w:val="24"/>
            </w:rPr>
            <w:fldChar w:fldCharType="end"/>
          </w:r>
        </w:sdtContent>
      </w:sdt>
      <w:r w:rsidR="003F510A">
        <w:rPr>
          <w:rFonts w:ascii="Arial" w:hAnsi="Arial" w:cs="Arial"/>
          <w:sz w:val="24"/>
          <w:szCs w:val="24"/>
        </w:rPr>
        <w:t>. Whilst this is dated it is still rele</w:t>
      </w:r>
      <w:r w:rsidR="001E1177">
        <w:rPr>
          <w:rFonts w:ascii="Arial" w:hAnsi="Arial" w:cs="Arial"/>
          <w:sz w:val="24"/>
          <w:szCs w:val="24"/>
        </w:rPr>
        <w:t>v</w:t>
      </w:r>
      <w:r w:rsidR="003F510A">
        <w:rPr>
          <w:rFonts w:ascii="Arial" w:hAnsi="Arial" w:cs="Arial"/>
          <w:sz w:val="24"/>
          <w:szCs w:val="24"/>
        </w:rPr>
        <w:t xml:space="preserve">ant save for the increase in growing online engagement </w:t>
      </w:r>
      <w:sdt>
        <w:sdtPr>
          <w:rPr>
            <w:rFonts w:ascii="Arial" w:hAnsi="Arial" w:cs="Arial"/>
            <w:sz w:val="24"/>
            <w:szCs w:val="24"/>
          </w:rPr>
          <w:id w:val="486828342"/>
          <w:citation/>
        </w:sdtPr>
        <w:sdtContent>
          <w:r w:rsidR="001E1177">
            <w:rPr>
              <w:rFonts w:ascii="Arial" w:hAnsi="Arial" w:cs="Arial"/>
              <w:sz w:val="24"/>
              <w:szCs w:val="24"/>
            </w:rPr>
            <w:fldChar w:fldCharType="begin"/>
          </w:r>
          <w:r w:rsidR="001E1177">
            <w:rPr>
              <w:rFonts w:ascii="Arial" w:hAnsi="Arial" w:cs="Arial"/>
              <w:sz w:val="24"/>
              <w:szCs w:val="24"/>
            </w:rPr>
            <w:instrText xml:space="preserve"> CITATION Loe16 \l 2057 </w:instrText>
          </w:r>
          <w:r w:rsidR="001E1177">
            <w:rPr>
              <w:rFonts w:ascii="Arial" w:hAnsi="Arial" w:cs="Arial"/>
              <w:sz w:val="24"/>
              <w:szCs w:val="24"/>
            </w:rPr>
            <w:fldChar w:fldCharType="separate"/>
          </w:r>
          <w:r w:rsidR="00194473" w:rsidRPr="00194473">
            <w:rPr>
              <w:rFonts w:ascii="Arial" w:hAnsi="Arial" w:cs="Arial"/>
              <w:noProof/>
              <w:sz w:val="24"/>
              <w:szCs w:val="24"/>
            </w:rPr>
            <w:t>(Loeffler &amp; Martin, 20016)</w:t>
          </w:r>
          <w:r w:rsidR="001E1177">
            <w:rPr>
              <w:rFonts w:ascii="Arial" w:hAnsi="Arial" w:cs="Arial"/>
              <w:sz w:val="24"/>
              <w:szCs w:val="24"/>
            </w:rPr>
            <w:fldChar w:fldCharType="end"/>
          </w:r>
        </w:sdtContent>
      </w:sdt>
      <w:r w:rsidR="001E1177">
        <w:rPr>
          <w:rFonts w:ascii="Arial" w:hAnsi="Arial" w:cs="Arial"/>
          <w:sz w:val="24"/>
          <w:szCs w:val="24"/>
        </w:rPr>
        <w:t>.</w:t>
      </w:r>
      <w:r w:rsidR="003E6995">
        <w:rPr>
          <w:rFonts w:ascii="Arial" w:hAnsi="Arial" w:cs="Arial"/>
          <w:sz w:val="24"/>
          <w:szCs w:val="24"/>
        </w:rPr>
        <w:t xml:space="preserve"> The question is whom should be engaged, for example to provide better outcomes for citizens means knowing what citizens want, all too often Police leaders will determine what citizens want based on Home Office imposed targets that is</w:t>
      </w:r>
      <w:r w:rsidR="00E543F0">
        <w:rPr>
          <w:rFonts w:ascii="Arial" w:hAnsi="Arial" w:cs="Arial"/>
          <w:sz w:val="24"/>
          <w:szCs w:val="24"/>
        </w:rPr>
        <w:t>,</w:t>
      </w:r>
      <w:r w:rsidR="003E6995">
        <w:rPr>
          <w:rFonts w:ascii="Arial" w:hAnsi="Arial" w:cs="Arial"/>
          <w:sz w:val="24"/>
          <w:szCs w:val="24"/>
        </w:rPr>
        <w:t xml:space="preserve"> they feel achieving those targets will meet those needs but this is evidence of proving services to citizens not </w:t>
      </w:r>
      <w:r w:rsidR="003E6995" w:rsidRPr="003E6995">
        <w:rPr>
          <w:rFonts w:ascii="Arial" w:hAnsi="Arial" w:cs="Arial"/>
          <w:sz w:val="24"/>
          <w:szCs w:val="24"/>
          <w:u w:val="single"/>
        </w:rPr>
        <w:t>with</w:t>
      </w:r>
      <w:r w:rsidR="003E6995">
        <w:rPr>
          <w:rFonts w:ascii="Arial" w:hAnsi="Arial" w:cs="Arial"/>
          <w:sz w:val="24"/>
          <w:szCs w:val="24"/>
        </w:rPr>
        <w:t xml:space="preserve"> them </w:t>
      </w:r>
      <w:r w:rsidR="00E543F0">
        <w:rPr>
          <w:rFonts w:ascii="Arial" w:hAnsi="Arial" w:cs="Arial"/>
          <w:sz w:val="24"/>
          <w:szCs w:val="24"/>
        </w:rPr>
        <w:t xml:space="preserve">to understand specific needs of a community particularly victims of crime with vulnerabilities as there is little research in this field </w:t>
      </w:r>
      <w:sdt>
        <w:sdtPr>
          <w:rPr>
            <w:rFonts w:ascii="Arial" w:hAnsi="Arial" w:cs="Arial"/>
            <w:sz w:val="24"/>
            <w:szCs w:val="24"/>
          </w:rPr>
          <w:id w:val="-1685587267"/>
          <w:citation/>
        </w:sdtPr>
        <w:sdtContent>
          <w:r w:rsidR="00E543F0">
            <w:rPr>
              <w:rFonts w:ascii="Arial" w:hAnsi="Arial" w:cs="Arial"/>
              <w:sz w:val="24"/>
              <w:szCs w:val="24"/>
            </w:rPr>
            <w:fldChar w:fldCharType="begin"/>
          </w:r>
          <w:r w:rsidR="00E543F0">
            <w:rPr>
              <w:rFonts w:ascii="Arial" w:hAnsi="Arial" w:cs="Arial"/>
              <w:sz w:val="24"/>
              <w:szCs w:val="24"/>
            </w:rPr>
            <w:instrText xml:space="preserve"> CITATION Hea21 \l 2057 </w:instrText>
          </w:r>
          <w:r w:rsidR="00E543F0">
            <w:rPr>
              <w:rFonts w:ascii="Arial" w:hAnsi="Arial" w:cs="Arial"/>
              <w:sz w:val="24"/>
              <w:szCs w:val="24"/>
            </w:rPr>
            <w:fldChar w:fldCharType="separate"/>
          </w:r>
          <w:r w:rsidR="00194473" w:rsidRPr="00194473">
            <w:rPr>
              <w:rFonts w:ascii="Arial" w:hAnsi="Arial" w:cs="Arial"/>
              <w:noProof/>
              <w:sz w:val="24"/>
              <w:szCs w:val="24"/>
            </w:rPr>
            <w:t>(Heap, 2021)</w:t>
          </w:r>
          <w:r w:rsidR="00E543F0">
            <w:rPr>
              <w:rFonts w:ascii="Arial" w:hAnsi="Arial" w:cs="Arial"/>
              <w:sz w:val="24"/>
              <w:szCs w:val="24"/>
            </w:rPr>
            <w:fldChar w:fldCharType="end"/>
          </w:r>
        </w:sdtContent>
      </w:sdt>
      <w:r w:rsidR="00E543F0">
        <w:rPr>
          <w:rFonts w:ascii="Arial" w:hAnsi="Arial" w:cs="Arial"/>
          <w:sz w:val="24"/>
          <w:szCs w:val="24"/>
        </w:rPr>
        <w:t>, and how can an effective outcome be measured if there is no engagement</w:t>
      </w:r>
      <w:r w:rsidR="000C1ECF">
        <w:rPr>
          <w:rFonts w:ascii="Arial" w:hAnsi="Arial" w:cs="Arial"/>
          <w:sz w:val="24"/>
          <w:szCs w:val="24"/>
        </w:rPr>
        <w:t>, better e</w:t>
      </w:r>
      <w:r w:rsidR="009B4B05">
        <w:rPr>
          <w:rFonts w:ascii="Arial" w:hAnsi="Arial" w:cs="Arial"/>
          <w:sz w:val="24"/>
          <w:szCs w:val="24"/>
        </w:rPr>
        <w:t>mpowerment and community governance can motivate a community, and improve participation capacity</w:t>
      </w:r>
      <w:r w:rsidR="006C0F05">
        <w:rPr>
          <w:rFonts w:ascii="Arial" w:hAnsi="Arial" w:cs="Arial"/>
          <w:sz w:val="24"/>
          <w:szCs w:val="24"/>
        </w:rPr>
        <w:t xml:space="preserve"> </w:t>
      </w:r>
      <w:sdt>
        <w:sdtPr>
          <w:rPr>
            <w:rFonts w:ascii="Arial" w:hAnsi="Arial" w:cs="Arial"/>
            <w:sz w:val="24"/>
            <w:szCs w:val="24"/>
          </w:rPr>
          <w:id w:val="2056958524"/>
          <w:citation/>
        </w:sdtPr>
        <w:sdtContent>
          <w:r w:rsidR="006C0F05">
            <w:rPr>
              <w:rFonts w:ascii="Arial" w:hAnsi="Arial" w:cs="Arial"/>
              <w:sz w:val="24"/>
              <w:szCs w:val="24"/>
            </w:rPr>
            <w:fldChar w:fldCharType="begin"/>
          </w:r>
          <w:r w:rsidR="006C0F05">
            <w:rPr>
              <w:rFonts w:ascii="Arial" w:hAnsi="Arial" w:cs="Arial"/>
              <w:sz w:val="24"/>
              <w:szCs w:val="24"/>
            </w:rPr>
            <w:instrText xml:space="preserve"> CITATION Che22 \l 2057 </w:instrText>
          </w:r>
          <w:r w:rsidR="006C0F05">
            <w:rPr>
              <w:rFonts w:ascii="Arial" w:hAnsi="Arial" w:cs="Arial"/>
              <w:sz w:val="24"/>
              <w:szCs w:val="24"/>
            </w:rPr>
            <w:fldChar w:fldCharType="separate"/>
          </w:r>
          <w:r w:rsidR="00194473" w:rsidRPr="00194473">
            <w:rPr>
              <w:rFonts w:ascii="Arial" w:hAnsi="Arial" w:cs="Arial"/>
              <w:noProof/>
              <w:sz w:val="24"/>
              <w:szCs w:val="24"/>
            </w:rPr>
            <w:t>(Cheng &amp; Huang, 2022)</w:t>
          </w:r>
          <w:r w:rsidR="006C0F05">
            <w:rPr>
              <w:rFonts w:ascii="Arial" w:hAnsi="Arial" w:cs="Arial"/>
              <w:sz w:val="24"/>
              <w:szCs w:val="24"/>
            </w:rPr>
            <w:fldChar w:fldCharType="end"/>
          </w:r>
        </w:sdtContent>
      </w:sdt>
      <w:r w:rsidR="006C0F05">
        <w:rPr>
          <w:rFonts w:ascii="Arial" w:hAnsi="Arial" w:cs="Arial"/>
          <w:sz w:val="24"/>
          <w:szCs w:val="24"/>
        </w:rPr>
        <w:t xml:space="preserve">. </w:t>
      </w:r>
      <w:r w:rsidR="00E543F0">
        <w:rPr>
          <w:rFonts w:ascii="Arial" w:hAnsi="Arial" w:cs="Arial"/>
          <w:sz w:val="24"/>
          <w:szCs w:val="24"/>
        </w:rPr>
        <w:t xml:space="preserve">There are some </w:t>
      </w:r>
      <w:r w:rsidR="00F57F30">
        <w:rPr>
          <w:rFonts w:ascii="Arial" w:hAnsi="Arial" w:cs="Arial"/>
          <w:sz w:val="24"/>
          <w:szCs w:val="24"/>
        </w:rPr>
        <w:t>drawbacks such as survey fatigue, online authenticity, low turn</w:t>
      </w:r>
      <w:r w:rsidR="00726681">
        <w:rPr>
          <w:rFonts w:ascii="Arial" w:hAnsi="Arial" w:cs="Arial"/>
          <w:sz w:val="24"/>
          <w:szCs w:val="24"/>
        </w:rPr>
        <w:t>-</w:t>
      </w:r>
      <w:r w:rsidR="00F57F30">
        <w:rPr>
          <w:rFonts w:ascii="Arial" w:hAnsi="Arial" w:cs="Arial"/>
          <w:sz w:val="24"/>
          <w:szCs w:val="24"/>
        </w:rPr>
        <w:t xml:space="preserve">out and apathy, but </w:t>
      </w:r>
      <w:r w:rsidR="005F2E3B">
        <w:rPr>
          <w:rFonts w:ascii="Arial" w:hAnsi="Arial" w:cs="Arial"/>
          <w:sz w:val="24"/>
          <w:szCs w:val="24"/>
        </w:rPr>
        <w:t xml:space="preserve">there are also huge benefits such as improved public perceptions of safety and actual decreases in crime and disorder, stronger communities. It can also support better understanding of communities with better responses and increased satisfaction, legitimacy trust and confidence </w:t>
      </w:r>
      <w:sdt>
        <w:sdtPr>
          <w:rPr>
            <w:rFonts w:ascii="Arial" w:hAnsi="Arial" w:cs="Arial"/>
            <w:sz w:val="24"/>
            <w:szCs w:val="24"/>
          </w:rPr>
          <w:id w:val="1307429398"/>
          <w:citation/>
        </w:sdtPr>
        <w:sdtContent>
          <w:r w:rsidR="005F2E3B">
            <w:rPr>
              <w:rFonts w:ascii="Arial" w:hAnsi="Arial" w:cs="Arial"/>
              <w:sz w:val="24"/>
              <w:szCs w:val="24"/>
            </w:rPr>
            <w:fldChar w:fldCharType="begin"/>
          </w:r>
          <w:r w:rsidR="005F2E3B">
            <w:rPr>
              <w:rFonts w:ascii="Arial" w:hAnsi="Arial" w:cs="Arial"/>
              <w:sz w:val="24"/>
              <w:szCs w:val="24"/>
            </w:rPr>
            <w:instrText xml:space="preserve"> CITATION Myh11 \l 2057 </w:instrText>
          </w:r>
          <w:r w:rsidR="005F2E3B">
            <w:rPr>
              <w:rFonts w:ascii="Arial" w:hAnsi="Arial" w:cs="Arial"/>
              <w:sz w:val="24"/>
              <w:szCs w:val="24"/>
            </w:rPr>
            <w:fldChar w:fldCharType="separate"/>
          </w:r>
          <w:r w:rsidR="00194473" w:rsidRPr="00194473">
            <w:rPr>
              <w:rFonts w:ascii="Arial" w:hAnsi="Arial" w:cs="Arial"/>
              <w:noProof/>
              <w:sz w:val="24"/>
              <w:szCs w:val="24"/>
            </w:rPr>
            <w:t>(Myhill &amp; Bradford, 2011)</w:t>
          </w:r>
          <w:r w:rsidR="005F2E3B">
            <w:rPr>
              <w:rFonts w:ascii="Arial" w:hAnsi="Arial" w:cs="Arial"/>
              <w:sz w:val="24"/>
              <w:szCs w:val="24"/>
            </w:rPr>
            <w:fldChar w:fldCharType="end"/>
          </w:r>
        </w:sdtContent>
      </w:sdt>
      <w:r w:rsidR="005F2E3B">
        <w:rPr>
          <w:rFonts w:ascii="Arial" w:hAnsi="Arial" w:cs="Arial"/>
          <w:sz w:val="24"/>
          <w:szCs w:val="24"/>
        </w:rPr>
        <w:t>.</w:t>
      </w:r>
    </w:p>
    <w:p w14:paraId="29887343" w14:textId="592C6528" w:rsidR="00F12556" w:rsidRDefault="00824F80" w:rsidP="00824F80">
      <w:pPr>
        <w:spacing w:line="480" w:lineRule="auto"/>
        <w:rPr>
          <w:rFonts w:ascii="Arial" w:hAnsi="Arial" w:cs="Arial"/>
          <w:sz w:val="24"/>
          <w:szCs w:val="24"/>
        </w:rPr>
      </w:pPr>
      <w:r>
        <w:rPr>
          <w:rFonts w:ascii="Arial" w:hAnsi="Arial" w:cs="Arial"/>
          <w:sz w:val="24"/>
          <w:szCs w:val="24"/>
        </w:rPr>
        <w:t>When it comes to leading strategic change to meet future demands there is strong emphasis on Leadership as a key attribute</w:t>
      </w:r>
      <w:r w:rsidR="00F12556">
        <w:rPr>
          <w:rFonts w:ascii="Arial" w:hAnsi="Arial" w:cs="Arial"/>
          <w:sz w:val="24"/>
          <w:szCs w:val="24"/>
        </w:rPr>
        <w:t xml:space="preserve"> and it is</w:t>
      </w:r>
      <w:r w:rsidR="00C66F38">
        <w:rPr>
          <w:rFonts w:ascii="Arial" w:hAnsi="Arial" w:cs="Arial"/>
          <w:sz w:val="24"/>
          <w:szCs w:val="24"/>
        </w:rPr>
        <w:t>,</w:t>
      </w:r>
      <w:r w:rsidR="00F12556">
        <w:rPr>
          <w:rFonts w:ascii="Arial" w:hAnsi="Arial" w:cs="Arial"/>
          <w:sz w:val="24"/>
          <w:szCs w:val="24"/>
        </w:rPr>
        <w:t xml:space="preserve"> in itself a </w:t>
      </w:r>
      <w:r w:rsidR="00F12556" w:rsidRPr="00A245DA">
        <w:rPr>
          <w:rFonts w:ascii="Arial" w:hAnsi="Arial" w:cs="Arial"/>
          <w:sz w:val="24"/>
          <w:szCs w:val="24"/>
          <w:highlight w:val="lightGray"/>
        </w:rPr>
        <w:t>challenge</w:t>
      </w:r>
      <w:r w:rsidR="00F12556">
        <w:rPr>
          <w:rFonts w:ascii="Arial" w:hAnsi="Arial" w:cs="Arial"/>
          <w:sz w:val="24"/>
          <w:szCs w:val="24"/>
        </w:rPr>
        <w:t xml:space="preserve"> in terms of governance</w:t>
      </w:r>
      <w:r>
        <w:rPr>
          <w:rFonts w:ascii="Arial" w:hAnsi="Arial" w:cs="Arial"/>
          <w:sz w:val="24"/>
          <w:szCs w:val="24"/>
        </w:rPr>
        <w:t xml:space="preserve">. This is no more important than in public governance in order to address </w:t>
      </w:r>
      <w:r>
        <w:rPr>
          <w:rFonts w:ascii="Arial" w:hAnsi="Arial" w:cs="Arial"/>
          <w:sz w:val="24"/>
          <w:szCs w:val="24"/>
        </w:rPr>
        <w:lastRenderedPageBreak/>
        <w:t xml:space="preserve">inter-connected problems, and heed the calls to adapt in a knowledge intensive economy </w:t>
      </w:r>
      <w:sdt>
        <w:sdtPr>
          <w:rPr>
            <w:rFonts w:ascii="Arial" w:hAnsi="Arial" w:cs="Arial"/>
            <w:sz w:val="24"/>
            <w:szCs w:val="24"/>
          </w:rPr>
          <w:id w:val="2111777046"/>
          <w:citation/>
        </w:sdtPr>
        <w:sdtContent>
          <w:r>
            <w:rPr>
              <w:rFonts w:ascii="Arial" w:hAnsi="Arial" w:cs="Arial"/>
              <w:sz w:val="24"/>
              <w:szCs w:val="24"/>
            </w:rPr>
            <w:fldChar w:fldCharType="begin"/>
          </w:r>
          <w:r w:rsidR="00C03230">
            <w:rPr>
              <w:rFonts w:ascii="Arial" w:hAnsi="Arial" w:cs="Arial"/>
              <w:sz w:val="24"/>
              <w:szCs w:val="24"/>
            </w:rPr>
            <w:instrText xml:space="preserve">CITATION Bov16 \l 2057 </w:instrText>
          </w:r>
          <w:r>
            <w:rPr>
              <w:rFonts w:ascii="Arial" w:hAnsi="Arial" w:cs="Arial"/>
              <w:sz w:val="24"/>
              <w:szCs w:val="24"/>
            </w:rPr>
            <w:fldChar w:fldCharType="separate"/>
          </w:r>
          <w:r w:rsidR="00194473" w:rsidRPr="00194473">
            <w:rPr>
              <w:rFonts w:ascii="Arial" w:hAnsi="Arial" w:cs="Arial"/>
              <w:noProof/>
              <w:sz w:val="24"/>
              <w:szCs w:val="24"/>
            </w:rPr>
            <w:t>(Bovaird &amp; Loeffler, 2016)</w:t>
          </w:r>
          <w:r>
            <w:rPr>
              <w:rFonts w:ascii="Arial" w:hAnsi="Arial" w:cs="Arial"/>
              <w:sz w:val="24"/>
              <w:szCs w:val="24"/>
            </w:rPr>
            <w:fldChar w:fldCharType="end"/>
          </w:r>
        </w:sdtContent>
      </w:sdt>
      <w:r>
        <w:rPr>
          <w:rFonts w:ascii="Arial" w:hAnsi="Arial" w:cs="Arial"/>
          <w:sz w:val="24"/>
          <w:szCs w:val="24"/>
        </w:rPr>
        <w:t>.</w:t>
      </w:r>
      <w:r w:rsidR="00F12556">
        <w:rPr>
          <w:rFonts w:ascii="Arial" w:hAnsi="Arial" w:cs="Arial"/>
          <w:sz w:val="24"/>
          <w:szCs w:val="24"/>
        </w:rPr>
        <w:t xml:space="preserve"> </w:t>
      </w:r>
    </w:p>
    <w:p w14:paraId="6B4D31D4" w14:textId="7FE720DA" w:rsidR="00F12556" w:rsidRDefault="00F12556" w:rsidP="00824F80">
      <w:pPr>
        <w:spacing w:line="480" w:lineRule="auto"/>
        <w:rPr>
          <w:rFonts w:ascii="Arial" w:hAnsi="Arial" w:cs="Arial"/>
          <w:sz w:val="24"/>
          <w:szCs w:val="24"/>
        </w:rPr>
      </w:pPr>
      <w:r>
        <w:rPr>
          <w:rFonts w:ascii="Arial" w:hAnsi="Arial" w:cs="Arial"/>
          <w:sz w:val="24"/>
          <w:szCs w:val="24"/>
        </w:rPr>
        <w:t xml:space="preserve">Leadership definitions are plentiful across industries, sectors and philosophy, but </w:t>
      </w:r>
      <w:r w:rsidR="00484CCB">
        <w:rPr>
          <w:rFonts w:ascii="Arial" w:hAnsi="Arial" w:cs="Arial"/>
          <w:sz w:val="24"/>
          <w:szCs w:val="24"/>
        </w:rPr>
        <w:t xml:space="preserve">relevant </w:t>
      </w:r>
      <w:r>
        <w:rPr>
          <w:rFonts w:ascii="Arial" w:hAnsi="Arial" w:cs="Arial"/>
          <w:sz w:val="24"/>
          <w:szCs w:val="24"/>
        </w:rPr>
        <w:t xml:space="preserve">to </w:t>
      </w:r>
      <w:r w:rsidR="00A54EE6">
        <w:rPr>
          <w:rFonts w:ascii="Arial" w:hAnsi="Arial" w:cs="Arial"/>
          <w:sz w:val="24"/>
          <w:szCs w:val="24"/>
        </w:rPr>
        <w:t xml:space="preserve">a </w:t>
      </w:r>
      <w:r>
        <w:rPr>
          <w:rFonts w:ascii="Arial" w:hAnsi="Arial" w:cs="Arial"/>
          <w:sz w:val="24"/>
          <w:szCs w:val="24"/>
        </w:rPr>
        <w:t xml:space="preserve">public governance </w:t>
      </w:r>
      <w:r w:rsidR="00A54EE6">
        <w:rPr>
          <w:rFonts w:ascii="Arial" w:hAnsi="Arial" w:cs="Arial"/>
          <w:sz w:val="24"/>
          <w:szCs w:val="24"/>
        </w:rPr>
        <w:t xml:space="preserve">leadership </w:t>
      </w:r>
      <w:r>
        <w:rPr>
          <w:rFonts w:ascii="Arial" w:hAnsi="Arial" w:cs="Arial"/>
          <w:sz w:val="24"/>
          <w:szCs w:val="24"/>
        </w:rPr>
        <w:t>context</w:t>
      </w:r>
      <w:r w:rsidR="00A54EE6">
        <w:rPr>
          <w:rFonts w:ascii="Arial" w:hAnsi="Arial" w:cs="Arial"/>
          <w:sz w:val="24"/>
          <w:szCs w:val="24"/>
        </w:rPr>
        <w:t xml:space="preserve"> (including </w:t>
      </w:r>
      <w:r w:rsidR="00203E54">
        <w:rPr>
          <w:rFonts w:ascii="Arial" w:hAnsi="Arial" w:cs="Arial"/>
          <w:sz w:val="24"/>
          <w:szCs w:val="24"/>
        </w:rPr>
        <w:t>within a CAS</w:t>
      </w:r>
      <w:r w:rsidR="00A54EE6">
        <w:rPr>
          <w:rFonts w:ascii="Arial" w:hAnsi="Arial" w:cs="Arial"/>
          <w:sz w:val="24"/>
          <w:szCs w:val="24"/>
        </w:rPr>
        <w:t>)</w:t>
      </w:r>
      <w:r w:rsidR="00484CCB">
        <w:rPr>
          <w:rFonts w:ascii="Arial" w:hAnsi="Arial" w:cs="Arial"/>
          <w:sz w:val="24"/>
          <w:szCs w:val="24"/>
        </w:rPr>
        <w:t>,</w:t>
      </w:r>
      <w:r w:rsidR="00203E54">
        <w:rPr>
          <w:rFonts w:ascii="Arial" w:hAnsi="Arial" w:cs="Arial"/>
          <w:sz w:val="24"/>
          <w:szCs w:val="24"/>
        </w:rPr>
        <w:t xml:space="preserve"> leadership is not free from the sway of political influence or power</w:t>
      </w:r>
      <w:r w:rsidR="00A54EE6">
        <w:rPr>
          <w:rFonts w:ascii="Arial" w:hAnsi="Arial" w:cs="Arial"/>
          <w:sz w:val="24"/>
          <w:szCs w:val="24"/>
        </w:rPr>
        <w:t xml:space="preserve"> </w:t>
      </w:r>
      <w:sdt>
        <w:sdtPr>
          <w:rPr>
            <w:rFonts w:ascii="Arial" w:hAnsi="Arial" w:cs="Arial"/>
            <w:sz w:val="24"/>
            <w:szCs w:val="24"/>
          </w:rPr>
          <w:id w:val="-1905823847"/>
          <w:citation/>
        </w:sdtPr>
        <w:sdtContent>
          <w:r w:rsidR="00A54EE6">
            <w:rPr>
              <w:rFonts w:ascii="Arial" w:hAnsi="Arial" w:cs="Arial"/>
              <w:sz w:val="24"/>
              <w:szCs w:val="24"/>
            </w:rPr>
            <w:fldChar w:fldCharType="begin"/>
          </w:r>
          <w:r w:rsidR="00A54EE6">
            <w:rPr>
              <w:rFonts w:ascii="Arial" w:hAnsi="Arial" w:cs="Arial"/>
              <w:sz w:val="24"/>
              <w:szCs w:val="24"/>
            </w:rPr>
            <w:instrText xml:space="preserve"> CITATION Rob87 \l 2057 </w:instrText>
          </w:r>
          <w:r w:rsidR="00A54EE6">
            <w:rPr>
              <w:rFonts w:ascii="Arial" w:hAnsi="Arial" w:cs="Arial"/>
              <w:sz w:val="24"/>
              <w:szCs w:val="24"/>
            </w:rPr>
            <w:fldChar w:fldCharType="separate"/>
          </w:r>
          <w:r w:rsidR="00194473" w:rsidRPr="00194473">
            <w:rPr>
              <w:rFonts w:ascii="Arial" w:hAnsi="Arial" w:cs="Arial"/>
              <w:noProof/>
              <w:sz w:val="24"/>
              <w:szCs w:val="24"/>
            </w:rPr>
            <w:t>(Robbins, 1987)</w:t>
          </w:r>
          <w:r w:rsidR="00A54EE6">
            <w:rPr>
              <w:rFonts w:ascii="Arial" w:hAnsi="Arial" w:cs="Arial"/>
              <w:sz w:val="24"/>
              <w:szCs w:val="24"/>
            </w:rPr>
            <w:fldChar w:fldCharType="end"/>
          </w:r>
        </w:sdtContent>
      </w:sdt>
      <w:r w:rsidR="00203E54">
        <w:rPr>
          <w:rFonts w:ascii="Arial" w:hAnsi="Arial" w:cs="Arial"/>
          <w:sz w:val="24"/>
          <w:szCs w:val="24"/>
        </w:rPr>
        <w:t xml:space="preserve">. </w:t>
      </w:r>
      <w:r w:rsidR="0002788D">
        <w:rPr>
          <w:rFonts w:ascii="Arial" w:hAnsi="Arial" w:cs="Arial"/>
          <w:sz w:val="24"/>
          <w:szCs w:val="24"/>
        </w:rPr>
        <w:t>In her research study of core skills needed for effective operation of the public service leaders</w:t>
      </w:r>
      <w:r w:rsidR="00484CCB">
        <w:rPr>
          <w:rFonts w:ascii="Arial" w:hAnsi="Arial" w:cs="Arial"/>
          <w:sz w:val="24"/>
          <w:szCs w:val="24"/>
        </w:rPr>
        <w:t xml:space="preserve"> </w:t>
      </w:r>
      <w:r w:rsidR="004A4C87">
        <w:rPr>
          <w:rFonts w:ascii="Arial" w:hAnsi="Arial" w:cs="Arial"/>
          <w:sz w:val="24"/>
          <w:szCs w:val="24"/>
        </w:rPr>
        <w:t xml:space="preserve">Chechel </w:t>
      </w:r>
      <w:sdt>
        <w:sdtPr>
          <w:rPr>
            <w:rFonts w:ascii="Arial" w:hAnsi="Arial" w:cs="Arial"/>
            <w:sz w:val="24"/>
            <w:szCs w:val="24"/>
          </w:rPr>
          <w:id w:val="1421449590"/>
          <w:citation/>
        </w:sdtPr>
        <w:sdtContent>
          <w:r w:rsidR="004A4C87">
            <w:rPr>
              <w:rFonts w:ascii="Arial" w:hAnsi="Arial" w:cs="Arial"/>
              <w:sz w:val="24"/>
              <w:szCs w:val="24"/>
            </w:rPr>
            <w:fldChar w:fldCharType="begin"/>
          </w:r>
          <w:r w:rsidR="004A4C87">
            <w:rPr>
              <w:rFonts w:ascii="Arial" w:hAnsi="Arial" w:cs="Arial"/>
              <w:sz w:val="24"/>
              <w:szCs w:val="24"/>
            </w:rPr>
            <w:instrText xml:space="preserve">CITATION Che17 \n  \l 2057 </w:instrText>
          </w:r>
          <w:r w:rsidR="004A4C87">
            <w:rPr>
              <w:rFonts w:ascii="Arial" w:hAnsi="Arial" w:cs="Arial"/>
              <w:sz w:val="24"/>
              <w:szCs w:val="24"/>
            </w:rPr>
            <w:fldChar w:fldCharType="separate"/>
          </w:r>
          <w:r w:rsidR="00194473" w:rsidRPr="00194473">
            <w:rPr>
              <w:rFonts w:ascii="Arial" w:hAnsi="Arial" w:cs="Arial"/>
              <w:noProof/>
              <w:sz w:val="24"/>
              <w:szCs w:val="24"/>
            </w:rPr>
            <w:t>(2017)</w:t>
          </w:r>
          <w:r w:rsidR="004A4C87">
            <w:rPr>
              <w:rFonts w:ascii="Arial" w:hAnsi="Arial" w:cs="Arial"/>
              <w:sz w:val="24"/>
              <w:szCs w:val="24"/>
            </w:rPr>
            <w:fldChar w:fldCharType="end"/>
          </w:r>
        </w:sdtContent>
      </w:sdt>
      <w:r w:rsidR="004A4C87">
        <w:rPr>
          <w:rFonts w:ascii="Arial" w:hAnsi="Arial" w:cs="Arial"/>
          <w:sz w:val="24"/>
          <w:szCs w:val="24"/>
        </w:rPr>
        <w:t xml:space="preserve"> </w:t>
      </w:r>
      <w:r w:rsidR="00484CCB">
        <w:rPr>
          <w:rFonts w:ascii="Arial" w:hAnsi="Arial" w:cs="Arial"/>
          <w:sz w:val="24"/>
          <w:szCs w:val="24"/>
        </w:rPr>
        <w:t xml:space="preserve">highlights three core skills required:- </w:t>
      </w:r>
    </w:p>
    <w:p w14:paraId="31E7157B" w14:textId="003B7426" w:rsidR="0002788D" w:rsidRDefault="0002788D" w:rsidP="00824F80">
      <w:pPr>
        <w:spacing w:line="480" w:lineRule="auto"/>
        <w:rPr>
          <w:rFonts w:ascii="Arial" w:hAnsi="Arial" w:cs="Arial"/>
          <w:sz w:val="24"/>
          <w:szCs w:val="24"/>
        </w:rPr>
      </w:pPr>
      <w:r>
        <w:rPr>
          <w:rFonts w:ascii="Arial" w:hAnsi="Arial" w:cs="Arial"/>
          <w:sz w:val="24"/>
          <w:szCs w:val="24"/>
        </w:rPr>
        <w:t>Strategic thinking skills – determine ability to vision a mission and goals, conceptualize those into tangible goals</w:t>
      </w:r>
      <w:r w:rsidR="00484CCB">
        <w:rPr>
          <w:rFonts w:ascii="Arial" w:hAnsi="Arial" w:cs="Arial"/>
          <w:sz w:val="24"/>
          <w:szCs w:val="24"/>
        </w:rPr>
        <w:t xml:space="preserve">. </w:t>
      </w:r>
      <w:r>
        <w:rPr>
          <w:rFonts w:ascii="Arial" w:hAnsi="Arial" w:cs="Arial"/>
          <w:sz w:val="24"/>
          <w:szCs w:val="24"/>
        </w:rPr>
        <w:t xml:space="preserve">Communicative interaction skills – these are required to manage </w:t>
      </w:r>
      <w:r w:rsidR="00484CCB">
        <w:rPr>
          <w:rFonts w:ascii="Arial" w:hAnsi="Arial" w:cs="Arial"/>
          <w:sz w:val="24"/>
          <w:szCs w:val="24"/>
        </w:rPr>
        <w:t xml:space="preserve">and influence </w:t>
      </w:r>
      <w:r>
        <w:rPr>
          <w:rFonts w:ascii="Arial" w:hAnsi="Arial" w:cs="Arial"/>
          <w:sz w:val="24"/>
          <w:szCs w:val="24"/>
        </w:rPr>
        <w:t>relationships and have awareness of emotional intelligence, socialisation</w:t>
      </w:r>
      <w:r w:rsidR="00484CCB">
        <w:rPr>
          <w:rFonts w:ascii="Arial" w:hAnsi="Arial" w:cs="Arial"/>
          <w:sz w:val="24"/>
          <w:szCs w:val="24"/>
        </w:rPr>
        <w:t xml:space="preserve">, </w:t>
      </w:r>
      <w:r>
        <w:rPr>
          <w:rFonts w:ascii="Arial" w:hAnsi="Arial" w:cs="Arial"/>
          <w:sz w:val="24"/>
          <w:szCs w:val="24"/>
        </w:rPr>
        <w:t xml:space="preserve">self-awareness and regulation </w:t>
      </w:r>
      <w:r w:rsidR="00484CCB">
        <w:rPr>
          <w:rFonts w:ascii="Arial" w:hAnsi="Arial" w:cs="Arial"/>
          <w:sz w:val="24"/>
          <w:szCs w:val="24"/>
        </w:rPr>
        <w:t xml:space="preserve">and </w:t>
      </w:r>
      <w:r>
        <w:rPr>
          <w:rFonts w:ascii="Arial" w:hAnsi="Arial" w:cs="Arial"/>
          <w:sz w:val="24"/>
          <w:szCs w:val="24"/>
        </w:rPr>
        <w:t>motivation</w:t>
      </w:r>
      <w:r w:rsidR="00484CCB">
        <w:rPr>
          <w:rFonts w:ascii="Arial" w:hAnsi="Arial" w:cs="Arial"/>
          <w:sz w:val="24"/>
          <w:szCs w:val="24"/>
        </w:rPr>
        <w:t xml:space="preserve"> in a bureaucratic environment</w:t>
      </w:r>
    </w:p>
    <w:p w14:paraId="17092674" w14:textId="33F9C78B" w:rsidR="0002788D" w:rsidRDefault="0002788D" w:rsidP="00824F80">
      <w:pPr>
        <w:spacing w:line="480" w:lineRule="auto"/>
        <w:rPr>
          <w:rFonts w:ascii="Arial" w:hAnsi="Arial" w:cs="Arial"/>
          <w:sz w:val="24"/>
          <w:szCs w:val="24"/>
        </w:rPr>
      </w:pPr>
      <w:r>
        <w:rPr>
          <w:rFonts w:ascii="Arial" w:hAnsi="Arial" w:cs="Arial"/>
          <w:sz w:val="24"/>
          <w:szCs w:val="24"/>
        </w:rPr>
        <w:t xml:space="preserve">Technical skills </w:t>
      </w:r>
      <w:r w:rsidR="00484CCB">
        <w:rPr>
          <w:rFonts w:ascii="Arial" w:hAnsi="Arial" w:cs="Arial"/>
          <w:sz w:val="24"/>
          <w:szCs w:val="24"/>
        </w:rPr>
        <w:t>–</w:t>
      </w:r>
      <w:r>
        <w:rPr>
          <w:rFonts w:ascii="Arial" w:hAnsi="Arial" w:cs="Arial"/>
          <w:sz w:val="24"/>
          <w:szCs w:val="24"/>
        </w:rPr>
        <w:t xml:space="preserve"> </w:t>
      </w:r>
      <w:r w:rsidR="00484CCB">
        <w:rPr>
          <w:rFonts w:ascii="Arial" w:hAnsi="Arial" w:cs="Arial"/>
          <w:sz w:val="24"/>
          <w:szCs w:val="24"/>
        </w:rPr>
        <w:t>identifying through knowledge of subject or referent source to achieve the objectives and drawing on that knowledge or deficit to elicit and generate new ideas.</w:t>
      </w:r>
    </w:p>
    <w:p w14:paraId="6ADEF3A5" w14:textId="68761660" w:rsidR="000931A8" w:rsidRDefault="00F12556" w:rsidP="00824F80">
      <w:pPr>
        <w:spacing w:line="480" w:lineRule="auto"/>
        <w:rPr>
          <w:rFonts w:ascii="Arial" w:hAnsi="Arial" w:cs="Arial"/>
          <w:sz w:val="24"/>
          <w:szCs w:val="24"/>
        </w:rPr>
      </w:pPr>
      <w:r>
        <w:rPr>
          <w:rFonts w:ascii="Arial" w:hAnsi="Arial" w:cs="Arial"/>
          <w:sz w:val="24"/>
          <w:szCs w:val="24"/>
        </w:rPr>
        <w:t xml:space="preserve">The are </w:t>
      </w:r>
      <w:r w:rsidR="00A54EE6">
        <w:rPr>
          <w:rFonts w:ascii="Arial" w:hAnsi="Arial" w:cs="Arial"/>
          <w:sz w:val="24"/>
          <w:szCs w:val="24"/>
        </w:rPr>
        <w:t xml:space="preserve">recent </w:t>
      </w:r>
      <w:r>
        <w:rPr>
          <w:rFonts w:ascii="Arial" w:hAnsi="Arial" w:cs="Arial"/>
          <w:sz w:val="24"/>
          <w:szCs w:val="24"/>
        </w:rPr>
        <w:t xml:space="preserve">high profile lessons learnt around leadership challenges </w:t>
      </w:r>
      <w:r w:rsidR="00A54EE6">
        <w:rPr>
          <w:rFonts w:ascii="Arial" w:hAnsi="Arial" w:cs="Arial"/>
          <w:sz w:val="24"/>
          <w:szCs w:val="24"/>
        </w:rPr>
        <w:t>whereby political influence has played it’s part</w:t>
      </w:r>
      <w:r w:rsidR="00C66F38">
        <w:rPr>
          <w:rFonts w:ascii="Arial" w:hAnsi="Arial" w:cs="Arial"/>
          <w:sz w:val="24"/>
          <w:szCs w:val="24"/>
        </w:rPr>
        <w:t xml:space="preserve"> and politics has crossed the line into operational policing, </w:t>
      </w:r>
      <w:r w:rsidR="00A54EE6">
        <w:rPr>
          <w:rFonts w:ascii="Arial" w:hAnsi="Arial" w:cs="Arial"/>
          <w:sz w:val="24"/>
          <w:szCs w:val="24"/>
        </w:rPr>
        <w:t xml:space="preserve">such as the </w:t>
      </w:r>
      <w:r w:rsidR="001E6AD0">
        <w:rPr>
          <w:rFonts w:ascii="Arial" w:hAnsi="Arial" w:cs="Arial"/>
          <w:sz w:val="24"/>
          <w:szCs w:val="24"/>
        </w:rPr>
        <w:t xml:space="preserve">effective dismissal </w:t>
      </w:r>
      <w:r w:rsidR="000931A8">
        <w:rPr>
          <w:rFonts w:ascii="Arial" w:hAnsi="Arial" w:cs="Arial"/>
          <w:sz w:val="24"/>
          <w:szCs w:val="24"/>
        </w:rPr>
        <w:t>of Dame Cressida Dick</w:t>
      </w:r>
      <w:r w:rsidR="00065F11">
        <w:rPr>
          <w:rFonts w:ascii="Arial" w:hAnsi="Arial" w:cs="Arial"/>
          <w:sz w:val="24"/>
          <w:szCs w:val="24"/>
        </w:rPr>
        <w:t xml:space="preserve"> </w:t>
      </w:r>
      <w:sdt>
        <w:sdtPr>
          <w:rPr>
            <w:rFonts w:ascii="Arial" w:hAnsi="Arial" w:cs="Arial"/>
            <w:sz w:val="24"/>
            <w:szCs w:val="24"/>
          </w:rPr>
          <w:id w:val="-2121294909"/>
          <w:citation/>
        </w:sdtPr>
        <w:sdtContent>
          <w:r w:rsidR="00065F11">
            <w:rPr>
              <w:rFonts w:ascii="Arial" w:hAnsi="Arial" w:cs="Arial"/>
              <w:sz w:val="24"/>
              <w:szCs w:val="24"/>
            </w:rPr>
            <w:fldChar w:fldCharType="begin"/>
          </w:r>
          <w:r w:rsidR="00065F11">
            <w:rPr>
              <w:rFonts w:ascii="Arial" w:hAnsi="Arial" w:cs="Arial"/>
              <w:sz w:val="24"/>
              <w:szCs w:val="24"/>
            </w:rPr>
            <w:instrText xml:space="preserve"> CITATION Sha22 \l 2057 </w:instrText>
          </w:r>
          <w:r w:rsidR="00065F11">
            <w:rPr>
              <w:rFonts w:ascii="Arial" w:hAnsi="Arial" w:cs="Arial"/>
              <w:sz w:val="24"/>
              <w:szCs w:val="24"/>
            </w:rPr>
            <w:fldChar w:fldCharType="separate"/>
          </w:r>
          <w:r w:rsidR="00194473" w:rsidRPr="00194473">
            <w:rPr>
              <w:rFonts w:ascii="Arial" w:hAnsi="Arial" w:cs="Arial"/>
              <w:noProof/>
              <w:sz w:val="24"/>
              <w:szCs w:val="24"/>
            </w:rPr>
            <w:t>(Shaw, 2022)</w:t>
          </w:r>
          <w:r w:rsidR="00065F11">
            <w:rPr>
              <w:rFonts w:ascii="Arial" w:hAnsi="Arial" w:cs="Arial"/>
              <w:sz w:val="24"/>
              <w:szCs w:val="24"/>
            </w:rPr>
            <w:fldChar w:fldCharType="end"/>
          </w:r>
        </w:sdtContent>
      </w:sdt>
      <w:r w:rsidR="000931A8">
        <w:rPr>
          <w:rFonts w:ascii="Arial" w:hAnsi="Arial" w:cs="Arial"/>
          <w:sz w:val="24"/>
          <w:szCs w:val="24"/>
        </w:rPr>
        <w:t xml:space="preserve"> by the Mayor of London Sadiq</w:t>
      </w:r>
      <w:r w:rsidR="001E6AD0">
        <w:rPr>
          <w:rFonts w:ascii="Arial" w:hAnsi="Arial" w:cs="Arial"/>
          <w:sz w:val="24"/>
          <w:szCs w:val="24"/>
        </w:rPr>
        <w:t xml:space="preserve"> </w:t>
      </w:r>
      <w:r w:rsidR="000931A8">
        <w:rPr>
          <w:rFonts w:ascii="Arial" w:hAnsi="Arial" w:cs="Arial"/>
          <w:sz w:val="24"/>
          <w:szCs w:val="24"/>
        </w:rPr>
        <w:t xml:space="preserve">Khan a member of the Labour party </w:t>
      </w:r>
      <w:r w:rsidR="001E6AD0">
        <w:rPr>
          <w:rFonts w:ascii="Arial" w:hAnsi="Arial" w:cs="Arial"/>
          <w:sz w:val="24"/>
          <w:szCs w:val="24"/>
        </w:rPr>
        <w:t xml:space="preserve">and without the approval of the then Conservative </w:t>
      </w:r>
      <w:r w:rsidR="00C66F38">
        <w:rPr>
          <w:rFonts w:ascii="Arial" w:hAnsi="Arial" w:cs="Arial"/>
          <w:sz w:val="24"/>
          <w:szCs w:val="24"/>
        </w:rPr>
        <w:t>G</w:t>
      </w:r>
      <w:r w:rsidR="001E6AD0">
        <w:rPr>
          <w:rFonts w:ascii="Arial" w:hAnsi="Arial" w:cs="Arial"/>
          <w:sz w:val="24"/>
          <w:szCs w:val="24"/>
        </w:rPr>
        <w:t xml:space="preserve">overnment Home Secretary Priti Patel, this demonstrates that whilst Leadership has so many complexities within any public body, internal and external political factors could be as impactive to those leaders given the wider wranglings at play in a complex system. </w:t>
      </w:r>
    </w:p>
    <w:p w14:paraId="49160E2C" w14:textId="7E0343D7" w:rsidR="00B10B66" w:rsidRDefault="00F87A71" w:rsidP="00824F80">
      <w:pPr>
        <w:spacing w:line="480" w:lineRule="auto"/>
        <w:rPr>
          <w:rFonts w:ascii="Arial" w:hAnsi="Arial" w:cs="Arial"/>
          <w:sz w:val="24"/>
          <w:szCs w:val="24"/>
        </w:rPr>
      </w:pPr>
      <w:r>
        <w:rPr>
          <w:rFonts w:ascii="Arial" w:hAnsi="Arial" w:cs="Arial"/>
          <w:sz w:val="24"/>
          <w:szCs w:val="24"/>
        </w:rPr>
        <w:lastRenderedPageBreak/>
        <w:t xml:space="preserve">The Strategic review of Policing </w:t>
      </w:r>
      <w:sdt>
        <w:sdtPr>
          <w:rPr>
            <w:rFonts w:ascii="Arial" w:hAnsi="Arial" w:cs="Arial"/>
            <w:sz w:val="24"/>
            <w:szCs w:val="24"/>
          </w:rPr>
          <w:id w:val="-360128862"/>
          <w:citation/>
        </w:sdtPr>
        <w:sdtContent>
          <w:r>
            <w:rPr>
              <w:rFonts w:ascii="Arial" w:hAnsi="Arial" w:cs="Arial"/>
              <w:sz w:val="24"/>
              <w:szCs w:val="24"/>
            </w:rPr>
            <w:fldChar w:fldCharType="begin"/>
          </w:r>
          <w:r>
            <w:rPr>
              <w:rFonts w:ascii="Arial" w:hAnsi="Arial" w:cs="Arial"/>
              <w:sz w:val="24"/>
              <w:szCs w:val="24"/>
            </w:rPr>
            <w:instrText xml:space="preserve">CITATION The22 \n  \l 2057 </w:instrText>
          </w:r>
          <w:r>
            <w:rPr>
              <w:rFonts w:ascii="Arial" w:hAnsi="Arial" w:cs="Arial"/>
              <w:sz w:val="24"/>
              <w:szCs w:val="24"/>
            </w:rPr>
            <w:fldChar w:fldCharType="separate"/>
          </w:r>
          <w:r w:rsidR="00194473" w:rsidRPr="00194473">
            <w:rPr>
              <w:rFonts w:ascii="Arial" w:hAnsi="Arial" w:cs="Arial"/>
              <w:noProof/>
              <w:sz w:val="24"/>
              <w:szCs w:val="24"/>
            </w:rPr>
            <w:t>(2022)</w:t>
          </w:r>
          <w:r>
            <w:rPr>
              <w:rFonts w:ascii="Arial" w:hAnsi="Arial" w:cs="Arial"/>
              <w:sz w:val="24"/>
              <w:szCs w:val="24"/>
            </w:rPr>
            <w:fldChar w:fldCharType="end"/>
          </w:r>
        </w:sdtContent>
      </w:sdt>
      <w:r>
        <w:rPr>
          <w:rFonts w:ascii="Arial" w:hAnsi="Arial" w:cs="Arial"/>
          <w:sz w:val="24"/>
          <w:szCs w:val="24"/>
        </w:rPr>
        <w:t xml:space="preserve"> highlight three </w:t>
      </w:r>
      <w:r w:rsidR="00C66F38">
        <w:rPr>
          <w:rFonts w:ascii="Arial" w:hAnsi="Arial" w:cs="Arial"/>
          <w:sz w:val="24"/>
          <w:szCs w:val="24"/>
        </w:rPr>
        <w:t xml:space="preserve">problematic and </w:t>
      </w:r>
      <w:r>
        <w:rPr>
          <w:rFonts w:ascii="Arial" w:hAnsi="Arial" w:cs="Arial"/>
          <w:sz w:val="24"/>
          <w:szCs w:val="24"/>
        </w:rPr>
        <w:t xml:space="preserve">critical areas around Police leadership </w:t>
      </w:r>
      <w:r w:rsidR="00B10B66">
        <w:rPr>
          <w:rFonts w:ascii="Arial" w:hAnsi="Arial" w:cs="Arial"/>
          <w:sz w:val="24"/>
          <w:szCs w:val="24"/>
        </w:rPr>
        <w:t xml:space="preserve">being </w:t>
      </w:r>
      <w:r w:rsidR="00F955F5">
        <w:rPr>
          <w:rFonts w:ascii="Arial" w:hAnsi="Arial" w:cs="Arial"/>
          <w:sz w:val="24"/>
          <w:szCs w:val="24"/>
        </w:rPr>
        <w:t>:-</w:t>
      </w:r>
    </w:p>
    <w:p w14:paraId="7970265D" w14:textId="49086AD9" w:rsidR="00B10B66" w:rsidRPr="005B402A" w:rsidRDefault="00B10B66" w:rsidP="00824F80">
      <w:pPr>
        <w:spacing w:line="480" w:lineRule="auto"/>
        <w:rPr>
          <w:rFonts w:ascii="Arial" w:hAnsi="Arial" w:cs="Arial"/>
          <w:sz w:val="24"/>
          <w:szCs w:val="24"/>
        </w:rPr>
      </w:pPr>
      <w:r w:rsidRPr="005B402A">
        <w:rPr>
          <w:rFonts w:ascii="Arial" w:hAnsi="Arial" w:cs="Arial"/>
          <w:sz w:val="24"/>
          <w:szCs w:val="24"/>
        </w:rPr>
        <w:t>1) Promotion and selection</w:t>
      </w:r>
      <w:r w:rsidR="005B402A">
        <w:rPr>
          <w:rFonts w:ascii="Arial" w:hAnsi="Arial" w:cs="Arial"/>
          <w:sz w:val="24"/>
          <w:szCs w:val="24"/>
        </w:rPr>
        <w:t xml:space="preserve"> </w:t>
      </w:r>
      <w:r w:rsidR="00335EE3">
        <w:rPr>
          <w:rFonts w:ascii="Arial" w:hAnsi="Arial" w:cs="Arial"/>
          <w:sz w:val="24"/>
          <w:szCs w:val="24"/>
        </w:rPr>
        <w:t xml:space="preserve">- </w:t>
      </w:r>
      <w:r w:rsidR="005B402A">
        <w:rPr>
          <w:rFonts w:ascii="Arial" w:hAnsi="Arial" w:cs="Arial"/>
          <w:sz w:val="24"/>
          <w:szCs w:val="24"/>
        </w:rPr>
        <w:t xml:space="preserve">highlighted as part of their inspection for selection and development HMICFRS </w:t>
      </w:r>
      <w:sdt>
        <w:sdtPr>
          <w:rPr>
            <w:rFonts w:ascii="Arial" w:hAnsi="Arial" w:cs="Arial"/>
            <w:sz w:val="24"/>
            <w:szCs w:val="24"/>
          </w:rPr>
          <w:id w:val="-1963418603"/>
          <w:citation/>
        </w:sdtPr>
        <w:sdtContent>
          <w:r w:rsidR="005B402A">
            <w:rPr>
              <w:rFonts w:ascii="Arial" w:hAnsi="Arial" w:cs="Arial"/>
              <w:sz w:val="24"/>
              <w:szCs w:val="24"/>
            </w:rPr>
            <w:fldChar w:fldCharType="begin"/>
          </w:r>
          <w:r w:rsidR="005B402A">
            <w:rPr>
              <w:rFonts w:ascii="Arial" w:hAnsi="Arial" w:cs="Arial"/>
              <w:sz w:val="24"/>
              <w:szCs w:val="24"/>
            </w:rPr>
            <w:instrText xml:space="preserve">CITATION HMI19 \n  \l 2057 </w:instrText>
          </w:r>
          <w:r w:rsidR="005B402A">
            <w:rPr>
              <w:rFonts w:ascii="Arial" w:hAnsi="Arial" w:cs="Arial"/>
              <w:sz w:val="24"/>
              <w:szCs w:val="24"/>
            </w:rPr>
            <w:fldChar w:fldCharType="separate"/>
          </w:r>
          <w:r w:rsidR="00194473" w:rsidRPr="00194473">
            <w:rPr>
              <w:rFonts w:ascii="Arial" w:hAnsi="Arial" w:cs="Arial"/>
              <w:noProof/>
              <w:sz w:val="24"/>
              <w:szCs w:val="24"/>
            </w:rPr>
            <w:t>(2019 )</w:t>
          </w:r>
          <w:r w:rsidR="005B402A">
            <w:rPr>
              <w:rFonts w:ascii="Arial" w:hAnsi="Arial" w:cs="Arial"/>
              <w:sz w:val="24"/>
              <w:szCs w:val="24"/>
            </w:rPr>
            <w:fldChar w:fldCharType="end"/>
          </w:r>
        </w:sdtContent>
      </w:sdt>
      <w:r w:rsidR="005B402A">
        <w:rPr>
          <w:rFonts w:ascii="Arial" w:hAnsi="Arial" w:cs="Arial"/>
          <w:sz w:val="24"/>
          <w:szCs w:val="24"/>
        </w:rPr>
        <w:t xml:space="preserve"> stated </w:t>
      </w:r>
      <w:r w:rsidR="005B402A" w:rsidRPr="00335EE3">
        <w:rPr>
          <w:rFonts w:ascii="Arial" w:hAnsi="Arial" w:cs="Arial"/>
          <w:i/>
          <w:iCs/>
          <w:sz w:val="24"/>
          <w:szCs w:val="24"/>
        </w:rPr>
        <w:t>“</w:t>
      </w:r>
      <w:r w:rsidR="005B402A" w:rsidRPr="00335EE3">
        <w:rPr>
          <w:rFonts w:ascii="Arial" w:hAnsi="Arial" w:cs="Arial"/>
          <w:i/>
          <w:iCs/>
          <w:color w:val="282828"/>
          <w:sz w:val="24"/>
          <w:szCs w:val="24"/>
        </w:rPr>
        <w:t xml:space="preserve">There is evidence that potential candidates’ </w:t>
      </w:r>
      <w:r w:rsidR="005B402A" w:rsidRPr="006D416B">
        <w:rPr>
          <w:rFonts w:ascii="Arial" w:hAnsi="Arial" w:cs="Arial"/>
          <w:i/>
          <w:iCs/>
          <w:color w:val="282828"/>
          <w:sz w:val="24"/>
          <w:szCs w:val="24"/>
        </w:rPr>
        <w:t>relationships with chief constables can matter more than their ability”</w:t>
      </w:r>
      <w:r w:rsidR="005B402A" w:rsidRPr="006D416B">
        <w:rPr>
          <w:rFonts w:ascii="Arial" w:hAnsi="Arial" w:cs="Arial"/>
          <w:color w:val="282828"/>
          <w:sz w:val="24"/>
          <w:szCs w:val="24"/>
        </w:rPr>
        <w:t xml:space="preserve">. It also suggested that there is a greater likelihood of success from internal candidates suggesting </w:t>
      </w:r>
      <w:r w:rsidR="00335EE3" w:rsidRPr="006D416B">
        <w:rPr>
          <w:rFonts w:ascii="Arial" w:hAnsi="Arial" w:cs="Arial"/>
          <w:color w:val="282828"/>
          <w:sz w:val="24"/>
          <w:szCs w:val="24"/>
        </w:rPr>
        <w:t>cronyism may exist in some forces.</w:t>
      </w:r>
      <w:r w:rsidR="003350AB" w:rsidRPr="006D416B">
        <w:rPr>
          <w:rFonts w:ascii="Arial" w:hAnsi="Arial" w:cs="Arial"/>
          <w:color w:val="282828"/>
          <w:sz w:val="24"/>
          <w:szCs w:val="24"/>
        </w:rPr>
        <w:t xml:space="preserve"> Whilst female officer promotions mirror the proportion of the populous this does not include Chief Officer ranks and this is even lower for BAME officer.</w:t>
      </w:r>
      <w:r w:rsidR="003350AB">
        <w:rPr>
          <w:rFonts w:ascii="Arial" w:hAnsi="Arial" w:cs="Arial"/>
          <w:color w:val="282828"/>
        </w:rPr>
        <w:t xml:space="preserve"> </w:t>
      </w:r>
      <w:r w:rsidR="00335EE3">
        <w:rPr>
          <w:rFonts w:ascii="Arial" w:hAnsi="Arial" w:cs="Arial"/>
          <w:color w:val="282828"/>
        </w:rPr>
        <w:t xml:space="preserve"> </w:t>
      </w:r>
    </w:p>
    <w:p w14:paraId="00FB3259" w14:textId="5E212335" w:rsidR="00B10B66" w:rsidRPr="005B402A" w:rsidRDefault="00B10B66" w:rsidP="00824F80">
      <w:pPr>
        <w:spacing w:line="480" w:lineRule="auto"/>
        <w:rPr>
          <w:rFonts w:ascii="Arial" w:hAnsi="Arial" w:cs="Arial"/>
          <w:sz w:val="24"/>
          <w:szCs w:val="24"/>
        </w:rPr>
      </w:pPr>
      <w:r w:rsidRPr="005B402A">
        <w:rPr>
          <w:rFonts w:ascii="Arial" w:hAnsi="Arial" w:cs="Arial"/>
          <w:sz w:val="24"/>
          <w:szCs w:val="24"/>
        </w:rPr>
        <w:t xml:space="preserve">2) Developing leaders </w:t>
      </w:r>
      <w:r w:rsidR="00335EE3">
        <w:rPr>
          <w:rFonts w:ascii="Arial" w:hAnsi="Arial" w:cs="Arial"/>
          <w:sz w:val="24"/>
          <w:szCs w:val="24"/>
        </w:rPr>
        <w:t>– additionally there are concerns raised about the ongoing development for leaders when transitioning from frontline or functional roles to roles in middle-management and beyond in terms of formal leadership development</w:t>
      </w:r>
      <w:r w:rsidR="00D51524">
        <w:rPr>
          <w:rFonts w:ascii="Arial" w:hAnsi="Arial" w:cs="Arial"/>
          <w:sz w:val="24"/>
          <w:szCs w:val="24"/>
        </w:rPr>
        <w:t xml:space="preserve"> one example highlighted by The Police Foundation </w:t>
      </w:r>
      <w:sdt>
        <w:sdtPr>
          <w:rPr>
            <w:rFonts w:ascii="Arial" w:hAnsi="Arial" w:cs="Arial"/>
            <w:sz w:val="24"/>
            <w:szCs w:val="24"/>
          </w:rPr>
          <w:id w:val="-1221971003"/>
          <w:citation/>
        </w:sdtPr>
        <w:sdtContent>
          <w:r w:rsidR="00D51524">
            <w:rPr>
              <w:rFonts w:ascii="Arial" w:hAnsi="Arial" w:cs="Arial"/>
              <w:sz w:val="24"/>
              <w:szCs w:val="24"/>
            </w:rPr>
            <w:fldChar w:fldCharType="begin"/>
          </w:r>
          <w:r w:rsidR="00D51524">
            <w:rPr>
              <w:rFonts w:ascii="Arial" w:hAnsi="Arial" w:cs="Arial"/>
              <w:sz w:val="24"/>
              <w:szCs w:val="24"/>
            </w:rPr>
            <w:instrText xml:space="preserve"> CITATION Hal15 \l 2057 </w:instrText>
          </w:r>
          <w:r w:rsidR="00D51524">
            <w:rPr>
              <w:rFonts w:ascii="Arial" w:hAnsi="Arial" w:cs="Arial"/>
              <w:sz w:val="24"/>
              <w:szCs w:val="24"/>
            </w:rPr>
            <w:fldChar w:fldCharType="separate"/>
          </w:r>
          <w:r w:rsidR="00194473" w:rsidRPr="00194473">
            <w:rPr>
              <w:rFonts w:ascii="Arial" w:hAnsi="Arial" w:cs="Arial"/>
              <w:noProof/>
              <w:sz w:val="24"/>
              <w:szCs w:val="24"/>
            </w:rPr>
            <w:t>(Hales, 2015)</w:t>
          </w:r>
          <w:r w:rsidR="00D51524">
            <w:rPr>
              <w:rFonts w:ascii="Arial" w:hAnsi="Arial" w:cs="Arial"/>
              <w:sz w:val="24"/>
              <w:szCs w:val="24"/>
            </w:rPr>
            <w:fldChar w:fldCharType="end"/>
          </w:r>
        </w:sdtContent>
      </w:sdt>
      <w:r w:rsidR="00D51524">
        <w:rPr>
          <w:rFonts w:ascii="Arial" w:hAnsi="Arial" w:cs="Arial"/>
          <w:sz w:val="24"/>
          <w:szCs w:val="24"/>
        </w:rPr>
        <w:t xml:space="preserve"> illustrates the case in point whereby a newly promoted Chief Superintendent with a responsibility for a £54m budget felt they were under qualified for this area of responsibility and whilst this </w:t>
      </w:r>
      <w:r w:rsidR="00A738ED">
        <w:rPr>
          <w:rFonts w:ascii="Arial" w:hAnsi="Arial" w:cs="Arial"/>
          <w:sz w:val="24"/>
          <w:szCs w:val="24"/>
        </w:rPr>
        <w:t xml:space="preserve">is now somewhat dated the </w:t>
      </w:r>
      <w:r w:rsidR="00B407FE">
        <w:rPr>
          <w:rFonts w:ascii="Arial" w:hAnsi="Arial" w:cs="Arial"/>
          <w:sz w:val="24"/>
          <w:szCs w:val="24"/>
        </w:rPr>
        <w:t>researcher</w:t>
      </w:r>
      <w:r w:rsidR="00A738ED">
        <w:rPr>
          <w:rFonts w:ascii="Arial" w:hAnsi="Arial" w:cs="Arial"/>
          <w:sz w:val="24"/>
          <w:szCs w:val="24"/>
        </w:rPr>
        <w:t xml:space="preserve"> would argue not much has changed in this regard with some middle managers seeking external development via academic attainment external to their forces!. </w:t>
      </w:r>
    </w:p>
    <w:p w14:paraId="3F17EFD1" w14:textId="613D7D96" w:rsidR="00B33F8E" w:rsidRDefault="00B10B66" w:rsidP="00824F80">
      <w:pPr>
        <w:spacing w:line="480" w:lineRule="auto"/>
        <w:rPr>
          <w:rFonts w:ascii="Arial" w:hAnsi="Arial" w:cs="Arial"/>
          <w:sz w:val="24"/>
          <w:szCs w:val="24"/>
          <w:highlight w:val="green"/>
        </w:rPr>
      </w:pPr>
      <w:r w:rsidRPr="005B402A">
        <w:rPr>
          <w:rFonts w:ascii="Arial" w:hAnsi="Arial" w:cs="Arial"/>
          <w:sz w:val="24"/>
          <w:szCs w:val="24"/>
        </w:rPr>
        <w:t xml:space="preserve">3) </w:t>
      </w:r>
      <w:r w:rsidR="00A738ED">
        <w:rPr>
          <w:rFonts w:ascii="Arial" w:hAnsi="Arial" w:cs="Arial"/>
          <w:sz w:val="24"/>
          <w:szCs w:val="24"/>
        </w:rPr>
        <w:t>W</w:t>
      </w:r>
      <w:r w:rsidRPr="005B402A">
        <w:rPr>
          <w:rFonts w:ascii="Arial" w:hAnsi="Arial" w:cs="Arial"/>
          <w:sz w:val="24"/>
          <w:szCs w:val="24"/>
        </w:rPr>
        <w:t>ellbeing of police leaders</w:t>
      </w:r>
      <w:r w:rsidR="00A738ED">
        <w:rPr>
          <w:rFonts w:ascii="Arial" w:hAnsi="Arial" w:cs="Arial"/>
          <w:sz w:val="24"/>
          <w:szCs w:val="24"/>
        </w:rPr>
        <w:t xml:space="preserve"> </w:t>
      </w:r>
      <w:r w:rsidR="00750A43">
        <w:rPr>
          <w:rFonts w:ascii="Arial" w:hAnsi="Arial" w:cs="Arial"/>
          <w:sz w:val="24"/>
          <w:szCs w:val="24"/>
        </w:rPr>
        <w:t xml:space="preserve">- it is acknowledged that Police leaders face an ever-increased demand from a growing range of more complex pan-organisational wicked problems to resolve and whilst those at the top of the organisation do have some autonomy over their calendars it is those middle managers that find themselves vulnerable to being exploited. The specific rank that causes this concern is the rank of Inspector, it is not protected by The Police Regulations Act 2003 as </w:t>
      </w:r>
      <w:r w:rsidR="00750A43">
        <w:rPr>
          <w:rFonts w:ascii="Arial" w:hAnsi="Arial" w:cs="Arial"/>
          <w:sz w:val="24"/>
          <w:szCs w:val="24"/>
        </w:rPr>
        <w:lastRenderedPageBreak/>
        <w:t>comprehensively as Constable and Sergeants, i</w:t>
      </w:r>
      <w:r w:rsidR="003350AB">
        <w:rPr>
          <w:rFonts w:ascii="Arial" w:hAnsi="Arial" w:cs="Arial"/>
          <w:sz w:val="24"/>
          <w:szCs w:val="24"/>
        </w:rPr>
        <w:t>t has no fixed shift pattern, i</w:t>
      </w:r>
      <w:r w:rsidR="00750A43">
        <w:rPr>
          <w:rFonts w:ascii="Arial" w:hAnsi="Arial" w:cs="Arial"/>
          <w:sz w:val="24"/>
          <w:szCs w:val="24"/>
        </w:rPr>
        <w:t>s salaried and can be drawn upon with relative short notice for covering abstractions at a recent conference</w:t>
      </w:r>
      <w:r w:rsidR="001F5C77">
        <w:rPr>
          <w:rFonts w:ascii="Arial" w:hAnsi="Arial" w:cs="Arial"/>
          <w:sz w:val="24"/>
          <w:szCs w:val="24"/>
        </w:rPr>
        <w:t xml:space="preserve"> the rank has been likened to modern day slavery</w:t>
      </w:r>
      <w:r w:rsidR="00750A43">
        <w:rPr>
          <w:rFonts w:ascii="Arial" w:hAnsi="Arial" w:cs="Arial"/>
          <w:sz w:val="24"/>
          <w:szCs w:val="24"/>
        </w:rPr>
        <w:t xml:space="preserve"> </w:t>
      </w:r>
      <w:sdt>
        <w:sdtPr>
          <w:rPr>
            <w:rFonts w:ascii="Arial" w:hAnsi="Arial" w:cs="Arial"/>
            <w:sz w:val="24"/>
            <w:szCs w:val="24"/>
          </w:rPr>
          <w:id w:val="2102903020"/>
          <w:citation/>
        </w:sdtPr>
        <w:sdtContent>
          <w:r w:rsidR="00750A43">
            <w:rPr>
              <w:rFonts w:ascii="Arial" w:hAnsi="Arial" w:cs="Arial"/>
              <w:sz w:val="24"/>
              <w:szCs w:val="24"/>
            </w:rPr>
            <w:fldChar w:fldCharType="begin"/>
          </w:r>
          <w:r w:rsidR="00750A43">
            <w:rPr>
              <w:rFonts w:ascii="Arial" w:hAnsi="Arial" w:cs="Arial"/>
              <w:sz w:val="24"/>
              <w:szCs w:val="24"/>
            </w:rPr>
            <w:instrText xml:space="preserve">CITATION Ano24 \l 2057 </w:instrText>
          </w:r>
          <w:r w:rsidR="00750A43">
            <w:rPr>
              <w:rFonts w:ascii="Arial" w:hAnsi="Arial" w:cs="Arial"/>
              <w:sz w:val="24"/>
              <w:szCs w:val="24"/>
            </w:rPr>
            <w:fldChar w:fldCharType="separate"/>
          </w:r>
          <w:r w:rsidR="00194473" w:rsidRPr="00194473">
            <w:rPr>
              <w:rFonts w:ascii="Arial" w:hAnsi="Arial" w:cs="Arial"/>
              <w:noProof/>
              <w:sz w:val="24"/>
              <w:szCs w:val="24"/>
            </w:rPr>
            <w:t>(Partington, 2024)</w:t>
          </w:r>
          <w:r w:rsidR="00750A43">
            <w:rPr>
              <w:rFonts w:ascii="Arial" w:hAnsi="Arial" w:cs="Arial"/>
              <w:sz w:val="24"/>
              <w:szCs w:val="24"/>
            </w:rPr>
            <w:fldChar w:fldCharType="end"/>
          </w:r>
        </w:sdtContent>
      </w:sdt>
      <w:r w:rsidR="001F5C77">
        <w:rPr>
          <w:rFonts w:ascii="Arial" w:hAnsi="Arial" w:cs="Arial"/>
          <w:sz w:val="24"/>
          <w:szCs w:val="24"/>
        </w:rPr>
        <w:t>. It is deemed that there needs to be an intervention at this pivotal leadership role in terms of pay and conditions.</w:t>
      </w:r>
      <w:r w:rsidR="003350AB">
        <w:rPr>
          <w:rFonts w:ascii="Arial" w:hAnsi="Arial" w:cs="Arial"/>
          <w:sz w:val="24"/>
          <w:szCs w:val="24"/>
        </w:rPr>
        <w:t xml:space="preserve"> </w:t>
      </w:r>
    </w:p>
    <w:p w14:paraId="715EE9A5" w14:textId="77777777" w:rsidR="00920815" w:rsidRDefault="00E90857" w:rsidP="00824F80">
      <w:pPr>
        <w:spacing w:line="480" w:lineRule="auto"/>
        <w:rPr>
          <w:rFonts w:ascii="Arial" w:hAnsi="Arial" w:cs="Arial"/>
          <w:sz w:val="24"/>
          <w:szCs w:val="24"/>
        </w:rPr>
      </w:pPr>
      <w:r>
        <w:rPr>
          <w:rFonts w:ascii="Arial" w:hAnsi="Arial" w:cs="Arial"/>
          <w:sz w:val="24"/>
          <w:szCs w:val="24"/>
        </w:rPr>
        <w:t xml:space="preserve">Whilst this paper accepts that there are many varied challenges around Police Governance for brevity </w:t>
      </w:r>
      <w:r w:rsidR="006A00A1">
        <w:rPr>
          <w:rFonts w:ascii="Arial" w:hAnsi="Arial" w:cs="Arial"/>
          <w:sz w:val="24"/>
          <w:szCs w:val="24"/>
        </w:rPr>
        <w:t>perhaps the biggest current issue at the time of writing is the culture among the senior ranks</w:t>
      </w:r>
      <w:r w:rsidR="00923726">
        <w:rPr>
          <w:rFonts w:ascii="Arial" w:hAnsi="Arial" w:cs="Arial"/>
          <w:sz w:val="24"/>
          <w:szCs w:val="24"/>
        </w:rPr>
        <w:t xml:space="preserve"> in terms of misconduct.</w:t>
      </w:r>
      <w:r w:rsidR="000472DA">
        <w:rPr>
          <w:rFonts w:ascii="Arial" w:hAnsi="Arial" w:cs="Arial"/>
          <w:sz w:val="24"/>
          <w:szCs w:val="24"/>
        </w:rPr>
        <w:t xml:space="preserve"> </w:t>
      </w:r>
    </w:p>
    <w:p w14:paraId="700211B4" w14:textId="1BA64115" w:rsidR="00920815" w:rsidRPr="00920815" w:rsidRDefault="00920815" w:rsidP="00920815">
      <w:pPr>
        <w:spacing w:line="480" w:lineRule="auto"/>
        <w:rPr>
          <w:rFonts w:ascii="Arial" w:hAnsi="Arial" w:cs="Arial"/>
          <w:color w:val="333333"/>
          <w:sz w:val="24"/>
          <w:szCs w:val="24"/>
          <w:lang w:eastAsia="en-GB"/>
          <w14:ligatures w14:val="none"/>
        </w:rPr>
      </w:pPr>
      <w:r w:rsidRPr="00920815">
        <w:rPr>
          <w:rFonts w:ascii="Arial" w:hAnsi="Arial" w:cs="Arial"/>
          <w:color w:val="333333"/>
          <w:sz w:val="24"/>
          <w:szCs w:val="24"/>
          <w:lang w:eastAsia="en-GB"/>
          <w14:ligatures w14:val="none"/>
        </w:rPr>
        <w:t xml:space="preserve">This is supported by </w:t>
      </w:r>
      <w:r>
        <w:rPr>
          <w:rFonts w:ascii="Arial" w:hAnsi="Arial" w:cs="Arial"/>
          <w:color w:val="333333"/>
          <w:sz w:val="24"/>
          <w:szCs w:val="24"/>
          <w:lang w:eastAsia="en-GB"/>
          <w14:ligatures w14:val="none"/>
        </w:rPr>
        <w:t xml:space="preserve">Westmarland </w:t>
      </w:r>
      <w:r w:rsidRPr="00920815">
        <w:rPr>
          <w:rFonts w:ascii="Arial" w:hAnsi="Arial" w:cs="Arial"/>
          <w:color w:val="333333"/>
          <w:sz w:val="24"/>
          <w:szCs w:val="24"/>
          <w:lang w:eastAsia="en-GB"/>
          <w14:ligatures w14:val="none"/>
        </w:rPr>
        <w:t xml:space="preserve">whom </w:t>
      </w:r>
      <w:r>
        <w:rPr>
          <w:rFonts w:ascii="Arial" w:hAnsi="Arial" w:cs="Arial"/>
          <w:color w:val="333333"/>
          <w:sz w:val="24"/>
          <w:szCs w:val="24"/>
          <w:lang w:eastAsia="en-GB"/>
          <w14:ligatures w14:val="none"/>
        </w:rPr>
        <w:t>comments:</w:t>
      </w:r>
    </w:p>
    <w:p w14:paraId="7C129599" w14:textId="7AFAE49A" w:rsidR="00920815" w:rsidRDefault="00920815" w:rsidP="00824F80">
      <w:pPr>
        <w:spacing w:line="480" w:lineRule="auto"/>
        <w:rPr>
          <w:rFonts w:ascii="Arial" w:hAnsi="Arial" w:cs="Arial"/>
          <w:sz w:val="24"/>
          <w:szCs w:val="24"/>
        </w:rPr>
      </w:pPr>
      <w:r w:rsidRPr="00920815">
        <w:rPr>
          <w:rFonts w:ascii="Arial" w:hAnsi="Arial" w:cs="Arial"/>
          <w:color w:val="333333"/>
          <w:sz w:val="24"/>
          <w:szCs w:val="24"/>
          <w:lang w:eastAsia="en-GB"/>
          <w14:ligatures w14:val="none"/>
        </w:rPr>
        <w:t>One of the central issues seems to be who should decide whose morals are lacking and how to manage this when senior officers are also committing offences against the Code of Ethics. Personal morals also present a problem for governance, because it is difficult to peer inside the self of another, to view what an officer feels or believes was the motivation behind a particular action or behaviour</w:t>
      </w:r>
      <w:r>
        <w:rPr>
          <w:rFonts w:ascii="Arial" w:hAnsi="Arial" w:cs="Arial"/>
          <w:color w:val="333333"/>
          <w:sz w:val="24"/>
          <w:szCs w:val="24"/>
          <w:lang w:eastAsia="en-GB"/>
          <w14:ligatures w14:val="none"/>
        </w:rPr>
        <w:t xml:space="preserve"> </w:t>
      </w:r>
      <w:sdt>
        <w:sdtPr>
          <w:rPr>
            <w:rFonts w:ascii="Arial" w:hAnsi="Arial" w:cs="Arial"/>
            <w:color w:val="333333"/>
            <w:sz w:val="24"/>
            <w:szCs w:val="24"/>
            <w:lang w:eastAsia="en-GB"/>
            <w14:ligatures w14:val="none"/>
          </w:rPr>
          <w:id w:val="-782964415"/>
          <w:citation/>
        </w:sdtPr>
        <w:sdtContent>
          <w:r>
            <w:rPr>
              <w:rFonts w:ascii="Arial" w:hAnsi="Arial" w:cs="Arial"/>
              <w:color w:val="333333"/>
              <w:sz w:val="24"/>
              <w:szCs w:val="24"/>
              <w:lang w:eastAsia="en-GB"/>
              <w14:ligatures w14:val="none"/>
            </w:rPr>
            <w:fldChar w:fldCharType="begin"/>
          </w:r>
          <w:r>
            <w:rPr>
              <w:rFonts w:ascii="Arial" w:hAnsi="Arial" w:cs="Arial"/>
              <w:color w:val="333333"/>
              <w:sz w:val="24"/>
              <w:szCs w:val="24"/>
              <w:lang w:eastAsia="en-GB"/>
              <w14:ligatures w14:val="none"/>
            </w:rPr>
            <w:instrText xml:space="preserve">CITATION Wes26 \p 352-369 \l 2057 </w:instrText>
          </w:r>
          <w:r>
            <w:rPr>
              <w:rFonts w:ascii="Arial" w:hAnsi="Arial" w:cs="Arial"/>
              <w:color w:val="333333"/>
              <w:sz w:val="24"/>
              <w:szCs w:val="24"/>
              <w:lang w:eastAsia="en-GB"/>
              <w14:ligatures w14:val="none"/>
            </w:rPr>
            <w:fldChar w:fldCharType="separate"/>
          </w:r>
          <w:r w:rsidR="00194473" w:rsidRPr="00194473">
            <w:rPr>
              <w:rFonts w:ascii="Arial" w:hAnsi="Arial" w:cs="Arial"/>
              <w:noProof/>
              <w:color w:val="333333"/>
              <w:sz w:val="24"/>
              <w:szCs w:val="24"/>
              <w:lang w:eastAsia="en-GB"/>
              <w14:ligatures w14:val="none"/>
            </w:rPr>
            <w:t>(Westmarland, 2016, pp. 352-369)</w:t>
          </w:r>
          <w:r>
            <w:rPr>
              <w:rFonts w:ascii="Arial" w:hAnsi="Arial" w:cs="Arial"/>
              <w:color w:val="333333"/>
              <w:sz w:val="24"/>
              <w:szCs w:val="24"/>
              <w:lang w:eastAsia="en-GB"/>
              <w14:ligatures w14:val="none"/>
            </w:rPr>
            <w:fldChar w:fldCharType="end"/>
          </w:r>
        </w:sdtContent>
      </w:sdt>
    </w:p>
    <w:p w14:paraId="7F5816E2" w14:textId="1F6036AF" w:rsidR="00434417" w:rsidRDefault="000472DA" w:rsidP="00824F80">
      <w:pPr>
        <w:spacing w:line="480" w:lineRule="auto"/>
        <w:rPr>
          <w:rFonts w:ascii="Open Sans" w:hAnsi="Open Sans"/>
          <w:color w:val="333333"/>
          <w:sz w:val="26"/>
          <w:szCs w:val="26"/>
          <w:lang w:eastAsia="en-GB"/>
          <w14:ligatures w14:val="none"/>
        </w:rPr>
      </w:pPr>
      <w:r>
        <w:rPr>
          <w:rFonts w:ascii="Arial" w:hAnsi="Arial" w:cs="Arial"/>
          <w:sz w:val="24"/>
          <w:szCs w:val="24"/>
        </w:rPr>
        <w:t xml:space="preserve">There are </w:t>
      </w:r>
      <w:r w:rsidR="00920815">
        <w:rPr>
          <w:rFonts w:ascii="Arial" w:hAnsi="Arial" w:cs="Arial"/>
          <w:sz w:val="24"/>
          <w:szCs w:val="24"/>
        </w:rPr>
        <w:t xml:space="preserve">currently </w:t>
      </w:r>
      <w:r>
        <w:rPr>
          <w:rFonts w:ascii="Arial" w:hAnsi="Arial" w:cs="Arial"/>
          <w:sz w:val="24"/>
          <w:szCs w:val="24"/>
        </w:rPr>
        <w:t xml:space="preserve">no fewer than eight Chief / former Chief officers under investigation for alleged misconduct </w:t>
      </w:r>
      <w:sdt>
        <w:sdtPr>
          <w:rPr>
            <w:rFonts w:ascii="Arial" w:hAnsi="Arial" w:cs="Arial"/>
            <w:sz w:val="24"/>
            <w:szCs w:val="24"/>
          </w:rPr>
          <w:id w:val="1635438806"/>
          <w:citation/>
        </w:sdtPr>
        <w:sdtContent>
          <w:r w:rsidR="00361C4C">
            <w:rPr>
              <w:rFonts w:ascii="Arial" w:hAnsi="Arial" w:cs="Arial"/>
              <w:sz w:val="24"/>
              <w:szCs w:val="24"/>
            </w:rPr>
            <w:fldChar w:fldCharType="begin"/>
          </w:r>
          <w:r w:rsidR="00361C4C">
            <w:rPr>
              <w:rFonts w:ascii="Arial" w:hAnsi="Arial" w:cs="Arial"/>
              <w:sz w:val="24"/>
              <w:szCs w:val="24"/>
            </w:rPr>
            <w:instrText xml:space="preserve"> CITATION Dod24 \l 2057 </w:instrText>
          </w:r>
          <w:r w:rsidR="00361C4C">
            <w:rPr>
              <w:rFonts w:ascii="Arial" w:hAnsi="Arial" w:cs="Arial"/>
              <w:sz w:val="24"/>
              <w:szCs w:val="24"/>
            </w:rPr>
            <w:fldChar w:fldCharType="separate"/>
          </w:r>
          <w:r w:rsidR="00194473" w:rsidRPr="00194473">
            <w:rPr>
              <w:rFonts w:ascii="Arial" w:hAnsi="Arial" w:cs="Arial"/>
              <w:noProof/>
              <w:sz w:val="24"/>
              <w:szCs w:val="24"/>
            </w:rPr>
            <w:t>(Dodd, 2024)</w:t>
          </w:r>
          <w:r w:rsidR="00361C4C">
            <w:rPr>
              <w:rFonts w:ascii="Arial" w:hAnsi="Arial" w:cs="Arial"/>
              <w:sz w:val="24"/>
              <w:szCs w:val="24"/>
            </w:rPr>
            <w:fldChar w:fldCharType="end"/>
          </w:r>
        </w:sdtContent>
      </w:sdt>
      <w:r w:rsidR="00361C4C">
        <w:rPr>
          <w:rFonts w:ascii="Arial" w:hAnsi="Arial" w:cs="Arial"/>
          <w:sz w:val="24"/>
          <w:szCs w:val="24"/>
        </w:rPr>
        <w:t xml:space="preserve"> clearly the steer for trust and legitimacy in policing must start at the top of the organisation.</w:t>
      </w:r>
      <w:r w:rsidR="006C0F05" w:rsidRPr="006C0F05">
        <w:rPr>
          <w:rFonts w:ascii="Open Sans" w:hAnsi="Open Sans"/>
          <w:color w:val="333333"/>
          <w:sz w:val="26"/>
          <w:szCs w:val="26"/>
          <w:lang w:eastAsia="en-GB"/>
          <w14:ligatures w14:val="none"/>
        </w:rPr>
        <w:t xml:space="preserve"> </w:t>
      </w:r>
    </w:p>
    <w:p w14:paraId="3893B88E" w14:textId="77777777" w:rsidR="00F03A12" w:rsidRDefault="00F03A12" w:rsidP="00824F80">
      <w:pPr>
        <w:spacing w:line="480" w:lineRule="auto"/>
        <w:rPr>
          <w:rFonts w:ascii="Open Sans" w:hAnsi="Open Sans"/>
          <w:color w:val="333333"/>
          <w:sz w:val="26"/>
          <w:szCs w:val="26"/>
          <w:lang w:eastAsia="en-GB"/>
          <w14:ligatures w14:val="none"/>
        </w:rPr>
      </w:pPr>
    </w:p>
    <w:p w14:paraId="0C82C365" w14:textId="77777777" w:rsidR="00CD3DAB" w:rsidRDefault="00CD3DAB" w:rsidP="00E90857">
      <w:pPr>
        <w:rPr>
          <w:rFonts w:ascii="Open Sans" w:hAnsi="Open Sans"/>
          <w:color w:val="333333"/>
          <w:sz w:val="24"/>
          <w:szCs w:val="24"/>
          <w:shd w:val="clear" w:color="auto" w:fill="EAEAEA"/>
        </w:rPr>
      </w:pPr>
    </w:p>
    <w:p w14:paraId="60F82FC3" w14:textId="77777777" w:rsidR="006A00A1" w:rsidRDefault="006A00A1" w:rsidP="006A00A1">
      <w:pPr>
        <w:spacing w:line="480" w:lineRule="auto"/>
        <w:rPr>
          <w:rFonts w:ascii="Arial" w:hAnsi="Arial" w:cs="Arial"/>
          <w:sz w:val="24"/>
          <w:szCs w:val="24"/>
        </w:rPr>
      </w:pPr>
    </w:p>
    <w:p w14:paraId="2C4D39B0" w14:textId="77777777" w:rsidR="006A00A1" w:rsidRDefault="006A00A1" w:rsidP="006A00A1">
      <w:pPr>
        <w:spacing w:line="480" w:lineRule="auto"/>
        <w:rPr>
          <w:rFonts w:ascii="Arial" w:hAnsi="Arial" w:cs="Arial"/>
          <w:sz w:val="24"/>
          <w:szCs w:val="24"/>
        </w:rPr>
      </w:pPr>
    </w:p>
    <w:p w14:paraId="0C49686D" w14:textId="77777777" w:rsidR="00FA2BBB" w:rsidRDefault="00FA2BBB" w:rsidP="00FA2BBB">
      <w:pPr>
        <w:rPr>
          <w:rFonts w:eastAsia="Times New Roman"/>
        </w:rPr>
      </w:pPr>
    </w:p>
    <w:p w14:paraId="3A5BC61F" w14:textId="194BE3D4" w:rsidR="00711288" w:rsidRDefault="00F03A12" w:rsidP="00194473">
      <w:pPr>
        <w:pStyle w:val="Heading1"/>
      </w:pPr>
      <w:bookmarkStart w:id="7" w:name="_Toc183871053"/>
      <w:r>
        <w:lastRenderedPageBreak/>
        <w:t>Con</w:t>
      </w:r>
      <w:r w:rsidR="00BB4D9A">
        <w:t>clusion</w:t>
      </w:r>
      <w:bookmarkEnd w:id="7"/>
    </w:p>
    <w:p w14:paraId="6BF1DD5A" w14:textId="18C961CD" w:rsidR="002A6FD0" w:rsidRDefault="002A6FD0" w:rsidP="00711288"/>
    <w:p w14:paraId="54977178" w14:textId="0DA9BA49" w:rsidR="00F03A12" w:rsidRDefault="00F03A12" w:rsidP="00F03A12">
      <w:pPr>
        <w:spacing w:line="480" w:lineRule="auto"/>
        <w:rPr>
          <w:rFonts w:ascii="Arial" w:hAnsi="Arial" w:cs="Arial"/>
          <w:sz w:val="24"/>
          <w:szCs w:val="24"/>
        </w:rPr>
      </w:pPr>
      <w:r w:rsidRPr="00F03A12">
        <w:rPr>
          <w:rFonts w:ascii="Arial" w:hAnsi="Arial" w:cs="Arial"/>
          <w:sz w:val="24"/>
          <w:szCs w:val="24"/>
        </w:rPr>
        <w:t>This paper has set out to cover the most significant governance challenges facing policing</w:t>
      </w:r>
      <w:r w:rsidR="00DB3947">
        <w:rPr>
          <w:rFonts w:ascii="Arial" w:hAnsi="Arial" w:cs="Arial"/>
          <w:sz w:val="24"/>
          <w:szCs w:val="24"/>
        </w:rPr>
        <w:t xml:space="preserve"> at the highest level</w:t>
      </w:r>
      <w:r w:rsidRPr="00F03A12">
        <w:rPr>
          <w:rFonts w:ascii="Arial" w:hAnsi="Arial" w:cs="Arial"/>
          <w:sz w:val="24"/>
          <w:szCs w:val="24"/>
        </w:rPr>
        <w:t>. What is clear is that there are clear gaps and available sanction in outright governance</w:t>
      </w:r>
      <w:r w:rsidR="00C05F12">
        <w:rPr>
          <w:rFonts w:ascii="Arial" w:hAnsi="Arial" w:cs="Arial"/>
          <w:sz w:val="24"/>
          <w:szCs w:val="24"/>
        </w:rPr>
        <w:t xml:space="preserve"> and as a professional body within policing,</w:t>
      </w:r>
      <w:r w:rsidRPr="00F03A12">
        <w:rPr>
          <w:rFonts w:ascii="Arial" w:hAnsi="Arial" w:cs="Arial"/>
          <w:sz w:val="24"/>
          <w:szCs w:val="24"/>
        </w:rPr>
        <w:t xml:space="preserve"> particularly where cultural intervention is required in either Chief Constable or Police and Crime commissioner behaviour. </w:t>
      </w:r>
    </w:p>
    <w:p w14:paraId="638DB721" w14:textId="053CD786" w:rsidR="00C05F12" w:rsidRDefault="00C05F12" w:rsidP="00F03A12">
      <w:pPr>
        <w:spacing w:line="480" w:lineRule="auto"/>
        <w:rPr>
          <w:rFonts w:ascii="Arial" w:hAnsi="Arial" w:cs="Arial"/>
          <w:sz w:val="24"/>
          <w:szCs w:val="24"/>
        </w:rPr>
      </w:pPr>
      <w:r>
        <w:rPr>
          <w:rFonts w:ascii="Arial" w:hAnsi="Arial" w:cs="Arial"/>
          <w:sz w:val="24"/>
          <w:szCs w:val="24"/>
        </w:rPr>
        <w:t xml:space="preserve">To address this the researcher is in favour of the creation of a professional body which sees establishing independent boards as recommended by The Police Foundation </w:t>
      </w:r>
      <w:sdt>
        <w:sdtPr>
          <w:rPr>
            <w:rFonts w:ascii="Arial" w:hAnsi="Arial" w:cs="Arial"/>
            <w:sz w:val="24"/>
            <w:szCs w:val="24"/>
          </w:rPr>
          <w:id w:val="-1725828445"/>
          <w:citation/>
        </w:sdtPr>
        <w:sdtContent>
          <w:r>
            <w:rPr>
              <w:rFonts w:ascii="Arial" w:hAnsi="Arial" w:cs="Arial"/>
              <w:sz w:val="24"/>
              <w:szCs w:val="24"/>
            </w:rPr>
            <w:fldChar w:fldCharType="begin"/>
          </w:r>
          <w:r w:rsidR="00DB3947">
            <w:rPr>
              <w:rFonts w:ascii="Arial" w:hAnsi="Arial" w:cs="Arial"/>
              <w:sz w:val="24"/>
              <w:szCs w:val="24"/>
            </w:rPr>
            <w:instrText xml:space="preserve">CITATION Fou24 \n  \l 2057 </w:instrText>
          </w:r>
          <w:r>
            <w:rPr>
              <w:rFonts w:ascii="Arial" w:hAnsi="Arial" w:cs="Arial"/>
              <w:sz w:val="24"/>
              <w:szCs w:val="24"/>
            </w:rPr>
            <w:fldChar w:fldCharType="separate"/>
          </w:r>
          <w:r w:rsidR="00194473" w:rsidRPr="00194473">
            <w:rPr>
              <w:rFonts w:ascii="Arial" w:hAnsi="Arial" w:cs="Arial"/>
              <w:noProof/>
              <w:sz w:val="24"/>
              <w:szCs w:val="24"/>
            </w:rPr>
            <w:t>(2024)</w:t>
          </w:r>
          <w:r>
            <w:rPr>
              <w:rFonts w:ascii="Arial" w:hAnsi="Arial" w:cs="Arial"/>
              <w:sz w:val="24"/>
              <w:szCs w:val="24"/>
            </w:rPr>
            <w:fldChar w:fldCharType="end"/>
          </w:r>
        </w:sdtContent>
      </w:sdt>
      <w:r w:rsidR="00DB3947">
        <w:rPr>
          <w:rFonts w:ascii="Arial" w:hAnsi="Arial" w:cs="Arial"/>
          <w:sz w:val="24"/>
          <w:szCs w:val="24"/>
        </w:rPr>
        <w:t>.</w:t>
      </w:r>
    </w:p>
    <w:p w14:paraId="0134770A" w14:textId="3361DE81" w:rsidR="00F03A12" w:rsidRDefault="00B407FE" w:rsidP="00F03A12">
      <w:pPr>
        <w:spacing w:line="480" w:lineRule="auto"/>
        <w:rPr>
          <w:rFonts w:ascii="Arial" w:hAnsi="Arial" w:cs="Arial"/>
          <w:sz w:val="24"/>
          <w:szCs w:val="24"/>
        </w:rPr>
      </w:pPr>
      <w:r>
        <w:rPr>
          <w:rFonts w:ascii="Arial" w:hAnsi="Arial" w:cs="Arial"/>
          <w:sz w:val="24"/>
          <w:szCs w:val="24"/>
        </w:rPr>
        <w:t>Furthermore</w:t>
      </w:r>
      <w:r w:rsidR="00F03A12">
        <w:rPr>
          <w:rFonts w:ascii="Arial" w:hAnsi="Arial" w:cs="Arial"/>
          <w:sz w:val="24"/>
          <w:szCs w:val="24"/>
        </w:rPr>
        <w:t xml:space="preserve"> and focusing on PCC’s other significant concerns include that there is no formal </w:t>
      </w:r>
      <w:r w:rsidR="00F04667">
        <w:rPr>
          <w:rFonts w:ascii="Arial" w:hAnsi="Arial" w:cs="Arial"/>
          <w:sz w:val="24"/>
          <w:szCs w:val="24"/>
        </w:rPr>
        <w:t>experience</w:t>
      </w:r>
      <w:r w:rsidR="00F03A12">
        <w:rPr>
          <w:rFonts w:ascii="Arial" w:hAnsi="Arial" w:cs="Arial"/>
          <w:sz w:val="24"/>
          <w:szCs w:val="24"/>
        </w:rPr>
        <w:t xml:space="preserve"> or training required to conduct or continue in the role </w:t>
      </w:r>
      <w:sdt>
        <w:sdtPr>
          <w:rPr>
            <w:rFonts w:ascii="Arial" w:hAnsi="Arial" w:cs="Arial"/>
            <w:sz w:val="24"/>
            <w:szCs w:val="24"/>
          </w:rPr>
          <w:id w:val="1383138013"/>
          <w:citation/>
        </w:sdtPr>
        <w:sdtContent>
          <w:r w:rsidR="00F03A12">
            <w:rPr>
              <w:rFonts w:ascii="Arial" w:hAnsi="Arial" w:cs="Arial"/>
              <w:sz w:val="24"/>
              <w:szCs w:val="24"/>
            </w:rPr>
            <w:fldChar w:fldCharType="begin"/>
          </w:r>
          <w:r w:rsidR="00F03A12">
            <w:rPr>
              <w:rFonts w:ascii="Arial" w:hAnsi="Arial" w:cs="Arial"/>
              <w:sz w:val="24"/>
              <w:szCs w:val="24"/>
            </w:rPr>
            <w:instrText xml:space="preserve"> CITATION Lee24 \l 2057 </w:instrText>
          </w:r>
          <w:r w:rsidR="00F03A12">
            <w:rPr>
              <w:rFonts w:ascii="Arial" w:hAnsi="Arial" w:cs="Arial"/>
              <w:sz w:val="24"/>
              <w:szCs w:val="24"/>
            </w:rPr>
            <w:fldChar w:fldCharType="separate"/>
          </w:r>
          <w:r w:rsidR="00194473" w:rsidRPr="00194473">
            <w:rPr>
              <w:rFonts w:ascii="Arial" w:hAnsi="Arial" w:cs="Arial"/>
              <w:noProof/>
              <w:sz w:val="24"/>
              <w:szCs w:val="24"/>
            </w:rPr>
            <w:t>(Jones, 2024)</w:t>
          </w:r>
          <w:r w:rsidR="00F03A12">
            <w:rPr>
              <w:rFonts w:ascii="Arial" w:hAnsi="Arial" w:cs="Arial"/>
              <w:sz w:val="24"/>
              <w:szCs w:val="24"/>
            </w:rPr>
            <w:fldChar w:fldCharType="end"/>
          </w:r>
        </w:sdtContent>
      </w:sdt>
      <w:r w:rsidR="00F03A12">
        <w:rPr>
          <w:rFonts w:ascii="Arial" w:hAnsi="Arial" w:cs="Arial"/>
          <w:sz w:val="24"/>
          <w:szCs w:val="24"/>
        </w:rPr>
        <w:t xml:space="preserve">. </w:t>
      </w:r>
      <w:r w:rsidR="00F04667">
        <w:rPr>
          <w:rFonts w:ascii="Arial" w:hAnsi="Arial" w:cs="Arial"/>
          <w:sz w:val="24"/>
          <w:szCs w:val="24"/>
        </w:rPr>
        <w:t xml:space="preserve">The power held by </w:t>
      </w:r>
      <w:r>
        <w:rPr>
          <w:rFonts w:ascii="Arial" w:hAnsi="Arial" w:cs="Arial"/>
          <w:sz w:val="24"/>
          <w:szCs w:val="24"/>
        </w:rPr>
        <w:t>a</w:t>
      </w:r>
      <w:r w:rsidR="00F04667">
        <w:rPr>
          <w:rFonts w:ascii="Arial" w:hAnsi="Arial" w:cs="Arial"/>
          <w:sz w:val="24"/>
          <w:szCs w:val="24"/>
        </w:rPr>
        <w:t xml:space="preserve"> non-accredited and arguably ill prepared in many cases individual to hire and fire Chief Constables does feel ill advised given the public focus and scrutiny that may influence relationships in favour of political sway there should be greater checks and balances and a reform of the role. The researcher favours the Barber review that a mayoral system has a greater advantage and where possible </w:t>
      </w:r>
      <w:r w:rsidR="00DA1A2C">
        <w:rPr>
          <w:rFonts w:ascii="Arial" w:hAnsi="Arial" w:cs="Arial"/>
          <w:sz w:val="24"/>
          <w:szCs w:val="24"/>
        </w:rPr>
        <w:t xml:space="preserve">recommends </w:t>
      </w:r>
      <w:r w:rsidR="00F04667">
        <w:rPr>
          <w:rFonts w:ascii="Arial" w:hAnsi="Arial" w:cs="Arial"/>
          <w:sz w:val="24"/>
          <w:szCs w:val="24"/>
        </w:rPr>
        <w:t xml:space="preserve">Mayors should absorb the role of </w:t>
      </w:r>
      <w:r>
        <w:rPr>
          <w:rFonts w:ascii="Arial" w:hAnsi="Arial" w:cs="Arial"/>
          <w:sz w:val="24"/>
          <w:szCs w:val="24"/>
        </w:rPr>
        <w:t>PCCs</w:t>
      </w:r>
      <w:r w:rsidR="00F04667">
        <w:rPr>
          <w:rFonts w:ascii="Arial" w:hAnsi="Arial" w:cs="Arial"/>
          <w:sz w:val="24"/>
          <w:szCs w:val="24"/>
        </w:rPr>
        <w:t xml:space="preserve"> to both professionalise and provide greater exposure and giving greater public service provision. In the absence of this adoption there should be an urgent amendment to legislation to give powers to the Home Secretary to remove </w:t>
      </w:r>
      <w:r>
        <w:rPr>
          <w:rFonts w:ascii="Arial" w:hAnsi="Arial" w:cs="Arial"/>
          <w:sz w:val="24"/>
          <w:szCs w:val="24"/>
        </w:rPr>
        <w:t>PCCs</w:t>
      </w:r>
      <w:r w:rsidR="00F04667">
        <w:rPr>
          <w:rFonts w:ascii="Arial" w:hAnsi="Arial" w:cs="Arial"/>
          <w:sz w:val="24"/>
          <w:szCs w:val="24"/>
        </w:rPr>
        <w:t xml:space="preserve"> from office in wider and specific circumstances as it currently feels like the role is ‘untouchable’ from external action. </w:t>
      </w:r>
    </w:p>
    <w:p w14:paraId="281AD78D" w14:textId="496660A5" w:rsidR="00DA1A2C" w:rsidRDefault="00DA1A2C" w:rsidP="00DA1A2C">
      <w:pPr>
        <w:spacing w:line="480" w:lineRule="auto"/>
        <w:rPr>
          <w:rFonts w:ascii="Arial" w:hAnsi="Arial" w:cs="Arial"/>
          <w:sz w:val="24"/>
          <w:szCs w:val="24"/>
        </w:rPr>
      </w:pPr>
      <w:r>
        <w:rPr>
          <w:rFonts w:ascii="Arial" w:hAnsi="Arial" w:cs="Arial"/>
          <w:sz w:val="24"/>
          <w:szCs w:val="24"/>
        </w:rPr>
        <w:t xml:space="preserve">Further recommendations include external or independent promotion centres to support more impartial and objectivity for Police Leaders, this includes increasing </w:t>
      </w:r>
      <w:r>
        <w:rPr>
          <w:rFonts w:ascii="Arial" w:hAnsi="Arial" w:cs="Arial"/>
          <w:sz w:val="24"/>
          <w:szCs w:val="24"/>
        </w:rPr>
        <w:lastRenderedPageBreak/>
        <w:t>diversity and reducing cronyism and a focus on non-functional learning such as mandated academic studies at senior ranks.</w:t>
      </w:r>
    </w:p>
    <w:p w14:paraId="1185AB06" w14:textId="6D91E6DA" w:rsidR="00F03A12" w:rsidRDefault="00DA1A2C" w:rsidP="00DA1A2C">
      <w:pPr>
        <w:spacing w:line="480" w:lineRule="auto"/>
      </w:pPr>
      <w:r>
        <w:rPr>
          <w:rFonts w:ascii="Arial" w:hAnsi="Arial" w:cs="Arial"/>
          <w:sz w:val="24"/>
          <w:szCs w:val="24"/>
        </w:rPr>
        <w:t xml:space="preserve">Better welfare provision for Police officers, particularly at Insp </w:t>
      </w:r>
      <w:r w:rsidR="00194473">
        <w:rPr>
          <w:rFonts w:ascii="Arial" w:hAnsi="Arial" w:cs="Arial"/>
          <w:sz w:val="24"/>
          <w:szCs w:val="24"/>
        </w:rPr>
        <w:t xml:space="preserve">and above </w:t>
      </w:r>
      <w:r>
        <w:rPr>
          <w:rFonts w:ascii="Arial" w:hAnsi="Arial" w:cs="Arial"/>
          <w:sz w:val="24"/>
          <w:szCs w:val="24"/>
        </w:rPr>
        <w:t>ranks that have little protection by way of Police Regulations and are often exposed to authoritarian leadership knee jerk responses</w:t>
      </w:r>
      <w:r w:rsidR="00194473">
        <w:rPr>
          <w:rFonts w:ascii="Arial" w:hAnsi="Arial" w:cs="Arial"/>
          <w:sz w:val="24"/>
          <w:szCs w:val="24"/>
        </w:rPr>
        <w:t xml:space="preserve"> this would include establishing new legislation to prevent the continued abuse of power by those in senior roles supporting better retention and less absence in the workplace.</w:t>
      </w:r>
    </w:p>
    <w:p w14:paraId="40B0A92B" w14:textId="77777777" w:rsidR="00361C4C" w:rsidRDefault="00361C4C" w:rsidP="00711288"/>
    <w:p w14:paraId="1E549E2D" w14:textId="77777777" w:rsidR="00361C4C" w:rsidRDefault="00361C4C" w:rsidP="00711288"/>
    <w:p w14:paraId="409ED81C" w14:textId="5E218663" w:rsidR="0002518F" w:rsidRDefault="0002518F" w:rsidP="00FA2BBB">
      <w:pPr>
        <w:spacing w:line="480" w:lineRule="auto"/>
        <w:rPr>
          <w:noProof/>
        </w:rPr>
      </w:pPr>
    </w:p>
    <w:p w14:paraId="34E15D93" w14:textId="77777777" w:rsidR="00DB3947" w:rsidRDefault="00DB3947" w:rsidP="00FA2BBB">
      <w:pPr>
        <w:spacing w:line="480" w:lineRule="auto"/>
        <w:rPr>
          <w:noProof/>
        </w:rPr>
      </w:pPr>
    </w:p>
    <w:p w14:paraId="4172250B" w14:textId="77777777" w:rsidR="00DB3947" w:rsidRDefault="00DB3947" w:rsidP="00FA2BBB">
      <w:pPr>
        <w:spacing w:line="480" w:lineRule="auto"/>
        <w:rPr>
          <w:noProof/>
        </w:rPr>
      </w:pPr>
    </w:p>
    <w:p w14:paraId="2B12AD6F" w14:textId="77777777" w:rsidR="00DB3947" w:rsidRDefault="00DB3947" w:rsidP="00FA2BBB">
      <w:pPr>
        <w:spacing w:line="480" w:lineRule="auto"/>
        <w:rPr>
          <w:noProof/>
        </w:rPr>
      </w:pPr>
    </w:p>
    <w:p w14:paraId="6431EEB6" w14:textId="77777777" w:rsidR="00DB3947" w:rsidRDefault="00DB3947" w:rsidP="00FA2BBB">
      <w:pPr>
        <w:spacing w:line="480" w:lineRule="auto"/>
        <w:rPr>
          <w:noProof/>
        </w:rPr>
      </w:pPr>
    </w:p>
    <w:p w14:paraId="1B83B158" w14:textId="77777777" w:rsidR="00DB3947" w:rsidRDefault="00DB3947" w:rsidP="00FA2BBB">
      <w:pPr>
        <w:spacing w:line="480" w:lineRule="auto"/>
        <w:rPr>
          <w:noProof/>
        </w:rPr>
      </w:pPr>
    </w:p>
    <w:p w14:paraId="72734B7C" w14:textId="77777777" w:rsidR="00DB3947" w:rsidRDefault="00DB3947" w:rsidP="00FA2BBB">
      <w:pPr>
        <w:spacing w:line="480" w:lineRule="auto"/>
        <w:rPr>
          <w:noProof/>
        </w:rPr>
      </w:pPr>
    </w:p>
    <w:p w14:paraId="490D37BE" w14:textId="77777777" w:rsidR="00DB3947" w:rsidRDefault="00DB3947" w:rsidP="00FA2BBB">
      <w:pPr>
        <w:spacing w:line="480" w:lineRule="auto"/>
        <w:rPr>
          <w:noProof/>
        </w:rPr>
      </w:pPr>
    </w:p>
    <w:p w14:paraId="535E2B96" w14:textId="77777777" w:rsidR="00DB3947" w:rsidRDefault="00DB3947" w:rsidP="00FA2BBB">
      <w:pPr>
        <w:spacing w:line="480" w:lineRule="auto"/>
        <w:rPr>
          <w:noProof/>
        </w:rPr>
      </w:pPr>
    </w:p>
    <w:p w14:paraId="583942B8" w14:textId="77777777" w:rsidR="00DB3947" w:rsidRDefault="00DB3947" w:rsidP="00FA2BBB">
      <w:pPr>
        <w:spacing w:line="480" w:lineRule="auto"/>
        <w:rPr>
          <w:noProof/>
        </w:rPr>
      </w:pPr>
    </w:p>
    <w:p w14:paraId="6F2C76DC" w14:textId="77777777" w:rsidR="00DB3947" w:rsidRDefault="00DB3947" w:rsidP="00FA2BBB">
      <w:pPr>
        <w:spacing w:line="480" w:lineRule="auto"/>
        <w:rPr>
          <w:noProof/>
        </w:rPr>
      </w:pPr>
    </w:p>
    <w:p w14:paraId="4B7A0A35" w14:textId="77777777" w:rsidR="00DB3947" w:rsidRPr="00FA2BBB" w:rsidRDefault="00DB3947" w:rsidP="00FA2BBB">
      <w:pPr>
        <w:spacing w:line="480" w:lineRule="auto"/>
        <w:rPr>
          <w:rFonts w:ascii="Arial" w:hAnsi="Arial" w:cs="Arial"/>
          <w:sz w:val="24"/>
          <w:szCs w:val="24"/>
        </w:rPr>
      </w:pPr>
    </w:p>
    <w:p w14:paraId="7D016FFF" w14:textId="65464382" w:rsidR="001920D8" w:rsidRPr="004F2FCB" w:rsidRDefault="001920D8" w:rsidP="004F2FCB">
      <w:pPr>
        <w:pStyle w:val="Heading1"/>
      </w:pPr>
      <w:bookmarkStart w:id="8" w:name="_Toc183871054"/>
      <w:bookmarkEnd w:id="0"/>
      <w:r w:rsidRPr="004F2FCB">
        <w:lastRenderedPageBreak/>
        <w:t>Appendixes</w:t>
      </w:r>
      <w:bookmarkEnd w:id="8"/>
    </w:p>
    <w:p w14:paraId="30A26ED4" w14:textId="77777777" w:rsidR="0016164C" w:rsidRDefault="0016164C" w:rsidP="00FA2BBB">
      <w:pPr>
        <w:spacing w:line="480" w:lineRule="auto"/>
        <w:rPr>
          <w:rFonts w:ascii="Arial" w:hAnsi="Arial" w:cs="Arial"/>
          <w:sz w:val="24"/>
          <w:szCs w:val="24"/>
        </w:rPr>
      </w:pPr>
    </w:p>
    <w:p w14:paraId="74FC2105" w14:textId="77777777" w:rsidR="00BD14DD" w:rsidRDefault="0016164C" w:rsidP="00FA2BBB">
      <w:pPr>
        <w:spacing w:line="480" w:lineRule="auto"/>
        <w:rPr>
          <w:rFonts w:ascii="Arial" w:hAnsi="Arial" w:cs="Arial"/>
          <w:sz w:val="24"/>
          <w:szCs w:val="24"/>
        </w:rPr>
      </w:pPr>
      <w:r>
        <w:rPr>
          <w:rFonts w:ascii="Arial" w:hAnsi="Arial" w:cs="Arial"/>
          <w:sz w:val="24"/>
          <w:szCs w:val="24"/>
        </w:rPr>
        <w:t>Figure 1</w:t>
      </w:r>
      <w:r w:rsidR="00BD14DD">
        <w:rPr>
          <w:rFonts w:ascii="Arial" w:hAnsi="Arial" w:cs="Arial"/>
          <w:sz w:val="24"/>
          <w:szCs w:val="24"/>
        </w:rPr>
        <w:t xml:space="preserve"> </w:t>
      </w:r>
    </w:p>
    <w:p w14:paraId="060DE9E8" w14:textId="4B0E0C56" w:rsidR="0016164C" w:rsidRDefault="00BD14DD" w:rsidP="00FA2BBB">
      <w:pPr>
        <w:spacing w:line="480" w:lineRule="auto"/>
        <w:rPr>
          <w:rFonts w:ascii="Arial" w:hAnsi="Arial" w:cs="Arial"/>
          <w:sz w:val="24"/>
          <w:szCs w:val="24"/>
        </w:rPr>
      </w:pPr>
      <w:r>
        <w:rPr>
          <w:rFonts w:ascii="Arial" w:hAnsi="Arial" w:cs="Arial"/>
          <w:sz w:val="24"/>
          <w:szCs w:val="24"/>
        </w:rPr>
        <w:t>Guiding Principles of Corporate Governance</w:t>
      </w:r>
    </w:p>
    <w:p w14:paraId="6FF5B7FA" w14:textId="448441A0" w:rsidR="00586AE2" w:rsidRDefault="0016164C" w:rsidP="00D00384">
      <w:pPr>
        <w:spacing w:line="480" w:lineRule="auto"/>
        <w:rPr>
          <w:sz w:val="24"/>
          <w:szCs w:val="24"/>
        </w:rPr>
      </w:pPr>
      <w:r w:rsidRPr="0016164C">
        <w:rPr>
          <w:rFonts w:ascii="Arial" w:hAnsi="Arial" w:cs="Arial"/>
          <w:noProof/>
          <w:sz w:val="24"/>
          <w:szCs w:val="24"/>
        </w:rPr>
        <w:drawing>
          <wp:inline distT="0" distB="0" distL="0" distR="0" wp14:anchorId="21AFB92B" wp14:editId="60B61550">
            <wp:extent cx="5731510" cy="4540250"/>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4540250"/>
                    </a:xfrm>
                    <a:prstGeom prst="rect">
                      <a:avLst/>
                    </a:prstGeom>
                  </pic:spPr>
                </pic:pic>
              </a:graphicData>
            </a:graphic>
          </wp:inline>
        </w:drawing>
      </w:r>
      <w:sdt>
        <w:sdtPr>
          <w:rPr>
            <w:sz w:val="24"/>
            <w:szCs w:val="24"/>
          </w:rPr>
          <w:id w:val="825550825"/>
          <w:citation/>
        </w:sdtPr>
        <w:sdtContent>
          <w:r w:rsidR="00BD14DD">
            <w:rPr>
              <w:sz w:val="24"/>
              <w:szCs w:val="24"/>
            </w:rPr>
            <w:fldChar w:fldCharType="begin"/>
          </w:r>
          <w:r w:rsidR="00BD14DD">
            <w:rPr>
              <w:sz w:val="24"/>
              <w:szCs w:val="24"/>
            </w:rPr>
            <w:instrText xml:space="preserve"> CITATION Gov24 \l 2057 </w:instrText>
          </w:r>
          <w:r w:rsidR="00BD14DD">
            <w:rPr>
              <w:sz w:val="24"/>
              <w:szCs w:val="24"/>
            </w:rPr>
            <w:fldChar w:fldCharType="separate"/>
          </w:r>
          <w:r w:rsidR="00194473">
            <w:rPr>
              <w:noProof/>
              <w:sz w:val="24"/>
              <w:szCs w:val="24"/>
            </w:rPr>
            <w:t xml:space="preserve"> </w:t>
          </w:r>
          <w:r w:rsidR="00194473" w:rsidRPr="00194473">
            <w:rPr>
              <w:noProof/>
              <w:sz w:val="24"/>
              <w:szCs w:val="24"/>
            </w:rPr>
            <w:t>(Governance International, 2024)</w:t>
          </w:r>
          <w:r w:rsidR="00BD14DD">
            <w:rPr>
              <w:sz w:val="24"/>
              <w:szCs w:val="24"/>
            </w:rPr>
            <w:fldChar w:fldCharType="end"/>
          </w:r>
        </w:sdtContent>
      </w:sdt>
    </w:p>
    <w:p w14:paraId="14E42079" w14:textId="77777777" w:rsidR="000568CE" w:rsidRDefault="000568CE">
      <w:pPr>
        <w:rPr>
          <w:sz w:val="24"/>
          <w:szCs w:val="24"/>
        </w:rPr>
      </w:pPr>
    </w:p>
    <w:p w14:paraId="2AF4BB54" w14:textId="77777777" w:rsidR="00166111" w:rsidRDefault="00166111">
      <w:pPr>
        <w:rPr>
          <w:sz w:val="24"/>
          <w:szCs w:val="24"/>
        </w:rPr>
      </w:pPr>
    </w:p>
    <w:p w14:paraId="25609C7D" w14:textId="77777777" w:rsidR="00166111" w:rsidRDefault="00166111">
      <w:pPr>
        <w:rPr>
          <w:sz w:val="24"/>
          <w:szCs w:val="24"/>
        </w:rPr>
      </w:pPr>
    </w:p>
    <w:p w14:paraId="3425E7D6" w14:textId="77777777" w:rsidR="00166111" w:rsidRDefault="00166111">
      <w:pPr>
        <w:rPr>
          <w:sz w:val="24"/>
          <w:szCs w:val="24"/>
        </w:rPr>
      </w:pPr>
    </w:p>
    <w:p w14:paraId="140CAC36" w14:textId="066036E0" w:rsidR="000568CE" w:rsidRDefault="000568CE">
      <w:pPr>
        <w:rPr>
          <w:sz w:val="24"/>
          <w:szCs w:val="24"/>
        </w:rPr>
      </w:pPr>
      <w:r>
        <w:rPr>
          <w:sz w:val="24"/>
          <w:szCs w:val="24"/>
        </w:rPr>
        <w:t>Figure 2</w:t>
      </w:r>
    </w:p>
    <w:p w14:paraId="3ACE9EF4" w14:textId="34F63799" w:rsidR="000568CE" w:rsidRDefault="00A43F68">
      <w:pPr>
        <w:rPr>
          <w:sz w:val="24"/>
          <w:szCs w:val="24"/>
        </w:rPr>
      </w:pPr>
      <w:r>
        <w:rPr>
          <w:sz w:val="24"/>
          <w:szCs w:val="24"/>
        </w:rPr>
        <w:t xml:space="preserve">Joint Governance Structure York &amp; North Yorkshire OPP </w:t>
      </w:r>
    </w:p>
    <w:p w14:paraId="38F76115" w14:textId="1372C1D9" w:rsidR="000568CE" w:rsidRDefault="000568CE">
      <w:pPr>
        <w:rPr>
          <w:sz w:val="24"/>
          <w:szCs w:val="24"/>
        </w:rPr>
      </w:pPr>
      <w:r w:rsidRPr="000568CE">
        <w:rPr>
          <w:noProof/>
          <w:sz w:val="24"/>
          <w:szCs w:val="24"/>
        </w:rPr>
        <w:lastRenderedPageBreak/>
        <w:drawing>
          <wp:inline distT="0" distB="0" distL="0" distR="0" wp14:anchorId="34836B43" wp14:editId="26563C63">
            <wp:extent cx="5731510" cy="3359785"/>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3359785"/>
                    </a:xfrm>
                    <a:prstGeom prst="rect">
                      <a:avLst/>
                    </a:prstGeom>
                  </pic:spPr>
                </pic:pic>
              </a:graphicData>
            </a:graphic>
          </wp:inline>
        </w:drawing>
      </w:r>
    </w:p>
    <w:p w14:paraId="5187F3C6" w14:textId="5F52D7B2" w:rsidR="00586AE2" w:rsidRDefault="00000000" w:rsidP="00A43F68">
      <w:pPr>
        <w:ind w:left="5040"/>
        <w:rPr>
          <w:sz w:val="24"/>
          <w:szCs w:val="24"/>
        </w:rPr>
      </w:pPr>
      <w:sdt>
        <w:sdtPr>
          <w:rPr>
            <w:sz w:val="24"/>
            <w:szCs w:val="24"/>
          </w:rPr>
          <w:id w:val="-2012439187"/>
          <w:citation/>
        </w:sdtPr>
        <w:sdtContent>
          <w:r w:rsidR="00A43F68">
            <w:rPr>
              <w:sz w:val="24"/>
              <w:szCs w:val="24"/>
            </w:rPr>
            <w:fldChar w:fldCharType="begin"/>
          </w:r>
          <w:r w:rsidR="00A43F68">
            <w:rPr>
              <w:sz w:val="24"/>
              <w:szCs w:val="24"/>
            </w:rPr>
            <w:instrText xml:space="preserve"> CITATION Yor24 \l 2057 </w:instrText>
          </w:r>
          <w:r w:rsidR="00A43F68">
            <w:rPr>
              <w:sz w:val="24"/>
              <w:szCs w:val="24"/>
            </w:rPr>
            <w:fldChar w:fldCharType="separate"/>
          </w:r>
          <w:r w:rsidR="00194473" w:rsidRPr="00194473">
            <w:rPr>
              <w:noProof/>
              <w:sz w:val="24"/>
              <w:szCs w:val="24"/>
            </w:rPr>
            <w:t>(York &amp; North Yorkshire OPFCC, 2024)</w:t>
          </w:r>
          <w:r w:rsidR="00A43F68">
            <w:rPr>
              <w:sz w:val="24"/>
              <w:szCs w:val="24"/>
            </w:rPr>
            <w:fldChar w:fldCharType="end"/>
          </w:r>
        </w:sdtContent>
      </w:sdt>
    </w:p>
    <w:p w14:paraId="4CF9548D" w14:textId="77777777" w:rsidR="006E30E2" w:rsidRDefault="006E30E2" w:rsidP="006E30E2">
      <w:pPr>
        <w:jc w:val="both"/>
        <w:rPr>
          <w:sz w:val="24"/>
          <w:szCs w:val="24"/>
        </w:rPr>
      </w:pPr>
    </w:p>
    <w:p w14:paraId="5E063F4C" w14:textId="77777777" w:rsidR="00166111" w:rsidRDefault="00166111" w:rsidP="00166111">
      <w:pPr>
        <w:jc w:val="both"/>
        <w:rPr>
          <w:sz w:val="24"/>
          <w:szCs w:val="24"/>
        </w:rPr>
      </w:pPr>
      <w:r>
        <w:rPr>
          <w:sz w:val="24"/>
          <w:szCs w:val="24"/>
        </w:rPr>
        <w:t>Figure 3 - Humberside Police Governance, Scrutiny and accountability structure</w:t>
      </w:r>
    </w:p>
    <w:p w14:paraId="33F41202" w14:textId="30B73DBF" w:rsidR="006E30E2" w:rsidRDefault="006E30E2" w:rsidP="006E30E2">
      <w:pPr>
        <w:jc w:val="both"/>
        <w:rPr>
          <w:sz w:val="24"/>
          <w:szCs w:val="24"/>
        </w:rPr>
      </w:pPr>
    </w:p>
    <w:p w14:paraId="48D34661" w14:textId="171D1A78" w:rsidR="006E30E2" w:rsidRDefault="006E30E2" w:rsidP="006E30E2">
      <w:pPr>
        <w:jc w:val="both"/>
        <w:rPr>
          <w:sz w:val="24"/>
          <w:szCs w:val="24"/>
        </w:rPr>
      </w:pPr>
      <w:r w:rsidRPr="006E30E2">
        <w:rPr>
          <w:noProof/>
          <w:sz w:val="24"/>
          <w:szCs w:val="24"/>
        </w:rPr>
        <w:drawing>
          <wp:inline distT="0" distB="0" distL="0" distR="0" wp14:anchorId="528D3C31" wp14:editId="088B17F9">
            <wp:extent cx="5731510" cy="3217545"/>
            <wp:effectExtent l="0" t="0" r="2540" b="190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3217545"/>
                    </a:xfrm>
                    <a:prstGeom prst="rect">
                      <a:avLst/>
                    </a:prstGeom>
                  </pic:spPr>
                </pic:pic>
              </a:graphicData>
            </a:graphic>
          </wp:inline>
        </w:drawing>
      </w:r>
    </w:p>
    <w:p w14:paraId="782E7AC9" w14:textId="77777777" w:rsidR="006E30E2" w:rsidRDefault="006E30E2" w:rsidP="006E30E2">
      <w:pPr>
        <w:jc w:val="both"/>
        <w:rPr>
          <w:sz w:val="24"/>
          <w:szCs w:val="24"/>
        </w:rPr>
      </w:pPr>
    </w:p>
    <w:p w14:paraId="05064FC5" w14:textId="2BE62A06" w:rsidR="006E30E2" w:rsidRDefault="00000000" w:rsidP="00166111">
      <w:pPr>
        <w:ind w:left="5760"/>
        <w:rPr>
          <w:sz w:val="24"/>
          <w:szCs w:val="24"/>
        </w:rPr>
      </w:pPr>
      <w:sdt>
        <w:sdtPr>
          <w:rPr>
            <w:sz w:val="24"/>
            <w:szCs w:val="24"/>
          </w:rPr>
          <w:id w:val="2121030176"/>
          <w:citation/>
        </w:sdtPr>
        <w:sdtContent>
          <w:r w:rsidR="00166111">
            <w:rPr>
              <w:sz w:val="24"/>
              <w:szCs w:val="24"/>
            </w:rPr>
            <w:fldChar w:fldCharType="begin"/>
          </w:r>
          <w:r w:rsidR="00166111">
            <w:rPr>
              <w:sz w:val="24"/>
              <w:szCs w:val="24"/>
            </w:rPr>
            <w:instrText xml:space="preserve"> CITATION Hum24 \l 2057 </w:instrText>
          </w:r>
          <w:r w:rsidR="00166111">
            <w:rPr>
              <w:sz w:val="24"/>
              <w:szCs w:val="24"/>
            </w:rPr>
            <w:fldChar w:fldCharType="separate"/>
          </w:r>
          <w:r w:rsidR="00194473" w:rsidRPr="00194473">
            <w:rPr>
              <w:noProof/>
              <w:sz w:val="24"/>
              <w:szCs w:val="24"/>
            </w:rPr>
            <w:t>(Humberside Police, 2024)</w:t>
          </w:r>
          <w:r w:rsidR="00166111">
            <w:rPr>
              <w:sz w:val="24"/>
              <w:szCs w:val="24"/>
            </w:rPr>
            <w:fldChar w:fldCharType="end"/>
          </w:r>
        </w:sdtContent>
      </w:sdt>
    </w:p>
    <w:p w14:paraId="4955F157" w14:textId="77777777" w:rsidR="006E30E2" w:rsidRDefault="006E30E2" w:rsidP="00A43F68">
      <w:pPr>
        <w:ind w:left="5040"/>
        <w:rPr>
          <w:sz w:val="24"/>
          <w:szCs w:val="24"/>
        </w:rPr>
      </w:pPr>
    </w:p>
    <w:bookmarkStart w:id="9" w:name="_Toc183871055" w:displacedByCustomXml="next"/>
    <w:sdt>
      <w:sdtPr>
        <w:rPr>
          <w:rFonts w:asciiTheme="minorHAnsi" w:eastAsiaTheme="minorHAnsi" w:hAnsiTheme="minorHAnsi" w:cstheme="minorBidi"/>
          <w:color w:val="auto"/>
          <w:sz w:val="22"/>
          <w:szCs w:val="22"/>
        </w:rPr>
        <w:id w:val="1493069662"/>
        <w:docPartObj>
          <w:docPartGallery w:val="Bibliographies"/>
          <w:docPartUnique/>
        </w:docPartObj>
      </w:sdtPr>
      <w:sdtContent>
        <w:p w14:paraId="74A6ABB3" w14:textId="650DDACE" w:rsidR="00BD1918" w:rsidRDefault="00BD1918">
          <w:pPr>
            <w:pStyle w:val="Heading1"/>
          </w:pPr>
          <w:r>
            <w:t>References</w:t>
          </w:r>
          <w:bookmarkEnd w:id="9"/>
        </w:p>
        <w:sdt>
          <w:sdtPr>
            <w:id w:val="-573587230"/>
            <w:bibliography/>
          </w:sdtPr>
          <w:sdtContent>
            <w:p w14:paraId="38AE3D2D" w14:textId="77777777" w:rsidR="00194473" w:rsidRDefault="00BD1918" w:rsidP="00194473">
              <w:pPr>
                <w:pStyle w:val="Bibliography"/>
                <w:rPr>
                  <w:noProof/>
                  <w:kern w:val="0"/>
                  <w:sz w:val="24"/>
                  <w:szCs w:val="24"/>
                  <w14:ligatures w14:val="none"/>
                </w:rPr>
              </w:pPr>
              <w:r>
                <w:fldChar w:fldCharType="begin"/>
              </w:r>
              <w:r>
                <w:instrText xml:space="preserve"> BIBLIOGRAPHY </w:instrText>
              </w:r>
              <w:r>
                <w:fldChar w:fldCharType="separate"/>
              </w:r>
              <w:r w:rsidR="00194473">
                <w:rPr>
                  <w:noProof/>
                </w:rPr>
                <w:t xml:space="preserve">Albercht, J. F., 2024. Special topics in Policing; Critial Issuesand Global Perspectives. In: </w:t>
              </w:r>
              <w:r w:rsidR="00194473">
                <w:rPr>
                  <w:i/>
                  <w:iCs/>
                  <w:noProof/>
                </w:rPr>
                <w:t xml:space="preserve">Effective Strategies to enhance Police Service Delivery. </w:t>
              </w:r>
              <w:r w:rsidR="00194473">
                <w:rPr>
                  <w:noProof/>
                </w:rPr>
                <w:t>Cham, Switzerland: Springer Nature , pp. 257-267.</w:t>
              </w:r>
            </w:p>
            <w:p w14:paraId="0F6DB20E" w14:textId="77777777" w:rsidR="00194473" w:rsidRDefault="00194473" w:rsidP="00194473">
              <w:pPr>
                <w:pStyle w:val="Bibliography"/>
                <w:rPr>
                  <w:noProof/>
                </w:rPr>
              </w:pPr>
              <w:r>
                <w:rPr>
                  <w:noProof/>
                </w:rPr>
                <w:t xml:space="preserve">Arnstein, S., 1969. The ladder of citizen participation. </w:t>
              </w:r>
              <w:r>
                <w:rPr>
                  <w:i/>
                  <w:iCs/>
                  <w:noProof/>
                </w:rPr>
                <w:t xml:space="preserve">Journal of the American Institute of Planners, </w:t>
              </w:r>
              <w:r>
                <w:rPr>
                  <w:noProof/>
                </w:rPr>
                <w:t>35(4), pp. 216-214.</w:t>
              </w:r>
            </w:p>
            <w:p w14:paraId="7E547A3B" w14:textId="77777777" w:rsidR="00194473" w:rsidRDefault="00194473" w:rsidP="00194473">
              <w:pPr>
                <w:pStyle w:val="Bibliography"/>
                <w:rPr>
                  <w:noProof/>
                </w:rPr>
              </w:pPr>
              <w:r>
                <w:rPr>
                  <w:noProof/>
                </w:rPr>
                <w:t xml:space="preserve">Association of Police and Crime Commissoners, 2024. </w:t>
              </w:r>
              <w:r>
                <w:rPr>
                  <w:i/>
                  <w:iCs/>
                  <w:noProof/>
                </w:rPr>
                <w:t xml:space="preserve">The role of the PCC. </w:t>
              </w:r>
              <w:r>
                <w:rPr>
                  <w:noProof/>
                </w:rPr>
                <w:t xml:space="preserve">[Online] </w:t>
              </w:r>
              <w:r>
                <w:rPr>
                  <w:noProof/>
                </w:rPr>
                <w:br/>
                <w:t xml:space="preserve">Available at: </w:t>
              </w:r>
              <w:r>
                <w:rPr>
                  <w:noProof/>
                  <w:u w:val="single"/>
                </w:rPr>
                <w:t>https://www.apccs.police.uk/role-of-the-pcc/</w:t>
              </w:r>
              <w:r>
                <w:rPr>
                  <w:noProof/>
                </w:rPr>
                <w:br/>
                <w:t>[Accessed 21 October 2024].</w:t>
              </w:r>
            </w:p>
            <w:p w14:paraId="09E21DA7" w14:textId="77777777" w:rsidR="00194473" w:rsidRDefault="00194473" w:rsidP="00194473">
              <w:pPr>
                <w:pStyle w:val="Bibliography"/>
                <w:rPr>
                  <w:noProof/>
                </w:rPr>
              </w:pPr>
              <w:r>
                <w:rPr>
                  <w:noProof/>
                </w:rPr>
                <w:t xml:space="preserve">Behn, R. D., 2016. The PerformanceStat Leadership Strategy. In: </w:t>
              </w:r>
              <w:r>
                <w:rPr>
                  <w:i/>
                  <w:iCs/>
                  <w:noProof/>
                </w:rPr>
                <w:t xml:space="preserve">Public Management and Governance. </w:t>
              </w:r>
              <w:r>
                <w:rPr>
                  <w:noProof/>
                </w:rPr>
                <w:t>Abingdon: Routledge.</w:t>
              </w:r>
            </w:p>
            <w:p w14:paraId="429838A7" w14:textId="77777777" w:rsidR="00194473" w:rsidRDefault="00194473" w:rsidP="00194473">
              <w:pPr>
                <w:pStyle w:val="Bibliography"/>
                <w:rPr>
                  <w:noProof/>
                </w:rPr>
              </w:pPr>
              <w:r>
                <w:rPr>
                  <w:noProof/>
                </w:rPr>
                <w:t xml:space="preserve">Bovaird, T. &amp; Klijn, E.-H., 2016. </w:t>
              </w:r>
              <w:r>
                <w:rPr>
                  <w:i/>
                  <w:iCs/>
                  <w:noProof/>
                </w:rPr>
                <w:t xml:space="preserve">Public Management and Governance. </w:t>
              </w:r>
              <w:r>
                <w:rPr>
                  <w:noProof/>
                </w:rPr>
                <w:t>3rd ed. Abingdon: Routledge.</w:t>
              </w:r>
            </w:p>
            <w:p w14:paraId="64C24638" w14:textId="77777777" w:rsidR="00194473" w:rsidRDefault="00194473" w:rsidP="00194473">
              <w:pPr>
                <w:pStyle w:val="Bibliography"/>
                <w:rPr>
                  <w:noProof/>
                </w:rPr>
              </w:pPr>
              <w:r>
                <w:rPr>
                  <w:noProof/>
                </w:rPr>
                <w:t xml:space="preserve">Bovaird, T. &amp; Loeffler, E., 2016. </w:t>
              </w:r>
              <w:r>
                <w:rPr>
                  <w:i/>
                  <w:iCs/>
                  <w:noProof/>
                </w:rPr>
                <w:t xml:space="preserve">Public Management and Governance. </w:t>
              </w:r>
              <w:r>
                <w:rPr>
                  <w:noProof/>
                </w:rPr>
                <w:t>Abingdon: Routledge.</w:t>
              </w:r>
            </w:p>
            <w:p w14:paraId="0C0CAD3C" w14:textId="77777777" w:rsidR="00194473" w:rsidRDefault="00194473" w:rsidP="00194473">
              <w:pPr>
                <w:pStyle w:val="Bibliography"/>
                <w:rPr>
                  <w:noProof/>
                </w:rPr>
              </w:pPr>
              <w:r>
                <w:rPr>
                  <w:noProof/>
                </w:rPr>
                <w:t xml:space="preserve">Bovaird, T. &amp; Loeffler, E., 2016. </w:t>
              </w:r>
              <w:r>
                <w:rPr>
                  <w:i/>
                  <w:iCs/>
                  <w:noProof/>
                </w:rPr>
                <w:t xml:space="preserve">Public Management and Governance. </w:t>
              </w:r>
              <w:r>
                <w:rPr>
                  <w:noProof/>
                </w:rPr>
                <w:t>3rd ed. Abingdon: Routledge.</w:t>
              </w:r>
            </w:p>
            <w:p w14:paraId="5D5E96EF" w14:textId="77777777" w:rsidR="00194473" w:rsidRDefault="00194473" w:rsidP="00194473">
              <w:pPr>
                <w:pStyle w:val="Bibliography"/>
                <w:rPr>
                  <w:noProof/>
                </w:rPr>
              </w:pPr>
              <w:r>
                <w:rPr>
                  <w:noProof/>
                </w:rPr>
                <w:t xml:space="preserve">Busch, P., 2008. </w:t>
              </w:r>
              <w:r>
                <w:rPr>
                  <w:i/>
                  <w:iCs/>
                  <w:noProof/>
                </w:rPr>
                <w:t xml:space="preserve">Tacit Knowledge in organizational learning.. </w:t>
              </w:r>
              <w:r>
                <w:rPr>
                  <w:noProof/>
                </w:rPr>
                <w:t>1st ed. Hershey: IGI Pub.</w:t>
              </w:r>
            </w:p>
            <w:p w14:paraId="10D13B40" w14:textId="77777777" w:rsidR="00194473" w:rsidRDefault="00194473" w:rsidP="00194473">
              <w:pPr>
                <w:pStyle w:val="Bibliography"/>
                <w:rPr>
                  <w:noProof/>
                </w:rPr>
              </w:pPr>
              <w:r>
                <w:rPr>
                  <w:noProof/>
                </w:rPr>
                <w:t xml:space="preserve">Cadbury, A., 1998. The future for governance; the rules of the game. </w:t>
              </w:r>
              <w:r>
                <w:rPr>
                  <w:i/>
                  <w:iCs/>
                  <w:noProof/>
                </w:rPr>
                <w:t xml:space="preserve">Journal of General Management , </w:t>
              </w:r>
              <w:r>
                <w:rPr>
                  <w:noProof/>
                </w:rPr>
                <w:t>24(1), pp. 1-14.</w:t>
              </w:r>
            </w:p>
            <w:p w14:paraId="45DAB35B" w14:textId="77777777" w:rsidR="00194473" w:rsidRDefault="00194473" w:rsidP="00194473">
              <w:pPr>
                <w:pStyle w:val="Bibliography"/>
                <w:rPr>
                  <w:noProof/>
                </w:rPr>
              </w:pPr>
              <w:r>
                <w:rPr>
                  <w:noProof/>
                </w:rPr>
                <w:t xml:space="preserve">Chechel, A., 2017. Leadership skills as a criteria for assessing the professional competence of heads of departments of the public administration. </w:t>
              </w:r>
              <w:r>
                <w:rPr>
                  <w:i/>
                  <w:iCs/>
                  <w:noProof/>
                </w:rPr>
                <w:t xml:space="preserve">International Scientific Journal of Universities and Leadership, </w:t>
              </w:r>
              <w:r>
                <w:rPr>
                  <w:noProof/>
                </w:rPr>
                <w:t>Issue 4.</w:t>
              </w:r>
            </w:p>
            <w:p w14:paraId="721F913B" w14:textId="77777777" w:rsidR="00194473" w:rsidRDefault="00194473" w:rsidP="00194473">
              <w:pPr>
                <w:pStyle w:val="Bibliography"/>
                <w:rPr>
                  <w:noProof/>
                </w:rPr>
              </w:pPr>
              <w:r>
                <w:rPr>
                  <w:noProof/>
                </w:rPr>
                <w:t xml:space="preserve">Cheng, S. &amp; Huang, J., 2022. Full Empowerment and the participatory Governance in rural coomunities; A comparative study based on two cases. </w:t>
              </w:r>
              <w:r>
                <w:rPr>
                  <w:i/>
                  <w:iCs/>
                  <w:noProof/>
                </w:rPr>
                <w:t xml:space="preserve">Contemporary social sciences, </w:t>
              </w:r>
              <w:r>
                <w:rPr>
                  <w:noProof/>
                </w:rPr>
                <w:t>7(4), pp. 83-106.</w:t>
              </w:r>
            </w:p>
            <w:p w14:paraId="40138935" w14:textId="77777777" w:rsidR="00194473" w:rsidRDefault="00194473" w:rsidP="00194473">
              <w:pPr>
                <w:pStyle w:val="Bibliography"/>
                <w:rPr>
                  <w:noProof/>
                </w:rPr>
              </w:pPr>
              <w:r>
                <w:rPr>
                  <w:noProof/>
                </w:rPr>
                <w:t xml:space="preserve">Davies, M. &amp; Johnson, J., 2016. Navigating the One-on-One Model of model of accountability: Lessons for Police and Crime Commissioners and Chief Constables through the lens of Principal-Agent theory. </w:t>
              </w:r>
              <w:r>
                <w:rPr>
                  <w:i/>
                  <w:iCs/>
                  <w:noProof/>
                </w:rPr>
                <w:t xml:space="preserve">Policing: A Journal of Policy and Practice , </w:t>
              </w:r>
              <w:r>
                <w:rPr>
                  <w:noProof/>
                </w:rPr>
                <w:t>10(3), pp. 278-287.</w:t>
              </w:r>
            </w:p>
            <w:p w14:paraId="48838AFF" w14:textId="77777777" w:rsidR="00194473" w:rsidRDefault="00194473" w:rsidP="00194473">
              <w:pPr>
                <w:pStyle w:val="Bibliography"/>
                <w:rPr>
                  <w:noProof/>
                </w:rPr>
              </w:pPr>
              <w:r>
                <w:rPr>
                  <w:noProof/>
                </w:rPr>
                <w:t xml:space="preserve">Derfoufi, Z., 2023. Power Struggles: Police and Crime Commissioners, Chief Constables, and the battle over operational policing.. </w:t>
              </w:r>
              <w:r>
                <w:rPr>
                  <w:i/>
                  <w:iCs/>
                  <w:noProof/>
                </w:rPr>
                <w:t xml:space="preserve">Policing: A journal of Policy and Practice, </w:t>
              </w:r>
              <w:r>
                <w:rPr>
                  <w:noProof/>
                </w:rPr>
                <w:t>Volume 17.</w:t>
              </w:r>
            </w:p>
            <w:p w14:paraId="7978432E" w14:textId="77777777" w:rsidR="00194473" w:rsidRDefault="00194473" w:rsidP="00194473">
              <w:pPr>
                <w:pStyle w:val="Bibliography"/>
                <w:rPr>
                  <w:noProof/>
                </w:rPr>
              </w:pPr>
              <w:r>
                <w:rPr>
                  <w:noProof/>
                </w:rPr>
                <w:t xml:space="preserve">Dodd, V., 2024. </w:t>
              </w:r>
              <w:r>
                <w:rPr>
                  <w:i/>
                  <w:iCs/>
                  <w:noProof/>
                </w:rPr>
                <w:t xml:space="preserve">The Guardian Devon and Cornwall Chief Constable suspended over work phone claims. </w:t>
              </w:r>
              <w:r>
                <w:rPr>
                  <w:noProof/>
                </w:rPr>
                <w:t xml:space="preserve">[Online] </w:t>
              </w:r>
              <w:r>
                <w:rPr>
                  <w:noProof/>
                </w:rPr>
                <w:br/>
                <w:t xml:space="preserve">Available at: </w:t>
              </w:r>
              <w:r>
                <w:rPr>
                  <w:noProof/>
                  <w:u w:val="single"/>
                </w:rPr>
                <w:t>https://www.theguardian.com/uk-news/2024/nov/28/devon-and-cornwall-chief-constable-suspended-over-work-phone-claims</w:t>
              </w:r>
              <w:r>
                <w:rPr>
                  <w:noProof/>
                </w:rPr>
                <w:br/>
                <w:t>[Accessed 5 December 2024].</w:t>
              </w:r>
            </w:p>
            <w:p w14:paraId="15B64728" w14:textId="77777777" w:rsidR="00194473" w:rsidRDefault="00194473" w:rsidP="00194473">
              <w:pPr>
                <w:pStyle w:val="Bibliography"/>
                <w:rPr>
                  <w:noProof/>
                </w:rPr>
              </w:pPr>
              <w:r>
                <w:rPr>
                  <w:noProof/>
                </w:rPr>
                <w:t xml:space="preserve">Forsyth, G., 2016. </w:t>
              </w:r>
              <w:r>
                <w:rPr>
                  <w:i/>
                  <w:iCs/>
                  <w:noProof/>
                </w:rPr>
                <w:t xml:space="preserve">Corporate meetings structure </w:t>
              </w:r>
              <w:r>
                <w:rPr>
                  <w:noProof/>
                </w:rPr>
                <w:t>[Interview] 2016.</w:t>
              </w:r>
            </w:p>
            <w:p w14:paraId="0CD47E5C" w14:textId="77777777" w:rsidR="00194473" w:rsidRDefault="00194473" w:rsidP="00194473">
              <w:pPr>
                <w:pStyle w:val="Bibliography"/>
                <w:rPr>
                  <w:noProof/>
                </w:rPr>
              </w:pPr>
              <w:r>
                <w:rPr>
                  <w:noProof/>
                </w:rPr>
                <w:t xml:space="preserve">Foundation, T. P., 2024. </w:t>
              </w:r>
              <w:r>
                <w:rPr>
                  <w:i/>
                  <w:iCs/>
                  <w:noProof/>
                </w:rPr>
                <w:t xml:space="preserve">Fit for the future; The case for a national policing landscape, </w:t>
              </w:r>
              <w:r>
                <w:rPr>
                  <w:noProof/>
                </w:rPr>
                <w:t>s.l.: s.n.</w:t>
              </w:r>
            </w:p>
            <w:p w14:paraId="4F004512" w14:textId="77777777" w:rsidR="00194473" w:rsidRDefault="00194473" w:rsidP="00194473">
              <w:pPr>
                <w:pStyle w:val="Bibliography"/>
                <w:rPr>
                  <w:noProof/>
                </w:rPr>
              </w:pPr>
              <w:r>
                <w:rPr>
                  <w:noProof/>
                </w:rPr>
                <w:t xml:space="preserve">Governance @ work, 2024. </w:t>
              </w:r>
              <w:r>
                <w:rPr>
                  <w:i/>
                  <w:iCs/>
                  <w:noProof/>
                </w:rPr>
                <w:t xml:space="preserve">3 Essential Principles of Corporate Governace Explained. </w:t>
              </w:r>
              <w:r>
                <w:rPr>
                  <w:noProof/>
                </w:rPr>
                <w:t xml:space="preserve">[Online] </w:t>
              </w:r>
              <w:r>
                <w:rPr>
                  <w:noProof/>
                </w:rPr>
                <w:br/>
                <w:t xml:space="preserve">Available at: </w:t>
              </w:r>
              <w:r>
                <w:rPr>
                  <w:noProof/>
                  <w:u w:val="single"/>
                </w:rPr>
                <w:t>https://governanceatwork.io/blog/principles-of-corporate-governance/</w:t>
              </w:r>
              <w:r>
                <w:rPr>
                  <w:noProof/>
                </w:rPr>
                <w:br/>
                <w:t>[Accessed 21 October 2024].</w:t>
              </w:r>
            </w:p>
            <w:p w14:paraId="58669F7A" w14:textId="77777777" w:rsidR="00194473" w:rsidRDefault="00194473" w:rsidP="00194473">
              <w:pPr>
                <w:pStyle w:val="Bibliography"/>
                <w:rPr>
                  <w:noProof/>
                </w:rPr>
              </w:pPr>
              <w:r>
                <w:rPr>
                  <w:noProof/>
                </w:rPr>
                <w:lastRenderedPageBreak/>
                <w:t xml:space="preserve">Governance International, 2024. </w:t>
              </w:r>
              <w:r>
                <w:rPr>
                  <w:i/>
                  <w:iCs/>
                  <w:noProof/>
                </w:rPr>
                <w:t xml:space="preserve">Governance International. </w:t>
              </w:r>
              <w:r>
                <w:rPr>
                  <w:noProof/>
                </w:rPr>
                <w:t xml:space="preserve">[Online] </w:t>
              </w:r>
              <w:r>
                <w:rPr>
                  <w:noProof/>
                </w:rPr>
                <w:br/>
                <w:t xml:space="preserve">Available at: </w:t>
              </w:r>
              <w:r>
                <w:rPr>
                  <w:noProof/>
                  <w:u w:val="single"/>
                </w:rPr>
                <w:t>https://www.govint.org/english/</w:t>
              </w:r>
              <w:r>
                <w:rPr>
                  <w:noProof/>
                </w:rPr>
                <w:br/>
                <w:t>[Accessed 20 October 2024].</w:t>
              </w:r>
            </w:p>
            <w:p w14:paraId="7400E049" w14:textId="77777777" w:rsidR="00194473" w:rsidRDefault="00194473" w:rsidP="00194473">
              <w:pPr>
                <w:pStyle w:val="Bibliography"/>
                <w:rPr>
                  <w:noProof/>
                </w:rPr>
              </w:pPr>
              <w:r>
                <w:rPr>
                  <w:noProof/>
                </w:rPr>
                <w:t xml:space="preserve">Guilfoyle, S., 2013. </w:t>
              </w:r>
              <w:r>
                <w:rPr>
                  <w:i/>
                  <w:iCs/>
                  <w:noProof/>
                </w:rPr>
                <w:t xml:space="preserve">Intelligent Policing. </w:t>
              </w:r>
              <w:r>
                <w:rPr>
                  <w:noProof/>
                </w:rPr>
                <w:t>s.l.:Triarcy Press.</w:t>
              </w:r>
            </w:p>
            <w:p w14:paraId="60A94FF9" w14:textId="77777777" w:rsidR="00194473" w:rsidRDefault="00194473" w:rsidP="00194473">
              <w:pPr>
                <w:pStyle w:val="Bibliography"/>
                <w:rPr>
                  <w:noProof/>
                </w:rPr>
              </w:pPr>
              <w:r>
                <w:rPr>
                  <w:noProof/>
                </w:rPr>
                <w:t xml:space="preserve">Hales, G., 2015. </w:t>
              </w:r>
              <w:r>
                <w:rPr>
                  <w:i/>
                  <w:iCs/>
                  <w:noProof/>
                </w:rPr>
                <w:t xml:space="preserve">How can the Police meet leadership challenges ahead, </w:t>
              </w:r>
              <w:r>
                <w:rPr>
                  <w:noProof/>
                </w:rPr>
                <w:t>s.l.: s.n.</w:t>
              </w:r>
            </w:p>
            <w:p w14:paraId="5A6DDC3F" w14:textId="77777777" w:rsidR="00194473" w:rsidRDefault="00194473" w:rsidP="00194473">
              <w:pPr>
                <w:pStyle w:val="Bibliography"/>
                <w:rPr>
                  <w:noProof/>
                </w:rPr>
              </w:pPr>
              <w:r>
                <w:rPr>
                  <w:noProof/>
                </w:rPr>
                <w:t xml:space="preserve">Heap, V., 2021. Exploring the effects of long-term anti-social behaviour victimisation. </w:t>
              </w:r>
              <w:r>
                <w:rPr>
                  <w:i/>
                  <w:iCs/>
                  <w:noProof/>
                </w:rPr>
                <w:t xml:space="preserve">International review of victimology, </w:t>
              </w:r>
              <w:r>
                <w:rPr>
                  <w:noProof/>
                </w:rPr>
                <w:t>27(2), pp. 227-242.</w:t>
              </w:r>
            </w:p>
            <w:p w14:paraId="43A74018" w14:textId="77777777" w:rsidR="00194473" w:rsidRDefault="00194473" w:rsidP="00194473">
              <w:pPr>
                <w:pStyle w:val="Bibliography"/>
                <w:rPr>
                  <w:noProof/>
                </w:rPr>
              </w:pPr>
              <w:r>
                <w:rPr>
                  <w:noProof/>
                </w:rPr>
                <w:t xml:space="preserve">HMICFRS, 2019 . </w:t>
              </w:r>
              <w:r>
                <w:rPr>
                  <w:i/>
                  <w:iCs/>
                  <w:noProof/>
                </w:rPr>
                <w:t xml:space="preserve">Leading Lights: An inspection of the police service’s arrangements for the selection and development of chief officers, </w:t>
              </w:r>
              <w:r>
                <w:rPr>
                  <w:noProof/>
                </w:rPr>
                <w:t>s.l.: The Home Office.</w:t>
              </w:r>
            </w:p>
            <w:p w14:paraId="02529F15" w14:textId="77777777" w:rsidR="00194473" w:rsidRDefault="00194473" w:rsidP="00194473">
              <w:pPr>
                <w:pStyle w:val="Bibliography"/>
                <w:rPr>
                  <w:noProof/>
                </w:rPr>
              </w:pPr>
              <w:r>
                <w:rPr>
                  <w:noProof/>
                </w:rPr>
                <w:t xml:space="preserve">Home Office Affairs Committee, 2024. </w:t>
              </w:r>
              <w:r>
                <w:rPr>
                  <w:i/>
                  <w:iCs/>
                  <w:noProof/>
                </w:rPr>
                <w:t xml:space="preserve">Home Office Affairs Committee inqury on Police and Crime Commissioners:10 years on , </w:t>
              </w:r>
              <w:r>
                <w:rPr>
                  <w:noProof/>
                </w:rPr>
                <w:t>s.l.: s.n.</w:t>
              </w:r>
            </w:p>
            <w:p w14:paraId="36AD8B3F" w14:textId="77777777" w:rsidR="00194473" w:rsidRDefault="00194473" w:rsidP="00194473">
              <w:pPr>
                <w:pStyle w:val="Bibliography"/>
                <w:rPr>
                  <w:noProof/>
                </w:rPr>
              </w:pPr>
              <w:r>
                <w:rPr>
                  <w:noProof/>
                </w:rPr>
                <w:t xml:space="preserve">Home Office, 2011. </w:t>
              </w:r>
              <w:r>
                <w:rPr>
                  <w:i/>
                  <w:iCs/>
                  <w:noProof/>
                </w:rPr>
                <w:t xml:space="preserve">The Police Reform and Social Social Responsbility Act. </w:t>
              </w:r>
              <w:r>
                <w:rPr>
                  <w:noProof/>
                </w:rPr>
                <w:t>s.l.:s.n.</w:t>
              </w:r>
            </w:p>
            <w:p w14:paraId="3AC3C695" w14:textId="77777777" w:rsidR="00194473" w:rsidRDefault="00194473" w:rsidP="00194473">
              <w:pPr>
                <w:pStyle w:val="Bibliography"/>
                <w:rPr>
                  <w:noProof/>
                </w:rPr>
              </w:pPr>
              <w:r>
                <w:rPr>
                  <w:noProof/>
                </w:rPr>
                <w:t xml:space="preserve">Home Office, 2024. </w:t>
              </w:r>
              <w:r>
                <w:rPr>
                  <w:i/>
                  <w:iCs/>
                  <w:noProof/>
                </w:rPr>
                <w:t xml:space="preserve">Community Safety Partnerships. </w:t>
              </w:r>
              <w:r>
                <w:rPr>
                  <w:noProof/>
                </w:rPr>
                <w:t xml:space="preserve">[Online] </w:t>
              </w:r>
              <w:r>
                <w:rPr>
                  <w:noProof/>
                </w:rPr>
                <w:br/>
                <w:t xml:space="preserve">Available at: </w:t>
              </w:r>
              <w:r>
                <w:rPr>
                  <w:noProof/>
                  <w:u w:val="single"/>
                </w:rPr>
                <w:t>Community Safety Partnerships - GOV.UK</w:t>
              </w:r>
              <w:r>
                <w:rPr>
                  <w:noProof/>
                </w:rPr>
                <w:br/>
                <w:t>[Accessed 12 November 2024].</w:t>
              </w:r>
            </w:p>
            <w:p w14:paraId="03A612AE" w14:textId="77777777" w:rsidR="00194473" w:rsidRDefault="00194473" w:rsidP="00194473">
              <w:pPr>
                <w:pStyle w:val="Bibliography"/>
                <w:rPr>
                  <w:noProof/>
                </w:rPr>
              </w:pPr>
              <w:r>
                <w:rPr>
                  <w:noProof/>
                </w:rPr>
                <w:t xml:space="preserve">Hopkin, J., 2003. Political Decentralization, Electoral Change and Party Organizational Adaptation: A Framework for analysis.. </w:t>
              </w:r>
              <w:r>
                <w:rPr>
                  <w:i/>
                  <w:iCs/>
                  <w:noProof/>
                </w:rPr>
                <w:t xml:space="preserve">Sage Journal .European Urban and Regional Studies, </w:t>
              </w:r>
              <w:r>
                <w:rPr>
                  <w:noProof/>
                </w:rPr>
                <w:t>10(3), pp. 227-237.</w:t>
              </w:r>
            </w:p>
            <w:p w14:paraId="15275ACE" w14:textId="77777777" w:rsidR="00194473" w:rsidRDefault="00194473" w:rsidP="00194473">
              <w:pPr>
                <w:pStyle w:val="Bibliography"/>
                <w:rPr>
                  <w:noProof/>
                </w:rPr>
              </w:pPr>
              <w:r>
                <w:rPr>
                  <w:noProof/>
                </w:rPr>
                <w:t xml:space="preserve">House of commons Library, 2024. </w:t>
              </w:r>
              <w:r>
                <w:rPr>
                  <w:i/>
                  <w:iCs/>
                  <w:noProof/>
                </w:rPr>
                <w:t xml:space="preserve">Police and Crime Commissioner Elections 2024, </w:t>
              </w:r>
              <w:r>
                <w:rPr>
                  <w:noProof/>
                </w:rPr>
                <w:t>s.l.: UK Parliament.</w:t>
              </w:r>
            </w:p>
            <w:p w14:paraId="21D35027" w14:textId="77777777" w:rsidR="00194473" w:rsidRDefault="00194473" w:rsidP="00194473">
              <w:pPr>
                <w:pStyle w:val="Bibliography"/>
                <w:rPr>
                  <w:noProof/>
                </w:rPr>
              </w:pPr>
              <w:r>
                <w:rPr>
                  <w:noProof/>
                </w:rPr>
                <w:t xml:space="preserve">House of Commons Library, 2024. </w:t>
              </w:r>
              <w:r>
                <w:rPr>
                  <w:i/>
                  <w:iCs/>
                  <w:noProof/>
                </w:rPr>
                <w:t xml:space="preserve">Police and Crime Commissioners, </w:t>
              </w:r>
              <w:r>
                <w:rPr>
                  <w:noProof/>
                </w:rPr>
                <w:t>s.l.: House of Commons.</w:t>
              </w:r>
            </w:p>
            <w:p w14:paraId="42B6AE4D" w14:textId="77777777" w:rsidR="00194473" w:rsidRDefault="00194473" w:rsidP="00194473">
              <w:pPr>
                <w:pStyle w:val="Bibliography"/>
                <w:rPr>
                  <w:noProof/>
                </w:rPr>
              </w:pPr>
              <w:r>
                <w:rPr>
                  <w:noProof/>
                </w:rPr>
                <w:t xml:space="preserve">House of Lords Library, 2020. </w:t>
              </w:r>
              <w:r>
                <w:rPr>
                  <w:i/>
                  <w:iCs/>
                  <w:noProof/>
                </w:rPr>
                <w:t xml:space="preserve">Policing in the UK; Governance , Oversight and Complaints. </w:t>
              </w:r>
              <w:r>
                <w:rPr>
                  <w:noProof/>
                </w:rPr>
                <w:t xml:space="preserve">[Online] </w:t>
              </w:r>
              <w:r>
                <w:rPr>
                  <w:noProof/>
                </w:rPr>
                <w:br/>
                <w:t xml:space="preserve">Available at: </w:t>
              </w:r>
              <w:r>
                <w:rPr>
                  <w:noProof/>
                  <w:u w:val="single"/>
                </w:rPr>
                <w:t>https://lordslibrary.parliament.uk/research-briefings/lln-2020-0013/?__cf_chl_f_tk=xxye_5uxwB8Gh9fKlZ_M9JQ0IjhFCsnueerurym91QI-1729516768-1.0.1.1-JQPIT7Cgwb1cOEVZf5Yd2cuHjamlVmvSpWqjPDJa_TM</w:t>
              </w:r>
              <w:r>
                <w:rPr>
                  <w:noProof/>
                </w:rPr>
                <w:br/>
                <w:t>[Accessed 21 October 2024].</w:t>
              </w:r>
            </w:p>
            <w:p w14:paraId="75499A68" w14:textId="77777777" w:rsidR="00194473" w:rsidRDefault="00194473" w:rsidP="00194473">
              <w:pPr>
                <w:pStyle w:val="Bibliography"/>
                <w:rPr>
                  <w:noProof/>
                </w:rPr>
              </w:pPr>
              <w:r>
                <w:rPr>
                  <w:noProof/>
                </w:rPr>
                <w:t xml:space="preserve">Humberside Police and Crime Comissioner, 2024. </w:t>
              </w:r>
              <w:r>
                <w:rPr>
                  <w:i/>
                  <w:iCs/>
                  <w:noProof/>
                </w:rPr>
                <w:t xml:space="preserve">Humberside Police &amp; Crime Comissioner Accountability Board. </w:t>
              </w:r>
              <w:r>
                <w:rPr>
                  <w:noProof/>
                </w:rPr>
                <w:t xml:space="preserve">[Online] </w:t>
              </w:r>
              <w:r>
                <w:rPr>
                  <w:noProof/>
                </w:rPr>
                <w:br/>
                <w:t xml:space="preserve">Available at: </w:t>
              </w:r>
              <w:r>
                <w:rPr>
                  <w:noProof/>
                  <w:u w:val="single"/>
                </w:rPr>
                <w:t>https://www.humberside-pcc.gov.uk/Your-Police/Documents/Accountability-Board-Holding-to-Account.pdf</w:t>
              </w:r>
              <w:r>
                <w:rPr>
                  <w:noProof/>
                </w:rPr>
                <w:br/>
                <w:t>[Accessed 26 October 2024].</w:t>
              </w:r>
            </w:p>
            <w:p w14:paraId="23B59134" w14:textId="77777777" w:rsidR="00194473" w:rsidRDefault="00194473" w:rsidP="00194473">
              <w:pPr>
                <w:pStyle w:val="Bibliography"/>
                <w:rPr>
                  <w:noProof/>
                </w:rPr>
              </w:pPr>
              <w:r>
                <w:rPr>
                  <w:noProof/>
                </w:rPr>
                <w:t xml:space="preserve">Humberside Police, 2024. </w:t>
              </w:r>
              <w:r>
                <w:rPr>
                  <w:i/>
                  <w:iCs/>
                  <w:noProof/>
                </w:rPr>
                <w:t xml:space="preserve">Governance, scrutiny and accountability meeting structure. </w:t>
              </w:r>
              <w:r>
                <w:rPr>
                  <w:noProof/>
                </w:rPr>
                <w:t>Hull: s.n.</w:t>
              </w:r>
            </w:p>
            <w:p w14:paraId="07903077" w14:textId="77777777" w:rsidR="00194473" w:rsidRDefault="00194473" w:rsidP="00194473">
              <w:pPr>
                <w:pStyle w:val="Bibliography"/>
                <w:rPr>
                  <w:noProof/>
                </w:rPr>
              </w:pPr>
              <w:r>
                <w:rPr>
                  <w:noProof/>
                </w:rPr>
                <w:t xml:space="preserve">Jones, L., 2024. </w:t>
              </w:r>
              <w:r>
                <w:rPr>
                  <w:i/>
                  <w:iCs/>
                  <w:noProof/>
                </w:rPr>
                <w:t xml:space="preserve">CEO South Wales OPCC </w:t>
              </w:r>
              <w:r>
                <w:rPr>
                  <w:noProof/>
                </w:rPr>
                <w:t>[Interview] (3 December 2024).</w:t>
              </w:r>
            </w:p>
            <w:p w14:paraId="419FFE07" w14:textId="77777777" w:rsidR="00194473" w:rsidRDefault="00194473" w:rsidP="00194473">
              <w:pPr>
                <w:pStyle w:val="Bibliography"/>
                <w:rPr>
                  <w:noProof/>
                </w:rPr>
              </w:pPr>
              <w:r>
                <w:rPr>
                  <w:noProof/>
                </w:rPr>
                <w:t xml:space="preserve">Koppenjam, J. &amp; Koliba, C., 2016. Managing networks and complex adaptive systems. In: </w:t>
              </w:r>
              <w:r>
                <w:rPr>
                  <w:i/>
                  <w:iCs/>
                  <w:noProof/>
                </w:rPr>
                <w:t xml:space="preserve">Public Management and Governance . </w:t>
              </w:r>
              <w:r>
                <w:rPr>
                  <w:noProof/>
                </w:rPr>
                <w:t>Abingdon: Routledge, p. 262.</w:t>
              </w:r>
            </w:p>
            <w:p w14:paraId="31E1203F" w14:textId="77777777" w:rsidR="00194473" w:rsidRDefault="00194473" w:rsidP="00194473">
              <w:pPr>
                <w:pStyle w:val="Bibliography"/>
                <w:rPr>
                  <w:noProof/>
                </w:rPr>
              </w:pPr>
              <w:r>
                <w:rPr>
                  <w:noProof/>
                </w:rPr>
                <w:t xml:space="preserve">Kort, M. &amp; Klijn, E. H., 2011. Public-private partnerships in urban regeneration projects;Organizational form or managerial capacity?. </w:t>
              </w:r>
              <w:r>
                <w:rPr>
                  <w:i/>
                  <w:iCs/>
                  <w:noProof/>
                </w:rPr>
                <w:t xml:space="preserve">Public administration review, </w:t>
              </w:r>
              <w:r>
                <w:rPr>
                  <w:noProof/>
                </w:rPr>
                <w:t>71(4), pp. 618-626.</w:t>
              </w:r>
            </w:p>
            <w:p w14:paraId="249ED23A" w14:textId="77777777" w:rsidR="00194473" w:rsidRDefault="00194473" w:rsidP="00194473">
              <w:pPr>
                <w:pStyle w:val="Bibliography"/>
                <w:rPr>
                  <w:noProof/>
                </w:rPr>
              </w:pPr>
              <w:r>
                <w:rPr>
                  <w:noProof/>
                </w:rPr>
                <w:t xml:space="preserve">Loeffler, E. &amp; Martin, S., 20016. Citizen Engagement. In: </w:t>
              </w:r>
              <w:r>
                <w:rPr>
                  <w:i/>
                  <w:iCs/>
                  <w:noProof/>
                </w:rPr>
                <w:t xml:space="preserve">Public Management and Governance. </w:t>
              </w:r>
              <w:r>
                <w:rPr>
                  <w:noProof/>
                </w:rPr>
                <w:t>Abingdon: Routledge, p. 27.</w:t>
              </w:r>
            </w:p>
            <w:p w14:paraId="7BF3BD87" w14:textId="77777777" w:rsidR="00194473" w:rsidRDefault="00194473" w:rsidP="00194473">
              <w:pPr>
                <w:pStyle w:val="Bibliography"/>
                <w:rPr>
                  <w:noProof/>
                </w:rPr>
              </w:pPr>
              <w:r>
                <w:rPr>
                  <w:noProof/>
                </w:rPr>
                <w:lastRenderedPageBreak/>
                <w:t xml:space="preserve">Mazerolle, L., 2014. The Power of Policing Partnerships; sustaining the gains. </w:t>
              </w:r>
              <w:r>
                <w:rPr>
                  <w:i/>
                  <w:iCs/>
                  <w:noProof/>
                </w:rPr>
                <w:t xml:space="preserve">Journal of Experimental Criminology, </w:t>
              </w:r>
              <w:r>
                <w:rPr>
                  <w:noProof/>
                </w:rPr>
                <w:t>Volume 10, pp. 341-365.</w:t>
              </w:r>
            </w:p>
            <w:p w14:paraId="50BAE8AA" w14:textId="77777777" w:rsidR="00194473" w:rsidRDefault="00194473" w:rsidP="00194473">
              <w:pPr>
                <w:pStyle w:val="Bibliography"/>
                <w:rPr>
                  <w:noProof/>
                </w:rPr>
              </w:pPr>
              <w:r>
                <w:rPr>
                  <w:noProof/>
                </w:rPr>
                <w:t xml:space="preserve">Modise, D. J. M., 2023. Community Engagement in Policing: A path to more meaningful, knowledgeable, and successful public consultation. </w:t>
              </w:r>
              <w:r>
                <w:rPr>
                  <w:i/>
                  <w:iCs/>
                  <w:noProof/>
                </w:rPr>
                <w:t xml:space="preserve">International Journal of Innovaive Science and Research Technology, </w:t>
              </w:r>
              <w:r>
                <w:rPr>
                  <w:noProof/>
                </w:rPr>
                <w:t>8(6), p. 3895.</w:t>
              </w:r>
            </w:p>
            <w:p w14:paraId="2D7CAF14" w14:textId="77777777" w:rsidR="00194473" w:rsidRDefault="00194473" w:rsidP="00194473">
              <w:pPr>
                <w:pStyle w:val="Bibliography"/>
                <w:rPr>
                  <w:noProof/>
                </w:rPr>
              </w:pPr>
              <w:r>
                <w:rPr>
                  <w:noProof/>
                </w:rPr>
                <w:t xml:space="preserve">Myhill, A. &amp; Bradford, B., 2011. Can Police enhance public confidence by improving the quality of service?. </w:t>
              </w:r>
              <w:r>
                <w:rPr>
                  <w:i/>
                  <w:iCs/>
                  <w:noProof/>
                </w:rPr>
                <w:t xml:space="preserve">Policing and Society, </w:t>
              </w:r>
              <w:r>
                <w:rPr>
                  <w:noProof/>
                </w:rPr>
                <w:t>22(4), pp. 397-425.</w:t>
              </w:r>
            </w:p>
            <w:p w14:paraId="23556CA2" w14:textId="77777777" w:rsidR="00194473" w:rsidRDefault="00194473" w:rsidP="00194473">
              <w:pPr>
                <w:pStyle w:val="Bibliography"/>
                <w:rPr>
                  <w:noProof/>
                </w:rPr>
              </w:pPr>
              <w:r>
                <w:rPr>
                  <w:noProof/>
                </w:rPr>
                <w:t xml:space="preserve">N8 Policing Research Partnership, 2024. </w:t>
              </w:r>
              <w:r>
                <w:rPr>
                  <w:i/>
                  <w:iCs/>
                  <w:noProof/>
                </w:rPr>
                <w:t xml:space="preserve">Policing Partnerships; Evidence Review. </w:t>
              </w:r>
              <w:r>
                <w:rPr>
                  <w:noProof/>
                </w:rPr>
                <w:t xml:space="preserve">[Online] </w:t>
              </w:r>
              <w:r>
                <w:rPr>
                  <w:noProof/>
                </w:rPr>
                <w:br/>
                <w:t xml:space="preserve">Available at: </w:t>
              </w:r>
              <w:r>
                <w:rPr>
                  <w:noProof/>
                  <w:u w:val="single"/>
                </w:rPr>
                <w:t>PolicingPartnerships_EvidenceReview.pdf</w:t>
              </w:r>
              <w:r>
                <w:rPr>
                  <w:noProof/>
                </w:rPr>
                <w:br/>
                <w:t>[Accessed 12 November 2024].</w:t>
              </w:r>
            </w:p>
            <w:p w14:paraId="1F353894" w14:textId="77777777" w:rsidR="00194473" w:rsidRDefault="00194473" w:rsidP="00194473">
              <w:pPr>
                <w:pStyle w:val="Bibliography"/>
                <w:rPr>
                  <w:noProof/>
                </w:rPr>
              </w:pPr>
              <w:r>
                <w:rPr>
                  <w:noProof/>
                </w:rPr>
                <w:t xml:space="preserve">NPCC, 2024. </w:t>
              </w:r>
              <w:r>
                <w:rPr>
                  <w:i/>
                  <w:iCs/>
                  <w:noProof/>
                </w:rPr>
                <w:t xml:space="preserve">About us. </w:t>
              </w:r>
              <w:r>
                <w:rPr>
                  <w:noProof/>
                </w:rPr>
                <w:t xml:space="preserve">[Online] </w:t>
              </w:r>
              <w:r>
                <w:rPr>
                  <w:noProof/>
                </w:rPr>
                <w:br/>
                <w:t xml:space="preserve">Available at: </w:t>
              </w:r>
              <w:r>
                <w:rPr>
                  <w:noProof/>
                  <w:u w:val="single"/>
                </w:rPr>
                <w:t>https://www.npcc.police.uk/About-Us/about-us/</w:t>
              </w:r>
              <w:r>
                <w:rPr>
                  <w:noProof/>
                </w:rPr>
                <w:br/>
                <w:t>[Accessed 21 October 2024].</w:t>
              </w:r>
            </w:p>
            <w:p w14:paraId="57C8424E" w14:textId="77777777" w:rsidR="00194473" w:rsidRDefault="00194473" w:rsidP="00194473">
              <w:pPr>
                <w:pStyle w:val="Bibliography"/>
                <w:rPr>
                  <w:noProof/>
                </w:rPr>
              </w:pPr>
              <w:r>
                <w:rPr>
                  <w:noProof/>
                </w:rPr>
                <w:t xml:space="preserve">O'Neil, M. &amp; McCarthy, D. J., 2014. (Re)negotiating police culture through partnersip working;Trust, Compromise and the 'new' pragmatism. </w:t>
              </w:r>
              <w:r>
                <w:rPr>
                  <w:i/>
                  <w:iCs/>
                  <w:noProof/>
                </w:rPr>
                <w:t xml:space="preserve">Criminology &amp; Criminal Justice, </w:t>
              </w:r>
              <w:r>
                <w:rPr>
                  <w:noProof/>
                </w:rPr>
                <w:t>14(2), pp. 143-159.</w:t>
              </w:r>
            </w:p>
            <w:p w14:paraId="38A4A18C" w14:textId="77777777" w:rsidR="00194473" w:rsidRDefault="00194473" w:rsidP="00194473">
              <w:pPr>
                <w:pStyle w:val="Bibliography"/>
                <w:rPr>
                  <w:noProof/>
                </w:rPr>
              </w:pPr>
              <w:r>
                <w:rPr>
                  <w:noProof/>
                </w:rPr>
                <w:t xml:space="preserve">Partington, J., 2024. </w:t>
              </w:r>
              <w:r>
                <w:rPr>
                  <w:i/>
                  <w:iCs/>
                  <w:noProof/>
                </w:rPr>
                <w:t xml:space="preserve">Police Federation National Council Conference. </w:t>
              </w:r>
              <w:r>
                <w:rPr>
                  <w:noProof/>
                </w:rPr>
                <w:t>s.l., s.n.</w:t>
              </w:r>
            </w:p>
            <w:p w14:paraId="1ED65153" w14:textId="77777777" w:rsidR="00194473" w:rsidRDefault="00194473" w:rsidP="00194473">
              <w:pPr>
                <w:pStyle w:val="Bibliography"/>
                <w:rPr>
                  <w:noProof/>
                </w:rPr>
              </w:pPr>
              <w:r>
                <w:rPr>
                  <w:noProof/>
                </w:rPr>
                <w:t xml:space="preserve">Pierre, J. &amp; Peters, G., 2000. </w:t>
              </w:r>
              <w:r>
                <w:rPr>
                  <w:i/>
                  <w:iCs/>
                  <w:noProof/>
                </w:rPr>
                <w:t xml:space="preserve">Governance, politics and the state. </w:t>
              </w:r>
              <w:r>
                <w:rPr>
                  <w:noProof/>
                </w:rPr>
                <w:t>New York: St.Martin's Press.</w:t>
              </w:r>
            </w:p>
            <w:p w14:paraId="1EFAB259" w14:textId="77777777" w:rsidR="00194473" w:rsidRDefault="00194473" w:rsidP="00194473">
              <w:pPr>
                <w:pStyle w:val="Bibliography"/>
                <w:rPr>
                  <w:noProof/>
                </w:rPr>
              </w:pPr>
              <w:r>
                <w:rPr>
                  <w:noProof/>
                </w:rPr>
                <w:t xml:space="preserve">Pollitt, C., 2016. Decentralized Management. In: </w:t>
              </w:r>
              <w:r>
                <w:rPr>
                  <w:i/>
                  <w:iCs/>
                  <w:noProof/>
                </w:rPr>
                <w:t xml:space="preserve">Public Management and Governance . </w:t>
              </w:r>
              <w:r>
                <w:rPr>
                  <w:noProof/>
                </w:rPr>
                <w:t>Abingdon: Routledge, pp. 244-245.</w:t>
              </w:r>
            </w:p>
            <w:p w14:paraId="1298C7F7" w14:textId="77777777" w:rsidR="00194473" w:rsidRDefault="00194473" w:rsidP="00194473">
              <w:pPr>
                <w:pStyle w:val="Bibliography"/>
                <w:rPr>
                  <w:noProof/>
                </w:rPr>
              </w:pPr>
              <w:r>
                <w:rPr>
                  <w:noProof/>
                </w:rPr>
                <w:t xml:space="preserve">Rittel, H. &amp; Webber , M., 1973. Dilemmas in a General Theory of Planning. </w:t>
              </w:r>
              <w:r>
                <w:rPr>
                  <w:i/>
                  <w:iCs/>
                  <w:noProof/>
                </w:rPr>
                <w:t xml:space="preserve">Policy Sciences, </w:t>
              </w:r>
              <w:r>
                <w:rPr>
                  <w:noProof/>
                </w:rPr>
                <w:t>Volume 4, pp. 155-169.</w:t>
              </w:r>
            </w:p>
            <w:p w14:paraId="0A3C1B16" w14:textId="77777777" w:rsidR="00194473" w:rsidRDefault="00194473" w:rsidP="00194473">
              <w:pPr>
                <w:pStyle w:val="Bibliography"/>
                <w:rPr>
                  <w:noProof/>
                </w:rPr>
              </w:pPr>
              <w:r>
                <w:rPr>
                  <w:noProof/>
                </w:rPr>
                <w:t xml:space="preserve">Robbins, S., 1987. </w:t>
              </w:r>
              <w:r>
                <w:rPr>
                  <w:i/>
                  <w:iCs/>
                  <w:noProof/>
                </w:rPr>
                <w:t xml:space="preserve">Organization Theory; concepts, controversies and applications.. </w:t>
              </w:r>
              <w:r>
                <w:rPr>
                  <w:noProof/>
                </w:rPr>
                <w:t>Eaglewood Cliffs, New Jersey: Prentice Hall .</w:t>
              </w:r>
            </w:p>
            <w:p w14:paraId="3EE7D1FD" w14:textId="77777777" w:rsidR="00194473" w:rsidRDefault="00194473" w:rsidP="00194473">
              <w:pPr>
                <w:pStyle w:val="Bibliography"/>
                <w:rPr>
                  <w:noProof/>
                </w:rPr>
              </w:pPr>
              <w:r>
                <w:rPr>
                  <w:noProof/>
                </w:rPr>
                <w:t xml:space="preserve">Shaw, D., 2022. </w:t>
              </w:r>
              <w:r>
                <w:rPr>
                  <w:i/>
                  <w:iCs/>
                  <w:noProof/>
                </w:rPr>
                <w:t xml:space="preserve">An almost impossible job: The lessons from Dame Cressida Dick's departure. </w:t>
              </w:r>
              <w:r>
                <w:rPr>
                  <w:noProof/>
                </w:rPr>
                <w:t xml:space="preserve">[Online] </w:t>
              </w:r>
              <w:r>
                <w:rPr>
                  <w:noProof/>
                </w:rPr>
                <w:br/>
                <w:t xml:space="preserve">Available at: </w:t>
              </w:r>
              <w:r>
                <w:rPr>
                  <w:noProof/>
                  <w:u w:val="single"/>
                </w:rPr>
                <w:t>https://policinginsight.com/topics/governance/</w:t>
              </w:r>
            </w:p>
            <w:p w14:paraId="5E6FBD30" w14:textId="77777777" w:rsidR="00194473" w:rsidRDefault="00194473" w:rsidP="00194473">
              <w:pPr>
                <w:pStyle w:val="Bibliography"/>
                <w:rPr>
                  <w:noProof/>
                </w:rPr>
              </w:pPr>
              <w:r>
                <w:rPr>
                  <w:noProof/>
                </w:rPr>
                <w:t xml:space="preserve">Sparrow, M. K., 2015. Measuring performance in a modern police organization. </w:t>
              </w:r>
              <w:r>
                <w:rPr>
                  <w:i/>
                  <w:iCs/>
                  <w:noProof/>
                </w:rPr>
                <w:t xml:space="preserve">Psychosociologial Issues in Human Resource Management, </w:t>
              </w:r>
              <w:r>
                <w:rPr>
                  <w:noProof/>
                </w:rPr>
                <w:t>3(2), pp. 17-52.</w:t>
              </w:r>
            </w:p>
            <w:p w14:paraId="7FB9B1F3" w14:textId="77777777" w:rsidR="00194473" w:rsidRDefault="00194473" w:rsidP="00194473">
              <w:pPr>
                <w:pStyle w:val="Bibliography"/>
                <w:rPr>
                  <w:noProof/>
                </w:rPr>
              </w:pPr>
              <w:r>
                <w:rPr>
                  <w:noProof/>
                </w:rPr>
                <w:t xml:space="preserve">Syed, M., 2016. </w:t>
              </w:r>
              <w:r>
                <w:rPr>
                  <w:i/>
                  <w:iCs/>
                  <w:noProof/>
                </w:rPr>
                <w:t xml:space="preserve">Black Box thinking: Marginal gains and the secrets of high performance. </w:t>
              </w:r>
              <w:r>
                <w:rPr>
                  <w:noProof/>
                </w:rPr>
                <w:t>s.l.:John Murray.</w:t>
              </w:r>
            </w:p>
            <w:p w14:paraId="11ECBD7A" w14:textId="77777777" w:rsidR="00194473" w:rsidRDefault="00194473" w:rsidP="00194473">
              <w:pPr>
                <w:pStyle w:val="Bibliography"/>
                <w:rPr>
                  <w:noProof/>
                </w:rPr>
              </w:pPr>
              <w:r>
                <w:rPr>
                  <w:noProof/>
                </w:rPr>
                <w:t xml:space="preserve">The Chartered Governance Institute UK and Ireland, 2024. </w:t>
              </w:r>
              <w:r>
                <w:rPr>
                  <w:i/>
                  <w:iCs/>
                  <w:noProof/>
                </w:rPr>
                <w:t xml:space="preserve">What is Corporate Governance?. </w:t>
              </w:r>
              <w:r>
                <w:rPr>
                  <w:noProof/>
                </w:rPr>
                <w:t xml:space="preserve">[Online] </w:t>
              </w:r>
              <w:r>
                <w:rPr>
                  <w:noProof/>
                </w:rPr>
                <w:br/>
                <w:t xml:space="preserve">Available at: </w:t>
              </w:r>
              <w:r>
                <w:rPr>
                  <w:noProof/>
                  <w:u w:val="single"/>
                </w:rPr>
                <w:t>https://www.cgi.org.uk/about-us/policy/what-is-corporate-governance#:~:text=Corporate%20governance%20is%20the%20system,accountability%2C%20and%20who%20makes%20decisions</w:t>
              </w:r>
              <w:r>
                <w:rPr>
                  <w:noProof/>
                </w:rPr>
                <w:br/>
                <w:t>[Accessed 13 October 2024].</w:t>
              </w:r>
            </w:p>
            <w:p w14:paraId="422DB116" w14:textId="77777777" w:rsidR="00194473" w:rsidRDefault="00194473" w:rsidP="00194473">
              <w:pPr>
                <w:pStyle w:val="Bibliography"/>
                <w:rPr>
                  <w:noProof/>
                </w:rPr>
              </w:pPr>
              <w:r>
                <w:rPr>
                  <w:noProof/>
                </w:rPr>
                <w:t xml:space="preserve">The College of Policing , 2024. </w:t>
              </w:r>
              <w:r>
                <w:rPr>
                  <w:i/>
                  <w:iCs/>
                  <w:noProof/>
                </w:rPr>
                <w:t xml:space="preserve">College of Policing - Police Leadersip Programme. </w:t>
              </w:r>
              <w:r>
                <w:rPr>
                  <w:noProof/>
                </w:rPr>
                <w:t xml:space="preserve">[Online] </w:t>
              </w:r>
              <w:r>
                <w:rPr>
                  <w:noProof/>
                </w:rPr>
                <w:br/>
                <w:t xml:space="preserve">Available at: </w:t>
              </w:r>
              <w:r>
                <w:rPr>
                  <w:noProof/>
                  <w:u w:val="single"/>
                </w:rPr>
                <w:t>https://www.college.police.uk/career-learning/learning/courses/police-leadership-programme-stage-5-executive-leaders</w:t>
              </w:r>
              <w:r>
                <w:rPr>
                  <w:noProof/>
                </w:rPr>
                <w:br/>
                <w:t>[Accessed 24 March 2024].</w:t>
              </w:r>
            </w:p>
            <w:p w14:paraId="6DEF6292" w14:textId="77777777" w:rsidR="00194473" w:rsidRDefault="00194473" w:rsidP="00194473">
              <w:pPr>
                <w:pStyle w:val="Bibliography"/>
                <w:rPr>
                  <w:noProof/>
                </w:rPr>
              </w:pPr>
              <w:r>
                <w:rPr>
                  <w:noProof/>
                </w:rPr>
                <w:lastRenderedPageBreak/>
                <w:t xml:space="preserve">The Police Foundation, 2022. </w:t>
              </w:r>
              <w:r>
                <w:rPr>
                  <w:i/>
                  <w:iCs/>
                  <w:noProof/>
                </w:rPr>
                <w:t xml:space="preserve">A New Mode of Protection. The Strategic Review of Policing England and Wales, </w:t>
              </w:r>
              <w:r>
                <w:rPr>
                  <w:noProof/>
                </w:rPr>
                <w:t>London: Rapspiderweb.com.</w:t>
              </w:r>
            </w:p>
            <w:p w14:paraId="13A5631E" w14:textId="77777777" w:rsidR="00194473" w:rsidRDefault="00194473" w:rsidP="00194473">
              <w:pPr>
                <w:pStyle w:val="Bibliography"/>
                <w:rPr>
                  <w:noProof/>
                </w:rPr>
              </w:pPr>
              <w:r>
                <w:rPr>
                  <w:noProof/>
                </w:rPr>
                <w:t xml:space="preserve">UNESCAP, 2024. </w:t>
              </w:r>
              <w:r>
                <w:rPr>
                  <w:i/>
                  <w:iCs/>
                  <w:noProof/>
                </w:rPr>
                <w:t xml:space="preserve">United Nations Economic And Social Comission For Asia and the Pacific. </w:t>
              </w:r>
              <w:r>
                <w:rPr>
                  <w:noProof/>
                </w:rPr>
                <w:t xml:space="preserve">[Online] </w:t>
              </w:r>
              <w:r>
                <w:rPr>
                  <w:noProof/>
                </w:rPr>
                <w:br/>
                <w:t xml:space="preserve">Available at: </w:t>
              </w:r>
              <w:r>
                <w:rPr>
                  <w:noProof/>
                  <w:u w:val="single"/>
                </w:rPr>
                <w:t>www.unescap.org/pdd/prs/ProjectActivities/Ongoing/gg/governance.asp</w:t>
              </w:r>
              <w:r>
                <w:rPr>
                  <w:noProof/>
                </w:rPr>
                <w:br/>
                <w:t>[Accessed 21 October 2024].</w:t>
              </w:r>
            </w:p>
            <w:p w14:paraId="4AD834EA" w14:textId="77777777" w:rsidR="00194473" w:rsidRDefault="00194473" w:rsidP="00194473">
              <w:pPr>
                <w:pStyle w:val="Bibliography"/>
                <w:rPr>
                  <w:noProof/>
                </w:rPr>
              </w:pPr>
              <w:r>
                <w:rPr>
                  <w:noProof/>
                </w:rPr>
                <w:t xml:space="preserve">Waterman, R. &amp; Meier, K., 1998. Principal-Agent Models: An Expansion. </w:t>
              </w:r>
              <w:r>
                <w:rPr>
                  <w:i/>
                  <w:iCs/>
                  <w:noProof/>
                </w:rPr>
                <w:t xml:space="preserve">Journal of Public Administration Research and Thoery, </w:t>
              </w:r>
              <w:r>
                <w:rPr>
                  <w:noProof/>
                </w:rPr>
                <w:t>8(2), pp. 173-202.</w:t>
              </w:r>
            </w:p>
            <w:p w14:paraId="6372C5A1" w14:textId="77777777" w:rsidR="00194473" w:rsidRDefault="00194473" w:rsidP="00194473">
              <w:pPr>
                <w:pStyle w:val="Bibliography"/>
                <w:rPr>
                  <w:noProof/>
                </w:rPr>
              </w:pPr>
              <w:r>
                <w:rPr>
                  <w:noProof/>
                </w:rPr>
                <w:t xml:space="preserve">Westmarland, L., 2016. Governance of policing and cultural codes: interpreting and responding to policy directives. </w:t>
              </w:r>
              <w:r>
                <w:rPr>
                  <w:i/>
                  <w:iCs/>
                  <w:noProof/>
                </w:rPr>
                <w:t xml:space="preserve">Global Crime, </w:t>
              </w:r>
              <w:r>
                <w:rPr>
                  <w:noProof/>
                </w:rPr>
                <w:t>17(3-4), pp. 352-369.</w:t>
              </w:r>
            </w:p>
            <w:p w14:paraId="45149C69" w14:textId="77777777" w:rsidR="00194473" w:rsidRDefault="00194473" w:rsidP="00194473">
              <w:pPr>
                <w:pStyle w:val="Bibliography"/>
                <w:rPr>
                  <w:noProof/>
                </w:rPr>
              </w:pPr>
              <w:r>
                <w:rPr>
                  <w:noProof/>
                </w:rPr>
                <w:t xml:space="preserve">White, A., 2014. Post-crisis Policing and Public-Private Partnerships ; The case of Lincolnshire Police and G4S.. </w:t>
              </w:r>
              <w:r>
                <w:rPr>
                  <w:i/>
                  <w:iCs/>
                  <w:noProof/>
                </w:rPr>
                <w:t xml:space="preserve">The Britiish Journal of Criminology, </w:t>
              </w:r>
              <w:r>
                <w:rPr>
                  <w:noProof/>
                </w:rPr>
                <w:t>54(6), pp. 1002-1022.</w:t>
              </w:r>
            </w:p>
            <w:p w14:paraId="42C149B4" w14:textId="77777777" w:rsidR="00194473" w:rsidRDefault="00194473" w:rsidP="00194473">
              <w:pPr>
                <w:pStyle w:val="Bibliography"/>
                <w:rPr>
                  <w:noProof/>
                </w:rPr>
              </w:pPr>
              <w:r>
                <w:rPr>
                  <w:noProof/>
                </w:rPr>
                <w:t xml:space="preserve">White, A. &amp; Gill, M., 2013. The Transformation of Policing; from ratios to rationalities. </w:t>
              </w:r>
              <w:r>
                <w:rPr>
                  <w:i/>
                  <w:iCs/>
                  <w:noProof/>
                </w:rPr>
                <w:t xml:space="preserve">The British Journal of Criminology , </w:t>
              </w:r>
              <w:r>
                <w:rPr>
                  <w:noProof/>
                </w:rPr>
                <w:t>January, 53(1), pp. 74-93.</w:t>
              </w:r>
            </w:p>
            <w:p w14:paraId="0C3544E7" w14:textId="77777777" w:rsidR="00194473" w:rsidRDefault="00194473" w:rsidP="00194473">
              <w:pPr>
                <w:pStyle w:val="Bibliography"/>
                <w:rPr>
                  <w:noProof/>
                </w:rPr>
              </w:pPr>
              <w:r>
                <w:rPr>
                  <w:noProof/>
                </w:rPr>
                <w:t xml:space="preserve">York &amp; North Yorkshire OPFCC, 2024. </w:t>
              </w:r>
              <w:r>
                <w:rPr>
                  <w:i/>
                  <w:iCs/>
                  <w:noProof/>
                </w:rPr>
                <w:t xml:space="preserve">Joint Governance Corporate Governance Framework. </w:t>
              </w:r>
              <w:r>
                <w:rPr>
                  <w:noProof/>
                </w:rPr>
                <w:t xml:space="preserve">[Online] </w:t>
              </w:r>
              <w:r>
                <w:rPr>
                  <w:noProof/>
                </w:rPr>
                <w:br/>
                <w:t xml:space="preserve">Available at: </w:t>
              </w:r>
              <w:r>
                <w:rPr>
                  <w:noProof/>
                  <w:u w:val="single"/>
                </w:rPr>
                <w:t>https://www.northyorkshire-pfcc.gov.uk/police-oversight/governance/governance-process/process/</w:t>
              </w:r>
              <w:r>
                <w:rPr>
                  <w:noProof/>
                </w:rPr>
                <w:br/>
                <w:t>[Accessed 21 October 2024].</w:t>
              </w:r>
            </w:p>
            <w:p w14:paraId="3915F6A7" w14:textId="1B429868" w:rsidR="00BD1918" w:rsidRDefault="00BD1918" w:rsidP="00194473">
              <w:r>
                <w:rPr>
                  <w:b/>
                  <w:bCs/>
                  <w:noProof/>
                </w:rPr>
                <w:fldChar w:fldCharType="end"/>
              </w:r>
            </w:p>
          </w:sdtContent>
        </w:sdt>
      </w:sdtContent>
    </w:sdt>
    <w:p w14:paraId="025D46F2" w14:textId="77777777" w:rsidR="00BD1918" w:rsidRPr="00792DCD" w:rsidRDefault="00BD1918">
      <w:pPr>
        <w:rPr>
          <w:sz w:val="24"/>
          <w:szCs w:val="24"/>
        </w:rPr>
      </w:pPr>
    </w:p>
    <w:sectPr w:rsidR="00BD1918" w:rsidRPr="00792DCD" w:rsidSect="00D92142">
      <w:footerReference w:type="default" r:id="rId1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516892E" w14:textId="77777777" w:rsidR="0002575B" w:rsidRDefault="0002575B" w:rsidP="00BE5F05">
      <w:pPr>
        <w:spacing w:after="0" w:line="240" w:lineRule="auto"/>
      </w:pPr>
      <w:r>
        <w:separator/>
      </w:r>
    </w:p>
  </w:endnote>
  <w:endnote w:type="continuationSeparator" w:id="0">
    <w:p w14:paraId="328D4CA1" w14:textId="77777777" w:rsidR="0002575B" w:rsidRDefault="0002575B" w:rsidP="00BE5F0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rial Unicode MS">
    <w:panose1 w:val="020B0604020202020204"/>
    <w:charset w:val="80"/>
    <w:family w:val="swiss"/>
    <w:pitch w:val="variable"/>
    <w:sig w:usb0="F7FFAFFF" w:usb1="E9DFFFFF" w:usb2="0000003F" w:usb3="00000000" w:csb0="003F01FF" w:csb1="00000000"/>
  </w:font>
  <w:font w:name="Open Sans">
    <w:charset w:val="00"/>
    <w:family w:val="swiss"/>
    <w:pitch w:val="variable"/>
    <w:sig w:usb0="E00002EF" w:usb1="4000205B" w:usb2="00000028"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24287268"/>
      <w:docPartObj>
        <w:docPartGallery w:val="Page Numbers (Bottom of Page)"/>
        <w:docPartUnique/>
      </w:docPartObj>
    </w:sdtPr>
    <w:sdtEndPr>
      <w:rPr>
        <w:noProof/>
      </w:rPr>
    </w:sdtEndPr>
    <w:sdtContent>
      <w:p w14:paraId="4DAB7E4C" w14:textId="58AAD9AD" w:rsidR="00D926A4" w:rsidRDefault="00D926A4">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8E57446" w14:textId="77777777" w:rsidR="00D926A4" w:rsidRDefault="00D926A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0AFCDA7" w14:textId="77777777" w:rsidR="0002575B" w:rsidRDefault="0002575B" w:rsidP="00BE5F05">
      <w:pPr>
        <w:spacing w:after="0" w:line="240" w:lineRule="auto"/>
      </w:pPr>
      <w:r>
        <w:separator/>
      </w:r>
    </w:p>
  </w:footnote>
  <w:footnote w:type="continuationSeparator" w:id="0">
    <w:p w14:paraId="578A9236" w14:textId="77777777" w:rsidR="0002575B" w:rsidRDefault="0002575B" w:rsidP="00BE5F0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A34611"/>
    <w:multiLevelType w:val="hybridMultilevel"/>
    <w:tmpl w:val="6BA63572"/>
    <w:styleLink w:val="ImportedStyle1"/>
    <w:lvl w:ilvl="0" w:tplc="A89E24D0">
      <w:start w:val="1"/>
      <w:numFmt w:val="bullet"/>
      <w:lvlText w:val="·"/>
      <w:lvlJc w:val="left"/>
      <w:pPr>
        <w:ind w:left="144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1" w:tplc="8C2CE028">
      <w:start w:val="1"/>
      <w:numFmt w:val="bullet"/>
      <w:lvlText w:val="·"/>
      <w:lvlJc w:val="left"/>
      <w:pPr>
        <w:tabs>
          <w:tab w:val="left" w:pos="1440"/>
        </w:tabs>
        <w:ind w:left="216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2" w:tplc="DBE46E38">
      <w:start w:val="1"/>
      <w:numFmt w:val="bullet"/>
      <w:lvlText w:val="·"/>
      <w:lvlJc w:val="left"/>
      <w:pPr>
        <w:tabs>
          <w:tab w:val="left" w:pos="1440"/>
        </w:tabs>
        <w:ind w:left="288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3" w:tplc="D1289056">
      <w:start w:val="1"/>
      <w:numFmt w:val="bullet"/>
      <w:lvlText w:val="·"/>
      <w:lvlJc w:val="left"/>
      <w:pPr>
        <w:tabs>
          <w:tab w:val="left" w:pos="1440"/>
        </w:tabs>
        <w:ind w:left="360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4" w:tplc="C5A60BBA">
      <w:start w:val="1"/>
      <w:numFmt w:val="bullet"/>
      <w:lvlText w:val="·"/>
      <w:lvlJc w:val="left"/>
      <w:pPr>
        <w:tabs>
          <w:tab w:val="left" w:pos="1440"/>
        </w:tabs>
        <w:ind w:left="432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5" w:tplc="5F304EB4">
      <w:start w:val="1"/>
      <w:numFmt w:val="bullet"/>
      <w:lvlText w:val="·"/>
      <w:lvlJc w:val="left"/>
      <w:pPr>
        <w:tabs>
          <w:tab w:val="left" w:pos="1440"/>
        </w:tabs>
        <w:ind w:left="504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6" w:tplc="C41CDCF6">
      <w:start w:val="1"/>
      <w:numFmt w:val="bullet"/>
      <w:lvlText w:val="·"/>
      <w:lvlJc w:val="left"/>
      <w:pPr>
        <w:tabs>
          <w:tab w:val="left" w:pos="1440"/>
        </w:tabs>
        <w:ind w:left="576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7" w:tplc="506A6FA0">
      <w:start w:val="1"/>
      <w:numFmt w:val="bullet"/>
      <w:lvlText w:val="·"/>
      <w:lvlJc w:val="left"/>
      <w:pPr>
        <w:tabs>
          <w:tab w:val="left" w:pos="1440"/>
        </w:tabs>
        <w:ind w:left="648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8" w:tplc="A7E6CAFE">
      <w:start w:val="1"/>
      <w:numFmt w:val="bullet"/>
      <w:lvlText w:val="·"/>
      <w:lvlJc w:val="left"/>
      <w:pPr>
        <w:tabs>
          <w:tab w:val="left" w:pos="1440"/>
        </w:tabs>
        <w:ind w:left="720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sz w:val="20"/>
        <w:szCs w:val="20"/>
        <w:highlight w:val="none"/>
        <w:vertAlign w:val="baseline"/>
      </w:rPr>
    </w:lvl>
  </w:abstractNum>
  <w:abstractNum w:abstractNumId="1" w15:restartNumberingAfterBreak="0">
    <w:nsid w:val="08210324"/>
    <w:multiLevelType w:val="hybridMultilevel"/>
    <w:tmpl w:val="E2D212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9372902"/>
    <w:multiLevelType w:val="hybridMultilevel"/>
    <w:tmpl w:val="FE5E0904"/>
    <w:styleLink w:val="ImportedStyle3"/>
    <w:lvl w:ilvl="0" w:tplc="407A0E88">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1" w:tplc="E8324DB6">
      <w:start w:val="1"/>
      <w:numFmt w:val="bullet"/>
      <w:lvlText w:val="·"/>
      <w:lvlJc w:val="left"/>
      <w:pPr>
        <w:tabs>
          <w:tab w:val="left" w:pos="720"/>
        </w:tabs>
        <w:ind w:left="144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2" w:tplc="905CB916">
      <w:start w:val="1"/>
      <w:numFmt w:val="bullet"/>
      <w:lvlText w:val="·"/>
      <w:lvlJc w:val="left"/>
      <w:pPr>
        <w:tabs>
          <w:tab w:val="left" w:pos="720"/>
        </w:tabs>
        <w:ind w:left="216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3" w:tplc="0DD04BA2">
      <w:start w:val="1"/>
      <w:numFmt w:val="bullet"/>
      <w:lvlText w:val="·"/>
      <w:lvlJc w:val="left"/>
      <w:pPr>
        <w:tabs>
          <w:tab w:val="left" w:pos="720"/>
        </w:tabs>
        <w:ind w:left="288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4" w:tplc="F2AAF752">
      <w:start w:val="1"/>
      <w:numFmt w:val="bullet"/>
      <w:lvlText w:val="·"/>
      <w:lvlJc w:val="left"/>
      <w:pPr>
        <w:tabs>
          <w:tab w:val="left" w:pos="720"/>
        </w:tabs>
        <w:ind w:left="360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5" w:tplc="C9F8D37E">
      <w:start w:val="1"/>
      <w:numFmt w:val="bullet"/>
      <w:lvlText w:val="·"/>
      <w:lvlJc w:val="left"/>
      <w:pPr>
        <w:tabs>
          <w:tab w:val="left" w:pos="720"/>
        </w:tabs>
        <w:ind w:left="432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6" w:tplc="1F0EACD4">
      <w:start w:val="1"/>
      <w:numFmt w:val="bullet"/>
      <w:lvlText w:val="·"/>
      <w:lvlJc w:val="left"/>
      <w:pPr>
        <w:tabs>
          <w:tab w:val="left" w:pos="720"/>
        </w:tabs>
        <w:ind w:left="504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7" w:tplc="E34A4CF2">
      <w:start w:val="1"/>
      <w:numFmt w:val="bullet"/>
      <w:lvlText w:val="·"/>
      <w:lvlJc w:val="left"/>
      <w:pPr>
        <w:tabs>
          <w:tab w:val="left" w:pos="720"/>
        </w:tabs>
        <w:ind w:left="576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8" w:tplc="77E04E42">
      <w:start w:val="1"/>
      <w:numFmt w:val="bullet"/>
      <w:lvlText w:val="·"/>
      <w:lvlJc w:val="left"/>
      <w:pPr>
        <w:tabs>
          <w:tab w:val="left" w:pos="720"/>
        </w:tabs>
        <w:ind w:left="648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sz w:val="20"/>
        <w:szCs w:val="20"/>
        <w:highlight w:val="none"/>
        <w:vertAlign w:val="baseline"/>
      </w:rPr>
    </w:lvl>
  </w:abstractNum>
  <w:abstractNum w:abstractNumId="3" w15:restartNumberingAfterBreak="0">
    <w:nsid w:val="0F8B0C93"/>
    <w:multiLevelType w:val="multilevel"/>
    <w:tmpl w:val="2A3C87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1023A73"/>
    <w:multiLevelType w:val="hybridMultilevel"/>
    <w:tmpl w:val="FE5E0904"/>
    <w:numStyleLink w:val="ImportedStyle3"/>
  </w:abstractNum>
  <w:abstractNum w:abstractNumId="5" w15:restartNumberingAfterBreak="0">
    <w:nsid w:val="2432483D"/>
    <w:multiLevelType w:val="multilevel"/>
    <w:tmpl w:val="3EA4A8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A99336E"/>
    <w:multiLevelType w:val="multilevel"/>
    <w:tmpl w:val="A46EB1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FCF2BF6"/>
    <w:multiLevelType w:val="hybridMultilevel"/>
    <w:tmpl w:val="6BA63572"/>
    <w:numStyleLink w:val="ImportedStyle1"/>
  </w:abstractNum>
  <w:abstractNum w:abstractNumId="8" w15:restartNumberingAfterBreak="0">
    <w:nsid w:val="541E5036"/>
    <w:multiLevelType w:val="multilevel"/>
    <w:tmpl w:val="D18C6B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5B3D7C65"/>
    <w:multiLevelType w:val="hybridMultilevel"/>
    <w:tmpl w:val="D4D8FF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A6B539A"/>
    <w:multiLevelType w:val="multilevel"/>
    <w:tmpl w:val="14DEE2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6F7245E3"/>
    <w:multiLevelType w:val="multilevel"/>
    <w:tmpl w:val="A9D028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7DD073DF"/>
    <w:multiLevelType w:val="multilevel"/>
    <w:tmpl w:val="070A83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957640599">
    <w:abstractNumId w:val="0"/>
  </w:num>
  <w:num w:numId="2" w16cid:durableId="1107626542">
    <w:abstractNumId w:val="7"/>
  </w:num>
  <w:num w:numId="3" w16cid:durableId="1767186214">
    <w:abstractNumId w:val="7"/>
    <w:lvlOverride w:ilvl="0">
      <w:lvl w:ilvl="0" w:tplc="51C69F2E">
        <w:start w:val="1"/>
        <w:numFmt w:val="bullet"/>
        <w:lvlText w:val="·"/>
        <w:lvlJc w:val="left"/>
        <w:pPr>
          <w:tabs>
            <w:tab w:val="left" w:pos="1440"/>
          </w:tabs>
          <w:ind w:left="108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sz w:val="20"/>
          <w:szCs w:val="20"/>
          <w:highlight w:val="none"/>
          <w:vertAlign w:val="baseline"/>
        </w:rPr>
      </w:lvl>
    </w:lvlOverride>
    <w:lvlOverride w:ilvl="1">
      <w:lvl w:ilvl="1" w:tplc="2D9289A8">
        <w:start w:val="1"/>
        <w:numFmt w:val="bullet"/>
        <w:lvlText w:val="·"/>
        <w:lvlJc w:val="left"/>
        <w:pPr>
          <w:tabs>
            <w:tab w:val="left" w:pos="1440"/>
          </w:tabs>
          <w:ind w:left="180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sz w:val="20"/>
          <w:szCs w:val="20"/>
          <w:highlight w:val="none"/>
          <w:vertAlign w:val="baseline"/>
        </w:rPr>
      </w:lvl>
    </w:lvlOverride>
    <w:lvlOverride w:ilvl="2">
      <w:lvl w:ilvl="2" w:tplc="997CBD24">
        <w:start w:val="1"/>
        <w:numFmt w:val="bullet"/>
        <w:lvlText w:val="·"/>
        <w:lvlJc w:val="left"/>
        <w:pPr>
          <w:tabs>
            <w:tab w:val="left" w:pos="1440"/>
          </w:tabs>
          <w:ind w:left="252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sz w:val="20"/>
          <w:szCs w:val="20"/>
          <w:highlight w:val="none"/>
          <w:vertAlign w:val="baseline"/>
        </w:rPr>
      </w:lvl>
    </w:lvlOverride>
    <w:lvlOverride w:ilvl="3">
      <w:lvl w:ilvl="3" w:tplc="8B82A252">
        <w:start w:val="1"/>
        <w:numFmt w:val="bullet"/>
        <w:lvlText w:val="·"/>
        <w:lvlJc w:val="left"/>
        <w:pPr>
          <w:tabs>
            <w:tab w:val="left" w:pos="1440"/>
          </w:tabs>
          <w:ind w:left="324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sz w:val="20"/>
          <w:szCs w:val="20"/>
          <w:highlight w:val="none"/>
          <w:vertAlign w:val="baseline"/>
        </w:rPr>
      </w:lvl>
    </w:lvlOverride>
    <w:lvlOverride w:ilvl="4">
      <w:lvl w:ilvl="4" w:tplc="C0669068">
        <w:start w:val="1"/>
        <w:numFmt w:val="bullet"/>
        <w:lvlText w:val="·"/>
        <w:lvlJc w:val="left"/>
        <w:pPr>
          <w:tabs>
            <w:tab w:val="left" w:pos="1440"/>
          </w:tabs>
          <w:ind w:left="396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sz w:val="20"/>
          <w:szCs w:val="20"/>
          <w:highlight w:val="none"/>
          <w:vertAlign w:val="baseline"/>
        </w:rPr>
      </w:lvl>
    </w:lvlOverride>
    <w:lvlOverride w:ilvl="5">
      <w:lvl w:ilvl="5" w:tplc="85663AA0">
        <w:start w:val="1"/>
        <w:numFmt w:val="bullet"/>
        <w:lvlText w:val="·"/>
        <w:lvlJc w:val="left"/>
        <w:pPr>
          <w:tabs>
            <w:tab w:val="left" w:pos="1440"/>
          </w:tabs>
          <w:ind w:left="468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sz w:val="20"/>
          <w:szCs w:val="20"/>
          <w:highlight w:val="none"/>
          <w:vertAlign w:val="baseline"/>
        </w:rPr>
      </w:lvl>
    </w:lvlOverride>
    <w:lvlOverride w:ilvl="6">
      <w:lvl w:ilvl="6" w:tplc="92C64712">
        <w:start w:val="1"/>
        <w:numFmt w:val="bullet"/>
        <w:lvlText w:val="·"/>
        <w:lvlJc w:val="left"/>
        <w:pPr>
          <w:tabs>
            <w:tab w:val="left" w:pos="1440"/>
          </w:tabs>
          <w:ind w:left="540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sz w:val="20"/>
          <w:szCs w:val="20"/>
          <w:highlight w:val="none"/>
          <w:vertAlign w:val="baseline"/>
        </w:rPr>
      </w:lvl>
    </w:lvlOverride>
    <w:lvlOverride w:ilvl="7">
      <w:lvl w:ilvl="7" w:tplc="D47C1066">
        <w:start w:val="1"/>
        <w:numFmt w:val="bullet"/>
        <w:lvlText w:val="·"/>
        <w:lvlJc w:val="left"/>
        <w:pPr>
          <w:tabs>
            <w:tab w:val="left" w:pos="1440"/>
          </w:tabs>
          <w:ind w:left="612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sz w:val="20"/>
          <w:szCs w:val="20"/>
          <w:highlight w:val="none"/>
          <w:vertAlign w:val="baseline"/>
        </w:rPr>
      </w:lvl>
    </w:lvlOverride>
    <w:lvlOverride w:ilvl="8">
      <w:lvl w:ilvl="8" w:tplc="83C212B8">
        <w:start w:val="1"/>
        <w:numFmt w:val="bullet"/>
        <w:lvlText w:val="·"/>
        <w:lvlJc w:val="left"/>
        <w:pPr>
          <w:tabs>
            <w:tab w:val="left" w:pos="1440"/>
          </w:tabs>
          <w:ind w:left="684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sz w:val="20"/>
          <w:szCs w:val="20"/>
          <w:highlight w:val="none"/>
          <w:vertAlign w:val="baseline"/>
        </w:rPr>
      </w:lvl>
    </w:lvlOverride>
  </w:num>
  <w:num w:numId="4" w16cid:durableId="1564177171">
    <w:abstractNumId w:val="2"/>
  </w:num>
  <w:num w:numId="5" w16cid:durableId="16929053">
    <w:abstractNumId w:val="4"/>
  </w:num>
  <w:num w:numId="6" w16cid:durableId="1438133272">
    <w:abstractNumId w:val="12"/>
  </w:num>
  <w:num w:numId="7" w16cid:durableId="1394618979">
    <w:abstractNumId w:val="3"/>
  </w:num>
  <w:num w:numId="8" w16cid:durableId="1323656139">
    <w:abstractNumId w:val="6"/>
  </w:num>
  <w:num w:numId="9" w16cid:durableId="789668699">
    <w:abstractNumId w:val="10"/>
  </w:num>
  <w:num w:numId="10" w16cid:durableId="1958221024">
    <w:abstractNumId w:val="8"/>
  </w:num>
  <w:num w:numId="11" w16cid:durableId="457262628">
    <w:abstractNumId w:val="5"/>
  </w:num>
  <w:num w:numId="12" w16cid:durableId="137184576">
    <w:abstractNumId w:val="11"/>
  </w:num>
  <w:num w:numId="13" w16cid:durableId="1538808701">
    <w:abstractNumId w:val="4"/>
  </w:num>
  <w:num w:numId="14" w16cid:durableId="436607823">
    <w:abstractNumId w:val="7"/>
    <w:lvlOverride w:ilvl="0">
      <w:lvl w:ilvl="0" w:tplc="51C69F2E">
        <w:start w:val="1"/>
        <w:numFmt w:val="decimal"/>
        <w:lvlText w:val="·"/>
        <w:lvlJc w:val="left"/>
        <w:pPr>
          <w:tabs>
            <w:tab w:val="left" w:pos="1440"/>
          </w:tabs>
          <w:ind w:left="1080" w:hanging="360"/>
        </w:pPr>
        <w:rPr>
          <w:rFonts w:ascii="Symbol" w:eastAsia="Symbol" w:hAnsi="Symbol" w:cs="Symbol"/>
          <w:b w:val="0"/>
          <w:bCs w:val="0"/>
          <w:i w:val="0"/>
          <w:iCs w:val="0"/>
          <w:caps w:val="0"/>
          <w:smallCaps w:val="0"/>
          <w:strike w:val="0"/>
          <w:dstrike w:val="0"/>
          <w:outline w:val="0"/>
          <w:shadow w:val="0"/>
          <w:emboss w:val="0"/>
          <w:imprint w:val="0"/>
          <w:spacing w:val="0"/>
          <w:w w:val="100"/>
          <w:kern w:val="0"/>
          <w:position w:val="0"/>
          <w:sz w:val="20"/>
          <w:szCs w:val="20"/>
          <w:highlight w:val="none"/>
          <w:u w:val="none"/>
          <w:effect w:val="none"/>
          <w:vertAlign w:val="baseline"/>
        </w:rPr>
      </w:lvl>
    </w:lvlOverride>
    <w:lvlOverride w:ilvl="1">
      <w:lvl w:ilvl="1" w:tplc="2D9289A8">
        <w:start w:val="1"/>
        <w:numFmt w:val="decimal"/>
        <w:lvlText w:val="·"/>
        <w:lvlJc w:val="left"/>
        <w:pPr>
          <w:tabs>
            <w:tab w:val="left" w:pos="1440"/>
          </w:tabs>
          <w:ind w:left="1800" w:hanging="360"/>
        </w:pPr>
        <w:rPr>
          <w:rFonts w:ascii="Symbol" w:eastAsia="Symbol" w:hAnsi="Symbol" w:cs="Symbol"/>
          <w:b w:val="0"/>
          <w:bCs w:val="0"/>
          <w:i w:val="0"/>
          <w:iCs w:val="0"/>
          <w:caps w:val="0"/>
          <w:smallCaps w:val="0"/>
          <w:strike w:val="0"/>
          <w:dstrike w:val="0"/>
          <w:outline w:val="0"/>
          <w:shadow w:val="0"/>
          <w:emboss w:val="0"/>
          <w:imprint w:val="0"/>
          <w:spacing w:val="0"/>
          <w:w w:val="100"/>
          <w:kern w:val="0"/>
          <w:position w:val="0"/>
          <w:sz w:val="20"/>
          <w:szCs w:val="20"/>
          <w:highlight w:val="none"/>
          <w:u w:val="none"/>
          <w:effect w:val="none"/>
          <w:vertAlign w:val="baseline"/>
        </w:rPr>
      </w:lvl>
    </w:lvlOverride>
    <w:lvlOverride w:ilvl="2">
      <w:lvl w:ilvl="2" w:tplc="997CBD24">
        <w:start w:val="1"/>
        <w:numFmt w:val="decimal"/>
        <w:lvlText w:val="·"/>
        <w:lvlJc w:val="left"/>
        <w:pPr>
          <w:tabs>
            <w:tab w:val="left" w:pos="1440"/>
          </w:tabs>
          <w:ind w:left="2520" w:hanging="360"/>
        </w:pPr>
        <w:rPr>
          <w:rFonts w:ascii="Symbol" w:eastAsia="Symbol" w:hAnsi="Symbol" w:cs="Symbol"/>
          <w:b w:val="0"/>
          <w:bCs w:val="0"/>
          <w:i w:val="0"/>
          <w:iCs w:val="0"/>
          <w:caps w:val="0"/>
          <w:smallCaps w:val="0"/>
          <w:strike w:val="0"/>
          <w:dstrike w:val="0"/>
          <w:outline w:val="0"/>
          <w:shadow w:val="0"/>
          <w:emboss w:val="0"/>
          <w:imprint w:val="0"/>
          <w:spacing w:val="0"/>
          <w:w w:val="100"/>
          <w:kern w:val="0"/>
          <w:position w:val="0"/>
          <w:sz w:val="20"/>
          <w:szCs w:val="20"/>
          <w:highlight w:val="none"/>
          <w:u w:val="none"/>
          <w:effect w:val="none"/>
          <w:vertAlign w:val="baseline"/>
        </w:rPr>
      </w:lvl>
    </w:lvlOverride>
    <w:lvlOverride w:ilvl="3">
      <w:lvl w:ilvl="3" w:tplc="8B82A252">
        <w:start w:val="1"/>
        <w:numFmt w:val="decimal"/>
        <w:lvlText w:val="·"/>
        <w:lvlJc w:val="left"/>
        <w:pPr>
          <w:tabs>
            <w:tab w:val="left" w:pos="1440"/>
          </w:tabs>
          <w:ind w:left="3240" w:hanging="360"/>
        </w:pPr>
        <w:rPr>
          <w:rFonts w:ascii="Symbol" w:eastAsia="Symbol" w:hAnsi="Symbol" w:cs="Symbol"/>
          <w:b w:val="0"/>
          <w:bCs w:val="0"/>
          <w:i w:val="0"/>
          <w:iCs w:val="0"/>
          <w:caps w:val="0"/>
          <w:smallCaps w:val="0"/>
          <w:strike w:val="0"/>
          <w:dstrike w:val="0"/>
          <w:outline w:val="0"/>
          <w:shadow w:val="0"/>
          <w:emboss w:val="0"/>
          <w:imprint w:val="0"/>
          <w:spacing w:val="0"/>
          <w:w w:val="100"/>
          <w:kern w:val="0"/>
          <w:position w:val="0"/>
          <w:sz w:val="20"/>
          <w:szCs w:val="20"/>
          <w:highlight w:val="none"/>
          <w:u w:val="none"/>
          <w:effect w:val="none"/>
          <w:vertAlign w:val="baseline"/>
        </w:rPr>
      </w:lvl>
    </w:lvlOverride>
    <w:lvlOverride w:ilvl="4">
      <w:lvl w:ilvl="4" w:tplc="C0669068">
        <w:start w:val="1"/>
        <w:numFmt w:val="decimal"/>
        <w:lvlText w:val="·"/>
        <w:lvlJc w:val="left"/>
        <w:pPr>
          <w:tabs>
            <w:tab w:val="left" w:pos="1440"/>
          </w:tabs>
          <w:ind w:left="3960" w:hanging="360"/>
        </w:pPr>
        <w:rPr>
          <w:rFonts w:ascii="Symbol" w:eastAsia="Symbol" w:hAnsi="Symbol" w:cs="Symbol"/>
          <w:b w:val="0"/>
          <w:bCs w:val="0"/>
          <w:i w:val="0"/>
          <w:iCs w:val="0"/>
          <w:caps w:val="0"/>
          <w:smallCaps w:val="0"/>
          <w:strike w:val="0"/>
          <w:dstrike w:val="0"/>
          <w:outline w:val="0"/>
          <w:shadow w:val="0"/>
          <w:emboss w:val="0"/>
          <w:imprint w:val="0"/>
          <w:spacing w:val="0"/>
          <w:w w:val="100"/>
          <w:kern w:val="0"/>
          <w:position w:val="0"/>
          <w:sz w:val="20"/>
          <w:szCs w:val="20"/>
          <w:highlight w:val="none"/>
          <w:u w:val="none"/>
          <w:effect w:val="none"/>
          <w:vertAlign w:val="baseline"/>
        </w:rPr>
      </w:lvl>
    </w:lvlOverride>
    <w:lvlOverride w:ilvl="5">
      <w:lvl w:ilvl="5" w:tplc="85663AA0">
        <w:start w:val="1"/>
        <w:numFmt w:val="decimal"/>
        <w:lvlText w:val="·"/>
        <w:lvlJc w:val="left"/>
        <w:pPr>
          <w:tabs>
            <w:tab w:val="left" w:pos="1440"/>
          </w:tabs>
          <w:ind w:left="4680" w:hanging="360"/>
        </w:pPr>
        <w:rPr>
          <w:rFonts w:ascii="Symbol" w:eastAsia="Symbol" w:hAnsi="Symbol" w:cs="Symbol"/>
          <w:b w:val="0"/>
          <w:bCs w:val="0"/>
          <w:i w:val="0"/>
          <w:iCs w:val="0"/>
          <w:caps w:val="0"/>
          <w:smallCaps w:val="0"/>
          <w:strike w:val="0"/>
          <w:dstrike w:val="0"/>
          <w:outline w:val="0"/>
          <w:shadow w:val="0"/>
          <w:emboss w:val="0"/>
          <w:imprint w:val="0"/>
          <w:spacing w:val="0"/>
          <w:w w:val="100"/>
          <w:kern w:val="0"/>
          <w:position w:val="0"/>
          <w:sz w:val="20"/>
          <w:szCs w:val="20"/>
          <w:highlight w:val="none"/>
          <w:u w:val="none"/>
          <w:effect w:val="none"/>
          <w:vertAlign w:val="baseline"/>
        </w:rPr>
      </w:lvl>
    </w:lvlOverride>
    <w:lvlOverride w:ilvl="6">
      <w:lvl w:ilvl="6" w:tplc="92C64712">
        <w:start w:val="1"/>
        <w:numFmt w:val="decimal"/>
        <w:lvlText w:val="·"/>
        <w:lvlJc w:val="left"/>
        <w:pPr>
          <w:tabs>
            <w:tab w:val="left" w:pos="1440"/>
          </w:tabs>
          <w:ind w:left="5400" w:hanging="360"/>
        </w:pPr>
        <w:rPr>
          <w:rFonts w:ascii="Symbol" w:eastAsia="Symbol" w:hAnsi="Symbol" w:cs="Symbol"/>
          <w:b w:val="0"/>
          <w:bCs w:val="0"/>
          <w:i w:val="0"/>
          <w:iCs w:val="0"/>
          <w:caps w:val="0"/>
          <w:smallCaps w:val="0"/>
          <w:strike w:val="0"/>
          <w:dstrike w:val="0"/>
          <w:outline w:val="0"/>
          <w:shadow w:val="0"/>
          <w:emboss w:val="0"/>
          <w:imprint w:val="0"/>
          <w:spacing w:val="0"/>
          <w:w w:val="100"/>
          <w:kern w:val="0"/>
          <w:position w:val="0"/>
          <w:sz w:val="20"/>
          <w:szCs w:val="20"/>
          <w:highlight w:val="none"/>
          <w:u w:val="none"/>
          <w:effect w:val="none"/>
          <w:vertAlign w:val="baseline"/>
        </w:rPr>
      </w:lvl>
    </w:lvlOverride>
    <w:lvlOverride w:ilvl="7">
      <w:lvl w:ilvl="7" w:tplc="D47C1066">
        <w:start w:val="1"/>
        <w:numFmt w:val="decimal"/>
        <w:lvlText w:val="·"/>
        <w:lvlJc w:val="left"/>
        <w:pPr>
          <w:tabs>
            <w:tab w:val="left" w:pos="1440"/>
          </w:tabs>
          <w:ind w:left="6120" w:hanging="360"/>
        </w:pPr>
        <w:rPr>
          <w:rFonts w:ascii="Symbol" w:eastAsia="Symbol" w:hAnsi="Symbol" w:cs="Symbol"/>
          <w:b w:val="0"/>
          <w:bCs w:val="0"/>
          <w:i w:val="0"/>
          <w:iCs w:val="0"/>
          <w:caps w:val="0"/>
          <w:smallCaps w:val="0"/>
          <w:strike w:val="0"/>
          <w:dstrike w:val="0"/>
          <w:outline w:val="0"/>
          <w:shadow w:val="0"/>
          <w:emboss w:val="0"/>
          <w:imprint w:val="0"/>
          <w:spacing w:val="0"/>
          <w:w w:val="100"/>
          <w:kern w:val="0"/>
          <w:position w:val="0"/>
          <w:sz w:val="20"/>
          <w:szCs w:val="20"/>
          <w:highlight w:val="none"/>
          <w:u w:val="none"/>
          <w:effect w:val="none"/>
          <w:vertAlign w:val="baseline"/>
        </w:rPr>
      </w:lvl>
    </w:lvlOverride>
    <w:lvlOverride w:ilvl="8">
      <w:lvl w:ilvl="8" w:tplc="83C212B8">
        <w:start w:val="1"/>
        <w:numFmt w:val="decimal"/>
        <w:lvlText w:val="·"/>
        <w:lvlJc w:val="left"/>
        <w:pPr>
          <w:tabs>
            <w:tab w:val="left" w:pos="1440"/>
          </w:tabs>
          <w:ind w:left="6840" w:hanging="360"/>
        </w:pPr>
        <w:rPr>
          <w:rFonts w:ascii="Symbol" w:eastAsia="Symbol" w:hAnsi="Symbol" w:cs="Symbol"/>
          <w:b w:val="0"/>
          <w:bCs w:val="0"/>
          <w:i w:val="0"/>
          <w:iCs w:val="0"/>
          <w:caps w:val="0"/>
          <w:smallCaps w:val="0"/>
          <w:strike w:val="0"/>
          <w:dstrike w:val="0"/>
          <w:outline w:val="0"/>
          <w:shadow w:val="0"/>
          <w:emboss w:val="0"/>
          <w:imprint w:val="0"/>
          <w:spacing w:val="0"/>
          <w:w w:val="100"/>
          <w:kern w:val="0"/>
          <w:position w:val="0"/>
          <w:sz w:val="20"/>
          <w:szCs w:val="20"/>
          <w:highlight w:val="none"/>
          <w:u w:val="none"/>
          <w:effect w:val="none"/>
          <w:vertAlign w:val="baseline"/>
        </w:rPr>
      </w:lvl>
    </w:lvlOverride>
  </w:num>
  <w:num w:numId="15" w16cid:durableId="1291785316">
    <w:abstractNumId w:val="1"/>
  </w:num>
  <w:num w:numId="16" w16cid:durableId="1550997842">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94"/>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85869"/>
    <w:rsid w:val="000036C2"/>
    <w:rsid w:val="00003D02"/>
    <w:rsid w:val="00004E69"/>
    <w:rsid w:val="00004EAF"/>
    <w:rsid w:val="000061B7"/>
    <w:rsid w:val="000074DA"/>
    <w:rsid w:val="00021BFA"/>
    <w:rsid w:val="0002518F"/>
    <w:rsid w:val="0002575B"/>
    <w:rsid w:val="0002788D"/>
    <w:rsid w:val="00031860"/>
    <w:rsid w:val="00033973"/>
    <w:rsid w:val="00040096"/>
    <w:rsid w:val="00041BB8"/>
    <w:rsid w:val="000472DA"/>
    <w:rsid w:val="000520D8"/>
    <w:rsid w:val="000568CE"/>
    <w:rsid w:val="00057817"/>
    <w:rsid w:val="000642BE"/>
    <w:rsid w:val="00065F11"/>
    <w:rsid w:val="00081EAC"/>
    <w:rsid w:val="000836C1"/>
    <w:rsid w:val="00084817"/>
    <w:rsid w:val="000931A8"/>
    <w:rsid w:val="00096AAE"/>
    <w:rsid w:val="000A3E16"/>
    <w:rsid w:val="000A6C11"/>
    <w:rsid w:val="000B0924"/>
    <w:rsid w:val="000B2784"/>
    <w:rsid w:val="000C1ECF"/>
    <w:rsid w:val="000C441D"/>
    <w:rsid w:val="000C7FD6"/>
    <w:rsid w:val="000D068A"/>
    <w:rsid w:val="000D561D"/>
    <w:rsid w:val="000D6A81"/>
    <w:rsid w:val="000E1F7B"/>
    <w:rsid w:val="000E5C5C"/>
    <w:rsid w:val="000E6AE4"/>
    <w:rsid w:val="000F5D0C"/>
    <w:rsid w:val="001046F5"/>
    <w:rsid w:val="00116AF8"/>
    <w:rsid w:val="001201ED"/>
    <w:rsid w:val="0012084B"/>
    <w:rsid w:val="001255D1"/>
    <w:rsid w:val="00127761"/>
    <w:rsid w:val="00135FE0"/>
    <w:rsid w:val="00136AEC"/>
    <w:rsid w:val="00142C18"/>
    <w:rsid w:val="0014578B"/>
    <w:rsid w:val="00150769"/>
    <w:rsid w:val="00151C60"/>
    <w:rsid w:val="00153E10"/>
    <w:rsid w:val="0016164C"/>
    <w:rsid w:val="001644A9"/>
    <w:rsid w:val="00166111"/>
    <w:rsid w:val="00174AC4"/>
    <w:rsid w:val="00176B9B"/>
    <w:rsid w:val="00185869"/>
    <w:rsid w:val="00187B94"/>
    <w:rsid w:val="001920D8"/>
    <w:rsid w:val="001925D5"/>
    <w:rsid w:val="00194473"/>
    <w:rsid w:val="001A0CC6"/>
    <w:rsid w:val="001D4754"/>
    <w:rsid w:val="001D67CE"/>
    <w:rsid w:val="001E1177"/>
    <w:rsid w:val="001E1A03"/>
    <w:rsid w:val="001E6AD0"/>
    <w:rsid w:val="001F5C77"/>
    <w:rsid w:val="00203E54"/>
    <w:rsid w:val="00220E5D"/>
    <w:rsid w:val="0022646B"/>
    <w:rsid w:val="00233695"/>
    <w:rsid w:val="00234657"/>
    <w:rsid w:val="00246BDB"/>
    <w:rsid w:val="00247A71"/>
    <w:rsid w:val="00247D62"/>
    <w:rsid w:val="00255171"/>
    <w:rsid w:val="0026391D"/>
    <w:rsid w:val="00264459"/>
    <w:rsid w:val="002648AA"/>
    <w:rsid w:val="00265054"/>
    <w:rsid w:val="0027641B"/>
    <w:rsid w:val="00277D26"/>
    <w:rsid w:val="002809B8"/>
    <w:rsid w:val="002813F0"/>
    <w:rsid w:val="002823FF"/>
    <w:rsid w:val="0028473D"/>
    <w:rsid w:val="00293D01"/>
    <w:rsid w:val="002A6FD0"/>
    <w:rsid w:val="002A791C"/>
    <w:rsid w:val="002B7203"/>
    <w:rsid w:val="002C7FE7"/>
    <w:rsid w:val="002D22A1"/>
    <w:rsid w:val="002E084E"/>
    <w:rsid w:val="002E16B5"/>
    <w:rsid w:val="003026AB"/>
    <w:rsid w:val="00304C36"/>
    <w:rsid w:val="003201D4"/>
    <w:rsid w:val="003221ED"/>
    <w:rsid w:val="00334E95"/>
    <w:rsid w:val="003350AB"/>
    <w:rsid w:val="00335EE3"/>
    <w:rsid w:val="00357391"/>
    <w:rsid w:val="00361C4C"/>
    <w:rsid w:val="003651F2"/>
    <w:rsid w:val="00390B39"/>
    <w:rsid w:val="003A6CBA"/>
    <w:rsid w:val="003A77AF"/>
    <w:rsid w:val="003B6D22"/>
    <w:rsid w:val="003D2E55"/>
    <w:rsid w:val="003D4420"/>
    <w:rsid w:val="003E5346"/>
    <w:rsid w:val="003E6995"/>
    <w:rsid w:val="003E6FCE"/>
    <w:rsid w:val="003F510A"/>
    <w:rsid w:val="003F7327"/>
    <w:rsid w:val="00406221"/>
    <w:rsid w:val="00414669"/>
    <w:rsid w:val="004149CD"/>
    <w:rsid w:val="004201CB"/>
    <w:rsid w:val="0042543B"/>
    <w:rsid w:val="00427480"/>
    <w:rsid w:val="00431F7C"/>
    <w:rsid w:val="00432E67"/>
    <w:rsid w:val="00434417"/>
    <w:rsid w:val="00436FF2"/>
    <w:rsid w:val="004429BC"/>
    <w:rsid w:val="00452177"/>
    <w:rsid w:val="00473178"/>
    <w:rsid w:val="00484CCB"/>
    <w:rsid w:val="004A2AC3"/>
    <w:rsid w:val="004A4C87"/>
    <w:rsid w:val="004A60F3"/>
    <w:rsid w:val="004C0101"/>
    <w:rsid w:val="004D34FF"/>
    <w:rsid w:val="004E44DD"/>
    <w:rsid w:val="004F1FF0"/>
    <w:rsid w:val="004F2FCB"/>
    <w:rsid w:val="004F3A5C"/>
    <w:rsid w:val="004F70EC"/>
    <w:rsid w:val="005014DC"/>
    <w:rsid w:val="005019B9"/>
    <w:rsid w:val="0050301F"/>
    <w:rsid w:val="0051545B"/>
    <w:rsid w:val="00521CEA"/>
    <w:rsid w:val="005261F2"/>
    <w:rsid w:val="00530021"/>
    <w:rsid w:val="005473CC"/>
    <w:rsid w:val="00547D41"/>
    <w:rsid w:val="005573B7"/>
    <w:rsid w:val="00570B0B"/>
    <w:rsid w:val="00585E96"/>
    <w:rsid w:val="00586AE2"/>
    <w:rsid w:val="00590A65"/>
    <w:rsid w:val="00592E34"/>
    <w:rsid w:val="005B20C7"/>
    <w:rsid w:val="005B402A"/>
    <w:rsid w:val="005B4E20"/>
    <w:rsid w:val="005B7EF5"/>
    <w:rsid w:val="005C348C"/>
    <w:rsid w:val="005E4FBE"/>
    <w:rsid w:val="005E7DCD"/>
    <w:rsid w:val="005F2E3B"/>
    <w:rsid w:val="0060272B"/>
    <w:rsid w:val="006070C4"/>
    <w:rsid w:val="00621366"/>
    <w:rsid w:val="006314A4"/>
    <w:rsid w:val="00634694"/>
    <w:rsid w:val="00642E6E"/>
    <w:rsid w:val="00646CAD"/>
    <w:rsid w:val="00654D7B"/>
    <w:rsid w:val="0066667C"/>
    <w:rsid w:val="00675EC3"/>
    <w:rsid w:val="00694E7A"/>
    <w:rsid w:val="006A00A1"/>
    <w:rsid w:val="006C0F05"/>
    <w:rsid w:val="006C383C"/>
    <w:rsid w:val="006D416B"/>
    <w:rsid w:val="006D4575"/>
    <w:rsid w:val="006E30E2"/>
    <w:rsid w:val="006E4735"/>
    <w:rsid w:val="007103E4"/>
    <w:rsid w:val="00711288"/>
    <w:rsid w:val="007126FE"/>
    <w:rsid w:val="00723708"/>
    <w:rsid w:val="00726681"/>
    <w:rsid w:val="00730337"/>
    <w:rsid w:val="00742034"/>
    <w:rsid w:val="00750A43"/>
    <w:rsid w:val="00752250"/>
    <w:rsid w:val="00764515"/>
    <w:rsid w:val="00775D62"/>
    <w:rsid w:val="00777A67"/>
    <w:rsid w:val="00783A2C"/>
    <w:rsid w:val="00783F93"/>
    <w:rsid w:val="00785816"/>
    <w:rsid w:val="00792A5F"/>
    <w:rsid w:val="00792DCD"/>
    <w:rsid w:val="0079464C"/>
    <w:rsid w:val="0079618C"/>
    <w:rsid w:val="007A3D85"/>
    <w:rsid w:val="007A3DC8"/>
    <w:rsid w:val="007B27B6"/>
    <w:rsid w:val="007C11D9"/>
    <w:rsid w:val="007C6D17"/>
    <w:rsid w:val="007D2339"/>
    <w:rsid w:val="007D3E03"/>
    <w:rsid w:val="007E46DB"/>
    <w:rsid w:val="007F1D38"/>
    <w:rsid w:val="007F419D"/>
    <w:rsid w:val="007F496E"/>
    <w:rsid w:val="00801B7E"/>
    <w:rsid w:val="0081381D"/>
    <w:rsid w:val="00817147"/>
    <w:rsid w:val="008228C7"/>
    <w:rsid w:val="00824159"/>
    <w:rsid w:val="008247E6"/>
    <w:rsid w:val="00824F80"/>
    <w:rsid w:val="00825CAE"/>
    <w:rsid w:val="00830010"/>
    <w:rsid w:val="00836781"/>
    <w:rsid w:val="00840BA3"/>
    <w:rsid w:val="00842FE2"/>
    <w:rsid w:val="00845724"/>
    <w:rsid w:val="00846E2B"/>
    <w:rsid w:val="00856B70"/>
    <w:rsid w:val="008660CA"/>
    <w:rsid w:val="008671B8"/>
    <w:rsid w:val="008733E8"/>
    <w:rsid w:val="008759B8"/>
    <w:rsid w:val="008869A3"/>
    <w:rsid w:val="00893655"/>
    <w:rsid w:val="008A0104"/>
    <w:rsid w:val="008A069C"/>
    <w:rsid w:val="008A32F8"/>
    <w:rsid w:val="008A5EC4"/>
    <w:rsid w:val="008A74A9"/>
    <w:rsid w:val="008B62C8"/>
    <w:rsid w:val="008B7D5D"/>
    <w:rsid w:val="008C262D"/>
    <w:rsid w:val="008C323B"/>
    <w:rsid w:val="008C6FAD"/>
    <w:rsid w:val="008D6DA2"/>
    <w:rsid w:val="008D7C4B"/>
    <w:rsid w:val="008E5F42"/>
    <w:rsid w:val="00900186"/>
    <w:rsid w:val="00907FF8"/>
    <w:rsid w:val="0091672C"/>
    <w:rsid w:val="00920815"/>
    <w:rsid w:val="009231E2"/>
    <w:rsid w:val="00923726"/>
    <w:rsid w:val="009265EF"/>
    <w:rsid w:val="009277DC"/>
    <w:rsid w:val="009344CF"/>
    <w:rsid w:val="00941FBE"/>
    <w:rsid w:val="00947D05"/>
    <w:rsid w:val="00955300"/>
    <w:rsid w:val="009703E5"/>
    <w:rsid w:val="00973339"/>
    <w:rsid w:val="00977153"/>
    <w:rsid w:val="00981C5A"/>
    <w:rsid w:val="00987552"/>
    <w:rsid w:val="00997CD8"/>
    <w:rsid w:val="00997E51"/>
    <w:rsid w:val="009A29BF"/>
    <w:rsid w:val="009A5923"/>
    <w:rsid w:val="009B4B05"/>
    <w:rsid w:val="009B787B"/>
    <w:rsid w:val="009C0B9F"/>
    <w:rsid w:val="009C10B1"/>
    <w:rsid w:val="009C5C48"/>
    <w:rsid w:val="009D1725"/>
    <w:rsid w:val="009E301B"/>
    <w:rsid w:val="00A008DE"/>
    <w:rsid w:val="00A04A95"/>
    <w:rsid w:val="00A20E53"/>
    <w:rsid w:val="00A245DA"/>
    <w:rsid w:val="00A26858"/>
    <w:rsid w:val="00A3116E"/>
    <w:rsid w:val="00A313FA"/>
    <w:rsid w:val="00A31955"/>
    <w:rsid w:val="00A37275"/>
    <w:rsid w:val="00A43F68"/>
    <w:rsid w:val="00A51DC7"/>
    <w:rsid w:val="00A5305D"/>
    <w:rsid w:val="00A54EE6"/>
    <w:rsid w:val="00A62FC8"/>
    <w:rsid w:val="00A6438D"/>
    <w:rsid w:val="00A660F8"/>
    <w:rsid w:val="00A738ED"/>
    <w:rsid w:val="00A90325"/>
    <w:rsid w:val="00AA7A40"/>
    <w:rsid w:val="00AB6A27"/>
    <w:rsid w:val="00AC0D17"/>
    <w:rsid w:val="00AD2CA9"/>
    <w:rsid w:val="00AD77E6"/>
    <w:rsid w:val="00AD7E17"/>
    <w:rsid w:val="00AE4B46"/>
    <w:rsid w:val="00AF72AC"/>
    <w:rsid w:val="00B02A76"/>
    <w:rsid w:val="00B02DD0"/>
    <w:rsid w:val="00B10B66"/>
    <w:rsid w:val="00B11877"/>
    <w:rsid w:val="00B30951"/>
    <w:rsid w:val="00B338B1"/>
    <w:rsid w:val="00B33F8E"/>
    <w:rsid w:val="00B407FE"/>
    <w:rsid w:val="00B74C17"/>
    <w:rsid w:val="00B75E57"/>
    <w:rsid w:val="00B763FD"/>
    <w:rsid w:val="00BA4EEB"/>
    <w:rsid w:val="00BB3629"/>
    <w:rsid w:val="00BB4D9A"/>
    <w:rsid w:val="00BB65FC"/>
    <w:rsid w:val="00BC2573"/>
    <w:rsid w:val="00BD14DD"/>
    <w:rsid w:val="00BD1918"/>
    <w:rsid w:val="00BE03B3"/>
    <w:rsid w:val="00BE1576"/>
    <w:rsid w:val="00BE5F05"/>
    <w:rsid w:val="00BF73AA"/>
    <w:rsid w:val="00C03230"/>
    <w:rsid w:val="00C05F12"/>
    <w:rsid w:val="00C06EB9"/>
    <w:rsid w:val="00C106A3"/>
    <w:rsid w:val="00C108A8"/>
    <w:rsid w:val="00C146D2"/>
    <w:rsid w:val="00C1647B"/>
    <w:rsid w:val="00C2485F"/>
    <w:rsid w:val="00C30B1D"/>
    <w:rsid w:val="00C34F22"/>
    <w:rsid w:val="00C40602"/>
    <w:rsid w:val="00C6543D"/>
    <w:rsid w:val="00C66F38"/>
    <w:rsid w:val="00C80402"/>
    <w:rsid w:val="00C80EB6"/>
    <w:rsid w:val="00C854E2"/>
    <w:rsid w:val="00C9040C"/>
    <w:rsid w:val="00C92D04"/>
    <w:rsid w:val="00C96020"/>
    <w:rsid w:val="00C97722"/>
    <w:rsid w:val="00CA42E3"/>
    <w:rsid w:val="00CA668E"/>
    <w:rsid w:val="00CB34DD"/>
    <w:rsid w:val="00CC7D24"/>
    <w:rsid w:val="00CD3DAB"/>
    <w:rsid w:val="00CE0A2B"/>
    <w:rsid w:val="00CE6123"/>
    <w:rsid w:val="00CF2E87"/>
    <w:rsid w:val="00CF310A"/>
    <w:rsid w:val="00CF6DAE"/>
    <w:rsid w:val="00CF7C77"/>
    <w:rsid w:val="00D00384"/>
    <w:rsid w:val="00D0667B"/>
    <w:rsid w:val="00D11A9D"/>
    <w:rsid w:val="00D20BFD"/>
    <w:rsid w:val="00D23BEE"/>
    <w:rsid w:val="00D31409"/>
    <w:rsid w:val="00D418A3"/>
    <w:rsid w:val="00D44078"/>
    <w:rsid w:val="00D4585E"/>
    <w:rsid w:val="00D51524"/>
    <w:rsid w:val="00D622EF"/>
    <w:rsid w:val="00D6364C"/>
    <w:rsid w:val="00D654D1"/>
    <w:rsid w:val="00D74D7D"/>
    <w:rsid w:val="00D82EA4"/>
    <w:rsid w:val="00D84721"/>
    <w:rsid w:val="00D92142"/>
    <w:rsid w:val="00D9223B"/>
    <w:rsid w:val="00D926A4"/>
    <w:rsid w:val="00D97566"/>
    <w:rsid w:val="00DA1A2C"/>
    <w:rsid w:val="00DA24AC"/>
    <w:rsid w:val="00DB1A46"/>
    <w:rsid w:val="00DB3947"/>
    <w:rsid w:val="00DB78FA"/>
    <w:rsid w:val="00DC105A"/>
    <w:rsid w:val="00DD1E79"/>
    <w:rsid w:val="00DD5E3F"/>
    <w:rsid w:val="00DD7B08"/>
    <w:rsid w:val="00DE26FC"/>
    <w:rsid w:val="00DE704B"/>
    <w:rsid w:val="00DE70C9"/>
    <w:rsid w:val="00DF415F"/>
    <w:rsid w:val="00DF7B2E"/>
    <w:rsid w:val="00E007FE"/>
    <w:rsid w:val="00E03207"/>
    <w:rsid w:val="00E203BC"/>
    <w:rsid w:val="00E2252B"/>
    <w:rsid w:val="00E3068D"/>
    <w:rsid w:val="00E30922"/>
    <w:rsid w:val="00E43BBD"/>
    <w:rsid w:val="00E5127E"/>
    <w:rsid w:val="00E53FCC"/>
    <w:rsid w:val="00E543F0"/>
    <w:rsid w:val="00E55D80"/>
    <w:rsid w:val="00E663B7"/>
    <w:rsid w:val="00E666D5"/>
    <w:rsid w:val="00E672E8"/>
    <w:rsid w:val="00E76C26"/>
    <w:rsid w:val="00E80A98"/>
    <w:rsid w:val="00E82D2E"/>
    <w:rsid w:val="00E90857"/>
    <w:rsid w:val="00EA5A80"/>
    <w:rsid w:val="00ED069B"/>
    <w:rsid w:val="00ED1344"/>
    <w:rsid w:val="00F023E6"/>
    <w:rsid w:val="00F03A12"/>
    <w:rsid w:val="00F04667"/>
    <w:rsid w:val="00F109FC"/>
    <w:rsid w:val="00F12556"/>
    <w:rsid w:val="00F15F8C"/>
    <w:rsid w:val="00F170D5"/>
    <w:rsid w:val="00F20898"/>
    <w:rsid w:val="00F366C6"/>
    <w:rsid w:val="00F44C2F"/>
    <w:rsid w:val="00F57F30"/>
    <w:rsid w:val="00F6081C"/>
    <w:rsid w:val="00F67833"/>
    <w:rsid w:val="00F71607"/>
    <w:rsid w:val="00F85BDB"/>
    <w:rsid w:val="00F85CF5"/>
    <w:rsid w:val="00F87A71"/>
    <w:rsid w:val="00F955F5"/>
    <w:rsid w:val="00FA2688"/>
    <w:rsid w:val="00FA2BBB"/>
    <w:rsid w:val="00FA5F82"/>
    <w:rsid w:val="00FB4A64"/>
    <w:rsid w:val="00FC0174"/>
    <w:rsid w:val="00FC275E"/>
    <w:rsid w:val="00FD011A"/>
    <w:rsid w:val="00FD54E7"/>
    <w:rsid w:val="00FE1DD1"/>
    <w:rsid w:val="00FF5052"/>
    <w:rsid w:val="00FF73C0"/>
    <w:rsid w:val="00FF7CC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B09AE1"/>
  <w15:chartTrackingRefBased/>
  <w15:docId w15:val="{9B458F1B-F42C-4475-8A54-98B7D65601C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A00A1"/>
  </w:style>
  <w:style w:type="paragraph" w:styleId="Heading1">
    <w:name w:val="heading 1"/>
    <w:basedOn w:val="Normal"/>
    <w:next w:val="Normal"/>
    <w:link w:val="Heading1Char"/>
    <w:uiPriority w:val="9"/>
    <w:qFormat/>
    <w:rsid w:val="00775D6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775D6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numbering" w:customStyle="1" w:styleId="ImportedStyle1">
    <w:name w:val="Imported Style 1"/>
    <w:rsid w:val="009C0B9F"/>
    <w:pPr>
      <w:numPr>
        <w:numId w:val="1"/>
      </w:numPr>
    </w:pPr>
  </w:style>
  <w:style w:type="numbering" w:customStyle="1" w:styleId="ImportedStyle3">
    <w:name w:val="Imported Style 3"/>
    <w:rsid w:val="009C0B9F"/>
    <w:pPr>
      <w:numPr>
        <w:numId w:val="4"/>
      </w:numPr>
    </w:pPr>
  </w:style>
  <w:style w:type="paragraph" w:styleId="NoSpacing">
    <w:name w:val="No Spacing"/>
    <w:link w:val="NoSpacingChar"/>
    <w:uiPriority w:val="1"/>
    <w:qFormat/>
    <w:rsid w:val="00E2252B"/>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E2252B"/>
    <w:rPr>
      <w:rFonts w:eastAsiaTheme="minorEastAsia"/>
      <w:kern w:val="0"/>
      <w:lang w:val="en-US"/>
      <w14:ligatures w14:val="none"/>
    </w:rPr>
  </w:style>
  <w:style w:type="paragraph" w:styleId="Title">
    <w:name w:val="Title"/>
    <w:basedOn w:val="Normal"/>
    <w:next w:val="Normal"/>
    <w:link w:val="TitleChar"/>
    <w:uiPriority w:val="10"/>
    <w:qFormat/>
    <w:rsid w:val="00E2252B"/>
    <w:pPr>
      <w:spacing w:after="0" w:line="216" w:lineRule="auto"/>
      <w:contextualSpacing/>
    </w:pPr>
    <w:rPr>
      <w:rFonts w:asciiTheme="majorHAnsi" w:eastAsiaTheme="majorEastAsia" w:hAnsiTheme="majorHAnsi" w:cstheme="majorBidi"/>
      <w:color w:val="404040" w:themeColor="text1" w:themeTint="BF"/>
      <w:spacing w:val="-10"/>
      <w:kern w:val="28"/>
      <w:sz w:val="56"/>
      <w:szCs w:val="56"/>
      <w:lang w:val="en-US"/>
      <w14:ligatures w14:val="none"/>
    </w:rPr>
  </w:style>
  <w:style w:type="character" w:customStyle="1" w:styleId="TitleChar">
    <w:name w:val="Title Char"/>
    <w:basedOn w:val="DefaultParagraphFont"/>
    <w:link w:val="Title"/>
    <w:uiPriority w:val="10"/>
    <w:rsid w:val="00E2252B"/>
    <w:rPr>
      <w:rFonts w:asciiTheme="majorHAnsi" w:eastAsiaTheme="majorEastAsia" w:hAnsiTheme="majorHAnsi" w:cstheme="majorBidi"/>
      <w:color w:val="404040" w:themeColor="text1" w:themeTint="BF"/>
      <w:spacing w:val="-10"/>
      <w:kern w:val="28"/>
      <w:sz w:val="56"/>
      <w:szCs w:val="56"/>
      <w:lang w:val="en-US"/>
      <w14:ligatures w14:val="none"/>
    </w:rPr>
  </w:style>
  <w:style w:type="paragraph" w:styleId="Subtitle">
    <w:name w:val="Subtitle"/>
    <w:basedOn w:val="Normal"/>
    <w:next w:val="Normal"/>
    <w:link w:val="SubtitleChar"/>
    <w:uiPriority w:val="11"/>
    <w:qFormat/>
    <w:rsid w:val="00E2252B"/>
    <w:pPr>
      <w:numPr>
        <w:ilvl w:val="1"/>
      </w:numPr>
    </w:pPr>
    <w:rPr>
      <w:rFonts w:eastAsiaTheme="minorEastAsia" w:cs="Times New Roman"/>
      <w:color w:val="5A5A5A" w:themeColor="text1" w:themeTint="A5"/>
      <w:spacing w:val="15"/>
      <w:kern w:val="0"/>
      <w:lang w:val="en-US"/>
      <w14:ligatures w14:val="none"/>
    </w:rPr>
  </w:style>
  <w:style w:type="character" w:customStyle="1" w:styleId="SubtitleChar">
    <w:name w:val="Subtitle Char"/>
    <w:basedOn w:val="DefaultParagraphFont"/>
    <w:link w:val="Subtitle"/>
    <w:uiPriority w:val="11"/>
    <w:rsid w:val="00E2252B"/>
    <w:rPr>
      <w:rFonts w:eastAsiaTheme="minorEastAsia" w:cs="Times New Roman"/>
      <w:color w:val="5A5A5A" w:themeColor="text1" w:themeTint="A5"/>
      <w:spacing w:val="15"/>
      <w:kern w:val="0"/>
      <w:lang w:val="en-US"/>
      <w14:ligatures w14:val="none"/>
    </w:rPr>
  </w:style>
  <w:style w:type="character" w:customStyle="1" w:styleId="Heading1Char">
    <w:name w:val="Heading 1 Char"/>
    <w:basedOn w:val="DefaultParagraphFont"/>
    <w:link w:val="Heading1"/>
    <w:uiPriority w:val="9"/>
    <w:rsid w:val="00775D62"/>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775D62"/>
    <w:rPr>
      <w:rFonts w:asciiTheme="majorHAnsi" w:eastAsiaTheme="majorEastAsia" w:hAnsiTheme="majorHAnsi" w:cstheme="majorBidi"/>
      <w:color w:val="2F5496" w:themeColor="accent1" w:themeShade="BF"/>
      <w:sz w:val="26"/>
      <w:szCs w:val="26"/>
    </w:rPr>
  </w:style>
  <w:style w:type="numbering" w:customStyle="1" w:styleId="ImportedStyle31">
    <w:name w:val="Imported Style 31"/>
    <w:rsid w:val="00081EAC"/>
  </w:style>
  <w:style w:type="numbering" w:customStyle="1" w:styleId="ImportedStyle32">
    <w:name w:val="Imported Style 32"/>
    <w:rsid w:val="00081EAC"/>
  </w:style>
  <w:style w:type="numbering" w:customStyle="1" w:styleId="ImportedStyle33">
    <w:name w:val="Imported Style 33"/>
    <w:rsid w:val="00081EAC"/>
  </w:style>
  <w:style w:type="numbering" w:customStyle="1" w:styleId="ImportedStyle34">
    <w:name w:val="Imported Style 34"/>
    <w:rsid w:val="009C10B1"/>
  </w:style>
  <w:style w:type="numbering" w:customStyle="1" w:styleId="ImportedStyle35">
    <w:name w:val="Imported Style 35"/>
    <w:rsid w:val="009C10B1"/>
  </w:style>
  <w:style w:type="numbering" w:customStyle="1" w:styleId="ImportedStyle36">
    <w:name w:val="Imported Style 36"/>
    <w:rsid w:val="009C10B1"/>
  </w:style>
  <w:style w:type="paragraph" w:styleId="NormalWeb">
    <w:name w:val="Normal (Web)"/>
    <w:basedOn w:val="Normal"/>
    <w:uiPriority w:val="99"/>
    <w:semiHidden/>
    <w:unhideWhenUsed/>
    <w:rsid w:val="005014DC"/>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styleId="Bibliography">
    <w:name w:val="Bibliography"/>
    <w:basedOn w:val="Normal"/>
    <w:next w:val="Normal"/>
    <w:uiPriority w:val="37"/>
    <w:unhideWhenUsed/>
    <w:rsid w:val="00BD1918"/>
  </w:style>
  <w:style w:type="paragraph" w:styleId="TOCHeading">
    <w:name w:val="TOC Heading"/>
    <w:basedOn w:val="Heading1"/>
    <w:next w:val="Normal"/>
    <w:uiPriority w:val="39"/>
    <w:unhideWhenUsed/>
    <w:qFormat/>
    <w:rsid w:val="009D1725"/>
    <w:pPr>
      <w:outlineLvl w:val="9"/>
    </w:pPr>
    <w:rPr>
      <w:kern w:val="0"/>
      <w:lang w:val="en-US"/>
      <w14:ligatures w14:val="none"/>
    </w:rPr>
  </w:style>
  <w:style w:type="paragraph" w:styleId="TOC1">
    <w:name w:val="toc 1"/>
    <w:basedOn w:val="Normal"/>
    <w:next w:val="Normal"/>
    <w:autoRedefine/>
    <w:uiPriority w:val="39"/>
    <w:unhideWhenUsed/>
    <w:rsid w:val="009D1725"/>
    <w:pPr>
      <w:spacing w:after="100"/>
    </w:pPr>
  </w:style>
  <w:style w:type="paragraph" w:styleId="TOC2">
    <w:name w:val="toc 2"/>
    <w:basedOn w:val="Normal"/>
    <w:next w:val="Normal"/>
    <w:autoRedefine/>
    <w:uiPriority w:val="39"/>
    <w:unhideWhenUsed/>
    <w:rsid w:val="009D1725"/>
    <w:pPr>
      <w:spacing w:after="100"/>
      <w:ind w:left="220"/>
    </w:pPr>
  </w:style>
  <w:style w:type="character" w:styleId="Hyperlink">
    <w:name w:val="Hyperlink"/>
    <w:basedOn w:val="DefaultParagraphFont"/>
    <w:uiPriority w:val="99"/>
    <w:unhideWhenUsed/>
    <w:rsid w:val="009D1725"/>
    <w:rPr>
      <w:color w:val="0563C1" w:themeColor="hyperlink"/>
      <w:u w:val="single"/>
    </w:rPr>
  </w:style>
  <w:style w:type="character" w:styleId="FollowedHyperlink">
    <w:name w:val="FollowedHyperlink"/>
    <w:basedOn w:val="DefaultParagraphFont"/>
    <w:uiPriority w:val="99"/>
    <w:semiHidden/>
    <w:unhideWhenUsed/>
    <w:rsid w:val="008671B8"/>
    <w:rPr>
      <w:color w:val="954F72" w:themeColor="followedHyperlink"/>
      <w:u w:val="single"/>
    </w:rPr>
  </w:style>
  <w:style w:type="numbering" w:customStyle="1" w:styleId="ImportedStyle37">
    <w:name w:val="Imported Style 37"/>
    <w:rsid w:val="00D654D1"/>
  </w:style>
  <w:style w:type="paragraph" w:styleId="ListParagraph">
    <w:name w:val="List Paragraph"/>
    <w:basedOn w:val="Normal"/>
    <w:uiPriority w:val="34"/>
    <w:qFormat/>
    <w:rsid w:val="005261F2"/>
    <w:pPr>
      <w:ind w:left="720"/>
      <w:contextualSpacing/>
    </w:pPr>
  </w:style>
  <w:style w:type="paragraph" w:styleId="Header">
    <w:name w:val="header"/>
    <w:basedOn w:val="Normal"/>
    <w:link w:val="HeaderChar"/>
    <w:uiPriority w:val="99"/>
    <w:unhideWhenUsed/>
    <w:rsid w:val="00BE5F05"/>
    <w:pPr>
      <w:tabs>
        <w:tab w:val="center" w:pos="4513"/>
        <w:tab w:val="right" w:pos="9026"/>
      </w:tabs>
      <w:spacing w:after="0" w:line="240" w:lineRule="auto"/>
    </w:pPr>
  </w:style>
  <w:style w:type="character" w:customStyle="1" w:styleId="HeaderChar">
    <w:name w:val="Header Char"/>
    <w:basedOn w:val="DefaultParagraphFont"/>
    <w:link w:val="Header"/>
    <w:uiPriority w:val="99"/>
    <w:rsid w:val="00BE5F05"/>
  </w:style>
  <w:style w:type="paragraph" w:styleId="Footer">
    <w:name w:val="footer"/>
    <w:basedOn w:val="Normal"/>
    <w:link w:val="FooterChar"/>
    <w:uiPriority w:val="99"/>
    <w:unhideWhenUsed/>
    <w:rsid w:val="00BE5F05"/>
    <w:pPr>
      <w:tabs>
        <w:tab w:val="center" w:pos="4513"/>
        <w:tab w:val="right" w:pos="9026"/>
      </w:tabs>
      <w:spacing w:after="0" w:line="240" w:lineRule="auto"/>
    </w:pPr>
  </w:style>
  <w:style w:type="character" w:customStyle="1" w:styleId="FooterChar">
    <w:name w:val="Footer Char"/>
    <w:basedOn w:val="DefaultParagraphFont"/>
    <w:link w:val="Footer"/>
    <w:uiPriority w:val="99"/>
    <w:rsid w:val="00BE5F05"/>
  </w:style>
  <w:style w:type="numbering" w:customStyle="1" w:styleId="ImportedStyle38">
    <w:name w:val="Imported Style 38"/>
    <w:rsid w:val="00031860"/>
  </w:style>
  <w:style w:type="numbering" w:customStyle="1" w:styleId="ImportedStyle39">
    <w:name w:val="Imported Style 39"/>
    <w:rsid w:val="00136AEC"/>
  </w:style>
  <w:style w:type="character" w:styleId="UnresolvedMention">
    <w:name w:val="Unresolved Mention"/>
    <w:basedOn w:val="DefaultParagraphFont"/>
    <w:uiPriority w:val="99"/>
    <w:semiHidden/>
    <w:unhideWhenUsed/>
    <w:rsid w:val="0081381D"/>
    <w:rPr>
      <w:color w:val="605E5C"/>
      <w:shd w:val="clear" w:color="auto" w:fill="E1DFDD"/>
    </w:rPr>
  </w:style>
  <w:style w:type="numbering" w:customStyle="1" w:styleId="ImportedStyle11">
    <w:name w:val="Imported Style 11"/>
    <w:rsid w:val="00792A5F"/>
  </w:style>
  <w:style w:type="numbering" w:customStyle="1" w:styleId="ImportedStyle310">
    <w:name w:val="Imported Style 310"/>
    <w:rsid w:val="00792A5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394">
      <w:bodyDiv w:val="1"/>
      <w:marLeft w:val="0"/>
      <w:marRight w:val="0"/>
      <w:marTop w:val="0"/>
      <w:marBottom w:val="0"/>
      <w:divBdr>
        <w:top w:val="none" w:sz="0" w:space="0" w:color="auto"/>
        <w:left w:val="none" w:sz="0" w:space="0" w:color="auto"/>
        <w:bottom w:val="none" w:sz="0" w:space="0" w:color="auto"/>
        <w:right w:val="none" w:sz="0" w:space="0" w:color="auto"/>
      </w:divBdr>
    </w:div>
    <w:div w:id="4790908">
      <w:bodyDiv w:val="1"/>
      <w:marLeft w:val="0"/>
      <w:marRight w:val="0"/>
      <w:marTop w:val="0"/>
      <w:marBottom w:val="0"/>
      <w:divBdr>
        <w:top w:val="none" w:sz="0" w:space="0" w:color="auto"/>
        <w:left w:val="none" w:sz="0" w:space="0" w:color="auto"/>
        <w:bottom w:val="none" w:sz="0" w:space="0" w:color="auto"/>
        <w:right w:val="none" w:sz="0" w:space="0" w:color="auto"/>
      </w:divBdr>
    </w:div>
    <w:div w:id="5061024">
      <w:bodyDiv w:val="1"/>
      <w:marLeft w:val="0"/>
      <w:marRight w:val="0"/>
      <w:marTop w:val="0"/>
      <w:marBottom w:val="0"/>
      <w:divBdr>
        <w:top w:val="none" w:sz="0" w:space="0" w:color="auto"/>
        <w:left w:val="none" w:sz="0" w:space="0" w:color="auto"/>
        <w:bottom w:val="none" w:sz="0" w:space="0" w:color="auto"/>
        <w:right w:val="none" w:sz="0" w:space="0" w:color="auto"/>
      </w:divBdr>
    </w:div>
    <w:div w:id="5450503">
      <w:bodyDiv w:val="1"/>
      <w:marLeft w:val="0"/>
      <w:marRight w:val="0"/>
      <w:marTop w:val="0"/>
      <w:marBottom w:val="0"/>
      <w:divBdr>
        <w:top w:val="none" w:sz="0" w:space="0" w:color="auto"/>
        <w:left w:val="none" w:sz="0" w:space="0" w:color="auto"/>
        <w:bottom w:val="none" w:sz="0" w:space="0" w:color="auto"/>
        <w:right w:val="none" w:sz="0" w:space="0" w:color="auto"/>
      </w:divBdr>
    </w:div>
    <w:div w:id="6370116">
      <w:bodyDiv w:val="1"/>
      <w:marLeft w:val="0"/>
      <w:marRight w:val="0"/>
      <w:marTop w:val="0"/>
      <w:marBottom w:val="0"/>
      <w:divBdr>
        <w:top w:val="none" w:sz="0" w:space="0" w:color="auto"/>
        <w:left w:val="none" w:sz="0" w:space="0" w:color="auto"/>
        <w:bottom w:val="none" w:sz="0" w:space="0" w:color="auto"/>
        <w:right w:val="none" w:sz="0" w:space="0" w:color="auto"/>
      </w:divBdr>
    </w:div>
    <w:div w:id="7105411">
      <w:bodyDiv w:val="1"/>
      <w:marLeft w:val="0"/>
      <w:marRight w:val="0"/>
      <w:marTop w:val="0"/>
      <w:marBottom w:val="0"/>
      <w:divBdr>
        <w:top w:val="none" w:sz="0" w:space="0" w:color="auto"/>
        <w:left w:val="none" w:sz="0" w:space="0" w:color="auto"/>
        <w:bottom w:val="none" w:sz="0" w:space="0" w:color="auto"/>
        <w:right w:val="none" w:sz="0" w:space="0" w:color="auto"/>
      </w:divBdr>
    </w:div>
    <w:div w:id="10570144">
      <w:bodyDiv w:val="1"/>
      <w:marLeft w:val="0"/>
      <w:marRight w:val="0"/>
      <w:marTop w:val="0"/>
      <w:marBottom w:val="0"/>
      <w:divBdr>
        <w:top w:val="none" w:sz="0" w:space="0" w:color="auto"/>
        <w:left w:val="none" w:sz="0" w:space="0" w:color="auto"/>
        <w:bottom w:val="none" w:sz="0" w:space="0" w:color="auto"/>
        <w:right w:val="none" w:sz="0" w:space="0" w:color="auto"/>
      </w:divBdr>
    </w:div>
    <w:div w:id="11493960">
      <w:bodyDiv w:val="1"/>
      <w:marLeft w:val="0"/>
      <w:marRight w:val="0"/>
      <w:marTop w:val="0"/>
      <w:marBottom w:val="0"/>
      <w:divBdr>
        <w:top w:val="none" w:sz="0" w:space="0" w:color="auto"/>
        <w:left w:val="none" w:sz="0" w:space="0" w:color="auto"/>
        <w:bottom w:val="none" w:sz="0" w:space="0" w:color="auto"/>
        <w:right w:val="none" w:sz="0" w:space="0" w:color="auto"/>
      </w:divBdr>
    </w:div>
    <w:div w:id="12608459">
      <w:bodyDiv w:val="1"/>
      <w:marLeft w:val="0"/>
      <w:marRight w:val="0"/>
      <w:marTop w:val="0"/>
      <w:marBottom w:val="0"/>
      <w:divBdr>
        <w:top w:val="none" w:sz="0" w:space="0" w:color="auto"/>
        <w:left w:val="none" w:sz="0" w:space="0" w:color="auto"/>
        <w:bottom w:val="none" w:sz="0" w:space="0" w:color="auto"/>
        <w:right w:val="none" w:sz="0" w:space="0" w:color="auto"/>
      </w:divBdr>
    </w:div>
    <w:div w:id="15664230">
      <w:bodyDiv w:val="1"/>
      <w:marLeft w:val="0"/>
      <w:marRight w:val="0"/>
      <w:marTop w:val="0"/>
      <w:marBottom w:val="0"/>
      <w:divBdr>
        <w:top w:val="none" w:sz="0" w:space="0" w:color="auto"/>
        <w:left w:val="none" w:sz="0" w:space="0" w:color="auto"/>
        <w:bottom w:val="none" w:sz="0" w:space="0" w:color="auto"/>
        <w:right w:val="none" w:sz="0" w:space="0" w:color="auto"/>
      </w:divBdr>
    </w:div>
    <w:div w:id="15741145">
      <w:bodyDiv w:val="1"/>
      <w:marLeft w:val="0"/>
      <w:marRight w:val="0"/>
      <w:marTop w:val="0"/>
      <w:marBottom w:val="0"/>
      <w:divBdr>
        <w:top w:val="none" w:sz="0" w:space="0" w:color="auto"/>
        <w:left w:val="none" w:sz="0" w:space="0" w:color="auto"/>
        <w:bottom w:val="none" w:sz="0" w:space="0" w:color="auto"/>
        <w:right w:val="none" w:sz="0" w:space="0" w:color="auto"/>
      </w:divBdr>
    </w:div>
    <w:div w:id="18511960">
      <w:bodyDiv w:val="1"/>
      <w:marLeft w:val="0"/>
      <w:marRight w:val="0"/>
      <w:marTop w:val="0"/>
      <w:marBottom w:val="0"/>
      <w:divBdr>
        <w:top w:val="none" w:sz="0" w:space="0" w:color="auto"/>
        <w:left w:val="none" w:sz="0" w:space="0" w:color="auto"/>
        <w:bottom w:val="none" w:sz="0" w:space="0" w:color="auto"/>
        <w:right w:val="none" w:sz="0" w:space="0" w:color="auto"/>
      </w:divBdr>
    </w:div>
    <w:div w:id="18512721">
      <w:bodyDiv w:val="1"/>
      <w:marLeft w:val="0"/>
      <w:marRight w:val="0"/>
      <w:marTop w:val="0"/>
      <w:marBottom w:val="0"/>
      <w:divBdr>
        <w:top w:val="none" w:sz="0" w:space="0" w:color="auto"/>
        <w:left w:val="none" w:sz="0" w:space="0" w:color="auto"/>
        <w:bottom w:val="none" w:sz="0" w:space="0" w:color="auto"/>
        <w:right w:val="none" w:sz="0" w:space="0" w:color="auto"/>
      </w:divBdr>
    </w:div>
    <w:div w:id="19207047">
      <w:bodyDiv w:val="1"/>
      <w:marLeft w:val="0"/>
      <w:marRight w:val="0"/>
      <w:marTop w:val="0"/>
      <w:marBottom w:val="0"/>
      <w:divBdr>
        <w:top w:val="none" w:sz="0" w:space="0" w:color="auto"/>
        <w:left w:val="none" w:sz="0" w:space="0" w:color="auto"/>
        <w:bottom w:val="none" w:sz="0" w:space="0" w:color="auto"/>
        <w:right w:val="none" w:sz="0" w:space="0" w:color="auto"/>
      </w:divBdr>
    </w:div>
    <w:div w:id="19742101">
      <w:bodyDiv w:val="1"/>
      <w:marLeft w:val="0"/>
      <w:marRight w:val="0"/>
      <w:marTop w:val="0"/>
      <w:marBottom w:val="0"/>
      <w:divBdr>
        <w:top w:val="none" w:sz="0" w:space="0" w:color="auto"/>
        <w:left w:val="none" w:sz="0" w:space="0" w:color="auto"/>
        <w:bottom w:val="none" w:sz="0" w:space="0" w:color="auto"/>
        <w:right w:val="none" w:sz="0" w:space="0" w:color="auto"/>
      </w:divBdr>
    </w:div>
    <w:div w:id="22170437">
      <w:bodyDiv w:val="1"/>
      <w:marLeft w:val="0"/>
      <w:marRight w:val="0"/>
      <w:marTop w:val="0"/>
      <w:marBottom w:val="0"/>
      <w:divBdr>
        <w:top w:val="none" w:sz="0" w:space="0" w:color="auto"/>
        <w:left w:val="none" w:sz="0" w:space="0" w:color="auto"/>
        <w:bottom w:val="none" w:sz="0" w:space="0" w:color="auto"/>
        <w:right w:val="none" w:sz="0" w:space="0" w:color="auto"/>
      </w:divBdr>
    </w:div>
    <w:div w:id="22439478">
      <w:bodyDiv w:val="1"/>
      <w:marLeft w:val="0"/>
      <w:marRight w:val="0"/>
      <w:marTop w:val="0"/>
      <w:marBottom w:val="0"/>
      <w:divBdr>
        <w:top w:val="none" w:sz="0" w:space="0" w:color="auto"/>
        <w:left w:val="none" w:sz="0" w:space="0" w:color="auto"/>
        <w:bottom w:val="none" w:sz="0" w:space="0" w:color="auto"/>
        <w:right w:val="none" w:sz="0" w:space="0" w:color="auto"/>
      </w:divBdr>
    </w:div>
    <w:div w:id="23791739">
      <w:bodyDiv w:val="1"/>
      <w:marLeft w:val="0"/>
      <w:marRight w:val="0"/>
      <w:marTop w:val="0"/>
      <w:marBottom w:val="0"/>
      <w:divBdr>
        <w:top w:val="none" w:sz="0" w:space="0" w:color="auto"/>
        <w:left w:val="none" w:sz="0" w:space="0" w:color="auto"/>
        <w:bottom w:val="none" w:sz="0" w:space="0" w:color="auto"/>
        <w:right w:val="none" w:sz="0" w:space="0" w:color="auto"/>
      </w:divBdr>
    </w:div>
    <w:div w:id="25496647">
      <w:bodyDiv w:val="1"/>
      <w:marLeft w:val="0"/>
      <w:marRight w:val="0"/>
      <w:marTop w:val="0"/>
      <w:marBottom w:val="0"/>
      <w:divBdr>
        <w:top w:val="none" w:sz="0" w:space="0" w:color="auto"/>
        <w:left w:val="none" w:sz="0" w:space="0" w:color="auto"/>
        <w:bottom w:val="none" w:sz="0" w:space="0" w:color="auto"/>
        <w:right w:val="none" w:sz="0" w:space="0" w:color="auto"/>
      </w:divBdr>
    </w:div>
    <w:div w:id="25639512">
      <w:bodyDiv w:val="1"/>
      <w:marLeft w:val="0"/>
      <w:marRight w:val="0"/>
      <w:marTop w:val="0"/>
      <w:marBottom w:val="0"/>
      <w:divBdr>
        <w:top w:val="none" w:sz="0" w:space="0" w:color="auto"/>
        <w:left w:val="none" w:sz="0" w:space="0" w:color="auto"/>
        <w:bottom w:val="none" w:sz="0" w:space="0" w:color="auto"/>
        <w:right w:val="none" w:sz="0" w:space="0" w:color="auto"/>
      </w:divBdr>
    </w:div>
    <w:div w:id="27530546">
      <w:bodyDiv w:val="1"/>
      <w:marLeft w:val="0"/>
      <w:marRight w:val="0"/>
      <w:marTop w:val="0"/>
      <w:marBottom w:val="0"/>
      <w:divBdr>
        <w:top w:val="none" w:sz="0" w:space="0" w:color="auto"/>
        <w:left w:val="none" w:sz="0" w:space="0" w:color="auto"/>
        <w:bottom w:val="none" w:sz="0" w:space="0" w:color="auto"/>
        <w:right w:val="none" w:sz="0" w:space="0" w:color="auto"/>
      </w:divBdr>
    </w:div>
    <w:div w:id="27806529">
      <w:bodyDiv w:val="1"/>
      <w:marLeft w:val="0"/>
      <w:marRight w:val="0"/>
      <w:marTop w:val="0"/>
      <w:marBottom w:val="0"/>
      <w:divBdr>
        <w:top w:val="none" w:sz="0" w:space="0" w:color="auto"/>
        <w:left w:val="none" w:sz="0" w:space="0" w:color="auto"/>
        <w:bottom w:val="none" w:sz="0" w:space="0" w:color="auto"/>
        <w:right w:val="none" w:sz="0" w:space="0" w:color="auto"/>
      </w:divBdr>
    </w:div>
    <w:div w:id="35786947">
      <w:bodyDiv w:val="1"/>
      <w:marLeft w:val="0"/>
      <w:marRight w:val="0"/>
      <w:marTop w:val="0"/>
      <w:marBottom w:val="0"/>
      <w:divBdr>
        <w:top w:val="none" w:sz="0" w:space="0" w:color="auto"/>
        <w:left w:val="none" w:sz="0" w:space="0" w:color="auto"/>
        <w:bottom w:val="none" w:sz="0" w:space="0" w:color="auto"/>
        <w:right w:val="none" w:sz="0" w:space="0" w:color="auto"/>
      </w:divBdr>
    </w:div>
    <w:div w:id="36973835">
      <w:bodyDiv w:val="1"/>
      <w:marLeft w:val="0"/>
      <w:marRight w:val="0"/>
      <w:marTop w:val="0"/>
      <w:marBottom w:val="0"/>
      <w:divBdr>
        <w:top w:val="none" w:sz="0" w:space="0" w:color="auto"/>
        <w:left w:val="none" w:sz="0" w:space="0" w:color="auto"/>
        <w:bottom w:val="none" w:sz="0" w:space="0" w:color="auto"/>
        <w:right w:val="none" w:sz="0" w:space="0" w:color="auto"/>
      </w:divBdr>
    </w:div>
    <w:div w:id="37240199">
      <w:bodyDiv w:val="1"/>
      <w:marLeft w:val="0"/>
      <w:marRight w:val="0"/>
      <w:marTop w:val="0"/>
      <w:marBottom w:val="0"/>
      <w:divBdr>
        <w:top w:val="none" w:sz="0" w:space="0" w:color="auto"/>
        <w:left w:val="none" w:sz="0" w:space="0" w:color="auto"/>
        <w:bottom w:val="none" w:sz="0" w:space="0" w:color="auto"/>
        <w:right w:val="none" w:sz="0" w:space="0" w:color="auto"/>
      </w:divBdr>
    </w:div>
    <w:div w:id="40516551">
      <w:bodyDiv w:val="1"/>
      <w:marLeft w:val="0"/>
      <w:marRight w:val="0"/>
      <w:marTop w:val="0"/>
      <w:marBottom w:val="0"/>
      <w:divBdr>
        <w:top w:val="none" w:sz="0" w:space="0" w:color="auto"/>
        <w:left w:val="none" w:sz="0" w:space="0" w:color="auto"/>
        <w:bottom w:val="none" w:sz="0" w:space="0" w:color="auto"/>
        <w:right w:val="none" w:sz="0" w:space="0" w:color="auto"/>
      </w:divBdr>
    </w:div>
    <w:div w:id="40638909">
      <w:bodyDiv w:val="1"/>
      <w:marLeft w:val="0"/>
      <w:marRight w:val="0"/>
      <w:marTop w:val="0"/>
      <w:marBottom w:val="0"/>
      <w:divBdr>
        <w:top w:val="none" w:sz="0" w:space="0" w:color="auto"/>
        <w:left w:val="none" w:sz="0" w:space="0" w:color="auto"/>
        <w:bottom w:val="none" w:sz="0" w:space="0" w:color="auto"/>
        <w:right w:val="none" w:sz="0" w:space="0" w:color="auto"/>
      </w:divBdr>
    </w:div>
    <w:div w:id="41174888">
      <w:bodyDiv w:val="1"/>
      <w:marLeft w:val="0"/>
      <w:marRight w:val="0"/>
      <w:marTop w:val="0"/>
      <w:marBottom w:val="0"/>
      <w:divBdr>
        <w:top w:val="none" w:sz="0" w:space="0" w:color="auto"/>
        <w:left w:val="none" w:sz="0" w:space="0" w:color="auto"/>
        <w:bottom w:val="none" w:sz="0" w:space="0" w:color="auto"/>
        <w:right w:val="none" w:sz="0" w:space="0" w:color="auto"/>
      </w:divBdr>
    </w:div>
    <w:div w:id="42101894">
      <w:bodyDiv w:val="1"/>
      <w:marLeft w:val="0"/>
      <w:marRight w:val="0"/>
      <w:marTop w:val="0"/>
      <w:marBottom w:val="0"/>
      <w:divBdr>
        <w:top w:val="none" w:sz="0" w:space="0" w:color="auto"/>
        <w:left w:val="none" w:sz="0" w:space="0" w:color="auto"/>
        <w:bottom w:val="none" w:sz="0" w:space="0" w:color="auto"/>
        <w:right w:val="none" w:sz="0" w:space="0" w:color="auto"/>
      </w:divBdr>
    </w:div>
    <w:div w:id="42141460">
      <w:bodyDiv w:val="1"/>
      <w:marLeft w:val="0"/>
      <w:marRight w:val="0"/>
      <w:marTop w:val="0"/>
      <w:marBottom w:val="0"/>
      <w:divBdr>
        <w:top w:val="none" w:sz="0" w:space="0" w:color="auto"/>
        <w:left w:val="none" w:sz="0" w:space="0" w:color="auto"/>
        <w:bottom w:val="none" w:sz="0" w:space="0" w:color="auto"/>
        <w:right w:val="none" w:sz="0" w:space="0" w:color="auto"/>
      </w:divBdr>
    </w:div>
    <w:div w:id="43451461">
      <w:bodyDiv w:val="1"/>
      <w:marLeft w:val="0"/>
      <w:marRight w:val="0"/>
      <w:marTop w:val="0"/>
      <w:marBottom w:val="0"/>
      <w:divBdr>
        <w:top w:val="none" w:sz="0" w:space="0" w:color="auto"/>
        <w:left w:val="none" w:sz="0" w:space="0" w:color="auto"/>
        <w:bottom w:val="none" w:sz="0" w:space="0" w:color="auto"/>
        <w:right w:val="none" w:sz="0" w:space="0" w:color="auto"/>
      </w:divBdr>
    </w:div>
    <w:div w:id="44909705">
      <w:bodyDiv w:val="1"/>
      <w:marLeft w:val="0"/>
      <w:marRight w:val="0"/>
      <w:marTop w:val="0"/>
      <w:marBottom w:val="0"/>
      <w:divBdr>
        <w:top w:val="none" w:sz="0" w:space="0" w:color="auto"/>
        <w:left w:val="none" w:sz="0" w:space="0" w:color="auto"/>
        <w:bottom w:val="none" w:sz="0" w:space="0" w:color="auto"/>
        <w:right w:val="none" w:sz="0" w:space="0" w:color="auto"/>
      </w:divBdr>
    </w:div>
    <w:div w:id="48501470">
      <w:bodyDiv w:val="1"/>
      <w:marLeft w:val="0"/>
      <w:marRight w:val="0"/>
      <w:marTop w:val="0"/>
      <w:marBottom w:val="0"/>
      <w:divBdr>
        <w:top w:val="none" w:sz="0" w:space="0" w:color="auto"/>
        <w:left w:val="none" w:sz="0" w:space="0" w:color="auto"/>
        <w:bottom w:val="none" w:sz="0" w:space="0" w:color="auto"/>
        <w:right w:val="none" w:sz="0" w:space="0" w:color="auto"/>
      </w:divBdr>
    </w:div>
    <w:div w:id="48655387">
      <w:bodyDiv w:val="1"/>
      <w:marLeft w:val="0"/>
      <w:marRight w:val="0"/>
      <w:marTop w:val="0"/>
      <w:marBottom w:val="0"/>
      <w:divBdr>
        <w:top w:val="none" w:sz="0" w:space="0" w:color="auto"/>
        <w:left w:val="none" w:sz="0" w:space="0" w:color="auto"/>
        <w:bottom w:val="none" w:sz="0" w:space="0" w:color="auto"/>
        <w:right w:val="none" w:sz="0" w:space="0" w:color="auto"/>
      </w:divBdr>
    </w:div>
    <w:div w:id="53360256">
      <w:bodyDiv w:val="1"/>
      <w:marLeft w:val="0"/>
      <w:marRight w:val="0"/>
      <w:marTop w:val="0"/>
      <w:marBottom w:val="0"/>
      <w:divBdr>
        <w:top w:val="none" w:sz="0" w:space="0" w:color="auto"/>
        <w:left w:val="none" w:sz="0" w:space="0" w:color="auto"/>
        <w:bottom w:val="none" w:sz="0" w:space="0" w:color="auto"/>
        <w:right w:val="none" w:sz="0" w:space="0" w:color="auto"/>
      </w:divBdr>
    </w:div>
    <w:div w:id="58864710">
      <w:bodyDiv w:val="1"/>
      <w:marLeft w:val="0"/>
      <w:marRight w:val="0"/>
      <w:marTop w:val="0"/>
      <w:marBottom w:val="0"/>
      <w:divBdr>
        <w:top w:val="none" w:sz="0" w:space="0" w:color="auto"/>
        <w:left w:val="none" w:sz="0" w:space="0" w:color="auto"/>
        <w:bottom w:val="none" w:sz="0" w:space="0" w:color="auto"/>
        <w:right w:val="none" w:sz="0" w:space="0" w:color="auto"/>
      </w:divBdr>
    </w:div>
    <w:div w:id="60106581">
      <w:bodyDiv w:val="1"/>
      <w:marLeft w:val="0"/>
      <w:marRight w:val="0"/>
      <w:marTop w:val="0"/>
      <w:marBottom w:val="0"/>
      <w:divBdr>
        <w:top w:val="none" w:sz="0" w:space="0" w:color="auto"/>
        <w:left w:val="none" w:sz="0" w:space="0" w:color="auto"/>
        <w:bottom w:val="none" w:sz="0" w:space="0" w:color="auto"/>
        <w:right w:val="none" w:sz="0" w:space="0" w:color="auto"/>
      </w:divBdr>
    </w:div>
    <w:div w:id="61176366">
      <w:bodyDiv w:val="1"/>
      <w:marLeft w:val="0"/>
      <w:marRight w:val="0"/>
      <w:marTop w:val="0"/>
      <w:marBottom w:val="0"/>
      <w:divBdr>
        <w:top w:val="none" w:sz="0" w:space="0" w:color="auto"/>
        <w:left w:val="none" w:sz="0" w:space="0" w:color="auto"/>
        <w:bottom w:val="none" w:sz="0" w:space="0" w:color="auto"/>
        <w:right w:val="none" w:sz="0" w:space="0" w:color="auto"/>
      </w:divBdr>
    </w:div>
    <w:div w:id="61412232">
      <w:bodyDiv w:val="1"/>
      <w:marLeft w:val="0"/>
      <w:marRight w:val="0"/>
      <w:marTop w:val="0"/>
      <w:marBottom w:val="0"/>
      <w:divBdr>
        <w:top w:val="none" w:sz="0" w:space="0" w:color="auto"/>
        <w:left w:val="none" w:sz="0" w:space="0" w:color="auto"/>
        <w:bottom w:val="none" w:sz="0" w:space="0" w:color="auto"/>
        <w:right w:val="none" w:sz="0" w:space="0" w:color="auto"/>
      </w:divBdr>
    </w:div>
    <w:div w:id="61874886">
      <w:bodyDiv w:val="1"/>
      <w:marLeft w:val="0"/>
      <w:marRight w:val="0"/>
      <w:marTop w:val="0"/>
      <w:marBottom w:val="0"/>
      <w:divBdr>
        <w:top w:val="none" w:sz="0" w:space="0" w:color="auto"/>
        <w:left w:val="none" w:sz="0" w:space="0" w:color="auto"/>
        <w:bottom w:val="none" w:sz="0" w:space="0" w:color="auto"/>
        <w:right w:val="none" w:sz="0" w:space="0" w:color="auto"/>
      </w:divBdr>
    </w:div>
    <w:div w:id="62528573">
      <w:bodyDiv w:val="1"/>
      <w:marLeft w:val="0"/>
      <w:marRight w:val="0"/>
      <w:marTop w:val="0"/>
      <w:marBottom w:val="0"/>
      <w:divBdr>
        <w:top w:val="none" w:sz="0" w:space="0" w:color="auto"/>
        <w:left w:val="none" w:sz="0" w:space="0" w:color="auto"/>
        <w:bottom w:val="none" w:sz="0" w:space="0" w:color="auto"/>
        <w:right w:val="none" w:sz="0" w:space="0" w:color="auto"/>
      </w:divBdr>
    </w:div>
    <w:div w:id="63141929">
      <w:bodyDiv w:val="1"/>
      <w:marLeft w:val="0"/>
      <w:marRight w:val="0"/>
      <w:marTop w:val="0"/>
      <w:marBottom w:val="0"/>
      <w:divBdr>
        <w:top w:val="none" w:sz="0" w:space="0" w:color="auto"/>
        <w:left w:val="none" w:sz="0" w:space="0" w:color="auto"/>
        <w:bottom w:val="none" w:sz="0" w:space="0" w:color="auto"/>
        <w:right w:val="none" w:sz="0" w:space="0" w:color="auto"/>
      </w:divBdr>
    </w:div>
    <w:div w:id="65540017">
      <w:bodyDiv w:val="1"/>
      <w:marLeft w:val="0"/>
      <w:marRight w:val="0"/>
      <w:marTop w:val="0"/>
      <w:marBottom w:val="0"/>
      <w:divBdr>
        <w:top w:val="none" w:sz="0" w:space="0" w:color="auto"/>
        <w:left w:val="none" w:sz="0" w:space="0" w:color="auto"/>
        <w:bottom w:val="none" w:sz="0" w:space="0" w:color="auto"/>
        <w:right w:val="none" w:sz="0" w:space="0" w:color="auto"/>
      </w:divBdr>
    </w:div>
    <w:div w:id="66196500">
      <w:bodyDiv w:val="1"/>
      <w:marLeft w:val="0"/>
      <w:marRight w:val="0"/>
      <w:marTop w:val="0"/>
      <w:marBottom w:val="0"/>
      <w:divBdr>
        <w:top w:val="none" w:sz="0" w:space="0" w:color="auto"/>
        <w:left w:val="none" w:sz="0" w:space="0" w:color="auto"/>
        <w:bottom w:val="none" w:sz="0" w:space="0" w:color="auto"/>
        <w:right w:val="none" w:sz="0" w:space="0" w:color="auto"/>
      </w:divBdr>
    </w:div>
    <w:div w:id="67463380">
      <w:bodyDiv w:val="1"/>
      <w:marLeft w:val="0"/>
      <w:marRight w:val="0"/>
      <w:marTop w:val="0"/>
      <w:marBottom w:val="0"/>
      <w:divBdr>
        <w:top w:val="none" w:sz="0" w:space="0" w:color="auto"/>
        <w:left w:val="none" w:sz="0" w:space="0" w:color="auto"/>
        <w:bottom w:val="none" w:sz="0" w:space="0" w:color="auto"/>
        <w:right w:val="none" w:sz="0" w:space="0" w:color="auto"/>
      </w:divBdr>
    </w:div>
    <w:div w:id="67650381">
      <w:bodyDiv w:val="1"/>
      <w:marLeft w:val="0"/>
      <w:marRight w:val="0"/>
      <w:marTop w:val="0"/>
      <w:marBottom w:val="0"/>
      <w:divBdr>
        <w:top w:val="none" w:sz="0" w:space="0" w:color="auto"/>
        <w:left w:val="none" w:sz="0" w:space="0" w:color="auto"/>
        <w:bottom w:val="none" w:sz="0" w:space="0" w:color="auto"/>
        <w:right w:val="none" w:sz="0" w:space="0" w:color="auto"/>
      </w:divBdr>
    </w:div>
    <w:div w:id="68383684">
      <w:bodyDiv w:val="1"/>
      <w:marLeft w:val="0"/>
      <w:marRight w:val="0"/>
      <w:marTop w:val="0"/>
      <w:marBottom w:val="0"/>
      <w:divBdr>
        <w:top w:val="none" w:sz="0" w:space="0" w:color="auto"/>
        <w:left w:val="none" w:sz="0" w:space="0" w:color="auto"/>
        <w:bottom w:val="none" w:sz="0" w:space="0" w:color="auto"/>
        <w:right w:val="none" w:sz="0" w:space="0" w:color="auto"/>
      </w:divBdr>
    </w:div>
    <w:div w:id="69082429">
      <w:bodyDiv w:val="1"/>
      <w:marLeft w:val="0"/>
      <w:marRight w:val="0"/>
      <w:marTop w:val="0"/>
      <w:marBottom w:val="0"/>
      <w:divBdr>
        <w:top w:val="none" w:sz="0" w:space="0" w:color="auto"/>
        <w:left w:val="none" w:sz="0" w:space="0" w:color="auto"/>
        <w:bottom w:val="none" w:sz="0" w:space="0" w:color="auto"/>
        <w:right w:val="none" w:sz="0" w:space="0" w:color="auto"/>
      </w:divBdr>
    </w:div>
    <w:div w:id="71395179">
      <w:bodyDiv w:val="1"/>
      <w:marLeft w:val="0"/>
      <w:marRight w:val="0"/>
      <w:marTop w:val="0"/>
      <w:marBottom w:val="0"/>
      <w:divBdr>
        <w:top w:val="none" w:sz="0" w:space="0" w:color="auto"/>
        <w:left w:val="none" w:sz="0" w:space="0" w:color="auto"/>
        <w:bottom w:val="none" w:sz="0" w:space="0" w:color="auto"/>
        <w:right w:val="none" w:sz="0" w:space="0" w:color="auto"/>
      </w:divBdr>
    </w:div>
    <w:div w:id="71827461">
      <w:bodyDiv w:val="1"/>
      <w:marLeft w:val="0"/>
      <w:marRight w:val="0"/>
      <w:marTop w:val="0"/>
      <w:marBottom w:val="0"/>
      <w:divBdr>
        <w:top w:val="none" w:sz="0" w:space="0" w:color="auto"/>
        <w:left w:val="none" w:sz="0" w:space="0" w:color="auto"/>
        <w:bottom w:val="none" w:sz="0" w:space="0" w:color="auto"/>
        <w:right w:val="none" w:sz="0" w:space="0" w:color="auto"/>
      </w:divBdr>
    </w:div>
    <w:div w:id="72897020">
      <w:bodyDiv w:val="1"/>
      <w:marLeft w:val="0"/>
      <w:marRight w:val="0"/>
      <w:marTop w:val="0"/>
      <w:marBottom w:val="0"/>
      <w:divBdr>
        <w:top w:val="none" w:sz="0" w:space="0" w:color="auto"/>
        <w:left w:val="none" w:sz="0" w:space="0" w:color="auto"/>
        <w:bottom w:val="none" w:sz="0" w:space="0" w:color="auto"/>
        <w:right w:val="none" w:sz="0" w:space="0" w:color="auto"/>
      </w:divBdr>
    </w:div>
    <w:div w:id="73866661">
      <w:bodyDiv w:val="1"/>
      <w:marLeft w:val="0"/>
      <w:marRight w:val="0"/>
      <w:marTop w:val="0"/>
      <w:marBottom w:val="0"/>
      <w:divBdr>
        <w:top w:val="none" w:sz="0" w:space="0" w:color="auto"/>
        <w:left w:val="none" w:sz="0" w:space="0" w:color="auto"/>
        <w:bottom w:val="none" w:sz="0" w:space="0" w:color="auto"/>
        <w:right w:val="none" w:sz="0" w:space="0" w:color="auto"/>
      </w:divBdr>
    </w:div>
    <w:div w:id="74203365">
      <w:bodyDiv w:val="1"/>
      <w:marLeft w:val="0"/>
      <w:marRight w:val="0"/>
      <w:marTop w:val="0"/>
      <w:marBottom w:val="0"/>
      <w:divBdr>
        <w:top w:val="none" w:sz="0" w:space="0" w:color="auto"/>
        <w:left w:val="none" w:sz="0" w:space="0" w:color="auto"/>
        <w:bottom w:val="none" w:sz="0" w:space="0" w:color="auto"/>
        <w:right w:val="none" w:sz="0" w:space="0" w:color="auto"/>
      </w:divBdr>
    </w:div>
    <w:div w:id="74397518">
      <w:bodyDiv w:val="1"/>
      <w:marLeft w:val="0"/>
      <w:marRight w:val="0"/>
      <w:marTop w:val="0"/>
      <w:marBottom w:val="0"/>
      <w:divBdr>
        <w:top w:val="none" w:sz="0" w:space="0" w:color="auto"/>
        <w:left w:val="none" w:sz="0" w:space="0" w:color="auto"/>
        <w:bottom w:val="none" w:sz="0" w:space="0" w:color="auto"/>
        <w:right w:val="none" w:sz="0" w:space="0" w:color="auto"/>
      </w:divBdr>
    </w:div>
    <w:div w:id="74741067">
      <w:bodyDiv w:val="1"/>
      <w:marLeft w:val="0"/>
      <w:marRight w:val="0"/>
      <w:marTop w:val="0"/>
      <w:marBottom w:val="0"/>
      <w:divBdr>
        <w:top w:val="none" w:sz="0" w:space="0" w:color="auto"/>
        <w:left w:val="none" w:sz="0" w:space="0" w:color="auto"/>
        <w:bottom w:val="none" w:sz="0" w:space="0" w:color="auto"/>
        <w:right w:val="none" w:sz="0" w:space="0" w:color="auto"/>
      </w:divBdr>
    </w:div>
    <w:div w:id="79566724">
      <w:bodyDiv w:val="1"/>
      <w:marLeft w:val="0"/>
      <w:marRight w:val="0"/>
      <w:marTop w:val="0"/>
      <w:marBottom w:val="0"/>
      <w:divBdr>
        <w:top w:val="none" w:sz="0" w:space="0" w:color="auto"/>
        <w:left w:val="none" w:sz="0" w:space="0" w:color="auto"/>
        <w:bottom w:val="none" w:sz="0" w:space="0" w:color="auto"/>
        <w:right w:val="none" w:sz="0" w:space="0" w:color="auto"/>
      </w:divBdr>
    </w:div>
    <w:div w:id="79568725">
      <w:bodyDiv w:val="1"/>
      <w:marLeft w:val="0"/>
      <w:marRight w:val="0"/>
      <w:marTop w:val="0"/>
      <w:marBottom w:val="0"/>
      <w:divBdr>
        <w:top w:val="none" w:sz="0" w:space="0" w:color="auto"/>
        <w:left w:val="none" w:sz="0" w:space="0" w:color="auto"/>
        <w:bottom w:val="none" w:sz="0" w:space="0" w:color="auto"/>
        <w:right w:val="none" w:sz="0" w:space="0" w:color="auto"/>
      </w:divBdr>
    </w:div>
    <w:div w:id="80377202">
      <w:bodyDiv w:val="1"/>
      <w:marLeft w:val="0"/>
      <w:marRight w:val="0"/>
      <w:marTop w:val="0"/>
      <w:marBottom w:val="0"/>
      <w:divBdr>
        <w:top w:val="none" w:sz="0" w:space="0" w:color="auto"/>
        <w:left w:val="none" w:sz="0" w:space="0" w:color="auto"/>
        <w:bottom w:val="none" w:sz="0" w:space="0" w:color="auto"/>
        <w:right w:val="none" w:sz="0" w:space="0" w:color="auto"/>
      </w:divBdr>
    </w:div>
    <w:div w:id="81030007">
      <w:bodyDiv w:val="1"/>
      <w:marLeft w:val="0"/>
      <w:marRight w:val="0"/>
      <w:marTop w:val="0"/>
      <w:marBottom w:val="0"/>
      <w:divBdr>
        <w:top w:val="none" w:sz="0" w:space="0" w:color="auto"/>
        <w:left w:val="none" w:sz="0" w:space="0" w:color="auto"/>
        <w:bottom w:val="none" w:sz="0" w:space="0" w:color="auto"/>
        <w:right w:val="none" w:sz="0" w:space="0" w:color="auto"/>
      </w:divBdr>
    </w:div>
    <w:div w:id="82840078">
      <w:bodyDiv w:val="1"/>
      <w:marLeft w:val="0"/>
      <w:marRight w:val="0"/>
      <w:marTop w:val="0"/>
      <w:marBottom w:val="0"/>
      <w:divBdr>
        <w:top w:val="none" w:sz="0" w:space="0" w:color="auto"/>
        <w:left w:val="none" w:sz="0" w:space="0" w:color="auto"/>
        <w:bottom w:val="none" w:sz="0" w:space="0" w:color="auto"/>
        <w:right w:val="none" w:sz="0" w:space="0" w:color="auto"/>
      </w:divBdr>
    </w:div>
    <w:div w:id="83889836">
      <w:bodyDiv w:val="1"/>
      <w:marLeft w:val="0"/>
      <w:marRight w:val="0"/>
      <w:marTop w:val="0"/>
      <w:marBottom w:val="0"/>
      <w:divBdr>
        <w:top w:val="none" w:sz="0" w:space="0" w:color="auto"/>
        <w:left w:val="none" w:sz="0" w:space="0" w:color="auto"/>
        <w:bottom w:val="none" w:sz="0" w:space="0" w:color="auto"/>
        <w:right w:val="none" w:sz="0" w:space="0" w:color="auto"/>
      </w:divBdr>
    </w:div>
    <w:div w:id="85003557">
      <w:bodyDiv w:val="1"/>
      <w:marLeft w:val="0"/>
      <w:marRight w:val="0"/>
      <w:marTop w:val="0"/>
      <w:marBottom w:val="0"/>
      <w:divBdr>
        <w:top w:val="none" w:sz="0" w:space="0" w:color="auto"/>
        <w:left w:val="none" w:sz="0" w:space="0" w:color="auto"/>
        <w:bottom w:val="none" w:sz="0" w:space="0" w:color="auto"/>
        <w:right w:val="none" w:sz="0" w:space="0" w:color="auto"/>
      </w:divBdr>
    </w:div>
    <w:div w:id="85199575">
      <w:bodyDiv w:val="1"/>
      <w:marLeft w:val="0"/>
      <w:marRight w:val="0"/>
      <w:marTop w:val="0"/>
      <w:marBottom w:val="0"/>
      <w:divBdr>
        <w:top w:val="none" w:sz="0" w:space="0" w:color="auto"/>
        <w:left w:val="none" w:sz="0" w:space="0" w:color="auto"/>
        <w:bottom w:val="none" w:sz="0" w:space="0" w:color="auto"/>
        <w:right w:val="none" w:sz="0" w:space="0" w:color="auto"/>
      </w:divBdr>
    </w:div>
    <w:div w:id="85660046">
      <w:bodyDiv w:val="1"/>
      <w:marLeft w:val="0"/>
      <w:marRight w:val="0"/>
      <w:marTop w:val="0"/>
      <w:marBottom w:val="0"/>
      <w:divBdr>
        <w:top w:val="none" w:sz="0" w:space="0" w:color="auto"/>
        <w:left w:val="none" w:sz="0" w:space="0" w:color="auto"/>
        <w:bottom w:val="none" w:sz="0" w:space="0" w:color="auto"/>
        <w:right w:val="none" w:sz="0" w:space="0" w:color="auto"/>
      </w:divBdr>
    </w:div>
    <w:div w:id="86314062">
      <w:bodyDiv w:val="1"/>
      <w:marLeft w:val="0"/>
      <w:marRight w:val="0"/>
      <w:marTop w:val="0"/>
      <w:marBottom w:val="0"/>
      <w:divBdr>
        <w:top w:val="none" w:sz="0" w:space="0" w:color="auto"/>
        <w:left w:val="none" w:sz="0" w:space="0" w:color="auto"/>
        <w:bottom w:val="none" w:sz="0" w:space="0" w:color="auto"/>
        <w:right w:val="none" w:sz="0" w:space="0" w:color="auto"/>
      </w:divBdr>
    </w:div>
    <w:div w:id="86659475">
      <w:bodyDiv w:val="1"/>
      <w:marLeft w:val="0"/>
      <w:marRight w:val="0"/>
      <w:marTop w:val="0"/>
      <w:marBottom w:val="0"/>
      <w:divBdr>
        <w:top w:val="none" w:sz="0" w:space="0" w:color="auto"/>
        <w:left w:val="none" w:sz="0" w:space="0" w:color="auto"/>
        <w:bottom w:val="none" w:sz="0" w:space="0" w:color="auto"/>
        <w:right w:val="none" w:sz="0" w:space="0" w:color="auto"/>
      </w:divBdr>
    </w:div>
    <w:div w:id="87435445">
      <w:bodyDiv w:val="1"/>
      <w:marLeft w:val="0"/>
      <w:marRight w:val="0"/>
      <w:marTop w:val="0"/>
      <w:marBottom w:val="0"/>
      <w:divBdr>
        <w:top w:val="none" w:sz="0" w:space="0" w:color="auto"/>
        <w:left w:val="none" w:sz="0" w:space="0" w:color="auto"/>
        <w:bottom w:val="none" w:sz="0" w:space="0" w:color="auto"/>
        <w:right w:val="none" w:sz="0" w:space="0" w:color="auto"/>
      </w:divBdr>
    </w:div>
    <w:div w:id="88277038">
      <w:bodyDiv w:val="1"/>
      <w:marLeft w:val="0"/>
      <w:marRight w:val="0"/>
      <w:marTop w:val="0"/>
      <w:marBottom w:val="0"/>
      <w:divBdr>
        <w:top w:val="none" w:sz="0" w:space="0" w:color="auto"/>
        <w:left w:val="none" w:sz="0" w:space="0" w:color="auto"/>
        <w:bottom w:val="none" w:sz="0" w:space="0" w:color="auto"/>
        <w:right w:val="none" w:sz="0" w:space="0" w:color="auto"/>
      </w:divBdr>
    </w:div>
    <w:div w:id="89350411">
      <w:bodyDiv w:val="1"/>
      <w:marLeft w:val="0"/>
      <w:marRight w:val="0"/>
      <w:marTop w:val="0"/>
      <w:marBottom w:val="0"/>
      <w:divBdr>
        <w:top w:val="none" w:sz="0" w:space="0" w:color="auto"/>
        <w:left w:val="none" w:sz="0" w:space="0" w:color="auto"/>
        <w:bottom w:val="none" w:sz="0" w:space="0" w:color="auto"/>
        <w:right w:val="none" w:sz="0" w:space="0" w:color="auto"/>
      </w:divBdr>
    </w:div>
    <w:div w:id="91557955">
      <w:bodyDiv w:val="1"/>
      <w:marLeft w:val="0"/>
      <w:marRight w:val="0"/>
      <w:marTop w:val="0"/>
      <w:marBottom w:val="0"/>
      <w:divBdr>
        <w:top w:val="none" w:sz="0" w:space="0" w:color="auto"/>
        <w:left w:val="none" w:sz="0" w:space="0" w:color="auto"/>
        <w:bottom w:val="none" w:sz="0" w:space="0" w:color="auto"/>
        <w:right w:val="none" w:sz="0" w:space="0" w:color="auto"/>
      </w:divBdr>
    </w:div>
    <w:div w:id="96407830">
      <w:bodyDiv w:val="1"/>
      <w:marLeft w:val="0"/>
      <w:marRight w:val="0"/>
      <w:marTop w:val="0"/>
      <w:marBottom w:val="0"/>
      <w:divBdr>
        <w:top w:val="none" w:sz="0" w:space="0" w:color="auto"/>
        <w:left w:val="none" w:sz="0" w:space="0" w:color="auto"/>
        <w:bottom w:val="none" w:sz="0" w:space="0" w:color="auto"/>
        <w:right w:val="none" w:sz="0" w:space="0" w:color="auto"/>
      </w:divBdr>
    </w:div>
    <w:div w:id="96946788">
      <w:bodyDiv w:val="1"/>
      <w:marLeft w:val="0"/>
      <w:marRight w:val="0"/>
      <w:marTop w:val="0"/>
      <w:marBottom w:val="0"/>
      <w:divBdr>
        <w:top w:val="none" w:sz="0" w:space="0" w:color="auto"/>
        <w:left w:val="none" w:sz="0" w:space="0" w:color="auto"/>
        <w:bottom w:val="none" w:sz="0" w:space="0" w:color="auto"/>
        <w:right w:val="none" w:sz="0" w:space="0" w:color="auto"/>
      </w:divBdr>
    </w:div>
    <w:div w:id="96993419">
      <w:bodyDiv w:val="1"/>
      <w:marLeft w:val="0"/>
      <w:marRight w:val="0"/>
      <w:marTop w:val="0"/>
      <w:marBottom w:val="0"/>
      <w:divBdr>
        <w:top w:val="none" w:sz="0" w:space="0" w:color="auto"/>
        <w:left w:val="none" w:sz="0" w:space="0" w:color="auto"/>
        <w:bottom w:val="none" w:sz="0" w:space="0" w:color="auto"/>
        <w:right w:val="none" w:sz="0" w:space="0" w:color="auto"/>
      </w:divBdr>
    </w:div>
    <w:div w:id="99105910">
      <w:bodyDiv w:val="1"/>
      <w:marLeft w:val="0"/>
      <w:marRight w:val="0"/>
      <w:marTop w:val="0"/>
      <w:marBottom w:val="0"/>
      <w:divBdr>
        <w:top w:val="none" w:sz="0" w:space="0" w:color="auto"/>
        <w:left w:val="none" w:sz="0" w:space="0" w:color="auto"/>
        <w:bottom w:val="none" w:sz="0" w:space="0" w:color="auto"/>
        <w:right w:val="none" w:sz="0" w:space="0" w:color="auto"/>
      </w:divBdr>
    </w:div>
    <w:div w:id="100032216">
      <w:bodyDiv w:val="1"/>
      <w:marLeft w:val="0"/>
      <w:marRight w:val="0"/>
      <w:marTop w:val="0"/>
      <w:marBottom w:val="0"/>
      <w:divBdr>
        <w:top w:val="none" w:sz="0" w:space="0" w:color="auto"/>
        <w:left w:val="none" w:sz="0" w:space="0" w:color="auto"/>
        <w:bottom w:val="none" w:sz="0" w:space="0" w:color="auto"/>
        <w:right w:val="none" w:sz="0" w:space="0" w:color="auto"/>
      </w:divBdr>
    </w:div>
    <w:div w:id="100340254">
      <w:bodyDiv w:val="1"/>
      <w:marLeft w:val="0"/>
      <w:marRight w:val="0"/>
      <w:marTop w:val="0"/>
      <w:marBottom w:val="0"/>
      <w:divBdr>
        <w:top w:val="none" w:sz="0" w:space="0" w:color="auto"/>
        <w:left w:val="none" w:sz="0" w:space="0" w:color="auto"/>
        <w:bottom w:val="none" w:sz="0" w:space="0" w:color="auto"/>
        <w:right w:val="none" w:sz="0" w:space="0" w:color="auto"/>
      </w:divBdr>
    </w:div>
    <w:div w:id="102774610">
      <w:bodyDiv w:val="1"/>
      <w:marLeft w:val="0"/>
      <w:marRight w:val="0"/>
      <w:marTop w:val="0"/>
      <w:marBottom w:val="0"/>
      <w:divBdr>
        <w:top w:val="none" w:sz="0" w:space="0" w:color="auto"/>
        <w:left w:val="none" w:sz="0" w:space="0" w:color="auto"/>
        <w:bottom w:val="none" w:sz="0" w:space="0" w:color="auto"/>
        <w:right w:val="none" w:sz="0" w:space="0" w:color="auto"/>
      </w:divBdr>
    </w:div>
    <w:div w:id="104809772">
      <w:bodyDiv w:val="1"/>
      <w:marLeft w:val="0"/>
      <w:marRight w:val="0"/>
      <w:marTop w:val="0"/>
      <w:marBottom w:val="0"/>
      <w:divBdr>
        <w:top w:val="none" w:sz="0" w:space="0" w:color="auto"/>
        <w:left w:val="none" w:sz="0" w:space="0" w:color="auto"/>
        <w:bottom w:val="none" w:sz="0" w:space="0" w:color="auto"/>
        <w:right w:val="none" w:sz="0" w:space="0" w:color="auto"/>
      </w:divBdr>
    </w:div>
    <w:div w:id="105973224">
      <w:bodyDiv w:val="1"/>
      <w:marLeft w:val="0"/>
      <w:marRight w:val="0"/>
      <w:marTop w:val="0"/>
      <w:marBottom w:val="0"/>
      <w:divBdr>
        <w:top w:val="none" w:sz="0" w:space="0" w:color="auto"/>
        <w:left w:val="none" w:sz="0" w:space="0" w:color="auto"/>
        <w:bottom w:val="none" w:sz="0" w:space="0" w:color="auto"/>
        <w:right w:val="none" w:sz="0" w:space="0" w:color="auto"/>
      </w:divBdr>
    </w:div>
    <w:div w:id="106583786">
      <w:bodyDiv w:val="1"/>
      <w:marLeft w:val="0"/>
      <w:marRight w:val="0"/>
      <w:marTop w:val="0"/>
      <w:marBottom w:val="0"/>
      <w:divBdr>
        <w:top w:val="none" w:sz="0" w:space="0" w:color="auto"/>
        <w:left w:val="none" w:sz="0" w:space="0" w:color="auto"/>
        <w:bottom w:val="none" w:sz="0" w:space="0" w:color="auto"/>
        <w:right w:val="none" w:sz="0" w:space="0" w:color="auto"/>
      </w:divBdr>
    </w:div>
    <w:div w:id="107235382">
      <w:bodyDiv w:val="1"/>
      <w:marLeft w:val="0"/>
      <w:marRight w:val="0"/>
      <w:marTop w:val="0"/>
      <w:marBottom w:val="0"/>
      <w:divBdr>
        <w:top w:val="none" w:sz="0" w:space="0" w:color="auto"/>
        <w:left w:val="none" w:sz="0" w:space="0" w:color="auto"/>
        <w:bottom w:val="none" w:sz="0" w:space="0" w:color="auto"/>
        <w:right w:val="none" w:sz="0" w:space="0" w:color="auto"/>
      </w:divBdr>
    </w:div>
    <w:div w:id="107816004">
      <w:bodyDiv w:val="1"/>
      <w:marLeft w:val="0"/>
      <w:marRight w:val="0"/>
      <w:marTop w:val="0"/>
      <w:marBottom w:val="0"/>
      <w:divBdr>
        <w:top w:val="none" w:sz="0" w:space="0" w:color="auto"/>
        <w:left w:val="none" w:sz="0" w:space="0" w:color="auto"/>
        <w:bottom w:val="none" w:sz="0" w:space="0" w:color="auto"/>
        <w:right w:val="none" w:sz="0" w:space="0" w:color="auto"/>
      </w:divBdr>
    </w:div>
    <w:div w:id="108401175">
      <w:bodyDiv w:val="1"/>
      <w:marLeft w:val="0"/>
      <w:marRight w:val="0"/>
      <w:marTop w:val="0"/>
      <w:marBottom w:val="0"/>
      <w:divBdr>
        <w:top w:val="none" w:sz="0" w:space="0" w:color="auto"/>
        <w:left w:val="none" w:sz="0" w:space="0" w:color="auto"/>
        <w:bottom w:val="none" w:sz="0" w:space="0" w:color="auto"/>
        <w:right w:val="none" w:sz="0" w:space="0" w:color="auto"/>
      </w:divBdr>
    </w:div>
    <w:div w:id="110976697">
      <w:bodyDiv w:val="1"/>
      <w:marLeft w:val="0"/>
      <w:marRight w:val="0"/>
      <w:marTop w:val="0"/>
      <w:marBottom w:val="0"/>
      <w:divBdr>
        <w:top w:val="none" w:sz="0" w:space="0" w:color="auto"/>
        <w:left w:val="none" w:sz="0" w:space="0" w:color="auto"/>
        <w:bottom w:val="none" w:sz="0" w:space="0" w:color="auto"/>
        <w:right w:val="none" w:sz="0" w:space="0" w:color="auto"/>
      </w:divBdr>
    </w:div>
    <w:div w:id="111831076">
      <w:bodyDiv w:val="1"/>
      <w:marLeft w:val="0"/>
      <w:marRight w:val="0"/>
      <w:marTop w:val="0"/>
      <w:marBottom w:val="0"/>
      <w:divBdr>
        <w:top w:val="none" w:sz="0" w:space="0" w:color="auto"/>
        <w:left w:val="none" w:sz="0" w:space="0" w:color="auto"/>
        <w:bottom w:val="none" w:sz="0" w:space="0" w:color="auto"/>
        <w:right w:val="none" w:sz="0" w:space="0" w:color="auto"/>
      </w:divBdr>
    </w:div>
    <w:div w:id="114495218">
      <w:bodyDiv w:val="1"/>
      <w:marLeft w:val="0"/>
      <w:marRight w:val="0"/>
      <w:marTop w:val="0"/>
      <w:marBottom w:val="0"/>
      <w:divBdr>
        <w:top w:val="none" w:sz="0" w:space="0" w:color="auto"/>
        <w:left w:val="none" w:sz="0" w:space="0" w:color="auto"/>
        <w:bottom w:val="none" w:sz="0" w:space="0" w:color="auto"/>
        <w:right w:val="none" w:sz="0" w:space="0" w:color="auto"/>
      </w:divBdr>
    </w:div>
    <w:div w:id="115753755">
      <w:bodyDiv w:val="1"/>
      <w:marLeft w:val="0"/>
      <w:marRight w:val="0"/>
      <w:marTop w:val="0"/>
      <w:marBottom w:val="0"/>
      <w:divBdr>
        <w:top w:val="none" w:sz="0" w:space="0" w:color="auto"/>
        <w:left w:val="none" w:sz="0" w:space="0" w:color="auto"/>
        <w:bottom w:val="none" w:sz="0" w:space="0" w:color="auto"/>
        <w:right w:val="none" w:sz="0" w:space="0" w:color="auto"/>
      </w:divBdr>
    </w:div>
    <w:div w:id="117770116">
      <w:bodyDiv w:val="1"/>
      <w:marLeft w:val="0"/>
      <w:marRight w:val="0"/>
      <w:marTop w:val="0"/>
      <w:marBottom w:val="0"/>
      <w:divBdr>
        <w:top w:val="none" w:sz="0" w:space="0" w:color="auto"/>
        <w:left w:val="none" w:sz="0" w:space="0" w:color="auto"/>
        <w:bottom w:val="none" w:sz="0" w:space="0" w:color="auto"/>
        <w:right w:val="none" w:sz="0" w:space="0" w:color="auto"/>
      </w:divBdr>
    </w:div>
    <w:div w:id="118959778">
      <w:bodyDiv w:val="1"/>
      <w:marLeft w:val="0"/>
      <w:marRight w:val="0"/>
      <w:marTop w:val="0"/>
      <w:marBottom w:val="0"/>
      <w:divBdr>
        <w:top w:val="none" w:sz="0" w:space="0" w:color="auto"/>
        <w:left w:val="none" w:sz="0" w:space="0" w:color="auto"/>
        <w:bottom w:val="none" w:sz="0" w:space="0" w:color="auto"/>
        <w:right w:val="none" w:sz="0" w:space="0" w:color="auto"/>
      </w:divBdr>
    </w:div>
    <w:div w:id="119763962">
      <w:bodyDiv w:val="1"/>
      <w:marLeft w:val="0"/>
      <w:marRight w:val="0"/>
      <w:marTop w:val="0"/>
      <w:marBottom w:val="0"/>
      <w:divBdr>
        <w:top w:val="none" w:sz="0" w:space="0" w:color="auto"/>
        <w:left w:val="none" w:sz="0" w:space="0" w:color="auto"/>
        <w:bottom w:val="none" w:sz="0" w:space="0" w:color="auto"/>
        <w:right w:val="none" w:sz="0" w:space="0" w:color="auto"/>
      </w:divBdr>
    </w:div>
    <w:div w:id="119881497">
      <w:bodyDiv w:val="1"/>
      <w:marLeft w:val="0"/>
      <w:marRight w:val="0"/>
      <w:marTop w:val="0"/>
      <w:marBottom w:val="0"/>
      <w:divBdr>
        <w:top w:val="none" w:sz="0" w:space="0" w:color="auto"/>
        <w:left w:val="none" w:sz="0" w:space="0" w:color="auto"/>
        <w:bottom w:val="none" w:sz="0" w:space="0" w:color="auto"/>
        <w:right w:val="none" w:sz="0" w:space="0" w:color="auto"/>
      </w:divBdr>
    </w:div>
    <w:div w:id="120156898">
      <w:bodyDiv w:val="1"/>
      <w:marLeft w:val="0"/>
      <w:marRight w:val="0"/>
      <w:marTop w:val="0"/>
      <w:marBottom w:val="0"/>
      <w:divBdr>
        <w:top w:val="none" w:sz="0" w:space="0" w:color="auto"/>
        <w:left w:val="none" w:sz="0" w:space="0" w:color="auto"/>
        <w:bottom w:val="none" w:sz="0" w:space="0" w:color="auto"/>
        <w:right w:val="none" w:sz="0" w:space="0" w:color="auto"/>
      </w:divBdr>
    </w:div>
    <w:div w:id="121774152">
      <w:bodyDiv w:val="1"/>
      <w:marLeft w:val="0"/>
      <w:marRight w:val="0"/>
      <w:marTop w:val="0"/>
      <w:marBottom w:val="0"/>
      <w:divBdr>
        <w:top w:val="none" w:sz="0" w:space="0" w:color="auto"/>
        <w:left w:val="none" w:sz="0" w:space="0" w:color="auto"/>
        <w:bottom w:val="none" w:sz="0" w:space="0" w:color="auto"/>
        <w:right w:val="none" w:sz="0" w:space="0" w:color="auto"/>
      </w:divBdr>
    </w:div>
    <w:div w:id="123626497">
      <w:bodyDiv w:val="1"/>
      <w:marLeft w:val="0"/>
      <w:marRight w:val="0"/>
      <w:marTop w:val="0"/>
      <w:marBottom w:val="0"/>
      <w:divBdr>
        <w:top w:val="none" w:sz="0" w:space="0" w:color="auto"/>
        <w:left w:val="none" w:sz="0" w:space="0" w:color="auto"/>
        <w:bottom w:val="none" w:sz="0" w:space="0" w:color="auto"/>
        <w:right w:val="none" w:sz="0" w:space="0" w:color="auto"/>
      </w:divBdr>
    </w:div>
    <w:div w:id="124738226">
      <w:bodyDiv w:val="1"/>
      <w:marLeft w:val="0"/>
      <w:marRight w:val="0"/>
      <w:marTop w:val="0"/>
      <w:marBottom w:val="0"/>
      <w:divBdr>
        <w:top w:val="none" w:sz="0" w:space="0" w:color="auto"/>
        <w:left w:val="none" w:sz="0" w:space="0" w:color="auto"/>
        <w:bottom w:val="none" w:sz="0" w:space="0" w:color="auto"/>
        <w:right w:val="none" w:sz="0" w:space="0" w:color="auto"/>
      </w:divBdr>
    </w:div>
    <w:div w:id="125710394">
      <w:bodyDiv w:val="1"/>
      <w:marLeft w:val="0"/>
      <w:marRight w:val="0"/>
      <w:marTop w:val="0"/>
      <w:marBottom w:val="0"/>
      <w:divBdr>
        <w:top w:val="none" w:sz="0" w:space="0" w:color="auto"/>
        <w:left w:val="none" w:sz="0" w:space="0" w:color="auto"/>
        <w:bottom w:val="none" w:sz="0" w:space="0" w:color="auto"/>
        <w:right w:val="none" w:sz="0" w:space="0" w:color="auto"/>
      </w:divBdr>
    </w:div>
    <w:div w:id="127358545">
      <w:bodyDiv w:val="1"/>
      <w:marLeft w:val="0"/>
      <w:marRight w:val="0"/>
      <w:marTop w:val="0"/>
      <w:marBottom w:val="0"/>
      <w:divBdr>
        <w:top w:val="none" w:sz="0" w:space="0" w:color="auto"/>
        <w:left w:val="none" w:sz="0" w:space="0" w:color="auto"/>
        <w:bottom w:val="none" w:sz="0" w:space="0" w:color="auto"/>
        <w:right w:val="none" w:sz="0" w:space="0" w:color="auto"/>
      </w:divBdr>
    </w:div>
    <w:div w:id="129520738">
      <w:bodyDiv w:val="1"/>
      <w:marLeft w:val="0"/>
      <w:marRight w:val="0"/>
      <w:marTop w:val="0"/>
      <w:marBottom w:val="0"/>
      <w:divBdr>
        <w:top w:val="none" w:sz="0" w:space="0" w:color="auto"/>
        <w:left w:val="none" w:sz="0" w:space="0" w:color="auto"/>
        <w:bottom w:val="none" w:sz="0" w:space="0" w:color="auto"/>
        <w:right w:val="none" w:sz="0" w:space="0" w:color="auto"/>
      </w:divBdr>
    </w:div>
    <w:div w:id="129710615">
      <w:bodyDiv w:val="1"/>
      <w:marLeft w:val="0"/>
      <w:marRight w:val="0"/>
      <w:marTop w:val="0"/>
      <w:marBottom w:val="0"/>
      <w:divBdr>
        <w:top w:val="none" w:sz="0" w:space="0" w:color="auto"/>
        <w:left w:val="none" w:sz="0" w:space="0" w:color="auto"/>
        <w:bottom w:val="none" w:sz="0" w:space="0" w:color="auto"/>
        <w:right w:val="none" w:sz="0" w:space="0" w:color="auto"/>
      </w:divBdr>
    </w:div>
    <w:div w:id="130172955">
      <w:bodyDiv w:val="1"/>
      <w:marLeft w:val="0"/>
      <w:marRight w:val="0"/>
      <w:marTop w:val="0"/>
      <w:marBottom w:val="0"/>
      <w:divBdr>
        <w:top w:val="none" w:sz="0" w:space="0" w:color="auto"/>
        <w:left w:val="none" w:sz="0" w:space="0" w:color="auto"/>
        <w:bottom w:val="none" w:sz="0" w:space="0" w:color="auto"/>
        <w:right w:val="none" w:sz="0" w:space="0" w:color="auto"/>
      </w:divBdr>
    </w:div>
    <w:div w:id="131336054">
      <w:bodyDiv w:val="1"/>
      <w:marLeft w:val="0"/>
      <w:marRight w:val="0"/>
      <w:marTop w:val="0"/>
      <w:marBottom w:val="0"/>
      <w:divBdr>
        <w:top w:val="none" w:sz="0" w:space="0" w:color="auto"/>
        <w:left w:val="none" w:sz="0" w:space="0" w:color="auto"/>
        <w:bottom w:val="none" w:sz="0" w:space="0" w:color="auto"/>
        <w:right w:val="none" w:sz="0" w:space="0" w:color="auto"/>
      </w:divBdr>
    </w:div>
    <w:div w:id="131480695">
      <w:bodyDiv w:val="1"/>
      <w:marLeft w:val="0"/>
      <w:marRight w:val="0"/>
      <w:marTop w:val="0"/>
      <w:marBottom w:val="0"/>
      <w:divBdr>
        <w:top w:val="none" w:sz="0" w:space="0" w:color="auto"/>
        <w:left w:val="none" w:sz="0" w:space="0" w:color="auto"/>
        <w:bottom w:val="none" w:sz="0" w:space="0" w:color="auto"/>
        <w:right w:val="none" w:sz="0" w:space="0" w:color="auto"/>
      </w:divBdr>
    </w:div>
    <w:div w:id="131757612">
      <w:bodyDiv w:val="1"/>
      <w:marLeft w:val="0"/>
      <w:marRight w:val="0"/>
      <w:marTop w:val="0"/>
      <w:marBottom w:val="0"/>
      <w:divBdr>
        <w:top w:val="none" w:sz="0" w:space="0" w:color="auto"/>
        <w:left w:val="none" w:sz="0" w:space="0" w:color="auto"/>
        <w:bottom w:val="none" w:sz="0" w:space="0" w:color="auto"/>
        <w:right w:val="none" w:sz="0" w:space="0" w:color="auto"/>
      </w:divBdr>
    </w:div>
    <w:div w:id="136532408">
      <w:bodyDiv w:val="1"/>
      <w:marLeft w:val="0"/>
      <w:marRight w:val="0"/>
      <w:marTop w:val="0"/>
      <w:marBottom w:val="0"/>
      <w:divBdr>
        <w:top w:val="none" w:sz="0" w:space="0" w:color="auto"/>
        <w:left w:val="none" w:sz="0" w:space="0" w:color="auto"/>
        <w:bottom w:val="none" w:sz="0" w:space="0" w:color="auto"/>
        <w:right w:val="none" w:sz="0" w:space="0" w:color="auto"/>
      </w:divBdr>
    </w:div>
    <w:div w:id="137694699">
      <w:bodyDiv w:val="1"/>
      <w:marLeft w:val="0"/>
      <w:marRight w:val="0"/>
      <w:marTop w:val="0"/>
      <w:marBottom w:val="0"/>
      <w:divBdr>
        <w:top w:val="none" w:sz="0" w:space="0" w:color="auto"/>
        <w:left w:val="none" w:sz="0" w:space="0" w:color="auto"/>
        <w:bottom w:val="none" w:sz="0" w:space="0" w:color="auto"/>
        <w:right w:val="none" w:sz="0" w:space="0" w:color="auto"/>
      </w:divBdr>
    </w:div>
    <w:div w:id="139463697">
      <w:bodyDiv w:val="1"/>
      <w:marLeft w:val="0"/>
      <w:marRight w:val="0"/>
      <w:marTop w:val="0"/>
      <w:marBottom w:val="0"/>
      <w:divBdr>
        <w:top w:val="none" w:sz="0" w:space="0" w:color="auto"/>
        <w:left w:val="none" w:sz="0" w:space="0" w:color="auto"/>
        <w:bottom w:val="none" w:sz="0" w:space="0" w:color="auto"/>
        <w:right w:val="none" w:sz="0" w:space="0" w:color="auto"/>
      </w:divBdr>
    </w:div>
    <w:div w:id="143163251">
      <w:bodyDiv w:val="1"/>
      <w:marLeft w:val="0"/>
      <w:marRight w:val="0"/>
      <w:marTop w:val="0"/>
      <w:marBottom w:val="0"/>
      <w:divBdr>
        <w:top w:val="none" w:sz="0" w:space="0" w:color="auto"/>
        <w:left w:val="none" w:sz="0" w:space="0" w:color="auto"/>
        <w:bottom w:val="none" w:sz="0" w:space="0" w:color="auto"/>
        <w:right w:val="none" w:sz="0" w:space="0" w:color="auto"/>
      </w:divBdr>
    </w:div>
    <w:div w:id="144443788">
      <w:bodyDiv w:val="1"/>
      <w:marLeft w:val="0"/>
      <w:marRight w:val="0"/>
      <w:marTop w:val="0"/>
      <w:marBottom w:val="0"/>
      <w:divBdr>
        <w:top w:val="none" w:sz="0" w:space="0" w:color="auto"/>
        <w:left w:val="none" w:sz="0" w:space="0" w:color="auto"/>
        <w:bottom w:val="none" w:sz="0" w:space="0" w:color="auto"/>
        <w:right w:val="none" w:sz="0" w:space="0" w:color="auto"/>
      </w:divBdr>
    </w:div>
    <w:div w:id="144587059">
      <w:bodyDiv w:val="1"/>
      <w:marLeft w:val="0"/>
      <w:marRight w:val="0"/>
      <w:marTop w:val="0"/>
      <w:marBottom w:val="0"/>
      <w:divBdr>
        <w:top w:val="none" w:sz="0" w:space="0" w:color="auto"/>
        <w:left w:val="none" w:sz="0" w:space="0" w:color="auto"/>
        <w:bottom w:val="none" w:sz="0" w:space="0" w:color="auto"/>
        <w:right w:val="none" w:sz="0" w:space="0" w:color="auto"/>
      </w:divBdr>
    </w:div>
    <w:div w:id="145245952">
      <w:bodyDiv w:val="1"/>
      <w:marLeft w:val="0"/>
      <w:marRight w:val="0"/>
      <w:marTop w:val="0"/>
      <w:marBottom w:val="0"/>
      <w:divBdr>
        <w:top w:val="none" w:sz="0" w:space="0" w:color="auto"/>
        <w:left w:val="none" w:sz="0" w:space="0" w:color="auto"/>
        <w:bottom w:val="none" w:sz="0" w:space="0" w:color="auto"/>
        <w:right w:val="none" w:sz="0" w:space="0" w:color="auto"/>
      </w:divBdr>
    </w:div>
    <w:div w:id="147013453">
      <w:bodyDiv w:val="1"/>
      <w:marLeft w:val="0"/>
      <w:marRight w:val="0"/>
      <w:marTop w:val="0"/>
      <w:marBottom w:val="0"/>
      <w:divBdr>
        <w:top w:val="none" w:sz="0" w:space="0" w:color="auto"/>
        <w:left w:val="none" w:sz="0" w:space="0" w:color="auto"/>
        <w:bottom w:val="none" w:sz="0" w:space="0" w:color="auto"/>
        <w:right w:val="none" w:sz="0" w:space="0" w:color="auto"/>
      </w:divBdr>
    </w:div>
    <w:div w:id="152453116">
      <w:bodyDiv w:val="1"/>
      <w:marLeft w:val="0"/>
      <w:marRight w:val="0"/>
      <w:marTop w:val="0"/>
      <w:marBottom w:val="0"/>
      <w:divBdr>
        <w:top w:val="none" w:sz="0" w:space="0" w:color="auto"/>
        <w:left w:val="none" w:sz="0" w:space="0" w:color="auto"/>
        <w:bottom w:val="none" w:sz="0" w:space="0" w:color="auto"/>
        <w:right w:val="none" w:sz="0" w:space="0" w:color="auto"/>
      </w:divBdr>
    </w:div>
    <w:div w:id="152645369">
      <w:bodyDiv w:val="1"/>
      <w:marLeft w:val="0"/>
      <w:marRight w:val="0"/>
      <w:marTop w:val="0"/>
      <w:marBottom w:val="0"/>
      <w:divBdr>
        <w:top w:val="none" w:sz="0" w:space="0" w:color="auto"/>
        <w:left w:val="none" w:sz="0" w:space="0" w:color="auto"/>
        <w:bottom w:val="none" w:sz="0" w:space="0" w:color="auto"/>
        <w:right w:val="none" w:sz="0" w:space="0" w:color="auto"/>
      </w:divBdr>
    </w:div>
    <w:div w:id="152840984">
      <w:bodyDiv w:val="1"/>
      <w:marLeft w:val="0"/>
      <w:marRight w:val="0"/>
      <w:marTop w:val="0"/>
      <w:marBottom w:val="0"/>
      <w:divBdr>
        <w:top w:val="none" w:sz="0" w:space="0" w:color="auto"/>
        <w:left w:val="none" w:sz="0" w:space="0" w:color="auto"/>
        <w:bottom w:val="none" w:sz="0" w:space="0" w:color="auto"/>
        <w:right w:val="none" w:sz="0" w:space="0" w:color="auto"/>
      </w:divBdr>
    </w:div>
    <w:div w:id="152916263">
      <w:bodyDiv w:val="1"/>
      <w:marLeft w:val="0"/>
      <w:marRight w:val="0"/>
      <w:marTop w:val="0"/>
      <w:marBottom w:val="0"/>
      <w:divBdr>
        <w:top w:val="none" w:sz="0" w:space="0" w:color="auto"/>
        <w:left w:val="none" w:sz="0" w:space="0" w:color="auto"/>
        <w:bottom w:val="none" w:sz="0" w:space="0" w:color="auto"/>
        <w:right w:val="none" w:sz="0" w:space="0" w:color="auto"/>
      </w:divBdr>
    </w:div>
    <w:div w:id="154104237">
      <w:bodyDiv w:val="1"/>
      <w:marLeft w:val="0"/>
      <w:marRight w:val="0"/>
      <w:marTop w:val="0"/>
      <w:marBottom w:val="0"/>
      <w:divBdr>
        <w:top w:val="none" w:sz="0" w:space="0" w:color="auto"/>
        <w:left w:val="none" w:sz="0" w:space="0" w:color="auto"/>
        <w:bottom w:val="none" w:sz="0" w:space="0" w:color="auto"/>
        <w:right w:val="none" w:sz="0" w:space="0" w:color="auto"/>
      </w:divBdr>
    </w:div>
    <w:div w:id="157577579">
      <w:bodyDiv w:val="1"/>
      <w:marLeft w:val="0"/>
      <w:marRight w:val="0"/>
      <w:marTop w:val="0"/>
      <w:marBottom w:val="0"/>
      <w:divBdr>
        <w:top w:val="none" w:sz="0" w:space="0" w:color="auto"/>
        <w:left w:val="none" w:sz="0" w:space="0" w:color="auto"/>
        <w:bottom w:val="none" w:sz="0" w:space="0" w:color="auto"/>
        <w:right w:val="none" w:sz="0" w:space="0" w:color="auto"/>
      </w:divBdr>
    </w:div>
    <w:div w:id="159270964">
      <w:bodyDiv w:val="1"/>
      <w:marLeft w:val="0"/>
      <w:marRight w:val="0"/>
      <w:marTop w:val="0"/>
      <w:marBottom w:val="0"/>
      <w:divBdr>
        <w:top w:val="none" w:sz="0" w:space="0" w:color="auto"/>
        <w:left w:val="none" w:sz="0" w:space="0" w:color="auto"/>
        <w:bottom w:val="none" w:sz="0" w:space="0" w:color="auto"/>
        <w:right w:val="none" w:sz="0" w:space="0" w:color="auto"/>
      </w:divBdr>
    </w:div>
    <w:div w:id="160892353">
      <w:bodyDiv w:val="1"/>
      <w:marLeft w:val="0"/>
      <w:marRight w:val="0"/>
      <w:marTop w:val="0"/>
      <w:marBottom w:val="0"/>
      <w:divBdr>
        <w:top w:val="none" w:sz="0" w:space="0" w:color="auto"/>
        <w:left w:val="none" w:sz="0" w:space="0" w:color="auto"/>
        <w:bottom w:val="none" w:sz="0" w:space="0" w:color="auto"/>
        <w:right w:val="none" w:sz="0" w:space="0" w:color="auto"/>
      </w:divBdr>
    </w:div>
    <w:div w:id="163786431">
      <w:bodyDiv w:val="1"/>
      <w:marLeft w:val="0"/>
      <w:marRight w:val="0"/>
      <w:marTop w:val="0"/>
      <w:marBottom w:val="0"/>
      <w:divBdr>
        <w:top w:val="none" w:sz="0" w:space="0" w:color="auto"/>
        <w:left w:val="none" w:sz="0" w:space="0" w:color="auto"/>
        <w:bottom w:val="none" w:sz="0" w:space="0" w:color="auto"/>
        <w:right w:val="none" w:sz="0" w:space="0" w:color="auto"/>
      </w:divBdr>
    </w:div>
    <w:div w:id="164132468">
      <w:bodyDiv w:val="1"/>
      <w:marLeft w:val="0"/>
      <w:marRight w:val="0"/>
      <w:marTop w:val="0"/>
      <w:marBottom w:val="0"/>
      <w:divBdr>
        <w:top w:val="none" w:sz="0" w:space="0" w:color="auto"/>
        <w:left w:val="none" w:sz="0" w:space="0" w:color="auto"/>
        <w:bottom w:val="none" w:sz="0" w:space="0" w:color="auto"/>
        <w:right w:val="none" w:sz="0" w:space="0" w:color="auto"/>
      </w:divBdr>
    </w:div>
    <w:div w:id="165639140">
      <w:bodyDiv w:val="1"/>
      <w:marLeft w:val="0"/>
      <w:marRight w:val="0"/>
      <w:marTop w:val="0"/>
      <w:marBottom w:val="0"/>
      <w:divBdr>
        <w:top w:val="none" w:sz="0" w:space="0" w:color="auto"/>
        <w:left w:val="none" w:sz="0" w:space="0" w:color="auto"/>
        <w:bottom w:val="none" w:sz="0" w:space="0" w:color="auto"/>
        <w:right w:val="none" w:sz="0" w:space="0" w:color="auto"/>
      </w:divBdr>
    </w:div>
    <w:div w:id="167333571">
      <w:bodyDiv w:val="1"/>
      <w:marLeft w:val="0"/>
      <w:marRight w:val="0"/>
      <w:marTop w:val="0"/>
      <w:marBottom w:val="0"/>
      <w:divBdr>
        <w:top w:val="none" w:sz="0" w:space="0" w:color="auto"/>
        <w:left w:val="none" w:sz="0" w:space="0" w:color="auto"/>
        <w:bottom w:val="none" w:sz="0" w:space="0" w:color="auto"/>
        <w:right w:val="none" w:sz="0" w:space="0" w:color="auto"/>
      </w:divBdr>
    </w:div>
    <w:div w:id="170148387">
      <w:bodyDiv w:val="1"/>
      <w:marLeft w:val="0"/>
      <w:marRight w:val="0"/>
      <w:marTop w:val="0"/>
      <w:marBottom w:val="0"/>
      <w:divBdr>
        <w:top w:val="none" w:sz="0" w:space="0" w:color="auto"/>
        <w:left w:val="none" w:sz="0" w:space="0" w:color="auto"/>
        <w:bottom w:val="none" w:sz="0" w:space="0" w:color="auto"/>
        <w:right w:val="none" w:sz="0" w:space="0" w:color="auto"/>
      </w:divBdr>
    </w:div>
    <w:div w:id="170410062">
      <w:bodyDiv w:val="1"/>
      <w:marLeft w:val="0"/>
      <w:marRight w:val="0"/>
      <w:marTop w:val="0"/>
      <w:marBottom w:val="0"/>
      <w:divBdr>
        <w:top w:val="none" w:sz="0" w:space="0" w:color="auto"/>
        <w:left w:val="none" w:sz="0" w:space="0" w:color="auto"/>
        <w:bottom w:val="none" w:sz="0" w:space="0" w:color="auto"/>
        <w:right w:val="none" w:sz="0" w:space="0" w:color="auto"/>
      </w:divBdr>
    </w:div>
    <w:div w:id="173618454">
      <w:bodyDiv w:val="1"/>
      <w:marLeft w:val="0"/>
      <w:marRight w:val="0"/>
      <w:marTop w:val="0"/>
      <w:marBottom w:val="0"/>
      <w:divBdr>
        <w:top w:val="none" w:sz="0" w:space="0" w:color="auto"/>
        <w:left w:val="none" w:sz="0" w:space="0" w:color="auto"/>
        <w:bottom w:val="none" w:sz="0" w:space="0" w:color="auto"/>
        <w:right w:val="none" w:sz="0" w:space="0" w:color="auto"/>
      </w:divBdr>
    </w:div>
    <w:div w:id="177812877">
      <w:bodyDiv w:val="1"/>
      <w:marLeft w:val="0"/>
      <w:marRight w:val="0"/>
      <w:marTop w:val="0"/>
      <w:marBottom w:val="0"/>
      <w:divBdr>
        <w:top w:val="none" w:sz="0" w:space="0" w:color="auto"/>
        <w:left w:val="none" w:sz="0" w:space="0" w:color="auto"/>
        <w:bottom w:val="none" w:sz="0" w:space="0" w:color="auto"/>
        <w:right w:val="none" w:sz="0" w:space="0" w:color="auto"/>
      </w:divBdr>
    </w:div>
    <w:div w:id="178470628">
      <w:bodyDiv w:val="1"/>
      <w:marLeft w:val="0"/>
      <w:marRight w:val="0"/>
      <w:marTop w:val="0"/>
      <w:marBottom w:val="0"/>
      <w:divBdr>
        <w:top w:val="none" w:sz="0" w:space="0" w:color="auto"/>
        <w:left w:val="none" w:sz="0" w:space="0" w:color="auto"/>
        <w:bottom w:val="none" w:sz="0" w:space="0" w:color="auto"/>
        <w:right w:val="none" w:sz="0" w:space="0" w:color="auto"/>
      </w:divBdr>
    </w:div>
    <w:div w:id="178663950">
      <w:bodyDiv w:val="1"/>
      <w:marLeft w:val="0"/>
      <w:marRight w:val="0"/>
      <w:marTop w:val="0"/>
      <w:marBottom w:val="0"/>
      <w:divBdr>
        <w:top w:val="none" w:sz="0" w:space="0" w:color="auto"/>
        <w:left w:val="none" w:sz="0" w:space="0" w:color="auto"/>
        <w:bottom w:val="none" w:sz="0" w:space="0" w:color="auto"/>
        <w:right w:val="none" w:sz="0" w:space="0" w:color="auto"/>
      </w:divBdr>
    </w:div>
    <w:div w:id="181557798">
      <w:bodyDiv w:val="1"/>
      <w:marLeft w:val="0"/>
      <w:marRight w:val="0"/>
      <w:marTop w:val="0"/>
      <w:marBottom w:val="0"/>
      <w:divBdr>
        <w:top w:val="none" w:sz="0" w:space="0" w:color="auto"/>
        <w:left w:val="none" w:sz="0" w:space="0" w:color="auto"/>
        <w:bottom w:val="none" w:sz="0" w:space="0" w:color="auto"/>
        <w:right w:val="none" w:sz="0" w:space="0" w:color="auto"/>
      </w:divBdr>
    </w:div>
    <w:div w:id="184365585">
      <w:bodyDiv w:val="1"/>
      <w:marLeft w:val="0"/>
      <w:marRight w:val="0"/>
      <w:marTop w:val="0"/>
      <w:marBottom w:val="0"/>
      <w:divBdr>
        <w:top w:val="none" w:sz="0" w:space="0" w:color="auto"/>
        <w:left w:val="none" w:sz="0" w:space="0" w:color="auto"/>
        <w:bottom w:val="none" w:sz="0" w:space="0" w:color="auto"/>
        <w:right w:val="none" w:sz="0" w:space="0" w:color="auto"/>
      </w:divBdr>
    </w:div>
    <w:div w:id="185412600">
      <w:bodyDiv w:val="1"/>
      <w:marLeft w:val="0"/>
      <w:marRight w:val="0"/>
      <w:marTop w:val="0"/>
      <w:marBottom w:val="0"/>
      <w:divBdr>
        <w:top w:val="none" w:sz="0" w:space="0" w:color="auto"/>
        <w:left w:val="none" w:sz="0" w:space="0" w:color="auto"/>
        <w:bottom w:val="none" w:sz="0" w:space="0" w:color="auto"/>
        <w:right w:val="none" w:sz="0" w:space="0" w:color="auto"/>
      </w:divBdr>
    </w:div>
    <w:div w:id="186450160">
      <w:bodyDiv w:val="1"/>
      <w:marLeft w:val="0"/>
      <w:marRight w:val="0"/>
      <w:marTop w:val="0"/>
      <w:marBottom w:val="0"/>
      <w:divBdr>
        <w:top w:val="none" w:sz="0" w:space="0" w:color="auto"/>
        <w:left w:val="none" w:sz="0" w:space="0" w:color="auto"/>
        <w:bottom w:val="none" w:sz="0" w:space="0" w:color="auto"/>
        <w:right w:val="none" w:sz="0" w:space="0" w:color="auto"/>
      </w:divBdr>
    </w:div>
    <w:div w:id="187761157">
      <w:bodyDiv w:val="1"/>
      <w:marLeft w:val="0"/>
      <w:marRight w:val="0"/>
      <w:marTop w:val="0"/>
      <w:marBottom w:val="0"/>
      <w:divBdr>
        <w:top w:val="none" w:sz="0" w:space="0" w:color="auto"/>
        <w:left w:val="none" w:sz="0" w:space="0" w:color="auto"/>
        <w:bottom w:val="none" w:sz="0" w:space="0" w:color="auto"/>
        <w:right w:val="none" w:sz="0" w:space="0" w:color="auto"/>
      </w:divBdr>
    </w:div>
    <w:div w:id="188034802">
      <w:bodyDiv w:val="1"/>
      <w:marLeft w:val="0"/>
      <w:marRight w:val="0"/>
      <w:marTop w:val="0"/>
      <w:marBottom w:val="0"/>
      <w:divBdr>
        <w:top w:val="none" w:sz="0" w:space="0" w:color="auto"/>
        <w:left w:val="none" w:sz="0" w:space="0" w:color="auto"/>
        <w:bottom w:val="none" w:sz="0" w:space="0" w:color="auto"/>
        <w:right w:val="none" w:sz="0" w:space="0" w:color="auto"/>
      </w:divBdr>
    </w:div>
    <w:div w:id="188107812">
      <w:bodyDiv w:val="1"/>
      <w:marLeft w:val="0"/>
      <w:marRight w:val="0"/>
      <w:marTop w:val="0"/>
      <w:marBottom w:val="0"/>
      <w:divBdr>
        <w:top w:val="none" w:sz="0" w:space="0" w:color="auto"/>
        <w:left w:val="none" w:sz="0" w:space="0" w:color="auto"/>
        <w:bottom w:val="none" w:sz="0" w:space="0" w:color="auto"/>
        <w:right w:val="none" w:sz="0" w:space="0" w:color="auto"/>
      </w:divBdr>
    </w:div>
    <w:div w:id="189955096">
      <w:bodyDiv w:val="1"/>
      <w:marLeft w:val="0"/>
      <w:marRight w:val="0"/>
      <w:marTop w:val="0"/>
      <w:marBottom w:val="0"/>
      <w:divBdr>
        <w:top w:val="none" w:sz="0" w:space="0" w:color="auto"/>
        <w:left w:val="none" w:sz="0" w:space="0" w:color="auto"/>
        <w:bottom w:val="none" w:sz="0" w:space="0" w:color="auto"/>
        <w:right w:val="none" w:sz="0" w:space="0" w:color="auto"/>
      </w:divBdr>
    </w:div>
    <w:div w:id="189997593">
      <w:bodyDiv w:val="1"/>
      <w:marLeft w:val="0"/>
      <w:marRight w:val="0"/>
      <w:marTop w:val="0"/>
      <w:marBottom w:val="0"/>
      <w:divBdr>
        <w:top w:val="none" w:sz="0" w:space="0" w:color="auto"/>
        <w:left w:val="none" w:sz="0" w:space="0" w:color="auto"/>
        <w:bottom w:val="none" w:sz="0" w:space="0" w:color="auto"/>
        <w:right w:val="none" w:sz="0" w:space="0" w:color="auto"/>
      </w:divBdr>
    </w:div>
    <w:div w:id="190266454">
      <w:bodyDiv w:val="1"/>
      <w:marLeft w:val="0"/>
      <w:marRight w:val="0"/>
      <w:marTop w:val="0"/>
      <w:marBottom w:val="0"/>
      <w:divBdr>
        <w:top w:val="none" w:sz="0" w:space="0" w:color="auto"/>
        <w:left w:val="none" w:sz="0" w:space="0" w:color="auto"/>
        <w:bottom w:val="none" w:sz="0" w:space="0" w:color="auto"/>
        <w:right w:val="none" w:sz="0" w:space="0" w:color="auto"/>
      </w:divBdr>
    </w:div>
    <w:div w:id="191962900">
      <w:bodyDiv w:val="1"/>
      <w:marLeft w:val="0"/>
      <w:marRight w:val="0"/>
      <w:marTop w:val="0"/>
      <w:marBottom w:val="0"/>
      <w:divBdr>
        <w:top w:val="none" w:sz="0" w:space="0" w:color="auto"/>
        <w:left w:val="none" w:sz="0" w:space="0" w:color="auto"/>
        <w:bottom w:val="none" w:sz="0" w:space="0" w:color="auto"/>
        <w:right w:val="none" w:sz="0" w:space="0" w:color="auto"/>
      </w:divBdr>
    </w:div>
    <w:div w:id="193076733">
      <w:bodyDiv w:val="1"/>
      <w:marLeft w:val="0"/>
      <w:marRight w:val="0"/>
      <w:marTop w:val="0"/>
      <w:marBottom w:val="0"/>
      <w:divBdr>
        <w:top w:val="none" w:sz="0" w:space="0" w:color="auto"/>
        <w:left w:val="none" w:sz="0" w:space="0" w:color="auto"/>
        <w:bottom w:val="none" w:sz="0" w:space="0" w:color="auto"/>
        <w:right w:val="none" w:sz="0" w:space="0" w:color="auto"/>
      </w:divBdr>
    </w:div>
    <w:div w:id="193664553">
      <w:bodyDiv w:val="1"/>
      <w:marLeft w:val="0"/>
      <w:marRight w:val="0"/>
      <w:marTop w:val="0"/>
      <w:marBottom w:val="0"/>
      <w:divBdr>
        <w:top w:val="none" w:sz="0" w:space="0" w:color="auto"/>
        <w:left w:val="none" w:sz="0" w:space="0" w:color="auto"/>
        <w:bottom w:val="none" w:sz="0" w:space="0" w:color="auto"/>
        <w:right w:val="none" w:sz="0" w:space="0" w:color="auto"/>
      </w:divBdr>
    </w:div>
    <w:div w:id="196625448">
      <w:bodyDiv w:val="1"/>
      <w:marLeft w:val="0"/>
      <w:marRight w:val="0"/>
      <w:marTop w:val="0"/>
      <w:marBottom w:val="0"/>
      <w:divBdr>
        <w:top w:val="none" w:sz="0" w:space="0" w:color="auto"/>
        <w:left w:val="none" w:sz="0" w:space="0" w:color="auto"/>
        <w:bottom w:val="none" w:sz="0" w:space="0" w:color="auto"/>
        <w:right w:val="none" w:sz="0" w:space="0" w:color="auto"/>
      </w:divBdr>
    </w:div>
    <w:div w:id="198401250">
      <w:bodyDiv w:val="1"/>
      <w:marLeft w:val="0"/>
      <w:marRight w:val="0"/>
      <w:marTop w:val="0"/>
      <w:marBottom w:val="0"/>
      <w:divBdr>
        <w:top w:val="none" w:sz="0" w:space="0" w:color="auto"/>
        <w:left w:val="none" w:sz="0" w:space="0" w:color="auto"/>
        <w:bottom w:val="none" w:sz="0" w:space="0" w:color="auto"/>
        <w:right w:val="none" w:sz="0" w:space="0" w:color="auto"/>
      </w:divBdr>
    </w:div>
    <w:div w:id="200091240">
      <w:bodyDiv w:val="1"/>
      <w:marLeft w:val="0"/>
      <w:marRight w:val="0"/>
      <w:marTop w:val="0"/>
      <w:marBottom w:val="0"/>
      <w:divBdr>
        <w:top w:val="none" w:sz="0" w:space="0" w:color="auto"/>
        <w:left w:val="none" w:sz="0" w:space="0" w:color="auto"/>
        <w:bottom w:val="none" w:sz="0" w:space="0" w:color="auto"/>
        <w:right w:val="none" w:sz="0" w:space="0" w:color="auto"/>
      </w:divBdr>
    </w:div>
    <w:div w:id="201289387">
      <w:bodyDiv w:val="1"/>
      <w:marLeft w:val="0"/>
      <w:marRight w:val="0"/>
      <w:marTop w:val="0"/>
      <w:marBottom w:val="0"/>
      <w:divBdr>
        <w:top w:val="none" w:sz="0" w:space="0" w:color="auto"/>
        <w:left w:val="none" w:sz="0" w:space="0" w:color="auto"/>
        <w:bottom w:val="none" w:sz="0" w:space="0" w:color="auto"/>
        <w:right w:val="none" w:sz="0" w:space="0" w:color="auto"/>
      </w:divBdr>
    </w:div>
    <w:div w:id="201332397">
      <w:bodyDiv w:val="1"/>
      <w:marLeft w:val="0"/>
      <w:marRight w:val="0"/>
      <w:marTop w:val="0"/>
      <w:marBottom w:val="0"/>
      <w:divBdr>
        <w:top w:val="none" w:sz="0" w:space="0" w:color="auto"/>
        <w:left w:val="none" w:sz="0" w:space="0" w:color="auto"/>
        <w:bottom w:val="none" w:sz="0" w:space="0" w:color="auto"/>
        <w:right w:val="none" w:sz="0" w:space="0" w:color="auto"/>
      </w:divBdr>
    </w:div>
    <w:div w:id="202520444">
      <w:bodyDiv w:val="1"/>
      <w:marLeft w:val="0"/>
      <w:marRight w:val="0"/>
      <w:marTop w:val="0"/>
      <w:marBottom w:val="0"/>
      <w:divBdr>
        <w:top w:val="none" w:sz="0" w:space="0" w:color="auto"/>
        <w:left w:val="none" w:sz="0" w:space="0" w:color="auto"/>
        <w:bottom w:val="none" w:sz="0" w:space="0" w:color="auto"/>
        <w:right w:val="none" w:sz="0" w:space="0" w:color="auto"/>
      </w:divBdr>
    </w:div>
    <w:div w:id="205916254">
      <w:bodyDiv w:val="1"/>
      <w:marLeft w:val="0"/>
      <w:marRight w:val="0"/>
      <w:marTop w:val="0"/>
      <w:marBottom w:val="0"/>
      <w:divBdr>
        <w:top w:val="none" w:sz="0" w:space="0" w:color="auto"/>
        <w:left w:val="none" w:sz="0" w:space="0" w:color="auto"/>
        <w:bottom w:val="none" w:sz="0" w:space="0" w:color="auto"/>
        <w:right w:val="none" w:sz="0" w:space="0" w:color="auto"/>
      </w:divBdr>
    </w:div>
    <w:div w:id="206265117">
      <w:bodyDiv w:val="1"/>
      <w:marLeft w:val="0"/>
      <w:marRight w:val="0"/>
      <w:marTop w:val="0"/>
      <w:marBottom w:val="0"/>
      <w:divBdr>
        <w:top w:val="none" w:sz="0" w:space="0" w:color="auto"/>
        <w:left w:val="none" w:sz="0" w:space="0" w:color="auto"/>
        <w:bottom w:val="none" w:sz="0" w:space="0" w:color="auto"/>
        <w:right w:val="none" w:sz="0" w:space="0" w:color="auto"/>
      </w:divBdr>
    </w:div>
    <w:div w:id="209878069">
      <w:bodyDiv w:val="1"/>
      <w:marLeft w:val="0"/>
      <w:marRight w:val="0"/>
      <w:marTop w:val="0"/>
      <w:marBottom w:val="0"/>
      <w:divBdr>
        <w:top w:val="none" w:sz="0" w:space="0" w:color="auto"/>
        <w:left w:val="none" w:sz="0" w:space="0" w:color="auto"/>
        <w:bottom w:val="none" w:sz="0" w:space="0" w:color="auto"/>
        <w:right w:val="none" w:sz="0" w:space="0" w:color="auto"/>
      </w:divBdr>
    </w:div>
    <w:div w:id="211381330">
      <w:bodyDiv w:val="1"/>
      <w:marLeft w:val="0"/>
      <w:marRight w:val="0"/>
      <w:marTop w:val="0"/>
      <w:marBottom w:val="0"/>
      <w:divBdr>
        <w:top w:val="none" w:sz="0" w:space="0" w:color="auto"/>
        <w:left w:val="none" w:sz="0" w:space="0" w:color="auto"/>
        <w:bottom w:val="none" w:sz="0" w:space="0" w:color="auto"/>
        <w:right w:val="none" w:sz="0" w:space="0" w:color="auto"/>
      </w:divBdr>
    </w:div>
    <w:div w:id="213079258">
      <w:bodyDiv w:val="1"/>
      <w:marLeft w:val="0"/>
      <w:marRight w:val="0"/>
      <w:marTop w:val="0"/>
      <w:marBottom w:val="0"/>
      <w:divBdr>
        <w:top w:val="none" w:sz="0" w:space="0" w:color="auto"/>
        <w:left w:val="none" w:sz="0" w:space="0" w:color="auto"/>
        <w:bottom w:val="none" w:sz="0" w:space="0" w:color="auto"/>
        <w:right w:val="none" w:sz="0" w:space="0" w:color="auto"/>
      </w:divBdr>
    </w:div>
    <w:div w:id="219755158">
      <w:bodyDiv w:val="1"/>
      <w:marLeft w:val="0"/>
      <w:marRight w:val="0"/>
      <w:marTop w:val="0"/>
      <w:marBottom w:val="0"/>
      <w:divBdr>
        <w:top w:val="none" w:sz="0" w:space="0" w:color="auto"/>
        <w:left w:val="none" w:sz="0" w:space="0" w:color="auto"/>
        <w:bottom w:val="none" w:sz="0" w:space="0" w:color="auto"/>
        <w:right w:val="none" w:sz="0" w:space="0" w:color="auto"/>
      </w:divBdr>
    </w:div>
    <w:div w:id="220411418">
      <w:bodyDiv w:val="1"/>
      <w:marLeft w:val="0"/>
      <w:marRight w:val="0"/>
      <w:marTop w:val="0"/>
      <w:marBottom w:val="0"/>
      <w:divBdr>
        <w:top w:val="none" w:sz="0" w:space="0" w:color="auto"/>
        <w:left w:val="none" w:sz="0" w:space="0" w:color="auto"/>
        <w:bottom w:val="none" w:sz="0" w:space="0" w:color="auto"/>
        <w:right w:val="none" w:sz="0" w:space="0" w:color="auto"/>
      </w:divBdr>
    </w:div>
    <w:div w:id="224418844">
      <w:bodyDiv w:val="1"/>
      <w:marLeft w:val="0"/>
      <w:marRight w:val="0"/>
      <w:marTop w:val="0"/>
      <w:marBottom w:val="0"/>
      <w:divBdr>
        <w:top w:val="none" w:sz="0" w:space="0" w:color="auto"/>
        <w:left w:val="none" w:sz="0" w:space="0" w:color="auto"/>
        <w:bottom w:val="none" w:sz="0" w:space="0" w:color="auto"/>
        <w:right w:val="none" w:sz="0" w:space="0" w:color="auto"/>
      </w:divBdr>
    </w:div>
    <w:div w:id="226307843">
      <w:bodyDiv w:val="1"/>
      <w:marLeft w:val="0"/>
      <w:marRight w:val="0"/>
      <w:marTop w:val="0"/>
      <w:marBottom w:val="0"/>
      <w:divBdr>
        <w:top w:val="none" w:sz="0" w:space="0" w:color="auto"/>
        <w:left w:val="none" w:sz="0" w:space="0" w:color="auto"/>
        <w:bottom w:val="none" w:sz="0" w:space="0" w:color="auto"/>
        <w:right w:val="none" w:sz="0" w:space="0" w:color="auto"/>
      </w:divBdr>
    </w:div>
    <w:div w:id="227227398">
      <w:bodyDiv w:val="1"/>
      <w:marLeft w:val="0"/>
      <w:marRight w:val="0"/>
      <w:marTop w:val="0"/>
      <w:marBottom w:val="0"/>
      <w:divBdr>
        <w:top w:val="none" w:sz="0" w:space="0" w:color="auto"/>
        <w:left w:val="none" w:sz="0" w:space="0" w:color="auto"/>
        <w:bottom w:val="none" w:sz="0" w:space="0" w:color="auto"/>
        <w:right w:val="none" w:sz="0" w:space="0" w:color="auto"/>
      </w:divBdr>
    </w:div>
    <w:div w:id="227812012">
      <w:bodyDiv w:val="1"/>
      <w:marLeft w:val="0"/>
      <w:marRight w:val="0"/>
      <w:marTop w:val="0"/>
      <w:marBottom w:val="0"/>
      <w:divBdr>
        <w:top w:val="none" w:sz="0" w:space="0" w:color="auto"/>
        <w:left w:val="none" w:sz="0" w:space="0" w:color="auto"/>
        <w:bottom w:val="none" w:sz="0" w:space="0" w:color="auto"/>
        <w:right w:val="none" w:sz="0" w:space="0" w:color="auto"/>
      </w:divBdr>
    </w:div>
    <w:div w:id="227884363">
      <w:bodyDiv w:val="1"/>
      <w:marLeft w:val="0"/>
      <w:marRight w:val="0"/>
      <w:marTop w:val="0"/>
      <w:marBottom w:val="0"/>
      <w:divBdr>
        <w:top w:val="none" w:sz="0" w:space="0" w:color="auto"/>
        <w:left w:val="none" w:sz="0" w:space="0" w:color="auto"/>
        <w:bottom w:val="none" w:sz="0" w:space="0" w:color="auto"/>
        <w:right w:val="none" w:sz="0" w:space="0" w:color="auto"/>
      </w:divBdr>
    </w:div>
    <w:div w:id="230700701">
      <w:bodyDiv w:val="1"/>
      <w:marLeft w:val="0"/>
      <w:marRight w:val="0"/>
      <w:marTop w:val="0"/>
      <w:marBottom w:val="0"/>
      <w:divBdr>
        <w:top w:val="none" w:sz="0" w:space="0" w:color="auto"/>
        <w:left w:val="none" w:sz="0" w:space="0" w:color="auto"/>
        <w:bottom w:val="none" w:sz="0" w:space="0" w:color="auto"/>
        <w:right w:val="none" w:sz="0" w:space="0" w:color="auto"/>
      </w:divBdr>
    </w:div>
    <w:div w:id="231352985">
      <w:bodyDiv w:val="1"/>
      <w:marLeft w:val="0"/>
      <w:marRight w:val="0"/>
      <w:marTop w:val="0"/>
      <w:marBottom w:val="0"/>
      <w:divBdr>
        <w:top w:val="none" w:sz="0" w:space="0" w:color="auto"/>
        <w:left w:val="none" w:sz="0" w:space="0" w:color="auto"/>
        <w:bottom w:val="none" w:sz="0" w:space="0" w:color="auto"/>
        <w:right w:val="none" w:sz="0" w:space="0" w:color="auto"/>
      </w:divBdr>
    </w:div>
    <w:div w:id="231624641">
      <w:bodyDiv w:val="1"/>
      <w:marLeft w:val="0"/>
      <w:marRight w:val="0"/>
      <w:marTop w:val="0"/>
      <w:marBottom w:val="0"/>
      <w:divBdr>
        <w:top w:val="none" w:sz="0" w:space="0" w:color="auto"/>
        <w:left w:val="none" w:sz="0" w:space="0" w:color="auto"/>
        <w:bottom w:val="none" w:sz="0" w:space="0" w:color="auto"/>
        <w:right w:val="none" w:sz="0" w:space="0" w:color="auto"/>
      </w:divBdr>
    </w:div>
    <w:div w:id="233399062">
      <w:bodyDiv w:val="1"/>
      <w:marLeft w:val="0"/>
      <w:marRight w:val="0"/>
      <w:marTop w:val="0"/>
      <w:marBottom w:val="0"/>
      <w:divBdr>
        <w:top w:val="none" w:sz="0" w:space="0" w:color="auto"/>
        <w:left w:val="none" w:sz="0" w:space="0" w:color="auto"/>
        <w:bottom w:val="none" w:sz="0" w:space="0" w:color="auto"/>
        <w:right w:val="none" w:sz="0" w:space="0" w:color="auto"/>
      </w:divBdr>
    </w:div>
    <w:div w:id="233467089">
      <w:bodyDiv w:val="1"/>
      <w:marLeft w:val="0"/>
      <w:marRight w:val="0"/>
      <w:marTop w:val="0"/>
      <w:marBottom w:val="0"/>
      <w:divBdr>
        <w:top w:val="none" w:sz="0" w:space="0" w:color="auto"/>
        <w:left w:val="none" w:sz="0" w:space="0" w:color="auto"/>
        <w:bottom w:val="none" w:sz="0" w:space="0" w:color="auto"/>
        <w:right w:val="none" w:sz="0" w:space="0" w:color="auto"/>
      </w:divBdr>
    </w:div>
    <w:div w:id="235864935">
      <w:bodyDiv w:val="1"/>
      <w:marLeft w:val="0"/>
      <w:marRight w:val="0"/>
      <w:marTop w:val="0"/>
      <w:marBottom w:val="0"/>
      <w:divBdr>
        <w:top w:val="none" w:sz="0" w:space="0" w:color="auto"/>
        <w:left w:val="none" w:sz="0" w:space="0" w:color="auto"/>
        <w:bottom w:val="none" w:sz="0" w:space="0" w:color="auto"/>
        <w:right w:val="none" w:sz="0" w:space="0" w:color="auto"/>
      </w:divBdr>
    </w:div>
    <w:div w:id="236479448">
      <w:bodyDiv w:val="1"/>
      <w:marLeft w:val="0"/>
      <w:marRight w:val="0"/>
      <w:marTop w:val="0"/>
      <w:marBottom w:val="0"/>
      <w:divBdr>
        <w:top w:val="none" w:sz="0" w:space="0" w:color="auto"/>
        <w:left w:val="none" w:sz="0" w:space="0" w:color="auto"/>
        <w:bottom w:val="none" w:sz="0" w:space="0" w:color="auto"/>
        <w:right w:val="none" w:sz="0" w:space="0" w:color="auto"/>
      </w:divBdr>
    </w:div>
    <w:div w:id="237636266">
      <w:bodyDiv w:val="1"/>
      <w:marLeft w:val="0"/>
      <w:marRight w:val="0"/>
      <w:marTop w:val="0"/>
      <w:marBottom w:val="0"/>
      <w:divBdr>
        <w:top w:val="none" w:sz="0" w:space="0" w:color="auto"/>
        <w:left w:val="none" w:sz="0" w:space="0" w:color="auto"/>
        <w:bottom w:val="none" w:sz="0" w:space="0" w:color="auto"/>
        <w:right w:val="none" w:sz="0" w:space="0" w:color="auto"/>
      </w:divBdr>
    </w:div>
    <w:div w:id="239684151">
      <w:bodyDiv w:val="1"/>
      <w:marLeft w:val="0"/>
      <w:marRight w:val="0"/>
      <w:marTop w:val="0"/>
      <w:marBottom w:val="0"/>
      <w:divBdr>
        <w:top w:val="none" w:sz="0" w:space="0" w:color="auto"/>
        <w:left w:val="none" w:sz="0" w:space="0" w:color="auto"/>
        <w:bottom w:val="none" w:sz="0" w:space="0" w:color="auto"/>
        <w:right w:val="none" w:sz="0" w:space="0" w:color="auto"/>
      </w:divBdr>
    </w:div>
    <w:div w:id="239801266">
      <w:bodyDiv w:val="1"/>
      <w:marLeft w:val="0"/>
      <w:marRight w:val="0"/>
      <w:marTop w:val="0"/>
      <w:marBottom w:val="0"/>
      <w:divBdr>
        <w:top w:val="none" w:sz="0" w:space="0" w:color="auto"/>
        <w:left w:val="none" w:sz="0" w:space="0" w:color="auto"/>
        <w:bottom w:val="none" w:sz="0" w:space="0" w:color="auto"/>
        <w:right w:val="none" w:sz="0" w:space="0" w:color="auto"/>
      </w:divBdr>
    </w:div>
    <w:div w:id="240793446">
      <w:bodyDiv w:val="1"/>
      <w:marLeft w:val="0"/>
      <w:marRight w:val="0"/>
      <w:marTop w:val="0"/>
      <w:marBottom w:val="0"/>
      <w:divBdr>
        <w:top w:val="none" w:sz="0" w:space="0" w:color="auto"/>
        <w:left w:val="none" w:sz="0" w:space="0" w:color="auto"/>
        <w:bottom w:val="none" w:sz="0" w:space="0" w:color="auto"/>
        <w:right w:val="none" w:sz="0" w:space="0" w:color="auto"/>
      </w:divBdr>
    </w:div>
    <w:div w:id="242296515">
      <w:bodyDiv w:val="1"/>
      <w:marLeft w:val="0"/>
      <w:marRight w:val="0"/>
      <w:marTop w:val="0"/>
      <w:marBottom w:val="0"/>
      <w:divBdr>
        <w:top w:val="none" w:sz="0" w:space="0" w:color="auto"/>
        <w:left w:val="none" w:sz="0" w:space="0" w:color="auto"/>
        <w:bottom w:val="none" w:sz="0" w:space="0" w:color="auto"/>
        <w:right w:val="none" w:sz="0" w:space="0" w:color="auto"/>
      </w:divBdr>
    </w:div>
    <w:div w:id="243952290">
      <w:bodyDiv w:val="1"/>
      <w:marLeft w:val="0"/>
      <w:marRight w:val="0"/>
      <w:marTop w:val="0"/>
      <w:marBottom w:val="0"/>
      <w:divBdr>
        <w:top w:val="none" w:sz="0" w:space="0" w:color="auto"/>
        <w:left w:val="none" w:sz="0" w:space="0" w:color="auto"/>
        <w:bottom w:val="none" w:sz="0" w:space="0" w:color="auto"/>
        <w:right w:val="none" w:sz="0" w:space="0" w:color="auto"/>
      </w:divBdr>
    </w:div>
    <w:div w:id="244539253">
      <w:bodyDiv w:val="1"/>
      <w:marLeft w:val="0"/>
      <w:marRight w:val="0"/>
      <w:marTop w:val="0"/>
      <w:marBottom w:val="0"/>
      <w:divBdr>
        <w:top w:val="none" w:sz="0" w:space="0" w:color="auto"/>
        <w:left w:val="none" w:sz="0" w:space="0" w:color="auto"/>
        <w:bottom w:val="none" w:sz="0" w:space="0" w:color="auto"/>
        <w:right w:val="none" w:sz="0" w:space="0" w:color="auto"/>
      </w:divBdr>
    </w:div>
    <w:div w:id="246040380">
      <w:bodyDiv w:val="1"/>
      <w:marLeft w:val="0"/>
      <w:marRight w:val="0"/>
      <w:marTop w:val="0"/>
      <w:marBottom w:val="0"/>
      <w:divBdr>
        <w:top w:val="none" w:sz="0" w:space="0" w:color="auto"/>
        <w:left w:val="none" w:sz="0" w:space="0" w:color="auto"/>
        <w:bottom w:val="none" w:sz="0" w:space="0" w:color="auto"/>
        <w:right w:val="none" w:sz="0" w:space="0" w:color="auto"/>
      </w:divBdr>
    </w:div>
    <w:div w:id="248736884">
      <w:bodyDiv w:val="1"/>
      <w:marLeft w:val="0"/>
      <w:marRight w:val="0"/>
      <w:marTop w:val="0"/>
      <w:marBottom w:val="0"/>
      <w:divBdr>
        <w:top w:val="none" w:sz="0" w:space="0" w:color="auto"/>
        <w:left w:val="none" w:sz="0" w:space="0" w:color="auto"/>
        <w:bottom w:val="none" w:sz="0" w:space="0" w:color="auto"/>
        <w:right w:val="none" w:sz="0" w:space="0" w:color="auto"/>
      </w:divBdr>
    </w:div>
    <w:div w:id="251352428">
      <w:bodyDiv w:val="1"/>
      <w:marLeft w:val="0"/>
      <w:marRight w:val="0"/>
      <w:marTop w:val="0"/>
      <w:marBottom w:val="0"/>
      <w:divBdr>
        <w:top w:val="none" w:sz="0" w:space="0" w:color="auto"/>
        <w:left w:val="none" w:sz="0" w:space="0" w:color="auto"/>
        <w:bottom w:val="none" w:sz="0" w:space="0" w:color="auto"/>
        <w:right w:val="none" w:sz="0" w:space="0" w:color="auto"/>
      </w:divBdr>
    </w:div>
    <w:div w:id="251359457">
      <w:bodyDiv w:val="1"/>
      <w:marLeft w:val="0"/>
      <w:marRight w:val="0"/>
      <w:marTop w:val="0"/>
      <w:marBottom w:val="0"/>
      <w:divBdr>
        <w:top w:val="none" w:sz="0" w:space="0" w:color="auto"/>
        <w:left w:val="none" w:sz="0" w:space="0" w:color="auto"/>
        <w:bottom w:val="none" w:sz="0" w:space="0" w:color="auto"/>
        <w:right w:val="none" w:sz="0" w:space="0" w:color="auto"/>
      </w:divBdr>
    </w:div>
    <w:div w:id="252131980">
      <w:bodyDiv w:val="1"/>
      <w:marLeft w:val="0"/>
      <w:marRight w:val="0"/>
      <w:marTop w:val="0"/>
      <w:marBottom w:val="0"/>
      <w:divBdr>
        <w:top w:val="none" w:sz="0" w:space="0" w:color="auto"/>
        <w:left w:val="none" w:sz="0" w:space="0" w:color="auto"/>
        <w:bottom w:val="none" w:sz="0" w:space="0" w:color="auto"/>
        <w:right w:val="none" w:sz="0" w:space="0" w:color="auto"/>
      </w:divBdr>
    </w:div>
    <w:div w:id="257521896">
      <w:bodyDiv w:val="1"/>
      <w:marLeft w:val="0"/>
      <w:marRight w:val="0"/>
      <w:marTop w:val="0"/>
      <w:marBottom w:val="0"/>
      <w:divBdr>
        <w:top w:val="none" w:sz="0" w:space="0" w:color="auto"/>
        <w:left w:val="none" w:sz="0" w:space="0" w:color="auto"/>
        <w:bottom w:val="none" w:sz="0" w:space="0" w:color="auto"/>
        <w:right w:val="none" w:sz="0" w:space="0" w:color="auto"/>
      </w:divBdr>
    </w:div>
    <w:div w:id="258559888">
      <w:bodyDiv w:val="1"/>
      <w:marLeft w:val="0"/>
      <w:marRight w:val="0"/>
      <w:marTop w:val="0"/>
      <w:marBottom w:val="0"/>
      <w:divBdr>
        <w:top w:val="none" w:sz="0" w:space="0" w:color="auto"/>
        <w:left w:val="none" w:sz="0" w:space="0" w:color="auto"/>
        <w:bottom w:val="none" w:sz="0" w:space="0" w:color="auto"/>
        <w:right w:val="none" w:sz="0" w:space="0" w:color="auto"/>
      </w:divBdr>
    </w:div>
    <w:div w:id="259341873">
      <w:bodyDiv w:val="1"/>
      <w:marLeft w:val="0"/>
      <w:marRight w:val="0"/>
      <w:marTop w:val="0"/>
      <w:marBottom w:val="0"/>
      <w:divBdr>
        <w:top w:val="none" w:sz="0" w:space="0" w:color="auto"/>
        <w:left w:val="none" w:sz="0" w:space="0" w:color="auto"/>
        <w:bottom w:val="none" w:sz="0" w:space="0" w:color="auto"/>
        <w:right w:val="none" w:sz="0" w:space="0" w:color="auto"/>
      </w:divBdr>
    </w:div>
    <w:div w:id="260139191">
      <w:bodyDiv w:val="1"/>
      <w:marLeft w:val="0"/>
      <w:marRight w:val="0"/>
      <w:marTop w:val="0"/>
      <w:marBottom w:val="0"/>
      <w:divBdr>
        <w:top w:val="none" w:sz="0" w:space="0" w:color="auto"/>
        <w:left w:val="none" w:sz="0" w:space="0" w:color="auto"/>
        <w:bottom w:val="none" w:sz="0" w:space="0" w:color="auto"/>
        <w:right w:val="none" w:sz="0" w:space="0" w:color="auto"/>
      </w:divBdr>
    </w:div>
    <w:div w:id="262958926">
      <w:bodyDiv w:val="1"/>
      <w:marLeft w:val="0"/>
      <w:marRight w:val="0"/>
      <w:marTop w:val="0"/>
      <w:marBottom w:val="0"/>
      <w:divBdr>
        <w:top w:val="none" w:sz="0" w:space="0" w:color="auto"/>
        <w:left w:val="none" w:sz="0" w:space="0" w:color="auto"/>
        <w:bottom w:val="none" w:sz="0" w:space="0" w:color="auto"/>
        <w:right w:val="none" w:sz="0" w:space="0" w:color="auto"/>
      </w:divBdr>
    </w:div>
    <w:div w:id="263149954">
      <w:bodyDiv w:val="1"/>
      <w:marLeft w:val="0"/>
      <w:marRight w:val="0"/>
      <w:marTop w:val="0"/>
      <w:marBottom w:val="0"/>
      <w:divBdr>
        <w:top w:val="none" w:sz="0" w:space="0" w:color="auto"/>
        <w:left w:val="none" w:sz="0" w:space="0" w:color="auto"/>
        <w:bottom w:val="none" w:sz="0" w:space="0" w:color="auto"/>
        <w:right w:val="none" w:sz="0" w:space="0" w:color="auto"/>
      </w:divBdr>
    </w:div>
    <w:div w:id="263805224">
      <w:bodyDiv w:val="1"/>
      <w:marLeft w:val="0"/>
      <w:marRight w:val="0"/>
      <w:marTop w:val="0"/>
      <w:marBottom w:val="0"/>
      <w:divBdr>
        <w:top w:val="none" w:sz="0" w:space="0" w:color="auto"/>
        <w:left w:val="none" w:sz="0" w:space="0" w:color="auto"/>
        <w:bottom w:val="none" w:sz="0" w:space="0" w:color="auto"/>
        <w:right w:val="none" w:sz="0" w:space="0" w:color="auto"/>
      </w:divBdr>
    </w:div>
    <w:div w:id="266618565">
      <w:bodyDiv w:val="1"/>
      <w:marLeft w:val="0"/>
      <w:marRight w:val="0"/>
      <w:marTop w:val="0"/>
      <w:marBottom w:val="0"/>
      <w:divBdr>
        <w:top w:val="none" w:sz="0" w:space="0" w:color="auto"/>
        <w:left w:val="none" w:sz="0" w:space="0" w:color="auto"/>
        <w:bottom w:val="none" w:sz="0" w:space="0" w:color="auto"/>
        <w:right w:val="none" w:sz="0" w:space="0" w:color="auto"/>
      </w:divBdr>
    </w:div>
    <w:div w:id="267663773">
      <w:bodyDiv w:val="1"/>
      <w:marLeft w:val="0"/>
      <w:marRight w:val="0"/>
      <w:marTop w:val="0"/>
      <w:marBottom w:val="0"/>
      <w:divBdr>
        <w:top w:val="none" w:sz="0" w:space="0" w:color="auto"/>
        <w:left w:val="none" w:sz="0" w:space="0" w:color="auto"/>
        <w:bottom w:val="none" w:sz="0" w:space="0" w:color="auto"/>
        <w:right w:val="none" w:sz="0" w:space="0" w:color="auto"/>
      </w:divBdr>
    </w:div>
    <w:div w:id="268241344">
      <w:bodyDiv w:val="1"/>
      <w:marLeft w:val="0"/>
      <w:marRight w:val="0"/>
      <w:marTop w:val="0"/>
      <w:marBottom w:val="0"/>
      <w:divBdr>
        <w:top w:val="none" w:sz="0" w:space="0" w:color="auto"/>
        <w:left w:val="none" w:sz="0" w:space="0" w:color="auto"/>
        <w:bottom w:val="none" w:sz="0" w:space="0" w:color="auto"/>
        <w:right w:val="none" w:sz="0" w:space="0" w:color="auto"/>
      </w:divBdr>
    </w:div>
    <w:div w:id="268778349">
      <w:bodyDiv w:val="1"/>
      <w:marLeft w:val="0"/>
      <w:marRight w:val="0"/>
      <w:marTop w:val="0"/>
      <w:marBottom w:val="0"/>
      <w:divBdr>
        <w:top w:val="none" w:sz="0" w:space="0" w:color="auto"/>
        <w:left w:val="none" w:sz="0" w:space="0" w:color="auto"/>
        <w:bottom w:val="none" w:sz="0" w:space="0" w:color="auto"/>
        <w:right w:val="none" w:sz="0" w:space="0" w:color="auto"/>
      </w:divBdr>
    </w:div>
    <w:div w:id="270478963">
      <w:bodyDiv w:val="1"/>
      <w:marLeft w:val="0"/>
      <w:marRight w:val="0"/>
      <w:marTop w:val="0"/>
      <w:marBottom w:val="0"/>
      <w:divBdr>
        <w:top w:val="none" w:sz="0" w:space="0" w:color="auto"/>
        <w:left w:val="none" w:sz="0" w:space="0" w:color="auto"/>
        <w:bottom w:val="none" w:sz="0" w:space="0" w:color="auto"/>
        <w:right w:val="none" w:sz="0" w:space="0" w:color="auto"/>
      </w:divBdr>
    </w:div>
    <w:div w:id="272905805">
      <w:bodyDiv w:val="1"/>
      <w:marLeft w:val="0"/>
      <w:marRight w:val="0"/>
      <w:marTop w:val="0"/>
      <w:marBottom w:val="0"/>
      <w:divBdr>
        <w:top w:val="none" w:sz="0" w:space="0" w:color="auto"/>
        <w:left w:val="none" w:sz="0" w:space="0" w:color="auto"/>
        <w:bottom w:val="none" w:sz="0" w:space="0" w:color="auto"/>
        <w:right w:val="none" w:sz="0" w:space="0" w:color="auto"/>
      </w:divBdr>
    </w:div>
    <w:div w:id="277302835">
      <w:bodyDiv w:val="1"/>
      <w:marLeft w:val="0"/>
      <w:marRight w:val="0"/>
      <w:marTop w:val="0"/>
      <w:marBottom w:val="0"/>
      <w:divBdr>
        <w:top w:val="none" w:sz="0" w:space="0" w:color="auto"/>
        <w:left w:val="none" w:sz="0" w:space="0" w:color="auto"/>
        <w:bottom w:val="none" w:sz="0" w:space="0" w:color="auto"/>
        <w:right w:val="none" w:sz="0" w:space="0" w:color="auto"/>
      </w:divBdr>
    </w:div>
    <w:div w:id="278267320">
      <w:bodyDiv w:val="1"/>
      <w:marLeft w:val="0"/>
      <w:marRight w:val="0"/>
      <w:marTop w:val="0"/>
      <w:marBottom w:val="0"/>
      <w:divBdr>
        <w:top w:val="none" w:sz="0" w:space="0" w:color="auto"/>
        <w:left w:val="none" w:sz="0" w:space="0" w:color="auto"/>
        <w:bottom w:val="none" w:sz="0" w:space="0" w:color="auto"/>
        <w:right w:val="none" w:sz="0" w:space="0" w:color="auto"/>
      </w:divBdr>
    </w:div>
    <w:div w:id="281769673">
      <w:bodyDiv w:val="1"/>
      <w:marLeft w:val="0"/>
      <w:marRight w:val="0"/>
      <w:marTop w:val="0"/>
      <w:marBottom w:val="0"/>
      <w:divBdr>
        <w:top w:val="none" w:sz="0" w:space="0" w:color="auto"/>
        <w:left w:val="none" w:sz="0" w:space="0" w:color="auto"/>
        <w:bottom w:val="none" w:sz="0" w:space="0" w:color="auto"/>
        <w:right w:val="none" w:sz="0" w:space="0" w:color="auto"/>
      </w:divBdr>
    </w:div>
    <w:div w:id="281885833">
      <w:bodyDiv w:val="1"/>
      <w:marLeft w:val="0"/>
      <w:marRight w:val="0"/>
      <w:marTop w:val="0"/>
      <w:marBottom w:val="0"/>
      <w:divBdr>
        <w:top w:val="none" w:sz="0" w:space="0" w:color="auto"/>
        <w:left w:val="none" w:sz="0" w:space="0" w:color="auto"/>
        <w:bottom w:val="none" w:sz="0" w:space="0" w:color="auto"/>
        <w:right w:val="none" w:sz="0" w:space="0" w:color="auto"/>
      </w:divBdr>
    </w:div>
    <w:div w:id="284583372">
      <w:bodyDiv w:val="1"/>
      <w:marLeft w:val="0"/>
      <w:marRight w:val="0"/>
      <w:marTop w:val="0"/>
      <w:marBottom w:val="0"/>
      <w:divBdr>
        <w:top w:val="none" w:sz="0" w:space="0" w:color="auto"/>
        <w:left w:val="none" w:sz="0" w:space="0" w:color="auto"/>
        <w:bottom w:val="none" w:sz="0" w:space="0" w:color="auto"/>
        <w:right w:val="none" w:sz="0" w:space="0" w:color="auto"/>
      </w:divBdr>
    </w:div>
    <w:div w:id="284654868">
      <w:bodyDiv w:val="1"/>
      <w:marLeft w:val="0"/>
      <w:marRight w:val="0"/>
      <w:marTop w:val="0"/>
      <w:marBottom w:val="0"/>
      <w:divBdr>
        <w:top w:val="none" w:sz="0" w:space="0" w:color="auto"/>
        <w:left w:val="none" w:sz="0" w:space="0" w:color="auto"/>
        <w:bottom w:val="none" w:sz="0" w:space="0" w:color="auto"/>
        <w:right w:val="none" w:sz="0" w:space="0" w:color="auto"/>
      </w:divBdr>
    </w:div>
    <w:div w:id="285431368">
      <w:bodyDiv w:val="1"/>
      <w:marLeft w:val="0"/>
      <w:marRight w:val="0"/>
      <w:marTop w:val="0"/>
      <w:marBottom w:val="0"/>
      <w:divBdr>
        <w:top w:val="none" w:sz="0" w:space="0" w:color="auto"/>
        <w:left w:val="none" w:sz="0" w:space="0" w:color="auto"/>
        <w:bottom w:val="none" w:sz="0" w:space="0" w:color="auto"/>
        <w:right w:val="none" w:sz="0" w:space="0" w:color="auto"/>
      </w:divBdr>
    </w:div>
    <w:div w:id="288439488">
      <w:bodyDiv w:val="1"/>
      <w:marLeft w:val="0"/>
      <w:marRight w:val="0"/>
      <w:marTop w:val="0"/>
      <w:marBottom w:val="0"/>
      <w:divBdr>
        <w:top w:val="none" w:sz="0" w:space="0" w:color="auto"/>
        <w:left w:val="none" w:sz="0" w:space="0" w:color="auto"/>
        <w:bottom w:val="none" w:sz="0" w:space="0" w:color="auto"/>
        <w:right w:val="none" w:sz="0" w:space="0" w:color="auto"/>
      </w:divBdr>
    </w:div>
    <w:div w:id="289046387">
      <w:bodyDiv w:val="1"/>
      <w:marLeft w:val="0"/>
      <w:marRight w:val="0"/>
      <w:marTop w:val="0"/>
      <w:marBottom w:val="0"/>
      <w:divBdr>
        <w:top w:val="none" w:sz="0" w:space="0" w:color="auto"/>
        <w:left w:val="none" w:sz="0" w:space="0" w:color="auto"/>
        <w:bottom w:val="none" w:sz="0" w:space="0" w:color="auto"/>
        <w:right w:val="none" w:sz="0" w:space="0" w:color="auto"/>
      </w:divBdr>
    </w:div>
    <w:div w:id="289483445">
      <w:bodyDiv w:val="1"/>
      <w:marLeft w:val="0"/>
      <w:marRight w:val="0"/>
      <w:marTop w:val="0"/>
      <w:marBottom w:val="0"/>
      <w:divBdr>
        <w:top w:val="none" w:sz="0" w:space="0" w:color="auto"/>
        <w:left w:val="none" w:sz="0" w:space="0" w:color="auto"/>
        <w:bottom w:val="none" w:sz="0" w:space="0" w:color="auto"/>
        <w:right w:val="none" w:sz="0" w:space="0" w:color="auto"/>
      </w:divBdr>
    </w:div>
    <w:div w:id="289629702">
      <w:bodyDiv w:val="1"/>
      <w:marLeft w:val="0"/>
      <w:marRight w:val="0"/>
      <w:marTop w:val="0"/>
      <w:marBottom w:val="0"/>
      <w:divBdr>
        <w:top w:val="none" w:sz="0" w:space="0" w:color="auto"/>
        <w:left w:val="none" w:sz="0" w:space="0" w:color="auto"/>
        <w:bottom w:val="none" w:sz="0" w:space="0" w:color="auto"/>
        <w:right w:val="none" w:sz="0" w:space="0" w:color="auto"/>
      </w:divBdr>
    </w:div>
    <w:div w:id="292756179">
      <w:bodyDiv w:val="1"/>
      <w:marLeft w:val="0"/>
      <w:marRight w:val="0"/>
      <w:marTop w:val="0"/>
      <w:marBottom w:val="0"/>
      <w:divBdr>
        <w:top w:val="none" w:sz="0" w:space="0" w:color="auto"/>
        <w:left w:val="none" w:sz="0" w:space="0" w:color="auto"/>
        <w:bottom w:val="none" w:sz="0" w:space="0" w:color="auto"/>
        <w:right w:val="none" w:sz="0" w:space="0" w:color="auto"/>
      </w:divBdr>
    </w:div>
    <w:div w:id="293410044">
      <w:bodyDiv w:val="1"/>
      <w:marLeft w:val="0"/>
      <w:marRight w:val="0"/>
      <w:marTop w:val="0"/>
      <w:marBottom w:val="0"/>
      <w:divBdr>
        <w:top w:val="none" w:sz="0" w:space="0" w:color="auto"/>
        <w:left w:val="none" w:sz="0" w:space="0" w:color="auto"/>
        <w:bottom w:val="none" w:sz="0" w:space="0" w:color="auto"/>
        <w:right w:val="none" w:sz="0" w:space="0" w:color="auto"/>
      </w:divBdr>
    </w:div>
    <w:div w:id="294871394">
      <w:bodyDiv w:val="1"/>
      <w:marLeft w:val="0"/>
      <w:marRight w:val="0"/>
      <w:marTop w:val="0"/>
      <w:marBottom w:val="0"/>
      <w:divBdr>
        <w:top w:val="none" w:sz="0" w:space="0" w:color="auto"/>
        <w:left w:val="none" w:sz="0" w:space="0" w:color="auto"/>
        <w:bottom w:val="none" w:sz="0" w:space="0" w:color="auto"/>
        <w:right w:val="none" w:sz="0" w:space="0" w:color="auto"/>
      </w:divBdr>
    </w:div>
    <w:div w:id="295913976">
      <w:bodyDiv w:val="1"/>
      <w:marLeft w:val="0"/>
      <w:marRight w:val="0"/>
      <w:marTop w:val="0"/>
      <w:marBottom w:val="0"/>
      <w:divBdr>
        <w:top w:val="none" w:sz="0" w:space="0" w:color="auto"/>
        <w:left w:val="none" w:sz="0" w:space="0" w:color="auto"/>
        <w:bottom w:val="none" w:sz="0" w:space="0" w:color="auto"/>
        <w:right w:val="none" w:sz="0" w:space="0" w:color="auto"/>
      </w:divBdr>
    </w:div>
    <w:div w:id="297423012">
      <w:bodyDiv w:val="1"/>
      <w:marLeft w:val="0"/>
      <w:marRight w:val="0"/>
      <w:marTop w:val="0"/>
      <w:marBottom w:val="0"/>
      <w:divBdr>
        <w:top w:val="none" w:sz="0" w:space="0" w:color="auto"/>
        <w:left w:val="none" w:sz="0" w:space="0" w:color="auto"/>
        <w:bottom w:val="none" w:sz="0" w:space="0" w:color="auto"/>
        <w:right w:val="none" w:sz="0" w:space="0" w:color="auto"/>
      </w:divBdr>
    </w:div>
    <w:div w:id="297996541">
      <w:bodyDiv w:val="1"/>
      <w:marLeft w:val="0"/>
      <w:marRight w:val="0"/>
      <w:marTop w:val="0"/>
      <w:marBottom w:val="0"/>
      <w:divBdr>
        <w:top w:val="none" w:sz="0" w:space="0" w:color="auto"/>
        <w:left w:val="none" w:sz="0" w:space="0" w:color="auto"/>
        <w:bottom w:val="none" w:sz="0" w:space="0" w:color="auto"/>
        <w:right w:val="none" w:sz="0" w:space="0" w:color="auto"/>
      </w:divBdr>
    </w:div>
    <w:div w:id="298147920">
      <w:bodyDiv w:val="1"/>
      <w:marLeft w:val="0"/>
      <w:marRight w:val="0"/>
      <w:marTop w:val="0"/>
      <w:marBottom w:val="0"/>
      <w:divBdr>
        <w:top w:val="none" w:sz="0" w:space="0" w:color="auto"/>
        <w:left w:val="none" w:sz="0" w:space="0" w:color="auto"/>
        <w:bottom w:val="none" w:sz="0" w:space="0" w:color="auto"/>
        <w:right w:val="none" w:sz="0" w:space="0" w:color="auto"/>
      </w:divBdr>
    </w:div>
    <w:div w:id="301934514">
      <w:bodyDiv w:val="1"/>
      <w:marLeft w:val="0"/>
      <w:marRight w:val="0"/>
      <w:marTop w:val="0"/>
      <w:marBottom w:val="0"/>
      <w:divBdr>
        <w:top w:val="none" w:sz="0" w:space="0" w:color="auto"/>
        <w:left w:val="none" w:sz="0" w:space="0" w:color="auto"/>
        <w:bottom w:val="none" w:sz="0" w:space="0" w:color="auto"/>
        <w:right w:val="none" w:sz="0" w:space="0" w:color="auto"/>
      </w:divBdr>
    </w:div>
    <w:div w:id="302545865">
      <w:bodyDiv w:val="1"/>
      <w:marLeft w:val="0"/>
      <w:marRight w:val="0"/>
      <w:marTop w:val="0"/>
      <w:marBottom w:val="0"/>
      <w:divBdr>
        <w:top w:val="none" w:sz="0" w:space="0" w:color="auto"/>
        <w:left w:val="none" w:sz="0" w:space="0" w:color="auto"/>
        <w:bottom w:val="none" w:sz="0" w:space="0" w:color="auto"/>
        <w:right w:val="none" w:sz="0" w:space="0" w:color="auto"/>
      </w:divBdr>
    </w:div>
    <w:div w:id="304701952">
      <w:bodyDiv w:val="1"/>
      <w:marLeft w:val="0"/>
      <w:marRight w:val="0"/>
      <w:marTop w:val="0"/>
      <w:marBottom w:val="0"/>
      <w:divBdr>
        <w:top w:val="none" w:sz="0" w:space="0" w:color="auto"/>
        <w:left w:val="none" w:sz="0" w:space="0" w:color="auto"/>
        <w:bottom w:val="none" w:sz="0" w:space="0" w:color="auto"/>
        <w:right w:val="none" w:sz="0" w:space="0" w:color="auto"/>
      </w:divBdr>
    </w:div>
    <w:div w:id="305401749">
      <w:bodyDiv w:val="1"/>
      <w:marLeft w:val="0"/>
      <w:marRight w:val="0"/>
      <w:marTop w:val="0"/>
      <w:marBottom w:val="0"/>
      <w:divBdr>
        <w:top w:val="none" w:sz="0" w:space="0" w:color="auto"/>
        <w:left w:val="none" w:sz="0" w:space="0" w:color="auto"/>
        <w:bottom w:val="none" w:sz="0" w:space="0" w:color="auto"/>
        <w:right w:val="none" w:sz="0" w:space="0" w:color="auto"/>
      </w:divBdr>
    </w:div>
    <w:div w:id="306279334">
      <w:bodyDiv w:val="1"/>
      <w:marLeft w:val="0"/>
      <w:marRight w:val="0"/>
      <w:marTop w:val="0"/>
      <w:marBottom w:val="0"/>
      <w:divBdr>
        <w:top w:val="none" w:sz="0" w:space="0" w:color="auto"/>
        <w:left w:val="none" w:sz="0" w:space="0" w:color="auto"/>
        <w:bottom w:val="none" w:sz="0" w:space="0" w:color="auto"/>
        <w:right w:val="none" w:sz="0" w:space="0" w:color="auto"/>
      </w:divBdr>
    </w:div>
    <w:div w:id="307248118">
      <w:bodyDiv w:val="1"/>
      <w:marLeft w:val="0"/>
      <w:marRight w:val="0"/>
      <w:marTop w:val="0"/>
      <w:marBottom w:val="0"/>
      <w:divBdr>
        <w:top w:val="none" w:sz="0" w:space="0" w:color="auto"/>
        <w:left w:val="none" w:sz="0" w:space="0" w:color="auto"/>
        <w:bottom w:val="none" w:sz="0" w:space="0" w:color="auto"/>
        <w:right w:val="none" w:sz="0" w:space="0" w:color="auto"/>
      </w:divBdr>
    </w:div>
    <w:div w:id="308245188">
      <w:bodyDiv w:val="1"/>
      <w:marLeft w:val="0"/>
      <w:marRight w:val="0"/>
      <w:marTop w:val="0"/>
      <w:marBottom w:val="0"/>
      <w:divBdr>
        <w:top w:val="none" w:sz="0" w:space="0" w:color="auto"/>
        <w:left w:val="none" w:sz="0" w:space="0" w:color="auto"/>
        <w:bottom w:val="none" w:sz="0" w:space="0" w:color="auto"/>
        <w:right w:val="none" w:sz="0" w:space="0" w:color="auto"/>
      </w:divBdr>
    </w:div>
    <w:div w:id="311106543">
      <w:bodyDiv w:val="1"/>
      <w:marLeft w:val="0"/>
      <w:marRight w:val="0"/>
      <w:marTop w:val="0"/>
      <w:marBottom w:val="0"/>
      <w:divBdr>
        <w:top w:val="none" w:sz="0" w:space="0" w:color="auto"/>
        <w:left w:val="none" w:sz="0" w:space="0" w:color="auto"/>
        <w:bottom w:val="none" w:sz="0" w:space="0" w:color="auto"/>
        <w:right w:val="none" w:sz="0" w:space="0" w:color="auto"/>
      </w:divBdr>
    </w:div>
    <w:div w:id="311374914">
      <w:bodyDiv w:val="1"/>
      <w:marLeft w:val="0"/>
      <w:marRight w:val="0"/>
      <w:marTop w:val="0"/>
      <w:marBottom w:val="0"/>
      <w:divBdr>
        <w:top w:val="none" w:sz="0" w:space="0" w:color="auto"/>
        <w:left w:val="none" w:sz="0" w:space="0" w:color="auto"/>
        <w:bottom w:val="none" w:sz="0" w:space="0" w:color="auto"/>
        <w:right w:val="none" w:sz="0" w:space="0" w:color="auto"/>
      </w:divBdr>
    </w:div>
    <w:div w:id="311955427">
      <w:bodyDiv w:val="1"/>
      <w:marLeft w:val="0"/>
      <w:marRight w:val="0"/>
      <w:marTop w:val="0"/>
      <w:marBottom w:val="0"/>
      <w:divBdr>
        <w:top w:val="none" w:sz="0" w:space="0" w:color="auto"/>
        <w:left w:val="none" w:sz="0" w:space="0" w:color="auto"/>
        <w:bottom w:val="none" w:sz="0" w:space="0" w:color="auto"/>
        <w:right w:val="none" w:sz="0" w:space="0" w:color="auto"/>
      </w:divBdr>
    </w:div>
    <w:div w:id="312755819">
      <w:bodyDiv w:val="1"/>
      <w:marLeft w:val="0"/>
      <w:marRight w:val="0"/>
      <w:marTop w:val="0"/>
      <w:marBottom w:val="0"/>
      <w:divBdr>
        <w:top w:val="none" w:sz="0" w:space="0" w:color="auto"/>
        <w:left w:val="none" w:sz="0" w:space="0" w:color="auto"/>
        <w:bottom w:val="none" w:sz="0" w:space="0" w:color="auto"/>
        <w:right w:val="none" w:sz="0" w:space="0" w:color="auto"/>
      </w:divBdr>
    </w:div>
    <w:div w:id="315183629">
      <w:bodyDiv w:val="1"/>
      <w:marLeft w:val="0"/>
      <w:marRight w:val="0"/>
      <w:marTop w:val="0"/>
      <w:marBottom w:val="0"/>
      <w:divBdr>
        <w:top w:val="none" w:sz="0" w:space="0" w:color="auto"/>
        <w:left w:val="none" w:sz="0" w:space="0" w:color="auto"/>
        <w:bottom w:val="none" w:sz="0" w:space="0" w:color="auto"/>
        <w:right w:val="none" w:sz="0" w:space="0" w:color="auto"/>
      </w:divBdr>
    </w:div>
    <w:div w:id="315650150">
      <w:bodyDiv w:val="1"/>
      <w:marLeft w:val="0"/>
      <w:marRight w:val="0"/>
      <w:marTop w:val="0"/>
      <w:marBottom w:val="0"/>
      <w:divBdr>
        <w:top w:val="none" w:sz="0" w:space="0" w:color="auto"/>
        <w:left w:val="none" w:sz="0" w:space="0" w:color="auto"/>
        <w:bottom w:val="none" w:sz="0" w:space="0" w:color="auto"/>
        <w:right w:val="none" w:sz="0" w:space="0" w:color="auto"/>
      </w:divBdr>
    </w:div>
    <w:div w:id="316031788">
      <w:bodyDiv w:val="1"/>
      <w:marLeft w:val="0"/>
      <w:marRight w:val="0"/>
      <w:marTop w:val="0"/>
      <w:marBottom w:val="0"/>
      <w:divBdr>
        <w:top w:val="none" w:sz="0" w:space="0" w:color="auto"/>
        <w:left w:val="none" w:sz="0" w:space="0" w:color="auto"/>
        <w:bottom w:val="none" w:sz="0" w:space="0" w:color="auto"/>
        <w:right w:val="none" w:sz="0" w:space="0" w:color="auto"/>
      </w:divBdr>
    </w:div>
    <w:div w:id="316881137">
      <w:bodyDiv w:val="1"/>
      <w:marLeft w:val="0"/>
      <w:marRight w:val="0"/>
      <w:marTop w:val="0"/>
      <w:marBottom w:val="0"/>
      <w:divBdr>
        <w:top w:val="none" w:sz="0" w:space="0" w:color="auto"/>
        <w:left w:val="none" w:sz="0" w:space="0" w:color="auto"/>
        <w:bottom w:val="none" w:sz="0" w:space="0" w:color="auto"/>
        <w:right w:val="none" w:sz="0" w:space="0" w:color="auto"/>
      </w:divBdr>
    </w:div>
    <w:div w:id="318265733">
      <w:bodyDiv w:val="1"/>
      <w:marLeft w:val="0"/>
      <w:marRight w:val="0"/>
      <w:marTop w:val="0"/>
      <w:marBottom w:val="0"/>
      <w:divBdr>
        <w:top w:val="none" w:sz="0" w:space="0" w:color="auto"/>
        <w:left w:val="none" w:sz="0" w:space="0" w:color="auto"/>
        <w:bottom w:val="none" w:sz="0" w:space="0" w:color="auto"/>
        <w:right w:val="none" w:sz="0" w:space="0" w:color="auto"/>
      </w:divBdr>
    </w:div>
    <w:div w:id="319965264">
      <w:bodyDiv w:val="1"/>
      <w:marLeft w:val="0"/>
      <w:marRight w:val="0"/>
      <w:marTop w:val="0"/>
      <w:marBottom w:val="0"/>
      <w:divBdr>
        <w:top w:val="none" w:sz="0" w:space="0" w:color="auto"/>
        <w:left w:val="none" w:sz="0" w:space="0" w:color="auto"/>
        <w:bottom w:val="none" w:sz="0" w:space="0" w:color="auto"/>
        <w:right w:val="none" w:sz="0" w:space="0" w:color="auto"/>
      </w:divBdr>
    </w:div>
    <w:div w:id="320355173">
      <w:bodyDiv w:val="1"/>
      <w:marLeft w:val="0"/>
      <w:marRight w:val="0"/>
      <w:marTop w:val="0"/>
      <w:marBottom w:val="0"/>
      <w:divBdr>
        <w:top w:val="none" w:sz="0" w:space="0" w:color="auto"/>
        <w:left w:val="none" w:sz="0" w:space="0" w:color="auto"/>
        <w:bottom w:val="none" w:sz="0" w:space="0" w:color="auto"/>
        <w:right w:val="none" w:sz="0" w:space="0" w:color="auto"/>
      </w:divBdr>
    </w:div>
    <w:div w:id="322051597">
      <w:bodyDiv w:val="1"/>
      <w:marLeft w:val="0"/>
      <w:marRight w:val="0"/>
      <w:marTop w:val="0"/>
      <w:marBottom w:val="0"/>
      <w:divBdr>
        <w:top w:val="none" w:sz="0" w:space="0" w:color="auto"/>
        <w:left w:val="none" w:sz="0" w:space="0" w:color="auto"/>
        <w:bottom w:val="none" w:sz="0" w:space="0" w:color="auto"/>
        <w:right w:val="none" w:sz="0" w:space="0" w:color="auto"/>
      </w:divBdr>
    </w:div>
    <w:div w:id="322582968">
      <w:bodyDiv w:val="1"/>
      <w:marLeft w:val="0"/>
      <w:marRight w:val="0"/>
      <w:marTop w:val="0"/>
      <w:marBottom w:val="0"/>
      <w:divBdr>
        <w:top w:val="none" w:sz="0" w:space="0" w:color="auto"/>
        <w:left w:val="none" w:sz="0" w:space="0" w:color="auto"/>
        <w:bottom w:val="none" w:sz="0" w:space="0" w:color="auto"/>
        <w:right w:val="none" w:sz="0" w:space="0" w:color="auto"/>
      </w:divBdr>
    </w:div>
    <w:div w:id="323318144">
      <w:bodyDiv w:val="1"/>
      <w:marLeft w:val="0"/>
      <w:marRight w:val="0"/>
      <w:marTop w:val="0"/>
      <w:marBottom w:val="0"/>
      <w:divBdr>
        <w:top w:val="none" w:sz="0" w:space="0" w:color="auto"/>
        <w:left w:val="none" w:sz="0" w:space="0" w:color="auto"/>
        <w:bottom w:val="none" w:sz="0" w:space="0" w:color="auto"/>
        <w:right w:val="none" w:sz="0" w:space="0" w:color="auto"/>
      </w:divBdr>
    </w:div>
    <w:div w:id="324166329">
      <w:bodyDiv w:val="1"/>
      <w:marLeft w:val="0"/>
      <w:marRight w:val="0"/>
      <w:marTop w:val="0"/>
      <w:marBottom w:val="0"/>
      <w:divBdr>
        <w:top w:val="none" w:sz="0" w:space="0" w:color="auto"/>
        <w:left w:val="none" w:sz="0" w:space="0" w:color="auto"/>
        <w:bottom w:val="none" w:sz="0" w:space="0" w:color="auto"/>
        <w:right w:val="none" w:sz="0" w:space="0" w:color="auto"/>
      </w:divBdr>
    </w:div>
    <w:div w:id="324893263">
      <w:bodyDiv w:val="1"/>
      <w:marLeft w:val="0"/>
      <w:marRight w:val="0"/>
      <w:marTop w:val="0"/>
      <w:marBottom w:val="0"/>
      <w:divBdr>
        <w:top w:val="none" w:sz="0" w:space="0" w:color="auto"/>
        <w:left w:val="none" w:sz="0" w:space="0" w:color="auto"/>
        <w:bottom w:val="none" w:sz="0" w:space="0" w:color="auto"/>
        <w:right w:val="none" w:sz="0" w:space="0" w:color="auto"/>
      </w:divBdr>
    </w:div>
    <w:div w:id="326324804">
      <w:bodyDiv w:val="1"/>
      <w:marLeft w:val="0"/>
      <w:marRight w:val="0"/>
      <w:marTop w:val="0"/>
      <w:marBottom w:val="0"/>
      <w:divBdr>
        <w:top w:val="none" w:sz="0" w:space="0" w:color="auto"/>
        <w:left w:val="none" w:sz="0" w:space="0" w:color="auto"/>
        <w:bottom w:val="none" w:sz="0" w:space="0" w:color="auto"/>
        <w:right w:val="none" w:sz="0" w:space="0" w:color="auto"/>
      </w:divBdr>
    </w:div>
    <w:div w:id="326594791">
      <w:bodyDiv w:val="1"/>
      <w:marLeft w:val="0"/>
      <w:marRight w:val="0"/>
      <w:marTop w:val="0"/>
      <w:marBottom w:val="0"/>
      <w:divBdr>
        <w:top w:val="none" w:sz="0" w:space="0" w:color="auto"/>
        <w:left w:val="none" w:sz="0" w:space="0" w:color="auto"/>
        <w:bottom w:val="none" w:sz="0" w:space="0" w:color="auto"/>
        <w:right w:val="none" w:sz="0" w:space="0" w:color="auto"/>
      </w:divBdr>
    </w:div>
    <w:div w:id="326791624">
      <w:bodyDiv w:val="1"/>
      <w:marLeft w:val="0"/>
      <w:marRight w:val="0"/>
      <w:marTop w:val="0"/>
      <w:marBottom w:val="0"/>
      <w:divBdr>
        <w:top w:val="none" w:sz="0" w:space="0" w:color="auto"/>
        <w:left w:val="none" w:sz="0" w:space="0" w:color="auto"/>
        <w:bottom w:val="none" w:sz="0" w:space="0" w:color="auto"/>
        <w:right w:val="none" w:sz="0" w:space="0" w:color="auto"/>
      </w:divBdr>
    </w:div>
    <w:div w:id="327363212">
      <w:bodyDiv w:val="1"/>
      <w:marLeft w:val="0"/>
      <w:marRight w:val="0"/>
      <w:marTop w:val="0"/>
      <w:marBottom w:val="0"/>
      <w:divBdr>
        <w:top w:val="none" w:sz="0" w:space="0" w:color="auto"/>
        <w:left w:val="none" w:sz="0" w:space="0" w:color="auto"/>
        <w:bottom w:val="none" w:sz="0" w:space="0" w:color="auto"/>
        <w:right w:val="none" w:sz="0" w:space="0" w:color="auto"/>
      </w:divBdr>
    </w:div>
    <w:div w:id="327637109">
      <w:bodyDiv w:val="1"/>
      <w:marLeft w:val="0"/>
      <w:marRight w:val="0"/>
      <w:marTop w:val="0"/>
      <w:marBottom w:val="0"/>
      <w:divBdr>
        <w:top w:val="none" w:sz="0" w:space="0" w:color="auto"/>
        <w:left w:val="none" w:sz="0" w:space="0" w:color="auto"/>
        <w:bottom w:val="none" w:sz="0" w:space="0" w:color="auto"/>
        <w:right w:val="none" w:sz="0" w:space="0" w:color="auto"/>
      </w:divBdr>
    </w:div>
    <w:div w:id="329908997">
      <w:bodyDiv w:val="1"/>
      <w:marLeft w:val="0"/>
      <w:marRight w:val="0"/>
      <w:marTop w:val="0"/>
      <w:marBottom w:val="0"/>
      <w:divBdr>
        <w:top w:val="none" w:sz="0" w:space="0" w:color="auto"/>
        <w:left w:val="none" w:sz="0" w:space="0" w:color="auto"/>
        <w:bottom w:val="none" w:sz="0" w:space="0" w:color="auto"/>
        <w:right w:val="none" w:sz="0" w:space="0" w:color="auto"/>
      </w:divBdr>
    </w:div>
    <w:div w:id="331839325">
      <w:bodyDiv w:val="1"/>
      <w:marLeft w:val="0"/>
      <w:marRight w:val="0"/>
      <w:marTop w:val="0"/>
      <w:marBottom w:val="0"/>
      <w:divBdr>
        <w:top w:val="none" w:sz="0" w:space="0" w:color="auto"/>
        <w:left w:val="none" w:sz="0" w:space="0" w:color="auto"/>
        <w:bottom w:val="none" w:sz="0" w:space="0" w:color="auto"/>
        <w:right w:val="none" w:sz="0" w:space="0" w:color="auto"/>
      </w:divBdr>
    </w:div>
    <w:div w:id="331878275">
      <w:bodyDiv w:val="1"/>
      <w:marLeft w:val="0"/>
      <w:marRight w:val="0"/>
      <w:marTop w:val="0"/>
      <w:marBottom w:val="0"/>
      <w:divBdr>
        <w:top w:val="none" w:sz="0" w:space="0" w:color="auto"/>
        <w:left w:val="none" w:sz="0" w:space="0" w:color="auto"/>
        <w:bottom w:val="none" w:sz="0" w:space="0" w:color="auto"/>
        <w:right w:val="none" w:sz="0" w:space="0" w:color="auto"/>
      </w:divBdr>
    </w:div>
    <w:div w:id="335157164">
      <w:bodyDiv w:val="1"/>
      <w:marLeft w:val="0"/>
      <w:marRight w:val="0"/>
      <w:marTop w:val="0"/>
      <w:marBottom w:val="0"/>
      <w:divBdr>
        <w:top w:val="none" w:sz="0" w:space="0" w:color="auto"/>
        <w:left w:val="none" w:sz="0" w:space="0" w:color="auto"/>
        <w:bottom w:val="none" w:sz="0" w:space="0" w:color="auto"/>
        <w:right w:val="none" w:sz="0" w:space="0" w:color="auto"/>
      </w:divBdr>
    </w:div>
    <w:div w:id="336150325">
      <w:bodyDiv w:val="1"/>
      <w:marLeft w:val="0"/>
      <w:marRight w:val="0"/>
      <w:marTop w:val="0"/>
      <w:marBottom w:val="0"/>
      <w:divBdr>
        <w:top w:val="none" w:sz="0" w:space="0" w:color="auto"/>
        <w:left w:val="none" w:sz="0" w:space="0" w:color="auto"/>
        <w:bottom w:val="none" w:sz="0" w:space="0" w:color="auto"/>
        <w:right w:val="none" w:sz="0" w:space="0" w:color="auto"/>
      </w:divBdr>
    </w:div>
    <w:div w:id="336932374">
      <w:bodyDiv w:val="1"/>
      <w:marLeft w:val="0"/>
      <w:marRight w:val="0"/>
      <w:marTop w:val="0"/>
      <w:marBottom w:val="0"/>
      <w:divBdr>
        <w:top w:val="none" w:sz="0" w:space="0" w:color="auto"/>
        <w:left w:val="none" w:sz="0" w:space="0" w:color="auto"/>
        <w:bottom w:val="none" w:sz="0" w:space="0" w:color="auto"/>
        <w:right w:val="none" w:sz="0" w:space="0" w:color="auto"/>
      </w:divBdr>
    </w:div>
    <w:div w:id="337538234">
      <w:bodyDiv w:val="1"/>
      <w:marLeft w:val="0"/>
      <w:marRight w:val="0"/>
      <w:marTop w:val="0"/>
      <w:marBottom w:val="0"/>
      <w:divBdr>
        <w:top w:val="none" w:sz="0" w:space="0" w:color="auto"/>
        <w:left w:val="none" w:sz="0" w:space="0" w:color="auto"/>
        <w:bottom w:val="none" w:sz="0" w:space="0" w:color="auto"/>
        <w:right w:val="none" w:sz="0" w:space="0" w:color="auto"/>
      </w:divBdr>
    </w:div>
    <w:div w:id="339165138">
      <w:bodyDiv w:val="1"/>
      <w:marLeft w:val="0"/>
      <w:marRight w:val="0"/>
      <w:marTop w:val="0"/>
      <w:marBottom w:val="0"/>
      <w:divBdr>
        <w:top w:val="none" w:sz="0" w:space="0" w:color="auto"/>
        <w:left w:val="none" w:sz="0" w:space="0" w:color="auto"/>
        <w:bottom w:val="none" w:sz="0" w:space="0" w:color="auto"/>
        <w:right w:val="none" w:sz="0" w:space="0" w:color="auto"/>
      </w:divBdr>
    </w:div>
    <w:div w:id="339739549">
      <w:bodyDiv w:val="1"/>
      <w:marLeft w:val="0"/>
      <w:marRight w:val="0"/>
      <w:marTop w:val="0"/>
      <w:marBottom w:val="0"/>
      <w:divBdr>
        <w:top w:val="none" w:sz="0" w:space="0" w:color="auto"/>
        <w:left w:val="none" w:sz="0" w:space="0" w:color="auto"/>
        <w:bottom w:val="none" w:sz="0" w:space="0" w:color="auto"/>
        <w:right w:val="none" w:sz="0" w:space="0" w:color="auto"/>
      </w:divBdr>
    </w:div>
    <w:div w:id="343747762">
      <w:bodyDiv w:val="1"/>
      <w:marLeft w:val="0"/>
      <w:marRight w:val="0"/>
      <w:marTop w:val="0"/>
      <w:marBottom w:val="0"/>
      <w:divBdr>
        <w:top w:val="none" w:sz="0" w:space="0" w:color="auto"/>
        <w:left w:val="none" w:sz="0" w:space="0" w:color="auto"/>
        <w:bottom w:val="none" w:sz="0" w:space="0" w:color="auto"/>
        <w:right w:val="none" w:sz="0" w:space="0" w:color="auto"/>
      </w:divBdr>
    </w:div>
    <w:div w:id="344408011">
      <w:bodyDiv w:val="1"/>
      <w:marLeft w:val="0"/>
      <w:marRight w:val="0"/>
      <w:marTop w:val="0"/>
      <w:marBottom w:val="0"/>
      <w:divBdr>
        <w:top w:val="none" w:sz="0" w:space="0" w:color="auto"/>
        <w:left w:val="none" w:sz="0" w:space="0" w:color="auto"/>
        <w:bottom w:val="none" w:sz="0" w:space="0" w:color="auto"/>
        <w:right w:val="none" w:sz="0" w:space="0" w:color="auto"/>
      </w:divBdr>
    </w:div>
    <w:div w:id="344481004">
      <w:bodyDiv w:val="1"/>
      <w:marLeft w:val="0"/>
      <w:marRight w:val="0"/>
      <w:marTop w:val="0"/>
      <w:marBottom w:val="0"/>
      <w:divBdr>
        <w:top w:val="none" w:sz="0" w:space="0" w:color="auto"/>
        <w:left w:val="none" w:sz="0" w:space="0" w:color="auto"/>
        <w:bottom w:val="none" w:sz="0" w:space="0" w:color="auto"/>
        <w:right w:val="none" w:sz="0" w:space="0" w:color="auto"/>
      </w:divBdr>
    </w:div>
    <w:div w:id="347831376">
      <w:bodyDiv w:val="1"/>
      <w:marLeft w:val="0"/>
      <w:marRight w:val="0"/>
      <w:marTop w:val="0"/>
      <w:marBottom w:val="0"/>
      <w:divBdr>
        <w:top w:val="none" w:sz="0" w:space="0" w:color="auto"/>
        <w:left w:val="none" w:sz="0" w:space="0" w:color="auto"/>
        <w:bottom w:val="none" w:sz="0" w:space="0" w:color="auto"/>
        <w:right w:val="none" w:sz="0" w:space="0" w:color="auto"/>
      </w:divBdr>
    </w:div>
    <w:div w:id="349991783">
      <w:bodyDiv w:val="1"/>
      <w:marLeft w:val="0"/>
      <w:marRight w:val="0"/>
      <w:marTop w:val="0"/>
      <w:marBottom w:val="0"/>
      <w:divBdr>
        <w:top w:val="none" w:sz="0" w:space="0" w:color="auto"/>
        <w:left w:val="none" w:sz="0" w:space="0" w:color="auto"/>
        <w:bottom w:val="none" w:sz="0" w:space="0" w:color="auto"/>
        <w:right w:val="none" w:sz="0" w:space="0" w:color="auto"/>
      </w:divBdr>
    </w:div>
    <w:div w:id="354114309">
      <w:bodyDiv w:val="1"/>
      <w:marLeft w:val="0"/>
      <w:marRight w:val="0"/>
      <w:marTop w:val="0"/>
      <w:marBottom w:val="0"/>
      <w:divBdr>
        <w:top w:val="none" w:sz="0" w:space="0" w:color="auto"/>
        <w:left w:val="none" w:sz="0" w:space="0" w:color="auto"/>
        <w:bottom w:val="none" w:sz="0" w:space="0" w:color="auto"/>
        <w:right w:val="none" w:sz="0" w:space="0" w:color="auto"/>
      </w:divBdr>
    </w:div>
    <w:div w:id="355933785">
      <w:bodyDiv w:val="1"/>
      <w:marLeft w:val="0"/>
      <w:marRight w:val="0"/>
      <w:marTop w:val="0"/>
      <w:marBottom w:val="0"/>
      <w:divBdr>
        <w:top w:val="none" w:sz="0" w:space="0" w:color="auto"/>
        <w:left w:val="none" w:sz="0" w:space="0" w:color="auto"/>
        <w:bottom w:val="none" w:sz="0" w:space="0" w:color="auto"/>
        <w:right w:val="none" w:sz="0" w:space="0" w:color="auto"/>
      </w:divBdr>
    </w:div>
    <w:div w:id="356658782">
      <w:bodyDiv w:val="1"/>
      <w:marLeft w:val="0"/>
      <w:marRight w:val="0"/>
      <w:marTop w:val="0"/>
      <w:marBottom w:val="0"/>
      <w:divBdr>
        <w:top w:val="none" w:sz="0" w:space="0" w:color="auto"/>
        <w:left w:val="none" w:sz="0" w:space="0" w:color="auto"/>
        <w:bottom w:val="none" w:sz="0" w:space="0" w:color="auto"/>
        <w:right w:val="none" w:sz="0" w:space="0" w:color="auto"/>
      </w:divBdr>
    </w:div>
    <w:div w:id="356851106">
      <w:bodyDiv w:val="1"/>
      <w:marLeft w:val="0"/>
      <w:marRight w:val="0"/>
      <w:marTop w:val="0"/>
      <w:marBottom w:val="0"/>
      <w:divBdr>
        <w:top w:val="none" w:sz="0" w:space="0" w:color="auto"/>
        <w:left w:val="none" w:sz="0" w:space="0" w:color="auto"/>
        <w:bottom w:val="none" w:sz="0" w:space="0" w:color="auto"/>
        <w:right w:val="none" w:sz="0" w:space="0" w:color="auto"/>
      </w:divBdr>
    </w:div>
    <w:div w:id="357780084">
      <w:bodyDiv w:val="1"/>
      <w:marLeft w:val="0"/>
      <w:marRight w:val="0"/>
      <w:marTop w:val="0"/>
      <w:marBottom w:val="0"/>
      <w:divBdr>
        <w:top w:val="none" w:sz="0" w:space="0" w:color="auto"/>
        <w:left w:val="none" w:sz="0" w:space="0" w:color="auto"/>
        <w:bottom w:val="none" w:sz="0" w:space="0" w:color="auto"/>
        <w:right w:val="none" w:sz="0" w:space="0" w:color="auto"/>
      </w:divBdr>
    </w:div>
    <w:div w:id="358050740">
      <w:bodyDiv w:val="1"/>
      <w:marLeft w:val="0"/>
      <w:marRight w:val="0"/>
      <w:marTop w:val="0"/>
      <w:marBottom w:val="0"/>
      <w:divBdr>
        <w:top w:val="none" w:sz="0" w:space="0" w:color="auto"/>
        <w:left w:val="none" w:sz="0" w:space="0" w:color="auto"/>
        <w:bottom w:val="none" w:sz="0" w:space="0" w:color="auto"/>
        <w:right w:val="none" w:sz="0" w:space="0" w:color="auto"/>
      </w:divBdr>
    </w:div>
    <w:div w:id="360908087">
      <w:bodyDiv w:val="1"/>
      <w:marLeft w:val="0"/>
      <w:marRight w:val="0"/>
      <w:marTop w:val="0"/>
      <w:marBottom w:val="0"/>
      <w:divBdr>
        <w:top w:val="none" w:sz="0" w:space="0" w:color="auto"/>
        <w:left w:val="none" w:sz="0" w:space="0" w:color="auto"/>
        <w:bottom w:val="none" w:sz="0" w:space="0" w:color="auto"/>
        <w:right w:val="none" w:sz="0" w:space="0" w:color="auto"/>
      </w:divBdr>
    </w:div>
    <w:div w:id="361134813">
      <w:bodyDiv w:val="1"/>
      <w:marLeft w:val="0"/>
      <w:marRight w:val="0"/>
      <w:marTop w:val="0"/>
      <w:marBottom w:val="0"/>
      <w:divBdr>
        <w:top w:val="none" w:sz="0" w:space="0" w:color="auto"/>
        <w:left w:val="none" w:sz="0" w:space="0" w:color="auto"/>
        <w:bottom w:val="none" w:sz="0" w:space="0" w:color="auto"/>
        <w:right w:val="none" w:sz="0" w:space="0" w:color="auto"/>
      </w:divBdr>
    </w:div>
    <w:div w:id="362829780">
      <w:bodyDiv w:val="1"/>
      <w:marLeft w:val="0"/>
      <w:marRight w:val="0"/>
      <w:marTop w:val="0"/>
      <w:marBottom w:val="0"/>
      <w:divBdr>
        <w:top w:val="none" w:sz="0" w:space="0" w:color="auto"/>
        <w:left w:val="none" w:sz="0" w:space="0" w:color="auto"/>
        <w:bottom w:val="none" w:sz="0" w:space="0" w:color="auto"/>
        <w:right w:val="none" w:sz="0" w:space="0" w:color="auto"/>
      </w:divBdr>
    </w:div>
    <w:div w:id="364477835">
      <w:bodyDiv w:val="1"/>
      <w:marLeft w:val="0"/>
      <w:marRight w:val="0"/>
      <w:marTop w:val="0"/>
      <w:marBottom w:val="0"/>
      <w:divBdr>
        <w:top w:val="none" w:sz="0" w:space="0" w:color="auto"/>
        <w:left w:val="none" w:sz="0" w:space="0" w:color="auto"/>
        <w:bottom w:val="none" w:sz="0" w:space="0" w:color="auto"/>
        <w:right w:val="none" w:sz="0" w:space="0" w:color="auto"/>
      </w:divBdr>
    </w:div>
    <w:div w:id="365495375">
      <w:bodyDiv w:val="1"/>
      <w:marLeft w:val="0"/>
      <w:marRight w:val="0"/>
      <w:marTop w:val="0"/>
      <w:marBottom w:val="0"/>
      <w:divBdr>
        <w:top w:val="none" w:sz="0" w:space="0" w:color="auto"/>
        <w:left w:val="none" w:sz="0" w:space="0" w:color="auto"/>
        <w:bottom w:val="none" w:sz="0" w:space="0" w:color="auto"/>
        <w:right w:val="none" w:sz="0" w:space="0" w:color="auto"/>
      </w:divBdr>
    </w:div>
    <w:div w:id="366027612">
      <w:bodyDiv w:val="1"/>
      <w:marLeft w:val="0"/>
      <w:marRight w:val="0"/>
      <w:marTop w:val="0"/>
      <w:marBottom w:val="0"/>
      <w:divBdr>
        <w:top w:val="none" w:sz="0" w:space="0" w:color="auto"/>
        <w:left w:val="none" w:sz="0" w:space="0" w:color="auto"/>
        <w:bottom w:val="none" w:sz="0" w:space="0" w:color="auto"/>
        <w:right w:val="none" w:sz="0" w:space="0" w:color="auto"/>
      </w:divBdr>
    </w:div>
    <w:div w:id="366099658">
      <w:bodyDiv w:val="1"/>
      <w:marLeft w:val="0"/>
      <w:marRight w:val="0"/>
      <w:marTop w:val="0"/>
      <w:marBottom w:val="0"/>
      <w:divBdr>
        <w:top w:val="none" w:sz="0" w:space="0" w:color="auto"/>
        <w:left w:val="none" w:sz="0" w:space="0" w:color="auto"/>
        <w:bottom w:val="none" w:sz="0" w:space="0" w:color="auto"/>
        <w:right w:val="none" w:sz="0" w:space="0" w:color="auto"/>
      </w:divBdr>
    </w:div>
    <w:div w:id="367680288">
      <w:bodyDiv w:val="1"/>
      <w:marLeft w:val="0"/>
      <w:marRight w:val="0"/>
      <w:marTop w:val="0"/>
      <w:marBottom w:val="0"/>
      <w:divBdr>
        <w:top w:val="none" w:sz="0" w:space="0" w:color="auto"/>
        <w:left w:val="none" w:sz="0" w:space="0" w:color="auto"/>
        <w:bottom w:val="none" w:sz="0" w:space="0" w:color="auto"/>
        <w:right w:val="none" w:sz="0" w:space="0" w:color="auto"/>
      </w:divBdr>
    </w:div>
    <w:div w:id="369453277">
      <w:bodyDiv w:val="1"/>
      <w:marLeft w:val="0"/>
      <w:marRight w:val="0"/>
      <w:marTop w:val="0"/>
      <w:marBottom w:val="0"/>
      <w:divBdr>
        <w:top w:val="none" w:sz="0" w:space="0" w:color="auto"/>
        <w:left w:val="none" w:sz="0" w:space="0" w:color="auto"/>
        <w:bottom w:val="none" w:sz="0" w:space="0" w:color="auto"/>
        <w:right w:val="none" w:sz="0" w:space="0" w:color="auto"/>
      </w:divBdr>
    </w:div>
    <w:div w:id="370688063">
      <w:bodyDiv w:val="1"/>
      <w:marLeft w:val="0"/>
      <w:marRight w:val="0"/>
      <w:marTop w:val="0"/>
      <w:marBottom w:val="0"/>
      <w:divBdr>
        <w:top w:val="none" w:sz="0" w:space="0" w:color="auto"/>
        <w:left w:val="none" w:sz="0" w:space="0" w:color="auto"/>
        <w:bottom w:val="none" w:sz="0" w:space="0" w:color="auto"/>
        <w:right w:val="none" w:sz="0" w:space="0" w:color="auto"/>
      </w:divBdr>
    </w:div>
    <w:div w:id="370960643">
      <w:bodyDiv w:val="1"/>
      <w:marLeft w:val="0"/>
      <w:marRight w:val="0"/>
      <w:marTop w:val="0"/>
      <w:marBottom w:val="0"/>
      <w:divBdr>
        <w:top w:val="none" w:sz="0" w:space="0" w:color="auto"/>
        <w:left w:val="none" w:sz="0" w:space="0" w:color="auto"/>
        <w:bottom w:val="none" w:sz="0" w:space="0" w:color="auto"/>
        <w:right w:val="none" w:sz="0" w:space="0" w:color="auto"/>
      </w:divBdr>
    </w:div>
    <w:div w:id="371728619">
      <w:bodyDiv w:val="1"/>
      <w:marLeft w:val="0"/>
      <w:marRight w:val="0"/>
      <w:marTop w:val="0"/>
      <w:marBottom w:val="0"/>
      <w:divBdr>
        <w:top w:val="none" w:sz="0" w:space="0" w:color="auto"/>
        <w:left w:val="none" w:sz="0" w:space="0" w:color="auto"/>
        <w:bottom w:val="none" w:sz="0" w:space="0" w:color="auto"/>
        <w:right w:val="none" w:sz="0" w:space="0" w:color="auto"/>
      </w:divBdr>
    </w:div>
    <w:div w:id="372195882">
      <w:bodyDiv w:val="1"/>
      <w:marLeft w:val="0"/>
      <w:marRight w:val="0"/>
      <w:marTop w:val="0"/>
      <w:marBottom w:val="0"/>
      <w:divBdr>
        <w:top w:val="none" w:sz="0" w:space="0" w:color="auto"/>
        <w:left w:val="none" w:sz="0" w:space="0" w:color="auto"/>
        <w:bottom w:val="none" w:sz="0" w:space="0" w:color="auto"/>
        <w:right w:val="none" w:sz="0" w:space="0" w:color="auto"/>
      </w:divBdr>
    </w:div>
    <w:div w:id="372854412">
      <w:bodyDiv w:val="1"/>
      <w:marLeft w:val="0"/>
      <w:marRight w:val="0"/>
      <w:marTop w:val="0"/>
      <w:marBottom w:val="0"/>
      <w:divBdr>
        <w:top w:val="none" w:sz="0" w:space="0" w:color="auto"/>
        <w:left w:val="none" w:sz="0" w:space="0" w:color="auto"/>
        <w:bottom w:val="none" w:sz="0" w:space="0" w:color="auto"/>
        <w:right w:val="none" w:sz="0" w:space="0" w:color="auto"/>
      </w:divBdr>
    </w:div>
    <w:div w:id="377703355">
      <w:bodyDiv w:val="1"/>
      <w:marLeft w:val="0"/>
      <w:marRight w:val="0"/>
      <w:marTop w:val="0"/>
      <w:marBottom w:val="0"/>
      <w:divBdr>
        <w:top w:val="none" w:sz="0" w:space="0" w:color="auto"/>
        <w:left w:val="none" w:sz="0" w:space="0" w:color="auto"/>
        <w:bottom w:val="none" w:sz="0" w:space="0" w:color="auto"/>
        <w:right w:val="none" w:sz="0" w:space="0" w:color="auto"/>
      </w:divBdr>
    </w:div>
    <w:div w:id="378869015">
      <w:bodyDiv w:val="1"/>
      <w:marLeft w:val="0"/>
      <w:marRight w:val="0"/>
      <w:marTop w:val="0"/>
      <w:marBottom w:val="0"/>
      <w:divBdr>
        <w:top w:val="none" w:sz="0" w:space="0" w:color="auto"/>
        <w:left w:val="none" w:sz="0" w:space="0" w:color="auto"/>
        <w:bottom w:val="none" w:sz="0" w:space="0" w:color="auto"/>
        <w:right w:val="none" w:sz="0" w:space="0" w:color="auto"/>
      </w:divBdr>
    </w:div>
    <w:div w:id="379018657">
      <w:bodyDiv w:val="1"/>
      <w:marLeft w:val="0"/>
      <w:marRight w:val="0"/>
      <w:marTop w:val="0"/>
      <w:marBottom w:val="0"/>
      <w:divBdr>
        <w:top w:val="none" w:sz="0" w:space="0" w:color="auto"/>
        <w:left w:val="none" w:sz="0" w:space="0" w:color="auto"/>
        <w:bottom w:val="none" w:sz="0" w:space="0" w:color="auto"/>
        <w:right w:val="none" w:sz="0" w:space="0" w:color="auto"/>
      </w:divBdr>
    </w:div>
    <w:div w:id="380986205">
      <w:bodyDiv w:val="1"/>
      <w:marLeft w:val="0"/>
      <w:marRight w:val="0"/>
      <w:marTop w:val="0"/>
      <w:marBottom w:val="0"/>
      <w:divBdr>
        <w:top w:val="none" w:sz="0" w:space="0" w:color="auto"/>
        <w:left w:val="none" w:sz="0" w:space="0" w:color="auto"/>
        <w:bottom w:val="none" w:sz="0" w:space="0" w:color="auto"/>
        <w:right w:val="none" w:sz="0" w:space="0" w:color="auto"/>
      </w:divBdr>
    </w:div>
    <w:div w:id="383065937">
      <w:bodyDiv w:val="1"/>
      <w:marLeft w:val="0"/>
      <w:marRight w:val="0"/>
      <w:marTop w:val="0"/>
      <w:marBottom w:val="0"/>
      <w:divBdr>
        <w:top w:val="none" w:sz="0" w:space="0" w:color="auto"/>
        <w:left w:val="none" w:sz="0" w:space="0" w:color="auto"/>
        <w:bottom w:val="none" w:sz="0" w:space="0" w:color="auto"/>
        <w:right w:val="none" w:sz="0" w:space="0" w:color="auto"/>
      </w:divBdr>
    </w:div>
    <w:div w:id="383527474">
      <w:bodyDiv w:val="1"/>
      <w:marLeft w:val="0"/>
      <w:marRight w:val="0"/>
      <w:marTop w:val="0"/>
      <w:marBottom w:val="0"/>
      <w:divBdr>
        <w:top w:val="none" w:sz="0" w:space="0" w:color="auto"/>
        <w:left w:val="none" w:sz="0" w:space="0" w:color="auto"/>
        <w:bottom w:val="none" w:sz="0" w:space="0" w:color="auto"/>
        <w:right w:val="none" w:sz="0" w:space="0" w:color="auto"/>
      </w:divBdr>
    </w:div>
    <w:div w:id="383871381">
      <w:bodyDiv w:val="1"/>
      <w:marLeft w:val="0"/>
      <w:marRight w:val="0"/>
      <w:marTop w:val="0"/>
      <w:marBottom w:val="0"/>
      <w:divBdr>
        <w:top w:val="none" w:sz="0" w:space="0" w:color="auto"/>
        <w:left w:val="none" w:sz="0" w:space="0" w:color="auto"/>
        <w:bottom w:val="none" w:sz="0" w:space="0" w:color="auto"/>
        <w:right w:val="none" w:sz="0" w:space="0" w:color="auto"/>
      </w:divBdr>
    </w:div>
    <w:div w:id="383917461">
      <w:bodyDiv w:val="1"/>
      <w:marLeft w:val="0"/>
      <w:marRight w:val="0"/>
      <w:marTop w:val="0"/>
      <w:marBottom w:val="0"/>
      <w:divBdr>
        <w:top w:val="none" w:sz="0" w:space="0" w:color="auto"/>
        <w:left w:val="none" w:sz="0" w:space="0" w:color="auto"/>
        <w:bottom w:val="none" w:sz="0" w:space="0" w:color="auto"/>
        <w:right w:val="none" w:sz="0" w:space="0" w:color="auto"/>
      </w:divBdr>
    </w:div>
    <w:div w:id="385182202">
      <w:bodyDiv w:val="1"/>
      <w:marLeft w:val="0"/>
      <w:marRight w:val="0"/>
      <w:marTop w:val="0"/>
      <w:marBottom w:val="0"/>
      <w:divBdr>
        <w:top w:val="none" w:sz="0" w:space="0" w:color="auto"/>
        <w:left w:val="none" w:sz="0" w:space="0" w:color="auto"/>
        <w:bottom w:val="none" w:sz="0" w:space="0" w:color="auto"/>
        <w:right w:val="none" w:sz="0" w:space="0" w:color="auto"/>
      </w:divBdr>
    </w:div>
    <w:div w:id="387069340">
      <w:bodyDiv w:val="1"/>
      <w:marLeft w:val="0"/>
      <w:marRight w:val="0"/>
      <w:marTop w:val="0"/>
      <w:marBottom w:val="0"/>
      <w:divBdr>
        <w:top w:val="none" w:sz="0" w:space="0" w:color="auto"/>
        <w:left w:val="none" w:sz="0" w:space="0" w:color="auto"/>
        <w:bottom w:val="none" w:sz="0" w:space="0" w:color="auto"/>
        <w:right w:val="none" w:sz="0" w:space="0" w:color="auto"/>
      </w:divBdr>
    </w:div>
    <w:div w:id="388844103">
      <w:bodyDiv w:val="1"/>
      <w:marLeft w:val="0"/>
      <w:marRight w:val="0"/>
      <w:marTop w:val="0"/>
      <w:marBottom w:val="0"/>
      <w:divBdr>
        <w:top w:val="none" w:sz="0" w:space="0" w:color="auto"/>
        <w:left w:val="none" w:sz="0" w:space="0" w:color="auto"/>
        <w:bottom w:val="none" w:sz="0" w:space="0" w:color="auto"/>
        <w:right w:val="none" w:sz="0" w:space="0" w:color="auto"/>
      </w:divBdr>
    </w:div>
    <w:div w:id="389112233">
      <w:bodyDiv w:val="1"/>
      <w:marLeft w:val="0"/>
      <w:marRight w:val="0"/>
      <w:marTop w:val="0"/>
      <w:marBottom w:val="0"/>
      <w:divBdr>
        <w:top w:val="none" w:sz="0" w:space="0" w:color="auto"/>
        <w:left w:val="none" w:sz="0" w:space="0" w:color="auto"/>
        <w:bottom w:val="none" w:sz="0" w:space="0" w:color="auto"/>
        <w:right w:val="none" w:sz="0" w:space="0" w:color="auto"/>
      </w:divBdr>
    </w:div>
    <w:div w:id="390158437">
      <w:bodyDiv w:val="1"/>
      <w:marLeft w:val="0"/>
      <w:marRight w:val="0"/>
      <w:marTop w:val="0"/>
      <w:marBottom w:val="0"/>
      <w:divBdr>
        <w:top w:val="none" w:sz="0" w:space="0" w:color="auto"/>
        <w:left w:val="none" w:sz="0" w:space="0" w:color="auto"/>
        <w:bottom w:val="none" w:sz="0" w:space="0" w:color="auto"/>
        <w:right w:val="none" w:sz="0" w:space="0" w:color="auto"/>
      </w:divBdr>
    </w:div>
    <w:div w:id="391075346">
      <w:bodyDiv w:val="1"/>
      <w:marLeft w:val="0"/>
      <w:marRight w:val="0"/>
      <w:marTop w:val="0"/>
      <w:marBottom w:val="0"/>
      <w:divBdr>
        <w:top w:val="none" w:sz="0" w:space="0" w:color="auto"/>
        <w:left w:val="none" w:sz="0" w:space="0" w:color="auto"/>
        <w:bottom w:val="none" w:sz="0" w:space="0" w:color="auto"/>
        <w:right w:val="none" w:sz="0" w:space="0" w:color="auto"/>
      </w:divBdr>
    </w:div>
    <w:div w:id="393043257">
      <w:bodyDiv w:val="1"/>
      <w:marLeft w:val="0"/>
      <w:marRight w:val="0"/>
      <w:marTop w:val="0"/>
      <w:marBottom w:val="0"/>
      <w:divBdr>
        <w:top w:val="none" w:sz="0" w:space="0" w:color="auto"/>
        <w:left w:val="none" w:sz="0" w:space="0" w:color="auto"/>
        <w:bottom w:val="none" w:sz="0" w:space="0" w:color="auto"/>
        <w:right w:val="none" w:sz="0" w:space="0" w:color="auto"/>
      </w:divBdr>
    </w:div>
    <w:div w:id="395474276">
      <w:bodyDiv w:val="1"/>
      <w:marLeft w:val="0"/>
      <w:marRight w:val="0"/>
      <w:marTop w:val="0"/>
      <w:marBottom w:val="0"/>
      <w:divBdr>
        <w:top w:val="none" w:sz="0" w:space="0" w:color="auto"/>
        <w:left w:val="none" w:sz="0" w:space="0" w:color="auto"/>
        <w:bottom w:val="none" w:sz="0" w:space="0" w:color="auto"/>
        <w:right w:val="none" w:sz="0" w:space="0" w:color="auto"/>
      </w:divBdr>
    </w:div>
    <w:div w:id="399062460">
      <w:bodyDiv w:val="1"/>
      <w:marLeft w:val="0"/>
      <w:marRight w:val="0"/>
      <w:marTop w:val="0"/>
      <w:marBottom w:val="0"/>
      <w:divBdr>
        <w:top w:val="none" w:sz="0" w:space="0" w:color="auto"/>
        <w:left w:val="none" w:sz="0" w:space="0" w:color="auto"/>
        <w:bottom w:val="none" w:sz="0" w:space="0" w:color="auto"/>
        <w:right w:val="none" w:sz="0" w:space="0" w:color="auto"/>
      </w:divBdr>
    </w:div>
    <w:div w:id="399330405">
      <w:bodyDiv w:val="1"/>
      <w:marLeft w:val="0"/>
      <w:marRight w:val="0"/>
      <w:marTop w:val="0"/>
      <w:marBottom w:val="0"/>
      <w:divBdr>
        <w:top w:val="none" w:sz="0" w:space="0" w:color="auto"/>
        <w:left w:val="none" w:sz="0" w:space="0" w:color="auto"/>
        <w:bottom w:val="none" w:sz="0" w:space="0" w:color="auto"/>
        <w:right w:val="none" w:sz="0" w:space="0" w:color="auto"/>
      </w:divBdr>
    </w:div>
    <w:div w:id="400642602">
      <w:bodyDiv w:val="1"/>
      <w:marLeft w:val="0"/>
      <w:marRight w:val="0"/>
      <w:marTop w:val="0"/>
      <w:marBottom w:val="0"/>
      <w:divBdr>
        <w:top w:val="none" w:sz="0" w:space="0" w:color="auto"/>
        <w:left w:val="none" w:sz="0" w:space="0" w:color="auto"/>
        <w:bottom w:val="none" w:sz="0" w:space="0" w:color="auto"/>
        <w:right w:val="none" w:sz="0" w:space="0" w:color="auto"/>
      </w:divBdr>
    </w:div>
    <w:div w:id="400828987">
      <w:bodyDiv w:val="1"/>
      <w:marLeft w:val="0"/>
      <w:marRight w:val="0"/>
      <w:marTop w:val="0"/>
      <w:marBottom w:val="0"/>
      <w:divBdr>
        <w:top w:val="none" w:sz="0" w:space="0" w:color="auto"/>
        <w:left w:val="none" w:sz="0" w:space="0" w:color="auto"/>
        <w:bottom w:val="none" w:sz="0" w:space="0" w:color="auto"/>
        <w:right w:val="none" w:sz="0" w:space="0" w:color="auto"/>
      </w:divBdr>
    </w:div>
    <w:div w:id="401100249">
      <w:bodyDiv w:val="1"/>
      <w:marLeft w:val="0"/>
      <w:marRight w:val="0"/>
      <w:marTop w:val="0"/>
      <w:marBottom w:val="0"/>
      <w:divBdr>
        <w:top w:val="none" w:sz="0" w:space="0" w:color="auto"/>
        <w:left w:val="none" w:sz="0" w:space="0" w:color="auto"/>
        <w:bottom w:val="none" w:sz="0" w:space="0" w:color="auto"/>
        <w:right w:val="none" w:sz="0" w:space="0" w:color="auto"/>
      </w:divBdr>
    </w:div>
    <w:div w:id="401414845">
      <w:bodyDiv w:val="1"/>
      <w:marLeft w:val="0"/>
      <w:marRight w:val="0"/>
      <w:marTop w:val="0"/>
      <w:marBottom w:val="0"/>
      <w:divBdr>
        <w:top w:val="none" w:sz="0" w:space="0" w:color="auto"/>
        <w:left w:val="none" w:sz="0" w:space="0" w:color="auto"/>
        <w:bottom w:val="none" w:sz="0" w:space="0" w:color="auto"/>
        <w:right w:val="none" w:sz="0" w:space="0" w:color="auto"/>
      </w:divBdr>
    </w:div>
    <w:div w:id="404300367">
      <w:bodyDiv w:val="1"/>
      <w:marLeft w:val="0"/>
      <w:marRight w:val="0"/>
      <w:marTop w:val="0"/>
      <w:marBottom w:val="0"/>
      <w:divBdr>
        <w:top w:val="none" w:sz="0" w:space="0" w:color="auto"/>
        <w:left w:val="none" w:sz="0" w:space="0" w:color="auto"/>
        <w:bottom w:val="none" w:sz="0" w:space="0" w:color="auto"/>
        <w:right w:val="none" w:sz="0" w:space="0" w:color="auto"/>
      </w:divBdr>
    </w:div>
    <w:div w:id="404302436">
      <w:bodyDiv w:val="1"/>
      <w:marLeft w:val="0"/>
      <w:marRight w:val="0"/>
      <w:marTop w:val="0"/>
      <w:marBottom w:val="0"/>
      <w:divBdr>
        <w:top w:val="none" w:sz="0" w:space="0" w:color="auto"/>
        <w:left w:val="none" w:sz="0" w:space="0" w:color="auto"/>
        <w:bottom w:val="none" w:sz="0" w:space="0" w:color="auto"/>
        <w:right w:val="none" w:sz="0" w:space="0" w:color="auto"/>
      </w:divBdr>
    </w:div>
    <w:div w:id="404958854">
      <w:bodyDiv w:val="1"/>
      <w:marLeft w:val="0"/>
      <w:marRight w:val="0"/>
      <w:marTop w:val="0"/>
      <w:marBottom w:val="0"/>
      <w:divBdr>
        <w:top w:val="none" w:sz="0" w:space="0" w:color="auto"/>
        <w:left w:val="none" w:sz="0" w:space="0" w:color="auto"/>
        <w:bottom w:val="none" w:sz="0" w:space="0" w:color="auto"/>
        <w:right w:val="none" w:sz="0" w:space="0" w:color="auto"/>
      </w:divBdr>
    </w:div>
    <w:div w:id="405298949">
      <w:bodyDiv w:val="1"/>
      <w:marLeft w:val="0"/>
      <w:marRight w:val="0"/>
      <w:marTop w:val="0"/>
      <w:marBottom w:val="0"/>
      <w:divBdr>
        <w:top w:val="none" w:sz="0" w:space="0" w:color="auto"/>
        <w:left w:val="none" w:sz="0" w:space="0" w:color="auto"/>
        <w:bottom w:val="none" w:sz="0" w:space="0" w:color="auto"/>
        <w:right w:val="none" w:sz="0" w:space="0" w:color="auto"/>
      </w:divBdr>
    </w:div>
    <w:div w:id="406343040">
      <w:bodyDiv w:val="1"/>
      <w:marLeft w:val="0"/>
      <w:marRight w:val="0"/>
      <w:marTop w:val="0"/>
      <w:marBottom w:val="0"/>
      <w:divBdr>
        <w:top w:val="none" w:sz="0" w:space="0" w:color="auto"/>
        <w:left w:val="none" w:sz="0" w:space="0" w:color="auto"/>
        <w:bottom w:val="none" w:sz="0" w:space="0" w:color="auto"/>
        <w:right w:val="none" w:sz="0" w:space="0" w:color="auto"/>
      </w:divBdr>
    </w:div>
    <w:div w:id="407918648">
      <w:bodyDiv w:val="1"/>
      <w:marLeft w:val="0"/>
      <w:marRight w:val="0"/>
      <w:marTop w:val="0"/>
      <w:marBottom w:val="0"/>
      <w:divBdr>
        <w:top w:val="none" w:sz="0" w:space="0" w:color="auto"/>
        <w:left w:val="none" w:sz="0" w:space="0" w:color="auto"/>
        <w:bottom w:val="none" w:sz="0" w:space="0" w:color="auto"/>
        <w:right w:val="none" w:sz="0" w:space="0" w:color="auto"/>
      </w:divBdr>
    </w:div>
    <w:div w:id="408121088">
      <w:bodyDiv w:val="1"/>
      <w:marLeft w:val="0"/>
      <w:marRight w:val="0"/>
      <w:marTop w:val="0"/>
      <w:marBottom w:val="0"/>
      <w:divBdr>
        <w:top w:val="none" w:sz="0" w:space="0" w:color="auto"/>
        <w:left w:val="none" w:sz="0" w:space="0" w:color="auto"/>
        <w:bottom w:val="none" w:sz="0" w:space="0" w:color="auto"/>
        <w:right w:val="none" w:sz="0" w:space="0" w:color="auto"/>
      </w:divBdr>
    </w:div>
    <w:div w:id="410665287">
      <w:bodyDiv w:val="1"/>
      <w:marLeft w:val="0"/>
      <w:marRight w:val="0"/>
      <w:marTop w:val="0"/>
      <w:marBottom w:val="0"/>
      <w:divBdr>
        <w:top w:val="none" w:sz="0" w:space="0" w:color="auto"/>
        <w:left w:val="none" w:sz="0" w:space="0" w:color="auto"/>
        <w:bottom w:val="none" w:sz="0" w:space="0" w:color="auto"/>
        <w:right w:val="none" w:sz="0" w:space="0" w:color="auto"/>
      </w:divBdr>
    </w:div>
    <w:div w:id="412121826">
      <w:bodyDiv w:val="1"/>
      <w:marLeft w:val="0"/>
      <w:marRight w:val="0"/>
      <w:marTop w:val="0"/>
      <w:marBottom w:val="0"/>
      <w:divBdr>
        <w:top w:val="none" w:sz="0" w:space="0" w:color="auto"/>
        <w:left w:val="none" w:sz="0" w:space="0" w:color="auto"/>
        <w:bottom w:val="none" w:sz="0" w:space="0" w:color="auto"/>
        <w:right w:val="none" w:sz="0" w:space="0" w:color="auto"/>
      </w:divBdr>
    </w:div>
    <w:div w:id="412704278">
      <w:bodyDiv w:val="1"/>
      <w:marLeft w:val="0"/>
      <w:marRight w:val="0"/>
      <w:marTop w:val="0"/>
      <w:marBottom w:val="0"/>
      <w:divBdr>
        <w:top w:val="none" w:sz="0" w:space="0" w:color="auto"/>
        <w:left w:val="none" w:sz="0" w:space="0" w:color="auto"/>
        <w:bottom w:val="none" w:sz="0" w:space="0" w:color="auto"/>
        <w:right w:val="none" w:sz="0" w:space="0" w:color="auto"/>
      </w:divBdr>
    </w:div>
    <w:div w:id="414593435">
      <w:bodyDiv w:val="1"/>
      <w:marLeft w:val="0"/>
      <w:marRight w:val="0"/>
      <w:marTop w:val="0"/>
      <w:marBottom w:val="0"/>
      <w:divBdr>
        <w:top w:val="none" w:sz="0" w:space="0" w:color="auto"/>
        <w:left w:val="none" w:sz="0" w:space="0" w:color="auto"/>
        <w:bottom w:val="none" w:sz="0" w:space="0" w:color="auto"/>
        <w:right w:val="none" w:sz="0" w:space="0" w:color="auto"/>
      </w:divBdr>
    </w:div>
    <w:div w:id="414909733">
      <w:bodyDiv w:val="1"/>
      <w:marLeft w:val="0"/>
      <w:marRight w:val="0"/>
      <w:marTop w:val="0"/>
      <w:marBottom w:val="0"/>
      <w:divBdr>
        <w:top w:val="none" w:sz="0" w:space="0" w:color="auto"/>
        <w:left w:val="none" w:sz="0" w:space="0" w:color="auto"/>
        <w:bottom w:val="none" w:sz="0" w:space="0" w:color="auto"/>
        <w:right w:val="none" w:sz="0" w:space="0" w:color="auto"/>
      </w:divBdr>
    </w:div>
    <w:div w:id="416244765">
      <w:bodyDiv w:val="1"/>
      <w:marLeft w:val="0"/>
      <w:marRight w:val="0"/>
      <w:marTop w:val="0"/>
      <w:marBottom w:val="0"/>
      <w:divBdr>
        <w:top w:val="none" w:sz="0" w:space="0" w:color="auto"/>
        <w:left w:val="none" w:sz="0" w:space="0" w:color="auto"/>
        <w:bottom w:val="none" w:sz="0" w:space="0" w:color="auto"/>
        <w:right w:val="none" w:sz="0" w:space="0" w:color="auto"/>
      </w:divBdr>
    </w:div>
    <w:div w:id="416292352">
      <w:bodyDiv w:val="1"/>
      <w:marLeft w:val="0"/>
      <w:marRight w:val="0"/>
      <w:marTop w:val="0"/>
      <w:marBottom w:val="0"/>
      <w:divBdr>
        <w:top w:val="none" w:sz="0" w:space="0" w:color="auto"/>
        <w:left w:val="none" w:sz="0" w:space="0" w:color="auto"/>
        <w:bottom w:val="none" w:sz="0" w:space="0" w:color="auto"/>
        <w:right w:val="none" w:sz="0" w:space="0" w:color="auto"/>
      </w:divBdr>
    </w:div>
    <w:div w:id="418136740">
      <w:bodyDiv w:val="1"/>
      <w:marLeft w:val="0"/>
      <w:marRight w:val="0"/>
      <w:marTop w:val="0"/>
      <w:marBottom w:val="0"/>
      <w:divBdr>
        <w:top w:val="none" w:sz="0" w:space="0" w:color="auto"/>
        <w:left w:val="none" w:sz="0" w:space="0" w:color="auto"/>
        <w:bottom w:val="none" w:sz="0" w:space="0" w:color="auto"/>
        <w:right w:val="none" w:sz="0" w:space="0" w:color="auto"/>
      </w:divBdr>
    </w:div>
    <w:div w:id="418252245">
      <w:bodyDiv w:val="1"/>
      <w:marLeft w:val="0"/>
      <w:marRight w:val="0"/>
      <w:marTop w:val="0"/>
      <w:marBottom w:val="0"/>
      <w:divBdr>
        <w:top w:val="none" w:sz="0" w:space="0" w:color="auto"/>
        <w:left w:val="none" w:sz="0" w:space="0" w:color="auto"/>
        <w:bottom w:val="none" w:sz="0" w:space="0" w:color="auto"/>
        <w:right w:val="none" w:sz="0" w:space="0" w:color="auto"/>
      </w:divBdr>
    </w:div>
    <w:div w:id="419986354">
      <w:bodyDiv w:val="1"/>
      <w:marLeft w:val="0"/>
      <w:marRight w:val="0"/>
      <w:marTop w:val="0"/>
      <w:marBottom w:val="0"/>
      <w:divBdr>
        <w:top w:val="none" w:sz="0" w:space="0" w:color="auto"/>
        <w:left w:val="none" w:sz="0" w:space="0" w:color="auto"/>
        <w:bottom w:val="none" w:sz="0" w:space="0" w:color="auto"/>
        <w:right w:val="none" w:sz="0" w:space="0" w:color="auto"/>
      </w:divBdr>
    </w:div>
    <w:div w:id="420177028">
      <w:bodyDiv w:val="1"/>
      <w:marLeft w:val="0"/>
      <w:marRight w:val="0"/>
      <w:marTop w:val="0"/>
      <w:marBottom w:val="0"/>
      <w:divBdr>
        <w:top w:val="none" w:sz="0" w:space="0" w:color="auto"/>
        <w:left w:val="none" w:sz="0" w:space="0" w:color="auto"/>
        <w:bottom w:val="none" w:sz="0" w:space="0" w:color="auto"/>
        <w:right w:val="none" w:sz="0" w:space="0" w:color="auto"/>
      </w:divBdr>
    </w:div>
    <w:div w:id="423694113">
      <w:bodyDiv w:val="1"/>
      <w:marLeft w:val="0"/>
      <w:marRight w:val="0"/>
      <w:marTop w:val="0"/>
      <w:marBottom w:val="0"/>
      <w:divBdr>
        <w:top w:val="none" w:sz="0" w:space="0" w:color="auto"/>
        <w:left w:val="none" w:sz="0" w:space="0" w:color="auto"/>
        <w:bottom w:val="none" w:sz="0" w:space="0" w:color="auto"/>
        <w:right w:val="none" w:sz="0" w:space="0" w:color="auto"/>
      </w:divBdr>
    </w:div>
    <w:div w:id="427510221">
      <w:bodyDiv w:val="1"/>
      <w:marLeft w:val="0"/>
      <w:marRight w:val="0"/>
      <w:marTop w:val="0"/>
      <w:marBottom w:val="0"/>
      <w:divBdr>
        <w:top w:val="none" w:sz="0" w:space="0" w:color="auto"/>
        <w:left w:val="none" w:sz="0" w:space="0" w:color="auto"/>
        <w:bottom w:val="none" w:sz="0" w:space="0" w:color="auto"/>
        <w:right w:val="none" w:sz="0" w:space="0" w:color="auto"/>
      </w:divBdr>
    </w:div>
    <w:div w:id="427897511">
      <w:bodyDiv w:val="1"/>
      <w:marLeft w:val="0"/>
      <w:marRight w:val="0"/>
      <w:marTop w:val="0"/>
      <w:marBottom w:val="0"/>
      <w:divBdr>
        <w:top w:val="none" w:sz="0" w:space="0" w:color="auto"/>
        <w:left w:val="none" w:sz="0" w:space="0" w:color="auto"/>
        <w:bottom w:val="none" w:sz="0" w:space="0" w:color="auto"/>
        <w:right w:val="none" w:sz="0" w:space="0" w:color="auto"/>
      </w:divBdr>
    </w:div>
    <w:div w:id="429277127">
      <w:bodyDiv w:val="1"/>
      <w:marLeft w:val="0"/>
      <w:marRight w:val="0"/>
      <w:marTop w:val="0"/>
      <w:marBottom w:val="0"/>
      <w:divBdr>
        <w:top w:val="none" w:sz="0" w:space="0" w:color="auto"/>
        <w:left w:val="none" w:sz="0" w:space="0" w:color="auto"/>
        <w:bottom w:val="none" w:sz="0" w:space="0" w:color="auto"/>
        <w:right w:val="none" w:sz="0" w:space="0" w:color="auto"/>
      </w:divBdr>
    </w:div>
    <w:div w:id="429349330">
      <w:bodyDiv w:val="1"/>
      <w:marLeft w:val="0"/>
      <w:marRight w:val="0"/>
      <w:marTop w:val="0"/>
      <w:marBottom w:val="0"/>
      <w:divBdr>
        <w:top w:val="none" w:sz="0" w:space="0" w:color="auto"/>
        <w:left w:val="none" w:sz="0" w:space="0" w:color="auto"/>
        <w:bottom w:val="none" w:sz="0" w:space="0" w:color="auto"/>
        <w:right w:val="none" w:sz="0" w:space="0" w:color="auto"/>
      </w:divBdr>
    </w:div>
    <w:div w:id="429350824">
      <w:bodyDiv w:val="1"/>
      <w:marLeft w:val="0"/>
      <w:marRight w:val="0"/>
      <w:marTop w:val="0"/>
      <w:marBottom w:val="0"/>
      <w:divBdr>
        <w:top w:val="none" w:sz="0" w:space="0" w:color="auto"/>
        <w:left w:val="none" w:sz="0" w:space="0" w:color="auto"/>
        <w:bottom w:val="none" w:sz="0" w:space="0" w:color="auto"/>
        <w:right w:val="none" w:sz="0" w:space="0" w:color="auto"/>
      </w:divBdr>
    </w:div>
    <w:div w:id="429938347">
      <w:bodyDiv w:val="1"/>
      <w:marLeft w:val="0"/>
      <w:marRight w:val="0"/>
      <w:marTop w:val="0"/>
      <w:marBottom w:val="0"/>
      <w:divBdr>
        <w:top w:val="none" w:sz="0" w:space="0" w:color="auto"/>
        <w:left w:val="none" w:sz="0" w:space="0" w:color="auto"/>
        <w:bottom w:val="none" w:sz="0" w:space="0" w:color="auto"/>
        <w:right w:val="none" w:sz="0" w:space="0" w:color="auto"/>
      </w:divBdr>
    </w:div>
    <w:div w:id="430664886">
      <w:bodyDiv w:val="1"/>
      <w:marLeft w:val="0"/>
      <w:marRight w:val="0"/>
      <w:marTop w:val="0"/>
      <w:marBottom w:val="0"/>
      <w:divBdr>
        <w:top w:val="none" w:sz="0" w:space="0" w:color="auto"/>
        <w:left w:val="none" w:sz="0" w:space="0" w:color="auto"/>
        <w:bottom w:val="none" w:sz="0" w:space="0" w:color="auto"/>
        <w:right w:val="none" w:sz="0" w:space="0" w:color="auto"/>
      </w:divBdr>
    </w:div>
    <w:div w:id="433324580">
      <w:bodyDiv w:val="1"/>
      <w:marLeft w:val="0"/>
      <w:marRight w:val="0"/>
      <w:marTop w:val="0"/>
      <w:marBottom w:val="0"/>
      <w:divBdr>
        <w:top w:val="none" w:sz="0" w:space="0" w:color="auto"/>
        <w:left w:val="none" w:sz="0" w:space="0" w:color="auto"/>
        <w:bottom w:val="none" w:sz="0" w:space="0" w:color="auto"/>
        <w:right w:val="none" w:sz="0" w:space="0" w:color="auto"/>
      </w:divBdr>
    </w:div>
    <w:div w:id="433749300">
      <w:bodyDiv w:val="1"/>
      <w:marLeft w:val="0"/>
      <w:marRight w:val="0"/>
      <w:marTop w:val="0"/>
      <w:marBottom w:val="0"/>
      <w:divBdr>
        <w:top w:val="none" w:sz="0" w:space="0" w:color="auto"/>
        <w:left w:val="none" w:sz="0" w:space="0" w:color="auto"/>
        <w:bottom w:val="none" w:sz="0" w:space="0" w:color="auto"/>
        <w:right w:val="none" w:sz="0" w:space="0" w:color="auto"/>
      </w:divBdr>
    </w:div>
    <w:div w:id="435446215">
      <w:bodyDiv w:val="1"/>
      <w:marLeft w:val="0"/>
      <w:marRight w:val="0"/>
      <w:marTop w:val="0"/>
      <w:marBottom w:val="0"/>
      <w:divBdr>
        <w:top w:val="none" w:sz="0" w:space="0" w:color="auto"/>
        <w:left w:val="none" w:sz="0" w:space="0" w:color="auto"/>
        <w:bottom w:val="none" w:sz="0" w:space="0" w:color="auto"/>
        <w:right w:val="none" w:sz="0" w:space="0" w:color="auto"/>
      </w:divBdr>
    </w:div>
    <w:div w:id="436220813">
      <w:bodyDiv w:val="1"/>
      <w:marLeft w:val="0"/>
      <w:marRight w:val="0"/>
      <w:marTop w:val="0"/>
      <w:marBottom w:val="0"/>
      <w:divBdr>
        <w:top w:val="none" w:sz="0" w:space="0" w:color="auto"/>
        <w:left w:val="none" w:sz="0" w:space="0" w:color="auto"/>
        <w:bottom w:val="none" w:sz="0" w:space="0" w:color="auto"/>
        <w:right w:val="none" w:sz="0" w:space="0" w:color="auto"/>
      </w:divBdr>
    </w:div>
    <w:div w:id="436798411">
      <w:bodyDiv w:val="1"/>
      <w:marLeft w:val="0"/>
      <w:marRight w:val="0"/>
      <w:marTop w:val="0"/>
      <w:marBottom w:val="0"/>
      <w:divBdr>
        <w:top w:val="none" w:sz="0" w:space="0" w:color="auto"/>
        <w:left w:val="none" w:sz="0" w:space="0" w:color="auto"/>
        <w:bottom w:val="none" w:sz="0" w:space="0" w:color="auto"/>
        <w:right w:val="none" w:sz="0" w:space="0" w:color="auto"/>
      </w:divBdr>
    </w:div>
    <w:div w:id="436869329">
      <w:bodyDiv w:val="1"/>
      <w:marLeft w:val="0"/>
      <w:marRight w:val="0"/>
      <w:marTop w:val="0"/>
      <w:marBottom w:val="0"/>
      <w:divBdr>
        <w:top w:val="none" w:sz="0" w:space="0" w:color="auto"/>
        <w:left w:val="none" w:sz="0" w:space="0" w:color="auto"/>
        <w:bottom w:val="none" w:sz="0" w:space="0" w:color="auto"/>
        <w:right w:val="none" w:sz="0" w:space="0" w:color="auto"/>
      </w:divBdr>
    </w:div>
    <w:div w:id="438454508">
      <w:bodyDiv w:val="1"/>
      <w:marLeft w:val="0"/>
      <w:marRight w:val="0"/>
      <w:marTop w:val="0"/>
      <w:marBottom w:val="0"/>
      <w:divBdr>
        <w:top w:val="none" w:sz="0" w:space="0" w:color="auto"/>
        <w:left w:val="none" w:sz="0" w:space="0" w:color="auto"/>
        <w:bottom w:val="none" w:sz="0" w:space="0" w:color="auto"/>
        <w:right w:val="none" w:sz="0" w:space="0" w:color="auto"/>
      </w:divBdr>
    </w:div>
    <w:div w:id="439419414">
      <w:bodyDiv w:val="1"/>
      <w:marLeft w:val="0"/>
      <w:marRight w:val="0"/>
      <w:marTop w:val="0"/>
      <w:marBottom w:val="0"/>
      <w:divBdr>
        <w:top w:val="none" w:sz="0" w:space="0" w:color="auto"/>
        <w:left w:val="none" w:sz="0" w:space="0" w:color="auto"/>
        <w:bottom w:val="none" w:sz="0" w:space="0" w:color="auto"/>
        <w:right w:val="none" w:sz="0" w:space="0" w:color="auto"/>
      </w:divBdr>
    </w:div>
    <w:div w:id="439953031">
      <w:bodyDiv w:val="1"/>
      <w:marLeft w:val="0"/>
      <w:marRight w:val="0"/>
      <w:marTop w:val="0"/>
      <w:marBottom w:val="0"/>
      <w:divBdr>
        <w:top w:val="none" w:sz="0" w:space="0" w:color="auto"/>
        <w:left w:val="none" w:sz="0" w:space="0" w:color="auto"/>
        <w:bottom w:val="none" w:sz="0" w:space="0" w:color="auto"/>
        <w:right w:val="none" w:sz="0" w:space="0" w:color="auto"/>
      </w:divBdr>
    </w:div>
    <w:div w:id="440998993">
      <w:bodyDiv w:val="1"/>
      <w:marLeft w:val="0"/>
      <w:marRight w:val="0"/>
      <w:marTop w:val="0"/>
      <w:marBottom w:val="0"/>
      <w:divBdr>
        <w:top w:val="none" w:sz="0" w:space="0" w:color="auto"/>
        <w:left w:val="none" w:sz="0" w:space="0" w:color="auto"/>
        <w:bottom w:val="none" w:sz="0" w:space="0" w:color="auto"/>
        <w:right w:val="none" w:sz="0" w:space="0" w:color="auto"/>
      </w:divBdr>
    </w:div>
    <w:div w:id="443382703">
      <w:bodyDiv w:val="1"/>
      <w:marLeft w:val="0"/>
      <w:marRight w:val="0"/>
      <w:marTop w:val="0"/>
      <w:marBottom w:val="0"/>
      <w:divBdr>
        <w:top w:val="none" w:sz="0" w:space="0" w:color="auto"/>
        <w:left w:val="none" w:sz="0" w:space="0" w:color="auto"/>
        <w:bottom w:val="none" w:sz="0" w:space="0" w:color="auto"/>
        <w:right w:val="none" w:sz="0" w:space="0" w:color="auto"/>
      </w:divBdr>
    </w:div>
    <w:div w:id="445121981">
      <w:bodyDiv w:val="1"/>
      <w:marLeft w:val="0"/>
      <w:marRight w:val="0"/>
      <w:marTop w:val="0"/>
      <w:marBottom w:val="0"/>
      <w:divBdr>
        <w:top w:val="none" w:sz="0" w:space="0" w:color="auto"/>
        <w:left w:val="none" w:sz="0" w:space="0" w:color="auto"/>
        <w:bottom w:val="none" w:sz="0" w:space="0" w:color="auto"/>
        <w:right w:val="none" w:sz="0" w:space="0" w:color="auto"/>
      </w:divBdr>
    </w:div>
    <w:div w:id="446049921">
      <w:bodyDiv w:val="1"/>
      <w:marLeft w:val="0"/>
      <w:marRight w:val="0"/>
      <w:marTop w:val="0"/>
      <w:marBottom w:val="0"/>
      <w:divBdr>
        <w:top w:val="none" w:sz="0" w:space="0" w:color="auto"/>
        <w:left w:val="none" w:sz="0" w:space="0" w:color="auto"/>
        <w:bottom w:val="none" w:sz="0" w:space="0" w:color="auto"/>
        <w:right w:val="none" w:sz="0" w:space="0" w:color="auto"/>
      </w:divBdr>
    </w:div>
    <w:div w:id="449130584">
      <w:bodyDiv w:val="1"/>
      <w:marLeft w:val="0"/>
      <w:marRight w:val="0"/>
      <w:marTop w:val="0"/>
      <w:marBottom w:val="0"/>
      <w:divBdr>
        <w:top w:val="none" w:sz="0" w:space="0" w:color="auto"/>
        <w:left w:val="none" w:sz="0" w:space="0" w:color="auto"/>
        <w:bottom w:val="none" w:sz="0" w:space="0" w:color="auto"/>
        <w:right w:val="none" w:sz="0" w:space="0" w:color="auto"/>
      </w:divBdr>
    </w:div>
    <w:div w:id="450637979">
      <w:bodyDiv w:val="1"/>
      <w:marLeft w:val="0"/>
      <w:marRight w:val="0"/>
      <w:marTop w:val="0"/>
      <w:marBottom w:val="0"/>
      <w:divBdr>
        <w:top w:val="none" w:sz="0" w:space="0" w:color="auto"/>
        <w:left w:val="none" w:sz="0" w:space="0" w:color="auto"/>
        <w:bottom w:val="none" w:sz="0" w:space="0" w:color="auto"/>
        <w:right w:val="none" w:sz="0" w:space="0" w:color="auto"/>
      </w:divBdr>
    </w:div>
    <w:div w:id="453905505">
      <w:bodyDiv w:val="1"/>
      <w:marLeft w:val="0"/>
      <w:marRight w:val="0"/>
      <w:marTop w:val="0"/>
      <w:marBottom w:val="0"/>
      <w:divBdr>
        <w:top w:val="none" w:sz="0" w:space="0" w:color="auto"/>
        <w:left w:val="none" w:sz="0" w:space="0" w:color="auto"/>
        <w:bottom w:val="none" w:sz="0" w:space="0" w:color="auto"/>
        <w:right w:val="none" w:sz="0" w:space="0" w:color="auto"/>
      </w:divBdr>
    </w:div>
    <w:div w:id="458110734">
      <w:bodyDiv w:val="1"/>
      <w:marLeft w:val="0"/>
      <w:marRight w:val="0"/>
      <w:marTop w:val="0"/>
      <w:marBottom w:val="0"/>
      <w:divBdr>
        <w:top w:val="none" w:sz="0" w:space="0" w:color="auto"/>
        <w:left w:val="none" w:sz="0" w:space="0" w:color="auto"/>
        <w:bottom w:val="none" w:sz="0" w:space="0" w:color="auto"/>
        <w:right w:val="none" w:sz="0" w:space="0" w:color="auto"/>
      </w:divBdr>
    </w:div>
    <w:div w:id="462504960">
      <w:bodyDiv w:val="1"/>
      <w:marLeft w:val="0"/>
      <w:marRight w:val="0"/>
      <w:marTop w:val="0"/>
      <w:marBottom w:val="0"/>
      <w:divBdr>
        <w:top w:val="none" w:sz="0" w:space="0" w:color="auto"/>
        <w:left w:val="none" w:sz="0" w:space="0" w:color="auto"/>
        <w:bottom w:val="none" w:sz="0" w:space="0" w:color="auto"/>
        <w:right w:val="none" w:sz="0" w:space="0" w:color="auto"/>
      </w:divBdr>
    </w:div>
    <w:div w:id="462776031">
      <w:bodyDiv w:val="1"/>
      <w:marLeft w:val="0"/>
      <w:marRight w:val="0"/>
      <w:marTop w:val="0"/>
      <w:marBottom w:val="0"/>
      <w:divBdr>
        <w:top w:val="none" w:sz="0" w:space="0" w:color="auto"/>
        <w:left w:val="none" w:sz="0" w:space="0" w:color="auto"/>
        <w:bottom w:val="none" w:sz="0" w:space="0" w:color="auto"/>
        <w:right w:val="none" w:sz="0" w:space="0" w:color="auto"/>
      </w:divBdr>
    </w:div>
    <w:div w:id="463356297">
      <w:bodyDiv w:val="1"/>
      <w:marLeft w:val="0"/>
      <w:marRight w:val="0"/>
      <w:marTop w:val="0"/>
      <w:marBottom w:val="0"/>
      <w:divBdr>
        <w:top w:val="none" w:sz="0" w:space="0" w:color="auto"/>
        <w:left w:val="none" w:sz="0" w:space="0" w:color="auto"/>
        <w:bottom w:val="none" w:sz="0" w:space="0" w:color="auto"/>
        <w:right w:val="none" w:sz="0" w:space="0" w:color="auto"/>
      </w:divBdr>
    </w:div>
    <w:div w:id="464394584">
      <w:bodyDiv w:val="1"/>
      <w:marLeft w:val="0"/>
      <w:marRight w:val="0"/>
      <w:marTop w:val="0"/>
      <w:marBottom w:val="0"/>
      <w:divBdr>
        <w:top w:val="none" w:sz="0" w:space="0" w:color="auto"/>
        <w:left w:val="none" w:sz="0" w:space="0" w:color="auto"/>
        <w:bottom w:val="none" w:sz="0" w:space="0" w:color="auto"/>
        <w:right w:val="none" w:sz="0" w:space="0" w:color="auto"/>
      </w:divBdr>
    </w:div>
    <w:div w:id="469254081">
      <w:bodyDiv w:val="1"/>
      <w:marLeft w:val="0"/>
      <w:marRight w:val="0"/>
      <w:marTop w:val="0"/>
      <w:marBottom w:val="0"/>
      <w:divBdr>
        <w:top w:val="none" w:sz="0" w:space="0" w:color="auto"/>
        <w:left w:val="none" w:sz="0" w:space="0" w:color="auto"/>
        <w:bottom w:val="none" w:sz="0" w:space="0" w:color="auto"/>
        <w:right w:val="none" w:sz="0" w:space="0" w:color="auto"/>
      </w:divBdr>
    </w:div>
    <w:div w:id="469713556">
      <w:bodyDiv w:val="1"/>
      <w:marLeft w:val="0"/>
      <w:marRight w:val="0"/>
      <w:marTop w:val="0"/>
      <w:marBottom w:val="0"/>
      <w:divBdr>
        <w:top w:val="none" w:sz="0" w:space="0" w:color="auto"/>
        <w:left w:val="none" w:sz="0" w:space="0" w:color="auto"/>
        <w:bottom w:val="none" w:sz="0" w:space="0" w:color="auto"/>
        <w:right w:val="none" w:sz="0" w:space="0" w:color="auto"/>
      </w:divBdr>
    </w:div>
    <w:div w:id="469985065">
      <w:bodyDiv w:val="1"/>
      <w:marLeft w:val="0"/>
      <w:marRight w:val="0"/>
      <w:marTop w:val="0"/>
      <w:marBottom w:val="0"/>
      <w:divBdr>
        <w:top w:val="none" w:sz="0" w:space="0" w:color="auto"/>
        <w:left w:val="none" w:sz="0" w:space="0" w:color="auto"/>
        <w:bottom w:val="none" w:sz="0" w:space="0" w:color="auto"/>
        <w:right w:val="none" w:sz="0" w:space="0" w:color="auto"/>
      </w:divBdr>
    </w:div>
    <w:div w:id="471337207">
      <w:bodyDiv w:val="1"/>
      <w:marLeft w:val="0"/>
      <w:marRight w:val="0"/>
      <w:marTop w:val="0"/>
      <w:marBottom w:val="0"/>
      <w:divBdr>
        <w:top w:val="none" w:sz="0" w:space="0" w:color="auto"/>
        <w:left w:val="none" w:sz="0" w:space="0" w:color="auto"/>
        <w:bottom w:val="none" w:sz="0" w:space="0" w:color="auto"/>
        <w:right w:val="none" w:sz="0" w:space="0" w:color="auto"/>
      </w:divBdr>
    </w:div>
    <w:div w:id="471408558">
      <w:bodyDiv w:val="1"/>
      <w:marLeft w:val="0"/>
      <w:marRight w:val="0"/>
      <w:marTop w:val="0"/>
      <w:marBottom w:val="0"/>
      <w:divBdr>
        <w:top w:val="none" w:sz="0" w:space="0" w:color="auto"/>
        <w:left w:val="none" w:sz="0" w:space="0" w:color="auto"/>
        <w:bottom w:val="none" w:sz="0" w:space="0" w:color="auto"/>
        <w:right w:val="none" w:sz="0" w:space="0" w:color="auto"/>
      </w:divBdr>
    </w:div>
    <w:div w:id="474373968">
      <w:bodyDiv w:val="1"/>
      <w:marLeft w:val="0"/>
      <w:marRight w:val="0"/>
      <w:marTop w:val="0"/>
      <w:marBottom w:val="0"/>
      <w:divBdr>
        <w:top w:val="none" w:sz="0" w:space="0" w:color="auto"/>
        <w:left w:val="none" w:sz="0" w:space="0" w:color="auto"/>
        <w:bottom w:val="none" w:sz="0" w:space="0" w:color="auto"/>
        <w:right w:val="none" w:sz="0" w:space="0" w:color="auto"/>
      </w:divBdr>
    </w:div>
    <w:div w:id="475798222">
      <w:bodyDiv w:val="1"/>
      <w:marLeft w:val="0"/>
      <w:marRight w:val="0"/>
      <w:marTop w:val="0"/>
      <w:marBottom w:val="0"/>
      <w:divBdr>
        <w:top w:val="none" w:sz="0" w:space="0" w:color="auto"/>
        <w:left w:val="none" w:sz="0" w:space="0" w:color="auto"/>
        <w:bottom w:val="none" w:sz="0" w:space="0" w:color="auto"/>
        <w:right w:val="none" w:sz="0" w:space="0" w:color="auto"/>
      </w:divBdr>
    </w:div>
    <w:div w:id="477845893">
      <w:bodyDiv w:val="1"/>
      <w:marLeft w:val="0"/>
      <w:marRight w:val="0"/>
      <w:marTop w:val="0"/>
      <w:marBottom w:val="0"/>
      <w:divBdr>
        <w:top w:val="none" w:sz="0" w:space="0" w:color="auto"/>
        <w:left w:val="none" w:sz="0" w:space="0" w:color="auto"/>
        <w:bottom w:val="none" w:sz="0" w:space="0" w:color="auto"/>
        <w:right w:val="none" w:sz="0" w:space="0" w:color="auto"/>
      </w:divBdr>
    </w:div>
    <w:div w:id="478886089">
      <w:bodyDiv w:val="1"/>
      <w:marLeft w:val="0"/>
      <w:marRight w:val="0"/>
      <w:marTop w:val="0"/>
      <w:marBottom w:val="0"/>
      <w:divBdr>
        <w:top w:val="none" w:sz="0" w:space="0" w:color="auto"/>
        <w:left w:val="none" w:sz="0" w:space="0" w:color="auto"/>
        <w:bottom w:val="none" w:sz="0" w:space="0" w:color="auto"/>
        <w:right w:val="none" w:sz="0" w:space="0" w:color="auto"/>
      </w:divBdr>
    </w:div>
    <w:div w:id="479003900">
      <w:bodyDiv w:val="1"/>
      <w:marLeft w:val="0"/>
      <w:marRight w:val="0"/>
      <w:marTop w:val="0"/>
      <w:marBottom w:val="0"/>
      <w:divBdr>
        <w:top w:val="none" w:sz="0" w:space="0" w:color="auto"/>
        <w:left w:val="none" w:sz="0" w:space="0" w:color="auto"/>
        <w:bottom w:val="none" w:sz="0" w:space="0" w:color="auto"/>
        <w:right w:val="none" w:sz="0" w:space="0" w:color="auto"/>
      </w:divBdr>
    </w:div>
    <w:div w:id="480000070">
      <w:bodyDiv w:val="1"/>
      <w:marLeft w:val="0"/>
      <w:marRight w:val="0"/>
      <w:marTop w:val="0"/>
      <w:marBottom w:val="0"/>
      <w:divBdr>
        <w:top w:val="none" w:sz="0" w:space="0" w:color="auto"/>
        <w:left w:val="none" w:sz="0" w:space="0" w:color="auto"/>
        <w:bottom w:val="none" w:sz="0" w:space="0" w:color="auto"/>
        <w:right w:val="none" w:sz="0" w:space="0" w:color="auto"/>
      </w:divBdr>
    </w:div>
    <w:div w:id="480658434">
      <w:bodyDiv w:val="1"/>
      <w:marLeft w:val="0"/>
      <w:marRight w:val="0"/>
      <w:marTop w:val="0"/>
      <w:marBottom w:val="0"/>
      <w:divBdr>
        <w:top w:val="none" w:sz="0" w:space="0" w:color="auto"/>
        <w:left w:val="none" w:sz="0" w:space="0" w:color="auto"/>
        <w:bottom w:val="none" w:sz="0" w:space="0" w:color="auto"/>
        <w:right w:val="none" w:sz="0" w:space="0" w:color="auto"/>
      </w:divBdr>
    </w:div>
    <w:div w:id="483548075">
      <w:bodyDiv w:val="1"/>
      <w:marLeft w:val="0"/>
      <w:marRight w:val="0"/>
      <w:marTop w:val="0"/>
      <w:marBottom w:val="0"/>
      <w:divBdr>
        <w:top w:val="none" w:sz="0" w:space="0" w:color="auto"/>
        <w:left w:val="none" w:sz="0" w:space="0" w:color="auto"/>
        <w:bottom w:val="none" w:sz="0" w:space="0" w:color="auto"/>
        <w:right w:val="none" w:sz="0" w:space="0" w:color="auto"/>
      </w:divBdr>
    </w:div>
    <w:div w:id="487867993">
      <w:bodyDiv w:val="1"/>
      <w:marLeft w:val="0"/>
      <w:marRight w:val="0"/>
      <w:marTop w:val="0"/>
      <w:marBottom w:val="0"/>
      <w:divBdr>
        <w:top w:val="none" w:sz="0" w:space="0" w:color="auto"/>
        <w:left w:val="none" w:sz="0" w:space="0" w:color="auto"/>
        <w:bottom w:val="none" w:sz="0" w:space="0" w:color="auto"/>
        <w:right w:val="none" w:sz="0" w:space="0" w:color="auto"/>
      </w:divBdr>
    </w:div>
    <w:div w:id="489835339">
      <w:bodyDiv w:val="1"/>
      <w:marLeft w:val="0"/>
      <w:marRight w:val="0"/>
      <w:marTop w:val="0"/>
      <w:marBottom w:val="0"/>
      <w:divBdr>
        <w:top w:val="none" w:sz="0" w:space="0" w:color="auto"/>
        <w:left w:val="none" w:sz="0" w:space="0" w:color="auto"/>
        <w:bottom w:val="none" w:sz="0" w:space="0" w:color="auto"/>
        <w:right w:val="none" w:sz="0" w:space="0" w:color="auto"/>
      </w:divBdr>
    </w:div>
    <w:div w:id="490144177">
      <w:bodyDiv w:val="1"/>
      <w:marLeft w:val="0"/>
      <w:marRight w:val="0"/>
      <w:marTop w:val="0"/>
      <w:marBottom w:val="0"/>
      <w:divBdr>
        <w:top w:val="none" w:sz="0" w:space="0" w:color="auto"/>
        <w:left w:val="none" w:sz="0" w:space="0" w:color="auto"/>
        <w:bottom w:val="none" w:sz="0" w:space="0" w:color="auto"/>
        <w:right w:val="none" w:sz="0" w:space="0" w:color="auto"/>
      </w:divBdr>
    </w:div>
    <w:div w:id="493303990">
      <w:bodyDiv w:val="1"/>
      <w:marLeft w:val="0"/>
      <w:marRight w:val="0"/>
      <w:marTop w:val="0"/>
      <w:marBottom w:val="0"/>
      <w:divBdr>
        <w:top w:val="none" w:sz="0" w:space="0" w:color="auto"/>
        <w:left w:val="none" w:sz="0" w:space="0" w:color="auto"/>
        <w:bottom w:val="none" w:sz="0" w:space="0" w:color="auto"/>
        <w:right w:val="none" w:sz="0" w:space="0" w:color="auto"/>
      </w:divBdr>
    </w:div>
    <w:div w:id="495534971">
      <w:bodyDiv w:val="1"/>
      <w:marLeft w:val="0"/>
      <w:marRight w:val="0"/>
      <w:marTop w:val="0"/>
      <w:marBottom w:val="0"/>
      <w:divBdr>
        <w:top w:val="none" w:sz="0" w:space="0" w:color="auto"/>
        <w:left w:val="none" w:sz="0" w:space="0" w:color="auto"/>
        <w:bottom w:val="none" w:sz="0" w:space="0" w:color="auto"/>
        <w:right w:val="none" w:sz="0" w:space="0" w:color="auto"/>
      </w:divBdr>
    </w:div>
    <w:div w:id="498735807">
      <w:bodyDiv w:val="1"/>
      <w:marLeft w:val="0"/>
      <w:marRight w:val="0"/>
      <w:marTop w:val="0"/>
      <w:marBottom w:val="0"/>
      <w:divBdr>
        <w:top w:val="none" w:sz="0" w:space="0" w:color="auto"/>
        <w:left w:val="none" w:sz="0" w:space="0" w:color="auto"/>
        <w:bottom w:val="none" w:sz="0" w:space="0" w:color="auto"/>
        <w:right w:val="none" w:sz="0" w:space="0" w:color="auto"/>
      </w:divBdr>
    </w:div>
    <w:div w:id="502814917">
      <w:bodyDiv w:val="1"/>
      <w:marLeft w:val="0"/>
      <w:marRight w:val="0"/>
      <w:marTop w:val="0"/>
      <w:marBottom w:val="0"/>
      <w:divBdr>
        <w:top w:val="none" w:sz="0" w:space="0" w:color="auto"/>
        <w:left w:val="none" w:sz="0" w:space="0" w:color="auto"/>
        <w:bottom w:val="none" w:sz="0" w:space="0" w:color="auto"/>
        <w:right w:val="none" w:sz="0" w:space="0" w:color="auto"/>
      </w:divBdr>
    </w:div>
    <w:div w:id="503015109">
      <w:bodyDiv w:val="1"/>
      <w:marLeft w:val="0"/>
      <w:marRight w:val="0"/>
      <w:marTop w:val="0"/>
      <w:marBottom w:val="0"/>
      <w:divBdr>
        <w:top w:val="none" w:sz="0" w:space="0" w:color="auto"/>
        <w:left w:val="none" w:sz="0" w:space="0" w:color="auto"/>
        <w:bottom w:val="none" w:sz="0" w:space="0" w:color="auto"/>
        <w:right w:val="none" w:sz="0" w:space="0" w:color="auto"/>
      </w:divBdr>
    </w:div>
    <w:div w:id="504397022">
      <w:bodyDiv w:val="1"/>
      <w:marLeft w:val="0"/>
      <w:marRight w:val="0"/>
      <w:marTop w:val="0"/>
      <w:marBottom w:val="0"/>
      <w:divBdr>
        <w:top w:val="none" w:sz="0" w:space="0" w:color="auto"/>
        <w:left w:val="none" w:sz="0" w:space="0" w:color="auto"/>
        <w:bottom w:val="none" w:sz="0" w:space="0" w:color="auto"/>
        <w:right w:val="none" w:sz="0" w:space="0" w:color="auto"/>
      </w:divBdr>
    </w:div>
    <w:div w:id="504782494">
      <w:bodyDiv w:val="1"/>
      <w:marLeft w:val="0"/>
      <w:marRight w:val="0"/>
      <w:marTop w:val="0"/>
      <w:marBottom w:val="0"/>
      <w:divBdr>
        <w:top w:val="none" w:sz="0" w:space="0" w:color="auto"/>
        <w:left w:val="none" w:sz="0" w:space="0" w:color="auto"/>
        <w:bottom w:val="none" w:sz="0" w:space="0" w:color="auto"/>
        <w:right w:val="none" w:sz="0" w:space="0" w:color="auto"/>
      </w:divBdr>
    </w:div>
    <w:div w:id="505487042">
      <w:bodyDiv w:val="1"/>
      <w:marLeft w:val="0"/>
      <w:marRight w:val="0"/>
      <w:marTop w:val="0"/>
      <w:marBottom w:val="0"/>
      <w:divBdr>
        <w:top w:val="none" w:sz="0" w:space="0" w:color="auto"/>
        <w:left w:val="none" w:sz="0" w:space="0" w:color="auto"/>
        <w:bottom w:val="none" w:sz="0" w:space="0" w:color="auto"/>
        <w:right w:val="none" w:sz="0" w:space="0" w:color="auto"/>
      </w:divBdr>
    </w:div>
    <w:div w:id="512574347">
      <w:bodyDiv w:val="1"/>
      <w:marLeft w:val="0"/>
      <w:marRight w:val="0"/>
      <w:marTop w:val="0"/>
      <w:marBottom w:val="0"/>
      <w:divBdr>
        <w:top w:val="none" w:sz="0" w:space="0" w:color="auto"/>
        <w:left w:val="none" w:sz="0" w:space="0" w:color="auto"/>
        <w:bottom w:val="none" w:sz="0" w:space="0" w:color="auto"/>
        <w:right w:val="none" w:sz="0" w:space="0" w:color="auto"/>
      </w:divBdr>
    </w:div>
    <w:div w:id="512960707">
      <w:bodyDiv w:val="1"/>
      <w:marLeft w:val="0"/>
      <w:marRight w:val="0"/>
      <w:marTop w:val="0"/>
      <w:marBottom w:val="0"/>
      <w:divBdr>
        <w:top w:val="none" w:sz="0" w:space="0" w:color="auto"/>
        <w:left w:val="none" w:sz="0" w:space="0" w:color="auto"/>
        <w:bottom w:val="none" w:sz="0" w:space="0" w:color="auto"/>
        <w:right w:val="none" w:sz="0" w:space="0" w:color="auto"/>
      </w:divBdr>
    </w:div>
    <w:div w:id="515190989">
      <w:bodyDiv w:val="1"/>
      <w:marLeft w:val="0"/>
      <w:marRight w:val="0"/>
      <w:marTop w:val="0"/>
      <w:marBottom w:val="0"/>
      <w:divBdr>
        <w:top w:val="none" w:sz="0" w:space="0" w:color="auto"/>
        <w:left w:val="none" w:sz="0" w:space="0" w:color="auto"/>
        <w:bottom w:val="none" w:sz="0" w:space="0" w:color="auto"/>
        <w:right w:val="none" w:sz="0" w:space="0" w:color="auto"/>
      </w:divBdr>
    </w:div>
    <w:div w:id="516238104">
      <w:bodyDiv w:val="1"/>
      <w:marLeft w:val="0"/>
      <w:marRight w:val="0"/>
      <w:marTop w:val="0"/>
      <w:marBottom w:val="0"/>
      <w:divBdr>
        <w:top w:val="none" w:sz="0" w:space="0" w:color="auto"/>
        <w:left w:val="none" w:sz="0" w:space="0" w:color="auto"/>
        <w:bottom w:val="none" w:sz="0" w:space="0" w:color="auto"/>
        <w:right w:val="none" w:sz="0" w:space="0" w:color="auto"/>
      </w:divBdr>
    </w:div>
    <w:div w:id="518542126">
      <w:bodyDiv w:val="1"/>
      <w:marLeft w:val="0"/>
      <w:marRight w:val="0"/>
      <w:marTop w:val="0"/>
      <w:marBottom w:val="0"/>
      <w:divBdr>
        <w:top w:val="none" w:sz="0" w:space="0" w:color="auto"/>
        <w:left w:val="none" w:sz="0" w:space="0" w:color="auto"/>
        <w:bottom w:val="none" w:sz="0" w:space="0" w:color="auto"/>
        <w:right w:val="none" w:sz="0" w:space="0" w:color="auto"/>
      </w:divBdr>
    </w:div>
    <w:div w:id="520628853">
      <w:bodyDiv w:val="1"/>
      <w:marLeft w:val="0"/>
      <w:marRight w:val="0"/>
      <w:marTop w:val="0"/>
      <w:marBottom w:val="0"/>
      <w:divBdr>
        <w:top w:val="none" w:sz="0" w:space="0" w:color="auto"/>
        <w:left w:val="none" w:sz="0" w:space="0" w:color="auto"/>
        <w:bottom w:val="none" w:sz="0" w:space="0" w:color="auto"/>
        <w:right w:val="none" w:sz="0" w:space="0" w:color="auto"/>
      </w:divBdr>
    </w:div>
    <w:div w:id="520631873">
      <w:bodyDiv w:val="1"/>
      <w:marLeft w:val="0"/>
      <w:marRight w:val="0"/>
      <w:marTop w:val="0"/>
      <w:marBottom w:val="0"/>
      <w:divBdr>
        <w:top w:val="none" w:sz="0" w:space="0" w:color="auto"/>
        <w:left w:val="none" w:sz="0" w:space="0" w:color="auto"/>
        <w:bottom w:val="none" w:sz="0" w:space="0" w:color="auto"/>
        <w:right w:val="none" w:sz="0" w:space="0" w:color="auto"/>
      </w:divBdr>
    </w:div>
    <w:div w:id="520972993">
      <w:bodyDiv w:val="1"/>
      <w:marLeft w:val="0"/>
      <w:marRight w:val="0"/>
      <w:marTop w:val="0"/>
      <w:marBottom w:val="0"/>
      <w:divBdr>
        <w:top w:val="none" w:sz="0" w:space="0" w:color="auto"/>
        <w:left w:val="none" w:sz="0" w:space="0" w:color="auto"/>
        <w:bottom w:val="none" w:sz="0" w:space="0" w:color="auto"/>
        <w:right w:val="none" w:sz="0" w:space="0" w:color="auto"/>
      </w:divBdr>
    </w:div>
    <w:div w:id="521280298">
      <w:bodyDiv w:val="1"/>
      <w:marLeft w:val="0"/>
      <w:marRight w:val="0"/>
      <w:marTop w:val="0"/>
      <w:marBottom w:val="0"/>
      <w:divBdr>
        <w:top w:val="none" w:sz="0" w:space="0" w:color="auto"/>
        <w:left w:val="none" w:sz="0" w:space="0" w:color="auto"/>
        <w:bottom w:val="none" w:sz="0" w:space="0" w:color="auto"/>
        <w:right w:val="none" w:sz="0" w:space="0" w:color="auto"/>
      </w:divBdr>
    </w:div>
    <w:div w:id="521550517">
      <w:bodyDiv w:val="1"/>
      <w:marLeft w:val="0"/>
      <w:marRight w:val="0"/>
      <w:marTop w:val="0"/>
      <w:marBottom w:val="0"/>
      <w:divBdr>
        <w:top w:val="none" w:sz="0" w:space="0" w:color="auto"/>
        <w:left w:val="none" w:sz="0" w:space="0" w:color="auto"/>
        <w:bottom w:val="none" w:sz="0" w:space="0" w:color="auto"/>
        <w:right w:val="none" w:sz="0" w:space="0" w:color="auto"/>
      </w:divBdr>
    </w:div>
    <w:div w:id="528104238">
      <w:bodyDiv w:val="1"/>
      <w:marLeft w:val="0"/>
      <w:marRight w:val="0"/>
      <w:marTop w:val="0"/>
      <w:marBottom w:val="0"/>
      <w:divBdr>
        <w:top w:val="none" w:sz="0" w:space="0" w:color="auto"/>
        <w:left w:val="none" w:sz="0" w:space="0" w:color="auto"/>
        <w:bottom w:val="none" w:sz="0" w:space="0" w:color="auto"/>
        <w:right w:val="none" w:sz="0" w:space="0" w:color="auto"/>
      </w:divBdr>
    </w:div>
    <w:div w:id="529421211">
      <w:bodyDiv w:val="1"/>
      <w:marLeft w:val="0"/>
      <w:marRight w:val="0"/>
      <w:marTop w:val="0"/>
      <w:marBottom w:val="0"/>
      <w:divBdr>
        <w:top w:val="none" w:sz="0" w:space="0" w:color="auto"/>
        <w:left w:val="none" w:sz="0" w:space="0" w:color="auto"/>
        <w:bottom w:val="none" w:sz="0" w:space="0" w:color="auto"/>
        <w:right w:val="none" w:sz="0" w:space="0" w:color="auto"/>
      </w:divBdr>
    </w:div>
    <w:div w:id="529877706">
      <w:bodyDiv w:val="1"/>
      <w:marLeft w:val="0"/>
      <w:marRight w:val="0"/>
      <w:marTop w:val="0"/>
      <w:marBottom w:val="0"/>
      <w:divBdr>
        <w:top w:val="none" w:sz="0" w:space="0" w:color="auto"/>
        <w:left w:val="none" w:sz="0" w:space="0" w:color="auto"/>
        <w:bottom w:val="none" w:sz="0" w:space="0" w:color="auto"/>
        <w:right w:val="none" w:sz="0" w:space="0" w:color="auto"/>
      </w:divBdr>
    </w:div>
    <w:div w:id="531768362">
      <w:bodyDiv w:val="1"/>
      <w:marLeft w:val="0"/>
      <w:marRight w:val="0"/>
      <w:marTop w:val="0"/>
      <w:marBottom w:val="0"/>
      <w:divBdr>
        <w:top w:val="none" w:sz="0" w:space="0" w:color="auto"/>
        <w:left w:val="none" w:sz="0" w:space="0" w:color="auto"/>
        <w:bottom w:val="none" w:sz="0" w:space="0" w:color="auto"/>
        <w:right w:val="none" w:sz="0" w:space="0" w:color="auto"/>
      </w:divBdr>
    </w:div>
    <w:div w:id="532613325">
      <w:bodyDiv w:val="1"/>
      <w:marLeft w:val="0"/>
      <w:marRight w:val="0"/>
      <w:marTop w:val="0"/>
      <w:marBottom w:val="0"/>
      <w:divBdr>
        <w:top w:val="none" w:sz="0" w:space="0" w:color="auto"/>
        <w:left w:val="none" w:sz="0" w:space="0" w:color="auto"/>
        <w:bottom w:val="none" w:sz="0" w:space="0" w:color="auto"/>
        <w:right w:val="none" w:sz="0" w:space="0" w:color="auto"/>
      </w:divBdr>
    </w:div>
    <w:div w:id="533886843">
      <w:bodyDiv w:val="1"/>
      <w:marLeft w:val="0"/>
      <w:marRight w:val="0"/>
      <w:marTop w:val="0"/>
      <w:marBottom w:val="0"/>
      <w:divBdr>
        <w:top w:val="none" w:sz="0" w:space="0" w:color="auto"/>
        <w:left w:val="none" w:sz="0" w:space="0" w:color="auto"/>
        <w:bottom w:val="none" w:sz="0" w:space="0" w:color="auto"/>
        <w:right w:val="none" w:sz="0" w:space="0" w:color="auto"/>
      </w:divBdr>
    </w:div>
    <w:div w:id="533932436">
      <w:bodyDiv w:val="1"/>
      <w:marLeft w:val="0"/>
      <w:marRight w:val="0"/>
      <w:marTop w:val="0"/>
      <w:marBottom w:val="0"/>
      <w:divBdr>
        <w:top w:val="none" w:sz="0" w:space="0" w:color="auto"/>
        <w:left w:val="none" w:sz="0" w:space="0" w:color="auto"/>
        <w:bottom w:val="none" w:sz="0" w:space="0" w:color="auto"/>
        <w:right w:val="none" w:sz="0" w:space="0" w:color="auto"/>
      </w:divBdr>
    </w:div>
    <w:div w:id="535237924">
      <w:bodyDiv w:val="1"/>
      <w:marLeft w:val="0"/>
      <w:marRight w:val="0"/>
      <w:marTop w:val="0"/>
      <w:marBottom w:val="0"/>
      <w:divBdr>
        <w:top w:val="none" w:sz="0" w:space="0" w:color="auto"/>
        <w:left w:val="none" w:sz="0" w:space="0" w:color="auto"/>
        <w:bottom w:val="none" w:sz="0" w:space="0" w:color="auto"/>
        <w:right w:val="none" w:sz="0" w:space="0" w:color="auto"/>
      </w:divBdr>
    </w:div>
    <w:div w:id="536509581">
      <w:bodyDiv w:val="1"/>
      <w:marLeft w:val="0"/>
      <w:marRight w:val="0"/>
      <w:marTop w:val="0"/>
      <w:marBottom w:val="0"/>
      <w:divBdr>
        <w:top w:val="none" w:sz="0" w:space="0" w:color="auto"/>
        <w:left w:val="none" w:sz="0" w:space="0" w:color="auto"/>
        <w:bottom w:val="none" w:sz="0" w:space="0" w:color="auto"/>
        <w:right w:val="none" w:sz="0" w:space="0" w:color="auto"/>
      </w:divBdr>
    </w:div>
    <w:div w:id="538278707">
      <w:bodyDiv w:val="1"/>
      <w:marLeft w:val="0"/>
      <w:marRight w:val="0"/>
      <w:marTop w:val="0"/>
      <w:marBottom w:val="0"/>
      <w:divBdr>
        <w:top w:val="none" w:sz="0" w:space="0" w:color="auto"/>
        <w:left w:val="none" w:sz="0" w:space="0" w:color="auto"/>
        <w:bottom w:val="none" w:sz="0" w:space="0" w:color="auto"/>
        <w:right w:val="none" w:sz="0" w:space="0" w:color="auto"/>
      </w:divBdr>
    </w:div>
    <w:div w:id="539051633">
      <w:bodyDiv w:val="1"/>
      <w:marLeft w:val="0"/>
      <w:marRight w:val="0"/>
      <w:marTop w:val="0"/>
      <w:marBottom w:val="0"/>
      <w:divBdr>
        <w:top w:val="none" w:sz="0" w:space="0" w:color="auto"/>
        <w:left w:val="none" w:sz="0" w:space="0" w:color="auto"/>
        <w:bottom w:val="none" w:sz="0" w:space="0" w:color="auto"/>
        <w:right w:val="none" w:sz="0" w:space="0" w:color="auto"/>
      </w:divBdr>
    </w:div>
    <w:div w:id="539712464">
      <w:bodyDiv w:val="1"/>
      <w:marLeft w:val="0"/>
      <w:marRight w:val="0"/>
      <w:marTop w:val="0"/>
      <w:marBottom w:val="0"/>
      <w:divBdr>
        <w:top w:val="none" w:sz="0" w:space="0" w:color="auto"/>
        <w:left w:val="none" w:sz="0" w:space="0" w:color="auto"/>
        <w:bottom w:val="none" w:sz="0" w:space="0" w:color="auto"/>
        <w:right w:val="none" w:sz="0" w:space="0" w:color="auto"/>
      </w:divBdr>
    </w:div>
    <w:div w:id="541593457">
      <w:bodyDiv w:val="1"/>
      <w:marLeft w:val="0"/>
      <w:marRight w:val="0"/>
      <w:marTop w:val="0"/>
      <w:marBottom w:val="0"/>
      <w:divBdr>
        <w:top w:val="none" w:sz="0" w:space="0" w:color="auto"/>
        <w:left w:val="none" w:sz="0" w:space="0" w:color="auto"/>
        <w:bottom w:val="none" w:sz="0" w:space="0" w:color="auto"/>
        <w:right w:val="none" w:sz="0" w:space="0" w:color="auto"/>
      </w:divBdr>
    </w:div>
    <w:div w:id="541600247">
      <w:bodyDiv w:val="1"/>
      <w:marLeft w:val="0"/>
      <w:marRight w:val="0"/>
      <w:marTop w:val="0"/>
      <w:marBottom w:val="0"/>
      <w:divBdr>
        <w:top w:val="none" w:sz="0" w:space="0" w:color="auto"/>
        <w:left w:val="none" w:sz="0" w:space="0" w:color="auto"/>
        <w:bottom w:val="none" w:sz="0" w:space="0" w:color="auto"/>
        <w:right w:val="none" w:sz="0" w:space="0" w:color="auto"/>
      </w:divBdr>
    </w:div>
    <w:div w:id="545990532">
      <w:bodyDiv w:val="1"/>
      <w:marLeft w:val="0"/>
      <w:marRight w:val="0"/>
      <w:marTop w:val="0"/>
      <w:marBottom w:val="0"/>
      <w:divBdr>
        <w:top w:val="none" w:sz="0" w:space="0" w:color="auto"/>
        <w:left w:val="none" w:sz="0" w:space="0" w:color="auto"/>
        <w:bottom w:val="none" w:sz="0" w:space="0" w:color="auto"/>
        <w:right w:val="none" w:sz="0" w:space="0" w:color="auto"/>
      </w:divBdr>
    </w:div>
    <w:div w:id="549800954">
      <w:bodyDiv w:val="1"/>
      <w:marLeft w:val="0"/>
      <w:marRight w:val="0"/>
      <w:marTop w:val="0"/>
      <w:marBottom w:val="0"/>
      <w:divBdr>
        <w:top w:val="none" w:sz="0" w:space="0" w:color="auto"/>
        <w:left w:val="none" w:sz="0" w:space="0" w:color="auto"/>
        <w:bottom w:val="none" w:sz="0" w:space="0" w:color="auto"/>
        <w:right w:val="none" w:sz="0" w:space="0" w:color="auto"/>
      </w:divBdr>
    </w:div>
    <w:div w:id="550070240">
      <w:bodyDiv w:val="1"/>
      <w:marLeft w:val="0"/>
      <w:marRight w:val="0"/>
      <w:marTop w:val="0"/>
      <w:marBottom w:val="0"/>
      <w:divBdr>
        <w:top w:val="none" w:sz="0" w:space="0" w:color="auto"/>
        <w:left w:val="none" w:sz="0" w:space="0" w:color="auto"/>
        <w:bottom w:val="none" w:sz="0" w:space="0" w:color="auto"/>
        <w:right w:val="none" w:sz="0" w:space="0" w:color="auto"/>
      </w:divBdr>
    </w:div>
    <w:div w:id="550457960">
      <w:bodyDiv w:val="1"/>
      <w:marLeft w:val="0"/>
      <w:marRight w:val="0"/>
      <w:marTop w:val="0"/>
      <w:marBottom w:val="0"/>
      <w:divBdr>
        <w:top w:val="none" w:sz="0" w:space="0" w:color="auto"/>
        <w:left w:val="none" w:sz="0" w:space="0" w:color="auto"/>
        <w:bottom w:val="none" w:sz="0" w:space="0" w:color="auto"/>
        <w:right w:val="none" w:sz="0" w:space="0" w:color="auto"/>
      </w:divBdr>
    </w:div>
    <w:div w:id="550700502">
      <w:bodyDiv w:val="1"/>
      <w:marLeft w:val="0"/>
      <w:marRight w:val="0"/>
      <w:marTop w:val="0"/>
      <w:marBottom w:val="0"/>
      <w:divBdr>
        <w:top w:val="none" w:sz="0" w:space="0" w:color="auto"/>
        <w:left w:val="none" w:sz="0" w:space="0" w:color="auto"/>
        <w:bottom w:val="none" w:sz="0" w:space="0" w:color="auto"/>
        <w:right w:val="none" w:sz="0" w:space="0" w:color="auto"/>
      </w:divBdr>
    </w:div>
    <w:div w:id="554203668">
      <w:bodyDiv w:val="1"/>
      <w:marLeft w:val="0"/>
      <w:marRight w:val="0"/>
      <w:marTop w:val="0"/>
      <w:marBottom w:val="0"/>
      <w:divBdr>
        <w:top w:val="none" w:sz="0" w:space="0" w:color="auto"/>
        <w:left w:val="none" w:sz="0" w:space="0" w:color="auto"/>
        <w:bottom w:val="none" w:sz="0" w:space="0" w:color="auto"/>
        <w:right w:val="none" w:sz="0" w:space="0" w:color="auto"/>
      </w:divBdr>
    </w:div>
    <w:div w:id="554466562">
      <w:bodyDiv w:val="1"/>
      <w:marLeft w:val="0"/>
      <w:marRight w:val="0"/>
      <w:marTop w:val="0"/>
      <w:marBottom w:val="0"/>
      <w:divBdr>
        <w:top w:val="none" w:sz="0" w:space="0" w:color="auto"/>
        <w:left w:val="none" w:sz="0" w:space="0" w:color="auto"/>
        <w:bottom w:val="none" w:sz="0" w:space="0" w:color="auto"/>
        <w:right w:val="none" w:sz="0" w:space="0" w:color="auto"/>
      </w:divBdr>
    </w:div>
    <w:div w:id="555629899">
      <w:bodyDiv w:val="1"/>
      <w:marLeft w:val="0"/>
      <w:marRight w:val="0"/>
      <w:marTop w:val="0"/>
      <w:marBottom w:val="0"/>
      <w:divBdr>
        <w:top w:val="none" w:sz="0" w:space="0" w:color="auto"/>
        <w:left w:val="none" w:sz="0" w:space="0" w:color="auto"/>
        <w:bottom w:val="none" w:sz="0" w:space="0" w:color="auto"/>
        <w:right w:val="none" w:sz="0" w:space="0" w:color="auto"/>
      </w:divBdr>
    </w:div>
    <w:div w:id="555894366">
      <w:bodyDiv w:val="1"/>
      <w:marLeft w:val="0"/>
      <w:marRight w:val="0"/>
      <w:marTop w:val="0"/>
      <w:marBottom w:val="0"/>
      <w:divBdr>
        <w:top w:val="none" w:sz="0" w:space="0" w:color="auto"/>
        <w:left w:val="none" w:sz="0" w:space="0" w:color="auto"/>
        <w:bottom w:val="none" w:sz="0" w:space="0" w:color="auto"/>
        <w:right w:val="none" w:sz="0" w:space="0" w:color="auto"/>
      </w:divBdr>
    </w:div>
    <w:div w:id="562063173">
      <w:bodyDiv w:val="1"/>
      <w:marLeft w:val="0"/>
      <w:marRight w:val="0"/>
      <w:marTop w:val="0"/>
      <w:marBottom w:val="0"/>
      <w:divBdr>
        <w:top w:val="none" w:sz="0" w:space="0" w:color="auto"/>
        <w:left w:val="none" w:sz="0" w:space="0" w:color="auto"/>
        <w:bottom w:val="none" w:sz="0" w:space="0" w:color="auto"/>
        <w:right w:val="none" w:sz="0" w:space="0" w:color="auto"/>
      </w:divBdr>
    </w:div>
    <w:div w:id="563685770">
      <w:bodyDiv w:val="1"/>
      <w:marLeft w:val="0"/>
      <w:marRight w:val="0"/>
      <w:marTop w:val="0"/>
      <w:marBottom w:val="0"/>
      <w:divBdr>
        <w:top w:val="none" w:sz="0" w:space="0" w:color="auto"/>
        <w:left w:val="none" w:sz="0" w:space="0" w:color="auto"/>
        <w:bottom w:val="none" w:sz="0" w:space="0" w:color="auto"/>
        <w:right w:val="none" w:sz="0" w:space="0" w:color="auto"/>
      </w:divBdr>
    </w:div>
    <w:div w:id="567962145">
      <w:bodyDiv w:val="1"/>
      <w:marLeft w:val="0"/>
      <w:marRight w:val="0"/>
      <w:marTop w:val="0"/>
      <w:marBottom w:val="0"/>
      <w:divBdr>
        <w:top w:val="none" w:sz="0" w:space="0" w:color="auto"/>
        <w:left w:val="none" w:sz="0" w:space="0" w:color="auto"/>
        <w:bottom w:val="none" w:sz="0" w:space="0" w:color="auto"/>
        <w:right w:val="none" w:sz="0" w:space="0" w:color="auto"/>
      </w:divBdr>
    </w:div>
    <w:div w:id="568272729">
      <w:bodyDiv w:val="1"/>
      <w:marLeft w:val="0"/>
      <w:marRight w:val="0"/>
      <w:marTop w:val="0"/>
      <w:marBottom w:val="0"/>
      <w:divBdr>
        <w:top w:val="none" w:sz="0" w:space="0" w:color="auto"/>
        <w:left w:val="none" w:sz="0" w:space="0" w:color="auto"/>
        <w:bottom w:val="none" w:sz="0" w:space="0" w:color="auto"/>
        <w:right w:val="none" w:sz="0" w:space="0" w:color="auto"/>
      </w:divBdr>
    </w:div>
    <w:div w:id="573204010">
      <w:bodyDiv w:val="1"/>
      <w:marLeft w:val="0"/>
      <w:marRight w:val="0"/>
      <w:marTop w:val="0"/>
      <w:marBottom w:val="0"/>
      <w:divBdr>
        <w:top w:val="none" w:sz="0" w:space="0" w:color="auto"/>
        <w:left w:val="none" w:sz="0" w:space="0" w:color="auto"/>
        <w:bottom w:val="none" w:sz="0" w:space="0" w:color="auto"/>
        <w:right w:val="none" w:sz="0" w:space="0" w:color="auto"/>
      </w:divBdr>
    </w:div>
    <w:div w:id="574707873">
      <w:bodyDiv w:val="1"/>
      <w:marLeft w:val="0"/>
      <w:marRight w:val="0"/>
      <w:marTop w:val="0"/>
      <w:marBottom w:val="0"/>
      <w:divBdr>
        <w:top w:val="none" w:sz="0" w:space="0" w:color="auto"/>
        <w:left w:val="none" w:sz="0" w:space="0" w:color="auto"/>
        <w:bottom w:val="none" w:sz="0" w:space="0" w:color="auto"/>
        <w:right w:val="none" w:sz="0" w:space="0" w:color="auto"/>
      </w:divBdr>
    </w:div>
    <w:div w:id="575165090">
      <w:bodyDiv w:val="1"/>
      <w:marLeft w:val="0"/>
      <w:marRight w:val="0"/>
      <w:marTop w:val="0"/>
      <w:marBottom w:val="0"/>
      <w:divBdr>
        <w:top w:val="none" w:sz="0" w:space="0" w:color="auto"/>
        <w:left w:val="none" w:sz="0" w:space="0" w:color="auto"/>
        <w:bottom w:val="none" w:sz="0" w:space="0" w:color="auto"/>
        <w:right w:val="none" w:sz="0" w:space="0" w:color="auto"/>
      </w:divBdr>
    </w:div>
    <w:div w:id="575433242">
      <w:bodyDiv w:val="1"/>
      <w:marLeft w:val="0"/>
      <w:marRight w:val="0"/>
      <w:marTop w:val="0"/>
      <w:marBottom w:val="0"/>
      <w:divBdr>
        <w:top w:val="none" w:sz="0" w:space="0" w:color="auto"/>
        <w:left w:val="none" w:sz="0" w:space="0" w:color="auto"/>
        <w:bottom w:val="none" w:sz="0" w:space="0" w:color="auto"/>
        <w:right w:val="none" w:sz="0" w:space="0" w:color="auto"/>
      </w:divBdr>
    </w:div>
    <w:div w:id="577400649">
      <w:bodyDiv w:val="1"/>
      <w:marLeft w:val="0"/>
      <w:marRight w:val="0"/>
      <w:marTop w:val="0"/>
      <w:marBottom w:val="0"/>
      <w:divBdr>
        <w:top w:val="none" w:sz="0" w:space="0" w:color="auto"/>
        <w:left w:val="none" w:sz="0" w:space="0" w:color="auto"/>
        <w:bottom w:val="none" w:sz="0" w:space="0" w:color="auto"/>
        <w:right w:val="none" w:sz="0" w:space="0" w:color="auto"/>
      </w:divBdr>
    </w:div>
    <w:div w:id="577787939">
      <w:bodyDiv w:val="1"/>
      <w:marLeft w:val="0"/>
      <w:marRight w:val="0"/>
      <w:marTop w:val="0"/>
      <w:marBottom w:val="0"/>
      <w:divBdr>
        <w:top w:val="none" w:sz="0" w:space="0" w:color="auto"/>
        <w:left w:val="none" w:sz="0" w:space="0" w:color="auto"/>
        <w:bottom w:val="none" w:sz="0" w:space="0" w:color="auto"/>
        <w:right w:val="none" w:sz="0" w:space="0" w:color="auto"/>
      </w:divBdr>
    </w:div>
    <w:div w:id="578709053">
      <w:bodyDiv w:val="1"/>
      <w:marLeft w:val="0"/>
      <w:marRight w:val="0"/>
      <w:marTop w:val="0"/>
      <w:marBottom w:val="0"/>
      <w:divBdr>
        <w:top w:val="none" w:sz="0" w:space="0" w:color="auto"/>
        <w:left w:val="none" w:sz="0" w:space="0" w:color="auto"/>
        <w:bottom w:val="none" w:sz="0" w:space="0" w:color="auto"/>
        <w:right w:val="none" w:sz="0" w:space="0" w:color="auto"/>
      </w:divBdr>
    </w:div>
    <w:div w:id="578715093">
      <w:bodyDiv w:val="1"/>
      <w:marLeft w:val="0"/>
      <w:marRight w:val="0"/>
      <w:marTop w:val="0"/>
      <w:marBottom w:val="0"/>
      <w:divBdr>
        <w:top w:val="none" w:sz="0" w:space="0" w:color="auto"/>
        <w:left w:val="none" w:sz="0" w:space="0" w:color="auto"/>
        <w:bottom w:val="none" w:sz="0" w:space="0" w:color="auto"/>
        <w:right w:val="none" w:sz="0" w:space="0" w:color="auto"/>
      </w:divBdr>
    </w:div>
    <w:div w:id="580065946">
      <w:bodyDiv w:val="1"/>
      <w:marLeft w:val="0"/>
      <w:marRight w:val="0"/>
      <w:marTop w:val="0"/>
      <w:marBottom w:val="0"/>
      <w:divBdr>
        <w:top w:val="none" w:sz="0" w:space="0" w:color="auto"/>
        <w:left w:val="none" w:sz="0" w:space="0" w:color="auto"/>
        <w:bottom w:val="none" w:sz="0" w:space="0" w:color="auto"/>
        <w:right w:val="none" w:sz="0" w:space="0" w:color="auto"/>
      </w:divBdr>
    </w:div>
    <w:div w:id="582380251">
      <w:bodyDiv w:val="1"/>
      <w:marLeft w:val="0"/>
      <w:marRight w:val="0"/>
      <w:marTop w:val="0"/>
      <w:marBottom w:val="0"/>
      <w:divBdr>
        <w:top w:val="none" w:sz="0" w:space="0" w:color="auto"/>
        <w:left w:val="none" w:sz="0" w:space="0" w:color="auto"/>
        <w:bottom w:val="none" w:sz="0" w:space="0" w:color="auto"/>
        <w:right w:val="none" w:sz="0" w:space="0" w:color="auto"/>
      </w:divBdr>
    </w:div>
    <w:div w:id="583219806">
      <w:bodyDiv w:val="1"/>
      <w:marLeft w:val="0"/>
      <w:marRight w:val="0"/>
      <w:marTop w:val="0"/>
      <w:marBottom w:val="0"/>
      <w:divBdr>
        <w:top w:val="none" w:sz="0" w:space="0" w:color="auto"/>
        <w:left w:val="none" w:sz="0" w:space="0" w:color="auto"/>
        <w:bottom w:val="none" w:sz="0" w:space="0" w:color="auto"/>
        <w:right w:val="none" w:sz="0" w:space="0" w:color="auto"/>
      </w:divBdr>
    </w:div>
    <w:div w:id="583880029">
      <w:bodyDiv w:val="1"/>
      <w:marLeft w:val="0"/>
      <w:marRight w:val="0"/>
      <w:marTop w:val="0"/>
      <w:marBottom w:val="0"/>
      <w:divBdr>
        <w:top w:val="none" w:sz="0" w:space="0" w:color="auto"/>
        <w:left w:val="none" w:sz="0" w:space="0" w:color="auto"/>
        <w:bottom w:val="none" w:sz="0" w:space="0" w:color="auto"/>
        <w:right w:val="none" w:sz="0" w:space="0" w:color="auto"/>
      </w:divBdr>
    </w:div>
    <w:div w:id="584267151">
      <w:bodyDiv w:val="1"/>
      <w:marLeft w:val="0"/>
      <w:marRight w:val="0"/>
      <w:marTop w:val="0"/>
      <w:marBottom w:val="0"/>
      <w:divBdr>
        <w:top w:val="none" w:sz="0" w:space="0" w:color="auto"/>
        <w:left w:val="none" w:sz="0" w:space="0" w:color="auto"/>
        <w:bottom w:val="none" w:sz="0" w:space="0" w:color="auto"/>
        <w:right w:val="none" w:sz="0" w:space="0" w:color="auto"/>
      </w:divBdr>
    </w:div>
    <w:div w:id="585185176">
      <w:bodyDiv w:val="1"/>
      <w:marLeft w:val="0"/>
      <w:marRight w:val="0"/>
      <w:marTop w:val="0"/>
      <w:marBottom w:val="0"/>
      <w:divBdr>
        <w:top w:val="none" w:sz="0" w:space="0" w:color="auto"/>
        <w:left w:val="none" w:sz="0" w:space="0" w:color="auto"/>
        <w:bottom w:val="none" w:sz="0" w:space="0" w:color="auto"/>
        <w:right w:val="none" w:sz="0" w:space="0" w:color="auto"/>
      </w:divBdr>
    </w:div>
    <w:div w:id="587617336">
      <w:bodyDiv w:val="1"/>
      <w:marLeft w:val="0"/>
      <w:marRight w:val="0"/>
      <w:marTop w:val="0"/>
      <w:marBottom w:val="0"/>
      <w:divBdr>
        <w:top w:val="none" w:sz="0" w:space="0" w:color="auto"/>
        <w:left w:val="none" w:sz="0" w:space="0" w:color="auto"/>
        <w:bottom w:val="none" w:sz="0" w:space="0" w:color="auto"/>
        <w:right w:val="none" w:sz="0" w:space="0" w:color="auto"/>
      </w:divBdr>
    </w:div>
    <w:div w:id="589630359">
      <w:bodyDiv w:val="1"/>
      <w:marLeft w:val="0"/>
      <w:marRight w:val="0"/>
      <w:marTop w:val="0"/>
      <w:marBottom w:val="0"/>
      <w:divBdr>
        <w:top w:val="none" w:sz="0" w:space="0" w:color="auto"/>
        <w:left w:val="none" w:sz="0" w:space="0" w:color="auto"/>
        <w:bottom w:val="none" w:sz="0" w:space="0" w:color="auto"/>
        <w:right w:val="none" w:sz="0" w:space="0" w:color="auto"/>
      </w:divBdr>
    </w:div>
    <w:div w:id="589697062">
      <w:bodyDiv w:val="1"/>
      <w:marLeft w:val="0"/>
      <w:marRight w:val="0"/>
      <w:marTop w:val="0"/>
      <w:marBottom w:val="0"/>
      <w:divBdr>
        <w:top w:val="none" w:sz="0" w:space="0" w:color="auto"/>
        <w:left w:val="none" w:sz="0" w:space="0" w:color="auto"/>
        <w:bottom w:val="none" w:sz="0" w:space="0" w:color="auto"/>
        <w:right w:val="none" w:sz="0" w:space="0" w:color="auto"/>
      </w:divBdr>
    </w:div>
    <w:div w:id="590041125">
      <w:bodyDiv w:val="1"/>
      <w:marLeft w:val="0"/>
      <w:marRight w:val="0"/>
      <w:marTop w:val="0"/>
      <w:marBottom w:val="0"/>
      <w:divBdr>
        <w:top w:val="none" w:sz="0" w:space="0" w:color="auto"/>
        <w:left w:val="none" w:sz="0" w:space="0" w:color="auto"/>
        <w:bottom w:val="none" w:sz="0" w:space="0" w:color="auto"/>
        <w:right w:val="none" w:sz="0" w:space="0" w:color="auto"/>
      </w:divBdr>
    </w:div>
    <w:div w:id="590164913">
      <w:bodyDiv w:val="1"/>
      <w:marLeft w:val="0"/>
      <w:marRight w:val="0"/>
      <w:marTop w:val="0"/>
      <w:marBottom w:val="0"/>
      <w:divBdr>
        <w:top w:val="none" w:sz="0" w:space="0" w:color="auto"/>
        <w:left w:val="none" w:sz="0" w:space="0" w:color="auto"/>
        <w:bottom w:val="none" w:sz="0" w:space="0" w:color="auto"/>
        <w:right w:val="none" w:sz="0" w:space="0" w:color="auto"/>
      </w:divBdr>
    </w:div>
    <w:div w:id="590550764">
      <w:bodyDiv w:val="1"/>
      <w:marLeft w:val="0"/>
      <w:marRight w:val="0"/>
      <w:marTop w:val="0"/>
      <w:marBottom w:val="0"/>
      <w:divBdr>
        <w:top w:val="none" w:sz="0" w:space="0" w:color="auto"/>
        <w:left w:val="none" w:sz="0" w:space="0" w:color="auto"/>
        <w:bottom w:val="none" w:sz="0" w:space="0" w:color="auto"/>
        <w:right w:val="none" w:sz="0" w:space="0" w:color="auto"/>
      </w:divBdr>
    </w:div>
    <w:div w:id="591666628">
      <w:bodyDiv w:val="1"/>
      <w:marLeft w:val="0"/>
      <w:marRight w:val="0"/>
      <w:marTop w:val="0"/>
      <w:marBottom w:val="0"/>
      <w:divBdr>
        <w:top w:val="none" w:sz="0" w:space="0" w:color="auto"/>
        <w:left w:val="none" w:sz="0" w:space="0" w:color="auto"/>
        <w:bottom w:val="none" w:sz="0" w:space="0" w:color="auto"/>
        <w:right w:val="none" w:sz="0" w:space="0" w:color="auto"/>
      </w:divBdr>
    </w:div>
    <w:div w:id="592015038">
      <w:bodyDiv w:val="1"/>
      <w:marLeft w:val="0"/>
      <w:marRight w:val="0"/>
      <w:marTop w:val="0"/>
      <w:marBottom w:val="0"/>
      <w:divBdr>
        <w:top w:val="none" w:sz="0" w:space="0" w:color="auto"/>
        <w:left w:val="none" w:sz="0" w:space="0" w:color="auto"/>
        <w:bottom w:val="none" w:sz="0" w:space="0" w:color="auto"/>
        <w:right w:val="none" w:sz="0" w:space="0" w:color="auto"/>
      </w:divBdr>
    </w:div>
    <w:div w:id="594091519">
      <w:bodyDiv w:val="1"/>
      <w:marLeft w:val="0"/>
      <w:marRight w:val="0"/>
      <w:marTop w:val="0"/>
      <w:marBottom w:val="0"/>
      <w:divBdr>
        <w:top w:val="none" w:sz="0" w:space="0" w:color="auto"/>
        <w:left w:val="none" w:sz="0" w:space="0" w:color="auto"/>
        <w:bottom w:val="none" w:sz="0" w:space="0" w:color="auto"/>
        <w:right w:val="none" w:sz="0" w:space="0" w:color="auto"/>
      </w:divBdr>
    </w:div>
    <w:div w:id="594824997">
      <w:bodyDiv w:val="1"/>
      <w:marLeft w:val="0"/>
      <w:marRight w:val="0"/>
      <w:marTop w:val="0"/>
      <w:marBottom w:val="0"/>
      <w:divBdr>
        <w:top w:val="none" w:sz="0" w:space="0" w:color="auto"/>
        <w:left w:val="none" w:sz="0" w:space="0" w:color="auto"/>
        <w:bottom w:val="none" w:sz="0" w:space="0" w:color="auto"/>
        <w:right w:val="none" w:sz="0" w:space="0" w:color="auto"/>
      </w:divBdr>
    </w:div>
    <w:div w:id="597719625">
      <w:bodyDiv w:val="1"/>
      <w:marLeft w:val="0"/>
      <w:marRight w:val="0"/>
      <w:marTop w:val="0"/>
      <w:marBottom w:val="0"/>
      <w:divBdr>
        <w:top w:val="none" w:sz="0" w:space="0" w:color="auto"/>
        <w:left w:val="none" w:sz="0" w:space="0" w:color="auto"/>
        <w:bottom w:val="none" w:sz="0" w:space="0" w:color="auto"/>
        <w:right w:val="none" w:sz="0" w:space="0" w:color="auto"/>
      </w:divBdr>
    </w:div>
    <w:div w:id="599067741">
      <w:bodyDiv w:val="1"/>
      <w:marLeft w:val="0"/>
      <w:marRight w:val="0"/>
      <w:marTop w:val="0"/>
      <w:marBottom w:val="0"/>
      <w:divBdr>
        <w:top w:val="none" w:sz="0" w:space="0" w:color="auto"/>
        <w:left w:val="none" w:sz="0" w:space="0" w:color="auto"/>
        <w:bottom w:val="none" w:sz="0" w:space="0" w:color="auto"/>
        <w:right w:val="none" w:sz="0" w:space="0" w:color="auto"/>
      </w:divBdr>
    </w:div>
    <w:div w:id="600260540">
      <w:bodyDiv w:val="1"/>
      <w:marLeft w:val="0"/>
      <w:marRight w:val="0"/>
      <w:marTop w:val="0"/>
      <w:marBottom w:val="0"/>
      <w:divBdr>
        <w:top w:val="none" w:sz="0" w:space="0" w:color="auto"/>
        <w:left w:val="none" w:sz="0" w:space="0" w:color="auto"/>
        <w:bottom w:val="none" w:sz="0" w:space="0" w:color="auto"/>
        <w:right w:val="none" w:sz="0" w:space="0" w:color="auto"/>
      </w:divBdr>
    </w:div>
    <w:div w:id="603029188">
      <w:bodyDiv w:val="1"/>
      <w:marLeft w:val="0"/>
      <w:marRight w:val="0"/>
      <w:marTop w:val="0"/>
      <w:marBottom w:val="0"/>
      <w:divBdr>
        <w:top w:val="none" w:sz="0" w:space="0" w:color="auto"/>
        <w:left w:val="none" w:sz="0" w:space="0" w:color="auto"/>
        <w:bottom w:val="none" w:sz="0" w:space="0" w:color="auto"/>
        <w:right w:val="none" w:sz="0" w:space="0" w:color="auto"/>
      </w:divBdr>
    </w:div>
    <w:div w:id="604045639">
      <w:bodyDiv w:val="1"/>
      <w:marLeft w:val="0"/>
      <w:marRight w:val="0"/>
      <w:marTop w:val="0"/>
      <w:marBottom w:val="0"/>
      <w:divBdr>
        <w:top w:val="none" w:sz="0" w:space="0" w:color="auto"/>
        <w:left w:val="none" w:sz="0" w:space="0" w:color="auto"/>
        <w:bottom w:val="none" w:sz="0" w:space="0" w:color="auto"/>
        <w:right w:val="none" w:sz="0" w:space="0" w:color="auto"/>
      </w:divBdr>
    </w:div>
    <w:div w:id="606273738">
      <w:bodyDiv w:val="1"/>
      <w:marLeft w:val="0"/>
      <w:marRight w:val="0"/>
      <w:marTop w:val="0"/>
      <w:marBottom w:val="0"/>
      <w:divBdr>
        <w:top w:val="none" w:sz="0" w:space="0" w:color="auto"/>
        <w:left w:val="none" w:sz="0" w:space="0" w:color="auto"/>
        <w:bottom w:val="none" w:sz="0" w:space="0" w:color="auto"/>
        <w:right w:val="none" w:sz="0" w:space="0" w:color="auto"/>
      </w:divBdr>
    </w:div>
    <w:div w:id="606698399">
      <w:bodyDiv w:val="1"/>
      <w:marLeft w:val="0"/>
      <w:marRight w:val="0"/>
      <w:marTop w:val="0"/>
      <w:marBottom w:val="0"/>
      <w:divBdr>
        <w:top w:val="none" w:sz="0" w:space="0" w:color="auto"/>
        <w:left w:val="none" w:sz="0" w:space="0" w:color="auto"/>
        <w:bottom w:val="none" w:sz="0" w:space="0" w:color="auto"/>
        <w:right w:val="none" w:sz="0" w:space="0" w:color="auto"/>
      </w:divBdr>
    </w:div>
    <w:div w:id="607200820">
      <w:bodyDiv w:val="1"/>
      <w:marLeft w:val="0"/>
      <w:marRight w:val="0"/>
      <w:marTop w:val="0"/>
      <w:marBottom w:val="0"/>
      <w:divBdr>
        <w:top w:val="none" w:sz="0" w:space="0" w:color="auto"/>
        <w:left w:val="none" w:sz="0" w:space="0" w:color="auto"/>
        <w:bottom w:val="none" w:sz="0" w:space="0" w:color="auto"/>
        <w:right w:val="none" w:sz="0" w:space="0" w:color="auto"/>
      </w:divBdr>
    </w:div>
    <w:div w:id="607736176">
      <w:bodyDiv w:val="1"/>
      <w:marLeft w:val="0"/>
      <w:marRight w:val="0"/>
      <w:marTop w:val="0"/>
      <w:marBottom w:val="0"/>
      <w:divBdr>
        <w:top w:val="none" w:sz="0" w:space="0" w:color="auto"/>
        <w:left w:val="none" w:sz="0" w:space="0" w:color="auto"/>
        <w:bottom w:val="none" w:sz="0" w:space="0" w:color="auto"/>
        <w:right w:val="none" w:sz="0" w:space="0" w:color="auto"/>
      </w:divBdr>
    </w:div>
    <w:div w:id="610087868">
      <w:bodyDiv w:val="1"/>
      <w:marLeft w:val="0"/>
      <w:marRight w:val="0"/>
      <w:marTop w:val="0"/>
      <w:marBottom w:val="0"/>
      <w:divBdr>
        <w:top w:val="none" w:sz="0" w:space="0" w:color="auto"/>
        <w:left w:val="none" w:sz="0" w:space="0" w:color="auto"/>
        <w:bottom w:val="none" w:sz="0" w:space="0" w:color="auto"/>
        <w:right w:val="none" w:sz="0" w:space="0" w:color="auto"/>
      </w:divBdr>
    </w:div>
    <w:div w:id="611941699">
      <w:bodyDiv w:val="1"/>
      <w:marLeft w:val="0"/>
      <w:marRight w:val="0"/>
      <w:marTop w:val="0"/>
      <w:marBottom w:val="0"/>
      <w:divBdr>
        <w:top w:val="none" w:sz="0" w:space="0" w:color="auto"/>
        <w:left w:val="none" w:sz="0" w:space="0" w:color="auto"/>
        <w:bottom w:val="none" w:sz="0" w:space="0" w:color="auto"/>
        <w:right w:val="none" w:sz="0" w:space="0" w:color="auto"/>
      </w:divBdr>
    </w:div>
    <w:div w:id="613750052">
      <w:bodyDiv w:val="1"/>
      <w:marLeft w:val="0"/>
      <w:marRight w:val="0"/>
      <w:marTop w:val="0"/>
      <w:marBottom w:val="0"/>
      <w:divBdr>
        <w:top w:val="none" w:sz="0" w:space="0" w:color="auto"/>
        <w:left w:val="none" w:sz="0" w:space="0" w:color="auto"/>
        <w:bottom w:val="none" w:sz="0" w:space="0" w:color="auto"/>
        <w:right w:val="none" w:sz="0" w:space="0" w:color="auto"/>
      </w:divBdr>
    </w:div>
    <w:div w:id="615255503">
      <w:bodyDiv w:val="1"/>
      <w:marLeft w:val="0"/>
      <w:marRight w:val="0"/>
      <w:marTop w:val="0"/>
      <w:marBottom w:val="0"/>
      <w:divBdr>
        <w:top w:val="none" w:sz="0" w:space="0" w:color="auto"/>
        <w:left w:val="none" w:sz="0" w:space="0" w:color="auto"/>
        <w:bottom w:val="none" w:sz="0" w:space="0" w:color="auto"/>
        <w:right w:val="none" w:sz="0" w:space="0" w:color="auto"/>
      </w:divBdr>
    </w:div>
    <w:div w:id="615596523">
      <w:bodyDiv w:val="1"/>
      <w:marLeft w:val="0"/>
      <w:marRight w:val="0"/>
      <w:marTop w:val="0"/>
      <w:marBottom w:val="0"/>
      <w:divBdr>
        <w:top w:val="none" w:sz="0" w:space="0" w:color="auto"/>
        <w:left w:val="none" w:sz="0" w:space="0" w:color="auto"/>
        <w:bottom w:val="none" w:sz="0" w:space="0" w:color="auto"/>
        <w:right w:val="none" w:sz="0" w:space="0" w:color="auto"/>
      </w:divBdr>
    </w:div>
    <w:div w:id="618608627">
      <w:bodyDiv w:val="1"/>
      <w:marLeft w:val="0"/>
      <w:marRight w:val="0"/>
      <w:marTop w:val="0"/>
      <w:marBottom w:val="0"/>
      <w:divBdr>
        <w:top w:val="none" w:sz="0" w:space="0" w:color="auto"/>
        <w:left w:val="none" w:sz="0" w:space="0" w:color="auto"/>
        <w:bottom w:val="none" w:sz="0" w:space="0" w:color="auto"/>
        <w:right w:val="none" w:sz="0" w:space="0" w:color="auto"/>
      </w:divBdr>
    </w:div>
    <w:div w:id="618922564">
      <w:bodyDiv w:val="1"/>
      <w:marLeft w:val="0"/>
      <w:marRight w:val="0"/>
      <w:marTop w:val="0"/>
      <w:marBottom w:val="0"/>
      <w:divBdr>
        <w:top w:val="none" w:sz="0" w:space="0" w:color="auto"/>
        <w:left w:val="none" w:sz="0" w:space="0" w:color="auto"/>
        <w:bottom w:val="none" w:sz="0" w:space="0" w:color="auto"/>
        <w:right w:val="none" w:sz="0" w:space="0" w:color="auto"/>
      </w:divBdr>
    </w:div>
    <w:div w:id="620386060">
      <w:bodyDiv w:val="1"/>
      <w:marLeft w:val="0"/>
      <w:marRight w:val="0"/>
      <w:marTop w:val="0"/>
      <w:marBottom w:val="0"/>
      <w:divBdr>
        <w:top w:val="none" w:sz="0" w:space="0" w:color="auto"/>
        <w:left w:val="none" w:sz="0" w:space="0" w:color="auto"/>
        <w:bottom w:val="none" w:sz="0" w:space="0" w:color="auto"/>
        <w:right w:val="none" w:sz="0" w:space="0" w:color="auto"/>
      </w:divBdr>
    </w:div>
    <w:div w:id="623384596">
      <w:bodyDiv w:val="1"/>
      <w:marLeft w:val="0"/>
      <w:marRight w:val="0"/>
      <w:marTop w:val="0"/>
      <w:marBottom w:val="0"/>
      <w:divBdr>
        <w:top w:val="none" w:sz="0" w:space="0" w:color="auto"/>
        <w:left w:val="none" w:sz="0" w:space="0" w:color="auto"/>
        <w:bottom w:val="none" w:sz="0" w:space="0" w:color="auto"/>
        <w:right w:val="none" w:sz="0" w:space="0" w:color="auto"/>
      </w:divBdr>
    </w:div>
    <w:div w:id="623779251">
      <w:bodyDiv w:val="1"/>
      <w:marLeft w:val="0"/>
      <w:marRight w:val="0"/>
      <w:marTop w:val="0"/>
      <w:marBottom w:val="0"/>
      <w:divBdr>
        <w:top w:val="none" w:sz="0" w:space="0" w:color="auto"/>
        <w:left w:val="none" w:sz="0" w:space="0" w:color="auto"/>
        <w:bottom w:val="none" w:sz="0" w:space="0" w:color="auto"/>
        <w:right w:val="none" w:sz="0" w:space="0" w:color="auto"/>
      </w:divBdr>
    </w:div>
    <w:div w:id="624121807">
      <w:bodyDiv w:val="1"/>
      <w:marLeft w:val="0"/>
      <w:marRight w:val="0"/>
      <w:marTop w:val="0"/>
      <w:marBottom w:val="0"/>
      <w:divBdr>
        <w:top w:val="none" w:sz="0" w:space="0" w:color="auto"/>
        <w:left w:val="none" w:sz="0" w:space="0" w:color="auto"/>
        <w:bottom w:val="none" w:sz="0" w:space="0" w:color="auto"/>
        <w:right w:val="none" w:sz="0" w:space="0" w:color="auto"/>
      </w:divBdr>
    </w:div>
    <w:div w:id="624435158">
      <w:bodyDiv w:val="1"/>
      <w:marLeft w:val="0"/>
      <w:marRight w:val="0"/>
      <w:marTop w:val="0"/>
      <w:marBottom w:val="0"/>
      <w:divBdr>
        <w:top w:val="none" w:sz="0" w:space="0" w:color="auto"/>
        <w:left w:val="none" w:sz="0" w:space="0" w:color="auto"/>
        <w:bottom w:val="none" w:sz="0" w:space="0" w:color="auto"/>
        <w:right w:val="none" w:sz="0" w:space="0" w:color="auto"/>
      </w:divBdr>
    </w:div>
    <w:div w:id="624506051">
      <w:bodyDiv w:val="1"/>
      <w:marLeft w:val="0"/>
      <w:marRight w:val="0"/>
      <w:marTop w:val="0"/>
      <w:marBottom w:val="0"/>
      <w:divBdr>
        <w:top w:val="none" w:sz="0" w:space="0" w:color="auto"/>
        <w:left w:val="none" w:sz="0" w:space="0" w:color="auto"/>
        <w:bottom w:val="none" w:sz="0" w:space="0" w:color="auto"/>
        <w:right w:val="none" w:sz="0" w:space="0" w:color="auto"/>
      </w:divBdr>
    </w:div>
    <w:div w:id="624702538">
      <w:bodyDiv w:val="1"/>
      <w:marLeft w:val="0"/>
      <w:marRight w:val="0"/>
      <w:marTop w:val="0"/>
      <w:marBottom w:val="0"/>
      <w:divBdr>
        <w:top w:val="none" w:sz="0" w:space="0" w:color="auto"/>
        <w:left w:val="none" w:sz="0" w:space="0" w:color="auto"/>
        <w:bottom w:val="none" w:sz="0" w:space="0" w:color="auto"/>
        <w:right w:val="none" w:sz="0" w:space="0" w:color="auto"/>
      </w:divBdr>
    </w:div>
    <w:div w:id="627663500">
      <w:bodyDiv w:val="1"/>
      <w:marLeft w:val="0"/>
      <w:marRight w:val="0"/>
      <w:marTop w:val="0"/>
      <w:marBottom w:val="0"/>
      <w:divBdr>
        <w:top w:val="none" w:sz="0" w:space="0" w:color="auto"/>
        <w:left w:val="none" w:sz="0" w:space="0" w:color="auto"/>
        <w:bottom w:val="none" w:sz="0" w:space="0" w:color="auto"/>
        <w:right w:val="none" w:sz="0" w:space="0" w:color="auto"/>
      </w:divBdr>
    </w:div>
    <w:div w:id="627979072">
      <w:bodyDiv w:val="1"/>
      <w:marLeft w:val="0"/>
      <w:marRight w:val="0"/>
      <w:marTop w:val="0"/>
      <w:marBottom w:val="0"/>
      <w:divBdr>
        <w:top w:val="none" w:sz="0" w:space="0" w:color="auto"/>
        <w:left w:val="none" w:sz="0" w:space="0" w:color="auto"/>
        <w:bottom w:val="none" w:sz="0" w:space="0" w:color="auto"/>
        <w:right w:val="none" w:sz="0" w:space="0" w:color="auto"/>
      </w:divBdr>
    </w:div>
    <w:div w:id="629894676">
      <w:bodyDiv w:val="1"/>
      <w:marLeft w:val="0"/>
      <w:marRight w:val="0"/>
      <w:marTop w:val="0"/>
      <w:marBottom w:val="0"/>
      <w:divBdr>
        <w:top w:val="none" w:sz="0" w:space="0" w:color="auto"/>
        <w:left w:val="none" w:sz="0" w:space="0" w:color="auto"/>
        <w:bottom w:val="none" w:sz="0" w:space="0" w:color="auto"/>
        <w:right w:val="none" w:sz="0" w:space="0" w:color="auto"/>
      </w:divBdr>
    </w:div>
    <w:div w:id="629944425">
      <w:bodyDiv w:val="1"/>
      <w:marLeft w:val="0"/>
      <w:marRight w:val="0"/>
      <w:marTop w:val="0"/>
      <w:marBottom w:val="0"/>
      <w:divBdr>
        <w:top w:val="none" w:sz="0" w:space="0" w:color="auto"/>
        <w:left w:val="none" w:sz="0" w:space="0" w:color="auto"/>
        <w:bottom w:val="none" w:sz="0" w:space="0" w:color="auto"/>
        <w:right w:val="none" w:sz="0" w:space="0" w:color="auto"/>
      </w:divBdr>
    </w:div>
    <w:div w:id="630095513">
      <w:bodyDiv w:val="1"/>
      <w:marLeft w:val="0"/>
      <w:marRight w:val="0"/>
      <w:marTop w:val="0"/>
      <w:marBottom w:val="0"/>
      <w:divBdr>
        <w:top w:val="none" w:sz="0" w:space="0" w:color="auto"/>
        <w:left w:val="none" w:sz="0" w:space="0" w:color="auto"/>
        <w:bottom w:val="none" w:sz="0" w:space="0" w:color="auto"/>
        <w:right w:val="none" w:sz="0" w:space="0" w:color="auto"/>
      </w:divBdr>
    </w:div>
    <w:div w:id="632441134">
      <w:bodyDiv w:val="1"/>
      <w:marLeft w:val="0"/>
      <w:marRight w:val="0"/>
      <w:marTop w:val="0"/>
      <w:marBottom w:val="0"/>
      <w:divBdr>
        <w:top w:val="none" w:sz="0" w:space="0" w:color="auto"/>
        <w:left w:val="none" w:sz="0" w:space="0" w:color="auto"/>
        <w:bottom w:val="none" w:sz="0" w:space="0" w:color="auto"/>
        <w:right w:val="none" w:sz="0" w:space="0" w:color="auto"/>
      </w:divBdr>
    </w:div>
    <w:div w:id="634259654">
      <w:bodyDiv w:val="1"/>
      <w:marLeft w:val="0"/>
      <w:marRight w:val="0"/>
      <w:marTop w:val="0"/>
      <w:marBottom w:val="0"/>
      <w:divBdr>
        <w:top w:val="none" w:sz="0" w:space="0" w:color="auto"/>
        <w:left w:val="none" w:sz="0" w:space="0" w:color="auto"/>
        <w:bottom w:val="none" w:sz="0" w:space="0" w:color="auto"/>
        <w:right w:val="none" w:sz="0" w:space="0" w:color="auto"/>
      </w:divBdr>
    </w:div>
    <w:div w:id="636568751">
      <w:bodyDiv w:val="1"/>
      <w:marLeft w:val="0"/>
      <w:marRight w:val="0"/>
      <w:marTop w:val="0"/>
      <w:marBottom w:val="0"/>
      <w:divBdr>
        <w:top w:val="none" w:sz="0" w:space="0" w:color="auto"/>
        <w:left w:val="none" w:sz="0" w:space="0" w:color="auto"/>
        <w:bottom w:val="none" w:sz="0" w:space="0" w:color="auto"/>
        <w:right w:val="none" w:sz="0" w:space="0" w:color="auto"/>
      </w:divBdr>
    </w:div>
    <w:div w:id="637148733">
      <w:bodyDiv w:val="1"/>
      <w:marLeft w:val="0"/>
      <w:marRight w:val="0"/>
      <w:marTop w:val="0"/>
      <w:marBottom w:val="0"/>
      <w:divBdr>
        <w:top w:val="none" w:sz="0" w:space="0" w:color="auto"/>
        <w:left w:val="none" w:sz="0" w:space="0" w:color="auto"/>
        <w:bottom w:val="none" w:sz="0" w:space="0" w:color="auto"/>
        <w:right w:val="none" w:sz="0" w:space="0" w:color="auto"/>
      </w:divBdr>
    </w:div>
    <w:div w:id="637996037">
      <w:bodyDiv w:val="1"/>
      <w:marLeft w:val="0"/>
      <w:marRight w:val="0"/>
      <w:marTop w:val="0"/>
      <w:marBottom w:val="0"/>
      <w:divBdr>
        <w:top w:val="none" w:sz="0" w:space="0" w:color="auto"/>
        <w:left w:val="none" w:sz="0" w:space="0" w:color="auto"/>
        <w:bottom w:val="none" w:sz="0" w:space="0" w:color="auto"/>
        <w:right w:val="none" w:sz="0" w:space="0" w:color="auto"/>
      </w:divBdr>
    </w:div>
    <w:div w:id="640043196">
      <w:bodyDiv w:val="1"/>
      <w:marLeft w:val="0"/>
      <w:marRight w:val="0"/>
      <w:marTop w:val="0"/>
      <w:marBottom w:val="0"/>
      <w:divBdr>
        <w:top w:val="none" w:sz="0" w:space="0" w:color="auto"/>
        <w:left w:val="none" w:sz="0" w:space="0" w:color="auto"/>
        <w:bottom w:val="none" w:sz="0" w:space="0" w:color="auto"/>
        <w:right w:val="none" w:sz="0" w:space="0" w:color="auto"/>
      </w:divBdr>
    </w:div>
    <w:div w:id="641272316">
      <w:bodyDiv w:val="1"/>
      <w:marLeft w:val="0"/>
      <w:marRight w:val="0"/>
      <w:marTop w:val="0"/>
      <w:marBottom w:val="0"/>
      <w:divBdr>
        <w:top w:val="none" w:sz="0" w:space="0" w:color="auto"/>
        <w:left w:val="none" w:sz="0" w:space="0" w:color="auto"/>
        <w:bottom w:val="none" w:sz="0" w:space="0" w:color="auto"/>
        <w:right w:val="none" w:sz="0" w:space="0" w:color="auto"/>
      </w:divBdr>
    </w:div>
    <w:div w:id="641809825">
      <w:bodyDiv w:val="1"/>
      <w:marLeft w:val="0"/>
      <w:marRight w:val="0"/>
      <w:marTop w:val="0"/>
      <w:marBottom w:val="0"/>
      <w:divBdr>
        <w:top w:val="none" w:sz="0" w:space="0" w:color="auto"/>
        <w:left w:val="none" w:sz="0" w:space="0" w:color="auto"/>
        <w:bottom w:val="none" w:sz="0" w:space="0" w:color="auto"/>
        <w:right w:val="none" w:sz="0" w:space="0" w:color="auto"/>
      </w:divBdr>
    </w:div>
    <w:div w:id="644941154">
      <w:bodyDiv w:val="1"/>
      <w:marLeft w:val="0"/>
      <w:marRight w:val="0"/>
      <w:marTop w:val="0"/>
      <w:marBottom w:val="0"/>
      <w:divBdr>
        <w:top w:val="none" w:sz="0" w:space="0" w:color="auto"/>
        <w:left w:val="none" w:sz="0" w:space="0" w:color="auto"/>
        <w:bottom w:val="none" w:sz="0" w:space="0" w:color="auto"/>
        <w:right w:val="none" w:sz="0" w:space="0" w:color="auto"/>
      </w:divBdr>
    </w:div>
    <w:div w:id="645204524">
      <w:bodyDiv w:val="1"/>
      <w:marLeft w:val="0"/>
      <w:marRight w:val="0"/>
      <w:marTop w:val="0"/>
      <w:marBottom w:val="0"/>
      <w:divBdr>
        <w:top w:val="none" w:sz="0" w:space="0" w:color="auto"/>
        <w:left w:val="none" w:sz="0" w:space="0" w:color="auto"/>
        <w:bottom w:val="none" w:sz="0" w:space="0" w:color="auto"/>
        <w:right w:val="none" w:sz="0" w:space="0" w:color="auto"/>
      </w:divBdr>
    </w:div>
    <w:div w:id="648292026">
      <w:bodyDiv w:val="1"/>
      <w:marLeft w:val="0"/>
      <w:marRight w:val="0"/>
      <w:marTop w:val="0"/>
      <w:marBottom w:val="0"/>
      <w:divBdr>
        <w:top w:val="none" w:sz="0" w:space="0" w:color="auto"/>
        <w:left w:val="none" w:sz="0" w:space="0" w:color="auto"/>
        <w:bottom w:val="none" w:sz="0" w:space="0" w:color="auto"/>
        <w:right w:val="none" w:sz="0" w:space="0" w:color="auto"/>
      </w:divBdr>
    </w:div>
    <w:div w:id="648748972">
      <w:bodyDiv w:val="1"/>
      <w:marLeft w:val="0"/>
      <w:marRight w:val="0"/>
      <w:marTop w:val="0"/>
      <w:marBottom w:val="0"/>
      <w:divBdr>
        <w:top w:val="none" w:sz="0" w:space="0" w:color="auto"/>
        <w:left w:val="none" w:sz="0" w:space="0" w:color="auto"/>
        <w:bottom w:val="none" w:sz="0" w:space="0" w:color="auto"/>
        <w:right w:val="none" w:sz="0" w:space="0" w:color="auto"/>
      </w:divBdr>
    </w:div>
    <w:div w:id="651953719">
      <w:bodyDiv w:val="1"/>
      <w:marLeft w:val="0"/>
      <w:marRight w:val="0"/>
      <w:marTop w:val="0"/>
      <w:marBottom w:val="0"/>
      <w:divBdr>
        <w:top w:val="none" w:sz="0" w:space="0" w:color="auto"/>
        <w:left w:val="none" w:sz="0" w:space="0" w:color="auto"/>
        <w:bottom w:val="none" w:sz="0" w:space="0" w:color="auto"/>
        <w:right w:val="none" w:sz="0" w:space="0" w:color="auto"/>
      </w:divBdr>
    </w:div>
    <w:div w:id="655454757">
      <w:bodyDiv w:val="1"/>
      <w:marLeft w:val="0"/>
      <w:marRight w:val="0"/>
      <w:marTop w:val="0"/>
      <w:marBottom w:val="0"/>
      <w:divBdr>
        <w:top w:val="none" w:sz="0" w:space="0" w:color="auto"/>
        <w:left w:val="none" w:sz="0" w:space="0" w:color="auto"/>
        <w:bottom w:val="none" w:sz="0" w:space="0" w:color="auto"/>
        <w:right w:val="none" w:sz="0" w:space="0" w:color="auto"/>
      </w:divBdr>
    </w:div>
    <w:div w:id="658971263">
      <w:bodyDiv w:val="1"/>
      <w:marLeft w:val="0"/>
      <w:marRight w:val="0"/>
      <w:marTop w:val="0"/>
      <w:marBottom w:val="0"/>
      <w:divBdr>
        <w:top w:val="none" w:sz="0" w:space="0" w:color="auto"/>
        <w:left w:val="none" w:sz="0" w:space="0" w:color="auto"/>
        <w:bottom w:val="none" w:sz="0" w:space="0" w:color="auto"/>
        <w:right w:val="none" w:sz="0" w:space="0" w:color="auto"/>
      </w:divBdr>
    </w:div>
    <w:div w:id="659384365">
      <w:bodyDiv w:val="1"/>
      <w:marLeft w:val="0"/>
      <w:marRight w:val="0"/>
      <w:marTop w:val="0"/>
      <w:marBottom w:val="0"/>
      <w:divBdr>
        <w:top w:val="none" w:sz="0" w:space="0" w:color="auto"/>
        <w:left w:val="none" w:sz="0" w:space="0" w:color="auto"/>
        <w:bottom w:val="none" w:sz="0" w:space="0" w:color="auto"/>
        <w:right w:val="none" w:sz="0" w:space="0" w:color="auto"/>
      </w:divBdr>
    </w:div>
    <w:div w:id="663047628">
      <w:bodyDiv w:val="1"/>
      <w:marLeft w:val="0"/>
      <w:marRight w:val="0"/>
      <w:marTop w:val="0"/>
      <w:marBottom w:val="0"/>
      <w:divBdr>
        <w:top w:val="none" w:sz="0" w:space="0" w:color="auto"/>
        <w:left w:val="none" w:sz="0" w:space="0" w:color="auto"/>
        <w:bottom w:val="none" w:sz="0" w:space="0" w:color="auto"/>
        <w:right w:val="none" w:sz="0" w:space="0" w:color="auto"/>
      </w:divBdr>
    </w:div>
    <w:div w:id="665204579">
      <w:bodyDiv w:val="1"/>
      <w:marLeft w:val="0"/>
      <w:marRight w:val="0"/>
      <w:marTop w:val="0"/>
      <w:marBottom w:val="0"/>
      <w:divBdr>
        <w:top w:val="none" w:sz="0" w:space="0" w:color="auto"/>
        <w:left w:val="none" w:sz="0" w:space="0" w:color="auto"/>
        <w:bottom w:val="none" w:sz="0" w:space="0" w:color="auto"/>
        <w:right w:val="none" w:sz="0" w:space="0" w:color="auto"/>
      </w:divBdr>
    </w:div>
    <w:div w:id="667026571">
      <w:bodyDiv w:val="1"/>
      <w:marLeft w:val="0"/>
      <w:marRight w:val="0"/>
      <w:marTop w:val="0"/>
      <w:marBottom w:val="0"/>
      <w:divBdr>
        <w:top w:val="none" w:sz="0" w:space="0" w:color="auto"/>
        <w:left w:val="none" w:sz="0" w:space="0" w:color="auto"/>
        <w:bottom w:val="none" w:sz="0" w:space="0" w:color="auto"/>
        <w:right w:val="none" w:sz="0" w:space="0" w:color="auto"/>
      </w:divBdr>
    </w:div>
    <w:div w:id="668945180">
      <w:bodyDiv w:val="1"/>
      <w:marLeft w:val="0"/>
      <w:marRight w:val="0"/>
      <w:marTop w:val="0"/>
      <w:marBottom w:val="0"/>
      <w:divBdr>
        <w:top w:val="none" w:sz="0" w:space="0" w:color="auto"/>
        <w:left w:val="none" w:sz="0" w:space="0" w:color="auto"/>
        <w:bottom w:val="none" w:sz="0" w:space="0" w:color="auto"/>
        <w:right w:val="none" w:sz="0" w:space="0" w:color="auto"/>
      </w:divBdr>
    </w:div>
    <w:div w:id="669068613">
      <w:bodyDiv w:val="1"/>
      <w:marLeft w:val="0"/>
      <w:marRight w:val="0"/>
      <w:marTop w:val="0"/>
      <w:marBottom w:val="0"/>
      <w:divBdr>
        <w:top w:val="none" w:sz="0" w:space="0" w:color="auto"/>
        <w:left w:val="none" w:sz="0" w:space="0" w:color="auto"/>
        <w:bottom w:val="none" w:sz="0" w:space="0" w:color="auto"/>
        <w:right w:val="none" w:sz="0" w:space="0" w:color="auto"/>
      </w:divBdr>
    </w:div>
    <w:div w:id="671219772">
      <w:bodyDiv w:val="1"/>
      <w:marLeft w:val="0"/>
      <w:marRight w:val="0"/>
      <w:marTop w:val="0"/>
      <w:marBottom w:val="0"/>
      <w:divBdr>
        <w:top w:val="none" w:sz="0" w:space="0" w:color="auto"/>
        <w:left w:val="none" w:sz="0" w:space="0" w:color="auto"/>
        <w:bottom w:val="none" w:sz="0" w:space="0" w:color="auto"/>
        <w:right w:val="none" w:sz="0" w:space="0" w:color="auto"/>
      </w:divBdr>
    </w:div>
    <w:div w:id="671300588">
      <w:bodyDiv w:val="1"/>
      <w:marLeft w:val="0"/>
      <w:marRight w:val="0"/>
      <w:marTop w:val="0"/>
      <w:marBottom w:val="0"/>
      <w:divBdr>
        <w:top w:val="none" w:sz="0" w:space="0" w:color="auto"/>
        <w:left w:val="none" w:sz="0" w:space="0" w:color="auto"/>
        <w:bottom w:val="none" w:sz="0" w:space="0" w:color="auto"/>
        <w:right w:val="none" w:sz="0" w:space="0" w:color="auto"/>
      </w:divBdr>
    </w:div>
    <w:div w:id="673411413">
      <w:bodyDiv w:val="1"/>
      <w:marLeft w:val="0"/>
      <w:marRight w:val="0"/>
      <w:marTop w:val="0"/>
      <w:marBottom w:val="0"/>
      <w:divBdr>
        <w:top w:val="none" w:sz="0" w:space="0" w:color="auto"/>
        <w:left w:val="none" w:sz="0" w:space="0" w:color="auto"/>
        <w:bottom w:val="none" w:sz="0" w:space="0" w:color="auto"/>
        <w:right w:val="none" w:sz="0" w:space="0" w:color="auto"/>
      </w:divBdr>
    </w:div>
    <w:div w:id="674193184">
      <w:bodyDiv w:val="1"/>
      <w:marLeft w:val="0"/>
      <w:marRight w:val="0"/>
      <w:marTop w:val="0"/>
      <w:marBottom w:val="0"/>
      <w:divBdr>
        <w:top w:val="none" w:sz="0" w:space="0" w:color="auto"/>
        <w:left w:val="none" w:sz="0" w:space="0" w:color="auto"/>
        <w:bottom w:val="none" w:sz="0" w:space="0" w:color="auto"/>
        <w:right w:val="none" w:sz="0" w:space="0" w:color="auto"/>
      </w:divBdr>
    </w:div>
    <w:div w:id="678849846">
      <w:bodyDiv w:val="1"/>
      <w:marLeft w:val="0"/>
      <w:marRight w:val="0"/>
      <w:marTop w:val="0"/>
      <w:marBottom w:val="0"/>
      <w:divBdr>
        <w:top w:val="none" w:sz="0" w:space="0" w:color="auto"/>
        <w:left w:val="none" w:sz="0" w:space="0" w:color="auto"/>
        <w:bottom w:val="none" w:sz="0" w:space="0" w:color="auto"/>
        <w:right w:val="none" w:sz="0" w:space="0" w:color="auto"/>
      </w:divBdr>
    </w:div>
    <w:div w:id="678852292">
      <w:bodyDiv w:val="1"/>
      <w:marLeft w:val="0"/>
      <w:marRight w:val="0"/>
      <w:marTop w:val="0"/>
      <w:marBottom w:val="0"/>
      <w:divBdr>
        <w:top w:val="none" w:sz="0" w:space="0" w:color="auto"/>
        <w:left w:val="none" w:sz="0" w:space="0" w:color="auto"/>
        <w:bottom w:val="none" w:sz="0" w:space="0" w:color="auto"/>
        <w:right w:val="none" w:sz="0" w:space="0" w:color="auto"/>
      </w:divBdr>
    </w:div>
    <w:div w:id="678971041">
      <w:bodyDiv w:val="1"/>
      <w:marLeft w:val="0"/>
      <w:marRight w:val="0"/>
      <w:marTop w:val="0"/>
      <w:marBottom w:val="0"/>
      <w:divBdr>
        <w:top w:val="none" w:sz="0" w:space="0" w:color="auto"/>
        <w:left w:val="none" w:sz="0" w:space="0" w:color="auto"/>
        <w:bottom w:val="none" w:sz="0" w:space="0" w:color="auto"/>
        <w:right w:val="none" w:sz="0" w:space="0" w:color="auto"/>
      </w:divBdr>
    </w:div>
    <w:div w:id="680014995">
      <w:bodyDiv w:val="1"/>
      <w:marLeft w:val="0"/>
      <w:marRight w:val="0"/>
      <w:marTop w:val="0"/>
      <w:marBottom w:val="0"/>
      <w:divBdr>
        <w:top w:val="none" w:sz="0" w:space="0" w:color="auto"/>
        <w:left w:val="none" w:sz="0" w:space="0" w:color="auto"/>
        <w:bottom w:val="none" w:sz="0" w:space="0" w:color="auto"/>
        <w:right w:val="none" w:sz="0" w:space="0" w:color="auto"/>
      </w:divBdr>
    </w:div>
    <w:div w:id="681009811">
      <w:bodyDiv w:val="1"/>
      <w:marLeft w:val="0"/>
      <w:marRight w:val="0"/>
      <w:marTop w:val="0"/>
      <w:marBottom w:val="0"/>
      <w:divBdr>
        <w:top w:val="none" w:sz="0" w:space="0" w:color="auto"/>
        <w:left w:val="none" w:sz="0" w:space="0" w:color="auto"/>
        <w:bottom w:val="none" w:sz="0" w:space="0" w:color="auto"/>
        <w:right w:val="none" w:sz="0" w:space="0" w:color="auto"/>
      </w:divBdr>
    </w:div>
    <w:div w:id="684207901">
      <w:bodyDiv w:val="1"/>
      <w:marLeft w:val="0"/>
      <w:marRight w:val="0"/>
      <w:marTop w:val="0"/>
      <w:marBottom w:val="0"/>
      <w:divBdr>
        <w:top w:val="none" w:sz="0" w:space="0" w:color="auto"/>
        <w:left w:val="none" w:sz="0" w:space="0" w:color="auto"/>
        <w:bottom w:val="none" w:sz="0" w:space="0" w:color="auto"/>
        <w:right w:val="none" w:sz="0" w:space="0" w:color="auto"/>
      </w:divBdr>
    </w:div>
    <w:div w:id="684675789">
      <w:bodyDiv w:val="1"/>
      <w:marLeft w:val="0"/>
      <w:marRight w:val="0"/>
      <w:marTop w:val="0"/>
      <w:marBottom w:val="0"/>
      <w:divBdr>
        <w:top w:val="none" w:sz="0" w:space="0" w:color="auto"/>
        <w:left w:val="none" w:sz="0" w:space="0" w:color="auto"/>
        <w:bottom w:val="none" w:sz="0" w:space="0" w:color="auto"/>
        <w:right w:val="none" w:sz="0" w:space="0" w:color="auto"/>
      </w:divBdr>
    </w:div>
    <w:div w:id="685516795">
      <w:bodyDiv w:val="1"/>
      <w:marLeft w:val="0"/>
      <w:marRight w:val="0"/>
      <w:marTop w:val="0"/>
      <w:marBottom w:val="0"/>
      <w:divBdr>
        <w:top w:val="none" w:sz="0" w:space="0" w:color="auto"/>
        <w:left w:val="none" w:sz="0" w:space="0" w:color="auto"/>
        <w:bottom w:val="none" w:sz="0" w:space="0" w:color="auto"/>
        <w:right w:val="none" w:sz="0" w:space="0" w:color="auto"/>
      </w:divBdr>
    </w:div>
    <w:div w:id="685835238">
      <w:bodyDiv w:val="1"/>
      <w:marLeft w:val="0"/>
      <w:marRight w:val="0"/>
      <w:marTop w:val="0"/>
      <w:marBottom w:val="0"/>
      <w:divBdr>
        <w:top w:val="none" w:sz="0" w:space="0" w:color="auto"/>
        <w:left w:val="none" w:sz="0" w:space="0" w:color="auto"/>
        <w:bottom w:val="none" w:sz="0" w:space="0" w:color="auto"/>
        <w:right w:val="none" w:sz="0" w:space="0" w:color="auto"/>
      </w:divBdr>
    </w:div>
    <w:div w:id="685865136">
      <w:bodyDiv w:val="1"/>
      <w:marLeft w:val="0"/>
      <w:marRight w:val="0"/>
      <w:marTop w:val="0"/>
      <w:marBottom w:val="0"/>
      <w:divBdr>
        <w:top w:val="none" w:sz="0" w:space="0" w:color="auto"/>
        <w:left w:val="none" w:sz="0" w:space="0" w:color="auto"/>
        <w:bottom w:val="none" w:sz="0" w:space="0" w:color="auto"/>
        <w:right w:val="none" w:sz="0" w:space="0" w:color="auto"/>
      </w:divBdr>
    </w:div>
    <w:div w:id="687409685">
      <w:bodyDiv w:val="1"/>
      <w:marLeft w:val="0"/>
      <w:marRight w:val="0"/>
      <w:marTop w:val="0"/>
      <w:marBottom w:val="0"/>
      <w:divBdr>
        <w:top w:val="none" w:sz="0" w:space="0" w:color="auto"/>
        <w:left w:val="none" w:sz="0" w:space="0" w:color="auto"/>
        <w:bottom w:val="none" w:sz="0" w:space="0" w:color="auto"/>
        <w:right w:val="none" w:sz="0" w:space="0" w:color="auto"/>
      </w:divBdr>
    </w:div>
    <w:div w:id="690570789">
      <w:bodyDiv w:val="1"/>
      <w:marLeft w:val="0"/>
      <w:marRight w:val="0"/>
      <w:marTop w:val="0"/>
      <w:marBottom w:val="0"/>
      <w:divBdr>
        <w:top w:val="none" w:sz="0" w:space="0" w:color="auto"/>
        <w:left w:val="none" w:sz="0" w:space="0" w:color="auto"/>
        <w:bottom w:val="none" w:sz="0" w:space="0" w:color="auto"/>
        <w:right w:val="none" w:sz="0" w:space="0" w:color="auto"/>
      </w:divBdr>
    </w:div>
    <w:div w:id="692338057">
      <w:bodyDiv w:val="1"/>
      <w:marLeft w:val="0"/>
      <w:marRight w:val="0"/>
      <w:marTop w:val="0"/>
      <w:marBottom w:val="0"/>
      <w:divBdr>
        <w:top w:val="none" w:sz="0" w:space="0" w:color="auto"/>
        <w:left w:val="none" w:sz="0" w:space="0" w:color="auto"/>
        <w:bottom w:val="none" w:sz="0" w:space="0" w:color="auto"/>
        <w:right w:val="none" w:sz="0" w:space="0" w:color="auto"/>
      </w:divBdr>
    </w:div>
    <w:div w:id="692458906">
      <w:bodyDiv w:val="1"/>
      <w:marLeft w:val="0"/>
      <w:marRight w:val="0"/>
      <w:marTop w:val="0"/>
      <w:marBottom w:val="0"/>
      <w:divBdr>
        <w:top w:val="none" w:sz="0" w:space="0" w:color="auto"/>
        <w:left w:val="none" w:sz="0" w:space="0" w:color="auto"/>
        <w:bottom w:val="none" w:sz="0" w:space="0" w:color="auto"/>
        <w:right w:val="none" w:sz="0" w:space="0" w:color="auto"/>
      </w:divBdr>
    </w:div>
    <w:div w:id="693575515">
      <w:bodyDiv w:val="1"/>
      <w:marLeft w:val="0"/>
      <w:marRight w:val="0"/>
      <w:marTop w:val="0"/>
      <w:marBottom w:val="0"/>
      <w:divBdr>
        <w:top w:val="none" w:sz="0" w:space="0" w:color="auto"/>
        <w:left w:val="none" w:sz="0" w:space="0" w:color="auto"/>
        <w:bottom w:val="none" w:sz="0" w:space="0" w:color="auto"/>
        <w:right w:val="none" w:sz="0" w:space="0" w:color="auto"/>
      </w:divBdr>
    </w:div>
    <w:div w:id="694380068">
      <w:bodyDiv w:val="1"/>
      <w:marLeft w:val="0"/>
      <w:marRight w:val="0"/>
      <w:marTop w:val="0"/>
      <w:marBottom w:val="0"/>
      <w:divBdr>
        <w:top w:val="none" w:sz="0" w:space="0" w:color="auto"/>
        <w:left w:val="none" w:sz="0" w:space="0" w:color="auto"/>
        <w:bottom w:val="none" w:sz="0" w:space="0" w:color="auto"/>
        <w:right w:val="none" w:sz="0" w:space="0" w:color="auto"/>
      </w:divBdr>
    </w:div>
    <w:div w:id="694423814">
      <w:bodyDiv w:val="1"/>
      <w:marLeft w:val="0"/>
      <w:marRight w:val="0"/>
      <w:marTop w:val="0"/>
      <w:marBottom w:val="0"/>
      <w:divBdr>
        <w:top w:val="none" w:sz="0" w:space="0" w:color="auto"/>
        <w:left w:val="none" w:sz="0" w:space="0" w:color="auto"/>
        <w:bottom w:val="none" w:sz="0" w:space="0" w:color="auto"/>
        <w:right w:val="none" w:sz="0" w:space="0" w:color="auto"/>
      </w:divBdr>
    </w:div>
    <w:div w:id="695886015">
      <w:bodyDiv w:val="1"/>
      <w:marLeft w:val="0"/>
      <w:marRight w:val="0"/>
      <w:marTop w:val="0"/>
      <w:marBottom w:val="0"/>
      <w:divBdr>
        <w:top w:val="none" w:sz="0" w:space="0" w:color="auto"/>
        <w:left w:val="none" w:sz="0" w:space="0" w:color="auto"/>
        <w:bottom w:val="none" w:sz="0" w:space="0" w:color="auto"/>
        <w:right w:val="none" w:sz="0" w:space="0" w:color="auto"/>
      </w:divBdr>
    </w:div>
    <w:div w:id="697657490">
      <w:bodyDiv w:val="1"/>
      <w:marLeft w:val="0"/>
      <w:marRight w:val="0"/>
      <w:marTop w:val="0"/>
      <w:marBottom w:val="0"/>
      <w:divBdr>
        <w:top w:val="none" w:sz="0" w:space="0" w:color="auto"/>
        <w:left w:val="none" w:sz="0" w:space="0" w:color="auto"/>
        <w:bottom w:val="none" w:sz="0" w:space="0" w:color="auto"/>
        <w:right w:val="none" w:sz="0" w:space="0" w:color="auto"/>
      </w:divBdr>
    </w:div>
    <w:div w:id="702242519">
      <w:bodyDiv w:val="1"/>
      <w:marLeft w:val="0"/>
      <w:marRight w:val="0"/>
      <w:marTop w:val="0"/>
      <w:marBottom w:val="0"/>
      <w:divBdr>
        <w:top w:val="none" w:sz="0" w:space="0" w:color="auto"/>
        <w:left w:val="none" w:sz="0" w:space="0" w:color="auto"/>
        <w:bottom w:val="none" w:sz="0" w:space="0" w:color="auto"/>
        <w:right w:val="none" w:sz="0" w:space="0" w:color="auto"/>
      </w:divBdr>
    </w:div>
    <w:div w:id="704135094">
      <w:bodyDiv w:val="1"/>
      <w:marLeft w:val="0"/>
      <w:marRight w:val="0"/>
      <w:marTop w:val="0"/>
      <w:marBottom w:val="0"/>
      <w:divBdr>
        <w:top w:val="none" w:sz="0" w:space="0" w:color="auto"/>
        <w:left w:val="none" w:sz="0" w:space="0" w:color="auto"/>
        <w:bottom w:val="none" w:sz="0" w:space="0" w:color="auto"/>
        <w:right w:val="none" w:sz="0" w:space="0" w:color="auto"/>
      </w:divBdr>
    </w:div>
    <w:div w:id="704215471">
      <w:bodyDiv w:val="1"/>
      <w:marLeft w:val="0"/>
      <w:marRight w:val="0"/>
      <w:marTop w:val="0"/>
      <w:marBottom w:val="0"/>
      <w:divBdr>
        <w:top w:val="none" w:sz="0" w:space="0" w:color="auto"/>
        <w:left w:val="none" w:sz="0" w:space="0" w:color="auto"/>
        <w:bottom w:val="none" w:sz="0" w:space="0" w:color="auto"/>
        <w:right w:val="none" w:sz="0" w:space="0" w:color="auto"/>
      </w:divBdr>
    </w:div>
    <w:div w:id="705524136">
      <w:bodyDiv w:val="1"/>
      <w:marLeft w:val="0"/>
      <w:marRight w:val="0"/>
      <w:marTop w:val="0"/>
      <w:marBottom w:val="0"/>
      <w:divBdr>
        <w:top w:val="none" w:sz="0" w:space="0" w:color="auto"/>
        <w:left w:val="none" w:sz="0" w:space="0" w:color="auto"/>
        <w:bottom w:val="none" w:sz="0" w:space="0" w:color="auto"/>
        <w:right w:val="none" w:sz="0" w:space="0" w:color="auto"/>
      </w:divBdr>
    </w:div>
    <w:div w:id="711612780">
      <w:bodyDiv w:val="1"/>
      <w:marLeft w:val="0"/>
      <w:marRight w:val="0"/>
      <w:marTop w:val="0"/>
      <w:marBottom w:val="0"/>
      <w:divBdr>
        <w:top w:val="none" w:sz="0" w:space="0" w:color="auto"/>
        <w:left w:val="none" w:sz="0" w:space="0" w:color="auto"/>
        <w:bottom w:val="none" w:sz="0" w:space="0" w:color="auto"/>
        <w:right w:val="none" w:sz="0" w:space="0" w:color="auto"/>
      </w:divBdr>
    </w:div>
    <w:div w:id="715399686">
      <w:bodyDiv w:val="1"/>
      <w:marLeft w:val="0"/>
      <w:marRight w:val="0"/>
      <w:marTop w:val="0"/>
      <w:marBottom w:val="0"/>
      <w:divBdr>
        <w:top w:val="none" w:sz="0" w:space="0" w:color="auto"/>
        <w:left w:val="none" w:sz="0" w:space="0" w:color="auto"/>
        <w:bottom w:val="none" w:sz="0" w:space="0" w:color="auto"/>
        <w:right w:val="none" w:sz="0" w:space="0" w:color="auto"/>
      </w:divBdr>
    </w:div>
    <w:div w:id="715666814">
      <w:bodyDiv w:val="1"/>
      <w:marLeft w:val="0"/>
      <w:marRight w:val="0"/>
      <w:marTop w:val="0"/>
      <w:marBottom w:val="0"/>
      <w:divBdr>
        <w:top w:val="none" w:sz="0" w:space="0" w:color="auto"/>
        <w:left w:val="none" w:sz="0" w:space="0" w:color="auto"/>
        <w:bottom w:val="none" w:sz="0" w:space="0" w:color="auto"/>
        <w:right w:val="none" w:sz="0" w:space="0" w:color="auto"/>
      </w:divBdr>
    </w:div>
    <w:div w:id="716704715">
      <w:bodyDiv w:val="1"/>
      <w:marLeft w:val="0"/>
      <w:marRight w:val="0"/>
      <w:marTop w:val="0"/>
      <w:marBottom w:val="0"/>
      <w:divBdr>
        <w:top w:val="none" w:sz="0" w:space="0" w:color="auto"/>
        <w:left w:val="none" w:sz="0" w:space="0" w:color="auto"/>
        <w:bottom w:val="none" w:sz="0" w:space="0" w:color="auto"/>
        <w:right w:val="none" w:sz="0" w:space="0" w:color="auto"/>
      </w:divBdr>
    </w:div>
    <w:div w:id="721099957">
      <w:bodyDiv w:val="1"/>
      <w:marLeft w:val="0"/>
      <w:marRight w:val="0"/>
      <w:marTop w:val="0"/>
      <w:marBottom w:val="0"/>
      <w:divBdr>
        <w:top w:val="none" w:sz="0" w:space="0" w:color="auto"/>
        <w:left w:val="none" w:sz="0" w:space="0" w:color="auto"/>
        <w:bottom w:val="none" w:sz="0" w:space="0" w:color="auto"/>
        <w:right w:val="none" w:sz="0" w:space="0" w:color="auto"/>
      </w:divBdr>
    </w:div>
    <w:div w:id="721561631">
      <w:bodyDiv w:val="1"/>
      <w:marLeft w:val="0"/>
      <w:marRight w:val="0"/>
      <w:marTop w:val="0"/>
      <w:marBottom w:val="0"/>
      <w:divBdr>
        <w:top w:val="none" w:sz="0" w:space="0" w:color="auto"/>
        <w:left w:val="none" w:sz="0" w:space="0" w:color="auto"/>
        <w:bottom w:val="none" w:sz="0" w:space="0" w:color="auto"/>
        <w:right w:val="none" w:sz="0" w:space="0" w:color="auto"/>
      </w:divBdr>
    </w:div>
    <w:div w:id="722410238">
      <w:bodyDiv w:val="1"/>
      <w:marLeft w:val="0"/>
      <w:marRight w:val="0"/>
      <w:marTop w:val="0"/>
      <w:marBottom w:val="0"/>
      <w:divBdr>
        <w:top w:val="none" w:sz="0" w:space="0" w:color="auto"/>
        <w:left w:val="none" w:sz="0" w:space="0" w:color="auto"/>
        <w:bottom w:val="none" w:sz="0" w:space="0" w:color="auto"/>
        <w:right w:val="none" w:sz="0" w:space="0" w:color="auto"/>
      </w:divBdr>
    </w:div>
    <w:div w:id="725834556">
      <w:bodyDiv w:val="1"/>
      <w:marLeft w:val="0"/>
      <w:marRight w:val="0"/>
      <w:marTop w:val="0"/>
      <w:marBottom w:val="0"/>
      <w:divBdr>
        <w:top w:val="none" w:sz="0" w:space="0" w:color="auto"/>
        <w:left w:val="none" w:sz="0" w:space="0" w:color="auto"/>
        <w:bottom w:val="none" w:sz="0" w:space="0" w:color="auto"/>
        <w:right w:val="none" w:sz="0" w:space="0" w:color="auto"/>
      </w:divBdr>
    </w:div>
    <w:div w:id="726612067">
      <w:bodyDiv w:val="1"/>
      <w:marLeft w:val="0"/>
      <w:marRight w:val="0"/>
      <w:marTop w:val="0"/>
      <w:marBottom w:val="0"/>
      <w:divBdr>
        <w:top w:val="none" w:sz="0" w:space="0" w:color="auto"/>
        <w:left w:val="none" w:sz="0" w:space="0" w:color="auto"/>
        <w:bottom w:val="none" w:sz="0" w:space="0" w:color="auto"/>
        <w:right w:val="none" w:sz="0" w:space="0" w:color="auto"/>
      </w:divBdr>
    </w:div>
    <w:div w:id="729960760">
      <w:bodyDiv w:val="1"/>
      <w:marLeft w:val="0"/>
      <w:marRight w:val="0"/>
      <w:marTop w:val="0"/>
      <w:marBottom w:val="0"/>
      <w:divBdr>
        <w:top w:val="none" w:sz="0" w:space="0" w:color="auto"/>
        <w:left w:val="none" w:sz="0" w:space="0" w:color="auto"/>
        <w:bottom w:val="none" w:sz="0" w:space="0" w:color="auto"/>
        <w:right w:val="none" w:sz="0" w:space="0" w:color="auto"/>
      </w:divBdr>
    </w:div>
    <w:div w:id="731077798">
      <w:bodyDiv w:val="1"/>
      <w:marLeft w:val="0"/>
      <w:marRight w:val="0"/>
      <w:marTop w:val="0"/>
      <w:marBottom w:val="0"/>
      <w:divBdr>
        <w:top w:val="none" w:sz="0" w:space="0" w:color="auto"/>
        <w:left w:val="none" w:sz="0" w:space="0" w:color="auto"/>
        <w:bottom w:val="none" w:sz="0" w:space="0" w:color="auto"/>
        <w:right w:val="none" w:sz="0" w:space="0" w:color="auto"/>
      </w:divBdr>
    </w:div>
    <w:div w:id="731463028">
      <w:bodyDiv w:val="1"/>
      <w:marLeft w:val="0"/>
      <w:marRight w:val="0"/>
      <w:marTop w:val="0"/>
      <w:marBottom w:val="0"/>
      <w:divBdr>
        <w:top w:val="none" w:sz="0" w:space="0" w:color="auto"/>
        <w:left w:val="none" w:sz="0" w:space="0" w:color="auto"/>
        <w:bottom w:val="none" w:sz="0" w:space="0" w:color="auto"/>
        <w:right w:val="none" w:sz="0" w:space="0" w:color="auto"/>
      </w:divBdr>
    </w:div>
    <w:div w:id="731463712">
      <w:bodyDiv w:val="1"/>
      <w:marLeft w:val="0"/>
      <w:marRight w:val="0"/>
      <w:marTop w:val="0"/>
      <w:marBottom w:val="0"/>
      <w:divBdr>
        <w:top w:val="none" w:sz="0" w:space="0" w:color="auto"/>
        <w:left w:val="none" w:sz="0" w:space="0" w:color="auto"/>
        <w:bottom w:val="none" w:sz="0" w:space="0" w:color="auto"/>
        <w:right w:val="none" w:sz="0" w:space="0" w:color="auto"/>
      </w:divBdr>
    </w:div>
    <w:div w:id="735511721">
      <w:bodyDiv w:val="1"/>
      <w:marLeft w:val="0"/>
      <w:marRight w:val="0"/>
      <w:marTop w:val="0"/>
      <w:marBottom w:val="0"/>
      <w:divBdr>
        <w:top w:val="none" w:sz="0" w:space="0" w:color="auto"/>
        <w:left w:val="none" w:sz="0" w:space="0" w:color="auto"/>
        <w:bottom w:val="none" w:sz="0" w:space="0" w:color="auto"/>
        <w:right w:val="none" w:sz="0" w:space="0" w:color="auto"/>
      </w:divBdr>
    </w:div>
    <w:div w:id="735977173">
      <w:bodyDiv w:val="1"/>
      <w:marLeft w:val="0"/>
      <w:marRight w:val="0"/>
      <w:marTop w:val="0"/>
      <w:marBottom w:val="0"/>
      <w:divBdr>
        <w:top w:val="none" w:sz="0" w:space="0" w:color="auto"/>
        <w:left w:val="none" w:sz="0" w:space="0" w:color="auto"/>
        <w:bottom w:val="none" w:sz="0" w:space="0" w:color="auto"/>
        <w:right w:val="none" w:sz="0" w:space="0" w:color="auto"/>
      </w:divBdr>
    </w:div>
    <w:div w:id="736243998">
      <w:bodyDiv w:val="1"/>
      <w:marLeft w:val="0"/>
      <w:marRight w:val="0"/>
      <w:marTop w:val="0"/>
      <w:marBottom w:val="0"/>
      <w:divBdr>
        <w:top w:val="none" w:sz="0" w:space="0" w:color="auto"/>
        <w:left w:val="none" w:sz="0" w:space="0" w:color="auto"/>
        <w:bottom w:val="none" w:sz="0" w:space="0" w:color="auto"/>
        <w:right w:val="none" w:sz="0" w:space="0" w:color="auto"/>
      </w:divBdr>
    </w:div>
    <w:div w:id="737291047">
      <w:bodyDiv w:val="1"/>
      <w:marLeft w:val="0"/>
      <w:marRight w:val="0"/>
      <w:marTop w:val="0"/>
      <w:marBottom w:val="0"/>
      <w:divBdr>
        <w:top w:val="none" w:sz="0" w:space="0" w:color="auto"/>
        <w:left w:val="none" w:sz="0" w:space="0" w:color="auto"/>
        <w:bottom w:val="none" w:sz="0" w:space="0" w:color="auto"/>
        <w:right w:val="none" w:sz="0" w:space="0" w:color="auto"/>
      </w:divBdr>
    </w:div>
    <w:div w:id="739399748">
      <w:bodyDiv w:val="1"/>
      <w:marLeft w:val="0"/>
      <w:marRight w:val="0"/>
      <w:marTop w:val="0"/>
      <w:marBottom w:val="0"/>
      <w:divBdr>
        <w:top w:val="none" w:sz="0" w:space="0" w:color="auto"/>
        <w:left w:val="none" w:sz="0" w:space="0" w:color="auto"/>
        <w:bottom w:val="none" w:sz="0" w:space="0" w:color="auto"/>
        <w:right w:val="none" w:sz="0" w:space="0" w:color="auto"/>
      </w:divBdr>
    </w:div>
    <w:div w:id="739911088">
      <w:bodyDiv w:val="1"/>
      <w:marLeft w:val="0"/>
      <w:marRight w:val="0"/>
      <w:marTop w:val="0"/>
      <w:marBottom w:val="0"/>
      <w:divBdr>
        <w:top w:val="none" w:sz="0" w:space="0" w:color="auto"/>
        <w:left w:val="none" w:sz="0" w:space="0" w:color="auto"/>
        <w:bottom w:val="none" w:sz="0" w:space="0" w:color="auto"/>
        <w:right w:val="none" w:sz="0" w:space="0" w:color="auto"/>
      </w:divBdr>
    </w:div>
    <w:div w:id="740568617">
      <w:bodyDiv w:val="1"/>
      <w:marLeft w:val="0"/>
      <w:marRight w:val="0"/>
      <w:marTop w:val="0"/>
      <w:marBottom w:val="0"/>
      <w:divBdr>
        <w:top w:val="none" w:sz="0" w:space="0" w:color="auto"/>
        <w:left w:val="none" w:sz="0" w:space="0" w:color="auto"/>
        <w:bottom w:val="none" w:sz="0" w:space="0" w:color="auto"/>
        <w:right w:val="none" w:sz="0" w:space="0" w:color="auto"/>
      </w:divBdr>
    </w:div>
    <w:div w:id="745222720">
      <w:bodyDiv w:val="1"/>
      <w:marLeft w:val="0"/>
      <w:marRight w:val="0"/>
      <w:marTop w:val="0"/>
      <w:marBottom w:val="0"/>
      <w:divBdr>
        <w:top w:val="none" w:sz="0" w:space="0" w:color="auto"/>
        <w:left w:val="none" w:sz="0" w:space="0" w:color="auto"/>
        <w:bottom w:val="none" w:sz="0" w:space="0" w:color="auto"/>
        <w:right w:val="none" w:sz="0" w:space="0" w:color="auto"/>
      </w:divBdr>
    </w:div>
    <w:div w:id="745693171">
      <w:bodyDiv w:val="1"/>
      <w:marLeft w:val="0"/>
      <w:marRight w:val="0"/>
      <w:marTop w:val="0"/>
      <w:marBottom w:val="0"/>
      <w:divBdr>
        <w:top w:val="none" w:sz="0" w:space="0" w:color="auto"/>
        <w:left w:val="none" w:sz="0" w:space="0" w:color="auto"/>
        <w:bottom w:val="none" w:sz="0" w:space="0" w:color="auto"/>
        <w:right w:val="none" w:sz="0" w:space="0" w:color="auto"/>
      </w:divBdr>
    </w:div>
    <w:div w:id="747968463">
      <w:bodyDiv w:val="1"/>
      <w:marLeft w:val="0"/>
      <w:marRight w:val="0"/>
      <w:marTop w:val="0"/>
      <w:marBottom w:val="0"/>
      <w:divBdr>
        <w:top w:val="none" w:sz="0" w:space="0" w:color="auto"/>
        <w:left w:val="none" w:sz="0" w:space="0" w:color="auto"/>
        <w:bottom w:val="none" w:sz="0" w:space="0" w:color="auto"/>
        <w:right w:val="none" w:sz="0" w:space="0" w:color="auto"/>
      </w:divBdr>
    </w:div>
    <w:div w:id="749352926">
      <w:bodyDiv w:val="1"/>
      <w:marLeft w:val="0"/>
      <w:marRight w:val="0"/>
      <w:marTop w:val="0"/>
      <w:marBottom w:val="0"/>
      <w:divBdr>
        <w:top w:val="none" w:sz="0" w:space="0" w:color="auto"/>
        <w:left w:val="none" w:sz="0" w:space="0" w:color="auto"/>
        <w:bottom w:val="none" w:sz="0" w:space="0" w:color="auto"/>
        <w:right w:val="none" w:sz="0" w:space="0" w:color="auto"/>
      </w:divBdr>
    </w:div>
    <w:div w:id="750539589">
      <w:bodyDiv w:val="1"/>
      <w:marLeft w:val="0"/>
      <w:marRight w:val="0"/>
      <w:marTop w:val="0"/>
      <w:marBottom w:val="0"/>
      <w:divBdr>
        <w:top w:val="none" w:sz="0" w:space="0" w:color="auto"/>
        <w:left w:val="none" w:sz="0" w:space="0" w:color="auto"/>
        <w:bottom w:val="none" w:sz="0" w:space="0" w:color="auto"/>
        <w:right w:val="none" w:sz="0" w:space="0" w:color="auto"/>
      </w:divBdr>
    </w:div>
    <w:div w:id="751122443">
      <w:bodyDiv w:val="1"/>
      <w:marLeft w:val="0"/>
      <w:marRight w:val="0"/>
      <w:marTop w:val="0"/>
      <w:marBottom w:val="0"/>
      <w:divBdr>
        <w:top w:val="none" w:sz="0" w:space="0" w:color="auto"/>
        <w:left w:val="none" w:sz="0" w:space="0" w:color="auto"/>
        <w:bottom w:val="none" w:sz="0" w:space="0" w:color="auto"/>
        <w:right w:val="none" w:sz="0" w:space="0" w:color="auto"/>
      </w:divBdr>
    </w:div>
    <w:div w:id="751662498">
      <w:bodyDiv w:val="1"/>
      <w:marLeft w:val="0"/>
      <w:marRight w:val="0"/>
      <w:marTop w:val="0"/>
      <w:marBottom w:val="0"/>
      <w:divBdr>
        <w:top w:val="none" w:sz="0" w:space="0" w:color="auto"/>
        <w:left w:val="none" w:sz="0" w:space="0" w:color="auto"/>
        <w:bottom w:val="none" w:sz="0" w:space="0" w:color="auto"/>
        <w:right w:val="none" w:sz="0" w:space="0" w:color="auto"/>
      </w:divBdr>
    </w:div>
    <w:div w:id="753628130">
      <w:bodyDiv w:val="1"/>
      <w:marLeft w:val="0"/>
      <w:marRight w:val="0"/>
      <w:marTop w:val="0"/>
      <w:marBottom w:val="0"/>
      <w:divBdr>
        <w:top w:val="none" w:sz="0" w:space="0" w:color="auto"/>
        <w:left w:val="none" w:sz="0" w:space="0" w:color="auto"/>
        <w:bottom w:val="none" w:sz="0" w:space="0" w:color="auto"/>
        <w:right w:val="none" w:sz="0" w:space="0" w:color="auto"/>
      </w:divBdr>
    </w:div>
    <w:div w:id="754743946">
      <w:bodyDiv w:val="1"/>
      <w:marLeft w:val="0"/>
      <w:marRight w:val="0"/>
      <w:marTop w:val="0"/>
      <w:marBottom w:val="0"/>
      <w:divBdr>
        <w:top w:val="none" w:sz="0" w:space="0" w:color="auto"/>
        <w:left w:val="none" w:sz="0" w:space="0" w:color="auto"/>
        <w:bottom w:val="none" w:sz="0" w:space="0" w:color="auto"/>
        <w:right w:val="none" w:sz="0" w:space="0" w:color="auto"/>
      </w:divBdr>
    </w:div>
    <w:div w:id="755859222">
      <w:bodyDiv w:val="1"/>
      <w:marLeft w:val="0"/>
      <w:marRight w:val="0"/>
      <w:marTop w:val="0"/>
      <w:marBottom w:val="0"/>
      <w:divBdr>
        <w:top w:val="none" w:sz="0" w:space="0" w:color="auto"/>
        <w:left w:val="none" w:sz="0" w:space="0" w:color="auto"/>
        <w:bottom w:val="none" w:sz="0" w:space="0" w:color="auto"/>
        <w:right w:val="none" w:sz="0" w:space="0" w:color="auto"/>
      </w:divBdr>
    </w:div>
    <w:div w:id="757410165">
      <w:bodyDiv w:val="1"/>
      <w:marLeft w:val="0"/>
      <w:marRight w:val="0"/>
      <w:marTop w:val="0"/>
      <w:marBottom w:val="0"/>
      <w:divBdr>
        <w:top w:val="none" w:sz="0" w:space="0" w:color="auto"/>
        <w:left w:val="none" w:sz="0" w:space="0" w:color="auto"/>
        <w:bottom w:val="none" w:sz="0" w:space="0" w:color="auto"/>
        <w:right w:val="none" w:sz="0" w:space="0" w:color="auto"/>
      </w:divBdr>
    </w:div>
    <w:div w:id="760953703">
      <w:bodyDiv w:val="1"/>
      <w:marLeft w:val="0"/>
      <w:marRight w:val="0"/>
      <w:marTop w:val="0"/>
      <w:marBottom w:val="0"/>
      <w:divBdr>
        <w:top w:val="none" w:sz="0" w:space="0" w:color="auto"/>
        <w:left w:val="none" w:sz="0" w:space="0" w:color="auto"/>
        <w:bottom w:val="none" w:sz="0" w:space="0" w:color="auto"/>
        <w:right w:val="none" w:sz="0" w:space="0" w:color="auto"/>
      </w:divBdr>
    </w:div>
    <w:div w:id="762993582">
      <w:bodyDiv w:val="1"/>
      <w:marLeft w:val="0"/>
      <w:marRight w:val="0"/>
      <w:marTop w:val="0"/>
      <w:marBottom w:val="0"/>
      <w:divBdr>
        <w:top w:val="none" w:sz="0" w:space="0" w:color="auto"/>
        <w:left w:val="none" w:sz="0" w:space="0" w:color="auto"/>
        <w:bottom w:val="none" w:sz="0" w:space="0" w:color="auto"/>
        <w:right w:val="none" w:sz="0" w:space="0" w:color="auto"/>
      </w:divBdr>
    </w:div>
    <w:div w:id="771557637">
      <w:bodyDiv w:val="1"/>
      <w:marLeft w:val="0"/>
      <w:marRight w:val="0"/>
      <w:marTop w:val="0"/>
      <w:marBottom w:val="0"/>
      <w:divBdr>
        <w:top w:val="none" w:sz="0" w:space="0" w:color="auto"/>
        <w:left w:val="none" w:sz="0" w:space="0" w:color="auto"/>
        <w:bottom w:val="none" w:sz="0" w:space="0" w:color="auto"/>
        <w:right w:val="none" w:sz="0" w:space="0" w:color="auto"/>
      </w:divBdr>
    </w:div>
    <w:div w:id="772093680">
      <w:bodyDiv w:val="1"/>
      <w:marLeft w:val="0"/>
      <w:marRight w:val="0"/>
      <w:marTop w:val="0"/>
      <w:marBottom w:val="0"/>
      <w:divBdr>
        <w:top w:val="none" w:sz="0" w:space="0" w:color="auto"/>
        <w:left w:val="none" w:sz="0" w:space="0" w:color="auto"/>
        <w:bottom w:val="none" w:sz="0" w:space="0" w:color="auto"/>
        <w:right w:val="none" w:sz="0" w:space="0" w:color="auto"/>
      </w:divBdr>
    </w:div>
    <w:div w:id="773014813">
      <w:bodyDiv w:val="1"/>
      <w:marLeft w:val="0"/>
      <w:marRight w:val="0"/>
      <w:marTop w:val="0"/>
      <w:marBottom w:val="0"/>
      <w:divBdr>
        <w:top w:val="none" w:sz="0" w:space="0" w:color="auto"/>
        <w:left w:val="none" w:sz="0" w:space="0" w:color="auto"/>
        <w:bottom w:val="none" w:sz="0" w:space="0" w:color="auto"/>
        <w:right w:val="none" w:sz="0" w:space="0" w:color="auto"/>
      </w:divBdr>
    </w:div>
    <w:div w:id="773790679">
      <w:bodyDiv w:val="1"/>
      <w:marLeft w:val="0"/>
      <w:marRight w:val="0"/>
      <w:marTop w:val="0"/>
      <w:marBottom w:val="0"/>
      <w:divBdr>
        <w:top w:val="none" w:sz="0" w:space="0" w:color="auto"/>
        <w:left w:val="none" w:sz="0" w:space="0" w:color="auto"/>
        <w:bottom w:val="none" w:sz="0" w:space="0" w:color="auto"/>
        <w:right w:val="none" w:sz="0" w:space="0" w:color="auto"/>
      </w:divBdr>
    </w:div>
    <w:div w:id="774060789">
      <w:bodyDiv w:val="1"/>
      <w:marLeft w:val="0"/>
      <w:marRight w:val="0"/>
      <w:marTop w:val="0"/>
      <w:marBottom w:val="0"/>
      <w:divBdr>
        <w:top w:val="none" w:sz="0" w:space="0" w:color="auto"/>
        <w:left w:val="none" w:sz="0" w:space="0" w:color="auto"/>
        <w:bottom w:val="none" w:sz="0" w:space="0" w:color="auto"/>
        <w:right w:val="none" w:sz="0" w:space="0" w:color="auto"/>
      </w:divBdr>
    </w:div>
    <w:div w:id="775371062">
      <w:bodyDiv w:val="1"/>
      <w:marLeft w:val="0"/>
      <w:marRight w:val="0"/>
      <w:marTop w:val="0"/>
      <w:marBottom w:val="0"/>
      <w:divBdr>
        <w:top w:val="none" w:sz="0" w:space="0" w:color="auto"/>
        <w:left w:val="none" w:sz="0" w:space="0" w:color="auto"/>
        <w:bottom w:val="none" w:sz="0" w:space="0" w:color="auto"/>
        <w:right w:val="none" w:sz="0" w:space="0" w:color="auto"/>
      </w:divBdr>
    </w:div>
    <w:div w:id="780026512">
      <w:bodyDiv w:val="1"/>
      <w:marLeft w:val="0"/>
      <w:marRight w:val="0"/>
      <w:marTop w:val="0"/>
      <w:marBottom w:val="0"/>
      <w:divBdr>
        <w:top w:val="none" w:sz="0" w:space="0" w:color="auto"/>
        <w:left w:val="none" w:sz="0" w:space="0" w:color="auto"/>
        <w:bottom w:val="none" w:sz="0" w:space="0" w:color="auto"/>
        <w:right w:val="none" w:sz="0" w:space="0" w:color="auto"/>
      </w:divBdr>
    </w:div>
    <w:div w:id="780689770">
      <w:bodyDiv w:val="1"/>
      <w:marLeft w:val="0"/>
      <w:marRight w:val="0"/>
      <w:marTop w:val="0"/>
      <w:marBottom w:val="0"/>
      <w:divBdr>
        <w:top w:val="none" w:sz="0" w:space="0" w:color="auto"/>
        <w:left w:val="none" w:sz="0" w:space="0" w:color="auto"/>
        <w:bottom w:val="none" w:sz="0" w:space="0" w:color="auto"/>
        <w:right w:val="none" w:sz="0" w:space="0" w:color="auto"/>
      </w:divBdr>
    </w:div>
    <w:div w:id="782922912">
      <w:bodyDiv w:val="1"/>
      <w:marLeft w:val="0"/>
      <w:marRight w:val="0"/>
      <w:marTop w:val="0"/>
      <w:marBottom w:val="0"/>
      <w:divBdr>
        <w:top w:val="none" w:sz="0" w:space="0" w:color="auto"/>
        <w:left w:val="none" w:sz="0" w:space="0" w:color="auto"/>
        <w:bottom w:val="none" w:sz="0" w:space="0" w:color="auto"/>
        <w:right w:val="none" w:sz="0" w:space="0" w:color="auto"/>
      </w:divBdr>
    </w:div>
    <w:div w:id="787360704">
      <w:bodyDiv w:val="1"/>
      <w:marLeft w:val="0"/>
      <w:marRight w:val="0"/>
      <w:marTop w:val="0"/>
      <w:marBottom w:val="0"/>
      <w:divBdr>
        <w:top w:val="none" w:sz="0" w:space="0" w:color="auto"/>
        <w:left w:val="none" w:sz="0" w:space="0" w:color="auto"/>
        <w:bottom w:val="none" w:sz="0" w:space="0" w:color="auto"/>
        <w:right w:val="none" w:sz="0" w:space="0" w:color="auto"/>
      </w:divBdr>
    </w:div>
    <w:div w:id="789011146">
      <w:bodyDiv w:val="1"/>
      <w:marLeft w:val="0"/>
      <w:marRight w:val="0"/>
      <w:marTop w:val="0"/>
      <w:marBottom w:val="0"/>
      <w:divBdr>
        <w:top w:val="none" w:sz="0" w:space="0" w:color="auto"/>
        <w:left w:val="none" w:sz="0" w:space="0" w:color="auto"/>
        <w:bottom w:val="none" w:sz="0" w:space="0" w:color="auto"/>
        <w:right w:val="none" w:sz="0" w:space="0" w:color="auto"/>
      </w:divBdr>
    </w:div>
    <w:div w:id="789400871">
      <w:bodyDiv w:val="1"/>
      <w:marLeft w:val="0"/>
      <w:marRight w:val="0"/>
      <w:marTop w:val="0"/>
      <w:marBottom w:val="0"/>
      <w:divBdr>
        <w:top w:val="none" w:sz="0" w:space="0" w:color="auto"/>
        <w:left w:val="none" w:sz="0" w:space="0" w:color="auto"/>
        <w:bottom w:val="none" w:sz="0" w:space="0" w:color="auto"/>
        <w:right w:val="none" w:sz="0" w:space="0" w:color="auto"/>
      </w:divBdr>
    </w:div>
    <w:div w:id="790246105">
      <w:bodyDiv w:val="1"/>
      <w:marLeft w:val="0"/>
      <w:marRight w:val="0"/>
      <w:marTop w:val="0"/>
      <w:marBottom w:val="0"/>
      <w:divBdr>
        <w:top w:val="none" w:sz="0" w:space="0" w:color="auto"/>
        <w:left w:val="none" w:sz="0" w:space="0" w:color="auto"/>
        <w:bottom w:val="none" w:sz="0" w:space="0" w:color="auto"/>
        <w:right w:val="none" w:sz="0" w:space="0" w:color="auto"/>
      </w:divBdr>
    </w:div>
    <w:div w:id="791361168">
      <w:bodyDiv w:val="1"/>
      <w:marLeft w:val="0"/>
      <w:marRight w:val="0"/>
      <w:marTop w:val="0"/>
      <w:marBottom w:val="0"/>
      <w:divBdr>
        <w:top w:val="none" w:sz="0" w:space="0" w:color="auto"/>
        <w:left w:val="none" w:sz="0" w:space="0" w:color="auto"/>
        <w:bottom w:val="none" w:sz="0" w:space="0" w:color="auto"/>
        <w:right w:val="none" w:sz="0" w:space="0" w:color="auto"/>
      </w:divBdr>
    </w:div>
    <w:div w:id="792821134">
      <w:bodyDiv w:val="1"/>
      <w:marLeft w:val="0"/>
      <w:marRight w:val="0"/>
      <w:marTop w:val="0"/>
      <w:marBottom w:val="0"/>
      <w:divBdr>
        <w:top w:val="none" w:sz="0" w:space="0" w:color="auto"/>
        <w:left w:val="none" w:sz="0" w:space="0" w:color="auto"/>
        <w:bottom w:val="none" w:sz="0" w:space="0" w:color="auto"/>
        <w:right w:val="none" w:sz="0" w:space="0" w:color="auto"/>
      </w:divBdr>
    </w:div>
    <w:div w:id="793328745">
      <w:bodyDiv w:val="1"/>
      <w:marLeft w:val="0"/>
      <w:marRight w:val="0"/>
      <w:marTop w:val="0"/>
      <w:marBottom w:val="0"/>
      <w:divBdr>
        <w:top w:val="none" w:sz="0" w:space="0" w:color="auto"/>
        <w:left w:val="none" w:sz="0" w:space="0" w:color="auto"/>
        <w:bottom w:val="none" w:sz="0" w:space="0" w:color="auto"/>
        <w:right w:val="none" w:sz="0" w:space="0" w:color="auto"/>
      </w:divBdr>
    </w:div>
    <w:div w:id="794644577">
      <w:bodyDiv w:val="1"/>
      <w:marLeft w:val="0"/>
      <w:marRight w:val="0"/>
      <w:marTop w:val="0"/>
      <w:marBottom w:val="0"/>
      <w:divBdr>
        <w:top w:val="none" w:sz="0" w:space="0" w:color="auto"/>
        <w:left w:val="none" w:sz="0" w:space="0" w:color="auto"/>
        <w:bottom w:val="none" w:sz="0" w:space="0" w:color="auto"/>
        <w:right w:val="none" w:sz="0" w:space="0" w:color="auto"/>
      </w:divBdr>
    </w:div>
    <w:div w:id="795412126">
      <w:bodyDiv w:val="1"/>
      <w:marLeft w:val="0"/>
      <w:marRight w:val="0"/>
      <w:marTop w:val="0"/>
      <w:marBottom w:val="0"/>
      <w:divBdr>
        <w:top w:val="none" w:sz="0" w:space="0" w:color="auto"/>
        <w:left w:val="none" w:sz="0" w:space="0" w:color="auto"/>
        <w:bottom w:val="none" w:sz="0" w:space="0" w:color="auto"/>
        <w:right w:val="none" w:sz="0" w:space="0" w:color="auto"/>
      </w:divBdr>
    </w:div>
    <w:div w:id="796408774">
      <w:bodyDiv w:val="1"/>
      <w:marLeft w:val="0"/>
      <w:marRight w:val="0"/>
      <w:marTop w:val="0"/>
      <w:marBottom w:val="0"/>
      <w:divBdr>
        <w:top w:val="none" w:sz="0" w:space="0" w:color="auto"/>
        <w:left w:val="none" w:sz="0" w:space="0" w:color="auto"/>
        <w:bottom w:val="none" w:sz="0" w:space="0" w:color="auto"/>
        <w:right w:val="none" w:sz="0" w:space="0" w:color="auto"/>
      </w:divBdr>
    </w:div>
    <w:div w:id="798494739">
      <w:bodyDiv w:val="1"/>
      <w:marLeft w:val="0"/>
      <w:marRight w:val="0"/>
      <w:marTop w:val="0"/>
      <w:marBottom w:val="0"/>
      <w:divBdr>
        <w:top w:val="none" w:sz="0" w:space="0" w:color="auto"/>
        <w:left w:val="none" w:sz="0" w:space="0" w:color="auto"/>
        <w:bottom w:val="none" w:sz="0" w:space="0" w:color="auto"/>
        <w:right w:val="none" w:sz="0" w:space="0" w:color="auto"/>
      </w:divBdr>
    </w:div>
    <w:div w:id="799760036">
      <w:bodyDiv w:val="1"/>
      <w:marLeft w:val="0"/>
      <w:marRight w:val="0"/>
      <w:marTop w:val="0"/>
      <w:marBottom w:val="0"/>
      <w:divBdr>
        <w:top w:val="none" w:sz="0" w:space="0" w:color="auto"/>
        <w:left w:val="none" w:sz="0" w:space="0" w:color="auto"/>
        <w:bottom w:val="none" w:sz="0" w:space="0" w:color="auto"/>
        <w:right w:val="none" w:sz="0" w:space="0" w:color="auto"/>
      </w:divBdr>
    </w:div>
    <w:div w:id="800075007">
      <w:bodyDiv w:val="1"/>
      <w:marLeft w:val="0"/>
      <w:marRight w:val="0"/>
      <w:marTop w:val="0"/>
      <w:marBottom w:val="0"/>
      <w:divBdr>
        <w:top w:val="none" w:sz="0" w:space="0" w:color="auto"/>
        <w:left w:val="none" w:sz="0" w:space="0" w:color="auto"/>
        <w:bottom w:val="none" w:sz="0" w:space="0" w:color="auto"/>
        <w:right w:val="none" w:sz="0" w:space="0" w:color="auto"/>
      </w:divBdr>
    </w:div>
    <w:div w:id="803155304">
      <w:bodyDiv w:val="1"/>
      <w:marLeft w:val="0"/>
      <w:marRight w:val="0"/>
      <w:marTop w:val="0"/>
      <w:marBottom w:val="0"/>
      <w:divBdr>
        <w:top w:val="none" w:sz="0" w:space="0" w:color="auto"/>
        <w:left w:val="none" w:sz="0" w:space="0" w:color="auto"/>
        <w:bottom w:val="none" w:sz="0" w:space="0" w:color="auto"/>
        <w:right w:val="none" w:sz="0" w:space="0" w:color="auto"/>
      </w:divBdr>
    </w:div>
    <w:div w:id="803305632">
      <w:bodyDiv w:val="1"/>
      <w:marLeft w:val="0"/>
      <w:marRight w:val="0"/>
      <w:marTop w:val="0"/>
      <w:marBottom w:val="0"/>
      <w:divBdr>
        <w:top w:val="none" w:sz="0" w:space="0" w:color="auto"/>
        <w:left w:val="none" w:sz="0" w:space="0" w:color="auto"/>
        <w:bottom w:val="none" w:sz="0" w:space="0" w:color="auto"/>
        <w:right w:val="none" w:sz="0" w:space="0" w:color="auto"/>
      </w:divBdr>
    </w:div>
    <w:div w:id="804665067">
      <w:bodyDiv w:val="1"/>
      <w:marLeft w:val="0"/>
      <w:marRight w:val="0"/>
      <w:marTop w:val="0"/>
      <w:marBottom w:val="0"/>
      <w:divBdr>
        <w:top w:val="none" w:sz="0" w:space="0" w:color="auto"/>
        <w:left w:val="none" w:sz="0" w:space="0" w:color="auto"/>
        <w:bottom w:val="none" w:sz="0" w:space="0" w:color="auto"/>
        <w:right w:val="none" w:sz="0" w:space="0" w:color="auto"/>
      </w:divBdr>
    </w:div>
    <w:div w:id="809981288">
      <w:bodyDiv w:val="1"/>
      <w:marLeft w:val="0"/>
      <w:marRight w:val="0"/>
      <w:marTop w:val="0"/>
      <w:marBottom w:val="0"/>
      <w:divBdr>
        <w:top w:val="none" w:sz="0" w:space="0" w:color="auto"/>
        <w:left w:val="none" w:sz="0" w:space="0" w:color="auto"/>
        <w:bottom w:val="none" w:sz="0" w:space="0" w:color="auto"/>
        <w:right w:val="none" w:sz="0" w:space="0" w:color="auto"/>
      </w:divBdr>
    </w:div>
    <w:div w:id="814034224">
      <w:bodyDiv w:val="1"/>
      <w:marLeft w:val="0"/>
      <w:marRight w:val="0"/>
      <w:marTop w:val="0"/>
      <w:marBottom w:val="0"/>
      <w:divBdr>
        <w:top w:val="none" w:sz="0" w:space="0" w:color="auto"/>
        <w:left w:val="none" w:sz="0" w:space="0" w:color="auto"/>
        <w:bottom w:val="none" w:sz="0" w:space="0" w:color="auto"/>
        <w:right w:val="none" w:sz="0" w:space="0" w:color="auto"/>
      </w:divBdr>
    </w:div>
    <w:div w:id="814879896">
      <w:bodyDiv w:val="1"/>
      <w:marLeft w:val="0"/>
      <w:marRight w:val="0"/>
      <w:marTop w:val="0"/>
      <w:marBottom w:val="0"/>
      <w:divBdr>
        <w:top w:val="none" w:sz="0" w:space="0" w:color="auto"/>
        <w:left w:val="none" w:sz="0" w:space="0" w:color="auto"/>
        <w:bottom w:val="none" w:sz="0" w:space="0" w:color="auto"/>
        <w:right w:val="none" w:sz="0" w:space="0" w:color="auto"/>
      </w:divBdr>
    </w:div>
    <w:div w:id="815949396">
      <w:bodyDiv w:val="1"/>
      <w:marLeft w:val="0"/>
      <w:marRight w:val="0"/>
      <w:marTop w:val="0"/>
      <w:marBottom w:val="0"/>
      <w:divBdr>
        <w:top w:val="none" w:sz="0" w:space="0" w:color="auto"/>
        <w:left w:val="none" w:sz="0" w:space="0" w:color="auto"/>
        <w:bottom w:val="none" w:sz="0" w:space="0" w:color="auto"/>
        <w:right w:val="none" w:sz="0" w:space="0" w:color="auto"/>
      </w:divBdr>
    </w:div>
    <w:div w:id="815996089">
      <w:bodyDiv w:val="1"/>
      <w:marLeft w:val="0"/>
      <w:marRight w:val="0"/>
      <w:marTop w:val="0"/>
      <w:marBottom w:val="0"/>
      <w:divBdr>
        <w:top w:val="none" w:sz="0" w:space="0" w:color="auto"/>
        <w:left w:val="none" w:sz="0" w:space="0" w:color="auto"/>
        <w:bottom w:val="none" w:sz="0" w:space="0" w:color="auto"/>
        <w:right w:val="none" w:sz="0" w:space="0" w:color="auto"/>
      </w:divBdr>
    </w:div>
    <w:div w:id="816190725">
      <w:bodyDiv w:val="1"/>
      <w:marLeft w:val="0"/>
      <w:marRight w:val="0"/>
      <w:marTop w:val="0"/>
      <w:marBottom w:val="0"/>
      <w:divBdr>
        <w:top w:val="none" w:sz="0" w:space="0" w:color="auto"/>
        <w:left w:val="none" w:sz="0" w:space="0" w:color="auto"/>
        <w:bottom w:val="none" w:sz="0" w:space="0" w:color="auto"/>
        <w:right w:val="none" w:sz="0" w:space="0" w:color="auto"/>
      </w:divBdr>
    </w:div>
    <w:div w:id="820462398">
      <w:bodyDiv w:val="1"/>
      <w:marLeft w:val="0"/>
      <w:marRight w:val="0"/>
      <w:marTop w:val="0"/>
      <w:marBottom w:val="0"/>
      <w:divBdr>
        <w:top w:val="none" w:sz="0" w:space="0" w:color="auto"/>
        <w:left w:val="none" w:sz="0" w:space="0" w:color="auto"/>
        <w:bottom w:val="none" w:sz="0" w:space="0" w:color="auto"/>
        <w:right w:val="none" w:sz="0" w:space="0" w:color="auto"/>
      </w:divBdr>
    </w:div>
    <w:div w:id="822282847">
      <w:bodyDiv w:val="1"/>
      <w:marLeft w:val="0"/>
      <w:marRight w:val="0"/>
      <w:marTop w:val="0"/>
      <w:marBottom w:val="0"/>
      <w:divBdr>
        <w:top w:val="none" w:sz="0" w:space="0" w:color="auto"/>
        <w:left w:val="none" w:sz="0" w:space="0" w:color="auto"/>
        <w:bottom w:val="none" w:sz="0" w:space="0" w:color="auto"/>
        <w:right w:val="none" w:sz="0" w:space="0" w:color="auto"/>
      </w:divBdr>
    </w:div>
    <w:div w:id="822547650">
      <w:bodyDiv w:val="1"/>
      <w:marLeft w:val="0"/>
      <w:marRight w:val="0"/>
      <w:marTop w:val="0"/>
      <w:marBottom w:val="0"/>
      <w:divBdr>
        <w:top w:val="none" w:sz="0" w:space="0" w:color="auto"/>
        <w:left w:val="none" w:sz="0" w:space="0" w:color="auto"/>
        <w:bottom w:val="none" w:sz="0" w:space="0" w:color="auto"/>
        <w:right w:val="none" w:sz="0" w:space="0" w:color="auto"/>
      </w:divBdr>
    </w:div>
    <w:div w:id="822627194">
      <w:bodyDiv w:val="1"/>
      <w:marLeft w:val="0"/>
      <w:marRight w:val="0"/>
      <w:marTop w:val="0"/>
      <w:marBottom w:val="0"/>
      <w:divBdr>
        <w:top w:val="none" w:sz="0" w:space="0" w:color="auto"/>
        <w:left w:val="none" w:sz="0" w:space="0" w:color="auto"/>
        <w:bottom w:val="none" w:sz="0" w:space="0" w:color="auto"/>
        <w:right w:val="none" w:sz="0" w:space="0" w:color="auto"/>
      </w:divBdr>
    </w:div>
    <w:div w:id="823741562">
      <w:bodyDiv w:val="1"/>
      <w:marLeft w:val="0"/>
      <w:marRight w:val="0"/>
      <w:marTop w:val="0"/>
      <w:marBottom w:val="0"/>
      <w:divBdr>
        <w:top w:val="none" w:sz="0" w:space="0" w:color="auto"/>
        <w:left w:val="none" w:sz="0" w:space="0" w:color="auto"/>
        <w:bottom w:val="none" w:sz="0" w:space="0" w:color="auto"/>
        <w:right w:val="none" w:sz="0" w:space="0" w:color="auto"/>
      </w:divBdr>
    </w:div>
    <w:div w:id="824472392">
      <w:bodyDiv w:val="1"/>
      <w:marLeft w:val="0"/>
      <w:marRight w:val="0"/>
      <w:marTop w:val="0"/>
      <w:marBottom w:val="0"/>
      <w:divBdr>
        <w:top w:val="none" w:sz="0" w:space="0" w:color="auto"/>
        <w:left w:val="none" w:sz="0" w:space="0" w:color="auto"/>
        <w:bottom w:val="none" w:sz="0" w:space="0" w:color="auto"/>
        <w:right w:val="none" w:sz="0" w:space="0" w:color="auto"/>
      </w:divBdr>
    </w:div>
    <w:div w:id="824934320">
      <w:bodyDiv w:val="1"/>
      <w:marLeft w:val="0"/>
      <w:marRight w:val="0"/>
      <w:marTop w:val="0"/>
      <w:marBottom w:val="0"/>
      <w:divBdr>
        <w:top w:val="none" w:sz="0" w:space="0" w:color="auto"/>
        <w:left w:val="none" w:sz="0" w:space="0" w:color="auto"/>
        <w:bottom w:val="none" w:sz="0" w:space="0" w:color="auto"/>
        <w:right w:val="none" w:sz="0" w:space="0" w:color="auto"/>
      </w:divBdr>
    </w:div>
    <w:div w:id="826943014">
      <w:bodyDiv w:val="1"/>
      <w:marLeft w:val="0"/>
      <w:marRight w:val="0"/>
      <w:marTop w:val="0"/>
      <w:marBottom w:val="0"/>
      <w:divBdr>
        <w:top w:val="none" w:sz="0" w:space="0" w:color="auto"/>
        <w:left w:val="none" w:sz="0" w:space="0" w:color="auto"/>
        <w:bottom w:val="none" w:sz="0" w:space="0" w:color="auto"/>
        <w:right w:val="none" w:sz="0" w:space="0" w:color="auto"/>
      </w:divBdr>
    </w:div>
    <w:div w:id="827093944">
      <w:bodyDiv w:val="1"/>
      <w:marLeft w:val="0"/>
      <w:marRight w:val="0"/>
      <w:marTop w:val="0"/>
      <w:marBottom w:val="0"/>
      <w:divBdr>
        <w:top w:val="none" w:sz="0" w:space="0" w:color="auto"/>
        <w:left w:val="none" w:sz="0" w:space="0" w:color="auto"/>
        <w:bottom w:val="none" w:sz="0" w:space="0" w:color="auto"/>
        <w:right w:val="none" w:sz="0" w:space="0" w:color="auto"/>
      </w:divBdr>
    </w:div>
    <w:div w:id="830214464">
      <w:bodyDiv w:val="1"/>
      <w:marLeft w:val="0"/>
      <w:marRight w:val="0"/>
      <w:marTop w:val="0"/>
      <w:marBottom w:val="0"/>
      <w:divBdr>
        <w:top w:val="none" w:sz="0" w:space="0" w:color="auto"/>
        <w:left w:val="none" w:sz="0" w:space="0" w:color="auto"/>
        <w:bottom w:val="none" w:sz="0" w:space="0" w:color="auto"/>
        <w:right w:val="none" w:sz="0" w:space="0" w:color="auto"/>
      </w:divBdr>
    </w:div>
    <w:div w:id="830681910">
      <w:bodyDiv w:val="1"/>
      <w:marLeft w:val="0"/>
      <w:marRight w:val="0"/>
      <w:marTop w:val="0"/>
      <w:marBottom w:val="0"/>
      <w:divBdr>
        <w:top w:val="none" w:sz="0" w:space="0" w:color="auto"/>
        <w:left w:val="none" w:sz="0" w:space="0" w:color="auto"/>
        <w:bottom w:val="none" w:sz="0" w:space="0" w:color="auto"/>
        <w:right w:val="none" w:sz="0" w:space="0" w:color="auto"/>
      </w:divBdr>
    </w:div>
    <w:div w:id="830758186">
      <w:bodyDiv w:val="1"/>
      <w:marLeft w:val="0"/>
      <w:marRight w:val="0"/>
      <w:marTop w:val="0"/>
      <w:marBottom w:val="0"/>
      <w:divBdr>
        <w:top w:val="none" w:sz="0" w:space="0" w:color="auto"/>
        <w:left w:val="none" w:sz="0" w:space="0" w:color="auto"/>
        <w:bottom w:val="none" w:sz="0" w:space="0" w:color="auto"/>
        <w:right w:val="none" w:sz="0" w:space="0" w:color="auto"/>
      </w:divBdr>
    </w:div>
    <w:div w:id="831219147">
      <w:bodyDiv w:val="1"/>
      <w:marLeft w:val="0"/>
      <w:marRight w:val="0"/>
      <w:marTop w:val="0"/>
      <w:marBottom w:val="0"/>
      <w:divBdr>
        <w:top w:val="none" w:sz="0" w:space="0" w:color="auto"/>
        <w:left w:val="none" w:sz="0" w:space="0" w:color="auto"/>
        <w:bottom w:val="none" w:sz="0" w:space="0" w:color="auto"/>
        <w:right w:val="none" w:sz="0" w:space="0" w:color="auto"/>
      </w:divBdr>
    </w:div>
    <w:div w:id="834222862">
      <w:bodyDiv w:val="1"/>
      <w:marLeft w:val="0"/>
      <w:marRight w:val="0"/>
      <w:marTop w:val="0"/>
      <w:marBottom w:val="0"/>
      <w:divBdr>
        <w:top w:val="none" w:sz="0" w:space="0" w:color="auto"/>
        <w:left w:val="none" w:sz="0" w:space="0" w:color="auto"/>
        <w:bottom w:val="none" w:sz="0" w:space="0" w:color="auto"/>
        <w:right w:val="none" w:sz="0" w:space="0" w:color="auto"/>
      </w:divBdr>
    </w:div>
    <w:div w:id="835994396">
      <w:bodyDiv w:val="1"/>
      <w:marLeft w:val="0"/>
      <w:marRight w:val="0"/>
      <w:marTop w:val="0"/>
      <w:marBottom w:val="0"/>
      <w:divBdr>
        <w:top w:val="none" w:sz="0" w:space="0" w:color="auto"/>
        <w:left w:val="none" w:sz="0" w:space="0" w:color="auto"/>
        <w:bottom w:val="none" w:sz="0" w:space="0" w:color="auto"/>
        <w:right w:val="none" w:sz="0" w:space="0" w:color="auto"/>
      </w:divBdr>
    </w:div>
    <w:div w:id="836581579">
      <w:bodyDiv w:val="1"/>
      <w:marLeft w:val="0"/>
      <w:marRight w:val="0"/>
      <w:marTop w:val="0"/>
      <w:marBottom w:val="0"/>
      <w:divBdr>
        <w:top w:val="none" w:sz="0" w:space="0" w:color="auto"/>
        <w:left w:val="none" w:sz="0" w:space="0" w:color="auto"/>
        <w:bottom w:val="none" w:sz="0" w:space="0" w:color="auto"/>
        <w:right w:val="none" w:sz="0" w:space="0" w:color="auto"/>
      </w:divBdr>
    </w:div>
    <w:div w:id="837234212">
      <w:bodyDiv w:val="1"/>
      <w:marLeft w:val="0"/>
      <w:marRight w:val="0"/>
      <w:marTop w:val="0"/>
      <w:marBottom w:val="0"/>
      <w:divBdr>
        <w:top w:val="none" w:sz="0" w:space="0" w:color="auto"/>
        <w:left w:val="none" w:sz="0" w:space="0" w:color="auto"/>
        <w:bottom w:val="none" w:sz="0" w:space="0" w:color="auto"/>
        <w:right w:val="none" w:sz="0" w:space="0" w:color="auto"/>
      </w:divBdr>
    </w:div>
    <w:div w:id="837843790">
      <w:bodyDiv w:val="1"/>
      <w:marLeft w:val="0"/>
      <w:marRight w:val="0"/>
      <w:marTop w:val="0"/>
      <w:marBottom w:val="0"/>
      <w:divBdr>
        <w:top w:val="none" w:sz="0" w:space="0" w:color="auto"/>
        <w:left w:val="none" w:sz="0" w:space="0" w:color="auto"/>
        <w:bottom w:val="none" w:sz="0" w:space="0" w:color="auto"/>
        <w:right w:val="none" w:sz="0" w:space="0" w:color="auto"/>
      </w:divBdr>
    </w:div>
    <w:div w:id="837960387">
      <w:bodyDiv w:val="1"/>
      <w:marLeft w:val="0"/>
      <w:marRight w:val="0"/>
      <w:marTop w:val="0"/>
      <w:marBottom w:val="0"/>
      <w:divBdr>
        <w:top w:val="none" w:sz="0" w:space="0" w:color="auto"/>
        <w:left w:val="none" w:sz="0" w:space="0" w:color="auto"/>
        <w:bottom w:val="none" w:sz="0" w:space="0" w:color="auto"/>
        <w:right w:val="none" w:sz="0" w:space="0" w:color="auto"/>
      </w:divBdr>
    </w:div>
    <w:div w:id="841819151">
      <w:bodyDiv w:val="1"/>
      <w:marLeft w:val="0"/>
      <w:marRight w:val="0"/>
      <w:marTop w:val="0"/>
      <w:marBottom w:val="0"/>
      <w:divBdr>
        <w:top w:val="none" w:sz="0" w:space="0" w:color="auto"/>
        <w:left w:val="none" w:sz="0" w:space="0" w:color="auto"/>
        <w:bottom w:val="none" w:sz="0" w:space="0" w:color="auto"/>
        <w:right w:val="none" w:sz="0" w:space="0" w:color="auto"/>
      </w:divBdr>
    </w:div>
    <w:div w:id="842666649">
      <w:bodyDiv w:val="1"/>
      <w:marLeft w:val="0"/>
      <w:marRight w:val="0"/>
      <w:marTop w:val="0"/>
      <w:marBottom w:val="0"/>
      <w:divBdr>
        <w:top w:val="none" w:sz="0" w:space="0" w:color="auto"/>
        <w:left w:val="none" w:sz="0" w:space="0" w:color="auto"/>
        <w:bottom w:val="none" w:sz="0" w:space="0" w:color="auto"/>
        <w:right w:val="none" w:sz="0" w:space="0" w:color="auto"/>
      </w:divBdr>
    </w:div>
    <w:div w:id="844133062">
      <w:bodyDiv w:val="1"/>
      <w:marLeft w:val="0"/>
      <w:marRight w:val="0"/>
      <w:marTop w:val="0"/>
      <w:marBottom w:val="0"/>
      <w:divBdr>
        <w:top w:val="none" w:sz="0" w:space="0" w:color="auto"/>
        <w:left w:val="none" w:sz="0" w:space="0" w:color="auto"/>
        <w:bottom w:val="none" w:sz="0" w:space="0" w:color="auto"/>
        <w:right w:val="none" w:sz="0" w:space="0" w:color="auto"/>
      </w:divBdr>
    </w:div>
    <w:div w:id="844369910">
      <w:bodyDiv w:val="1"/>
      <w:marLeft w:val="0"/>
      <w:marRight w:val="0"/>
      <w:marTop w:val="0"/>
      <w:marBottom w:val="0"/>
      <w:divBdr>
        <w:top w:val="none" w:sz="0" w:space="0" w:color="auto"/>
        <w:left w:val="none" w:sz="0" w:space="0" w:color="auto"/>
        <w:bottom w:val="none" w:sz="0" w:space="0" w:color="auto"/>
        <w:right w:val="none" w:sz="0" w:space="0" w:color="auto"/>
      </w:divBdr>
    </w:div>
    <w:div w:id="844587767">
      <w:bodyDiv w:val="1"/>
      <w:marLeft w:val="0"/>
      <w:marRight w:val="0"/>
      <w:marTop w:val="0"/>
      <w:marBottom w:val="0"/>
      <w:divBdr>
        <w:top w:val="none" w:sz="0" w:space="0" w:color="auto"/>
        <w:left w:val="none" w:sz="0" w:space="0" w:color="auto"/>
        <w:bottom w:val="none" w:sz="0" w:space="0" w:color="auto"/>
        <w:right w:val="none" w:sz="0" w:space="0" w:color="auto"/>
      </w:divBdr>
    </w:div>
    <w:div w:id="846362248">
      <w:bodyDiv w:val="1"/>
      <w:marLeft w:val="0"/>
      <w:marRight w:val="0"/>
      <w:marTop w:val="0"/>
      <w:marBottom w:val="0"/>
      <w:divBdr>
        <w:top w:val="none" w:sz="0" w:space="0" w:color="auto"/>
        <w:left w:val="none" w:sz="0" w:space="0" w:color="auto"/>
        <w:bottom w:val="none" w:sz="0" w:space="0" w:color="auto"/>
        <w:right w:val="none" w:sz="0" w:space="0" w:color="auto"/>
      </w:divBdr>
    </w:div>
    <w:div w:id="846486576">
      <w:bodyDiv w:val="1"/>
      <w:marLeft w:val="0"/>
      <w:marRight w:val="0"/>
      <w:marTop w:val="0"/>
      <w:marBottom w:val="0"/>
      <w:divBdr>
        <w:top w:val="none" w:sz="0" w:space="0" w:color="auto"/>
        <w:left w:val="none" w:sz="0" w:space="0" w:color="auto"/>
        <w:bottom w:val="none" w:sz="0" w:space="0" w:color="auto"/>
        <w:right w:val="none" w:sz="0" w:space="0" w:color="auto"/>
      </w:divBdr>
    </w:div>
    <w:div w:id="847401547">
      <w:bodyDiv w:val="1"/>
      <w:marLeft w:val="0"/>
      <w:marRight w:val="0"/>
      <w:marTop w:val="0"/>
      <w:marBottom w:val="0"/>
      <w:divBdr>
        <w:top w:val="none" w:sz="0" w:space="0" w:color="auto"/>
        <w:left w:val="none" w:sz="0" w:space="0" w:color="auto"/>
        <w:bottom w:val="none" w:sz="0" w:space="0" w:color="auto"/>
        <w:right w:val="none" w:sz="0" w:space="0" w:color="auto"/>
      </w:divBdr>
    </w:div>
    <w:div w:id="847986946">
      <w:bodyDiv w:val="1"/>
      <w:marLeft w:val="0"/>
      <w:marRight w:val="0"/>
      <w:marTop w:val="0"/>
      <w:marBottom w:val="0"/>
      <w:divBdr>
        <w:top w:val="none" w:sz="0" w:space="0" w:color="auto"/>
        <w:left w:val="none" w:sz="0" w:space="0" w:color="auto"/>
        <w:bottom w:val="none" w:sz="0" w:space="0" w:color="auto"/>
        <w:right w:val="none" w:sz="0" w:space="0" w:color="auto"/>
      </w:divBdr>
    </w:div>
    <w:div w:id="848757293">
      <w:bodyDiv w:val="1"/>
      <w:marLeft w:val="0"/>
      <w:marRight w:val="0"/>
      <w:marTop w:val="0"/>
      <w:marBottom w:val="0"/>
      <w:divBdr>
        <w:top w:val="none" w:sz="0" w:space="0" w:color="auto"/>
        <w:left w:val="none" w:sz="0" w:space="0" w:color="auto"/>
        <w:bottom w:val="none" w:sz="0" w:space="0" w:color="auto"/>
        <w:right w:val="none" w:sz="0" w:space="0" w:color="auto"/>
      </w:divBdr>
    </w:div>
    <w:div w:id="849178159">
      <w:bodyDiv w:val="1"/>
      <w:marLeft w:val="0"/>
      <w:marRight w:val="0"/>
      <w:marTop w:val="0"/>
      <w:marBottom w:val="0"/>
      <w:divBdr>
        <w:top w:val="none" w:sz="0" w:space="0" w:color="auto"/>
        <w:left w:val="none" w:sz="0" w:space="0" w:color="auto"/>
        <w:bottom w:val="none" w:sz="0" w:space="0" w:color="auto"/>
        <w:right w:val="none" w:sz="0" w:space="0" w:color="auto"/>
      </w:divBdr>
    </w:div>
    <w:div w:id="849494104">
      <w:bodyDiv w:val="1"/>
      <w:marLeft w:val="0"/>
      <w:marRight w:val="0"/>
      <w:marTop w:val="0"/>
      <w:marBottom w:val="0"/>
      <w:divBdr>
        <w:top w:val="none" w:sz="0" w:space="0" w:color="auto"/>
        <w:left w:val="none" w:sz="0" w:space="0" w:color="auto"/>
        <w:bottom w:val="none" w:sz="0" w:space="0" w:color="auto"/>
        <w:right w:val="none" w:sz="0" w:space="0" w:color="auto"/>
      </w:divBdr>
    </w:div>
    <w:div w:id="850219165">
      <w:bodyDiv w:val="1"/>
      <w:marLeft w:val="0"/>
      <w:marRight w:val="0"/>
      <w:marTop w:val="0"/>
      <w:marBottom w:val="0"/>
      <w:divBdr>
        <w:top w:val="none" w:sz="0" w:space="0" w:color="auto"/>
        <w:left w:val="none" w:sz="0" w:space="0" w:color="auto"/>
        <w:bottom w:val="none" w:sz="0" w:space="0" w:color="auto"/>
        <w:right w:val="none" w:sz="0" w:space="0" w:color="auto"/>
      </w:divBdr>
    </w:div>
    <w:div w:id="850415433">
      <w:bodyDiv w:val="1"/>
      <w:marLeft w:val="0"/>
      <w:marRight w:val="0"/>
      <w:marTop w:val="0"/>
      <w:marBottom w:val="0"/>
      <w:divBdr>
        <w:top w:val="none" w:sz="0" w:space="0" w:color="auto"/>
        <w:left w:val="none" w:sz="0" w:space="0" w:color="auto"/>
        <w:bottom w:val="none" w:sz="0" w:space="0" w:color="auto"/>
        <w:right w:val="none" w:sz="0" w:space="0" w:color="auto"/>
      </w:divBdr>
    </w:div>
    <w:div w:id="851381315">
      <w:bodyDiv w:val="1"/>
      <w:marLeft w:val="0"/>
      <w:marRight w:val="0"/>
      <w:marTop w:val="0"/>
      <w:marBottom w:val="0"/>
      <w:divBdr>
        <w:top w:val="none" w:sz="0" w:space="0" w:color="auto"/>
        <w:left w:val="none" w:sz="0" w:space="0" w:color="auto"/>
        <w:bottom w:val="none" w:sz="0" w:space="0" w:color="auto"/>
        <w:right w:val="none" w:sz="0" w:space="0" w:color="auto"/>
      </w:divBdr>
    </w:div>
    <w:div w:id="854735581">
      <w:bodyDiv w:val="1"/>
      <w:marLeft w:val="0"/>
      <w:marRight w:val="0"/>
      <w:marTop w:val="0"/>
      <w:marBottom w:val="0"/>
      <w:divBdr>
        <w:top w:val="none" w:sz="0" w:space="0" w:color="auto"/>
        <w:left w:val="none" w:sz="0" w:space="0" w:color="auto"/>
        <w:bottom w:val="none" w:sz="0" w:space="0" w:color="auto"/>
        <w:right w:val="none" w:sz="0" w:space="0" w:color="auto"/>
      </w:divBdr>
    </w:div>
    <w:div w:id="855653243">
      <w:bodyDiv w:val="1"/>
      <w:marLeft w:val="0"/>
      <w:marRight w:val="0"/>
      <w:marTop w:val="0"/>
      <w:marBottom w:val="0"/>
      <w:divBdr>
        <w:top w:val="none" w:sz="0" w:space="0" w:color="auto"/>
        <w:left w:val="none" w:sz="0" w:space="0" w:color="auto"/>
        <w:bottom w:val="none" w:sz="0" w:space="0" w:color="auto"/>
        <w:right w:val="none" w:sz="0" w:space="0" w:color="auto"/>
      </w:divBdr>
    </w:div>
    <w:div w:id="856383748">
      <w:bodyDiv w:val="1"/>
      <w:marLeft w:val="0"/>
      <w:marRight w:val="0"/>
      <w:marTop w:val="0"/>
      <w:marBottom w:val="0"/>
      <w:divBdr>
        <w:top w:val="none" w:sz="0" w:space="0" w:color="auto"/>
        <w:left w:val="none" w:sz="0" w:space="0" w:color="auto"/>
        <w:bottom w:val="none" w:sz="0" w:space="0" w:color="auto"/>
        <w:right w:val="none" w:sz="0" w:space="0" w:color="auto"/>
      </w:divBdr>
    </w:div>
    <w:div w:id="859784996">
      <w:bodyDiv w:val="1"/>
      <w:marLeft w:val="0"/>
      <w:marRight w:val="0"/>
      <w:marTop w:val="0"/>
      <w:marBottom w:val="0"/>
      <w:divBdr>
        <w:top w:val="none" w:sz="0" w:space="0" w:color="auto"/>
        <w:left w:val="none" w:sz="0" w:space="0" w:color="auto"/>
        <w:bottom w:val="none" w:sz="0" w:space="0" w:color="auto"/>
        <w:right w:val="none" w:sz="0" w:space="0" w:color="auto"/>
      </w:divBdr>
    </w:div>
    <w:div w:id="861165878">
      <w:bodyDiv w:val="1"/>
      <w:marLeft w:val="0"/>
      <w:marRight w:val="0"/>
      <w:marTop w:val="0"/>
      <w:marBottom w:val="0"/>
      <w:divBdr>
        <w:top w:val="none" w:sz="0" w:space="0" w:color="auto"/>
        <w:left w:val="none" w:sz="0" w:space="0" w:color="auto"/>
        <w:bottom w:val="none" w:sz="0" w:space="0" w:color="auto"/>
        <w:right w:val="none" w:sz="0" w:space="0" w:color="auto"/>
      </w:divBdr>
    </w:div>
    <w:div w:id="861863949">
      <w:bodyDiv w:val="1"/>
      <w:marLeft w:val="0"/>
      <w:marRight w:val="0"/>
      <w:marTop w:val="0"/>
      <w:marBottom w:val="0"/>
      <w:divBdr>
        <w:top w:val="none" w:sz="0" w:space="0" w:color="auto"/>
        <w:left w:val="none" w:sz="0" w:space="0" w:color="auto"/>
        <w:bottom w:val="none" w:sz="0" w:space="0" w:color="auto"/>
        <w:right w:val="none" w:sz="0" w:space="0" w:color="auto"/>
      </w:divBdr>
    </w:div>
    <w:div w:id="863177834">
      <w:bodyDiv w:val="1"/>
      <w:marLeft w:val="0"/>
      <w:marRight w:val="0"/>
      <w:marTop w:val="0"/>
      <w:marBottom w:val="0"/>
      <w:divBdr>
        <w:top w:val="none" w:sz="0" w:space="0" w:color="auto"/>
        <w:left w:val="none" w:sz="0" w:space="0" w:color="auto"/>
        <w:bottom w:val="none" w:sz="0" w:space="0" w:color="auto"/>
        <w:right w:val="none" w:sz="0" w:space="0" w:color="auto"/>
      </w:divBdr>
    </w:div>
    <w:div w:id="863178384">
      <w:bodyDiv w:val="1"/>
      <w:marLeft w:val="0"/>
      <w:marRight w:val="0"/>
      <w:marTop w:val="0"/>
      <w:marBottom w:val="0"/>
      <w:divBdr>
        <w:top w:val="none" w:sz="0" w:space="0" w:color="auto"/>
        <w:left w:val="none" w:sz="0" w:space="0" w:color="auto"/>
        <w:bottom w:val="none" w:sz="0" w:space="0" w:color="auto"/>
        <w:right w:val="none" w:sz="0" w:space="0" w:color="auto"/>
      </w:divBdr>
    </w:div>
    <w:div w:id="863635591">
      <w:bodyDiv w:val="1"/>
      <w:marLeft w:val="0"/>
      <w:marRight w:val="0"/>
      <w:marTop w:val="0"/>
      <w:marBottom w:val="0"/>
      <w:divBdr>
        <w:top w:val="none" w:sz="0" w:space="0" w:color="auto"/>
        <w:left w:val="none" w:sz="0" w:space="0" w:color="auto"/>
        <w:bottom w:val="none" w:sz="0" w:space="0" w:color="auto"/>
        <w:right w:val="none" w:sz="0" w:space="0" w:color="auto"/>
      </w:divBdr>
    </w:div>
    <w:div w:id="867915710">
      <w:bodyDiv w:val="1"/>
      <w:marLeft w:val="0"/>
      <w:marRight w:val="0"/>
      <w:marTop w:val="0"/>
      <w:marBottom w:val="0"/>
      <w:divBdr>
        <w:top w:val="none" w:sz="0" w:space="0" w:color="auto"/>
        <w:left w:val="none" w:sz="0" w:space="0" w:color="auto"/>
        <w:bottom w:val="none" w:sz="0" w:space="0" w:color="auto"/>
        <w:right w:val="none" w:sz="0" w:space="0" w:color="auto"/>
      </w:divBdr>
    </w:div>
    <w:div w:id="869729097">
      <w:bodyDiv w:val="1"/>
      <w:marLeft w:val="0"/>
      <w:marRight w:val="0"/>
      <w:marTop w:val="0"/>
      <w:marBottom w:val="0"/>
      <w:divBdr>
        <w:top w:val="none" w:sz="0" w:space="0" w:color="auto"/>
        <w:left w:val="none" w:sz="0" w:space="0" w:color="auto"/>
        <w:bottom w:val="none" w:sz="0" w:space="0" w:color="auto"/>
        <w:right w:val="none" w:sz="0" w:space="0" w:color="auto"/>
      </w:divBdr>
    </w:div>
    <w:div w:id="870992304">
      <w:bodyDiv w:val="1"/>
      <w:marLeft w:val="0"/>
      <w:marRight w:val="0"/>
      <w:marTop w:val="0"/>
      <w:marBottom w:val="0"/>
      <w:divBdr>
        <w:top w:val="none" w:sz="0" w:space="0" w:color="auto"/>
        <w:left w:val="none" w:sz="0" w:space="0" w:color="auto"/>
        <w:bottom w:val="none" w:sz="0" w:space="0" w:color="auto"/>
        <w:right w:val="none" w:sz="0" w:space="0" w:color="auto"/>
      </w:divBdr>
    </w:div>
    <w:div w:id="872696492">
      <w:bodyDiv w:val="1"/>
      <w:marLeft w:val="0"/>
      <w:marRight w:val="0"/>
      <w:marTop w:val="0"/>
      <w:marBottom w:val="0"/>
      <w:divBdr>
        <w:top w:val="none" w:sz="0" w:space="0" w:color="auto"/>
        <w:left w:val="none" w:sz="0" w:space="0" w:color="auto"/>
        <w:bottom w:val="none" w:sz="0" w:space="0" w:color="auto"/>
        <w:right w:val="none" w:sz="0" w:space="0" w:color="auto"/>
      </w:divBdr>
    </w:div>
    <w:div w:id="873423841">
      <w:bodyDiv w:val="1"/>
      <w:marLeft w:val="0"/>
      <w:marRight w:val="0"/>
      <w:marTop w:val="0"/>
      <w:marBottom w:val="0"/>
      <w:divBdr>
        <w:top w:val="none" w:sz="0" w:space="0" w:color="auto"/>
        <w:left w:val="none" w:sz="0" w:space="0" w:color="auto"/>
        <w:bottom w:val="none" w:sz="0" w:space="0" w:color="auto"/>
        <w:right w:val="none" w:sz="0" w:space="0" w:color="auto"/>
      </w:divBdr>
    </w:div>
    <w:div w:id="873612593">
      <w:bodyDiv w:val="1"/>
      <w:marLeft w:val="0"/>
      <w:marRight w:val="0"/>
      <w:marTop w:val="0"/>
      <w:marBottom w:val="0"/>
      <w:divBdr>
        <w:top w:val="none" w:sz="0" w:space="0" w:color="auto"/>
        <w:left w:val="none" w:sz="0" w:space="0" w:color="auto"/>
        <w:bottom w:val="none" w:sz="0" w:space="0" w:color="auto"/>
        <w:right w:val="none" w:sz="0" w:space="0" w:color="auto"/>
      </w:divBdr>
    </w:div>
    <w:div w:id="874344595">
      <w:bodyDiv w:val="1"/>
      <w:marLeft w:val="0"/>
      <w:marRight w:val="0"/>
      <w:marTop w:val="0"/>
      <w:marBottom w:val="0"/>
      <w:divBdr>
        <w:top w:val="none" w:sz="0" w:space="0" w:color="auto"/>
        <w:left w:val="none" w:sz="0" w:space="0" w:color="auto"/>
        <w:bottom w:val="none" w:sz="0" w:space="0" w:color="auto"/>
        <w:right w:val="none" w:sz="0" w:space="0" w:color="auto"/>
      </w:divBdr>
    </w:div>
    <w:div w:id="877086213">
      <w:bodyDiv w:val="1"/>
      <w:marLeft w:val="0"/>
      <w:marRight w:val="0"/>
      <w:marTop w:val="0"/>
      <w:marBottom w:val="0"/>
      <w:divBdr>
        <w:top w:val="none" w:sz="0" w:space="0" w:color="auto"/>
        <w:left w:val="none" w:sz="0" w:space="0" w:color="auto"/>
        <w:bottom w:val="none" w:sz="0" w:space="0" w:color="auto"/>
        <w:right w:val="none" w:sz="0" w:space="0" w:color="auto"/>
      </w:divBdr>
    </w:div>
    <w:div w:id="877359069">
      <w:bodyDiv w:val="1"/>
      <w:marLeft w:val="0"/>
      <w:marRight w:val="0"/>
      <w:marTop w:val="0"/>
      <w:marBottom w:val="0"/>
      <w:divBdr>
        <w:top w:val="none" w:sz="0" w:space="0" w:color="auto"/>
        <w:left w:val="none" w:sz="0" w:space="0" w:color="auto"/>
        <w:bottom w:val="none" w:sz="0" w:space="0" w:color="auto"/>
        <w:right w:val="none" w:sz="0" w:space="0" w:color="auto"/>
      </w:divBdr>
    </w:div>
    <w:div w:id="879124966">
      <w:bodyDiv w:val="1"/>
      <w:marLeft w:val="0"/>
      <w:marRight w:val="0"/>
      <w:marTop w:val="0"/>
      <w:marBottom w:val="0"/>
      <w:divBdr>
        <w:top w:val="none" w:sz="0" w:space="0" w:color="auto"/>
        <w:left w:val="none" w:sz="0" w:space="0" w:color="auto"/>
        <w:bottom w:val="none" w:sz="0" w:space="0" w:color="auto"/>
        <w:right w:val="none" w:sz="0" w:space="0" w:color="auto"/>
      </w:divBdr>
    </w:div>
    <w:div w:id="884097193">
      <w:bodyDiv w:val="1"/>
      <w:marLeft w:val="0"/>
      <w:marRight w:val="0"/>
      <w:marTop w:val="0"/>
      <w:marBottom w:val="0"/>
      <w:divBdr>
        <w:top w:val="none" w:sz="0" w:space="0" w:color="auto"/>
        <w:left w:val="none" w:sz="0" w:space="0" w:color="auto"/>
        <w:bottom w:val="none" w:sz="0" w:space="0" w:color="auto"/>
        <w:right w:val="none" w:sz="0" w:space="0" w:color="auto"/>
      </w:divBdr>
    </w:div>
    <w:div w:id="885291235">
      <w:bodyDiv w:val="1"/>
      <w:marLeft w:val="0"/>
      <w:marRight w:val="0"/>
      <w:marTop w:val="0"/>
      <w:marBottom w:val="0"/>
      <w:divBdr>
        <w:top w:val="none" w:sz="0" w:space="0" w:color="auto"/>
        <w:left w:val="none" w:sz="0" w:space="0" w:color="auto"/>
        <w:bottom w:val="none" w:sz="0" w:space="0" w:color="auto"/>
        <w:right w:val="none" w:sz="0" w:space="0" w:color="auto"/>
      </w:divBdr>
    </w:div>
    <w:div w:id="885605010">
      <w:bodyDiv w:val="1"/>
      <w:marLeft w:val="0"/>
      <w:marRight w:val="0"/>
      <w:marTop w:val="0"/>
      <w:marBottom w:val="0"/>
      <w:divBdr>
        <w:top w:val="none" w:sz="0" w:space="0" w:color="auto"/>
        <w:left w:val="none" w:sz="0" w:space="0" w:color="auto"/>
        <w:bottom w:val="none" w:sz="0" w:space="0" w:color="auto"/>
        <w:right w:val="none" w:sz="0" w:space="0" w:color="auto"/>
      </w:divBdr>
    </w:div>
    <w:div w:id="885993141">
      <w:bodyDiv w:val="1"/>
      <w:marLeft w:val="0"/>
      <w:marRight w:val="0"/>
      <w:marTop w:val="0"/>
      <w:marBottom w:val="0"/>
      <w:divBdr>
        <w:top w:val="none" w:sz="0" w:space="0" w:color="auto"/>
        <w:left w:val="none" w:sz="0" w:space="0" w:color="auto"/>
        <w:bottom w:val="none" w:sz="0" w:space="0" w:color="auto"/>
        <w:right w:val="none" w:sz="0" w:space="0" w:color="auto"/>
      </w:divBdr>
    </w:div>
    <w:div w:id="887692464">
      <w:bodyDiv w:val="1"/>
      <w:marLeft w:val="0"/>
      <w:marRight w:val="0"/>
      <w:marTop w:val="0"/>
      <w:marBottom w:val="0"/>
      <w:divBdr>
        <w:top w:val="none" w:sz="0" w:space="0" w:color="auto"/>
        <w:left w:val="none" w:sz="0" w:space="0" w:color="auto"/>
        <w:bottom w:val="none" w:sz="0" w:space="0" w:color="auto"/>
        <w:right w:val="none" w:sz="0" w:space="0" w:color="auto"/>
      </w:divBdr>
    </w:div>
    <w:div w:id="888103219">
      <w:bodyDiv w:val="1"/>
      <w:marLeft w:val="0"/>
      <w:marRight w:val="0"/>
      <w:marTop w:val="0"/>
      <w:marBottom w:val="0"/>
      <w:divBdr>
        <w:top w:val="none" w:sz="0" w:space="0" w:color="auto"/>
        <w:left w:val="none" w:sz="0" w:space="0" w:color="auto"/>
        <w:bottom w:val="none" w:sz="0" w:space="0" w:color="auto"/>
        <w:right w:val="none" w:sz="0" w:space="0" w:color="auto"/>
      </w:divBdr>
    </w:div>
    <w:div w:id="890382087">
      <w:bodyDiv w:val="1"/>
      <w:marLeft w:val="0"/>
      <w:marRight w:val="0"/>
      <w:marTop w:val="0"/>
      <w:marBottom w:val="0"/>
      <w:divBdr>
        <w:top w:val="none" w:sz="0" w:space="0" w:color="auto"/>
        <w:left w:val="none" w:sz="0" w:space="0" w:color="auto"/>
        <w:bottom w:val="none" w:sz="0" w:space="0" w:color="auto"/>
        <w:right w:val="none" w:sz="0" w:space="0" w:color="auto"/>
      </w:divBdr>
    </w:div>
    <w:div w:id="891040410">
      <w:bodyDiv w:val="1"/>
      <w:marLeft w:val="0"/>
      <w:marRight w:val="0"/>
      <w:marTop w:val="0"/>
      <w:marBottom w:val="0"/>
      <w:divBdr>
        <w:top w:val="none" w:sz="0" w:space="0" w:color="auto"/>
        <w:left w:val="none" w:sz="0" w:space="0" w:color="auto"/>
        <w:bottom w:val="none" w:sz="0" w:space="0" w:color="auto"/>
        <w:right w:val="none" w:sz="0" w:space="0" w:color="auto"/>
      </w:divBdr>
    </w:div>
    <w:div w:id="892085707">
      <w:bodyDiv w:val="1"/>
      <w:marLeft w:val="0"/>
      <w:marRight w:val="0"/>
      <w:marTop w:val="0"/>
      <w:marBottom w:val="0"/>
      <w:divBdr>
        <w:top w:val="none" w:sz="0" w:space="0" w:color="auto"/>
        <w:left w:val="none" w:sz="0" w:space="0" w:color="auto"/>
        <w:bottom w:val="none" w:sz="0" w:space="0" w:color="auto"/>
        <w:right w:val="none" w:sz="0" w:space="0" w:color="auto"/>
      </w:divBdr>
    </w:div>
    <w:div w:id="894664630">
      <w:bodyDiv w:val="1"/>
      <w:marLeft w:val="0"/>
      <w:marRight w:val="0"/>
      <w:marTop w:val="0"/>
      <w:marBottom w:val="0"/>
      <w:divBdr>
        <w:top w:val="none" w:sz="0" w:space="0" w:color="auto"/>
        <w:left w:val="none" w:sz="0" w:space="0" w:color="auto"/>
        <w:bottom w:val="none" w:sz="0" w:space="0" w:color="auto"/>
        <w:right w:val="none" w:sz="0" w:space="0" w:color="auto"/>
      </w:divBdr>
    </w:div>
    <w:div w:id="894857097">
      <w:bodyDiv w:val="1"/>
      <w:marLeft w:val="0"/>
      <w:marRight w:val="0"/>
      <w:marTop w:val="0"/>
      <w:marBottom w:val="0"/>
      <w:divBdr>
        <w:top w:val="none" w:sz="0" w:space="0" w:color="auto"/>
        <w:left w:val="none" w:sz="0" w:space="0" w:color="auto"/>
        <w:bottom w:val="none" w:sz="0" w:space="0" w:color="auto"/>
        <w:right w:val="none" w:sz="0" w:space="0" w:color="auto"/>
      </w:divBdr>
    </w:div>
    <w:div w:id="894857384">
      <w:bodyDiv w:val="1"/>
      <w:marLeft w:val="0"/>
      <w:marRight w:val="0"/>
      <w:marTop w:val="0"/>
      <w:marBottom w:val="0"/>
      <w:divBdr>
        <w:top w:val="none" w:sz="0" w:space="0" w:color="auto"/>
        <w:left w:val="none" w:sz="0" w:space="0" w:color="auto"/>
        <w:bottom w:val="none" w:sz="0" w:space="0" w:color="auto"/>
        <w:right w:val="none" w:sz="0" w:space="0" w:color="auto"/>
      </w:divBdr>
    </w:div>
    <w:div w:id="897744543">
      <w:bodyDiv w:val="1"/>
      <w:marLeft w:val="0"/>
      <w:marRight w:val="0"/>
      <w:marTop w:val="0"/>
      <w:marBottom w:val="0"/>
      <w:divBdr>
        <w:top w:val="none" w:sz="0" w:space="0" w:color="auto"/>
        <w:left w:val="none" w:sz="0" w:space="0" w:color="auto"/>
        <w:bottom w:val="none" w:sz="0" w:space="0" w:color="auto"/>
        <w:right w:val="none" w:sz="0" w:space="0" w:color="auto"/>
      </w:divBdr>
    </w:div>
    <w:div w:id="898174121">
      <w:bodyDiv w:val="1"/>
      <w:marLeft w:val="0"/>
      <w:marRight w:val="0"/>
      <w:marTop w:val="0"/>
      <w:marBottom w:val="0"/>
      <w:divBdr>
        <w:top w:val="none" w:sz="0" w:space="0" w:color="auto"/>
        <w:left w:val="none" w:sz="0" w:space="0" w:color="auto"/>
        <w:bottom w:val="none" w:sz="0" w:space="0" w:color="auto"/>
        <w:right w:val="none" w:sz="0" w:space="0" w:color="auto"/>
      </w:divBdr>
    </w:div>
    <w:div w:id="901867932">
      <w:bodyDiv w:val="1"/>
      <w:marLeft w:val="0"/>
      <w:marRight w:val="0"/>
      <w:marTop w:val="0"/>
      <w:marBottom w:val="0"/>
      <w:divBdr>
        <w:top w:val="none" w:sz="0" w:space="0" w:color="auto"/>
        <w:left w:val="none" w:sz="0" w:space="0" w:color="auto"/>
        <w:bottom w:val="none" w:sz="0" w:space="0" w:color="auto"/>
        <w:right w:val="none" w:sz="0" w:space="0" w:color="auto"/>
      </w:divBdr>
    </w:div>
    <w:div w:id="902107928">
      <w:bodyDiv w:val="1"/>
      <w:marLeft w:val="0"/>
      <w:marRight w:val="0"/>
      <w:marTop w:val="0"/>
      <w:marBottom w:val="0"/>
      <w:divBdr>
        <w:top w:val="none" w:sz="0" w:space="0" w:color="auto"/>
        <w:left w:val="none" w:sz="0" w:space="0" w:color="auto"/>
        <w:bottom w:val="none" w:sz="0" w:space="0" w:color="auto"/>
        <w:right w:val="none" w:sz="0" w:space="0" w:color="auto"/>
      </w:divBdr>
    </w:div>
    <w:div w:id="902569286">
      <w:bodyDiv w:val="1"/>
      <w:marLeft w:val="0"/>
      <w:marRight w:val="0"/>
      <w:marTop w:val="0"/>
      <w:marBottom w:val="0"/>
      <w:divBdr>
        <w:top w:val="none" w:sz="0" w:space="0" w:color="auto"/>
        <w:left w:val="none" w:sz="0" w:space="0" w:color="auto"/>
        <w:bottom w:val="none" w:sz="0" w:space="0" w:color="auto"/>
        <w:right w:val="none" w:sz="0" w:space="0" w:color="auto"/>
      </w:divBdr>
    </w:div>
    <w:div w:id="906185699">
      <w:bodyDiv w:val="1"/>
      <w:marLeft w:val="0"/>
      <w:marRight w:val="0"/>
      <w:marTop w:val="0"/>
      <w:marBottom w:val="0"/>
      <w:divBdr>
        <w:top w:val="none" w:sz="0" w:space="0" w:color="auto"/>
        <w:left w:val="none" w:sz="0" w:space="0" w:color="auto"/>
        <w:bottom w:val="none" w:sz="0" w:space="0" w:color="auto"/>
        <w:right w:val="none" w:sz="0" w:space="0" w:color="auto"/>
      </w:divBdr>
    </w:div>
    <w:div w:id="906262779">
      <w:bodyDiv w:val="1"/>
      <w:marLeft w:val="0"/>
      <w:marRight w:val="0"/>
      <w:marTop w:val="0"/>
      <w:marBottom w:val="0"/>
      <w:divBdr>
        <w:top w:val="none" w:sz="0" w:space="0" w:color="auto"/>
        <w:left w:val="none" w:sz="0" w:space="0" w:color="auto"/>
        <w:bottom w:val="none" w:sz="0" w:space="0" w:color="auto"/>
        <w:right w:val="none" w:sz="0" w:space="0" w:color="auto"/>
      </w:divBdr>
    </w:div>
    <w:div w:id="907106416">
      <w:bodyDiv w:val="1"/>
      <w:marLeft w:val="0"/>
      <w:marRight w:val="0"/>
      <w:marTop w:val="0"/>
      <w:marBottom w:val="0"/>
      <w:divBdr>
        <w:top w:val="none" w:sz="0" w:space="0" w:color="auto"/>
        <w:left w:val="none" w:sz="0" w:space="0" w:color="auto"/>
        <w:bottom w:val="none" w:sz="0" w:space="0" w:color="auto"/>
        <w:right w:val="none" w:sz="0" w:space="0" w:color="auto"/>
      </w:divBdr>
    </w:div>
    <w:div w:id="907151184">
      <w:bodyDiv w:val="1"/>
      <w:marLeft w:val="0"/>
      <w:marRight w:val="0"/>
      <w:marTop w:val="0"/>
      <w:marBottom w:val="0"/>
      <w:divBdr>
        <w:top w:val="none" w:sz="0" w:space="0" w:color="auto"/>
        <w:left w:val="none" w:sz="0" w:space="0" w:color="auto"/>
        <w:bottom w:val="none" w:sz="0" w:space="0" w:color="auto"/>
        <w:right w:val="none" w:sz="0" w:space="0" w:color="auto"/>
      </w:divBdr>
    </w:div>
    <w:div w:id="908425856">
      <w:bodyDiv w:val="1"/>
      <w:marLeft w:val="0"/>
      <w:marRight w:val="0"/>
      <w:marTop w:val="0"/>
      <w:marBottom w:val="0"/>
      <w:divBdr>
        <w:top w:val="none" w:sz="0" w:space="0" w:color="auto"/>
        <w:left w:val="none" w:sz="0" w:space="0" w:color="auto"/>
        <w:bottom w:val="none" w:sz="0" w:space="0" w:color="auto"/>
        <w:right w:val="none" w:sz="0" w:space="0" w:color="auto"/>
      </w:divBdr>
    </w:div>
    <w:div w:id="909998778">
      <w:bodyDiv w:val="1"/>
      <w:marLeft w:val="0"/>
      <w:marRight w:val="0"/>
      <w:marTop w:val="0"/>
      <w:marBottom w:val="0"/>
      <w:divBdr>
        <w:top w:val="none" w:sz="0" w:space="0" w:color="auto"/>
        <w:left w:val="none" w:sz="0" w:space="0" w:color="auto"/>
        <w:bottom w:val="none" w:sz="0" w:space="0" w:color="auto"/>
        <w:right w:val="none" w:sz="0" w:space="0" w:color="auto"/>
      </w:divBdr>
    </w:div>
    <w:div w:id="913972802">
      <w:bodyDiv w:val="1"/>
      <w:marLeft w:val="0"/>
      <w:marRight w:val="0"/>
      <w:marTop w:val="0"/>
      <w:marBottom w:val="0"/>
      <w:divBdr>
        <w:top w:val="none" w:sz="0" w:space="0" w:color="auto"/>
        <w:left w:val="none" w:sz="0" w:space="0" w:color="auto"/>
        <w:bottom w:val="none" w:sz="0" w:space="0" w:color="auto"/>
        <w:right w:val="none" w:sz="0" w:space="0" w:color="auto"/>
      </w:divBdr>
    </w:div>
    <w:div w:id="914314118">
      <w:bodyDiv w:val="1"/>
      <w:marLeft w:val="0"/>
      <w:marRight w:val="0"/>
      <w:marTop w:val="0"/>
      <w:marBottom w:val="0"/>
      <w:divBdr>
        <w:top w:val="none" w:sz="0" w:space="0" w:color="auto"/>
        <w:left w:val="none" w:sz="0" w:space="0" w:color="auto"/>
        <w:bottom w:val="none" w:sz="0" w:space="0" w:color="auto"/>
        <w:right w:val="none" w:sz="0" w:space="0" w:color="auto"/>
      </w:divBdr>
    </w:div>
    <w:div w:id="914972141">
      <w:bodyDiv w:val="1"/>
      <w:marLeft w:val="0"/>
      <w:marRight w:val="0"/>
      <w:marTop w:val="0"/>
      <w:marBottom w:val="0"/>
      <w:divBdr>
        <w:top w:val="none" w:sz="0" w:space="0" w:color="auto"/>
        <w:left w:val="none" w:sz="0" w:space="0" w:color="auto"/>
        <w:bottom w:val="none" w:sz="0" w:space="0" w:color="auto"/>
        <w:right w:val="none" w:sz="0" w:space="0" w:color="auto"/>
      </w:divBdr>
    </w:div>
    <w:div w:id="915435208">
      <w:bodyDiv w:val="1"/>
      <w:marLeft w:val="0"/>
      <w:marRight w:val="0"/>
      <w:marTop w:val="0"/>
      <w:marBottom w:val="0"/>
      <w:divBdr>
        <w:top w:val="none" w:sz="0" w:space="0" w:color="auto"/>
        <w:left w:val="none" w:sz="0" w:space="0" w:color="auto"/>
        <w:bottom w:val="none" w:sz="0" w:space="0" w:color="auto"/>
        <w:right w:val="none" w:sz="0" w:space="0" w:color="auto"/>
      </w:divBdr>
    </w:div>
    <w:div w:id="917057512">
      <w:bodyDiv w:val="1"/>
      <w:marLeft w:val="0"/>
      <w:marRight w:val="0"/>
      <w:marTop w:val="0"/>
      <w:marBottom w:val="0"/>
      <w:divBdr>
        <w:top w:val="none" w:sz="0" w:space="0" w:color="auto"/>
        <w:left w:val="none" w:sz="0" w:space="0" w:color="auto"/>
        <w:bottom w:val="none" w:sz="0" w:space="0" w:color="auto"/>
        <w:right w:val="none" w:sz="0" w:space="0" w:color="auto"/>
      </w:divBdr>
    </w:div>
    <w:div w:id="919485503">
      <w:bodyDiv w:val="1"/>
      <w:marLeft w:val="0"/>
      <w:marRight w:val="0"/>
      <w:marTop w:val="0"/>
      <w:marBottom w:val="0"/>
      <w:divBdr>
        <w:top w:val="none" w:sz="0" w:space="0" w:color="auto"/>
        <w:left w:val="none" w:sz="0" w:space="0" w:color="auto"/>
        <w:bottom w:val="none" w:sz="0" w:space="0" w:color="auto"/>
        <w:right w:val="none" w:sz="0" w:space="0" w:color="auto"/>
      </w:divBdr>
    </w:div>
    <w:div w:id="921185137">
      <w:bodyDiv w:val="1"/>
      <w:marLeft w:val="0"/>
      <w:marRight w:val="0"/>
      <w:marTop w:val="0"/>
      <w:marBottom w:val="0"/>
      <w:divBdr>
        <w:top w:val="none" w:sz="0" w:space="0" w:color="auto"/>
        <w:left w:val="none" w:sz="0" w:space="0" w:color="auto"/>
        <w:bottom w:val="none" w:sz="0" w:space="0" w:color="auto"/>
        <w:right w:val="none" w:sz="0" w:space="0" w:color="auto"/>
      </w:divBdr>
    </w:div>
    <w:div w:id="922183642">
      <w:bodyDiv w:val="1"/>
      <w:marLeft w:val="0"/>
      <w:marRight w:val="0"/>
      <w:marTop w:val="0"/>
      <w:marBottom w:val="0"/>
      <w:divBdr>
        <w:top w:val="none" w:sz="0" w:space="0" w:color="auto"/>
        <w:left w:val="none" w:sz="0" w:space="0" w:color="auto"/>
        <w:bottom w:val="none" w:sz="0" w:space="0" w:color="auto"/>
        <w:right w:val="none" w:sz="0" w:space="0" w:color="auto"/>
      </w:divBdr>
    </w:div>
    <w:div w:id="924725451">
      <w:bodyDiv w:val="1"/>
      <w:marLeft w:val="0"/>
      <w:marRight w:val="0"/>
      <w:marTop w:val="0"/>
      <w:marBottom w:val="0"/>
      <w:divBdr>
        <w:top w:val="none" w:sz="0" w:space="0" w:color="auto"/>
        <w:left w:val="none" w:sz="0" w:space="0" w:color="auto"/>
        <w:bottom w:val="none" w:sz="0" w:space="0" w:color="auto"/>
        <w:right w:val="none" w:sz="0" w:space="0" w:color="auto"/>
      </w:divBdr>
    </w:div>
    <w:div w:id="925960727">
      <w:bodyDiv w:val="1"/>
      <w:marLeft w:val="0"/>
      <w:marRight w:val="0"/>
      <w:marTop w:val="0"/>
      <w:marBottom w:val="0"/>
      <w:divBdr>
        <w:top w:val="none" w:sz="0" w:space="0" w:color="auto"/>
        <w:left w:val="none" w:sz="0" w:space="0" w:color="auto"/>
        <w:bottom w:val="none" w:sz="0" w:space="0" w:color="auto"/>
        <w:right w:val="none" w:sz="0" w:space="0" w:color="auto"/>
      </w:divBdr>
    </w:div>
    <w:div w:id="926962110">
      <w:bodyDiv w:val="1"/>
      <w:marLeft w:val="0"/>
      <w:marRight w:val="0"/>
      <w:marTop w:val="0"/>
      <w:marBottom w:val="0"/>
      <w:divBdr>
        <w:top w:val="none" w:sz="0" w:space="0" w:color="auto"/>
        <w:left w:val="none" w:sz="0" w:space="0" w:color="auto"/>
        <w:bottom w:val="none" w:sz="0" w:space="0" w:color="auto"/>
        <w:right w:val="none" w:sz="0" w:space="0" w:color="auto"/>
      </w:divBdr>
    </w:div>
    <w:div w:id="935795059">
      <w:bodyDiv w:val="1"/>
      <w:marLeft w:val="0"/>
      <w:marRight w:val="0"/>
      <w:marTop w:val="0"/>
      <w:marBottom w:val="0"/>
      <w:divBdr>
        <w:top w:val="none" w:sz="0" w:space="0" w:color="auto"/>
        <w:left w:val="none" w:sz="0" w:space="0" w:color="auto"/>
        <w:bottom w:val="none" w:sz="0" w:space="0" w:color="auto"/>
        <w:right w:val="none" w:sz="0" w:space="0" w:color="auto"/>
      </w:divBdr>
    </w:div>
    <w:div w:id="936058695">
      <w:bodyDiv w:val="1"/>
      <w:marLeft w:val="0"/>
      <w:marRight w:val="0"/>
      <w:marTop w:val="0"/>
      <w:marBottom w:val="0"/>
      <w:divBdr>
        <w:top w:val="none" w:sz="0" w:space="0" w:color="auto"/>
        <w:left w:val="none" w:sz="0" w:space="0" w:color="auto"/>
        <w:bottom w:val="none" w:sz="0" w:space="0" w:color="auto"/>
        <w:right w:val="none" w:sz="0" w:space="0" w:color="auto"/>
      </w:divBdr>
    </w:div>
    <w:div w:id="936138629">
      <w:bodyDiv w:val="1"/>
      <w:marLeft w:val="0"/>
      <w:marRight w:val="0"/>
      <w:marTop w:val="0"/>
      <w:marBottom w:val="0"/>
      <w:divBdr>
        <w:top w:val="none" w:sz="0" w:space="0" w:color="auto"/>
        <w:left w:val="none" w:sz="0" w:space="0" w:color="auto"/>
        <w:bottom w:val="none" w:sz="0" w:space="0" w:color="auto"/>
        <w:right w:val="none" w:sz="0" w:space="0" w:color="auto"/>
      </w:divBdr>
    </w:div>
    <w:div w:id="937516778">
      <w:bodyDiv w:val="1"/>
      <w:marLeft w:val="0"/>
      <w:marRight w:val="0"/>
      <w:marTop w:val="0"/>
      <w:marBottom w:val="0"/>
      <w:divBdr>
        <w:top w:val="none" w:sz="0" w:space="0" w:color="auto"/>
        <w:left w:val="none" w:sz="0" w:space="0" w:color="auto"/>
        <w:bottom w:val="none" w:sz="0" w:space="0" w:color="auto"/>
        <w:right w:val="none" w:sz="0" w:space="0" w:color="auto"/>
      </w:divBdr>
    </w:div>
    <w:div w:id="940799585">
      <w:bodyDiv w:val="1"/>
      <w:marLeft w:val="0"/>
      <w:marRight w:val="0"/>
      <w:marTop w:val="0"/>
      <w:marBottom w:val="0"/>
      <w:divBdr>
        <w:top w:val="none" w:sz="0" w:space="0" w:color="auto"/>
        <w:left w:val="none" w:sz="0" w:space="0" w:color="auto"/>
        <w:bottom w:val="none" w:sz="0" w:space="0" w:color="auto"/>
        <w:right w:val="none" w:sz="0" w:space="0" w:color="auto"/>
      </w:divBdr>
    </w:div>
    <w:div w:id="942610375">
      <w:bodyDiv w:val="1"/>
      <w:marLeft w:val="0"/>
      <w:marRight w:val="0"/>
      <w:marTop w:val="0"/>
      <w:marBottom w:val="0"/>
      <w:divBdr>
        <w:top w:val="none" w:sz="0" w:space="0" w:color="auto"/>
        <w:left w:val="none" w:sz="0" w:space="0" w:color="auto"/>
        <w:bottom w:val="none" w:sz="0" w:space="0" w:color="auto"/>
        <w:right w:val="none" w:sz="0" w:space="0" w:color="auto"/>
      </w:divBdr>
    </w:div>
    <w:div w:id="943802936">
      <w:bodyDiv w:val="1"/>
      <w:marLeft w:val="0"/>
      <w:marRight w:val="0"/>
      <w:marTop w:val="0"/>
      <w:marBottom w:val="0"/>
      <w:divBdr>
        <w:top w:val="none" w:sz="0" w:space="0" w:color="auto"/>
        <w:left w:val="none" w:sz="0" w:space="0" w:color="auto"/>
        <w:bottom w:val="none" w:sz="0" w:space="0" w:color="auto"/>
        <w:right w:val="none" w:sz="0" w:space="0" w:color="auto"/>
      </w:divBdr>
    </w:div>
    <w:div w:id="946423981">
      <w:bodyDiv w:val="1"/>
      <w:marLeft w:val="0"/>
      <w:marRight w:val="0"/>
      <w:marTop w:val="0"/>
      <w:marBottom w:val="0"/>
      <w:divBdr>
        <w:top w:val="none" w:sz="0" w:space="0" w:color="auto"/>
        <w:left w:val="none" w:sz="0" w:space="0" w:color="auto"/>
        <w:bottom w:val="none" w:sz="0" w:space="0" w:color="auto"/>
        <w:right w:val="none" w:sz="0" w:space="0" w:color="auto"/>
      </w:divBdr>
    </w:div>
    <w:div w:id="948968524">
      <w:bodyDiv w:val="1"/>
      <w:marLeft w:val="0"/>
      <w:marRight w:val="0"/>
      <w:marTop w:val="0"/>
      <w:marBottom w:val="0"/>
      <w:divBdr>
        <w:top w:val="none" w:sz="0" w:space="0" w:color="auto"/>
        <w:left w:val="none" w:sz="0" w:space="0" w:color="auto"/>
        <w:bottom w:val="none" w:sz="0" w:space="0" w:color="auto"/>
        <w:right w:val="none" w:sz="0" w:space="0" w:color="auto"/>
      </w:divBdr>
    </w:div>
    <w:div w:id="951671149">
      <w:bodyDiv w:val="1"/>
      <w:marLeft w:val="0"/>
      <w:marRight w:val="0"/>
      <w:marTop w:val="0"/>
      <w:marBottom w:val="0"/>
      <w:divBdr>
        <w:top w:val="none" w:sz="0" w:space="0" w:color="auto"/>
        <w:left w:val="none" w:sz="0" w:space="0" w:color="auto"/>
        <w:bottom w:val="none" w:sz="0" w:space="0" w:color="auto"/>
        <w:right w:val="none" w:sz="0" w:space="0" w:color="auto"/>
      </w:divBdr>
    </w:div>
    <w:div w:id="953903529">
      <w:bodyDiv w:val="1"/>
      <w:marLeft w:val="0"/>
      <w:marRight w:val="0"/>
      <w:marTop w:val="0"/>
      <w:marBottom w:val="0"/>
      <w:divBdr>
        <w:top w:val="none" w:sz="0" w:space="0" w:color="auto"/>
        <w:left w:val="none" w:sz="0" w:space="0" w:color="auto"/>
        <w:bottom w:val="none" w:sz="0" w:space="0" w:color="auto"/>
        <w:right w:val="none" w:sz="0" w:space="0" w:color="auto"/>
      </w:divBdr>
    </w:div>
    <w:div w:id="954018863">
      <w:bodyDiv w:val="1"/>
      <w:marLeft w:val="0"/>
      <w:marRight w:val="0"/>
      <w:marTop w:val="0"/>
      <w:marBottom w:val="0"/>
      <w:divBdr>
        <w:top w:val="none" w:sz="0" w:space="0" w:color="auto"/>
        <w:left w:val="none" w:sz="0" w:space="0" w:color="auto"/>
        <w:bottom w:val="none" w:sz="0" w:space="0" w:color="auto"/>
        <w:right w:val="none" w:sz="0" w:space="0" w:color="auto"/>
      </w:divBdr>
    </w:div>
    <w:div w:id="954945054">
      <w:bodyDiv w:val="1"/>
      <w:marLeft w:val="0"/>
      <w:marRight w:val="0"/>
      <w:marTop w:val="0"/>
      <w:marBottom w:val="0"/>
      <w:divBdr>
        <w:top w:val="none" w:sz="0" w:space="0" w:color="auto"/>
        <w:left w:val="none" w:sz="0" w:space="0" w:color="auto"/>
        <w:bottom w:val="none" w:sz="0" w:space="0" w:color="auto"/>
        <w:right w:val="none" w:sz="0" w:space="0" w:color="auto"/>
      </w:divBdr>
    </w:div>
    <w:div w:id="957294299">
      <w:bodyDiv w:val="1"/>
      <w:marLeft w:val="0"/>
      <w:marRight w:val="0"/>
      <w:marTop w:val="0"/>
      <w:marBottom w:val="0"/>
      <w:divBdr>
        <w:top w:val="none" w:sz="0" w:space="0" w:color="auto"/>
        <w:left w:val="none" w:sz="0" w:space="0" w:color="auto"/>
        <w:bottom w:val="none" w:sz="0" w:space="0" w:color="auto"/>
        <w:right w:val="none" w:sz="0" w:space="0" w:color="auto"/>
      </w:divBdr>
    </w:div>
    <w:div w:id="957569091">
      <w:bodyDiv w:val="1"/>
      <w:marLeft w:val="0"/>
      <w:marRight w:val="0"/>
      <w:marTop w:val="0"/>
      <w:marBottom w:val="0"/>
      <w:divBdr>
        <w:top w:val="none" w:sz="0" w:space="0" w:color="auto"/>
        <w:left w:val="none" w:sz="0" w:space="0" w:color="auto"/>
        <w:bottom w:val="none" w:sz="0" w:space="0" w:color="auto"/>
        <w:right w:val="none" w:sz="0" w:space="0" w:color="auto"/>
      </w:divBdr>
    </w:div>
    <w:div w:id="959189807">
      <w:bodyDiv w:val="1"/>
      <w:marLeft w:val="0"/>
      <w:marRight w:val="0"/>
      <w:marTop w:val="0"/>
      <w:marBottom w:val="0"/>
      <w:divBdr>
        <w:top w:val="none" w:sz="0" w:space="0" w:color="auto"/>
        <w:left w:val="none" w:sz="0" w:space="0" w:color="auto"/>
        <w:bottom w:val="none" w:sz="0" w:space="0" w:color="auto"/>
        <w:right w:val="none" w:sz="0" w:space="0" w:color="auto"/>
      </w:divBdr>
    </w:div>
    <w:div w:id="960457985">
      <w:bodyDiv w:val="1"/>
      <w:marLeft w:val="0"/>
      <w:marRight w:val="0"/>
      <w:marTop w:val="0"/>
      <w:marBottom w:val="0"/>
      <w:divBdr>
        <w:top w:val="none" w:sz="0" w:space="0" w:color="auto"/>
        <w:left w:val="none" w:sz="0" w:space="0" w:color="auto"/>
        <w:bottom w:val="none" w:sz="0" w:space="0" w:color="auto"/>
        <w:right w:val="none" w:sz="0" w:space="0" w:color="auto"/>
      </w:divBdr>
    </w:div>
    <w:div w:id="960693187">
      <w:bodyDiv w:val="1"/>
      <w:marLeft w:val="0"/>
      <w:marRight w:val="0"/>
      <w:marTop w:val="0"/>
      <w:marBottom w:val="0"/>
      <w:divBdr>
        <w:top w:val="none" w:sz="0" w:space="0" w:color="auto"/>
        <w:left w:val="none" w:sz="0" w:space="0" w:color="auto"/>
        <w:bottom w:val="none" w:sz="0" w:space="0" w:color="auto"/>
        <w:right w:val="none" w:sz="0" w:space="0" w:color="auto"/>
      </w:divBdr>
    </w:div>
    <w:div w:id="960847310">
      <w:bodyDiv w:val="1"/>
      <w:marLeft w:val="0"/>
      <w:marRight w:val="0"/>
      <w:marTop w:val="0"/>
      <w:marBottom w:val="0"/>
      <w:divBdr>
        <w:top w:val="none" w:sz="0" w:space="0" w:color="auto"/>
        <w:left w:val="none" w:sz="0" w:space="0" w:color="auto"/>
        <w:bottom w:val="none" w:sz="0" w:space="0" w:color="auto"/>
        <w:right w:val="none" w:sz="0" w:space="0" w:color="auto"/>
      </w:divBdr>
    </w:div>
    <w:div w:id="964308642">
      <w:bodyDiv w:val="1"/>
      <w:marLeft w:val="0"/>
      <w:marRight w:val="0"/>
      <w:marTop w:val="0"/>
      <w:marBottom w:val="0"/>
      <w:divBdr>
        <w:top w:val="none" w:sz="0" w:space="0" w:color="auto"/>
        <w:left w:val="none" w:sz="0" w:space="0" w:color="auto"/>
        <w:bottom w:val="none" w:sz="0" w:space="0" w:color="auto"/>
        <w:right w:val="none" w:sz="0" w:space="0" w:color="auto"/>
      </w:divBdr>
    </w:div>
    <w:div w:id="964893992">
      <w:bodyDiv w:val="1"/>
      <w:marLeft w:val="0"/>
      <w:marRight w:val="0"/>
      <w:marTop w:val="0"/>
      <w:marBottom w:val="0"/>
      <w:divBdr>
        <w:top w:val="none" w:sz="0" w:space="0" w:color="auto"/>
        <w:left w:val="none" w:sz="0" w:space="0" w:color="auto"/>
        <w:bottom w:val="none" w:sz="0" w:space="0" w:color="auto"/>
        <w:right w:val="none" w:sz="0" w:space="0" w:color="auto"/>
      </w:divBdr>
    </w:div>
    <w:div w:id="965429541">
      <w:bodyDiv w:val="1"/>
      <w:marLeft w:val="0"/>
      <w:marRight w:val="0"/>
      <w:marTop w:val="0"/>
      <w:marBottom w:val="0"/>
      <w:divBdr>
        <w:top w:val="none" w:sz="0" w:space="0" w:color="auto"/>
        <w:left w:val="none" w:sz="0" w:space="0" w:color="auto"/>
        <w:bottom w:val="none" w:sz="0" w:space="0" w:color="auto"/>
        <w:right w:val="none" w:sz="0" w:space="0" w:color="auto"/>
      </w:divBdr>
    </w:div>
    <w:div w:id="965547319">
      <w:bodyDiv w:val="1"/>
      <w:marLeft w:val="0"/>
      <w:marRight w:val="0"/>
      <w:marTop w:val="0"/>
      <w:marBottom w:val="0"/>
      <w:divBdr>
        <w:top w:val="none" w:sz="0" w:space="0" w:color="auto"/>
        <w:left w:val="none" w:sz="0" w:space="0" w:color="auto"/>
        <w:bottom w:val="none" w:sz="0" w:space="0" w:color="auto"/>
        <w:right w:val="none" w:sz="0" w:space="0" w:color="auto"/>
      </w:divBdr>
    </w:div>
    <w:div w:id="970555134">
      <w:bodyDiv w:val="1"/>
      <w:marLeft w:val="0"/>
      <w:marRight w:val="0"/>
      <w:marTop w:val="0"/>
      <w:marBottom w:val="0"/>
      <w:divBdr>
        <w:top w:val="none" w:sz="0" w:space="0" w:color="auto"/>
        <w:left w:val="none" w:sz="0" w:space="0" w:color="auto"/>
        <w:bottom w:val="none" w:sz="0" w:space="0" w:color="auto"/>
        <w:right w:val="none" w:sz="0" w:space="0" w:color="auto"/>
      </w:divBdr>
    </w:div>
    <w:div w:id="970745608">
      <w:bodyDiv w:val="1"/>
      <w:marLeft w:val="0"/>
      <w:marRight w:val="0"/>
      <w:marTop w:val="0"/>
      <w:marBottom w:val="0"/>
      <w:divBdr>
        <w:top w:val="none" w:sz="0" w:space="0" w:color="auto"/>
        <w:left w:val="none" w:sz="0" w:space="0" w:color="auto"/>
        <w:bottom w:val="none" w:sz="0" w:space="0" w:color="auto"/>
        <w:right w:val="none" w:sz="0" w:space="0" w:color="auto"/>
      </w:divBdr>
    </w:div>
    <w:div w:id="971642185">
      <w:bodyDiv w:val="1"/>
      <w:marLeft w:val="0"/>
      <w:marRight w:val="0"/>
      <w:marTop w:val="0"/>
      <w:marBottom w:val="0"/>
      <w:divBdr>
        <w:top w:val="none" w:sz="0" w:space="0" w:color="auto"/>
        <w:left w:val="none" w:sz="0" w:space="0" w:color="auto"/>
        <w:bottom w:val="none" w:sz="0" w:space="0" w:color="auto"/>
        <w:right w:val="none" w:sz="0" w:space="0" w:color="auto"/>
      </w:divBdr>
    </w:div>
    <w:div w:id="972097269">
      <w:bodyDiv w:val="1"/>
      <w:marLeft w:val="0"/>
      <w:marRight w:val="0"/>
      <w:marTop w:val="0"/>
      <w:marBottom w:val="0"/>
      <w:divBdr>
        <w:top w:val="none" w:sz="0" w:space="0" w:color="auto"/>
        <w:left w:val="none" w:sz="0" w:space="0" w:color="auto"/>
        <w:bottom w:val="none" w:sz="0" w:space="0" w:color="auto"/>
        <w:right w:val="none" w:sz="0" w:space="0" w:color="auto"/>
      </w:divBdr>
    </w:div>
    <w:div w:id="972249135">
      <w:bodyDiv w:val="1"/>
      <w:marLeft w:val="0"/>
      <w:marRight w:val="0"/>
      <w:marTop w:val="0"/>
      <w:marBottom w:val="0"/>
      <w:divBdr>
        <w:top w:val="none" w:sz="0" w:space="0" w:color="auto"/>
        <w:left w:val="none" w:sz="0" w:space="0" w:color="auto"/>
        <w:bottom w:val="none" w:sz="0" w:space="0" w:color="auto"/>
        <w:right w:val="none" w:sz="0" w:space="0" w:color="auto"/>
      </w:divBdr>
    </w:div>
    <w:div w:id="972565281">
      <w:bodyDiv w:val="1"/>
      <w:marLeft w:val="0"/>
      <w:marRight w:val="0"/>
      <w:marTop w:val="0"/>
      <w:marBottom w:val="0"/>
      <w:divBdr>
        <w:top w:val="none" w:sz="0" w:space="0" w:color="auto"/>
        <w:left w:val="none" w:sz="0" w:space="0" w:color="auto"/>
        <w:bottom w:val="none" w:sz="0" w:space="0" w:color="auto"/>
        <w:right w:val="none" w:sz="0" w:space="0" w:color="auto"/>
      </w:divBdr>
    </w:div>
    <w:div w:id="974868229">
      <w:bodyDiv w:val="1"/>
      <w:marLeft w:val="0"/>
      <w:marRight w:val="0"/>
      <w:marTop w:val="0"/>
      <w:marBottom w:val="0"/>
      <w:divBdr>
        <w:top w:val="none" w:sz="0" w:space="0" w:color="auto"/>
        <w:left w:val="none" w:sz="0" w:space="0" w:color="auto"/>
        <w:bottom w:val="none" w:sz="0" w:space="0" w:color="auto"/>
        <w:right w:val="none" w:sz="0" w:space="0" w:color="auto"/>
      </w:divBdr>
    </w:div>
    <w:div w:id="975526426">
      <w:bodyDiv w:val="1"/>
      <w:marLeft w:val="0"/>
      <w:marRight w:val="0"/>
      <w:marTop w:val="0"/>
      <w:marBottom w:val="0"/>
      <w:divBdr>
        <w:top w:val="none" w:sz="0" w:space="0" w:color="auto"/>
        <w:left w:val="none" w:sz="0" w:space="0" w:color="auto"/>
        <w:bottom w:val="none" w:sz="0" w:space="0" w:color="auto"/>
        <w:right w:val="none" w:sz="0" w:space="0" w:color="auto"/>
      </w:divBdr>
    </w:div>
    <w:div w:id="975842743">
      <w:bodyDiv w:val="1"/>
      <w:marLeft w:val="0"/>
      <w:marRight w:val="0"/>
      <w:marTop w:val="0"/>
      <w:marBottom w:val="0"/>
      <w:divBdr>
        <w:top w:val="none" w:sz="0" w:space="0" w:color="auto"/>
        <w:left w:val="none" w:sz="0" w:space="0" w:color="auto"/>
        <w:bottom w:val="none" w:sz="0" w:space="0" w:color="auto"/>
        <w:right w:val="none" w:sz="0" w:space="0" w:color="auto"/>
      </w:divBdr>
    </w:div>
    <w:div w:id="976228295">
      <w:bodyDiv w:val="1"/>
      <w:marLeft w:val="0"/>
      <w:marRight w:val="0"/>
      <w:marTop w:val="0"/>
      <w:marBottom w:val="0"/>
      <w:divBdr>
        <w:top w:val="none" w:sz="0" w:space="0" w:color="auto"/>
        <w:left w:val="none" w:sz="0" w:space="0" w:color="auto"/>
        <w:bottom w:val="none" w:sz="0" w:space="0" w:color="auto"/>
        <w:right w:val="none" w:sz="0" w:space="0" w:color="auto"/>
      </w:divBdr>
    </w:div>
    <w:div w:id="977881461">
      <w:bodyDiv w:val="1"/>
      <w:marLeft w:val="0"/>
      <w:marRight w:val="0"/>
      <w:marTop w:val="0"/>
      <w:marBottom w:val="0"/>
      <w:divBdr>
        <w:top w:val="none" w:sz="0" w:space="0" w:color="auto"/>
        <w:left w:val="none" w:sz="0" w:space="0" w:color="auto"/>
        <w:bottom w:val="none" w:sz="0" w:space="0" w:color="auto"/>
        <w:right w:val="none" w:sz="0" w:space="0" w:color="auto"/>
      </w:divBdr>
    </w:div>
    <w:div w:id="979923880">
      <w:bodyDiv w:val="1"/>
      <w:marLeft w:val="0"/>
      <w:marRight w:val="0"/>
      <w:marTop w:val="0"/>
      <w:marBottom w:val="0"/>
      <w:divBdr>
        <w:top w:val="none" w:sz="0" w:space="0" w:color="auto"/>
        <w:left w:val="none" w:sz="0" w:space="0" w:color="auto"/>
        <w:bottom w:val="none" w:sz="0" w:space="0" w:color="auto"/>
        <w:right w:val="none" w:sz="0" w:space="0" w:color="auto"/>
      </w:divBdr>
    </w:div>
    <w:div w:id="984045889">
      <w:bodyDiv w:val="1"/>
      <w:marLeft w:val="0"/>
      <w:marRight w:val="0"/>
      <w:marTop w:val="0"/>
      <w:marBottom w:val="0"/>
      <w:divBdr>
        <w:top w:val="none" w:sz="0" w:space="0" w:color="auto"/>
        <w:left w:val="none" w:sz="0" w:space="0" w:color="auto"/>
        <w:bottom w:val="none" w:sz="0" w:space="0" w:color="auto"/>
        <w:right w:val="none" w:sz="0" w:space="0" w:color="auto"/>
      </w:divBdr>
    </w:div>
    <w:div w:id="984972001">
      <w:bodyDiv w:val="1"/>
      <w:marLeft w:val="0"/>
      <w:marRight w:val="0"/>
      <w:marTop w:val="0"/>
      <w:marBottom w:val="0"/>
      <w:divBdr>
        <w:top w:val="none" w:sz="0" w:space="0" w:color="auto"/>
        <w:left w:val="none" w:sz="0" w:space="0" w:color="auto"/>
        <w:bottom w:val="none" w:sz="0" w:space="0" w:color="auto"/>
        <w:right w:val="none" w:sz="0" w:space="0" w:color="auto"/>
      </w:divBdr>
    </w:div>
    <w:div w:id="986128245">
      <w:bodyDiv w:val="1"/>
      <w:marLeft w:val="0"/>
      <w:marRight w:val="0"/>
      <w:marTop w:val="0"/>
      <w:marBottom w:val="0"/>
      <w:divBdr>
        <w:top w:val="none" w:sz="0" w:space="0" w:color="auto"/>
        <w:left w:val="none" w:sz="0" w:space="0" w:color="auto"/>
        <w:bottom w:val="none" w:sz="0" w:space="0" w:color="auto"/>
        <w:right w:val="none" w:sz="0" w:space="0" w:color="auto"/>
      </w:divBdr>
    </w:div>
    <w:div w:id="988745686">
      <w:bodyDiv w:val="1"/>
      <w:marLeft w:val="0"/>
      <w:marRight w:val="0"/>
      <w:marTop w:val="0"/>
      <w:marBottom w:val="0"/>
      <w:divBdr>
        <w:top w:val="none" w:sz="0" w:space="0" w:color="auto"/>
        <w:left w:val="none" w:sz="0" w:space="0" w:color="auto"/>
        <w:bottom w:val="none" w:sz="0" w:space="0" w:color="auto"/>
        <w:right w:val="none" w:sz="0" w:space="0" w:color="auto"/>
      </w:divBdr>
    </w:div>
    <w:div w:id="988898861">
      <w:bodyDiv w:val="1"/>
      <w:marLeft w:val="0"/>
      <w:marRight w:val="0"/>
      <w:marTop w:val="0"/>
      <w:marBottom w:val="0"/>
      <w:divBdr>
        <w:top w:val="none" w:sz="0" w:space="0" w:color="auto"/>
        <w:left w:val="none" w:sz="0" w:space="0" w:color="auto"/>
        <w:bottom w:val="none" w:sz="0" w:space="0" w:color="auto"/>
        <w:right w:val="none" w:sz="0" w:space="0" w:color="auto"/>
      </w:divBdr>
    </w:div>
    <w:div w:id="992640297">
      <w:bodyDiv w:val="1"/>
      <w:marLeft w:val="0"/>
      <w:marRight w:val="0"/>
      <w:marTop w:val="0"/>
      <w:marBottom w:val="0"/>
      <w:divBdr>
        <w:top w:val="none" w:sz="0" w:space="0" w:color="auto"/>
        <w:left w:val="none" w:sz="0" w:space="0" w:color="auto"/>
        <w:bottom w:val="none" w:sz="0" w:space="0" w:color="auto"/>
        <w:right w:val="none" w:sz="0" w:space="0" w:color="auto"/>
      </w:divBdr>
    </w:div>
    <w:div w:id="994604084">
      <w:bodyDiv w:val="1"/>
      <w:marLeft w:val="0"/>
      <w:marRight w:val="0"/>
      <w:marTop w:val="0"/>
      <w:marBottom w:val="0"/>
      <w:divBdr>
        <w:top w:val="none" w:sz="0" w:space="0" w:color="auto"/>
        <w:left w:val="none" w:sz="0" w:space="0" w:color="auto"/>
        <w:bottom w:val="none" w:sz="0" w:space="0" w:color="auto"/>
        <w:right w:val="none" w:sz="0" w:space="0" w:color="auto"/>
      </w:divBdr>
    </w:div>
    <w:div w:id="994919433">
      <w:bodyDiv w:val="1"/>
      <w:marLeft w:val="0"/>
      <w:marRight w:val="0"/>
      <w:marTop w:val="0"/>
      <w:marBottom w:val="0"/>
      <w:divBdr>
        <w:top w:val="none" w:sz="0" w:space="0" w:color="auto"/>
        <w:left w:val="none" w:sz="0" w:space="0" w:color="auto"/>
        <w:bottom w:val="none" w:sz="0" w:space="0" w:color="auto"/>
        <w:right w:val="none" w:sz="0" w:space="0" w:color="auto"/>
      </w:divBdr>
    </w:div>
    <w:div w:id="995376054">
      <w:bodyDiv w:val="1"/>
      <w:marLeft w:val="0"/>
      <w:marRight w:val="0"/>
      <w:marTop w:val="0"/>
      <w:marBottom w:val="0"/>
      <w:divBdr>
        <w:top w:val="none" w:sz="0" w:space="0" w:color="auto"/>
        <w:left w:val="none" w:sz="0" w:space="0" w:color="auto"/>
        <w:bottom w:val="none" w:sz="0" w:space="0" w:color="auto"/>
        <w:right w:val="none" w:sz="0" w:space="0" w:color="auto"/>
      </w:divBdr>
    </w:div>
    <w:div w:id="996033139">
      <w:bodyDiv w:val="1"/>
      <w:marLeft w:val="0"/>
      <w:marRight w:val="0"/>
      <w:marTop w:val="0"/>
      <w:marBottom w:val="0"/>
      <w:divBdr>
        <w:top w:val="none" w:sz="0" w:space="0" w:color="auto"/>
        <w:left w:val="none" w:sz="0" w:space="0" w:color="auto"/>
        <w:bottom w:val="none" w:sz="0" w:space="0" w:color="auto"/>
        <w:right w:val="none" w:sz="0" w:space="0" w:color="auto"/>
      </w:divBdr>
    </w:div>
    <w:div w:id="997726948">
      <w:bodyDiv w:val="1"/>
      <w:marLeft w:val="0"/>
      <w:marRight w:val="0"/>
      <w:marTop w:val="0"/>
      <w:marBottom w:val="0"/>
      <w:divBdr>
        <w:top w:val="none" w:sz="0" w:space="0" w:color="auto"/>
        <w:left w:val="none" w:sz="0" w:space="0" w:color="auto"/>
        <w:bottom w:val="none" w:sz="0" w:space="0" w:color="auto"/>
        <w:right w:val="none" w:sz="0" w:space="0" w:color="auto"/>
      </w:divBdr>
    </w:div>
    <w:div w:id="1000044198">
      <w:bodyDiv w:val="1"/>
      <w:marLeft w:val="0"/>
      <w:marRight w:val="0"/>
      <w:marTop w:val="0"/>
      <w:marBottom w:val="0"/>
      <w:divBdr>
        <w:top w:val="none" w:sz="0" w:space="0" w:color="auto"/>
        <w:left w:val="none" w:sz="0" w:space="0" w:color="auto"/>
        <w:bottom w:val="none" w:sz="0" w:space="0" w:color="auto"/>
        <w:right w:val="none" w:sz="0" w:space="0" w:color="auto"/>
      </w:divBdr>
    </w:div>
    <w:div w:id="1000543694">
      <w:bodyDiv w:val="1"/>
      <w:marLeft w:val="0"/>
      <w:marRight w:val="0"/>
      <w:marTop w:val="0"/>
      <w:marBottom w:val="0"/>
      <w:divBdr>
        <w:top w:val="none" w:sz="0" w:space="0" w:color="auto"/>
        <w:left w:val="none" w:sz="0" w:space="0" w:color="auto"/>
        <w:bottom w:val="none" w:sz="0" w:space="0" w:color="auto"/>
        <w:right w:val="none" w:sz="0" w:space="0" w:color="auto"/>
      </w:divBdr>
    </w:div>
    <w:div w:id="1000887086">
      <w:bodyDiv w:val="1"/>
      <w:marLeft w:val="0"/>
      <w:marRight w:val="0"/>
      <w:marTop w:val="0"/>
      <w:marBottom w:val="0"/>
      <w:divBdr>
        <w:top w:val="none" w:sz="0" w:space="0" w:color="auto"/>
        <w:left w:val="none" w:sz="0" w:space="0" w:color="auto"/>
        <w:bottom w:val="none" w:sz="0" w:space="0" w:color="auto"/>
        <w:right w:val="none" w:sz="0" w:space="0" w:color="auto"/>
      </w:divBdr>
    </w:div>
    <w:div w:id="1001276339">
      <w:bodyDiv w:val="1"/>
      <w:marLeft w:val="0"/>
      <w:marRight w:val="0"/>
      <w:marTop w:val="0"/>
      <w:marBottom w:val="0"/>
      <w:divBdr>
        <w:top w:val="none" w:sz="0" w:space="0" w:color="auto"/>
        <w:left w:val="none" w:sz="0" w:space="0" w:color="auto"/>
        <w:bottom w:val="none" w:sz="0" w:space="0" w:color="auto"/>
        <w:right w:val="none" w:sz="0" w:space="0" w:color="auto"/>
      </w:divBdr>
    </w:div>
    <w:div w:id="1004941791">
      <w:bodyDiv w:val="1"/>
      <w:marLeft w:val="0"/>
      <w:marRight w:val="0"/>
      <w:marTop w:val="0"/>
      <w:marBottom w:val="0"/>
      <w:divBdr>
        <w:top w:val="none" w:sz="0" w:space="0" w:color="auto"/>
        <w:left w:val="none" w:sz="0" w:space="0" w:color="auto"/>
        <w:bottom w:val="none" w:sz="0" w:space="0" w:color="auto"/>
        <w:right w:val="none" w:sz="0" w:space="0" w:color="auto"/>
      </w:divBdr>
    </w:div>
    <w:div w:id="1005741750">
      <w:bodyDiv w:val="1"/>
      <w:marLeft w:val="0"/>
      <w:marRight w:val="0"/>
      <w:marTop w:val="0"/>
      <w:marBottom w:val="0"/>
      <w:divBdr>
        <w:top w:val="none" w:sz="0" w:space="0" w:color="auto"/>
        <w:left w:val="none" w:sz="0" w:space="0" w:color="auto"/>
        <w:bottom w:val="none" w:sz="0" w:space="0" w:color="auto"/>
        <w:right w:val="none" w:sz="0" w:space="0" w:color="auto"/>
      </w:divBdr>
    </w:div>
    <w:div w:id="1006129432">
      <w:bodyDiv w:val="1"/>
      <w:marLeft w:val="0"/>
      <w:marRight w:val="0"/>
      <w:marTop w:val="0"/>
      <w:marBottom w:val="0"/>
      <w:divBdr>
        <w:top w:val="none" w:sz="0" w:space="0" w:color="auto"/>
        <w:left w:val="none" w:sz="0" w:space="0" w:color="auto"/>
        <w:bottom w:val="none" w:sz="0" w:space="0" w:color="auto"/>
        <w:right w:val="none" w:sz="0" w:space="0" w:color="auto"/>
      </w:divBdr>
    </w:div>
    <w:div w:id="1007288760">
      <w:bodyDiv w:val="1"/>
      <w:marLeft w:val="0"/>
      <w:marRight w:val="0"/>
      <w:marTop w:val="0"/>
      <w:marBottom w:val="0"/>
      <w:divBdr>
        <w:top w:val="none" w:sz="0" w:space="0" w:color="auto"/>
        <w:left w:val="none" w:sz="0" w:space="0" w:color="auto"/>
        <w:bottom w:val="none" w:sz="0" w:space="0" w:color="auto"/>
        <w:right w:val="none" w:sz="0" w:space="0" w:color="auto"/>
      </w:divBdr>
    </w:div>
    <w:div w:id="1009799204">
      <w:bodyDiv w:val="1"/>
      <w:marLeft w:val="0"/>
      <w:marRight w:val="0"/>
      <w:marTop w:val="0"/>
      <w:marBottom w:val="0"/>
      <w:divBdr>
        <w:top w:val="none" w:sz="0" w:space="0" w:color="auto"/>
        <w:left w:val="none" w:sz="0" w:space="0" w:color="auto"/>
        <w:bottom w:val="none" w:sz="0" w:space="0" w:color="auto"/>
        <w:right w:val="none" w:sz="0" w:space="0" w:color="auto"/>
      </w:divBdr>
    </w:div>
    <w:div w:id="1011757817">
      <w:bodyDiv w:val="1"/>
      <w:marLeft w:val="0"/>
      <w:marRight w:val="0"/>
      <w:marTop w:val="0"/>
      <w:marBottom w:val="0"/>
      <w:divBdr>
        <w:top w:val="none" w:sz="0" w:space="0" w:color="auto"/>
        <w:left w:val="none" w:sz="0" w:space="0" w:color="auto"/>
        <w:bottom w:val="none" w:sz="0" w:space="0" w:color="auto"/>
        <w:right w:val="none" w:sz="0" w:space="0" w:color="auto"/>
      </w:divBdr>
    </w:div>
    <w:div w:id="1011878027">
      <w:bodyDiv w:val="1"/>
      <w:marLeft w:val="0"/>
      <w:marRight w:val="0"/>
      <w:marTop w:val="0"/>
      <w:marBottom w:val="0"/>
      <w:divBdr>
        <w:top w:val="none" w:sz="0" w:space="0" w:color="auto"/>
        <w:left w:val="none" w:sz="0" w:space="0" w:color="auto"/>
        <w:bottom w:val="none" w:sz="0" w:space="0" w:color="auto"/>
        <w:right w:val="none" w:sz="0" w:space="0" w:color="auto"/>
      </w:divBdr>
    </w:div>
    <w:div w:id="1014452134">
      <w:bodyDiv w:val="1"/>
      <w:marLeft w:val="0"/>
      <w:marRight w:val="0"/>
      <w:marTop w:val="0"/>
      <w:marBottom w:val="0"/>
      <w:divBdr>
        <w:top w:val="none" w:sz="0" w:space="0" w:color="auto"/>
        <w:left w:val="none" w:sz="0" w:space="0" w:color="auto"/>
        <w:bottom w:val="none" w:sz="0" w:space="0" w:color="auto"/>
        <w:right w:val="none" w:sz="0" w:space="0" w:color="auto"/>
      </w:divBdr>
    </w:div>
    <w:div w:id="1017584384">
      <w:bodyDiv w:val="1"/>
      <w:marLeft w:val="0"/>
      <w:marRight w:val="0"/>
      <w:marTop w:val="0"/>
      <w:marBottom w:val="0"/>
      <w:divBdr>
        <w:top w:val="none" w:sz="0" w:space="0" w:color="auto"/>
        <w:left w:val="none" w:sz="0" w:space="0" w:color="auto"/>
        <w:bottom w:val="none" w:sz="0" w:space="0" w:color="auto"/>
        <w:right w:val="none" w:sz="0" w:space="0" w:color="auto"/>
      </w:divBdr>
    </w:div>
    <w:div w:id="1022128811">
      <w:bodyDiv w:val="1"/>
      <w:marLeft w:val="0"/>
      <w:marRight w:val="0"/>
      <w:marTop w:val="0"/>
      <w:marBottom w:val="0"/>
      <w:divBdr>
        <w:top w:val="none" w:sz="0" w:space="0" w:color="auto"/>
        <w:left w:val="none" w:sz="0" w:space="0" w:color="auto"/>
        <w:bottom w:val="none" w:sz="0" w:space="0" w:color="auto"/>
        <w:right w:val="none" w:sz="0" w:space="0" w:color="auto"/>
      </w:divBdr>
    </w:div>
    <w:div w:id="1023632518">
      <w:bodyDiv w:val="1"/>
      <w:marLeft w:val="0"/>
      <w:marRight w:val="0"/>
      <w:marTop w:val="0"/>
      <w:marBottom w:val="0"/>
      <w:divBdr>
        <w:top w:val="none" w:sz="0" w:space="0" w:color="auto"/>
        <w:left w:val="none" w:sz="0" w:space="0" w:color="auto"/>
        <w:bottom w:val="none" w:sz="0" w:space="0" w:color="auto"/>
        <w:right w:val="none" w:sz="0" w:space="0" w:color="auto"/>
      </w:divBdr>
    </w:div>
    <w:div w:id="1024751153">
      <w:bodyDiv w:val="1"/>
      <w:marLeft w:val="0"/>
      <w:marRight w:val="0"/>
      <w:marTop w:val="0"/>
      <w:marBottom w:val="0"/>
      <w:divBdr>
        <w:top w:val="none" w:sz="0" w:space="0" w:color="auto"/>
        <w:left w:val="none" w:sz="0" w:space="0" w:color="auto"/>
        <w:bottom w:val="none" w:sz="0" w:space="0" w:color="auto"/>
        <w:right w:val="none" w:sz="0" w:space="0" w:color="auto"/>
      </w:divBdr>
    </w:div>
    <w:div w:id="1027676180">
      <w:bodyDiv w:val="1"/>
      <w:marLeft w:val="0"/>
      <w:marRight w:val="0"/>
      <w:marTop w:val="0"/>
      <w:marBottom w:val="0"/>
      <w:divBdr>
        <w:top w:val="none" w:sz="0" w:space="0" w:color="auto"/>
        <w:left w:val="none" w:sz="0" w:space="0" w:color="auto"/>
        <w:bottom w:val="none" w:sz="0" w:space="0" w:color="auto"/>
        <w:right w:val="none" w:sz="0" w:space="0" w:color="auto"/>
      </w:divBdr>
    </w:div>
    <w:div w:id="1027953145">
      <w:bodyDiv w:val="1"/>
      <w:marLeft w:val="0"/>
      <w:marRight w:val="0"/>
      <w:marTop w:val="0"/>
      <w:marBottom w:val="0"/>
      <w:divBdr>
        <w:top w:val="none" w:sz="0" w:space="0" w:color="auto"/>
        <w:left w:val="none" w:sz="0" w:space="0" w:color="auto"/>
        <w:bottom w:val="none" w:sz="0" w:space="0" w:color="auto"/>
        <w:right w:val="none" w:sz="0" w:space="0" w:color="auto"/>
      </w:divBdr>
    </w:div>
    <w:div w:id="1028604727">
      <w:bodyDiv w:val="1"/>
      <w:marLeft w:val="0"/>
      <w:marRight w:val="0"/>
      <w:marTop w:val="0"/>
      <w:marBottom w:val="0"/>
      <w:divBdr>
        <w:top w:val="none" w:sz="0" w:space="0" w:color="auto"/>
        <w:left w:val="none" w:sz="0" w:space="0" w:color="auto"/>
        <w:bottom w:val="none" w:sz="0" w:space="0" w:color="auto"/>
        <w:right w:val="none" w:sz="0" w:space="0" w:color="auto"/>
      </w:divBdr>
    </w:div>
    <w:div w:id="1028988060">
      <w:bodyDiv w:val="1"/>
      <w:marLeft w:val="0"/>
      <w:marRight w:val="0"/>
      <w:marTop w:val="0"/>
      <w:marBottom w:val="0"/>
      <w:divBdr>
        <w:top w:val="none" w:sz="0" w:space="0" w:color="auto"/>
        <w:left w:val="none" w:sz="0" w:space="0" w:color="auto"/>
        <w:bottom w:val="none" w:sz="0" w:space="0" w:color="auto"/>
        <w:right w:val="none" w:sz="0" w:space="0" w:color="auto"/>
      </w:divBdr>
    </w:div>
    <w:div w:id="1029839428">
      <w:bodyDiv w:val="1"/>
      <w:marLeft w:val="0"/>
      <w:marRight w:val="0"/>
      <w:marTop w:val="0"/>
      <w:marBottom w:val="0"/>
      <w:divBdr>
        <w:top w:val="none" w:sz="0" w:space="0" w:color="auto"/>
        <w:left w:val="none" w:sz="0" w:space="0" w:color="auto"/>
        <w:bottom w:val="none" w:sz="0" w:space="0" w:color="auto"/>
        <w:right w:val="none" w:sz="0" w:space="0" w:color="auto"/>
      </w:divBdr>
    </w:div>
    <w:div w:id="1030182570">
      <w:bodyDiv w:val="1"/>
      <w:marLeft w:val="0"/>
      <w:marRight w:val="0"/>
      <w:marTop w:val="0"/>
      <w:marBottom w:val="0"/>
      <w:divBdr>
        <w:top w:val="none" w:sz="0" w:space="0" w:color="auto"/>
        <w:left w:val="none" w:sz="0" w:space="0" w:color="auto"/>
        <w:bottom w:val="none" w:sz="0" w:space="0" w:color="auto"/>
        <w:right w:val="none" w:sz="0" w:space="0" w:color="auto"/>
      </w:divBdr>
    </w:div>
    <w:div w:id="1030258125">
      <w:bodyDiv w:val="1"/>
      <w:marLeft w:val="0"/>
      <w:marRight w:val="0"/>
      <w:marTop w:val="0"/>
      <w:marBottom w:val="0"/>
      <w:divBdr>
        <w:top w:val="none" w:sz="0" w:space="0" w:color="auto"/>
        <w:left w:val="none" w:sz="0" w:space="0" w:color="auto"/>
        <w:bottom w:val="none" w:sz="0" w:space="0" w:color="auto"/>
        <w:right w:val="none" w:sz="0" w:space="0" w:color="auto"/>
      </w:divBdr>
    </w:div>
    <w:div w:id="1030298730">
      <w:bodyDiv w:val="1"/>
      <w:marLeft w:val="0"/>
      <w:marRight w:val="0"/>
      <w:marTop w:val="0"/>
      <w:marBottom w:val="0"/>
      <w:divBdr>
        <w:top w:val="none" w:sz="0" w:space="0" w:color="auto"/>
        <w:left w:val="none" w:sz="0" w:space="0" w:color="auto"/>
        <w:bottom w:val="none" w:sz="0" w:space="0" w:color="auto"/>
        <w:right w:val="none" w:sz="0" w:space="0" w:color="auto"/>
      </w:divBdr>
    </w:div>
    <w:div w:id="1033649851">
      <w:bodyDiv w:val="1"/>
      <w:marLeft w:val="0"/>
      <w:marRight w:val="0"/>
      <w:marTop w:val="0"/>
      <w:marBottom w:val="0"/>
      <w:divBdr>
        <w:top w:val="none" w:sz="0" w:space="0" w:color="auto"/>
        <w:left w:val="none" w:sz="0" w:space="0" w:color="auto"/>
        <w:bottom w:val="none" w:sz="0" w:space="0" w:color="auto"/>
        <w:right w:val="none" w:sz="0" w:space="0" w:color="auto"/>
      </w:divBdr>
    </w:div>
    <w:div w:id="1035082105">
      <w:bodyDiv w:val="1"/>
      <w:marLeft w:val="0"/>
      <w:marRight w:val="0"/>
      <w:marTop w:val="0"/>
      <w:marBottom w:val="0"/>
      <w:divBdr>
        <w:top w:val="none" w:sz="0" w:space="0" w:color="auto"/>
        <w:left w:val="none" w:sz="0" w:space="0" w:color="auto"/>
        <w:bottom w:val="none" w:sz="0" w:space="0" w:color="auto"/>
        <w:right w:val="none" w:sz="0" w:space="0" w:color="auto"/>
      </w:divBdr>
    </w:div>
    <w:div w:id="1035890995">
      <w:bodyDiv w:val="1"/>
      <w:marLeft w:val="0"/>
      <w:marRight w:val="0"/>
      <w:marTop w:val="0"/>
      <w:marBottom w:val="0"/>
      <w:divBdr>
        <w:top w:val="none" w:sz="0" w:space="0" w:color="auto"/>
        <w:left w:val="none" w:sz="0" w:space="0" w:color="auto"/>
        <w:bottom w:val="none" w:sz="0" w:space="0" w:color="auto"/>
        <w:right w:val="none" w:sz="0" w:space="0" w:color="auto"/>
      </w:divBdr>
    </w:div>
    <w:div w:id="1038580618">
      <w:bodyDiv w:val="1"/>
      <w:marLeft w:val="0"/>
      <w:marRight w:val="0"/>
      <w:marTop w:val="0"/>
      <w:marBottom w:val="0"/>
      <w:divBdr>
        <w:top w:val="none" w:sz="0" w:space="0" w:color="auto"/>
        <w:left w:val="none" w:sz="0" w:space="0" w:color="auto"/>
        <w:bottom w:val="none" w:sz="0" w:space="0" w:color="auto"/>
        <w:right w:val="none" w:sz="0" w:space="0" w:color="auto"/>
      </w:divBdr>
    </w:div>
    <w:div w:id="1039740571">
      <w:bodyDiv w:val="1"/>
      <w:marLeft w:val="0"/>
      <w:marRight w:val="0"/>
      <w:marTop w:val="0"/>
      <w:marBottom w:val="0"/>
      <w:divBdr>
        <w:top w:val="none" w:sz="0" w:space="0" w:color="auto"/>
        <w:left w:val="none" w:sz="0" w:space="0" w:color="auto"/>
        <w:bottom w:val="none" w:sz="0" w:space="0" w:color="auto"/>
        <w:right w:val="none" w:sz="0" w:space="0" w:color="auto"/>
      </w:divBdr>
    </w:div>
    <w:div w:id="1040204416">
      <w:bodyDiv w:val="1"/>
      <w:marLeft w:val="0"/>
      <w:marRight w:val="0"/>
      <w:marTop w:val="0"/>
      <w:marBottom w:val="0"/>
      <w:divBdr>
        <w:top w:val="none" w:sz="0" w:space="0" w:color="auto"/>
        <w:left w:val="none" w:sz="0" w:space="0" w:color="auto"/>
        <w:bottom w:val="none" w:sz="0" w:space="0" w:color="auto"/>
        <w:right w:val="none" w:sz="0" w:space="0" w:color="auto"/>
      </w:divBdr>
    </w:div>
    <w:div w:id="1042091466">
      <w:bodyDiv w:val="1"/>
      <w:marLeft w:val="0"/>
      <w:marRight w:val="0"/>
      <w:marTop w:val="0"/>
      <w:marBottom w:val="0"/>
      <w:divBdr>
        <w:top w:val="none" w:sz="0" w:space="0" w:color="auto"/>
        <w:left w:val="none" w:sz="0" w:space="0" w:color="auto"/>
        <w:bottom w:val="none" w:sz="0" w:space="0" w:color="auto"/>
        <w:right w:val="none" w:sz="0" w:space="0" w:color="auto"/>
      </w:divBdr>
    </w:div>
    <w:div w:id="1043142197">
      <w:bodyDiv w:val="1"/>
      <w:marLeft w:val="0"/>
      <w:marRight w:val="0"/>
      <w:marTop w:val="0"/>
      <w:marBottom w:val="0"/>
      <w:divBdr>
        <w:top w:val="none" w:sz="0" w:space="0" w:color="auto"/>
        <w:left w:val="none" w:sz="0" w:space="0" w:color="auto"/>
        <w:bottom w:val="none" w:sz="0" w:space="0" w:color="auto"/>
        <w:right w:val="none" w:sz="0" w:space="0" w:color="auto"/>
      </w:divBdr>
    </w:div>
    <w:div w:id="1043603390">
      <w:bodyDiv w:val="1"/>
      <w:marLeft w:val="0"/>
      <w:marRight w:val="0"/>
      <w:marTop w:val="0"/>
      <w:marBottom w:val="0"/>
      <w:divBdr>
        <w:top w:val="none" w:sz="0" w:space="0" w:color="auto"/>
        <w:left w:val="none" w:sz="0" w:space="0" w:color="auto"/>
        <w:bottom w:val="none" w:sz="0" w:space="0" w:color="auto"/>
        <w:right w:val="none" w:sz="0" w:space="0" w:color="auto"/>
      </w:divBdr>
    </w:div>
    <w:div w:id="1043940930">
      <w:bodyDiv w:val="1"/>
      <w:marLeft w:val="0"/>
      <w:marRight w:val="0"/>
      <w:marTop w:val="0"/>
      <w:marBottom w:val="0"/>
      <w:divBdr>
        <w:top w:val="none" w:sz="0" w:space="0" w:color="auto"/>
        <w:left w:val="none" w:sz="0" w:space="0" w:color="auto"/>
        <w:bottom w:val="none" w:sz="0" w:space="0" w:color="auto"/>
        <w:right w:val="none" w:sz="0" w:space="0" w:color="auto"/>
      </w:divBdr>
    </w:div>
    <w:div w:id="1044018743">
      <w:bodyDiv w:val="1"/>
      <w:marLeft w:val="0"/>
      <w:marRight w:val="0"/>
      <w:marTop w:val="0"/>
      <w:marBottom w:val="0"/>
      <w:divBdr>
        <w:top w:val="none" w:sz="0" w:space="0" w:color="auto"/>
        <w:left w:val="none" w:sz="0" w:space="0" w:color="auto"/>
        <w:bottom w:val="none" w:sz="0" w:space="0" w:color="auto"/>
        <w:right w:val="none" w:sz="0" w:space="0" w:color="auto"/>
      </w:divBdr>
    </w:div>
    <w:div w:id="1044214379">
      <w:bodyDiv w:val="1"/>
      <w:marLeft w:val="0"/>
      <w:marRight w:val="0"/>
      <w:marTop w:val="0"/>
      <w:marBottom w:val="0"/>
      <w:divBdr>
        <w:top w:val="none" w:sz="0" w:space="0" w:color="auto"/>
        <w:left w:val="none" w:sz="0" w:space="0" w:color="auto"/>
        <w:bottom w:val="none" w:sz="0" w:space="0" w:color="auto"/>
        <w:right w:val="none" w:sz="0" w:space="0" w:color="auto"/>
      </w:divBdr>
    </w:div>
    <w:div w:id="1044907881">
      <w:bodyDiv w:val="1"/>
      <w:marLeft w:val="0"/>
      <w:marRight w:val="0"/>
      <w:marTop w:val="0"/>
      <w:marBottom w:val="0"/>
      <w:divBdr>
        <w:top w:val="none" w:sz="0" w:space="0" w:color="auto"/>
        <w:left w:val="none" w:sz="0" w:space="0" w:color="auto"/>
        <w:bottom w:val="none" w:sz="0" w:space="0" w:color="auto"/>
        <w:right w:val="none" w:sz="0" w:space="0" w:color="auto"/>
      </w:divBdr>
    </w:div>
    <w:div w:id="1045181069">
      <w:bodyDiv w:val="1"/>
      <w:marLeft w:val="0"/>
      <w:marRight w:val="0"/>
      <w:marTop w:val="0"/>
      <w:marBottom w:val="0"/>
      <w:divBdr>
        <w:top w:val="none" w:sz="0" w:space="0" w:color="auto"/>
        <w:left w:val="none" w:sz="0" w:space="0" w:color="auto"/>
        <w:bottom w:val="none" w:sz="0" w:space="0" w:color="auto"/>
        <w:right w:val="none" w:sz="0" w:space="0" w:color="auto"/>
      </w:divBdr>
    </w:div>
    <w:div w:id="1046560417">
      <w:bodyDiv w:val="1"/>
      <w:marLeft w:val="0"/>
      <w:marRight w:val="0"/>
      <w:marTop w:val="0"/>
      <w:marBottom w:val="0"/>
      <w:divBdr>
        <w:top w:val="none" w:sz="0" w:space="0" w:color="auto"/>
        <w:left w:val="none" w:sz="0" w:space="0" w:color="auto"/>
        <w:bottom w:val="none" w:sz="0" w:space="0" w:color="auto"/>
        <w:right w:val="none" w:sz="0" w:space="0" w:color="auto"/>
      </w:divBdr>
    </w:div>
    <w:div w:id="1050181619">
      <w:bodyDiv w:val="1"/>
      <w:marLeft w:val="0"/>
      <w:marRight w:val="0"/>
      <w:marTop w:val="0"/>
      <w:marBottom w:val="0"/>
      <w:divBdr>
        <w:top w:val="none" w:sz="0" w:space="0" w:color="auto"/>
        <w:left w:val="none" w:sz="0" w:space="0" w:color="auto"/>
        <w:bottom w:val="none" w:sz="0" w:space="0" w:color="auto"/>
        <w:right w:val="none" w:sz="0" w:space="0" w:color="auto"/>
      </w:divBdr>
    </w:div>
    <w:div w:id="1050377861">
      <w:bodyDiv w:val="1"/>
      <w:marLeft w:val="0"/>
      <w:marRight w:val="0"/>
      <w:marTop w:val="0"/>
      <w:marBottom w:val="0"/>
      <w:divBdr>
        <w:top w:val="none" w:sz="0" w:space="0" w:color="auto"/>
        <w:left w:val="none" w:sz="0" w:space="0" w:color="auto"/>
        <w:bottom w:val="none" w:sz="0" w:space="0" w:color="auto"/>
        <w:right w:val="none" w:sz="0" w:space="0" w:color="auto"/>
      </w:divBdr>
    </w:div>
    <w:div w:id="1050883653">
      <w:bodyDiv w:val="1"/>
      <w:marLeft w:val="0"/>
      <w:marRight w:val="0"/>
      <w:marTop w:val="0"/>
      <w:marBottom w:val="0"/>
      <w:divBdr>
        <w:top w:val="none" w:sz="0" w:space="0" w:color="auto"/>
        <w:left w:val="none" w:sz="0" w:space="0" w:color="auto"/>
        <w:bottom w:val="none" w:sz="0" w:space="0" w:color="auto"/>
        <w:right w:val="none" w:sz="0" w:space="0" w:color="auto"/>
      </w:divBdr>
    </w:div>
    <w:div w:id="1050963315">
      <w:bodyDiv w:val="1"/>
      <w:marLeft w:val="0"/>
      <w:marRight w:val="0"/>
      <w:marTop w:val="0"/>
      <w:marBottom w:val="0"/>
      <w:divBdr>
        <w:top w:val="none" w:sz="0" w:space="0" w:color="auto"/>
        <w:left w:val="none" w:sz="0" w:space="0" w:color="auto"/>
        <w:bottom w:val="none" w:sz="0" w:space="0" w:color="auto"/>
        <w:right w:val="none" w:sz="0" w:space="0" w:color="auto"/>
      </w:divBdr>
    </w:div>
    <w:div w:id="1052116099">
      <w:bodyDiv w:val="1"/>
      <w:marLeft w:val="0"/>
      <w:marRight w:val="0"/>
      <w:marTop w:val="0"/>
      <w:marBottom w:val="0"/>
      <w:divBdr>
        <w:top w:val="none" w:sz="0" w:space="0" w:color="auto"/>
        <w:left w:val="none" w:sz="0" w:space="0" w:color="auto"/>
        <w:bottom w:val="none" w:sz="0" w:space="0" w:color="auto"/>
        <w:right w:val="none" w:sz="0" w:space="0" w:color="auto"/>
      </w:divBdr>
    </w:div>
    <w:div w:id="1054935471">
      <w:bodyDiv w:val="1"/>
      <w:marLeft w:val="0"/>
      <w:marRight w:val="0"/>
      <w:marTop w:val="0"/>
      <w:marBottom w:val="0"/>
      <w:divBdr>
        <w:top w:val="none" w:sz="0" w:space="0" w:color="auto"/>
        <w:left w:val="none" w:sz="0" w:space="0" w:color="auto"/>
        <w:bottom w:val="none" w:sz="0" w:space="0" w:color="auto"/>
        <w:right w:val="none" w:sz="0" w:space="0" w:color="auto"/>
      </w:divBdr>
    </w:div>
    <w:div w:id="1055081623">
      <w:bodyDiv w:val="1"/>
      <w:marLeft w:val="0"/>
      <w:marRight w:val="0"/>
      <w:marTop w:val="0"/>
      <w:marBottom w:val="0"/>
      <w:divBdr>
        <w:top w:val="none" w:sz="0" w:space="0" w:color="auto"/>
        <w:left w:val="none" w:sz="0" w:space="0" w:color="auto"/>
        <w:bottom w:val="none" w:sz="0" w:space="0" w:color="auto"/>
        <w:right w:val="none" w:sz="0" w:space="0" w:color="auto"/>
      </w:divBdr>
    </w:div>
    <w:div w:id="1055155593">
      <w:bodyDiv w:val="1"/>
      <w:marLeft w:val="0"/>
      <w:marRight w:val="0"/>
      <w:marTop w:val="0"/>
      <w:marBottom w:val="0"/>
      <w:divBdr>
        <w:top w:val="none" w:sz="0" w:space="0" w:color="auto"/>
        <w:left w:val="none" w:sz="0" w:space="0" w:color="auto"/>
        <w:bottom w:val="none" w:sz="0" w:space="0" w:color="auto"/>
        <w:right w:val="none" w:sz="0" w:space="0" w:color="auto"/>
      </w:divBdr>
    </w:div>
    <w:div w:id="1055157673">
      <w:bodyDiv w:val="1"/>
      <w:marLeft w:val="0"/>
      <w:marRight w:val="0"/>
      <w:marTop w:val="0"/>
      <w:marBottom w:val="0"/>
      <w:divBdr>
        <w:top w:val="none" w:sz="0" w:space="0" w:color="auto"/>
        <w:left w:val="none" w:sz="0" w:space="0" w:color="auto"/>
        <w:bottom w:val="none" w:sz="0" w:space="0" w:color="auto"/>
        <w:right w:val="none" w:sz="0" w:space="0" w:color="auto"/>
      </w:divBdr>
    </w:div>
    <w:div w:id="1056856374">
      <w:bodyDiv w:val="1"/>
      <w:marLeft w:val="0"/>
      <w:marRight w:val="0"/>
      <w:marTop w:val="0"/>
      <w:marBottom w:val="0"/>
      <w:divBdr>
        <w:top w:val="none" w:sz="0" w:space="0" w:color="auto"/>
        <w:left w:val="none" w:sz="0" w:space="0" w:color="auto"/>
        <w:bottom w:val="none" w:sz="0" w:space="0" w:color="auto"/>
        <w:right w:val="none" w:sz="0" w:space="0" w:color="auto"/>
      </w:divBdr>
    </w:div>
    <w:div w:id="1057822777">
      <w:bodyDiv w:val="1"/>
      <w:marLeft w:val="0"/>
      <w:marRight w:val="0"/>
      <w:marTop w:val="0"/>
      <w:marBottom w:val="0"/>
      <w:divBdr>
        <w:top w:val="none" w:sz="0" w:space="0" w:color="auto"/>
        <w:left w:val="none" w:sz="0" w:space="0" w:color="auto"/>
        <w:bottom w:val="none" w:sz="0" w:space="0" w:color="auto"/>
        <w:right w:val="none" w:sz="0" w:space="0" w:color="auto"/>
      </w:divBdr>
    </w:div>
    <w:div w:id="1058673181">
      <w:bodyDiv w:val="1"/>
      <w:marLeft w:val="0"/>
      <w:marRight w:val="0"/>
      <w:marTop w:val="0"/>
      <w:marBottom w:val="0"/>
      <w:divBdr>
        <w:top w:val="none" w:sz="0" w:space="0" w:color="auto"/>
        <w:left w:val="none" w:sz="0" w:space="0" w:color="auto"/>
        <w:bottom w:val="none" w:sz="0" w:space="0" w:color="auto"/>
        <w:right w:val="none" w:sz="0" w:space="0" w:color="auto"/>
      </w:divBdr>
    </w:div>
    <w:div w:id="1060401882">
      <w:bodyDiv w:val="1"/>
      <w:marLeft w:val="0"/>
      <w:marRight w:val="0"/>
      <w:marTop w:val="0"/>
      <w:marBottom w:val="0"/>
      <w:divBdr>
        <w:top w:val="none" w:sz="0" w:space="0" w:color="auto"/>
        <w:left w:val="none" w:sz="0" w:space="0" w:color="auto"/>
        <w:bottom w:val="none" w:sz="0" w:space="0" w:color="auto"/>
        <w:right w:val="none" w:sz="0" w:space="0" w:color="auto"/>
      </w:divBdr>
    </w:div>
    <w:div w:id="1061977603">
      <w:bodyDiv w:val="1"/>
      <w:marLeft w:val="0"/>
      <w:marRight w:val="0"/>
      <w:marTop w:val="0"/>
      <w:marBottom w:val="0"/>
      <w:divBdr>
        <w:top w:val="none" w:sz="0" w:space="0" w:color="auto"/>
        <w:left w:val="none" w:sz="0" w:space="0" w:color="auto"/>
        <w:bottom w:val="none" w:sz="0" w:space="0" w:color="auto"/>
        <w:right w:val="none" w:sz="0" w:space="0" w:color="auto"/>
      </w:divBdr>
    </w:div>
    <w:div w:id="1064647340">
      <w:bodyDiv w:val="1"/>
      <w:marLeft w:val="0"/>
      <w:marRight w:val="0"/>
      <w:marTop w:val="0"/>
      <w:marBottom w:val="0"/>
      <w:divBdr>
        <w:top w:val="none" w:sz="0" w:space="0" w:color="auto"/>
        <w:left w:val="none" w:sz="0" w:space="0" w:color="auto"/>
        <w:bottom w:val="none" w:sz="0" w:space="0" w:color="auto"/>
        <w:right w:val="none" w:sz="0" w:space="0" w:color="auto"/>
      </w:divBdr>
    </w:div>
    <w:div w:id="1065028751">
      <w:bodyDiv w:val="1"/>
      <w:marLeft w:val="0"/>
      <w:marRight w:val="0"/>
      <w:marTop w:val="0"/>
      <w:marBottom w:val="0"/>
      <w:divBdr>
        <w:top w:val="none" w:sz="0" w:space="0" w:color="auto"/>
        <w:left w:val="none" w:sz="0" w:space="0" w:color="auto"/>
        <w:bottom w:val="none" w:sz="0" w:space="0" w:color="auto"/>
        <w:right w:val="none" w:sz="0" w:space="0" w:color="auto"/>
      </w:divBdr>
    </w:div>
    <w:div w:id="1069039967">
      <w:bodyDiv w:val="1"/>
      <w:marLeft w:val="0"/>
      <w:marRight w:val="0"/>
      <w:marTop w:val="0"/>
      <w:marBottom w:val="0"/>
      <w:divBdr>
        <w:top w:val="none" w:sz="0" w:space="0" w:color="auto"/>
        <w:left w:val="none" w:sz="0" w:space="0" w:color="auto"/>
        <w:bottom w:val="none" w:sz="0" w:space="0" w:color="auto"/>
        <w:right w:val="none" w:sz="0" w:space="0" w:color="auto"/>
      </w:divBdr>
    </w:div>
    <w:div w:id="1069231373">
      <w:bodyDiv w:val="1"/>
      <w:marLeft w:val="0"/>
      <w:marRight w:val="0"/>
      <w:marTop w:val="0"/>
      <w:marBottom w:val="0"/>
      <w:divBdr>
        <w:top w:val="none" w:sz="0" w:space="0" w:color="auto"/>
        <w:left w:val="none" w:sz="0" w:space="0" w:color="auto"/>
        <w:bottom w:val="none" w:sz="0" w:space="0" w:color="auto"/>
        <w:right w:val="none" w:sz="0" w:space="0" w:color="auto"/>
      </w:divBdr>
    </w:div>
    <w:div w:id="1071583695">
      <w:bodyDiv w:val="1"/>
      <w:marLeft w:val="0"/>
      <w:marRight w:val="0"/>
      <w:marTop w:val="0"/>
      <w:marBottom w:val="0"/>
      <w:divBdr>
        <w:top w:val="none" w:sz="0" w:space="0" w:color="auto"/>
        <w:left w:val="none" w:sz="0" w:space="0" w:color="auto"/>
        <w:bottom w:val="none" w:sz="0" w:space="0" w:color="auto"/>
        <w:right w:val="none" w:sz="0" w:space="0" w:color="auto"/>
      </w:divBdr>
    </w:div>
    <w:div w:id="1073359275">
      <w:bodyDiv w:val="1"/>
      <w:marLeft w:val="0"/>
      <w:marRight w:val="0"/>
      <w:marTop w:val="0"/>
      <w:marBottom w:val="0"/>
      <w:divBdr>
        <w:top w:val="none" w:sz="0" w:space="0" w:color="auto"/>
        <w:left w:val="none" w:sz="0" w:space="0" w:color="auto"/>
        <w:bottom w:val="none" w:sz="0" w:space="0" w:color="auto"/>
        <w:right w:val="none" w:sz="0" w:space="0" w:color="auto"/>
      </w:divBdr>
    </w:div>
    <w:div w:id="1074350964">
      <w:bodyDiv w:val="1"/>
      <w:marLeft w:val="0"/>
      <w:marRight w:val="0"/>
      <w:marTop w:val="0"/>
      <w:marBottom w:val="0"/>
      <w:divBdr>
        <w:top w:val="none" w:sz="0" w:space="0" w:color="auto"/>
        <w:left w:val="none" w:sz="0" w:space="0" w:color="auto"/>
        <w:bottom w:val="none" w:sz="0" w:space="0" w:color="auto"/>
        <w:right w:val="none" w:sz="0" w:space="0" w:color="auto"/>
      </w:divBdr>
    </w:div>
    <w:div w:id="1075667234">
      <w:bodyDiv w:val="1"/>
      <w:marLeft w:val="0"/>
      <w:marRight w:val="0"/>
      <w:marTop w:val="0"/>
      <w:marBottom w:val="0"/>
      <w:divBdr>
        <w:top w:val="none" w:sz="0" w:space="0" w:color="auto"/>
        <w:left w:val="none" w:sz="0" w:space="0" w:color="auto"/>
        <w:bottom w:val="none" w:sz="0" w:space="0" w:color="auto"/>
        <w:right w:val="none" w:sz="0" w:space="0" w:color="auto"/>
      </w:divBdr>
    </w:div>
    <w:div w:id="1076129414">
      <w:bodyDiv w:val="1"/>
      <w:marLeft w:val="0"/>
      <w:marRight w:val="0"/>
      <w:marTop w:val="0"/>
      <w:marBottom w:val="0"/>
      <w:divBdr>
        <w:top w:val="none" w:sz="0" w:space="0" w:color="auto"/>
        <w:left w:val="none" w:sz="0" w:space="0" w:color="auto"/>
        <w:bottom w:val="none" w:sz="0" w:space="0" w:color="auto"/>
        <w:right w:val="none" w:sz="0" w:space="0" w:color="auto"/>
      </w:divBdr>
    </w:div>
    <w:div w:id="1079056759">
      <w:bodyDiv w:val="1"/>
      <w:marLeft w:val="0"/>
      <w:marRight w:val="0"/>
      <w:marTop w:val="0"/>
      <w:marBottom w:val="0"/>
      <w:divBdr>
        <w:top w:val="none" w:sz="0" w:space="0" w:color="auto"/>
        <w:left w:val="none" w:sz="0" w:space="0" w:color="auto"/>
        <w:bottom w:val="none" w:sz="0" w:space="0" w:color="auto"/>
        <w:right w:val="none" w:sz="0" w:space="0" w:color="auto"/>
      </w:divBdr>
    </w:div>
    <w:div w:id="1080978303">
      <w:bodyDiv w:val="1"/>
      <w:marLeft w:val="0"/>
      <w:marRight w:val="0"/>
      <w:marTop w:val="0"/>
      <w:marBottom w:val="0"/>
      <w:divBdr>
        <w:top w:val="none" w:sz="0" w:space="0" w:color="auto"/>
        <w:left w:val="none" w:sz="0" w:space="0" w:color="auto"/>
        <w:bottom w:val="none" w:sz="0" w:space="0" w:color="auto"/>
        <w:right w:val="none" w:sz="0" w:space="0" w:color="auto"/>
      </w:divBdr>
    </w:div>
    <w:div w:id="1082407423">
      <w:bodyDiv w:val="1"/>
      <w:marLeft w:val="0"/>
      <w:marRight w:val="0"/>
      <w:marTop w:val="0"/>
      <w:marBottom w:val="0"/>
      <w:divBdr>
        <w:top w:val="none" w:sz="0" w:space="0" w:color="auto"/>
        <w:left w:val="none" w:sz="0" w:space="0" w:color="auto"/>
        <w:bottom w:val="none" w:sz="0" w:space="0" w:color="auto"/>
        <w:right w:val="none" w:sz="0" w:space="0" w:color="auto"/>
      </w:divBdr>
    </w:div>
    <w:div w:id="1083525207">
      <w:bodyDiv w:val="1"/>
      <w:marLeft w:val="0"/>
      <w:marRight w:val="0"/>
      <w:marTop w:val="0"/>
      <w:marBottom w:val="0"/>
      <w:divBdr>
        <w:top w:val="none" w:sz="0" w:space="0" w:color="auto"/>
        <w:left w:val="none" w:sz="0" w:space="0" w:color="auto"/>
        <w:bottom w:val="none" w:sz="0" w:space="0" w:color="auto"/>
        <w:right w:val="none" w:sz="0" w:space="0" w:color="auto"/>
      </w:divBdr>
    </w:div>
    <w:div w:id="1088040421">
      <w:bodyDiv w:val="1"/>
      <w:marLeft w:val="0"/>
      <w:marRight w:val="0"/>
      <w:marTop w:val="0"/>
      <w:marBottom w:val="0"/>
      <w:divBdr>
        <w:top w:val="none" w:sz="0" w:space="0" w:color="auto"/>
        <w:left w:val="none" w:sz="0" w:space="0" w:color="auto"/>
        <w:bottom w:val="none" w:sz="0" w:space="0" w:color="auto"/>
        <w:right w:val="none" w:sz="0" w:space="0" w:color="auto"/>
      </w:divBdr>
    </w:div>
    <w:div w:id="1088312206">
      <w:bodyDiv w:val="1"/>
      <w:marLeft w:val="0"/>
      <w:marRight w:val="0"/>
      <w:marTop w:val="0"/>
      <w:marBottom w:val="0"/>
      <w:divBdr>
        <w:top w:val="none" w:sz="0" w:space="0" w:color="auto"/>
        <w:left w:val="none" w:sz="0" w:space="0" w:color="auto"/>
        <w:bottom w:val="none" w:sz="0" w:space="0" w:color="auto"/>
        <w:right w:val="none" w:sz="0" w:space="0" w:color="auto"/>
      </w:divBdr>
    </w:div>
    <w:div w:id="1088845745">
      <w:bodyDiv w:val="1"/>
      <w:marLeft w:val="0"/>
      <w:marRight w:val="0"/>
      <w:marTop w:val="0"/>
      <w:marBottom w:val="0"/>
      <w:divBdr>
        <w:top w:val="none" w:sz="0" w:space="0" w:color="auto"/>
        <w:left w:val="none" w:sz="0" w:space="0" w:color="auto"/>
        <w:bottom w:val="none" w:sz="0" w:space="0" w:color="auto"/>
        <w:right w:val="none" w:sz="0" w:space="0" w:color="auto"/>
      </w:divBdr>
    </w:div>
    <w:div w:id="1089739803">
      <w:bodyDiv w:val="1"/>
      <w:marLeft w:val="0"/>
      <w:marRight w:val="0"/>
      <w:marTop w:val="0"/>
      <w:marBottom w:val="0"/>
      <w:divBdr>
        <w:top w:val="none" w:sz="0" w:space="0" w:color="auto"/>
        <w:left w:val="none" w:sz="0" w:space="0" w:color="auto"/>
        <w:bottom w:val="none" w:sz="0" w:space="0" w:color="auto"/>
        <w:right w:val="none" w:sz="0" w:space="0" w:color="auto"/>
      </w:divBdr>
    </w:div>
    <w:div w:id="1091244826">
      <w:bodyDiv w:val="1"/>
      <w:marLeft w:val="0"/>
      <w:marRight w:val="0"/>
      <w:marTop w:val="0"/>
      <w:marBottom w:val="0"/>
      <w:divBdr>
        <w:top w:val="none" w:sz="0" w:space="0" w:color="auto"/>
        <w:left w:val="none" w:sz="0" w:space="0" w:color="auto"/>
        <w:bottom w:val="none" w:sz="0" w:space="0" w:color="auto"/>
        <w:right w:val="none" w:sz="0" w:space="0" w:color="auto"/>
      </w:divBdr>
    </w:div>
    <w:div w:id="1092315028">
      <w:bodyDiv w:val="1"/>
      <w:marLeft w:val="0"/>
      <w:marRight w:val="0"/>
      <w:marTop w:val="0"/>
      <w:marBottom w:val="0"/>
      <w:divBdr>
        <w:top w:val="none" w:sz="0" w:space="0" w:color="auto"/>
        <w:left w:val="none" w:sz="0" w:space="0" w:color="auto"/>
        <w:bottom w:val="none" w:sz="0" w:space="0" w:color="auto"/>
        <w:right w:val="none" w:sz="0" w:space="0" w:color="auto"/>
      </w:divBdr>
    </w:div>
    <w:div w:id="1092970826">
      <w:bodyDiv w:val="1"/>
      <w:marLeft w:val="0"/>
      <w:marRight w:val="0"/>
      <w:marTop w:val="0"/>
      <w:marBottom w:val="0"/>
      <w:divBdr>
        <w:top w:val="none" w:sz="0" w:space="0" w:color="auto"/>
        <w:left w:val="none" w:sz="0" w:space="0" w:color="auto"/>
        <w:bottom w:val="none" w:sz="0" w:space="0" w:color="auto"/>
        <w:right w:val="none" w:sz="0" w:space="0" w:color="auto"/>
      </w:divBdr>
    </w:div>
    <w:div w:id="1093162285">
      <w:bodyDiv w:val="1"/>
      <w:marLeft w:val="0"/>
      <w:marRight w:val="0"/>
      <w:marTop w:val="0"/>
      <w:marBottom w:val="0"/>
      <w:divBdr>
        <w:top w:val="none" w:sz="0" w:space="0" w:color="auto"/>
        <w:left w:val="none" w:sz="0" w:space="0" w:color="auto"/>
        <w:bottom w:val="none" w:sz="0" w:space="0" w:color="auto"/>
        <w:right w:val="none" w:sz="0" w:space="0" w:color="auto"/>
      </w:divBdr>
    </w:div>
    <w:div w:id="1093941043">
      <w:bodyDiv w:val="1"/>
      <w:marLeft w:val="0"/>
      <w:marRight w:val="0"/>
      <w:marTop w:val="0"/>
      <w:marBottom w:val="0"/>
      <w:divBdr>
        <w:top w:val="none" w:sz="0" w:space="0" w:color="auto"/>
        <w:left w:val="none" w:sz="0" w:space="0" w:color="auto"/>
        <w:bottom w:val="none" w:sz="0" w:space="0" w:color="auto"/>
        <w:right w:val="none" w:sz="0" w:space="0" w:color="auto"/>
      </w:divBdr>
    </w:div>
    <w:div w:id="1094856860">
      <w:bodyDiv w:val="1"/>
      <w:marLeft w:val="0"/>
      <w:marRight w:val="0"/>
      <w:marTop w:val="0"/>
      <w:marBottom w:val="0"/>
      <w:divBdr>
        <w:top w:val="none" w:sz="0" w:space="0" w:color="auto"/>
        <w:left w:val="none" w:sz="0" w:space="0" w:color="auto"/>
        <w:bottom w:val="none" w:sz="0" w:space="0" w:color="auto"/>
        <w:right w:val="none" w:sz="0" w:space="0" w:color="auto"/>
      </w:divBdr>
    </w:div>
    <w:div w:id="1097217231">
      <w:bodyDiv w:val="1"/>
      <w:marLeft w:val="0"/>
      <w:marRight w:val="0"/>
      <w:marTop w:val="0"/>
      <w:marBottom w:val="0"/>
      <w:divBdr>
        <w:top w:val="none" w:sz="0" w:space="0" w:color="auto"/>
        <w:left w:val="none" w:sz="0" w:space="0" w:color="auto"/>
        <w:bottom w:val="none" w:sz="0" w:space="0" w:color="auto"/>
        <w:right w:val="none" w:sz="0" w:space="0" w:color="auto"/>
      </w:divBdr>
    </w:div>
    <w:div w:id="1097292348">
      <w:bodyDiv w:val="1"/>
      <w:marLeft w:val="0"/>
      <w:marRight w:val="0"/>
      <w:marTop w:val="0"/>
      <w:marBottom w:val="0"/>
      <w:divBdr>
        <w:top w:val="none" w:sz="0" w:space="0" w:color="auto"/>
        <w:left w:val="none" w:sz="0" w:space="0" w:color="auto"/>
        <w:bottom w:val="none" w:sz="0" w:space="0" w:color="auto"/>
        <w:right w:val="none" w:sz="0" w:space="0" w:color="auto"/>
      </w:divBdr>
    </w:div>
    <w:div w:id="1098216715">
      <w:bodyDiv w:val="1"/>
      <w:marLeft w:val="0"/>
      <w:marRight w:val="0"/>
      <w:marTop w:val="0"/>
      <w:marBottom w:val="0"/>
      <w:divBdr>
        <w:top w:val="none" w:sz="0" w:space="0" w:color="auto"/>
        <w:left w:val="none" w:sz="0" w:space="0" w:color="auto"/>
        <w:bottom w:val="none" w:sz="0" w:space="0" w:color="auto"/>
        <w:right w:val="none" w:sz="0" w:space="0" w:color="auto"/>
      </w:divBdr>
    </w:div>
    <w:div w:id="1101291910">
      <w:bodyDiv w:val="1"/>
      <w:marLeft w:val="0"/>
      <w:marRight w:val="0"/>
      <w:marTop w:val="0"/>
      <w:marBottom w:val="0"/>
      <w:divBdr>
        <w:top w:val="none" w:sz="0" w:space="0" w:color="auto"/>
        <w:left w:val="none" w:sz="0" w:space="0" w:color="auto"/>
        <w:bottom w:val="none" w:sz="0" w:space="0" w:color="auto"/>
        <w:right w:val="none" w:sz="0" w:space="0" w:color="auto"/>
      </w:divBdr>
    </w:div>
    <w:div w:id="1102335355">
      <w:bodyDiv w:val="1"/>
      <w:marLeft w:val="0"/>
      <w:marRight w:val="0"/>
      <w:marTop w:val="0"/>
      <w:marBottom w:val="0"/>
      <w:divBdr>
        <w:top w:val="none" w:sz="0" w:space="0" w:color="auto"/>
        <w:left w:val="none" w:sz="0" w:space="0" w:color="auto"/>
        <w:bottom w:val="none" w:sz="0" w:space="0" w:color="auto"/>
        <w:right w:val="none" w:sz="0" w:space="0" w:color="auto"/>
      </w:divBdr>
    </w:div>
    <w:div w:id="1103380132">
      <w:bodyDiv w:val="1"/>
      <w:marLeft w:val="0"/>
      <w:marRight w:val="0"/>
      <w:marTop w:val="0"/>
      <w:marBottom w:val="0"/>
      <w:divBdr>
        <w:top w:val="none" w:sz="0" w:space="0" w:color="auto"/>
        <w:left w:val="none" w:sz="0" w:space="0" w:color="auto"/>
        <w:bottom w:val="none" w:sz="0" w:space="0" w:color="auto"/>
        <w:right w:val="none" w:sz="0" w:space="0" w:color="auto"/>
      </w:divBdr>
    </w:div>
    <w:div w:id="1104689508">
      <w:bodyDiv w:val="1"/>
      <w:marLeft w:val="0"/>
      <w:marRight w:val="0"/>
      <w:marTop w:val="0"/>
      <w:marBottom w:val="0"/>
      <w:divBdr>
        <w:top w:val="none" w:sz="0" w:space="0" w:color="auto"/>
        <w:left w:val="none" w:sz="0" w:space="0" w:color="auto"/>
        <w:bottom w:val="none" w:sz="0" w:space="0" w:color="auto"/>
        <w:right w:val="none" w:sz="0" w:space="0" w:color="auto"/>
      </w:divBdr>
    </w:div>
    <w:div w:id="1105266582">
      <w:bodyDiv w:val="1"/>
      <w:marLeft w:val="0"/>
      <w:marRight w:val="0"/>
      <w:marTop w:val="0"/>
      <w:marBottom w:val="0"/>
      <w:divBdr>
        <w:top w:val="none" w:sz="0" w:space="0" w:color="auto"/>
        <w:left w:val="none" w:sz="0" w:space="0" w:color="auto"/>
        <w:bottom w:val="none" w:sz="0" w:space="0" w:color="auto"/>
        <w:right w:val="none" w:sz="0" w:space="0" w:color="auto"/>
      </w:divBdr>
    </w:div>
    <w:div w:id="1110705806">
      <w:bodyDiv w:val="1"/>
      <w:marLeft w:val="0"/>
      <w:marRight w:val="0"/>
      <w:marTop w:val="0"/>
      <w:marBottom w:val="0"/>
      <w:divBdr>
        <w:top w:val="none" w:sz="0" w:space="0" w:color="auto"/>
        <w:left w:val="none" w:sz="0" w:space="0" w:color="auto"/>
        <w:bottom w:val="none" w:sz="0" w:space="0" w:color="auto"/>
        <w:right w:val="none" w:sz="0" w:space="0" w:color="auto"/>
      </w:divBdr>
    </w:div>
    <w:div w:id="1111317346">
      <w:bodyDiv w:val="1"/>
      <w:marLeft w:val="0"/>
      <w:marRight w:val="0"/>
      <w:marTop w:val="0"/>
      <w:marBottom w:val="0"/>
      <w:divBdr>
        <w:top w:val="none" w:sz="0" w:space="0" w:color="auto"/>
        <w:left w:val="none" w:sz="0" w:space="0" w:color="auto"/>
        <w:bottom w:val="none" w:sz="0" w:space="0" w:color="auto"/>
        <w:right w:val="none" w:sz="0" w:space="0" w:color="auto"/>
      </w:divBdr>
    </w:div>
    <w:div w:id="1111782653">
      <w:bodyDiv w:val="1"/>
      <w:marLeft w:val="0"/>
      <w:marRight w:val="0"/>
      <w:marTop w:val="0"/>
      <w:marBottom w:val="0"/>
      <w:divBdr>
        <w:top w:val="none" w:sz="0" w:space="0" w:color="auto"/>
        <w:left w:val="none" w:sz="0" w:space="0" w:color="auto"/>
        <w:bottom w:val="none" w:sz="0" w:space="0" w:color="auto"/>
        <w:right w:val="none" w:sz="0" w:space="0" w:color="auto"/>
      </w:divBdr>
    </w:div>
    <w:div w:id="1112017077">
      <w:bodyDiv w:val="1"/>
      <w:marLeft w:val="0"/>
      <w:marRight w:val="0"/>
      <w:marTop w:val="0"/>
      <w:marBottom w:val="0"/>
      <w:divBdr>
        <w:top w:val="none" w:sz="0" w:space="0" w:color="auto"/>
        <w:left w:val="none" w:sz="0" w:space="0" w:color="auto"/>
        <w:bottom w:val="none" w:sz="0" w:space="0" w:color="auto"/>
        <w:right w:val="none" w:sz="0" w:space="0" w:color="auto"/>
      </w:divBdr>
    </w:div>
    <w:div w:id="1112825022">
      <w:bodyDiv w:val="1"/>
      <w:marLeft w:val="0"/>
      <w:marRight w:val="0"/>
      <w:marTop w:val="0"/>
      <w:marBottom w:val="0"/>
      <w:divBdr>
        <w:top w:val="none" w:sz="0" w:space="0" w:color="auto"/>
        <w:left w:val="none" w:sz="0" w:space="0" w:color="auto"/>
        <w:bottom w:val="none" w:sz="0" w:space="0" w:color="auto"/>
        <w:right w:val="none" w:sz="0" w:space="0" w:color="auto"/>
      </w:divBdr>
    </w:div>
    <w:div w:id="1115712075">
      <w:bodyDiv w:val="1"/>
      <w:marLeft w:val="0"/>
      <w:marRight w:val="0"/>
      <w:marTop w:val="0"/>
      <w:marBottom w:val="0"/>
      <w:divBdr>
        <w:top w:val="none" w:sz="0" w:space="0" w:color="auto"/>
        <w:left w:val="none" w:sz="0" w:space="0" w:color="auto"/>
        <w:bottom w:val="none" w:sz="0" w:space="0" w:color="auto"/>
        <w:right w:val="none" w:sz="0" w:space="0" w:color="auto"/>
      </w:divBdr>
    </w:div>
    <w:div w:id="1116172251">
      <w:bodyDiv w:val="1"/>
      <w:marLeft w:val="0"/>
      <w:marRight w:val="0"/>
      <w:marTop w:val="0"/>
      <w:marBottom w:val="0"/>
      <w:divBdr>
        <w:top w:val="none" w:sz="0" w:space="0" w:color="auto"/>
        <w:left w:val="none" w:sz="0" w:space="0" w:color="auto"/>
        <w:bottom w:val="none" w:sz="0" w:space="0" w:color="auto"/>
        <w:right w:val="none" w:sz="0" w:space="0" w:color="auto"/>
      </w:divBdr>
    </w:div>
    <w:div w:id="1116369761">
      <w:bodyDiv w:val="1"/>
      <w:marLeft w:val="0"/>
      <w:marRight w:val="0"/>
      <w:marTop w:val="0"/>
      <w:marBottom w:val="0"/>
      <w:divBdr>
        <w:top w:val="none" w:sz="0" w:space="0" w:color="auto"/>
        <w:left w:val="none" w:sz="0" w:space="0" w:color="auto"/>
        <w:bottom w:val="none" w:sz="0" w:space="0" w:color="auto"/>
        <w:right w:val="none" w:sz="0" w:space="0" w:color="auto"/>
      </w:divBdr>
    </w:div>
    <w:div w:id="1118140761">
      <w:bodyDiv w:val="1"/>
      <w:marLeft w:val="0"/>
      <w:marRight w:val="0"/>
      <w:marTop w:val="0"/>
      <w:marBottom w:val="0"/>
      <w:divBdr>
        <w:top w:val="none" w:sz="0" w:space="0" w:color="auto"/>
        <w:left w:val="none" w:sz="0" w:space="0" w:color="auto"/>
        <w:bottom w:val="none" w:sz="0" w:space="0" w:color="auto"/>
        <w:right w:val="none" w:sz="0" w:space="0" w:color="auto"/>
      </w:divBdr>
    </w:div>
    <w:div w:id="1119302079">
      <w:bodyDiv w:val="1"/>
      <w:marLeft w:val="0"/>
      <w:marRight w:val="0"/>
      <w:marTop w:val="0"/>
      <w:marBottom w:val="0"/>
      <w:divBdr>
        <w:top w:val="none" w:sz="0" w:space="0" w:color="auto"/>
        <w:left w:val="none" w:sz="0" w:space="0" w:color="auto"/>
        <w:bottom w:val="none" w:sz="0" w:space="0" w:color="auto"/>
        <w:right w:val="none" w:sz="0" w:space="0" w:color="auto"/>
      </w:divBdr>
    </w:div>
    <w:div w:id="1122070754">
      <w:bodyDiv w:val="1"/>
      <w:marLeft w:val="0"/>
      <w:marRight w:val="0"/>
      <w:marTop w:val="0"/>
      <w:marBottom w:val="0"/>
      <w:divBdr>
        <w:top w:val="none" w:sz="0" w:space="0" w:color="auto"/>
        <w:left w:val="none" w:sz="0" w:space="0" w:color="auto"/>
        <w:bottom w:val="none" w:sz="0" w:space="0" w:color="auto"/>
        <w:right w:val="none" w:sz="0" w:space="0" w:color="auto"/>
      </w:divBdr>
    </w:div>
    <w:div w:id="1122765612">
      <w:bodyDiv w:val="1"/>
      <w:marLeft w:val="0"/>
      <w:marRight w:val="0"/>
      <w:marTop w:val="0"/>
      <w:marBottom w:val="0"/>
      <w:divBdr>
        <w:top w:val="none" w:sz="0" w:space="0" w:color="auto"/>
        <w:left w:val="none" w:sz="0" w:space="0" w:color="auto"/>
        <w:bottom w:val="none" w:sz="0" w:space="0" w:color="auto"/>
        <w:right w:val="none" w:sz="0" w:space="0" w:color="auto"/>
      </w:divBdr>
    </w:div>
    <w:div w:id="1124152570">
      <w:bodyDiv w:val="1"/>
      <w:marLeft w:val="0"/>
      <w:marRight w:val="0"/>
      <w:marTop w:val="0"/>
      <w:marBottom w:val="0"/>
      <w:divBdr>
        <w:top w:val="none" w:sz="0" w:space="0" w:color="auto"/>
        <w:left w:val="none" w:sz="0" w:space="0" w:color="auto"/>
        <w:bottom w:val="none" w:sz="0" w:space="0" w:color="auto"/>
        <w:right w:val="none" w:sz="0" w:space="0" w:color="auto"/>
      </w:divBdr>
    </w:div>
    <w:div w:id="1129860615">
      <w:bodyDiv w:val="1"/>
      <w:marLeft w:val="0"/>
      <w:marRight w:val="0"/>
      <w:marTop w:val="0"/>
      <w:marBottom w:val="0"/>
      <w:divBdr>
        <w:top w:val="none" w:sz="0" w:space="0" w:color="auto"/>
        <w:left w:val="none" w:sz="0" w:space="0" w:color="auto"/>
        <w:bottom w:val="none" w:sz="0" w:space="0" w:color="auto"/>
        <w:right w:val="none" w:sz="0" w:space="0" w:color="auto"/>
      </w:divBdr>
    </w:div>
    <w:div w:id="1129937756">
      <w:bodyDiv w:val="1"/>
      <w:marLeft w:val="0"/>
      <w:marRight w:val="0"/>
      <w:marTop w:val="0"/>
      <w:marBottom w:val="0"/>
      <w:divBdr>
        <w:top w:val="none" w:sz="0" w:space="0" w:color="auto"/>
        <w:left w:val="none" w:sz="0" w:space="0" w:color="auto"/>
        <w:bottom w:val="none" w:sz="0" w:space="0" w:color="auto"/>
        <w:right w:val="none" w:sz="0" w:space="0" w:color="auto"/>
      </w:divBdr>
    </w:div>
    <w:div w:id="1132671233">
      <w:bodyDiv w:val="1"/>
      <w:marLeft w:val="0"/>
      <w:marRight w:val="0"/>
      <w:marTop w:val="0"/>
      <w:marBottom w:val="0"/>
      <w:divBdr>
        <w:top w:val="none" w:sz="0" w:space="0" w:color="auto"/>
        <w:left w:val="none" w:sz="0" w:space="0" w:color="auto"/>
        <w:bottom w:val="none" w:sz="0" w:space="0" w:color="auto"/>
        <w:right w:val="none" w:sz="0" w:space="0" w:color="auto"/>
      </w:divBdr>
    </w:div>
    <w:div w:id="1133016538">
      <w:bodyDiv w:val="1"/>
      <w:marLeft w:val="0"/>
      <w:marRight w:val="0"/>
      <w:marTop w:val="0"/>
      <w:marBottom w:val="0"/>
      <w:divBdr>
        <w:top w:val="none" w:sz="0" w:space="0" w:color="auto"/>
        <w:left w:val="none" w:sz="0" w:space="0" w:color="auto"/>
        <w:bottom w:val="none" w:sz="0" w:space="0" w:color="auto"/>
        <w:right w:val="none" w:sz="0" w:space="0" w:color="auto"/>
      </w:divBdr>
    </w:div>
    <w:div w:id="1133446695">
      <w:bodyDiv w:val="1"/>
      <w:marLeft w:val="0"/>
      <w:marRight w:val="0"/>
      <w:marTop w:val="0"/>
      <w:marBottom w:val="0"/>
      <w:divBdr>
        <w:top w:val="none" w:sz="0" w:space="0" w:color="auto"/>
        <w:left w:val="none" w:sz="0" w:space="0" w:color="auto"/>
        <w:bottom w:val="none" w:sz="0" w:space="0" w:color="auto"/>
        <w:right w:val="none" w:sz="0" w:space="0" w:color="auto"/>
      </w:divBdr>
    </w:div>
    <w:div w:id="1134644056">
      <w:bodyDiv w:val="1"/>
      <w:marLeft w:val="0"/>
      <w:marRight w:val="0"/>
      <w:marTop w:val="0"/>
      <w:marBottom w:val="0"/>
      <w:divBdr>
        <w:top w:val="none" w:sz="0" w:space="0" w:color="auto"/>
        <w:left w:val="none" w:sz="0" w:space="0" w:color="auto"/>
        <w:bottom w:val="none" w:sz="0" w:space="0" w:color="auto"/>
        <w:right w:val="none" w:sz="0" w:space="0" w:color="auto"/>
      </w:divBdr>
    </w:div>
    <w:div w:id="1137457337">
      <w:bodyDiv w:val="1"/>
      <w:marLeft w:val="0"/>
      <w:marRight w:val="0"/>
      <w:marTop w:val="0"/>
      <w:marBottom w:val="0"/>
      <w:divBdr>
        <w:top w:val="none" w:sz="0" w:space="0" w:color="auto"/>
        <w:left w:val="none" w:sz="0" w:space="0" w:color="auto"/>
        <w:bottom w:val="none" w:sz="0" w:space="0" w:color="auto"/>
        <w:right w:val="none" w:sz="0" w:space="0" w:color="auto"/>
      </w:divBdr>
    </w:div>
    <w:div w:id="1137575136">
      <w:bodyDiv w:val="1"/>
      <w:marLeft w:val="0"/>
      <w:marRight w:val="0"/>
      <w:marTop w:val="0"/>
      <w:marBottom w:val="0"/>
      <w:divBdr>
        <w:top w:val="none" w:sz="0" w:space="0" w:color="auto"/>
        <w:left w:val="none" w:sz="0" w:space="0" w:color="auto"/>
        <w:bottom w:val="none" w:sz="0" w:space="0" w:color="auto"/>
        <w:right w:val="none" w:sz="0" w:space="0" w:color="auto"/>
      </w:divBdr>
    </w:div>
    <w:div w:id="1139883939">
      <w:bodyDiv w:val="1"/>
      <w:marLeft w:val="0"/>
      <w:marRight w:val="0"/>
      <w:marTop w:val="0"/>
      <w:marBottom w:val="0"/>
      <w:divBdr>
        <w:top w:val="none" w:sz="0" w:space="0" w:color="auto"/>
        <w:left w:val="none" w:sz="0" w:space="0" w:color="auto"/>
        <w:bottom w:val="none" w:sz="0" w:space="0" w:color="auto"/>
        <w:right w:val="none" w:sz="0" w:space="0" w:color="auto"/>
      </w:divBdr>
    </w:div>
    <w:div w:id="1151094280">
      <w:bodyDiv w:val="1"/>
      <w:marLeft w:val="0"/>
      <w:marRight w:val="0"/>
      <w:marTop w:val="0"/>
      <w:marBottom w:val="0"/>
      <w:divBdr>
        <w:top w:val="none" w:sz="0" w:space="0" w:color="auto"/>
        <w:left w:val="none" w:sz="0" w:space="0" w:color="auto"/>
        <w:bottom w:val="none" w:sz="0" w:space="0" w:color="auto"/>
        <w:right w:val="none" w:sz="0" w:space="0" w:color="auto"/>
      </w:divBdr>
    </w:div>
    <w:div w:id="1151559386">
      <w:bodyDiv w:val="1"/>
      <w:marLeft w:val="0"/>
      <w:marRight w:val="0"/>
      <w:marTop w:val="0"/>
      <w:marBottom w:val="0"/>
      <w:divBdr>
        <w:top w:val="none" w:sz="0" w:space="0" w:color="auto"/>
        <w:left w:val="none" w:sz="0" w:space="0" w:color="auto"/>
        <w:bottom w:val="none" w:sz="0" w:space="0" w:color="auto"/>
        <w:right w:val="none" w:sz="0" w:space="0" w:color="auto"/>
      </w:divBdr>
    </w:div>
    <w:div w:id="1152478667">
      <w:bodyDiv w:val="1"/>
      <w:marLeft w:val="0"/>
      <w:marRight w:val="0"/>
      <w:marTop w:val="0"/>
      <w:marBottom w:val="0"/>
      <w:divBdr>
        <w:top w:val="none" w:sz="0" w:space="0" w:color="auto"/>
        <w:left w:val="none" w:sz="0" w:space="0" w:color="auto"/>
        <w:bottom w:val="none" w:sz="0" w:space="0" w:color="auto"/>
        <w:right w:val="none" w:sz="0" w:space="0" w:color="auto"/>
      </w:divBdr>
    </w:div>
    <w:div w:id="1154756879">
      <w:bodyDiv w:val="1"/>
      <w:marLeft w:val="0"/>
      <w:marRight w:val="0"/>
      <w:marTop w:val="0"/>
      <w:marBottom w:val="0"/>
      <w:divBdr>
        <w:top w:val="none" w:sz="0" w:space="0" w:color="auto"/>
        <w:left w:val="none" w:sz="0" w:space="0" w:color="auto"/>
        <w:bottom w:val="none" w:sz="0" w:space="0" w:color="auto"/>
        <w:right w:val="none" w:sz="0" w:space="0" w:color="auto"/>
      </w:divBdr>
    </w:div>
    <w:div w:id="1156065401">
      <w:bodyDiv w:val="1"/>
      <w:marLeft w:val="0"/>
      <w:marRight w:val="0"/>
      <w:marTop w:val="0"/>
      <w:marBottom w:val="0"/>
      <w:divBdr>
        <w:top w:val="none" w:sz="0" w:space="0" w:color="auto"/>
        <w:left w:val="none" w:sz="0" w:space="0" w:color="auto"/>
        <w:bottom w:val="none" w:sz="0" w:space="0" w:color="auto"/>
        <w:right w:val="none" w:sz="0" w:space="0" w:color="auto"/>
      </w:divBdr>
    </w:div>
    <w:div w:id="1158420084">
      <w:bodyDiv w:val="1"/>
      <w:marLeft w:val="0"/>
      <w:marRight w:val="0"/>
      <w:marTop w:val="0"/>
      <w:marBottom w:val="0"/>
      <w:divBdr>
        <w:top w:val="none" w:sz="0" w:space="0" w:color="auto"/>
        <w:left w:val="none" w:sz="0" w:space="0" w:color="auto"/>
        <w:bottom w:val="none" w:sz="0" w:space="0" w:color="auto"/>
        <w:right w:val="none" w:sz="0" w:space="0" w:color="auto"/>
      </w:divBdr>
    </w:div>
    <w:div w:id="1160997735">
      <w:bodyDiv w:val="1"/>
      <w:marLeft w:val="0"/>
      <w:marRight w:val="0"/>
      <w:marTop w:val="0"/>
      <w:marBottom w:val="0"/>
      <w:divBdr>
        <w:top w:val="none" w:sz="0" w:space="0" w:color="auto"/>
        <w:left w:val="none" w:sz="0" w:space="0" w:color="auto"/>
        <w:bottom w:val="none" w:sz="0" w:space="0" w:color="auto"/>
        <w:right w:val="none" w:sz="0" w:space="0" w:color="auto"/>
      </w:divBdr>
    </w:div>
    <w:div w:id="1162087682">
      <w:bodyDiv w:val="1"/>
      <w:marLeft w:val="0"/>
      <w:marRight w:val="0"/>
      <w:marTop w:val="0"/>
      <w:marBottom w:val="0"/>
      <w:divBdr>
        <w:top w:val="none" w:sz="0" w:space="0" w:color="auto"/>
        <w:left w:val="none" w:sz="0" w:space="0" w:color="auto"/>
        <w:bottom w:val="none" w:sz="0" w:space="0" w:color="auto"/>
        <w:right w:val="none" w:sz="0" w:space="0" w:color="auto"/>
      </w:divBdr>
    </w:div>
    <w:div w:id="1162769055">
      <w:bodyDiv w:val="1"/>
      <w:marLeft w:val="0"/>
      <w:marRight w:val="0"/>
      <w:marTop w:val="0"/>
      <w:marBottom w:val="0"/>
      <w:divBdr>
        <w:top w:val="none" w:sz="0" w:space="0" w:color="auto"/>
        <w:left w:val="none" w:sz="0" w:space="0" w:color="auto"/>
        <w:bottom w:val="none" w:sz="0" w:space="0" w:color="auto"/>
        <w:right w:val="none" w:sz="0" w:space="0" w:color="auto"/>
      </w:divBdr>
    </w:div>
    <w:div w:id="1164199752">
      <w:bodyDiv w:val="1"/>
      <w:marLeft w:val="0"/>
      <w:marRight w:val="0"/>
      <w:marTop w:val="0"/>
      <w:marBottom w:val="0"/>
      <w:divBdr>
        <w:top w:val="none" w:sz="0" w:space="0" w:color="auto"/>
        <w:left w:val="none" w:sz="0" w:space="0" w:color="auto"/>
        <w:bottom w:val="none" w:sz="0" w:space="0" w:color="auto"/>
        <w:right w:val="none" w:sz="0" w:space="0" w:color="auto"/>
      </w:divBdr>
    </w:div>
    <w:div w:id="1164316674">
      <w:bodyDiv w:val="1"/>
      <w:marLeft w:val="0"/>
      <w:marRight w:val="0"/>
      <w:marTop w:val="0"/>
      <w:marBottom w:val="0"/>
      <w:divBdr>
        <w:top w:val="none" w:sz="0" w:space="0" w:color="auto"/>
        <w:left w:val="none" w:sz="0" w:space="0" w:color="auto"/>
        <w:bottom w:val="none" w:sz="0" w:space="0" w:color="auto"/>
        <w:right w:val="none" w:sz="0" w:space="0" w:color="auto"/>
      </w:divBdr>
    </w:div>
    <w:div w:id="1164470928">
      <w:bodyDiv w:val="1"/>
      <w:marLeft w:val="0"/>
      <w:marRight w:val="0"/>
      <w:marTop w:val="0"/>
      <w:marBottom w:val="0"/>
      <w:divBdr>
        <w:top w:val="none" w:sz="0" w:space="0" w:color="auto"/>
        <w:left w:val="none" w:sz="0" w:space="0" w:color="auto"/>
        <w:bottom w:val="none" w:sz="0" w:space="0" w:color="auto"/>
        <w:right w:val="none" w:sz="0" w:space="0" w:color="auto"/>
      </w:divBdr>
    </w:div>
    <w:div w:id="1164932898">
      <w:bodyDiv w:val="1"/>
      <w:marLeft w:val="0"/>
      <w:marRight w:val="0"/>
      <w:marTop w:val="0"/>
      <w:marBottom w:val="0"/>
      <w:divBdr>
        <w:top w:val="none" w:sz="0" w:space="0" w:color="auto"/>
        <w:left w:val="none" w:sz="0" w:space="0" w:color="auto"/>
        <w:bottom w:val="none" w:sz="0" w:space="0" w:color="auto"/>
        <w:right w:val="none" w:sz="0" w:space="0" w:color="auto"/>
      </w:divBdr>
    </w:div>
    <w:div w:id="1168593380">
      <w:bodyDiv w:val="1"/>
      <w:marLeft w:val="0"/>
      <w:marRight w:val="0"/>
      <w:marTop w:val="0"/>
      <w:marBottom w:val="0"/>
      <w:divBdr>
        <w:top w:val="none" w:sz="0" w:space="0" w:color="auto"/>
        <w:left w:val="none" w:sz="0" w:space="0" w:color="auto"/>
        <w:bottom w:val="none" w:sz="0" w:space="0" w:color="auto"/>
        <w:right w:val="none" w:sz="0" w:space="0" w:color="auto"/>
      </w:divBdr>
    </w:div>
    <w:div w:id="1170098456">
      <w:bodyDiv w:val="1"/>
      <w:marLeft w:val="0"/>
      <w:marRight w:val="0"/>
      <w:marTop w:val="0"/>
      <w:marBottom w:val="0"/>
      <w:divBdr>
        <w:top w:val="none" w:sz="0" w:space="0" w:color="auto"/>
        <w:left w:val="none" w:sz="0" w:space="0" w:color="auto"/>
        <w:bottom w:val="none" w:sz="0" w:space="0" w:color="auto"/>
        <w:right w:val="none" w:sz="0" w:space="0" w:color="auto"/>
      </w:divBdr>
    </w:div>
    <w:div w:id="1170102376">
      <w:bodyDiv w:val="1"/>
      <w:marLeft w:val="0"/>
      <w:marRight w:val="0"/>
      <w:marTop w:val="0"/>
      <w:marBottom w:val="0"/>
      <w:divBdr>
        <w:top w:val="none" w:sz="0" w:space="0" w:color="auto"/>
        <w:left w:val="none" w:sz="0" w:space="0" w:color="auto"/>
        <w:bottom w:val="none" w:sz="0" w:space="0" w:color="auto"/>
        <w:right w:val="none" w:sz="0" w:space="0" w:color="auto"/>
      </w:divBdr>
    </w:div>
    <w:div w:id="1171876260">
      <w:bodyDiv w:val="1"/>
      <w:marLeft w:val="0"/>
      <w:marRight w:val="0"/>
      <w:marTop w:val="0"/>
      <w:marBottom w:val="0"/>
      <w:divBdr>
        <w:top w:val="none" w:sz="0" w:space="0" w:color="auto"/>
        <w:left w:val="none" w:sz="0" w:space="0" w:color="auto"/>
        <w:bottom w:val="none" w:sz="0" w:space="0" w:color="auto"/>
        <w:right w:val="none" w:sz="0" w:space="0" w:color="auto"/>
      </w:divBdr>
      <w:divsChild>
        <w:div w:id="249700207">
          <w:marLeft w:val="0"/>
          <w:marRight w:val="0"/>
          <w:marTop w:val="0"/>
          <w:marBottom w:val="0"/>
          <w:divBdr>
            <w:top w:val="none" w:sz="0" w:space="0" w:color="auto"/>
            <w:left w:val="none" w:sz="0" w:space="0" w:color="auto"/>
            <w:bottom w:val="none" w:sz="0" w:space="0" w:color="auto"/>
            <w:right w:val="none" w:sz="0" w:space="0" w:color="auto"/>
          </w:divBdr>
        </w:div>
      </w:divsChild>
    </w:div>
    <w:div w:id="1172186912">
      <w:bodyDiv w:val="1"/>
      <w:marLeft w:val="0"/>
      <w:marRight w:val="0"/>
      <w:marTop w:val="0"/>
      <w:marBottom w:val="0"/>
      <w:divBdr>
        <w:top w:val="none" w:sz="0" w:space="0" w:color="auto"/>
        <w:left w:val="none" w:sz="0" w:space="0" w:color="auto"/>
        <w:bottom w:val="none" w:sz="0" w:space="0" w:color="auto"/>
        <w:right w:val="none" w:sz="0" w:space="0" w:color="auto"/>
      </w:divBdr>
    </w:div>
    <w:div w:id="1173257474">
      <w:bodyDiv w:val="1"/>
      <w:marLeft w:val="0"/>
      <w:marRight w:val="0"/>
      <w:marTop w:val="0"/>
      <w:marBottom w:val="0"/>
      <w:divBdr>
        <w:top w:val="none" w:sz="0" w:space="0" w:color="auto"/>
        <w:left w:val="none" w:sz="0" w:space="0" w:color="auto"/>
        <w:bottom w:val="none" w:sz="0" w:space="0" w:color="auto"/>
        <w:right w:val="none" w:sz="0" w:space="0" w:color="auto"/>
      </w:divBdr>
    </w:div>
    <w:div w:id="1173379525">
      <w:bodyDiv w:val="1"/>
      <w:marLeft w:val="0"/>
      <w:marRight w:val="0"/>
      <w:marTop w:val="0"/>
      <w:marBottom w:val="0"/>
      <w:divBdr>
        <w:top w:val="none" w:sz="0" w:space="0" w:color="auto"/>
        <w:left w:val="none" w:sz="0" w:space="0" w:color="auto"/>
        <w:bottom w:val="none" w:sz="0" w:space="0" w:color="auto"/>
        <w:right w:val="none" w:sz="0" w:space="0" w:color="auto"/>
      </w:divBdr>
    </w:div>
    <w:div w:id="1173764208">
      <w:bodyDiv w:val="1"/>
      <w:marLeft w:val="0"/>
      <w:marRight w:val="0"/>
      <w:marTop w:val="0"/>
      <w:marBottom w:val="0"/>
      <w:divBdr>
        <w:top w:val="none" w:sz="0" w:space="0" w:color="auto"/>
        <w:left w:val="none" w:sz="0" w:space="0" w:color="auto"/>
        <w:bottom w:val="none" w:sz="0" w:space="0" w:color="auto"/>
        <w:right w:val="none" w:sz="0" w:space="0" w:color="auto"/>
      </w:divBdr>
    </w:div>
    <w:div w:id="1175149380">
      <w:bodyDiv w:val="1"/>
      <w:marLeft w:val="0"/>
      <w:marRight w:val="0"/>
      <w:marTop w:val="0"/>
      <w:marBottom w:val="0"/>
      <w:divBdr>
        <w:top w:val="none" w:sz="0" w:space="0" w:color="auto"/>
        <w:left w:val="none" w:sz="0" w:space="0" w:color="auto"/>
        <w:bottom w:val="none" w:sz="0" w:space="0" w:color="auto"/>
        <w:right w:val="none" w:sz="0" w:space="0" w:color="auto"/>
      </w:divBdr>
    </w:div>
    <w:div w:id="1176185487">
      <w:bodyDiv w:val="1"/>
      <w:marLeft w:val="0"/>
      <w:marRight w:val="0"/>
      <w:marTop w:val="0"/>
      <w:marBottom w:val="0"/>
      <w:divBdr>
        <w:top w:val="none" w:sz="0" w:space="0" w:color="auto"/>
        <w:left w:val="none" w:sz="0" w:space="0" w:color="auto"/>
        <w:bottom w:val="none" w:sz="0" w:space="0" w:color="auto"/>
        <w:right w:val="none" w:sz="0" w:space="0" w:color="auto"/>
      </w:divBdr>
    </w:div>
    <w:div w:id="1178812771">
      <w:bodyDiv w:val="1"/>
      <w:marLeft w:val="0"/>
      <w:marRight w:val="0"/>
      <w:marTop w:val="0"/>
      <w:marBottom w:val="0"/>
      <w:divBdr>
        <w:top w:val="none" w:sz="0" w:space="0" w:color="auto"/>
        <w:left w:val="none" w:sz="0" w:space="0" w:color="auto"/>
        <w:bottom w:val="none" w:sz="0" w:space="0" w:color="auto"/>
        <w:right w:val="none" w:sz="0" w:space="0" w:color="auto"/>
      </w:divBdr>
    </w:div>
    <w:div w:id="1178932995">
      <w:bodyDiv w:val="1"/>
      <w:marLeft w:val="0"/>
      <w:marRight w:val="0"/>
      <w:marTop w:val="0"/>
      <w:marBottom w:val="0"/>
      <w:divBdr>
        <w:top w:val="none" w:sz="0" w:space="0" w:color="auto"/>
        <w:left w:val="none" w:sz="0" w:space="0" w:color="auto"/>
        <w:bottom w:val="none" w:sz="0" w:space="0" w:color="auto"/>
        <w:right w:val="none" w:sz="0" w:space="0" w:color="auto"/>
      </w:divBdr>
    </w:div>
    <w:div w:id="1179351829">
      <w:bodyDiv w:val="1"/>
      <w:marLeft w:val="0"/>
      <w:marRight w:val="0"/>
      <w:marTop w:val="0"/>
      <w:marBottom w:val="0"/>
      <w:divBdr>
        <w:top w:val="none" w:sz="0" w:space="0" w:color="auto"/>
        <w:left w:val="none" w:sz="0" w:space="0" w:color="auto"/>
        <w:bottom w:val="none" w:sz="0" w:space="0" w:color="auto"/>
        <w:right w:val="none" w:sz="0" w:space="0" w:color="auto"/>
      </w:divBdr>
    </w:div>
    <w:div w:id="1179926201">
      <w:bodyDiv w:val="1"/>
      <w:marLeft w:val="0"/>
      <w:marRight w:val="0"/>
      <w:marTop w:val="0"/>
      <w:marBottom w:val="0"/>
      <w:divBdr>
        <w:top w:val="none" w:sz="0" w:space="0" w:color="auto"/>
        <w:left w:val="none" w:sz="0" w:space="0" w:color="auto"/>
        <w:bottom w:val="none" w:sz="0" w:space="0" w:color="auto"/>
        <w:right w:val="none" w:sz="0" w:space="0" w:color="auto"/>
      </w:divBdr>
    </w:div>
    <w:div w:id="1181699724">
      <w:bodyDiv w:val="1"/>
      <w:marLeft w:val="0"/>
      <w:marRight w:val="0"/>
      <w:marTop w:val="0"/>
      <w:marBottom w:val="0"/>
      <w:divBdr>
        <w:top w:val="none" w:sz="0" w:space="0" w:color="auto"/>
        <w:left w:val="none" w:sz="0" w:space="0" w:color="auto"/>
        <w:bottom w:val="none" w:sz="0" w:space="0" w:color="auto"/>
        <w:right w:val="none" w:sz="0" w:space="0" w:color="auto"/>
      </w:divBdr>
    </w:div>
    <w:div w:id="1183473060">
      <w:bodyDiv w:val="1"/>
      <w:marLeft w:val="0"/>
      <w:marRight w:val="0"/>
      <w:marTop w:val="0"/>
      <w:marBottom w:val="0"/>
      <w:divBdr>
        <w:top w:val="none" w:sz="0" w:space="0" w:color="auto"/>
        <w:left w:val="none" w:sz="0" w:space="0" w:color="auto"/>
        <w:bottom w:val="none" w:sz="0" w:space="0" w:color="auto"/>
        <w:right w:val="none" w:sz="0" w:space="0" w:color="auto"/>
      </w:divBdr>
    </w:div>
    <w:div w:id="1183738321">
      <w:bodyDiv w:val="1"/>
      <w:marLeft w:val="0"/>
      <w:marRight w:val="0"/>
      <w:marTop w:val="0"/>
      <w:marBottom w:val="0"/>
      <w:divBdr>
        <w:top w:val="none" w:sz="0" w:space="0" w:color="auto"/>
        <w:left w:val="none" w:sz="0" w:space="0" w:color="auto"/>
        <w:bottom w:val="none" w:sz="0" w:space="0" w:color="auto"/>
        <w:right w:val="none" w:sz="0" w:space="0" w:color="auto"/>
      </w:divBdr>
    </w:div>
    <w:div w:id="1185947748">
      <w:bodyDiv w:val="1"/>
      <w:marLeft w:val="0"/>
      <w:marRight w:val="0"/>
      <w:marTop w:val="0"/>
      <w:marBottom w:val="0"/>
      <w:divBdr>
        <w:top w:val="none" w:sz="0" w:space="0" w:color="auto"/>
        <w:left w:val="none" w:sz="0" w:space="0" w:color="auto"/>
        <w:bottom w:val="none" w:sz="0" w:space="0" w:color="auto"/>
        <w:right w:val="none" w:sz="0" w:space="0" w:color="auto"/>
      </w:divBdr>
    </w:div>
    <w:div w:id="1186097616">
      <w:bodyDiv w:val="1"/>
      <w:marLeft w:val="0"/>
      <w:marRight w:val="0"/>
      <w:marTop w:val="0"/>
      <w:marBottom w:val="0"/>
      <w:divBdr>
        <w:top w:val="none" w:sz="0" w:space="0" w:color="auto"/>
        <w:left w:val="none" w:sz="0" w:space="0" w:color="auto"/>
        <w:bottom w:val="none" w:sz="0" w:space="0" w:color="auto"/>
        <w:right w:val="none" w:sz="0" w:space="0" w:color="auto"/>
      </w:divBdr>
    </w:div>
    <w:div w:id="1186943132">
      <w:bodyDiv w:val="1"/>
      <w:marLeft w:val="0"/>
      <w:marRight w:val="0"/>
      <w:marTop w:val="0"/>
      <w:marBottom w:val="0"/>
      <w:divBdr>
        <w:top w:val="none" w:sz="0" w:space="0" w:color="auto"/>
        <w:left w:val="none" w:sz="0" w:space="0" w:color="auto"/>
        <w:bottom w:val="none" w:sz="0" w:space="0" w:color="auto"/>
        <w:right w:val="none" w:sz="0" w:space="0" w:color="auto"/>
      </w:divBdr>
    </w:div>
    <w:div w:id="1189368333">
      <w:bodyDiv w:val="1"/>
      <w:marLeft w:val="0"/>
      <w:marRight w:val="0"/>
      <w:marTop w:val="0"/>
      <w:marBottom w:val="0"/>
      <w:divBdr>
        <w:top w:val="none" w:sz="0" w:space="0" w:color="auto"/>
        <w:left w:val="none" w:sz="0" w:space="0" w:color="auto"/>
        <w:bottom w:val="none" w:sz="0" w:space="0" w:color="auto"/>
        <w:right w:val="none" w:sz="0" w:space="0" w:color="auto"/>
      </w:divBdr>
    </w:div>
    <w:div w:id="1190685155">
      <w:bodyDiv w:val="1"/>
      <w:marLeft w:val="0"/>
      <w:marRight w:val="0"/>
      <w:marTop w:val="0"/>
      <w:marBottom w:val="0"/>
      <w:divBdr>
        <w:top w:val="none" w:sz="0" w:space="0" w:color="auto"/>
        <w:left w:val="none" w:sz="0" w:space="0" w:color="auto"/>
        <w:bottom w:val="none" w:sz="0" w:space="0" w:color="auto"/>
        <w:right w:val="none" w:sz="0" w:space="0" w:color="auto"/>
      </w:divBdr>
    </w:div>
    <w:div w:id="1190990243">
      <w:bodyDiv w:val="1"/>
      <w:marLeft w:val="0"/>
      <w:marRight w:val="0"/>
      <w:marTop w:val="0"/>
      <w:marBottom w:val="0"/>
      <w:divBdr>
        <w:top w:val="none" w:sz="0" w:space="0" w:color="auto"/>
        <w:left w:val="none" w:sz="0" w:space="0" w:color="auto"/>
        <w:bottom w:val="none" w:sz="0" w:space="0" w:color="auto"/>
        <w:right w:val="none" w:sz="0" w:space="0" w:color="auto"/>
      </w:divBdr>
    </w:div>
    <w:div w:id="1193570702">
      <w:bodyDiv w:val="1"/>
      <w:marLeft w:val="0"/>
      <w:marRight w:val="0"/>
      <w:marTop w:val="0"/>
      <w:marBottom w:val="0"/>
      <w:divBdr>
        <w:top w:val="none" w:sz="0" w:space="0" w:color="auto"/>
        <w:left w:val="none" w:sz="0" w:space="0" w:color="auto"/>
        <w:bottom w:val="none" w:sz="0" w:space="0" w:color="auto"/>
        <w:right w:val="none" w:sz="0" w:space="0" w:color="auto"/>
      </w:divBdr>
    </w:div>
    <w:div w:id="1194198366">
      <w:bodyDiv w:val="1"/>
      <w:marLeft w:val="0"/>
      <w:marRight w:val="0"/>
      <w:marTop w:val="0"/>
      <w:marBottom w:val="0"/>
      <w:divBdr>
        <w:top w:val="none" w:sz="0" w:space="0" w:color="auto"/>
        <w:left w:val="none" w:sz="0" w:space="0" w:color="auto"/>
        <w:bottom w:val="none" w:sz="0" w:space="0" w:color="auto"/>
        <w:right w:val="none" w:sz="0" w:space="0" w:color="auto"/>
      </w:divBdr>
    </w:div>
    <w:div w:id="1194808713">
      <w:bodyDiv w:val="1"/>
      <w:marLeft w:val="0"/>
      <w:marRight w:val="0"/>
      <w:marTop w:val="0"/>
      <w:marBottom w:val="0"/>
      <w:divBdr>
        <w:top w:val="none" w:sz="0" w:space="0" w:color="auto"/>
        <w:left w:val="none" w:sz="0" w:space="0" w:color="auto"/>
        <w:bottom w:val="none" w:sz="0" w:space="0" w:color="auto"/>
        <w:right w:val="none" w:sz="0" w:space="0" w:color="auto"/>
      </w:divBdr>
    </w:div>
    <w:div w:id="1195539238">
      <w:bodyDiv w:val="1"/>
      <w:marLeft w:val="0"/>
      <w:marRight w:val="0"/>
      <w:marTop w:val="0"/>
      <w:marBottom w:val="0"/>
      <w:divBdr>
        <w:top w:val="none" w:sz="0" w:space="0" w:color="auto"/>
        <w:left w:val="none" w:sz="0" w:space="0" w:color="auto"/>
        <w:bottom w:val="none" w:sz="0" w:space="0" w:color="auto"/>
        <w:right w:val="none" w:sz="0" w:space="0" w:color="auto"/>
      </w:divBdr>
    </w:div>
    <w:div w:id="1197818629">
      <w:bodyDiv w:val="1"/>
      <w:marLeft w:val="0"/>
      <w:marRight w:val="0"/>
      <w:marTop w:val="0"/>
      <w:marBottom w:val="0"/>
      <w:divBdr>
        <w:top w:val="none" w:sz="0" w:space="0" w:color="auto"/>
        <w:left w:val="none" w:sz="0" w:space="0" w:color="auto"/>
        <w:bottom w:val="none" w:sz="0" w:space="0" w:color="auto"/>
        <w:right w:val="none" w:sz="0" w:space="0" w:color="auto"/>
      </w:divBdr>
    </w:div>
    <w:div w:id="1199508300">
      <w:bodyDiv w:val="1"/>
      <w:marLeft w:val="0"/>
      <w:marRight w:val="0"/>
      <w:marTop w:val="0"/>
      <w:marBottom w:val="0"/>
      <w:divBdr>
        <w:top w:val="none" w:sz="0" w:space="0" w:color="auto"/>
        <w:left w:val="none" w:sz="0" w:space="0" w:color="auto"/>
        <w:bottom w:val="none" w:sz="0" w:space="0" w:color="auto"/>
        <w:right w:val="none" w:sz="0" w:space="0" w:color="auto"/>
      </w:divBdr>
    </w:div>
    <w:div w:id="1199858705">
      <w:bodyDiv w:val="1"/>
      <w:marLeft w:val="0"/>
      <w:marRight w:val="0"/>
      <w:marTop w:val="0"/>
      <w:marBottom w:val="0"/>
      <w:divBdr>
        <w:top w:val="none" w:sz="0" w:space="0" w:color="auto"/>
        <w:left w:val="none" w:sz="0" w:space="0" w:color="auto"/>
        <w:bottom w:val="none" w:sz="0" w:space="0" w:color="auto"/>
        <w:right w:val="none" w:sz="0" w:space="0" w:color="auto"/>
      </w:divBdr>
    </w:div>
    <w:div w:id="1199858822">
      <w:bodyDiv w:val="1"/>
      <w:marLeft w:val="0"/>
      <w:marRight w:val="0"/>
      <w:marTop w:val="0"/>
      <w:marBottom w:val="0"/>
      <w:divBdr>
        <w:top w:val="none" w:sz="0" w:space="0" w:color="auto"/>
        <w:left w:val="none" w:sz="0" w:space="0" w:color="auto"/>
        <w:bottom w:val="none" w:sz="0" w:space="0" w:color="auto"/>
        <w:right w:val="none" w:sz="0" w:space="0" w:color="auto"/>
      </w:divBdr>
    </w:div>
    <w:div w:id="1200319519">
      <w:bodyDiv w:val="1"/>
      <w:marLeft w:val="0"/>
      <w:marRight w:val="0"/>
      <w:marTop w:val="0"/>
      <w:marBottom w:val="0"/>
      <w:divBdr>
        <w:top w:val="none" w:sz="0" w:space="0" w:color="auto"/>
        <w:left w:val="none" w:sz="0" w:space="0" w:color="auto"/>
        <w:bottom w:val="none" w:sz="0" w:space="0" w:color="auto"/>
        <w:right w:val="none" w:sz="0" w:space="0" w:color="auto"/>
      </w:divBdr>
    </w:div>
    <w:div w:id="1201867969">
      <w:bodyDiv w:val="1"/>
      <w:marLeft w:val="0"/>
      <w:marRight w:val="0"/>
      <w:marTop w:val="0"/>
      <w:marBottom w:val="0"/>
      <w:divBdr>
        <w:top w:val="none" w:sz="0" w:space="0" w:color="auto"/>
        <w:left w:val="none" w:sz="0" w:space="0" w:color="auto"/>
        <w:bottom w:val="none" w:sz="0" w:space="0" w:color="auto"/>
        <w:right w:val="none" w:sz="0" w:space="0" w:color="auto"/>
      </w:divBdr>
    </w:div>
    <w:div w:id="1204169481">
      <w:bodyDiv w:val="1"/>
      <w:marLeft w:val="0"/>
      <w:marRight w:val="0"/>
      <w:marTop w:val="0"/>
      <w:marBottom w:val="0"/>
      <w:divBdr>
        <w:top w:val="none" w:sz="0" w:space="0" w:color="auto"/>
        <w:left w:val="none" w:sz="0" w:space="0" w:color="auto"/>
        <w:bottom w:val="none" w:sz="0" w:space="0" w:color="auto"/>
        <w:right w:val="none" w:sz="0" w:space="0" w:color="auto"/>
      </w:divBdr>
    </w:div>
    <w:div w:id="1204248453">
      <w:bodyDiv w:val="1"/>
      <w:marLeft w:val="0"/>
      <w:marRight w:val="0"/>
      <w:marTop w:val="0"/>
      <w:marBottom w:val="0"/>
      <w:divBdr>
        <w:top w:val="none" w:sz="0" w:space="0" w:color="auto"/>
        <w:left w:val="none" w:sz="0" w:space="0" w:color="auto"/>
        <w:bottom w:val="none" w:sz="0" w:space="0" w:color="auto"/>
        <w:right w:val="none" w:sz="0" w:space="0" w:color="auto"/>
      </w:divBdr>
    </w:div>
    <w:div w:id="1208954440">
      <w:bodyDiv w:val="1"/>
      <w:marLeft w:val="0"/>
      <w:marRight w:val="0"/>
      <w:marTop w:val="0"/>
      <w:marBottom w:val="0"/>
      <w:divBdr>
        <w:top w:val="none" w:sz="0" w:space="0" w:color="auto"/>
        <w:left w:val="none" w:sz="0" w:space="0" w:color="auto"/>
        <w:bottom w:val="none" w:sz="0" w:space="0" w:color="auto"/>
        <w:right w:val="none" w:sz="0" w:space="0" w:color="auto"/>
      </w:divBdr>
    </w:div>
    <w:div w:id="1208956102">
      <w:bodyDiv w:val="1"/>
      <w:marLeft w:val="0"/>
      <w:marRight w:val="0"/>
      <w:marTop w:val="0"/>
      <w:marBottom w:val="0"/>
      <w:divBdr>
        <w:top w:val="none" w:sz="0" w:space="0" w:color="auto"/>
        <w:left w:val="none" w:sz="0" w:space="0" w:color="auto"/>
        <w:bottom w:val="none" w:sz="0" w:space="0" w:color="auto"/>
        <w:right w:val="none" w:sz="0" w:space="0" w:color="auto"/>
      </w:divBdr>
    </w:div>
    <w:div w:id="1209487979">
      <w:bodyDiv w:val="1"/>
      <w:marLeft w:val="0"/>
      <w:marRight w:val="0"/>
      <w:marTop w:val="0"/>
      <w:marBottom w:val="0"/>
      <w:divBdr>
        <w:top w:val="none" w:sz="0" w:space="0" w:color="auto"/>
        <w:left w:val="none" w:sz="0" w:space="0" w:color="auto"/>
        <w:bottom w:val="none" w:sz="0" w:space="0" w:color="auto"/>
        <w:right w:val="none" w:sz="0" w:space="0" w:color="auto"/>
      </w:divBdr>
    </w:div>
    <w:div w:id="1210416797">
      <w:bodyDiv w:val="1"/>
      <w:marLeft w:val="0"/>
      <w:marRight w:val="0"/>
      <w:marTop w:val="0"/>
      <w:marBottom w:val="0"/>
      <w:divBdr>
        <w:top w:val="none" w:sz="0" w:space="0" w:color="auto"/>
        <w:left w:val="none" w:sz="0" w:space="0" w:color="auto"/>
        <w:bottom w:val="none" w:sz="0" w:space="0" w:color="auto"/>
        <w:right w:val="none" w:sz="0" w:space="0" w:color="auto"/>
      </w:divBdr>
    </w:div>
    <w:div w:id="1211696429">
      <w:bodyDiv w:val="1"/>
      <w:marLeft w:val="0"/>
      <w:marRight w:val="0"/>
      <w:marTop w:val="0"/>
      <w:marBottom w:val="0"/>
      <w:divBdr>
        <w:top w:val="none" w:sz="0" w:space="0" w:color="auto"/>
        <w:left w:val="none" w:sz="0" w:space="0" w:color="auto"/>
        <w:bottom w:val="none" w:sz="0" w:space="0" w:color="auto"/>
        <w:right w:val="none" w:sz="0" w:space="0" w:color="auto"/>
      </w:divBdr>
    </w:div>
    <w:div w:id="1212108141">
      <w:bodyDiv w:val="1"/>
      <w:marLeft w:val="0"/>
      <w:marRight w:val="0"/>
      <w:marTop w:val="0"/>
      <w:marBottom w:val="0"/>
      <w:divBdr>
        <w:top w:val="none" w:sz="0" w:space="0" w:color="auto"/>
        <w:left w:val="none" w:sz="0" w:space="0" w:color="auto"/>
        <w:bottom w:val="none" w:sz="0" w:space="0" w:color="auto"/>
        <w:right w:val="none" w:sz="0" w:space="0" w:color="auto"/>
      </w:divBdr>
    </w:div>
    <w:div w:id="1212884632">
      <w:bodyDiv w:val="1"/>
      <w:marLeft w:val="0"/>
      <w:marRight w:val="0"/>
      <w:marTop w:val="0"/>
      <w:marBottom w:val="0"/>
      <w:divBdr>
        <w:top w:val="none" w:sz="0" w:space="0" w:color="auto"/>
        <w:left w:val="none" w:sz="0" w:space="0" w:color="auto"/>
        <w:bottom w:val="none" w:sz="0" w:space="0" w:color="auto"/>
        <w:right w:val="none" w:sz="0" w:space="0" w:color="auto"/>
      </w:divBdr>
    </w:div>
    <w:div w:id="1213930698">
      <w:bodyDiv w:val="1"/>
      <w:marLeft w:val="0"/>
      <w:marRight w:val="0"/>
      <w:marTop w:val="0"/>
      <w:marBottom w:val="0"/>
      <w:divBdr>
        <w:top w:val="none" w:sz="0" w:space="0" w:color="auto"/>
        <w:left w:val="none" w:sz="0" w:space="0" w:color="auto"/>
        <w:bottom w:val="none" w:sz="0" w:space="0" w:color="auto"/>
        <w:right w:val="none" w:sz="0" w:space="0" w:color="auto"/>
      </w:divBdr>
    </w:div>
    <w:div w:id="1214778702">
      <w:bodyDiv w:val="1"/>
      <w:marLeft w:val="0"/>
      <w:marRight w:val="0"/>
      <w:marTop w:val="0"/>
      <w:marBottom w:val="0"/>
      <w:divBdr>
        <w:top w:val="none" w:sz="0" w:space="0" w:color="auto"/>
        <w:left w:val="none" w:sz="0" w:space="0" w:color="auto"/>
        <w:bottom w:val="none" w:sz="0" w:space="0" w:color="auto"/>
        <w:right w:val="none" w:sz="0" w:space="0" w:color="auto"/>
      </w:divBdr>
    </w:div>
    <w:div w:id="1215853731">
      <w:bodyDiv w:val="1"/>
      <w:marLeft w:val="0"/>
      <w:marRight w:val="0"/>
      <w:marTop w:val="0"/>
      <w:marBottom w:val="0"/>
      <w:divBdr>
        <w:top w:val="none" w:sz="0" w:space="0" w:color="auto"/>
        <w:left w:val="none" w:sz="0" w:space="0" w:color="auto"/>
        <w:bottom w:val="none" w:sz="0" w:space="0" w:color="auto"/>
        <w:right w:val="none" w:sz="0" w:space="0" w:color="auto"/>
      </w:divBdr>
    </w:div>
    <w:div w:id="1216047640">
      <w:bodyDiv w:val="1"/>
      <w:marLeft w:val="0"/>
      <w:marRight w:val="0"/>
      <w:marTop w:val="0"/>
      <w:marBottom w:val="0"/>
      <w:divBdr>
        <w:top w:val="none" w:sz="0" w:space="0" w:color="auto"/>
        <w:left w:val="none" w:sz="0" w:space="0" w:color="auto"/>
        <w:bottom w:val="none" w:sz="0" w:space="0" w:color="auto"/>
        <w:right w:val="none" w:sz="0" w:space="0" w:color="auto"/>
      </w:divBdr>
    </w:div>
    <w:div w:id="1216544933">
      <w:bodyDiv w:val="1"/>
      <w:marLeft w:val="0"/>
      <w:marRight w:val="0"/>
      <w:marTop w:val="0"/>
      <w:marBottom w:val="0"/>
      <w:divBdr>
        <w:top w:val="none" w:sz="0" w:space="0" w:color="auto"/>
        <w:left w:val="none" w:sz="0" w:space="0" w:color="auto"/>
        <w:bottom w:val="none" w:sz="0" w:space="0" w:color="auto"/>
        <w:right w:val="none" w:sz="0" w:space="0" w:color="auto"/>
      </w:divBdr>
    </w:div>
    <w:div w:id="1216546467">
      <w:bodyDiv w:val="1"/>
      <w:marLeft w:val="0"/>
      <w:marRight w:val="0"/>
      <w:marTop w:val="0"/>
      <w:marBottom w:val="0"/>
      <w:divBdr>
        <w:top w:val="none" w:sz="0" w:space="0" w:color="auto"/>
        <w:left w:val="none" w:sz="0" w:space="0" w:color="auto"/>
        <w:bottom w:val="none" w:sz="0" w:space="0" w:color="auto"/>
        <w:right w:val="none" w:sz="0" w:space="0" w:color="auto"/>
      </w:divBdr>
    </w:div>
    <w:div w:id="1216702848">
      <w:bodyDiv w:val="1"/>
      <w:marLeft w:val="0"/>
      <w:marRight w:val="0"/>
      <w:marTop w:val="0"/>
      <w:marBottom w:val="0"/>
      <w:divBdr>
        <w:top w:val="none" w:sz="0" w:space="0" w:color="auto"/>
        <w:left w:val="none" w:sz="0" w:space="0" w:color="auto"/>
        <w:bottom w:val="none" w:sz="0" w:space="0" w:color="auto"/>
        <w:right w:val="none" w:sz="0" w:space="0" w:color="auto"/>
      </w:divBdr>
    </w:div>
    <w:div w:id="1219173681">
      <w:bodyDiv w:val="1"/>
      <w:marLeft w:val="0"/>
      <w:marRight w:val="0"/>
      <w:marTop w:val="0"/>
      <w:marBottom w:val="0"/>
      <w:divBdr>
        <w:top w:val="none" w:sz="0" w:space="0" w:color="auto"/>
        <w:left w:val="none" w:sz="0" w:space="0" w:color="auto"/>
        <w:bottom w:val="none" w:sz="0" w:space="0" w:color="auto"/>
        <w:right w:val="none" w:sz="0" w:space="0" w:color="auto"/>
      </w:divBdr>
    </w:div>
    <w:div w:id="1220945202">
      <w:bodyDiv w:val="1"/>
      <w:marLeft w:val="0"/>
      <w:marRight w:val="0"/>
      <w:marTop w:val="0"/>
      <w:marBottom w:val="0"/>
      <w:divBdr>
        <w:top w:val="none" w:sz="0" w:space="0" w:color="auto"/>
        <w:left w:val="none" w:sz="0" w:space="0" w:color="auto"/>
        <w:bottom w:val="none" w:sz="0" w:space="0" w:color="auto"/>
        <w:right w:val="none" w:sz="0" w:space="0" w:color="auto"/>
      </w:divBdr>
    </w:div>
    <w:div w:id="1221135669">
      <w:bodyDiv w:val="1"/>
      <w:marLeft w:val="0"/>
      <w:marRight w:val="0"/>
      <w:marTop w:val="0"/>
      <w:marBottom w:val="0"/>
      <w:divBdr>
        <w:top w:val="none" w:sz="0" w:space="0" w:color="auto"/>
        <w:left w:val="none" w:sz="0" w:space="0" w:color="auto"/>
        <w:bottom w:val="none" w:sz="0" w:space="0" w:color="auto"/>
        <w:right w:val="none" w:sz="0" w:space="0" w:color="auto"/>
      </w:divBdr>
    </w:div>
    <w:div w:id="1221284857">
      <w:bodyDiv w:val="1"/>
      <w:marLeft w:val="0"/>
      <w:marRight w:val="0"/>
      <w:marTop w:val="0"/>
      <w:marBottom w:val="0"/>
      <w:divBdr>
        <w:top w:val="none" w:sz="0" w:space="0" w:color="auto"/>
        <w:left w:val="none" w:sz="0" w:space="0" w:color="auto"/>
        <w:bottom w:val="none" w:sz="0" w:space="0" w:color="auto"/>
        <w:right w:val="none" w:sz="0" w:space="0" w:color="auto"/>
      </w:divBdr>
    </w:div>
    <w:div w:id="1224869814">
      <w:bodyDiv w:val="1"/>
      <w:marLeft w:val="0"/>
      <w:marRight w:val="0"/>
      <w:marTop w:val="0"/>
      <w:marBottom w:val="0"/>
      <w:divBdr>
        <w:top w:val="none" w:sz="0" w:space="0" w:color="auto"/>
        <w:left w:val="none" w:sz="0" w:space="0" w:color="auto"/>
        <w:bottom w:val="none" w:sz="0" w:space="0" w:color="auto"/>
        <w:right w:val="none" w:sz="0" w:space="0" w:color="auto"/>
      </w:divBdr>
    </w:div>
    <w:div w:id="1225992085">
      <w:bodyDiv w:val="1"/>
      <w:marLeft w:val="0"/>
      <w:marRight w:val="0"/>
      <w:marTop w:val="0"/>
      <w:marBottom w:val="0"/>
      <w:divBdr>
        <w:top w:val="none" w:sz="0" w:space="0" w:color="auto"/>
        <w:left w:val="none" w:sz="0" w:space="0" w:color="auto"/>
        <w:bottom w:val="none" w:sz="0" w:space="0" w:color="auto"/>
        <w:right w:val="none" w:sz="0" w:space="0" w:color="auto"/>
      </w:divBdr>
    </w:div>
    <w:div w:id="1226716470">
      <w:bodyDiv w:val="1"/>
      <w:marLeft w:val="0"/>
      <w:marRight w:val="0"/>
      <w:marTop w:val="0"/>
      <w:marBottom w:val="0"/>
      <w:divBdr>
        <w:top w:val="none" w:sz="0" w:space="0" w:color="auto"/>
        <w:left w:val="none" w:sz="0" w:space="0" w:color="auto"/>
        <w:bottom w:val="none" w:sz="0" w:space="0" w:color="auto"/>
        <w:right w:val="none" w:sz="0" w:space="0" w:color="auto"/>
      </w:divBdr>
    </w:div>
    <w:div w:id="1227690063">
      <w:bodyDiv w:val="1"/>
      <w:marLeft w:val="0"/>
      <w:marRight w:val="0"/>
      <w:marTop w:val="0"/>
      <w:marBottom w:val="0"/>
      <w:divBdr>
        <w:top w:val="none" w:sz="0" w:space="0" w:color="auto"/>
        <w:left w:val="none" w:sz="0" w:space="0" w:color="auto"/>
        <w:bottom w:val="none" w:sz="0" w:space="0" w:color="auto"/>
        <w:right w:val="none" w:sz="0" w:space="0" w:color="auto"/>
      </w:divBdr>
    </w:div>
    <w:div w:id="1229148958">
      <w:bodyDiv w:val="1"/>
      <w:marLeft w:val="0"/>
      <w:marRight w:val="0"/>
      <w:marTop w:val="0"/>
      <w:marBottom w:val="0"/>
      <w:divBdr>
        <w:top w:val="none" w:sz="0" w:space="0" w:color="auto"/>
        <w:left w:val="none" w:sz="0" w:space="0" w:color="auto"/>
        <w:bottom w:val="none" w:sz="0" w:space="0" w:color="auto"/>
        <w:right w:val="none" w:sz="0" w:space="0" w:color="auto"/>
      </w:divBdr>
    </w:div>
    <w:div w:id="1231846656">
      <w:bodyDiv w:val="1"/>
      <w:marLeft w:val="0"/>
      <w:marRight w:val="0"/>
      <w:marTop w:val="0"/>
      <w:marBottom w:val="0"/>
      <w:divBdr>
        <w:top w:val="none" w:sz="0" w:space="0" w:color="auto"/>
        <w:left w:val="none" w:sz="0" w:space="0" w:color="auto"/>
        <w:bottom w:val="none" w:sz="0" w:space="0" w:color="auto"/>
        <w:right w:val="none" w:sz="0" w:space="0" w:color="auto"/>
      </w:divBdr>
    </w:div>
    <w:div w:id="1233809344">
      <w:bodyDiv w:val="1"/>
      <w:marLeft w:val="0"/>
      <w:marRight w:val="0"/>
      <w:marTop w:val="0"/>
      <w:marBottom w:val="0"/>
      <w:divBdr>
        <w:top w:val="none" w:sz="0" w:space="0" w:color="auto"/>
        <w:left w:val="none" w:sz="0" w:space="0" w:color="auto"/>
        <w:bottom w:val="none" w:sz="0" w:space="0" w:color="auto"/>
        <w:right w:val="none" w:sz="0" w:space="0" w:color="auto"/>
      </w:divBdr>
    </w:div>
    <w:div w:id="1234045151">
      <w:bodyDiv w:val="1"/>
      <w:marLeft w:val="0"/>
      <w:marRight w:val="0"/>
      <w:marTop w:val="0"/>
      <w:marBottom w:val="0"/>
      <w:divBdr>
        <w:top w:val="none" w:sz="0" w:space="0" w:color="auto"/>
        <w:left w:val="none" w:sz="0" w:space="0" w:color="auto"/>
        <w:bottom w:val="none" w:sz="0" w:space="0" w:color="auto"/>
        <w:right w:val="none" w:sz="0" w:space="0" w:color="auto"/>
      </w:divBdr>
    </w:div>
    <w:div w:id="1235698277">
      <w:bodyDiv w:val="1"/>
      <w:marLeft w:val="0"/>
      <w:marRight w:val="0"/>
      <w:marTop w:val="0"/>
      <w:marBottom w:val="0"/>
      <w:divBdr>
        <w:top w:val="none" w:sz="0" w:space="0" w:color="auto"/>
        <w:left w:val="none" w:sz="0" w:space="0" w:color="auto"/>
        <w:bottom w:val="none" w:sz="0" w:space="0" w:color="auto"/>
        <w:right w:val="none" w:sz="0" w:space="0" w:color="auto"/>
      </w:divBdr>
    </w:div>
    <w:div w:id="1239099228">
      <w:bodyDiv w:val="1"/>
      <w:marLeft w:val="0"/>
      <w:marRight w:val="0"/>
      <w:marTop w:val="0"/>
      <w:marBottom w:val="0"/>
      <w:divBdr>
        <w:top w:val="none" w:sz="0" w:space="0" w:color="auto"/>
        <w:left w:val="none" w:sz="0" w:space="0" w:color="auto"/>
        <w:bottom w:val="none" w:sz="0" w:space="0" w:color="auto"/>
        <w:right w:val="none" w:sz="0" w:space="0" w:color="auto"/>
      </w:divBdr>
    </w:div>
    <w:div w:id="1240099023">
      <w:bodyDiv w:val="1"/>
      <w:marLeft w:val="0"/>
      <w:marRight w:val="0"/>
      <w:marTop w:val="0"/>
      <w:marBottom w:val="0"/>
      <w:divBdr>
        <w:top w:val="none" w:sz="0" w:space="0" w:color="auto"/>
        <w:left w:val="none" w:sz="0" w:space="0" w:color="auto"/>
        <w:bottom w:val="none" w:sz="0" w:space="0" w:color="auto"/>
        <w:right w:val="none" w:sz="0" w:space="0" w:color="auto"/>
      </w:divBdr>
    </w:div>
    <w:div w:id="1240794052">
      <w:bodyDiv w:val="1"/>
      <w:marLeft w:val="0"/>
      <w:marRight w:val="0"/>
      <w:marTop w:val="0"/>
      <w:marBottom w:val="0"/>
      <w:divBdr>
        <w:top w:val="none" w:sz="0" w:space="0" w:color="auto"/>
        <w:left w:val="none" w:sz="0" w:space="0" w:color="auto"/>
        <w:bottom w:val="none" w:sz="0" w:space="0" w:color="auto"/>
        <w:right w:val="none" w:sz="0" w:space="0" w:color="auto"/>
      </w:divBdr>
    </w:div>
    <w:div w:id="1241216413">
      <w:bodyDiv w:val="1"/>
      <w:marLeft w:val="0"/>
      <w:marRight w:val="0"/>
      <w:marTop w:val="0"/>
      <w:marBottom w:val="0"/>
      <w:divBdr>
        <w:top w:val="none" w:sz="0" w:space="0" w:color="auto"/>
        <w:left w:val="none" w:sz="0" w:space="0" w:color="auto"/>
        <w:bottom w:val="none" w:sz="0" w:space="0" w:color="auto"/>
        <w:right w:val="none" w:sz="0" w:space="0" w:color="auto"/>
      </w:divBdr>
    </w:div>
    <w:div w:id="1242980988">
      <w:bodyDiv w:val="1"/>
      <w:marLeft w:val="0"/>
      <w:marRight w:val="0"/>
      <w:marTop w:val="0"/>
      <w:marBottom w:val="0"/>
      <w:divBdr>
        <w:top w:val="none" w:sz="0" w:space="0" w:color="auto"/>
        <w:left w:val="none" w:sz="0" w:space="0" w:color="auto"/>
        <w:bottom w:val="none" w:sz="0" w:space="0" w:color="auto"/>
        <w:right w:val="none" w:sz="0" w:space="0" w:color="auto"/>
      </w:divBdr>
    </w:div>
    <w:div w:id="1243683900">
      <w:bodyDiv w:val="1"/>
      <w:marLeft w:val="0"/>
      <w:marRight w:val="0"/>
      <w:marTop w:val="0"/>
      <w:marBottom w:val="0"/>
      <w:divBdr>
        <w:top w:val="none" w:sz="0" w:space="0" w:color="auto"/>
        <w:left w:val="none" w:sz="0" w:space="0" w:color="auto"/>
        <w:bottom w:val="none" w:sz="0" w:space="0" w:color="auto"/>
        <w:right w:val="none" w:sz="0" w:space="0" w:color="auto"/>
      </w:divBdr>
    </w:div>
    <w:div w:id="1243875796">
      <w:bodyDiv w:val="1"/>
      <w:marLeft w:val="0"/>
      <w:marRight w:val="0"/>
      <w:marTop w:val="0"/>
      <w:marBottom w:val="0"/>
      <w:divBdr>
        <w:top w:val="none" w:sz="0" w:space="0" w:color="auto"/>
        <w:left w:val="none" w:sz="0" w:space="0" w:color="auto"/>
        <w:bottom w:val="none" w:sz="0" w:space="0" w:color="auto"/>
        <w:right w:val="none" w:sz="0" w:space="0" w:color="auto"/>
      </w:divBdr>
    </w:div>
    <w:div w:id="1248803222">
      <w:bodyDiv w:val="1"/>
      <w:marLeft w:val="0"/>
      <w:marRight w:val="0"/>
      <w:marTop w:val="0"/>
      <w:marBottom w:val="0"/>
      <w:divBdr>
        <w:top w:val="none" w:sz="0" w:space="0" w:color="auto"/>
        <w:left w:val="none" w:sz="0" w:space="0" w:color="auto"/>
        <w:bottom w:val="none" w:sz="0" w:space="0" w:color="auto"/>
        <w:right w:val="none" w:sz="0" w:space="0" w:color="auto"/>
      </w:divBdr>
    </w:div>
    <w:div w:id="1252424043">
      <w:bodyDiv w:val="1"/>
      <w:marLeft w:val="0"/>
      <w:marRight w:val="0"/>
      <w:marTop w:val="0"/>
      <w:marBottom w:val="0"/>
      <w:divBdr>
        <w:top w:val="none" w:sz="0" w:space="0" w:color="auto"/>
        <w:left w:val="none" w:sz="0" w:space="0" w:color="auto"/>
        <w:bottom w:val="none" w:sz="0" w:space="0" w:color="auto"/>
        <w:right w:val="none" w:sz="0" w:space="0" w:color="auto"/>
      </w:divBdr>
    </w:div>
    <w:div w:id="1252743114">
      <w:bodyDiv w:val="1"/>
      <w:marLeft w:val="0"/>
      <w:marRight w:val="0"/>
      <w:marTop w:val="0"/>
      <w:marBottom w:val="0"/>
      <w:divBdr>
        <w:top w:val="none" w:sz="0" w:space="0" w:color="auto"/>
        <w:left w:val="none" w:sz="0" w:space="0" w:color="auto"/>
        <w:bottom w:val="none" w:sz="0" w:space="0" w:color="auto"/>
        <w:right w:val="none" w:sz="0" w:space="0" w:color="auto"/>
      </w:divBdr>
    </w:div>
    <w:div w:id="1253931210">
      <w:bodyDiv w:val="1"/>
      <w:marLeft w:val="0"/>
      <w:marRight w:val="0"/>
      <w:marTop w:val="0"/>
      <w:marBottom w:val="0"/>
      <w:divBdr>
        <w:top w:val="none" w:sz="0" w:space="0" w:color="auto"/>
        <w:left w:val="none" w:sz="0" w:space="0" w:color="auto"/>
        <w:bottom w:val="none" w:sz="0" w:space="0" w:color="auto"/>
        <w:right w:val="none" w:sz="0" w:space="0" w:color="auto"/>
      </w:divBdr>
    </w:div>
    <w:div w:id="1255095508">
      <w:bodyDiv w:val="1"/>
      <w:marLeft w:val="0"/>
      <w:marRight w:val="0"/>
      <w:marTop w:val="0"/>
      <w:marBottom w:val="0"/>
      <w:divBdr>
        <w:top w:val="none" w:sz="0" w:space="0" w:color="auto"/>
        <w:left w:val="none" w:sz="0" w:space="0" w:color="auto"/>
        <w:bottom w:val="none" w:sz="0" w:space="0" w:color="auto"/>
        <w:right w:val="none" w:sz="0" w:space="0" w:color="auto"/>
      </w:divBdr>
    </w:div>
    <w:div w:id="1255939077">
      <w:bodyDiv w:val="1"/>
      <w:marLeft w:val="0"/>
      <w:marRight w:val="0"/>
      <w:marTop w:val="0"/>
      <w:marBottom w:val="0"/>
      <w:divBdr>
        <w:top w:val="none" w:sz="0" w:space="0" w:color="auto"/>
        <w:left w:val="none" w:sz="0" w:space="0" w:color="auto"/>
        <w:bottom w:val="none" w:sz="0" w:space="0" w:color="auto"/>
        <w:right w:val="none" w:sz="0" w:space="0" w:color="auto"/>
      </w:divBdr>
    </w:div>
    <w:div w:id="1259555714">
      <w:bodyDiv w:val="1"/>
      <w:marLeft w:val="0"/>
      <w:marRight w:val="0"/>
      <w:marTop w:val="0"/>
      <w:marBottom w:val="0"/>
      <w:divBdr>
        <w:top w:val="none" w:sz="0" w:space="0" w:color="auto"/>
        <w:left w:val="none" w:sz="0" w:space="0" w:color="auto"/>
        <w:bottom w:val="none" w:sz="0" w:space="0" w:color="auto"/>
        <w:right w:val="none" w:sz="0" w:space="0" w:color="auto"/>
      </w:divBdr>
    </w:div>
    <w:div w:id="1259677297">
      <w:bodyDiv w:val="1"/>
      <w:marLeft w:val="0"/>
      <w:marRight w:val="0"/>
      <w:marTop w:val="0"/>
      <w:marBottom w:val="0"/>
      <w:divBdr>
        <w:top w:val="none" w:sz="0" w:space="0" w:color="auto"/>
        <w:left w:val="none" w:sz="0" w:space="0" w:color="auto"/>
        <w:bottom w:val="none" w:sz="0" w:space="0" w:color="auto"/>
        <w:right w:val="none" w:sz="0" w:space="0" w:color="auto"/>
      </w:divBdr>
    </w:div>
    <w:div w:id="1260985349">
      <w:bodyDiv w:val="1"/>
      <w:marLeft w:val="0"/>
      <w:marRight w:val="0"/>
      <w:marTop w:val="0"/>
      <w:marBottom w:val="0"/>
      <w:divBdr>
        <w:top w:val="none" w:sz="0" w:space="0" w:color="auto"/>
        <w:left w:val="none" w:sz="0" w:space="0" w:color="auto"/>
        <w:bottom w:val="none" w:sz="0" w:space="0" w:color="auto"/>
        <w:right w:val="none" w:sz="0" w:space="0" w:color="auto"/>
      </w:divBdr>
    </w:div>
    <w:div w:id="1261718936">
      <w:bodyDiv w:val="1"/>
      <w:marLeft w:val="0"/>
      <w:marRight w:val="0"/>
      <w:marTop w:val="0"/>
      <w:marBottom w:val="0"/>
      <w:divBdr>
        <w:top w:val="none" w:sz="0" w:space="0" w:color="auto"/>
        <w:left w:val="none" w:sz="0" w:space="0" w:color="auto"/>
        <w:bottom w:val="none" w:sz="0" w:space="0" w:color="auto"/>
        <w:right w:val="none" w:sz="0" w:space="0" w:color="auto"/>
      </w:divBdr>
    </w:div>
    <w:div w:id="1262647087">
      <w:bodyDiv w:val="1"/>
      <w:marLeft w:val="0"/>
      <w:marRight w:val="0"/>
      <w:marTop w:val="0"/>
      <w:marBottom w:val="0"/>
      <w:divBdr>
        <w:top w:val="none" w:sz="0" w:space="0" w:color="auto"/>
        <w:left w:val="none" w:sz="0" w:space="0" w:color="auto"/>
        <w:bottom w:val="none" w:sz="0" w:space="0" w:color="auto"/>
        <w:right w:val="none" w:sz="0" w:space="0" w:color="auto"/>
      </w:divBdr>
    </w:div>
    <w:div w:id="1264418710">
      <w:bodyDiv w:val="1"/>
      <w:marLeft w:val="0"/>
      <w:marRight w:val="0"/>
      <w:marTop w:val="0"/>
      <w:marBottom w:val="0"/>
      <w:divBdr>
        <w:top w:val="none" w:sz="0" w:space="0" w:color="auto"/>
        <w:left w:val="none" w:sz="0" w:space="0" w:color="auto"/>
        <w:bottom w:val="none" w:sz="0" w:space="0" w:color="auto"/>
        <w:right w:val="none" w:sz="0" w:space="0" w:color="auto"/>
      </w:divBdr>
    </w:div>
    <w:div w:id="1264799971">
      <w:bodyDiv w:val="1"/>
      <w:marLeft w:val="0"/>
      <w:marRight w:val="0"/>
      <w:marTop w:val="0"/>
      <w:marBottom w:val="0"/>
      <w:divBdr>
        <w:top w:val="none" w:sz="0" w:space="0" w:color="auto"/>
        <w:left w:val="none" w:sz="0" w:space="0" w:color="auto"/>
        <w:bottom w:val="none" w:sz="0" w:space="0" w:color="auto"/>
        <w:right w:val="none" w:sz="0" w:space="0" w:color="auto"/>
      </w:divBdr>
    </w:div>
    <w:div w:id="1265310292">
      <w:bodyDiv w:val="1"/>
      <w:marLeft w:val="0"/>
      <w:marRight w:val="0"/>
      <w:marTop w:val="0"/>
      <w:marBottom w:val="0"/>
      <w:divBdr>
        <w:top w:val="none" w:sz="0" w:space="0" w:color="auto"/>
        <w:left w:val="none" w:sz="0" w:space="0" w:color="auto"/>
        <w:bottom w:val="none" w:sz="0" w:space="0" w:color="auto"/>
        <w:right w:val="none" w:sz="0" w:space="0" w:color="auto"/>
      </w:divBdr>
    </w:div>
    <w:div w:id="1265458586">
      <w:bodyDiv w:val="1"/>
      <w:marLeft w:val="0"/>
      <w:marRight w:val="0"/>
      <w:marTop w:val="0"/>
      <w:marBottom w:val="0"/>
      <w:divBdr>
        <w:top w:val="none" w:sz="0" w:space="0" w:color="auto"/>
        <w:left w:val="none" w:sz="0" w:space="0" w:color="auto"/>
        <w:bottom w:val="none" w:sz="0" w:space="0" w:color="auto"/>
        <w:right w:val="none" w:sz="0" w:space="0" w:color="auto"/>
      </w:divBdr>
    </w:div>
    <w:div w:id="1265574759">
      <w:bodyDiv w:val="1"/>
      <w:marLeft w:val="0"/>
      <w:marRight w:val="0"/>
      <w:marTop w:val="0"/>
      <w:marBottom w:val="0"/>
      <w:divBdr>
        <w:top w:val="none" w:sz="0" w:space="0" w:color="auto"/>
        <w:left w:val="none" w:sz="0" w:space="0" w:color="auto"/>
        <w:bottom w:val="none" w:sz="0" w:space="0" w:color="auto"/>
        <w:right w:val="none" w:sz="0" w:space="0" w:color="auto"/>
      </w:divBdr>
    </w:div>
    <w:div w:id="1266499190">
      <w:bodyDiv w:val="1"/>
      <w:marLeft w:val="0"/>
      <w:marRight w:val="0"/>
      <w:marTop w:val="0"/>
      <w:marBottom w:val="0"/>
      <w:divBdr>
        <w:top w:val="none" w:sz="0" w:space="0" w:color="auto"/>
        <w:left w:val="none" w:sz="0" w:space="0" w:color="auto"/>
        <w:bottom w:val="none" w:sz="0" w:space="0" w:color="auto"/>
        <w:right w:val="none" w:sz="0" w:space="0" w:color="auto"/>
      </w:divBdr>
    </w:div>
    <w:div w:id="1266957946">
      <w:bodyDiv w:val="1"/>
      <w:marLeft w:val="0"/>
      <w:marRight w:val="0"/>
      <w:marTop w:val="0"/>
      <w:marBottom w:val="0"/>
      <w:divBdr>
        <w:top w:val="none" w:sz="0" w:space="0" w:color="auto"/>
        <w:left w:val="none" w:sz="0" w:space="0" w:color="auto"/>
        <w:bottom w:val="none" w:sz="0" w:space="0" w:color="auto"/>
        <w:right w:val="none" w:sz="0" w:space="0" w:color="auto"/>
      </w:divBdr>
    </w:div>
    <w:div w:id="1269661096">
      <w:bodyDiv w:val="1"/>
      <w:marLeft w:val="0"/>
      <w:marRight w:val="0"/>
      <w:marTop w:val="0"/>
      <w:marBottom w:val="0"/>
      <w:divBdr>
        <w:top w:val="none" w:sz="0" w:space="0" w:color="auto"/>
        <w:left w:val="none" w:sz="0" w:space="0" w:color="auto"/>
        <w:bottom w:val="none" w:sz="0" w:space="0" w:color="auto"/>
        <w:right w:val="none" w:sz="0" w:space="0" w:color="auto"/>
      </w:divBdr>
    </w:div>
    <w:div w:id="1272979625">
      <w:bodyDiv w:val="1"/>
      <w:marLeft w:val="0"/>
      <w:marRight w:val="0"/>
      <w:marTop w:val="0"/>
      <w:marBottom w:val="0"/>
      <w:divBdr>
        <w:top w:val="none" w:sz="0" w:space="0" w:color="auto"/>
        <w:left w:val="none" w:sz="0" w:space="0" w:color="auto"/>
        <w:bottom w:val="none" w:sz="0" w:space="0" w:color="auto"/>
        <w:right w:val="none" w:sz="0" w:space="0" w:color="auto"/>
      </w:divBdr>
    </w:div>
    <w:div w:id="1273171530">
      <w:bodyDiv w:val="1"/>
      <w:marLeft w:val="0"/>
      <w:marRight w:val="0"/>
      <w:marTop w:val="0"/>
      <w:marBottom w:val="0"/>
      <w:divBdr>
        <w:top w:val="none" w:sz="0" w:space="0" w:color="auto"/>
        <w:left w:val="none" w:sz="0" w:space="0" w:color="auto"/>
        <w:bottom w:val="none" w:sz="0" w:space="0" w:color="auto"/>
        <w:right w:val="none" w:sz="0" w:space="0" w:color="auto"/>
      </w:divBdr>
    </w:div>
    <w:div w:id="1274826651">
      <w:bodyDiv w:val="1"/>
      <w:marLeft w:val="0"/>
      <w:marRight w:val="0"/>
      <w:marTop w:val="0"/>
      <w:marBottom w:val="0"/>
      <w:divBdr>
        <w:top w:val="none" w:sz="0" w:space="0" w:color="auto"/>
        <w:left w:val="none" w:sz="0" w:space="0" w:color="auto"/>
        <w:bottom w:val="none" w:sz="0" w:space="0" w:color="auto"/>
        <w:right w:val="none" w:sz="0" w:space="0" w:color="auto"/>
      </w:divBdr>
    </w:div>
    <w:div w:id="1275481269">
      <w:bodyDiv w:val="1"/>
      <w:marLeft w:val="0"/>
      <w:marRight w:val="0"/>
      <w:marTop w:val="0"/>
      <w:marBottom w:val="0"/>
      <w:divBdr>
        <w:top w:val="none" w:sz="0" w:space="0" w:color="auto"/>
        <w:left w:val="none" w:sz="0" w:space="0" w:color="auto"/>
        <w:bottom w:val="none" w:sz="0" w:space="0" w:color="auto"/>
        <w:right w:val="none" w:sz="0" w:space="0" w:color="auto"/>
      </w:divBdr>
    </w:div>
    <w:div w:id="1276252196">
      <w:bodyDiv w:val="1"/>
      <w:marLeft w:val="0"/>
      <w:marRight w:val="0"/>
      <w:marTop w:val="0"/>
      <w:marBottom w:val="0"/>
      <w:divBdr>
        <w:top w:val="none" w:sz="0" w:space="0" w:color="auto"/>
        <w:left w:val="none" w:sz="0" w:space="0" w:color="auto"/>
        <w:bottom w:val="none" w:sz="0" w:space="0" w:color="auto"/>
        <w:right w:val="none" w:sz="0" w:space="0" w:color="auto"/>
      </w:divBdr>
    </w:div>
    <w:div w:id="1277326686">
      <w:bodyDiv w:val="1"/>
      <w:marLeft w:val="0"/>
      <w:marRight w:val="0"/>
      <w:marTop w:val="0"/>
      <w:marBottom w:val="0"/>
      <w:divBdr>
        <w:top w:val="none" w:sz="0" w:space="0" w:color="auto"/>
        <w:left w:val="none" w:sz="0" w:space="0" w:color="auto"/>
        <w:bottom w:val="none" w:sz="0" w:space="0" w:color="auto"/>
        <w:right w:val="none" w:sz="0" w:space="0" w:color="auto"/>
      </w:divBdr>
    </w:div>
    <w:div w:id="1277756287">
      <w:bodyDiv w:val="1"/>
      <w:marLeft w:val="0"/>
      <w:marRight w:val="0"/>
      <w:marTop w:val="0"/>
      <w:marBottom w:val="0"/>
      <w:divBdr>
        <w:top w:val="none" w:sz="0" w:space="0" w:color="auto"/>
        <w:left w:val="none" w:sz="0" w:space="0" w:color="auto"/>
        <w:bottom w:val="none" w:sz="0" w:space="0" w:color="auto"/>
        <w:right w:val="none" w:sz="0" w:space="0" w:color="auto"/>
      </w:divBdr>
    </w:div>
    <w:div w:id="1278490015">
      <w:bodyDiv w:val="1"/>
      <w:marLeft w:val="0"/>
      <w:marRight w:val="0"/>
      <w:marTop w:val="0"/>
      <w:marBottom w:val="0"/>
      <w:divBdr>
        <w:top w:val="none" w:sz="0" w:space="0" w:color="auto"/>
        <w:left w:val="none" w:sz="0" w:space="0" w:color="auto"/>
        <w:bottom w:val="none" w:sz="0" w:space="0" w:color="auto"/>
        <w:right w:val="none" w:sz="0" w:space="0" w:color="auto"/>
      </w:divBdr>
    </w:div>
    <w:div w:id="1279291859">
      <w:bodyDiv w:val="1"/>
      <w:marLeft w:val="0"/>
      <w:marRight w:val="0"/>
      <w:marTop w:val="0"/>
      <w:marBottom w:val="0"/>
      <w:divBdr>
        <w:top w:val="none" w:sz="0" w:space="0" w:color="auto"/>
        <w:left w:val="none" w:sz="0" w:space="0" w:color="auto"/>
        <w:bottom w:val="none" w:sz="0" w:space="0" w:color="auto"/>
        <w:right w:val="none" w:sz="0" w:space="0" w:color="auto"/>
      </w:divBdr>
    </w:div>
    <w:div w:id="1279800875">
      <w:bodyDiv w:val="1"/>
      <w:marLeft w:val="0"/>
      <w:marRight w:val="0"/>
      <w:marTop w:val="0"/>
      <w:marBottom w:val="0"/>
      <w:divBdr>
        <w:top w:val="none" w:sz="0" w:space="0" w:color="auto"/>
        <w:left w:val="none" w:sz="0" w:space="0" w:color="auto"/>
        <w:bottom w:val="none" w:sz="0" w:space="0" w:color="auto"/>
        <w:right w:val="none" w:sz="0" w:space="0" w:color="auto"/>
      </w:divBdr>
    </w:div>
    <w:div w:id="1281567788">
      <w:bodyDiv w:val="1"/>
      <w:marLeft w:val="0"/>
      <w:marRight w:val="0"/>
      <w:marTop w:val="0"/>
      <w:marBottom w:val="0"/>
      <w:divBdr>
        <w:top w:val="none" w:sz="0" w:space="0" w:color="auto"/>
        <w:left w:val="none" w:sz="0" w:space="0" w:color="auto"/>
        <w:bottom w:val="none" w:sz="0" w:space="0" w:color="auto"/>
        <w:right w:val="none" w:sz="0" w:space="0" w:color="auto"/>
      </w:divBdr>
    </w:div>
    <w:div w:id="1282804024">
      <w:bodyDiv w:val="1"/>
      <w:marLeft w:val="0"/>
      <w:marRight w:val="0"/>
      <w:marTop w:val="0"/>
      <w:marBottom w:val="0"/>
      <w:divBdr>
        <w:top w:val="none" w:sz="0" w:space="0" w:color="auto"/>
        <w:left w:val="none" w:sz="0" w:space="0" w:color="auto"/>
        <w:bottom w:val="none" w:sz="0" w:space="0" w:color="auto"/>
        <w:right w:val="none" w:sz="0" w:space="0" w:color="auto"/>
      </w:divBdr>
    </w:div>
    <w:div w:id="1282958195">
      <w:bodyDiv w:val="1"/>
      <w:marLeft w:val="0"/>
      <w:marRight w:val="0"/>
      <w:marTop w:val="0"/>
      <w:marBottom w:val="0"/>
      <w:divBdr>
        <w:top w:val="none" w:sz="0" w:space="0" w:color="auto"/>
        <w:left w:val="none" w:sz="0" w:space="0" w:color="auto"/>
        <w:bottom w:val="none" w:sz="0" w:space="0" w:color="auto"/>
        <w:right w:val="none" w:sz="0" w:space="0" w:color="auto"/>
      </w:divBdr>
    </w:div>
    <w:div w:id="1283684314">
      <w:bodyDiv w:val="1"/>
      <w:marLeft w:val="0"/>
      <w:marRight w:val="0"/>
      <w:marTop w:val="0"/>
      <w:marBottom w:val="0"/>
      <w:divBdr>
        <w:top w:val="none" w:sz="0" w:space="0" w:color="auto"/>
        <w:left w:val="none" w:sz="0" w:space="0" w:color="auto"/>
        <w:bottom w:val="none" w:sz="0" w:space="0" w:color="auto"/>
        <w:right w:val="none" w:sz="0" w:space="0" w:color="auto"/>
      </w:divBdr>
    </w:div>
    <w:div w:id="1287545882">
      <w:bodyDiv w:val="1"/>
      <w:marLeft w:val="0"/>
      <w:marRight w:val="0"/>
      <w:marTop w:val="0"/>
      <w:marBottom w:val="0"/>
      <w:divBdr>
        <w:top w:val="none" w:sz="0" w:space="0" w:color="auto"/>
        <w:left w:val="none" w:sz="0" w:space="0" w:color="auto"/>
        <w:bottom w:val="none" w:sz="0" w:space="0" w:color="auto"/>
        <w:right w:val="none" w:sz="0" w:space="0" w:color="auto"/>
      </w:divBdr>
    </w:div>
    <w:div w:id="1289319131">
      <w:bodyDiv w:val="1"/>
      <w:marLeft w:val="0"/>
      <w:marRight w:val="0"/>
      <w:marTop w:val="0"/>
      <w:marBottom w:val="0"/>
      <w:divBdr>
        <w:top w:val="none" w:sz="0" w:space="0" w:color="auto"/>
        <w:left w:val="none" w:sz="0" w:space="0" w:color="auto"/>
        <w:bottom w:val="none" w:sz="0" w:space="0" w:color="auto"/>
        <w:right w:val="none" w:sz="0" w:space="0" w:color="auto"/>
      </w:divBdr>
    </w:div>
    <w:div w:id="1289319834">
      <w:bodyDiv w:val="1"/>
      <w:marLeft w:val="0"/>
      <w:marRight w:val="0"/>
      <w:marTop w:val="0"/>
      <w:marBottom w:val="0"/>
      <w:divBdr>
        <w:top w:val="none" w:sz="0" w:space="0" w:color="auto"/>
        <w:left w:val="none" w:sz="0" w:space="0" w:color="auto"/>
        <w:bottom w:val="none" w:sz="0" w:space="0" w:color="auto"/>
        <w:right w:val="none" w:sz="0" w:space="0" w:color="auto"/>
      </w:divBdr>
    </w:div>
    <w:div w:id="1290473362">
      <w:bodyDiv w:val="1"/>
      <w:marLeft w:val="0"/>
      <w:marRight w:val="0"/>
      <w:marTop w:val="0"/>
      <w:marBottom w:val="0"/>
      <w:divBdr>
        <w:top w:val="none" w:sz="0" w:space="0" w:color="auto"/>
        <w:left w:val="none" w:sz="0" w:space="0" w:color="auto"/>
        <w:bottom w:val="none" w:sz="0" w:space="0" w:color="auto"/>
        <w:right w:val="none" w:sz="0" w:space="0" w:color="auto"/>
      </w:divBdr>
    </w:div>
    <w:div w:id="1291206956">
      <w:bodyDiv w:val="1"/>
      <w:marLeft w:val="0"/>
      <w:marRight w:val="0"/>
      <w:marTop w:val="0"/>
      <w:marBottom w:val="0"/>
      <w:divBdr>
        <w:top w:val="none" w:sz="0" w:space="0" w:color="auto"/>
        <w:left w:val="none" w:sz="0" w:space="0" w:color="auto"/>
        <w:bottom w:val="none" w:sz="0" w:space="0" w:color="auto"/>
        <w:right w:val="none" w:sz="0" w:space="0" w:color="auto"/>
      </w:divBdr>
    </w:div>
    <w:div w:id="1292130236">
      <w:bodyDiv w:val="1"/>
      <w:marLeft w:val="0"/>
      <w:marRight w:val="0"/>
      <w:marTop w:val="0"/>
      <w:marBottom w:val="0"/>
      <w:divBdr>
        <w:top w:val="none" w:sz="0" w:space="0" w:color="auto"/>
        <w:left w:val="none" w:sz="0" w:space="0" w:color="auto"/>
        <w:bottom w:val="none" w:sz="0" w:space="0" w:color="auto"/>
        <w:right w:val="none" w:sz="0" w:space="0" w:color="auto"/>
      </w:divBdr>
    </w:div>
    <w:div w:id="1292370096">
      <w:bodyDiv w:val="1"/>
      <w:marLeft w:val="0"/>
      <w:marRight w:val="0"/>
      <w:marTop w:val="0"/>
      <w:marBottom w:val="0"/>
      <w:divBdr>
        <w:top w:val="none" w:sz="0" w:space="0" w:color="auto"/>
        <w:left w:val="none" w:sz="0" w:space="0" w:color="auto"/>
        <w:bottom w:val="none" w:sz="0" w:space="0" w:color="auto"/>
        <w:right w:val="none" w:sz="0" w:space="0" w:color="auto"/>
      </w:divBdr>
    </w:div>
    <w:div w:id="1292783385">
      <w:bodyDiv w:val="1"/>
      <w:marLeft w:val="0"/>
      <w:marRight w:val="0"/>
      <w:marTop w:val="0"/>
      <w:marBottom w:val="0"/>
      <w:divBdr>
        <w:top w:val="none" w:sz="0" w:space="0" w:color="auto"/>
        <w:left w:val="none" w:sz="0" w:space="0" w:color="auto"/>
        <w:bottom w:val="none" w:sz="0" w:space="0" w:color="auto"/>
        <w:right w:val="none" w:sz="0" w:space="0" w:color="auto"/>
      </w:divBdr>
    </w:div>
    <w:div w:id="1302418519">
      <w:bodyDiv w:val="1"/>
      <w:marLeft w:val="0"/>
      <w:marRight w:val="0"/>
      <w:marTop w:val="0"/>
      <w:marBottom w:val="0"/>
      <w:divBdr>
        <w:top w:val="none" w:sz="0" w:space="0" w:color="auto"/>
        <w:left w:val="none" w:sz="0" w:space="0" w:color="auto"/>
        <w:bottom w:val="none" w:sz="0" w:space="0" w:color="auto"/>
        <w:right w:val="none" w:sz="0" w:space="0" w:color="auto"/>
      </w:divBdr>
    </w:div>
    <w:div w:id="1303191038">
      <w:bodyDiv w:val="1"/>
      <w:marLeft w:val="0"/>
      <w:marRight w:val="0"/>
      <w:marTop w:val="0"/>
      <w:marBottom w:val="0"/>
      <w:divBdr>
        <w:top w:val="none" w:sz="0" w:space="0" w:color="auto"/>
        <w:left w:val="none" w:sz="0" w:space="0" w:color="auto"/>
        <w:bottom w:val="none" w:sz="0" w:space="0" w:color="auto"/>
        <w:right w:val="none" w:sz="0" w:space="0" w:color="auto"/>
      </w:divBdr>
    </w:div>
    <w:div w:id="1303804166">
      <w:bodyDiv w:val="1"/>
      <w:marLeft w:val="0"/>
      <w:marRight w:val="0"/>
      <w:marTop w:val="0"/>
      <w:marBottom w:val="0"/>
      <w:divBdr>
        <w:top w:val="none" w:sz="0" w:space="0" w:color="auto"/>
        <w:left w:val="none" w:sz="0" w:space="0" w:color="auto"/>
        <w:bottom w:val="none" w:sz="0" w:space="0" w:color="auto"/>
        <w:right w:val="none" w:sz="0" w:space="0" w:color="auto"/>
      </w:divBdr>
    </w:div>
    <w:div w:id="1304310150">
      <w:bodyDiv w:val="1"/>
      <w:marLeft w:val="0"/>
      <w:marRight w:val="0"/>
      <w:marTop w:val="0"/>
      <w:marBottom w:val="0"/>
      <w:divBdr>
        <w:top w:val="none" w:sz="0" w:space="0" w:color="auto"/>
        <w:left w:val="none" w:sz="0" w:space="0" w:color="auto"/>
        <w:bottom w:val="none" w:sz="0" w:space="0" w:color="auto"/>
        <w:right w:val="none" w:sz="0" w:space="0" w:color="auto"/>
      </w:divBdr>
    </w:div>
    <w:div w:id="1304310910">
      <w:bodyDiv w:val="1"/>
      <w:marLeft w:val="0"/>
      <w:marRight w:val="0"/>
      <w:marTop w:val="0"/>
      <w:marBottom w:val="0"/>
      <w:divBdr>
        <w:top w:val="none" w:sz="0" w:space="0" w:color="auto"/>
        <w:left w:val="none" w:sz="0" w:space="0" w:color="auto"/>
        <w:bottom w:val="none" w:sz="0" w:space="0" w:color="auto"/>
        <w:right w:val="none" w:sz="0" w:space="0" w:color="auto"/>
      </w:divBdr>
    </w:div>
    <w:div w:id="1310745129">
      <w:bodyDiv w:val="1"/>
      <w:marLeft w:val="0"/>
      <w:marRight w:val="0"/>
      <w:marTop w:val="0"/>
      <w:marBottom w:val="0"/>
      <w:divBdr>
        <w:top w:val="none" w:sz="0" w:space="0" w:color="auto"/>
        <w:left w:val="none" w:sz="0" w:space="0" w:color="auto"/>
        <w:bottom w:val="none" w:sz="0" w:space="0" w:color="auto"/>
        <w:right w:val="none" w:sz="0" w:space="0" w:color="auto"/>
      </w:divBdr>
    </w:div>
    <w:div w:id="1311592793">
      <w:bodyDiv w:val="1"/>
      <w:marLeft w:val="0"/>
      <w:marRight w:val="0"/>
      <w:marTop w:val="0"/>
      <w:marBottom w:val="0"/>
      <w:divBdr>
        <w:top w:val="none" w:sz="0" w:space="0" w:color="auto"/>
        <w:left w:val="none" w:sz="0" w:space="0" w:color="auto"/>
        <w:bottom w:val="none" w:sz="0" w:space="0" w:color="auto"/>
        <w:right w:val="none" w:sz="0" w:space="0" w:color="auto"/>
      </w:divBdr>
    </w:div>
    <w:div w:id="1311865841">
      <w:bodyDiv w:val="1"/>
      <w:marLeft w:val="0"/>
      <w:marRight w:val="0"/>
      <w:marTop w:val="0"/>
      <w:marBottom w:val="0"/>
      <w:divBdr>
        <w:top w:val="none" w:sz="0" w:space="0" w:color="auto"/>
        <w:left w:val="none" w:sz="0" w:space="0" w:color="auto"/>
        <w:bottom w:val="none" w:sz="0" w:space="0" w:color="auto"/>
        <w:right w:val="none" w:sz="0" w:space="0" w:color="auto"/>
      </w:divBdr>
    </w:div>
    <w:div w:id="1313218414">
      <w:bodyDiv w:val="1"/>
      <w:marLeft w:val="0"/>
      <w:marRight w:val="0"/>
      <w:marTop w:val="0"/>
      <w:marBottom w:val="0"/>
      <w:divBdr>
        <w:top w:val="none" w:sz="0" w:space="0" w:color="auto"/>
        <w:left w:val="none" w:sz="0" w:space="0" w:color="auto"/>
        <w:bottom w:val="none" w:sz="0" w:space="0" w:color="auto"/>
        <w:right w:val="none" w:sz="0" w:space="0" w:color="auto"/>
      </w:divBdr>
    </w:div>
    <w:div w:id="1314598588">
      <w:bodyDiv w:val="1"/>
      <w:marLeft w:val="0"/>
      <w:marRight w:val="0"/>
      <w:marTop w:val="0"/>
      <w:marBottom w:val="0"/>
      <w:divBdr>
        <w:top w:val="none" w:sz="0" w:space="0" w:color="auto"/>
        <w:left w:val="none" w:sz="0" w:space="0" w:color="auto"/>
        <w:bottom w:val="none" w:sz="0" w:space="0" w:color="auto"/>
        <w:right w:val="none" w:sz="0" w:space="0" w:color="auto"/>
      </w:divBdr>
    </w:div>
    <w:div w:id="1314675441">
      <w:bodyDiv w:val="1"/>
      <w:marLeft w:val="0"/>
      <w:marRight w:val="0"/>
      <w:marTop w:val="0"/>
      <w:marBottom w:val="0"/>
      <w:divBdr>
        <w:top w:val="none" w:sz="0" w:space="0" w:color="auto"/>
        <w:left w:val="none" w:sz="0" w:space="0" w:color="auto"/>
        <w:bottom w:val="none" w:sz="0" w:space="0" w:color="auto"/>
        <w:right w:val="none" w:sz="0" w:space="0" w:color="auto"/>
      </w:divBdr>
    </w:div>
    <w:div w:id="1314870062">
      <w:bodyDiv w:val="1"/>
      <w:marLeft w:val="0"/>
      <w:marRight w:val="0"/>
      <w:marTop w:val="0"/>
      <w:marBottom w:val="0"/>
      <w:divBdr>
        <w:top w:val="none" w:sz="0" w:space="0" w:color="auto"/>
        <w:left w:val="none" w:sz="0" w:space="0" w:color="auto"/>
        <w:bottom w:val="none" w:sz="0" w:space="0" w:color="auto"/>
        <w:right w:val="none" w:sz="0" w:space="0" w:color="auto"/>
      </w:divBdr>
    </w:div>
    <w:div w:id="1316103366">
      <w:bodyDiv w:val="1"/>
      <w:marLeft w:val="0"/>
      <w:marRight w:val="0"/>
      <w:marTop w:val="0"/>
      <w:marBottom w:val="0"/>
      <w:divBdr>
        <w:top w:val="none" w:sz="0" w:space="0" w:color="auto"/>
        <w:left w:val="none" w:sz="0" w:space="0" w:color="auto"/>
        <w:bottom w:val="none" w:sz="0" w:space="0" w:color="auto"/>
        <w:right w:val="none" w:sz="0" w:space="0" w:color="auto"/>
      </w:divBdr>
    </w:div>
    <w:div w:id="1316228787">
      <w:bodyDiv w:val="1"/>
      <w:marLeft w:val="0"/>
      <w:marRight w:val="0"/>
      <w:marTop w:val="0"/>
      <w:marBottom w:val="0"/>
      <w:divBdr>
        <w:top w:val="none" w:sz="0" w:space="0" w:color="auto"/>
        <w:left w:val="none" w:sz="0" w:space="0" w:color="auto"/>
        <w:bottom w:val="none" w:sz="0" w:space="0" w:color="auto"/>
        <w:right w:val="none" w:sz="0" w:space="0" w:color="auto"/>
      </w:divBdr>
    </w:div>
    <w:div w:id="1320041566">
      <w:bodyDiv w:val="1"/>
      <w:marLeft w:val="0"/>
      <w:marRight w:val="0"/>
      <w:marTop w:val="0"/>
      <w:marBottom w:val="0"/>
      <w:divBdr>
        <w:top w:val="none" w:sz="0" w:space="0" w:color="auto"/>
        <w:left w:val="none" w:sz="0" w:space="0" w:color="auto"/>
        <w:bottom w:val="none" w:sz="0" w:space="0" w:color="auto"/>
        <w:right w:val="none" w:sz="0" w:space="0" w:color="auto"/>
      </w:divBdr>
    </w:div>
    <w:div w:id="1320815676">
      <w:bodyDiv w:val="1"/>
      <w:marLeft w:val="0"/>
      <w:marRight w:val="0"/>
      <w:marTop w:val="0"/>
      <w:marBottom w:val="0"/>
      <w:divBdr>
        <w:top w:val="none" w:sz="0" w:space="0" w:color="auto"/>
        <w:left w:val="none" w:sz="0" w:space="0" w:color="auto"/>
        <w:bottom w:val="none" w:sz="0" w:space="0" w:color="auto"/>
        <w:right w:val="none" w:sz="0" w:space="0" w:color="auto"/>
      </w:divBdr>
    </w:div>
    <w:div w:id="1323007654">
      <w:bodyDiv w:val="1"/>
      <w:marLeft w:val="0"/>
      <w:marRight w:val="0"/>
      <w:marTop w:val="0"/>
      <w:marBottom w:val="0"/>
      <w:divBdr>
        <w:top w:val="none" w:sz="0" w:space="0" w:color="auto"/>
        <w:left w:val="none" w:sz="0" w:space="0" w:color="auto"/>
        <w:bottom w:val="none" w:sz="0" w:space="0" w:color="auto"/>
        <w:right w:val="none" w:sz="0" w:space="0" w:color="auto"/>
      </w:divBdr>
    </w:div>
    <w:div w:id="1324774836">
      <w:bodyDiv w:val="1"/>
      <w:marLeft w:val="0"/>
      <w:marRight w:val="0"/>
      <w:marTop w:val="0"/>
      <w:marBottom w:val="0"/>
      <w:divBdr>
        <w:top w:val="none" w:sz="0" w:space="0" w:color="auto"/>
        <w:left w:val="none" w:sz="0" w:space="0" w:color="auto"/>
        <w:bottom w:val="none" w:sz="0" w:space="0" w:color="auto"/>
        <w:right w:val="none" w:sz="0" w:space="0" w:color="auto"/>
      </w:divBdr>
    </w:div>
    <w:div w:id="1329479030">
      <w:bodyDiv w:val="1"/>
      <w:marLeft w:val="0"/>
      <w:marRight w:val="0"/>
      <w:marTop w:val="0"/>
      <w:marBottom w:val="0"/>
      <w:divBdr>
        <w:top w:val="none" w:sz="0" w:space="0" w:color="auto"/>
        <w:left w:val="none" w:sz="0" w:space="0" w:color="auto"/>
        <w:bottom w:val="none" w:sz="0" w:space="0" w:color="auto"/>
        <w:right w:val="none" w:sz="0" w:space="0" w:color="auto"/>
      </w:divBdr>
    </w:div>
    <w:div w:id="1329867461">
      <w:bodyDiv w:val="1"/>
      <w:marLeft w:val="0"/>
      <w:marRight w:val="0"/>
      <w:marTop w:val="0"/>
      <w:marBottom w:val="0"/>
      <w:divBdr>
        <w:top w:val="none" w:sz="0" w:space="0" w:color="auto"/>
        <w:left w:val="none" w:sz="0" w:space="0" w:color="auto"/>
        <w:bottom w:val="none" w:sz="0" w:space="0" w:color="auto"/>
        <w:right w:val="none" w:sz="0" w:space="0" w:color="auto"/>
      </w:divBdr>
    </w:div>
    <w:div w:id="1330135017">
      <w:bodyDiv w:val="1"/>
      <w:marLeft w:val="0"/>
      <w:marRight w:val="0"/>
      <w:marTop w:val="0"/>
      <w:marBottom w:val="0"/>
      <w:divBdr>
        <w:top w:val="none" w:sz="0" w:space="0" w:color="auto"/>
        <w:left w:val="none" w:sz="0" w:space="0" w:color="auto"/>
        <w:bottom w:val="none" w:sz="0" w:space="0" w:color="auto"/>
        <w:right w:val="none" w:sz="0" w:space="0" w:color="auto"/>
      </w:divBdr>
    </w:div>
    <w:div w:id="1330793558">
      <w:bodyDiv w:val="1"/>
      <w:marLeft w:val="0"/>
      <w:marRight w:val="0"/>
      <w:marTop w:val="0"/>
      <w:marBottom w:val="0"/>
      <w:divBdr>
        <w:top w:val="none" w:sz="0" w:space="0" w:color="auto"/>
        <w:left w:val="none" w:sz="0" w:space="0" w:color="auto"/>
        <w:bottom w:val="none" w:sz="0" w:space="0" w:color="auto"/>
        <w:right w:val="none" w:sz="0" w:space="0" w:color="auto"/>
      </w:divBdr>
    </w:div>
    <w:div w:id="1331904286">
      <w:bodyDiv w:val="1"/>
      <w:marLeft w:val="0"/>
      <w:marRight w:val="0"/>
      <w:marTop w:val="0"/>
      <w:marBottom w:val="0"/>
      <w:divBdr>
        <w:top w:val="none" w:sz="0" w:space="0" w:color="auto"/>
        <w:left w:val="none" w:sz="0" w:space="0" w:color="auto"/>
        <w:bottom w:val="none" w:sz="0" w:space="0" w:color="auto"/>
        <w:right w:val="none" w:sz="0" w:space="0" w:color="auto"/>
      </w:divBdr>
    </w:div>
    <w:div w:id="1332677005">
      <w:bodyDiv w:val="1"/>
      <w:marLeft w:val="0"/>
      <w:marRight w:val="0"/>
      <w:marTop w:val="0"/>
      <w:marBottom w:val="0"/>
      <w:divBdr>
        <w:top w:val="none" w:sz="0" w:space="0" w:color="auto"/>
        <w:left w:val="none" w:sz="0" w:space="0" w:color="auto"/>
        <w:bottom w:val="none" w:sz="0" w:space="0" w:color="auto"/>
        <w:right w:val="none" w:sz="0" w:space="0" w:color="auto"/>
      </w:divBdr>
    </w:div>
    <w:div w:id="1333028282">
      <w:bodyDiv w:val="1"/>
      <w:marLeft w:val="0"/>
      <w:marRight w:val="0"/>
      <w:marTop w:val="0"/>
      <w:marBottom w:val="0"/>
      <w:divBdr>
        <w:top w:val="none" w:sz="0" w:space="0" w:color="auto"/>
        <w:left w:val="none" w:sz="0" w:space="0" w:color="auto"/>
        <w:bottom w:val="none" w:sz="0" w:space="0" w:color="auto"/>
        <w:right w:val="none" w:sz="0" w:space="0" w:color="auto"/>
      </w:divBdr>
    </w:div>
    <w:div w:id="1333991866">
      <w:bodyDiv w:val="1"/>
      <w:marLeft w:val="0"/>
      <w:marRight w:val="0"/>
      <w:marTop w:val="0"/>
      <w:marBottom w:val="0"/>
      <w:divBdr>
        <w:top w:val="none" w:sz="0" w:space="0" w:color="auto"/>
        <w:left w:val="none" w:sz="0" w:space="0" w:color="auto"/>
        <w:bottom w:val="none" w:sz="0" w:space="0" w:color="auto"/>
        <w:right w:val="none" w:sz="0" w:space="0" w:color="auto"/>
      </w:divBdr>
    </w:div>
    <w:div w:id="1334458582">
      <w:bodyDiv w:val="1"/>
      <w:marLeft w:val="0"/>
      <w:marRight w:val="0"/>
      <w:marTop w:val="0"/>
      <w:marBottom w:val="0"/>
      <w:divBdr>
        <w:top w:val="none" w:sz="0" w:space="0" w:color="auto"/>
        <w:left w:val="none" w:sz="0" w:space="0" w:color="auto"/>
        <w:bottom w:val="none" w:sz="0" w:space="0" w:color="auto"/>
        <w:right w:val="none" w:sz="0" w:space="0" w:color="auto"/>
      </w:divBdr>
    </w:div>
    <w:div w:id="1335957838">
      <w:bodyDiv w:val="1"/>
      <w:marLeft w:val="0"/>
      <w:marRight w:val="0"/>
      <w:marTop w:val="0"/>
      <w:marBottom w:val="0"/>
      <w:divBdr>
        <w:top w:val="none" w:sz="0" w:space="0" w:color="auto"/>
        <w:left w:val="none" w:sz="0" w:space="0" w:color="auto"/>
        <w:bottom w:val="none" w:sz="0" w:space="0" w:color="auto"/>
        <w:right w:val="none" w:sz="0" w:space="0" w:color="auto"/>
      </w:divBdr>
    </w:div>
    <w:div w:id="1336494872">
      <w:bodyDiv w:val="1"/>
      <w:marLeft w:val="0"/>
      <w:marRight w:val="0"/>
      <w:marTop w:val="0"/>
      <w:marBottom w:val="0"/>
      <w:divBdr>
        <w:top w:val="none" w:sz="0" w:space="0" w:color="auto"/>
        <w:left w:val="none" w:sz="0" w:space="0" w:color="auto"/>
        <w:bottom w:val="none" w:sz="0" w:space="0" w:color="auto"/>
        <w:right w:val="none" w:sz="0" w:space="0" w:color="auto"/>
      </w:divBdr>
    </w:div>
    <w:div w:id="1338919742">
      <w:bodyDiv w:val="1"/>
      <w:marLeft w:val="0"/>
      <w:marRight w:val="0"/>
      <w:marTop w:val="0"/>
      <w:marBottom w:val="0"/>
      <w:divBdr>
        <w:top w:val="none" w:sz="0" w:space="0" w:color="auto"/>
        <w:left w:val="none" w:sz="0" w:space="0" w:color="auto"/>
        <w:bottom w:val="none" w:sz="0" w:space="0" w:color="auto"/>
        <w:right w:val="none" w:sz="0" w:space="0" w:color="auto"/>
      </w:divBdr>
    </w:div>
    <w:div w:id="1339498490">
      <w:bodyDiv w:val="1"/>
      <w:marLeft w:val="0"/>
      <w:marRight w:val="0"/>
      <w:marTop w:val="0"/>
      <w:marBottom w:val="0"/>
      <w:divBdr>
        <w:top w:val="none" w:sz="0" w:space="0" w:color="auto"/>
        <w:left w:val="none" w:sz="0" w:space="0" w:color="auto"/>
        <w:bottom w:val="none" w:sz="0" w:space="0" w:color="auto"/>
        <w:right w:val="none" w:sz="0" w:space="0" w:color="auto"/>
      </w:divBdr>
    </w:div>
    <w:div w:id="1340692636">
      <w:bodyDiv w:val="1"/>
      <w:marLeft w:val="0"/>
      <w:marRight w:val="0"/>
      <w:marTop w:val="0"/>
      <w:marBottom w:val="0"/>
      <w:divBdr>
        <w:top w:val="none" w:sz="0" w:space="0" w:color="auto"/>
        <w:left w:val="none" w:sz="0" w:space="0" w:color="auto"/>
        <w:bottom w:val="none" w:sz="0" w:space="0" w:color="auto"/>
        <w:right w:val="none" w:sz="0" w:space="0" w:color="auto"/>
      </w:divBdr>
    </w:div>
    <w:div w:id="1341006896">
      <w:bodyDiv w:val="1"/>
      <w:marLeft w:val="0"/>
      <w:marRight w:val="0"/>
      <w:marTop w:val="0"/>
      <w:marBottom w:val="0"/>
      <w:divBdr>
        <w:top w:val="none" w:sz="0" w:space="0" w:color="auto"/>
        <w:left w:val="none" w:sz="0" w:space="0" w:color="auto"/>
        <w:bottom w:val="none" w:sz="0" w:space="0" w:color="auto"/>
        <w:right w:val="none" w:sz="0" w:space="0" w:color="auto"/>
      </w:divBdr>
    </w:div>
    <w:div w:id="1342048678">
      <w:bodyDiv w:val="1"/>
      <w:marLeft w:val="0"/>
      <w:marRight w:val="0"/>
      <w:marTop w:val="0"/>
      <w:marBottom w:val="0"/>
      <w:divBdr>
        <w:top w:val="none" w:sz="0" w:space="0" w:color="auto"/>
        <w:left w:val="none" w:sz="0" w:space="0" w:color="auto"/>
        <w:bottom w:val="none" w:sz="0" w:space="0" w:color="auto"/>
        <w:right w:val="none" w:sz="0" w:space="0" w:color="auto"/>
      </w:divBdr>
    </w:div>
    <w:div w:id="1342928438">
      <w:bodyDiv w:val="1"/>
      <w:marLeft w:val="0"/>
      <w:marRight w:val="0"/>
      <w:marTop w:val="0"/>
      <w:marBottom w:val="0"/>
      <w:divBdr>
        <w:top w:val="none" w:sz="0" w:space="0" w:color="auto"/>
        <w:left w:val="none" w:sz="0" w:space="0" w:color="auto"/>
        <w:bottom w:val="none" w:sz="0" w:space="0" w:color="auto"/>
        <w:right w:val="none" w:sz="0" w:space="0" w:color="auto"/>
      </w:divBdr>
    </w:div>
    <w:div w:id="1343043923">
      <w:bodyDiv w:val="1"/>
      <w:marLeft w:val="0"/>
      <w:marRight w:val="0"/>
      <w:marTop w:val="0"/>
      <w:marBottom w:val="0"/>
      <w:divBdr>
        <w:top w:val="none" w:sz="0" w:space="0" w:color="auto"/>
        <w:left w:val="none" w:sz="0" w:space="0" w:color="auto"/>
        <w:bottom w:val="none" w:sz="0" w:space="0" w:color="auto"/>
        <w:right w:val="none" w:sz="0" w:space="0" w:color="auto"/>
      </w:divBdr>
    </w:div>
    <w:div w:id="1343434378">
      <w:bodyDiv w:val="1"/>
      <w:marLeft w:val="0"/>
      <w:marRight w:val="0"/>
      <w:marTop w:val="0"/>
      <w:marBottom w:val="0"/>
      <w:divBdr>
        <w:top w:val="none" w:sz="0" w:space="0" w:color="auto"/>
        <w:left w:val="none" w:sz="0" w:space="0" w:color="auto"/>
        <w:bottom w:val="none" w:sz="0" w:space="0" w:color="auto"/>
        <w:right w:val="none" w:sz="0" w:space="0" w:color="auto"/>
      </w:divBdr>
    </w:div>
    <w:div w:id="1345941740">
      <w:bodyDiv w:val="1"/>
      <w:marLeft w:val="0"/>
      <w:marRight w:val="0"/>
      <w:marTop w:val="0"/>
      <w:marBottom w:val="0"/>
      <w:divBdr>
        <w:top w:val="none" w:sz="0" w:space="0" w:color="auto"/>
        <w:left w:val="none" w:sz="0" w:space="0" w:color="auto"/>
        <w:bottom w:val="none" w:sz="0" w:space="0" w:color="auto"/>
        <w:right w:val="none" w:sz="0" w:space="0" w:color="auto"/>
      </w:divBdr>
    </w:div>
    <w:div w:id="1346665228">
      <w:bodyDiv w:val="1"/>
      <w:marLeft w:val="0"/>
      <w:marRight w:val="0"/>
      <w:marTop w:val="0"/>
      <w:marBottom w:val="0"/>
      <w:divBdr>
        <w:top w:val="none" w:sz="0" w:space="0" w:color="auto"/>
        <w:left w:val="none" w:sz="0" w:space="0" w:color="auto"/>
        <w:bottom w:val="none" w:sz="0" w:space="0" w:color="auto"/>
        <w:right w:val="none" w:sz="0" w:space="0" w:color="auto"/>
      </w:divBdr>
    </w:div>
    <w:div w:id="1349214988">
      <w:bodyDiv w:val="1"/>
      <w:marLeft w:val="0"/>
      <w:marRight w:val="0"/>
      <w:marTop w:val="0"/>
      <w:marBottom w:val="0"/>
      <w:divBdr>
        <w:top w:val="none" w:sz="0" w:space="0" w:color="auto"/>
        <w:left w:val="none" w:sz="0" w:space="0" w:color="auto"/>
        <w:bottom w:val="none" w:sz="0" w:space="0" w:color="auto"/>
        <w:right w:val="none" w:sz="0" w:space="0" w:color="auto"/>
      </w:divBdr>
    </w:div>
    <w:div w:id="1350520470">
      <w:bodyDiv w:val="1"/>
      <w:marLeft w:val="0"/>
      <w:marRight w:val="0"/>
      <w:marTop w:val="0"/>
      <w:marBottom w:val="0"/>
      <w:divBdr>
        <w:top w:val="none" w:sz="0" w:space="0" w:color="auto"/>
        <w:left w:val="none" w:sz="0" w:space="0" w:color="auto"/>
        <w:bottom w:val="none" w:sz="0" w:space="0" w:color="auto"/>
        <w:right w:val="none" w:sz="0" w:space="0" w:color="auto"/>
      </w:divBdr>
    </w:div>
    <w:div w:id="1351835026">
      <w:bodyDiv w:val="1"/>
      <w:marLeft w:val="0"/>
      <w:marRight w:val="0"/>
      <w:marTop w:val="0"/>
      <w:marBottom w:val="0"/>
      <w:divBdr>
        <w:top w:val="none" w:sz="0" w:space="0" w:color="auto"/>
        <w:left w:val="none" w:sz="0" w:space="0" w:color="auto"/>
        <w:bottom w:val="none" w:sz="0" w:space="0" w:color="auto"/>
        <w:right w:val="none" w:sz="0" w:space="0" w:color="auto"/>
      </w:divBdr>
    </w:div>
    <w:div w:id="1352143169">
      <w:bodyDiv w:val="1"/>
      <w:marLeft w:val="0"/>
      <w:marRight w:val="0"/>
      <w:marTop w:val="0"/>
      <w:marBottom w:val="0"/>
      <w:divBdr>
        <w:top w:val="none" w:sz="0" w:space="0" w:color="auto"/>
        <w:left w:val="none" w:sz="0" w:space="0" w:color="auto"/>
        <w:bottom w:val="none" w:sz="0" w:space="0" w:color="auto"/>
        <w:right w:val="none" w:sz="0" w:space="0" w:color="auto"/>
      </w:divBdr>
    </w:div>
    <w:div w:id="1354264881">
      <w:bodyDiv w:val="1"/>
      <w:marLeft w:val="0"/>
      <w:marRight w:val="0"/>
      <w:marTop w:val="0"/>
      <w:marBottom w:val="0"/>
      <w:divBdr>
        <w:top w:val="none" w:sz="0" w:space="0" w:color="auto"/>
        <w:left w:val="none" w:sz="0" w:space="0" w:color="auto"/>
        <w:bottom w:val="none" w:sz="0" w:space="0" w:color="auto"/>
        <w:right w:val="none" w:sz="0" w:space="0" w:color="auto"/>
      </w:divBdr>
    </w:div>
    <w:div w:id="1354499852">
      <w:bodyDiv w:val="1"/>
      <w:marLeft w:val="0"/>
      <w:marRight w:val="0"/>
      <w:marTop w:val="0"/>
      <w:marBottom w:val="0"/>
      <w:divBdr>
        <w:top w:val="none" w:sz="0" w:space="0" w:color="auto"/>
        <w:left w:val="none" w:sz="0" w:space="0" w:color="auto"/>
        <w:bottom w:val="none" w:sz="0" w:space="0" w:color="auto"/>
        <w:right w:val="none" w:sz="0" w:space="0" w:color="auto"/>
      </w:divBdr>
    </w:div>
    <w:div w:id="1355114903">
      <w:bodyDiv w:val="1"/>
      <w:marLeft w:val="0"/>
      <w:marRight w:val="0"/>
      <w:marTop w:val="0"/>
      <w:marBottom w:val="0"/>
      <w:divBdr>
        <w:top w:val="none" w:sz="0" w:space="0" w:color="auto"/>
        <w:left w:val="none" w:sz="0" w:space="0" w:color="auto"/>
        <w:bottom w:val="none" w:sz="0" w:space="0" w:color="auto"/>
        <w:right w:val="none" w:sz="0" w:space="0" w:color="auto"/>
      </w:divBdr>
    </w:div>
    <w:div w:id="1356350561">
      <w:bodyDiv w:val="1"/>
      <w:marLeft w:val="0"/>
      <w:marRight w:val="0"/>
      <w:marTop w:val="0"/>
      <w:marBottom w:val="0"/>
      <w:divBdr>
        <w:top w:val="none" w:sz="0" w:space="0" w:color="auto"/>
        <w:left w:val="none" w:sz="0" w:space="0" w:color="auto"/>
        <w:bottom w:val="none" w:sz="0" w:space="0" w:color="auto"/>
        <w:right w:val="none" w:sz="0" w:space="0" w:color="auto"/>
      </w:divBdr>
    </w:div>
    <w:div w:id="1356736336">
      <w:bodyDiv w:val="1"/>
      <w:marLeft w:val="0"/>
      <w:marRight w:val="0"/>
      <w:marTop w:val="0"/>
      <w:marBottom w:val="0"/>
      <w:divBdr>
        <w:top w:val="none" w:sz="0" w:space="0" w:color="auto"/>
        <w:left w:val="none" w:sz="0" w:space="0" w:color="auto"/>
        <w:bottom w:val="none" w:sz="0" w:space="0" w:color="auto"/>
        <w:right w:val="none" w:sz="0" w:space="0" w:color="auto"/>
      </w:divBdr>
    </w:div>
    <w:div w:id="1360933433">
      <w:bodyDiv w:val="1"/>
      <w:marLeft w:val="0"/>
      <w:marRight w:val="0"/>
      <w:marTop w:val="0"/>
      <w:marBottom w:val="0"/>
      <w:divBdr>
        <w:top w:val="none" w:sz="0" w:space="0" w:color="auto"/>
        <w:left w:val="none" w:sz="0" w:space="0" w:color="auto"/>
        <w:bottom w:val="none" w:sz="0" w:space="0" w:color="auto"/>
        <w:right w:val="none" w:sz="0" w:space="0" w:color="auto"/>
      </w:divBdr>
    </w:div>
    <w:div w:id="1364406964">
      <w:bodyDiv w:val="1"/>
      <w:marLeft w:val="0"/>
      <w:marRight w:val="0"/>
      <w:marTop w:val="0"/>
      <w:marBottom w:val="0"/>
      <w:divBdr>
        <w:top w:val="none" w:sz="0" w:space="0" w:color="auto"/>
        <w:left w:val="none" w:sz="0" w:space="0" w:color="auto"/>
        <w:bottom w:val="none" w:sz="0" w:space="0" w:color="auto"/>
        <w:right w:val="none" w:sz="0" w:space="0" w:color="auto"/>
      </w:divBdr>
    </w:div>
    <w:div w:id="1368336222">
      <w:bodyDiv w:val="1"/>
      <w:marLeft w:val="0"/>
      <w:marRight w:val="0"/>
      <w:marTop w:val="0"/>
      <w:marBottom w:val="0"/>
      <w:divBdr>
        <w:top w:val="none" w:sz="0" w:space="0" w:color="auto"/>
        <w:left w:val="none" w:sz="0" w:space="0" w:color="auto"/>
        <w:bottom w:val="none" w:sz="0" w:space="0" w:color="auto"/>
        <w:right w:val="none" w:sz="0" w:space="0" w:color="auto"/>
      </w:divBdr>
    </w:div>
    <w:div w:id="1368792629">
      <w:bodyDiv w:val="1"/>
      <w:marLeft w:val="0"/>
      <w:marRight w:val="0"/>
      <w:marTop w:val="0"/>
      <w:marBottom w:val="0"/>
      <w:divBdr>
        <w:top w:val="none" w:sz="0" w:space="0" w:color="auto"/>
        <w:left w:val="none" w:sz="0" w:space="0" w:color="auto"/>
        <w:bottom w:val="none" w:sz="0" w:space="0" w:color="auto"/>
        <w:right w:val="none" w:sz="0" w:space="0" w:color="auto"/>
      </w:divBdr>
    </w:div>
    <w:div w:id="1368875439">
      <w:bodyDiv w:val="1"/>
      <w:marLeft w:val="0"/>
      <w:marRight w:val="0"/>
      <w:marTop w:val="0"/>
      <w:marBottom w:val="0"/>
      <w:divBdr>
        <w:top w:val="none" w:sz="0" w:space="0" w:color="auto"/>
        <w:left w:val="none" w:sz="0" w:space="0" w:color="auto"/>
        <w:bottom w:val="none" w:sz="0" w:space="0" w:color="auto"/>
        <w:right w:val="none" w:sz="0" w:space="0" w:color="auto"/>
      </w:divBdr>
    </w:div>
    <w:div w:id="1370304799">
      <w:bodyDiv w:val="1"/>
      <w:marLeft w:val="0"/>
      <w:marRight w:val="0"/>
      <w:marTop w:val="0"/>
      <w:marBottom w:val="0"/>
      <w:divBdr>
        <w:top w:val="none" w:sz="0" w:space="0" w:color="auto"/>
        <w:left w:val="none" w:sz="0" w:space="0" w:color="auto"/>
        <w:bottom w:val="none" w:sz="0" w:space="0" w:color="auto"/>
        <w:right w:val="none" w:sz="0" w:space="0" w:color="auto"/>
      </w:divBdr>
    </w:div>
    <w:div w:id="1371494782">
      <w:bodyDiv w:val="1"/>
      <w:marLeft w:val="0"/>
      <w:marRight w:val="0"/>
      <w:marTop w:val="0"/>
      <w:marBottom w:val="0"/>
      <w:divBdr>
        <w:top w:val="none" w:sz="0" w:space="0" w:color="auto"/>
        <w:left w:val="none" w:sz="0" w:space="0" w:color="auto"/>
        <w:bottom w:val="none" w:sz="0" w:space="0" w:color="auto"/>
        <w:right w:val="none" w:sz="0" w:space="0" w:color="auto"/>
      </w:divBdr>
    </w:div>
    <w:div w:id="1372656745">
      <w:bodyDiv w:val="1"/>
      <w:marLeft w:val="0"/>
      <w:marRight w:val="0"/>
      <w:marTop w:val="0"/>
      <w:marBottom w:val="0"/>
      <w:divBdr>
        <w:top w:val="none" w:sz="0" w:space="0" w:color="auto"/>
        <w:left w:val="none" w:sz="0" w:space="0" w:color="auto"/>
        <w:bottom w:val="none" w:sz="0" w:space="0" w:color="auto"/>
        <w:right w:val="none" w:sz="0" w:space="0" w:color="auto"/>
      </w:divBdr>
    </w:div>
    <w:div w:id="1372876976">
      <w:bodyDiv w:val="1"/>
      <w:marLeft w:val="0"/>
      <w:marRight w:val="0"/>
      <w:marTop w:val="0"/>
      <w:marBottom w:val="0"/>
      <w:divBdr>
        <w:top w:val="none" w:sz="0" w:space="0" w:color="auto"/>
        <w:left w:val="none" w:sz="0" w:space="0" w:color="auto"/>
        <w:bottom w:val="none" w:sz="0" w:space="0" w:color="auto"/>
        <w:right w:val="none" w:sz="0" w:space="0" w:color="auto"/>
      </w:divBdr>
    </w:div>
    <w:div w:id="1373454499">
      <w:bodyDiv w:val="1"/>
      <w:marLeft w:val="0"/>
      <w:marRight w:val="0"/>
      <w:marTop w:val="0"/>
      <w:marBottom w:val="0"/>
      <w:divBdr>
        <w:top w:val="none" w:sz="0" w:space="0" w:color="auto"/>
        <w:left w:val="none" w:sz="0" w:space="0" w:color="auto"/>
        <w:bottom w:val="none" w:sz="0" w:space="0" w:color="auto"/>
        <w:right w:val="none" w:sz="0" w:space="0" w:color="auto"/>
      </w:divBdr>
    </w:div>
    <w:div w:id="1373504199">
      <w:bodyDiv w:val="1"/>
      <w:marLeft w:val="0"/>
      <w:marRight w:val="0"/>
      <w:marTop w:val="0"/>
      <w:marBottom w:val="0"/>
      <w:divBdr>
        <w:top w:val="none" w:sz="0" w:space="0" w:color="auto"/>
        <w:left w:val="none" w:sz="0" w:space="0" w:color="auto"/>
        <w:bottom w:val="none" w:sz="0" w:space="0" w:color="auto"/>
        <w:right w:val="none" w:sz="0" w:space="0" w:color="auto"/>
      </w:divBdr>
    </w:div>
    <w:div w:id="1373848292">
      <w:bodyDiv w:val="1"/>
      <w:marLeft w:val="0"/>
      <w:marRight w:val="0"/>
      <w:marTop w:val="0"/>
      <w:marBottom w:val="0"/>
      <w:divBdr>
        <w:top w:val="none" w:sz="0" w:space="0" w:color="auto"/>
        <w:left w:val="none" w:sz="0" w:space="0" w:color="auto"/>
        <w:bottom w:val="none" w:sz="0" w:space="0" w:color="auto"/>
        <w:right w:val="none" w:sz="0" w:space="0" w:color="auto"/>
      </w:divBdr>
    </w:div>
    <w:div w:id="1375277327">
      <w:bodyDiv w:val="1"/>
      <w:marLeft w:val="0"/>
      <w:marRight w:val="0"/>
      <w:marTop w:val="0"/>
      <w:marBottom w:val="0"/>
      <w:divBdr>
        <w:top w:val="none" w:sz="0" w:space="0" w:color="auto"/>
        <w:left w:val="none" w:sz="0" w:space="0" w:color="auto"/>
        <w:bottom w:val="none" w:sz="0" w:space="0" w:color="auto"/>
        <w:right w:val="none" w:sz="0" w:space="0" w:color="auto"/>
      </w:divBdr>
    </w:div>
    <w:div w:id="1375617271">
      <w:bodyDiv w:val="1"/>
      <w:marLeft w:val="0"/>
      <w:marRight w:val="0"/>
      <w:marTop w:val="0"/>
      <w:marBottom w:val="0"/>
      <w:divBdr>
        <w:top w:val="none" w:sz="0" w:space="0" w:color="auto"/>
        <w:left w:val="none" w:sz="0" w:space="0" w:color="auto"/>
        <w:bottom w:val="none" w:sz="0" w:space="0" w:color="auto"/>
        <w:right w:val="none" w:sz="0" w:space="0" w:color="auto"/>
      </w:divBdr>
    </w:div>
    <w:div w:id="1376078836">
      <w:bodyDiv w:val="1"/>
      <w:marLeft w:val="0"/>
      <w:marRight w:val="0"/>
      <w:marTop w:val="0"/>
      <w:marBottom w:val="0"/>
      <w:divBdr>
        <w:top w:val="none" w:sz="0" w:space="0" w:color="auto"/>
        <w:left w:val="none" w:sz="0" w:space="0" w:color="auto"/>
        <w:bottom w:val="none" w:sz="0" w:space="0" w:color="auto"/>
        <w:right w:val="none" w:sz="0" w:space="0" w:color="auto"/>
      </w:divBdr>
    </w:div>
    <w:div w:id="1376198917">
      <w:bodyDiv w:val="1"/>
      <w:marLeft w:val="0"/>
      <w:marRight w:val="0"/>
      <w:marTop w:val="0"/>
      <w:marBottom w:val="0"/>
      <w:divBdr>
        <w:top w:val="none" w:sz="0" w:space="0" w:color="auto"/>
        <w:left w:val="none" w:sz="0" w:space="0" w:color="auto"/>
        <w:bottom w:val="none" w:sz="0" w:space="0" w:color="auto"/>
        <w:right w:val="none" w:sz="0" w:space="0" w:color="auto"/>
      </w:divBdr>
    </w:div>
    <w:div w:id="1376202557">
      <w:bodyDiv w:val="1"/>
      <w:marLeft w:val="0"/>
      <w:marRight w:val="0"/>
      <w:marTop w:val="0"/>
      <w:marBottom w:val="0"/>
      <w:divBdr>
        <w:top w:val="none" w:sz="0" w:space="0" w:color="auto"/>
        <w:left w:val="none" w:sz="0" w:space="0" w:color="auto"/>
        <w:bottom w:val="none" w:sz="0" w:space="0" w:color="auto"/>
        <w:right w:val="none" w:sz="0" w:space="0" w:color="auto"/>
      </w:divBdr>
    </w:div>
    <w:div w:id="1377007793">
      <w:bodyDiv w:val="1"/>
      <w:marLeft w:val="0"/>
      <w:marRight w:val="0"/>
      <w:marTop w:val="0"/>
      <w:marBottom w:val="0"/>
      <w:divBdr>
        <w:top w:val="none" w:sz="0" w:space="0" w:color="auto"/>
        <w:left w:val="none" w:sz="0" w:space="0" w:color="auto"/>
        <w:bottom w:val="none" w:sz="0" w:space="0" w:color="auto"/>
        <w:right w:val="none" w:sz="0" w:space="0" w:color="auto"/>
      </w:divBdr>
    </w:div>
    <w:div w:id="1378748249">
      <w:bodyDiv w:val="1"/>
      <w:marLeft w:val="0"/>
      <w:marRight w:val="0"/>
      <w:marTop w:val="0"/>
      <w:marBottom w:val="0"/>
      <w:divBdr>
        <w:top w:val="none" w:sz="0" w:space="0" w:color="auto"/>
        <w:left w:val="none" w:sz="0" w:space="0" w:color="auto"/>
        <w:bottom w:val="none" w:sz="0" w:space="0" w:color="auto"/>
        <w:right w:val="none" w:sz="0" w:space="0" w:color="auto"/>
      </w:divBdr>
    </w:div>
    <w:div w:id="1378890985">
      <w:bodyDiv w:val="1"/>
      <w:marLeft w:val="0"/>
      <w:marRight w:val="0"/>
      <w:marTop w:val="0"/>
      <w:marBottom w:val="0"/>
      <w:divBdr>
        <w:top w:val="none" w:sz="0" w:space="0" w:color="auto"/>
        <w:left w:val="none" w:sz="0" w:space="0" w:color="auto"/>
        <w:bottom w:val="none" w:sz="0" w:space="0" w:color="auto"/>
        <w:right w:val="none" w:sz="0" w:space="0" w:color="auto"/>
      </w:divBdr>
    </w:div>
    <w:div w:id="1379434266">
      <w:bodyDiv w:val="1"/>
      <w:marLeft w:val="0"/>
      <w:marRight w:val="0"/>
      <w:marTop w:val="0"/>
      <w:marBottom w:val="0"/>
      <w:divBdr>
        <w:top w:val="none" w:sz="0" w:space="0" w:color="auto"/>
        <w:left w:val="none" w:sz="0" w:space="0" w:color="auto"/>
        <w:bottom w:val="none" w:sz="0" w:space="0" w:color="auto"/>
        <w:right w:val="none" w:sz="0" w:space="0" w:color="auto"/>
      </w:divBdr>
    </w:div>
    <w:div w:id="1380282884">
      <w:bodyDiv w:val="1"/>
      <w:marLeft w:val="0"/>
      <w:marRight w:val="0"/>
      <w:marTop w:val="0"/>
      <w:marBottom w:val="0"/>
      <w:divBdr>
        <w:top w:val="none" w:sz="0" w:space="0" w:color="auto"/>
        <w:left w:val="none" w:sz="0" w:space="0" w:color="auto"/>
        <w:bottom w:val="none" w:sz="0" w:space="0" w:color="auto"/>
        <w:right w:val="none" w:sz="0" w:space="0" w:color="auto"/>
      </w:divBdr>
    </w:div>
    <w:div w:id="1384524994">
      <w:bodyDiv w:val="1"/>
      <w:marLeft w:val="0"/>
      <w:marRight w:val="0"/>
      <w:marTop w:val="0"/>
      <w:marBottom w:val="0"/>
      <w:divBdr>
        <w:top w:val="none" w:sz="0" w:space="0" w:color="auto"/>
        <w:left w:val="none" w:sz="0" w:space="0" w:color="auto"/>
        <w:bottom w:val="none" w:sz="0" w:space="0" w:color="auto"/>
        <w:right w:val="none" w:sz="0" w:space="0" w:color="auto"/>
      </w:divBdr>
    </w:div>
    <w:div w:id="1387559822">
      <w:bodyDiv w:val="1"/>
      <w:marLeft w:val="0"/>
      <w:marRight w:val="0"/>
      <w:marTop w:val="0"/>
      <w:marBottom w:val="0"/>
      <w:divBdr>
        <w:top w:val="none" w:sz="0" w:space="0" w:color="auto"/>
        <w:left w:val="none" w:sz="0" w:space="0" w:color="auto"/>
        <w:bottom w:val="none" w:sz="0" w:space="0" w:color="auto"/>
        <w:right w:val="none" w:sz="0" w:space="0" w:color="auto"/>
      </w:divBdr>
    </w:div>
    <w:div w:id="1388722924">
      <w:bodyDiv w:val="1"/>
      <w:marLeft w:val="0"/>
      <w:marRight w:val="0"/>
      <w:marTop w:val="0"/>
      <w:marBottom w:val="0"/>
      <w:divBdr>
        <w:top w:val="none" w:sz="0" w:space="0" w:color="auto"/>
        <w:left w:val="none" w:sz="0" w:space="0" w:color="auto"/>
        <w:bottom w:val="none" w:sz="0" w:space="0" w:color="auto"/>
        <w:right w:val="none" w:sz="0" w:space="0" w:color="auto"/>
      </w:divBdr>
    </w:div>
    <w:div w:id="1389038499">
      <w:bodyDiv w:val="1"/>
      <w:marLeft w:val="0"/>
      <w:marRight w:val="0"/>
      <w:marTop w:val="0"/>
      <w:marBottom w:val="0"/>
      <w:divBdr>
        <w:top w:val="none" w:sz="0" w:space="0" w:color="auto"/>
        <w:left w:val="none" w:sz="0" w:space="0" w:color="auto"/>
        <w:bottom w:val="none" w:sz="0" w:space="0" w:color="auto"/>
        <w:right w:val="none" w:sz="0" w:space="0" w:color="auto"/>
      </w:divBdr>
    </w:div>
    <w:div w:id="1390154054">
      <w:bodyDiv w:val="1"/>
      <w:marLeft w:val="0"/>
      <w:marRight w:val="0"/>
      <w:marTop w:val="0"/>
      <w:marBottom w:val="0"/>
      <w:divBdr>
        <w:top w:val="none" w:sz="0" w:space="0" w:color="auto"/>
        <w:left w:val="none" w:sz="0" w:space="0" w:color="auto"/>
        <w:bottom w:val="none" w:sz="0" w:space="0" w:color="auto"/>
        <w:right w:val="none" w:sz="0" w:space="0" w:color="auto"/>
      </w:divBdr>
    </w:div>
    <w:div w:id="1390686507">
      <w:bodyDiv w:val="1"/>
      <w:marLeft w:val="0"/>
      <w:marRight w:val="0"/>
      <w:marTop w:val="0"/>
      <w:marBottom w:val="0"/>
      <w:divBdr>
        <w:top w:val="none" w:sz="0" w:space="0" w:color="auto"/>
        <w:left w:val="none" w:sz="0" w:space="0" w:color="auto"/>
        <w:bottom w:val="none" w:sz="0" w:space="0" w:color="auto"/>
        <w:right w:val="none" w:sz="0" w:space="0" w:color="auto"/>
      </w:divBdr>
    </w:div>
    <w:div w:id="1390763310">
      <w:bodyDiv w:val="1"/>
      <w:marLeft w:val="0"/>
      <w:marRight w:val="0"/>
      <w:marTop w:val="0"/>
      <w:marBottom w:val="0"/>
      <w:divBdr>
        <w:top w:val="none" w:sz="0" w:space="0" w:color="auto"/>
        <w:left w:val="none" w:sz="0" w:space="0" w:color="auto"/>
        <w:bottom w:val="none" w:sz="0" w:space="0" w:color="auto"/>
        <w:right w:val="none" w:sz="0" w:space="0" w:color="auto"/>
      </w:divBdr>
    </w:div>
    <w:div w:id="1391155320">
      <w:bodyDiv w:val="1"/>
      <w:marLeft w:val="0"/>
      <w:marRight w:val="0"/>
      <w:marTop w:val="0"/>
      <w:marBottom w:val="0"/>
      <w:divBdr>
        <w:top w:val="none" w:sz="0" w:space="0" w:color="auto"/>
        <w:left w:val="none" w:sz="0" w:space="0" w:color="auto"/>
        <w:bottom w:val="none" w:sz="0" w:space="0" w:color="auto"/>
        <w:right w:val="none" w:sz="0" w:space="0" w:color="auto"/>
      </w:divBdr>
    </w:div>
    <w:div w:id="1391542291">
      <w:bodyDiv w:val="1"/>
      <w:marLeft w:val="0"/>
      <w:marRight w:val="0"/>
      <w:marTop w:val="0"/>
      <w:marBottom w:val="0"/>
      <w:divBdr>
        <w:top w:val="none" w:sz="0" w:space="0" w:color="auto"/>
        <w:left w:val="none" w:sz="0" w:space="0" w:color="auto"/>
        <w:bottom w:val="none" w:sz="0" w:space="0" w:color="auto"/>
        <w:right w:val="none" w:sz="0" w:space="0" w:color="auto"/>
      </w:divBdr>
    </w:div>
    <w:div w:id="1392339885">
      <w:bodyDiv w:val="1"/>
      <w:marLeft w:val="0"/>
      <w:marRight w:val="0"/>
      <w:marTop w:val="0"/>
      <w:marBottom w:val="0"/>
      <w:divBdr>
        <w:top w:val="none" w:sz="0" w:space="0" w:color="auto"/>
        <w:left w:val="none" w:sz="0" w:space="0" w:color="auto"/>
        <w:bottom w:val="none" w:sz="0" w:space="0" w:color="auto"/>
        <w:right w:val="none" w:sz="0" w:space="0" w:color="auto"/>
      </w:divBdr>
    </w:div>
    <w:div w:id="1392729546">
      <w:bodyDiv w:val="1"/>
      <w:marLeft w:val="0"/>
      <w:marRight w:val="0"/>
      <w:marTop w:val="0"/>
      <w:marBottom w:val="0"/>
      <w:divBdr>
        <w:top w:val="none" w:sz="0" w:space="0" w:color="auto"/>
        <w:left w:val="none" w:sz="0" w:space="0" w:color="auto"/>
        <w:bottom w:val="none" w:sz="0" w:space="0" w:color="auto"/>
        <w:right w:val="none" w:sz="0" w:space="0" w:color="auto"/>
      </w:divBdr>
    </w:div>
    <w:div w:id="1395548643">
      <w:bodyDiv w:val="1"/>
      <w:marLeft w:val="0"/>
      <w:marRight w:val="0"/>
      <w:marTop w:val="0"/>
      <w:marBottom w:val="0"/>
      <w:divBdr>
        <w:top w:val="none" w:sz="0" w:space="0" w:color="auto"/>
        <w:left w:val="none" w:sz="0" w:space="0" w:color="auto"/>
        <w:bottom w:val="none" w:sz="0" w:space="0" w:color="auto"/>
        <w:right w:val="none" w:sz="0" w:space="0" w:color="auto"/>
      </w:divBdr>
    </w:div>
    <w:div w:id="1398019563">
      <w:bodyDiv w:val="1"/>
      <w:marLeft w:val="0"/>
      <w:marRight w:val="0"/>
      <w:marTop w:val="0"/>
      <w:marBottom w:val="0"/>
      <w:divBdr>
        <w:top w:val="none" w:sz="0" w:space="0" w:color="auto"/>
        <w:left w:val="none" w:sz="0" w:space="0" w:color="auto"/>
        <w:bottom w:val="none" w:sz="0" w:space="0" w:color="auto"/>
        <w:right w:val="none" w:sz="0" w:space="0" w:color="auto"/>
      </w:divBdr>
    </w:div>
    <w:div w:id="1398555599">
      <w:bodyDiv w:val="1"/>
      <w:marLeft w:val="0"/>
      <w:marRight w:val="0"/>
      <w:marTop w:val="0"/>
      <w:marBottom w:val="0"/>
      <w:divBdr>
        <w:top w:val="none" w:sz="0" w:space="0" w:color="auto"/>
        <w:left w:val="none" w:sz="0" w:space="0" w:color="auto"/>
        <w:bottom w:val="none" w:sz="0" w:space="0" w:color="auto"/>
        <w:right w:val="none" w:sz="0" w:space="0" w:color="auto"/>
      </w:divBdr>
    </w:div>
    <w:div w:id="1399599022">
      <w:bodyDiv w:val="1"/>
      <w:marLeft w:val="0"/>
      <w:marRight w:val="0"/>
      <w:marTop w:val="0"/>
      <w:marBottom w:val="0"/>
      <w:divBdr>
        <w:top w:val="none" w:sz="0" w:space="0" w:color="auto"/>
        <w:left w:val="none" w:sz="0" w:space="0" w:color="auto"/>
        <w:bottom w:val="none" w:sz="0" w:space="0" w:color="auto"/>
        <w:right w:val="none" w:sz="0" w:space="0" w:color="auto"/>
      </w:divBdr>
    </w:div>
    <w:div w:id="1400908338">
      <w:bodyDiv w:val="1"/>
      <w:marLeft w:val="0"/>
      <w:marRight w:val="0"/>
      <w:marTop w:val="0"/>
      <w:marBottom w:val="0"/>
      <w:divBdr>
        <w:top w:val="none" w:sz="0" w:space="0" w:color="auto"/>
        <w:left w:val="none" w:sz="0" w:space="0" w:color="auto"/>
        <w:bottom w:val="none" w:sz="0" w:space="0" w:color="auto"/>
        <w:right w:val="none" w:sz="0" w:space="0" w:color="auto"/>
      </w:divBdr>
    </w:div>
    <w:div w:id="1402019649">
      <w:bodyDiv w:val="1"/>
      <w:marLeft w:val="0"/>
      <w:marRight w:val="0"/>
      <w:marTop w:val="0"/>
      <w:marBottom w:val="0"/>
      <w:divBdr>
        <w:top w:val="none" w:sz="0" w:space="0" w:color="auto"/>
        <w:left w:val="none" w:sz="0" w:space="0" w:color="auto"/>
        <w:bottom w:val="none" w:sz="0" w:space="0" w:color="auto"/>
        <w:right w:val="none" w:sz="0" w:space="0" w:color="auto"/>
      </w:divBdr>
    </w:div>
    <w:div w:id="1403335973">
      <w:bodyDiv w:val="1"/>
      <w:marLeft w:val="0"/>
      <w:marRight w:val="0"/>
      <w:marTop w:val="0"/>
      <w:marBottom w:val="0"/>
      <w:divBdr>
        <w:top w:val="none" w:sz="0" w:space="0" w:color="auto"/>
        <w:left w:val="none" w:sz="0" w:space="0" w:color="auto"/>
        <w:bottom w:val="none" w:sz="0" w:space="0" w:color="auto"/>
        <w:right w:val="none" w:sz="0" w:space="0" w:color="auto"/>
      </w:divBdr>
    </w:div>
    <w:div w:id="1410224953">
      <w:bodyDiv w:val="1"/>
      <w:marLeft w:val="0"/>
      <w:marRight w:val="0"/>
      <w:marTop w:val="0"/>
      <w:marBottom w:val="0"/>
      <w:divBdr>
        <w:top w:val="none" w:sz="0" w:space="0" w:color="auto"/>
        <w:left w:val="none" w:sz="0" w:space="0" w:color="auto"/>
        <w:bottom w:val="none" w:sz="0" w:space="0" w:color="auto"/>
        <w:right w:val="none" w:sz="0" w:space="0" w:color="auto"/>
      </w:divBdr>
    </w:div>
    <w:div w:id="1410345655">
      <w:bodyDiv w:val="1"/>
      <w:marLeft w:val="0"/>
      <w:marRight w:val="0"/>
      <w:marTop w:val="0"/>
      <w:marBottom w:val="0"/>
      <w:divBdr>
        <w:top w:val="none" w:sz="0" w:space="0" w:color="auto"/>
        <w:left w:val="none" w:sz="0" w:space="0" w:color="auto"/>
        <w:bottom w:val="none" w:sz="0" w:space="0" w:color="auto"/>
        <w:right w:val="none" w:sz="0" w:space="0" w:color="auto"/>
      </w:divBdr>
    </w:div>
    <w:div w:id="1412656273">
      <w:bodyDiv w:val="1"/>
      <w:marLeft w:val="0"/>
      <w:marRight w:val="0"/>
      <w:marTop w:val="0"/>
      <w:marBottom w:val="0"/>
      <w:divBdr>
        <w:top w:val="none" w:sz="0" w:space="0" w:color="auto"/>
        <w:left w:val="none" w:sz="0" w:space="0" w:color="auto"/>
        <w:bottom w:val="none" w:sz="0" w:space="0" w:color="auto"/>
        <w:right w:val="none" w:sz="0" w:space="0" w:color="auto"/>
      </w:divBdr>
    </w:div>
    <w:div w:id="1417625859">
      <w:bodyDiv w:val="1"/>
      <w:marLeft w:val="0"/>
      <w:marRight w:val="0"/>
      <w:marTop w:val="0"/>
      <w:marBottom w:val="0"/>
      <w:divBdr>
        <w:top w:val="none" w:sz="0" w:space="0" w:color="auto"/>
        <w:left w:val="none" w:sz="0" w:space="0" w:color="auto"/>
        <w:bottom w:val="none" w:sz="0" w:space="0" w:color="auto"/>
        <w:right w:val="none" w:sz="0" w:space="0" w:color="auto"/>
      </w:divBdr>
    </w:div>
    <w:div w:id="1417942804">
      <w:bodyDiv w:val="1"/>
      <w:marLeft w:val="0"/>
      <w:marRight w:val="0"/>
      <w:marTop w:val="0"/>
      <w:marBottom w:val="0"/>
      <w:divBdr>
        <w:top w:val="none" w:sz="0" w:space="0" w:color="auto"/>
        <w:left w:val="none" w:sz="0" w:space="0" w:color="auto"/>
        <w:bottom w:val="none" w:sz="0" w:space="0" w:color="auto"/>
        <w:right w:val="none" w:sz="0" w:space="0" w:color="auto"/>
      </w:divBdr>
    </w:div>
    <w:div w:id="1418553548">
      <w:bodyDiv w:val="1"/>
      <w:marLeft w:val="0"/>
      <w:marRight w:val="0"/>
      <w:marTop w:val="0"/>
      <w:marBottom w:val="0"/>
      <w:divBdr>
        <w:top w:val="none" w:sz="0" w:space="0" w:color="auto"/>
        <w:left w:val="none" w:sz="0" w:space="0" w:color="auto"/>
        <w:bottom w:val="none" w:sz="0" w:space="0" w:color="auto"/>
        <w:right w:val="none" w:sz="0" w:space="0" w:color="auto"/>
      </w:divBdr>
    </w:div>
    <w:div w:id="1418936997">
      <w:bodyDiv w:val="1"/>
      <w:marLeft w:val="0"/>
      <w:marRight w:val="0"/>
      <w:marTop w:val="0"/>
      <w:marBottom w:val="0"/>
      <w:divBdr>
        <w:top w:val="none" w:sz="0" w:space="0" w:color="auto"/>
        <w:left w:val="none" w:sz="0" w:space="0" w:color="auto"/>
        <w:bottom w:val="none" w:sz="0" w:space="0" w:color="auto"/>
        <w:right w:val="none" w:sz="0" w:space="0" w:color="auto"/>
      </w:divBdr>
    </w:div>
    <w:div w:id="1422146562">
      <w:bodyDiv w:val="1"/>
      <w:marLeft w:val="0"/>
      <w:marRight w:val="0"/>
      <w:marTop w:val="0"/>
      <w:marBottom w:val="0"/>
      <w:divBdr>
        <w:top w:val="none" w:sz="0" w:space="0" w:color="auto"/>
        <w:left w:val="none" w:sz="0" w:space="0" w:color="auto"/>
        <w:bottom w:val="none" w:sz="0" w:space="0" w:color="auto"/>
        <w:right w:val="none" w:sz="0" w:space="0" w:color="auto"/>
      </w:divBdr>
    </w:div>
    <w:div w:id="1423917501">
      <w:bodyDiv w:val="1"/>
      <w:marLeft w:val="0"/>
      <w:marRight w:val="0"/>
      <w:marTop w:val="0"/>
      <w:marBottom w:val="0"/>
      <w:divBdr>
        <w:top w:val="none" w:sz="0" w:space="0" w:color="auto"/>
        <w:left w:val="none" w:sz="0" w:space="0" w:color="auto"/>
        <w:bottom w:val="none" w:sz="0" w:space="0" w:color="auto"/>
        <w:right w:val="none" w:sz="0" w:space="0" w:color="auto"/>
      </w:divBdr>
    </w:div>
    <w:div w:id="1424643755">
      <w:bodyDiv w:val="1"/>
      <w:marLeft w:val="0"/>
      <w:marRight w:val="0"/>
      <w:marTop w:val="0"/>
      <w:marBottom w:val="0"/>
      <w:divBdr>
        <w:top w:val="none" w:sz="0" w:space="0" w:color="auto"/>
        <w:left w:val="none" w:sz="0" w:space="0" w:color="auto"/>
        <w:bottom w:val="none" w:sz="0" w:space="0" w:color="auto"/>
        <w:right w:val="none" w:sz="0" w:space="0" w:color="auto"/>
      </w:divBdr>
    </w:div>
    <w:div w:id="1428650027">
      <w:bodyDiv w:val="1"/>
      <w:marLeft w:val="0"/>
      <w:marRight w:val="0"/>
      <w:marTop w:val="0"/>
      <w:marBottom w:val="0"/>
      <w:divBdr>
        <w:top w:val="none" w:sz="0" w:space="0" w:color="auto"/>
        <w:left w:val="none" w:sz="0" w:space="0" w:color="auto"/>
        <w:bottom w:val="none" w:sz="0" w:space="0" w:color="auto"/>
        <w:right w:val="none" w:sz="0" w:space="0" w:color="auto"/>
      </w:divBdr>
    </w:div>
    <w:div w:id="1429041006">
      <w:bodyDiv w:val="1"/>
      <w:marLeft w:val="0"/>
      <w:marRight w:val="0"/>
      <w:marTop w:val="0"/>
      <w:marBottom w:val="0"/>
      <w:divBdr>
        <w:top w:val="none" w:sz="0" w:space="0" w:color="auto"/>
        <w:left w:val="none" w:sz="0" w:space="0" w:color="auto"/>
        <w:bottom w:val="none" w:sz="0" w:space="0" w:color="auto"/>
        <w:right w:val="none" w:sz="0" w:space="0" w:color="auto"/>
      </w:divBdr>
    </w:div>
    <w:div w:id="1429425479">
      <w:bodyDiv w:val="1"/>
      <w:marLeft w:val="0"/>
      <w:marRight w:val="0"/>
      <w:marTop w:val="0"/>
      <w:marBottom w:val="0"/>
      <w:divBdr>
        <w:top w:val="none" w:sz="0" w:space="0" w:color="auto"/>
        <w:left w:val="none" w:sz="0" w:space="0" w:color="auto"/>
        <w:bottom w:val="none" w:sz="0" w:space="0" w:color="auto"/>
        <w:right w:val="none" w:sz="0" w:space="0" w:color="auto"/>
      </w:divBdr>
    </w:div>
    <w:div w:id="1430468003">
      <w:bodyDiv w:val="1"/>
      <w:marLeft w:val="0"/>
      <w:marRight w:val="0"/>
      <w:marTop w:val="0"/>
      <w:marBottom w:val="0"/>
      <w:divBdr>
        <w:top w:val="none" w:sz="0" w:space="0" w:color="auto"/>
        <w:left w:val="none" w:sz="0" w:space="0" w:color="auto"/>
        <w:bottom w:val="none" w:sz="0" w:space="0" w:color="auto"/>
        <w:right w:val="none" w:sz="0" w:space="0" w:color="auto"/>
      </w:divBdr>
    </w:div>
    <w:div w:id="1431506182">
      <w:bodyDiv w:val="1"/>
      <w:marLeft w:val="0"/>
      <w:marRight w:val="0"/>
      <w:marTop w:val="0"/>
      <w:marBottom w:val="0"/>
      <w:divBdr>
        <w:top w:val="none" w:sz="0" w:space="0" w:color="auto"/>
        <w:left w:val="none" w:sz="0" w:space="0" w:color="auto"/>
        <w:bottom w:val="none" w:sz="0" w:space="0" w:color="auto"/>
        <w:right w:val="none" w:sz="0" w:space="0" w:color="auto"/>
      </w:divBdr>
    </w:div>
    <w:div w:id="1431506930">
      <w:bodyDiv w:val="1"/>
      <w:marLeft w:val="0"/>
      <w:marRight w:val="0"/>
      <w:marTop w:val="0"/>
      <w:marBottom w:val="0"/>
      <w:divBdr>
        <w:top w:val="none" w:sz="0" w:space="0" w:color="auto"/>
        <w:left w:val="none" w:sz="0" w:space="0" w:color="auto"/>
        <w:bottom w:val="none" w:sz="0" w:space="0" w:color="auto"/>
        <w:right w:val="none" w:sz="0" w:space="0" w:color="auto"/>
      </w:divBdr>
    </w:div>
    <w:div w:id="1432630873">
      <w:bodyDiv w:val="1"/>
      <w:marLeft w:val="0"/>
      <w:marRight w:val="0"/>
      <w:marTop w:val="0"/>
      <w:marBottom w:val="0"/>
      <w:divBdr>
        <w:top w:val="none" w:sz="0" w:space="0" w:color="auto"/>
        <w:left w:val="none" w:sz="0" w:space="0" w:color="auto"/>
        <w:bottom w:val="none" w:sz="0" w:space="0" w:color="auto"/>
        <w:right w:val="none" w:sz="0" w:space="0" w:color="auto"/>
      </w:divBdr>
    </w:div>
    <w:div w:id="1433864171">
      <w:bodyDiv w:val="1"/>
      <w:marLeft w:val="0"/>
      <w:marRight w:val="0"/>
      <w:marTop w:val="0"/>
      <w:marBottom w:val="0"/>
      <w:divBdr>
        <w:top w:val="none" w:sz="0" w:space="0" w:color="auto"/>
        <w:left w:val="none" w:sz="0" w:space="0" w:color="auto"/>
        <w:bottom w:val="none" w:sz="0" w:space="0" w:color="auto"/>
        <w:right w:val="none" w:sz="0" w:space="0" w:color="auto"/>
      </w:divBdr>
    </w:div>
    <w:div w:id="1433893899">
      <w:bodyDiv w:val="1"/>
      <w:marLeft w:val="0"/>
      <w:marRight w:val="0"/>
      <w:marTop w:val="0"/>
      <w:marBottom w:val="0"/>
      <w:divBdr>
        <w:top w:val="none" w:sz="0" w:space="0" w:color="auto"/>
        <w:left w:val="none" w:sz="0" w:space="0" w:color="auto"/>
        <w:bottom w:val="none" w:sz="0" w:space="0" w:color="auto"/>
        <w:right w:val="none" w:sz="0" w:space="0" w:color="auto"/>
      </w:divBdr>
    </w:div>
    <w:div w:id="1434283369">
      <w:bodyDiv w:val="1"/>
      <w:marLeft w:val="0"/>
      <w:marRight w:val="0"/>
      <w:marTop w:val="0"/>
      <w:marBottom w:val="0"/>
      <w:divBdr>
        <w:top w:val="none" w:sz="0" w:space="0" w:color="auto"/>
        <w:left w:val="none" w:sz="0" w:space="0" w:color="auto"/>
        <w:bottom w:val="none" w:sz="0" w:space="0" w:color="auto"/>
        <w:right w:val="none" w:sz="0" w:space="0" w:color="auto"/>
      </w:divBdr>
    </w:div>
    <w:div w:id="1435399119">
      <w:bodyDiv w:val="1"/>
      <w:marLeft w:val="0"/>
      <w:marRight w:val="0"/>
      <w:marTop w:val="0"/>
      <w:marBottom w:val="0"/>
      <w:divBdr>
        <w:top w:val="none" w:sz="0" w:space="0" w:color="auto"/>
        <w:left w:val="none" w:sz="0" w:space="0" w:color="auto"/>
        <w:bottom w:val="none" w:sz="0" w:space="0" w:color="auto"/>
        <w:right w:val="none" w:sz="0" w:space="0" w:color="auto"/>
      </w:divBdr>
    </w:div>
    <w:div w:id="1436629784">
      <w:bodyDiv w:val="1"/>
      <w:marLeft w:val="0"/>
      <w:marRight w:val="0"/>
      <w:marTop w:val="0"/>
      <w:marBottom w:val="0"/>
      <w:divBdr>
        <w:top w:val="none" w:sz="0" w:space="0" w:color="auto"/>
        <w:left w:val="none" w:sz="0" w:space="0" w:color="auto"/>
        <w:bottom w:val="none" w:sz="0" w:space="0" w:color="auto"/>
        <w:right w:val="none" w:sz="0" w:space="0" w:color="auto"/>
      </w:divBdr>
    </w:div>
    <w:div w:id="1436712452">
      <w:bodyDiv w:val="1"/>
      <w:marLeft w:val="0"/>
      <w:marRight w:val="0"/>
      <w:marTop w:val="0"/>
      <w:marBottom w:val="0"/>
      <w:divBdr>
        <w:top w:val="none" w:sz="0" w:space="0" w:color="auto"/>
        <w:left w:val="none" w:sz="0" w:space="0" w:color="auto"/>
        <w:bottom w:val="none" w:sz="0" w:space="0" w:color="auto"/>
        <w:right w:val="none" w:sz="0" w:space="0" w:color="auto"/>
      </w:divBdr>
    </w:div>
    <w:div w:id="1437022490">
      <w:bodyDiv w:val="1"/>
      <w:marLeft w:val="0"/>
      <w:marRight w:val="0"/>
      <w:marTop w:val="0"/>
      <w:marBottom w:val="0"/>
      <w:divBdr>
        <w:top w:val="none" w:sz="0" w:space="0" w:color="auto"/>
        <w:left w:val="none" w:sz="0" w:space="0" w:color="auto"/>
        <w:bottom w:val="none" w:sz="0" w:space="0" w:color="auto"/>
        <w:right w:val="none" w:sz="0" w:space="0" w:color="auto"/>
      </w:divBdr>
    </w:div>
    <w:div w:id="1439642390">
      <w:bodyDiv w:val="1"/>
      <w:marLeft w:val="0"/>
      <w:marRight w:val="0"/>
      <w:marTop w:val="0"/>
      <w:marBottom w:val="0"/>
      <w:divBdr>
        <w:top w:val="none" w:sz="0" w:space="0" w:color="auto"/>
        <w:left w:val="none" w:sz="0" w:space="0" w:color="auto"/>
        <w:bottom w:val="none" w:sz="0" w:space="0" w:color="auto"/>
        <w:right w:val="none" w:sz="0" w:space="0" w:color="auto"/>
      </w:divBdr>
    </w:div>
    <w:div w:id="1440024563">
      <w:bodyDiv w:val="1"/>
      <w:marLeft w:val="0"/>
      <w:marRight w:val="0"/>
      <w:marTop w:val="0"/>
      <w:marBottom w:val="0"/>
      <w:divBdr>
        <w:top w:val="none" w:sz="0" w:space="0" w:color="auto"/>
        <w:left w:val="none" w:sz="0" w:space="0" w:color="auto"/>
        <w:bottom w:val="none" w:sz="0" w:space="0" w:color="auto"/>
        <w:right w:val="none" w:sz="0" w:space="0" w:color="auto"/>
      </w:divBdr>
    </w:div>
    <w:div w:id="1441222014">
      <w:bodyDiv w:val="1"/>
      <w:marLeft w:val="0"/>
      <w:marRight w:val="0"/>
      <w:marTop w:val="0"/>
      <w:marBottom w:val="0"/>
      <w:divBdr>
        <w:top w:val="none" w:sz="0" w:space="0" w:color="auto"/>
        <w:left w:val="none" w:sz="0" w:space="0" w:color="auto"/>
        <w:bottom w:val="none" w:sz="0" w:space="0" w:color="auto"/>
        <w:right w:val="none" w:sz="0" w:space="0" w:color="auto"/>
      </w:divBdr>
    </w:div>
    <w:div w:id="1441680601">
      <w:bodyDiv w:val="1"/>
      <w:marLeft w:val="0"/>
      <w:marRight w:val="0"/>
      <w:marTop w:val="0"/>
      <w:marBottom w:val="0"/>
      <w:divBdr>
        <w:top w:val="none" w:sz="0" w:space="0" w:color="auto"/>
        <w:left w:val="none" w:sz="0" w:space="0" w:color="auto"/>
        <w:bottom w:val="none" w:sz="0" w:space="0" w:color="auto"/>
        <w:right w:val="none" w:sz="0" w:space="0" w:color="auto"/>
      </w:divBdr>
    </w:div>
    <w:div w:id="1441993427">
      <w:bodyDiv w:val="1"/>
      <w:marLeft w:val="0"/>
      <w:marRight w:val="0"/>
      <w:marTop w:val="0"/>
      <w:marBottom w:val="0"/>
      <w:divBdr>
        <w:top w:val="none" w:sz="0" w:space="0" w:color="auto"/>
        <w:left w:val="none" w:sz="0" w:space="0" w:color="auto"/>
        <w:bottom w:val="none" w:sz="0" w:space="0" w:color="auto"/>
        <w:right w:val="none" w:sz="0" w:space="0" w:color="auto"/>
      </w:divBdr>
    </w:div>
    <w:div w:id="1444762541">
      <w:bodyDiv w:val="1"/>
      <w:marLeft w:val="0"/>
      <w:marRight w:val="0"/>
      <w:marTop w:val="0"/>
      <w:marBottom w:val="0"/>
      <w:divBdr>
        <w:top w:val="none" w:sz="0" w:space="0" w:color="auto"/>
        <w:left w:val="none" w:sz="0" w:space="0" w:color="auto"/>
        <w:bottom w:val="none" w:sz="0" w:space="0" w:color="auto"/>
        <w:right w:val="none" w:sz="0" w:space="0" w:color="auto"/>
      </w:divBdr>
    </w:div>
    <w:div w:id="1445463514">
      <w:bodyDiv w:val="1"/>
      <w:marLeft w:val="0"/>
      <w:marRight w:val="0"/>
      <w:marTop w:val="0"/>
      <w:marBottom w:val="0"/>
      <w:divBdr>
        <w:top w:val="none" w:sz="0" w:space="0" w:color="auto"/>
        <w:left w:val="none" w:sz="0" w:space="0" w:color="auto"/>
        <w:bottom w:val="none" w:sz="0" w:space="0" w:color="auto"/>
        <w:right w:val="none" w:sz="0" w:space="0" w:color="auto"/>
      </w:divBdr>
    </w:div>
    <w:div w:id="1445612773">
      <w:bodyDiv w:val="1"/>
      <w:marLeft w:val="0"/>
      <w:marRight w:val="0"/>
      <w:marTop w:val="0"/>
      <w:marBottom w:val="0"/>
      <w:divBdr>
        <w:top w:val="none" w:sz="0" w:space="0" w:color="auto"/>
        <w:left w:val="none" w:sz="0" w:space="0" w:color="auto"/>
        <w:bottom w:val="none" w:sz="0" w:space="0" w:color="auto"/>
        <w:right w:val="none" w:sz="0" w:space="0" w:color="auto"/>
      </w:divBdr>
    </w:div>
    <w:div w:id="1448084247">
      <w:bodyDiv w:val="1"/>
      <w:marLeft w:val="0"/>
      <w:marRight w:val="0"/>
      <w:marTop w:val="0"/>
      <w:marBottom w:val="0"/>
      <w:divBdr>
        <w:top w:val="none" w:sz="0" w:space="0" w:color="auto"/>
        <w:left w:val="none" w:sz="0" w:space="0" w:color="auto"/>
        <w:bottom w:val="none" w:sz="0" w:space="0" w:color="auto"/>
        <w:right w:val="none" w:sz="0" w:space="0" w:color="auto"/>
      </w:divBdr>
    </w:div>
    <w:div w:id="1449198080">
      <w:bodyDiv w:val="1"/>
      <w:marLeft w:val="0"/>
      <w:marRight w:val="0"/>
      <w:marTop w:val="0"/>
      <w:marBottom w:val="0"/>
      <w:divBdr>
        <w:top w:val="none" w:sz="0" w:space="0" w:color="auto"/>
        <w:left w:val="none" w:sz="0" w:space="0" w:color="auto"/>
        <w:bottom w:val="none" w:sz="0" w:space="0" w:color="auto"/>
        <w:right w:val="none" w:sz="0" w:space="0" w:color="auto"/>
      </w:divBdr>
    </w:div>
    <w:div w:id="1449620656">
      <w:bodyDiv w:val="1"/>
      <w:marLeft w:val="0"/>
      <w:marRight w:val="0"/>
      <w:marTop w:val="0"/>
      <w:marBottom w:val="0"/>
      <w:divBdr>
        <w:top w:val="none" w:sz="0" w:space="0" w:color="auto"/>
        <w:left w:val="none" w:sz="0" w:space="0" w:color="auto"/>
        <w:bottom w:val="none" w:sz="0" w:space="0" w:color="auto"/>
        <w:right w:val="none" w:sz="0" w:space="0" w:color="auto"/>
      </w:divBdr>
    </w:div>
    <w:div w:id="1449621777">
      <w:bodyDiv w:val="1"/>
      <w:marLeft w:val="0"/>
      <w:marRight w:val="0"/>
      <w:marTop w:val="0"/>
      <w:marBottom w:val="0"/>
      <w:divBdr>
        <w:top w:val="none" w:sz="0" w:space="0" w:color="auto"/>
        <w:left w:val="none" w:sz="0" w:space="0" w:color="auto"/>
        <w:bottom w:val="none" w:sz="0" w:space="0" w:color="auto"/>
        <w:right w:val="none" w:sz="0" w:space="0" w:color="auto"/>
      </w:divBdr>
    </w:div>
    <w:div w:id="1451825774">
      <w:bodyDiv w:val="1"/>
      <w:marLeft w:val="0"/>
      <w:marRight w:val="0"/>
      <w:marTop w:val="0"/>
      <w:marBottom w:val="0"/>
      <w:divBdr>
        <w:top w:val="none" w:sz="0" w:space="0" w:color="auto"/>
        <w:left w:val="none" w:sz="0" w:space="0" w:color="auto"/>
        <w:bottom w:val="none" w:sz="0" w:space="0" w:color="auto"/>
        <w:right w:val="none" w:sz="0" w:space="0" w:color="auto"/>
      </w:divBdr>
    </w:div>
    <w:div w:id="1452938406">
      <w:bodyDiv w:val="1"/>
      <w:marLeft w:val="0"/>
      <w:marRight w:val="0"/>
      <w:marTop w:val="0"/>
      <w:marBottom w:val="0"/>
      <w:divBdr>
        <w:top w:val="none" w:sz="0" w:space="0" w:color="auto"/>
        <w:left w:val="none" w:sz="0" w:space="0" w:color="auto"/>
        <w:bottom w:val="none" w:sz="0" w:space="0" w:color="auto"/>
        <w:right w:val="none" w:sz="0" w:space="0" w:color="auto"/>
      </w:divBdr>
    </w:div>
    <w:div w:id="1454134064">
      <w:bodyDiv w:val="1"/>
      <w:marLeft w:val="0"/>
      <w:marRight w:val="0"/>
      <w:marTop w:val="0"/>
      <w:marBottom w:val="0"/>
      <w:divBdr>
        <w:top w:val="none" w:sz="0" w:space="0" w:color="auto"/>
        <w:left w:val="none" w:sz="0" w:space="0" w:color="auto"/>
        <w:bottom w:val="none" w:sz="0" w:space="0" w:color="auto"/>
        <w:right w:val="none" w:sz="0" w:space="0" w:color="auto"/>
      </w:divBdr>
    </w:div>
    <w:div w:id="1454399703">
      <w:bodyDiv w:val="1"/>
      <w:marLeft w:val="0"/>
      <w:marRight w:val="0"/>
      <w:marTop w:val="0"/>
      <w:marBottom w:val="0"/>
      <w:divBdr>
        <w:top w:val="none" w:sz="0" w:space="0" w:color="auto"/>
        <w:left w:val="none" w:sz="0" w:space="0" w:color="auto"/>
        <w:bottom w:val="none" w:sz="0" w:space="0" w:color="auto"/>
        <w:right w:val="none" w:sz="0" w:space="0" w:color="auto"/>
      </w:divBdr>
    </w:div>
    <w:div w:id="1459448908">
      <w:bodyDiv w:val="1"/>
      <w:marLeft w:val="0"/>
      <w:marRight w:val="0"/>
      <w:marTop w:val="0"/>
      <w:marBottom w:val="0"/>
      <w:divBdr>
        <w:top w:val="none" w:sz="0" w:space="0" w:color="auto"/>
        <w:left w:val="none" w:sz="0" w:space="0" w:color="auto"/>
        <w:bottom w:val="none" w:sz="0" w:space="0" w:color="auto"/>
        <w:right w:val="none" w:sz="0" w:space="0" w:color="auto"/>
      </w:divBdr>
    </w:div>
    <w:div w:id="1460878076">
      <w:bodyDiv w:val="1"/>
      <w:marLeft w:val="0"/>
      <w:marRight w:val="0"/>
      <w:marTop w:val="0"/>
      <w:marBottom w:val="0"/>
      <w:divBdr>
        <w:top w:val="none" w:sz="0" w:space="0" w:color="auto"/>
        <w:left w:val="none" w:sz="0" w:space="0" w:color="auto"/>
        <w:bottom w:val="none" w:sz="0" w:space="0" w:color="auto"/>
        <w:right w:val="none" w:sz="0" w:space="0" w:color="auto"/>
      </w:divBdr>
    </w:div>
    <w:div w:id="1461148596">
      <w:bodyDiv w:val="1"/>
      <w:marLeft w:val="0"/>
      <w:marRight w:val="0"/>
      <w:marTop w:val="0"/>
      <w:marBottom w:val="0"/>
      <w:divBdr>
        <w:top w:val="none" w:sz="0" w:space="0" w:color="auto"/>
        <w:left w:val="none" w:sz="0" w:space="0" w:color="auto"/>
        <w:bottom w:val="none" w:sz="0" w:space="0" w:color="auto"/>
        <w:right w:val="none" w:sz="0" w:space="0" w:color="auto"/>
      </w:divBdr>
    </w:div>
    <w:div w:id="1461607753">
      <w:bodyDiv w:val="1"/>
      <w:marLeft w:val="0"/>
      <w:marRight w:val="0"/>
      <w:marTop w:val="0"/>
      <w:marBottom w:val="0"/>
      <w:divBdr>
        <w:top w:val="none" w:sz="0" w:space="0" w:color="auto"/>
        <w:left w:val="none" w:sz="0" w:space="0" w:color="auto"/>
        <w:bottom w:val="none" w:sz="0" w:space="0" w:color="auto"/>
        <w:right w:val="none" w:sz="0" w:space="0" w:color="auto"/>
      </w:divBdr>
    </w:div>
    <w:div w:id="1461875276">
      <w:bodyDiv w:val="1"/>
      <w:marLeft w:val="0"/>
      <w:marRight w:val="0"/>
      <w:marTop w:val="0"/>
      <w:marBottom w:val="0"/>
      <w:divBdr>
        <w:top w:val="none" w:sz="0" w:space="0" w:color="auto"/>
        <w:left w:val="none" w:sz="0" w:space="0" w:color="auto"/>
        <w:bottom w:val="none" w:sz="0" w:space="0" w:color="auto"/>
        <w:right w:val="none" w:sz="0" w:space="0" w:color="auto"/>
      </w:divBdr>
    </w:div>
    <w:div w:id="1463382620">
      <w:bodyDiv w:val="1"/>
      <w:marLeft w:val="0"/>
      <w:marRight w:val="0"/>
      <w:marTop w:val="0"/>
      <w:marBottom w:val="0"/>
      <w:divBdr>
        <w:top w:val="none" w:sz="0" w:space="0" w:color="auto"/>
        <w:left w:val="none" w:sz="0" w:space="0" w:color="auto"/>
        <w:bottom w:val="none" w:sz="0" w:space="0" w:color="auto"/>
        <w:right w:val="none" w:sz="0" w:space="0" w:color="auto"/>
      </w:divBdr>
    </w:div>
    <w:div w:id="1464233582">
      <w:bodyDiv w:val="1"/>
      <w:marLeft w:val="0"/>
      <w:marRight w:val="0"/>
      <w:marTop w:val="0"/>
      <w:marBottom w:val="0"/>
      <w:divBdr>
        <w:top w:val="none" w:sz="0" w:space="0" w:color="auto"/>
        <w:left w:val="none" w:sz="0" w:space="0" w:color="auto"/>
        <w:bottom w:val="none" w:sz="0" w:space="0" w:color="auto"/>
        <w:right w:val="none" w:sz="0" w:space="0" w:color="auto"/>
      </w:divBdr>
    </w:div>
    <w:div w:id="1465387064">
      <w:bodyDiv w:val="1"/>
      <w:marLeft w:val="0"/>
      <w:marRight w:val="0"/>
      <w:marTop w:val="0"/>
      <w:marBottom w:val="0"/>
      <w:divBdr>
        <w:top w:val="none" w:sz="0" w:space="0" w:color="auto"/>
        <w:left w:val="none" w:sz="0" w:space="0" w:color="auto"/>
        <w:bottom w:val="none" w:sz="0" w:space="0" w:color="auto"/>
        <w:right w:val="none" w:sz="0" w:space="0" w:color="auto"/>
      </w:divBdr>
    </w:div>
    <w:div w:id="1465388751">
      <w:bodyDiv w:val="1"/>
      <w:marLeft w:val="0"/>
      <w:marRight w:val="0"/>
      <w:marTop w:val="0"/>
      <w:marBottom w:val="0"/>
      <w:divBdr>
        <w:top w:val="none" w:sz="0" w:space="0" w:color="auto"/>
        <w:left w:val="none" w:sz="0" w:space="0" w:color="auto"/>
        <w:bottom w:val="none" w:sz="0" w:space="0" w:color="auto"/>
        <w:right w:val="none" w:sz="0" w:space="0" w:color="auto"/>
      </w:divBdr>
    </w:div>
    <w:div w:id="1466507003">
      <w:bodyDiv w:val="1"/>
      <w:marLeft w:val="0"/>
      <w:marRight w:val="0"/>
      <w:marTop w:val="0"/>
      <w:marBottom w:val="0"/>
      <w:divBdr>
        <w:top w:val="none" w:sz="0" w:space="0" w:color="auto"/>
        <w:left w:val="none" w:sz="0" w:space="0" w:color="auto"/>
        <w:bottom w:val="none" w:sz="0" w:space="0" w:color="auto"/>
        <w:right w:val="none" w:sz="0" w:space="0" w:color="auto"/>
      </w:divBdr>
    </w:div>
    <w:div w:id="1467353922">
      <w:bodyDiv w:val="1"/>
      <w:marLeft w:val="0"/>
      <w:marRight w:val="0"/>
      <w:marTop w:val="0"/>
      <w:marBottom w:val="0"/>
      <w:divBdr>
        <w:top w:val="none" w:sz="0" w:space="0" w:color="auto"/>
        <w:left w:val="none" w:sz="0" w:space="0" w:color="auto"/>
        <w:bottom w:val="none" w:sz="0" w:space="0" w:color="auto"/>
        <w:right w:val="none" w:sz="0" w:space="0" w:color="auto"/>
      </w:divBdr>
    </w:div>
    <w:div w:id="1473668244">
      <w:bodyDiv w:val="1"/>
      <w:marLeft w:val="0"/>
      <w:marRight w:val="0"/>
      <w:marTop w:val="0"/>
      <w:marBottom w:val="0"/>
      <w:divBdr>
        <w:top w:val="none" w:sz="0" w:space="0" w:color="auto"/>
        <w:left w:val="none" w:sz="0" w:space="0" w:color="auto"/>
        <w:bottom w:val="none" w:sz="0" w:space="0" w:color="auto"/>
        <w:right w:val="none" w:sz="0" w:space="0" w:color="auto"/>
      </w:divBdr>
    </w:div>
    <w:div w:id="1477182787">
      <w:bodyDiv w:val="1"/>
      <w:marLeft w:val="0"/>
      <w:marRight w:val="0"/>
      <w:marTop w:val="0"/>
      <w:marBottom w:val="0"/>
      <w:divBdr>
        <w:top w:val="none" w:sz="0" w:space="0" w:color="auto"/>
        <w:left w:val="none" w:sz="0" w:space="0" w:color="auto"/>
        <w:bottom w:val="none" w:sz="0" w:space="0" w:color="auto"/>
        <w:right w:val="none" w:sz="0" w:space="0" w:color="auto"/>
      </w:divBdr>
    </w:div>
    <w:div w:id="1477455003">
      <w:bodyDiv w:val="1"/>
      <w:marLeft w:val="0"/>
      <w:marRight w:val="0"/>
      <w:marTop w:val="0"/>
      <w:marBottom w:val="0"/>
      <w:divBdr>
        <w:top w:val="none" w:sz="0" w:space="0" w:color="auto"/>
        <w:left w:val="none" w:sz="0" w:space="0" w:color="auto"/>
        <w:bottom w:val="none" w:sz="0" w:space="0" w:color="auto"/>
        <w:right w:val="none" w:sz="0" w:space="0" w:color="auto"/>
      </w:divBdr>
    </w:div>
    <w:div w:id="1480079122">
      <w:bodyDiv w:val="1"/>
      <w:marLeft w:val="0"/>
      <w:marRight w:val="0"/>
      <w:marTop w:val="0"/>
      <w:marBottom w:val="0"/>
      <w:divBdr>
        <w:top w:val="none" w:sz="0" w:space="0" w:color="auto"/>
        <w:left w:val="none" w:sz="0" w:space="0" w:color="auto"/>
        <w:bottom w:val="none" w:sz="0" w:space="0" w:color="auto"/>
        <w:right w:val="none" w:sz="0" w:space="0" w:color="auto"/>
      </w:divBdr>
    </w:div>
    <w:div w:id="1480734548">
      <w:bodyDiv w:val="1"/>
      <w:marLeft w:val="0"/>
      <w:marRight w:val="0"/>
      <w:marTop w:val="0"/>
      <w:marBottom w:val="0"/>
      <w:divBdr>
        <w:top w:val="none" w:sz="0" w:space="0" w:color="auto"/>
        <w:left w:val="none" w:sz="0" w:space="0" w:color="auto"/>
        <w:bottom w:val="none" w:sz="0" w:space="0" w:color="auto"/>
        <w:right w:val="none" w:sz="0" w:space="0" w:color="auto"/>
      </w:divBdr>
    </w:div>
    <w:div w:id="1484083422">
      <w:bodyDiv w:val="1"/>
      <w:marLeft w:val="0"/>
      <w:marRight w:val="0"/>
      <w:marTop w:val="0"/>
      <w:marBottom w:val="0"/>
      <w:divBdr>
        <w:top w:val="none" w:sz="0" w:space="0" w:color="auto"/>
        <w:left w:val="none" w:sz="0" w:space="0" w:color="auto"/>
        <w:bottom w:val="none" w:sz="0" w:space="0" w:color="auto"/>
        <w:right w:val="none" w:sz="0" w:space="0" w:color="auto"/>
      </w:divBdr>
    </w:div>
    <w:div w:id="1487283262">
      <w:bodyDiv w:val="1"/>
      <w:marLeft w:val="0"/>
      <w:marRight w:val="0"/>
      <w:marTop w:val="0"/>
      <w:marBottom w:val="0"/>
      <w:divBdr>
        <w:top w:val="none" w:sz="0" w:space="0" w:color="auto"/>
        <w:left w:val="none" w:sz="0" w:space="0" w:color="auto"/>
        <w:bottom w:val="none" w:sz="0" w:space="0" w:color="auto"/>
        <w:right w:val="none" w:sz="0" w:space="0" w:color="auto"/>
      </w:divBdr>
    </w:div>
    <w:div w:id="1487354774">
      <w:bodyDiv w:val="1"/>
      <w:marLeft w:val="0"/>
      <w:marRight w:val="0"/>
      <w:marTop w:val="0"/>
      <w:marBottom w:val="0"/>
      <w:divBdr>
        <w:top w:val="none" w:sz="0" w:space="0" w:color="auto"/>
        <w:left w:val="none" w:sz="0" w:space="0" w:color="auto"/>
        <w:bottom w:val="none" w:sz="0" w:space="0" w:color="auto"/>
        <w:right w:val="none" w:sz="0" w:space="0" w:color="auto"/>
      </w:divBdr>
    </w:div>
    <w:div w:id="1488201704">
      <w:bodyDiv w:val="1"/>
      <w:marLeft w:val="0"/>
      <w:marRight w:val="0"/>
      <w:marTop w:val="0"/>
      <w:marBottom w:val="0"/>
      <w:divBdr>
        <w:top w:val="none" w:sz="0" w:space="0" w:color="auto"/>
        <w:left w:val="none" w:sz="0" w:space="0" w:color="auto"/>
        <w:bottom w:val="none" w:sz="0" w:space="0" w:color="auto"/>
        <w:right w:val="none" w:sz="0" w:space="0" w:color="auto"/>
      </w:divBdr>
    </w:div>
    <w:div w:id="1488285762">
      <w:bodyDiv w:val="1"/>
      <w:marLeft w:val="0"/>
      <w:marRight w:val="0"/>
      <w:marTop w:val="0"/>
      <w:marBottom w:val="0"/>
      <w:divBdr>
        <w:top w:val="none" w:sz="0" w:space="0" w:color="auto"/>
        <w:left w:val="none" w:sz="0" w:space="0" w:color="auto"/>
        <w:bottom w:val="none" w:sz="0" w:space="0" w:color="auto"/>
        <w:right w:val="none" w:sz="0" w:space="0" w:color="auto"/>
      </w:divBdr>
    </w:div>
    <w:div w:id="1489711780">
      <w:bodyDiv w:val="1"/>
      <w:marLeft w:val="0"/>
      <w:marRight w:val="0"/>
      <w:marTop w:val="0"/>
      <w:marBottom w:val="0"/>
      <w:divBdr>
        <w:top w:val="none" w:sz="0" w:space="0" w:color="auto"/>
        <w:left w:val="none" w:sz="0" w:space="0" w:color="auto"/>
        <w:bottom w:val="none" w:sz="0" w:space="0" w:color="auto"/>
        <w:right w:val="none" w:sz="0" w:space="0" w:color="auto"/>
      </w:divBdr>
    </w:div>
    <w:div w:id="1489832440">
      <w:bodyDiv w:val="1"/>
      <w:marLeft w:val="0"/>
      <w:marRight w:val="0"/>
      <w:marTop w:val="0"/>
      <w:marBottom w:val="0"/>
      <w:divBdr>
        <w:top w:val="none" w:sz="0" w:space="0" w:color="auto"/>
        <w:left w:val="none" w:sz="0" w:space="0" w:color="auto"/>
        <w:bottom w:val="none" w:sz="0" w:space="0" w:color="auto"/>
        <w:right w:val="none" w:sz="0" w:space="0" w:color="auto"/>
      </w:divBdr>
    </w:div>
    <w:div w:id="1492797616">
      <w:bodyDiv w:val="1"/>
      <w:marLeft w:val="0"/>
      <w:marRight w:val="0"/>
      <w:marTop w:val="0"/>
      <w:marBottom w:val="0"/>
      <w:divBdr>
        <w:top w:val="none" w:sz="0" w:space="0" w:color="auto"/>
        <w:left w:val="none" w:sz="0" w:space="0" w:color="auto"/>
        <w:bottom w:val="none" w:sz="0" w:space="0" w:color="auto"/>
        <w:right w:val="none" w:sz="0" w:space="0" w:color="auto"/>
      </w:divBdr>
    </w:div>
    <w:div w:id="1493597439">
      <w:bodyDiv w:val="1"/>
      <w:marLeft w:val="0"/>
      <w:marRight w:val="0"/>
      <w:marTop w:val="0"/>
      <w:marBottom w:val="0"/>
      <w:divBdr>
        <w:top w:val="none" w:sz="0" w:space="0" w:color="auto"/>
        <w:left w:val="none" w:sz="0" w:space="0" w:color="auto"/>
        <w:bottom w:val="none" w:sz="0" w:space="0" w:color="auto"/>
        <w:right w:val="none" w:sz="0" w:space="0" w:color="auto"/>
      </w:divBdr>
    </w:div>
    <w:div w:id="1494107194">
      <w:bodyDiv w:val="1"/>
      <w:marLeft w:val="0"/>
      <w:marRight w:val="0"/>
      <w:marTop w:val="0"/>
      <w:marBottom w:val="0"/>
      <w:divBdr>
        <w:top w:val="none" w:sz="0" w:space="0" w:color="auto"/>
        <w:left w:val="none" w:sz="0" w:space="0" w:color="auto"/>
        <w:bottom w:val="none" w:sz="0" w:space="0" w:color="auto"/>
        <w:right w:val="none" w:sz="0" w:space="0" w:color="auto"/>
      </w:divBdr>
    </w:div>
    <w:div w:id="1494182872">
      <w:bodyDiv w:val="1"/>
      <w:marLeft w:val="0"/>
      <w:marRight w:val="0"/>
      <w:marTop w:val="0"/>
      <w:marBottom w:val="0"/>
      <w:divBdr>
        <w:top w:val="none" w:sz="0" w:space="0" w:color="auto"/>
        <w:left w:val="none" w:sz="0" w:space="0" w:color="auto"/>
        <w:bottom w:val="none" w:sz="0" w:space="0" w:color="auto"/>
        <w:right w:val="none" w:sz="0" w:space="0" w:color="auto"/>
      </w:divBdr>
    </w:div>
    <w:div w:id="1495340809">
      <w:bodyDiv w:val="1"/>
      <w:marLeft w:val="0"/>
      <w:marRight w:val="0"/>
      <w:marTop w:val="0"/>
      <w:marBottom w:val="0"/>
      <w:divBdr>
        <w:top w:val="none" w:sz="0" w:space="0" w:color="auto"/>
        <w:left w:val="none" w:sz="0" w:space="0" w:color="auto"/>
        <w:bottom w:val="none" w:sz="0" w:space="0" w:color="auto"/>
        <w:right w:val="none" w:sz="0" w:space="0" w:color="auto"/>
      </w:divBdr>
    </w:div>
    <w:div w:id="1497577436">
      <w:bodyDiv w:val="1"/>
      <w:marLeft w:val="0"/>
      <w:marRight w:val="0"/>
      <w:marTop w:val="0"/>
      <w:marBottom w:val="0"/>
      <w:divBdr>
        <w:top w:val="none" w:sz="0" w:space="0" w:color="auto"/>
        <w:left w:val="none" w:sz="0" w:space="0" w:color="auto"/>
        <w:bottom w:val="none" w:sz="0" w:space="0" w:color="auto"/>
        <w:right w:val="none" w:sz="0" w:space="0" w:color="auto"/>
      </w:divBdr>
    </w:div>
    <w:div w:id="1500268360">
      <w:bodyDiv w:val="1"/>
      <w:marLeft w:val="0"/>
      <w:marRight w:val="0"/>
      <w:marTop w:val="0"/>
      <w:marBottom w:val="0"/>
      <w:divBdr>
        <w:top w:val="none" w:sz="0" w:space="0" w:color="auto"/>
        <w:left w:val="none" w:sz="0" w:space="0" w:color="auto"/>
        <w:bottom w:val="none" w:sz="0" w:space="0" w:color="auto"/>
        <w:right w:val="none" w:sz="0" w:space="0" w:color="auto"/>
      </w:divBdr>
    </w:div>
    <w:div w:id="1500392510">
      <w:bodyDiv w:val="1"/>
      <w:marLeft w:val="0"/>
      <w:marRight w:val="0"/>
      <w:marTop w:val="0"/>
      <w:marBottom w:val="0"/>
      <w:divBdr>
        <w:top w:val="none" w:sz="0" w:space="0" w:color="auto"/>
        <w:left w:val="none" w:sz="0" w:space="0" w:color="auto"/>
        <w:bottom w:val="none" w:sz="0" w:space="0" w:color="auto"/>
        <w:right w:val="none" w:sz="0" w:space="0" w:color="auto"/>
      </w:divBdr>
    </w:div>
    <w:div w:id="1501195554">
      <w:bodyDiv w:val="1"/>
      <w:marLeft w:val="0"/>
      <w:marRight w:val="0"/>
      <w:marTop w:val="0"/>
      <w:marBottom w:val="0"/>
      <w:divBdr>
        <w:top w:val="none" w:sz="0" w:space="0" w:color="auto"/>
        <w:left w:val="none" w:sz="0" w:space="0" w:color="auto"/>
        <w:bottom w:val="none" w:sz="0" w:space="0" w:color="auto"/>
        <w:right w:val="none" w:sz="0" w:space="0" w:color="auto"/>
      </w:divBdr>
    </w:div>
    <w:div w:id="1502353979">
      <w:bodyDiv w:val="1"/>
      <w:marLeft w:val="0"/>
      <w:marRight w:val="0"/>
      <w:marTop w:val="0"/>
      <w:marBottom w:val="0"/>
      <w:divBdr>
        <w:top w:val="none" w:sz="0" w:space="0" w:color="auto"/>
        <w:left w:val="none" w:sz="0" w:space="0" w:color="auto"/>
        <w:bottom w:val="none" w:sz="0" w:space="0" w:color="auto"/>
        <w:right w:val="none" w:sz="0" w:space="0" w:color="auto"/>
      </w:divBdr>
    </w:div>
    <w:div w:id="1504121973">
      <w:bodyDiv w:val="1"/>
      <w:marLeft w:val="0"/>
      <w:marRight w:val="0"/>
      <w:marTop w:val="0"/>
      <w:marBottom w:val="0"/>
      <w:divBdr>
        <w:top w:val="none" w:sz="0" w:space="0" w:color="auto"/>
        <w:left w:val="none" w:sz="0" w:space="0" w:color="auto"/>
        <w:bottom w:val="none" w:sz="0" w:space="0" w:color="auto"/>
        <w:right w:val="none" w:sz="0" w:space="0" w:color="auto"/>
      </w:divBdr>
    </w:div>
    <w:div w:id="1507550532">
      <w:bodyDiv w:val="1"/>
      <w:marLeft w:val="0"/>
      <w:marRight w:val="0"/>
      <w:marTop w:val="0"/>
      <w:marBottom w:val="0"/>
      <w:divBdr>
        <w:top w:val="none" w:sz="0" w:space="0" w:color="auto"/>
        <w:left w:val="none" w:sz="0" w:space="0" w:color="auto"/>
        <w:bottom w:val="none" w:sz="0" w:space="0" w:color="auto"/>
        <w:right w:val="none" w:sz="0" w:space="0" w:color="auto"/>
      </w:divBdr>
    </w:div>
    <w:div w:id="1508984574">
      <w:bodyDiv w:val="1"/>
      <w:marLeft w:val="0"/>
      <w:marRight w:val="0"/>
      <w:marTop w:val="0"/>
      <w:marBottom w:val="0"/>
      <w:divBdr>
        <w:top w:val="none" w:sz="0" w:space="0" w:color="auto"/>
        <w:left w:val="none" w:sz="0" w:space="0" w:color="auto"/>
        <w:bottom w:val="none" w:sz="0" w:space="0" w:color="auto"/>
        <w:right w:val="none" w:sz="0" w:space="0" w:color="auto"/>
      </w:divBdr>
    </w:div>
    <w:div w:id="1509097580">
      <w:bodyDiv w:val="1"/>
      <w:marLeft w:val="0"/>
      <w:marRight w:val="0"/>
      <w:marTop w:val="0"/>
      <w:marBottom w:val="0"/>
      <w:divBdr>
        <w:top w:val="none" w:sz="0" w:space="0" w:color="auto"/>
        <w:left w:val="none" w:sz="0" w:space="0" w:color="auto"/>
        <w:bottom w:val="none" w:sz="0" w:space="0" w:color="auto"/>
        <w:right w:val="none" w:sz="0" w:space="0" w:color="auto"/>
      </w:divBdr>
    </w:div>
    <w:div w:id="1512909332">
      <w:bodyDiv w:val="1"/>
      <w:marLeft w:val="0"/>
      <w:marRight w:val="0"/>
      <w:marTop w:val="0"/>
      <w:marBottom w:val="0"/>
      <w:divBdr>
        <w:top w:val="none" w:sz="0" w:space="0" w:color="auto"/>
        <w:left w:val="none" w:sz="0" w:space="0" w:color="auto"/>
        <w:bottom w:val="none" w:sz="0" w:space="0" w:color="auto"/>
        <w:right w:val="none" w:sz="0" w:space="0" w:color="auto"/>
      </w:divBdr>
    </w:div>
    <w:div w:id="1514370232">
      <w:bodyDiv w:val="1"/>
      <w:marLeft w:val="0"/>
      <w:marRight w:val="0"/>
      <w:marTop w:val="0"/>
      <w:marBottom w:val="0"/>
      <w:divBdr>
        <w:top w:val="none" w:sz="0" w:space="0" w:color="auto"/>
        <w:left w:val="none" w:sz="0" w:space="0" w:color="auto"/>
        <w:bottom w:val="none" w:sz="0" w:space="0" w:color="auto"/>
        <w:right w:val="none" w:sz="0" w:space="0" w:color="auto"/>
      </w:divBdr>
    </w:div>
    <w:div w:id="1515803973">
      <w:bodyDiv w:val="1"/>
      <w:marLeft w:val="0"/>
      <w:marRight w:val="0"/>
      <w:marTop w:val="0"/>
      <w:marBottom w:val="0"/>
      <w:divBdr>
        <w:top w:val="none" w:sz="0" w:space="0" w:color="auto"/>
        <w:left w:val="none" w:sz="0" w:space="0" w:color="auto"/>
        <w:bottom w:val="none" w:sz="0" w:space="0" w:color="auto"/>
        <w:right w:val="none" w:sz="0" w:space="0" w:color="auto"/>
      </w:divBdr>
    </w:div>
    <w:div w:id="1516797537">
      <w:bodyDiv w:val="1"/>
      <w:marLeft w:val="0"/>
      <w:marRight w:val="0"/>
      <w:marTop w:val="0"/>
      <w:marBottom w:val="0"/>
      <w:divBdr>
        <w:top w:val="none" w:sz="0" w:space="0" w:color="auto"/>
        <w:left w:val="none" w:sz="0" w:space="0" w:color="auto"/>
        <w:bottom w:val="none" w:sz="0" w:space="0" w:color="auto"/>
        <w:right w:val="none" w:sz="0" w:space="0" w:color="auto"/>
      </w:divBdr>
    </w:div>
    <w:div w:id="1516966917">
      <w:bodyDiv w:val="1"/>
      <w:marLeft w:val="0"/>
      <w:marRight w:val="0"/>
      <w:marTop w:val="0"/>
      <w:marBottom w:val="0"/>
      <w:divBdr>
        <w:top w:val="none" w:sz="0" w:space="0" w:color="auto"/>
        <w:left w:val="none" w:sz="0" w:space="0" w:color="auto"/>
        <w:bottom w:val="none" w:sz="0" w:space="0" w:color="auto"/>
        <w:right w:val="none" w:sz="0" w:space="0" w:color="auto"/>
      </w:divBdr>
    </w:div>
    <w:div w:id="1517234094">
      <w:bodyDiv w:val="1"/>
      <w:marLeft w:val="0"/>
      <w:marRight w:val="0"/>
      <w:marTop w:val="0"/>
      <w:marBottom w:val="0"/>
      <w:divBdr>
        <w:top w:val="none" w:sz="0" w:space="0" w:color="auto"/>
        <w:left w:val="none" w:sz="0" w:space="0" w:color="auto"/>
        <w:bottom w:val="none" w:sz="0" w:space="0" w:color="auto"/>
        <w:right w:val="none" w:sz="0" w:space="0" w:color="auto"/>
      </w:divBdr>
    </w:div>
    <w:div w:id="1517570724">
      <w:bodyDiv w:val="1"/>
      <w:marLeft w:val="0"/>
      <w:marRight w:val="0"/>
      <w:marTop w:val="0"/>
      <w:marBottom w:val="0"/>
      <w:divBdr>
        <w:top w:val="none" w:sz="0" w:space="0" w:color="auto"/>
        <w:left w:val="none" w:sz="0" w:space="0" w:color="auto"/>
        <w:bottom w:val="none" w:sz="0" w:space="0" w:color="auto"/>
        <w:right w:val="none" w:sz="0" w:space="0" w:color="auto"/>
      </w:divBdr>
    </w:div>
    <w:div w:id="1518427801">
      <w:bodyDiv w:val="1"/>
      <w:marLeft w:val="0"/>
      <w:marRight w:val="0"/>
      <w:marTop w:val="0"/>
      <w:marBottom w:val="0"/>
      <w:divBdr>
        <w:top w:val="none" w:sz="0" w:space="0" w:color="auto"/>
        <w:left w:val="none" w:sz="0" w:space="0" w:color="auto"/>
        <w:bottom w:val="none" w:sz="0" w:space="0" w:color="auto"/>
        <w:right w:val="none" w:sz="0" w:space="0" w:color="auto"/>
      </w:divBdr>
    </w:div>
    <w:div w:id="1518496985">
      <w:bodyDiv w:val="1"/>
      <w:marLeft w:val="0"/>
      <w:marRight w:val="0"/>
      <w:marTop w:val="0"/>
      <w:marBottom w:val="0"/>
      <w:divBdr>
        <w:top w:val="none" w:sz="0" w:space="0" w:color="auto"/>
        <w:left w:val="none" w:sz="0" w:space="0" w:color="auto"/>
        <w:bottom w:val="none" w:sz="0" w:space="0" w:color="auto"/>
        <w:right w:val="none" w:sz="0" w:space="0" w:color="auto"/>
      </w:divBdr>
    </w:div>
    <w:div w:id="1521626296">
      <w:bodyDiv w:val="1"/>
      <w:marLeft w:val="0"/>
      <w:marRight w:val="0"/>
      <w:marTop w:val="0"/>
      <w:marBottom w:val="0"/>
      <w:divBdr>
        <w:top w:val="none" w:sz="0" w:space="0" w:color="auto"/>
        <w:left w:val="none" w:sz="0" w:space="0" w:color="auto"/>
        <w:bottom w:val="none" w:sz="0" w:space="0" w:color="auto"/>
        <w:right w:val="none" w:sz="0" w:space="0" w:color="auto"/>
      </w:divBdr>
    </w:div>
    <w:div w:id="1521965417">
      <w:bodyDiv w:val="1"/>
      <w:marLeft w:val="0"/>
      <w:marRight w:val="0"/>
      <w:marTop w:val="0"/>
      <w:marBottom w:val="0"/>
      <w:divBdr>
        <w:top w:val="none" w:sz="0" w:space="0" w:color="auto"/>
        <w:left w:val="none" w:sz="0" w:space="0" w:color="auto"/>
        <w:bottom w:val="none" w:sz="0" w:space="0" w:color="auto"/>
        <w:right w:val="none" w:sz="0" w:space="0" w:color="auto"/>
      </w:divBdr>
    </w:div>
    <w:div w:id="1524248714">
      <w:bodyDiv w:val="1"/>
      <w:marLeft w:val="0"/>
      <w:marRight w:val="0"/>
      <w:marTop w:val="0"/>
      <w:marBottom w:val="0"/>
      <w:divBdr>
        <w:top w:val="none" w:sz="0" w:space="0" w:color="auto"/>
        <w:left w:val="none" w:sz="0" w:space="0" w:color="auto"/>
        <w:bottom w:val="none" w:sz="0" w:space="0" w:color="auto"/>
        <w:right w:val="none" w:sz="0" w:space="0" w:color="auto"/>
      </w:divBdr>
    </w:div>
    <w:div w:id="1524395393">
      <w:bodyDiv w:val="1"/>
      <w:marLeft w:val="0"/>
      <w:marRight w:val="0"/>
      <w:marTop w:val="0"/>
      <w:marBottom w:val="0"/>
      <w:divBdr>
        <w:top w:val="none" w:sz="0" w:space="0" w:color="auto"/>
        <w:left w:val="none" w:sz="0" w:space="0" w:color="auto"/>
        <w:bottom w:val="none" w:sz="0" w:space="0" w:color="auto"/>
        <w:right w:val="none" w:sz="0" w:space="0" w:color="auto"/>
      </w:divBdr>
    </w:div>
    <w:div w:id="1527715320">
      <w:bodyDiv w:val="1"/>
      <w:marLeft w:val="0"/>
      <w:marRight w:val="0"/>
      <w:marTop w:val="0"/>
      <w:marBottom w:val="0"/>
      <w:divBdr>
        <w:top w:val="none" w:sz="0" w:space="0" w:color="auto"/>
        <w:left w:val="none" w:sz="0" w:space="0" w:color="auto"/>
        <w:bottom w:val="none" w:sz="0" w:space="0" w:color="auto"/>
        <w:right w:val="none" w:sz="0" w:space="0" w:color="auto"/>
      </w:divBdr>
    </w:div>
    <w:div w:id="1528517862">
      <w:bodyDiv w:val="1"/>
      <w:marLeft w:val="0"/>
      <w:marRight w:val="0"/>
      <w:marTop w:val="0"/>
      <w:marBottom w:val="0"/>
      <w:divBdr>
        <w:top w:val="none" w:sz="0" w:space="0" w:color="auto"/>
        <w:left w:val="none" w:sz="0" w:space="0" w:color="auto"/>
        <w:bottom w:val="none" w:sz="0" w:space="0" w:color="auto"/>
        <w:right w:val="none" w:sz="0" w:space="0" w:color="auto"/>
      </w:divBdr>
    </w:div>
    <w:div w:id="1529221774">
      <w:bodyDiv w:val="1"/>
      <w:marLeft w:val="0"/>
      <w:marRight w:val="0"/>
      <w:marTop w:val="0"/>
      <w:marBottom w:val="0"/>
      <w:divBdr>
        <w:top w:val="none" w:sz="0" w:space="0" w:color="auto"/>
        <w:left w:val="none" w:sz="0" w:space="0" w:color="auto"/>
        <w:bottom w:val="none" w:sz="0" w:space="0" w:color="auto"/>
        <w:right w:val="none" w:sz="0" w:space="0" w:color="auto"/>
      </w:divBdr>
    </w:div>
    <w:div w:id="1529875606">
      <w:bodyDiv w:val="1"/>
      <w:marLeft w:val="0"/>
      <w:marRight w:val="0"/>
      <w:marTop w:val="0"/>
      <w:marBottom w:val="0"/>
      <w:divBdr>
        <w:top w:val="none" w:sz="0" w:space="0" w:color="auto"/>
        <w:left w:val="none" w:sz="0" w:space="0" w:color="auto"/>
        <w:bottom w:val="none" w:sz="0" w:space="0" w:color="auto"/>
        <w:right w:val="none" w:sz="0" w:space="0" w:color="auto"/>
      </w:divBdr>
    </w:div>
    <w:div w:id="1531408683">
      <w:bodyDiv w:val="1"/>
      <w:marLeft w:val="0"/>
      <w:marRight w:val="0"/>
      <w:marTop w:val="0"/>
      <w:marBottom w:val="0"/>
      <w:divBdr>
        <w:top w:val="none" w:sz="0" w:space="0" w:color="auto"/>
        <w:left w:val="none" w:sz="0" w:space="0" w:color="auto"/>
        <w:bottom w:val="none" w:sz="0" w:space="0" w:color="auto"/>
        <w:right w:val="none" w:sz="0" w:space="0" w:color="auto"/>
      </w:divBdr>
    </w:div>
    <w:div w:id="1532836631">
      <w:bodyDiv w:val="1"/>
      <w:marLeft w:val="0"/>
      <w:marRight w:val="0"/>
      <w:marTop w:val="0"/>
      <w:marBottom w:val="0"/>
      <w:divBdr>
        <w:top w:val="none" w:sz="0" w:space="0" w:color="auto"/>
        <w:left w:val="none" w:sz="0" w:space="0" w:color="auto"/>
        <w:bottom w:val="none" w:sz="0" w:space="0" w:color="auto"/>
        <w:right w:val="none" w:sz="0" w:space="0" w:color="auto"/>
      </w:divBdr>
    </w:div>
    <w:div w:id="1533493327">
      <w:bodyDiv w:val="1"/>
      <w:marLeft w:val="0"/>
      <w:marRight w:val="0"/>
      <w:marTop w:val="0"/>
      <w:marBottom w:val="0"/>
      <w:divBdr>
        <w:top w:val="none" w:sz="0" w:space="0" w:color="auto"/>
        <w:left w:val="none" w:sz="0" w:space="0" w:color="auto"/>
        <w:bottom w:val="none" w:sz="0" w:space="0" w:color="auto"/>
        <w:right w:val="none" w:sz="0" w:space="0" w:color="auto"/>
      </w:divBdr>
    </w:div>
    <w:div w:id="1536384418">
      <w:bodyDiv w:val="1"/>
      <w:marLeft w:val="0"/>
      <w:marRight w:val="0"/>
      <w:marTop w:val="0"/>
      <w:marBottom w:val="0"/>
      <w:divBdr>
        <w:top w:val="none" w:sz="0" w:space="0" w:color="auto"/>
        <w:left w:val="none" w:sz="0" w:space="0" w:color="auto"/>
        <w:bottom w:val="none" w:sz="0" w:space="0" w:color="auto"/>
        <w:right w:val="none" w:sz="0" w:space="0" w:color="auto"/>
      </w:divBdr>
    </w:div>
    <w:div w:id="1537768549">
      <w:bodyDiv w:val="1"/>
      <w:marLeft w:val="0"/>
      <w:marRight w:val="0"/>
      <w:marTop w:val="0"/>
      <w:marBottom w:val="0"/>
      <w:divBdr>
        <w:top w:val="none" w:sz="0" w:space="0" w:color="auto"/>
        <w:left w:val="none" w:sz="0" w:space="0" w:color="auto"/>
        <w:bottom w:val="none" w:sz="0" w:space="0" w:color="auto"/>
        <w:right w:val="none" w:sz="0" w:space="0" w:color="auto"/>
      </w:divBdr>
    </w:div>
    <w:div w:id="1538465340">
      <w:bodyDiv w:val="1"/>
      <w:marLeft w:val="0"/>
      <w:marRight w:val="0"/>
      <w:marTop w:val="0"/>
      <w:marBottom w:val="0"/>
      <w:divBdr>
        <w:top w:val="none" w:sz="0" w:space="0" w:color="auto"/>
        <w:left w:val="none" w:sz="0" w:space="0" w:color="auto"/>
        <w:bottom w:val="none" w:sz="0" w:space="0" w:color="auto"/>
        <w:right w:val="none" w:sz="0" w:space="0" w:color="auto"/>
      </w:divBdr>
    </w:div>
    <w:div w:id="1543665884">
      <w:bodyDiv w:val="1"/>
      <w:marLeft w:val="0"/>
      <w:marRight w:val="0"/>
      <w:marTop w:val="0"/>
      <w:marBottom w:val="0"/>
      <w:divBdr>
        <w:top w:val="none" w:sz="0" w:space="0" w:color="auto"/>
        <w:left w:val="none" w:sz="0" w:space="0" w:color="auto"/>
        <w:bottom w:val="none" w:sz="0" w:space="0" w:color="auto"/>
        <w:right w:val="none" w:sz="0" w:space="0" w:color="auto"/>
      </w:divBdr>
    </w:div>
    <w:div w:id="1543906668">
      <w:bodyDiv w:val="1"/>
      <w:marLeft w:val="0"/>
      <w:marRight w:val="0"/>
      <w:marTop w:val="0"/>
      <w:marBottom w:val="0"/>
      <w:divBdr>
        <w:top w:val="none" w:sz="0" w:space="0" w:color="auto"/>
        <w:left w:val="none" w:sz="0" w:space="0" w:color="auto"/>
        <w:bottom w:val="none" w:sz="0" w:space="0" w:color="auto"/>
        <w:right w:val="none" w:sz="0" w:space="0" w:color="auto"/>
      </w:divBdr>
    </w:div>
    <w:div w:id="1544827214">
      <w:bodyDiv w:val="1"/>
      <w:marLeft w:val="0"/>
      <w:marRight w:val="0"/>
      <w:marTop w:val="0"/>
      <w:marBottom w:val="0"/>
      <w:divBdr>
        <w:top w:val="none" w:sz="0" w:space="0" w:color="auto"/>
        <w:left w:val="none" w:sz="0" w:space="0" w:color="auto"/>
        <w:bottom w:val="none" w:sz="0" w:space="0" w:color="auto"/>
        <w:right w:val="none" w:sz="0" w:space="0" w:color="auto"/>
      </w:divBdr>
    </w:div>
    <w:div w:id="1546873699">
      <w:bodyDiv w:val="1"/>
      <w:marLeft w:val="0"/>
      <w:marRight w:val="0"/>
      <w:marTop w:val="0"/>
      <w:marBottom w:val="0"/>
      <w:divBdr>
        <w:top w:val="none" w:sz="0" w:space="0" w:color="auto"/>
        <w:left w:val="none" w:sz="0" w:space="0" w:color="auto"/>
        <w:bottom w:val="none" w:sz="0" w:space="0" w:color="auto"/>
        <w:right w:val="none" w:sz="0" w:space="0" w:color="auto"/>
      </w:divBdr>
    </w:div>
    <w:div w:id="1547136723">
      <w:bodyDiv w:val="1"/>
      <w:marLeft w:val="0"/>
      <w:marRight w:val="0"/>
      <w:marTop w:val="0"/>
      <w:marBottom w:val="0"/>
      <w:divBdr>
        <w:top w:val="none" w:sz="0" w:space="0" w:color="auto"/>
        <w:left w:val="none" w:sz="0" w:space="0" w:color="auto"/>
        <w:bottom w:val="none" w:sz="0" w:space="0" w:color="auto"/>
        <w:right w:val="none" w:sz="0" w:space="0" w:color="auto"/>
      </w:divBdr>
    </w:div>
    <w:div w:id="1550340267">
      <w:bodyDiv w:val="1"/>
      <w:marLeft w:val="0"/>
      <w:marRight w:val="0"/>
      <w:marTop w:val="0"/>
      <w:marBottom w:val="0"/>
      <w:divBdr>
        <w:top w:val="none" w:sz="0" w:space="0" w:color="auto"/>
        <w:left w:val="none" w:sz="0" w:space="0" w:color="auto"/>
        <w:bottom w:val="none" w:sz="0" w:space="0" w:color="auto"/>
        <w:right w:val="none" w:sz="0" w:space="0" w:color="auto"/>
      </w:divBdr>
    </w:div>
    <w:div w:id="1551380296">
      <w:bodyDiv w:val="1"/>
      <w:marLeft w:val="0"/>
      <w:marRight w:val="0"/>
      <w:marTop w:val="0"/>
      <w:marBottom w:val="0"/>
      <w:divBdr>
        <w:top w:val="none" w:sz="0" w:space="0" w:color="auto"/>
        <w:left w:val="none" w:sz="0" w:space="0" w:color="auto"/>
        <w:bottom w:val="none" w:sz="0" w:space="0" w:color="auto"/>
        <w:right w:val="none" w:sz="0" w:space="0" w:color="auto"/>
      </w:divBdr>
    </w:div>
    <w:div w:id="1553348374">
      <w:bodyDiv w:val="1"/>
      <w:marLeft w:val="0"/>
      <w:marRight w:val="0"/>
      <w:marTop w:val="0"/>
      <w:marBottom w:val="0"/>
      <w:divBdr>
        <w:top w:val="none" w:sz="0" w:space="0" w:color="auto"/>
        <w:left w:val="none" w:sz="0" w:space="0" w:color="auto"/>
        <w:bottom w:val="none" w:sz="0" w:space="0" w:color="auto"/>
        <w:right w:val="none" w:sz="0" w:space="0" w:color="auto"/>
      </w:divBdr>
    </w:div>
    <w:div w:id="1555652151">
      <w:bodyDiv w:val="1"/>
      <w:marLeft w:val="0"/>
      <w:marRight w:val="0"/>
      <w:marTop w:val="0"/>
      <w:marBottom w:val="0"/>
      <w:divBdr>
        <w:top w:val="none" w:sz="0" w:space="0" w:color="auto"/>
        <w:left w:val="none" w:sz="0" w:space="0" w:color="auto"/>
        <w:bottom w:val="none" w:sz="0" w:space="0" w:color="auto"/>
        <w:right w:val="none" w:sz="0" w:space="0" w:color="auto"/>
      </w:divBdr>
    </w:div>
    <w:div w:id="1561330510">
      <w:bodyDiv w:val="1"/>
      <w:marLeft w:val="0"/>
      <w:marRight w:val="0"/>
      <w:marTop w:val="0"/>
      <w:marBottom w:val="0"/>
      <w:divBdr>
        <w:top w:val="none" w:sz="0" w:space="0" w:color="auto"/>
        <w:left w:val="none" w:sz="0" w:space="0" w:color="auto"/>
        <w:bottom w:val="none" w:sz="0" w:space="0" w:color="auto"/>
        <w:right w:val="none" w:sz="0" w:space="0" w:color="auto"/>
      </w:divBdr>
    </w:div>
    <w:div w:id="1562865201">
      <w:bodyDiv w:val="1"/>
      <w:marLeft w:val="0"/>
      <w:marRight w:val="0"/>
      <w:marTop w:val="0"/>
      <w:marBottom w:val="0"/>
      <w:divBdr>
        <w:top w:val="none" w:sz="0" w:space="0" w:color="auto"/>
        <w:left w:val="none" w:sz="0" w:space="0" w:color="auto"/>
        <w:bottom w:val="none" w:sz="0" w:space="0" w:color="auto"/>
        <w:right w:val="none" w:sz="0" w:space="0" w:color="auto"/>
      </w:divBdr>
    </w:div>
    <w:div w:id="1565487283">
      <w:bodyDiv w:val="1"/>
      <w:marLeft w:val="0"/>
      <w:marRight w:val="0"/>
      <w:marTop w:val="0"/>
      <w:marBottom w:val="0"/>
      <w:divBdr>
        <w:top w:val="none" w:sz="0" w:space="0" w:color="auto"/>
        <w:left w:val="none" w:sz="0" w:space="0" w:color="auto"/>
        <w:bottom w:val="none" w:sz="0" w:space="0" w:color="auto"/>
        <w:right w:val="none" w:sz="0" w:space="0" w:color="auto"/>
      </w:divBdr>
    </w:div>
    <w:div w:id="1567567172">
      <w:bodyDiv w:val="1"/>
      <w:marLeft w:val="0"/>
      <w:marRight w:val="0"/>
      <w:marTop w:val="0"/>
      <w:marBottom w:val="0"/>
      <w:divBdr>
        <w:top w:val="none" w:sz="0" w:space="0" w:color="auto"/>
        <w:left w:val="none" w:sz="0" w:space="0" w:color="auto"/>
        <w:bottom w:val="none" w:sz="0" w:space="0" w:color="auto"/>
        <w:right w:val="none" w:sz="0" w:space="0" w:color="auto"/>
      </w:divBdr>
    </w:div>
    <w:div w:id="1568145516">
      <w:bodyDiv w:val="1"/>
      <w:marLeft w:val="0"/>
      <w:marRight w:val="0"/>
      <w:marTop w:val="0"/>
      <w:marBottom w:val="0"/>
      <w:divBdr>
        <w:top w:val="none" w:sz="0" w:space="0" w:color="auto"/>
        <w:left w:val="none" w:sz="0" w:space="0" w:color="auto"/>
        <w:bottom w:val="none" w:sz="0" w:space="0" w:color="auto"/>
        <w:right w:val="none" w:sz="0" w:space="0" w:color="auto"/>
      </w:divBdr>
    </w:div>
    <w:div w:id="1569151586">
      <w:bodyDiv w:val="1"/>
      <w:marLeft w:val="0"/>
      <w:marRight w:val="0"/>
      <w:marTop w:val="0"/>
      <w:marBottom w:val="0"/>
      <w:divBdr>
        <w:top w:val="none" w:sz="0" w:space="0" w:color="auto"/>
        <w:left w:val="none" w:sz="0" w:space="0" w:color="auto"/>
        <w:bottom w:val="none" w:sz="0" w:space="0" w:color="auto"/>
        <w:right w:val="none" w:sz="0" w:space="0" w:color="auto"/>
      </w:divBdr>
    </w:div>
    <w:div w:id="1569992460">
      <w:bodyDiv w:val="1"/>
      <w:marLeft w:val="0"/>
      <w:marRight w:val="0"/>
      <w:marTop w:val="0"/>
      <w:marBottom w:val="0"/>
      <w:divBdr>
        <w:top w:val="none" w:sz="0" w:space="0" w:color="auto"/>
        <w:left w:val="none" w:sz="0" w:space="0" w:color="auto"/>
        <w:bottom w:val="none" w:sz="0" w:space="0" w:color="auto"/>
        <w:right w:val="none" w:sz="0" w:space="0" w:color="auto"/>
      </w:divBdr>
    </w:div>
    <w:div w:id="1571185565">
      <w:bodyDiv w:val="1"/>
      <w:marLeft w:val="0"/>
      <w:marRight w:val="0"/>
      <w:marTop w:val="0"/>
      <w:marBottom w:val="0"/>
      <w:divBdr>
        <w:top w:val="none" w:sz="0" w:space="0" w:color="auto"/>
        <w:left w:val="none" w:sz="0" w:space="0" w:color="auto"/>
        <w:bottom w:val="none" w:sz="0" w:space="0" w:color="auto"/>
        <w:right w:val="none" w:sz="0" w:space="0" w:color="auto"/>
      </w:divBdr>
    </w:div>
    <w:div w:id="1572080686">
      <w:bodyDiv w:val="1"/>
      <w:marLeft w:val="0"/>
      <w:marRight w:val="0"/>
      <w:marTop w:val="0"/>
      <w:marBottom w:val="0"/>
      <w:divBdr>
        <w:top w:val="none" w:sz="0" w:space="0" w:color="auto"/>
        <w:left w:val="none" w:sz="0" w:space="0" w:color="auto"/>
        <w:bottom w:val="none" w:sz="0" w:space="0" w:color="auto"/>
        <w:right w:val="none" w:sz="0" w:space="0" w:color="auto"/>
      </w:divBdr>
    </w:div>
    <w:div w:id="1576889898">
      <w:bodyDiv w:val="1"/>
      <w:marLeft w:val="0"/>
      <w:marRight w:val="0"/>
      <w:marTop w:val="0"/>
      <w:marBottom w:val="0"/>
      <w:divBdr>
        <w:top w:val="none" w:sz="0" w:space="0" w:color="auto"/>
        <w:left w:val="none" w:sz="0" w:space="0" w:color="auto"/>
        <w:bottom w:val="none" w:sz="0" w:space="0" w:color="auto"/>
        <w:right w:val="none" w:sz="0" w:space="0" w:color="auto"/>
      </w:divBdr>
    </w:div>
    <w:div w:id="1578055018">
      <w:bodyDiv w:val="1"/>
      <w:marLeft w:val="0"/>
      <w:marRight w:val="0"/>
      <w:marTop w:val="0"/>
      <w:marBottom w:val="0"/>
      <w:divBdr>
        <w:top w:val="none" w:sz="0" w:space="0" w:color="auto"/>
        <w:left w:val="none" w:sz="0" w:space="0" w:color="auto"/>
        <w:bottom w:val="none" w:sz="0" w:space="0" w:color="auto"/>
        <w:right w:val="none" w:sz="0" w:space="0" w:color="auto"/>
      </w:divBdr>
    </w:div>
    <w:div w:id="1579822625">
      <w:bodyDiv w:val="1"/>
      <w:marLeft w:val="0"/>
      <w:marRight w:val="0"/>
      <w:marTop w:val="0"/>
      <w:marBottom w:val="0"/>
      <w:divBdr>
        <w:top w:val="none" w:sz="0" w:space="0" w:color="auto"/>
        <w:left w:val="none" w:sz="0" w:space="0" w:color="auto"/>
        <w:bottom w:val="none" w:sz="0" w:space="0" w:color="auto"/>
        <w:right w:val="none" w:sz="0" w:space="0" w:color="auto"/>
      </w:divBdr>
    </w:div>
    <w:div w:id="1581058348">
      <w:bodyDiv w:val="1"/>
      <w:marLeft w:val="0"/>
      <w:marRight w:val="0"/>
      <w:marTop w:val="0"/>
      <w:marBottom w:val="0"/>
      <w:divBdr>
        <w:top w:val="none" w:sz="0" w:space="0" w:color="auto"/>
        <w:left w:val="none" w:sz="0" w:space="0" w:color="auto"/>
        <w:bottom w:val="none" w:sz="0" w:space="0" w:color="auto"/>
        <w:right w:val="none" w:sz="0" w:space="0" w:color="auto"/>
      </w:divBdr>
    </w:div>
    <w:div w:id="1581603242">
      <w:bodyDiv w:val="1"/>
      <w:marLeft w:val="0"/>
      <w:marRight w:val="0"/>
      <w:marTop w:val="0"/>
      <w:marBottom w:val="0"/>
      <w:divBdr>
        <w:top w:val="none" w:sz="0" w:space="0" w:color="auto"/>
        <w:left w:val="none" w:sz="0" w:space="0" w:color="auto"/>
        <w:bottom w:val="none" w:sz="0" w:space="0" w:color="auto"/>
        <w:right w:val="none" w:sz="0" w:space="0" w:color="auto"/>
      </w:divBdr>
    </w:div>
    <w:div w:id="1582106595">
      <w:bodyDiv w:val="1"/>
      <w:marLeft w:val="0"/>
      <w:marRight w:val="0"/>
      <w:marTop w:val="0"/>
      <w:marBottom w:val="0"/>
      <w:divBdr>
        <w:top w:val="none" w:sz="0" w:space="0" w:color="auto"/>
        <w:left w:val="none" w:sz="0" w:space="0" w:color="auto"/>
        <w:bottom w:val="none" w:sz="0" w:space="0" w:color="auto"/>
        <w:right w:val="none" w:sz="0" w:space="0" w:color="auto"/>
      </w:divBdr>
    </w:div>
    <w:div w:id="1582449149">
      <w:bodyDiv w:val="1"/>
      <w:marLeft w:val="0"/>
      <w:marRight w:val="0"/>
      <w:marTop w:val="0"/>
      <w:marBottom w:val="0"/>
      <w:divBdr>
        <w:top w:val="none" w:sz="0" w:space="0" w:color="auto"/>
        <w:left w:val="none" w:sz="0" w:space="0" w:color="auto"/>
        <w:bottom w:val="none" w:sz="0" w:space="0" w:color="auto"/>
        <w:right w:val="none" w:sz="0" w:space="0" w:color="auto"/>
      </w:divBdr>
    </w:div>
    <w:div w:id="1582904971">
      <w:bodyDiv w:val="1"/>
      <w:marLeft w:val="0"/>
      <w:marRight w:val="0"/>
      <w:marTop w:val="0"/>
      <w:marBottom w:val="0"/>
      <w:divBdr>
        <w:top w:val="none" w:sz="0" w:space="0" w:color="auto"/>
        <w:left w:val="none" w:sz="0" w:space="0" w:color="auto"/>
        <w:bottom w:val="none" w:sz="0" w:space="0" w:color="auto"/>
        <w:right w:val="none" w:sz="0" w:space="0" w:color="auto"/>
      </w:divBdr>
    </w:div>
    <w:div w:id="1584217334">
      <w:bodyDiv w:val="1"/>
      <w:marLeft w:val="0"/>
      <w:marRight w:val="0"/>
      <w:marTop w:val="0"/>
      <w:marBottom w:val="0"/>
      <w:divBdr>
        <w:top w:val="none" w:sz="0" w:space="0" w:color="auto"/>
        <w:left w:val="none" w:sz="0" w:space="0" w:color="auto"/>
        <w:bottom w:val="none" w:sz="0" w:space="0" w:color="auto"/>
        <w:right w:val="none" w:sz="0" w:space="0" w:color="auto"/>
      </w:divBdr>
    </w:div>
    <w:div w:id="1585341587">
      <w:bodyDiv w:val="1"/>
      <w:marLeft w:val="0"/>
      <w:marRight w:val="0"/>
      <w:marTop w:val="0"/>
      <w:marBottom w:val="0"/>
      <w:divBdr>
        <w:top w:val="none" w:sz="0" w:space="0" w:color="auto"/>
        <w:left w:val="none" w:sz="0" w:space="0" w:color="auto"/>
        <w:bottom w:val="none" w:sz="0" w:space="0" w:color="auto"/>
        <w:right w:val="none" w:sz="0" w:space="0" w:color="auto"/>
      </w:divBdr>
    </w:div>
    <w:div w:id="1587181699">
      <w:bodyDiv w:val="1"/>
      <w:marLeft w:val="0"/>
      <w:marRight w:val="0"/>
      <w:marTop w:val="0"/>
      <w:marBottom w:val="0"/>
      <w:divBdr>
        <w:top w:val="none" w:sz="0" w:space="0" w:color="auto"/>
        <w:left w:val="none" w:sz="0" w:space="0" w:color="auto"/>
        <w:bottom w:val="none" w:sz="0" w:space="0" w:color="auto"/>
        <w:right w:val="none" w:sz="0" w:space="0" w:color="auto"/>
      </w:divBdr>
    </w:div>
    <w:div w:id="1591501434">
      <w:bodyDiv w:val="1"/>
      <w:marLeft w:val="0"/>
      <w:marRight w:val="0"/>
      <w:marTop w:val="0"/>
      <w:marBottom w:val="0"/>
      <w:divBdr>
        <w:top w:val="none" w:sz="0" w:space="0" w:color="auto"/>
        <w:left w:val="none" w:sz="0" w:space="0" w:color="auto"/>
        <w:bottom w:val="none" w:sz="0" w:space="0" w:color="auto"/>
        <w:right w:val="none" w:sz="0" w:space="0" w:color="auto"/>
      </w:divBdr>
    </w:div>
    <w:div w:id="1593007243">
      <w:bodyDiv w:val="1"/>
      <w:marLeft w:val="0"/>
      <w:marRight w:val="0"/>
      <w:marTop w:val="0"/>
      <w:marBottom w:val="0"/>
      <w:divBdr>
        <w:top w:val="none" w:sz="0" w:space="0" w:color="auto"/>
        <w:left w:val="none" w:sz="0" w:space="0" w:color="auto"/>
        <w:bottom w:val="none" w:sz="0" w:space="0" w:color="auto"/>
        <w:right w:val="none" w:sz="0" w:space="0" w:color="auto"/>
      </w:divBdr>
    </w:div>
    <w:div w:id="1597861679">
      <w:bodyDiv w:val="1"/>
      <w:marLeft w:val="0"/>
      <w:marRight w:val="0"/>
      <w:marTop w:val="0"/>
      <w:marBottom w:val="0"/>
      <w:divBdr>
        <w:top w:val="none" w:sz="0" w:space="0" w:color="auto"/>
        <w:left w:val="none" w:sz="0" w:space="0" w:color="auto"/>
        <w:bottom w:val="none" w:sz="0" w:space="0" w:color="auto"/>
        <w:right w:val="none" w:sz="0" w:space="0" w:color="auto"/>
      </w:divBdr>
    </w:div>
    <w:div w:id="1598753260">
      <w:bodyDiv w:val="1"/>
      <w:marLeft w:val="0"/>
      <w:marRight w:val="0"/>
      <w:marTop w:val="0"/>
      <w:marBottom w:val="0"/>
      <w:divBdr>
        <w:top w:val="none" w:sz="0" w:space="0" w:color="auto"/>
        <w:left w:val="none" w:sz="0" w:space="0" w:color="auto"/>
        <w:bottom w:val="none" w:sz="0" w:space="0" w:color="auto"/>
        <w:right w:val="none" w:sz="0" w:space="0" w:color="auto"/>
      </w:divBdr>
    </w:div>
    <w:div w:id="1599365780">
      <w:bodyDiv w:val="1"/>
      <w:marLeft w:val="0"/>
      <w:marRight w:val="0"/>
      <w:marTop w:val="0"/>
      <w:marBottom w:val="0"/>
      <w:divBdr>
        <w:top w:val="none" w:sz="0" w:space="0" w:color="auto"/>
        <w:left w:val="none" w:sz="0" w:space="0" w:color="auto"/>
        <w:bottom w:val="none" w:sz="0" w:space="0" w:color="auto"/>
        <w:right w:val="none" w:sz="0" w:space="0" w:color="auto"/>
      </w:divBdr>
    </w:div>
    <w:div w:id="1600600604">
      <w:bodyDiv w:val="1"/>
      <w:marLeft w:val="0"/>
      <w:marRight w:val="0"/>
      <w:marTop w:val="0"/>
      <w:marBottom w:val="0"/>
      <w:divBdr>
        <w:top w:val="none" w:sz="0" w:space="0" w:color="auto"/>
        <w:left w:val="none" w:sz="0" w:space="0" w:color="auto"/>
        <w:bottom w:val="none" w:sz="0" w:space="0" w:color="auto"/>
        <w:right w:val="none" w:sz="0" w:space="0" w:color="auto"/>
      </w:divBdr>
    </w:div>
    <w:div w:id="1600721550">
      <w:bodyDiv w:val="1"/>
      <w:marLeft w:val="0"/>
      <w:marRight w:val="0"/>
      <w:marTop w:val="0"/>
      <w:marBottom w:val="0"/>
      <w:divBdr>
        <w:top w:val="none" w:sz="0" w:space="0" w:color="auto"/>
        <w:left w:val="none" w:sz="0" w:space="0" w:color="auto"/>
        <w:bottom w:val="none" w:sz="0" w:space="0" w:color="auto"/>
        <w:right w:val="none" w:sz="0" w:space="0" w:color="auto"/>
      </w:divBdr>
    </w:div>
    <w:div w:id="1601596296">
      <w:bodyDiv w:val="1"/>
      <w:marLeft w:val="0"/>
      <w:marRight w:val="0"/>
      <w:marTop w:val="0"/>
      <w:marBottom w:val="0"/>
      <w:divBdr>
        <w:top w:val="none" w:sz="0" w:space="0" w:color="auto"/>
        <w:left w:val="none" w:sz="0" w:space="0" w:color="auto"/>
        <w:bottom w:val="none" w:sz="0" w:space="0" w:color="auto"/>
        <w:right w:val="none" w:sz="0" w:space="0" w:color="auto"/>
      </w:divBdr>
    </w:div>
    <w:div w:id="1604846147">
      <w:bodyDiv w:val="1"/>
      <w:marLeft w:val="0"/>
      <w:marRight w:val="0"/>
      <w:marTop w:val="0"/>
      <w:marBottom w:val="0"/>
      <w:divBdr>
        <w:top w:val="none" w:sz="0" w:space="0" w:color="auto"/>
        <w:left w:val="none" w:sz="0" w:space="0" w:color="auto"/>
        <w:bottom w:val="none" w:sz="0" w:space="0" w:color="auto"/>
        <w:right w:val="none" w:sz="0" w:space="0" w:color="auto"/>
      </w:divBdr>
    </w:div>
    <w:div w:id="1607494340">
      <w:bodyDiv w:val="1"/>
      <w:marLeft w:val="0"/>
      <w:marRight w:val="0"/>
      <w:marTop w:val="0"/>
      <w:marBottom w:val="0"/>
      <w:divBdr>
        <w:top w:val="none" w:sz="0" w:space="0" w:color="auto"/>
        <w:left w:val="none" w:sz="0" w:space="0" w:color="auto"/>
        <w:bottom w:val="none" w:sz="0" w:space="0" w:color="auto"/>
        <w:right w:val="none" w:sz="0" w:space="0" w:color="auto"/>
      </w:divBdr>
    </w:div>
    <w:div w:id="1608199137">
      <w:bodyDiv w:val="1"/>
      <w:marLeft w:val="0"/>
      <w:marRight w:val="0"/>
      <w:marTop w:val="0"/>
      <w:marBottom w:val="0"/>
      <w:divBdr>
        <w:top w:val="none" w:sz="0" w:space="0" w:color="auto"/>
        <w:left w:val="none" w:sz="0" w:space="0" w:color="auto"/>
        <w:bottom w:val="none" w:sz="0" w:space="0" w:color="auto"/>
        <w:right w:val="none" w:sz="0" w:space="0" w:color="auto"/>
      </w:divBdr>
    </w:div>
    <w:div w:id="1608807211">
      <w:bodyDiv w:val="1"/>
      <w:marLeft w:val="0"/>
      <w:marRight w:val="0"/>
      <w:marTop w:val="0"/>
      <w:marBottom w:val="0"/>
      <w:divBdr>
        <w:top w:val="none" w:sz="0" w:space="0" w:color="auto"/>
        <w:left w:val="none" w:sz="0" w:space="0" w:color="auto"/>
        <w:bottom w:val="none" w:sz="0" w:space="0" w:color="auto"/>
        <w:right w:val="none" w:sz="0" w:space="0" w:color="auto"/>
      </w:divBdr>
    </w:div>
    <w:div w:id="1608999164">
      <w:bodyDiv w:val="1"/>
      <w:marLeft w:val="0"/>
      <w:marRight w:val="0"/>
      <w:marTop w:val="0"/>
      <w:marBottom w:val="0"/>
      <w:divBdr>
        <w:top w:val="none" w:sz="0" w:space="0" w:color="auto"/>
        <w:left w:val="none" w:sz="0" w:space="0" w:color="auto"/>
        <w:bottom w:val="none" w:sz="0" w:space="0" w:color="auto"/>
        <w:right w:val="none" w:sz="0" w:space="0" w:color="auto"/>
      </w:divBdr>
    </w:div>
    <w:div w:id="1610696204">
      <w:bodyDiv w:val="1"/>
      <w:marLeft w:val="0"/>
      <w:marRight w:val="0"/>
      <w:marTop w:val="0"/>
      <w:marBottom w:val="0"/>
      <w:divBdr>
        <w:top w:val="none" w:sz="0" w:space="0" w:color="auto"/>
        <w:left w:val="none" w:sz="0" w:space="0" w:color="auto"/>
        <w:bottom w:val="none" w:sz="0" w:space="0" w:color="auto"/>
        <w:right w:val="none" w:sz="0" w:space="0" w:color="auto"/>
      </w:divBdr>
    </w:div>
    <w:div w:id="1611279936">
      <w:bodyDiv w:val="1"/>
      <w:marLeft w:val="0"/>
      <w:marRight w:val="0"/>
      <w:marTop w:val="0"/>
      <w:marBottom w:val="0"/>
      <w:divBdr>
        <w:top w:val="none" w:sz="0" w:space="0" w:color="auto"/>
        <w:left w:val="none" w:sz="0" w:space="0" w:color="auto"/>
        <w:bottom w:val="none" w:sz="0" w:space="0" w:color="auto"/>
        <w:right w:val="none" w:sz="0" w:space="0" w:color="auto"/>
      </w:divBdr>
    </w:div>
    <w:div w:id="1612976083">
      <w:bodyDiv w:val="1"/>
      <w:marLeft w:val="0"/>
      <w:marRight w:val="0"/>
      <w:marTop w:val="0"/>
      <w:marBottom w:val="0"/>
      <w:divBdr>
        <w:top w:val="none" w:sz="0" w:space="0" w:color="auto"/>
        <w:left w:val="none" w:sz="0" w:space="0" w:color="auto"/>
        <w:bottom w:val="none" w:sz="0" w:space="0" w:color="auto"/>
        <w:right w:val="none" w:sz="0" w:space="0" w:color="auto"/>
      </w:divBdr>
    </w:div>
    <w:div w:id="1615667825">
      <w:bodyDiv w:val="1"/>
      <w:marLeft w:val="0"/>
      <w:marRight w:val="0"/>
      <w:marTop w:val="0"/>
      <w:marBottom w:val="0"/>
      <w:divBdr>
        <w:top w:val="none" w:sz="0" w:space="0" w:color="auto"/>
        <w:left w:val="none" w:sz="0" w:space="0" w:color="auto"/>
        <w:bottom w:val="none" w:sz="0" w:space="0" w:color="auto"/>
        <w:right w:val="none" w:sz="0" w:space="0" w:color="auto"/>
      </w:divBdr>
    </w:div>
    <w:div w:id="1616133092">
      <w:bodyDiv w:val="1"/>
      <w:marLeft w:val="0"/>
      <w:marRight w:val="0"/>
      <w:marTop w:val="0"/>
      <w:marBottom w:val="0"/>
      <w:divBdr>
        <w:top w:val="none" w:sz="0" w:space="0" w:color="auto"/>
        <w:left w:val="none" w:sz="0" w:space="0" w:color="auto"/>
        <w:bottom w:val="none" w:sz="0" w:space="0" w:color="auto"/>
        <w:right w:val="none" w:sz="0" w:space="0" w:color="auto"/>
      </w:divBdr>
    </w:div>
    <w:div w:id="1618029762">
      <w:bodyDiv w:val="1"/>
      <w:marLeft w:val="0"/>
      <w:marRight w:val="0"/>
      <w:marTop w:val="0"/>
      <w:marBottom w:val="0"/>
      <w:divBdr>
        <w:top w:val="none" w:sz="0" w:space="0" w:color="auto"/>
        <w:left w:val="none" w:sz="0" w:space="0" w:color="auto"/>
        <w:bottom w:val="none" w:sz="0" w:space="0" w:color="auto"/>
        <w:right w:val="none" w:sz="0" w:space="0" w:color="auto"/>
      </w:divBdr>
    </w:div>
    <w:div w:id="1618952631">
      <w:bodyDiv w:val="1"/>
      <w:marLeft w:val="0"/>
      <w:marRight w:val="0"/>
      <w:marTop w:val="0"/>
      <w:marBottom w:val="0"/>
      <w:divBdr>
        <w:top w:val="none" w:sz="0" w:space="0" w:color="auto"/>
        <w:left w:val="none" w:sz="0" w:space="0" w:color="auto"/>
        <w:bottom w:val="none" w:sz="0" w:space="0" w:color="auto"/>
        <w:right w:val="none" w:sz="0" w:space="0" w:color="auto"/>
      </w:divBdr>
    </w:div>
    <w:div w:id="1620525049">
      <w:bodyDiv w:val="1"/>
      <w:marLeft w:val="0"/>
      <w:marRight w:val="0"/>
      <w:marTop w:val="0"/>
      <w:marBottom w:val="0"/>
      <w:divBdr>
        <w:top w:val="none" w:sz="0" w:space="0" w:color="auto"/>
        <w:left w:val="none" w:sz="0" w:space="0" w:color="auto"/>
        <w:bottom w:val="none" w:sz="0" w:space="0" w:color="auto"/>
        <w:right w:val="none" w:sz="0" w:space="0" w:color="auto"/>
      </w:divBdr>
    </w:div>
    <w:div w:id="1620650000">
      <w:bodyDiv w:val="1"/>
      <w:marLeft w:val="0"/>
      <w:marRight w:val="0"/>
      <w:marTop w:val="0"/>
      <w:marBottom w:val="0"/>
      <w:divBdr>
        <w:top w:val="none" w:sz="0" w:space="0" w:color="auto"/>
        <w:left w:val="none" w:sz="0" w:space="0" w:color="auto"/>
        <w:bottom w:val="none" w:sz="0" w:space="0" w:color="auto"/>
        <w:right w:val="none" w:sz="0" w:space="0" w:color="auto"/>
      </w:divBdr>
    </w:div>
    <w:div w:id="1623418389">
      <w:bodyDiv w:val="1"/>
      <w:marLeft w:val="0"/>
      <w:marRight w:val="0"/>
      <w:marTop w:val="0"/>
      <w:marBottom w:val="0"/>
      <w:divBdr>
        <w:top w:val="none" w:sz="0" w:space="0" w:color="auto"/>
        <w:left w:val="none" w:sz="0" w:space="0" w:color="auto"/>
        <w:bottom w:val="none" w:sz="0" w:space="0" w:color="auto"/>
        <w:right w:val="none" w:sz="0" w:space="0" w:color="auto"/>
      </w:divBdr>
    </w:div>
    <w:div w:id="1624574236">
      <w:bodyDiv w:val="1"/>
      <w:marLeft w:val="0"/>
      <w:marRight w:val="0"/>
      <w:marTop w:val="0"/>
      <w:marBottom w:val="0"/>
      <w:divBdr>
        <w:top w:val="none" w:sz="0" w:space="0" w:color="auto"/>
        <w:left w:val="none" w:sz="0" w:space="0" w:color="auto"/>
        <w:bottom w:val="none" w:sz="0" w:space="0" w:color="auto"/>
        <w:right w:val="none" w:sz="0" w:space="0" w:color="auto"/>
      </w:divBdr>
    </w:div>
    <w:div w:id="1625501865">
      <w:bodyDiv w:val="1"/>
      <w:marLeft w:val="0"/>
      <w:marRight w:val="0"/>
      <w:marTop w:val="0"/>
      <w:marBottom w:val="0"/>
      <w:divBdr>
        <w:top w:val="none" w:sz="0" w:space="0" w:color="auto"/>
        <w:left w:val="none" w:sz="0" w:space="0" w:color="auto"/>
        <w:bottom w:val="none" w:sz="0" w:space="0" w:color="auto"/>
        <w:right w:val="none" w:sz="0" w:space="0" w:color="auto"/>
      </w:divBdr>
    </w:div>
    <w:div w:id="1627351619">
      <w:bodyDiv w:val="1"/>
      <w:marLeft w:val="0"/>
      <w:marRight w:val="0"/>
      <w:marTop w:val="0"/>
      <w:marBottom w:val="0"/>
      <w:divBdr>
        <w:top w:val="none" w:sz="0" w:space="0" w:color="auto"/>
        <w:left w:val="none" w:sz="0" w:space="0" w:color="auto"/>
        <w:bottom w:val="none" w:sz="0" w:space="0" w:color="auto"/>
        <w:right w:val="none" w:sz="0" w:space="0" w:color="auto"/>
      </w:divBdr>
    </w:div>
    <w:div w:id="1628583006">
      <w:bodyDiv w:val="1"/>
      <w:marLeft w:val="0"/>
      <w:marRight w:val="0"/>
      <w:marTop w:val="0"/>
      <w:marBottom w:val="0"/>
      <w:divBdr>
        <w:top w:val="none" w:sz="0" w:space="0" w:color="auto"/>
        <w:left w:val="none" w:sz="0" w:space="0" w:color="auto"/>
        <w:bottom w:val="none" w:sz="0" w:space="0" w:color="auto"/>
        <w:right w:val="none" w:sz="0" w:space="0" w:color="auto"/>
      </w:divBdr>
    </w:div>
    <w:div w:id="1632974753">
      <w:bodyDiv w:val="1"/>
      <w:marLeft w:val="0"/>
      <w:marRight w:val="0"/>
      <w:marTop w:val="0"/>
      <w:marBottom w:val="0"/>
      <w:divBdr>
        <w:top w:val="none" w:sz="0" w:space="0" w:color="auto"/>
        <w:left w:val="none" w:sz="0" w:space="0" w:color="auto"/>
        <w:bottom w:val="none" w:sz="0" w:space="0" w:color="auto"/>
        <w:right w:val="none" w:sz="0" w:space="0" w:color="auto"/>
      </w:divBdr>
    </w:div>
    <w:div w:id="1632977485">
      <w:bodyDiv w:val="1"/>
      <w:marLeft w:val="0"/>
      <w:marRight w:val="0"/>
      <w:marTop w:val="0"/>
      <w:marBottom w:val="0"/>
      <w:divBdr>
        <w:top w:val="none" w:sz="0" w:space="0" w:color="auto"/>
        <w:left w:val="none" w:sz="0" w:space="0" w:color="auto"/>
        <w:bottom w:val="none" w:sz="0" w:space="0" w:color="auto"/>
        <w:right w:val="none" w:sz="0" w:space="0" w:color="auto"/>
      </w:divBdr>
    </w:div>
    <w:div w:id="1634560706">
      <w:bodyDiv w:val="1"/>
      <w:marLeft w:val="0"/>
      <w:marRight w:val="0"/>
      <w:marTop w:val="0"/>
      <w:marBottom w:val="0"/>
      <w:divBdr>
        <w:top w:val="none" w:sz="0" w:space="0" w:color="auto"/>
        <w:left w:val="none" w:sz="0" w:space="0" w:color="auto"/>
        <w:bottom w:val="none" w:sz="0" w:space="0" w:color="auto"/>
        <w:right w:val="none" w:sz="0" w:space="0" w:color="auto"/>
      </w:divBdr>
    </w:div>
    <w:div w:id="1635520231">
      <w:bodyDiv w:val="1"/>
      <w:marLeft w:val="0"/>
      <w:marRight w:val="0"/>
      <w:marTop w:val="0"/>
      <w:marBottom w:val="0"/>
      <w:divBdr>
        <w:top w:val="none" w:sz="0" w:space="0" w:color="auto"/>
        <w:left w:val="none" w:sz="0" w:space="0" w:color="auto"/>
        <w:bottom w:val="none" w:sz="0" w:space="0" w:color="auto"/>
        <w:right w:val="none" w:sz="0" w:space="0" w:color="auto"/>
      </w:divBdr>
    </w:div>
    <w:div w:id="1636332266">
      <w:bodyDiv w:val="1"/>
      <w:marLeft w:val="0"/>
      <w:marRight w:val="0"/>
      <w:marTop w:val="0"/>
      <w:marBottom w:val="0"/>
      <w:divBdr>
        <w:top w:val="none" w:sz="0" w:space="0" w:color="auto"/>
        <w:left w:val="none" w:sz="0" w:space="0" w:color="auto"/>
        <w:bottom w:val="none" w:sz="0" w:space="0" w:color="auto"/>
        <w:right w:val="none" w:sz="0" w:space="0" w:color="auto"/>
      </w:divBdr>
    </w:div>
    <w:div w:id="1636334300">
      <w:bodyDiv w:val="1"/>
      <w:marLeft w:val="0"/>
      <w:marRight w:val="0"/>
      <w:marTop w:val="0"/>
      <w:marBottom w:val="0"/>
      <w:divBdr>
        <w:top w:val="none" w:sz="0" w:space="0" w:color="auto"/>
        <w:left w:val="none" w:sz="0" w:space="0" w:color="auto"/>
        <w:bottom w:val="none" w:sz="0" w:space="0" w:color="auto"/>
        <w:right w:val="none" w:sz="0" w:space="0" w:color="auto"/>
      </w:divBdr>
    </w:div>
    <w:div w:id="1636832325">
      <w:bodyDiv w:val="1"/>
      <w:marLeft w:val="0"/>
      <w:marRight w:val="0"/>
      <w:marTop w:val="0"/>
      <w:marBottom w:val="0"/>
      <w:divBdr>
        <w:top w:val="none" w:sz="0" w:space="0" w:color="auto"/>
        <w:left w:val="none" w:sz="0" w:space="0" w:color="auto"/>
        <w:bottom w:val="none" w:sz="0" w:space="0" w:color="auto"/>
        <w:right w:val="none" w:sz="0" w:space="0" w:color="auto"/>
      </w:divBdr>
    </w:div>
    <w:div w:id="1638103047">
      <w:bodyDiv w:val="1"/>
      <w:marLeft w:val="0"/>
      <w:marRight w:val="0"/>
      <w:marTop w:val="0"/>
      <w:marBottom w:val="0"/>
      <w:divBdr>
        <w:top w:val="none" w:sz="0" w:space="0" w:color="auto"/>
        <w:left w:val="none" w:sz="0" w:space="0" w:color="auto"/>
        <w:bottom w:val="none" w:sz="0" w:space="0" w:color="auto"/>
        <w:right w:val="none" w:sz="0" w:space="0" w:color="auto"/>
      </w:divBdr>
    </w:div>
    <w:div w:id="1638218225">
      <w:bodyDiv w:val="1"/>
      <w:marLeft w:val="0"/>
      <w:marRight w:val="0"/>
      <w:marTop w:val="0"/>
      <w:marBottom w:val="0"/>
      <w:divBdr>
        <w:top w:val="none" w:sz="0" w:space="0" w:color="auto"/>
        <w:left w:val="none" w:sz="0" w:space="0" w:color="auto"/>
        <w:bottom w:val="none" w:sz="0" w:space="0" w:color="auto"/>
        <w:right w:val="none" w:sz="0" w:space="0" w:color="auto"/>
      </w:divBdr>
    </w:div>
    <w:div w:id="1639451180">
      <w:bodyDiv w:val="1"/>
      <w:marLeft w:val="0"/>
      <w:marRight w:val="0"/>
      <w:marTop w:val="0"/>
      <w:marBottom w:val="0"/>
      <w:divBdr>
        <w:top w:val="none" w:sz="0" w:space="0" w:color="auto"/>
        <w:left w:val="none" w:sz="0" w:space="0" w:color="auto"/>
        <w:bottom w:val="none" w:sz="0" w:space="0" w:color="auto"/>
        <w:right w:val="none" w:sz="0" w:space="0" w:color="auto"/>
      </w:divBdr>
    </w:div>
    <w:div w:id="1641422206">
      <w:bodyDiv w:val="1"/>
      <w:marLeft w:val="0"/>
      <w:marRight w:val="0"/>
      <w:marTop w:val="0"/>
      <w:marBottom w:val="0"/>
      <w:divBdr>
        <w:top w:val="none" w:sz="0" w:space="0" w:color="auto"/>
        <w:left w:val="none" w:sz="0" w:space="0" w:color="auto"/>
        <w:bottom w:val="none" w:sz="0" w:space="0" w:color="auto"/>
        <w:right w:val="none" w:sz="0" w:space="0" w:color="auto"/>
      </w:divBdr>
    </w:div>
    <w:div w:id="1646666217">
      <w:bodyDiv w:val="1"/>
      <w:marLeft w:val="0"/>
      <w:marRight w:val="0"/>
      <w:marTop w:val="0"/>
      <w:marBottom w:val="0"/>
      <w:divBdr>
        <w:top w:val="none" w:sz="0" w:space="0" w:color="auto"/>
        <w:left w:val="none" w:sz="0" w:space="0" w:color="auto"/>
        <w:bottom w:val="none" w:sz="0" w:space="0" w:color="auto"/>
        <w:right w:val="none" w:sz="0" w:space="0" w:color="auto"/>
      </w:divBdr>
    </w:div>
    <w:div w:id="1646815979">
      <w:bodyDiv w:val="1"/>
      <w:marLeft w:val="0"/>
      <w:marRight w:val="0"/>
      <w:marTop w:val="0"/>
      <w:marBottom w:val="0"/>
      <w:divBdr>
        <w:top w:val="none" w:sz="0" w:space="0" w:color="auto"/>
        <w:left w:val="none" w:sz="0" w:space="0" w:color="auto"/>
        <w:bottom w:val="none" w:sz="0" w:space="0" w:color="auto"/>
        <w:right w:val="none" w:sz="0" w:space="0" w:color="auto"/>
      </w:divBdr>
    </w:div>
    <w:div w:id="1647733877">
      <w:bodyDiv w:val="1"/>
      <w:marLeft w:val="0"/>
      <w:marRight w:val="0"/>
      <w:marTop w:val="0"/>
      <w:marBottom w:val="0"/>
      <w:divBdr>
        <w:top w:val="none" w:sz="0" w:space="0" w:color="auto"/>
        <w:left w:val="none" w:sz="0" w:space="0" w:color="auto"/>
        <w:bottom w:val="none" w:sz="0" w:space="0" w:color="auto"/>
        <w:right w:val="none" w:sz="0" w:space="0" w:color="auto"/>
      </w:divBdr>
    </w:div>
    <w:div w:id="1647975836">
      <w:bodyDiv w:val="1"/>
      <w:marLeft w:val="0"/>
      <w:marRight w:val="0"/>
      <w:marTop w:val="0"/>
      <w:marBottom w:val="0"/>
      <w:divBdr>
        <w:top w:val="none" w:sz="0" w:space="0" w:color="auto"/>
        <w:left w:val="none" w:sz="0" w:space="0" w:color="auto"/>
        <w:bottom w:val="none" w:sz="0" w:space="0" w:color="auto"/>
        <w:right w:val="none" w:sz="0" w:space="0" w:color="auto"/>
      </w:divBdr>
    </w:div>
    <w:div w:id="1650741321">
      <w:bodyDiv w:val="1"/>
      <w:marLeft w:val="0"/>
      <w:marRight w:val="0"/>
      <w:marTop w:val="0"/>
      <w:marBottom w:val="0"/>
      <w:divBdr>
        <w:top w:val="none" w:sz="0" w:space="0" w:color="auto"/>
        <w:left w:val="none" w:sz="0" w:space="0" w:color="auto"/>
        <w:bottom w:val="none" w:sz="0" w:space="0" w:color="auto"/>
        <w:right w:val="none" w:sz="0" w:space="0" w:color="auto"/>
      </w:divBdr>
    </w:div>
    <w:div w:id="1650859447">
      <w:bodyDiv w:val="1"/>
      <w:marLeft w:val="0"/>
      <w:marRight w:val="0"/>
      <w:marTop w:val="0"/>
      <w:marBottom w:val="0"/>
      <w:divBdr>
        <w:top w:val="none" w:sz="0" w:space="0" w:color="auto"/>
        <w:left w:val="none" w:sz="0" w:space="0" w:color="auto"/>
        <w:bottom w:val="none" w:sz="0" w:space="0" w:color="auto"/>
        <w:right w:val="none" w:sz="0" w:space="0" w:color="auto"/>
      </w:divBdr>
    </w:div>
    <w:div w:id="1652632991">
      <w:bodyDiv w:val="1"/>
      <w:marLeft w:val="0"/>
      <w:marRight w:val="0"/>
      <w:marTop w:val="0"/>
      <w:marBottom w:val="0"/>
      <w:divBdr>
        <w:top w:val="none" w:sz="0" w:space="0" w:color="auto"/>
        <w:left w:val="none" w:sz="0" w:space="0" w:color="auto"/>
        <w:bottom w:val="none" w:sz="0" w:space="0" w:color="auto"/>
        <w:right w:val="none" w:sz="0" w:space="0" w:color="auto"/>
      </w:divBdr>
    </w:div>
    <w:div w:id="1652833108">
      <w:bodyDiv w:val="1"/>
      <w:marLeft w:val="0"/>
      <w:marRight w:val="0"/>
      <w:marTop w:val="0"/>
      <w:marBottom w:val="0"/>
      <w:divBdr>
        <w:top w:val="none" w:sz="0" w:space="0" w:color="auto"/>
        <w:left w:val="none" w:sz="0" w:space="0" w:color="auto"/>
        <w:bottom w:val="none" w:sz="0" w:space="0" w:color="auto"/>
        <w:right w:val="none" w:sz="0" w:space="0" w:color="auto"/>
      </w:divBdr>
    </w:div>
    <w:div w:id="1652950196">
      <w:bodyDiv w:val="1"/>
      <w:marLeft w:val="0"/>
      <w:marRight w:val="0"/>
      <w:marTop w:val="0"/>
      <w:marBottom w:val="0"/>
      <w:divBdr>
        <w:top w:val="none" w:sz="0" w:space="0" w:color="auto"/>
        <w:left w:val="none" w:sz="0" w:space="0" w:color="auto"/>
        <w:bottom w:val="none" w:sz="0" w:space="0" w:color="auto"/>
        <w:right w:val="none" w:sz="0" w:space="0" w:color="auto"/>
      </w:divBdr>
    </w:div>
    <w:div w:id="1653024055">
      <w:bodyDiv w:val="1"/>
      <w:marLeft w:val="0"/>
      <w:marRight w:val="0"/>
      <w:marTop w:val="0"/>
      <w:marBottom w:val="0"/>
      <w:divBdr>
        <w:top w:val="none" w:sz="0" w:space="0" w:color="auto"/>
        <w:left w:val="none" w:sz="0" w:space="0" w:color="auto"/>
        <w:bottom w:val="none" w:sz="0" w:space="0" w:color="auto"/>
        <w:right w:val="none" w:sz="0" w:space="0" w:color="auto"/>
      </w:divBdr>
    </w:div>
    <w:div w:id="1654486284">
      <w:bodyDiv w:val="1"/>
      <w:marLeft w:val="0"/>
      <w:marRight w:val="0"/>
      <w:marTop w:val="0"/>
      <w:marBottom w:val="0"/>
      <w:divBdr>
        <w:top w:val="none" w:sz="0" w:space="0" w:color="auto"/>
        <w:left w:val="none" w:sz="0" w:space="0" w:color="auto"/>
        <w:bottom w:val="none" w:sz="0" w:space="0" w:color="auto"/>
        <w:right w:val="none" w:sz="0" w:space="0" w:color="auto"/>
      </w:divBdr>
    </w:div>
    <w:div w:id="1655330807">
      <w:bodyDiv w:val="1"/>
      <w:marLeft w:val="0"/>
      <w:marRight w:val="0"/>
      <w:marTop w:val="0"/>
      <w:marBottom w:val="0"/>
      <w:divBdr>
        <w:top w:val="none" w:sz="0" w:space="0" w:color="auto"/>
        <w:left w:val="none" w:sz="0" w:space="0" w:color="auto"/>
        <w:bottom w:val="none" w:sz="0" w:space="0" w:color="auto"/>
        <w:right w:val="none" w:sz="0" w:space="0" w:color="auto"/>
      </w:divBdr>
    </w:div>
    <w:div w:id="1659727455">
      <w:bodyDiv w:val="1"/>
      <w:marLeft w:val="0"/>
      <w:marRight w:val="0"/>
      <w:marTop w:val="0"/>
      <w:marBottom w:val="0"/>
      <w:divBdr>
        <w:top w:val="none" w:sz="0" w:space="0" w:color="auto"/>
        <w:left w:val="none" w:sz="0" w:space="0" w:color="auto"/>
        <w:bottom w:val="none" w:sz="0" w:space="0" w:color="auto"/>
        <w:right w:val="none" w:sz="0" w:space="0" w:color="auto"/>
      </w:divBdr>
    </w:div>
    <w:div w:id="1660378011">
      <w:bodyDiv w:val="1"/>
      <w:marLeft w:val="0"/>
      <w:marRight w:val="0"/>
      <w:marTop w:val="0"/>
      <w:marBottom w:val="0"/>
      <w:divBdr>
        <w:top w:val="none" w:sz="0" w:space="0" w:color="auto"/>
        <w:left w:val="none" w:sz="0" w:space="0" w:color="auto"/>
        <w:bottom w:val="none" w:sz="0" w:space="0" w:color="auto"/>
        <w:right w:val="none" w:sz="0" w:space="0" w:color="auto"/>
      </w:divBdr>
    </w:div>
    <w:div w:id="1661423189">
      <w:bodyDiv w:val="1"/>
      <w:marLeft w:val="0"/>
      <w:marRight w:val="0"/>
      <w:marTop w:val="0"/>
      <w:marBottom w:val="0"/>
      <w:divBdr>
        <w:top w:val="none" w:sz="0" w:space="0" w:color="auto"/>
        <w:left w:val="none" w:sz="0" w:space="0" w:color="auto"/>
        <w:bottom w:val="none" w:sz="0" w:space="0" w:color="auto"/>
        <w:right w:val="none" w:sz="0" w:space="0" w:color="auto"/>
      </w:divBdr>
    </w:div>
    <w:div w:id="1662351579">
      <w:bodyDiv w:val="1"/>
      <w:marLeft w:val="0"/>
      <w:marRight w:val="0"/>
      <w:marTop w:val="0"/>
      <w:marBottom w:val="0"/>
      <w:divBdr>
        <w:top w:val="none" w:sz="0" w:space="0" w:color="auto"/>
        <w:left w:val="none" w:sz="0" w:space="0" w:color="auto"/>
        <w:bottom w:val="none" w:sz="0" w:space="0" w:color="auto"/>
        <w:right w:val="none" w:sz="0" w:space="0" w:color="auto"/>
      </w:divBdr>
    </w:div>
    <w:div w:id="1664815613">
      <w:bodyDiv w:val="1"/>
      <w:marLeft w:val="0"/>
      <w:marRight w:val="0"/>
      <w:marTop w:val="0"/>
      <w:marBottom w:val="0"/>
      <w:divBdr>
        <w:top w:val="none" w:sz="0" w:space="0" w:color="auto"/>
        <w:left w:val="none" w:sz="0" w:space="0" w:color="auto"/>
        <w:bottom w:val="none" w:sz="0" w:space="0" w:color="auto"/>
        <w:right w:val="none" w:sz="0" w:space="0" w:color="auto"/>
      </w:divBdr>
    </w:div>
    <w:div w:id="1664888501">
      <w:bodyDiv w:val="1"/>
      <w:marLeft w:val="0"/>
      <w:marRight w:val="0"/>
      <w:marTop w:val="0"/>
      <w:marBottom w:val="0"/>
      <w:divBdr>
        <w:top w:val="none" w:sz="0" w:space="0" w:color="auto"/>
        <w:left w:val="none" w:sz="0" w:space="0" w:color="auto"/>
        <w:bottom w:val="none" w:sz="0" w:space="0" w:color="auto"/>
        <w:right w:val="none" w:sz="0" w:space="0" w:color="auto"/>
      </w:divBdr>
    </w:div>
    <w:div w:id="1666124676">
      <w:bodyDiv w:val="1"/>
      <w:marLeft w:val="0"/>
      <w:marRight w:val="0"/>
      <w:marTop w:val="0"/>
      <w:marBottom w:val="0"/>
      <w:divBdr>
        <w:top w:val="none" w:sz="0" w:space="0" w:color="auto"/>
        <w:left w:val="none" w:sz="0" w:space="0" w:color="auto"/>
        <w:bottom w:val="none" w:sz="0" w:space="0" w:color="auto"/>
        <w:right w:val="none" w:sz="0" w:space="0" w:color="auto"/>
      </w:divBdr>
    </w:div>
    <w:div w:id="1666862144">
      <w:bodyDiv w:val="1"/>
      <w:marLeft w:val="0"/>
      <w:marRight w:val="0"/>
      <w:marTop w:val="0"/>
      <w:marBottom w:val="0"/>
      <w:divBdr>
        <w:top w:val="none" w:sz="0" w:space="0" w:color="auto"/>
        <w:left w:val="none" w:sz="0" w:space="0" w:color="auto"/>
        <w:bottom w:val="none" w:sz="0" w:space="0" w:color="auto"/>
        <w:right w:val="none" w:sz="0" w:space="0" w:color="auto"/>
      </w:divBdr>
    </w:div>
    <w:div w:id="1669599469">
      <w:bodyDiv w:val="1"/>
      <w:marLeft w:val="0"/>
      <w:marRight w:val="0"/>
      <w:marTop w:val="0"/>
      <w:marBottom w:val="0"/>
      <w:divBdr>
        <w:top w:val="none" w:sz="0" w:space="0" w:color="auto"/>
        <w:left w:val="none" w:sz="0" w:space="0" w:color="auto"/>
        <w:bottom w:val="none" w:sz="0" w:space="0" w:color="auto"/>
        <w:right w:val="none" w:sz="0" w:space="0" w:color="auto"/>
      </w:divBdr>
    </w:div>
    <w:div w:id="1670907999">
      <w:bodyDiv w:val="1"/>
      <w:marLeft w:val="0"/>
      <w:marRight w:val="0"/>
      <w:marTop w:val="0"/>
      <w:marBottom w:val="0"/>
      <w:divBdr>
        <w:top w:val="none" w:sz="0" w:space="0" w:color="auto"/>
        <w:left w:val="none" w:sz="0" w:space="0" w:color="auto"/>
        <w:bottom w:val="none" w:sz="0" w:space="0" w:color="auto"/>
        <w:right w:val="none" w:sz="0" w:space="0" w:color="auto"/>
      </w:divBdr>
    </w:div>
    <w:div w:id="1672294309">
      <w:bodyDiv w:val="1"/>
      <w:marLeft w:val="0"/>
      <w:marRight w:val="0"/>
      <w:marTop w:val="0"/>
      <w:marBottom w:val="0"/>
      <w:divBdr>
        <w:top w:val="none" w:sz="0" w:space="0" w:color="auto"/>
        <w:left w:val="none" w:sz="0" w:space="0" w:color="auto"/>
        <w:bottom w:val="none" w:sz="0" w:space="0" w:color="auto"/>
        <w:right w:val="none" w:sz="0" w:space="0" w:color="auto"/>
      </w:divBdr>
    </w:div>
    <w:div w:id="1673528490">
      <w:bodyDiv w:val="1"/>
      <w:marLeft w:val="0"/>
      <w:marRight w:val="0"/>
      <w:marTop w:val="0"/>
      <w:marBottom w:val="0"/>
      <w:divBdr>
        <w:top w:val="none" w:sz="0" w:space="0" w:color="auto"/>
        <w:left w:val="none" w:sz="0" w:space="0" w:color="auto"/>
        <w:bottom w:val="none" w:sz="0" w:space="0" w:color="auto"/>
        <w:right w:val="none" w:sz="0" w:space="0" w:color="auto"/>
      </w:divBdr>
    </w:div>
    <w:div w:id="1674188788">
      <w:bodyDiv w:val="1"/>
      <w:marLeft w:val="0"/>
      <w:marRight w:val="0"/>
      <w:marTop w:val="0"/>
      <w:marBottom w:val="0"/>
      <w:divBdr>
        <w:top w:val="none" w:sz="0" w:space="0" w:color="auto"/>
        <w:left w:val="none" w:sz="0" w:space="0" w:color="auto"/>
        <w:bottom w:val="none" w:sz="0" w:space="0" w:color="auto"/>
        <w:right w:val="none" w:sz="0" w:space="0" w:color="auto"/>
      </w:divBdr>
    </w:div>
    <w:div w:id="1675258268">
      <w:bodyDiv w:val="1"/>
      <w:marLeft w:val="0"/>
      <w:marRight w:val="0"/>
      <w:marTop w:val="0"/>
      <w:marBottom w:val="0"/>
      <w:divBdr>
        <w:top w:val="none" w:sz="0" w:space="0" w:color="auto"/>
        <w:left w:val="none" w:sz="0" w:space="0" w:color="auto"/>
        <w:bottom w:val="none" w:sz="0" w:space="0" w:color="auto"/>
        <w:right w:val="none" w:sz="0" w:space="0" w:color="auto"/>
      </w:divBdr>
    </w:div>
    <w:div w:id="1678115327">
      <w:bodyDiv w:val="1"/>
      <w:marLeft w:val="0"/>
      <w:marRight w:val="0"/>
      <w:marTop w:val="0"/>
      <w:marBottom w:val="0"/>
      <w:divBdr>
        <w:top w:val="none" w:sz="0" w:space="0" w:color="auto"/>
        <w:left w:val="none" w:sz="0" w:space="0" w:color="auto"/>
        <w:bottom w:val="none" w:sz="0" w:space="0" w:color="auto"/>
        <w:right w:val="none" w:sz="0" w:space="0" w:color="auto"/>
      </w:divBdr>
    </w:div>
    <w:div w:id="1678460850">
      <w:bodyDiv w:val="1"/>
      <w:marLeft w:val="0"/>
      <w:marRight w:val="0"/>
      <w:marTop w:val="0"/>
      <w:marBottom w:val="0"/>
      <w:divBdr>
        <w:top w:val="none" w:sz="0" w:space="0" w:color="auto"/>
        <w:left w:val="none" w:sz="0" w:space="0" w:color="auto"/>
        <w:bottom w:val="none" w:sz="0" w:space="0" w:color="auto"/>
        <w:right w:val="none" w:sz="0" w:space="0" w:color="auto"/>
      </w:divBdr>
    </w:div>
    <w:div w:id="1679188098">
      <w:bodyDiv w:val="1"/>
      <w:marLeft w:val="0"/>
      <w:marRight w:val="0"/>
      <w:marTop w:val="0"/>
      <w:marBottom w:val="0"/>
      <w:divBdr>
        <w:top w:val="none" w:sz="0" w:space="0" w:color="auto"/>
        <w:left w:val="none" w:sz="0" w:space="0" w:color="auto"/>
        <w:bottom w:val="none" w:sz="0" w:space="0" w:color="auto"/>
        <w:right w:val="none" w:sz="0" w:space="0" w:color="auto"/>
      </w:divBdr>
    </w:div>
    <w:div w:id="1679237747">
      <w:bodyDiv w:val="1"/>
      <w:marLeft w:val="0"/>
      <w:marRight w:val="0"/>
      <w:marTop w:val="0"/>
      <w:marBottom w:val="0"/>
      <w:divBdr>
        <w:top w:val="none" w:sz="0" w:space="0" w:color="auto"/>
        <w:left w:val="none" w:sz="0" w:space="0" w:color="auto"/>
        <w:bottom w:val="none" w:sz="0" w:space="0" w:color="auto"/>
        <w:right w:val="none" w:sz="0" w:space="0" w:color="auto"/>
      </w:divBdr>
    </w:div>
    <w:div w:id="1680497215">
      <w:bodyDiv w:val="1"/>
      <w:marLeft w:val="0"/>
      <w:marRight w:val="0"/>
      <w:marTop w:val="0"/>
      <w:marBottom w:val="0"/>
      <w:divBdr>
        <w:top w:val="none" w:sz="0" w:space="0" w:color="auto"/>
        <w:left w:val="none" w:sz="0" w:space="0" w:color="auto"/>
        <w:bottom w:val="none" w:sz="0" w:space="0" w:color="auto"/>
        <w:right w:val="none" w:sz="0" w:space="0" w:color="auto"/>
      </w:divBdr>
    </w:div>
    <w:div w:id="1680737546">
      <w:bodyDiv w:val="1"/>
      <w:marLeft w:val="0"/>
      <w:marRight w:val="0"/>
      <w:marTop w:val="0"/>
      <w:marBottom w:val="0"/>
      <w:divBdr>
        <w:top w:val="none" w:sz="0" w:space="0" w:color="auto"/>
        <w:left w:val="none" w:sz="0" w:space="0" w:color="auto"/>
        <w:bottom w:val="none" w:sz="0" w:space="0" w:color="auto"/>
        <w:right w:val="none" w:sz="0" w:space="0" w:color="auto"/>
      </w:divBdr>
    </w:div>
    <w:div w:id="1683556753">
      <w:bodyDiv w:val="1"/>
      <w:marLeft w:val="0"/>
      <w:marRight w:val="0"/>
      <w:marTop w:val="0"/>
      <w:marBottom w:val="0"/>
      <w:divBdr>
        <w:top w:val="none" w:sz="0" w:space="0" w:color="auto"/>
        <w:left w:val="none" w:sz="0" w:space="0" w:color="auto"/>
        <w:bottom w:val="none" w:sz="0" w:space="0" w:color="auto"/>
        <w:right w:val="none" w:sz="0" w:space="0" w:color="auto"/>
      </w:divBdr>
    </w:div>
    <w:div w:id="1685471693">
      <w:bodyDiv w:val="1"/>
      <w:marLeft w:val="0"/>
      <w:marRight w:val="0"/>
      <w:marTop w:val="0"/>
      <w:marBottom w:val="0"/>
      <w:divBdr>
        <w:top w:val="none" w:sz="0" w:space="0" w:color="auto"/>
        <w:left w:val="none" w:sz="0" w:space="0" w:color="auto"/>
        <w:bottom w:val="none" w:sz="0" w:space="0" w:color="auto"/>
        <w:right w:val="none" w:sz="0" w:space="0" w:color="auto"/>
      </w:divBdr>
    </w:div>
    <w:div w:id="1690839456">
      <w:bodyDiv w:val="1"/>
      <w:marLeft w:val="0"/>
      <w:marRight w:val="0"/>
      <w:marTop w:val="0"/>
      <w:marBottom w:val="0"/>
      <w:divBdr>
        <w:top w:val="none" w:sz="0" w:space="0" w:color="auto"/>
        <w:left w:val="none" w:sz="0" w:space="0" w:color="auto"/>
        <w:bottom w:val="none" w:sz="0" w:space="0" w:color="auto"/>
        <w:right w:val="none" w:sz="0" w:space="0" w:color="auto"/>
      </w:divBdr>
    </w:div>
    <w:div w:id="1691756899">
      <w:bodyDiv w:val="1"/>
      <w:marLeft w:val="0"/>
      <w:marRight w:val="0"/>
      <w:marTop w:val="0"/>
      <w:marBottom w:val="0"/>
      <w:divBdr>
        <w:top w:val="none" w:sz="0" w:space="0" w:color="auto"/>
        <w:left w:val="none" w:sz="0" w:space="0" w:color="auto"/>
        <w:bottom w:val="none" w:sz="0" w:space="0" w:color="auto"/>
        <w:right w:val="none" w:sz="0" w:space="0" w:color="auto"/>
      </w:divBdr>
    </w:div>
    <w:div w:id="1694453777">
      <w:bodyDiv w:val="1"/>
      <w:marLeft w:val="0"/>
      <w:marRight w:val="0"/>
      <w:marTop w:val="0"/>
      <w:marBottom w:val="0"/>
      <w:divBdr>
        <w:top w:val="none" w:sz="0" w:space="0" w:color="auto"/>
        <w:left w:val="none" w:sz="0" w:space="0" w:color="auto"/>
        <w:bottom w:val="none" w:sz="0" w:space="0" w:color="auto"/>
        <w:right w:val="none" w:sz="0" w:space="0" w:color="auto"/>
      </w:divBdr>
    </w:div>
    <w:div w:id="1694653002">
      <w:bodyDiv w:val="1"/>
      <w:marLeft w:val="0"/>
      <w:marRight w:val="0"/>
      <w:marTop w:val="0"/>
      <w:marBottom w:val="0"/>
      <w:divBdr>
        <w:top w:val="none" w:sz="0" w:space="0" w:color="auto"/>
        <w:left w:val="none" w:sz="0" w:space="0" w:color="auto"/>
        <w:bottom w:val="none" w:sz="0" w:space="0" w:color="auto"/>
        <w:right w:val="none" w:sz="0" w:space="0" w:color="auto"/>
      </w:divBdr>
    </w:div>
    <w:div w:id="1695494422">
      <w:bodyDiv w:val="1"/>
      <w:marLeft w:val="0"/>
      <w:marRight w:val="0"/>
      <w:marTop w:val="0"/>
      <w:marBottom w:val="0"/>
      <w:divBdr>
        <w:top w:val="none" w:sz="0" w:space="0" w:color="auto"/>
        <w:left w:val="none" w:sz="0" w:space="0" w:color="auto"/>
        <w:bottom w:val="none" w:sz="0" w:space="0" w:color="auto"/>
        <w:right w:val="none" w:sz="0" w:space="0" w:color="auto"/>
      </w:divBdr>
    </w:div>
    <w:div w:id="1696811646">
      <w:bodyDiv w:val="1"/>
      <w:marLeft w:val="0"/>
      <w:marRight w:val="0"/>
      <w:marTop w:val="0"/>
      <w:marBottom w:val="0"/>
      <w:divBdr>
        <w:top w:val="none" w:sz="0" w:space="0" w:color="auto"/>
        <w:left w:val="none" w:sz="0" w:space="0" w:color="auto"/>
        <w:bottom w:val="none" w:sz="0" w:space="0" w:color="auto"/>
        <w:right w:val="none" w:sz="0" w:space="0" w:color="auto"/>
      </w:divBdr>
    </w:div>
    <w:div w:id="1698120984">
      <w:bodyDiv w:val="1"/>
      <w:marLeft w:val="0"/>
      <w:marRight w:val="0"/>
      <w:marTop w:val="0"/>
      <w:marBottom w:val="0"/>
      <w:divBdr>
        <w:top w:val="none" w:sz="0" w:space="0" w:color="auto"/>
        <w:left w:val="none" w:sz="0" w:space="0" w:color="auto"/>
        <w:bottom w:val="none" w:sz="0" w:space="0" w:color="auto"/>
        <w:right w:val="none" w:sz="0" w:space="0" w:color="auto"/>
      </w:divBdr>
    </w:div>
    <w:div w:id="1699231558">
      <w:bodyDiv w:val="1"/>
      <w:marLeft w:val="0"/>
      <w:marRight w:val="0"/>
      <w:marTop w:val="0"/>
      <w:marBottom w:val="0"/>
      <w:divBdr>
        <w:top w:val="none" w:sz="0" w:space="0" w:color="auto"/>
        <w:left w:val="none" w:sz="0" w:space="0" w:color="auto"/>
        <w:bottom w:val="none" w:sz="0" w:space="0" w:color="auto"/>
        <w:right w:val="none" w:sz="0" w:space="0" w:color="auto"/>
      </w:divBdr>
    </w:div>
    <w:div w:id="1699428675">
      <w:bodyDiv w:val="1"/>
      <w:marLeft w:val="0"/>
      <w:marRight w:val="0"/>
      <w:marTop w:val="0"/>
      <w:marBottom w:val="0"/>
      <w:divBdr>
        <w:top w:val="none" w:sz="0" w:space="0" w:color="auto"/>
        <w:left w:val="none" w:sz="0" w:space="0" w:color="auto"/>
        <w:bottom w:val="none" w:sz="0" w:space="0" w:color="auto"/>
        <w:right w:val="none" w:sz="0" w:space="0" w:color="auto"/>
      </w:divBdr>
    </w:div>
    <w:div w:id="1699506815">
      <w:bodyDiv w:val="1"/>
      <w:marLeft w:val="0"/>
      <w:marRight w:val="0"/>
      <w:marTop w:val="0"/>
      <w:marBottom w:val="0"/>
      <w:divBdr>
        <w:top w:val="none" w:sz="0" w:space="0" w:color="auto"/>
        <w:left w:val="none" w:sz="0" w:space="0" w:color="auto"/>
        <w:bottom w:val="none" w:sz="0" w:space="0" w:color="auto"/>
        <w:right w:val="none" w:sz="0" w:space="0" w:color="auto"/>
      </w:divBdr>
    </w:div>
    <w:div w:id="1702167330">
      <w:bodyDiv w:val="1"/>
      <w:marLeft w:val="0"/>
      <w:marRight w:val="0"/>
      <w:marTop w:val="0"/>
      <w:marBottom w:val="0"/>
      <w:divBdr>
        <w:top w:val="none" w:sz="0" w:space="0" w:color="auto"/>
        <w:left w:val="none" w:sz="0" w:space="0" w:color="auto"/>
        <w:bottom w:val="none" w:sz="0" w:space="0" w:color="auto"/>
        <w:right w:val="none" w:sz="0" w:space="0" w:color="auto"/>
      </w:divBdr>
    </w:div>
    <w:div w:id="1705599572">
      <w:bodyDiv w:val="1"/>
      <w:marLeft w:val="0"/>
      <w:marRight w:val="0"/>
      <w:marTop w:val="0"/>
      <w:marBottom w:val="0"/>
      <w:divBdr>
        <w:top w:val="none" w:sz="0" w:space="0" w:color="auto"/>
        <w:left w:val="none" w:sz="0" w:space="0" w:color="auto"/>
        <w:bottom w:val="none" w:sz="0" w:space="0" w:color="auto"/>
        <w:right w:val="none" w:sz="0" w:space="0" w:color="auto"/>
      </w:divBdr>
    </w:div>
    <w:div w:id="1706903715">
      <w:bodyDiv w:val="1"/>
      <w:marLeft w:val="0"/>
      <w:marRight w:val="0"/>
      <w:marTop w:val="0"/>
      <w:marBottom w:val="0"/>
      <w:divBdr>
        <w:top w:val="none" w:sz="0" w:space="0" w:color="auto"/>
        <w:left w:val="none" w:sz="0" w:space="0" w:color="auto"/>
        <w:bottom w:val="none" w:sz="0" w:space="0" w:color="auto"/>
        <w:right w:val="none" w:sz="0" w:space="0" w:color="auto"/>
      </w:divBdr>
    </w:div>
    <w:div w:id="1710303547">
      <w:bodyDiv w:val="1"/>
      <w:marLeft w:val="0"/>
      <w:marRight w:val="0"/>
      <w:marTop w:val="0"/>
      <w:marBottom w:val="0"/>
      <w:divBdr>
        <w:top w:val="none" w:sz="0" w:space="0" w:color="auto"/>
        <w:left w:val="none" w:sz="0" w:space="0" w:color="auto"/>
        <w:bottom w:val="none" w:sz="0" w:space="0" w:color="auto"/>
        <w:right w:val="none" w:sz="0" w:space="0" w:color="auto"/>
      </w:divBdr>
    </w:div>
    <w:div w:id="1710497689">
      <w:bodyDiv w:val="1"/>
      <w:marLeft w:val="0"/>
      <w:marRight w:val="0"/>
      <w:marTop w:val="0"/>
      <w:marBottom w:val="0"/>
      <w:divBdr>
        <w:top w:val="none" w:sz="0" w:space="0" w:color="auto"/>
        <w:left w:val="none" w:sz="0" w:space="0" w:color="auto"/>
        <w:bottom w:val="none" w:sz="0" w:space="0" w:color="auto"/>
        <w:right w:val="none" w:sz="0" w:space="0" w:color="auto"/>
      </w:divBdr>
    </w:div>
    <w:div w:id="1711563661">
      <w:bodyDiv w:val="1"/>
      <w:marLeft w:val="0"/>
      <w:marRight w:val="0"/>
      <w:marTop w:val="0"/>
      <w:marBottom w:val="0"/>
      <w:divBdr>
        <w:top w:val="none" w:sz="0" w:space="0" w:color="auto"/>
        <w:left w:val="none" w:sz="0" w:space="0" w:color="auto"/>
        <w:bottom w:val="none" w:sz="0" w:space="0" w:color="auto"/>
        <w:right w:val="none" w:sz="0" w:space="0" w:color="auto"/>
      </w:divBdr>
    </w:div>
    <w:div w:id="1712144314">
      <w:bodyDiv w:val="1"/>
      <w:marLeft w:val="0"/>
      <w:marRight w:val="0"/>
      <w:marTop w:val="0"/>
      <w:marBottom w:val="0"/>
      <w:divBdr>
        <w:top w:val="none" w:sz="0" w:space="0" w:color="auto"/>
        <w:left w:val="none" w:sz="0" w:space="0" w:color="auto"/>
        <w:bottom w:val="none" w:sz="0" w:space="0" w:color="auto"/>
        <w:right w:val="none" w:sz="0" w:space="0" w:color="auto"/>
      </w:divBdr>
    </w:div>
    <w:div w:id="1714037426">
      <w:bodyDiv w:val="1"/>
      <w:marLeft w:val="0"/>
      <w:marRight w:val="0"/>
      <w:marTop w:val="0"/>
      <w:marBottom w:val="0"/>
      <w:divBdr>
        <w:top w:val="none" w:sz="0" w:space="0" w:color="auto"/>
        <w:left w:val="none" w:sz="0" w:space="0" w:color="auto"/>
        <w:bottom w:val="none" w:sz="0" w:space="0" w:color="auto"/>
        <w:right w:val="none" w:sz="0" w:space="0" w:color="auto"/>
      </w:divBdr>
    </w:div>
    <w:div w:id="1719085783">
      <w:bodyDiv w:val="1"/>
      <w:marLeft w:val="0"/>
      <w:marRight w:val="0"/>
      <w:marTop w:val="0"/>
      <w:marBottom w:val="0"/>
      <w:divBdr>
        <w:top w:val="none" w:sz="0" w:space="0" w:color="auto"/>
        <w:left w:val="none" w:sz="0" w:space="0" w:color="auto"/>
        <w:bottom w:val="none" w:sz="0" w:space="0" w:color="auto"/>
        <w:right w:val="none" w:sz="0" w:space="0" w:color="auto"/>
      </w:divBdr>
    </w:div>
    <w:div w:id="1719235870">
      <w:bodyDiv w:val="1"/>
      <w:marLeft w:val="0"/>
      <w:marRight w:val="0"/>
      <w:marTop w:val="0"/>
      <w:marBottom w:val="0"/>
      <w:divBdr>
        <w:top w:val="none" w:sz="0" w:space="0" w:color="auto"/>
        <w:left w:val="none" w:sz="0" w:space="0" w:color="auto"/>
        <w:bottom w:val="none" w:sz="0" w:space="0" w:color="auto"/>
        <w:right w:val="none" w:sz="0" w:space="0" w:color="auto"/>
      </w:divBdr>
    </w:div>
    <w:div w:id="1722899597">
      <w:bodyDiv w:val="1"/>
      <w:marLeft w:val="0"/>
      <w:marRight w:val="0"/>
      <w:marTop w:val="0"/>
      <w:marBottom w:val="0"/>
      <w:divBdr>
        <w:top w:val="none" w:sz="0" w:space="0" w:color="auto"/>
        <w:left w:val="none" w:sz="0" w:space="0" w:color="auto"/>
        <w:bottom w:val="none" w:sz="0" w:space="0" w:color="auto"/>
        <w:right w:val="none" w:sz="0" w:space="0" w:color="auto"/>
      </w:divBdr>
    </w:div>
    <w:div w:id="1723282881">
      <w:bodyDiv w:val="1"/>
      <w:marLeft w:val="0"/>
      <w:marRight w:val="0"/>
      <w:marTop w:val="0"/>
      <w:marBottom w:val="0"/>
      <w:divBdr>
        <w:top w:val="none" w:sz="0" w:space="0" w:color="auto"/>
        <w:left w:val="none" w:sz="0" w:space="0" w:color="auto"/>
        <w:bottom w:val="none" w:sz="0" w:space="0" w:color="auto"/>
        <w:right w:val="none" w:sz="0" w:space="0" w:color="auto"/>
      </w:divBdr>
    </w:div>
    <w:div w:id="1724021717">
      <w:bodyDiv w:val="1"/>
      <w:marLeft w:val="0"/>
      <w:marRight w:val="0"/>
      <w:marTop w:val="0"/>
      <w:marBottom w:val="0"/>
      <w:divBdr>
        <w:top w:val="none" w:sz="0" w:space="0" w:color="auto"/>
        <w:left w:val="none" w:sz="0" w:space="0" w:color="auto"/>
        <w:bottom w:val="none" w:sz="0" w:space="0" w:color="auto"/>
        <w:right w:val="none" w:sz="0" w:space="0" w:color="auto"/>
      </w:divBdr>
    </w:div>
    <w:div w:id="1725175670">
      <w:bodyDiv w:val="1"/>
      <w:marLeft w:val="0"/>
      <w:marRight w:val="0"/>
      <w:marTop w:val="0"/>
      <w:marBottom w:val="0"/>
      <w:divBdr>
        <w:top w:val="none" w:sz="0" w:space="0" w:color="auto"/>
        <w:left w:val="none" w:sz="0" w:space="0" w:color="auto"/>
        <w:bottom w:val="none" w:sz="0" w:space="0" w:color="auto"/>
        <w:right w:val="none" w:sz="0" w:space="0" w:color="auto"/>
      </w:divBdr>
    </w:div>
    <w:div w:id="1725451312">
      <w:bodyDiv w:val="1"/>
      <w:marLeft w:val="0"/>
      <w:marRight w:val="0"/>
      <w:marTop w:val="0"/>
      <w:marBottom w:val="0"/>
      <w:divBdr>
        <w:top w:val="none" w:sz="0" w:space="0" w:color="auto"/>
        <w:left w:val="none" w:sz="0" w:space="0" w:color="auto"/>
        <w:bottom w:val="none" w:sz="0" w:space="0" w:color="auto"/>
        <w:right w:val="none" w:sz="0" w:space="0" w:color="auto"/>
      </w:divBdr>
    </w:div>
    <w:div w:id="1726756999">
      <w:bodyDiv w:val="1"/>
      <w:marLeft w:val="0"/>
      <w:marRight w:val="0"/>
      <w:marTop w:val="0"/>
      <w:marBottom w:val="0"/>
      <w:divBdr>
        <w:top w:val="none" w:sz="0" w:space="0" w:color="auto"/>
        <w:left w:val="none" w:sz="0" w:space="0" w:color="auto"/>
        <w:bottom w:val="none" w:sz="0" w:space="0" w:color="auto"/>
        <w:right w:val="none" w:sz="0" w:space="0" w:color="auto"/>
      </w:divBdr>
    </w:div>
    <w:div w:id="1727072890">
      <w:bodyDiv w:val="1"/>
      <w:marLeft w:val="0"/>
      <w:marRight w:val="0"/>
      <w:marTop w:val="0"/>
      <w:marBottom w:val="0"/>
      <w:divBdr>
        <w:top w:val="none" w:sz="0" w:space="0" w:color="auto"/>
        <w:left w:val="none" w:sz="0" w:space="0" w:color="auto"/>
        <w:bottom w:val="none" w:sz="0" w:space="0" w:color="auto"/>
        <w:right w:val="none" w:sz="0" w:space="0" w:color="auto"/>
      </w:divBdr>
    </w:div>
    <w:div w:id="1727996538">
      <w:bodyDiv w:val="1"/>
      <w:marLeft w:val="0"/>
      <w:marRight w:val="0"/>
      <w:marTop w:val="0"/>
      <w:marBottom w:val="0"/>
      <w:divBdr>
        <w:top w:val="none" w:sz="0" w:space="0" w:color="auto"/>
        <w:left w:val="none" w:sz="0" w:space="0" w:color="auto"/>
        <w:bottom w:val="none" w:sz="0" w:space="0" w:color="auto"/>
        <w:right w:val="none" w:sz="0" w:space="0" w:color="auto"/>
      </w:divBdr>
    </w:div>
    <w:div w:id="1729767725">
      <w:bodyDiv w:val="1"/>
      <w:marLeft w:val="0"/>
      <w:marRight w:val="0"/>
      <w:marTop w:val="0"/>
      <w:marBottom w:val="0"/>
      <w:divBdr>
        <w:top w:val="none" w:sz="0" w:space="0" w:color="auto"/>
        <w:left w:val="none" w:sz="0" w:space="0" w:color="auto"/>
        <w:bottom w:val="none" w:sz="0" w:space="0" w:color="auto"/>
        <w:right w:val="none" w:sz="0" w:space="0" w:color="auto"/>
      </w:divBdr>
    </w:div>
    <w:div w:id="1734423714">
      <w:bodyDiv w:val="1"/>
      <w:marLeft w:val="0"/>
      <w:marRight w:val="0"/>
      <w:marTop w:val="0"/>
      <w:marBottom w:val="0"/>
      <w:divBdr>
        <w:top w:val="none" w:sz="0" w:space="0" w:color="auto"/>
        <w:left w:val="none" w:sz="0" w:space="0" w:color="auto"/>
        <w:bottom w:val="none" w:sz="0" w:space="0" w:color="auto"/>
        <w:right w:val="none" w:sz="0" w:space="0" w:color="auto"/>
      </w:divBdr>
    </w:div>
    <w:div w:id="1737388577">
      <w:bodyDiv w:val="1"/>
      <w:marLeft w:val="0"/>
      <w:marRight w:val="0"/>
      <w:marTop w:val="0"/>
      <w:marBottom w:val="0"/>
      <w:divBdr>
        <w:top w:val="none" w:sz="0" w:space="0" w:color="auto"/>
        <w:left w:val="none" w:sz="0" w:space="0" w:color="auto"/>
        <w:bottom w:val="none" w:sz="0" w:space="0" w:color="auto"/>
        <w:right w:val="none" w:sz="0" w:space="0" w:color="auto"/>
      </w:divBdr>
    </w:div>
    <w:div w:id="1737780075">
      <w:bodyDiv w:val="1"/>
      <w:marLeft w:val="0"/>
      <w:marRight w:val="0"/>
      <w:marTop w:val="0"/>
      <w:marBottom w:val="0"/>
      <w:divBdr>
        <w:top w:val="none" w:sz="0" w:space="0" w:color="auto"/>
        <w:left w:val="none" w:sz="0" w:space="0" w:color="auto"/>
        <w:bottom w:val="none" w:sz="0" w:space="0" w:color="auto"/>
        <w:right w:val="none" w:sz="0" w:space="0" w:color="auto"/>
      </w:divBdr>
    </w:div>
    <w:div w:id="1738093512">
      <w:bodyDiv w:val="1"/>
      <w:marLeft w:val="0"/>
      <w:marRight w:val="0"/>
      <w:marTop w:val="0"/>
      <w:marBottom w:val="0"/>
      <w:divBdr>
        <w:top w:val="none" w:sz="0" w:space="0" w:color="auto"/>
        <w:left w:val="none" w:sz="0" w:space="0" w:color="auto"/>
        <w:bottom w:val="none" w:sz="0" w:space="0" w:color="auto"/>
        <w:right w:val="none" w:sz="0" w:space="0" w:color="auto"/>
      </w:divBdr>
    </w:div>
    <w:div w:id="1738238861">
      <w:bodyDiv w:val="1"/>
      <w:marLeft w:val="0"/>
      <w:marRight w:val="0"/>
      <w:marTop w:val="0"/>
      <w:marBottom w:val="0"/>
      <w:divBdr>
        <w:top w:val="none" w:sz="0" w:space="0" w:color="auto"/>
        <w:left w:val="none" w:sz="0" w:space="0" w:color="auto"/>
        <w:bottom w:val="none" w:sz="0" w:space="0" w:color="auto"/>
        <w:right w:val="none" w:sz="0" w:space="0" w:color="auto"/>
      </w:divBdr>
    </w:div>
    <w:div w:id="1739129940">
      <w:bodyDiv w:val="1"/>
      <w:marLeft w:val="0"/>
      <w:marRight w:val="0"/>
      <w:marTop w:val="0"/>
      <w:marBottom w:val="0"/>
      <w:divBdr>
        <w:top w:val="none" w:sz="0" w:space="0" w:color="auto"/>
        <w:left w:val="none" w:sz="0" w:space="0" w:color="auto"/>
        <w:bottom w:val="none" w:sz="0" w:space="0" w:color="auto"/>
        <w:right w:val="none" w:sz="0" w:space="0" w:color="auto"/>
      </w:divBdr>
    </w:div>
    <w:div w:id="1739397168">
      <w:bodyDiv w:val="1"/>
      <w:marLeft w:val="0"/>
      <w:marRight w:val="0"/>
      <w:marTop w:val="0"/>
      <w:marBottom w:val="0"/>
      <w:divBdr>
        <w:top w:val="none" w:sz="0" w:space="0" w:color="auto"/>
        <w:left w:val="none" w:sz="0" w:space="0" w:color="auto"/>
        <w:bottom w:val="none" w:sz="0" w:space="0" w:color="auto"/>
        <w:right w:val="none" w:sz="0" w:space="0" w:color="auto"/>
      </w:divBdr>
    </w:div>
    <w:div w:id="1739857673">
      <w:bodyDiv w:val="1"/>
      <w:marLeft w:val="0"/>
      <w:marRight w:val="0"/>
      <w:marTop w:val="0"/>
      <w:marBottom w:val="0"/>
      <w:divBdr>
        <w:top w:val="none" w:sz="0" w:space="0" w:color="auto"/>
        <w:left w:val="none" w:sz="0" w:space="0" w:color="auto"/>
        <w:bottom w:val="none" w:sz="0" w:space="0" w:color="auto"/>
        <w:right w:val="none" w:sz="0" w:space="0" w:color="auto"/>
      </w:divBdr>
    </w:div>
    <w:div w:id="1742173216">
      <w:bodyDiv w:val="1"/>
      <w:marLeft w:val="0"/>
      <w:marRight w:val="0"/>
      <w:marTop w:val="0"/>
      <w:marBottom w:val="0"/>
      <w:divBdr>
        <w:top w:val="none" w:sz="0" w:space="0" w:color="auto"/>
        <w:left w:val="none" w:sz="0" w:space="0" w:color="auto"/>
        <w:bottom w:val="none" w:sz="0" w:space="0" w:color="auto"/>
        <w:right w:val="none" w:sz="0" w:space="0" w:color="auto"/>
      </w:divBdr>
    </w:div>
    <w:div w:id="1742631515">
      <w:bodyDiv w:val="1"/>
      <w:marLeft w:val="0"/>
      <w:marRight w:val="0"/>
      <w:marTop w:val="0"/>
      <w:marBottom w:val="0"/>
      <w:divBdr>
        <w:top w:val="none" w:sz="0" w:space="0" w:color="auto"/>
        <w:left w:val="none" w:sz="0" w:space="0" w:color="auto"/>
        <w:bottom w:val="none" w:sz="0" w:space="0" w:color="auto"/>
        <w:right w:val="none" w:sz="0" w:space="0" w:color="auto"/>
      </w:divBdr>
    </w:div>
    <w:div w:id="1742947820">
      <w:bodyDiv w:val="1"/>
      <w:marLeft w:val="0"/>
      <w:marRight w:val="0"/>
      <w:marTop w:val="0"/>
      <w:marBottom w:val="0"/>
      <w:divBdr>
        <w:top w:val="none" w:sz="0" w:space="0" w:color="auto"/>
        <w:left w:val="none" w:sz="0" w:space="0" w:color="auto"/>
        <w:bottom w:val="none" w:sz="0" w:space="0" w:color="auto"/>
        <w:right w:val="none" w:sz="0" w:space="0" w:color="auto"/>
      </w:divBdr>
    </w:div>
    <w:div w:id="1743025256">
      <w:bodyDiv w:val="1"/>
      <w:marLeft w:val="0"/>
      <w:marRight w:val="0"/>
      <w:marTop w:val="0"/>
      <w:marBottom w:val="0"/>
      <w:divBdr>
        <w:top w:val="none" w:sz="0" w:space="0" w:color="auto"/>
        <w:left w:val="none" w:sz="0" w:space="0" w:color="auto"/>
        <w:bottom w:val="none" w:sz="0" w:space="0" w:color="auto"/>
        <w:right w:val="none" w:sz="0" w:space="0" w:color="auto"/>
      </w:divBdr>
    </w:div>
    <w:div w:id="1744912454">
      <w:bodyDiv w:val="1"/>
      <w:marLeft w:val="0"/>
      <w:marRight w:val="0"/>
      <w:marTop w:val="0"/>
      <w:marBottom w:val="0"/>
      <w:divBdr>
        <w:top w:val="none" w:sz="0" w:space="0" w:color="auto"/>
        <w:left w:val="none" w:sz="0" w:space="0" w:color="auto"/>
        <w:bottom w:val="none" w:sz="0" w:space="0" w:color="auto"/>
        <w:right w:val="none" w:sz="0" w:space="0" w:color="auto"/>
      </w:divBdr>
    </w:div>
    <w:div w:id="1749619824">
      <w:bodyDiv w:val="1"/>
      <w:marLeft w:val="0"/>
      <w:marRight w:val="0"/>
      <w:marTop w:val="0"/>
      <w:marBottom w:val="0"/>
      <w:divBdr>
        <w:top w:val="none" w:sz="0" w:space="0" w:color="auto"/>
        <w:left w:val="none" w:sz="0" w:space="0" w:color="auto"/>
        <w:bottom w:val="none" w:sz="0" w:space="0" w:color="auto"/>
        <w:right w:val="none" w:sz="0" w:space="0" w:color="auto"/>
      </w:divBdr>
    </w:div>
    <w:div w:id="1750152721">
      <w:bodyDiv w:val="1"/>
      <w:marLeft w:val="0"/>
      <w:marRight w:val="0"/>
      <w:marTop w:val="0"/>
      <w:marBottom w:val="0"/>
      <w:divBdr>
        <w:top w:val="none" w:sz="0" w:space="0" w:color="auto"/>
        <w:left w:val="none" w:sz="0" w:space="0" w:color="auto"/>
        <w:bottom w:val="none" w:sz="0" w:space="0" w:color="auto"/>
        <w:right w:val="none" w:sz="0" w:space="0" w:color="auto"/>
      </w:divBdr>
    </w:div>
    <w:div w:id="1751461293">
      <w:bodyDiv w:val="1"/>
      <w:marLeft w:val="0"/>
      <w:marRight w:val="0"/>
      <w:marTop w:val="0"/>
      <w:marBottom w:val="0"/>
      <w:divBdr>
        <w:top w:val="none" w:sz="0" w:space="0" w:color="auto"/>
        <w:left w:val="none" w:sz="0" w:space="0" w:color="auto"/>
        <w:bottom w:val="none" w:sz="0" w:space="0" w:color="auto"/>
        <w:right w:val="none" w:sz="0" w:space="0" w:color="auto"/>
      </w:divBdr>
    </w:div>
    <w:div w:id="1751585036">
      <w:bodyDiv w:val="1"/>
      <w:marLeft w:val="0"/>
      <w:marRight w:val="0"/>
      <w:marTop w:val="0"/>
      <w:marBottom w:val="0"/>
      <w:divBdr>
        <w:top w:val="none" w:sz="0" w:space="0" w:color="auto"/>
        <w:left w:val="none" w:sz="0" w:space="0" w:color="auto"/>
        <w:bottom w:val="none" w:sz="0" w:space="0" w:color="auto"/>
        <w:right w:val="none" w:sz="0" w:space="0" w:color="auto"/>
      </w:divBdr>
    </w:div>
    <w:div w:id="1752115619">
      <w:bodyDiv w:val="1"/>
      <w:marLeft w:val="0"/>
      <w:marRight w:val="0"/>
      <w:marTop w:val="0"/>
      <w:marBottom w:val="0"/>
      <w:divBdr>
        <w:top w:val="none" w:sz="0" w:space="0" w:color="auto"/>
        <w:left w:val="none" w:sz="0" w:space="0" w:color="auto"/>
        <w:bottom w:val="none" w:sz="0" w:space="0" w:color="auto"/>
        <w:right w:val="none" w:sz="0" w:space="0" w:color="auto"/>
      </w:divBdr>
    </w:div>
    <w:div w:id="1754427760">
      <w:bodyDiv w:val="1"/>
      <w:marLeft w:val="0"/>
      <w:marRight w:val="0"/>
      <w:marTop w:val="0"/>
      <w:marBottom w:val="0"/>
      <w:divBdr>
        <w:top w:val="none" w:sz="0" w:space="0" w:color="auto"/>
        <w:left w:val="none" w:sz="0" w:space="0" w:color="auto"/>
        <w:bottom w:val="none" w:sz="0" w:space="0" w:color="auto"/>
        <w:right w:val="none" w:sz="0" w:space="0" w:color="auto"/>
      </w:divBdr>
    </w:div>
    <w:div w:id="1757439939">
      <w:bodyDiv w:val="1"/>
      <w:marLeft w:val="0"/>
      <w:marRight w:val="0"/>
      <w:marTop w:val="0"/>
      <w:marBottom w:val="0"/>
      <w:divBdr>
        <w:top w:val="none" w:sz="0" w:space="0" w:color="auto"/>
        <w:left w:val="none" w:sz="0" w:space="0" w:color="auto"/>
        <w:bottom w:val="none" w:sz="0" w:space="0" w:color="auto"/>
        <w:right w:val="none" w:sz="0" w:space="0" w:color="auto"/>
      </w:divBdr>
    </w:div>
    <w:div w:id="1758289921">
      <w:bodyDiv w:val="1"/>
      <w:marLeft w:val="0"/>
      <w:marRight w:val="0"/>
      <w:marTop w:val="0"/>
      <w:marBottom w:val="0"/>
      <w:divBdr>
        <w:top w:val="none" w:sz="0" w:space="0" w:color="auto"/>
        <w:left w:val="none" w:sz="0" w:space="0" w:color="auto"/>
        <w:bottom w:val="none" w:sz="0" w:space="0" w:color="auto"/>
        <w:right w:val="none" w:sz="0" w:space="0" w:color="auto"/>
      </w:divBdr>
    </w:div>
    <w:div w:id="1759786942">
      <w:bodyDiv w:val="1"/>
      <w:marLeft w:val="0"/>
      <w:marRight w:val="0"/>
      <w:marTop w:val="0"/>
      <w:marBottom w:val="0"/>
      <w:divBdr>
        <w:top w:val="none" w:sz="0" w:space="0" w:color="auto"/>
        <w:left w:val="none" w:sz="0" w:space="0" w:color="auto"/>
        <w:bottom w:val="none" w:sz="0" w:space="0" w:color="auto"/>
        <w:right w:val="none" w:sz="0" w:space="0" w:color="auto"/>
      </w:divBdr>
    </w:div>
    <w:div w:id="1762219394">
      <w:bodyDiv w:val="1"/>
      <w:marLeft w:val="0"/>
      <w:marRight w:val="0"/>
      <w:marTop w:val="0"/>
      <w:marBottom w:val="0"/>
      <w:divBdr>
        <w:top w:val="none" w:sz="0" w:space="0" w:color="auto"/>
        <w:left w:val="none" w:sz="0" w:space="0" w:color="auto"/>
        <w:bottom w:val="none" w:sz="0" w:space="0" w:color="auto"/>
        <w:right w:val="none" w:sz="0" w:space="0" w:color="auto"/>
      </w:divBdr>
    </w:div>
    <w:div w:id="1763993353">
      <w:bodyDiv w:val="1"/>
      <w:marLeft w:val="0"/>
      <w:marRight w:val="0"/>
      <w:marTop w:val="0"/>
      <w:marBottom w:val="0"/>
      <w:divBdr>
        <w:top w:val="none" w:sz="0" w:space="0" w:color="auto"/>
        <w:left w:val="none" w:sz="0" w:space="0" w:color="auto"/>
        <w:bottom w:val="none" w:sz="0" w:space="0" w:color="auto"/>
        <w:right w:val="none" w:sz="0" w:space="0" w:color="auto"/>
      </w:divBdr>
    </w:div>
    <w:div w:id="1765572402">
      <w:bodyDiv w:val="1"/>
      <w:marLeft w:val="0"/>
      <w:marRight w:val="0"/>
      <w:marTop w:val="0"/>
      <w:marBottom w:val="0"/>
      <w:divBdr>
        <w:top w:val="none" w:sz="0" w:space="0" w:color="auto"/>
        <w:left w:val="none" w:sz="0" w:space="0" w:color="auto"/>
        <w:bottom w:val="none" w:sz="0" w:space="0" w:color="auto"/>
        <w:right w:val="none" w:sz="0" w:space="0" w:color="auto"/>
      </w:divBdr>
    </w:div>
    <w:div w:id="1765613185">
      <w:bodyDiv w:val="1"/>
      <w:marLeft w:val="0"/>
      <w:marRight w:val="0"/>
      <w:marTop w:val="0"/>
      <w:marBottom w:val="0"/>
      <w:divBdr>
        <w:top w:val="none" w:sz="0" w:space="0" w:color="auto"/>
        <w:left w:val="none" w:sz="0" w:space="0" w:color="auto"/>
        <w:bottom w:val="none" w:sz="0" w:space="0" w:color="auto"/>
        <w:right w:val="none" w:sz="0" w:space="0" w:color="auto"/>
      </w:divBdr>
    </w:div>
    <w:div w:id="1767578536">
      <w:bodyDiv w:val="1"/>
      <w:marLeft w:val="0"/>
      <w:marRight w:val="0"/>
      <w:marTop w:val="0"/>
      <w:marBottom w:val="0"/>
      <w:divBdr>
        <w:top w:val="none" w:sz="0" w:space="0" w:color="auto"/>
        <w:left w:val="none" w:sz="0" w:space="0" w:color="auto"/>
        <w:bottom w:val="none" w:sz="0" w:space="0" w:color="auto"/>
        <w:right w:val="none" w:sz="0" w:space="0" w:color="auto"/>
      </w:divBdr>
    </w:div>
    <w:div w:id="1768888468">
      <w:bodyDiv w:val="1"/>
      <w:marLeft w:val="0"/>
      <w:marRight w:val="0"/>
      <w:marTop w:val="0"/>
      <w:marBottom w:val="0"/>
      <w:divBdr>
        <w:top w:val="none" w:sz="0" w:space="0" w:color="auto"/>
        <w:left w:val="none" w:sz="0" w:space="0" w:color="auto"/>
        <w:bottom w:val="none" w:sz="0" w:space="0" w:color="auto"/>
        <w:right w:val="none" w:sz="0" w:space="0" w:color="auto"/>
      </w:divBdr>
    </w:div>
    <w:div w:id="1769033712">
      <w:bodyDiv w:val="1"/>
      <w:marLeft w:val="0"/>
      <w:marRight w:val="0"/>
      <w:marTop w:val="0"/>
      <w:marBottom w:val="0"/>
      <w:divBdr>
        <w:top w:val="none" w:sz="0" w:space="0" w:color="auto"/>
        <w:left w:val="none" w:sz="0" w:space="0" w:color="auto"/>
        <w:bottom w:val="none" w:sz="0" w:space="0" w:color="auto"/>
        <w:right w:val="none" w:sz="0" w:space="0" w:color="auto"/>
      </w:divBdr>
    </w:div>
    <w:div w:id="1771773610">
      <w:bodyDiv w:val="1"/>
      <w:marLeft w:val="0"/>
      <w:marRight w:val="0"/>
      <w:marTop w:val="0"/>
      <w:marBottom w:val="0"/>
      <w:divBdr>
        <w:top w:val="none" w:sz="0" w:space="0" w:color="auto"/>
        <w:left w:val="none" w:sz="0" w:space="0" w:color="auto"/>
        <w:bottom w:val="none" w:sz="0" w:space="0" w:color="auto"/>
        <w:right w:val="none" w:sz="0" w:space="0" w:color="auto"/>
      </w:divBdr>
    </w:div>
    <w:div w:id="1772317465">
      <w:bodyDiv w:val="1"/>
      <w:marLeft w:val="0"/>
      <w:marRight w:val="0"/>
      <w:marTop w:val="0"/>
      <w:marBottom w:val="0"/>
      <w:divBdr>
        <w:top w:val="none" w:sz="0" w:space="0" w:color="auto"/>
        <w:left w:val="none" w:sz="0" w:space="0" w:color="auto"/>
        <w:bottom w:val="none" w:sz="0" w:space="0" w:color="auto"/>
        <w:right w:val="none" w:sz="0" w:space="0" w:color="auto"/>
      </w:divBdr>
    </w:div>
    <w:div w:id="1773629949">
      <w:bodyDiv w:val="1"/>
      <w:marLeft w:val="0"/>
      <w:marRight w:val="0"/>
      <w:marTop w:val="0"/>
      <w:marBottom w:val="0"/>
      <w:divBdr>
        <w:top w:val="none" w:sz="0" w:space="0" w:color="auto"/>
        <w:left w:val="none" w:sz="0" w:space="0" w:color="auto"/>
        <w:bottom w:val="none" w:sz="0" w:space="0" w:color="auto"/>
        <w:right w:val="none" w:sz="0" w:space="0" w:color="auto"/>
      </w:divBdr>
    </w:div>
    <w:div w:id="1774351894">
      <w:bodyDiv w:val="1"/>
      <w:marLeft w:val="0"/>
      <w:marRight w:val="0"/>
      <w:marTop w:val="0"/>
      <w:marBottom w:val="0"/>
      <w:divBdr>
        <w:top w:val="none" w:sz="0" w:space="0" w:color="auto"/>
        <w:left w:val="none" w:sz="0" w:space="0" w:color="auto"/>
        <w:bottom w:val="none" w:sz="0" w:space="0" w:color="auto"/>
        <w:right w:val="none" w:sz="0" w:space="0" w:color="auto"/>
      </w:divBdr>
    </w:div>
    <w:div w:id="1776943266">
      <w:bodyDiv w:val="1"/>
      <w:marLeft w:val="0"/>
      <w:marRight w:val="0"/>
      <w:marTop w:val="0"/>
      <w:marBottom w:val="0"/>
      <w:divBdr>
        <w:top w:val="none" w:sz="0" w:space="0" w:color="auto"/>
        <w:left w:val="none" w:sz="0" w:space="0" w:color="auto"/>
        <w:bottom w:val="none" w:sz="0" w:space="0" w:color="auto"/>
        <w:right w:val="none" w:sz="0" w:space="0" w:color="auto"/>
      </w:divBdr>
    </w:div>
    <w:div w:id="1780493205">
      <w:bodyDiv w:val="1"/>
      <w:marLeft w:val="0"/>
      <w:marRight w:val="0"/>
      <w:marTop w:val="0"/>
      <w:marBottom w:val="0"/>
      <w:divBdr>
        <w:top w:val="none" w:sz="0" w:space="0" w:color="auto"/>
        <w:left w:val="none" w:sz="0" w:space="0" w:color="auto"/>
        <w:bottom w:val="none" w:sz="0" w:space="0" w:color="auto"/>
        <w:right w:val="none" w:sz="0" w:space="0" w:color="auto"/>
      </w:divBdr>
    </w:div>
    <w:div w:id="1780832444">
      <w:bodyDiv w:val="1"/>
      <w:marLeft w:val="0"/>
      <w:marRight w:val="0"/>
      <w:marTop w:val="0"/>
      <w:marBottom w:val="0"/>
      <w:divBdr>
        <w:top w:val="none" w:sz="0" w:space="0" w:color="auto"/>
        <w:left w:val="none" w:sz="0" w:space="0" w:color="auto"/>
        <w:bottom w:val="none" w:sz="0" w:space="0" w:color="auto"/>
        <w:right w:val="none" w:sz="0" w:space="0" w:color="auto"/>
      </w:divBdr>
    </w:div>
    <w:div w:id="1781874630">
      <w:bodyDiv w:val="1"/>
      <w:marLeft w:val="0"/>
      <w:marRight w:val="0"/>
      <w:marTop w:val="0"/>
      <w:marBottom w:val="0"/>
      <w:divBdr>
        <w:top w:val="none" w:sz="0" w:space="0" w:color="auto"/>
        <w:left w:val="none" w:sz="0" w:space="0" w:color="auto"/>
        <w:bottom w:val="none" w:sz="0" w:space="0" w:color="auto"/>
        <w:right w:val="none" w:sz="0" w:space="0" w:color="auto"/>
      </w:divBdr>
    </w:div>
    <w:div w:id="1784416930">
      <w:bodyDiv w:val="1"/>
      <w:marLeft w:val="0"/>
      <w:marRight w:val="0"/>
      <w:marTop w:val="0"/>
      <w:marBottom w:val="0"/>
      <w:divBdr>
        <w:top w:val="none" w:sz="0" w:space="0" w:color="auto"/>
        <w:left w:val="none" w:sz="0" w:space="0" w:color="auto"/>
        <w:bottom w:val="none" w:sz="0" w:space="0" w:color="auto"/>
        <w:right w:val="none" w:sz="0" w:space="0" w:color="auto"/>
      </w:divBdr>
    </w:div>
    <w:div w:id="1785345639">
      <w:bodyDiv w:val="1"/>
      <w:marLeft w:val="0"/>
      <w:marRight w:val="0"/>
      <w:marTop w:val="0"/>
      <w:marBottom w:val="0"/>
      <w:divBdr>
        <w:top w:val="none" w:sz="0" w:space="0" w:color="auto"/>
        <w:left w:val="none" w:sz="0" w:space="0" w:color="auto"/>
        <w:bottom w:val="none" w:sz="0" w:space="0" w:color="auto"/>
        <w:right w:val="none" w:sz="0" w:space="0" w:color="auto"/>
      </w:divBdr>
    </w:div>
    <w:div w:id="1786920180">
      <w:bodyDiv w:val="1"/>
      <w:marLeft w:val="0"/>
      <w:marRight w:val="0"/>
      <w:marTop w:val="0"/>
      <w:marBottom w:val="0"/>
      <w:divBdr>
        <w:top w:val="none" w:sz="0" w:space="0" w:color="auto"/>
        <w:left w:val="none" w:sz="0" w:space="0" w:color="auto"/>
        <w:bottom w:val="none" w:sz="0" w:space="0" w:color="auto"/>
        <w:right w:val="none" w:sz="0" w:space="0" w:color="auto"/>
      </w:divBdr>
    </w:div>
    <w:div w:id="1792045765">
      <w:bodyDiv w:val="1"/>
      <w:marLeft w:val="0"/>
      <w:marRight w:val="0"/>
      <w:marTop w:val="0"/>
      <w:marBottom w:val="0"/>
      <w:divBdr>
        <w:top w:val="none" w:sz="0" w:space="0" w:color="auto"/>
        <w:left w:val="none" w:sz="0" w:space="0" w:color="auto"/>
        <w:bottom w:val="none" w:sz="0" w:space="0" w:color="auto"/>
        <w:right w:val="none" w:sz="0" w:space="0" w:color="auto"/>
      </w:divBdr>
    </w:div>
    <w:div w:id="1792435506">
      <w:bodyDiv w:val="1"/>
      <w:marLeft w:val="0"/>
      <w:marRight w:val="0"/>
      <w:marTop w:val="0"/>
      <w:marBottom w:val="0"/>
      <w:divBdr>
        <w:top w:val="none" w:sz="0" w:space="0" w:color="auto"/>
        <w:left w:val="none" w:sz="0" w:space="0" w:color="auto"/>
        <w:bottom w:val="none" w:sz="0" w:space="0" w:color="auto"/>
        <w:right w:val="none" w:sz="0" w:space="0" w:color="auto"/>
      </w:divBdr>
    </w:div>
    <w:div w:id="1797092674">
      <w:bodyDiv w:val="1"/>
      <w:marLeft w:val="0"/>
      <w:marRight w:val="0"/>
      <w:marTop w:val="0"/>
      <w:marBottom w:val="0"/>
      <w:divBdr>
        <w:top w:val="none" w:sz="0" w:space="0" w:color="auto"/>
        <w:left w:val="none" w:sz="0" w:space="0" w:color="auto"/>
        <w:bottom w:val="none" w:sz="0" w:space="0" w:color="auto"/>
        <w:right w:val="none" w:sz="0" w:space="0" w:color="auto"/>
      </w:divBdr>
    </w:div>
    <w:div w:id="1797868571">
      <w:bodyDiv w:val="1"/>
      <w:marLeft w:val="0"/>
      <w:marRight w:val="0"/>
      <w:marTop w:val="0"/>
      <w:marBottom w:val="0"/>
      <w:divBdr>
        <w:top w:val="none" w:sz="0" w:space="0" w:color="auto"/>
        <w:left w:val="none" w:sz="0" w:space="0" w:color="auto"/>
        <w:bottom w:val="none" w:sz="0" w:space="0" w:color="auto"/>
        <w:right w:val="none" w:sz="0" w:space="0" w:color="auto"/>
      </w:divBdr>
    </w:div>
    <w:div w:id="1798067000">
      <w:bodyDiv w:val="1"/>
      <w:marLeft w:val="0"/>
      <w:marRight w:val="0"/>
      <w:marTop w:val="0"/>
      <w:marBottom w:val="0"/>
      <w:divBdr>
        <w:top w:val="none" w:sz="0" w:space="0" w:color="auto"/>
        <w:left w:val="none" w:sz="0" w:space="0" w:color="auto"/>
        <w:bottom w:val="none" w:sz="0" w:space="0" w:color="auto"/>
        <w:right w:val="none" w:sz="0" w:space="0" w:color="auto"/>
      </w:divBdr>
    </w:div>
    <w:div w:id="1798990316">
      <w:bodyDiv w:val="1"/>
      <w:marLeft w:val="0"/>
      <w:marRight w:val="0"/>
      <w:marTop w:val="0"/>
      <w:marBottom w:val="0"/>
      <w:divBdr>
        <w:top w:val="none" w:sz="0" w:space="0" w:color="auto"/>
        <w:left w:val="none" w:sz="0" w:space="0" w:color="auto"/>
        <w:bottom w:val="none" w:sz="0" w:space="0" w:color="auto"/>
        <w:right w:val="none" w:sz="0" w:space="0" w:color="auto"/>
      </w:divBdr>
    </w:div>
    <w:div w:id="1801606320">
      <w:bodyDiv w:val="1"/>
      <w:marLeft w:val="0"/>
      <w:marRight w:val="0"/>
      <w:marTop w:val="0"/>
      <w:marBottom w:val="0"/>
      <w:divBdr>
        <w:top w:val="none" w:sz="0" w:space="0" w:color="auto"/>
        <w:left w:val="none" w:sz="0" w:space="0" w:color="auto"/>
        <w:bottom w:val="none" w:sz="0" w:space="0" w:color="auto"/>
        <w:right w:val="none" w:sz="0" w:space="0" w:color="auto"/>
      </w:divBdr>
    </w:div>
    <w:div w:id="1801679372">
      <w:bodyDiv w:val="1"/>
      <w:marLeft w:val="0"/>
      <w:marRight w:val="0"/>
      <w:marTop w:val="0"/>
      <w:marBottom w:val="0"/>
      <w:divBdr>
        <w:top w:val="none" w:sz="0" w:space="0" w:color="auto"/>
        <w:left w:val="none" w:sz="0" w:space="0" w:color="auto"/>
        <w:bottom w:val="none" w:sz="0" w:space="0" w:color="auto"/>
        <w:right w:val="none" w:sz="0" w:space="0" w:color="auto"/>
      </w:divBdr>
    </w:div>
    <w:div w:id="1803115412">
      <w:bodyDiv w:val="1"/>
      <w:marLeft w:val="0"/>
      <w:marRight w:val="0"/>
      <w:marTop w:val="0"/>
      <w:marBottom w:val="0"/>
      <w:divBdr>
        <w:top w:val="none" w:sz="0" w:space="0" w:color="auto"/>
        <w:left w:val="none" w:sz="0" w:space="0" w:color="auto"/>
        <w:bottom w:val="none" w:sz="0" w:space="0" w:color="auto"/>
        <w:right w:val="none" w:sz="0" w:space="0" w:color="auto"/>
      </w:divBdr>
    </w:div>
    <w:div w:id="1803159414">
      <w:bodyDiv w:val="1"/>
      <w:marLeft w:val="0"/>
      <w:marRight w:val="0"/>
      <w:marTop w:val="0"/>
      <w:marBottom w:val="0"/>
      <w:divBdr>
        <w:top w:val="none" w:sz="0" w:space="0" w:color="auto"/>
        <w:left w:val="none" w:sz="0" w:space="0" w:color="auto"/>
        <w:bottom w:val="none" w:sz="0" w:space="0" w:color="auto"/>
        <w:right w:val="none" w:sz="0" w:space="0" w:color="auto"/>
      </w:divBdr>
    </w:div>
    <w:div w:id="1803384701">
      <w:bodyDiv w:val="1"/>
      <w:marLeft w:val="0"/>
      <w:marRight w:val="0"/>
      <w:marTop w:val="0"/>
      <w:marBottom w:val="0"/>
      <w:divBdr>
        <w:top w:val="none" w:sz="0" w:space="0" w:color="auto"/>
        <w:left w:val="none" w:sz="0" w:space="0" w:color="auto"/>
        <w:bottom w:val="none" w:sz="0" w:space="0" w:color="auto"/>
        <w:right w:val="none" w:sz="0" w:space="0" w:color="auto"/>
      </w:divBdr>
    </w:div>
    <w:div w:id="1803845537">
      <w:bodyDiv w:val="1"/>
      <w:marLeft w:val="0"/>
      <w:marRight w:val="0"/>
      <w:marTop w:val="0"/>
      <w:marBottom w:val="0"/>
      <w:divBdr>
        <w:top w:val="none" w:sz="0" w:space="0" w:color="auto"/>
        <w:left w:val="none" w:sz="0" w:space="0" w:color="auto"/>
        <w:bottom w:val="none" w:sz="0" w:space="0" w:color="auto"/>
        <w:right w:val="none" w:sz="0" w:space="0" w:color="auto"/>
      </w:divBdr>
    </w:div>
    <w:div w:id="1810004275">
      <w:bodyDiv w:val="1"/>
      <w:marLeft w:val="0"/>
      <w:marRight w:val="0"/>
      <w:marTop w:val="0"/>
      <w:marBottom w:val="0"/>
      <w:divBdr>
        <w:top w:val="none" w:sz="0" w:space="0" w:color="auto"/>
        <w:left w:val="none" w:sz="0" w:space="0" w:color="auto"/>
        <w:bottom w:val="none" w:sz="0" w:space="0" w:color="auto"/>
        <w:right w:val="none" w:sz="0" w:space="0" w:color="auto"/>
      </w:divBdr>
    </w:div>
    <w:div w:id="1811169751">
      <w:bodyDiv w:val="1"/>
      <w:marLeft w:val="0"/>
      <w:marRight w:val="0"/>
      <w:marTop w:val="0"/>
      <w:marBottom w:val="0"/>
      <w:divBdr>
        <w:top w:val="none" w:sz="0" w:space="0" w:color="auto"/>
        <w:left w:val="none" w:sz="0" w:space="0" w:color="auto"/>
        <w:bottom w:val="none" w:sz="0" w:space="0" w:color="auto"/>
        <w:right w:val="none" w:sz="0" w:space="0" w:color="auto"/>
      </w:divBdr>
    </w:div>
    <w:div w:id="1811630979">
      <w:bodyDiv w:val="1"/>
      <w:marLeft w:val="0"/>
      <w:marRight w:val="0"/>
      <w:marTop w:val="0"/>
      <w:marBottom w:val="0"/>
      <w:divBdr>
        <w:top w:val="none" w:sz="0" w:space="0" w:color="auto"/>
        <w:left w:val="none" w:sz="0" w:space="0" w:color="auto"/>
        <w:bottom w:val="none" w:sz="0" w:space="0" w:color="auto"/>
        <w:right w:val="none" w:sz="0" w:space="0" w:color="auto"/>
      </w:divBdr>
    </w:div>
    <w:div w:id="1812013236">
      <w:bodyDiv w:val="1"/>
      <w:marLeft w:val="0"/>
      <w:marRight w:val="0"/>
      <w:marTop w:val="0"/>
      <w:marBottom w:val="0"/>
      <w:divBdr>
        <w:top w:val="none" w:sz="0" w:space="0" w:color="auto"/>
        <w:left w:val="none" w:sz="0" w:space="0" w:color="auto"/>
        <w:bottom w:val="none" w:sz="0" w:space="0" w:color="auto"/>
        <w:right w:val="none" w:sz="0" w:space="0" w:color="auto"/>
      </w:divBdr>
    </w:div>
    <w:div w:id="1812287575">
      <w:bodyDiv w:val="1"/>
      <w:marLeft w:val="0"/>
      <w:marRight w:val="0"/>
      <w:marTop w:val="0"/>
      <w:marBottom w:val="0"/>
      <w:divBdr>
        <w:top w:val="none" w:sz="0" w:space="0" w:color="auto"/>
        <w:left w:val="none" w:sz="0" w:space="0" w:color="auto"/>
        <w:bottom w:val="none" w:sz="0" w:space="0" w:color="auto"/>
        <w:right w:val="none" w:sz="0" w:space="0" w:color="auto"/>
      </w:divBdr>
    </w:div>
    <w:div w:id="1815635824">
      <w:bodyDiv w:val="1"/>
      <w:marLeft w:val="0"/>
      <w:marRight w:val="0"/>
      <w:marTop w:val="0"/>
      <w:marBottom w:val="0"/>
      <w:divBdr>
        <w:top w:val="none" w:sz="0" w:space="0" w:color="auto"/>
        <w:left w:val="none" w:sz="0" w:space="0" w:color="auto"/>
        <w:bottom w:val="none" w:sz="0" w:space="0" w:color="auto"/>
        <w:right w:val="none" w:sz="0" w:space="0" w:color="auto"/>
      </w:divBdr>
    </w:div>
    <w:div w:id="1815759763">
      <w:bodyDiv w:val="1"/>
      <w:marLeft w:val="0"/>
      <w:marRight w:val="0"/>
      <w:marTop w:val="0"/>
      <w:marBottom w:val="0"/>
      <w:divBdr>
        <w:top w:val="none" w:sz="0" w:space="0" w:color="auto"/>
        <w:left w:val="none" w:sz="0" w:space="0" w:color="auto"/>
        <w:bottom w:val="none" w:sz="0" w:space="0" w:color="auto"/>
        <w:right w:val="none" w:sz="0" w:space="0" w:color="auto"/>
      </w:divBdr>
    </w:div>
    <w:div w:id="1816221904">
      <w:bodyDiv w:val="1"/>
      <w:marLeft w:val="0"/>
      <w:marRight w:val="0"/>
      <w:marTop w:val="0"/>
      <w:marBottom w:val="0"/>
      <w:divBdr>
        <w:top w:val="none" w:sz="0" w:space="0" w:color="auto"/>
        <w:left w:val="none" w:sz="0" w:space="0" w:color="auto"/>
        <w:bottom w:val="none" w:sz="0" w:space="0" w:color="auto"/>
        <w:right w:val="none" w:sz="0" w:space="0" w:color="auto"/>
      </w:divBdr>
    </w:div>
    <w:div w:id="1817257645">
      <w:bodyDiv w:val="1"/>
      <w:marLeft w:val="0"/>
      <w:marRight w:val="0"/>
      <w:marTop w:val="0"/>
      <w:marBottom w:val="0"/>
      <w:divBdr>
        <w:top w:val="none" w:sz="0" w:space="0" w:color="auto"/>
        <w:left w:val="none" w:sz="0" w:space="0" w:color="auto"/>
        <w:bottom w:val="none" w:sz="0" w:space="0" w:color="auto"/>
        <w:right w:val="none" w:sz="0" w:space="0" w:color="auto"/>
      </w:divBdr>
    </w:div>
    <w:div w:id="1818109821">
      <w:bodyDiv w:val="1"/>
      <w:marLeft w:val="0"/>
      <w:marRight w:val="0"/>
      <w:marTop w:val="0"/>
      <w:marBottom w:val="0"/>
      <w:divBdr>
        <w:top w:val="none" w:sz="0" w:space="0" w:color="auto"/>
        <w:left w:val="none" w:sz="0" w:space="0" w:color="auto"/>
        <w:bottom w:val="none" w:sz="0" w:space="0" w:color="auto"/>
        <w:right w:val="none" w:sz="0" w:space="0" w:color="auto"/>
      </w:divBdr>
    </w:div>
    <w:div w:id="1818721056">
      <w:bodyDiv w:val="1"/>
      <w:marLeft w:val="0"/>
      <w:marRight w:val="0"/>
      <w:marTop w:val="0"/>
      <w:marBottom w:val="0"/>
      <w:divBdr>
        <w:top w:val="none" w:sz="0" w:space="0" w:color="auto"/>
        <w:left w:val="none" w:sz="0" w:space="0" w:color="auto"/>
        <w:bottom w:val="none" w:sz="0" w:space="0" w:color="auto"/>
        <w:right w:val="none" w:sz="0" w:space="0" w:color="auto"/>
      </w:divBdr>
    </w:div>
    <w:div w:id="1820805845">
      <w:bodyDiv w:val="1"/>
      <w:marLeft w:val="0"/>
      <w:marRight w:val="0"/>
      <w:marTop w:val="0"/>
      <w:marBottom w:val="0"/>
      <w:divBdr>
        <w:top w:val="none" w:sz="0" w:space="0" w:color="auto"/>
        <w:left w:val="none" w:sz="0" w:space="0" w:color="auto"/>
        <w:bottom w:val="none" w:sz="0" w:space="0" w:color="auto"/>
        <w:right w:val="none" w:sz="0" w:space="0" w:color="auto"/>
      </w:divBdr>
    </w:div>
    <w:div w:id="1821120323">
      <w:bodyDiv w:val="1"/>
      <w:marLeft w:val="0"/>
      <w:marRight w:val="0"/>
      <w:marTop w:val="0"/>
      <w:marBottom w:val="0"/>
      <w:divBdr>
        <w:top w:val="none" w:sz="0" w:space="0" w:color="auto"/>
        <w:left w:val="none" w:sz="0" w:space="0" w:color="auto"/>
        <w:bottom w:val="none" w:sz="0" w:space="0" w:color="auto"/>
        <w:right w:val="none" w:sz="0" w:space="0" w:color="auto"/>
      </w:divBdr>
    </w:div>
    <w:div w:id="1821995589">
      <w:bodyDiv w:val="1"/>
      <w:marLeft w:val="0"/>
      <w:marRight w:val="0"/>
      <w:marTop w:val="0"/>
      <w:marBottom w:val="0"/>
      <w:divBdr>
        <w:top w:val="none" w:sz="0" w:space="0" w:color="auto"/>
        <w:left w:val="none" w:sz="0" w:space="0" w:color="auto"/>
        <w:bottom w:val="none" w:sz="0" w:space="0" w:color="auto"/>
        <w:right w:val="none" w:sz="0" w:space="0" w:color="auto"/>
      </w:divBdr>
    </w:div>
    <w:div w:id="1823278583">
      <w:bodyDiv w:val="1"/>
      <w:marLeft w:val="0"/>
      <w:marRight w:val="0"/>
      <w:marTop w:val="0"/>
      <w:marBottom w:val="0"/>
      <w:divBdr>
        <w:top w:val="none" w:sz="0" w:space="0" w:color="auto"/>
        <w:left w:val="none" w:sz="0" w:space="0" w:color="auto"/>
        <w:bottom w:val="none" w:sz="0" w:space="0" w:color="auto"/>
        <w:right w:val="none" w:sz="0" w:space="0" w:color="auto"/>
      </w:divBdr>
    </w:div>
    <w:div w:id="1825271928">
      <w:bodyDiv w:val="1"/>
      <w:marLeft w:val="0"/>
      <w:marRight w:val="0"/>
      <w:marTop w:val="0"/>
      <w:marBottom w:val="0"/>
      <w:divBdr>
        <w:top w:val="none" w:sz="0" w:space="0" w:color="auto"/>
        <w:left w:val="none" w:sz="0" w:space="0" w:color="auto"/>
        <w:bottom w:val="none" w:sz="0" w:space="0" w:color="auto"/>
        <w:right w:val="none" w:sz="0" w:space="0" w:color="auto"/>
      </w:divBdr>
    </w:div>
    <w:div w:id="1828133203">
      <w:bodyDiv w:val="1"/>
      <w:marLeft w:val="0"/>
      <w:marRight w:val="0"/>
      <w:marTop w:val="0"/>
      <w:marBottom w:val="0"/>
      <w:divBdr>
        <w:top w:val="none" w:sz="0" w:space="0" w:color="auto"/>
        <w:left w:val="none" w:sz="0" w:space="0" w:color="auto"/>
        <w:bottom w:val="none" w:sz="0" w:space="0" w:color="auto"/>
        <w:right w:val="none" w:sz="0" w:space="0" w:color="auto"/>
      </w:divBdr>
    </w:div>
    <w:div w:id="1829176463">
      <w:bodyDiv w:val="1"/>
      <w:marLeft w:val="0"/>
      <w:marRight w:val="0"/>
      <w:marTop w:val="0"/>
      <w:marBottom w:val="0"/>
      <w:divBdr>
        <w:top w:val="none" w:sz="0" w:space="0" w:color="auto"/>
        <w:left w:val="none" w:sz="0" w:space="0" w:color="auto"/>
        <w:bottom w:val="none" w:sz="0" w:space="0" w:color="auto"/>
        <w:right w:val="none" w:sz="0" w:space="0" w:color="auto"/>
      </w:divBdr>
    </w:div>
    <w:div w:id="1829318912">
      <w:bodyDiv w:val="1"/>
      <w:marLeft w:val="0"/>
      <w:marRight w:val="0"/>
      <w:marTop w:val="0"/>
      <w:marBottom w:val="0"/>
      <w:divBdr>
        <w:top w:val="none" w:sz="0" w:space="0" w:color="auto"/>
        <w:left w:val="none" w:sz="0" w:space="0" w:color="auto"/>
        <w:bottom w:val="none" w:sz="0" w:space="0" w:color="auto"/>
        <w:right w:val="none" w:sz="0" w:space="0" w:color="auto"/>
      </w:divBdr>
    </w:div>
    <w:div w:id="1829636783">
      <w:bodyDiv w:val="1"/>
      <w:marLeft w:val="0"/>
      <w:marRight w:val="0"/>
      <w:marTop w:val="0"/>
      <w:marBottom w:val="0"/>
      <w:divBdr>
        <w:top w:val="none" w:sz="0" w:space="0" w:color="auto"/>
        <w:left w:val="none" w:sz="0" w:space="0" w:color="auto"/>
        <w:bottom w:val="none" w:sz="0" w:space="0" w:color="auto"/>
        <w:right w:val="none" w:sz="0" w:space="0" w:color="auto"/>
      </w:divBdr>
    </w:div>
    <w:div w:id="1829780700">
      <w:bodyDiv w:val="1"/>
      <w:marLeft w:val="0"/>
      <w:marRight w:val="0"/>
      <w:marTop w:val="0"/>
      <w:marBottom w:val="0"/>
      <w:divBdr>
        <w:top w:val="none" w:sz="0" w:space="0" w:color="auto"/>
        <w:left w:val="none" w:sz="0" w:space="0" w:color="auto"/>
        <w:bottom w:val="none" w:sz="0" w:space="0" w:color="auto"/>
        <w:right w:val="none" w:sz="0" w:space="0" w:color="auto"/>
      </w:divBdr>
    </w:div>
    <w:div w:id="1834173826">
      <w:bodyDiv w:val="1"/>
      <w:marLeft w:val="0"/>
      <w:marRight w:val="0"/>
      <w:marTop w:val="0"/>
      <w:marBottom w:val="0"/>
      <w:divBdr>
        <w:top w:val="none" w:sz="0" w:space="0" w:color="auto"/>
        <w:left w:val="none" w:sz="0" w:space="0" w:color="auto"/>
        <w:bottom w:val="none" w:sz="0" w:space="0" w:color="auto"/>
        <w:right w:val="none" w:sz="0" w:space="0" w:color="auto"/>
      </w:divBdr>
    </w:div>
    <w:div w:id="1835414499">
      <w:bodyDiv w:val="1"/>
      <w:marLeft w:val="0"/>
      <w:marRight w:val="0"/>
      <w:marTop w:val="0"/>
      <w:marBottom w:val="0"/>
      <w:divBdr>
        <w:top w:val="none" w:sz="0" w:space="0" w:color="auto"/>
        <w:left w:val="none" w:sz="0" w:space="0" w:color="auto"/>
        <w:bottom w:val="none" w:sz="0" w:space="0" w:color="auto"/>
        <w:right w:val="none" w:sz="0" w:space="0" w:color="auto"/>
      </w:divBdr>
    </w:div>
    <w:div w:id="1835949284">
      <w:bodyDiv w:val="1"/>
      <w:marLeft w:val="0"/>
      <w:marRight w:val="0"/>
      <w:marTop w:val="0"/>
      <w:marBottom w:val="0"/>
      <w:divBdr>
        <w:top w:val="none" w:sz="0" w:space="0" w:color="auto"/>
        <w:left w:val="none" w:sz="0" w:space="0" w:color="auto"/>
        <w:bottom w:val="none" w:sz="0" w:space="0" w:color="auto"/>
        <w:right w:val="none" w:sz="0" w:space="0" w:color="auto"/>
      </w:divBdr>
    </w:div>
    <w:div w:id="1836649341">
      <w:bodyDiv w:val="1"/>
      <w:marLeft w:val="0"/>
      <w:marRight w:val="0"/>
      <w:marTop w:val="0"/>
      <w:marBottom w:val="0"/>
      <w:divBdr>
        <w:top w:val="none" w:sz="0" w:space="0" w:color="auto"/>
        <w:left w:val="none" w:sz="0" w:space="0" w:color="auto"/>
        <w:bottom w:val="none" w:sz="0" w:space="0" w:color="auto"/>
        <w:right w:val="none" w:sz="0" w:space="0" w:color="auto"/>
      </w:divBdr>
    </w:div>
    <w:div w:id="1837649404">
      <w:bodyDiv w:val="1"/>
      <w:marLeft w:val="0"/>
      <w:marRight w:val="0"/>
      <w:marTop w:val="0"/>
      <w:marBottom w:val="0"/>
      <w:divBdr>
        <w:top w:val="none" w:sz="0" w:space="0" w:color="auto"/>
        <w:left w:val="none" w:sz="0" w:space="0" w:color="auto"/>
        <w:bottom w:val="none" w:sz="0" w:space="0" w:color="auto"/>
        <w:right w:val="none" w:sz="0" w:space="0" w:color="auto"/>
      </w:divBdr>
    </w:div>
    <w:div w:id="1841116603">
      <w:bodyDiv w:val="1"/>
      <w:marLeft w:val="0"/>
      <w:marRight w:val="0"/>
      <w:marTop w:val="0"/>
      <w:marBottom w:val="0"/>
      <w:divBdr>
        <w:top w:val="none" w:sz="0" w:space="0" w:color="auto"/>
        <w:left w:val="none" w:sz="0" w:space="0" w:color="auto"/>
        <w:bottom w:val="none" w:sz="0" w:space="0" w:color="auto"/>
        <w:right w:val="none" w:sz="0" w:space="0" w:color="auto"/>
      </w:divBdr>
    </w:div>
    <w:div w:id="1842235048">
      <w:bodyDiv w:val="1"/>
      <w:marLeft w:val="0"/>
      <w:marRight w:val="0"/>
      <w:marTop w:val="0"/>
      <w:marBottom w:val="0"/>
      <w:divBdr>
        <w:top w:val="none" w:sz="0" w:space="0" w:color="auto"/>
        <w:left w:val="none" w:sz="0" w:space="0" w:color="auto"/>
        <w:bottom w:val="none" w:sz="0" w:space="0" w:color="auto"/>
        <w:right w:val="none" w:sz="0" w:space="0" w:color="auto"/>
      </w:divBdr>
    </w:div>
    <w:div w:id="1843398710">
      <w:bodyDiv w:val="1"/>
      <w:marLeft w:val="0"/>
      <w:marRight w:val="0"/>
      <w:marTop w:val="0"/>
      <w:marBottom w:val="0"/>
      <w:divBdr>
        <w:top w:val="none" w:sz="0" w:space="0" w:color="auto"/>
        <w:left w:val="none" w:sz="0" w:space="0" w:color="auto"/>
        <w:bottom w:val="none" w:sz="0" w:space="0" w:color="auto"/>
        <w:right w:val="none" w:sz="0" w:space="0" w:color="auto"/>
      </w:divBdr>
    </w:div>
    <w:div w:id="1844540046">
      <w:bodyDiv w:val="1"/>
      <w:marLeft w:val="0"/>
      <w:marRight w:val="0"/>
      <w:marTop w:val="0"/>
      <w:marBottom w:val="0"/>
      <w:divBdr>
        <w:top w:val="none" w:sz="0" w:space="0" w:color="auto"/>
        <w:left w:val="none" w:sz="0" w:space="0" w:color="auto"/>
        <w:bottom w:val="none" w:sz="0" w:space="0" w:color="auto"/>
        <w:right w:val="none" w:sz="0" w:space="0" w:color="auto"/>
      </w:divBdr>
    </w:div>
    <w:div w:id="1844707430">
      <w:bodyDiv w:val="1"/>
      <w:marLeft w:val="0"/>
      <w:marRight w:val="0"/>
      <w:marTop w:val="0"/>
      <w:marBottom w:val="0"/>
      <w:divBdr>
        <w:top w:val="none" w:sz="0" w:space="0" w:color="auto"/>
        <w:left w:val="none" w:sz="0" w:space="0" w:color="auto"/>
        <w:bottom w:val="none" w:sz="0" w:space="0" w:color="auto"/>
        <w:right w:val="none" w:sz="0" w:space="0" w:color="auto"/>
      </w:divBdr>
    </w:div>
    <w:div w:id="1846941302">
      <w:bodyDiv w:val="1"/>
      <w:marLeft w:val="0"/>
      <w:marRight w:val="0"/>
      <w:marTop w:val="0"/>
      <w:marBottom w:val="0"/>
      <w:divBdr>
        <w:top w:val="none" w:sz="0" w:space="0" w:color="auto"/>
        <w:left w:val="none" w:sz="0" w:space="0" w:color="auto"/>
        <w:bottom w:val="none" w:sz="0" w:space="0" w:color="auto"/>
        <w:right w:val="none" w:sz="0" w:space="0" w:color="auto"/>
      </w:divBdr>
    </w:div>
    <w:div w:id="1850215160">
      <w:bodyDiv w:val="1"/>
      <w:marLeft w:val="0"/>
      <w:marRight w:val="0"/>
      <w:marTop w:val="0"/>
      <w:marBottom w:val="0"/>
      <w:divBdr>
        <w:top w:val="none" w:sz="0" w:space="0" w:color="auto"/>
        <w:left w:val="none" w:sz="0" w:space="0" w:color="auto"/>
        <w:bottom w:val="none" w:sz="0" w:space="0" w:color="auto"/>
        <w:right w:val="none" w:sz="0" w:space="0" w:color="auto"/>
      </w:divBdr>
    </w:div>
    <w:div w:id="1850875892">
      <w:bodyDiv w:val="1"/>
      <w:marLeft w:val="0"/>
      <w:marRight w:val="0"/>
      <w:marTop w:val="0"/>
      <w:marBottom w:val="0"/>
      <w:divBdr>
        <w:top w:val="none" w:sz="0" w:space="0" w:color="auto"/>
        <w:left w:val="none" w:sz="0" w:space="0" w:color="auto"/>
        <w:bottom w:val="none" w:sz="0" w:space="0" w:color="auto"/>
        <w:right w:val="none" w:sz="0" w:space="0" w:color="auto"/>
      </w:divBdr>
    </w:div>
    <w:div w:id="1851796253">
      <w:bodyDiv w:val="1"/>
      <w:marLeft w:val="0"/>
      <w:marRight w:val="0"/>
      <w:marTop w:val="0"/>
      <w:marBottom w:val="0"/>
      <w:divBdr>
        <w:top w:val="none" w:sz="0" w:space="0" w:color="auto"/>
        <w:left w:val="none" w:sz="0" w:space="0" w:color="auto"/>
        <w:bottom w:val="none" w:sz="0" w:space="0" w:color="auto"/>
        <w:right w:val="none" w:sz="0" w:space="0" w:color="auto"/>
      </w:divBdr>
    </w:div>
    <w:div w:id="1852377499">
      <w:bodyDiv w:val="1"/>
      <w:marLeft w:val="0"/>
      <w:marRight w:val="0"/>
      <w:marTop w:val="0"/>
      <w:marBottom w:val="0"/>
      <w:divBdr>
        <w:top w:val="none" w:sz="0" w:space="0" w:color="auto"/>
        <w:left w:val="none" w:sz="0" w:space="0" w:color="auto"/>
        <w:bottom w:val="none" w:sz="0" w:space="0" w:color="auto"/>
        <w:right w:val="none" w:sz="0" w:space="0" w:color="auto"/>
      </w:divBdr>
    </w:div>
    <w:div w:id="1853371052">
      <w:bodyDiv w:val="1"/>
      <w:marLeft w:val="0"/>
      <w:marRight w:val="0"/>
      <w:marTop w:val="0"/>
      <w:marBottom w:val="0"/>
      <w:divBdr>
        <w:top w:val="none" w:sz="0" w:space="0" w:color="auto"/>
        <w:left w:val="none" w:sz="0" w:space="0" w:color="auto"/>
        <w:bottom w:val="none" w:sz="0" w:space="0" w:color="auto"/>
        <w:right w:val="none" w:sz="0" w:space="0" w:color="auto"/>
      </w:divBdr>
    </w:div>
    <w:div w:id="1854025497">
      <w:bodyDiv w:val="1"/>
      <w:marLeft w:val="0"/>
      <w:marRight w:val="0"/>
      <w:marTop w:val="0"/>
      <w:marBottom w:val="0"/>
      <w:divBdr>
        <w:top w:val="none" w:sz="0" w:space="0" w:color="auto"/>
        <w:left w:val="none" w:sz="0" w:space="0" w:color="auto"/>
        <w:bottom w:val="none" w:sz="0" w:space="0" w:color="auto"/>
        <w:right w:val="none" w:sz="0" w:space="0" w:color="auto"/>
      </w:divBdr>
    </w:div>
    <w:div w:id="1856922229">
      <w:bodyDiv w:val="1"/>
      <w:marLeft w:val="0"/>
      <w:marRight w:val="0"/>
      <w:marTop w:val="0"/>
      <w:marBottom w:val="0"/>
      <w:divBdr>
        <w:top w:val="none" w:sz="0" w:space="0" w:color="auto"/>
        <w:left w:val="none" w:sz="0" w:space="0" w:color="auto"/>
        <w:bottom w:val="none" w:sz="0" w:space="0" w:color="auto"/>
        <w:right w:val="none" w:sz="0" w:space="0" w:color="auto"/>
      </w:divBdr>
    </w:div>
    <w:div w:id="1857383632">
      <w:bodyDiv w:val="1"/>
      <w:marLeft w:val="0"/>
      <w:marRight w:val="0"/>
      <w:marTop w:val="0"/>
      <w:marBottom w:val="0"/>
      <w:divBdr>
        <w:top w:val="none" w:sz="0" w:space="0" w:color="auto"/>
        <w:left w:val="none" w:sz="0" w:space="0" w:color="auto"/>
        <w:bottom w:val="none" w:sz="0" w:space="0" w:color="auto"/>
        <w:right w:val="none" w:sz="0" w:space="0" w:color="auto"/>
      </w:divBdr>
    </w:div>
    <w:div w:id="1859077635">
      <w:bodyDiv w:val="1"/>
      <w:marLeft w:val="0"/>
      <w:marRight w:val="0"/>
      <w:marTop w:val="0"/>
      <w:marBottom w:val="0"/>
      <w:divBdr>
        <w:top w:val="none" w:sz="0" w:space="0" w:color="auto"/>
        <w:left w:val="none" w:sz="0" w:space="0" w:color="auto"/>
        <w:bottom w:val="none" w:sz="0" w:space="0" w:color="auto"/>
        <w:right w:val="none" w:sz="0" w:space="0" w:color="auto"/>
      </w:divBdr>
    </w:div>
    <w:div w:id="1861582226">
      <w:bodyDiv w:val="1"/>
      <w:marLeft w:val="0"/>
      <w:marRight w:val="0"/>
      <w:marTop w:val="0"/>
      <w:marBottom w:val="0"/>
      <w:divBdr>
        <w:top w:val="none" w:sz="0" w:space="0" w:color="auto"/>
        <w:left w:val="none" w:sz="0" w:space="0" w:color="auto"/>
        <w:bottom w:val="none" w:sz="0" w:space="0" w:color="auto"/>
        <w:right w:val="none" w:sz="0" w:space="0" w:color="auto"/>
      </w:divBdr>
    </w:div>
    <w:div w:id="1861773637">
      <w:bodyDiv w:val="1"/>
      <w:marLeft w:val="0"/>
      <w:marRight w:val="0"/>
      <w:marTop w:val="0"/>
      <w:marBottom w:val="0"/>
      <w:divBdr>
        <w:top w:val="none" w:sz="0" w:space="0" w:color="auto"/>
        <w:left w:val="none" w:sz="0" w:space="0" w:color="auto"/>
        <w:bottom w:val="none" w:sz="0" w:space="0" w:color="auto"/>
        <w:right w:val="none" w:sz="0" w:space="0" w:color="auto"/>
      </w:divBdr>
    </w:div>
    <w:div w:id="1866744230">
      <w:bodyDiv w:val="1"/>
      <w:marLeft w:val="0"/>
      <w:marRight w:val="0"/>
      <w:marTop w:val="0"/>
      <w:marBottom w:val="0"/>
      <w:divBdr>
        <w:top w:val="none" w:sz="0" w:space="0" w:color="auto"/>
        <w:left w:val="none" w:sz="0" w:space="0" w:color="auto"/>
        <w:bottom w:val="none" w:sz="0" w:space="0" w:color="auto"/>
        <w:right w:val="none" w:sz="0" w:space="0" w:color="auto"/>
      </w:divBdr>
    </w:div>
    <w:div w:id="1866748703">
      <w:bodyDiv w:val="1"/>
      <w:marLeft w:val="0"/>
      <w:marRight w:val="0"/>
      <w:marTop w:val="0"/>
      <w:marBottom w:val="0"/>
      <w:divBdr>
        <w:top w:val="none" w:sz="0" w:space="0" w:color="auto"/>
        <w:left w:val="none" w:sz="0" w:space="0" w:color="auto"/>
        <w:bottom w:val="none" w:sz="0" w:space="0" w:color="auto"/>
        <w:right w:val="none" w:sz="0" w:space="0" w:color="auto"/>
      </w:divBdr>
    </w:div>
    <w:div w:id="1870490618">
      <w:bodyDiv w:val="1"/>
      <w:marLeft w:val="0"/>
      <w:marRight w:val="0"/>
      <w:marTop w:val="0"/>
      <w:marBottom w:val="0"/>
      <w:divBdr>
        <w:top w:val="none" w:sz="0" w:space="0" w:color="auto"/>
        <w:left w:val="none" w:sz="0" w:space="0" w:color="auto"/>
        <w:bottom w:val="none" w:sz="0" w:space="0" w:color="auto"/>
        <w:right w:val="none" w:sz="0" w:space="0" w:color="auto"/>
      </w:divBdr>
    </w:div>
    <w:div w:id="1871139654">
      <w:bodyDiv w:val="1"/>
      <w:marLeft w:val="0"/>
      <w:marRight w:val="0"/>
      <w:marTop w:val="0"/>
      <w:marBottom w:val="0"/>
      <w:divBdr>
        <w:top w:val="none" w:sz="0" w:space="0" w:color="auto"/>
        <w:left w:val="none" w:sz="0" w:space="0" w:color="auto"/>
        <w:bottom w:val="none" w:sz="0" w:space="0" w:color="auto"/>
        <w:right w:val="none" w:sz="0" w:space="0" w:color="auto"/>
      </w:divBdr>
    </w:div>
    <w:div w:id="1873374664">
      <w:bodyDiv w:val="1"/>
      <w:marLeft w:val="0"/>
      <w:marRight w:val="0"/>
      <w:marTop w:val="0"/>
      <w:marBottom w:val="0"/>
      <w:divBdr>
        <w:top w:val="none" w:sz="0" w:space="0" w:color="auto"/>
        <w:left w:val="none" w:sz="0" w:space="0" w:color="auto"/>
        <w:bottom w:val="none" w:sz="0" w:space="0" w:color="auto"/>
        <w:right w:val="none" w:sz="0" w:space="0" w:color="auto"/>
      </w:divBdr>
    </w:div>
    <w:div w:id="1873956277">
      <w:bodyDiv w:val="1"/>
      <w:marLeft w:val="0"/>
      <w:marRight w:val="0"/>
      <w:marTop w:val="0"/>
      <w:marBottom w:val="0"/>
      <w:divBdr>
        <w:top w:val="none" w:sz="0" w:space="0" w:color="auto"/>
        <w:left w:val="none" w:sz="0" w:space="0" w:color="auto"/>
        <w:bottom w:val="none" w:sz="0" w:space="0" w:color="auto"/>
        <w:right w:val="none" w:sz="0" w:space="0" w:color="auto"/>
      </w:divBdr>
    </w:div>
    <w:div w:id="1874079224">
      <w:bodyDiv w:val="1"/>
      <w:marLeft w:val="0"/>
      <w:marRight w:val="0"/>
      <w:marTop w:val="0"/>
      <w:marBottom w:val="0"/>
      <w:divBdr>
        <w:top w:val="none" w:sz="0" w:space="0" w:color="auto"/>
        <w:left w:val="none" w:sz="0" w:space="0" w:color="auto"/>
        <w:bottom w:val="none" w:sz="0" w:space="0" w:color="auto"/>
        <w:right w:val="none" w:sz="0" w:space="0" w:color="auto"/>
      </w:divBdr>
    </w:div>
    <w:div w:id="1874535310">
      <w:bodyDiv w:val="1"/>
      <w:marLeft w:val="0"/>
      <w:marRight w:val="0"/>
      <w:marTop w:val="0"/>
      <w:marBottom w:val="0"/>
      <w:divBdr>
        <w:top w:val="none" w:sz="0" w:space="0" w:color="auto"/>
        <w:left w:val="none" w:sz="0" w:space="0" w:color="auto"/>
        <w:bottom w:val="none" w:sz="0" w:space="0" w:color="auto"/>
        <w:right w:val="none" w:sz="0" w:space="0" w:color="auto"/>
      </w:divBdr>
    </w:div>
    <w:div w:id="1874611310">
      <w:bodyDiv w:val="1"/>
      <w:marLeft w:val="0"/>
      <w:marRight w:val="0"/>
      <w:marTop w:val="0"/>
      <w:marBottom w:val="0"/>
      <w:divBdr>
        <w:top w:val="none" w:sz="0" w:space="0" w:color="auto"/>
        <w:left w:val="none" w:sz="0" w:space="0" w:color="auto"/>
        <w:bottom w:val="none" w:sz="0" w:space="0" w:color="auto"/>
        <w:right w:val="none" w:sz="0" w:space="0" w:color="auto"/>
      </w:divBdr>
    </w:div>
    <w:div w:id="1874616629">
      <w:bodyDiv w:val="1"/>
      <w:marLeft w:val="0"/>
      <w:marRight w:val="0"/>
      <w:marTop w:val="0"/>
      <w:marBottom w:val="0"/>
      <w:divBdr>
        <w:top w:val="none" w:sz="0" w:space="0" w:color="auto"/>
        <w:left w:val="none" w:sz="0" w:space="0" w:color="auto"/>
        <w:bottom w:val="none" w:sz="0" w:space="0" w:color="auto"/>
        <w:right w:val="none" w:sz="0" w:space="0" w:color="auto"/>
      </w:divBdr>
    </w:div>
    <w:div w:id="1875775786">
      <w:bodyDiv w:val="1"/>
      <w:marLeft w:val="0"/>
      <w:marRight w:val="0"/>
      <w:marTop w:val="0"/>
      <w:marBottom w:val="0"/>
      <w:divBdr>
        <w:top w:val="none" w:sz="0" w:space="0" w:color="auto"/>
        <w:left w:val="none" w:sz="0" w:space="0" w:color="auto"/>
        <w:bottom w:val="none" w:sz="0" w:space="0" w:color="auto"/>
        <w:right w:val="none" w:sz="0" w:space="0" w:color="auto"/>
      </w:divBdr>
    </w:div>
    <w:div w:id="1879926621">
      <w:bodyDiv w:val="1"/>
      <w:marLeft w:val="0"/>
      <w:marRight w:val="0"/>
      <w:marTop w:val="0"/>
      <w:marBottom w:val="0"/>
      <w:divBdr>
        <w:top w:val="none" w:sz="0" w:space="0" w:color="auto"/>
        <w:left w:val="none" w:sz="0" w:space="0" w:color="auto"/>
        <w:bottom w:val="none" w:sz="0" w:space="0" w:color="auto"/>
        <w:right w:val="none" w:sz="0" w:space="0" w:color="auto"/>
      </w:divBdr>
    </w:div>
    <w:div w:id="1880120037">
      <w:bodyDiv w:val="1"/>
      <w:marLeft w:val="0"/>
      <w:marRight w:val="0"/>
      <w:marTop w:val="0"/>
      <w:marBottom w:val="0"/>
      <w:divBdr>
        <w:top w:val="none" w:sz="0" w:space="0" w:color="auto"/>
        <w:left w:val="none" w:sz="0" w:space="0" w:color="auto"/>
        <w:bottom w:val="none" w:sz="0" w:space="0" w:color="auto"/>
        <w:right w:val="none" w:sz="0" w:space="0" w:color="auto"/>
      </w:divBdr>
    </w:div>
    <w:div w:id="1880238188">
      <w:bodyDiv w:val="1"/>
      <w:marLeft w:val="0"/>
      <w:marRight w:val="0"/>
      <w:marTop w:val="0"/>
      <w:marBottom w:val="0"/>
      <w:divBdr>
        <w:top w:val="none" w:sz="0" w:space="0" w:color="auto"/>
        <w:left w:val="none" w:sz="0" w:space="0" w:color="auto"/>
        <w:bottom w:val="none" w:sz="0" w:space="0" w:color="auto"/>
        <w:right w:val="none" w:sz="0" w:space="0" w:color="auto"/>
      </w:divBdr>
    </w:div>
    <w:div w:id="1880505483">
      <w:bodyDiv w:val="1"/>
      <w:marLeft w:val="0"/>
      <w:marRight w:val="0"/>
      <w:marTop w:val="0"/>
      <w:marBottom w:val="0"/>
      <w:divBdr>
        <w:top w:val="none" w:sz="0" w:space="0" w:color="auto"/>
        <w:left w:val="none" w:sz="0" w:space="0" w:color="auto"/>
        <w:bottom w:val="none" w:sz="0" w:space="0" w:color="auto"/>
        <w:right w:val="none" w:sz="0" w:space="0" w:color="auto"/>
      </w:divBdr>
    </w:div>
    <w:div w:id="1883594797">
      <w:bodyDiv w:val="1"/>
      <w:marLeft w:val="0"/>
      <w:marRight w:val="0"/>
      <w:marTop w:val="0"/>
      <w:marBottom w:val="0"/>
      <w:divBdr>
        <w:top w:val="none" w:sz="0" w:space="0" w:color="auto"/>
        <w:left w:val="none" w:sz="0" w:space="0" w:color="auto"/>
        <w:bottom w:val="none" w:sz="0" w:space="0" w:color="auto"/>
        <w:right w:val="none" w:sz="0" w:space="0" w:color="auto"/>
      </w:divBdr>
    </w:div>
    <w:div w:id="1885100354">
      <w:bodyDiv w:val="1"/>
      <w:marLeft w:val="0"/>
      <w:marRight w:val="0"/>
      <w:marTop w:val="0"/>
      <w:marBottom w:val="0"/>
      <w:divBdr>
        <w:top w:val="none" w:sz="0" w:space="0" w:color="auto"/>
        <w:left w:val="none" w:sz="0" w:space="0" w:color="auto"/>
        <w:bottom w:val="none" w:sz="0" w:space="0" w:color="auto"/>
        <w:right w:val="none" w:sz="0" w:space="0" w:color="auto"/>
      </w:divBdr>
    </w:div>
    <w:div w:id="1887328280">
      <w:bodyDiv w:val="1"/>
      <w:marLeft w:val="0"/>
      <w:marRight w:val="0"/>
      <w:marTop w:val="0"/>
      <w:marBottom w:val="0"/>
      <w:divBdr>
        <w:top w:val="none" w:sz="0" w:space="0" w:color="auto"/>
        <w:left w:val="none" w:sz="0" w:space="0" w:color="auto"/>
        <w:bottom w:val="none" w:sz="0" w:space="0" w:color="auto"/>
        <w:right w:val="none" w:sz="0" w:space="0" w:color="auto"/>
      </w:divBdr>
    </w:div>
    <w:div w:id="1888108262">
      <w:bodyDiv w:val="1"/>
      <w:marLeft w:val="0"/>
      <w:marRight w:val="0"/>
      <w:marTop w:val="0"/>
      <w:marBottom w:val="0"/>
      <w:divBdr>
        <w:top w:val="none" w:sz="0" w:space="0" w:color="auto"/>
        <w:left w:val="none" w:sz="0" w:space="0" w:color="auto"/>
        <w:bottom w:val="none" w:sz="0" w:space="0" w:color="auto"/>
        <w:right w:val="none" w:sz="0" w:space="0" w:color="auto"/>
      </w:divBdr>
    </w:div>
    <w:div w:id="1888177947">
      <w:bodyDiv w:val="1"/>
      <w:marLeft w:val="0"/>
      <w:marRight w:val="0"/>
      <w:marTop w:val="0"/>
      <w:marBottom w:val="0"/>
      <w:divBdr>
        <w:top w:val="none" w:sz="0" w:space="0" w:color="auto"/>
        <w:left w:val="none" w:sz="0" w:space="0" w:color="auto"/>
        <w:bottom w:val="none" w:sz="0" w:space="0" w:color="auto"/>
        <w:right w:val="none" w:sz="0" w:space="0" w:color="auto"/>
      </w:divBdr>
    </w:div>
    <w:div w:id="1889994431">
      <w:bodyDiv w:val="1"/>
      <w:marLeft w:val="0"/>
      <w:marRight w:val="0"/>
      <w:marTop w:val="0"/>
      <w:marBottom w:val="0"/>
      <w:divBdr>
        <w:top w:val="none" w:sz="0" w:space="0" w:color="auto"/>
        <w:left w:val="none" w:sz="0" w:space="0" w:color="auto"/>
        <w:bottom w:val="none" w:sz="0" w:space="0" w:color="auto"/>
        <w:right w:val="none" w:sz="0" w:space="0" w:color="auto"/>
      </w:divBdr>
    </w:div>
    <w:div w:id="1890455251">
      <w:bodyDiv w:val="1"/>
      <w:marLeft w:val="0"/>
      <w:marRight w:val="0"/>
      <w:marTop w:val="0"/>
      <w:marBottom w:val="0"/>
      <w:divBdr>
        <w:top w:val="none" w:sz="0" w:space="0" w:color="auto"/>
        <w:left w:val="none" w:sz="0" w:space="0" w:color="auto"/>
        <w:bottom w:val="none" w:sz="0" w:space="0" w:color="auto"/>
        <w:right w:val="none" w:sz="0" w:space="0" w:color="auto"/>
      </w:divBdr>
    </w:div>
    <w:div w:id="1890536141">
      <w:bodyDiv w:val="1"/>
      <w:marLeft w:val="0"/>
      <w:marRight w:val="0"/>
      <w:marTop w:val="0"/>
      <w:marBottom w:val="0"/>
      <w:divBdr>
        <w:top w:val="none" w:sz="0" w:space="0" w:color="auto"/>
        <w:left w:val="none" w:sz="0" w:space="0" w:color="auto"/>
        <w:bottom w:val="none" w:sz="0" w:space="0" w:color="auto"/>
        <w:right w:val="none" w:sz="0" w:space="0" w:color="auto"/>
      </w:divBdr>
    </w:div>
    <w:div w:id="1891842203">
      <w:bodyDiv w:val="1"/>
      <w:marLeft w:val="0"/>
      <w:marRight w:val="0"/>
      <w:marTop w:val="0"/>
      <w:marBottom w:val="0"/>
      <w:divBdr>
        <w:top w:val="none" w:sz="0" w:space="0" w:color="auto"/>
        <w:left w:val="none" w:sz="0" w:space="0" w:color="auto"/>
        <w:bottom w:val="none" w:sz="0" w:space="0" w:color="auto"/>
        <w:right w:val="none" w:sz="0" w:space="0" w:color="auto"/>
      </w:divBdr>
    </w:div>
    <w:div w:id="1894999603">
      <w:bodyDiv w:val="1"/>
      <w:marLeft w:val="0"/>
      <w:marRight w:val="0"/>
      <w:marTop w:val="0"/>
      <w:marBottom w:val="0"/>
      <w:divBdr>
        <w:top w:val="none" w:sz="0" w:space="0" w:color="auto"/>
        <w:left w:val="none" w:sz="0" w:space="0" w:color="auto"/>
        <w:bottom w:val="none" w:sz="0" w:space="0" w:color="auto"/>
        <w:right w:val="none" w:sz="0" w:space="0" w:color="auto"/>
      </w:divBdr>
    </w:div>
    <w:div w:id="1895196371">
      <w:bodyDiv w:val="1"/>
      <w:marLeft w:val="0"/>
      <w:marRight w:val="0"/>
      <w:marTop w:val="0"/>
      <w:marBottom w:val="0"/>
      <w:divBdr>
        <w:top w:val="none" w:sz="0" w:space="0" w:color="auto"/>
        <w:left w:val="none" w:sz="0" w:space="0" w:color="auto"/>
        <w:bottom w:val="none" w:sz="0" w:space="0" w:color="auto"/>
        <w:right w:val="none" w:sz="0" w:space="0" w:color="auto"/>
      </w:divBdr>
    </w:div>
    <w:div w:id="1897155230">
      <w:bodyDiv w:val="1"/>
      <w:marLeft w:val="0"/>
      <w:marRight w:val="0"/>
      <w:marTop w:val="0"/>
      <w:marBottom w:val="0"/>
      <w:divBdr>
        <w:top w:val="none" w:sz="0" w:space="0" w:color="auto"/>
        <w:left w:val="none" w:sz="0" w:space="0" w:color="auto"/>
        <w:bottom w:val="none" w:sz="0" w:space="0" w:color="auto"/>
        <w:right w:val="none" w:sz="0" w:space="0" w:color="auto"/>
      </w:divBdr>
    </w:div>
    <w:div w:id="1899585273">
      <w:bodyDiv w:val="1"/>
      <w:marLeft w:val="0"/>
      <w:marRight w:val="0"/>
      <w:marTop w:val="0"/>
      <w:marBottom w:val="0"/>
      <w:divBdr>
        <w:top w:val="none" w:sz="0" w:space="0" w:color="auto"/>
        <w:left w:val="none" w:sz="0" w:space="0" w:color="auto"/>
        <w:bottom w:val="none" w:sz="0" w:space="0" w:color="auto"/>
        <w:right w:val="none" w:sz="0" w:space="0" w:color="auto"/>
      </w:divBdr>
    </w:div>
    <w:div w:id="1902016987">
      <w:bodyDiv w:val="1"/>
      <w:marLeft w:val="0"/>
      <w:marRight w:val="0"/>
      <w:marTop w:val="0"/>
      <w:marBottom w:val="0"/>
      <w:divBdr>
        <w:top w:val="none" w:sz="0" w:space="0" w:color="auto"/>
        <w:left w:val="none" w:sz="0" w:space="0" w:color="auto"/>
        <w:bottom w:val="none" w:sz="0" w:space="0" w:color="auto"/>
        <w:right w:val="none" w:sz="0" w:space="0" w:color="auto"/>
      </w:divBdr>
    </w:div>
    <w:div w:id="1902713865">
      <w:bodyDiv w:val="1"/>
      <w:marLeft w:val="0"/>
      <w:marRight w:val="0"/>
      <w:marTop w:val="0"/>
      <w:marBottom w:val="0"/>
      <w:divBdr>
        <w:top w:val="none" w:sz="0" w:space="0" w:color="auto"/>
        <w:left w:val="none" w:sz="0" w:space="0" w:color="auto"/>
        <w:bottom w:val="none" w:sz="0" w:space="0" w:color="auto"/>
        <w:right w:val="none" w:sz="0" w:space="0" w:color="auto"/>
      </w:divBdr>
    </w:div>
    <w:div w:id="1903061432">
      <w:bodyDiv w:val="1"/>
      <w:marLeft w:val="0"/>
      <w:marRight w:val="0"/>
      <w:marTop w:val="0"/>
      <w:marBottom w:val="0"/>
      <w:divBdr>
        <w:top w:val="none" w:sz="0" w:space="0" w:color="auto"/>
        <w:left w:val="none" w:sz="0" w:space="0" w:color="auto"/>
        <w:bottom w:val="none" w:sz="0" w:space="0" w:color="auto"/>
        <w:right w:val="none" w:sz="0" w:space="0" w:color="auto"/>
      </w:divBdr>
    </w:div>
    <w:div w:id="1904217938">
      <w:bodyDiv w:val="1"/>
      <w:marLeft w:val="0"/>
      <w:marRight w:val="0"/>
      <w:marTop w:val="0"/>
      <w:marBottom w:val="0"/>
      <w:divBdr>
        <w:top w:val="none" w:sz="0" w:space="0" w:color="auto"/>
        <w:left w:val="none" w:sz="0" w:space="0" w:color="auto"/>
        <w:bottom w:val="none" w:sz="0" w:space="0" w:color="auto"/>
        <w:right w:val="none" w:sz="0" w:space="0" w:color="auto"/>
      </w:divBdr>
    </w:div>
    <w:div w:id="1904363549">
      <w:bodyDiv w:val="1"/>
      <w:marLeft w:val="0"/>
      <w:marRight w:val="0"/>
      <w:marTop w:val="0"/>
      <w:marBottom w:val="0"/>
      <w:divBdr>
        <w:top w:val="none" w:sz="0" w:space="0" w:color="auto"/>
        <w:left w:val="none" w:sz="0" w:space="0" w:color="auto"/>
        <w:bottom w:val="none" w:sz="0" w:space="0" w:color="auto"/>
        <w:right w:val="none" w:sz="0" w:space="0" w:color="auto"/>
      </w:divBdr>
    </w:div>
    <w:div w:id="1904439767">
      <w:bodyDiv w:val="1"/>
      <w:marLeft w:val="0"/>
      <w:marRight w:val="0"/>
      <w:marTop w:val="0"/>
      <w:marBottom w:val="0"/>
      <w:divBdr>
        <w:top w:val="none" w:sz="0" w:space="0" w:color="auto"/>
        <w:left w:val="none" w:sz="0" w:space="0" w:color="auto"/>
        <w:bottom w:val="none" w:sz="0" w:space="0" w:color="auto"/>
        <w:right w:val="none" w:sz="0" w:space="0" w:color="auto"/>
      </w:divBdr>
    </w:div>
    <w:div w:id="1905752890">
      <w:bodyDiv w:val="1"/>
      <w:marLeft w:val="0"/>
      <w:marRight w:val="0"/>
      <w:marTop w:val="0"/>
      <w:marBottom w:val="0"/>
      <w:divBdr>
        <w:top w:val="none" w:sz="0" w:space="0" w:color="auto"/>
        <w:left w:val="none" w:sz="0" w:space="0" w:color="auto"/>
        <w:bottom w:val="none" w:sz="0" w:space="0" w:color="auto"/>
        <w:right w:val="none" w:sz="0" w:space="0" w:color="auto"/>
      </w:divBdr>
    </w:div>
    <w:div w:id="1906185058">
      <w:bodyDiv w:val="1"/>
      <w:marLeft w:val="0"/>
      <w:marRight w:val="0"/>
      <w:marTop w:val="0"/>
      <w:marBottom w:val="0"/>
      <w:divBdr>
        <w:top w:val="none" w:sz="0" w:space="0" w:color="auto"/>
        <w:left w:val="none" w:sz="0" w:space="0" w:color="auto"/>
        <w:bottom w:val="none" w:sz="0" w:space="0" w:color="auto"/>
        <w:right w:val="none" w:sz="0" w:space="0" w:color="auto"/>
      </w:divBdr>
    </w:div>
    <w:div w:id="1906717286">
      <w:bodyDiv w:val="1"/>
      <w:marLeft w:val="0"/>
      <w:marRight w:val="0"/>
      <w:marTop w:val="0"/>
      <w:marBottom w:val="0"/>
      <w:divBdr>
        <w:top w:val="none" w:sz="0" w:space="0" w:color="auto"/>
        <w:left w:val="none" w:sz="0" w:space="0" w:color="auto"/>
        <w:bottom w:val="none" w:sz="0" w:space="0" w:color="auto"/>
        <w:right w:val="none" w:sz="0" w:space="0" w:color="auto"/>
      </w:divBdr>
    </w:div>
    <w:div w:id="1907448933">
      <w:bodyDiv w:val="1"/>
      <w:marLeft w:val="0"/>
      <w:marRight w:val="0"/>
      <w:marTop w:val="0"/>
      <w:marBottom w:val="0"/>
      <w:divBdr>
        <w:top w:val="none" w:sz="0" w:space="0" w:color="auto"/>
        <w:left w:val="none" w:sz="0" w:space="0" w:color="auto"/>
        <w:bottom w:val="none" w:sz="0" w:space="0" w:color="auto"/>
        <w:right w:val="none" w:sz="0" w:space="0" w:color="auto"/>
      </w:divBdr>
    </w:div>
    <w:div w:id="1909805599">
      <w:bodyDiv w:val="1"/>
      <w:marLeft w:val="0"/>
      <w:marRight w:val="0"/>
      <w:marTop w:val="0"/>
      <w:marBottom w:val="0"/>
      <w:divBdr>
        <w:top w:val="none" w:sz="0" w:space="0" w:color="auto"/>
        <w:left w:val="none" w:sz="0" w:space="0" w:color="auto"/>
        <w:bottom w:val="none" w:sz="0" w:space="0" w:color="auto"/>
        <w:right w:val="none" w:sz="0" w:space="0" w:color="auto"/>
      </w:divBdr>
    </w:div>
    <w:div w:id="1910117660">
      <w:bodyDiv w:val="1"/>
      <w:marLeft w:val="0"/>
      <w:marRight w:val="0"/>
      <w:marTop w:val="0"/>
      <w:marBottom w:val="0"/>
      <w:divBdr>
        <w:top w:val="none" w:sz="0" w:space="0" w:color="auto"/>
        <w:left w:val="none" w:sz="0" w:space="0" w:color="auto"/>
        <w:bottom w:val="none" w:sz="0" w:space="0" w:color="auto"/>
        <w:right w:val="none" w:sz="0" w:space="0" w:color="auto"/>
      </w:divBdr>
    </w:div>
    <w:div w:id="1910581232">
      <w:bodyDiv w:val="1"/>
      <w:marLeft w:val="0"/>
      <w:marRight w:val="0"/>
      <w:marTop w:val="0"/>
      <w:marBottom w:val="0"/>
      <w:divBdr>
        <w:top w:val="none" w:sz="0" w:space="0" w:color="auto"/>
        <w:left w:val="none" w:sz="0" w:space="0" w:color="auto"/>
        <w:bottom w:val="none" w:sz="0" w:space="0" w:color="auto"/>
        <w:right w:val="none" w:sz="0" w:space="0" w:color="auto"/>
      </w:divBdr>
    </w:div>
    <w:div w:id="1911302887">
      <w:bodyDiv w:val="1"/>
      <w:marLeft w:val="0"/>
      <w:marRight w:val="0"/>
      <w:marTop w:val="0"/>
      <w:marBottom w:val="0"/>
      <w:divBdr>
        <w:top w:val="none" w:sz="0" w:space="0" w:color="auto"/>
        <w:left w:val="none" w:sz="0" w:space="0" w:color="auto"/>
        <w:bottom w:val="none" w:sz="0" w:space="0" w:color="auto"/>
        <w:right w:val="none" w:sz="0" w:space="0" w:color="auto"/>
      </w:divBdr>
    </w:div>
    <w:div w:id="1912428911">
      <w:bodyDiv w:val="1"/>
      <w:marLeft w:val="0"/>
      <w:marRight w:val="0"/>
      <w:marTop w:val="0"/>
      <w:marBottom w:val="0"/>
      <w:divBdr>
        <w:top w:val="none" w:sz="0" w:space="0" w:color="auto"/>
        <w:left w:val="none" w:sz="0" w:space="0" w:color="auto"/>
        <w:bottom w:val="none" w:sz="0" w:space="0" w:color="auto"/>
        <w:right w:val="none" w:sz="0" w:space="0" w:color="auto"/>
      </w:divBdr>
    </w:div>
    <w:div w:id="1913127012">
      <w:bodyDiv w:val="1"/>
      <w:marLeft w:val="0"/>
      <w:marRight w:val="0"/>
      <w:marTop w:val="0"/>
      <w:marBottom w:val="0"/>
      <w:divBdr>
        <w:top w:val="none" w:sz="0" w:space="0" w:color="auto"/>
        <w:left w:val="none" w:sz="0" w:space="0" w:color="auto"/>
        <w:bottom w:val="none" w:sz="0" w:space="0" w:color="auto"/>
        <w:right w:val="none" w:sz="0" w:space="0" w:color="auto"/>
      </w:divBdr>
    </w:div>
    <w:div w:id="1915238210">
      <w:bodyDiv w:val="1"/>
      <w:marLeft w:val="0"/>
      <w:marRight w:val="0"/>
      <w:marTop w:val="0"/>
      <w:marBottom w:val="0"/>
      <w:divBdr>
        <w:top w:val="none" w:sz="0" w:space="0" w:color="auto"/>
        <w:left w:val="none" w:sz="0" w:space="0" w:color="auto"/>
        <w:bottom w:val="none" w:sz="0" w:space="0" w:color="auto"/>
        <w:right w:val="none" w:sz="0" w:space="0" w:color="auto"/>
      </w:divBdr>
    </w:div>
    <w:div w:id="1916015192">
      <w:bodyDiv w:val="1"/>
      <w:marLeft w:val="0"/>
      <w:marRight w:val="0"/>
      <w:marTop w:val="0"/>
      <w:marBottom w:val="0"/>
      <w:divBdr>
        <w:top w:val="none" w:sz="0" w:space="0" w:color="auto"/>
        <w:left w:val="none" w:sz="0" w:space="0" w:color="auto"/>
        <w:bottom w:val="none" w:sz="0" w:space="0" w:color="auto"/>
        <w:right w:val="none" w:sz="0" w:space="0" w:color="auto"/>
      </w:divBdr>
    </w:div>
    <w:div w:id="1917398260">
      <w:bodyDiv w:val="1"/>
      <w:marLeft w:val="0"/>
      <w:marRight w:val="0"/>
      <w:marTop w:val="0"/>
      <w:marBottom w:val="0"/>
      <w:divBdr>
        <w:top w:val="none" w:sz="0" w:space="0" w:color="auto"/>
        <w:left w:val="none" w:sz="0" w:space="0" w:color="auto"/>
        <w:bottom w:val="none" w:sz="0" w:space="0" w:color="auto"/>
        <w:right w:val="none" w:sz="0" w:space="0" w:color="auto"/>
      </w:divBdr>
    </w:div>
    <w:div w:id="1922520294">
      <w:bodyDiv w:val="1"/>
      <w:marLeft w:val="0"/>
      <w:marRight w:val="0"/>
      <w:marTop w:val="0"/>
      <w:marBottom w:val="0"/>
      <w:divBdr>
        <w:top w:val="none" w:sz="0" w:space="0" w:color="auto"/>
        <w:left w:val="none" w:sz="0" w:space="0" w:color="auto"/>
        <w:bottom w:val="none" w:sz="0" w:space="0" w:color="auto"/>
        <w:right w:val="none" w:sz="0" w:space="0" w:color="auto"/>
      </w:divBdr>
    </w:div>
    <w:div w:id="1924560671">
      <w:bodyDiv w:val="1"/>
      <w:marLeft w:val="0"/>
      <w:marRight w:val="0"/>
      <w:marTop w:val="0"/>
      <w:marBottom w:val="0"/>
      <w:divBdr>
        <w:top w:val="none" w:sz="0" w:space="0" w:color="auto"/>
        <w:left w:val="none" w:sz="0" w:space="0" w:color="auto"/>
        <w:bottom w:val="none" w:sz="0" w:space="0" w:color="auto"/>
        <w:right w:val="none" w:sz="0" w:space="0" w:color="auto"/>
      </w:divBdr>
    </w:div>
    <w:div w:id="1925068311">
      <w:bodyDiv w:val="1"/>
      <w:marLeft w:val="0"/>
      <w:marRight w:val="0"/>
      <w:marTop w:val="0"/>
      <w:marBottom w:val="0"/>
      <w:divBdr>
        <w:top w:val="none" w:sz="0" w:space="0" w:color="auto"/>
        <w:left w:val="none" w:sz="0" w:space="0" w:color="auto"/>
        <w:bottom w:val="none" w:sz="0" w:space="0" w:color="auto"/>
        <w:right w:val="none" w:sz="0" w:space="0" w:color="auto"/>
      </w:divBdr>
    </w:div>
    <w:div w:id="1925845615">
      <w:bodyDiv w:val="1"/>
      <w:marLeft w:val="0"/>
      <w:marRight w:val="0"/>
      <w:marTop w:val="0"/>
      <w:marBottom w:val="0"/>
      <w:divBdr>
        <w:top w:val="none" w:sz="0" w:space="0" w:color="auto"/>
        <w:left w:val="none" w:sz="0" w:space="0" w:color="auto"/>
        <w:bottom w:val="none" w:sz="0" w:space="0" w:color="auto"/>
        <w:right w:val="none" w:sz="0" w:space="0" w:color="auto"/>
      </w:divBdr>
    </w:div>
    <w:div w:id="1927222782">
      <w:bodyDiv w:val="1"/>
      <w:marLeft w:val="0"/>
      <w:marRight w:val="0"/>
      <w:marTop w:val="0"/>
      <w:marBottom w:val="0"/>
      <w:divBdr>
        <w:top w:val="none" w:sz="0" w:space="0" w:color="auto"/>
        <w:left w:val="none" w:sz="0" w:space="0" w:color="auto"/>
        <w:bottom w:val="none" w:sz="0" w:space="0" w:color="auto"/>
        <w:right w:val="none" w:sz="0" w:space="0" w:color="auto"/>
      </w:divBdr>
    </w:div>
    <w:div w:id="1927496622">
      <w:bodyDiv w:val="1"/>
      <w:marLeft w:val="0"/>
      <w:marRight w:val="0"/>
      <w:marTop w:val="0"/>
      <w:marBottom w:val="0"/>
      <w:divBdr>
        <w:top w:val="none" w:sz="0" w:space="0" w:color="auto"/>
        <w:left w:val="none" w:sz="0" w:space="0" w:color="auto"/>
        <w:bottom w:val="none" w:sz="0" w:space="0" w:color="auto"/>
        <w:right w:val="none" w:sz="0" w:space="0" w:color="auto"/>
      </w:divBdr>
    </w:div>
    <w:div w:id="1929145472">
      <w:bodyDiv w:val="1"/>
      <w:marLeft w:val="0"/>
      <w:marRight w:val="0"/>
      <w:marTop w:val="0"/>
      <w:marBottom w:val="0"/>
      <w:divBdr>
        <w:top w:val="none" w:sz="0" w:space="0" w:color="auto"/>
        <w:left w:val="none" w:sz="0" w:space="0" w:color="auto"/>
        <w:bottom w:val="none" w:sz="0" w:space="0" w:color="auto"/>
        <w:right w:val="none" w:sz="0" w:space="0" w:color="auto"/>
      </w:divBdr>
    </w:div>
    <w:div w:id="1933271625">
      <w:bodyDiv w:val="1"/>
      <w:marLeft w:val="0"/>
      <w:marRight w:val="0"/>
      <w:marTop w:val="0"/>
      <w:marBottom w:val="0"/>
      <w:divBdr>
        <w:top w:val="none" w:sz="0" w:space="0" w:color="auto"/>
        <w:left w:val="none" w:sz="0" w:space="0" w:color="auto"/>
        <w:bottom w:val="none" w:sz="0" w:space="0" w:color="auto"/>
        <w:right w:val="none" w:sz="0" w:space="0" w:color="auto"/>
      </w:divBdr>
    </w:div>
    <w:div w:id="1933539672">
      <w:bodyDiv w:val="1"/>
      <w:marLeft w:val="0"/>
      <w:marRight w:val="0"/>
      <w:marTop w:val="0"/>
      <w:marBottom w:val="0"/>
      <w:divBdr>
        <w:top w:val="none" w:sz="0" w:space="0" w:color="auto"/>
        <w:left w:val="none" w:sz="0" w:space="0" w:color="auto"/>
        <w:bottom w:val="none" w:sz="0" w:space="0" w:color="auto"/>
        <w:right w:val="none" w:sz="0" w:space="0" w:color="auto"/>
      </w:divBdr>
    </w:div>
    <w:div w:id="1933929100">
      <w:bodyDiv w:val="1"/>
      <w:marLeft w:val="0"/>
      <w:marRight w:val="0"/>
      <w:marTop w:val="0"/>
      <w:marBottom w:val="0"/>
      <w:divBdr>
        <w:top w:val="none" w:sz="0" w:space="0" w:color="auto"/>
        <w:left w:val="none" w:sz="0" w:space="0" w:color="auto"/>
        <w:bottom w:val="none" w:sz="0" w:space="0" w:color="auto"/>
        <w:right w:val="none" w:sz="0" w:space="0" w:color="auto"/>
      </w:divBdr>
    </w:div>
    <w:div w:id="1934967184">
      <w:bodyDiv w:val="1"/>
      <w:marLeft w:val="0"/>
      <w:marRight w:val="0"/>
      <w:marTop w:val="0"/>
      <w:marBottom w:val="0"/>
      <w:divBdr>
        <w:top w:val="none" w:sz="0" w:space="0" w:color="auto"/>
        <w:left w:val="none" w:sz="0" w:space="0" w:color="auto"/>
        <w:bottom w:val="none" w:sz="0" w:space="0" w:color="auto"/>
        <w:right w:val="none" w:sz="0" w:space="0" w:color="auto"/>
      </w:divBdr>
    </w:div>
    <w:div w:id="1935430939">
      <w:bodyDiv w:val="1"/>
      <w:marLeft w:val="0"/>
      <w:marRight w:val="0"/>
      <w:marTop w:val="0"/>
      <w:marBottom w:val="0"/>
      <w:divBdr>
        <w:top w:val="none" w:sz="0" w:space="0" w:color="auto"/>
        <w:left w:val="none" w:sz="0" w:space="0" w:color="auto"/>
        <w:bottom w:val="none" w:sz="0" w:space="0" w:color="auto"/>
        <w:right w:val="none" w:sz="0" w:space="0" w:color="auto"/>
      </w:divBdr>
    </w:div>
    <w:div w:id="1935624092">
      <w:bodyDiv w:val="1"/>
      <w:marLeft w:val="0"/>
      <w:marRight w:val="0"/>
      <w:marTop w:val="0"/>
      <w:marBottom w:val="0"/>
      <w:divBdr>
        <w:top w:val="none" w:sz="0" w:space="0" w:color="auto"/>
        <w:left w:val="none" w:sz="0" w:space="0" w:color="auto"/>
        <w:bottom w:val="none" w:sz="0" w:space="0" w:color="auto"/>
        <w:right w:val="none" w:sz="0" w:space="0" w:color="auto"/>
      </w:divBdr>
    </w:div>
    <w:div w:id="1936012553">
      <w:bodyDiv w:val="1"/>
      <w:marLeft w:val="0"/>
      <w:marRight w:val="0"/>
      <w:marTop w:val="0"/>
      <w:marBottom w:val="0"/>
      <w:divBdr>
        <w:top w:val="none" w:sz="0" w:space="0" w:color="auto"/>
        <w:left w:val="none" w:sz="0" w:space="0" w:color="auto"/>
        <w:bottom w:val="none" w:sz="0" w:space="0" w:color="auto"/>
        <w:right w:val="none" w:sz="0" w:space="0" w:color="auto"/>
      </w:divBdr>
    </w:div>
    <w:div w:id="1936284307">
      <w:bodyDiv w:val="1"/>
      <w:marLeft w:val="0"/>
      <w:marRight w:val="0"/>
      <w:marTop w:val="0"/>
      <w:marBottom w:val="0"/>
      <w:divBdr>
        <w:top w:val="none" w:sz="0" w:space="0" w:color="auto"/>
        <w:left w:val="none" w:sz="0" w:space="0" w:color="auto"/>
        <w:bottom w:val="none" w:sz="0" w:space="0" w:color="auto"/>
        <w:right w:val="none" w:sz="0" w:space="0" w:color="auto"/>
      </w:divBdr>
    </w:div>
    <w:div w:id="1939555365">
      <w:bodyDiv w:val="1"/>
      <w:marLeft w:val="0"/>
      <w:marRight w:val="0"/>
      <w:marTop w:val="0"/>
      <w:marBottom w:val="0"/>
      <w:divBdr>
        <w:top w:val="none" w:sz="0" w:space="0" w:color="auto"/>
        <w:left w:val="none" w:sz="0" w:space="0" w:color="auto"/>
        <w:bottom w:val="none" w:sz="0" w:space="0" w:color="auto"/>
        <w:right w:val="none" w:sz="0" w:space="0" w:color="auto"/>
      </w:divBdr>
    </w:div>
    <w:div w:id="1942688845">
      <w:bodyDiv w:val="1"/>
      <w:marLeft w:val="0"/>
      <w:marRight w:val="0"/>
      <w:marTop w:val="0"/>
      <w:marBottom w:val="0"/>
      <w:divBdr>
        <w:top w:val="none" w:sz="0" w:space="0" w:color="auto"/>
        <w:left w:val="none" w:sz="0" w:space="0" w:color="auto"/>
        <w:bottom w:val="none" w:sz="0" w:space="0" w:color="auto"/>
        <w:right w:val="none" w:sz="0" w:space="0" w:color="auto"/>
      </w:divBdr>
    </w:div>
    <w:div w:id="1942833223">
      <w:bodyDiv w:val="1"/>
      <w:marLeft w:val="0"/>
      <w:marRight w:val="0"/>
      <w:marTop w:val="0"/>
      <w:marBottom w:val="0"/>
      <w:divBdr>
        <w:top w:val="none" w:sz="0" w:space="0" w:color="auto"/>
        <w:left w:val="none" w:sz="0" w:space="0" w:color="auto"/>
        <w:bottom w:val="none" w:sz="0" w:space="0" w:color="auto"/>
        <w:right w:val="none" w:sz="0" w:space="0" w:color="auto"/>
      </w:divBdr>
    </w:div>
    <w:div w:id="1943293904">
      <w:bodyDiv w:val="1"/>
      <w:marLeft w:val="0"/>
      <w:marRight w:val="0"/>
      <w:marTop w:val="0"/>
      <w:marBottom w:val="0"/>
      <w:divBdr>
        <w:top w:val="none" w:sz="0" w:space="0" w:color="auto"/>
        <w:left w:val="none" w:sz="0" w:space="0" w:color="auto"/>
        <w:bottom w:val="none" w:sz="0" w:space="0" w:color="auto"/>
        <w:right w:val="none" w:sz="0" w:space="0" w:color="auto"/>
      </w:divBdr>
    </w:div>
    <w:div w:id="1943763929">
      <w:bodyDiv w:val="1"/>
      <w:marLeft w:val="0"/>
      <w:marRight w:val="0"/>
      <w:marTop w:val="0"/>
      <w:marBottom w:val="0"/>
      <w:divBdr>
        <w:top w:val="none" w:sz="0" w:space="0" w:color="auto"/>
        <w:left w:val="none" w:sz="0" w:space="0" w:color="auto"/>
        <w:bottom w:val="none" w:sz="0" w:space="0" w:color="auto"/>
        <w:right w:val="none" w:sz="0" w:space="0" w:color="auto"/>
      </w:divBdr>
    </w:div>
    <w:div w:id="1944847586">
      <w:bodyDiv w:val="1"/>
      <w:marLeft w:val="0"/>
      <w:marRight w:val="0"/>
      <w:marTop w:val="0"/>
      <w:marBottom w:val="0"/>
      <w:divBdr>
        <w:top w:val="none" w:sz="0" w:space="0" w:color="auto"/>
        <w:left w:val="none" w:sz="0" w:space="0" w:color="auto"/>
        <w:bottom w:val="none" w:sz="0" w:space="0" w:color="auto"/>
        <w:right w:val="none" w:sz="0" w:space="0" w:color="auto"/>
      </w:divBdr>
    </w:div>
    <w:div w:id="1945533024">
      <w:bodyDiv w:val="1"/>
      <w:marLeft w:val="0"/>
      <w:marRight w:val="0"/>
      <w:marTop w:val="0"/>
      <w:marBottom w:val="0"/>
      <w:divBdr>
        <w:top w:val="none" w:sz="0" w:space="0" w:color="auto"/>
        <w:left w:val="none" w:sz="0" w:space="0" w:color="auto"/>
        <w:bottom w:val="none" w:sz="0" w:space="0" w:color="auto"/>
        <w:right w:val="none" w:sz="0" w:space="0" w:color="auto"/>
      </w:divBdr>
    </w:div>
    <w:div w:id="1946959567">
      <w:bodyDiv w:val="1"/>
      <w:marLeft w:val="0"/>
      <w:marRight w:val="0"/>
      <w:marTop w:val="0"/>
      <w:marBottom w:val="0"/>
      <w:divBdr>
        <w:top w:val="none" w:sz="0" w:space="0" w:color="auto"/>
        <w:left w:val="none" w:sz="0" w:space="0" w:color="auto"/>
        <w:bottom w:val="none" w:sz="0" w:space="0" w:color="auto"/>
        <w:right w:val="none" w:sz="0" w:space="0" w:color="auto"/>
      </w:divBdr>
    </w:div>
    <w:div w:id="1947076004">
      <w:bodyDiv w:val="1"/>
      <w:marLeft w:val="0"/>
      <w:marRight w:val="0"/>
      <w:marTop w:val="0"/>
      <w:marBottom w:val="0"/>
      <w:divBdr>
        <w:top w:val="none" w:sz="0" w:space="0" w:color="auto"/>
        <w:left w:val="none" w:sz="0" w:space="0" w:color="auto"/>
        <w:bottom w:val="none" w:sz="0" w:space="0" w:color="auto"/>
        <w:right w:val="none" w:sz="0" w:space="0" w:color="auto"/>
      </w:divBdr>
    </w:div>
    <w:div w:id="1949583404">
      <w:bodyDiv w:val="1"/>
      <w:marLeft w:val="0"/>
      <w:marRight w:val="0"/>
      <w:marTop w:val="0"/>
      <w:marBottom w:val="0"/>
      <w:divBdr>
        <w:top w:val="none" w:sz="0" w:space="0" w:color="auto"/>
        <w:left w:val="none" w:sz="0" w:space="0" w:color="auto"/>
        <w:bottom w:val="none" w:sz="0" w:space="0" w:color="auto"/>
        <w:right w:val="none" w:sz="0" w:space="0" w:color="auto"/>
      </w:divBdr>
    </w:div>
    <w:div w:id="1949923523">
      <w:bodyDiv w:val="1"/>
      <w:marLeft w:val="0"/>
      <w:marRight w:val="0"/>
      <w:marTop w:val="0"/>
      <w:marBottom w:val="0"/>
      <w:divBdr>
        <w:top w:val="none" w:sz="0" w:space="0" w:color="auto"/>
        <w:left w:val="none" w:sz="0" w:space="0" w:color="auto"/>
        <w:bottom w:val="none" w:sz="0" w:space="0" w:color="auto"/>
        <w:right w:val="none" w:sz="0" w:space="0" w:color="auto"/>
      </w:divBdr>
    </w:div>
    <w:div w:id="1950118391">
      <w:bodyDiv w:val="1"/>
      <w:marLeft w:val="0"/>
      <w:marRight w:val="0"/>
      <w:marTop w:val="0"/>
      <w:marBottom w:val="0"/>
      <w:divBdr>
        <w:top w:val="none" w:sz="0" w:space="0" w:color="auto"/>
        <w:left w:val="none" w:sz="0" w:space="0" w:color="auto"/>
        <w:bottom w:val="none" w:sz="0" w:space="0" w:color="auto"/>
        <w:right w:val="none" w:sz="0" w:space="0" w:color="auto"/>
      </w:divBdr>
    </w:div>
    <w:div w:id="1953896628">
      <w:bodyDiv w:val="1"/>
      <w:marLeft w:val="0"/>
      <w:marRight w:val="0"/>
      <w:marTop w:val="0"/>
      <w:marBottom w:val="0"/>
      <w:divBdr>
        <w:top w:val="none" w:sz="0" w:space="0" w:color="auto"/>
        <w:left w:val="none" w:sz="0" w:space="0" w:color="auto"/>
        <w:bottom w:val="none" w:sz="0" w:space="0" w:color="auto"/>
        <w:right w:val="none" w:sz="0" w:space="0" w:color="auto"/>
      </w:divBdr>
    </w:div>
    <w:div w:id="1956280329">
      <w:bodyDiv w:val="1"/>
      <w:marLeft w:val="0"/>
      <w:marRight w:val="0"/>
      <w:marTop w:val="0"/>
      <w:marBottom w:val="0"/>
      <w:divBdr>
        <w:top w:val="none" w:sz="0" w:space="0" w:color="auto"/>
        <w:left w:val="none" w:sz="0" w:space="0" w:color="auto"/>
        <w:bottom w:val="none" w:sz="0" w:space="0" w:color="auto"/>
        <w:right w:val="none" w:sz="0" w:space="0" w:color="auto"/>
      </w:divBdr>
    </w:div>
    <w:div w:id="1957634176">
      <w:bodyDiv w:val="1"/>
      <w:marLeft w:val="0"/>
      <w:marRight w:val="0"/>
      <w:marTop w:val="0"/>
      <w:marBottom w:val="0"/>
      <w:divBdr>
        <w:top w:val="none" w:sz="0" w:space="0" w:color="auto"/>
        <w:left w:val="none" w:sz="0" w:space="0" w:color="auto"/>
        <w:bottom w:val="none" w:sz="0" w:space="0" w:color="auto"/>
        <w:right w:val="none" w:sz="0" w:space="0" w:color="auto"/>
      </w:divBdr>
    </w:div>
    <w:div w:id="1965572626">
      <w:bodyDiv w:val="1"/>
      <w:marLeft w:val="0"/>
      <w:marRight w:val="0"/>
      <w:marTop w:val="0"/>
      <w:marBottom w:val="0"/>
      <w:divBdr>
        <w:top w:val="none" w:sz="0" w:space="0" w:color="auto"/>
        <w:left w:val="none" w:sz="0" w:space="0" w:color="auto"/>
        <w:bottom w:val="none" w:sz="0" w:space="0" w:color="auto"/>
        <w:right w:val="none" w:sz="0" w:space="0" w:color="auto"/>
      </w:divBdr>
    </w:div>
    <w:div w:id="1969434350">
      <w:bodyDiv w:val="1"/>
      <w:marLeft w:val="0"/>
      <w:marRight w:val="0"/>
      <w:marTop w:val="0"/>
      <w:marBottom w:val="0"/>
      <w:divBdr>
        <w:top w:val="none" w:sz="0" w:space="0" w:color="auto"/>
        <w:left w:val="none" w:sz="0" w:space="0" w:color="auto"/>
        <w:bottom w:val="none" w:sz="0" w:space="0" w:color="auto"/>
        <w:right w:val="none" w:sz="0" w:space="0" w:color="auto"/>
      </w:divBdr>
    </w:div>
    <w:div w:id="1971210030">
      <w:bodyDiv w:val="1"/>
      <w:marLeft w:val="0"/>
      <w:marRight w:val="0"/>
      <w:marTop w:val="0"/>
      <w:marBottom w:val="0"/>
      <w:divBdr>
        <w:top w:val="none" w:sz="0" w:space="0" w:color="auto"/>
        <w:left w:val="none" w:sz="0" w:space="0" w:color="auto"/>
        <w:bottom w:val="none" w:sz="0" w:space="0" w:color="auto"/>
        <w:right w:val="none" w:sz="0" w:space="0" w:color="auto"/>
      </w:divBdr>
    </w:div>
    <w:div w:id="1971784661">
      <w:bodyDiv w:val="1"/>
      <w:marLeft w:val="0"/>
      <w:marRight w:val="0"/>
      <w:marTop w:val="0"/>
      <w:marBottom w:val="0"/>
      <w:divBdr>
        <w:top w:val="none" w:sz="0" w:space="0" w:color="auto"/>
        <w:left w:val="none" w:sz="0" w:space="0" w:color="auto"/>
        <w:bottom w:val="none" w:sz="0" w:space="0" w:color="auto"/>
        <w:right w:val="none" w:sz="0" w:space="0" w:color="auto"/>
      </w:divBdr>
    </w:div>
    <w:div w:id="1972323027">
      <w:bodyDiv w:val="1"/>
      <w:marLeft w:val="0"/>
      <w:marRight w:val="0"/>
      <w:marTop w:val="0"/>
      <w:marBottom w:val="0"/>
      <w:divBdr>
        <w:top w:val="none" w:sz="0" w:space="0" w:color="auto"/>
        <w:left w:val="none" w:sz="0" w:space="0" w:color="auto"/>
        <w:bottom w:val="none" w:sz="0" w:space="0" w:color="auto"/>
        <w:right w:val="none" w:sz="0" w:space="0" w:color="auto"/>
      </w:divBdr>
    </w:div>
    <w:div w:id="1973560334">
      <w:bodyDiv w:val="1"/>
      <w:marLeft w:val="0"/>
      <w:marRight w:val="0"/>
      <w:marTop w:val="0"/>
      <w:marBottom w:val="0"/>
      <w:divBdr>
        <w:top w:val="none" w:sz="0" w:space="0" w:color="auto"/>
        <w:left w:val="none" w:sz="0" w:space="0" w:color="auto"/>
        <w:bottom w:val="none" w:sz="0" w:space="0" w:color="auto"/>
        <w:right w:val="none" w:sz="0" w:space="0" w:color="auto"/>
      </w:divBdr>
    </w:div>
    <w:div w:id="1974672470">
      <w:bodyDiv w:val="1"/>
      <w:marLeft w:val="0"/>
      <w:marRight w:val="0"/>
      <w:marTop w:val="0"/>
      <w:marBottom w:val="0"/>
      <w:divBdr>
        <w:top w:val="none" w:sz="0" w:space="0" w:color="auto"/>
        <w:left w:val="none" w:sz="0" w:space="0" w:color="auto"/>
        <w:bottom w:val="none" w:sz="0" w:space="0" w:color="auto"/>
        <w:right w:val="none" w:sz="0" w:space="0" w:color="auto"/>
      </w:divBdr>
    </w:div>
    <w:div w:id="1974826910">
      <w:bodyDiv w:val="1"/>
      <w:marLeft w:val="0"/>
      <w:marRight w:val="0"/>
      <w:marTop w:val="0"/>
      <w:marBottom w:val="0"/>
      <w:divBdr>
        <w:top w:val="none" w:sz="0" w:space="0" w:color="auto"/>
        <w:left w:val="none" w:sz="0" w:space="0" w:color="auto"/>
        <w:bottom w:val="none" w:sz="0" w:space="0" w:color="auto"/>
        <w:right w:val="none" w:sz="0" w:space="0" w:color="auto"/>
      </w:divBdr>
    </w:div>
    <w:div w:id="1976371488">
      <w:bodyDiv w:val="1"/>
      <w:marLeft w:val="0"/>
      <w:marRight w:val="0"/>
      <w:marTop w:val="0"/>
      <w:marBottom w:val="0"/>
      <w:divBdr>
        <w:top w:val="none" w:sz="0" w:space="0" w:color="auto"/>
        <w:left w:val="none" w:sz="0" w:space="0" w:color="auto"/>
        <w:bottom w:val="none" w:sz="0" w:space="0" w:color="auto"/>
        <w:right w:val="none" w:sz="0" w:space="0" w:color="auto"/>
      </w:divBdr>
    </w:div>
    <w:div w:id="1976520602">
      <w:bodyDiv w:val="1"/>
      <w:marLeft w:val="0"/>
      <w:marRight w:val="0"/>
      <w:marTop w:val="0"/>
      <w:marBottom w:val="0"/>
      <w:divBdr>
        <w:top w:val="none" w:sz="0" w:space="0" w:color="auto"/>
        <w:left w:val="none" w:sz="0" w:space="0" w:color="auto"/>
        <w:bottom w:val="none" w:sz="0" w:space="0" w:color="auto"/>
        <w:right w:val="none" w:sz="0" w:space="0" w:color="auto"/>
      </w:divBdr>
    </w:div>
    <w:div w:id="1976794551">
      <w:bodyDiv w:val="1"/>
      <w:marLeft w:val="0"/>
      <w:marRight w:val="0"/>
      <w:marTop w:val="0"/>
      <w:marBottom w:val="0"/>
      <w:divBdr>
        <w:top w:val="none" w:sz="0" w:space="0" w:color="auto"/>
        <w:left w:val="none" w:sz="0" w:space="0" w:color="auto"/>
        <w:bottom w:val="none" w:sz="0" w:space="0" w:color="auto"/>
        <w:right w:val="none" w:sz="0" w:space="0" w:color="auto"/>
      </w:divBdr>
    </w:div>
    <w:div w:id="1978757031">
      <w:bodyDiv w:val="1"/>
      <w:marLeft w:val="0"/>
      <w:marRight w:val="0"/>
      <w:marTop w:val="0"/>
      <w:marBottom w:val="0"/>
      <w:divBdr>
        <w:top w:val="none" w:sz="0" w:space="0" w:color="auto"/>
        <w:left w:val="none" w:sz="0" w:space="0" w:color="auto"/>
        <w:bottom w:val="none" w:sz="0" w:space="0" w:color="auto"/>
        <w:right w:val="none" w:sz="0" w:space="0" w:color="auto"/>
      </w:divBdr>
    </w:div>
    <w:div w:id="1979334113">
      <w:bodyDiv w:val="1"/>
      <w:marLeft w:val="0"/>
      <w:marRight w:val="0"/>
      <w:marTop w:val="0"/>
      <w:marBottom w:val="0"/>
      <w:divBdr>
        <w:top w:val="none" w:sz="0" w:space="0" w:color="auto"/>
        <w:left w:val="none" w:sz="0" w:space="0" w:color="auto"/>
        <w:bottom w:val="none" w:sz="0" w:space="0" w:color="auto"/>
        <w:right w:val="none" w:sz="0" w:space="0" w:color="auto"/>
      </w:divBdr>
    </w:div>
    <w:div w:id="1982226486">
      <w:bodyDiv w:val="1"/>
      <w:marLeft w:val="0"/>
      <w:marRight w:val="0"/>
      <w:marTop w:val="0"/>
      <w:marBottom w:val="0"/>
      <w:divBdr>
        <w:top w:val="none" w:sz="0" w:space="0" w:color="auto"/>
        <w:left w:val="none" w:sz="0" w:space="0" w:color="auto"/>
        <w:bottom w:val="none" w:sz="0" w:space="0" w:color="auto"/>
        <w:right w:val="none" w:sz="0" w:space="0" w:color="auto"/>
      </w:divBdr>
    </w:div>
    <w:div w:id="1983119465">
      <w:bodyDiv w:val="1"/>
      <w:marLeft w:val="0"/>
      <w:marRight w:val="0"/>
      <w:marTop w:val="0"/>
      <w:marBottom w:val="0"/>
      <w:divBdr>
        <w:top w:val="none" w:sz="0" w:space="0" w:color="auto"/>
        <w:left w:val="none" w:sz="0" w:space="0" w:color="auto"/>
        <w:bottom w:val="none" w:sz="0" w:space="0" w:color="auto"/>
        <w:right w:val="none" w:sz="0" w:space="0" w:color="auto"/>
      </w:divBdr>
    </w:div>
    <w:div w:id="1983459741">
      <w:bodyDiv w:val="1"/>
      <w:marLeft w:val="0"/>
      <w:marRight w:val="0"/>
      <w:marTop w:val="0"/>
      <w:marBottom w:val="0"/>
      <w:divBdr>
        <w:top w:val="none" w:sz="0" w:space="0" w:color="auto"/>
        <w:left w:val="none" w:sz="0" w:space="0" w:color="auto"/>
        <w:bottom w:val="none" w:sz="0" w:space="0" w:color="auto"/>
        <w:right w:val="none" w:sz="0" w:space="0" w:color="auto"/>
      </w:divBdr>
    </w:div>
    <w:div w:id="1983459757">
      <w:bodyDiv w:val="1"/>
      <w:marLeft w:val="0"/>
      <w:marRight w:val="0"/>
      <w:marTop w:val="0"/>
      <w:marBottom w:val="0"/>
      <w:divBdr>
        <w:top w:val="none" w:sz="0" w:space="0" w:color="auto"/>
        <w:left w:val="none" w:sz="0" w:space="0" w:color="auto"/>
        <w:bottom w:val="none" w:sz="0" w:space="0" w:color="auto"/>
        <w:right w:val="none" w:sz="0" w:space="0" w:color="auto"/>
      </w:divBdr>
    </w:div>
    <w:div w:id="1984504420">
      <w:bodyDiv w:val="1"/>
      <w:marLeft w:val="0"/>
      <w:marRight w:val="0"/>
      <w:marTop w:val="0"/>
      <w:marBottom w:val="0"/>
      <w:divBdr>
        <w:top w:val="none" w:sz="0" w:space="0" w:color="auto"/>
        <w:left w:val="none" w:sz="0" w:space="0" w:color="auto"/>
        <w:bottom w:val="none" w:sz="0" w:space="0" w:color="auto"/>
        <w:right w:val="none" w:sz="0" w:space="0" w:color="auto"/>
      </w:divBdr>
    </w:div>
    <w:div w:id="1987398118">
      <w:bodyDiv w:val="1"/>
      <w:marLeft w:val="0"/>
      <w:marRight w:val="0"/>
      <w:marTop w:val="0"/>
      <w:marBottom w:val="0"/>
      <w:divBdr>
        <w:top w:val="none" w:sz="0" w:space="0" w:color="auto"/>
        <w:left w:val="none" w:sz="0" w:space="0" w:color="auto"/>
        <w:bottom w:val="none" w:sz="0" w:space="0" w:color="auto"/>
        <w:right w:val="none" w:sz="0" w:space="0" w:color="auto"/>
      </w:divBdr>
    </w:div>
    <w:div w:id="1988782344">
      <w:bodyDiv w:val="1"/>
      <w:marLeft w:val="0"/>
      <w:marRight w:val="0"/>
      <w:marTop w:val="0"/>
      <w:marBottom w:val="0"/>
      <w:divBdr>
        <w:top w:val="none" w:sz="0" w:space="0" w:color="auto"/>
        <w:left w:val="none" w:sz="0" w:space="0" w:color="auto"/>
        <w:bottom w:val="none" w:sz="0" w:space="0" w:color="auto"/>
        <w:right w:val="none" w:sz="0" w:space="0" w:color="auto"/>
      </w:divBdr>
    </w:div>
    <w:div w:id="1989043649">
      <w:bodyDiv w:val="1"/>
      <w:marLeft w:val="0"/>
      <w:marRight w:val="0"/>
      <w:marTop w:val="0"/>
      <w:marBottom w:val="0"/>
      <w:divBdr>
        <w:top w:val="none" w:sz="0" w:space="0" w:color="auto"/>
        <w:left w:val="none" w:sz="0" w:space="0" w:color="auto"/>
        <w:bottom w:val="none" w:sz="0" w:space="0" w:color="auto"/>
        <w:right w:val="none" w:sz="0" w:space="0" w:color="auto"/>
      </w:divBdr>
    </w:div>
    <w:div w:id="1993288625">
      <w:bodyDiv w:val="1"/>
      <w:marLeft w:val="0"/>
      <w:marRight w:val="0"/>
      <w:marTop w:val="0"/>
      <w:marBottom w:val="0"/>
      <w:divBdr>
        <w:top w:val="none" w:sz="0" w:space="0" w:color="auto"/>
        <w:left w:val="none" w:sz="0" w:space="0" w:color="auto"/>
        <w:bottom w:val="none" w:sz="0" w:space="0" w:color="auto"/>
        <w:right w:val="none" w:sz="0" w:space="0" w:color="auto"/>
      </w:divBdr>
    </w:div>
    <w:div w:id="1993672885">
      <w:bodyDiv w:val="1"/>
      <w:marLeft w:val="0"/>
      <w:marRight w:val="0"/>
      <w:marTop w:val="0"/>
      <w:marBottom w:val="0"/>
      <w:divBdr>
        <w:top w:val="none" w:sz="0" w:space="0" w:color="auto"/>
        <w:left w:val="none" w:sz="0" w:space="0" w:color="auto"/>
        <w:bottom w:val="none" w:sz="0" w:space="0" w:color="auto"/>
        <w:right w:val="none" w:sz="0" w:space="0" w:color="auto"/>
      </w:divBdr>
    </w:div>
    <w:div w:id="1996299593">
      <w:bodyDiv w:val="1"/>
      <w:marLeft w:val="0"/>
      <w:marRight w:val="0"/>
      <w:marTop w:val="0"/>
      <w:marBottom w:val="0"/>
      <w:divBdr>
        <w:top w:val="none" w:sz="0" w:space="0" w:color="auto"/>
        <w:left w:val="none" w:sz="0" w:space="0" w:color="auto"/>
        <w:bottom w:val="none" w:sz="0" w:space="0" w:color="auto"/>
        <w:right w:val="none" w:sz="0" w:space="0" w:color="auto"/>
      </w:divBdr>
    </w:div>
    <w:div w:id="1998419386">
      <w:bodyDiv w:val="1"/>
      <w:marLeft w:val="0"/>
      <w:marRight w:val="0"/>
      <w:marTop w:val="0"/>
      <w:marBottom w:val="0"/>
      <w:divBdr>
        <w:top w:val="none" w:sz="0" w:space="0" w:color="auto"/>
        <w:left w:val="none" w:sz="0" w:space="0" w:color="auto"/>
        <w:bottom w:val="none" w:sz="0" w:space="0" w:color="auto"/>
        <w:right w:val="none" w:sz="0" w:space="0" w:color="auto"/>
      </w:divBdr>
    </w:div>
    <w:div w:id="2001155434">
      <w:bodyDiv w:val="1"/>
      <w:marLeft w:val="0"/>
      <w:marRight w:val="0"/>
      <w:marTop w:val="0"/>
      <w:marBottom w:val="0"/>
      <w:divBdr>
        <w:top w:val="none" w:sz="0" w:space="0" w:color="auto"/>
        <w:left w:val="none" w:sz="0" w:space="0" w:color="auto"/>
        <w:bottom w:val="none" w:sz="0" w:space="0" w:color="auto"/>
        <w:right w:val="none" w:sz="0" w:space="0" w:color="auto"/>
      </w:divBdr>
    </w:div>
    <w:div w:id="2001274312">
      <w:bodyDiv w:val="1"/>
      <w:marLeft w:val="0"/>
      <w:marRight w:val="0"/>
      <w:marTop w:val="0"/>
      <w:marBottom w:val="0"/>
      <w:divBdr>
        <w:top w:val="none" w:sz="0" w:space="0" w:color="auto"/>
        <w:left w:val="none" w:sz="0" w:space="0" w:color="auto"/>
        <w:bottom w:val="none" w:sz="0" w:space="0" w:color="auto"/>
        <w:right w:val="none" w:sz="0" w:space="0" w:color="auto"/>
      </w:divBdr>
    </w:div>
    <w:div w:id="2001764053">
      <w:bodyDiv w:val="1"/>
      <w:marLeft w:val="0"/>
      <w:marRight w:val="0"/>
      <w:marTop w:val="0"/>
      <w:marBottom w:val="0"/>
      <w:divBdr>
        <w:top w:val="none" w:sz="0" w:space="0" w:color="auto"/>
        <w:left w:val="none" w:sz="0" w:space="0" w:color="auto"/>
        <w:bottom w:val="none" w:sz="0" w:space="0" w:color="auto"/>
        <w:right w:val="none" w:sz="0" w:space="0" w:color="auto"/>
      </w:divBdr>
    </w:div>
    <w:div w:id="2003196141">
      <w:bodyDiv w:val="1"/>
      <w:marLeft w:val="0"/>
      <w:marRight w:val="0"/>
      <w:marTop w:val="0"/>
      <w:marBottom w:val="0"/>
      <w:divBdr>
        <w:top w:val="none" w:sz="0" w:space="0" w:color="auto"/>
        <w:left w:val="none" w:sz="0" w:space="0" w:color="auto"/>
        <w:bottom w:val="none" w:sz="0" w:space="0" w:color="auto"/>
        <w:right w:val="none" w:sz="0" w:space="0" w:color="auto"/>
      </w:divBdr>
    </w:div>
    <w:div w:id="2003965229">
      <w:bodyDiv w:val="1"/>
      <w:marLeft w:val="0"/>
      <w:marRight w:val="0"/>
      <w:marTop w:val="0"/>
      <w:marBottom w:val="0"/>
      <w:divBdr>
        <w:top w:val="none" w:sz="0" w:space="0" w:color="auto"/>
        <w:left w:val="none" w:sz="0" w:space="0" w:color="auto"/>
        <w:bottom w:val="none" w:sz="0" w:space="0" w:color="auto"/>
        <w:right w:val="none" w:sz="0" w:space="0" w:color="auto"/>
      </w:divBdr>
    </w:div>
    <w:div w:id="2006936370">
      <w:bodyDiv w:val="1"/>
      <w:marLeft w:val="0"/>
      <w:marRight w:val="0"/>
      <w:marTop w:val="0"/>
      <w:marBottom w:val="0"/>
      <w:divBdr>
        <w:top w:val="none" w:sz="0" w:space="0" w:color="auto"/>
        <w:left w:val="none" w:sz="0" w:space="0" w:color="auto"/>
        <w:bottom w:val="none" w:sz="0" w:space="0" w:color="auto"/>
        <w:right w:val="none" w:sz="0" w:space="0" w:color="auto"/>
      </w:divBdr>
    </w:div>
    <w:div w:id="2008827109">
      <w:bodyDiv w:val="1"/>
      <w:marLeft w:val="0"/>
      <w:marRight w:val="0"/>
      <w:marTop w:val="0"/>
      <w:marBottom w:val="0"/>
      <w:divBdr>
        <w:top w:val="none" w:sz="0" w:space="0" w:color="auto"/>
        <w:left w:val="none" w:sz="0" w:space="0" w:color="auto"/>
        <w:bottom w:val="none" w:sz="0" w:space="0" w:color="auto"/>
        <w:right w:val="none" w:sz="0" w:space="0" w:color="auto"/>
      </w:divBdr>
    </w:div>
    <w:div w:id="2012416025">
      <w:bodyDiv w:val="1"/>
      <w:marLeft w:val="0"/>
      <w:marRight w:val="0"/>
      <w:marTop w:val="0"/>
      <w:marBottom w:val="0"/>
      <w:divBdr>
        <w:top w:val="none" w:sz="0" w:space="0" w:color="auto"/>
        <w:left w:val="none" w:sz="0" w:space="0" w:color="auto"/>
        <w:bottom w:val="none" w:sz="0" w:space="0" w:color="auto"/>
        <w:right w:val="none" w:sz="0" w:space="0" w:color="auto"/>
      </w:divBdr>
    </w:div>
    <w:div w:id="2014140467">
      <w:bodyDiv w:val="1"/>
      <w:marLeft w:val="0"/>
      <w:marRight w:val="0"/>
      <w:marTop w:val="0"/>
      <w:marBottom w:val="0"/>
      <w:divBdr>
        <w:top w:val="none" w:sz="0" w:space="0" w:color="auto"/>
        <w:left w:val="none" w:sz="0" w:space="0" w:color="auto"/>
        <w:bottom w:val="none" w:sz="0" w:space="0" w:color="auto"/>
        <w:right w:val="none" w:sz="0" w:space="0" w:color="auto"/>
      </w:divBdr>
    </w:div>
    <w:div w:id="2014261532">
      <w:bodyDiv w:val="1"/>
      <w:marLeft w:val="0"/>
      <w:marRight w:val="0"/>
      <w:marTop w:val="0"/>
      <w:marBottom w:val="0"/>
      <w:divBdr>
        <w:top w:val="none" w:sz="0" w:space="0" w:color="auto"/>
        <w:left w:val="none" w:sz="0" w:space="0" w:color="auto"/>
        <w:bottom w:val="none" w:sz="0" w:space="0" w:color="auto"/>
        <w:right w:val="none" w:sz="0" w:space="0" w:color="auto"/>
      </w:divBdr>
    </w:div>
    <w:div w:id="2014868440">
      <w:bodyDiv w:val="1"/>
      <w:marLeft w:val="0"/>
      <w:marRight w:val="0"/>
      <w:marTop w:val="0"/>
      <w:marBottom w:val="0"/>
      <w:divBdr>
        <w:top w:val="none" w:sz="0" w:space="0" w:color="auto"/>
        <w:left w:val="none" w:sz="0" w:space="0" w:color="auto"/>
        <w:bottom w:val="none" w:sz="0" w:space="0" w:color="auto"/>
        <w:right w:val="none" w:sz="0" w:space="0" w:color="auto"/>
      </w:divBdr>
    </w:div>
    <w:div w:id="2014912277">
      <w:bodyDiv w:val="1"/>
      <w:marLeft w:val="0"/>
      <w:marRight w:val="0"/>
      <w:marTop w:val="0"/>
      <w:marBottom w:val="0"/>
      <w:divBdr>
        <w:top w:val="none" w:sz="0" w:space="0" w:color="auto"/>
        <w:left w:val="none" w:sz="0" w:space="0" w:color="auto"/>
        <w:bottom w:val="none" w:sz="0" w:space="0" w:color="auto"/>
        <w:right w:val="none" w:sz="0" w:space="0" w:color="auto"/>
      </w:divBdr>
    </w:div>
    <w:div w:id="2015107565">
      <w:bodyDiv w:val="1"/>
      <w:marLeft w:val="0"/>
      <w:marRight w:val="0"/>
      <w:marTop w:val="0"/>
      <w:marBottom w:val="0"/>
      <w:divBdr>
        <w:top w:val="none" w:sz="0" w:space="0" w:color="auto"/>
        <w:left w:val="none" w:sz="0" w:space="0" w:color="auto"/>
        <w:bottom w:val="none" w:sz="0" w:space="0" w:color="auto"/>
        <w:right w:val="none" w:sz="0" w:space="0" w:color="auto"/>
      </w:divBdr>
    </w:div>
    <w:div w:id="2016684593">
      <w:bodyDiv w:val="1"/>
      <w:marLeft w:val="0"/>
      <w:marRight w:val="0"/>
      <w:marTop w:val="0"/>
      <w:marBottom w:val="0"/>
      <w:divBdr>
        <w:top w:val="none" w:sz="0" w:space="0" w:color="auto"/>
        <w:left w:val="none" w:sz="0" w:space="0" w:color="auto"/>
        <w:bottom w:val="none" w:sz="0" w:space="0" w:color="auto"/>
        <w:right w:val="none" w:sz="0" w:space="0" w:color="auto"/>
      </w:divBdr>
    </w:div>
    <w:div w:id="2019652711">
      <w:bodyDiv w:val="1"/>
      <w:marLeft w:val="0"/>
      <w:marRight w:val="0"/>
      <w:marTop w:val="0"/>
      <w:marBottom w:val="0"/>
      <w:divBdr>
        <w:top w:val="none" w:sz="0" w:space="0" w:color="auto"/>
        <w:left w:val="none" w:sz="0" w:space="0" w:color="auto"/>
        <w:bottom w:val="none" w:sz="0" w:space="0" w:color="auto"/>
        <w:right w:val="none" w:sz="0" w:space="0" w:color="auto"/>
      </w:divBdr>
    </w:div>
    <w:div w:id="2019697487">
      <w:bodyDiv w:val="1"/>
      <w:marLeft w:val="0"/>
      <w:marRight w:val="0"/>
      <w:marTop w:val="0"/>
      <w:marBottom w:val="0"/>
      <w:divBdr>
        <w:top w:val="none" w:sz="0" w:space="0" w:color="auto"/>
        <w:left w:val="none" w:sz="0" w:space="0" w:color="auto"/>
        <w:bottom w:val="none" w:sz="0" w:space="0" w:color="auto"/>
        <w:right w:val="none" w:sz="0" w:space="0" w:color="auto"/>
      </w:divBdr>
    </w:div>
    <w:div w:id="2023046775">
      <w:bodyDiv w:val="1"/>
      <w:marLeft w:val="0"/>
      <w:marRight w:val="0"/>
      <w:marTop w:val="0"/>
      <w:marBottom w:val="0"/>
      <w:divBdr>
        <w:top w:val="none" w:sz="0" w:space="0" w:color="auto"/>
        <w:left w:val="none" w:sz="0" w:space="0" w:color="auto"/>
        <w:bottom w:val="none" w:sz="0" w:space="0" w:color="auto"/>
        <w:right w:val="none" w:sz="0" w:space="0" w:color="auto"/>
      </w:divBdr>
    </w:div>
    <w:div w:id="2025398605">
      <w:bodyDiv w:val="1"/>
      <w:marLeft w:val="0"/>
      <w:marRight w:val="0"/>
      <w:marTop w:val="0"/>
      <w:marBottom w:val="0"/>
      <w:divBdr>
        <w:top w:val="none" w:sz="0" w:space="0" w:color="auto"/>
        <w:left w:val="none" w:sz="0" w:space="0" w:color="auto"/>
        <w:bottom w:val="none" w:sz="0" w:space="0" w:color="auto"/>
        <w:right w:val="none" w:sz="0" w:space="0" w:color="auto"/>
      </w:divBdr>
    </w:div>
    <w:div w:id="2027167867">
      <w:bodyDiv w:val="1"/>
      <w:marLeft w:val="0"/>
      <w:marRight w:val="0"/>
      <w:marTop w:val="0"/>
      <w:marBottom w:val="0"/>
      <w:divBdr>
        <w:top w:val="none" w:sz="0" w:space="0" w:color="auto"/>
        <w:left w:val="none" w:sz="0" w:space="0" w:color="auto"/>
        <w:bottom w:val="none" w:sz="0" w:space="0" w:color="auto"/>
        <w:right w:val="none" w:sz="0" w:space="0" w:color="auto"/>
      </w:divBdr>
    </w:div>
    <w:div w:id="2027251479">
      <w:bodyDiv w:val="1"/>
      <w:marLeft w:val="0"/>
      <w:marRight w:val="0"/>
      <w:marTop w:val="0"/>
      <w:marBottom w:val="0"/>
      <w:divBdr>
        <w:top w:val="none" w:sz="0" w:space="0" w:color="auto"/>
        <w:left w:val="none" w:sz="0" w:space="0" w:color="auto"/>
        <w:bottom w:val="none" w:sz="0" w:space="0" w:color="auto"/>
        <w:right w:val="none" w:sz="0" w:space="0" w:color="auto"/>
      </w:divBdr>
    </w:div>
    <w:div w:id="2028479183">
      <w:bodyDiv w:val="1"/>
      <w:marLeft w:val="0"/>
      <w:marRight w:val="0"/>
      <w:marTop w:val="0"/>
      <w:marBottom w:val="0"/>
      <w:divBdr>
        <w:top w:val="none" w:sz="0" w:space="0" w:color="auto"/>
        <w:left w:val="none" w:sz="0" w:space="0" w:color="auto"/>
        <w:bottom w:val="none" w:sz="0" w:space="0" w:color="auto"/>
        <w:right w:val="none" w:sz="0" w:space="0" w:color="auto"/>
      </w:divBdr>
    </w:div>
    <w:div w:id="2029286699">
      <w:bodyDiv w:val="1"/>
      <w:marLeft w:val="0"/>
      <w:marRight w:val="0"/>
      <w:marTop w:val="0"/>
      <w:marBottom w:val="0"/>
      <w:divBdr>
        <w:top w:val="none" w:sz="0" w:space="0" w:color="auto"/>
        <w:left w:val="none" w:sz="0" w:space="0" w:color="auto"/>
        <w:bottom w:val="none" w:sz="0" w:space="0" w:color="auto"/>
        <w:right w:val="none" w:sz="0" w:space="0" w:color="auto"/>
      </w:divBdr>
    </w:div>
    <w:div w:id="2029720487">
      <w:bodyDiv w:val="1"/>
      <w:marLeft w:val="0"/>
      <w:marRight w:val="0"/>
      <w:marTop w:val="0"/>
      <w:marBottom w:val="0"/>
      <w:divBdr>
        <w:top w:val="none" w:sz="0" w:space="0" w:color="auto"/>
        <w:left w:val="none" w:sz="0" w:space="0" w:color="auto"/>
        <w:bottom w:val="none" w:sz="0" w:space="0" w:color="auto"/>
        <w:right w:val="none" w:sz="0" w:space="0" w:color="auto"/>
      </w:divBdr>
    </w:div>
    <w:div w:id="2030375319">
      <w:bodyDiv w:val="1"/>
      <w:marLeft w:val="0"/>
      <w:marRight w:val="0"/>
      <w:marTop w:val="0"/>
      <w:marBottom w:val="0"/>
      <w:divBdr>
        <w:top w:val="none" w:sz="0" w:space="0" w:color="auto"/>
        <w:left w:val="none" w:sz="0" w:space="0" w:color="auto"/>
        <w:bottom w:val="none" w:sz="0" w:space="0" w:color="auto"/>
        <w:right w:val="none" w:sz="0" w:space="0" w:color="auto"/>
      </w:divBdr>
    </w:div>
    <w:div w:id="2033338021">
      <w:bodyDiv w:val="1"/>
      <w:marLeft w:val="0"/>
      <w:marRight w:val="0"/>
      <w:marTop w:val="0"/>
      <w:marBottom w:val="0"/>
      <w:divBdr>
        <w:top w:val="none" w:sz="0" w:space="0" w:color="auto"/>
        <w:left w:val="none" w:sz="0" w:space="0" w:color="auto"/>
        <w:bottom w:val="none" w:sz="0" w:space="0" w:color="auto"/>
        <w:right w:val="none" w:sz="0" w:space="0" w:color="auto"/>
      </w:divBdr>
    </w:div>
    <w:div w:id="2034651901">
      <w:bodyDiv w:val="1"/>
      <w:marLeft w:val="0"/>
      <w:marRight w:val="0"/>
      <w:marTop w:val="0"/>
      <w:marBottom w:val="0"/>
      <w:divBdr>
        <w:top w:val="none" w:sz="0" w:space="0" w:color="auto"/>
        <w:left w:val="none" w:sz="0" w:space="0" w:color="auto"/>
        <w:bottom w:val="none" w:sz="0" w:space="0" w:color="auto"/>
        <w:right w:val="none" w:sz="0" w:space="0" w:color="auto"/>
      </w:divBdr>
    </w:div>
    <w:div w:id="2034769549">
      <w:bodyDiv w:val="1"/>
      <w:marLeft w:val="0"/>
      <w:marRight w:val="0"/>
      <w:marTop w:val="0"/>
      <w:marBottom w:val="0"/>
      <w:divBdr>
        <w:top w:val="none" w:sz="0" w:space="0" w:color="auto"/>
        <w:left w:val="none" w:sz="0" w:space="0" w:color="auto"/>
        <w:bottom w:val="none" w:sz="0" w:space="0" w:color="auto"/>
        <w:right w:val="none" w:sz="0" w:space="0" w:color="auto"/>
      </w:divBdr>
    </w:div>
    <w:div w:id="2040430343">
      <w:bodyDiv w:val="1"/>
      <w:marLeft w:val="0"/>
      <w:marRight w:val="0"/>
      <w:marTop w:val="0"/>
      <w:marBottom w:val="0"/>
      <w:divBdr>
        <w:top w:val="none" w:sz="0" w:space="0" w:color="auto"/>
        <w:left w:val="none" w:sz="0" w:space="0" w:color="auto"/>
        <w:bottom w:val="none" w:sz="0" w:space="0" w:color="auto"/>
        <w:right w:val="none" w:sz="0" w:space="0" w:color="auto"/>
      </w:divBdr>
    </w:div>
    <w:div w:id="2044284299">
      <w:bodyDiv w:val="1"/>
      <w:marLeft w:val="0"/>
      <w:marRight w:val="0"/>
      <w:marTop w:val="0"/>
      <w:marBottom w:val="0"/>
      <w:divBdr>
        <w:top w:val="none" w:sz="0" w:space="0" w:color="auto"/>
        <w:left w:val="none" w:sz="0" w:space="0" w:color="auto"/>
        <w:bottom w:val="none" w:sz="0" w:space="0" w:color="auto"/>
        <w:right w:val="none" w:sz="0" w:space="0" w:color="auto"/>
      </w:divBdr>
    </w:div>
    <w:div w:id="2046102152">
      <w:bodyDiv w:val="1"/>
      <w:marLeft w:val="0"/>
      <w:marRight w:val="0"/>
      <w:marTop w:val="0"/>
      <w:marBottom w:val="0"/>
      <w:divBdr>
        <w:top w:val="none" w:sz="0" w:space="0" w:color="auto"/>
        <w:left w:val="none" w:sz="0" w:space="0" w:color="auto"/>
        <w:bottom w:val="none" w:sz="0" w:space="0" w:color="auto"/>
        <w:right w:val="none" w:sz="0" w:space="0" w:color="auto"/>
      </w:divBdr>
    </w:div>
    <w:div w:id="2046755825">
      <w:bodyDiv w:val="1"/>
      <w:marLeft w:val="0"/>
      <w:marRight w:val="0"/>
      <w:marTop w:val="0"/>
      <w:marBottom w:val="0"/>
      <w:divBdr>
        <w:top w:val="none" w:sz="0" w:space="0" w:color="auto"/>
        <w:left w:val="none" w:sz="0" w:space="0" w:color="auto"/>
        <w:bottom w:val="none" w:sz="0" w:space="0" w:color="auto"/>
        <w:right w:val="none" w:sz="0" w:space="0" w:color="auto"/>
      </w:divBdr>
    </w:div>
    <w:div w:id="2047483081">
      <w:bodyDiv w:val="1"/>
      <w:marLeft w:val="0"/>
      <w:marRight w:val="0"/>
      <w:marTop w:val="0"/>
      <w:marBottom w:val="0"/>
      <w:divBdr>
        <w:top w:val="none" w:sz="0" w:space="0" w:color="auto"/>
        <w:left w:val="none" w:sz="0" w:space="0" w:color="auto"/>
        <w:bottom w:val="none" w:sz="0" w:space="0" w:color="auto"/>
        <w:right w:val="none" w:sz="0" w:space="0" w:color="auto"/>
      </w:divBdr>
    </w:div>
    <w:div w:id="2052069657">
      <w:bodyDiv w:val="1"/>
      <w:marLeft w:val="0"/>
      <w:marRight w:val="0"/>
      <w:marTop w:val="0"/>
      <w:marBottom w:val="0"/>
      <w:divBdr>
        <w:top w:val="none" w:sz="0" w:space="0" w:color="auto"/>
        <w:left w:val="none" w:sz="0" w:space="0" w:color="auto"/>
        <w:bottom w:val="none" w:sz="0" w:space="0" w:color="auto"/>
        <w:right w:val="none" w:sz="0" w:space="0" w:color="auto"/>
      </w:divBdr>
    </w:div>
    <w:div w:id="2053654238">
      <w:bodyDiv w:val="1"/>
      <w:marLeft w:val="0"/>
      <w:marRight w:val="0"/>
      <w:marTop w:val="0"/>
      <w:marBottom w:val="0"/>
      <w:divBdr>
        <w:top w:val="none" w:sz="0" w:space="0" w:color="auto"/>
        <w:left w:val="none" w:sz="0" w:space="0" w:color="auto"/>
        <w:bottom w:val="none" w:sz="0" w:space="0" w:color="auto"/>
        <w:right w:val="none" w:sz="0" w:space="0" w:color="auto"/>
      </w:divBdr>
    </w:div>
    <w:div w:id="2054842399">
      <w:bodyDiv w:val="1"/>
      <w:marLeft w:val="0"/>
      <w:marRight w:val="0"/>
      <w:marTop w:val="0"/>
      <w:marBottom w:val="0"/>
      <w:divBdr>
        <w:top w:val="none" w:sz="0" w:space="0" w:color="auto"/>
        <w:left w:val="none" w:sz="0" w:space="0" w:color="auto"/>
        <w:bottom w:val="none" w:sz="0" w:space="0" w:color="auto"/>
        <w:right w:val="none" w:sz="0" w:space="0" w:color="auto"/>
      </w:divBdr>
    </w:div>
    <w:div w:id="2057780822">
      <w:bodyDiv w:val="1"/>
      <w:marLeft w:val="0"/>
      <w:marRight w:val="0"/>
      <w:marTop w:val="0"/>
      <w:marBottom w:val="0"/>
      <w:divBdr>
        <w:top w:val="none" w:sz="0" w:space="0" w:color="auto"/>
        <w:left w:val="none" w:sz="0" w:space="0" w:color="auto"/>
        <w:bottom w:val="none" w:sz="0" w:space="0" w:color="auto"/>
        <w:right w:val="none" w:sz="0" w:space="0" w:color="auto"/>
      </w:divBdr>
    </w:div>
    <w:div w:id="2058117990">
      <w:bodyDiv w:val="1"/>
      <w:marLeft w:val="0"/>
      <w:marRight w:val="0"/>
      <w:marTop w:val="0"/>
      <w:marBottom w:val="0"/>
      <w:divBdr>
        <w:top w:val="none" w:sz="0" w:space="0" w:color="auto"/>
        <w:left w:val="none" w:sz="0" w:space="0" w:color="auto"/>
        <w:bottom w:val="none" w:sz="0" w:space="0" w:color="auto"/>
        <w:right w:val="none" w:sz="0" w:space="0" w:color="auto"/>
      </w:divBdr>
    </w:div>
    <w:div w:id="2058235249">
      <w:bodyDiv w:val="1"/>
      <w:marLeft w:val="0"/>
      <w:marRight w:val="0"/>
      <w:marTop w:val="0"/>
      <w:marBottom w:val="0"/>
      <w:divBdr>
        <w:top w:val="none" w:sz="0" w:space="0" w:color="auto"/>
        <w:left w:val="none" w:sz="0" w:space="0" w:color="auto"/>
        <w:bottom w:val="none" w:sz="0" w:space="0" w:color="auto"/>
        <w:right w:val="none" w:sz="0" w:space="0" w:color="auto"/>
      </w:divBdr>
    </w:div>
    <w:div w:id="2059014738">
      <w:bodyDiv w:val="1"/>
      <w:marLeft w:val="0"/>
      <w:marRight w:val="0"/>
      <w:marTop w:val="0"/>
      <w:marBottom w:val="0"/>
      <w:divBdr>
        <w:top w:val="none" w:sz="0" w:space="0" w:color="auto"/>
        <w:left w:val="none" w:sz="0" w:space="0" w:color="auto"/>
        <w:bottom w:val="none" w:sz="0" w:space="0" w:color="auto"/>
        <w:right w:val="none" w:sz="0" w:space="0" w:color="auto"/>
      </w:divBdr>
    </w:div>
    <w:div w:id="2063753533">
      <w:bodyDiv w:val="1"/>
      <w:marLeft w:val="0"/>
      <w:marRight w:val="0"/>
      <w:marTop w:val="0"/>
      <w:marBottom w:val="0"/>
      <w:divBdr>
        <w:top w:val="none" w:sz="0" w:space="0" w:color="auto"/>
        <w:left w:val="none" w:sz="0" w:space="0" w:color="auto"/>
        <w:bottom w:val="none" w:sz="0" w:space="0" w:color="auto"/>
        <w:right w:val="none" w:sz="0" w:space="0" w:color="auto"/>
      </w:divBdr>
    </w:div>
    <w:div w:id="2064136004">
      <w:bodyDiv w:val="1"/>
      <w:marLeft w:val="0"/>
      <w:marRight w:val="0"/>
      <w:marTop w:val="0"/>
      <w:marBottom w:val="0"/>
      <w:divBdr>
        <w:top w:val="none" w:sz="0" w:space="0" w:color="auto"/>
        <w:left w:val="none" w:sz="0" w:space="0" w:color="auto"/>
        <w:bottom w:val="none" w:sz="0" w:space="0" w:color="auto"/>
        <w:right w:val="none" w:sz="0" w:space="0" w:color="auto"/>
      </w:divBdr>
    </w:div>
    <w:div w:id="2065130099">
      <w:bodyDiv w:val="1"/>
      <w:marLeft w:val="0"/>
      <w:marRight w:val="0"/>
      <w:marTop w:val="0"/>
      <w:marBottom w:val="0"/>
      <w:divBdr>
        <w:top w:val="none" w:sz="0" w:space="0" w:color="auto"/>
        <w:left w:val="none" w:sz="0" w:space="0" w:color="auto"/>
        <w:bottom w:val="none" w:sz="0" w:space="0" w:color="auto"/>
        <w:right w:val="none" w:sz="0" w:space="0" w:color="auto"/>
      </w:divBdr>
    </w:div>
    <w:div w:id="2068793988">
      <w:bodyDiv w:val="1"/>
      <w:marLeft w:val="0"/>
      <w:marRight w:val="0"/>
      <w:marTop w:val="0"/>
      <w:marBottom w:val="0"/>
      <w:divBdr>
        <w:top w:val="none" w:sz="0" w:space="0" w:color="auto"/>
        <w:left w:val="none" w:sz="0" w:space="0" w:color="auto"/>
        <w:bottom w:val="none" w:sz="0" w:space="0" w:color="auto"/>
        <w:right w:val="none" w:sz="0" w:space="0" w:color="auto"/>
      </w:divBdr>
    </w:div>
    <w:div w:id="2070497756">
      <w:bodyDiv w:val="1"/>
      <w:marLeft w:val="0"/>
      <w:marRight w:val="0"/>
      <w:marTop w:val="0"/>
      <w:marBottom w:val="0"/>
      <w:divBdr>
        <w:top w:val="none" w:sz="0" w:space="0" w:color="auto"/>
        <w:left w:val="none" w:sz="0" w:space="0" w:color="auto"/>
        <w:bottom w:val="none" w:sz="0" w:space="0" w:color="auto"/>
        <w:right w:val="none" w:sz="0" w:space="0" w:color="auto"/>
      </w:divBdr>
    </w:div>
    <w:div w:id="2074548016">
      <w:bodyDiv w:val="1"/>
      <w:marLeft w:val="0"/>
      <w:marRight w:val="0"/>
      <w:marTop w:val="0"/>
      <w:marBottom w:val="0"/>
      <w:divBdr>
        <w:top w:val="none" w:sz="0" w:space="0" w:color="auto"/>
        <w:left w:val="none" w:sz="0" w:space="0" w:color="auto"/>
        <w:bottom w:val="none" w:sz="0" w:space="0" w:color="auto"/>
        <w:right w:val="none" w:sz="0" w:space="0" w:color="auto"/>
      </w:divBdr>
    </w:div>
    <w:div w:id="2075858761">
      <w:bodyDiv w:val="1"/>
      <w:marLeft w:val="0"/>
      <w:marRight w:val="0"/>
      <w:marTop w:val="0"/>
      <w:marBottom w:val="0"/>
      <w:divBdr>
        <w:top w:val="none" w:sz="0" w:space="0" w:color="auto"/>
        <w:left w:val="none" w:sz="0" w:space="0" w:color="auto"/>
        <w:bottom w:val="none" w:sz="0" w:space="0" w:color="auto"/>
        <w:right w:val="none" w:sz="0" w:space="0" w:color="auto"/>
      </w:divBdr>
    </w:div>
    <w:div w:id="2076201663">
      <w:bodyDiv w:val="1"/>
      <w:marLeft w:val="0"/>
      <w:marRight w:val="0"/>
      <w:marTop w:val="0"/>
      <w:marBottom w:val="0"/>
      <w:divBdr>
        <w:top w:val="none" w:sz="0" w:space="0" w:color="auto"/>
        <w:left w:val="none" w:sz="0" w:space="0" w:color="auto"/>
        <w:bottom w:val="none" w:sz="0" w:space="0" w:color="auto"/>
        <w:right w:val="none" w:sz="0" w:space="0" w:color="auto"/>
      </w:divBdr>
    </w:div>
    <w:div w:id="2076706296">
      <w:bodyDiv w:val="1"/>
      <w:marLeft w:val="0"/>
      <w:marRight w:val="0"/>
      <w:marTop w:val="0"/>
      <w:marBottom w:val="0"/>
      <w:divBdr>
        <w:top w:val="none" w:sz="0" w:space="0" w:color="auto"/>
        <w:left w:val="none" w:sz="0" w:space="0" w:color="auto"/>
        <w:bottom w:val="none" w:sz="0" w:space="0" w:color="auto"/>
        <w:right w:val="none" w:sz="0" w:space="0" w:color="auto"/>
      </w:divBdr>
    </w:div>
    <w:div w:id="2078698523">
      <w:bodyDiv w:val="1"/>
      <w:marLeft w:val="0"/>
      <w:marRight w:val="0"/>
      <w:marTop w:val="0"/>
      <w:marBottom w:val="0"/>
      <w:divBdr>
        <w:top w:val="none" w:sz="0" w:space="0" w:color="auto"/>
        <w:left w:val="none" w:sz="0" w:space="0" w:color="auto"/>
        <w:bottom w:val="none" w:sz="0" w:space="0" w:color="auto"/>
        <w:right w:val="none" w:sz="0" w:space="0" w:color="auto"/>
      </w:divBdr>
    </w:div>
    <w:div w:id="2080863260">
      <w:bodyDiv w:val="1"/>
      <w:marLeft w:val="0"/>
      <w:marRight w:val="0"/>
      <w:marTop w:val="0"/>
      <w:marBottom w:val="0"/>
      <w:divBdr>
        <w:top w:val="none" w:sz="0" w:space="0" w:color="auto"/>
        <w:left w:val="none" w:sz="0" w:space="0" w:color="auto"/>
        <w:bottom w:val="none" w:sz="0" w:space="0" w:color="auto"/>
        <w:right w:val="none" w:sz="0" w:space="0" w:color="auto"/>
      </w:divBdr>
    </w:div>
    <w:div w:id="2084136647">
      <w:bodyDiv w:val="1"/>
      <w:marLeft w:val="0"/>
      <w:marRight w:val="0"/>
      <w:marTop w:val="0"/>
      <w:marBottom w:val="0"/>
      <w:divBdr>
        <w:top w:val="none" w:sz="0" w:space="0" w:color="auto"/>
        <w:left w:val="none" w:sz="0" w:space="0" w:color="auto"/>
        <w:bottom w:val="none" w:sz="0" w:space="0" w:color="auto"/>
        <w:right w:val="none" w:sz="0" w:space="0" w:color="auto"/>
      </w:divBdr>
    </w:div>
    <w:div w:id="2086147878">
      <w:bodyDiv w:val="1"/>
      <w:marLeft w:val="0"/>
      <w:marRight w:val="0"/>
      <w:marTop w:val="0"/>
      <w:marBottom w:val="0"/>
      <w:divBdr>
        <w:top w:val="none" w:sz="0" w:space="0" w:color="auto"/>
        <w:left w:val="none" w:sz="0" w:space="0" w:color="auto"/>
        <w:bottom w:val="none" w:sz="0" w:space="0" w:color="auto"/>
        <w:right w:val="none" w:sz="0" w:space="0" w:color="auto"/>
      </w:divBdr>
    </w:div>
    <w:div w:id="2086367427">
      <w:bodyDiv w:val="1"/>
      <w:marLeft w:val="0"/>
      <w:marRight w:val="0"/>
      <w:marTop w:val="0"/>
      <w:marBottom w:val="0"/>
      <w:divBdr>
        <w:top w:val="none" w:sz="0" w:space="0" w:color="auto"/>
        <w:left w:val="none" w:sz="0" w:space="0" w:color="auto"/>
        <w:bottom w:val="none" w:sz="0" w:space="0" w:color="auto"/>
        <w:right w:val="none" w:sz="0" w:space="0" w:color="auto"/>
      </w:divBdr>
    </w:div>
    <w:div w:id="2089111940">
      <w:bodyDiv w:val="1"/>
      <w:marLeft w:val="0"/>
      <w:marRight w:val="0"/>
      <w:marTop w:val="0"/>
      <w:marBottom w:val="0"/>
      <w:divBdr>
        <w:top w:val="none" w:sz="0" w:space="0" w:color="auto"/>
        <w:left w:val="none" w:sz="0" w:space="0" w:color="auto"/>
        <w:bottom w:val="none" w:sz="0" w:space="0" w:color="auto"/>
        <w:right w:val="none" w:sz="0" w:space="0" w:color="auto"/>
      </w:divBdr>
    </w:div>
    <w:div w:id="2089576476">
      <w:bodyDiv w:val="1"/>
      <w:marLeft w:val="0"/>
      <w:marRight w:val="0"/>
      <w:marTop w:val="0"/>
      <w:marBottom w:val="0"/>
      <w:divBdr>
        <w:top w:val="none" w:sz="0" w:space="0" w:color="auto"/>
        <w:left w:val="none" w:sz="0" w:space="0" w:color="auto"/>
        <w:bottom w:val="none" w:sz="0" w:space="0" w:color="auto"/>
        <w:right w:val="none" w:sz="0" w:space="0" w:color="auto"/>
      </w:divBdr>
    </w:div>
    <w:div w:id="2089695776">
      <w:bodyDiv w:val="1"/>
      <w:marLeft w:val="0"/>
      <w:marRight w:val="0"/>
      <w:marTop w:val="0"/>
      <w:marBottom w:val="0"/>
      <w:divBdr>
        <w:top w:val="none" w:sz="0" w:space="0" w:color="auto"/>
        <w:left w:val="none" w:sz="0" w:space="0" w:color="auto"/>
        <w:bottom w:val="none" w:sz="0" w:space="0" w:color="auto"/>
        <w:right w:val="none" w:sz="0" w:space="0" w:color="auto"/>
      </w:divBdr>
    </w:div>
    <w:div w:id="2089959348">
      <w:bodyDiv w:val="1"/>
      <w:marLeft w:val="0"/>
      <w:marRight w:val="0"/>
      <w:marTop w:val="0"/>
      <w:marBottom w:val="0"/>
      <w:divBdr>
        <w:top w:val="none" w:sz="0" w:space="0" w:color="auto"/>
        <w:left w:val="none" w:sz="0" w:space="0" w:color="auto"/>
        <w:bottom w:val="none" w:sz="0" w:space="0" w:color="auto"/>
        <w:right w:val="none" w:sz="0" w:space="0" w:color="auto"/>
      </w:divBdr>
    </w:div>
    <w:div w:id="2090544133">
      <w:bodyDiv w:val="1"/>
      <w:marLeft w:val="0"/>
      <w:marRight w:val="0"/>
      <w:marTop w:val="0"/>
      <w:marBottom w:val="0"/>
      <w:divBdr>
        <w:top w:val="none" w:sz="0" w:space="0" w:color="auto"/>
        <w:left w:val="none" w:sz="0" w:space="0" w:color="auto"/>
        <w:bottom w:val="none" w:sz="0" w:space="0" w:color="auto"/>
        <w:right w:val="none" w:sz="0" w:space="0" w:color="auto"/>
      </w:divBdr>
    </w:div>
    <w:div w:id="2091267148">
      <w:bodyDiv w:val="1"/>
      <w:marLeft w:val="0"/>
      <w:marRight w:val="0"/>
      <w:marTop w:val="0"/>
      <w:marBottom w:val="0"/>
      <w:divBdr>
        <w:top w:val="none" w:sz="0" w:space="0" w:color="auto"/>
        <w:left w:val="none" w:sz="0" w:space="0" w:color="auto"/>
        <w:bottom w:val="none" w:sz="0" w:space="0" w:color="auto"/>
        <w:right w:val="none" w:sz="0" w:space="0" w:color="auto"/>
      </w:divBdr>
    </w:div>
    <w:div w:id="2095392650">
      <w:bodyDiv w:val="1"/>
      <w:marLeft w:val="0"/>
      <w:marRight w:val="0"/>
      <w:marTop w:val="0"/>
      <w:marBottom w:val="0"/>
      <w:divBdr>
        <w:top w:val="none" w:sz="0" w:space="0" w:color="auto"/>
        <w:left w:val="none" w:sz="0" w:space="0" w:color="auto"/>
        <w:bottom w:val="none" w:sz="0" w:space="0" w:color="auto"/>
        <w:right w:val="none" w:sz="0" w:space="0" w:color="auto"/>
      </w:divBdr>
    </w:div>
    <w:div w:id="2095587649">
      <w:bodyDiv w:val="1"/>
      <w:marLeft w:val="0"/>
      <w:marRight w:val="0"/>
      <w:marTop w:val="0"/>
      <w:marBottom w:val="0"/>
      <w:divBdr>
        <w:top w:val="none" w:sz="0" w:space="0" w:color="auto"/>
        <w:left w:val="none" w:sz="0" w:space="0" w:color="auto"/>
        <w:bottom w:val="none" w:sz="0" w:space="0" w:color="auto"/>
        <w:right w:val="none" w:sz="0" w:space="0" w:color="auto"/>
      </w:divBdr>
    </w:div>
    <w:div w:id="2098162567">
      <w:bodyDiv w:val="1"/>
      <w:marLeft w:val="0"/>
      <w:marRight w:val="0"/>
      <w:marTop w:val="0"/>
      <w:marBottom w:val="0"/>
      <w:divBdr>
        <w:top w:val="none" w:sz="0" w:space="0" w:color="auto"/>
        <w:left w:val="none" w:sz="0" w:space="0" w:color="auto"/>
        <w:bottom w:val="none" w:sz="0" w:space="0" w:color="auto"/>
        <w:right w:val="none" w:sz="0" w:space="0" w:color="auto"/>
      </w:divBdr>
    </w:div>
    <w:div w:id="2098668487">
      <w:bodyDiv w:val="1"/>
      <w:marLeft w:val="0"/>
      <w:marRight w:val="0"/>
      <w:marTop w:val="0"/>
      <w:marBottom w:val="0"/>
      <w:divBdr>
        <w:top w:val="none" w:sz="0" w:space="0" w:color="auto"/>
        <w:left w:val="none" w:sz="0" w:space="0" w:color="auto"/>
        <w:bottom w:val="none" w:sz="0" w:space="0" w:color="auto"/>
        <w:right w:val="none" w:sz="0" w:space="0" w:color="auto"/>
      </w:divBdr>
    </w:div>
    <w:div w:id="2098820280">
      <w:bodyDiv w:val="1"/>
      <w:marLeft w:val="0"/>
      <w:marRight w:val="0"/>
      <w:marTop w:val="0"/>
      <w:marBottom w:val="0"/>
      <w:divBdr>
        <w:top w:val="none" w:sz="0" w:space="0" w:color="auto"/>
        <w:left w:val="none" w:sz="0" w:space="0" w:color="auto"/>
        <w:bottom w:val="none" w:sz="0" w:space="0" w:color="auto"/>
        <w:right w:val="none" w:sz="0" w:space="0" w:color="auto"/>
      </w:divBdr>
    </w:div>
    <w:div w:id="2099129964">
      <w:bodyDiv w:val="1"/>
      <w:marLeft w:val="0"/>
      <w:marRight w:val="0"/>
      <w:marTop w:val="0"/>
      <w:marBottom w:val="0"/>
      <w:divBdr>
        <w:top w:val="none" w:sz="0" w:space="0" w:color="auto"/>
        <w:left w:val="none" w:sz="0" w:space="0" w:color="auto"/>
        <w:bottom w:val="none" w:sz="0" w:space="0" w:color="auto"/>
        <w:right w:val="none" w:sz="0" w:space="0" w:color="auto"/>
      </w:divBdr>
    </w:div>
    <w:div w:id="2100249065">
      <w:bodyDiv w:val="1"/>
      <w:marLeft w:val="0"/>
      <w:marRight w:val="0"/>
      <w:marTop w:val="0"/>
      <w:marBottom w:val="0"/>
      <w:divBdr>
        <w:top w:val="none" w:sz="0" w:space="0" w:color="auto"/>
        <w:left w:val="none" w:sz="0" w:space="0" w:color="auto"/>
        <w:bottom w:val="none" w:sz="0" w:space="0" w:color="auto"/>
        <w:right w:val="none" w:sz="0" w:space="0" w:color="auto"/>
      </w:divBdr>
    </w:div>
    <w:div w:id="2102986211">
      <w:bodyDiv w:val="1"/>
      <w:marLeft w:val="0"/>
      <w:marRight w:val="0"/>
      <w:marTop w:val="0"/>
      <w:marBottom w:val="0"/>
      <w:divBdr>
        <w:top w:val="none" w:sz="0" w:space="0" w:color="auto"/>
        <w:left w:val="none" w:sz="0" w:space="0" w:color="auto"/>
        <w:bottom w:val="none" w:sz="0" w:space="0" w:color="auto"/>
        <w:right w:val="none" w:sz="0" w:space="0" w:color="auto"/>
      </w:divBdr>
    </w:div>
    <w:div w:id="2104377706">
      <w:bodyDiv w:val="1"/>
      <w:marLeft w:val="0"/>
      <w:marRight w:val="0"/>
      <w:marTop w:val="0"/>
      <w:marBottom w:val="0"/>
      <w:divBdr>
        <w:top w:val="none" w:sz="0" w:space="0" w:color="auto"/>
        <w:left w:val="none" w:sz="0" w:space="0" w:color="auto"/>
        <w:bottom w:val="none" w:sz="0" w:space="0" w:color="auto"/>
        <w:right w:val="none" w:sz="0" w:space="0" w:color="auto"/>
      </w:divBdr>
    </w:div>
    <w:div w:id="2108577541">
      <w:bodyDiv w:val="1"/>
      <w:marLeft w:val="0"/>
      <w:marRight w:val="0"/>
      <w:marTop w:val="0"/>
      <w:marBottom w:val="0"/>
      <w:divBdr>
        <w:top w:val="none" w:sz="0" w:space="0" w:color="auto"/>
        <w:left w:val="none" w:sz="0" w:space="0" w:color="auto"/>
        <w:bottom w:val="none" w:sz="0" w:space="0" w:color="auto"/>
        <w:right w:val="none" w:sz="0" w:space="0" w:color="auto"/>
      </w:divBdr>
    </w:div>
    <w:div w:id="2109540483">
      <w:bodyDiv w:val="1"/>
      <w:marLeft w:val="0"/>
      <w:marRight w:val="0"/>
      <w:marTop w:val="0"/>
      <w:marBottom w:val="0"/>
      <w:divBdr>
        <w:top w:val="none" w:sz="0" w:space="0" w:color="auto"/>
        <w:left w:val="none" w:sz="0" w:space="0" w:color="auto"/>
        <w:bottom w:val="none" w:sz="0" w:space="0" w:color="auto"/>
        <w:right w:val="none" w:sz="0" w:space="0" w:color="auto"/>
      </w:divBdr>
    </w:div>
    <w:div w:id="2112579408">
      <w:bodyDiv w:val="1"/>
      <w:marLeft w:val="0"/>
      <w:marRight w:val="0"/>
      <w:marTop w:val="0"/>
      <w:marBottom w:val="0"/>
      <w:divBdr>
        <w:top w:val="none" w:sz="0" w:space="0" w:color="auto"/>
        <w:left w:val="none" w:sz="0" w:space="0" w:color="auto"/>
        <w:bottom w:val="none" w:sz="0" w:space="0" w:color="auto"/>
        <w:right w:val="none" w:sz="0" w:space="0" w:color="auto"/>
      </w:divBdr>
    </w:div>
    <w:div w:id="2115438638">
      <w:bodyDiv w:val="1"/>
      <w:marLeft w:val="0"/>
      <w:marRight w:val="0"/>
      <w:marTop w:val="0"/>
      <w:marBottom w:val="0"/>
      <w:divBdr>
        <w:top w:val="none" w:sz="0" w:space="0" w:color="auto"/>
        <w:left w:val="none" w:sz="0" w:space="0" w:color="auto"/>
        <w:bottom w:val="none" w:sz="0" w:space="0" w:color="auto"/>
        <w:right w:val="none" w:sz="0" w:space="0" w:color="auto"/>
      </w:divBdr>
    </w:div>
    <w:div w:id="2116096751">
      <w:bodyDiv w:val="1"/>
      <w:marLeft w:val="0"/>
      <w:marRight w:val="0"/>
      <w:marTop w:val="0"/>
      <w:marBottom w:val="0"/>
      <w:divBdr>
        <w:top w:val="none" w:sz="0" w:space="0" w:color="auto"/>
        <w:left w:val="none" w:sz="0" w:space="0" w:color="auto"/>
        <w:bottom w:val="none" w:sz="0" w:space="0" w:color="auto"/>
        <w:right w:val="none" w:sz="0" w:space="0" w:color="auto"/>
      </w:divBdr>
    </w:div>
    <w:div w:id="2117485776">
      <w:bodyDiv w:val="1"/>
      <w:marLeft w:val="0"/>
      <w:marRight w:val="0"/>
      <w:marTop w:val="0"/>
      <w:marBottom w:val="0"/>
      <w:divBdr>
        <w:top w:val="none" w:sz="0" w:space="0" w:color="auto"/>
        <w:left w:val="none" w:sz="0" w:space="0" w:color="auto"/>
        <w:bottom w:val="none" w:sz="0" w:space="0" w:color="auto"/>
        <w:right w:val="none" w:sz="0" w:space="0" w:color="auto"/>
      </w:divBdr>
    </w:div>
    <w:div w:id="2117827977">
      <w:bodyDiv w:val="1"/>
      <w:marLeft w:val="0"/>
      <w:marRight w:val="0"/>
      <w:marTop w:val="0"/>
      <w:marBottom w:val="0"/>
      <w:divBdr>
        <w:top w:val="none" w:sz="0" w:space="0" w:color="auto"/>
        <w:left w:val="none" w:sz="0" w:space="0" w:color="auto"/>
        <w:bottom w:val="none" w:sz="0" w:space="0" w:color="auto"/>
        <w:right w:val="none" w:sz="0" w:space="0" w:color="auto"/>
      </w:divBdr>
    </w:div>
    <w:div w:id="2118480682">
      <w:bodyDiv w:val="1"/>
      <w:marLeft w:val="0"/>
      <w:marRight w:val="0"/>
      <w:marTop w:val="0"/>
      <w:marBottom w:val="0"/>
      <w:divBdr>
        <w:top w:val="none" w:sz="0" w:space="0" w:color="auto"/>
        <w:left w:val="none" w:sz="0" w:space="0" w:color="auto"/>
        <w:bottom w:val="none" w:sz="0" w:space="0" w:color="auto"/>
        <w:right w:val="none" w:sz="0" w:space="0" w:color="auto"/>
      </w:divBdr>
    </w:div>
    <w:div w:id="2118989496">
      <w:bodyDiv w:val="1"/>
      <w:marLeft w:val="0"/>
      <w:marRight w:val="0"/>
      <w:marTop w:val="0"/>
      <w:marBottom w:val="0"/>
      <w:divBdr>
        <w:top w:val="none" w:sz="0" w:space="0" w:color="auto"/>
        <w:left w:val="none" w:sz="0" w:space="0" w:color="auto"/>
        <w:bottom w:val="none" w:sz="0" w:space="0" w:color="auto"/>
        <w:right w:val="none" w:sz="0" w:space="0" w:color="auto"/>
      </w:divBdr>
    </w:div>
    <w:div w:id="2119762452">
      <w:bodyDiv w:val="1"/>
      <w:marLeft w:val="0"/>
      <w:marRight w:val="0"/>
      <w:marTop w:val="0"/>
      <w:marBottom w:val="0"/>
      <w:divBdr>
        <w:top w:val="none" w:sz="0" w:space="0" w:color="auto"/>
        <w:left w:val="none" w:sz="0" w:space="0" w:color="auto"/>
        <w:bottom w:val="none" w:sz="0" w:space="0" w:color="auto"/>
        <w:right w:val="none" w:sz="0" w:space="0" w:color="auto"/>
      </w:divBdr>
    </w:div>
    <w:div w:id="2121023031">
      <w:bodyDiv w:val="1"/>
      <w:marLeft w:val="0"/>
      <w:marRight w:val="0"/>
      <w:marTop w:val="0"/>
      <w:marBottom w:val="0"/>
      <w:divBdr>
        <w:top w:val="none" w:sz="0" w:space="0" w:color="auto"/>
        <w:left w:val="none" w:sz="0" w:space="0" w:color="auto"/>
        <w:bottom w:val="none" w:sz="0" w:space="0" w:color="auto"/>
        <w:right w:val="none" w:sz="0" w:space="0" w:color="auto"/>
      </w:divBdr>
    </w:div>
    <w:div w:id="2121990695">
      <w:bodyDiv w:val="1"/>
      <w:marLeft w:val="0"/>
      <w:marRight w:val="0"/>
      <w:marTop w:val="0"/>
      <w:marBottom w:val="0"/>
      <w:divBdr>
        <w:top w:val="none" w:sz="0" w:space="0" w:color="auto"/>
        <w:left w:val="none" w:sz="0" w:space="0" w:color="auto"/>
        <w:bottom w:val="none" w:sz="0" w:space="0" w:color="auto"/>
        <w:right w:val="none" w:sz="0" w:space="0" w:color="auto"/>
      </w:divBdr>
    </w:div>
    <w:div w:id="2126384329">
      <w:bodyDiv w:val="1"/>
      <w:marLeft w:val="0"/>
      <w:marRight w:val="0"/>
      <w:marTop w:val="0"/>
      <w:marBottom w:val="0"/>
      <w:divBdr>
        <w:top w:val="none" w:sz="0" w:space="0" w:color="auto"/>
        <w:left w:val="none" w:sz="0" w:space="0" w:color="auto"/>
        <w:bottom w:val="none" w:sz="0" w:space="0" w:color="auto"/>
        <w:right w:val="none" w:sz="0" w:space="0" w:color="auto"/>
      </w:divBdr>
    </w:div>
    <w:div w:id="2129815910">
      <w:bodyDiv w:val="1"/>
      <w:marLeft w:val="0"/>
      <w:marRight w:val="0"/>
      <w:marTop w:val="0"/>
      <w:marBottom w:val="0"/>
      <w:divBdr>
        <w:top w:val="none" w:sz="0" w:space="0" w:color="auto"/>
        <w:left w:val="none" w:sz="0" w:space="0" w:color="auto"/>
        <w:bottom w:val="none" w:sz="0" w:space="0" w:color="auto"/>
        <w:right w:val="none" w:sz="0" w:space="0" w:color="auto"/>
      </w:divBdr>
    </w:div>
    <w:div w:id="2133356890">
      <w:bodyDiv w:val="1"/>
      <w:marLeft w:val="0"/>
      <w:marRight w:val="0"/>
      <w:marTop w:val="0"/>
      <w:marBottom w:val="0"/>
      <w:divBdr>
        <w:top w:val="none" w:sz="0" w:space="0" w:color="auto"/>
        <w:left w:val="none" w:sz="0" w:space="0" w:color="auto"/>
        <w:bottom w:val="none" w:sz="0" w:space="0" w:color="auto"/>
        <w:right w:val="none" w:sz="0" w:space="0" w:color="auto"/>
      </w:divBdr>
    </w:div>
    <w:div w:id="2133745085">
      <w:bodyDiv w:val="1"/>
      <w:marLeft w:val="0"/>
      <w:marRight w:val="0"/>
      <w:marTop w:val="0"/>
      <w:marBottom w:val="0"/>
      <w:divBdr>
        <w:top w:val="none" w:sz="0" w:space="0" w:color="auto"/>
        <w:left w:val="none" w:sz="0" w:space="0" w:color="auto"/>
        <w:bottom w:val="none" w:sz="0" w:space="0" w:color="auto"/>
        <w:right w:val="none" w:sz="0" w:space="0" w:color="auto"/>
      </w:divBdr>
    </w:div>
    <w:div w:id="2135053481">
      <w:bodyDiv w:val="1"/>
      <w:marLeft w:val="0"/>
      <w:marRight w:val="0"/>
      <w:marTop w:val="0"/>
      <w:marBottom w:val="0"/>
      <w:divBdr>
        <w:top w:val="none" w:sz="0" w:space="0" w:color="auto"/>
        <w:left w:val="none" w:sz="0" w:space="0" w:color="auto"/>
        <w:bottom w:val="none" w:sz="0" w:space="0" w:color="auto"/>
        <w:right w:val="none" w:sz="0" w:space="0" w:color="auto"/>
      </w:divBdr>
    </w:div>
    <w:div w:id="2135100068">
      <w:bodyDiv w:val="1"/>
      <w:marLeft w:val="0"/>
      <w:marRight w:val="0"/>
      <w:marTop w:val="0"/>
      <w:marBottom w:val="0"/>
      <w:divBdr>
        <w:top w:val="none" w:sz="0" w:space="0" w:color="auto"/>
        <w:left w:val="none" w:sz="0" w:space="0" w:color="auto"/>
        <w:bottom w:val="none" w:sz="0" w:space="0" w:color="auto"/>
        <w:right w:val="none" w:sz="0" w:space="0" w:color="auto"/>
      </w:divBdr>
    </w:div>
    <w:div w:id="2135907880">
      <w:bodyDiv w:val="1"/>
      <w:marLeft w:val="0"/>
      <w:marRight w:val="0"/>
      <w:marTop w:val="0"/>
      <w:marBottom w:val="0"/>
      <w:divBdr>
        <w:top w:val="none" w:sz="0" w:space="0" w:color="auto"/>
        <w:left w:val="none" w:sz="0" w:space="0" w:color="auto"/>
        <w:bottom w:val="none" w:sz="0" w:space="0" w:color="auto"/>
        <w:right w:val="none" w:sz="0" w:space="0" w:color="auto"/>
      </w:divBdr>
    </w:div>
    <w:div w:id="2136485470">
      <w:bodyDiv w:val="1"/>
      <w:marLeft w:val="0"/>
      <w:marRight w:val="0"/>
      <w:marTop w:val="0"/>
      <w:marBottom w:val="0"/>
      <w:divBdr>
        <w:top w:val="none" w:sz="0" w:space="0" w:color="auto"/>
        <w:left w:val="none" w:sz="0" w:space="0" w:color="auto"/>
        <w:bottom w:val="none" w:sz="0" w:space="0" w:color="auto"/>
        <w:right w:val="none" w:sz="0" w:space="0" w:color="auto"/>
      </w:divBdr>
    </w:div>
    <w:div w:id="2136825068">
      <w:bodyDiv w:val="1"/>
      <w:marLeft w:val="0"/>
      <w:marRight w:val="0"/>
      <w:marTop w:val="0"/>
      <w:marBottom w:val="0"/>
      <w:divBdr>
        <w:top w:val="none" w:sz="0" w:space="0" w:color="auto"/>
        <w:left w:val="none" w:sz="0" w:space="0" w:color="auto"/>
        <w:bottom w:val="none" w:sz="0" w:space="0" w:color="auto"/>
        <w:right w:val="none" w:sz="0" w:space="0" w:color="auto"/>
      </w:divBdr>
    </w:div>
    <w:div w:id="2137287756">
      <w:bodyDiv w:val="1"/>
      <w:marLeft w:val="0"/>
      <w:marRight w:val="0"/>
      <w:marTop w:val="0"/>
      <w:marBottom w:val="0"/>
      <w:divBdr>
        <w:top w:val="none" w:sz="0" w:space="0" w:color="auto"/>
        <w:left w:val="none" w:sz="0" w:space="0" w:color="auto"/>
        <w:bottom w:val="none" w:sz="0" w:space="0" w:color="auto"/>
        <w:right w:val="none" w:sz="0" w:space="0" w:color="auto"/>
      </w:divBdr>
    </w:div>
    <w:div w:id="2140293858">
      <w:bodyDiv w:val="1"/>
      <w:marLeft w:val="0"/>
      <w:marRight w:val="0"/>
      <w:marTop w:val="0"/>
      <w:marBottom w:val="0"/>
      <w:divBdr>
        <w:top w:val="none" w:sz="0" w:space="0" w:color="auto"/>
        <w:left w:val="none" w:sz="0" w:space="0" w:color="auto"/>
        <w:bottom w:val="none" w:sz="0" w:space="0" w:color="auto"/>
        <w:right w:val="none" w:sz="0" w:space="0" w:color="auto"/>
      </w:divBdr>
    </w:div>
    <w:div w:id="2140610218">
      <w:bodyDiv w:val="1"/>
      <w:marLeft w:val="0"/>
      <w:marRight w:val="0"/>
      <w:marTop w:val="0"/>
      <w:marBottom w:val="0"/>
      <w:divBdr>
        <w:top w:val="none" w:sz="0" w:space="0" w:color="auto"/>
        <w:left w:val="none" w:sz="0" w:space="0" w:color="auto"/>
        <w:bottom w:val="none" w:sz="0" w:space="0" w:color="auto"/>
        <w:right w:val="none" w:sz="0" w:space="0" w:color="auto"/>
      </w:divBdr>
    </w:div>
    <w:div w:id="2141455329">
      <w:bodyDiv w:val="1"/>
      <w:marLeft w:val="0"/>
      <w:marRight w:val="0"/>
      <w:marTop w:val="0"/>
      <w:marBottom w:val="0"/>
      <w:divBdr>
        <w:top w:val="none" w:sz="0" w:space="0" w:color="auto"/>
        <w:left w:val="none" w:sz="0" w:space="0" w:color="auto"/>
        <w:bottom w:val="none" w:sz="0" w:space="0" w:color="auto"/>
        <w:right w:val="none" w:sz="0" w:space="0" w:color="auto"/>
      </w:divBdr>
    </w:div>
    <w:div w:id="2142116471">
      <w:bodyDiv w:val="1"/>
      <w:marLeft w:val="0"/>
      <w:marRight w:val="0"/>
      <w:marTop w:val="0"/>
      <w:marBottom w:val="0"/>
      <w:divBdr>
        <w:top w:val="none" w:sz="0" w:space="0" w:color="auto"/>
        <w:left w:val="none" w:sz="0" w:space="0" w:color="auto"/>
        <w:bottom w:val="none" w:sz="0" w:space="0" w:color="auto"/>
        <w:right w:val="none" w:sz="0" w:space="0" w:color="auto"/>
      </w:divBdr>
    </w:div>
    <w:div w:id="2142265183">
      <w:bodyDiv w:val="1"/>
      <w:marLeft w:val="0"/>
      <w:marRight w:val="0"/>
      <w:marTop w:val="0"/>
      <w:marBottom w:val="0"/>
      <w:divBdr>
        <w:top w:val="none" w:sz="0" w:space="0" w:color="auto"/>
        <w:left w:val="none" w:sz="0" w:space="0" w:color="auto"/>
        <w:bottom w:val="none" w:sz="0" w:space="0" w:color="auto"/>
        <w:right w:val="none" w:sz="0" w:space="0" w:color="auto"/>
      </w:divBdr>
    </w:div>
    <w:div w:id="2142845826">
      <w:bodyDiv w:val="1"/>
      <w:marLeft w:val="0"/>
      <w:marRight w:val="0"/>
      <w:marTop w:val="0"/>
      <w:marBottom w:val="0"/>
      <w:divBdr>
        <w:top w:val="none" w:sz="0" w:space="0" w:color="auto"/>
        <w:left w:val="none" w:sz="0" w:space="0" w:color="auto"/>
        <w:bottom w:val="none" w:sz="0" w:space="0" w:color="auto"/>
        <w:right w:val="none" w:sz="0" w:space="0" w:color="auto"/>
      </w:divBdr>
    </w:div>
    <w:div w:id="2145846308">
      <w:bodyDiv w:val="1"/>
      <w:marLeft w:val="0"/>
      <w:marRight w:val="0"/>
      <w:marTop w:val="0"/>
      <w:marBottom w:val="0"/>
      <w:divBdr>
        <w:top w:val="none" w:sz="0" w:space="0" w:color="auto"/>
        <w:left w:val="none" w:sz="0" w:space="0" w:color="auto"/>
        <w:bottom w:val="none" w:sz="0" w:space="0" w:color="auto"/>
        <w:right w:val="none" w:sz="0" w:space="0" w:color="auto"/>
      </w:divBdr>
    </w:div>
    <w:div w:id="21468534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image" Target="media/image4.png"/><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fontTable" Target="fontTable.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5647</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The242</b:Tag>
    <b:SourceType>InternetSite</b:SourceType>
    <b:Guid>{E5AB6C01-4DCA-4F20-9A89-F82BD947F8A6}</b:Guid>
    <b:Title>What is Corporate Governance?</b:Title>
    <b:Year>2024</b:Year>
    <b:Author>
      <b:Author>
        <b:Corporate>The Chartered Governance Institute UK and Ireland</b:Corporate>
      </b:Author>
    </b:Author>
    <b:YearAccessed>2024</b:YearAccessed>
    <b:MonthAccessed>October </b:MonthAccessed>
    <b:DayAccessed>13</b:DayAccessed>
    <b:URL>https://www.cgi.org.uk/about-us/policy/what-is-corporate-governance#:~:text=Corporate%20governance%20is%20the%20system,accountability%2C%20and%20who%20makes%20decisions</b:URL>
    <b:RefOrder>5</b:RefOrder>
  </b:Source>
  <b:Source>
    <b:Tag>Pie00</b:Tag>
    <b:SourceType>Book</b:SourceType>
    <b:Guid>{11EB7907-A275-4CD6-BC24-F5138C57B9A4}</b:Guid>
    <b:Title>Governance, politics and the state</b:Title>
    <b:Year>2000</b:Year>
    <b:City>New York</b:City>
    <b:Publisher>St.Martin's Press</b:Publisher>
    <b:Author>
      <b:Author>
        <b:NameList>
          <b:Person>
            <b:Last>Pierre</b:Last>
            <b:First>Jon</b:First>
          </b:Person>
          <b:Person>
            <b:Last>Peters</b:Last>
            <b:First>Guy</b:First>
          </b:Person>
        </b:NameList>
      </b:Author>
    </b:Author>
    <b:RefOrder>1</b:RefOrder>
  </b:Source>
  <b:Source>
    <b:Tag>Gov24</b:Tag>
    <b:SourceType>InternetSite</b:SourceType>
    <b:Guid>{C5246465-53FB-445D-944B-3B5FF0E36A4F}</b:Guid>
    <b:Title>Governance International</b:Title>
    <b:Year>2024</b:Year>
    <b:YearAccessed>2024</b:YearAccessed>
    <b:MonthAccessed>October</b:MonthAccessed>
    <b:DayAccessed>20</b:DayAccessed>
    <b:URL>https://www.govint.org/english/</b:URL>
    <b:Author>
      <b:Author>
        <b:Corporate>Governance International</b:Corporate>
      </b:Author>
    </b:Author>
    <b:RefOrder>3</b:RefOrder>
  </b:Source>
  <b:Source>
    <b:Tag>Uni24</b:Tag>
    <b:SourceType>InternetSite</b:SourceType>
    <b:Guid>{021C24EF-ACDD-4521-A439-7F657A303C82}</b:Guid>
    <b:Author>
      <b:Author>
        <b:Corporate>UNESCAP</b:Corporate>
      </b:Author>
    </b:Author>
    <b:Title>United Nations Economic And Social Comission For Asia and the Pacific</b:Title>
    <b:Year>2024</b:Year>
    <b:YearAccessed>2024</b:YearAccessed>
    <b:MonthAccessed>October</b:MonthAccessed>
    <b:DayAccessed>21</b:DayAccessed>
    <b:URL>www.unescap.org/pdd/prs/ProjectActivities/Ongoing/gg/governance.asp</b:URL>
    <b:RefOrder>4</b:RefOrder>
  </b:Source>
  <b:Source>
    <b:Tag>Gov241</b:Tag>
    <b:SourceType>InternetSite</b:SourceType>
    <b:Guid>{A0FBC68C-4C17-43A1-BDDD-216D1530933B}</b:Guid>
    <b:Author>
      <b:Author>
        <b:Corporate>Governance @ work</b:Corporate>
      </b:Author>
    </b:Author>
    <b:Title>3 Essential Principles of Corporate Governace Explained</b:Title>
    <b:Year>2024</b:Year>
    <b:YearAccessed>2024</b:YearAccessed>
    <b:MonthAccessed>October</b:MonthAccessed>
    <b:DayAccessed>21</b:DayAccessed>
    <b:URL>https://governanceatwork.io/blog/principles-of-corporate-governance/</b:URL>
    <b:RefOrder>58</b:RefOrder>
  </b:Source>
  <b:Source>
    <b:Tag>Hou201</b:Tag>
    <b:SourceType>InternetSite</b:SourceType>
    <b:Guid>{899EB634-B07A-4179-ADB2-271031DC676E}</b:Guid>
    <b:Author>
      <b:Author>
        <b:Corporate>House of Lords Library</b:Corporate>
      </b:Author>
    </b:Author>
    <b:Title>Policing in the UK; Governance , Oversight and Complaints</b:Title>
    <b:Year>2020</b:Year>
    <b:YearAccessed>2024</b:YearAccessed>
    <b:MonthAccessed>October </b:MonthAccessed>
    <b:DayAccessed>21</b:DayAccessed>
    <b:URL>https://lordslibrary.parliament.uk/research-briefings/lln-2020-0013/?__cf_chl_f_tk=xxye_5uxwB8Gh9fKlZ_M9JQ0IjhFCsnueerurym91QI-1729516768-1.0.1.1-JQPIT7Cgwb1cOEVZf5Yd2cuHjamlVmvSpWqjPDJa_TM</b:URL>
    <b:RefOrder>8</b:RefOrder>
  </b:Source>
  <b:Source>
    <b:Tag>Nat24</b:Tag>
    <b:SourceType>InternetSite</b:SourceType>
    <b:Guid>{92DD3198-96E4-4A16-9A4D-02B5193FF0FA}</b:Guid>
    <b:Author>
      <b:Author>
        <b:Corporate>NPCC</b:Corporate>
      </b:Author>
    </b:Author>
    <b:Title>About us</b:Title>
    <b:Year>2024</b:Year>
    <b:YearAccessed>2024</b:YearAccessed>
    <b:MonthAccessed>October</b:MonthAccessed>
    <b:DayAccessed>21</b:DayAccessed>
    <b:URL>https://www.npcc.police.uk/About-Us/about-us/</b:URL>
    <b:RefOrder>10</b:RefOrder>
  </b:Source>
  <b:Source>
    <b:Tag>Col241</b:Tag>
    <b:SourceType>InternetSite</b:SourceType>
    <b:Guid>{C2B101D8-4B4E-4260-A73A-06975580B433}</b:Guid>
    <b:Title>College of Policing - Police Leadersip Programme</b:Title>
    <b:Year>2024</b:Year>
    <b:YearAccessed>2024</b:YearAccessed>
    <b:MonthAccessed>March</b:MonthAccessed>
    <b:DayAccessed>24</b:DayAccessed>
    <b:URL>https://www.college.police.uk/career-learning/learning/courses/police-leadership-programme-stage-5-executive-leaders</b:URL>
    <b:Author>
      <b:Author>
        <b:Corporate>The College of Policing </b:Corporate>
      </b:Author>
    </b:Author>
    <b:RefOrder>9</b:RefOrder>
  </b:Source>
  <b:Source>
    <b:Tag>Ass24</b:Tag>
    <b:SourceType>InternetSite</b:SourceType>
    <b:Guid>{AF7CE0D7-0346-423A-92E9-29AEE80F6A19}</b:Guid>
    <b:Author>
      <b:Author>
        <b:Corporate>Association of Police and Crime Commissoners</b:Corporate>
      </b:Author>
    </b:Author>
    <b:Title>The role of the PCC</b:Title>
    <b:Year>2024</b:Year>
    <b:YearAccessed>2024</b:YearAccessed>
    <b:MonthAccessed>October</b:MonthAccessed>
    <b:DayAccessed>21</b:DayAccessed>
    <b:URL>https://www.apccs.police.uk/role-of-the-pcc/</b:URL>
    <b:RefOrder>12</b:RefOrder>
  </b:Source>
  <b:Source>
    <b:Tag>Yor24</b:Tag>
    <b:SourceType>InternetSite</b:SourceType>
    <b:Guid>{109032AA-7CD1-4508-AB84-3FAC5DDC41EF}</b:Guid>
    <b:Author>
      <b:Author>
        <b:Corporate>York &amp; North Yorkshire OPFCC</b:Corporate>
      </b:Author>
    </b:Author>
    <b:Title>Joint Governance Corporate Governance Framework </b:Title>
    <b:Year>2024</b:Year>
    <b:YearAccessed>2024</b:YearAccessed>
    <b:MonthAccessed>October</b:MonthAccessed>
    <b:DayAccessed>21</b:DayAccessed>
    <b:URL>https://www.northyorkshire-pfcc.gov.uk/police-oversight/governance/governance-process/process/</b:URL>
    <b:RefOrder>56</b:RefOrder>
  </b:Source>
  <b:Source>
    <b:Tag>Gar16</b:Tag>
    <b:SourceType>Interview</b:SourceType>
    <b:Guid>{6B05C0FE-9766-430C-B2D0-A43120766124}</b:Guid>
    <b:Title>Corporate meetings structure</b:Title>
    <b:Year>2016</b:Year>
    <b:Author>
      <b:Interviewee>
        <b:NameList>
          <b:Person>
            <b:Last>Forsyth</b:Last>
            <b:First>Garry</b:First>
          </b:Person>
        </b:NameList>
      </b:Interviewee>
    </b:Author>
    <b:RefOrder>11</b:RefOrder>
  </b:Source>
  <b:Source>
    <b:Tag>Hum24</b:Tag>
    <b:SourceType>Misc</b:SourceType>
    <b:Guid>{D954563B-AB09-41F0-A709-CF06C4C0E950}</b:Guid>
    <b:Title>Governance, scrutiny and accountability meeting structure</b:Title>
    <b:Year>2024</b:Year>
    <b:Author>
      <b:Author>
        <b:Corporate>Humberside Police</b:Corporate>
      </b:Author>
    </b:Author>
    <b:City>Hull</b:City>
    <b:RefOrder>57</b:RefOrder>
  </b:Source>
  <b:Source>
    <b:Tag>Hum241</b:Tag>
    <b:SourceType>InternetSite</b:SourceType>
    <b:Guid>{01E2BCC6-1F88-437B-9930-9D74ED40CA2A}</b:Guid>
    <b:Title>Humberside Police &amp; Crime Comissioner Accountability Board</b:Title>
    <b:Year>2024</b:Year>
    <b:Author>
      <b:Author>
        <b:Corporate>Humberside Police and Crime Comissioner</b:Corporate>
      </b:Author>
    </b:Author>
    <b:YearAccessed>2024</b:YearAccessed>
    <b:MonthAccessed>October</b:MonthAccessed>
    <b:DayAccessed>26</b:DayAccessed>
    <b:URL>https://www.humberside-pcc.gov.uk/Your-Police/Documents/Accountability-Board-Holding-to-Account.pdf</b:URL>
    <b:RefOrder>17</b:RefOrder>
  </b:Source>
  <b:Source>
    <b:Tag>The22</b:Tag>
    <b:SourceType>Report</b:SourceType>
    <b:Guid>{B86E7F37-3A33-402B-B4FF-54509AFDA860}</b:Guid>
    <b:Title>A New Mode of Protection. The Strategic Review of Policing England and Wales</b:Title>
    <b:Year>2022</b:Year>
    <b:Author>
      <b:Author>
        <b:Corporate>The Police Foundation</b:Corporate>
      </b:Author>
    </b:Author>
    <b:Publisher>Rapspiderweb.com</b:Publisher>
    <b:City>London</b:City>
    <b:Pages>154</b:Pages>
    <b:RefOrder>7</b:RefOrder>
  </b:Source>
  <b:Source>
    <b:Tag>Hom</b:Tag>
    <b:SourceType>Book</b:SourceType>
    <b:Guid>{36E6A9C9-4C74-4830-9707-2AA5C3765D52}</b:Guid>
    <b:Author>
      <b:Author>
        <b:Corporate>Home Office</b:Corporate>
      </b:Author>
    </b:Author>
    <b:Title>The Police Reform and Social Social Responsbility Act</b:Title>
    <b:Year>2011</b:Year>
    <b:RefOrder>13</b:RefOrder>
  </b:Source>
  <b:Source>
    <b:Tag>Bov161</b:Tag>
    <b:SourceType>Book</b:SourceType>
    <b:Guid>{AC6F1244-87AB-461C-A45F-5D3B80897B98}</b:Guid>
    <b:Title>Public Management and Governance</b:Title>
    <b:Year>2016</b:Year>
    <b:City>Abingdon</b:City>
    <b:Publisher>Routledge</b:Publisher>
    <b:Pages>223</b:Pages>
    <b:Author>
      <b:Author>
        <b:NameList>
          <b:Person>
            <b:Last>Bovaird</b:Last>
            <b:First>T</b:First>
          </b:Person>
          <b:Person>
            <b:Last>Loeffler</b:Last>
            <b:First>E</b:First>
          </b:Person>
        </b:NameList>
      </b:Author>
    </b:Author>
    <b:RefOrder>14</b:RefOrder>
  </b:Source>
  <b:Source>
    <b:Tag>Der23</b:Tag>
    <b:SourceType>JournalArticle</b:SourceType>
    <b:Guid>{E7733A3C-B934-4900-BBB0-9D3BF09C9C43}</b:Guid>
    <b:Title>Power Struggles: Police and Crime Commissioners, Chief Constables, and the battle over operational policing.</b:Title>
    <b:JournalName>Policing: A journal of Policy and Practice</b:JournalName>
    <b:Year>2023</b:Year>
    <b:Volume>17</b:Volume>
    <b:Author>
      <b:Author>
        <b:NameList>
          <b:Person>
            <b:Last>Derfoufi</b:Last>
            <b:First>Zin</b:First>
          </b:Person>
        </b:NameList>
      </b:Author>
    </b:Author>
    <b:URL>https://doi.org/10.1093/police/paad034</b:URL>
    <b:RefOrder>20</b:RefOrder>
  </b:Source>
  <b:Source>
    <b:Tag>Hom24</b:Tag>
    <b:SourceType>Report</b:SourceType>
    <b:Guid>{BE5814B1-53D9-4170-AD31-A16AA92FA6A6}</b:Guid>
    <b:Title>Home Office Affairs Committee inqury on Police and Crime Commissioners:10 years on </b:Title>
    <b:Year>2024</b:Year>
    <b:Author>
      <b:Author>
        <b:Corporate>Home Office Affairs Committee</b:Corporate>
      </b:Author>
    </b:Author>
    <b:RefOrder>21</b:RefOrder>
  </b:Source>
  <b:Source>
    <b:Tag>Hop03</b:Tag>
    <b:SourceType>JournalArticle</b:SourceType>
    <b:Guid>{57490461-D576-461B-8DA0-EA9298756D9C}</b:Guid>
    <b:Title>Political Decentralization, Electoral Change and Party Organizational Adaptation: A Framework for analysis.</b:Title>
    <b:Year>2003</b:Year>
    <b:Pages>227-237</b:Pages>
    <b:Volume>10</b:Volume>
    <b:Issue>3</b:Issue>
    <b:Author>
      <b:Author>
        <b:NameList>
          <b:Person>
            <b:Last>Hopkin</b:Last>
            <b:First>John</b:First>
          </b:Person>
        </b:NameList>
      </b:Author>
    </b:Author>
    <b:JournalName>Sage Journal .European Urban and Regional Studies</b:JournalName>
    <b:RefOrder>15</b:RefOrder>
  </b:Source>
  <b:Source>
    <b:Tag>Hou24</b:Tag>
    <b:SourceType>Report</b:SourceType>
    <b:Guid>{D67E92D4-732B-49E8-AADF-3DE7A904F2A0}</b:Guid>
    <b:Author>
      <b:Author>
        <b:Corporate>House of Commons Library</b:Corporate>
      </b:Author>
    </b:Author>
    <b:Title>Police and Crime Commissioners</b:Title>
    <b:Year>2024</b:Year>
    <b:Publisher>House of Commons</b:Publisher>
    <b:RefOrder>22</b:RefOrder>
  </b:Source>
  <b:Source>
    <b:Tag>Dav16</b:Tag>
    <b:SourceType>JournalArticle</b:SourceType>
    <b:Guid>{ABFA8E3C-90B3-4821-BEE1-ED7B9D4613C0}</b:Guid>
    <b:Title>Navigating the One-on-One Model of model of accountability: Lessons for Police and Crime Commissioners and Chief Constables through the lens of Principal-Agent theory</b:Title>
    <b:Year>2016</b:Year>
    <b:Author>
      <b:Author>
        <b:NameList>
          <b:Person>
            <b:Last>Davies</b:Last>
            <b:First>Matthew</b:First>
          </b:Person>
          <b:Person>
            <b:Last>Johnson</b:Last>
            <b:First>Jayme</b:First>
          </b:Person>
        </b:NameList>
      </b:Author>
    </b:Author>
    <b:JournalName>Policing: A Journal of Policy and Practice </b:JournalName>
    <b:Pages>278-287</b:Pages>
    <b:Volume>10</b:Volume>
    <b:Issue>3</b:Issue>
    <b:RefOrder>18</b:RefOrder>
  </b:Source>
  <b:Source>
    <b:Tag>Wat98</b:Tag>
    <b:SourceType>JournalArticle</b:SourceType>
    <b:Guid>{5620E5DE-6E94-4C77-BF1F-326EABA67A4F}</b:Guid>
    <b:Title>Principal-Agent Models: An Expansion</b:Title>
    <b:JournalName>Journal of Public Administration Research and Thoery</b:JournalName>
    <b:Year>1998</b:Year>
    <b:Pages>173-202</b:Pages>
    <b:Volume>8</b:Volume>
    <b:Issue>2</b:Issue>
    <b:Author>
      <b:Author>
        <b:NameList>
          <b:Person>
            <b:Last>Waterman</b:Last>
            <b:First>R</b:First>
          </b:Person>
          <b:Person>
            <b:Last>Meier</b:Last>
            <b:First>K</b:First>
          </b:Person>
        </b:NameList>
      </b:Author>
    </b:Author>
    <b:RefOrder>19</b:RefOrder>
  </b:Source>
  <b:Source>
    <b:Tag>Rit73</b:Tag>
    <b:SourceType>JournalArticle</b:SourceType>
    <b:Guid>{99D4EBA4-FD84-4679-927A-C32857D90C79}</b:Guid>
    <b:Title>Dilemmas in a General Theory of Planning</b:Title>
    <b:JournalName>Policy Sciences</b:JournalName>
    <b:Year>1973</b:Year>
    <b:Pages>155-169</b:Pages>
    <b:Volume>4</b:Volume>
    <b:City>Amsterdam</b:City>
    <b:Publisher>Elsevier Scientific Publishing Company Inc</b:Publisher>
    <b:Edition>4</b:Edition>
    <b:Author>
      <b:Author>
        <b:NameList>
          <b:Person>
            <b:Last>Rittel</b:Last>
            <b:First>H</b:First>
          </b:Person>
          <b:Person>
            <b:Last>Webber </b:Last>
            <b:First>M</b:First>
          </b:Person>
        </b:NameList>
      </b:Author>
    </b:Author>
    <b:RefOrder>23</b:RefOrder>
  </b:Source>
  <b:Source>
    <b:Tag>Bov17</b:Tag>
    <b:SourceType>Book</b:SourceType>
    <b:Guid>{679851DB-DC3E-45DE-A86B-7CB0AC6A2520}</b:Guid>
    <b:Title>Public Management and Governance</b:Title>
    <b:Year>2016</b:Year>
    <b:City>Abingdon</b:City>
    <b:Publisher>Routledge</b:Publisher>
    <b:Edition>3rd</b:Edition>
    <b:Author>
      <b:Author>
        <b:NameList>
          <b:Person>
            <b:Last>Bovaird</b:Last>
            <b:First>Tony</b:First>
          </b:Person>
          <b:Person>
            <b:Last>Klijn</b:Last>
            <b:First>Erik-Hans</b:First>
          </b:Person>
        </b:NameList>
      </b:Author>
    </b:Author>
    <b:RefOrder>24</b:RefOrder>
  </b:Source>
  <b:Source>
    <b:Tag>Hom241</b:Tag>
    <b:SourceType>InternetSite</b:SourceType>
    <b:Guid>{DDDCDD13-1D7F-4AE5-8D6F-8DC1E73A5038}</b:Guid>
    <b:Title>Community Safety Partnerships</b:Title>
    <b:Year>2024</b:Year>
    <b:Author>
      <b:Author>
        <b:Corporate>Home Office</b:Corporate>
      </b:Author>
    </b:Author>
    <b:YearAccessed>2024</b:YearAccessed>
    <b:MonthAccessed>November</b:MonthAccessed>
    <b:DayAccessed>12</b:DayAccessed>
    <b:URL>Community Safety Partnerships - GOV.UK</b:URL>
    <b:RefOrder>25</b:RefOrder>
  </b:Source>
  <b:Source>
    <b:Tag>N8P24</b:Tag>
    <b:SourceType>InternetSite</b:SourceType>
    <b:Guid>{090DCB8B-BE62-44A8-84BD-4C4493E0CA89}</b:Guid>
    <b:Title>Policing Partnerships; Evidence Review</b:Title>
    <b:Year>2024</b:Year>
    <b:YearAccessed>2024</b:YearAccessed>
    <b:MonthAccessed>November</b:MonthAccessed>
    <b:DayAccessed>12</b:DayAccessed>
    <b:URL>PolicingPartnerships_EvidenceReview.pdf</b:URL>
    <b:Author>
      <b:Author>
        <b:Corporate>N8 Policing Research Partnership</b:Corporate>
      </b:Author>
    </b:Author>
    <b:RefOrder>26</b:RefOrder>
  </b:Source>
  <b:Source>
    <b:Tag>Maz14</b:Tag>
    <b:SourceType>JournalArticle</b:SourceType>
    <b:Guid>{0200996E-DF5A-4AD0-9F66-ACC61F585F89}</b:Guid>
    <b:Title>The Power of Policing Partnerships; sustaining the gains</b:Title>
    <b:Year>2014</b:Year>
    <b:JournalName>Journal of Experimental Criminology</b:JournalName>
    <b:Pages>341-365</b:Pages>
    <b:Volume>10</b:Volume>
    <b:Author>
      <b:Author>
        <b:NameList>
          <b:Person>
            <b:Last>Mazerolle</b:Last>
            <b:First>Lorraine</b:First>
          </b:Person>
        </b:NameList>
      </b:Author>
    </b:Author>
    <b:RefOrder>27</b:RefOrder>
  </b:Source>
  <b:Source>
    <b:Tag>Whi14</b:Tag>
    <b:SourceType>JournalArticle</b:SourceType>
    <b:Guid>{D1CF0B57-7DC4-45CF-85AB-2B7AA18EDAB4}</b:Guid>
    <b:Title>Post-crisis Policing and Public-Private Partnerships ; The case of Lincolnshire Police and G4S. </b:Title>
    <b:JournalName>The Britiish Journal of Criminology</b:JournalName>
    <b:Year>2014</b:Year>
    <b:Pages>1002-1022</b:Pages>
    <b:Volume>54</b:Volume>
    <b:Issue>6</b:Issue>
    <b:Author>
      <b:Author>
        <b:NameList>
          <b:Person>
            <b:Last>White</b:Last>
            <b:First>Adam</b:First>
          </b:Person>
        </b:NameList>
      </b:Author>
    </b:Author>
    <b:RefOrder>28</b:RefOrder>
  </b:Source>
  <b:Source>
    <b:Tag>ONe14</b:Tag>
    <b:SourceType>JournalArticle</b:SourceType>
    <b:Guid>{3EA8E8BB-3944-40BD-B886-B1981B617F0E}</b:Guid>
    <b:Title>(Re)negotiating police culture through partnersip working;Trust, Compromise and the 'new' pragmatism</b:Title>
    <b:Year>2014</b:Year>
    <b:JournalName>Criminology &amp; Criminal Justice</b:JournalName>
    <b:Pages>143-159</b:Pages>
    <b:Volume>14</b:Volume>
    <b:Issue>2</b:Issue>
    <b:Author>
      <b:Author>
        <b:NameList>
          <b:Person>
            <b:Last>O'Neil</b:Last>
            <b:First>Megan</b:First>
          </b:Person>
          <b:Person>
            <b:Last>McCarthy</b:Last>
            <b:Middle>J</b:Middle>
            <b:First>Daniel</b:First>
          </b:Person>
        </b:NameList>
      </b:Author>
    </b:Author>
    <b:RefOrder>30</b:RefOrder>
  </b:Source>
  <b:Source>
    <b:Tag>Kor11</b:Tag>
    <b:SourceType>JournalArticle</b:SourceType>
    <b:Guid>{07099BE2-0FD7-4A44-8BAA-7B286587B5AC}</b:Guid>
    <b:Title>Public-private partnerships in urban regeneration projects;Organizational form or managerial capacity?</b:Title>
    <b:JournalName>Public administration review</b:JournalName>
    <b:Year>2011</b:Year>
    <b:Pages>618-626</b:Pages>
    <b:Volume>71</b:Volume>
    <b:Issue>4</b:Issue>
    <b:Author>
      <b:Author>
        <b:NameList>
          <b:Person>
            <b:Last>Kort</b:Last>
            <b:First>M</b:First>
          </b:Person>
          <b:Person>
            <b:Last>Klijn</b:Last>
            <b:Middle>H</b:Middle>
            <b:First>E</b:First>
          </b:Person>
        </b:NameList>
      </b:Author>
    </b:Author>
    <b:RefOrder>31</b:RefOrder>
  </b:Source>
  <b:Source>
    <b:Tag>Pol16</b:Tag>
    <b:SourceType>BookSection</b:SourceType>
    <b:Guid>{2EFC76A1-5DAC-484B-A319-4304546824D9}</b:Guid>
    <b:Title>Decentralized Management</b:Title>
    <b:Year>2016</b:Year>
    <b:Pages>244-245</b:Pages>
    <b:BookTitle>Public Management and Governance </b:BookTitle>
    <b:City>Abingdon</b:City>
    <b:Publisher>Routledge</b:Publisher>
    <b:Author>
      <b:Author>
        <b:NameList>
          <b:Person>
            <b:Last>Pollitt</b:Last>
            <b:First>Christopher</b:First>
          </b:Person>
        </b:NameList>
      </b:Author>
    </b:Author>
    <b:RefOrder>32</b:RefOrder>
  </b:Source>
  <b:Source>
    <b:Tag>Kop16</b:Tag>
    <b:SourceType>BookSection</b:SourceType>
    <b:Guid>{DA2660EA-474D-4C93-BFE4-611A458C080E}</b:Guid>
    <b:Title>Managing networks and complex adaptive systems</b:Title>
    <b:BookTitle>Public Management and Governance </b:BookTitle>
    <b:Year>2016</b:Year>
    <b:Pages>262</b:Pages>
    <b:City>Abingdon</b:City>
    <b:Publisher>Routledge</b:Publisher>
    <b:Author>
      <b:Author>
        <b:NameList>
          <b:Person>
            <b:Last>Koppenjam</b:Last>
            <b:First>Joop</b:First>
          </b:Person>
          <b:Person>
            <b:Last>Koliba</b:Last>
            <b:First>Christopher</b:First>
          </b:Person>
        </b:NameList>
      </b:Author>
    </b:Author>
    <b:RefOrder>33</b:RefOrder>
  </b:Source>
  <b:Source>
    <b:Tag>Bus08</b:Tag>
    <b:SourceType>Book</b:SourceType>
    <b:Guid>{9A6DD85B-14F7-4481-9488-012565CACFAB}</b:Guid>
    <b:Title>Tacit Knowledge in organizational learning.</b:Title>
    <b:Year>2008</b:Year>
    <b:City>Hershey</b:City>
    <b:Publisher>IGI Pub</b:Publisher>
    <b:Edition>1st</b:Edition>
    <b:Author>
      <b:Author>
        <b:NameList>
          <b:Person>
            <b:Last>Busch</b:Last>
            <b:First>Peter</b:First>
          </b:Person>
        </b:NameList>
      </b:Author>
    </b:Author>
    <b:RefOrder>34</b:RefOrder>
  </b:Source>
  <b:Source>
    <b:Tag>Che17</b:Tag>
    <b:SourceType>JournalArticle</b:SourceType>
    <b:Guid>{97CDBF2F-A05A-4023-9476-2D6D45A9EB34}</b:Guid>
    <b:Title>Leadership skills as a criteria for assessing the professional competence of heads of departments of the public administration </b:Title>
    <b:Year>2017</b:Year>
    <b:JournalName>International Scientific Journal of Universities and Leadership</b:JournalName>
    <b:Issue>4</b:Issue>
    <b:Author>
      <b:Author>
        <b:NameList>
          <b:Person>
            <b:Last>Chechel</b:Last>
            <b:First>Anna</b:First>
          </b:Person>
        </b:NameList>
      </b:Author>
    </b:Author>
    <b:RefOrder>47</b:RefOrder>
  </b:Source>
  <b:Source xmlns:b="http://schemas.openxmlformats.org/officeDocument/2006/bibliography">
    <b:Tag>Rob87</b:Tag>
    <b:SourceType>Book</b:SourceType>
    <b:Guid>{902C89A1-D278-40E0-B452-1B01606921F3}</b:Guid>
    <b:Title>Organization Theory; concepts, controversies and applications.</b:Title>
    <b:Year>1987</b:Year>
    <b:City>Eaglewood Cliffs, New Jersey</b:City>
    <b:Publisher>Prentice Hall </b:Publisher>
    <b:Author>
      <b:Author>
        <b:NameList>
          <b:Person>
            <b:Last>Robbins</b:Last>
            <b:First>Stephen</b:First>
          </b:Person>
        </b:NameList>
      </b:Author>
    </b:Author>
    <b:RefOrder>46</b:RefOrder>
  </b:Source>
  <b:Source>
    <b:Tag>Sha22</b:Tag>
    <b:SourceType>InternetSite</b:SourceType>
    <b:Guid>{51330D83-9B13-4BC4-AE2A-9006E458404C}</b:Guid>
    <b:Title>An almost impossible job: The lessons from Dame Cressida Dick's departure</b:Title>
    <b:Year>2022</b:Year>
    <b:JournalName>Policing Insight</b:JournalName>
    <b:Author>
      <b:Author>
        <b:NameList>
          <b:Person>
            <b:Last>Shaw</b:Last>
            <b:First>Danny</b:First>
          </b:Person>
        </b:NameList>
      </b:Author>
    </b:Author>
    <b:URL>https://policinginsight.com/topics/governance/</b:URL>
    <b:RefOrder>48</b:RefOrder>
  </b:Source>
  <b:Source>
    <b:Tag>Whi13</b:Tag>
    <b:SourceType>JournalArticle</b:SourceType>
    <b:Guid>{A1955E8F-947E-4F93-A6AD-2D590DF1957B}</b:Guid>
    <b:Title>The Transformation of Policing; from ratios to rationalities </b:Title>
    <b:Year>2013</b:Year>
    <b:URL>https://doi.org/10.1093/bjc/azs049</b:URL>
    <b:Month>January</b:Month>
    <b:Pages>74-93</b:Pages>
    <b:JournalName>The British Journal of Criminology </b:JournalName>
    <b:Volume>53</b:Volume>
    <b:Issue>1</b:Issue>
    <b:Author>
      <b:Author>
        <b:NameList>
          <b:Person>
            <b:Last>White</b:Last>
            <b:First>Adam</b:First>
          </b:Person>
          <b:Person>
            <b:Last>Gill</b:Last>
            <b:First>Martin</b:First>
          </b:Person>
        </b:NameList>
      </b:Author>
    </b:Author>
    <b:RefOrder>29</b:RefOrder>
  </b:Source>
  <b:Source>
    <b:Tag>HMI19</b:Tag>
    <b:SourceType>Report</b:SourceType>
    <b:Guid>{B7B50E51-CDB4-4478-BF83-C9932080E533}</b:Guid>
    <b:Author>
      <b:Author>
        <b:Corporate>HMICFRS</b:Corporate>
      </b:Author>
    </b:Author>
    <b:Title>Leading Lights: An inspection of the police service’s arrangements for the selection and development of chief officers</b:Title>
    <b:Year>2019 </b:Year>
    <b:Publisher>The Home Office</b:Publisher>
    <b:RefOrder>49</b:RefOrder>
  </b:Source>
  <b:Source>
    <b:Tag>Hal15</b:Tag>
    <b:SourceType>Report</b:SourceType>
    <b:Guid>{539EF266-CDC7-4D8C-A12D-AB4F9EB74CFA}</b:Guid>
    <b:Title>How can the Police meet leadership challenges ahead</b:Title>
    <b:Year>2015</b:Year>
    <b:Author>
      <b:Author>
        <b:NameList>
          <b:Person>
            <b:Last>Hales</b:Last>
            <b:First>Gavin</b:First>
          </b:Person>
        </b:NameList>
      </b:Author>
    </b:Author>
    <b:Institution>The Police Foundation</b:Institution>
    <b:RefOrder>50</b:RefOrder>
  </b:Source>
  <b:Source>
    <b:Tag>Ano24</b:Tag>
    <b:SourceType>ConferenceProceedings</b:SourceType>
    <b:Guid>{9CF54526-5BB8-4747-BBEB-BD5E62E4BC19}</b:Guid>
    <b:Title>Police Federation National Council Conference</b:Title>
    <b:Year>2024</b:Year>
    <b:Author>
      <b:Author>
        <b:NameList>
          <b:Person>
            <b:Last>Partington</b:Last>
            <b:First>John</b:First>
          </b:Person>
        </b:NameList>
      </b:Author>
    </b:Author>
    <b:RefOrder>51</b:RefOrder>
  </b:Source>
  <b:Source>
    <b:Tag>Beh16</b:Tag>
    <b:SourceType>BookSection</b:SourceType>
    <b:Guid>{AF46878D-5605-4EA2-AA71-7EED1E352ACA}</b:Guid>
    <b:Title>The PerformanceStat Leadership Strategy</b:Title>
    <b:Year>2016</b:Year>
    <b:City>Abingdon</b:City>
    <b:Publisher>Routledge</b:Publisher>
    <b:BookTitle>Public Management and Governance</b:BookTitle>
    <b:Author>
      <b:Author>
        <b:NameList>
          <b:Person>
            <b:Last>Behn</b:Last>
            <b:Middle>D</b:Middle>
            <b:First>Rober</b:First>
          </b:Person>
        </b:NameList>
      </b:Author>
    </b:Author>
    <b:RefOrder>35</b:RefOrder>
  </b:Source>
  <b:Source>
    <b:Tag>Sye16</b:Tag>
    <b:SourceType>Book</b:SourceType>
    <b:Guid>{A9A467AD-B973-44D5-BC57-9FCBBB8C359F}</b:Guid>
    <b:Title>Black Box thinking: Marginal gains and the secrets of high performance </b:Title>
    <b:Year>2016</b:Year>
    <b:Publisher>John Murray</b:Publisher>
    <b:Author>
      <b:Author>
        <b:NameList>
          <b:Person>
            <b:Last>Syed</b:Last>
            <b:First>Matthew</b:First>
          </b:Person>
        </b:NameList>
      </b:Author>
    </b:Author>
    <b:RefOrder>37</b:RefOrder>
  </b:Source>
  <b:Source>
    <b:Tag>Spa15</b:Tag>
    <b:SourceType>JournalArticle</b:SourceType>
    <b:Guid>{F72A8179-853F-4CB6-BAC2-DF8FDEC733C7}</b:Guid>
    <b:Title>Measuring performance in a modern police organization</b:Title>
    <b:JournalName>Psychosociologial Issues in Human Resource Management</b:JournalName>
    <b:Year>2015</b:Year>
    <b:Pages>17-52</b:Pages>
    <b:Volume>3</b:Volume>
    <b:Issue>2</b:Issue>
    <b:Author>
      <b:Author>
        <b:NameList>
          <b:Person>
            <b:Last>Sparrow</b:Last>
            <b:Middle>K</b:Middle>
            <b:First>M</b:First>
          </b:Person>
        </b:NameList>
      </b:Author>
    </b:Author>
    <b:RefOrder>38</b:RefOrder>
  </b:Source>
  <b:Source>
    <b:Tag>Mod23</b:Tag>
    <b:SourceType>JournalArticle</b:SourceType>
    <b:Guid>{9C1FE838-98F1-42CF-8B30-AF85C57E412F}</b:Guid>
    <b:Title>Community Engagement in Policing: A path to more meaningful, knowledgeable, and successful public consultation</b:Title>
    <b:JournalName>International Journal of Innovaive Science and Research Technology</b:JournalName>
    <b:Year>2023</b:Year>
    <b:Pages>3895</b:Pages>
    <b:Volume>8</b:Volume>
    <b:Issue>6</b:Issue>
    <b:Author>
      <b:Author>
        <b:NameList>
          <b:Person>
            <b:Last>Modise</b:Last>
            <b:First>Dr</b:First>
            <b:Middle>John Motsamai</b:Middle>
          </b:Person>
        </b:NameList>
      </b:Author>
    </b:Author>
    <b:RefOrder>40</b:RefOrder>
  </b:Source>
  <b:Source>
    <b:Tag>Arn69</b:Tag>
    <b:SourceType>JournalArticle</b:SourceType>
    <b:Guid>{2C6A7894-EAE0-4AC8-A44E-2A6A5A5EDB4A}</b:Guid>
    <b:Title>The ladder of citizen participation</b:Title>
    <b:JournalName>Journal of the American Institute of Planners</b:JournalName>
    <b:Year>1969</b:Year>
    <b:Pages>216-214</b:Pages>
    <b:Volume>35</b:Volume>
    <b:Issue>4</b:Issue>
    <b:Author>
      <b:Author>
        <b:NameList>
          <b:Person>
            <b:Last>Arnstein</b:Last>
            <b:First>Sherry</b:First>
          </b:Person>
        </b:NameList>
      </b:Author>
    </b:Author>
    <b:RefOrder>41</b:RefOrder>
  </b:Source>
  <b:Source>
    <b:Tag>Loe16</b:Tag>
    <b:SourceType>BookSection</b:SourceType>
    <b:Guid>{E78289A8-C13F-4332-885D-A0FD9AE98852}</b:Guid>
    <b:Title>Citizen Engagement</b:Title>
    <b:Year>20016</b:Year>
    <b:Pages>27</b:Pages>
    <b:City>Abingdon</b:City>
    <b:Publisher>Routledge</b:Publisher>
    <b:BookTitle>Public Management and Governance</b:BookTitle>
    <b:Author>
      <b:Author>
        <b:NameList>
          <b:Person>
            <b:Last>Loeffler</b:Last>
            <b:First>Elke</b:First>
          </b:Person>
          <b:Person>
            <b:Last>Martin</b:Last>
            <b:First>Steve</b:First>
          </b:Person>
        </b:NameList>
      </b:Author>
    </b:Author>
    <b:RefOrder>42</b:RefOrder>
  </b:Source>
  <b:Source>
    <b:Tag>Hea21</b:Tag>
    <b:SourceType>JournalArticle</b:SourceType>
    <b:Guid>{56DEBDD5-5094-4EC9-8741-451AB6852864}</b:Guid>
    <b:Title>Exploring the effects of long-term anti-social behaviour victimisation</b:Title>
    <b:Year>2021</b:Year>
    <b:Author>
      <b:Author>
        <b:NameList>
          <b:Person>
            <b:Last>Heap</b:Last>
            <b:First>Vicky</b:First>
          </b:Person>
        </b:NameList>
      </b:Author>
    </b:Author>
    <b:JournalName>International review of victimology</b:JournalName>
    <b:Pages>227-242</b:Pages>
    <b:Volume>27</b:Volume>
    <b:Issue>2</b:Issue>
    <b:URL>https://doi.org/10.1177/0269758020961979</b:URL>
    <b:RefOrder>43</b:RefOrder>
  </b:Source>
  <b:Source>
    <b:Tag>Myh11</b:Tag>
    <b:SourceType>JournalArticle</b:SourceType>
    <b:Guid>{AEE58CD0-FA17-4D8E-AC6F-15D731B44491}</b:Guid>
    <b:Title>Can Police enhance public confidence by improving the quality of service?</b:Title>
    <b:Year>2011</b:Year>
    <b:Pages>397-425</b:Pages>
    <b:JournalName>Policing and Society</b:JournalName>
    <b:Volume>22</b:Volume>
    <b:Issue>4</b:Issue>
    <b:Author>
      <b:Author>
        <b:NameList>
          <b:Person>
            <b:Last>Myhill</b:Last>
            <b:First>A</b:First>
          </b:Person>
          <b:Person>
            <b:Last>Bradford</b:Last>
            <b:First>B</b:First>
          </b:Person>
        </b:NameList>
      </b:Author>
    </b:Author>
    <b:RefOrder>45</b:RefOrder>
  </b:Source>
  <b:Source>
    <b:Tag>Alb24</b:Tag>
    <b:SourceType>BookSection</b:SourceType>
    <b:Guid>{0689619C-DFE0-4D97-994C-8BB70CDF312E}</b:Guid>
    <b:Title>Special topics in Policing; Critial Issuesand Global Perspectives</b:Title>
    <b:Year>2024</b:Year>
    <b:Pages>257-267</b:Pages>
    <b:City>Cham, Switzerland</b:City>
    <b:Publisher>Springer Nature </b:Publisher>
    <b:Author>
      <b:Author>
        <b:NameList>
          <b:Person>
            <b:Last>Albercht</b:Last>
            <b:Middle>F</b:Middle>
            <b:First>J</b:First>
          </b:Person>
        </b:NameList>
      </b:Author>
    </b:Author>
    <b:BookTitle>Effective Strategies to enhance Police Service Delivery</b:BookTitle>
    <b:RefOrder>39</b:RefOrder>
  </b:Source>
  <b:Source>
    <b:Tag>Cad02</b:Tag>
    <b:SourceType>JournalArticle</b:SourceType>
    <b:Guid>{4C73D3A2-C303-4B3B-9D00-BB56D64914B4}</b:Guid>
    <b:Author>
      <b:Author>
        <b:NameList>
          <b:Person>
            <b:Last>Cadbury</b:Last>
            <b:First>Adrian</b:First>
          </b:Person>
        </b:NameList>
      </b:Author>
    </b:Author>
    <b:Title>The future for governance; the rules of the game</b:Title>
    <b:Year>1998</b:Year>
    <b:City>New York</b:City>
    <b:Publisher>Oxford University Press</b:Publisher>
    <b:JournalName>Journal of General Management </b:JournalName>
    <b:Pages>1-14</b:Pages>
    <b:Volume>24</b:Volume>
    <b:Issue>1</b:Issue>
    <b:RefOrder>2</b:RefOrder>
  </b:Source>
  <b:Source>
    <b:Tag>Bov16</b:Tag>
    <b:SourceType>Book</b:SourceType>
    <b:Guid>{418D43CF-3BDC-4457-A921-C6BEF0AFCC98}</b:Guid>
    <b:Title>Public Management and Governance</b:Title>
    <b:Year>2016</b:Year>
    <b:City>Abingdon</b:City>
    <b:Publisher>Routledge</b:Publisher>
    <b:Edition>3rd</b:Edition>
    <b:Author>
      <b:Author>
        <b:NameList>
          <b:Person>
            <b:Last>Bovaird</b:Last>
            <b:First>T</b:First>
          </b:Person>
          <b:Person>
            <b:Last>Loeffler</b:Last>
            <b:First>E</b:First>
          </b:Person>
        </b:NameList>
      </b:Author>
    </b:Author>
    <b:Pages>224</b:Pages>
    <b:RefOrder>6</b:RefOrder>
  </b:Source>
  <b:Source>
    <b:Tag>Hou241</b:Tag>
    <b:SourceType>Report</b:SourceType>
    <b:Guid>{27A3C3D5-AAD8-4EBF-9C52-54C33CD5FD46}</b:Guid>
    <b:Title>Police and Crime Commissioner Elections 2024</b:Title>
    <b:Year>2024</b:Year>
    <b:Author>
      <b:Author>
        <b:Corporate>House of commons Library</b:Corporate>
      </b:Author>
    </b:Author>
    <b:Publisher>UK Parliament</b:Publisher>
    <b:RefOrder>16</b:RefOrder>
  </b:Source>
  <b:Source>
    <b:Tag>Gui13</b:Tag>
    <b:SourceType>Book</b:SourceType>
    <b:Guid>{D408894F-FC4B-4689-9D22-28424B1172A7}</b:Guid>
    <b:Title>Intelligent Policing</b:Title>
    <b:Year>2013</b:Year>
    <b:Publisher>Triarcy Press</b:Publisher>
    <b:Author>
      <b:Author>
        <b:NameList>
          <b:Person>
            <b:Last>Guilfoyle</b:Last>
            <b:First>Simon</b:First>
          </b:Person>
        </b:NameList>
      </b:Author>
    </b:Author>
    <b:Pages>5</b:Pages>
    <b:RefOrder>36</b:RefOrder>
  </b:Source>
  <b:Source>
    <b:Tag>Dod24</b:Tag>
    <b:SourceType>InternetSite</b:SourceType>
    <b:Guid>{5103BAFA-BC86-4188-A333-535C4DD6BC83}</b:Guid>
    <b:Title>The Guardian Devon and Cornwall Chief Constable suspended over work phone claims</b:Title>
    <b:Year>2024</b:Year>
    <b:Author>
      <b:Author>
        <b:NameList>
          <b:Person>
            <b:Last>Dodd</b:Last>
            <b:First>Vikram</b:First>
          </b:Person>
        </b:NameList>
      </b:Author>
    </b:Author>
    <b:YearAccessed>2024</b:YearAccessed>
    <b:MonthAccessed>December</b:MonthAccessed>
    <b:DayAccessed>5</b:DayAccessed>
    <b:URL>https://www.theguardian.com/uk-news/2024/nov/28/devon-and-cornwall-chief-constable-suspended-over-work-phone-claims</b:URL>
    <b:RefOrder>53</b:RefOrder>
  </b:Source>
  <b:Source>
    <b:Tag>Che22</b:Tag>
    <b:SourceType>JournalArticle</b:SourceType>
    <b:Guid>{C990FFF1-90D6-4D9C-85E9-FF6B46BB9C1E}</b:Guid>
    <b:Title>Full Empowerment and the participatory Governance in rural coomunities; A comparative study based on two cases</b:Title>
    <b:Year>2022</b:Year>
    <b:JournalName>Contemporary social sciences</b:JournalName>
    <b:Pages>83-106</b:Pages>
    <b:Volume>7</b:Volume>
    <b:Issue>4</b:Issue>
    <b:Author>
      <b:Author>
        <b:NameList>
          <b:Person>
            <b:Last>Cheng</b:Last>
            <b:First>Shuling</b:First>
          </b:Person>
          <b:Person>
            <b:Last>Huang</b:Last>
            <b:First>Jin</b:First>
          </b:Person>
        </b:NameList>
      </b:Author>
    </b:Author>
    <b:RefOrder>44</b:RefOrder>
  </b:Source>
  <b:Source>
    <b:Tag>Wes26</b:Tag>
    <b:SourceType>JournalArticle</b:SourceType>
    <b:Guid>{FF20F1C8-6420-4E3D-BF50-E8EAACEE0F9E}</b:Guid>
    <b:Title>Governance of policing and cultural codes: interpreting and responding to policy directives</b:Title>
    <b:Year>2016</b:Year>
    <b:JournalName>Global Crime</b:JournalName>
    <b:Pages>352-369</b:Pages>
    <b:Volume>17</b:Volume>
    <b:Issue>3-4</b:Issue>
    <b:Author>
      <b:Author>
        <b:NameList>
          <b:Person>
            <b:Last>Westmarland</b:Last>
            <b:First>Louise</b:First>
          </b:Person>
        </b:NameList>
      </b:Author>
    </b:Author>
    <b:RefOrder>52</b:RefOrder>
  </b:Source>
  <b:Source>
    <b:Tag>Lee24</b:Tag>
    <b:SourceType>Interview</b:SourceType>
    <b:Guid>{BECB3717-5F67-4E05-A952-30E0F9338107}</b:Guid>
    <b:Title>CEO South Wales OPCC</b:Title>
    <b:Year>2024</b:Year>
    <b:Author>
      <b:Author>
        <b:NameList>
          <b:Person>
            <b:Last>Jones</b:Last>
            <b:First>Lee</b:First>
          </b:Person>
        </b:NameList>
      </b:Author>
      <b:Interviewee>
        <b:NameList>
          <b:Person>
            <b:Last>Jones</b:Last>
            <b:First>Lee</b:First>
          </b:Person>
        </b:NameList>
      </b:Interviewee>
    </b:Author>
    <b:Month>December</b:Month>
    <b:Day>3</b:Day>
    <b:RefOrder>55</b:RefOrder>
  </b:Source>
  <b:Source>
    <b:Tag>Fou24</b:Tag>
    <b:SourceType>Report</b:SourceType>
    <b:Guid>{8BA691CC-FEE6-4675-A9EC-E48387D0B13C}</b:Guid>
    <b:Title>Fit for the future; The case for a national policing landscape</b:Title>
    <b:Year>2024</b:Year>
    <b:Author>
      <b:Author>
        <b:NameList>
          <b:Person>
            <b:Last>Foundation</b:Last>
            <b:First>The</b:First>
            <b:Middle>Police</b:Middle>
          </b:Person>
        </b:NameList>
      </b:Author>
    </b:Author>
    <b:URL>https://www.police-foundation.org.uk/wp-content/uploads/2010/10/policing-landscape.pdf</b:URL>
    <b:RefOrder>54</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830F676D-1E6D-478E-B77C-A14C0AF145B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7067</TotalTime>
  <Pages>28</Pages>
  <Words>7072</Words>
  <Characters>40313</Characters>
  <Application>Microsoft Office Word</Application>
  <DocSecurity>0</DocSecurity>
  <Lines>335</Lines>
  <Paragraphs>94</Paragraphs>
  <ScaleCrop>false</ScaleCrop>
  <HeadingPairs>
    <vt:vector size="2" baseType="variant">
      <vt:variant>
        <vt:lpstr>Title</vt:lpstr>
      </vt:variant>
      <vt:variant>
        <vt:i4>1</vt:i4>
      </vt:variant>
    </vt:vector>
  </HeadingPairs>
  <TitlesOfParts>
    <vt:vector size="1" baseType="lpstr">
      <vt:lpstr>Corporate governance in policing module BMPO7002</vt:lpstr>
    </vt:vector>
  </TitlesOfParts>
  <Company/>
  <LinksUpToDate>false</LinksUpToDate>
  <CharactersWithSpaces>47291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Corporate governance in policing module BMPO7002</dc:title>
  <dc:subject>The Challenges of Corporate Governance in Policing</dc:subject>
  <dc:creator>Julian Hart</dc:creator>
  <cp:keywords/>
  <dc:description/>
  <cp:lastModifiedBy>Hart, Julian 5669</cp:lastModifiedBy>
  <cp:revision>1566</cp:revision>
  <dcterms:created xsi:type="dcterms:W3CDTF">2024-10-08T17:09:00Z</dcterms:created>
  <dcterms:modified xsi:type="dcterms:W3CDTF">2024-12-05T13:59:00Z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529d828-a824-4b78-ab24-eaae5922aa38_Enabled">
    <vt:lpwstr>true</vt:lpwstr>
  </property>
  <property fmtid="{D5CDD505-2E9C-101B-9397-08002B2CF9AE}" pid="3" name="MSIP_Label_f529d828-a824-4b78-ab24-eaae5922aa38_SetDate">
    <vt:lpwstr>2024-10-08T17:10:11Z</vt:lpwstr>
  </property>
  <property fmtid="{D5CDD505-2E9C-101B-9397-08002B2CF9AE}" pid="4" name="MSIP_Label_f529d828-a824-4b78-ab24-eaae5922aa38_Method">
    <vt:lpwstr>Standard</vt:lpwstr>
  </property>
  <property fmtid="{D5CDD505-2E9C-101B-9397-08002B2CF9AE}" pid="5" name="MSIP_Label_f529d828-a824-4b78-ab24-eaae5922aa38_Name">
    <vt:lpwstr>OFFICIAL</vt:lpwstr>
  </property>
  <property fmtid="{D5CDD505-2E9C-101B-9397-08002B2CF9AE}" pid="6" name="MSIP_Label_f529d828-a824-4b78-ab24-eaae5922aa38_SiteId">
    <vt:lpwstr>b23255a1-8f78-4144-8904-31f019036ade</vt:lpwstr>
  </property>
  <property fmtid="{D5CDD505-2E9C-101B-9397-08002B2CF9AE}" pid="7" name="MSIP_Label_f529d828-a824-4b78-ab24-eaae5922aa38_ActionId">
    <vt:lpwstr>24f8e050-e052-4069-8349-6a3e56ac75db</vt:lpwstr>
  </property>
  <property fmtid="{D5CDD505-2E9C-101B-9397-08002B2CF9AE}" pid="8" name="MSIP_Label_f529d828-a824-4b78-ab24-eaae5922aa38_ContentBits">
    <vt:lpwstr>0</vt:lpwstr>
  </property>
</Properties>
</file>