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A0B3BC" w14:textId="5CA5AE30" w:rsidR="00554AD4" w:rsidRDefault="00661EF2" w:rsidP="00A527CB">
      <w:pPr>
        <w:spacing w:line="360" w:lineRule="auto"/>
        <w:jc w:val="both"/>
        <w:rPr>
          <w:rFonts w:ascii="Arial" w:hAnsi="Arial" w:cs="Arial"/>
        </w:rPr>
      </w:pPr>
      <w:r w:rsidRPr="00A527CB">
        <w:rPr>
          <w:rFonts w:ascii="Arial" w:hAnsi="Arial" w:cs="Arial"/>
        </w:rPr>
        <w:t>Reflective Paper – 1601345 – EAEE</w:t>
      </w:r>
      <w:r w:rsidR="00BF1E22">
        <w:rPr>
          <w:rFonts w:ascii="Arial" w:hAnsi="Arial" w:cs="Arial"/>
        </w:rPr>
        <w:t xml:space="preserve">5006. </w:t>
      </w:r>
    </w:p>
    <w:p w14:paraId="6073FC5F" w14:textId="77777777" w:rsidR="00BF1E22" w:rsidRDefault="00BF1E22" w:rsidP="00A527CB">
      <w:pPr>
        <w:spacing w:line="360" w:lineRule="auto"/>
        <w:jc w:val="both"/>
        <w:rPr>
          <w:rFonts w:ascii="Arial" w:hAnsi="Arial" w:cs="Arial"/>
        </w:rPr>
      </w:pPr>
    </w:p>
    <w:p w14:paraId="5B1853EF" w14:textId="39E4B226" w:rsidR="00BF1E22" w:rsidRDefault="00642836" w:rsidP="00A527CB">
      <w:pPr>
        <w:spacing w:line="360" w:lineRule="auto"/>
        <w:jc w:val="both"/>
        <w:rPr>
          <w:rFonts w:ascii="Arial" w:hAnsi="Arial" w:cs="Arial"/>
        </w:rPr>
      </w:pPr>
      <w:r>
        <w:rPr>
          <w:rFonts w:ascii="Arial" w:hAnsi="Arial" w:cs="Arial"/>
        </w:rPr>
        <w:t xml:space="preserve">Safeguarding refers to </w:t>
      </w:r>
      <w:r w:rsidR="00D251EB">
        <w:rPr>
          <w:rFonts w:ascii="Arial" w:hAnsi="Arial" w:cs="Arial"/>
        </w:rPr>
        <w:t>the protection of children and ensuring that the welfare</w:t>
      </w:r>
      <w:r w:rsidR="002E69FC">
        <w:rPr>
          <w:rFonts w:ascii="Arial" w:hAnsi="Arial" w:cs="Arial"/>
        </w:rPr>
        <w:t xml:space="preserve"> and safety</w:t>
      </w:r>
      <w:r w:rsidR="00D251EB">
        <w:rPr>
          <w:rFonts w:ascii="Arial" w:hAnsi="Arial" w:cs="Arial"/>
        </w:rPr>
        <w:t xml:space="preserve"> of children is promoted</w:t>
      </w:r>
      <w:r w:rsidR="006061EE">
        <w:rPr>
          <w:rFonts w:ascii="Arial" w:hAnsi="Arial" w:cs="Arial"/>
        </w:rPr>
        <w:t xml:space="preserve"> and paramount</w:t>
      </w:r>
      <w:r w:rsidR="002E69FC">
        <w:rPr>
          <w:rFonts w:ascii="Arial" w:hAnsi="Arial" w:cs="Arial"/>
        </w:rPr>
        <w:t xml:space="preserve"> (McCarthy, 2015). This paper reflects on the processes involved within a safeguarding referral, the responsibilities of the local authorities and agencies involved; as well as the importance of multi-disciplinary work in relation to child protection, with links to key legislative frameworks. </w:t>
      </w:r>
    </w:p>
    <w:p w14:paraId="441BF84E" w14:textId="77777777" w:rsidR="00A527CB" w:rsidRDefault="00A527CB" w:rsidP="00A527CB">
      <w:pPr>
        <w:spacing w:line="360" w:lineRule="auto"/>
        <w:jc w:val="both"/>
        <w:rPr>
          <w:rFonts w:ascii="Arial" w:hAnsi="Arial" w:cs="Arial"/>
        </w:rPr>
      </w:pPr>
    </w:p>
    <w:p w14:paraId="12523A7B" w14:textId="71447140" w:rsidR="003953CC" w:rsidRDefault="003953CC" w:rsidP="00A527CB">
      <w:pPr>
        <w:spacing w:line="360" w:lineRule="auto"/>
        <w:jc w:val="both"/>
        <w:rPr>
          <w:rFonts w:ascii="Arial" w:hAnsi="Arial" w:cs="Arial"/>
        </w:rPr>
      </w:pPr>
      <w:r>
        <w:rPr>
          <w:rFonts w:ascii="Arial" w:hAnsi="Arial" w:cs="Arial"/>
        </w:rPr>
        <w:t>I was assigned the role of ‘designated safeguarding lead’ for our child protection conference and through research for my role I discovered that a DSL has more responsibility than I first assumed. I discovered that every setting must have a DSL</w:t>
      </w:r>
      <w:r w:rsidR="00027FF9">
        <w:rPr>
          <w:rFonts w:ascii="Arial" w:hAnsi="Arial" w:cs="Arial"/>
        </w:rPr>
        <w:t xml:space="preserve"> (HM Government, 2004)</w:t>
      </w:r>
      <w:r>
        <w:rPr>
          <w:rFonts w:ascii="Arial" w:hAnsi="Arial" w:cs="Arial"/>
        </w:rPr>
        <w:t xml:space="preserve"> and that person should be a senior member of staff within the setting, which is why I was also allocated the role of ‘setting manager’.</w:t>
      </w:r>
      <w:r w:rsidR="00A45CE5">
        <w:rPr>
          <w:rFonts w:ascii="Arial" w:hAnsi="Arial" w:cs="Arial"/>
        </w:rPr>
        <w:t xml:space="preserve"> The NSPCC (2017</w:t>
      </w:r>
      <w:r w:rsidR="00C244BA">
        <w:rPr>
          <w:rFonts w:ascii="Arial" w:hAnsi="Arial" w:cs="Arial"/>
        </w:rPr>
        <w:t xml:space="preserve">) advises that the DSL attend regular training and update training every two years, to ensure the DSL is up to date on any new issues. </w:t>
      </w:r>
      <w:r w:rsidR="00494B18">
        <w:rPr>
          <w:rFonts w:ascii="Arial" w:hAnsi="Arial" w:cs="Arial"/>
        </w:rPr>
        <w:t>The DSL should ensure that safeguarding is at the core of the setting or school philosophy</w:t>
      </w:r>
      <w:r w:rsidR="007832D7">
        <w:rPr>
          <w:rFonts w:ascii="Arial" w:hAnsi="Arial" w:cs="Arial"/>
        </w:rPr>
        <w:t>, with the main responsibilities being to liaise with other staff members, any senior staff members and the local authority; as well as acting as a support and person of guidance for staff to confide in</w:t>
      </w:r>
      <w:r w:rsidR="00A45CE5">
        <w:rPr>
          <w:rFonts w:ascii="Arial" w:hAnsi="Arial" w:cs="Arial"/>
        </w:rPr>
        <w:t xml:space="preserve"> (NSPCC, 2017</w:t>
      </w:r>
      <w:r w:rsidR="007832D7">
        <w:rPr>
          <w:rFonts w:ascii="Arial" w:hAnsi="Arial" w:cs="Arial"/>
        </w:rPr>
        <w:t xml:space="preserve">). </w:t>
      </w:r>
      <w:r w:rsidR="00F61242">
        <w:rPr>
          <w:rFonts w:ascii="Arial" w:hAnsi="Arial" w:cs="Arial"/>
        </w:rPr>
        <w:t xml:space="preserve">At our child protection </w:t>
      </w:r>
      <w:r w:rsidR="00F961D7">
        <w:rPr>
          <w:rFonts w:ascii="Arial" w:hAnsi="Arial" w:cs="Arial"/>
        </w:rPr>
        <w:t>conference,</w:t>
      </w:r>
      <w:r w:rsidR="00F61242">
        <w:rPr>
          <w:rFonts w:ascii="Arial" w:hAnsi="Arial" w:cs="Arial"/>
        </w:rPr>
        <w:t xml:space="preserve"> we also had a ‘social worker’</w:t>
      </w:r>
      <w:r w:rsidR="00F961D7">
        <w:rPr>
          <w:rFonts w:ascii="Arial" w:hAnsi="Arial" w:cs="Arial"/>
        </w:rPr>
        <w:t xml:space="preserve">, a ‘health visitor’ and a ‘key worker’ all with differing roles and responsibilities in regards to safeguarding, yet all still understanding the significance of safeguarding being everyone’s responsibility. </w:t>
      </w:r>
      <w:r w:rsidR="00637DE5">
        <w:rPr>
          <w:rFonts w:ascii="Arial" w:hAnsi="Arial" w:cs="Arial"/>
        </w:rPr>
        <w:t xml:space="preserve">A key worker has the </w:t>
      </w:r>
      <w:r w:rsidR="00C54A5E">
        <w:rPr>
          <w:rFonts w:ascii="Arial" w:hAnsi="Arial" w:cs="Arial"/>
        </w:rPr>
        <w:t>responsibility</w:t>
      </w:r>
      <w:r w:rsidR="00637DE5">
        <w:rPr>
          <w:rFonts w:ascii="Arial" w:hAnsi="Arial" w:cs="Arial"/>
        </w:rPr>
        <w:t xml:space="preserve"> </w:t>
      </w:r>
      <w:r w:rsidR="00C54A5E">
        <w:rPr>
          <w:rFonts w:ascii="Arial" w:hAnsi="Arial" w:cs="Arial"/>
        </w:rPr>
        <w:t xml:space="preserve">of ensuring children feel safe, supportive and valued in respect to safeguarding concerns. The key worker also has the responsibility of </w:t>
      </w:r>
      <w:r w:rsidR="00130055">
        <w:rPr>
          <w:rFonts w:ascii="Arial" w:hAnsi="Arial" w:cs="Arial"/>
        </w:rPr>
        <w:t>ob</w:t>
      </w:r>
      <w:r w:rsidR="00C54A5E">
        <w:rPr>
          <w:rFonts w:ascii="Arial" w:hAnsi="Arial" w:cs="Arial"/>
        </w:rPr>
        <w:t>serving efficiently and recording information precisely and accurately (Welsh Government, 2014). It is important for key workers to build supportive relationships and bond with children as attachment and bonding will have a positive effect on a child’s social and emotional development; according to Bowlby</w:t>
      </w:r>
      <w:r w:rsidR="000B150D">
        <w:rPr>
          <w:rFonts w:ascii="Arial" w:hAnsi="Arial" w:cs="Arial"/>
        </w:rPr>
        <w:t xml:space="preserve"> (</w:t>
      </w:r>
      <w:r w:rsidR="00590568">
        <w:rPr>
          <w:rFonts w:ascii="Arial" w:hAnsi="Arial" w:cs="Arial"/>
        </w:rPr>
        <w:t>1982</w:t>
      </w:r>
      <w:r w:rsidR="0021236B">
        <w:rPr>
          <w:rFonts w:ascii="Arial" w:hAnsi="Arial" w:cs="Arial"/>
        </w:rPr>
        <w:t>). Children’s social care are the lead agencies</w:t>
      </w:r>
      <w:r w:rsidR="005C62D5">
        <w:rPr>
          <w:rFonts w:ascii="Arial" w:hAnsi="Arial" w:cs="Arial"/>
        </w:rPr>
        <w:t xml:space="preserve"> responsible</w:t>
      </w:r>
      <w:r w:rsidR="0021236B">
        <w:rPr>
          <w:rFonts w:ascii="Arial" w:hAnsi="Arial" w:cs="Arial"/>
        </w:rPr>
        <w:t xml:space="preserve"> for evoking section 47 enquiries. Social workers have the responsibility to make enquiries </w:t>
      </w:r>
      <w:r w:rsidR="00130055">
        <w:rPr>
          <w:rFonts w:ascii="Arial" w:hAnsi="Arial" w:cs="Arial"/>
        </w:rPr>
        <w:t>i</w:t>
      </w:r>
      <w:r w:rsidR="0021236B">
        <w:rPr>
          <w:rFonts w:ascii="Arial" w:hAnsi="Arial" w:cs="Arial"/>
        </w:rPr>
        <w:t xml:space="preserve">n regards to section 47, safeguard and promote a child’s welfare, inform the police if necessary and liaise </w:t>
      </w:r>
      <w:r w:rsidR="00130055">
        <w:rPr>
          <w:rFonts w:ascii="Arial" w:hAnsi="Arial" w:cs="Arial"/>
        </w:rPr>
        <w:t>with</w:t>
      </w:r>
      <w:r w:rsidR="0021236B">
        <w:rPr>
          <w:rFonts w:ascii="Arial" w:hAnsi="Arial" w:cs="Arial"/>
        </w:rPr>
        <w:t xml:space="preserve"> local organisations (West Sussex safeguarding children board, 2018). The social worker is responsible for gathering information from the child, parents or carers, family members and other professionals, in order to outline a child protection plan and determine how the social worker will continue to monitor the child’s </w:t>
      </w:r>
      <w:r w:rsidR="0021236B">
        <w:rPr>
          <w:rFonts w:ascii="Arial" w:hAnsi="Arial" w:cs="Arial"/>
        </w:rPr>
        <w:lastRenderedPageBreak/>
        <w:t xml:space="preserve">development (NSPCC, 2018). Finally, in relation to safeguarding the Health Visitor’s role is to communicate effectively with other agencies to protect children. Health visitors are trained to recognise risk factors, signs of abuse and how to report concerns and protect children. Health visitors provide a friendly support to families in these difficult circumstances and are responsible for ensuring that families receive the best possible support (NHS, no date). </w:t>
      </w:r>
    </w:p>
    <w:p w14:paraId="5E4B2ED7" w14:textId="77777777" w:rsidR="0021236B" w:rsidRDefault="0021236B" w:rsidP="00A527CB">
      <w:pPr>
        <w:spacing w:line="360" w:lineRule="auto"/>
        <w:jc w:val="both"/>
        <w:rPr>
          <w:rFonts w:ascii="Arial" w:hAnsi="Arial" w:cs="Arial"/>
        </w:rPr>
      </w:pPr>
    </w:p>
    <w:p w14:paraId="0011AD58" w14:textId="06FCE7A7" w:rsidR="00A527CB" w:rsidRDefault="00027FF9" w:rsidP="00A527CB">
      <w:pPr>
        <w:spacing w:line="360" w:lineRule="auto"/>
        <w:jc w:val="both"/>
        <w:rPr>
          <w:rFonts w:ascii="Arial" w:hAnsi="Arial" w:cs="Arial"/>
        </w:rPr>
      </w:pPr>
      <w:r>
        <w:rPr>
          <w:rFonts w:ascii="Arial" w:hAnsi="Arial" w:cs="Arial"/>
        </w:rPr>
        <w:t>Although the Children Act 1989 (HM Government, 1989)</w:t>
      </w:r>
      <w:r w:rsidR="00A527CB">
        <w:rPr>
          <w:rFonts w:ascii="Arial" w:hAnsi="Arial" w:cs="Arial"/>
        </w:rPr>
        <w:t xml:space="preserve"> and the United Nations convention on the rights of the child (</w:t>
      </w:r>
      <w:r>
        <w:rPr>
          <w:rFonts w:ascii="Arial" w:hAnsi="Arial" w:cs="Arial"/>
        </w:rPr>
        <w:t xml:space="preserve">UNICEF, </w:t>
      </w:r>
      <w:r w:rsidR="00A527CB">
        <w:rPr>
          <w:rFonts w:ascii="Arial" w:hAnsi="Arial" w:cs="Arial"/>
        </w:rPr>
        <w:t>1991) had already been ratified within the United Kingdom, the death of Victoria Climbie in 2001 caused widespread debate over the services provided for chi</w:t>
      </w:r>
      <w:r w:rsidR="000F784E">
        <w:rPr>
          <w:rFonts w:ascii="Arial" w:hAnsi="Arial" w:cs="Arial"/>
        </w:rPr>
        <w:t>ldren (Barker, 2009). The subsequent</w:t>
      </w:r>
      <w:r w:rsidR="004E25C0">
        <w:rPr>
          <w:rFonts w:ascii="Arial" w:hAnsi="Arial" w:cs="Arial"/>
        </w:rPr>
        <w:t xml:space="preserve"> Victoria Climbie Inquiry (Lord Laming, </w:t>
      </w:r>
      <w:r w:rsidR="000F784E">
        <w:rPr>
          <w:rFonts w:ascii="Arial" w:hAnsi="Arial" w:cs="Arial"/>
        </w:rPr>
        <w:t>2003) summarised that the failings of the systems put in place to protect children were inexcusable. Social services, health services and the police all failed to intervene appropriately. This then lead to ‘Every Child Matters’ which was published as green paper</w:t>
      </w:r>
      <w:r w:rsidR="00FE0777">
        <w:rPr>
          <w:rFonts w:ascii="Arial" w:hAnsi="Arial" w:cs="Arial"/>
        </w:rPr>
        <w:t xml:space="preserve"> (HM Government, </w:t>
      </w:r>
      <w:r w:rsidR="00D3582E">
        <w:rPr>
          <w:rFonts w:ascii="Arial" w:hAnsi="Arial" w:cs="Arial"/>
        </w:rPr>
        <w:t>2003</w:t>
      </w:r>
      <w:r w:rsidR="00FE0777">
        <w:rPr>
          <w:rFonts w:ascii="Arial" w:hAnsi="Arial" w:cs="Arial"/>
        </w:rPr>
        <w:t>)</w:t>
      </w:r>
      <w:r w:rsidR="000F784E">
        <w:rPr>
          <w:rFonts w:ascii="Arial" w:hAnsi="Arial" w:cs="Arial"/>
        </w:rPr>
        <w:t xml:space="preserve"> with the aims of strengthening preventative services, which then resulted in t</w:t>
      </w:r>
      <w:r>
        <w:rPr>
          <w:rFonts w:ascii="Arial" w:hAnsi="Arial" w:cs="Arial"/>
        </w:rPr>
        <w:t>he passing of the Children Act 2004 (HM Government, 2004)</w:t>
      </w:r>
      <w:r w:rsidR="000F784E">
        <w:rPr>
          <w:rFonts w:ascii="Arial" w:hAnsi="Arial" w:cs="Arial"/>
        </w:rPr>
        <w:t xml:space="preserve">. </w:t>
      </w:r>
      <w:r>
        <w:rPr>
          <w:rFonts w:ascii="Arial" w:hAnsi="Arial" w:cs="Arial"/>
        </w:rPr>
        <w:t>The Children Act 2004</w:t>
      </w:r>
      <w:r w:rsidR="00EC6DB9">
        <w:rPr>
          <w:rFonts w:ascii="Arial" w:hAnsi="Arial" w:cs="Arial"/>
        </w:rPr>
        <w:t xml:space="preserve"> </w:t>
      </w:r>
      <w:r w:rsidR="00BB07CF">
        <w:rPr>
          <w:rFonts w:ascii="Arial" w:hAnsi="Arial" w:cs="Arial"/>
        </w:rPr>
        <w:t>highlights the importance of safeguarding being everyone’s responsibility and emphasizes the effectiveness of multi-agency partnerships; ensuring that necessary intervention occurs maintaining</w:t>
      </w:r>
      <w:r w:rsidR="006D770E">
        <w:rPr>
          <w:rFonts w:ascii="Arial" w:hAnsi="Arial" w:cs="Arial"/>
        </w:rPr>
        <w:t xml:space="preserve"> that the welfare of children is</w:t>
      </w:r>
      <w:r w:rsidR="00BB07CF">
        <w:rPr>
          <w:rFonts w:ascii="Arial" w:hAnsi="Arial" w:cs="Arial"/>
        </w:rPr>
        <w:t xml:space="preserve"> paramount, as stated in the Children</w:t>
      </w:r>
      <w:r>
        <w:rPr>
          <w:rFonts w:ascii="Arial" w:hAnsi="Arial" w:cs="Arial"/>
        </w:rPr>
        <w:t xml:space="preserve"> Act 1989</w:t>
      </w:r>
      <w:r w:rsidR="00BB07CF">
        <w:rPr>
          <w:rFonts w:ascii="Arial" w:hAnsi="Arial" w:cs="Arial"/>
        </w:rPr>
        <w:t xml:space="preserve">. </w:t>
      </w:r>
      <w:r w:rsidR="00022D5B">
        <w:rPr>
          <w:rFonts w:ascii="Arial" w:hAnsi="Arial" w:cs="Arial"/>
        </w:rPr>
        <w:t>As a practitioner learning this information has reiterated and emphasized my previous knowledge on the importance of multi-disciplinary work. It has highlighted to me just how important communication, sharing of information and team work is in regards to keeping children safe; as well as piecing information together. One abnormality in a child’s behaviour, cleanliness or development might not necessarily trigger a safeguarding red flag. Yet, through recording this information clearly, accurately and in straight forward language, as advised by the All Wales Child Protection Procedures (</w:t>
      </w:r>
      <w:r w:rsidR="008913CA">
        <w:rPr>
          <w:rFonts w:ascii="Arial" w:hAnsi="Arial" w:cs="Arial"/>
        </w:rPr>
        <w:t xml:space="preserve">Welsh Assembly Government, </w:t>
      </w:r>
      <w:r w:rsidR="00022D5B">
        <w:rPr>
          <w:rFonts w:ascii="Arial" w:hAnsi="Arial" w:cs="Arial"/>
        </w:rPr>
        <w:t>2008)</w:t>
      </w:r>
      <w:r w:rsidR="00230102">
        <w:rPr>
          <w:rFonts w:ascii="Arial" w:hAnsi="Arial" w:cs="Arial"/>
        </w:rPr>
        <w:t>,</w:t>
      </w:r>
      <w:r w:rsidR="00022D5B">
        <w:rPr>
          <w:rFonts w:ascii="Arial" w:hAnsi="Arial" w:cs="Arial"/>
        </w:rPr>
        <w:t xml:space="preserve"> and then sharing this information and communicating concerns with other professionals</w:t>
      </w:r>
      <w:r w:rsidR="002D1B7B">
        <w:rPr>
          <w:rFonts w:ascii="Arial" w:hAnsi="Arial" w:cs="Arial"/>
        </w:rPr>
        <w:t>, it</w:t>
      </w:r>
      <w:r w:rsidR="00022D5B">
        <w:rPr>
          <w:rFonts w:ascii="Arial" w:hAnsi="Arial" w:cs="Arial"/>
        </w:rPr>
        <w:t xml:space="preserve"> could result in a bigg</w:t>
      </w:r>
      <w:r w:rsidR="002D1B7B">
        <w:rPr>
          <w:rFonts w:ascii="Arial" w:hAnsi="Arial" w:cs="Arial"/>
        </w:rPr>
        <w:t>er picture being clued together</w:t>
      </w:r>
      <w:r w:rsidR="00022D5B">
        <w:rPr>
          <w:rFonts w:ascii="Arial" w:hAnsi="Arial" w:cs="Arial"/>
        </w:rPr>
        <w:t xml:space="preserve"> in which a child may be recognised as a child who needs additional support. </w:t>
      </w:r>
      <w:r w:rsidR="00F83D92">
        <w:rPr>
          <w:rFonts w:ascii="Arial" w:hAnsi="Arial" w:cs="Arial"/>
        </w:rPr>
        <w:t>The module has made me more aware of the importance of recording information accurately</w:t>
      </w:r>
      <w:r w:rsidR="002D1B7B">
        <w:rPr>
          <w:rFonts w:ascii="Arial" w:hAnsi="Arial" w:cs="Arial"/>
        </w:rPr>
        <w:t xml:space="preserve"> as well as</w:t>
      </w:r>
      <w:r w:rsidR="00230102">
        <w:rPr>
          <w:rFonts w:ascii="Arial" w:hAnsi="Arial" w:cs="Arial"/>
        </w:rPr>
        <w:t xml:space="preserve"> dating and signing the recorded information, to ensure that nothing is missed or forgotten and can be shared appropriately with any senior staff members. Likewi</w:t>
      </w:r>
      <w:r w:rsidR="002D1B7B">
        <w:rPr>
          <w:rFonts w:ascii="Arial" w:hAnsi="Arial" w:cs="Arial"/>
        </w:rPr>
        <w:t>se, this also links back to the idea</w:t>
      </w:r>
      <w:r w:rsidR="00230102">
        <w:rPr>
          <w:rFonts w:ascii="Arial" w:hAnsi="Arial" w:cs="Arial"/>
        </w:rPr>
        <w:t xml:space="preserve"> that safeguarding is everyone’s responsibility, and as a practitioner it is my personal responsibility to respond to any safeguarding concerns, record them and pass them on to my manager. However, if I feel that not enough is being done in regards to the concerns, it is my responsibility to take the issue further and contact CSSIW or</w:t>
      </w:r>
      <w:r w:rsidR="0064312C">
        <w:rPr>
          <w:rFonts w:ascii="Arial" w:hAnsi="Arial" w:cs="Arial"/>
        </w:rPr>
        <w:t xml:space="preserve"> my local safeguarding board; as instructed within the All Wales Ch</w:t>
      </w:r>
      <w:r w:rsidR="008913CA">
        <w:rPr>
          <w:rFonts w:ascii="Arial" w:hAnsi="Arial" w:cs="Arial"/>
        </w:rPr>
        <w:t>ild Protection Procedures 2008</w:t>
      </w:r>
      <w:r w:rsidR="0064312C">
        <w:rPr>
          <w:rFonts w:ascii="Arial" w:hAnsi="Arial" w:cs="Arial"/>
        </w:rPr>
        <w:t>.</w:t>
      </w:r>
      <w:r w:rsidR="00230102">
        <w:rPr>
          <w:rFonts w:ascii="Arial" w:hAnsi="Arial" w:cs="Arial"/>
        </w:rPr>
        <w:t xml:space="preserve">  </w:t>
      </w:r>
      <w:r w:rsidR="00022D5B">
        <w:rPr>
          <w:rFonts w:ascii="Arial" w:hAnsi="Arial" w:cs="Arial"/>
        </w:rPr>
        <w:t>Barker (2009) conveys that children are not protected effectively when key agencies fail to share information applicably and work together appropriately.</w:t>
      </w:r>
      <w:r w:rsidR="00D3582E">
        <w:rPr>
          <w:rFonts w:ascii="Arial" w:hAnsi="Arial" w:cs="Arial"/>
        </w:rPr>
        <w:t xml:space="preserve"> Barker (2009) and</w:t>
      </w:r>
      <w:r w:rsidR="006D770E">
        <w:rPr>
          <w:rFonts w:ascii="Arial" w:hAnsi="Arial" w:cs="Arial"/>
        </w:rPr>
        <w:t xml:space="preserve"> </w:t>
      </w:r>
      <w:r w:rsidR="002D1B7B">
        <w:rPr>
          <w:rFonts w:ascii="Arial" w:hAnsi="Arial" w:cs="Arial"/>
        </w:rPr>
        <w:t xml:space="preserve">the </w:t>
      </w:r>
      <w:r w:rsidR="00A5420F">
        <w:rPr>
          <w:rFonts w:ascii="Arial" w:hAnsi="Arial" w:cs="Arial"/>
        </w:rPr>
        <w:t>Every</w:t>
      </w:r>
      <w:r w:rsidR="00D3582E">
        <w:rPr>
          <w:rFonts w:ascii="Arial" w:hAnsi="Arial" w:cs="Arial"/>
        </w:rPr>
        <w:t xml:space="preserve"> Child Matters paper (2003) also stress the importance of successful collaboration between professionals and the significance of continued professional development in order to maximise the effectiveness of team working and recognising safeguarding issues. </w:t>
      </w:r>
      <w:r w:rsidR="00DC0063">
        <w:rPr>
          <w:rFonts w:ascii="Arial" w:hAnsi="Arial" w:cs="Arial"/>
        </w:rPr>
        <w:t>This is why childcare qualifications and safeguarding training should be updated regul</w:t>
      </w:r>
      <w:r w:rsidR="00434F85">
        <w:rPr>
          <w:rFonts w:ascii="Arial" w:hAnsi="Arial" w:cs="Arial"/>
        </w:rPr>
        <w:t>arly as suggested by</w:t>
      </w:r>
      <w:r w:rsidR="008E2D89">
        <w:rPr>
          <w:rFonts w:ascii="Arial" w:hAnsi="Arial" w:cs="Arial"/>
        </w:rPr>
        <w:t xml:space="preserve"> </w:t>
      </w:r>
      <w:r w:rsidR="0013318A">
        <w:rPr>
          <w:rFonts w:ascii="Arial" w:hAnsi="Arial" w:cs="Arial"/>
        </w:rPr>
        <w:t>Social Care</w:t>
      </w:r>
      <w:r w:rsidR="00A17DB2">
        <w:rPr>
          <w:rFonts w:ascii="Arial" w:hAnsi="Arial" w:cs="Arial"/>
        </w:rPr>
        <w:t xml:space="preserve"> Wales (2018)</w:t>
      </w:r>
      <w:r w:rsidR="00DC0063">
        <w:rPr>
          <w:rFonts w:ascii="Arial" w:hAnsi="Arial" w:cs="Arial"/>
        </w:rPr>
        <w:t>. This is also conveyed within the Working Together to Safeguard Children guidance (</w:t>
      </w:r>
      <w:r w:rsidR="008913CA">
        <w:rPr>
          <w:rFonts w:ascii="Arial" w:hAnsi="Arial" w:cs="Arial"/>
        </w:rPr>
        <w:t xml:space="preserve">HM Government, </w:t>
      </w:r>
      <w:r w:rsidR="00DC0063">
        <w:rPr>
          <w:rFonts w:ascii="Arial" w:hAnsi="Arial" w:cs="Arial"/>
        </w:rPr>
        <w:t>2015) however the guidance prioritises the need for a child centred approach in which the voice of the child</w:t>
      </w:r>
      <w:r w:rsidR="00434F85">
        <w:rPr>
          <w:rFonts w:ascii="Arial" w:hAnsi="Arial" w:cs="Arial"/>
        </w:rPr>
        <w:t xml:space="preserve"> is</w:t>
      </w:r>
      <w:r w:rsidR="00DC0063">
        <w:rPr>
          <w:rFonts w:ascii="Arial" w:hAnsi="Arial" w:cs="Arial"/>
        </w:rPr>
        <w:t xml:space="preserve"> crucial, additionally portrayed within the Children Act 1989 and 2004, the UNCRC 1991 and the AWCPP 2008. </w:t>
      </w:r>
      <w:r w:rsidR="00B077CD">
        <w:rPr>
          <w:rFonts w:ascii="Arial" w:hAnsi="Arial" w:cs="Arial"/>
        </w:rPr>
        <w:t>The emphasize on the voice of the child throughout each of these legislative papers highlights to me as a practi</w:t>
      </w:r>
      <w:r w:rsidR="007E7BEA">
        <w:rPr>
          <w:rFonts w:ascii="Arial" w:hAnsi="Arial" w:cs="Arial"/>
        </w:rPr>
        <w:t>tioner the true importance of</w:t>
      </w:r>
      <w:r w:rsidR="00B077CD">
        <w:rPr>
          <w:rFonts w:ascii="Arial" w:hAnsi="Arial" w:cs="Arial"/>
        </w:rPr>
        <w:t xml:space="preserve"> listening to children precisely and properly</w:t>
      </w:r>
      <w:r w:rsidR="00434F85">
        <w:rPr>
          <w:rFonts w:ascii="Arial" w:hAnsi="Arial" w:cs="Arial"/>
        </w:rPr>
        <w:t>,</w:t>
      </w:r>
      <w:r w:rsidR="00B077CD">
        <w:rPr>
          <w:rFonts w:ascii="Arial" w:hAnsi="Arial" w:cs="Arial"/>
        </w:rPr>
        <w:t xml:space="preserve"> as key information could be missed and children need to feel valued, respected and listened to</w:t>
      </w:r>
      <w:r w:rsidR="00F96DBF">
        <w:rPr>
          <w:rFonts w:ascii="Arial" w:hAnsi="Arial" w:cs="Arial"/>
        </w:rPr>
        <w:t xml:space="preserve"> (Welsh Government, 2015). Similarly, throughout this module I have learnt the importance of the role of the Children’s Commissioner; introduced in Wales in 2001 fo</w:t>
      </w:r>
      <w:r w:rsidR="00831314">
        <w:rPr>
          <w:rFonts w:ascii="Arial" w:hAnsi="Arial" w:cs="Arial"/>
        </w:rPr>
        <w:t>llowing the Waterhouse report (</w:t>
      </w:r>
      <w:r w:rsidR="00B4449E">
        <w:rPr>
          <w:rFonts w:ascii="Arial" w:hAnsi="Arial" w:cs="Arial"/>
        </w:rPr>
        <w:t xml:space="preserve">Department of health, </w:t>
      </w:r>
      <w:r w:rsidR="00831314">
        <w:rPr>
          <w:rFonts w:ascii="Arial" w:hAnsi="Arial" w:cs="Arial"/>
        </w:rPr>
        <w:t>2000) and in England in 2004 following the Laming report (</w:t>
      </w:r>
      <w:r w:rsidR="00B4449E">
        <w:rPr>
          <w:rFonts w:ascii="Arial" w:hAnsi="Arial" w:cs="Arial"/>
        </w:rPr>
        <w:t xml:space="preserve">Laming, </w:t>
      </w:r>
      <w:r w:rsidR="00831314">
        <w:rPr>
          <w:rFonts w:ascii="Arial" w:hAnsi="Arial" w:cs="Arial"/>
        </w:rPr>
        <w:t>2003). The Children’s commissioner acts as an advocate for children, ensuring that the views and concerns of children are listened to and that children remain at the core of all childcare agencies and investigations (Powell and Uppal, 2012). Article 12 of the UNCRC</w:t>
      </w:r>
      <w:r w:rsidR="004F2A61">
        <w:rPr>
          <w:rFonts w:ascii="Arial" w:hAnsi="Arial" w:cs="Arial"/>
        </w:rPr>
        <w:t xml:space="preserve"> (1991)</w:t>
      </w:r>
      <w:r w:rsidR="00831314">
        <w:rPr>
          <w:rFonts w:ascii="Arial" w:hAnsi="Arial" w:cs="Arial"/>
        </w:rPr>
        <w:t xml:space="preserve"> and core aim five of the Welsh Assembly Government’s seven core aims</w:t>
      </w:r>
      <w:r w:rsidR="004F2A61">
        <w:rPr>
          <w:rFonts w:ascii="Arial" w:hAnsi="Arial" w:cs="Arial"/>
        </w:rPr>
        <w:t xml:space="preserve"> (2015)</w:t>
      </w:r>
      <w:r w:rsidR="00831314">
        <w:rPr>
          <w:rFonts w:ascii="Arial" w:hAnsi="Arial" w:cs="Arial"/>
        </w:rPr>
        <w:t xml:space="preserve"> set out in particular that children are listened to, treated with respect and have a say in what they think should happen to them. </w:t>
      </w:r>
    </w:p>
    <w:p w14:paraId="14097CBD" w14:textId="77777777" w:rsidR="00C7496B" w:rsidRDefault="00C7496B" w:rsidP="00A527CB">
      <w:pPr>
        <w:spacing w:line="360" w:lineRule="auto"/>
        <w:jc w:val="both"/>
        <w:rPr>
          <w:rFonts w:ascii="Arial" w:hAnsi="Arial" w:cs="Arial"/>
        </w:rPr>
      </w:pPr>
    </w:p>
    <w:p w14:paraId="4B032E02" w14:textId="7B97079E" w:rsidR="00C7496B" w:rsidRDefault="00C7496B" w:rsidP="00A527CB">
      <w:pPr>
        <w:spacing w:line="360" w:lineRule="auto"/>
        <w:jc w:val="both"/>
        <w:rPr>
          <w:rFonts w:ascii="Arial" w:hAnsi="Arial" w:cs="Arial"/>
        </w:rPr>
      </w:pPr>
      <w:r>
        <w:rPr>
          <w:rFonts w:ascii="Arial" w:hAnsi="Arial" w:cs="Arial"/>
        </w:rPr>
        <w:t xml:space="preserve">Through research for our child protection conference I have developed my confidence </w:t>
      </w:r>
      <w:r w:rsidR="00102472">
        <w:rPr>
          <w:rFonts w:ascii="Arial" w:hAnsi="Arial" w:cs="Arial"/>
        </w:rPr>
        <w:t>and competence in regards to the correct procedures to follow and how to respond to a safeguarding scenario. Although I was already familiar with my settings current safeguarding policy and types of abuse, the module has increased my awareness of abuse and how it can happen anywhere, as well as the two new types of abuse: sexual exploitation and online abuse</w:t>
      </w:r>
      <w:r w:rsidR="00AF29BC">
        <w:rPr>
          <w:rFonts w:ascii="Arial" w:hAnsi="Arial" w:cs="Arial"/>
        </w:rPr>
        <w:t xml:space="preserve"> (NSPCC, </w:t>
      </w:r>
      <w:r w:rsidR="007B6932">
        <w:rPr>
          <w:rFonts w:ascii="Arial" w:hAnsi="Arial" w:cs="Arial"/>
        </w:rPr>
        <w:t>2018)</w:t>
      </w:r>
      <w:r w:rsidR="00102472">
        <w:rPr>
          <w:rFonts w:ascii="Arial" w:hAnsi="Arial" w:cs="Arial"/>
        </w:rPr>
        <w:t xml:space="preserve">. </w:t>
      </w:r>
      <w:r w:rsidR="00925969">
        <w:rPr>
          <w:rFonts w:ascii="Arial" w:hAnsi="Arial" w:cs="Arial"/>
        </w:rPr>
        <w:t>I found it interesting to learn about the continuing</w:t>
      </w:r>
      <w:r w:rsidR="009F49CD">
        <w:rPr>
          <w:rFonts w:ascii="Arial" w:hAnsi="Arial" w:cs="Arial"/>
        </w:rPr>
        <w:t xml:space="preserve"> need to update policies and legislation in line with the way the world is evolving. For </w:t>
      </w:r>
      <w:r w:rsidR="007F4353">
        <w:rPr>
          <w:rFonts w:ascii="Arial" w:hAnsi="Arial" w:cs="Arial"/>
        </w:rPr>
        <w:t>example,</w:t>
      </w:r>
      <w:r w:rsidR="00FC1936">
        <w:rPr>
          <w:rFonts w:ascii="Arial" w:hAnsi="Arial" w:cs="Arial"/>
        </w:rPr>
        <w:t xml:space="preserve"> The Bichard Inquiry report</w:t>
      </w:r>
      <w:r w:rsidR="009F49CD">
        <w:rPr>
          <w:rFonts w:ascii="Arial" w:hAnsi="Arial" w:cs="Arial"/>
        </w:rPr>
        <w:t xml:space="preserve"> (</w:t>
      </w:r>
      <w:r w:rsidR="00FC1936">
        <w:rPr>
          <w:rFonts w:ascii="Arial" w:hAnsi="Arial" w:cs="Arial"/>
        </w:rPr>
        <w:t xml:space="preserve">Bichard, </w:t>
      </w:r>
      <w:r w:rsidR="009F49CD">
        <w:rPr>
          <w:rFonts w:ascii="Arial" w:hAnsi="Arial" w:cs="Arial"/>
        </w:rPr>
        <w:t xml:space="preserve">2003) which lead to the enhanced </w:t>
      </w:r>
      <w:r w:rsidR="007F4353">
        <w:rPr>
          <w:rFonts w:ascii="Arial" w:hAnsi="Arial" w:cs="Arial"/>
        </w:rPr>
        <w:t>Disclosure and Barring S</w:t>
      </w:r>
      <w:r w:rsidR="00A60200">
        <w:rPr>
          <w:rFonts w:ascii="Arial" w:hAnsi="Arial" w:cs="Arial"/>
        </w:rPr>
        <w:t xml:space="preserve">ervice check using online data, as the </w:t>
      </w:r>
      <w:r w:rsidR="007F4353">
        <w:rPr>
          <w:rFonts w:ascii="Arial" w:hAnsi="Arial" w:cs="Arial"/>
        </w:rPr>
        <w:t xml:space="preserve">Criminal Records Bureau check was exposed to be ineffective against stopping predators from working with children. </w:t>
      </w:r>
      <w:r w:rsidR="00AF29BC">
        <w:rPr>
          <w:rFonts w:ascii="Arial" w:hAnsi="Arial" w:cs="Arial"/>
        </w:rPr>
        <w:t>As well as the introduction of ‘</w:t>
      </w:r>
      <w:r w:rsidR="007B6932">
        <w:rPr>
          <w:rFonts w:ascii="Arial" w:hAnsi="Arial" w:cs="Arial"/>
        </w:rPr>
        <w:t xml:space="preserve">online abuse’ as a recognised form of child abuse, due to the prevalence of social media and online activities in today’s society. </w:t>
      </w:r>
      <w:r w:rsidR="00A139D1">
        <w:rPr>
          <w:rFonts w:ascii="Arial" w:hAnsi="Arial" w:cs="Arial"/>
        </w:rPr>
        <w:t xml:space="preserve">The AWCPP (2008) in particular acknowledges the significance of keeping legislation up to date to correspond with an evolving society, so is therefore reviewed and updated annually. Despite having heard of the AWCPP, I was not familiar with the content and have enjoyed learning about and researching the procedures both during the module and for our professional discussion. </w:t>
      </w:r>
      <w:r w:rsidR="00A463AE">
        <w:rPr>
          <w:rFonts w:ascii="Arial" w:hAnsi="Arial" w:cs="Arial"/>
        </w:rPr>
        <w:t xml:space="preserve">Becoming more accustomed to the content of the AWCPP has given me more confidence and assurance into the correct processes to follow in Wales. I found it reassuring to learn that the procedures provide a common standard for all safeguarding boards and childcare agencies in Wales to follow; again highlighting the continual need for effective multi-agency partnerships to identify vulnerable children and improve outcomes for these vulnerable children. </w:t>
      </w:r>
      <w:r w:rsidR="00FE0A62">
        <w:rPr>
          <w:rFonts w:ascii="Arial" w:hAnsi="Arial" w:cs="Arial"/>
        </w:rPr>
        <w:t xml:space="preserve">The AWCPP provide guidance on the different types of abuse, how to identify significant harm, how to work with children and their families effectively, the correct processes to follow in regards to child protection and when to take immediate action; as well as highlighting the fact that safeguarding is everyone’s responsibly in part 2:1 of the procedures. This piece of legislation is critical and fundamental for anyone working with children to become accustomed to </w:t>
      </w:r>
      <w:r w:rsidR="00A97A37">
        <w:rPr>
          <w:rFonts w:ascii="Arial" w:hAnsi="Arial" w:cs="Arial"/>
        </w:rPr>
        <w:t>and refer to in relation to</w:t>
      </w:r>
      <w:r w:rsidR="00C8172A">
        <w:rPr>
          <w:rFonts w:ascii="Arial" w:hAnsi="Arial" w:cs="Arial"/>
        </w:rPr>
        <w:t xml:space="preserve"> any safeguarding concerns or investigations. </w:t>
      </w:r>
    </w:p>
    <w:p w14:paraId="05E222BE" w14:textId="77777777" w:rsidR="00680BF6" w:rsidRDefault="00680BF6" w:rsidP="00A527CB">
      <w:pPr>
        <w:spacing w:line="360" w:lineRule="auto"/>
        <w:jc w:val="both"/>
        <w:rPr>
          <w:rFonts w:ascii="Arial" w:hAnsi="Arial" w:cs="Arial"/>
        </w:rPr>
      </w:pPr>
    </w:p>
    <w:p w14:paraId="4F5B84A0" w14:textId="2F4FB208" w:rsidR="00680BF6" w:rsidRDefault="00680BF6" w:rsidP="00A527CB">
      <w:pPr>
        <w:spacing w:line="360" w:lineRule="auto"/>
        <w:jc w:val="both"/>
        <w:rPr>
          <w:rFonts w:ascii="Arial" w:hAnsi="Arial" w:cs="Arial"/>
        </w:rPr>
      </w:pPr>
      <w:r>
        <w:rPr>
          <w:rFonts w:ascii="Arial" w:hAnsi="Arial" w:cs="Arial"/>
        </w:rPr>
        <w:t xml:space="preserve">In any safeguarding situation it is important to consider </w:t>
      </w:r>
      <w:r w:rsidR="00F7781B">
        <w:rPr>
          <w:rFonts w:ascii="Arial" w:hAnsi="Arial" w:cs="Arial"/>
        </w:rPr>
        <w:t xml:space="preserve">potential barriers or </w:t>
      </w:r>
      <w:r w:rsidR="000D4D62">
        <w:rPr>
          <w:rFonts w:ascii="Arial" w:hAnsi="Arial" w:cs="Arial"/>
        </w:rPr>
        <w:t>challenges</w:t>
      </w:r>
      <w:r w:rsidR="00F7781B">
        <w:rPr>
          <w:rFonts w:ascii="Arial" w:hAnsi="Arial" w:cs="Arial"/>
        </w:rPr>
        <w:t xml:space="preserve"> that may arise. The NSPCC (2014) acknowledges that focus on the child is vital, yet can sometimes be difficult when attempting to build effective relationships with parents, especially those that are not cooperating or displaying signs of hostility. In order to overcome this</w:t>
      </w:r>
      <w:r w:rsidR="002D1B7B">
        <w:rPr>
          <w:rFonts w:ascii="Arial" w:hAnsi="Arial" w:cs="Arial"/>
        </w:rPr>
        <w:t>,</w:t>
      </w:r>
      <w:r w:rsidR="00F7781B">
        <w:rPr>
          <w:rFonts w:ascii="Arial" w:hAnsi="Arial" w:cs="Arial"/>
        </w:rPr>
        <w:t xml:space="preserve"> professional</w:t>
      </w:r>
      <w:r w:rsidR="00080A64">
        <w:rPr>
          <w:rFonts w:ascii="Arial" w:hAnsi="Arial" w:cs="Arial"/>
        </w:rPr>
        <w:t>’</w:t>
      </w:r>
      <w:r w:rsidR="00F7781B">
        <w:rPr>
          <w:rFonts w:ascii="Arial" w:hAnsi="Arial" w:cs="Arial"/>
        </w:rPr>
        <w:t>s need to sustain a manner of healthy scepticism and treat parents with respect and dignity; as advised by the</w:t>
      </w:r>
      <w:r w:rsidR="00400FFF">
        <w:rPr>
          <w:rFonts w:ascii="Arial" w:hAnsi="Arial" w:cs="Arial"/>
        </w:rPr>
        <w:t xml:space="preserve"> AWCPP (2008) and NSPCC (2014). </w:t>
      </w:r>
      <w:r w:rsidR="008028E6">
        <w:rPr>
          <w:rFonts w:ascii="Arial" w:hAnsi="Arial" w:cs="Arial"/>
        </w:rPr>
        <w:t xml:space="preserve">Another challenge to achieving successful child protection is the length of time the current </w:t>
      </w:r>
      <w:r w:rsidR="00AF0F79">
        <w:rPr>
          <w:rFonts w:ascii="Arial" w:hAnsi="Arial" w:cs="Arial"/>
        </w:rPr>
        <w:t xml:space="preserve">process takes. </w:t>
      </w:r>
      <w:r w:rsidR="009F7E56">
        <w:rPr>
          <w:rFonts w:ascii="Arial" w:hAnsi="Arial" w:cs="Arial"/>
        </w:rPr>
        <w:t>According</w:t>
      </w:r>
      <w:r w:rsidR="001755D6">
        <w:rPr>
          <w:rFonts w:ascii="Arial" w:hAnsi="Arial" w:cs="Arial"/>
        </w:rPr>
        <w:t xml:space="preserve"> to</w:t>
      </w:r>
      <w:r w:rsidR="009F7E56">
        <w:rPr>
          <w:rFonts w:ascii="Arial" w:hAnsi="Arial" w:cs="Arial"/>
        </w:rPr>
        <w:t xml:space="preserve"> the AWCPP (2008) once an initial referral is made, an initial assessment must take place within seven working days, this will lead to a strategy discussion taking place within 24 hours. A strategy meeting will then be held if necessary within eight working days </w:t>
      </w:r>
      <w:r w:rsidR="001755D6">
        <w:rPr>
          <w:rFonts w:ascii="Arial" w:hAnsi="Arial" w:cs="Arial"/>
        </w:rPr>
        <w:t xml:space="preserve">and if the meeting concludes that section 47 action needs to be evoked, a child protection conference will be held within 15 working days, in which a child protection plan will be put into place. This results in a time span of 31 working days, equivalent of up to 6 weeks. The Education Secretary (2012) acknowledges that although local authorities </w:t>
      </w:r>
      <w:r w:rsidR="00F37F7A">
        <w:rPr>
          <w:rFonts w:ascii="Arial" w:hAnsi="Arial" w:cs="Arial"/>
        </w:rPr>
        <w:t xml:space="preserve">have child protection policies in place, too many vulnerable children are being left within abusive environments for far too long, which will negatively affect their development. The Education Secretary (2012) highlights that intervention is often too late or children are returned to dangerous situations prematurely, therefore local authorities are failing to successfully safeguard these vulnerable children. </w:t>
      </w:r>
      <w:r w:rsidR="00873F6E">
        <w:rPr>
          <w:rFonts w:ascii="Arial" w:hAnsi="Arial" w:cs="Arial"/>
        </w:rPr>
        <w:t xml:space="preserve">Similarly, an OFSTED report (2014) concluded that the quality of professional practise in regards to child protection is too varied, as children are often left in situations of neglect for too long before appropriate intervention occurs. The OFSTED report (2014) revealed that poor planning, a lack of engagement from parents and a lack of understanding from professionals all contribute to a delay in appropriate intervention, resulting in potential serious consequences for children in need. </w:t>
      </w:r>
    </w:p>
    <w:p w14:paraId="48D5640C" w14:textId="77777777" w:rsidR="00000C9B" w:rsidRDefault="00000C9B" w:rsidP="00A527CB">
      <w:pPr>
        <w:spacing w:line="360" w:lineRule="auto"/>
        <w:jc w:val="both"/>
        <w:rPr>
          <w:rFonts w:ascii="Arial" w:hAnsi="Arial" w:cs="Arial"/>
        </w:rPr>
      </w:pPr>
    </w:p>
    <w:p w14:paraId="6BF4B06C" w14:textId="3F2A18E9" w:rsidR="00CC72F2" w:rsidRDefault="00000C9B" w:rsidP="00A527CB">
      <w:pPr>
        <w:spacing w:line="360" w:lineRule="auto"/>
        <w:jc w:val="both"/>
        <w:rPr>
          <w:rFonts w:ascii="Arial" w:hAnsi="Arial" w:cs="Arial"/>
        </w:rPr>
      </w:pPr>
      <w:r>
        <w:rPr>
          <w:rFonts w:ascii="Arial" w:hAnsi="Arial" w:cs="Arial"/>
        </w:rPr>
        <w:t xml:space="preserve">To summarize, </w:t>
      </w:r>
      <w:r w:rsidR="00BF1E22">
        <w:rPr>
          <w:rFonts w:ascii="Arial" w:hAnsi="Arial" w:cs="Arial"/>
        </w:rPr>
        <w:t xml:space="preserve">safeguarding and protecting children from harm is a serious matter that is everyone’s responsibility. Local authorities and organisations have the responsibility to work together effectively and communicate continuously in order to provide the best possible care for children and ensure that vulnerable children are not exposed to any further risk and intervention occurs promptly. </w:t>
      </w:r>
    </w:p>
    <w:p w14:paraId="4BA04451" w14:textId="77777777" w:rsidR="00151D14" w:rsidRDefault="00151D14" w:rsidP="00A527CB">
      <w:pPr>
        <w:spacing w:line="360" w:lineRule="auto"/>
        <w:jc w:val="both"/>
        <w:rPr>
          <w:rFonts w:ascii="Arial" w:hAnsi="Arial" w:cs="Arial"/>
        </w:rPr>
      </w:pPr>
    </w:p>
    <w:p w14:paraId="25211E3D" w14:textId="4F33AD1E" w:rsidR="00CC72F2" w:rsidRPr="008428EC" w:rsidRDefault="002D1B7B" w:rsidP="00A527CB">
      <w:pPr>
        <w:spacing w:line="360" w:lineRule="auto"/>
        <w:jc w:val="both"/>
        <w:rPr>
          <w:rFonts w:ascii="Arial" w:hAnsi="Arial" w:cs="Arial"/>
          <w:i/>
        </w:rPr>
      </w:pPr>
      <w:r>
        <w:rPr>
          <w:rFonts w:ascii="Arial" w:hAnsi="Arial" w:cs="Arial"/>
          <w:i/>
        </w:rPr>
        <w:t>Word Count: 1943</w:t>
      </w:r>
      <w:bookmarkStart w:id="0" w:name="_GoBack"/>
      <w:bookmarkEnd w:id="0"/>
    </w:p>
    <w:p w14:paraId="5333BF6F" w14:textId="63EF4718" w:rsidR="00CC72F2" w:rsidRDefault="00CC72F2" w:rsidP="00A527CB">
      <w:pPr>
        <w:spacing w:line="360" w:lineRule="auto"/>
        <w:jc w:val="both"/>
        <w:rPr>
          <w:rFonts w:ascii="Arial" w:hAnsi="Arial" w:cs="Arial"/>
        </w:rPr>
      </w:pPr>
    </w:p>
    <w:p w14:paraId="493057B9" w14:textId="1002314D" w:rsidR="00794C6B" w:rsidRPr="003C0178" w:rsidRDefault="00794C6B" w:rsidP="00794C6B">
      <w:pPr>
        <w:spacing w:line="360" w:lineRule="auto"/>
        <w:jc w:val="both"/>
        <w:rPr>
          <w:rFonts w:ascii="Arial" w:hAnsi="Arial" w:cs="Arial"/>
          <w:b/>
          <w:bCs/>
          <w:u w:val="single"/>
        </w:rPr>
      </w:pPr>
      <w:r w:rsidRPr="003C0178">
        <w:rPr>
          <w:rFonts w:ascii="Arial" w:hAnsi="Arial" w:cs="Arial"/>
          <w:b/>
          <w:bCs/>
          <w:u w:val="single"/>
        </w:rPr>
        <w:t>Reference list:</w:t>
      </w:r>
    </w:p>
    <w:p w14:paraId="59C3EA87" w14:textId="7C6FF2B5" w:rsidR="00794C6B" w:rsidRDefault="00794C6B" w:rsidP="00794C6B">
      <w:pPr>
        <w:spacing w:line="360" w:lineRule="auto"/>
        <w:jc w:val="both"/>
        <w:rPr>
          <w:rFonts w:ascii="Arial" w:eastAsia="Arial" w:hAnsi="Arial" w:cs="Arial"/>
        </w:rPr>
      </w:pPr>
      <w:r>
        <w:rPr>
          <w:rFonts w:ascii="Arial" w:eastAsia="Arial" w:hAnsi="Arial" w:cs="Arial"/>
        </w:rPr>
        <w:t xml:space="preserve">Barker, R. (2009) </w:t>
      </w:r>
      <w:r w:rsidRPr="00794C6B">
        <w:rPr>
          <w:rFonts w:ascii="Arial" w:eastAsia="Arial" w:hAnsi="Arial" w:cs="Arial"/>
          <w:i/>
        </w:rPr>
        <w:t>Making sense of every child matters: Multi professional practise guidance</w:t>
      </w:r>
      <w:r>
        <w:rPr>
          <w:rFonts w:ascii="Arial" w:eastAsia="Arial" w:hAnsi="Arial" w:cs="Arial"/>
        </w:rPr>
        <w:t xml:space="preserve">. Bristol: The policy press. </w:t>
      </w:r>
    </w:p>
    <w:p w14:paraId="1070DD80" w14:textId="77777777" w:rsidR="008428EC" w:rsidRDefault="008428EC" w:rsidP="00794C6B">
      <w:pPr>
        <w:spacing w:line="360" w:lineRule="auto"/>
        <w:jc w:val="both"/>
        <w:rPr>
          <w:rFonts w:ascii="Arial" w:eastAsia="Arial" w:hAnsi="Arial" w:cs="Arial"/>
        </w:rPr>
      </w:pPr>
    </w:p>
    <w:p w14:paraId="54EE2E6C" w14:textId="3FAA7E9E" w:rsidR="008428EC" w:rsidRDefault="008428EC" w:rsidP="00794C6B">
      <w:pPr>
        <w:spacing w:line="360" w:lineRule="auto"/>
        <w:jc w:val="both"/>
        <w:rPr>
          <w:rFonts w:ascii="Arial" w:eastAsia="Arial" w:hAnsi="Arial" w:cs="Arial"/>
        </w:rPr>
      </w:pPr>
      <w:r>
        <w:rPr>
          <w:rFonts w:ascii="Arial" w:eastAsia="Arial" w:hAnsi="Arial" w:cs="Arial"/>
        </w:rPr>
        <w:t>Bichard, M. (2004). ‘The Bichard Inquiry report’</w:t>
      </w:r>
    </w:p>
    <w:p w14:paraId="0AC837A9" w14:textId="213DF87D" w:rsidR="008428EC" w:rsidRDefault="002D1B7B" w:rsidP="00794C6B">
      <w:pPr>
        <w:spacing w:line="360" w:lineRule="auto"/>
        <w:jc w:val="both"/>
        <w:rPr>
          <w:rFonts w:ascii="Arial" w:hAnsi="Arial" w:cs="Arial"/>
        </w:rPr>
      </w:pPr>
      <w:hyperlink r:id="rId4" w:history="1">
        <w:r w:rsidR="008428EC" w:rsidRPr="00912B99">
          <w:rPr>
            <w:rStyle w:val="Hyperlink"/>
            <w:rFonts w:ascii="Arial" w:hAnsi="Arial" w:cs="Arial"/>
          </w:rPr>
          <w:t>http://dera.ioe.ac.uk/6394/1/report.pdf</w:t>
        </w:r>
      </w:hyperlink>
    </w:p>
    <w:p w14:paraId="0E1C9E3B" w14:textId="039BEDE6" w:rsidR="008428EC" w:rsidRDefault="008428EC" w:rsidP="00794C6B">
      <w:pPr>
        <w:spacing w:line="360" w:lineRule="auto"/>
        <w:jc w:val="both"/>
        <w:rPr>
          <w:rFonts w:ascii="Arial" w:hAnsi="Arial" w:cs="Arial"/>
        </w:rPr>
      </w:pPr>
      <w:r>
        <w:rPr>
          <w:rFonts w:ascii="Arial" w:hAnsi="Arial" w:cs="Arial"/>
        </w:rPr>
        <w:t>[Accessed: 24</w:t>
      </w:r>
      <w:r w:rsidRPr="008428EC">
        <w:rPr>
          <w:rFonts w:ascii="Arial" w:hAnsi="Arial" w:cs="Arial"/>
          <w:vertAlign w:val="superscript"/>
        </w:rPr>
        <w:t>th</w:t>
      </w:r>
      <w:r>
        <w:rPr>
          <w:rFonts w:ascii="Arial" w:hAnsi="Arial" w:cs="Arial"/>
        </w:rPr>
        <w:t xml:space="preserve"> March 2018]. </w:t>
      </w:r>
    </w:p>
    <w:p w14:paraId="60FC4205" w14:textId="77777777" w:rsidR="00590568" w:rsidRDefault="00590568" w:rsidP="00794C6B">
      <w:pPr>
        <w:spacing w:line="360" w:lineRule="auto"/>
        <w:jc w:val="both"/>
        <w:rPr>
          <w:rFonts w:ascii="Arial" w:hAnsi="Arial" w:cs="Arial"/>
        </w:rPr>
      </w:pPr>
    </w:p>
    <w:p w14:paraId="4A3C34DF" w14:textId="77777777" w:rsidR="00590568" w:rsidRDefault="00590568" w:rsidP="00590568">
      <w:pPr>
        <w:spacing w:line="360" w:lineRule="auto"/>
        <w:jc w:val="both"/>
        <w:rPr>
          <w:rFonts w:ascii="Arial" w:eastAsia="Arial" w:hAnsi="Arial" w:cs="Arial"/>
        </w:rPr>
      </w:pPr>
      <w:r w:rsidRPr="003C0178">
        <w:rPr>
          <w:rFonts w:ascii="Arial" w:eastAsia="Arial" w:hAnsi="Arial" w:cs="Arial"/>
        </w:rPr>
        <w:t xml:space="preserve">Boyd, D. and Bee, H. (2010) </w:t>
      </w:r>
      <w:r w:rsidRPr="003C0178">
        <w:rPr>
          <w:rFonts w:ascii="Arial" w:eastAsia="Arial" w:hAnsi="Arial" w:cs="Arial"/>
          <w:i/>
          <w:iCs/>
        </w:rPr>
        <w:t>The growing child</w:t>
      </w:r>
      <w:r w:rsidRPr="003C0178">
        <w:rPr>
          <w:rFonts w:ascii="Arial" w:eastAsia="Arial" w:hAnsi="Arial" w:cs="Arial"/>
        </w:rPr>
        <w:t>. Boston: Pearson education Limited.</w:t>
      </w:r>
    </w:p>
    <w:p w14:paraId="5E69B59C" w14:textId="77777777" w:rsidR="00151D14" w:rsidRDefault="00151D14" w:rsidP="00590568">
      <w:pPr>
        <w:spacing w:line="360" w:lineRule="auto"/>
        <w:jc w:val="both"/>
        <w:rPr>
          <w:rFonts w:ascii="Arial" w:eastAsia="Arial" w:hAnsi="Arial" w:cs="Arial"/>
        </w:rPr>
      </w:pPr>
    </w:p>
    <w:p w14:paraId="7F3C6002" w14:textId="277D0DDB" w:rsidR="00590568" w:rsidRDefault="00590568" w:rsidP="00794C6B">
      <w:pPr>
        <w:spacing w:line="360" w:lineRule="auto"/>
        <w:jc w:val="both"/>
        <w:rPr>
          <w:rFonts w:ascii="Arial" w:hAnsi="Arial" w:cs="Arial"/>
        </w:rPr>
      </w:pPr>
      <w:r>
        <w:rPr>
          <w:rFonts w:ascii="Arial" w:hAnsi="Arial" w:cs="Arial"/>
        </w:rPr>
        <w:t xml:space="preserve">Bowlby, J. (1982) ‘Attachment and loss: retrospect and prospect’, </w:t>
      </w:r>
      <w:r w:rsidRPr="00590568">
        <w:rPr>
          <w:rFonts w:ascii="Arial" w:hAnsi="Arial" w:cs="Arial"/>
          <w:i/>
        </w:rPr>
        <w:t>American journal of orthopsychiatry</w:t>
      </w:r>
      <w:r>
        <w:rPr>
          <w:rFonts w:ascii="Arial" w:hAnsi="Arial" w:cs="Arial"/>
        </w:rPr>
        <w:t xml:space="preserve">. Volume 52, issue 4, pp664-678. </w:t>
      </w:r>
    </w:p>
    <w:p w14:paraId="6DBF0D8D" w14:textId="77777777" w:rsidR="00794C6B" w:rsidRPr="003C0178" w:rsidRDefault="00794C6B" w:rsidP="00794C6B">
      <w:pPr>
        <w:spacing w:line="360" w:lineRule="auto"/>
        <w:jc w:val="both"/>
        <w:rPr>
          <w:rFonts w:ascii="Arial" w:hAnsi="Arial" w:cs="Arial"/>
        </w:rPr>
      </w:pPr>
    </w:p>
    <w:p w14:paraId="4C091B9A" w14:textId="4B10FDB0" w:rsidR="00794C6B" w:rsidRPr="00151D14" w:rsidRDefault="00794C6B" w:rsidP="00794C6B">
      <w:pPr>
        <w:spacing w:line="360" w:lineRule="auto"/>
        <w:jc w:val="both"/>
        <w:rPr>
          <w:rFonts w:ascii="Arial" w:hAnsi="Arial" w:cs="Arial"/>
          <w:shd w:val="clear" w:color="auto" w:fill="FFFFFF"/>
        </w:rPr>
      </w:pPr>
      <w:r w:rsidRPr="003C0178">
        <w:rPr>
          <w:rFonts w:ascii="Arial" w:hAnsi="Arial" w:cs="Arial"/>
          <w:iCs/>
          <w:shd w:val="clear" w:color="auto" w:fill="FFFFFF"/>
        </w:rPr>
        <w:t xml:space="preserve">Children in Wales. (2018) ‘Safeguarding Children Boards’ </w:t>
      </w:r>
      <w:hyperlink r:id="rId5" w:history="1">
        <w:r w:rsidRPr="003C0178">
          <w:rPr>
            <w:rStyle w:val="Hyperlink"/>
            <w:rFonts w:ascii="Arial" w:hAnsi="Arial" w:cs="Arial"/>
            <w:color w:val="auto"/>
            <w:shd w:val="clear" w:color="auto" w:fill="FFFFFF"/>
          </w:rPr>
          <w:t>http://www.childreninwales.org.uk/in-your-area/safeguarding-children-boards/</w:t>
        </w:r>
      </w:hyperlink>
      <w:r w:rsidRPr="003C0178">
        <w:rPr>
          <w:rFonts w:ascii="Arial" w:hAnsi="Arial" w:cs="Arial"/>
          <w:shd w:val="clear" w:color="auto" w:fill="FFFFFF"/>
        </w:rPr>
        <w:t xml:space="preserve">                                                                 </w:t>
      </w:r>
    </w:p>
    <w:p w14:paraId="1474C5A1" w14:textId="77777777" w:rsidR="00794C6B" w:rsidRDefault="00794C6B" w:rsidP="00794C6B">
      <w:pPr>
        <w:spacing w:line="360" w:lineRule="auto"/>
        <w:jc w:val="both"/>
        <w:rPr>
          <w:rFonts w:ascii="Arial" w:hAnsi="Arial" w:cs="Arial"/>
          <w:i/>
          <w:iCs/>
          <w:shd w:val="clear" w:color="auto" w:fill="FFFFFF"/>
        </w:rPr>
      </w:pPr>
      <w:r w:rsidRPr="003C0178">
        <w:rPr>
          <w:rFonts w:ascii="Arial" w:hAnsi="Arial" w:cs="Arial"/>
          <w:shd w:val="clear" w:color="auto" w:fill="FFFFFF"/>
        </w:rPr>
        <w:t>[Accessed: 12 March 2018].</w:t>
      </w:r>
      <w:r w:rsidRPr="003C0178">
        <w:rPr>
          <w:rFonts w:ascii="Arial" w:hAnsi="Arial" w:cs="Arial"/>
          <w:i/>
          <w:iCs/>
          <w:shd w:val="clear" w:color="auto" w:fill="FFFFFF"/>
        </w:rPr>
        <w:t xml:space="preserve"> </w:t>
      </w:r>
    </w:p>
    <w:p w14:paraId="5ECE6D6E" w14:textId="77777777" w:rsidR="00794C6B" w:rsidRDefault="00794C6B" w:rsidP="00794C6B">
      <w:pPr>
        <w:spacing w:line="360" w:lineRule="auto"/>
        <w:jc w:val="both"/>
        <w:rPr>
          <w:rFonts w:ascii="Arial" w:hAnsi="Arial" w:cs="Arial"/>
          <w:i/>
          <w:iCs/>
          <w:shd w:val="clear" w:color="auto" w:fill="FFFFFF"/>
        </w:rPr>
      </w:pPr>
    </w:p>
    <w:p w14:paraId="3048FACA" w14:textId="77777777" w:rsidR="00794C6B" w:rsidRDefault="00794C6B" w:rsidP="00794C6B">
      <w:pPr>
        <w:spacing w:line="360" w:lineRule="auto"/>
        <w:jc w:val="both"/>
        <w:rPr>
          <w:rFonts w:ascii="Arial" w:hAnsi="Arial" w:cs="Arial"/>
          <w:iCs/>
          <w:shd w:val="clear" w:color="auto" w:fill="FFFFFF"/>
        </w:rPr>
      </w:pPr>
      <w:r>
        <w:rPr>
          <w:rFonts w:ascii="Arial" w:hAnsi="Arial" w:cs="Arial"/>
          <w:iCs/>
          <w:shd w:val="clear" w:color="auto" w:fill="FFFFFF"/>
        </w:rPr>
        <w:t>Citizens Advice. (2018) ‘Citizens advice’</w:t>
      </w:r>
    </w:p>
    <w:p w14:paraId="7AC9EB73" w14:textId="77777777" w:rsidR="00794C6B" w:rsidRDefault="002D1B7B" w:rsidP="00794C6B">
      <w:pPr>
        <w:spacing w:line="360" w:lineRule="auto"/>
        <w:jc w:val="both"/>
        <w:rPr>
          <w:rFonts w:ascii="Arial" w:hAnsi="Arial" w:cs="Arial"/>
          <w:iCs/>
          <w:shd w:val="clear" w:color="auto" w:fill="FFFFFF"/>
        </w:rPr>
      </w:pPr>
      <w:hyperlink r:id="rId6" w:history="1">
        <w:r w:rsidR="00794C6B" w:rsidRPr="00912B99">
          <w:rPr>
            <w:rStyle w:val="Hyperlink"/>
            <w:rFonts w:ascii="Arial" w:hAnsi="Arial" w:cs="Arial"/>
            <w:iCs/>
            <w:shd w:val="clear" w:color="auto" w:fill="FFFFFF"/>
          </w:rPr>
          <w:t>https://www.citizensadvice.org.uk/</w:t>
        </w:r>
      </w:hyperlink>
    </w:p>
    <w:p w14:paraId="2F5A9357" w14:textId="77777777" w:rsidR="00794C6B" w:rsidRDefault="00794C6B" w:rsidP="00794C6B">
      <w:pPr>
        <w:spacing w:line="360" w:lineRule="auto"/>
        <w:jc w:val="both"/>
        <w:rPr>
          <w:rFonts w:ascii="Arial" w:hAnsi="Arial" w:cs="Arial"/>
          <w:iCs/>
          <w:shd w:val="clear" w:color="auto" w:fill="FFFFFF"/>
        </w:rPr>
      </w:pPr>
      <w:r>
        <w:rPr>
          <w:rFonts w:ascii="Arial" w:hAnsi="Arial" w:cs="Arial"/>
          <w:iCs/>
          <w:shd w:val="clear" w:color="auto" w:fill="FFFFFF"/>
        </w:rPr>
        <w:t>[Accessed: 19</w:t>
      </w:r>
      <w:r w:rsidRPr="00713355">
        <w:rPr>
          <w:rFonts w:ascii="Arial" w:hAnsi="Arial" w:cs="Arial"/>
          <w:iCs/>
          <w:shd w:val="clear" w:color="auto" w:fill="FFFFFF"/>
          <w:vertAlign w:val="superscript"/>
        </w:rPr>
        <w:t>th</w:t>
      </w:r>
      <w:r>
        <w:rPr>
          <w:rFonts w:ascii="Arial" w:hAnsi="Arial" w:cs="Arial"/>
          <w:iCs/>
          <w:shd w:val="clear" w:color="auto" w:fill="FFFFFF"/>
        </w:rPr>
        <w:t xml:space="preserve"> March 2018]. </w:t>
      </w:r>
    </w:p>
    <w:p w14:paraId="6ABE22CC" w14:textId="77777777" w:rsidR="00A151AF" w:rsidRDefault="00A151AF" w:rsidP="00794C6B">
      <w:pPr>
        <w:spacing w:line="360" w:lineRule="auto"/>
        <w:jc w:val="both"/>
        <w:rPr>
          <w:rFonts w:ascii="Arial" w:hAnsi="Arial" w:cs="Arial"/>
          <w:iCs/>
          <w:shd w:val="clear" w:color="auto" w:fill="FFFFFF"/>
        </w:rPr>
      </w:pPr>
    </w:p>
    <w:p w14:paraId="1B49ED37" w14:textId="6A4A326A" w:rsidR="00A151AF" w:rsidRDefault="00A151AF" w:rsidP="00794C6B">
      <w:pPr>
        <w:spacing w:line="360" w:lineRule="auto"/>
        <w:jc w:val="both"/>
        <w:rPr>
          <w:rFonts w:ascii="Arial" w:hAnsi="Arial" w:cs="Arial"/>
          <w:iCs/>
          <w:shd w:val="clear" w:color="auto" w:fill="FFFFFF"/>
        </w:rPr>
      </w:pPr>
      <w:r>
        <w:rPr>
          <w:rFonts w:ascii="Arial" w:hAnsi="Arial" w:cs="Arial"/>
          <w:iCs/>
          <w:shd w:val="clear" w:color="auto" w:fill="FFFFFF"/>
        </w:rPr>
        <w:t>Department of Health. (2000) ‘Lost in care’</w:t>
      </w:r>
    </w:p>
    <w:p w14:paraId="3B7CEB38" w14:textId="4D1E79C3" w:rsidR="00A151AF" w:rsidRDefault="002D1B7B" w:rsidP="00794C6B">
      <w:pPr>
        <w:spacing w:line="360" w:lineRule="auto"/>
        <w:jc w:val="both"/>
        <w:rPr>
          <w:rFonts w:ascii="Arial" w:hAnsi="Arial" w:cs="Arial"/>
          <w:iCs/>
          <w:shd w:val="clear" w:color="auto" w:fill="FFFFFF"/>
        </w:rPr>
      </w:pPr>
      <w:hyperlink r:id="rId7" w:history="1">
        <w:r w:rsidR="00A151AF" w:rsidRPr="00912B99">
          <w:rPr>
            <w:rStyle w:val="Hyperlink"/>
            <w:rFonts w:ascii="Arial" w:hAnsi="Arial" w:cs="Arial"/>
            <w:iCs/>
            <w:shd w:val="clear" w:color="auto" w:fill="FFFFFF"/>
          </w:rPr>
          <w:t>http://webarchive.nationalarchives.gov.uk/20130124064403/http://www.dh.gov.uk/prod_consum_dh/groups/dh_digitalassets/documents/digitalasset/dh_134777.pdf</w:t>
        </w:r>
      </w:hyperlink>
    </w:p>
    <w:p w14:paraId="7070DB57" w14:textId="04771AB9" w:rsidR="00A151AF" w:rsidRPr="00713355" w:rsidRDefault="00A151AF" w:rsidP="00794C6B">
      <w:pPr>
        <w:spacing w:line="360" w:lineRule="auto"/>
        <w:jc w:val="both"/>
        <w:rPr>
          <w:rFonts w:ascii="Arial" w:hAnsi="Arial" w:cs="Arial"/>
          <w:iCs/>
          <w:shd w:val="clear" w:color="auto" w:fill="FFFFFF"/>
        </w:rPr>
      </w:pPr>
      <w:r>
        <w:rPr>
          <w:rFonts w:ascii="Arial" w:hAnsi="Arial" w:cs="Arial"/>
          <w:iCs/>
          <w:shd w:val="clear" w:color="auto" w:fill="FFFFFF"/>
        </w:rPr>
        <w:t>[Accessed: 24</w:t>
      </w:r>
      <w:r w:rsidRPr="00A151AF">
        <w:rPr>
          <w:rFonts w:ascii="Arial" w:hAnsi="Arial" w:cs="Arial"/>
          <w:iCs/>
          <w:shd w:val="clear" w:color="auto" w:fill="FFFFFF"/>
          <w:vertAlign w:val="superscript"/>
        </w:rPr>
        <w:t>th</w:t>
      </w:r>
      <w:r>
        <w:rPr>
          <w:rFonts w:ascii="Arial" w:hAnsi="Arial" w:cs="Arial"/>
          <w:iCs/>
          <w:shd w:val="clear" w:color="auto" w:fill="FFFFFF"/>
        </w:rPr>
        <w:t xml:space="preserve"> March 2018].  </w:t>
      </w:r>
    </w:p>
    <w:p w14:paraId="40D32E1F" w14:textId="77777777" w:rsidR="00794C6B" w:rsidRPr="003C0178" w:rsidRDefault="00794C6B" w:rsidP="00794C6B">
      <w:pPr>
        <w:spacing w:line="360" w:lineRule="auto"/>
        <w:jc w:val="both"/>
        <w:rPr>
          <w:rFonts w:ascii="Arial" w:hAnsi="Arial" w:cs="Arial"/>
          <w:bCs/>
        </w:rPr>
      </w:pPr>
    </w:p>
    <w:p w14:paraId="009D39FA" w14:textId="37EFCF78" w:rsidR="00794C6B" w:rsidRPr="003C0178" w:rsidRDefault="00A151AF" w:rsidP="00794C6B">
      <w:pPr>
        <w:spacing w:line="360" w:lineRule="auto"/>
        <w:jc w:val="both"/>
        <w:rPr>
          <w:rFonts w:ascii="Arial" w:hAnsi="Arial" w:cs="Arial"/>
        </w:rPr>
      </w:pPr>
      <w:r>
        <w:rPr>
          <w:rFonts w:ascii="Arial" w:hAnsi="Arial" w:cs="Arial"/>
          <w:bCs/>
        </w:rPr>
        <w:t>Department of</w:t>
      </w:r>
      <w:r w:rsidR="00794C6B" w:rsidRPr="003C0178">
        <w:rPr>
          <w:rFonts w:ascii="Arial" w:hAnsi="Arial" w:cs="Arial"/>
          <w:bCs/>
        </w:rPr>
        <w:t xml:space="preserve"> Health. (2018) ‘Safer Communication guidelines’</w:t>
      </w:r>
    </w:p>
    <w:p w14:paraId="2AC5CFB6" w14:textId="77777777" w:rsidR="00794C6B" w:rsidRPr="003C0178" w:rsidRDefault="002D1B7B" w:rsidP="00794C6B">
      <w:pPr>
        <w:spacing w:line="360" w:lineRule="auto"/>
        <w:jc w:val="both"/>
        <w:rPr>
          <w:rFonts w:ascii="Arial" w:hAnsi="Arial" w:cs="Arial"/>
        </w:rPr>
      </w:pPr>
      <w:hyperlink r:id="rId8" w:history="1">
        <w:r w:rsidR="00794C6B" w:rsidRPr="003C0178">
          <w:rPr>
            <w:rStyle w:val="Hyperlink"/>
            <w:rFonts w:ascii="Arial" w:hAnsi="Arial" w:cs="Arial"/>
          </w:rPr>
          <w:t>https://www.gov.uk/government/uploads/system/uploads/attachment_data/file/208132/NHS_Safer_Leaflet_Final.pdf</w:t>
        </w:r>
      </w:hyperlink>
      <w:r w:rsidR="00794C6B" w:rsidRPr="003C0178">
        <w:rPr>
          <w:rFonts w:ascii="Arial" w:hAnsi="Arial" w:cs="Arial"/>
        </w:rPr>
        <w:t xml:space="preserve">    </w:t>
      </w:r>
    </w:p>
    <w:p w14:paraId="01BE5330" w14:textId="77777777" w:rsidR="00794C6B" w:rsidRDefault="00794C6B" w:rsidP="00794C6B">
      <w:pPr>
        <w:spacing w:line="360" w:lineRule="auto"/>
        <w:jc w:val="both"/>
        <w:rPr>
          <w:rFonts w:ascii="Arial" w:hAnsi="Arial" w:cs="Arial"/>
        </w:rPr>
      </w:pPr>
      <w:r w:rsidRPr="003C0178">
        <w:rPr>
          <w:rFonts w:ascii="Arial" w:hAnsi="Arial" w:cs="Arial"/>
        </w:rPr>
        <w:t>[Accessed: 12 March 2018].</w:t>
      </w:r>
    </w:p>
    <w:p w14:paraId="1D982675" w14:textId="77777777" w:rsidR="00453727" w:rsidRDefault="00453727" w:rsidP="00794C6B">
      <w:pPr>
        <w:spacing w:line="360" w:lineRule="auto"/>
        <w:jc w:val="both"/>
        <w:rPr>
          <w:rFonts w:ascii="Arial" w:hAnsi="Arial" w:cs="Arial"/>
        </w:rPr>
      </w:pPr>
    </w:p>
    <w:p w14:paraId="7108119F" w14:textId="3B9A7478" w:rsidR="00453727" w:rsidRDefault="00453727" w:rsidP="00794C6B">
      <w:pPr>
        <w:spacing w:line="360" w:lineRule="auto"/>
        <w:jc w:val="both"/>
        <w:rPr>
          <w:rFonts w:ascii="Arial" w:hAnsi="Arial" w:cs="Arial"/>
        </w:rPr>
      </w:pPr>
      <w:r>
        <w:rPr>
          <w:rFonts w:ascii="Arial" w:hAnsi="Arial" w:cs="Arial"/>
        </w:rPr>
        <w:t>Education Secretary. (2012) ‘The failure of child protection and the need for a fresh start’</w:t>
      </w:r>
    </w:p>
    <w:p w14:paraId="2F72EE32" w14:textId="1984C1B4" w:rsidR="00453727" w:rsidRDefault="002D1B7B" w:rsidP="00794C6B">
      <w:pPr>
        <w:spacing w:line="360" w:lineRule="auto"/>
        <w:jc w:val="both"/>
        <w:rPr>
          <w:rFonts w:ascii="Arial" w:hAnsi="Arial" w:cs="Arial"/>
        </w:rPr>
      </w:pPr>
      <w:hyperlink r:id="rId9" w:history="1">
        <w:r w:rsidR="00453727" w:rsidRPr="00912B99">
          <w:rPr>
            <w:rStyle w:val="Hyperlink"/>
            <w:rFonts w:ascii="Arial" w:hAnsi="Arial" w:cs="Arial"/>
          </w:rPr>
          <w:t>https://www.gov.uk/government/speeches/the-failure-of-child-protection-and-the-need-for-a-fresh-start</w:t>
        </w:r>
      </w:hyperlink>
    </w:p>
    <w:p w14:paraId="0AAF69F9" w14:textId="68C3A534" w:rsidR="00453727" w:rsidRPr="003C0178" w:rsidRDefault="00453727" w:rsidP="00794C6B">
      <w:pPr>
        <w:spacing w:line="360" w:lineRule="auto"/>
        <w:jc w:val="both"/>
        <w:rPr>
          <w:rFonts w:ascii="Arial" w:hAnsi="Arial" w:cs="Arial"/>
        </w:rPr>
      </w:pPr>
      <w:r>
        <w:rPr>
          <w:rFonts w:ascii="Arial" w:hAnsi="Arial" w:cs="Arial"/>
        </w:rPr>
        <w:t>[Accessed: 24</w:t>
      </w:r>
      <w:r w:rsidRPr="00453727">
        <w:rPr>
          <w:rFonts w:ascii="Arial" w:hAnsi="Arial" w:cs="Arial"/>
          <w:vertAlign w:val="superscript"/>
        </w:rPr>
        <w:t>th</w:t>
      </w:r>
      <w:r>
        <w:rPr>
          <w:rFonts w:ascii="Arial" w:hAnsi="Arial" w:cs="Arial"/>
        </w:rPr>
        <w:t xml:space="preserve"> March 2018]. </w:t>
      </w:r>
    </w:p>
    <w:p w14:paraId="7D89FDC9" w14:textId="77777777" w:rsidR="00794C6B" w:rsidRPr="003C0178" w:rsidRDefault="00794C6B" w:rsidP="00794C6B">
      <w:pPr>
        <w:spacing w:line="360" w:lineRule="auto"/>
        <w:jc w:val="both"/>
        <w:rPr>
          <w:rFonts w:ascii="Arial" w:hAnsi="Arial" w:cs="Arial"/>
          <w:i/>
          <w:iCs/>
          <w:shd w:val="clear" w:color="auto" w:fill="FFFFFF"/>
        </w:rPr>
      </w:pPr>
    </w:p>
    <w:p w14:paraId="31DA0A10" w14:textId="77777777" w:rsidR="00794C6B" w:rsidRPr="003C0178" w:rsidRDefault="00794C6B" w:rsidP="00794C6B">
      <w:pPr>
        <w:spacing w:line="360" w:lineRule="auto"/>
        <w:jc w:val="both"/>
        <w:rPr>
          <w:rFonts w:ascii="Arial" w:hAnsi="Arial" w:cs="Arial"/>
          <w:shd w:val="clear" w:color="auto" w:fill="FFFFFF"/>
        </w:rPr>
      </w:pPr>
      <w:r w:rsidRPr="003C0178">
        <w:rPr>
          <w:rFonts w:ascii="Arial" w:hAnsi="Arial" w:cs="Arial"/>
          <w:iCs/>
          <w:shd w:val="clear" w:color="auto" w:fill="FFFFFF"/>
        </w:rPr>
        <w:t>Home Start. (2018) ‘Home-Start in Wales</w:t>
      </w:r>
      <w:r w:rsidRPr="003C0178">
        <w:rPr>
          <w:rFonts w:ascii="Arial" w:hAnsi="Arial" w:cs="Arial"/>
          <w:shd w:val="clear" w:color="auto" w:fill="FFFFFF"/>
        </w:rPr>
        <w:t>’</w:t>
      </w:r>
    </w:p>
    <w:p w14:paraId="14C0C854" w14:textId="77777777" w:rsidR="00794C6B" w:rsidRPr="003C0178" w:rsidRDefault="002D1B7B" w:rsidP="00794C6B">
      <w:pPr>
        <w:spacing w:line="360" w:lineRule="auto"/>
        <w:jc w:val="both"/>
        <w:rPr>
          <w:rFonts w:ascii="Arial" w:hAnsi="Arial" w:cs="Arial"/>
          <w:shd w:val="clear" w:color="auto" w:fill="FFFFFF"/>
        </w:rPr>
      </w:pPr>
      <w:hyperlink r:id="rId10" w:history="1">
        <w:r w:rsidR="00794C6B" w:rsidRPr="003C0178">
          <w:rPr>
            <w:rStyle w:val="Hyperlink"/>
            <w:rFonts w:ascii="Arial" w:hAnsi="Arial" w:cs="Arial"/>
            <w:shd w:val="clear" w:color="auto" w:fill="FFFFFF"/>
          </w:rPr>
          <w:t>https://www.home-start.org.uk/Pages/Category/home-start-wales</w:t>
        </w:r>
      </w:hyperlink>
      <w:r w:rsidR="00794C6B" w:rsidRPr="003C0178">
        <w:rPr>
          <w:rFonts w:ascii="Arial" w:hAnsi="Arial" w:cs="Arial"/>
          <w:shd w:val="clear" w:color="auto" w:fill="FFFFFF"/>
        </w:rPr>
        <w:t xml:space="preserve">  </w:t>
      </w:r>
    </w:p>
    <w:p w14:paraId="42D2010D" w14:textId="77777777" w:rsidR="00794C6B" w:rsidRPr="003C0178" w:rsidRDefault="00794C6B" w:rsidP="00794C6B">
      <w:pPr>
        <w:spacing w:line="360" w:lineRule="auto"/>
        <w:jc w:val="both"/>
        <w:rPr>
          <w:rFonts w:ascii="Arial" w:hAnsi="Arial" w:cs="Arial"/>
          <w:shd w:val="clear" w:color="auto" w:fill="FFFFFF"/>
        </w:rPr>
      </w:pPr>
      <w:r w:rsidRPr="003C0178">
        <w:rPr>
          <w:rFonts w:ascii="Arial" w:hAnsi="Arial" w:cs="Arial"/>
          <w:shd w:val="clear" w:color="auto" w:fill="FFFFFF"/>
        </w:rPr>
        <w:t>[Accessed: 12 March 2018].</w:t>
      </w:r>
    </w:p>
    <w:p w14:paraId="0D7F34F4" w14:textId="77777777" w:rsidR="00794C6B" w:rsidRDefault="00794C6B" w:rsidP="00794C6B">
      <w:pPr>
        <w:spacing w:line="360" w:lineRule="auto"/>
        <w:jc w:val="both"/>
        <w:rPr>
          <w:rFonts w:ascii="Arial" w:hAnsi="Arial" w:cs="Arial"/>
        </w:rPr>
      </w:pPr>
    </w:p>
    <w:p w14:paraId="641F3753" w14:textId="77777777" w:rsidR="00794C6B" w:rsidRPr="003C0178" w:rsidRDefault="00794C6B" w:rsidP="00794C6B">
      <w:pPr>
        <w:spacing w:line="360" w:lineRule="auto"/>
        <w:jc w:val="both"/>
        <w:rPr>
          <w:rFonts w:ascii="Arial" w:hAnsi="Arial" w:cs="Arial"/>
        </w:rPr>
      </w:pPr>
      <w:r w:rsidRPr="003C0178">
        <w:rPr>
          <w:rFonts w:ascii="Arial" w:hAnsi="Arial" w:cs="Arial"/>
        </w:rPr>
        <w:t>HM Government. (1989) ‘Children Act 1989’</w:t>
      </w:r>
    </w:p>
    <w:p w14:paraId="1C9A5E52" w14:textId="77777777" w:rsidR="00794C6B" w:rsidRPr="003C0178" w:rsidRDefault="002D1B7B" w:rsidP="00794C6B">
      <w:pPr>
        <w:spacing w:line="360" w:lineRule="auto"/>
        <w:jc w:val="both"/>
        <w:rPr>
          <w:rFonts w:ascii="Arial" w:hAnsi="Arial" w:cs="Arial"/>
        </w:rPr>
      </w:pPr>
      <w:hyperlink r:id="rId11" w:history="1">
        <w:r w:rsidR="00794C6B" w:rsidRPr="003C0178">
          <w:rPr>
            <w:rStyle w:val="Hyperlink"/>
            <w:rFonts w:ascii="Arial" w:hAnsi="Arial" w:cs="Arial"/>
          </w:rPr>
          <w:t>https://www.legislation.gov.uk/ukpga/1989/41/contents</w:t>
        </w:r>
      </w:hyperlink>
    </w:p>
    <w:p w14:paraId="69212A3B" w14:textId="77777777" w:rsidR="00794C6B" w:rsidRPr="003C0178" w:rsidRDefault="00794C6B" w:rsidP="00794C6B">
      <w:pPr>
        <w:spacing w:line="360" w:lineRule="auto"/>
        <w:jc w:val="both"/>
        <w:rPr>
          <w:rFonts w:ascii="Arial" w:hAnsi="Arial" w:cs="Arial"/>
        </w:rPr>
      </w:pPr>
      <w:r w:rsidRPr="003C0178">
        <w:rPr>
          <w:rFonts w:ascii="Arial" w:hAnsi="Arial" w:cs="Arial"/>
        </w:rPr>
        <w:t xml:space="preserve">[Accessed: 9th March 2018]. </w:t>
      </w:r>
    </w:p>
    <w:p w14:paraId="385E0D59" w14:textId="77777777" w:rsidR="00794C6B" w:rsidRPr="003C0178" w:rsidRDefault="00794C6B" w:rsidP="00794C6B">
      <w:pPr>
        <w:spacing w:line="360" w:lineRule="auto"/>
        <w:jc w:val="both"/>
        <w:rPr>
          <w:rFonts w:ascii="Arial" w:hAnsi="Arial" w:cs="Arial"/>
        </w:rPr>
      </w:pPr>
    </w:p>
    <w:p w14:paraId="0B32E91A" w14:textId="77777777" w:rsidR="00794C6B" w:rsidRPr="003C0178" w:rsidRDefault="00794C6B" w:rsidP="00794C6B">
      <w:pPr>
        <w:spacing w:line="360" w:lineRule="auto"/>
        <w:jc w:val="both"/>
        <w:rPr>
          <w:rFonts w:ascii="Arial" w:hAnsi="Arial" w:cs="Arial"/>
        </w:rPr>
      </w:pPr>
      <w:r w:rsidRPr="003C0178">
        <w:rPr>
          <w:rFonts w:ascii="Arial" w:hAnsi="Arial" w:cs="Arial"/>
        </w:rPr>
        <w:t>HM Government. (2004) ‘Children Act 2004’</w:t>
      </w:r>
    </w:p>
    <w:p w14:paraId="3B252EC9" w14:textId="77777777" w:rsidR="00794C6B" w:rsidRPr="003C0178" w:rsidRDefault="002D1B7B" w:rsidP="00794C6B">
      <w:pPr>
        <w:spacing w:line="360" w:lineRule="auto"/>
        <w:jc w:val="both"/>
        <w:rPr>
          <w:rFonts w:ascii="Arial" w:hAnsi="Arial" w:cs="Arial"/>
        </w:rPr>
      </w:pPr>
      <w:hyperlink r:id="rId12" w:history="1">
        <w:r w:rsidR="00794C6B" w:rsidRPr="003C0178">
          <w:rPr>
            <w:rStyle w:val="Hyperlink"/>
            <w:rFonts w:ascii="Arial" w:hAnsi="Arial" w:cs="Arial"/>
          </w:rPr>
          <w:t>http://www.legislation.gov.uk/ukpga/2004/31/pdfs/ukpga_20040031_en.pdf</w:t>
        </w:r>
      </w:hyperlink>
    </w:p>
    <w:p w14:paraId="1C80B288" w14:textId="77777777" w:rsidR="00794C6B" w:rsidRDefault="00794C6B" w:rsidP="00794C6B">
      <w:pPr>
        <w:spacing w:line="360" w:lineRule="auto"/>
        <w:jc w:val="both"/>
        <w:rPr>
          <w:rFonts w:ascii="Arial" w:hAnsi="Arial" w:cs="Arial"/>
        </w:rPr>
      </w:pPr>
      <w:r w:rsidRPr="003C0178">
        <w:rPr>
          <w:rFonts w:ascii="Arial" w:hAnsi="Arial" w:cs="Arial"/>
        </w:rPr>
        <w:t>[Accessed: 9</w:t>
      </w:r>
      <w:r w:rsidRPr="003C0178">
        <w:rPr>
          <w:rFonts w:ascii="Arial" w:hAnsi="Arial" w:cs="Arial"/>
          <w:vertAlign w:val="superscript"/>
        </w:rPr>
        <w:t>th</w:t>
      </w:r>
      <w:r w:rsidRPr="003C0178">
        <w:rPr>
          <w:rFonts w:ascii="Arial" w:hAnsi="Arial" w:cs="Arial"/>
        </w:rPr>
        <w:t xml:space="preserve"> March 2018]. </w:t>
      </w:r>
    </w:p>
    <w:p w14:paraId="1063DBFF" w14:textId="77777777" w:rsidR="00FE0777" w:rsidRDefault="00FE0777" w:rsidP="00794C6B">
      <w:pPr>
        <w:spacing w:line="360" w:lineRule="auto"/>
        <w:jc w:val="both"/>
        <w:rPr>
          <w:rFonts w:ascii="Arial" w:hAnsi="Arial" w:cs="Arial"/>
        </w:rPr>
      </w:pPr>
    </w:p>
    <w:p w14:paraId="61FB73B7" w14:textId="02A31680" w:rsidR="00FE0777" w:rsidRDefault="00FE0777" w:rsidP="00794C6B">
      <w:pPr>
        <w:spacing w:line="360" w:lineRule="auto"/>
        <w:jc w:val="both"/>
        <w:rPr>
          <w:rFonts w:ascii="Arial" w:hAnsi="Arial" w:cs="Arial"/>
        </w:rPr>
      </w:pPr>
      <w:r>
        <w:rPr>
          <w:rFonts w:ascii="Arial" w:hAnsi="Arial" w:cs="Arial"/>
        </w:rPr>
        <w:t>HM Government. (2003) ‘Every child matters’</w:t>
      </w:r>
    </w:p>
    <w:p w14:paraId="45A2E4D9" w14:textId="462EA406" w:rsidR="00FE0777" w:rsidRDefault="002D1B7B" w:rsidP="00794C6B">
      <w:pPr>
        <w:spacing w:line="360" w:lineRule="auto"/>
        <w:jc w:val="both"/>
        <w:rPr>
          <w:rFonts w:ascii="Arial" w:hAnsi="Arial" w:cs="Arial"/>
        </w:rPr>
      </w:pPr>
      <w:hyperlink r:id="rId13" w:history="1">
        <w:r w:rsidR="00FE0777" w:rsidRPr="00912B99">
          <w:rPr>
            <w:rStyle w:val="Hyperlink"/>
            <w:rFonts w:ascii="Arial" w:hAnsi="Arial" w:cs="Arial"/>
          </w:rPr>
          <w:t>https://www.gov.uk/government/uploads/system/uploads/attachment_data/file/272064/5860.pdf</w:t>
        </w:r>
      </w:hyperlink>
    </w:p>
    <w:p w14:paraId="1523A42B" w14:textId="607A8F50" w:rsidR="00FE0777" w:rsidRPr="003C0178" w:rsidRDefault="00FE0777" w:rsidP="00794C6B">
      <w:pPr>
        <w:spacing w:line="360" w:lineRule="auto"/>
        <w:jc w:val="both"/>
        <w:rPr>
          <w:rFonts w:ascii="Arial" w:hAnsi="Arial" w:cs="Arial"/>
        </w:rPr>
      </w:pPr>
      <w:r>
        <w:rPr>
          <w:rFonts w:ascii="Arial" w:hAnsi="Arial" w:cs="Arial"/>
        </w:rPr>
        <w:t>[Accessed: 24</w:t>
      </w:r>
      <w:r w:rsidRPr="00FE0777">
        <w:rPr>
          <w:rFonts w:ascii="Arial" w:hAnsi="Arial" w:cs="Arial"/>
          <w:vertAlign w:val="superscript"/>
        </w:rPr>
        <w:t>th</w:t>
      </w:r>
      <w:r>
        <w:rPr>
          <w:rFonts w:ascii="Arial" w:hAnsi="Arial" w:cs="Arial"/>
        </w:rPr>
        <w:t xml:space="preserve"> March 2018]. </w:t>
      </w:r>
    </w:p>
    <w:p w14:paraId="104DD943" w14:textId="77777777" w:rsidR="00794C6B" w:rsidRPr="003C0178" w:rsidRDefault="00794C6B" w:rsidP="00794C6B">
      <w:pPr>
        <w:spacing w:line="360" w:lineRule="auto"/>
        <w:jc w:val="both"/>
        <w:rPr>
          <w:rFonts w:ascii="Arial" w:hAnsi="Arial" w:cs="Arial"/>
        </w:rPr>
      </w:pPr>
    </w:p>
    <w:p w14:paraId="15948841" w14:textId="77777777" w:rsidR="00794C6B" w:rsidRPr="003C0178" w:rsidRDefault="00794C6B" w:rsidP="00794C6B">
      <w:pPr>
        <w:spacing w:line="360" w:lineRule="auto"/>
        <w:jc w:val="both"/>
        <w:rPr>
          <w:rFonts w:ascii="Arial" w:hAnsi="Arial" w:cs="Arial"/>
        </w:rPr>
      </w:pPr>
      <w:r w:rsidRPr="003C0178">
        <w:rPr>
          <w:rFonts w:ascii="Arial" w:hAnsi="Arial" w:cs="Arial"/>
        </w:rPr>
        <w:t>HM Government. (1998) ‘Data Protection Act 1998’</w:t>
      </w:r>
    </w:p>
    <w:p w14:paraId="7E3BDFD4" w14:textId="77777777" w:rsidR="00794C6B" w:rsidRPr="003C0178" w:rsidRDefault="002D1B7B" w:rsidP="00794C6B">
      <w:pPr>
        <w:spacing w:line="360" w:lineRule="auto"/>
        <w:jc w:val="both"/>
        <w:rPr>
          <w:rFonts w:ascii="Arial" w:hAnsi="Arial" w:cs="Arial"/>
        </w:rPr>
      </w:pPr>
      <w:hyperlink r:id="rId14" w:history="1">
        <w:r w:rsidR="00794C6B" w:rsidRPr="003C0178">
          <w:rPr>
            <w:rStyle w:val="Hyperlink"/>
            <w:rFonts w:ascii="Arial" w:hAnsi="Arial" w:cs="Arial"/>
          </w:rPr>
          <w:t>https://www.legislation.gov.uk/ukpga/1998/29/contents</w:t>
        </w:r>
      </w:hyperlink>
    </w:p>
    <w:p w14:paraId="5A06CD63" w14:textId="77777777" w:rsidR="00794C6B" w:rsidRPr="003C0178" w:rsidRDefault="00794C6B" w:rsidP="00794C6B">
      <w:pPr>
        <w:spacing w:line="360" w:lineRule="auto"/>
        <w:jc w:val="both"/>
        <w:rPr>
          <w:rFonts w:ascii="Arial" w:hAnsi="Arial" w:cs="Arial"/>
        </w:rPr>
      </w:pPr>
      <w:r w:rsidRPr="003C0178">
        <w:rPr>
          <w:rFonts w:ascii="Arial" w:hAnsi="Arial" w:cs="Arial"/>
        </w:rPr>
        <w:t>[Accessed: 9</w:t>
      </w:r>
      <w:r w:rsidRPr="003C0178">
        <w:rPr>
          <w:rFonts w:ascii="Arial" w:hAnsi="Arial" w:cs="Arial"/>
          <w:vertAlign w:val="superscript"/>
        </w:rPr>
        <w:t>th</w:t>
      </w:r>
      <w:r w:rsidRPr="003C0178">
        <w:rPr>
          <w:rFonts w:ascii="Arial" w:hAnsi="Arial" w:cs="Arial"/>
        </w:rPr>
        <w:t xml:space="preserve"> March 2018]. </w:t>
      </w:r>
    </w:p>
    <w:p w14:paraId="52023517" w14:textId="77777777" w:rsidR="00794C6B" w:rsidRPr="003C0178" w:rsidRDefault="00794C6B" w:rsidP="00794C6B">
      <w:pPr>
        <w:spacing w:line="360" w:lineRule="auto"/>
        <w:jc w:val="both"/>
        <w:rPr>
          <w:rFonts w:ascii="Arial" w:hAnsi="Arial" w:cs="Arial"/>
        </w:rPr>
      </w:pPr>
    </w:p>
    <w:p w14:paraId="39BBA34D" w14:textId="77777777" w:rsidR="00794C6B" w:rsidRPr="003C0178" w:rsidRDefault="00794C6B" w:rsidP="00794C6B">
      <w:pPr>
        <w:spacing w:line="360" w:lineRule="auto"/>
        <w:jc w:val="both"/>
        <w:rPr>
          <w:rFonts w:ascii="Arial" w:hAnsi="Arial" w:cs="Arial"/>
        </w:rPr>
      </w:pPr>
      <w:r w:rsidRPr="003C0178">
        <w:rPr>
          <w:rFonts w:ascii="Arial" w:hAnsi="Arial" w:cs="Arial"/>
        </w:rPr>
        <w:t xml:space="preserve">HM Government. (2015) ‘Working together to safeguard children’ </w:t>
      </w:r>
    </w:p>
    <w:p w14:paraId="6E7482AF" w14:textId="77777777" w:rsidR="00794C6B" w:rsidRPr="003C0178" w:rsidRDefault="002D1B7B" w:rsidP="00794C6B">
      <w:pPr>
        <w:spacing w:line="360" w:lineRule="auto"/>
        <w:jc w:val="both"/>
        <w:rPr>
          <w:rFonts w:ascii="Arial" w:hAnsi="Arial" w:cs="Arial"/>
        </w:rPr>
      </w:pPr>
      <w:hyperlink r:id="rId15" w:history="1">
        <w:r w:rsidR="00794C6B" w:rsidRPr="003C0178">
          <w:rPr>
            <w:rStyle w:val="Hyperlink"/>
            <w:rFonts w:ascii="Arial" w:hAnsi="Arial" w:cs="Arial"/>
          </w:rPr>
          <w:t>https://www.gov.uk/government/uploads/system/uploads/attachment_data/file/592101/Working_Together_to_Safeguard_Children_20170213.pdf</w:t>
        </w:r>
      </w:hyperlink>
    </w:p>
    <w:p w14:paraId="06C658E2" w14:textId="77777777" w:rsidR="00794C6B" w:rsidRPr="003C0178" w:rsidRDefault="00794C6B" w:rsidP="00794C6B">
      <w:pPr>
        <w:spacing w:line="360" w:lineRule="auto"/>
        <w:jc w:val="both"/>
        <w:rPr>
          <w:rFonts w:ascii="Arial" w:hAnsi="Arial" w:cs="Arial"/>
        </w:rPr>
      </w:pPr>
      <w:r w:rsidRPr="003C0178">
        <w:rPr>
          <w:rFonts w:ascii="Arial" w:hAnsi="Arial" w:cs="Arial"/>
        </w:rPr>
        <w:t>[Accessed: 9</w:t>
      </w:r>
      <w:r w:rsidRPr="003C0178">
        <w:rPr>
          <w:rFonts w:ascii="Arial" w:hAnsi="Arial" w:cs="Arial"/>
          <w:vertAlign w:val="superscript"/>
        </w:rPr>
        <w:t>th</w:t>
      </w:r>
      <w:r w:rsidRPr="003C0178">
        <w:rPr>
          <w:rFonts w:ascii="Arial" w:hAnsi="Arial" w:cs="Arial"/>
        </w:rPr>
        <w:t xml:space="preserve"> March 2018]. </w:t>
      </w:r>
    </w:p>
    <w:p w14:paraId="024C7966" w14:textId="77777777" w:rsidR="00794C6B" w:rsidRPr="003C0178" w:rsidRDefault="00794C6B" w:rsidP="00794C6B">
      <w:pPr>
        <w:spacing w:line="360" w:lineRule="auto"/>
        <w:jc w:val="both"/>
        <w:rPr>
          <w:rFonts w:ascii="Arial" w:eastAsia="Calibri" w:hAnsi="Arial" w:cs="Arial"/>
        </w:rPr>
      </w:pPr>
    </w:p>
    <w:p w14:paraId="4AD9E05F" w14:textId="77777777" w:rsidR="00794C6B" w:rsidRPr="003C0178" w:rsidRDefault="00794C6B" w:rsidP="00794C6B">
      <w:pPr>
        <w:spacing w:line="360" w:lineRule="auto"/>
        <w:jc w:val="both"/>
        <w:rPr>
          <w:rFonts w:ascii="Arial" w:hAnsi="Arial" w:cs="Arial"/>
        </w:rPr>
      </w:pPr>
      <w:r w:rsidRPr="003C0178">
        <w:rPr>
          <w:rFonts w:ascii="Arial" w:hAnsi="Arial" w:cs="Arial"/>
        </w:rPr>
        <w:t>HM Government. (2006) ‘Childcare Act 2006’</w:t>
      </w:r>
    </w:p>
    <w:p w14:paraId="23817DB3" w14:textId="77777777" w:rsidR="00794C6B" w:rsidRPr="003C0178" w:rsidRDefault="002D1B7B" w:rsidP="00794C6B">
      <w:pPr>
        <w:spacing w:line="360" w:lineRule="auto"/>
        <w:jc w:val="both"/>
        <w:rPr>
          <w:rFonts w:ascii="Arial" w:hAnsi="Arial" w:cs="Arial"/>
        </w:rPr>
      </w:pPr>
      <w:hyperlink r:id="rId16">
        <w:r w:rsidR="00794C6B" w:rsidRPr="003C0178">
          <w:rPr>
            <w:rStyle w:val="Hyperlink"/>
            <w:rFonts w:ascii="Arial" w:eastAsia="Calibri" w:hAnsi="Arial" w:cs="Arial"/>
          </w:rPr>
          <w:t>http://www.legislation.gov.uk/ukpga/2006/21/pdfs/ukpga_20060021_en.pdf</w:t>
        </w:r>
      </w:hyperlink>
    </w:p>
    <w:p w14:paraId="39BFF6B2" w14:textId="77777777" w:rsidR="00794C6B" w:rsidRDefault="00794C6B" w:rsidP="00794C6B">
      <w:pPr>
        <w:spacing w:line="360" w:lineRule="auto"/>
        <w:jc w:val="both"/>
        <w:rPr>
          <w:rFonts w:ascii="Arial" w:hAnsi="Arial" w:cs="Arial"/>
        </w:rPr>
      </w:pPr>
      <w:r w:rsidRPr="003C0178">
        <w:rPr>
          <w:rFonts w:ascii="Arial" w:hAnsi="Arial" w:cs="Arial"/>
        </w:rPr>
        <w:t>[Accessed on 13</w:t>
      </w:r>
      <w:r w:rsidRPr="003C0178">
        <w:rPr>
          <w:rFonts w:ascii="Arial" w:hAnsi="Arial" w:cs="Arial"/>
          <w:vertAlign w:val="superscript"/>
        </w:rPr>
        <w:t>th</w:t>
      </w:r>
      <w:r w:rsidRPr="003C0178">
        <w:rPr>
          <w:rFonts w:ascii="Arial" w:hAnsi="Arial" w:cs="Arial"/>
        </w:rPr>
        <w:t xml:space="preserve"> March, 2018]</w:t>
      </w:r>
    </w:p>
    <w:p w14:paraId="7ECCE0A8" w14:textId="77777777" w:rsidR="004E25C0" w:rsidRDefault="004E25C0" w:rsidP="00794C6B">
      <w:pPr>
        <w:spacing w:line="360" w:lineRule="auto"/>
        <w:jc w:val="both"/>
        <w:rPr>
          <w:rFonts w:ascii="Arial" w:hAnsi="Arial" w:cs="Arial"/>
        </w:rPr>
      </w:pPr>
    </w:p>
    <w:p w14:paraId="14D37BB4" w14:textId="32D2A348" w:rsidR="004E25C0" w:rsidRDefault="004E25C0" w:rsidP="00794C6B">
      <w:pPr>
        <w:spacing w:line="360" w:lineRule="auto"/>
        <w:jc w:val="both"/>
        <w:rPr>
          <w:rFonts w:ascii="Arial" w:hAnsi="Arial" w:cs="Arial"/>
        </w:rPr>
      </w:pPr>
      <w:r>
        <w:rPr>
          <w:rFonts w:ascii="Arial" w:hAnsi="Arial" w:cs="Arial"/>
        </w:rPr>
        <w:t xml:space="preserve">Lord Laming. (2003) ‘The Victoria Climbie inquiry’ </w:t>
      </w:r>
    </w:p>
    <w:p w14:paraId="39A74992" w14:textId="48880390" w:rsidR="004E25C0" w:rsidRDefault="002D1B7B" w:rsidP="00794C6B">
      <w:pPr>
        <w:spacing w:line="360" w:lineRule="auto"/>
        <w:jc w:val="both"/>
        <w:rPr>
          <w:rFonts w:ascii="Arial" w:hAnsi="Arial" w:cs="Arial"/>
        </w:rPr>
      </w:pPr>
      <w:hyperlink r:id="rId17" w:history="1">
        <w:r w:rsidR="004E25C0" w:rsidRPr="00912B99">
          <w:rPr>
            <w:rStyle w:val="Hyperlink"/>
            <w:rFonts w:ascii="Arial" w:hAnsi="Arial" w:cs="Arial"/>
          </w:rPr>
          <w:t>https://www.gov.uk/government/uploads/system/uploads/attachment_data/file/273183/5730.pdf</w:t>
        </w:r>
      </w:hyperlink>
    </w:p>
    <w:p w14:paraId="3B9E7600" w14:textId="2FA75B49" w:rsidR="004E25C0" w:rsidRPr="003C0178" w:rsidRDefault="004E25C0" w:rsidP="00794C6B">
      <w:pPr>
        <w:spacing w:line="360" w:lineRule="auto"/>
        <w:jc w:val="both"/>
        <w:rPr>
          <w:rFonts w:ascii="Arial" w:hAnsi="Arial" w:cs="Arial"/>
        </w:rPr>
      </w:pPr>
      <w:r>
        <w:rPr>
          <w:rFonts w:ascii="Arial" w:hAnsi="Arial" w:cs="Arial"/>
        </w:rPr>
        <w:t>[Accessed: 24</w:t>
      </w:r>
      <w:r w:rsidRPr="004E25C0">
        <w:rPr>
          <w:rFonts w:ascii="Arial" w:hAnsi="Arial" w:cs="Arial"/>
          <w:vertAlign w:val="superscript"/>
        </w:rPr>
        <w:t>th</w:t>
      </w:r>
      <w:r>
        <w:rPr>
          <w:rFonts w:ascii="Arial" w:hAnsi="Arial" w:cs="Arial"/>
        </w:rPr>
        <w:t xml:space="preserve"> March 2018]. </w:t>
      </w:r>
    </w:p>
    <w:p w14:paraId="1467ED1F" w14:textId="77777777" w:rsidR="00794C6B" w:rsidRPr="003C0178" w:rsidRDefault="00794C6B" w:rsidP="00794C6B">
      <w:pPr>
        <w:spacing w:line="360" w:lineRule="auto"/>
        <w:jc w:val="both"/>
        <w:rPr>
          <w:rFonts w:ascii="Arial" w:hAnsi="Arial" w:cs="Arial"/>
        </w:rPr>
      </w:pPr>
    </w:p>
    <w:p w14:paraId="72008BA9" w14:textId="77777777" w:rsidR="00794C6B" w:rsidRDefault="00794C6B" w:rsidP="00794C6B">
      <w:pPr>
        <w:spacing w:line="360" w:lineRule="auto"/>
        <w:jc w:val="both"/>
        <w:rPr>
          <w:rFonts w:ascii="Arial" w:eastAsia="Times New Roman" w:hAnsi="Arial" w:cs="Arial"/>
          <w:color w:val="000000"/>
          <w:lang w:eastAsia="en-GB"/>
        </w:rPr>
      </w:pPr>
      <w:r w:rsidRPr="003C0178">
        <w:rPr>
          <w:rFonts w:ascii="Arial" w:eastAsia="Times New Roman" w:hAnsi="Arial" w:cs="Arial"/>
          <w:color w:val="000000"/>
          <w:lang w:eastAsia="en-GB"/>
        </w:rPr>
        <w:t xml:space="preserve">Maslow, A. H. (2012) </w:t>
      </w:r>
      <w:r w:rsidRPr="003C0178">
        <w:rPr>
          <w:rFonts w:ascii="Arial" w:eastAsia="Times New Roman" w:hAnsi="Arial" w:cs="Arial"/>
          <w:i/>
          <w:color w:val="000000"/>
          <w:lang w:eastAsia="en-GB"/>
        </w:rPr>
        <w:t>A theory of human motivation</w:t>
      </w:r>
      <w:r w:rsidRPr="003C0178">
        <w:rPr>
          <w:rFonts w:ascii="Arial" w:eastAsia="Times New Roman" w:hAnsi="Arial" w:cs="Arial"/>
          <w:color w:val="000000"/>
          <w:lang w:eastAsia="en-GB"/>
        </w:rPr>
        <w:t>. United states: Start publishing.</w:t>
      </w:r>
    </w:p>
    <w:p w14:paraId="5577C78B" w14:textId="77777777" w:rsidR="00794C6B" w:rsidRDefault="00794C6B" w:rsidP="00794C6B">
      <w:pPr>
        <w:spacing w:line="360" w:lineRule="auto"/>
        <w:jc w:val="both"/>
        <w:rPr>
          <w:rFonts w:ascii="Arial" w:eastAsia="Times New Roman" w:hAnsi="Arial" w:cs="Arial"/>
          <w:color w:val="000000"/>
          <w:lang w:eastAsia="en-GB"/>
        </w:rPr>
      </w:pPr>
    </w:p>
    <w:p w14:paraId="6F2EF9EF" w14:textId="592D8BB8" w:rsidR="00794C6B" w:rsidRDefault="00794C6B" w:rsidP="00794C6B">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McCarthy, T. (2015) </w:t>
      </w:r>
      <w:r w:rsidRPr="00794C6B">
        <w:rPr>
          <w:rFonts w:ascii="Arial" w:eastAsia="Times New Roman" w:hAnsi="Arial" w:cs="Arial"/>
          <w:i/>
          <w:color w:val="000000"/>
          <w:lang w:eastAsia="en-GB"/>
        </w:rPr>
        <w:t>The common sense guide to improving the safeguarding of children.</w:t>
      </w:r>
      <w:r>
        <w:rPr>
          <w:rFonts w:ascii="Arial" w:eastAsia="Times New Roman" w:hAnsi="Arial" w:cs="Arial"/>
          <w:color w:val="000000"/>
          <w:lang w:eastAsia="en-GB"/>
        </w:rPr>
        <w:t xml:space="preserve"> London: Jessica Kingsley publishers. </w:t>
      </w:r>
    </w:p>
    <w:p w14:paraId="19FAC497" w14:textId="77777777" w:rsidR="00794C6B" w:rsidRDefault="00794C6B" w:rsidP="00794C6B">
      <w:pPr>
        <w:spacing w:line="360" w:lineRule="auto"/>
        <w:jc w:val="both"/>
        <w:rPr>
          <w:rFonts w:ascii="Arial" w:eastAsia="Times New Roman" w:hAnsi="Arial" w:cs="Arial"/>
          <w:color w:val="000000"/>
          <w:lang w:eastAsia="en-GB"/>
        </w:rPr>
      </w:pPr>
    </w:p>
    <w:p w14:paraId="44548170" w14:textId="77777777" w:rsidR="00794C6B" w:rsidRDefault="00794C6B" w:rsidP="00794C6B">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National Debtline. (2018) ‘National Debtline’</w:t>
      </w:r>
    </w:p>
    <w:p w14:paraId="78F68272" w14:textId="77777777" w:rsidR="00794C6B" w:rsidRDefault="002D1B7B" w:rsidP="00794C6B">
      <w:pPr>
        <w:spacing w:line="360" w:lineRule="auto"/>
        <w:jc w:val="both"/>
        <w:rPr>
          <w:rFonts w:ascii="Arial" w:eastAsia="Times New Roman" w:hAnsi="Arial" w:cs="Arial"/>
          <w:lang w:eastAsia="en-GB"/>
        </w:rPr>
      </w:pPr>
      <w:hyperlink r:id="rId18" w:history="1">
        <w:r w:rsidR="00794C6B" w:rsidRPr="00912B99">
          <w:rPr>
            <w:rStyle w:val="Hyperlink"/>
            <w:rFonts w:ascii="Arial" w:eastAsia="Times New Roman" w:hAnsi="Arial" w:cs="Arial"/>
            <w:lang w:eastAsia="en-GB"/>
          </w:rPr>
          <w:t>https://www.nationaldebtline.org</w:t>
        </w:r>
      </w:hyperlink>
    </w:p>
    <w:p w14:paraId="23F74AAC" w14:textId="77777777" w:rsidR="00794C6B" w:rsidRDefault="00794C6B" w:rsidP="00794C6B">
      <w:pPr>
        <w:spacing w:line="360" w:lineRule="auto"/>
        <w:jc w:val="both"/>
        <w:rPr>
          <w:rFonts w:ascii="Arial" w:eastAsia="Times New Roman" w:hAnsi="Arial" w:cs="Arial"/>
          <w:lang w:eastAsia="en-GB"/>
        </w:rPr>
      </w:pPr>
      <w:r>
        <w:rPr>
          <w:rFonts w:ascii="Arial" w:eastAsia="Times New Roman" w:hAnsi="Arial" w:cs="Arial"/>
          <w:lang w:eastAsia="en-GB"/>
        </w:rPr>
        <w:t>[Accessed: 19</w:t>
      </w:r>
      <w:r w:rsidRPr="004D5081">
        <w:rPr>
          <w:rFonts w:ascii="Arial" w:eastAsia="Times New Roman" w:hAnsi="Arial" w:cs="Arial"/>
          <w:vertAlign w:val="superscript"/>
          <w:lang w:eastAsia="en-GB"/>
        </w:rPr>
        <w:t>th</w:t>
      </w:r>
      <w:r>
        <w:rPr>
          <w:rFonts w:ascii="Arial" w:eastAsia="Times New Roman" w:hAnsi="Arial" w:cs="Arial"/>
          <w:lang w:eastAsia="en-GB"/>
        </w:rPr>
        <w:t xml:space="preserve"> March 2018]. </w:t>
      </w:r>
    </w:p>
    <w:p w14:paraId="52AE4D4A" w14:textId="77777777" w:rsidR="00D76A46" w:rsidRDefault="00D76A46" w:rsidP="00794C6B">
      <w:pPr>
        <w:spacing w:line="360" w:lineRule="auto"/>
        <w:jc w:val="both"/>
        <w:rPr>
          <w:rFonts w:ascii="Arial" w:eastAsia="Times New Roman" w:hAnsi="Arial" w:cs="Arial"/>
          <w:lang w:eastAsia="en-GB"/>
        </w:rPr>
      </w:pPr>
    </w:p>
    <w:p w14:paraId="03D7F27E" w14:textId="17707896" w:rsidR="00D76A46" w:rsidRDefault="00D76A46" w:rsidP="00794C6B">
      <w:pPr>
        <w:spacing w:line="360" w:lineRule="auto"/>
        <w:jc w:val="both"/>
        <w:rPr>
          <w:rFonts w:ascii="Arial" w:eastAsia="Times New Roman" w:hAnsi="Arial" w:cs="Arial"/>
          <w:lang w:eastAsia="en-GB"/>
        </w:rPr>
      </w:pPr>
      <w:r>
        <w:rPr>
          <w:rFonts w:ascii="Arial" w:eastAsia="Times New Roman" w:hAnsi="Arial" w:cs="Arial"/>
          <w:lang w:eastAsia="en-GB"/>
        </w:rPr>
        <w:t>NHS. (No date) ‘Health visitor’</w:t>
      </w:r>
    </w:p>
    <w:p w14:paraId="50CEE01E" w14:textId="76782883" w:rsidR="00D76A46" w:rsidRDefault="002D1B7B" w:rsidP="00794C6B">
      <w:pPr>
        <w:spacing w:line="360" w:lineRule="auto"/>
        <w:jc w:val="both"/>
        <w:rPr>
          <w:rFonts w:ascii="Arial" w:eastAsia="Times New Roman" w:hAnsi="Arial" w:cs="Arial"/>
          <w:lang w:eastAsia="en-GB"/>
        </w:rPr>
      </w:pPr>
      <w:hyperlink r:id="rId19" w:history="1">
        <w:r w:rsidR="00D76A46" w:rsidRPr="00912B99">
          <w:rPr>
            <w:rStyle w:val="Hyperlink"/>
            <w:rFonts w:ascii="Arial" w:eastAsia="Times New Roman" w:hAnsi="Arial" w:cs="Arial"/>
            <w:lang w:eastAsia="en-GB"/>
          </w:rPr>
          <w:t>https://www.healthcareers.nhs.uk/explore-roles/public-health/roles-public-health/health-visitor</w:t>
        </w:r>
      </w:hyperlink>
    </w:p>
    <w:p w14:paraId="4F1051F2" w14:textId="60271E5A" w:rsidR="00D76A46" w:rsidRDefault="00D76A46" w:rsidP="00794C6B">
      <w:pPr>
        <w:spacing w:line="360" w:lineRule="auto"/>
        <w:jc w:val="both"/>
        <w:rPr>
          <w:rFonts w:ascii="Arial" w:eastAsia="Times New Roman" w:hAnsi="Arial" w:cs="Arial"/>
          <w:lang w:eastAsia="en-GB"/>
        </w:rPr>
      </w:pPr>
      <w:r>
        <w:rPr>
          <w:rFonts w:ascii="Arial" w:eastAsia="Times New Roman" w:hAnsi="Arial" w:cs="Arial"/>
          <w:lang w:eastAsia="en-GB"/>
        </w:rPr>
        <w:t>[Accessed: 24</w:t>
      </w:r>
      <w:r w:rsidRPr="00D76A46">
        <w:rPr>
          <w:rFonts w:ascii="Arial" w:eastAsia="Times New Roman" w:hAnsi="Arial" w:cs="Arial"/>
          <w:vertAlign w:val="superscript"/>
          <w:lang w:eastAsia="en-GB"/>
        </w:rPr>
        <w:t>th</w:t>
      </w:r>
      <w:r>
        <w:rPr>
          <w:rFonts w:ascii="Arial" w:eastAsia="Times New Roman" w:hAnsi="Arial" w:cs="Arial"/>
          <w:lang w:eastAsia="en-GB"/>
        </w:rPr>
        <w:t xml:space="preserve"> March 2018]. </w:t>
      </w:r>
    </w:p>
    <w:p w14:paraId="1B4CAEFB" w14:textId="77777777" w:rsidR="00142D86" w:rsidRDefault="00142D86" w:rsidP="00794C6B">
      <w:pPr>
        <w:spacing w:line="360" w:lineRule="auto"/>
        <w:jc w:val="both"/>
        <w:rPr>
          <w:rFonts w:ascii="Arial" w:eastAsia="Times New Roman" w:hAnsi="Arial" w:cs="Arial"/>
          <w:lang w:eastAsia="en-GB"/>
        </w:rPr>
      </w:pPr>
    </w:p>
    <w:p w14:paraId="67E194AB" w14:textId="1837DBA3" w:rsidR="00142D86" w:rsidRDefault="00142D86" w:rsidP="00794C6B">
      <w:pPr>
        <w:spacing w:line="360" w:lineRule="auto"/>
        <w:jc w:val="both"/>
        <w:rPr>
          <w:rFonts w:ascii="Arial" w:eastAsia="Times New Roman" w:hAnsi="Arial" w:cs="Arial"/>
          <w:lang w:eastAsia="en-GB"/>
        </w:rPr>
      </w:pPr>
      <w:r>
        <w:rPr>
          <w:rFonts w:ascii="Arial" w:eastAsia="Times New Roman" w:hAnsi="Arial" w:cs="Arial"/>
          <w:lang w:eastAsia="en-GB"/>
        </w:rPr>
        <w:t>NSPCC. (2014) ‘Assessing children and families’</w:t>
      </w:r>
    </w:p>
    <w:p w14:paraId="31F1B0E4" w14:textId="5BE42284" w:rsidR="00142D86" w:rsidRDefault="002D1B7B" w:rsidP="00794C6B">
      <w:pPr>
        <w:spacing w:line="360" w:lineRule="auto"/>
        <w:jc w:val="both"/>
        <w:rPr>
          <w:rFonts w:ascii="Arial" w:eastAsia="Times New Roman" w:hAnsi="Arial" w:cs="Arial"/>
          <w:lang w:eastAsia="en-GB"/>
        </w:rPr>
      </w:pPr>
      <w:hyperlink r:id="rId20" w:history="1">
        <w:r w:rsidR="00142D86" w:rsidRPr="00912B99">
          <w:rPr>
            <w:rStyle w:val="Hyperlink"/>
            <w:rFonts w:ascii="Arial" w:eastAsia="Times New Roman" w:hAnsi="Arial" w:cs="Arial"/>
            <w:lang w:eastAsia="en-GB"/>
          </w:rPr>
          <w:t>https://www.nspcc.org.uk/globalassets/documents/information-service/factsheet-assessing-children-families.pdf</w:t>
        </w:r>
      </w:hyperlink>
    </w:p>
    <w:p w14:paraId="75026B1A" w14:textId="43297E1F" w:rsidR="00142D86" w:rsidRDefault="00142D86" w:rsidP="00794C6B">
      <w:pPr>
        <w:spacing w:line="360" w:lineRule="auto"/>
        <w:jc w:val="both"/>
        <w:rPr>
          <w:rFonts w:ascii="Arial" w:eastAsia="Times New Roman" w:hAnsi="Arial" w:cs="Arial"/>
          <w:lang w:eastAsia="en-GB"/>
        </w:rPr>
      </w:pPr>
      <w:r>
        <w:rPr>
          <w:rFonts w:ascii="Arial" w:eastAsia="Times New Roman" w:hAnsi="Arial" w:cs="Arial"/>
          <w:lang w:eastAsia="en-GB"/>
        </w:rPr>
        <w:t>[Accessed: 24</w:t>
      </w:r>
      <w:r w:rsidRPr="00142D86">
        <w:rPr>
          <w:rFonts w:ascii="Arial" w:eastAsia="Times New Roman" w:hAnsi="Arial" w:cs="Arial"/>
          <w:vertAlign w:val="superscript"/>
          <w:lang w:eastAsia="en-GB"/>
        </w:rPr>
        <w:t>th</w:t>
      </w:r>
      <w:r>
        <w:rPr>
          <w:rFonts w:ascii="Arial" w:eastAsia="Times New Roman" w:hAnsi="Arial" w:cs="Arial"/>
          <w:lang w:eastAsia="en-GB"/>
        </w:rPr>
        <w:t xml:space="preserve"> March 2018]. </w:t>
      </w:r>
    </w:p>
    <w:p w14:paraId="495A3505" w14:textId="77777777" w:rsidR="00EF0D20" w:rsidRDefault="00EF0D20" w:rsidP="00794C6B">
      <w:pPr>
        <w:spacing w:line="360" w:lineRule="auto"/>
        <w:jc w:val="both"/>
        <w:rPr>
          <w:rFonts w:ascii="Arial" w:eastAsia="Times New Roman" w:hAnsi="Arial" w:cs="Arial"/>
          <w:lang w:eastAsia="en-GB"/>
        </w:rPr>
      </w:pPr>
    </w:p>
    <w:p w14:paraId="24B0DC88" w14:textId="76C49853" w:rsidR="00EF0D20" w:rsidRDefault="00EF0D20" w:rsidP="00794C6B">
      <w:pPr>
        <w:spacing w:line="360" w:lineRule="auto"/>
        <w:jc w:val="both"/>
        <w:rPr>
          <w:rFonts w:ascii="Arial" w:eastAsia="Times New Roman" w:hAnsi="Arial" w:cs="Arial"/>
          <w:lang w:eastAsia="en-GB"/>
        </w:rPr>
      </w:pPr>
      <w:r>
        <w:rPr>
          <w:rFonts w:ascii="Arial" w:eastAsia="Times New Roman" w:hAnsi="Arial" w:cs="Arial"/>
          <w:lang w:eastAsia="en-GB"/>
        </w:rPr>
        <w:t>NSPCC. (2017) ‘Role of the designated safeguarding lead (DSL)’</w:t>
      </w:r>
    </w:p>
    <w:p w14:paraId="6F1492D9" w14:textId="3E0547E3" w:rsidR="00EF0D20" w:rsidRDefault="002D1B7B" w:rsidP="00794C6B">
      <w:pPr>
        <w:spacing w:line="360" w:lineRule="auto"/>
        <w:jc w:val="both"/>
        <w:rPr>
          <w:rFonts w:ascii="Arial" w:eastAsia="Times New Roman" w:hAnsi="Arial" w:cs="Arial"/>
          <w:lang w:eastAsia="en-GB"/>
        </w:rPr>
      </w:pPr>
      <w:hyperlink r:id="rId21" w:history="1">
        <w:r w:rsidR="00EF0D20" w:rsidRPr="00912B99">
          <w:rPr>
            <w:rStyle w:val="Hyperlink"/>
            <w:rFonts w:ascii="Arial" w:eastAsia="Times New Roman" w:hAnsi="Arial" w:cs="Arial"/>
            <w:lang w:eastAsia="en-GB"/>
          </w:rPr>
          <w:t>https://www.nspcc.org.uk/globalassets/documents/information-service/schools-factsheet-role-designated-safeguarding-lead-dsl.pdf</w:t>
        </w:r>
      </w:hyperlink>
    </w:p>
    <w:p w14:paraId="60C36BFB" w14:textId="02B0EF58" w:rsidR="00EF0D20" w:rsidRPr="003C0178" w:rsidRDefault="00EF0D20" w:rsidP="00794C6B">
      <w:pPr>
        <w:spacing w:line="360" w:lineRule="auto"/>
        <w:jc w:val="both"/>
        <w:rPr>
          <w:rFonts w:ascii="Arial" w:eastAsia="Times New Roman" w:hAnsi="Arial" w:cs="Arial"/>
          <w:lang w:eastAsia="en-GB"/>
        </w:rPr>
      </w:pPr>
      <w:r>
        <w:rPr>
          <w:rFonts w:ascii="Arial" w:eastAsia="Times New Roman" w:hAnsi="Arial" w:cs="Arial"/>
          <w:lang w:eastAsia="en-GB"/>
        </w:rPr>
        <w:t>[Accessed: 24</w:t>
      </w:r>
      <w:r w:rsidRPr="00EF0D20">
        <w:rPr>
          <w:rFonts w:ascii="Arial" w:eastAsia="Times New Roman" w:hAnsi="Arial" w:cs="Arial"/>
          <w:vertAlign w:val="superscript"/>
          <w:lang w:eastAsia="en-GB"/>
        </w:rPr>
        <w:t>th</w:t>
      </w:r>
      <w:r>
        <w:rPr>
          <w:rFonts w:ascii="Arial" w:eastAsia="Times New Roman" w:hAnsi="Arial" w:cs="Arial"/>
          <w:lang w:eastAsia="en-GB"/>
        </w:rPr>
        <w:t xml:space="preserve"> March 2018]. </w:t>
      </w:r>
    </w:p>
    <w:p w14:paraId="60F87AAE" w14:textId="77777777" w:rsidR="00794C6B" w:rsidRPr="003C0178" w:rsidRDefault="00794C6B" w:rsidP="00794C6B">
      <w:pPr>
        <w:spacing w:line="360" w:lineRule="auto"/>
        <w:jc w:val="both"/>
        <w:rPr>
          <w:rFonts w:ascii="Arial" w:hAnsi="Arial" w:cs="Arial"/>
        </w:rPr>
      </w:pPr>
    </w:p>
    <w:p w14:paraId="37874904" w14:textId="77777777" w:rsidR="00794C6B" w:rsidRPr="003C0178" w:rsidRDefault="00794C6B" w:rsidP="00794C6B">
      <w:pPr>
        <w:spacing w:line="360" w:lineRule="auto"/>
        <w:jc w:val="both"/>
        <w:rPr>
          <w:rFonts w:ascii="Arial" w:hAnsi="Arial" w:cs="Arial"/>
        </w:rPr>
      </w:pPr>
      <w:r w:rsidRPr="003C0178">
        <w:rPr>
          <w:rFonts w:ascii="Arial" w:hAnsi="Arial" w:cs="Arial"/>
        </w:rPr>
        <w:t>NSPCC. (2018) ‘Child protection in Wales’</w:t>
      </w:r>
    </w:p>
    <w:p w14:paraId="5C08F631" w14:textId="77777777" w:rsidR="00794C6B" w:rsidRPr="003C0178" w:rsidRDefault="002D1B7B" w:rsidP="00794C6B">
      <w:pPr>
        <w:spacing w:line="360" w:lineRule="auto"/>
        <w:jc w:val="both"/>
        <w:rPr>
          <w:rFonts w:ascii="Arial" w:hAnsi="Arial" w:cs="Arial"/>
        </w:rPr>
      </w:pPr>
      <w:hyperlink r:id="rId22">
        <w:r w:rsidR="00794C6B" w:rsidRPr="003C0178">
          <w:rPr>
            <w:rStyle w:val="Hyperlink"/>
            <w:rFonts w:ascii="Arial" w:eastAsia="Calibri" w:hAnsi="Arial" w:cs="Arial"/>
          </w:rPr>
          <w:t>https://www.nspcc.org.uk/preventing-abuse/child-protection-system/wales/</w:t>
        </w:r>
      </w:hyperlink>
    </w:p>
    <w:p w14:paraId="5F7049D2" w14:textId="6770EFE4" w:rsidR="00794C6B" w:rsidRDefault="001006CB" w:rsidP="00794C6B">
      <w:pPr>
        <w:spacing w:line="360" w:lineRule="auto"/>
        <w:jc w:val="both"/>
        <w:rPr>
          <w:rFonts w:ascii="Arial" w:eastAsia="Calibri" w:hAnsi="Arial" w:cs="Arial"/>
        </w:rPr>
      </w:pPr>
      <w:r>
        <w:rPr>
          <w:rFonts w:ascii="Arial" w:eastAsia="Calibri" w:hAnsi="Arial" w:cs="Arial"/>
        </w:rPr>
        <w:t>[Accessed:</w:t>
      </w:r>
      <w:r w:rsidR="00794C6B" w:rsidRPr="003C0178">
        <w:rPr>
          <w:rFonts w:ascii="Arial" w:eastAsia="Calibri" w:hAnsi="Arial" w:cs="Arial"/>
        </w:rPr>
        <w:t xml:space="preserve"> 12</w:t>
      </w:r>
      <w:r w:rsidR="00794C6B" w:rsidRPr="003C0178">
        <w:rPr>
          <w:rFonts w:ascii="Arial" w:eastAsia="Calibri" w:hAnsi="Arial" w:cs="Arial"/>
          <w:vertAlign w:val="superscript"/>
        </w:rPr>
        <w:t>th</w:t>
      </w:r>
      <w:r w:rsidR="00794C6B" w:rsidRPr="003C0178">
        <w:rPr>
          <w:rFonts w:ascii="Arial" w:eastAsia="Calibri" w:hAnsi="Arial" w:cs="Arial"/>
        </w:rPr>
        <w:t xml:space="preserve"> March 2018)</w:t>
      </w:r>
    </w:p>
    <w:p w14:paraId="6FF1ABEF" w14:textId="77777777" w:rsidR="00953E51" w:rsidRDefault="00953E51" w:rsidP="00794C6B">
      <w:pPr>
        <w:spacing w:line="360" w:lineRule="auto"/>
        <w:jc w:val="both"/>
        <w:rPr>
          <w:rFonts w:ascii="Arial" w:eastAsia="Calibri" w:hAnsi="Arial" w:cs="Arial"/>
        </w:rPr>
      </w:pPr>
    </w:p>
    <w:p w14:paraId="255DE4CA" w14:textId="16E5D4AB" w:rsidR="00953E51" w:rsidRDefault="00953E51" w:rsidP="00794C6B">
      <w:pPr>
        <w:spacing w:line="360" w:lineRule="auto"/>
        <w:jc w:val="both"/>
        <w:rPr>
          <w:rFonts w:ascii="Arial" w:eastAsia="Calibri" w:hAnsi="Arial" w:cs="Arial"/>
        </w:rPr>
      </w:pPr>
      <w:r>
        <w:rPr>
          <w:rFonts w:ascii="Arial" w:eastAsia="Calibri" w:hAnsi="Arial" w:cs="Arial"/>
        </w:rPr>
        <w:t>NSPCC. (2018) ‘Child abuse and neglect’</w:t>
      </w:r>
    </w:p>
    <w:p w14:paraId="0A1C74AC" w14:textId="661174CC" w:rsidR="00953E51" w:rsidRDefault="002D1B7B" w:rsidP="00794C6B">
      <w:pPr>
        <w:spacing w:line="360" w:lineRule="auto"/>
        <w:jc w:val="both"/>
        <w:rPr>
          <w:rFonts w:ascii="Arial" w:eastAsia="Calibri" w:hAnsi="Arial" w:cs="Arial"/>
        </w:rPr>
      </w:pPr>
      <w:hyperlink r:id="rId23" w:history="1">
        <w:r w:rsidR="00953E51" w:rsidRPr="00912B99">
          <w:rPr>
            <w:rStyle w:val="Hyperlink"/>
            <w:rFonts w:ascii="Arial" w:eastAsia="Calibri" w:hAnsi="Arial" w:cs="Arial"/>
          </w:rPr>
          <w:t>https://www.nspcc.org.uk/preventing-abuse/child-abuse-and-neglect/</w:t>
        </w:r>
      </w:hyperlink>
    </w:p>
    <w:p w14:paraId="6C1CD847" w14:textId="018F8828" w:rsidR="00953E51" w:rsidRDefault="00953E51" w:rsidP="00794C6B">
      <w:pPr>
        <w:spacing w:line="360" w:lineRule="auto"/>
        <w:jc w:val="both"/>
        <w:rPr>
          <w:rFonts w:ascii="Arial" w:eastAsia="Calibri" w:hAnsi="Arial" w:cs="Arial"/>
        </w:rPr>
      </w:pPr>
      <w:r>
        <w:rPr>
          <w:rFonts w:ascii="Arial" w:eastAsia="Calibri" w:hAnsi="Arial" w:cs="Arial"/>
        </w:rPr>
        <w:t>[Accessed: 24</w:t>
      </w:r>
      <w:r w:rsidRPr="00953E51">
        <w:rPr>
          <w:rFonts w:ascii="Arial" w:eastAsia="Calibri" w:hAnsi="Arial" w:cs="Arial"/>
          <w:vertAlign w:val="superscript"/>
        </w:rPr>
        <w:t>th</w:t>
      </w:r>
      <w:r>
        <w:rPr>
          <w:rFonts w:ascii="Arial" w:eastAsia="Calibri" w:hAnsi="Arial" w:cs="Arial"/>
        </w:rPr>
        <w:t xml:space="preserve"> March 2018]. </w:t>
      </w:r>
    </w:p>
    <w:p w14:paraId="39BB30E3" w14:textId="77777777" w:rsidR="001006CB" w:rsidRDefault="001006CB" w:rsidP="00794C6B">
      <w:pPr>
        <w:spacing w:line="360" w:lineRule="auto"/>
        <w:jc w:val="both"/>
        <w:rPr>
          <w:rFonts w:ascii="Arial" w:eastAsia="Calibri" w:hAnsi="Arial" w:cs="Arial"/>
        </w:rPr>
      </w:pPr>
    </w:p>
    <w:p w14:paraId="5D4F59EB" w14:textId="144765E2" w:rsidR="001006CB" w:rsidRDefault="001006CB" w:rsidP="00794C6B">
      <w:pPr>
        <w:spacing w:line="360" w:lineRule="auto"/>
        <w:jc w:val="both"/>
        <w:rPr>
          <w:rFonts w:ascii="Arial" w:eastAsia="Calibri" w:hAnsi="Arial" w:cs="Arial"/>
        </w:rPr>
      </w:pPr>
      <w:r>
        <w:rPr>
          <w:rFonts w:ascii="Arial" w:eastAsia="Calibri" w:hAnsi="Arial" w:cs="Arial"/>
        </w:rPr>
        <w:t>NSPCC. (2018) ‘Child protection in England: referrals and investigation’</w:t>
      </w:r>
    </w:p>
    <w:p w14:paraId="121C3EC2" w14:textId="339AFCCA" w:rsidR="001006CB" w:rsidRDefault="002D1B7B" w:rsidP="00794C6B">
      <w:pPr>
        <w:spacing w:line="360" w:lineRule="auto"/>
        <w:jc w:val="both"/>
        <w:rPr>
          <w:rFonts w:ascii="Arial" w:eastAsia="Calibri" w:hAnsi="Arial" w:cs="Arial"/>
        </w:rPr>
      </w:pPr>
      <w:hyperlink r:id="rId24" w:history="1">
        <w:r w:rsidR="001006CB" w:rsidRPr="00912B99">
          <w:rPr>
            <w:rStyle w:val="Hyperlink"/>
            <w:rFonts w:ascii="Arial" w:eastAsia="Calibri" w:hAnsi="Arial" w:cs="Arial"/>
          </w:rPr>
          <w:t>https://www.nspcc.org.uk/preventing-abuse/child-protection-system/england/referrals-investigations/</w:t>
        </w:r>
      </w:hyperlink>
    </w:p>
    <w:p w14:paraId="72A54DB4" w14:textId="60C337D7" w:rsidR="001006CB" w:rsidRDefault="001006CB" w:rsidP="00794C6B">
      <w:pPr>
        <w:spacing w:line="360" w:lineRule="auto"/>
        <w:jc w:val="both"/>
        <w:rPr>
          <w:rFonts w:ascii="Arial" w:eastAsia="Calibri" w:hAnsi="Arial" w:cs="Arial"/>
        </w:rPr>
      </w:pPr>
      <w:r>
        <w:rPr>
          <w:rFonts w:ascii="Arial" w:eastAsia="Calibri" w:hAnsi="Arial" w:cs="Arial"/>
        </w:rPr>
        <w:t>[Accessed: 24</w:t>
      </w:r>
      <w:r w:rsidRPr="001006CB">
        <w:rPr>
          <w:rFonts w:ascii="Arial" w:eastAsia="Calibri" w:hAnsi="Arial" w:cs="Arial"/>
          <w:vertAlign w:val="superscript"/>
        </w:rPr>
        <w:t>th</w:t>
      </w:r>
      <w:r>
        <w:rPr>
          <w:rFonts w:ascii="Arial" w:eastAsia="Calibri" w:hAnsi="Arial" w:cs="Arial"/>
        </w:rPr>
        <w:t xml:space="preserve"> March 2018]. </w:t>
      </w:r>
    </w:p>
    <w:p w14:paraId="1F204C88" w14:textId="77777777" w:rsidR="00453727" w:rsidRDefault="00453727" w:rsidP="00794C6B">
      <w:pPr>
        <w:spacing w:line="360" w:lineRule="auto"/>
        <w:jc w:val="both"/>
        <w:rPr>
          <w:rFonts w:ascii="Arial" w:eastAsia="Calibri" w:hAnsi="Arial" w:cs="Arial"/>
        </w:rPr>
      </w:pPr>
    </w:p>
    <w:p w14:paraId="3524C2B7" w14:textId="5C3DD38B" w:rsidR="00453727" w:rsidRDefault="00453727" w:rsidP="00794C6B">
      <w:pPr>
        <w:spacing w:line="360" w:lineRule="auto"/>
        <w:jc w:val="both"/>
        <w:rPr>
          <w:rFonts w:ascii="Arial" w:eastAsia="Calibri" w:hAnsi="Arial" w:cs="Arial"/>
        </w:rPr>
      </w:pPr>
      <w:r>
        <w:rPr>
          <w:rFonts w:ascii="Arial" w:eastAsia="Calibri" w:hAnsi="Arial" w:cs="Arial"/>
        </w:rPr>
        <w:t>OFSTED. (2014) ‘In the child’s time: professional responses to neglect’</w:t>
      </w:r>
    </w:p>
    <w:p w14:paraId="4AE95FE6" w14:textId="5D94B8F3" w:rsidR="00453727" w:rsidRDefault="002D1B7B" w:rsidP="00794C6B">
      <w:pPr>
        <w:spacing w:line="360" w:lineRule="auto"/>
        <w:jc w:val="both"/>
        <w:rPr>
          <w:rFonts w:ascii="Arial" w:eastAsia="Calibri" w:hAnsi="Arial" w:cs="Arial"/>
        </w:rPr>
      </w:pPr>
      <w:hyperlink r:id="rId25" w:history="1">
        <w:r w:rsidR="00453727" w:rsidRPr="00912B99">
          <w:rPr>
            <w:rStyle w:val="Hyperlink"/>
            <w:rFonts w:ascii="Arial" w:eastAsia="Calibri" w:hAnsi="Arial" w:cs="Arial"/>
          </w:rPr>
          <w:t>https://www.gov.uk/government/uploads/system/uploads/attachment_data/file/419072/In_the_child_s_time-professional_responses_to_neglect.pdf</w:t>
        </w:r>
      </w:hyperlink>
    </w:p>
    <w:p w14:paraId="3684F2AE" w14:textId="69027039" w:rsidR="00453727" w:rsidRDefault="00453727" w:rsidP="00794C6B">
      <w:pPr>
        <w:spacing w:line="360" w:lineRule="auto"/>
        <w:jc w:val="both"/>
        <w:rPr>
          <w:rFonts w:ascii="Arial" w:eastAsia="Calibri" w:hAnsi="Arial" w:cs="Arial"/>
        </w:rPr>
      </w:pPr>
      <w:r>
        <w:rPr>
          <w:rFonts w:ascii="Arial" w:eastAsia="Calibri" w:hAnsi="Arial" w:cs="Arial"/>
        </w:rPr>
        <w:t>[Accessed: 24</w:t>
      </w:r>
      <w:r w:rsidRPr="00453727">
        <w:rPr>
          <w:rFonts w:ascii="Arial" w:eastAsia="Calibri" w:hAnsi="Arial" w:cs="Arial"/>
          <w:vertAlign w:val="superscript"/>
        </w:rPr>
        <w:t>th</w:t>
      </w:r>
      <w:r>
        <w:rPr>
          <w:rFonts w:ascii="Arial" w:eastAsia="Calibri" w:hAnsi="Arial" w:cs="Arial"/>
        </w:rPr>
        <w:t xml:space="preserve"> March 2018]. </w:t>
      </w:r>
    </w:p>
    <w:p w14:paraId="4355E696" w14:textId="77777777" w:rsidR="00794C6B" w:rsidRDefault="00794C6B" w:rsidP="00794C6B">
      <w:pPr>
        <w:spacing w:line="360" w:lineRule="auto"/>
        <w:jc w:val="both"/>
        <w:rPr>
          <w:rFonts w:ascii="Arial" w:eastAsia="Calibri" w:hAnsi="Arial" w:cs="Arial"/>
        </w:rPr>
      </w:pPr>
    </w:p>
    <w:p w14:paraId="517BF30A" w14:textId="6E199B3A" w:rsidR="00794C6B" w:rsidRDefault="00794C6B" w:rsidP="00794C6B">
      <w:pPr>
        <w:spacing w:line="360" w:lineRule="auto"/>
        <w:jc w:val="both"/>
        <w:rPr>
          <w:rFonts w:ascii="Arial" w:eastAsia="Calibri" w:hAnsi="Arial" w:cs="Arial"/>
        </w:rPr>
      </w:pPr>
      <w:r>
        <w:rPr>
          <w:rFonts w:ascii="Arial" w:eastAsia="Calibri" w:hAnsi="Arial" w:cs="Arial"/>
        </w:rPr>
        <w:t xml:space="preserve">Powell, J. and Uppal, E. (2012) Safeguarding babies’ and young children: A guide for early years’ professionals. England: Open university press. </w:t>
      </w:r>
    </w:p>
    <w:p w14:paraId="71CCE763" w14:textId="77777777" w:rsidR="00794C6B" w:rsidRDefault="00794C6B" w:rsidP="00794C6B">
      <w:pPr>
        <w:spacing w:line="360" w:lineRule="auto"/>
        <w:jc w:val="both"/>
        <w:rPr>
          <w:rFonts w:ascii="Arial" w:eastAsia="Calibri" w:hAnsi="Arial" w:cs="Arial"/>
        </w:rPr>
      </w:pPr>
    </w:p>
    <w:p w14:paraId="5CD5A298" w14:textId="77777777" w:rsidR="00794C6B" w:rsidRDefault="00794C6B" w:rsidP="00794C6B">
      <w:pPr>
        <w:spacing w:line="360" w:lineRule="auto"/>
        <w:jc w:val="both"/>
        <w:rPr>
          <w:rFonts w:ascii="Arial" w:eastAsia="Calibri" w:hAnsi="Arial" w:cs="Arial"/>
        </w:rPr>
      </w:pPr>
      <w:r>
        <w:rPr>
          <w:rFonts w:ascii="Arial" w:eastAsia="Calibri" w:hAnsi="Arial" w:cs="Arial"/>
        </w:rPr>
        <w:t>Public Health Wales. (No Date) ‘Adverse Childhood experiences (ACE’s)’</w:t>
      </w:r>
    </w:p>
    <w:p w14:paraId="0ACB9523" w14:textId="77777777" w:rsidR="00794C6B" w:rsidRDefault="002D1B7B" w:rsidP="00794C6B">
      <w:pPr>
        <w:spacing w:line="360" w:lineRule="auto"/>
        <w:jc w:val="both"/>
        <w:rPr>
          <w:rFonts w:ascii="Arial" w:eastAsia="Calibri" w:hAnsi="Arial" w:cs="Arial"/>
        </w:rPr>
      </w:pPr>
      <w:hyperlink r:id="rId26" w:history="1">
        <w:r w:rsidR="00794C6B" w:rsidRPr="00912B99">
          <w:rPr>
            <w:rStyle w:val="Hyperlink"/>
            <w:rFonts w:ascii="Arial" w:eastAsia="Calibri" w:hAnsi="Arial" w:cs="Arial"/>
          </w:rPr>
          <w:t>http://www.aces.me.uk/in-wales/</w:t>
        </w:r>
      </w:hyperlink>
    </w:p>
    <w:p w14:paraId="3F25131E" w14:textId="77777777" w:rsidR="00794C6B" w:rsidRDefault="00794C6B" w:rsidP="00794C6B">
      <w:pPr>
        <w:spacing w:line="360" w:lineRule="auto"/>
        <w:jc w:val="both"/>
        <w:rPr>
          <w:rFonts w:ascii="Arial" w:eastAsia="Calibri" w:hAnsi="Arial" w:cs="Arial"/>
        </w:rPr>
      </w:pPr>
      <w:r>
        <w:rPr>
          <w:rFonts w:ascii="Arial" w:eastAsia="Calibri" w:hAnsi="Arial" w:cs="Arial"/>
        </w:rPr>
        <w:t>[Accessed: 20</w:t>
      </w:r>
      <w:r w:rsidRPr="00785DFF">
        <w:rPr>
          <w:rFonts w:ascii="Arial" w:eastAsia="Calibri" w:hAnsi="Arial" w:cs="Arial"/>
          <w:vertAlign w:val="superscript"/>
        </w:rPr>
        <w:t>th</w:t>
      </w:r>
      <w:r>
        <w:rPr>
          <w:rFonts w:ascii="Arial" w:eastAsia="Calibri" w:hAnsi="Arial" w:cs="Arial"/>
        </w:rPr>
        <w:t xml:space="preserve"> March 2018]. </w:t>
      </w:r>
    </w:p>
    <w:p w14:paraId="091FFC41" w14:textId="77777777" w:rsidR="00053705" w:rsidRDefault="00053705" w:rsidP="00794C6B">
      <w:pPr>
        <w:spacing w:line="360" w:lineRule="auto"/>
        <w:jc w:val="both"/>
        <w:rPr>
          <w:rFonts w:ascii="Arial" w:eastAsia="Calibri" w:hAnsi="Arial" w:cs="Arial"/>
        </w:rPr>
      </w:pPr>
    </w:p>
    <w:p w14:paraId="2B1D00B0" w14:textId="542176E8" w:rsidR="00053705" w:rsidRDefault="00053705" w:rsidP="00794C6B">
      <w:pPr>
        <w:spacing w:line="360" w:lineRule="auto"/>
        <w:jc w:val="both"/>
        <w:rPr>
          <w:rFonts w:ascii="Arial" w:eastAsia="Calibri" w:hAnsi="Arial" w:cs="Arial"/>
        </w:rPr>
      </w:pPr>
      <w:r>
        <w:rPr>
          <w:rFonts w:ascii="Arial" w:eastAsia="Calibri" w:hAnsi="Arial" w:cs="Arial"/>
        </w:rPr>
        <w:t>Social Care Wales. (2018) ‘Learning and development qualifications’</w:t>
      </w:r>
    </w:p>
    <w:p w14:paraId="22DB759B" w14:textId="758BCC2B" w:rsidR="00053705" w:rsidRDefault="002D1B7B" w:rsidP="00794C6B">
      <w:pPr>
        <w:spacing w:line="360" w:lineRule="auto"/>
        <w:jc w:val="both"/>
        <w:rPr>
          <w:rFonts w:ascii="Arial" w:eastAsia="Calibri" w:hAnsi="Arial" w:cs="Arial"/>
        </w:rPr>
      </w:pPr>
      <w:hyperlink r:id="rId27" w:history="1">
        <w:r w:rsidR="00053705" w:rsidRPr="00912B99">
          <w:rPr>
            <w:rStyle w:val="Hyperlink"/>
            <w:rFonts w:ascii="Arial" w:eastAsia="Calibri" w:hAnsi="Arial" w:cs="Arial"/>
          </w:rPr>
          <w:t>https://socialcare.wales/learning-and-development/early-years-and-childcare-qualifications?record-language-choice=en-cy</w:t>
        </w:r>
      </w:hyperlink>
    </w:p>
    <w:p w14:paraId="17C7DB14" w14:textId="21844ED6" w:rsidR="00053705" w:rsidRPr="003C0178" w:rsidRDefault="00053705" w:rsidP="00794C6B">
      <w:pPr>
        <w:spacing w:line="360" w:lineRule="auto"/>
        <w:jc w:val="both"/>
        <w:rPr>
          <w:rFonts w:ascii="Arial" w:eastAsia="Calibri" w:hAnsi="Arial" w:cs="Arial"/>
        </w:rPr>
      </w:pPr>
      <w:r>
        <w:rPr>
          <w:rFonts w:ascii="Arial" w:eastAsia="Calibri" w:hAnsi="Arial" w:cs="Arial"/>
        </w:rPr>
        <w:t>[Accessed: 24</w:t>
      </w:r>
      <w:r w:rsidRPr="00053705">
        <w:rPr>
          <w:rFonts w:ascii="Arial" w:eastAsia="Calibri" w:hAnsi="Arial" w:cs="Arial"/>
          <w:vertAlign w:val="superscript"/>
        </w:rPr>
        <w:t>th</w:t>
      </w:r>
      <w:r>
        <w:rPr>
          <w:rFonts w:ascii="Arial" w:eastAsia="Calibri" w:hAnsi="Arial" w:cs="Arial"/>
        </w:rPr>
        <w:t xml:space="preserve"> March 2018]. </w:t>
      </w:r>
    </w:p>
    <w:p w14:paraId="0C5B309B" w14:textId="77777777" w:rsidR="00794C6B" w:rsidRPr="003C0178" w:rsidRDefault="00794C6B" w:rsidP="00794C6B">
      <w:pPr>
        <w:spacing w:line="360" w:lineRule="auto"/>
        <w:jc w:val="both"/>
        <w:rPr>
          <w:rFonts w:ascii="Arial" w:eastAsia="Calibri" w:hAnsi="Arial" w:cs="Arial"/>
        </w:rPr>
      </w:pPr>
    </w:p>
    <w:p w14:paraId="21646175" w14:textId="77777777" w:rsidR="00794C6B" w:rsidRPr="003C0178" w:rsidRDefault="00794C6B" w:rsidP="00794C6B">
      <w:pPr>
        <w:spacing w:line="360" w:lineRule="auto"/>
        <w:jc w:val="both"/>
        <w:rPr>
          <w:rFonts w:ascii="Arial" w:hAnsi="Arial" w:cs="Arial"/>
        </w:rPr>
      </w:pPr>
      <w:r w:rsidRPr="003C0178">
        <w:rPr>
          <w:rFonts w:ascii="Arial" w:hAnsi="Arial" w:cs="Arial"/>
        </w:rPr>
        <w:t>UNICEF. (1991) ‘United nations convention on the rights of the child’</w:t>
      </w:r>
    </w:p>
    <w:p w14:paraId="22FB935B" w14:textId="77777777" w:rsidR="00794C6B" w:rsidRPr="003C0178" w:rsidRDefault="002D1B7B" w:rsidP="00794C6B">
      <w:pPr>
        <w:spacing w:line="360" w:lineRule="auto"/>
        <w:jc w:val="both"/>
        <w:rPr>
          <w:rFonts w:ascii="Arial" w:hAnsi="Arial" w:cs="Arial"/>
        </w:rPr>
      </w:pPr>
      <w:hyperlink r:id="rId28" w:history="1">
        <w:r w:rsidR="00794C6B" w:rsidRPr="003C0178">
          <w:rPr>
            <w:rStyle w:val="Hyperlink"/>
            <w:rFonts w:ascii="Arial" w:hAnsi="Arial" w:cs="Arial"/>
          </w:rPr>
          <w:t>https://downloads.unicef.org.uk/wp-content/uploads/2010/05/UNCRC_summary.pdf</w:t>
        </w:r>
      </w:hyperlink>
    </w:p>
    <w:p w14:paraId="2850D956" w14:textId="77777777" w:rsidR="00794C6B" w:rsidRPr="003C0178" w:rsidRDefault="00794C6B" w:rsidP="00794C6B">
      <w:pPr>
        <w:spacing w:line="360" w:lineRule="auto"/>
        <w:jc w:val="both"/>
        <w:rPr>
          <w:rFonts w:ascii="Arial" w:hAnsi="Arial" w:cs="Arial"/>
        </w:rPr>
      </w:pPr>
      <w:r w:rsidRPr="003C0178">
        <w:rPr>
          <w:rFonts w:ascii="Arial" w:hAnsi="Arial" w:cs="Arial"/>
        </w:rPr>
        <w:t>[Accessed: 9</w:t>
      </w:r>
      <w:r w:rsidRPr="003C0178">
        <w:rPr>
          <w:rFonts w:ascii="Arial" w:hAnsi="Arial" w:cs="Arial"/>
          <w:vertAlign w:val="superscript"/>
        </w:rPr>
        <w:t>th</w:t>
      </w:r>
      <w:r w:rsidRPr="003C0178">
        <w:rPr>
          <w:rFonts w:ascii="Arial" w:hAnsi="Arial" w:cs="Arial"/>
        </w:rPr>
        <w:t xml:space="preserve"> March 2018]. </w:t>
      </w:r>
    </w:p>
    <w:p w14:paraId="40AE7276" w14:textId="77777777" w:rsidR="00794C6B" w:rsidRDefault="00794C6B" w:rsidP="00794C6B">
      <w:pPr>
        <w:spacing w:line="360" w:lineRule="auto"/>
        <w:jc w:val="both"/>
        <w:rPr>
          <w:rFonts w:ascii="Arial" w:hAnsi="Arial" w:cs="Arial"/>
        </w:rPr>
      </w:pPr>
    </w:p>
    <w:p w14:paraId="7F69F7DF" w14:textId="77777777" w:rsidR="00794C6B" w:rsidRPr="003C0178" w:rsidRDefault="00794C6B" w:rsidP="00794C6B">
      <w:pPr>
        <w:spacing w:line="360" w:lineRule="auto"/>
        <w:jc w:val="both"/>
        <w:rPr>
          <w:rFonts w:ascii="Arial" w:hAnsi="Arial" w:cs="Arial"/>
        </w:rPr>
      </w:pPr>
      <w:r w:rsidRPr="003C0178">
        <w:rPr>
          <w:rFonts w:ascii="Arial" w:hAnsi="Arial" w:cs="Arial"/>
        </w:rPr>
        <w:t>Welsh Assembly Government. (2008) ‘All Wales child protection procedures’</w:t>
      </w:r>
    </w:p>
    <w:p w14:paraId="1F573281" w14:textId="77777777" w:rsidR="00794C6B" w:rsidRPr="003C0178" w:rsidRDefault="002D1B7B" w:rsidP="00794C6B">
      <w:pPr>
        <w:spacing w:line="360" w:lineRule="auto"/>
        <w:jc w:val="both"/>
        <w:rPr>
          <w:rFonts w:ascii="Arial" w:hAnsi="Arial" w:cs="Arial"/>
        </w:rPr>
      </w:pPr>
      <w:hyperlink r:id="rId29" w:history="1">
        <w:r w:rsidR="00794C6B" w:rsidRPr="003C0178">
          <w:rPr>
            <w:rStyle w:val="Hyperlink"/>
            <w:rFonts w:ascii="Arial" w:hAnsi="Arial" w:cs="Arial"/>
          </w:rPr>
          <w:t>http://www.childreninwales.org.uk/policy-document/wales-child-protection-procedures-2008/</w:t>
        </w:r>
      </w:hyperlink>
    </w:p>
    <w:p w14:paraId="6F394884" w14:textId="77777777" w:rsidR="00794C6B" w:rsidRPr="003C0178" w:rsidRDefault="00794C6B" w:rsidP="00794C6B">
      <w:pPr>
        <w:spacing w:line="360" w:lineRule="auto"/>
        <w:jc w:val="both"/>
        <w:rPr>
          <w:rFonts w:ascii="Arial" w:hAnsi="Arial" w:cs="Arial"/>
        </w:rPr>
      </w:pPr>
      <w:r w:rsidRPr="003C0178">
        <w:rPr>
          <w:rFonts w:ascii="Arial" w:hAnsi="Arial" w:cs="Arial"/>
        </w:rPr>
        <w:t>[Accessed: 9</w:t>
      </w:r>
      <w:r w:rsidRPr="003C0178">
        <w:rPr>
          <w:rFonts w:ascii="Arial" w:hAnsi="Arial" w:cs="Arial"/>
          <w:vertAlign w:val="superscript"/>
        </w:rPr>
        <w:t>th</w:t>
      </w:r>
      <w:r w:rsidRPr="003C0178">
        <w:rPr>
          <w:rFonts w:ascii="Arial" w:hAnsi="Arial" w:cs="Arial"/>
        </w:rPr>
        <w:t xml:space="preserve"> March 2018]. </w:t>
      </w:r>
    </w:p>
    <w:p w14:paraId="039FDF00" w14:textId="77777777" w:rsidR="00794C6B" w:rsidRPr="003C0178" w:rsidRDefault="00794C6B" w:rsidP="00794C6B">
      <w:pPr>
        <w:spacing w:line="360" w:lineRule="auto"/>
        <w:jc w:val="both"/>
        <w:rPr>
          <w:rFonts w:ascii="Arial" w:hAnsi="Arial" w:cs="Arial"/>
        </w:rPr>
      </w:pPr>
    </w:p>
    <w:p w14:paraId="273ABDF8" w14:textId="77777777" w:rsidR="00794C6B" w:rsidRPr="003C0178" w:rsidRDefault="00794C6B" w:rsidP="00794C6B">
      <w:pPr>
        <w:spacing w:line="360" w:lineRule="auto"/>
        <w:jc w:val="both"/>
        <w:rPr>
          <w:rFonts w:ascii="Arial" w:hAnsi="Arial" w:cs="Arial"/>
        </w:rPr>
      </w:pPr>
      <w:r w:rsidRPr="003C0178">
        <w:rPr>
          <w:rFonts w:ascii="Arial" w:hAnsi="Arial" w:cs="Arial"/>
        </w:rPr>
        <w:t>Welsh Assembly Government. (2014) ‘Social services and Well-being (wales) Act 2014’</w:t>
      </w:r>
    </w:p>
    <w:p w14:paraId="1396AB10" w14:textId="77777777" w:rsidR="00794C6B" w:rsidRPr="003C0178" w:rsidRDefault="002D1B7B" w:rsidP="00794C6B">
      <w:pPr>
        <w:spacing w:line="360" w:lineRule="auto"/>
        <w:jc w:val="both"/>
        <w:rPr>
          <w:rFonts w:ascii="Arial" w:hAnsi="Arial" w:cs="Arial"/>
          <w:shd w:val="clear" w:color="auto" w:fill="FFFFFF"/>
        </w:rPr>
      </w:pPr>
      <w:hyperlink r:id="rId30" w:history="1">
        <w:r w:rsidR="00794C6B" w:rsidRPr="003C0178">
          <w:rPr>
            <w:rStyle w:val="Hyperlink"/>
            <w:rFonts w:ascii="Arial" w:hAnsi="Arial" w:cs="Arial"/>
            <w:shd w:val="clear" w:color="auto" w:fill="FFFFFF"/>
          </w:rPr>
          <w:t>http://www.legislation.gov.uk/anaw/2014/4/pdfs/anaw_20140004_en.pdf</w:t>
        </w:r>
      </w:hyperlink>
    </w:p>
    <w:p w14:paraId="162D41BB" w14:textId="77777777" w:rsidR="00794C6B" w:rsidRDefault="00794C6B" w:rsidP="00794C6B">
      <w:pPr>
        <w:spacing w:line="360" w:lineRule="auto"/>
        <w:jc w:val="both"/>
        <w:rPr>
          <w:rFonts w:ascii="Arial" w:hAnsi="Arial" w:cs="Arial"/>
          <w:shd w:val="clear" w:color="auto" w:fill="FFFFFF"/>
        </w:rPr>
      </w:pPr>
      <w:r w:rsidRPr="003C0178">
        <w:rPr>
          <w:rFonts w:ascii="Arial" w:hAnsi="Arial" w:cs="Arial"/>
          <w:shd w:val="clear" w:color="auto" w:fill="FFFFFF"/>
        </w:rPr>
        <w:t>[Accessed: 18</w:t>
      </w:r>
      <w:r w:rsidRPr="003C0178">
        <w:rPr>
          <w:rFonts w:ascii="Arial" w:hAnsi="Arial" w:cs="Arial"/>
          <w:shd w:val="clear" w:color="auto" w:fill="FFFFFF"/>
          <w:vertAlign w:val="superscript"/>
        </w:rPr>
        <w:t>th</w:t>
      </w:r>
      <w:r w:rsidRPr="003C0178">
        <w:rPr>
          <w:rFonts w:ascii="Arial" w:hAnsi="Arial" w:cs="Arial"/>
          <w:shd w:val="clear" w:color="auto" w:fill="FFFFFF"/>
        </w:rPr>
        <w:t xml:space="preserve"> March 2018]. </w:t>
      </w:r>
    </w:p>
    <w:p w14:paraId="6788DA83" w14:textId="77777777" w:rsidR="00A45CE5" w:rsidRDefault="00A45CE5" w:rsidP="00794C6B">
      <w:pPr>
        <w:spacing w:line="360" w:lineRule="auto"/>
        <w:jc w:val="both"/>
        <w:rPr>
          <w:rFonts w:ascii="Arial" w:hAnsi="Arial" w:cs="Arial"/>
          <w:shd w:val="clear" w:color="auto" w:fill="FFFFFF"/>
        </w:rPr>
      </w:pPr>
    </w:p>
    <w:p w14:paraId="0833CDE0" w14:textId="51B87025" w:rsidR="00A45CE5" w:rsidRDefault="00A45CE5" w:rsidP="00794C6B">
      <w:pPr>
        <w:spacing w:line="360" w:lineRule="auto"/>
        <w:jc w:val="both"/>
        <w:rPr>
          <w:rFonts w:ascii="Arial" w:hAnsi="Arial" w:cs="Arial"/>
          <w:shd w:val="clear" w:color="auto" w:fill="FFFFFF"/>
        </w:rPr>
      </w:pPr>
      <w:r>
        <w:rPr>
          <w:rFonts w:ascii="Arial" w:hAnsi="Arial" w:cs="Arial"/>
          <w:shd w:val="clear" w:color="auto" w:fill="FFFFFF"/>
        </w:rPr>
        <w:t>Welsh Assembly Government. (2014) ‘Observing children’</w:t>
      </w:r>
    </w:p>
    <w:p w14:paraId="46822556" w14:textId="6CA68FD3" w:rsidR="00A45CE5" w:rsidRDefault="002D1B7B" w:rsidP="00794C6B">
      <w:pPr>
        <w:spacing w:line="360" w:lineRule="auto"/>
        <w:jc w:val="both"/>
        <w:rPr>
          <w:rFonts w:ascii="Arial" w:hAnsi="Arial" w:cs="Arial"/>
          <w:shd w:val="clear" w:color="auto" w:fill="FFFFFF"/>
        </w:rPr>
      </w:pPr>
      <w:hyperlink r:id="rId31" w:history="1">
        <w:r w:rsidR="00A45CE5" w:rsidRPr="00912B99">
          <w:rPr>
            <w:rStyle w:val="Hyperlink"/>
            <w:rFonts w:ascii="Arial" w:hAnsi="Arial" w:cs="Arial"/>
            <w:shd w:val="clear" w:color="auto" w:fill="FFFFFF"/>
          </w:rPr>
          <w:t>http://learning.gov.wales/resources/browse-all/observing-children/?lang=en</w:t>
        </w:r>
      </w:hyperlink>
    </w:p>
    <w:p w14:paraId="2E60DEBA" w14:textId="0C22CA81" w:rsidR="00A45CE5" w:rsidRDefault="00A45CE5" w:rsidP="00794C6B">
      <w:pPr>
        <w:spacing w:line="360" w:lineRule="auto"/>
        <w:jc w:val="both"/>
        <w:rPr>
          <w:rFonts w:ascii="Arial" w:hAnsi="Arial" w:cs="Arial"/>
          <w:shd w:val="clear" w:color="auto" w:fill="FFFFFF"/>
        </w:rPr>
      </w:pPr>
      <w:r>
        <w:rPr>
          <w:rFonts w:ascii="Arial" w:hAnsi="Arial" w:cs="Arial"/>
          <w:shd w:val="clear" w:color="auto" w:fill="FFFFFF"/>
        </w:rPr>
        <w:t>[Accessed: 24</w:t>
      </w:r>
      <w:r w:rsidRPr="00A45CE5">
        <w:rPr>
          <w:rFonts w:ascii="Arial" w:hAnsi="Arial" w:cs="Arial"/>
          <w:shd w:val="clear" w:color="auto" w:fill="FFFFFF"/>
          <w:vertAlign w:val="superscript"/>
        </w:rPr>
        <w:t>th</w:t>
      </w:r>
      <w:r>
        <w:rPr>
          <w:rFonts w:ascii="Arial" w:hAnsi="Arial" w:cs="Arial"/>
          <w:shd w:val="clear" w:color="auto" w:fill="FFFFFF"/>
        </w:rPr>
        <w:t xml:space="preserve"> March 2018]. </w:t>
      </w:r>
    </w:p>
    <w:p w14:paraId="6BD13571" w14:textId="77777777" w:rsidR="00053705" w:rsidRDefault="00053705" w:rsidP="00794C6B">
      <w:pPr>
        <w:spacing w:line="360" w:lineRule="auto"/>
        <w:jc w:val="both"/>
        <w:rPr>
          <w:rFonts w:ascii="Arial" w:hAnsi="Arial" w:cs="Arial"/>
          <w:shd w:val="clear" w:color="auto" w:fill="FFFFFF"/>
        </w:rPr>
      </w:pPr>
    </w:p>
    <w:p w14:paraId="53FC17C0" w14:textId="6B1EF01D" w:rsidR="00053705" w:rsidRDefault="00053705" w:rsidP="00794C6B">
      <w:pPr>
        <w:spacing w:line="360" w:lineRule="auto"/>
        <w:jc w:val="both"/>
        <w:rPr>
          <w:rFonts w:ascii="Arial" w:hAnsi="Arial" w:cs="Arial"/>
          <w:shd w:val="clear" w:color="auto" w:fill="FFFFFF"/>
        </w:rPr>
      </w:pPr>
      <w:r>
        <w:rPr>
          <w:rFonts w:ascii="Arial" w:hAnsi="Arial" w:cs="Arial"/>
          <w:shd w:val="clear" w:color="auto" w:fill="FFFFFF"/>
        </w:rPr>
        <w:t>Welsh Assembly Government. (2015) ‘Implementation of children’s rights in Wales’</w:t>
      </w:r>
    </w:p>
    <w:p w14:paraId="1F0FC2CA" w14:textId="06B342DA" w:rsidR="00053705" w:rsidRDefault="002D1B7B" w:rsidP="00794C6B">
      <w:pPr>
        <w:spacing w:line="360" w:lineRule="auto"/>
        <w:jc w:val="both"/>
        <w:rPr>
          <w:rFonts w:ascii="Arial" w:hAnsi="Arial" w:cs="Arial"/>
          <w:shd w:val="clear" w:color="auto" w:fill="FFFFFF"/>
        </w:rPr>
      </w:pPr>
      <w:hyperlink r:id="rId32" w:history="1">
        <w:r w:rsidR="00053705" w:rsidRPr="00912B99">
          <w:rPr>
            <w:rStyle w:val="Hyperlink"/>
            <w:rFonts w:ascii="Arial" w:hAnsi="Arial" w:cs="Arial"/>
            <w:shd w:val="clear" w:color="auto" w:fill="FFFFFF"/>
          </w:rPr>
          <w:t>http://gov.wales/topics/people-and-communities/people/children-and-young-people/rights/implementation-of-childrens-rights/?lang=en</w:t>
        </w:r>
      </w:hyperlink>
    </w:p>
    <w:p w14:paraId="05BE23BA" w14:textId="0EFD50EF" w:rsidR="00053705" w:rsidRPr="003C0178" w:rsidRDefault="00053705" w:rsidP="00794C6B">
      <w:pPr>
        <w:spacing w:line="360" w:lineRule="auto"/>
        <w:jc w:val="both"/>
        <w:rPr>
          <w:rFonts w:ascii="Arial" w:hAnsi="Arial" w:cs="Arial"/>
          <w:shd w:val="clear" w:color="auto" w:fill="FFFFFF"/>
        </w:rPr>
      </w:pPr>
      <w:r>
        <w:rPr>
          <w:rFonts w:ascii="Arial" w:hAnsi="Arial" w:cs="Arial"/>
          <w:shd w:val="clear" w:color="auto" w:fill="FFFFFF"/>
        </w:rPr>
        <w:t>[Accessed: 24</w:t>
      </w:r>
      <w:r w:rsidRPr="00053705">
        <w:rPr>
          <w:rFonts w:ascii="Arial" w:hAnsi="Arial" w:cs="Arial"/>
          <w:shd w:val="clear" w:color="auto" w:fill="FFFFFF"/>
          <w:vertAlign w:val="superscript"/>
        </w:rPr>
        <w:t>th</w:t>
      </w:r>
      <w:r>
        <w:rPr>
          <w:rFonts w:ascii="Arial" w:hAnsi="Arial" w:cs="Arial"/>
          <w:shd w:val="clear" w:color="auto" w:fill="FFFFFF"/>
        </w:rPr>
        <w:t xml:space="preserve"> March 2018]. </w:t>
      </w:r>
    </w:p>
    <w:p w14:paraId="613F7042" w14:textId="77777777" w:rsidR="00794C6B" w:rsidRPr="003C0178" w:rsidRDefault="00794C6B" w:rsidP="00794C6B">
      <w:pPr>
        <w:spacing w:line="360" w:lineRule="auto"/>
        <w:jc w:val="both"/>
        <w:rPr>
          <w:rFonts w:ascii="Arial" w:hAnsi="Arial" w:cs="Arial"/>
        </w:rPr>
      </w:pPr>
    </w:p>
    <w:p w14:paraId="59C27F33" w14:textId="77777777" w:rsidR="00794C6B" w:rsidRPr="003C0178" w:rsidRDefault="00794C6B" w:rsidP="00794C6B">
      <w:pPr>
        <w:spacing w:line="360" w:lineRule="auto"/>
        <w:jc w:val="both"/>
        <w:rPr>
          <w:rFonts w:ascii="Arial" w:hAnsi="Arial" w:cs="Arial"/>
        </w:rPr>
      </w:pPr>
      <w:r w:rsidRPr="003C0178">
        <w:rPr>
          <w:rFonts w:ascii="Arial" w:hAnsi="Arial" w:cs="Arial"/>
        </w:rPr>
        <w:t xml:space="preserve"> Welsh Assembly Government. (2017) ‘Foundation Phase’</w:t>
      </w:r>
    </w:p>
    <w:p w14:paraId="15969E99" w14:textId="77777777" w:rsidR="00794C6B" w:rsidRPr="003C0178" w:rsidRDefault="002D1B7B" w:rsidP="00794C6B">
      <w:pPr>
        <w:spacing w:line="360" w:lineRule="auto"/>
        <w:jc w:val="both"/>
        <w:rPr>
          <w:rFonts w:ascii="Arial" w:hAnsi="Arial" w:cs="Arial"/>
        </w:rPr>
      </w:pPr>
      <w:hyperlink r:id="rId33" w:history="1">
        <w:r w:rsidR="00794C6B" w:rsidRPr="003C0178">
          <w:rPr>
            <w:rStyle w:val="Hyperlink"/>
            <w:rFonts w:ascii="Arial" w:hAnsi="Arial" w:cs="Arial"/>
          </w:rPr>
          <w:t>http://gov.wales/topics/educationandskills/foundation-phase/?lang=en</w:t>
        </w:r>
      </w:hyperlink>
    </w:p>
    <w:p w14:paraId="4E4F099B" w14:textId="77777777" w:rsidR="00794C6B" w:rsidRDefault="00794C6B" w:rsidP="00794C6B">
      <w:pPr>
        <w:spacing w:line="360" w:lineRule="auto"/>
        <w:jc w:val="both"/>
        <w:rPr>
          <w:rFonts w:ascii="Arial" w:hAnsi="Arial" w:cs="Arial"/>
        </w:rPr>
      </w:pPr>
      <w:r w:rsidRPr="003C0178">
        <w:rPr>
          <w:rFonts w:ascii="Arial" w:hAnsi="Arial" w:cs="Arial"/>
        </w:rPr>
        <w:t>[Accessed: 12</w:t>
      </w:r>
      <w:r w:rsidRPr="003C0178">
        <w:rPr>
          <w:rFonts w:ascii="Arial" w:hAnsi="Arial" w:cs="Arial"/>
          <w:vertAlign w:val="superscript"/>
        </w:rPr>
        <w:t>th</w:t>
      </w:r>
      <w:r w:rsidRPr="003C0178">
        <w:rPr>
          <w:rFonts w:ascii="Arial" w:hAnsi="Arial" w:cs="Arial"/>
        </w:rPr>
        <w:t xml:space="preserve"> March 2018]. </w:t>
      </w:r>
    </w:p>
    <w:p w14:paraId="3E56110D" w14:textId="77777777" w:rsidR="00777131" w:rsidRDefault="00777131" w:rsidP="00794C6B">
      <w:pPr>
        <w:spacing w:line="360" w:lineRule="auto"/>
        <w:jc w:val="both"/>
        <w:rPr>
          <w:rFonts w:ascii="Arial" w:hAnsi="Arial" w:cs="Arial"/>
        </w:rPr>
      </w:pPr>
    </w:p>
    <w:p w14:paraId="06D8FA2A" w14:textId="5B70F712" w:rsidR="00777131" w:rsidRDefault="00777131" w:rsidP="00794C6B">
      <w:pPr>
        <w:spacing w:line="360" w:lineRule="auto"/>
        <w:jc w:val="both"/>
        <w:rPr>
          <w:rFonts w:ascii="Arial" w:hAnsi="Arial" w:cs="Arial"/>
        </w:rPr>
      </w:pPr>
      <w:r>
        <w:rPr>
          <w:rFonts w:ascii="Arial" w:hAnsi="Arial" w:cs="Arial"/>
        </w:rPr>
        <w:t xml:space="preserve">West Sussex safeguarding children board. (2018) ‘4.8 section 47 enquiries’ </w:t>
      </w:r>
    </w:p>
    <w:p w14:paraId="0F3D7DAE" w14:textId="190D6FB8" w:rsidR="00777131" w:rsidRDefault="002D1B7B" w:rsidP="00794C6B">
      <w:pPr>
        <w:spacing w:line="360" w:lineRule="auto"/>
        <w:jc w:val="both"/>
        <w:rPr>
          <w:rFonts w:ascii="Arial" w:hAnsi="Arial" w:cs="Arial"/>
        </w:rPr>
      </w:pPr>
      <w:hyperlink r:id="rId34" w:history="1">
        <w:r w:rsidR="00777131" w:rsidRPr="00912B99">
          <w:rPr>
            <w:rStyle w:val="Hyperlink"/>
            <w:rFonts w:ascii="Arial" w:hAnsi="Arial" w:cs="Arial"/>
          </w:rPr>
          <w:t>https://sussexchildprotection.procedures.org.uk/zkho</w:t>
        </w:r>
      </w:hyperlink>
    </w:p>
    <w:p w14:paraId="444D08E6" w14:textId="5C32FE39" w:rsidR="00777131" w:rsidRPr="003C0178" w:rsidRDefault="00777131" w:rsidP="00794C6B">
      <w:pPr>
        <w:spacing w:line="360" w:lineRule="auto"/>
        <w:jc w:val="both"/>
        <w:rPr>
          <w:rFonts w:ascii="Arial" w:hAnsi="Arial" w:cs="Arial"/>
        </w:rPr>
      </w:pPr>
      <w:r>
        <w:rPr>
          <w:rFonts w:ascii="Arial" w:hAnsi="Arial" w:cs="Arial"/>
        </w:rPr>
        <w:t>[Accessed: 24</w:t>
      </w:r>
      <w:r w:rsidRPr="00777131">
        <w:rPr>
          <w:rFonts w:ascii="Arial" w:hAnsi="Arial" w:cs="Arial"/>
          <w:vertAlign w:val="superscript"/>
        </w:rPr>
        <w:t>th</w:t>
      </w:r>
      <w:r>
        <w:rPr>
          <w:rFonts w:ascii="Arial" w:hAnsi="Arial" w:cs="Arial"/>
        </w:rPr>
        <w:t xml:space="preserve"> March 2018]. </w:t>
      </w:r>
    </w:p>
    <w:p w14:paraId="6D87566E" w14:textId="77777777" w:rsidR="00794C6B" w:rsidRDefault="00794C6B" w:rsidP="00A527CB">
      <w:pPr>
        <w:spacing w:line="360" w:lineRule="auto"/>
        <w:jc w:val="both"/>
        <w:rPr>
          <w:rFonts w:ascii="Arial" w:hAnsi="Arial" w:cs="Arial"/>
        </w:rPr>
      </w:pPr>
    </w:p>
    <w:p w14:paraId="0343FA71" w14:textId="77777777" w:rsidR="00CC72F2" w:rsidRPr="00A527CB" w:rsidRDefault="00CC72F2" w:rsidP="00A527CB">
      <w:pPr>
        <w:spacing w:line="360" w:lineRule="auto"/>
        <w:jc w:val="both"/>
        <w:rPr>
          <w:rFonts w:ascii="Arial" w:hAnsi="Arial" w:cs="Arial"/>
        </w:rPr>
      </w:pPr>
    </w:p>
    <w:p w14:paraId="77F6BCEA" w14:textId="77777777" w:rsidR="00661EF2" w:rsidRPr="00A527CB" w:rsidRDefault="00661EF2" w:rsidP="00A527CB">
      <w:pPr>
        <w:spacing w:line="360" w:lineRule="auto"/>
        <w:jc w:val="both"/>
        <w:rPr>
          <w:rFonts w:ascii="Arial" w:hAnsi="Arial" w:cs="Arial"/>
        </w:rPr>
      </w:pPr>
    </w:p>
    <w:sectPr w:rsidR="00661EF2" w:rsidRPr="00A527CB" w:rsidSect="008B7D6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EF2"/>
    <w:rsid w:val="00000C9B"/>
    <w:rsid w:val="00020CCC"/>
    <w:rsid w:val="00022D5B"/>
    <w:rsid w:val="00027FF9"/>
    <w:rsid w:val="00053705"/>
    <w:rsid w:val="00080A64"/>
    <w:rsid w:val="000B150D"/>
    <w:rsid w:val="000D4D62"/>
    <w:rsid w:val="000F784E"/>
    <w:rsid w:val="001006CB"/>
    <w:rsid w:val="00102472"/>
    <w:rsid w:val="00130055"/>
    <w:rsid w:val="0013318A"/>
    <w:rsid w:val="00142D86"/>
    <w:rsid w:val="00151D14"/>
    <w:rsid w:val="001755D6"/>
    <w:rsid w:val="0021236B"/>
    <w:rsid w:val="00230102"/>
    <w:rsid w:val="002D1B7B"/>
    <w:rsid w:val="002E69FC"/>
    <w:rsid w:val="003953CC"/>
    <w:rsid w:val="00400FFF"/>
    <w:rsid w:val="00434F85"/>
    <w:rsid w:val="00435308"/>
    <w:rsid w:val="00453727"/>
    <w:rsid w:val="00494B18"/>
    <w:rsid w:val="004E25C0"/>
    <w:rsid w:val="004F2A61"/>
    <w:rsid w:val="00590568"/>
    <w:rsid w:val="005C62D5"/>
    <w:rsid w:val="006061EE"/>
    <w:rsid w:val="00637DE5"/>
    <w:rsid w:val="00642836"/>
    <w:rsid w:val="0064312C"/>
    <w:rsid w:val="00661EF2"/>
    <w:rsid w:val="00680BF6"/>
    <w:rsid w:val="006D770E"/>
    <w:rsid w:val="007154BC"/>
    <w:rsid w:val="00777131"/>
    <w:rsid w:val="007832D7"/>
    <w:rsid w:val="00794C6B"/>
    <w:rsid w:val="007B6932"/>
    <w:rsid w:val="007E7BEA"/>
    <w:rsid w:val="007F4353"/>
    <w:rsid w:val="008028E6"/>
    <w:rsid w:val="008138B1"/>
    <w:rsid w:val="00831314"/>
    <w:rsid w:val="008428EC"/>
    <w:rsid w:val="00873F6E"/>
    <w:rsid w:val="008913CA"/>
    <w:rsid w:val="008B7D6A"/>
    <w:rsid w:val="008E2D89"/>
    <w:rsid w:val="00925969"/>
    <w:rsid w:val="00936858"/>
    <w:rsid w:val="00953E51"/>
    <w:rsid w:val="009F49CD"/>
    <w:rsid w:val="009F7E56"/>
    <w:rsid w:val="00A139D1"/>
    <w:rsid w:val="00A151AF"/>
    <w:rsid w:val="00A17DB2"/>
    <w:rsid w:val="00A45CE5"/>
    <w:rsid w:val="00A463AE"/>
    <w:rsid w:val="00A527CB"/>
    <w:rsid w:val="00A5420F"/>
    <w:rsid w:val="00A60200"/>
    <w:rsid w:val="00A97A37"/>
    <w:rsid w:val="00AC4C27"/>
    <w:rsid w:val="00AD4E4F"/>
    <w:rsid w:val="00AF0F79"/>
    <w:rsid w:val="00AF29BC"/>
    <w:rsid w:val="00B077CD"/>
    <w:rsid w:val="00B4449E"/>
    <w:rsid w:val="00BB07CF"/>
    <w:rsid w:val="00BF1E22"/>
    <w:rsid w:val="00C244BA"/>
    <w:rsid w:val="00C54A5E"/>
    <w:rsid w:val="00C7496B"/>
    <w:rsid w:val="00C8172A"/>
    <w:rsid w:val="00C8670E"/>
    <w:rsid w:val="00CC72F2"/>
    <w:rsid w:val="00D251EB"/>
    <w:rsid w:val="00D3582E"/>
    <w:rsid w:val="00D76A46"/>
    <w:rsid w:val="00DC0063"/>
    <w:rsid w:val="00EC6DB9"/>
    <w:rsid w:val="00EF0D20"/>
    <w:rsid w:val="00F37F7A"/>
    <w:rsid w:val="00F61242"/>
    <w:rsid w:val="00F7781B"/>
    <w:rsid w:val="00F83D92"/>
    <w:rsid w:val="00F961D7"/>
    <w:rsid w:val="00F96DBF"/>
    <w:rsid w:val="00FC1936"/>
    <w:rsid w:val="00FE0777"/>
    <w:rsid w:val="00FE0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F661B9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4C6B"/>
    <w:rPr>
      <w:color w:val="0563C1" w:themeColor="hyperlink"/>
      <w:u w:val="single"/>
    </w:rPr>
  </w:style>
  <w:style w:type="character" w:styleId="FollowedHyperlink">
    <w:name w:val="FollowedHyperlink"/>
    <w:basedOn w:val="DefaultParagraphFont"/>
    <w:uiPriority w:val="99"/>
    <w:semiHidden/>
    <w:unhideWhenUsed/>
    <w:rsid w:val="00794C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www.nspcc.org.uk/globalassets/documents/information-service/factsheet-assessing-children-families.pdf" TargetMode="External"/><Relationship Id="rId21" Type="http://schemas.openxmlformats.org/officeDocument/2006/relationships/hyperlink" Target="https://www.nspcc.org.uk/globalassets/documents/information-service/schools-factsheet-role-designated-safeguarding-lead-dsl.pdf" TargetMode="External"/><Relationship Id="rId22" Type="http://schemas.openxmlformats.org/officeDocument/2006/relationships/hyperlink" Target="https://www.nspcc.org.uk/preventing-abuse/child-protection-system/wales/" TargetMode="External"/><Relationship Id="rId23" Type="http://schemas.openxmlformats.org/officeDocument/2006/relationships/hyperlink" Target="https://www.nspcc.org.uk/preventing-abuse/child-abuse-and-neglect/" TargetMode="External"/><Relationship Id="rId24" Type="http://schemas.openxmlformats.org/officeDocument/2006/relationships/hyperlink" Target="https://www.nspcc.org.uk/preventing-abuse/child-protection-system/england/referrals-investigations/" TargetMode="External"/><Relationship Id="rId25" Type="http://schemas.openxmlformats.org/officeDocument/2006/relationships/hyperlink" Target="https://www.gov.uk/government/uploads/system/uploads/attachment_data/file/419072/In_the_child_s_time-professional_responses_to_neglect.pdf" TargetMode="External"/><Relationship Id="rId26" Type="http://schemas.openxmlformats.org/officeDocument/2006/relationships/hyperlink" Target="http://www.aces.me.uk/in-wales/" TargetMode="External"/><Relationship Id="rId27" Type="http://schemas.openxmlformats.org/officeDocument/2006/relationships/hyperlink" Target="https://socialcare.wales/learning-and-development/early-years-and-childcare-qualifications?record-language-choice=en-cy" TargetMode="External"/><Relationship Id="rId28" Type="http://schemas.openxmlformats.org/officeDocument/2006/relationships/hyperlink" Target="https://downloads.unicef.org.uk/wp-content/uploads/2010/05/UNCRC_summary.pdf" TargetMode="External"/><Relationship Id="rId29" Type="http://schemas.openxmlformats.org/officeDocument/2006/relationships/hyperlink" Target="http://www.childreninwales.org.uk/policy-document/wales-child-protection-procedures-2008/"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dera.ioe.ac.uk/6394/1/report.pdf" TargetMode="External"/><Relationship Id="rId5" Type="http://schemas.openxmlformats.org/officeDocument/2006/relationships/hyperlink" Target="http://www.childreninwales.org.uk/in-your-area/safeguarding-children-boards/" TargetMode="External"/><Relationship Id="rId30" Type="http://schemas.openxmlformats.org/officeDocument/2006/relationships/hyperlink" Target="http://www.legislation.gov.uk/anaw/2014/4/pdfs/anaw_20140004_en.pdf" TargetMode="External"/><Relationship Id="rId31" Type="http://schemas.openxmlformats.org/officeDocument/2006/relationships/hyperlink" Target="http://learning.gov.wales/resources/browse-all/observing-children/?lang=en" TargetMode="External"/><Relationship Id="rId32" Type="http://schemas.openxmlformats.org/officeDocument/2006/relationships/hyperlink" Target="http://gov.wales/topics/people-and-communities/people/children-and-young-people/rights/implementation-of-childrens-rights/?lang=en" TargetMode="External"/><Relationship Id="rId9" Type="http://schemas.openxmlformats.org/officeDocument/2006/relationships/hyperlink" Target="https://www.gov.uk/government/speeches/the-failure-of-child-protection-and-the-need-for-a-fresh-start" TargetMode="External"/><Relationship Id="rId6" Type="http://schemas.openxmlformats.org/officeDocument/2006/relationships/hyperlink" Target="https://www.citizensadvice.org.uk/" TargetMode="External"/><Relationship Id="rId7" Type="http://schemas.openxmlformats.org/officeDocument/2006/relationships/hyperlink" Target="http://webarchive.nationalarchives.gov.uk/20130124064403/http://www.dh.gov.uk/prod_consum_dh/groups/dh_digitalassets/documents/digitalasset/dh_134777.pdf" TargetMode="External"/><Relationship Id="rId8" Type="http://schemas.openxmlformats.org/officeDocument/2006/relationships/hyperlink" Target="https://www.gov.uk/government/uploads/system/uploads/attachment_data/file/208132/NHS_Safer_Leaflet_Final.pdf" TargetMode="External"/><Relationship Id="rId33" Type="http://schemas.openxmlformats.org/officeDocument/2006/relationships/hyperlink" Target="http://gov.wales/topics/educationandskills/foundation-phase/?lang=en" TargetMode="External"/><Relationship Id="rId34" Type="http://schemas.openxmlformats.org/officeDocument/2006/relationships/hyperlink" Target="https://sussexchildprotection.procedures.org.uk/zkho" TargetMode="External"/><Relationship Id="rId35" Type="http://schemas.openxmlformats.org/officeDocument/2006/relationships/fontTable" Target="fontTable.xml"/><Relationship Id="rId36" Type="http://schemas.openxmlformats.org/officeDocument/2006/relationships/theme" Target="theme/theme1.xml"/><Relationship Id="rId10" Type="http://schemas.openxmlformats.org/officeDocument/2006/relationships/hyperlink" Target="https://www.home-start.org.uk/Pages/Category/home-start-wales" TargetMode="External"/><Relationship Id="rId11" Type="http://schemas.openxmlformats.org/officeDocument/2006/relationships/hyperlink" Target="https://www.legislation.gov.uk/ukpga/1989/41/contents" TargetMode="External"/><Relationship Id="rId12" Type="http://schemas.openxmlformats.org/officeDocument/2006/relationships/hyperlink" Target="http://www.legislation.gov.uk/ukpga/2004/31/pdfs/ukpga_20040031_en.pdf" TargetMode="External"/><Relationship Id="rId13" Type="http://schemas.openxmlformats.org/officeDocument/2006/relationships/hyperlink" Target="https://www.gov.uk/government/uploads/system/uploads/attachment_data/file/272064/5860.pdf" TargetMode="External"/><Relationship Id="rId14" Type="http://schemas.openxmlformats.org/officeDocument/2006/relationships/hyperlink" Target="https://www.legislation.gov.uk/ukpga/1998/29/contents" TargetMode="External"/><Relationship Id="rId15" Type="http://schemas.openxmlformats.org/officeDocument/2006/relationships/hyperlink" Target="https://www.gov.uk/government/uploads/system/uploads/attachment_data/file/592101/Working_Together_to_Safeguard_Children_20170213.pdf" TargetMode="External"/><Relationship Id="rId16" Type="http://schemas.openxmlformats.org/officeDocument/2006/relationships/hyperlink" Target="http://www.legislation.gov.uk/ukpga/2006/21/pdfs/ukpga_20060021_en.pdf" TargetMode="External"/><Relationship Id="rId17" Type="http://schemas.openxmlformats.org/officeDocument/2006/relationships/hyperlink" Target="https://www.gov.uk/government/uploads/system/uploads/attachment_data/file/273183/5730.pdf" TargetMode="External"/><Relationship Id="rId18" Type="http://schemas.openxmlformats.org/officeDocument/2006/relationships/hyperlink" Target="https://www.nationaldebtline.org" TargetMode="External"/><Relationship Id="rId19" Type="http://schemas.openxmlformats.org/officeDocument/2006/relationships/hyperlink" Target="https://www.healthcareers.nhs.uk/explore-roles/public-health/roles-public-health/health-visi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285</TotalTime>
  <Pages>10</Pages>
  <Words>3269</Words>
  <Characters>18637</Characters>
  <Application>Microsoft Macintosh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Bayford</dc:creator>
  <cp:keywords/>
  <dc:description/>
  <cp:lastModifiedBy>Rachel Bayford</cp:lastModifiedBy>
  <cp:revision>43</cp:revision>
  <dcterms:created xsi:type="dcterms:W3CDTF">2018-03-19T09:19:00Z</dcterms:created>
  <dcterms:modified xsi:type="dcterms:W3CDTF">2018-03-31T12:03:00Z</dcterms:modified>
</cp:coreProperties>
</file>