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55994531"/>
        <w:docPartObj>
          <w:docPartGallery w:val="Cover Pages"/>
          <w:docPartUnique/>
        </w:docPartObj>
      </w:sdtPr>
      <w:sdtEndPr>
        <w:rPr>
          <w:rFonts w:eastAsiaTheme="minorEastAsia"/>
          <w:color w:val="FFFFFF" w:themeColor="background1"/>
          <w:kern w:val="0"/>
          <w:sz w:val="32"/>
          <w:szCs w:val="32"/>
          <w:lang w:val="en-US"/>
          <w14:ligatures w14:val="none"/>
        </w:rPr>
      </w:sdtEndPr>
      <w:sdtContent>
        <w:p w14:paraId="7951F174" w14:textId="11BFFE9A" w:rsidR="000B6219" w:rsidRDefault="000B6219">
          <w:r>
            <w:rPr>
              <w:noProof/>
            </w:rPr>
            <mc:AlternateContent>
              <mc:Choice Requires="wpg">
                <w:drawing>
                  <wp:anchor distT="0" distB="0" distL="114300" distR="114300" simplePos="0" relativeHeight="251716608" behindDoc="1" locked="0" layoutInCell="1" allowOverlap="1" wp14:anchorId="57A8E946" wp14:editId="7F4749BF">
                    <wp:simplePos x="0" y="0"/>
                    <wp:positionH relativeFrom="page">
                      <wp:posOffset>446405</wp:posOffset>
                    </wp:positionH>
                    <wp:positionV relativeFrom="page">
                      <wp:posOffset>43497</wp:posOffset>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78635A1" w14:textId="0DD443F7" w:rsidR="000B6219" w:rsidRDefault="000B6219">
                                      <w:pPr>
                                        <w:pStyle w:val="NoSpacing"/>
                                        <w:rPr>
                                          <w:color w:val="FFFFFF" w:themeColor="background1"/>
                                          <w:sz w:val="32"/>
                                          <w:szCs w:val="32"/>
                                        </w:rPr>
                                      </w:pPr>
                                      <w:r>
                                        <w:rPr>
                                          <w:color w:val="FFFFFF" w:themeColor="background1"/>
                                          <w:sz w:val="32"/>
                                          <w:szCs w:val="32"/>
                                        </w:rPr>
                                        <w:t>Javaria Rehman (2128580)</w:t>
                                      </w:r>
                                    </w:p>
                                  </w:sdtContent>
                                </w:sdt>
                                <w:p w14:paraId="42C40B00" w14:textId="4B64C01E" w:rsidR="000B6219" w:rsidRDefault="000A39AC">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0E579C">
                                        <w:rPr>
                                          <w:caps/>
                                          <w:color w:val="FFFFFF" w:themeColor="background1"/>
                                        </w:rPr>
                                        <w:t xml:space="preserve">     </w:t>
                                      </w:r>
                                    </w:sdtContent>
                                  </w:sdt>
                                  <w:r w:rsidR="000B6219">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5E6CA9A" w14:textId="0C39CE58" w:rsidR="000B6219" w:rsidRDefault="000B621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Business Plan</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1F75A5A" w14:textId="4821CFF2" w:rsidR="000B6219" w:rsidRDefault="000B6219">
                                      <w:pPr>
                                        <w:pStyle w:val="NoSpacing"/>
                                        <w:spacing w:before="240"/>
                                        <w:rPr>
                                          <w:caps/>
                                          <w:color w:val="0E2841" w:themeColor="text2"/>
                                          <w:sz w:val="36"/>
                                          <w:szCs w:val="36"/>
                                        </w:rPr>
                                      </w:pPr>
                                      <w:r>
                                        <w:rPr>
                                          <w:caps/>
                                          <w:color w:val="0E2841" w:themeColor="text2"/>
                                          <w:sz w:val="36"/>
                                          <w:szCs w:val="36"/>
                                        </w:rPr>
                                        <w:t>Cooking for life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7A8E946" id="Group 121" o:spid="_x0000_s1026" style="position:absolute;margin-left:35.15pt;margin-top:3.4pt;width:539.6pt;height:719.9pt;z-index:-251599872;mso-width-percent:882;mso-height-percent:909;mso-position-horizontal-relative:page;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78635A1" w14:textId="0DD443F7" w:rsidR="000B6219" w:rsidRDefault="000B6219">
                                <w:pPr>
                                  <w:pStyle w:val="NoSpacing"/>
                                  <w:rPr>
                                    <w:color w:val="FFFFFF" w:themeColor="background1"/>
                                    <w:sz w:val="32"/>
                                    <w:szCs w:val="32"/>
                                  </w:rPr>
                                </w:pPr>
                                <w:r>
                                  <w:rPr>
                                    <w:color w:val="FFFFFF" w:themeColor="background1"/>
                                    <w:sz w:val="32"/>
                                    <w:szCs w:val="32"/>
                                  </w:rPr>
                                  <w:t>Javaria Rehman (2128580)</w:t>
                                </w:r>
                              </w:p>
                            </w:sdtContent>
                          </w:sdt>
                          <w:p w14:paraId="42C40B00" w14:textId="4B64C01E" w:rsidR="000B6219" w:rsidRDefault="000A39AC">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0E579C">
                                  <w:rPr>
                                    <w:caps/>
                                    <w:color w:val="FFFFFF" w:themeColor="background1"/>
                                  </w:rPr>
                                  <w:t xml:space="preserve">     </w:t>
                                </w:r>
                              </w:sdtContent>
                            </w:sdt>
                            <w:r w:rsidR="000B6219">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5E6CA9A" w14:textId="0C39CE58" w:rsidR="000B6219" w:rsidRDefault="000B621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Business Plan</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1F75A5A" w14:textId="4821CFF2" w:rsidR="000B6219" w:rsidRDefault="000B6219">
                                <w:pPr>
                                  <w:pStyle w:val="NoSpacing"/>
                                  <w:spacing w:before="240"/>
                                  <w:rPr>
                                    <w:caps/>
                                    <w:color w:val="0E2841" w:themeColor="text2"/>
                                    <w:sz w:val="36"/>
                                    <w:szCs w:val="36"/>
                                  </w:rPr>
                                </w:pPr>
                                <w:r>
                                  <w:rPr>
                                    <w:caps/>
                                    <w:color w:val="0E2841" w:themeColor="text2"/>
                                    <w:sz w:val="36"/>
                                    <w:szCs w:val="36"/>
                                  </w:rPr>
                                  <w:t>Cooking for life</w:t>
                                </w:r>
                              </w:p>
                            </w:sdtContent>
                          </w:sdt>
                        </w:txbxContent>
                      </v:textbox>
                    </v:shape>
                    <w10:wrap anchorx="page" anchory="page"/>
                  </v:group>
                </w:pict>
              </mc:Fallback>
            </mc:AlternateContent>
          </w:r>
        </w:p>
        <w:p w14:paraId="1ED07F17" w14:textId="77777777" w:rsidR="00DC23D9" w:rsidRDefault="000B6219">
          <w:pPr>
            <w:rPr>
              <w:rFonts w:eastAsiaTheme="minorEastAsia"/>
              <w:color w:val="FFFFFF" w:themeColor="background1"/>
              <w:kern w:val="0"/>
              <w:sz w:val="32"/>
              <w:szCs w:val="32"/>
              <w:lang w:val="en-US"/>
              <w14:ligatures w14:val="none"/>
            </w:rPr>
          </w:pPr>
          <w:r>
            <w:rPr>
              <w:rFonts w:eastAsiaTheme="minorEastAsia"/>
              <w:color w:val="FFFFFF" w:themeColor="background1"/>
              <w:kern w:val="0"/>
              <w:sz w:val="32"/>
              <w:szCs w:val="32"/>
              <w:lang w:val="en-US"/>
              <w14:ligatures w14:val="none"/>
            </w:rPr>
            <w:br w:type="page"/>
          </w:r>
        </w:p>
        <w:p w14:paraId="3B2089F3" w14:textId="4805F761" w:rsidR="00DC23D9" w:rsidRDefault="008E375F">
          <w:pPr>
            <w:rPr>
              <w:rFonts w:eastAsiaTheme="minorEastAsia"/>
              <w:color w:val="FFFFFF" w:themeColor="background1"/>
              <w:kern w:val="0"/>
              <w:sz w:val="32"/>
              <w:szCs w:val="32"/>
              <w:lang w:val="en-US"/>
              <w14:ligatures w14:val="none"/>
            </w:rPr>
          </w:pPr>
          <w:r w:rsidRPr="008E375F">
            <w:rPr>
              <w:rFonts w:eastAsiaTheme="minorEastAsia"/>
              <w:noProof/>
              <w:color w:val="FFFFFF" w:themeColor="background1"/>
              <w:kern w:val="0"/>
              <w:sz w:val="32"/>
              <w:szCs w:val="32"/>
              <w:lang w:val="en-US"/>
              <w14:ligatures w14:val="none"/>
            </w:rPr>
            <w:lastRenderedPageBreak/>
            <mc:AlternateContent>
              <mc:Choice Requires="wps">
                <w:drawing>
                  <wp:anchor distT="45720" distB="45720" distL="114300" distR="114300" simplePos="0" relativeHeight="251718656" behindDoc="0" locked="0" layoutInCell="1" allowOverlap="1" wp14:anchorId="27F01FF4" wp14:editId="14DB8EB8">
                    <wp:simplePos x="0" y="0"/>
                    <wp:positionH relativeFrom="column">
                      <wp:posOffset>147320</wp:posOffset>
                    </wp:positionH>
                    <wp:positionV relativeFrom="paragraph">
                      <wp:posOffset>180340</wp:posOffset>
                    </wp:positionV>
                    <wp:extent cx="5538470" cy="2486025"/>
                    <wp:effectExtent l="0" t="0" r="24130" b="28575"/>
                    <wp:wrapSquare wrapText="bothSides"/>
                    <wp:docPr id="10137766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8470" cy="2486025"/>
                            </a:xfrm>
                            <a:prstGeom prst="rect">
                              <a:avLst/>
                            </a:prstGeom>
                            <a:solidFill>
                              <a:srgbClr val="FFFFFF"/>
                            </a:solidFill>
                            <a:ln w="9525">
                              <a:solidFill>
                                <a:srgbClr val="000000"/>
                              </a:solidFill>
                              <a:miter lim="800000"/>
                              <a:headEnd/>
                              <a:tailEnd/>
                            </a:ln>
                          </wps:spPr>
                          <wps:txbx>
                            <w:txbxContent>
                              <w:p w14:paraId="45A3BA1B" w14:textId="3CC529FD" w:rsidR="008E375F" w:rsidRPr="00DA4D5D" w:rsidRDefault="008E375F">
                                <w:pPr>
                                  <w:rPr>
                                    <w:rFonts w:ascii="Arial" w:hAnsi="Arial" w:cs="Arial"/>
                                    <w:sz w:val="24"/>
                                    <w:szCs w:val="24"/>
                                  </w:rPr>
                                </w:pPr>
                                <w:r w:rsidRPr="00DA4D5D">
                                  <w:rPr>
                                    <w:rFonts w:ascii="Arial" w:hAnsi="Arial" w:cs="Arial"/>
                                    <w:sz w:val="24"/>
                                    <w:szCs w:val="24"/>
                                  </w:rPr>
                                  <w:t>Contents Page</w:t>
                                </w:r>
                              </w:p>
                              <w:p w14:paraId="61B8A9C4" w14:textId="3018FE59" w:rsidR="008E375F" w:rsidRPr="00DA4D5D" w:rsidRDefault="00494DE7">
                                <w:pPr>
                                  <w:rPr>
                                    <w:rFonts w:ascii="Arial" w:hAnsi="Arial" w:cs="Arial"/>
                                    <w:sz w:val="24"/>
                                    <w:szCs w:val="24"/>
                                  </w:rPr>
                                </w:pPr>
                                <w:r w:rsidRPr="00DA4D5D">
                                  <w:rPr>
                                    <w:rFonts w:ascii="Arial" w:hAnsi="Arial" w:cs="Arial"/>
                                    <w:sz w:val="24"/>
                                    <w:szCs w:val="24"/>
                                  </w:rPr>
                                  <w:t>Business Plan……</w:t>
                                </w:r>
                                <w:r w:rsidR="00DA4D5D" w:rsidRPr="00DA4D5D">
                                  <w:rPr>
                                    <w:rFonts w:ascii="Arial" w:hAnsi="Arial" w:cs="Arial"/>
                                    <w:sz w:val="24"/>
                                    <w:szCs w:val="24"/>
                                  </w:rPr>
                                  <w:t>……….</w:t>
                                </w:r>
                                <w:proofErr w:type="gramStart"/>
                                <w:r w:rsidRPr="00DA4D5D">
                                  <w:rPr>
                                    <w:rFonts w:ascii="Arial" w:hAnsi="Arial" w:cs="Arial"/>
                                    <w:sz w:val="24"/>
                                    <w:szCs w:val="24"/>
                                  </w:rPr>
                                  <w:t>…..</w:t>
                                </w:r>
                                <w:proofErr w:type="gramEnd"/>
                                <w:r w:rsidR="005A6197" w:rsidRPr="00DA4D5D">
                                  <w:rPr>
                                    <w:rFonts w:ascii="Arial" w:hAnsi="Arial" w:cs="Arial"/>
                                    <w:sz w:val="24"/>
                                    <w:szCs w:val="24"/>
                                  </w:rPr>
                                  <w:t>………………</w:t>
                                </w:r>
                                <w:r w:rsidR="00DA4D5D">
                                  <w:rPr>
                                    <w:rFonts w:ascii="Arial" w:hAnsi="Arial" w:cs="Arial"/>
                                    <w:sz w:val="24"/>
                                    <w:szCs w:val="24"/>
                                  </w:rPr>
                                  <w:t>…</w:t>
                                </w:r>
                                <w:r w:rsidR="005A6197" w:rsidRPr="00DA4D5D">
                                  <w:rPr>
                                    <w:rFonts w:ascii="Arial" w:hAnsi="Arial" w:cs="Arial"/>
                                    <w:sz w:val="24"/>
                                    <w:szCs w:val="24"/>
                                  </w:rPr>
                                  <w:t>…………………………</w:t>
                                </w:r>
                                <w:r w:rsidR="00DA4D5D">
                                  <w:rPr>
                                    <w:rFonts w:ascii="Arial" w:hAnsi="Arial" w:cs="Arial"/>
                                    <w:sz w:val="24"/>
                                    <w:szCs w:val="24"/>
                                  </w:rPr>
                                  <w:t>..</w:t>
                                </w:r>
                                <w:r w:rsidR="005A0516" w:rsidRPr="00DA4D5D">
                                  <w:rPr>
                                    <w:rFonts w:ascii="Arial" w:hAnsi="Arial" w:cs="Arial"/>
                                    <w:sz w:val="24"/>
                                    <w:szCs w:val="24"/>
                                  </w:rPr>
                                  <w:t>.</w:t>
                                </w:r>
                                <w:r w:rsidR="005A6197" w:rsidRPr="00DA4D5D">
                                  <w:rPr>
                                    <w:rFonts w:ascii="Arial" w:hAnsi="Arial" w:cs="Arial"/>
                                    <w:sz w:val="24"/>
                                    <w:szCs w:val="24"/>
                                  </w:rPr>
                                  <w:t xml:space="preserve">2 </w:t>
                                </w:r>
                                <w:r w:rsidR="00383493" w:rsidRPr="00DA4D5D">
                                  <w:rPr>
                                    <w:rFonts w:ascii="Arial" w:hAnsi="Arial" w:cs="Arial"/>
                                    <w:sz w:val="24"/>
                                    <w:szCs w:val="24"/>
                                  </w:rPr>
                                  <w:t>–</w:t>
                                </w:r>
                                <w:r w:rsidR="005A6197" w:rsidRPr="00DA4D5D">
                                  <w:rPr>
                                    <w:rFonts w:ascii="Arial" w:hAnsi="Arial" w:cs="Arial"/>
                                    <w:sz w:val="24"/>
                                    <w:szCs w:val="24"/>
                                  </w:rPr>
                                  <w:t xml:space="preserve"> </w:t>
                                </w:r>
                                <w:r w:rsidR="00383493" w:rsidRPr="00DA4D5D">
                                  <w:rPr>
                                    <w:rFonts w:ascii="Arial" w:hAnsi="Arial" w:cs="Arial"/>
                                    <w:sz w:val="24"/>
                                    <w:szCs w:val="24"/>
                                  </w:rPr>
                                  <w:t>7</w:t>
                                </w:r>
                              </w:p>
                              <w:p w14:paraId="37782770" w14:textId="5FA24079" w:rsidR="00383493" w:rsidRPr="00DA4D5D" w:rsidRDefault="00EE3F2B">
                                <w:pPr>
                                  <w:rPr>
                                    <w:rFonts w:ascii="Arial" w:hAnsi="Arial" w:cs="Arial"/>
                                    <w:sz w:val="24"/>
                                    <w:szCs w:val="24"/>
                                  </w:rPr>
                                </w:pPr>
                                <w:r w:rsidRPr="00DA4D5D">
                                  <w:rPr>
                                    <w:rFonts w:ascii="Arial" w:hAnsi="Arial" w:cs="Arial"/>
                                    <w:sz w:val="24"/>
                                    <w:szCs w:val="24"/>
                                  </w:rPr>
                                  <w:t>Part 2……………………………………………</w:t>
                                </w:r>
                                <w:r w:rsidR="00DA4D5D">
                                  <w:rPr>
                                    <w:rFonts w:ascii="Arial" w:hAnsi="Arial" w:cs="Arial"/>
                                    <w:sz w:val="24"/>
                                    <w:szCs w:val="24"/>
                                  </w:rPr>
                                  <w:t>.</w:t>
                                </w:r>
                                <w:r w:rsidRPr="00DA4D5D">
                                  <w:rPr>
                                    <w:rFonts w:ascii="Arial" w:hAnsi="Arial" w:cs="Arial"/>
                                    <w:sz w:val="24"/>
                                    <w:szCs w:val="24"/>
                                  </w:rPr>
                                  <w:t>…………………………</w:t>
                                </w:r>
                                <w:r w:rsidR="00DA4D5D">
                                  <w:rPr>
                                    <w:rFonts w:ascii="Arial" w:hAnsi="Arial" w:cs="Arial"/>
                                    <w:sz w:val="24"/>
                                    <w:szCs w:val="24"/>
                                  </w:rPr>
                                  <w:t>…</w:t>
                                </w:r>
                                <w:r w:rsidR="006E793E" w:rsidRPr="00DA4D5D">
                                  <w:rPr>
                                    <w:rFonts w:ascii="Arial" w:hAnsi="Arial" w:cs="Arial"/>
                                    <w:sz w:val="24"/>
                                    <w:szCs w:val="24"/>
                                  </w:rPr>
                                  <w:t>8 -</w:t>
                                </w:r>
                                <w:r w:rsidR="005A0516" w:rsidRPr="00DA4D5D">
                                  <w:rPr>
                                    <w:rFonts w:ascii="Arial" w:hAnsi="Arial" w:cs="Arial"/>
                                    <w:sz w:val="24"/>
                                    <w:szCs w:val="24"/>
                                  </w:rPr>
                                  <w:t xml:space="preserve"> 12</w:t>
                                </w:r>
                              </w:p>
                              <w:p w14:paraId="59CA7CF4" w14:textId="49E276C5" w:rsidR="005A0516" w:rsidRPr="00DA4D5D" w:rsidRDefault="005A0516">
                                <w:pPr>
                                  <w:rPr>
                                    <w:rFonts w:ascii="Arial" w:hAnsi="Arial" w:cs="Arial"/>
                                    <w:sz w:val="24"/>
                                    <w:szCs w:val="24"/>
                                  </w:rPr>
                                </w:pPr>
                                <w:r w:rsidRPr="00DA4D5D">
                                  <w:rPr>
                                    <w:rFonts w:ascii="Arial" w:hAnsi="Arial" w:cs="Arial"/>
                                    <w:sz w:val="24"/>
                                    <w:szCs w:val="24"/>
                                  </w:rPr>
                                  <w:t>References………………………………………………………………</w:t>
                                </w:r>
                                <w:proofErr w:type="gramStart"/>
                                <w:r w:rsidRPr="00DA4D5D">
                                  <w:rPr>
                                    <w:rFonts w:ascii="Arial" w:hAnsi="Arial" w:cs="Arial"/>
                                    <w:sz w:val="24"/>
                                    <w:szCs w:val="24"/>
                                  </w:rPr>
                                  <w:t>….</w:t>
                                </w:r>
                                <w:r w:rsidR="00DA4D5D">
                                  <w:rPr>
                                    <w:rFonts w:ascii="Arial" w:hAnsi="Arial" w:cs="Arial"/>
                                    <w:sz w:val="24"/>
                                    <w:szCs w:val="24"/>
                                  </w:rPr>
                                  <w:t>.</w:t>
                                </w:r>
                                <w:proofErr w:type="gramEnd"/>
                                <w:r w:rsidRPr="00DA4D5D">
                                  <w:rPr>
                                    <w:rFonts w:ascii="Arial" w:hAnsi="Arial" w:cs="Arial"/>
                                    <w:sz w:val="24"/>
                                    <w:szCs w:val="24"/>
                                  </w:rPr>
                                  <w:t>13 -</w:t>
                                </w:r>
                                <w:r w:rsidR="006E793E" w:rsidRPr="00DA4D5D">
                                  <w:rPr>
                                    <w:rFonts w:ascii="Arial" w:hAnsi="Arial" w:cs="Arial"/>
                                    <w:sz w:val="24"/>
                                    <w:szCs w:val="24"/>
                                  </w:rPr>
                                  <w:t xml:space="preserve"> 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F01FF4" id="Text Box 2" o:spid="_x0000_s1030" type="#_x0000_t202" style="position:absolute;margin-left:11.6pt;margin-top:14.2pt;width:436.1pt;height:195.7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">
                    <v:textbox>
                      <w:txbxContent>
                        <w:p w14:paraId="45A3BA1B" w14:textId="3CC529FD" w:rsidR="008E375F" w:rsidRPr="00DA4D5D" w:rsidRDefault="008E375F">
                          <w:pPr>
                            <w:rPr>
                              <w:rFonts w:ascii="Arial" w:hAnsi="Arial" w:cs="Arial"/>
                              <w:sz w:val="24"/>
                              <w:szCs w:val="24"/>
                            </w:rPr>
                          </w:pPr>
                          <w:r w:rsidRPr="00DA4D5D">
                            <w:rPr>
                              <w:rFonts w:ascii="Arial" w:hAnsi="Arial" w:cs="Arial"/>
                              <w:sz w:val="24"/>
                              <w:szCs w:val="24"/>
                            </w:rPr>
                            <w:t>Contents Page</w:t>
                          </w:r>
                        </w:p>
                        <w:p w14:paraId="61B8A9C4" w14:textId="3018FE59" w:rsidR="008E375F" w:rsidRPr="00DA4D5D" w:rsidRDefault="00494DE7">
                          <w:pPr>
                            <w:rPr>
                              <w:rFonts w:ascii="Arial" w:hAnsi="Arial" w:cs="Arial"/>
                              <w:sz w:val="24"/>
                              <w:szCs w:val="24"/>
                            </w:rPr>
                          </w:pPr>
                          <w:r w:rsidRPr="00DA4D5D">
                            <w:rPr>
                              <w:rFonts w:ascii="Arial" w:hAnsi="Arial" w:cs="Arial"/>
                              <w:sz w:val="24"/>
                              <w:szCs w:val="24"/>
                            </w:rPr>
                            <w:t>Business Plan……</w:t>
                          </w:r>
                          <w:r w:rsidR="00DA4D5D" w:rsidRPr="00DA4D5D">
                            <w:rPr>
                              <w:rFonts w:ascii="Arial" w:hAnsi="Arial" w:cs="Arial"/>
                              <w:sz w:val="24"/>
                              <w:szCs w:val="24"/>
                            </w:rPr>
                            <w:t>……….</w:t>
                          </w:r>
                          <w:proofErr w:type="gramStart"/>
                          <w:r w:rsidRPr="00DA4D5D">
                            <w:rPr>
                              <w:rFonts w:ascii="Arial" w:hAnsi="Arial" w:cs="Arial"/>
                              <w:sz w:val="24"/>
                              <w:szCs w:val="24"/>
                            </w:rPr>
                            <w:t>…..</w:t>
                          </w:r>
                          <w:proofErr w:type="gramEnd"/>
                          <w:r w:rsidR="005A6197" w:rsidRPr="00DA4D5D">
                            <w:rPr>
                              <w:rFonts w:ascii="Arial" w:hAnsi="Arial" w:cs="Arial"/>
                              <w:sz w:val="24"/>
                              <w:szCs w:val="24"/>
                            </w:rPr>
                            <w:t>………………</w:t>
                          </w:r>
                          <w:r w:rsidR="00DA4D5D">
                            <w:rPr>
                              <w:rFonts w:ascii="Arial" w:hAnsi="Arial" w:cs="Arial"/>
                              <w:sz w:val="24"/>
                              <w:szCs w:val="24"/>
                            </w:rPr>
                            <w:t>…</w:t>
                          </w:r>
                          <w:r w:rsidR="005A6197" w:rsidRPr="00DA4D5D">
                            <w:rPr>
                              <w:rFonts w:ascii="Arial" w:hAnsi="Arial" w:cs="Arial"/>
                              <w:sz w:val="24"/>
                              <w:szCs w:val="24"/>
                            </w:rPr>
                            <w:t>…………………………</w:t>
                          </w:r>
                          <w:r w:rsidR="00DA4D5D">
                            <w:rPr>
                              <w:rFonts w:ascii="Arial" w:hAnsi="Arial" w:cs="Arial"/>
                              <w:sz w:val="24"/>
                              <w:szCs w:val="24"/>
                            </w:rPr>
                            <w:t>..</w:t>
                          </w:r>
                          <w:r w:rsidR="005A0516" w:rsidRPr="00DA4D5D">
                            <w:rPr>
                              <w:rFonts w:ascii="Arial" w:hAnsi="Arial" w:cs="Arial"/>
                              <w:sz w:val="24"/>
                              <w:szCs w:val="24"/>
                            </w:rPr>
                            <w:t>.</w:t>
                          </w:r>
                          <w:r w:rsidR="005A6197" w:rsidRPr="00DA4D5D">
                            <w:rPr>
                              <w:rFonts w:ascii="Arial" w:hAnsi="Arial" w:cs="Arial"/>
                              <w:sz w:val="24"/>
                              <w:szCs w:val="24"/>
                            </w:rPr>
                            <w:t xml:space="preserve">2 </w:t>
                          </w:r>
                          <w:r w:rsidR="00383493" w:rsidRPr="00DA4D5D">
                            <w:rPr>
                              <w:rFonts w:ascii="Arial" w:hAnsi="Arial" w:cs="Arial"/>
                              <w:sz w:val="24"/>
                              <w:szCs w:val="24"/>
                            </w:rPr>
                            <w:t>–</w:t>
                          </w:r>
                          <w:r w:rsidR="005A6197" w:rsidRPr="00DA4D5D">
                            <w:rPr>
                              <w:rFonts w:ascii="Arial" w:hAnsi="Arial" w:cs="Arial"/>
                              <w:sz w:val="24"/>
                              <w:szCs w:val="24"/>
                            </w:rPr>
                            <w:t xml:space="preserve"> </w:t>
                          </w:r>
                          <w:r w:rsidR="00383493" w:rsidRPr="00DA4D5D">
                            <w:rPr>
                              <w:rFonts w:ascii="Arial" w:hAnsi="Arial" w:cs="Arial"/>
                              <w:sz w:val="24"/>
                              <w:szCs w:val="24"/>
                            </w:rPr>
                            <w:t>7</w:t>
                          </w:r>
                        </w:p>
                        <w:p w14:paraId="37782770" w14:textId="5FA24079" w:rsidR="00383493" w:rsidRPr="00DA4D5D" w:rsidRDefault="00EE3F2B">
                          <w:pPr>
                            <w:rPr>
                              <w:rFonts w:ascii="Arial" w:hAnsi="Arial" w:cs="Arial"/>
                              <w:sz w:val="24"/>
                              <w:szCs w:val="24"/>
                            </w:rPr>
                          </w:pPr>
                          <w:r w:rsidRPr="00DA4D5D">
                            <w:rPr>
                              <w:rFonts w:ascii="Arial" w:hAnsi="Arial" w:cs="Arial"/>
                              <w:sz w:val="24"/>
                              <w:szCs w:val="24"/>
                            </w:rPr>
                            <w:t>Part 2……………………………………………</w:t>
                          </w:r>
                          <w:r w:rsidR="00DA4D5D">
                            <w:rPr>
                              <w:rFonts w:ascii="Arial" w:hAnsi="Arial" w:cs="Arial"/>
                              <w:sz w:val="24"/>
                              <w:szCs w:val="24"/>
                            </w:rPr>
                            <w:t>.</w:t>
                          </w:r>
                          <w:r w:rsidRPr="00DA4D5D">
                            <w:rPr>
                              <w:rFonts w:ascii="Arial" w:hAnsi="Arial" w:cs="Arial"/>
                              <w:sz w:val="24"/>
                              <w:szCs w:val="24"/>
                            </w:rPr>
                            <w:t>…………………………</w:t>
                          </w:r>
                          <w:r w:rsidR="00DA4D5D">
                            <w:rPr>
                              <w:rFonts w:ascii="Arial" w:hAnsi="Arial" w:cs="Arial"/>
                              <w:sz w:val="24"/>
                              <w:szCs w:val="24"/>
                            </w:rPr>
                            <w:t>…</w:t>
                          </w:r>
                          <w:r w:rsidR="006E793E" w:rsidRPr="00DA4D5D">
                            <w:rPr>
                              <w:rFonts w:ascii="Arial" w:hAnsi="Arial" w:cs="Arial"/>
                              <w:sz w:val="24"/>
                              <w:szCs w:val="24"/>
                            </w:rPr>
                            <w:t>8 -</w:t>
                          </w:r>
                          <w:r w:rsidR="005A0516" w:rsidRPr="00DA4D5D">
                            <w:rPr>
                              <w:rFonts w:ascii="Arial" w:hAnsi="Arial" w:cs="Arial"/>
                              <w:sz w:val="24"/>
                              <w:szCs w:val="24"/>
                            </w:rPr>
                            <w:t xml:space="preserve"> 12</w:t>
                          </w:r>
                        </w:p>
                        <w:p w14:paraId="59CA7CF4" w14:textId="49E276C5" w:rsidR="005A0516" w:rsidRPr="00DA4D5D" w:rsidRDefault="005A0516">
                          <w:pPr>
                            <w:rPr>
                              <w:rFonts w:ascii="Arial" w:hAnsi="Arial" w:cs="Arial"/>
                              <w:sz w:val="24"/>
                              <w:szCs w:val="24"/>
                            </w:rPr>
                          </w:pPr>
                          <w:r w:rsidRPr="00DA4D5D">
                            <w:rPr>
                              <w:rFonts w:ascii="Arial" w:hAnsi="Arial" w:cs="Arial"/>
                              <w:sz w:val="24"/>
                              <w:szCs w:val="24"/>
                            </w:rPr>
                            <w:t>References………………………………………………………………</w:t>
                          </w:r>
                          <w:proofErr w:type="gramStart"/>
                          <w:r w:rsidRPr="00DA4D5D">
                            <w:rPr>
                              <w:rFonts w:ascii="Arial" w:hAnsi="Arial" w:cs="Arial"/>
                              <w:sz w:val="24"/>
                              <w:szCs w:val="24"/>
                            </w:rPr>
                            <w:t>….</w:t>
                          </w:r>
                          <w:r w:rsidR="00DA4D5D">
                            <w:rPr>
                              <w:rFonts w:ascii="Arial" w:hAnsi="Arial" w:cs="Arial"/>
                              <w:sz w:val="24"/>
                              <w:szCs w:val="24"/>
                            </w:rPr>
                            <w:t>.</w:t>
                          </w:r>
                          <w:proofErr w:type="gramEnd"/>
                          <w:r w:rsidRPr="00DA4D5D">
                            <w:rPr>
                              <w:rFonts w:ascii="Arial" w:hAnsi="Arial" w:cs="Arial"/>
                              <w:sz w:val="24"/>
                              <w:szCs w:val="24"/>
                            </w:rPr>
                            <w:t>13 -</w:t>
                          </w:r>
                          <w:r w:rsidR="006E793E" w:rsidRPr="00DA4D5D">
                            <w:rPr>
                              <w:rFonts w:ascii="Arial" w:hAnsi="Arial" w:cs="Arial"/>
                              <w:sz w:val="24"/>
                              <w:szCs w:val="24"/>
                            </w:rPr>
                            <w:t xml:space="preserve"> 17</w:t>
                          </w:r>
                        </w:p>
                      </w:txbxContent>
                    </v:textbox>
                    <w10:wrap type="square"/>
                  </v:shape>
                </w:pict>
              </mc:Fallback>
            </mc:AlternateContent>
          </w:r>
          <w:r w:rsidR="00E7284E">
            <w:rPr>
              <w:rFonts w:eastAsiaTheme="minorEastAsia"/>
              <w:color w:val="FFFFFF" w:themeColor="background1"/>
              <w:kern w:val="0"/>
              <w:sz w:val="32"/>
              <w:szCs w:val="32"/>
              <w:lang w:val="en-US"/>
              <w14:ligatures w14:val="none"/>
            </w:rPr>
            <w:t>Co</w:t>
          </w:r>
          <w:r w:rsidR="00DC23D9">
            <w:rPr>
              <w:rFonts w:eastAsiaTheme="minorEastAsia"/>
              <w:color w:val="FFFFFF" w:themeColor="background1"/>
              <w:kern w:val="0"/>
              <w:sz w:val="32"/>
              <w:szCs w:val="32"/>
              <w:lang w:val="en-US"/>
              <w14:ligatures w14:val="none"/>
            </w:rPr>
            <w:br w:type="page"/>
          </w:r>
        </w:p>
        <w:p w14:paraId="1F1BC5F6" w14:textId="7FB59186" w:rsidR="000B6219" w:rsidRDefault="000A39AC">
          <w:pPr>
            <w:rPr>
              <w:rFonts w:eastAsiaTheme="minorEastAsia"/>
              <w:color w:val="FFFFFF" w:themeColor="background1"/>
              <w:kern w:val="0"/>
              <w:sz w:val="32"/>
              <w:szCs w:val="32"/>
              <w:lang w:val="en-US"/>
              <w14:ligatures w14:val="none"/>
            </w:rPr>
          </w:pPr>
        </w:p>
      </w:sdtContent>
    </w:sdt>
    <w:p w14:paraId="02099831" w14:textId="739CACAD" w:rsidR="00BA2C95" w:rsidRDefault="00795EDB">
      <w:pPr>
        <w:rPr>
          <w:rFonts w:ascii="Arial" w:hAnsi="Arial" w:cs="Arial"/>
          <w:sz w:val="24"/>
          <w:szCs w:val="24"/>
        </w:rPr>
      </w:pPr>
      <w:r w:rsidRPr="00A47D18">
        <w:rPr>
          <w:rFonts w:ascii="Arial" w:hAnsi="Arial" w:cs="Arial"/>
          <w:noProof/>
          <w:sz w:val="24"/>
          <w:szCs w:val="24"/>
        </w:rPr>
        <mc:AlternateContent>
          <mc:Choice Requires="wps">
            <w:drawing>
              <wp:anchor distT="45720" distB="45720" distL="114300" distR="114300" simplePos="0" relativeHeight="251722752" behindDoc="0" locked="0" layoutInCell="1" allowOverlap="1" wp14:anchorId="0FA3420C" wp14:editId="72760FC1">
                <wp:simplePos x="0" y="0"/>
                <wp:positionH relativeFrom="column">
                  <wp:posOffset>133350</wp:posOffset>
                </wp:positionH>
                <wp:positionV relativeFrom="paragraph">
                  <wp:posOffset>5173980</wp:posOffset>
                </wp:positionV>
                <wp:extent cx="2362200" cy="318770"/>
                <wp:effectExtent l="0" t="0" r="19050" b="24130"/>
                <wp:wrapSquare wrapText="bothSides"/>
                <wp:docPr id="14276484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0" cy="318770"/>
                        </a:xfrm>
                        <a:prstGeom prst="rect">
                          <a:avLst/>
                        </a:prstGeom>
                        <a:solidFill>
                          <a:srgbClr val="FFFFFF"/>
                        </a:solidFill>
                        <a:ln w="9525">
                          <a:solidFill>
                            <a:srgbClr val="000000"/>
                          </a:solidFill>
                          <a:miter lim="800000"/>
                          <a:headEnd/>
                          <a:tailEnd/>
                        </a:ln>
                      </wps:spPr>
                      <wps:txbx>
                        <w:txbxContent>
                          <w:p w14:paraId="22FD3AE0" w14:textId="3E9B1233" w:rsidR="00A47D18" w:rsidRPr="00795EDB" w:rsidRDefault="00A47D18">
                            <w:pPr>
                              <w:rPr>
                                <w:rFonts w:ascii="Arial" w:hAnsi="Arial" w:cs="Arial"/>
                                <w:sz w:val="24"/>
                                <w:szCs w:val="24"/>
                              </w:rPr>
                            </w:pPr>
                            <w:r w:rsidRPr="00795EDB">
                              <w:rPr>
                                <w:rFonts w:ascii="Arial" w:hAnsi="Arial" w:cs="Arial"/>
                                <w:sz w:val="24"/>
                                <w:szCs w:val="24"/>
                              </w:rPr>
                              <w:t xml:space="preserve">Image Source: </w:t>
                            </w:r>
                            <w:r w:rsidR="006958C0" w:rsidRPr="00795EDB">
                              <w:rPr>
                                <w:rFonts w:ascii="Arial" w:hAnsi="Arial" w:cs="Arial"/>
                                <w:sz w:val="24"/>
                                <w:szCs w:val="24"/>
                              </w:rPr>
                              <w:t>iStock,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A3420C" id="_x0000_s1031" type="#_x0000_t202" style="position:absolute;margin-left:10.5pt;margin-top:407.4pt;width:186pt;height:25.1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">
                <v:textbox>
                  <w:txbxContent>
                    <w:p w14:paraId="22FD3AE0" w14:textId="3E9B1233" w:rsidR="00A47D18" w:rsidRPr="00795EDB" w:rsidRDefault="00A47D18">
                      <w:pPr>
                        <w:rPr>
                          <w:rFonts w:ascii="Arial" w:hAnsi="Arial" w:cs="Arial"/>
                          <w:sz w:val="24"/>
                          <w:szCs w:val="24"/>
                        </w:rPr>
                      </w:pPr>
                      <w:r w:rsidRPr="00795EDB">
                        <w:rPr>
                          <w:rFonts w:ascii="Arial" w:hAnsi="Arial" w:cs="Arial"/>
                          <w:sz w:val="24"/>
                          <w:szCs w:val="24"/>
                        </w:rPr>
                        <w:t xml:space="preserve">Image Source: </w:t>
                      </w:r>
                      <w:r w:rsidR="006958C0" w:rsidRPr="00795EDB">
                        <w:rPr>
                          <w:rFonts w:ascii="Arial" w:hAnsi="Arial" w:cs="Arial"/>
                          <w:sz w:val="24"/>
                          <w:szCs w:val="24"/>
                        </w:rPr>
                        <w:t>iStock, 2017.</w:t>
                      </w:r>
                    </w:p>
                  </w:txbxContent>
                </v:textbox>
                <w10:wrap type="square"/>
              </v:shape>
            </w:pict>
          </mc:Fallback>
        </mc:AlternateContent>
      </w:r>
      <w:r w:rsidR="005D4225" w:rsidRPr="00784088">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2DDF2D6E" wp14:editId="4CE87840">
                <wp:simplePos x="0" y="0"/>
                <wp:positionH relativeFrom="column">
                  <wp:posOffset>3276600</wp:posOffset>
                </wp:positionH>
                <wp:positionV relativeFrom="paragraph">
                  <wp:posOffset>2475865</wp:posOffset>
                </wp:positionV>
                <wp:extent cx="3148330" cy="2504440"/>
                <wp:effectExtent l="0" t="0" r="13970" b="10160"/>
                <wp:wrapSquare wrapText="bothSides"/>
                <wp:docPr id="8848335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8330" cy="2504440"/>
                        </a:xfrm>
                        <a:prstGeom prst="rect">
                          <a:avLst/>
                        </a:prstGeom>
                        <a:solidFill>
                          <a:schemeClr val="accent6">
                            <a:lumMod val="20000"/>
                            <a:lumOff val="80000"/>
                          </a:schemeClr>
                        </a:solidFill>
                        <a:ln w="9525">
                          <a:solidFill>
                            <a:srgbClr val="000000"/>
                          </a:solidFill>
                          <a:miter lim="800000"/>
                          <a:headEnd/>
                          <a:tailEnd/>
                        </a:ln>
                      </wps:spPr>
                      <wps:txbx>
                        <w:txbxContent>
                          <w:p w14:paraId="66BA0272" w14:textId="2ED7E077" w:rsidR="00784088" w:rsidRPr="005D4225" w:rsidRDefault="00784088" w:rsidP="00784088">
                            <w:pPr>
                              <w:rPr>
                                <w:rFonts w:ascii="Arial" w:hAnsi="Arial" w:cs="Arial"/>
                                <w:b/>
                                <w:bCs/>
                                <w:sz w:val="28"/>
                                <w:szCs w:val="28"/>
                              </w:rPr>
                            </w:pPr>
                            <w:r w:rsidRPr="005D4225">
                              <w:rPr>
                                <w:rFonts w:ascii="Arial" w:hAnsi="Arial" w:cs="Arial"/>
                                <w:b/>
                                <w:bCs/>
                                <w:sz w:val="28"/>
                                <w:szCs w:val="28"/>
                              </w:rPr>
                              <w:t>Business Plan: Cooking for Life</w:t>
                            </w:r>
                          </w:p>
                          <w:p w14:paraId="65511698" w14:textId="77777777" w:rsidR="00784088" w:rsidRPr="005D4225" w:rsidRDefault="00784088" w:rsidP="00784088">
                            <w:pPr>
                              <w:rPr>
                                <w:rFonts w:ascii="Arial" w:hAnsi="Arial" w:cs="Arial"/>
                                <w:b/>
                                <w:bCs/>
                                <w:sz w:val="28"/>
                                <w:szCs w:val="28"/>
                              </w:rPr>
                            </w:pPr>
                            <w:r w:rsidRPr="005D4225">
                              <w:rPr>
                                <w:rFonts w:ascii="Arial" w:hAnsi="Arial" w:cs="Arial"/>
                                <w:b/>
                                <w:bCs/>
                                <w:sz w:val="28"/>
                                <w:szCs w:val="28"/>
                              </w:rPr>
                              <w:t>Business Name: Cooking for Life</w:t>
                            </w:r>
                          </w:p>
                          <w:p w14:paraId="72DCBBC1" w14:textId="77777777" w:rsidR="00784088" w:rsidRPr="005D4225" w:rsidRDefault="00784088" w:rsidP="00784088">
                            <w:pPr>
                              <w:rPr>
                                <w:rFonts w:ascii="Arial" w:hAnsi="Arial" w:cs="Arial"/>
                                <w:b/>
                                <w:bCs/>
                                <w:sz w:val="28"/>
                                <w:szCs w:val="28"/>
                              </w:rPr>
                            </w:pPr>
                            <w:r w:rsidRPr="005D4225">
                              <w:rPr>
                                <w:rFonts w:ascii="Arial" w:hAnsi="Arial" w:cs="Arial"/>
                                <w:b/>
                                <w:bCs/>
                                <w:sz w:val="28"/>
                                <w:szCs w:val="28"/>
                              </w:rPr>
                              <w:t>Business Type: Educational and Community Based Initiative</w:t>
                            </w:r>
                          </w:p>
                          <w:p w14:paraId="191BC298" w14:textId="0C70FD87" w:rsidR="00784088" w:rsidRPr="005D4225" w:rsidRDefault="00784088" w:rsidP="00784088">
                            <w:pPr>
                              <w:rPr>
                                <w:rFonts w:ascii="Arial" w:hAnsi="Arial" w:cs="Arial"/>
                                <w:b/>
                                <w:bCs/>
                                <w:sz w:val="28"/>
                                <w:szCs w:val="28"/>
                              </w:rPr>
                            </w:pPr>
                            <w:r w:rsidRPr="005D4225">
                              <w:rPr>
                                <w:rFonts w:ascii="Arial" w:hAnsi="Arial" w:cs="Arial"/>
                                <w:b/>
                                <w:bCs/>
                                <w:sz w:val="28"/>
                                <w:szCs w:val="28"/>
                              </w:rPr>
                              <w:t>Location: Nationwide (initial launch in local primary school</w:t>
                            </w:r>
                            <w:r w:rsidR="006B6B1D">
                              <w:rPr>
                                <w:rFonts w:ascii="Arial" w:hAnsi="Arial" w:cs="Arial"/>
                                <w:b/>
                                <w:bCs/>
                                <w:sz w:val="28"/>
                                <w:szCs w:val="28"/>
                              </w:rPr>
                              <w:t>s</w:t>
                            </w:r>
                            <w:r w:rsidRPr="005D4225">
                              <w:rPr>
                                <w:rFonts w:ascii="Arial" w:hAnsi="Arial" w:cs="Arial"/>
                                <w:b/>
                                <w:bCs/>
                                <w:sz w:val="28"/>
                                <w:szCs w:val="28"/>
                              </w:rPr>
                              <w:t>)</w:t>
                            </w:r>
                          </w:p>
                          <w:p w14:paraId="39A46AD0" w14:textId="77777777" w:rsidR="00BA2C95" w:rsidRDefault="00BA2C95" w:rsidP="00784088">
                            <w:pPr>
                              <w:rPr>
                                <w:rFonts w:ascii="Arial" w:hAnsi="Arial" w:cs="Arial"/>
                                <w:b/>
                                <w:bCs/>
                                <w:sz w:val="28"/>
                                <w:szCs w:val="28"/>
                              </w:rPr>
                            </w:pPr>
                          </w:p>
                          <w:p w14:paraId="5904EED9" w14:textId="129D5A78" w:rsidR="00784088" w:rsidRPr="005D4225" w:rsidRDefault="00784088" w:rsidP="00784088">
                            <w:pPr>
                              <w:rPr>
                                <w:rFonts w:ascii="Arial" w:hAnsi="Arial" w:cs="Arial"/>
                                <w:b/>
                                <w:bCs/>
                                <w:sz w:val="28"/>
                                <w:szCs w:val="28"/>
                              </w:rPr>
                            </w:pPr>
                            <w:r w:rsidRPr="005D4225">
                              <w:rPr>
                                <w:rFonts w:ascii="Arial" w:hAnsi="Arial" w:cs="Arial"/>
                                <w:b/>
                                <w:bCs/>
                                <w:sz w:val="28"/>
                                <w:szCs w:val="28"/>
                              </w:rPr>
                              <w:t>Founder: Javaria Rehman</w:t>
                            </w:r>
                          </w:p>
                          <w:p w14:paraId="42A18D6F" w14:textId="7D81839B" w:rsidR="00784088" w:rsidRPr="005D4225" w:rsidRDefault="00784088" w:rsidP="00784088">
                            <w:pPr>
                              <w:rPr>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DF2D6E" id="_x0000_s1032" type="#_x0000_t202" style="position:absolute;margin-left:258pt;margin-top:194.95pt;width:247.9pt;height:197.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" fillcolor="#d9f2d0 [665]">
                <v:textbox>
                  <w:txbxContent>
                    <w:p w14:paraId="66BA0272" w14:textId="2ED7E077" w:rsidR="00784088" w:rsidRPr="005D4225" w:rsidRDefault="00784088" w:rsidP="00784088">
                      <w:pPr>
                        <w:rPr>
                          <w:rFonts w:ascii="Arial" w:hAnsi="Arial" w:cs="Arial"/>
                          <w:b/>
                          <w:bCs/>
                          <w:sz w:val="28"/>
                          <w:szCs w:val="28"/>
                        </w:rPr>
                      </w:pPr>
                      <w:r w:rsidRPr="005D4225">
                        <w:rPr>
                          <w:rFonts w:ascii="Arial" w:hAnsi="Arial" w:cs="Arial"/>
                          <w:b/>
                          <w:bCs/>
                          <w:sz w:val="28"/>
                          <w:szCs w:val="28"/>
                        </w:rPr>
                        <w:t>Business Plan: Cooking for Life</w:t>
                      </w:r>
                    </w:p>
                    <w:p w14:paraId="65511698" w14:textId="77777777" w:rsidR="00784088" w:rsidRPr="005D4225" w:rsidRDefault="00784088" w:rsidP="00784088">
                      <w:pPr>
                        <w:rPr>
                          <w:rFonts w:ascii="Arial" w:hAnsi="Arial" w:cs="Arial"/>
                          <w:b/>
                          <w:bCs/>
                          <w:sz w:val="28"/>
                          <w:szCs w:val="28"/>
                        </w:rPr>
                      </w:pPr>
                      <w:r w:rsidRPr="005D4225">
                        <w:rPr>
                          <w:rFonts w:ascii="Arial" w:hAnsi="Arial" w:cs="Arial"/>
                          <w:b/>
                          <w:bCs/>
                          <w:sz w:val="28"/>
                          <w:szCs w:val="28"/>
                        </w:rPr>
                        <w:t>Business Name: Cooking for Life</w:t>
                      </w:r>
                    </w:p>
                    <w:p w14:paraId="72DCBBC1" w14:textId="77777777" w:rsidR="00784088" w:rsidRPr="005D4225" w:rsidRDefault="00784088" w:rsidP="00784088">
                      <w:pPr>
                        <w:rPr>
                          <w:rFonts w:ascii="Arial" w:hAnsi="Arial" w:cs="Arial"/>
                          <w:b/>
                          <w:bCs/>
                          <w:sz w:val="28"/>
                          <w:szCs w:val="28"/>
                        </w:rPr>
                      </w:pPr>
                      <w:r w:rsidRPr="005D4225">
                        <w:rPr>
                          <w:rFonts w:ascii="Arial" w:hAnsi="Arial" w:cs="Arial"/>
                          <w:b/>
                          <w:bCs/>
                          <w:sz w:val="28"/>
                          <w:szCs w:val="28"/>
                        </w:rPr>
                        <w:t>Business Type: Educational and Community Based Initiative</w:t>
                      </w:r>
                    </w:p>
                    <w:p w14:paraId="191BC298" w14:textId="0C70FD87" w:rsidR="00784088" w:rsidRPr="005D4225" w:rsidRDefault="00784088" w:rsidP="00784088">
                      <w:pPr>
                        <w:rPr>
                          <w:rFonts w:ascii="Arial" w:hAnsi="Arial" w:cs="Arial"/>
                          <w:b/>
                          <w:bCs/>
                          <w:sz w:val="28"/>
                          <w:szCs w:val="28"/>
                        </w:rPr>
                      </w:pPr>
                      <w:r w:rsidRPr="005D4225">
                        <w:rPr>
                          <w:rFonts w:ascii="Arial" w:hAnsi="Arial" w:cs="Arial"/>
                          <w:b/>
                          <w:bCs/>
                          <w:sz w:val="28"/>
                          <w:szCs w:val="28"/>
                        </w:rPr>
                        <w:t>Location: Nationwide (initial launch in local primary school</w:t>
                      </w:r>
                      <w:r w:rsidR="006B6B1D">
                        <w:rPr>
                          <w:rFonts w:ascii="Arial" w:hAnsi="Arial" w:cs="Arial"/>
                          <w:b/>
                          <w:bCs/>
                          <w:sz w:val="28"/>
                          <w:szCs w:val="28"/>
                        </w:rPr>
                        <w:t>s</w:t>
                      </w:r>
                      <w:r w:rsidRPr="005D4225">
                        <w:rPr>
                          <w:rFonts w:ascii="Arial" w:hAnsi="Arial" w:cs="Arial"/>
                          <w:b/>
                          <w:bCs/>
                          <w:sz w:val="28"/>
                          <w:szCs w:val="28"/>
                        </w:rPr>
                        <w:t>)</w:t>
                      </w:r>
                    </w:p>
                    <w:p w14:paraId="39A46AD0" w14:textId="77777777" w:rsidR="00BA2C95" w:rsidRDefault="00BA2C95" w:rsidP="00784088">
                      <w:pPr>
                        <w:rPr>
                          <w:rFonts w:ascii="Arial" w:hAnsi="Arial" w:cs="Arial"/>
                          <w:b/>
                          <w:bCs/>
                          <w:sz w:val="28"/>
                          <w:szCs w:val="28"/>
                        </w:rPr>
                      </w:pPr>
                    </w:p>
                    <w:p w14:paraId="5904EED9" w14:textId="129D5A78" w:rsidR="00784088" w:rsidRPr="005D4225" w:rsidRDefault="00784088" w:rsidP="00784088">
                      <w:pPr>
                        <w:rPr>
                          <w:rFonts w:ascii="Arial" w:hAnsi="Arial" w:cs="Arial"/>
                          <w:b/>
                          <w:bCs/>
                          <w:sz w:val="28"/>
                          <w:szCs w:val="28"/>
                        </w:rPr>
                      </w:pPr>
                      <w:r w:rsidRPr="005D4225">
                        <w:rPr>
                          <w:rFonts w:ascii="Arial" w:hAnsi="Arial" w:cs="Arial"/>
                          <w:b/>
                          <w:bCs/>
                          <w:sz w:val="28"/>
                          <w:szCs w:val="28"/>
                        </w:rPr>
                        <w:t>Founder: Javaria Rehman</w:t>
                      </w:r>
                    </w:p>
                    <w:p w14:paraId="42A18D6F" w14:textId="7D81839B" w:rsidR="00784088" w:rsidRPr="005D4225" w:rsidRDefault="00784088" w:rsidP="00784088">
                      <w:pPr>
                        <w:rPr>
                          <w:sz w:val="32"/>
                          <w:szCs w:val="32"/>
                        </w:rPr>
                      </w:pPr>
                    </w:p>
                  </w:txbxContent>
                </v:textbox>
                <w10:wrap type="square"/>
              </v:shape>
            </w:pict>
          </mc:Fallback>
        </mc:AlternateContent>
      </w:r>
      <w:r w:rsidR="005D4225" w:rsidRPr="00784088">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49D26389" wp14:editId="4182DE23">
                <wp:simplePos x="0" y="0"/>
                <wp:positionH relativeFrom="column">
                  <wp:posOffset>-772795</wp:posOffset>
                </wp:positionH>
                <wp:positionV relativeFrom="paragraph">
                  <wp:posOffset>0</wp:posOffset>
                </wp:positionV>
                <wp:extent cx="7201535" cy="2294255"/>
                <wp:effectExtent l="0" t="0" r="1841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1535" cy="2294255"/>
                        </a:xfrm>
                        <a:prstGeom prst="rect">
                          <a:avLst/>
                        </a:prstGeom>
                        <a:solidFill>
                          <a:schemeClr val="accent2">
                            <a:lumMod val="20000"/>
                            <a:lumOff val="80000"/>
                          </a:schemeClr>
                        </a:solidFill>
                        <a:ln w="9525">
                          <a:solidFill>
                            <a:srgbClr val="000000"/>
                          </a:solidFill>
                          <a:miter lim="800000"/>
                          <a:headEnd/>
                          <a:tailEnd/>
                        </a:ln>
                      </wps:spPr>
                      <wps:txbx>
                        <w:txbxContent>
                          <w:p w14:paraId="101B0708" w14:textId="77777777" w:rsidR="00784088" w:rsidRPr="00BA2C95" w:rsidRDefault="00784088" w:rsidP="00784088">
                            <w:pPr>
                              <w:pStyle w:val="NormalWeb"/>
                              <w:spacing w:before="200" w:beforeAutospacing="0" w:after="0" w:afterAutospacing="0" w:line="216" w:lineRule="auto"/>
                              <w:jc w:val="center"/>
                              <w:rPr>
                                <w:rFonts w:ascii="Arial" w:eastAsia="Aptos" w:hAnsi="Arial"/>
                                <w:b/>
                                <w:bCs/>
                                <w:color w:val="000000" w:themeColor="text1"/>
                                <w:kern w:val="2"/>
                                <w:sz w:val="72"/>
                                <w:szCs w:val="72"/>
                              </w:rPr>
                            </w:pPr>
                            <w:r w:rsidRPr="00BA2C95">
                              <w:rPr>
                                <w:rFonts w:ascii="Arial" w:eastAsia="Aptos" w:hAnsi="Arial"/>
                                <w:b/>
                                <w:bCs/>
                                <w:color w:val="000000" w:themeColor="text1"/>
                                <w:kern w:val="2"/>
                                <w:sz w:val="72"/>
                                <w:szCs w:val="72"/>
                              </w:rPr>
                              <w:t xml:space="preserve">BUSINESS PLAN              </w:t>
                            </w:r>
                          </w:p>
                          <w:p w14:paraId="77E97294" w14:textId="77777777" w:rsidR="00784088" w:rsidRPr="00784088" w:rsidRDefault="00784088" w:rsidP="00784088">
                            <w:pPr>
                              <w:pStyle w:val="NormalWeb"/>
                              <w:spacing w:before="200" w:beforeAutospacing="0" w:after="0" w:afterAutospacing="0" w:line="216" w:lineRule="auto"/>
                              <w:jc w:val="center"/>
                              <w:rPr>
                                <w:rFonts w:ascii="Arial" w:eastAsia="Aptos" w:hAnsi="Arial"/>
                                <w:b/>
                                <w:bCs/>
                                <w:color w:val="000000" w:themeColor="text1"/>
                                <w:kern w:val="2"/>
                                <w:sz w:val="48"/>
                                <w:szCs w:val="48"/>
                              </w:rPr>
                            </w:pPr>
                            <w:r w:rsidRPr="00784088">
                              <w:rPr>
                                <w:rFonts w:ascii="Arial" w:eastAsia="Aptos" w:hAnsi="Arial"/>
                                <w:b/>
                                <w:bCs/>
                                <w:color w:val="000000" w:themeColor="text1"/>
                                <w:kern w:val="2"/>
                                <w:sz w:val="48"/>
                                <w:szCs w:val="48"/>
                              </w:rPr>
                              <w:t xml:space="preserve">Cooking for Life:                   </w:t>
                            </w:r>
                          </w:p>
                          <w:p w14:paraId="51DD8C34" w14:textId="77777777" w:rsidR="00784088" w:rsidRPr="00784088" w:rsidRDefault="00784088" w:rsidP="00784088">
                            <w:pPr>
                              <w:pStyle w:val="NormalWeb"/>
                              <w:spacing w:before="200" w:beforeAutospacing="0" w:after="0" w:afterAutospacing="0" w:line="216" w:lineRule="auto"/>
                              <w:jc w:val="center"/>
                              <w:rPr>
                                <w:color w:val="000000" w:themeColor="text1"/>
                              </w:rPr>
                            </w:pPr>
                            <w:r w:rsidRPr="00784088">
                              <w:rPr>
                                <w:rFonts w:ascii="Arial" w:eastAsia="Aptos" w:hAnsi="Arial"/>
                                <w:b/>
                                <w:bCs/>
                                <w:color w:val="000000" w:themeColor="text1"/>
                                <w:kern w:val="2"/>
                                <w:sz w:val="48"/>
                                <w:szCs w:val="48"/>
                              </w:rPr>
                              <w:t>A Hands-On Approach to Healthy Eating in Early Years Education.</w:t>
                            </w:r>
                          </w:p>
                          <w:p w14:paraId="6B462B5B" w14:textId="7ECE1FB7" w:rsidR="00784088" w:rsidRPr="00784088" w:rsidRDefault="00784088">
                            <w:pPr>
                              <w:rPr>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D26389" id="_x0000_s1033" type="#_x0000_t202" style="position:absolute;margin-left:-60.85pt;margin-top:0;width:567.05pt;height:180.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" fillcolor="#fae2d5 [661]">
                <v:textbox>
                  <w:txbxContent>
                    <w:p w14:paraId="101B0708" w14:textId="77777777" w:rsidR="00784088" w:rsidRPr="00BA2C95" w:rsidRDefault="00784088" w:rsidP="00784088">
                      <w:pPr>
                        <w:pStyle w:val="NormalWeb"/>
                        <w:spacing w:before="200" w:beforeAutospacing="0" w:after="0" w:afterAutospacing="0" w:line="216" w:lineRule="auto"/>
                        <w:jc w:val="center"/>
                        <w:rPr>
                          <w:rFonts w:ascii="Arial" w:eastAsia="Aptos" w:hAnsi="Arial"/>
                          <w:b/>
                          <w:bCs/>
                          <w:color w:val="000000" w:themeColor="text1"/>
                          <w:kern w:val="2"/>
                          <w:sz w:val="72"/>
                          <w:szCs w:val="72"/>
                        </w:rPr>
                      </w:pPr>
                      <w:r w:rsidRPr="00BA2C95">
                        <w:rPr>
                          <w:rFonts w:ascii="Arial" w:eastAsia="Aptos" w:hAnsi="Arial"/>
                          <w:b/>
                          <w:bCs/>
                          <w:color w:val="000000" w:themeColor="text1"/>
                          <w:kern w:val="2"/>
                          <w:sz w:val="72"/>
                          <w:szCs w:val="72"/>
                        </w:rPr>
                        <w:t xml:space="preserve">BUSINESS PLAN              </w:t>
                      </w:r>
                    </w:p>
                    <w:p w14:paraId="77E97294" w14:textId="77777777" w:rsidR="00784088" w:rsidRPr="00784088" w:rsidRDefault="00784088" w:rsidP="00784088">
                      <w:pPr>
                        <w:pStyle w:val="NormalWeb"/>
                        <w:spacing w:before="200" w:beforeAutospacing="0" w:after="0" w:afterAutospacing="0" w:line="216" w:lineRule="auto"/>
                        <w:jc w:val="center"/>
                        <w:rPr>
                          <w:rFonts w:ascii="Arial" w:eastAsia="Aptos" w:hAnsi="Arial"/>
                          <w:b/>
                          <w:bCs/>
                          <w:color w:val="000000" w:themeColor="text1"/>
                          <w:kern w:val="2"/>
                          <w:sz w:val="48"/>
                          <w:szCs w:val="48"/>
                        </w:rPr>
                      </w:pPr>
                      <w:r w:rsidRPr="00784088">
                        <w:rPr>
                          <w:rFonts w:ascii="Arial" w:eastAsia="Aptos" w:hAnsi="Arial"/>
                          <w:b/>
                          <w:bCs/>
                          <w:color w:val="000000" w:themeColor="text1"/>
                          <w:kern w:val="2"/>
                          <w:sz w:val="48"/>
                          <w:szCs w:val="48"/>
                        </w:rPr>
                        <w:t xml:space="preserve">Cooking for Life:                   </w:t>
                      </w:r>
                    </w:p>
                    <w:p w14:paraId="51DD8C34" w14:textId="77777777" w:rsidR="00784088" w:rsidRPr="00784088" w:rsidRDefault="00784088" w:rsidP="00784088">
                      <w:pPr>
                        <w:pStyle w:val="NormalWeb"/>
                        <w:spacing w:before="200" w:beforeAutospacing="0" w:after="0" w:afterAutospacing="0" w:line="216" w:lineRule="auto"/>
                        <w:jc w:val="center"/>
                        <w:rPr>
                          <w:color w:val="000000" w:themeColor="text1"/>
                        </w:rPr>
                      </w:pPr>
                      <w:r w:rsidRPr="00784088">
                        <w:rPr>
                          <w:rFonts w:ascii="Arial" w:eastAsia="Aptos" w:hAnsi="Arial"/>
                          <w:b/>
                          <w:bCs/>
                          <w:color w:val="000000" w:themeColor="text1"/>
                          <w:kern w:val="2"/>
                          <w:sz w:val="48"/>
                          <w:szCs w:val="48"/>
                        </w:rPr>
                        <w:t>A Hands-On Approach to Healthy Eating in Early Years Education.</w:t>
                      </w:r>
                    </w:p>
                    <w:p w14:paraId="6B462B5B" w14:textId="7ECE1FB7" w:rsidR="00784088" w:rsidRPr="00784088" w:rsidRDefault="00784088">
                      <w:pPr>
                        <w:rPr>
                          <w:color w:val="000000" w:themeColor="text1"/>
                        </w:rPr>
                      </w:pPr>
                    </w:p>
                  </w:txbxContent>
                </v:textbox>
                <w10:wrap type="square"/>
              </v:shape>
            </w:pict>
          </mc:Fallback>
        </mc:AlternateContent>
      </w:r>
      <w:r w:rsidR="005D4225">
        <w:rPr>
          <w:noProof/>
        </w:rPr>
        <w:drawing>
          <wp:inline distT="0" distB="0" distL="0" distR="0" wp14:anchorId="607205E1" wp14:editId="1BFA3515">
            <wp:extent cx="3146445" cy="2748280"/>
            <wp:effectExtent l="0" t="0" r="0" b="0"/>
            <wp:docPr id="149337895" name="Picture 5" descr="Cooking activities for kids: 3-6 yea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oking activities for kids: 3-6 year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5855" cy="2800172"/>
                    </a:xfrm>
                    <a:prstGeom prst="rect">
                      <a:avLst/>
                    </a:prstGeom>
                    <a:noFill/>
                    <a:ln>
                      <a:noFill/>
                    </a:ln>
                  </pic:spPr>
                </pic:pic>
              </a:graphicData>
            </a:graphic>
          </wp:inline>
        </w:drawing>
      </w:r>
      <w:bookmarkStart w:id="0" w:name="_Hlk191233115"/>
      <w:bookmarkEnd w:id="0"/>
    </w:p>
    <w:p w14:paraId="0B860A3D" w14:textId="3A6BC01D" w:rsidR="00BA2C95" w:rsidRDefault="002F12C5">
      <w:pPr>
        <w:rPr>
          <w:rFonts w:ascii="Arial" w:hAnsi="Arial" w:cs="Arial"/>
          <w:sz w:val="24"/>
          <w:szCs w:val="24"/>
        </w:rPr>
      </w:pPr>
      <w:r w:rsidRPr="005D4225">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2DD610A4" wp14:editId="5676301E">
                <wp:simplePos x="0" y="0"/>
                <wp:positionH relativeFrom="column">
                  <wp:posOffset>-452755</wp:posOffset>
                </wp:positionH>
                <wp:positionV relativeFrom="paragraph">
                  <wp:posOffset>276860</wp:posOffset>
                </wp:positionV>
                <wp:extent cx="6684645" cy="2549525"/>
                <wp:effectExtent l="0" t="0" r="20955" b="22225"/>
                <wp:wrapSquare wrapText="bothSides"/>
                <wp:docPr id="14122224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4645" cy="2549525"/>
                        </a:xfrm>
                        <a:prstGeom prst="rect">
                          <a:avLst/>
                        </a:prstGeom>
                        <a:solidFill>
                          <a:schemeClr val="tx2">
                            <a:lumMod val="10000"/>
                            <a:lumOff val="90000"/>
                          </a:schemeClr>
                        </a:solidFill>
                        <a:ln w="9525">
                          <a:solidFill>
                            <a:srgbClr val="000000"/>
                          </a:solidFill>
                          <a:miter lim="800000"/>
                          <a:headEnd/>
                          <a:tailEnd/>
                        </a:ln>
                      </wps:spPr>
                      <wps:txbx>
                        <w:txbxContent>
                          <w:p w14:paraId="2C7F9E90" w14:textId="77777777" w:rsidR="005D4225" w:rsidRPr="00762FA0" w:rsidRDefault="005D4225" w:rsidP="005D4225">
                            <w:pPr>
                              <w:jc w:val="both"/>
                              <w:rPr>
                                <w:rFonts w:ascii="Arial" w:hAnsi="Arial" w:cs="Arial"/>
                                <w:b/>
                                <w:bCs/>
                                <w:sz w:val="24"/>
                                <w:szCs w:val="24"/>
                              </w:rPr>
                            </w:pPr>
                            <w:r w:rsidRPr="00762FA0">
                              <w:rPr>
                                <w:rFonts w:ascii="Arial" w:hAnsi="Arial" w:cs="Arial"/>
                                <w:b/>
                                <w:bCs/>
                                <w:sz w:val="24"/>
                                <w:szCs w:val="24"/>
                              </w:rPr>
                              <w:t>Executive Summary</w:t>
                            </w:r>
                          </w:p>
                          <w:p w14:paraId="5A8AE51E" w14:textId="586390B1" w:rsidR="005D4225" w:rsidRPr="00762FA0" w:rsidRDefault="005D4225" w:rsidP="005D4225">
                            <w:pPr>
                              <w:pStyle w:val="NormalWeb"/>
                              <w:spacing w:before="0" w:beforeAutospacing="0" w:after="160" w:afterAutospacing="0" w:line="256" w:lineRule="auto"/>
                              <w:jc w:val="both"/>
                              <w:rPr>
                                <w:rFonts w:ascii="Arial" w:hAnsi="Arial" w:cs="Arial"/>
                              </w:rPr>
                            </w:pPr>
                            <w:r w:rsidRPr="00762FA0">
                              <w:rPr>
                                <w:rFonts w:ascii="Arial" w:hAnsi="Arial" w:cs="Arial"/>
                              </w:rPr>
                              <w:t xml:space="preserve">Cooking for </w:t>
                            </w:r>
                            <w:r w:rsidR="000E579C" w:rsidRPr="00762FA0">
                              <w:rPr>
                                <w:rFonts w:ascii="Arial" w:hAnsi="Arial" w:cs="Arial"/>
                              </w:rPr>
                              <w:t>L</w:t>
                            </w:r>
                            <w:r w:rsidRPr="00762FA0">
                              <w:rPr>
                                <w:rFonts w:ascii="Arial" w:hAnsi="Arial" w:cs="Arial"/>
                              </w:rPr>
                              <w:t>ife is a transformative initiative that empowers young children and their families by integrating hand</w:t>
                            </w:r>
                            <w:r w:rsidR="009B2ECE" w:rsidRPr="00762FA0">
                              <w:rPr>
                                <w:rFonts w:ascii="Arial" w:hAnsi="Arial" w:cs="Arial"/>
                              </w:rPr>
                              <w:t>s</w:t>
                            </w:r>
                            <w:r w:rsidR="00DC3DFA" w:rsidRPr="00762FA0">
                              <w:rPr>
                                <w:rFonts w:ascii="Arial" w:hAnsi="Arial" w:cs="Arial"/>
                              </w:rPr>
                              <w:t>-</w:t>
                            </w:r>
                            <w:r w:rsidRPr="00762FA0">
                              <w:rPr>
                                <w:rFonts w:ascii="Arial" w:hAnsi="Arial" w:cs="Arial"/>
                              </w:rPr>
                              <w:t xml:space="preserve">on cooking education into early childhood learning, all within the school setting. </w:t>
                            </w:r>
                            <w:r w:rsidR="0075369E" w:rsidRPr="00762FA0">
                              <w:rPr>
                                <w:rFonts w:ascii="Arial" w:hAnsi="Arial" w:cs="Arial"/>
                              </w:rPr>
                              <w:t>C</w:t>
                            </w:r>
                            <w:r w:rsidRPr="00762FA0">
                              <w:rPr>
                                <w:rFonts w:ascii="Arial" w:hAnsi="Arial" w:cs="Arial"/>
                              </w:rPr>
                              <w:t xml:space="preserve">ooking is more than just a necessary skill, it is an opportunity to instil lifelong healthy habits, strengthen family connections, create positive relationships with food and equip young children with essential life skills. Through partnerships with parents, this will enable educators to create weekly interactive cooking sessions held in early year settings, parents and children will learn to prepare quick nutritious, and affordable meals together. </w:t>
                            </w:r>
                            <w:r w:rsidRPr="00762FA0">
                              <w:rPr>
                                <w:rFonts w:ascii="Arial" w:eastAsia="Aptos" w:hAnsi="Arial" w:cs="Arial"/>
                                <w:color w:val="000000" w:themeColor="text1"/>
                                <w:kern w:val="2"/>
                              </w:rPr>
                              <w:t xml:space="preserve">According to the </w:t>
                            </w:r>
                            <w:r w:rsidRPr="00762FA0">
                              <w:rPr>
                                <w:rFonts w:ascii="Arial" w:eastAsia="Aptos" w:hAnsi="Arial" w:cs="Arial"/>
                                <w:color w:val="000000"/>
                                <w:kern w:val="2"/>
                              </w:rPr>
                              <w:t>Department for Education (2024)</w:t>
                            </w:r>
                            <w:r w:rsidRPr="00762FA0">
                              <w:rPr>
                                <w:rFonts w:ascii="Arial" w:eastAsia="Aptos" w:hAnsi="Arial" w:cs="Arial"/>
                                <w:color w:val="000000" w:themeColor="text1"/>
                                <w:kern w:val="2"/>
                              </w:rPr>
                              <w:t xml:space="preserve"> parent partnerships in the early years play a crucial role in enhancing the quality of education and care. When parents and practitioners work together, children benefit from a more consistent and positive learning environment.                                                                                                                             </w:t>
                            </w:r>
                          </w:p>
                          <w:p w14:paraId="59B4BC4C" w14:textId="3E12EAE9" w:rsidR="005D4225" w:rsidRDefault="005D42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D610A4" id="_x0000_s1034" type="#_x0000_t202" style="position:absolute;margin-left:-35.65pt;margin-top:21.8pt;width:526.35pt;height:200.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" fillcolor="#dceaf7 [351]">
                <v:textbox>
                  <w:txbxContent>
                    <w:p w14:paraId="2C7F9E90" w14:textId="77777777" w:rsidR="005D4225" w:rsidRPr="00762FA0" w:rsidRDefault="005D4225" w:rsidP="005D4225">
                      <w:pPr>
                        <w:jc w:val="both"/>
                        <w:rPr>
                          <w:rFonts w:ascii="Arial" w:hAnsi="Arial" w:cs="Arial"/>
                          <w:b/>
                          <w:bCs/>
                          <w:sz w:val="24"/>
                          <w:szCs w:val="24"/>
                        </w:rPr>
                      </w:pPr>
                      <w:r w:rsidRPr="00762FA0">
                        <w:rPr>
                          <w:rFonts w:ascii="Arial" w:hAnsi="Arial" w:cs="Arial"/>
                          <w:b/>
                          <w:bCs/>
                          <w:sz w:val="24"/>
                          <w:szCs w:val="24"/>
                        </w:rPr>
                        <w:t>Executive Summary</w:t>
                      </w:r>
                    </w:p>
                    <w:p w14:paraId="5A8AE51E" w14:textId="586390B1" w:rsidR="005D4225" w:rsidRPr="00762FA0" w:rsidRDefault="005D4225" w:rsidP="005D4225">
                      <w:pPr>
                        <w:pStyle w:val="NormalWeb"/>
                        <w:spacing w:before="0" w:beforeAutospacing="0" w:after="160" w:afterAutospacing="0" w:line="256" w:lineRule="auto"/>
                        <w:jc w:val="both"/>
                        <w:rPr>
                          <w:rFonts w:ascii="Arial" w:hAnsi="Arial" w:cs="Arial"/>
                        </w:rPr>
                      </w:pPr>
                      <w:r w:rsidRPr="00762FA0">
                        <w:rPr>
                          <w:rFonts w:ascii="Arial" w:hAnsi="Arial" w:cs="Arial"/>
                        </w:rPr>
                        <w:t xml:space="preserve">Cooking for </w:t>
                      </w:r>
                      <w:r w:rsidR="000E579C" w:rsidRPr="00762FA0">
                        <w:rPr>
                          <w:rFonts w:ascii="Arial" w:hAnsi="Arial" w:cs="Arial"/>
                        </w:rPr>
                        <w:t>L</w:t>
                      </w:r>
                      <w:r w:rsidRPr="00762FA0">
                        <w:rPr>
                          <w:rFonts w:ascii="Arial" w:hAnsi="Arial" w:cs="Arial"/>
                        </w:rPr>
                        <w:t>ife is a transformative initiative that empowers young children and their families by integrating hand</w:t>
                      </w:r>
                      <w:r w:rsidR="009B2ECE" w:rsidRPr="00762FA0">
                        <w:rPr>
                          <w:rFonts w:ascii="Arial" w:hAnsi="Arial" w:cs="Arial"/>
                        </w:rPr>
                        <w:t>s</w:t>
                      </w:r>
                      <w:r w:rsidR="00DC3DFA" w:rsidRPr="00762FA0">
                        <w:rPr>
                          <w:rFonts w:ascii="Arial" w:hAnsi="Arial" w:cs="Arial"/>
                        </w:rPr>
                        <w:t>-</w:t>
                      </w:r>
                      <w:r w:rsidRPr="00762FA0">
                        <w:rPr>
                          <w:rFonts w:ascii="Arial" w:hAnsi="Arial" w:cs="Arial"/>
                        </w:rPr>
                        <w:t xml:space="preserve">on cooking education into early childhood learning, all within the school setting. </w:t>
                      </w:r>
                      <w:r w:rsidR="0075369E" w:rsidRPr="00762FA0">
                        <w:rPr>
                          <w:rFonts w:ascii="Arial" w:hAnsi="Arial" w:cs="Arial"/>
                        </w:rPr>
                        <w:t>C</w:t>
                      </w:r>
                      <w:r w:rsidRPr="00762FA0">
                        <w:rPr>
                          <w:rFonts w:ascii="Arial" w:hAnsi="Arial" w:cs="Arial"/>
                        </w:rPr>
                        <w:t xml:space="preserve">ooking is more than just a necessary skill, it is an opportunity to instil lifelong healthy habits, strengthen family connections, create positive relationships with food and equip young children with essential life skills. Through partnerships with parents, this will enable educators to create weekly interactive cooking sessions held in early year settings, parents and children will learn to prepare quick nutritious, and affordable meals together. </w:t>
                      </w:r>
                      <w:r w:rsidRPr="00762FA0">
                        <w:rPr>
                          <w:rFonts w:ascii="Arial" w:eastAsia="Aptos" w:hAnsi="Arial" w:cs="Arial"/>
                          <w:color w:val="000000" w:themeColor="text1"/>
                          <w:kern w:val="2"/>
                        </w:rPr>
                        <w:t xml:space="preserve">According to the </w:t>
                      </w:r>
                      <w:r w:rsidRPr="00762FA0">
                        <w:rPr>
                          <w:rFonts w:ascii="Arial" w:eastAsia="Aptos" w:hAnsi="Arial" w:cs="Arial"/>
                          <w:color w:val="000000"/>
                          <w:kern w:val="2"/>
                        </w:rPr>
                        <w:t>Department for Education (2024)</w:t>
                      </w:r>
                      <w:r w:rsidRPr="00762FA0">
                        <w:rPr>
                          <w:rFonts w:ascii="Arial" w:eastAsia="Aptos" w:hAnsi="Arial" w:cs="Arial"/>
                          <w:color w:val="000000" w:themeColor="text1"/>
                          <w:kern w:val="2"/>
                        </w:rPr>
                        <w:t xml:space="preserve"> parent partnerships in the early years play a crucial role in enhancing the quality of education and care. When parents and practitioners work together, children benefit from a more consistent and positive learning environment.                                                                                                                             </w:t>
                      </w:r>
                    </w:p>
                    <w:p w14:paraId="59B4BC4C" w14:textId="3E12EAE9" w:rsidR="005D4225" w:rsidRDefault="005D4225"/>
                  </w:txbxContent>
                </v:textbox>
                <w10:wrap type="square"/>
              </v:shape>
            </w:pict>
          </mc:Fallback>
        </mc:AlternateContent>
      </w:r>
      <w:r w:rsidR="00BA2C95">
        <w:rPr>
          <w:rFonts w:ascii="Arial" w:hAnsi="Arial" w:cs="Arial"/>
          <w:sz w:val="24"/>
          <w:szCs w:val="24"/>
        </w:rPr>
        <w:br w:type="page"/>
      </w:r>
    </w:p>
    <w:p w14:paraId="0084F1F8" w14:textId="43124EED" w:rsidR="004F0DAE" w:rsidRDefault="003256CA">
      <w:pPr>
        <w:rPr>
          <w:rFonts w:ascii="Arial" w:hAnsi="Arial" w:cs="Arial"/>
          <w:sz w:val="24"/>
          <w:szCs w:val="24"/>
        </w:rPr>
      </w:pPr>
      <w:r w:rsidRPr="00C51686">
        <w:rPr>
          <w:rFonts w:ascii="Arial" w:hAnsi="Arial" w:cs="Arial"/>
          <w:noProof/>
          <w:sz w:val="24"/>
          <w:szCs w:val="24"/>
        </w:rPr>
        <w:lastRenderedPageBreak/>
        <mc:AlternateContent>
          <mc:Choice Requires="wps">
            <w:drawing>
              <wp:anchor distT="45720" distB="45720" distL="114300" distR="114300" simplePos="0" relativeHeight="251670528" behindDoc="0" locked="0" layoutInCell="1" allowOverlap="1" wp14:anchorId="267193EB" wp14:editId="648AE5A5">
                <wp:simplePos x="0" y="0"/>
                <wp:positionH relativeFrom="column">
                  <wp:posOffset>3734753</wp:posOffset>
                </wp:positionH>
                <wp:positionV relativeFrom="paragraph">
                  <wp:posOffset>2364740</wp:posOffset>
                </wp:positionV>
                <wp:extent cx="2623820" cy="3498215"/>
                <wp:effectExtent l="0" t="0" r="24130" b="26035"/>
                <wp:wrapSquare wrapText="bothSides"/>
                <wp:docPr id="1617330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3820" cy="3498215"/>
                        </a:xfrm>
                        <a:prstGeom prst="rect">
                          <a:avLst/>
                        </a:prstGeom>
                        <a:solidFill>
                          <a:srgbClr val="FFFFFF"/>
                        </a:solidFill>
                        <a:ln w="9525">
                          <a:solidFill>
                            <a:srgbClr val="000000"/>
                          </a:solidFill>
                          <a:miter lim="800000"/>
                          <a:headEnd/>
                          <a:tailEnd/>
                        </a:ln>
                      </wps:spPr>
                      <wps:txbx>
                        <w:txbxContent>
                          <w:p w14:paraId="30511310" w14:textId="0564A38D" w:rsidR="00C51686" w:rsidRDefault="00C51686">
                            <w:r>
                              <w:rPr>
                                <w:noProof/>
                              </w:rPr>
                              <w:drawing>
                                <wp:inline distT="0" distB="0" distL="0" distR="0" wp14:anchorId="00E30602" wp14:editId="18F3C649">
                                  <wp:extent cx="2456180" cy="3362266"/>
                                  <wp:effectExtent l="0" t="0" r="1270" b="0"/>
                                  <wp:docPr id="8" name="Picture 6" descr="64 Kids In The Kitchen ideas | kids, cooking with kids, cute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64 Kids In The Kitchen ideas | kids, cooking with kids, cute ki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2894" cy="337145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7193EB" id="_x0000_s1035" type="#_x0000_t202" style="position:absolute;margin-left:294.1pt;margin-top:186.2pt;width:206.6pt;height:275.4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">
                <v:textbox>
                  <w:txbxContent>
                    <w:p w14:paraId="30511310" w14:textId="0564A38D" w:rsidR="00C51686" w:rsidRDefault="00C51686">
                      <w:r>
                        <w:rPr>
                          <w:noProof/>
                        </w:rPr>
                        <w:drawing>
                          <wp:inline distT="0" distB="0" distL="0" distR="0" wp14:anchorId="00E30602" wp14:editId="18F3C649">
                            <wp:extent cx="2456180" cy="3362266"/>
                            <wp:effectExtent l="0" t="0" r="1270" b="0"/>
                            <wp:docPr id="8" name="Picture 6" descr="64 Kids In The Kitchen ideas | kids, cooking with kids, cute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64 Kids In The Kitchen ideas | kids, cooking with kids, cute ki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2894" cy="3371457"/>
                                    </a:xfrm>
                                    <a:prstGeom prst="rect">
                                      <a:avLst/>
                                    </a:prstGeom>
                                    <a:noFill/>
                                    <a:ln>
                                      <a:noFill/>
                                    </a:ln>
                                  </pic:spPr>
                                </pic:pic>
                              </a:graphicData>
                            </a:graphic>
                          </wp:inline>
                        </w:drawing>
                      </w:r>
                    </w:p>
                  </w:txbxContent>
                </v:textbox>
                <w10:wrap type="square"/>
              </v:shape>
            </w:pict>
          </mc:Fallback>
        </mc:AlternateContent>
      </w:r>
      <w:r w:rsidR="00DC3DFA" w:rsidRPr="00BA2C95">
        <w:rPr>
          <w:rFonts w:ascii="Arial" w:hAnsi="Arial" w:cs="Arial"/>
          <w:noProof/>
          <w:sz w:val="24"/>
          <w:szCs w:val="24"/>
        </w:rPr>
        <mc:AlternateContent>
          <mc:Choice Requires="wps">
            <w:drawing>
              <wp:anchor distT="45720" distB="45720" distL="114300" distR="114300" simplePos="0" relativeHeight="251666432" behindDoc="0" locked="0" layoutInCell="1" allowOverlap="1" wp14:anchorId="7527F55E" wp14:editId="1DB05F60">
                <wp:simplePos x="0" y="0"/>
                <wp:positionH relativeFrom="column">
                  <wp:posOffset>-755650</wp:posOffset>
                </wp:positionH>
                <wp:positionV relativeFrom="paragraph">
                  <wp:posOffset>0</wp:posOffset>
                </wp:positionV>
                <wp:extent cx="7280910" cy="2256155"/>
                <wp:effectExtent l="0" t="0" r="15240" b="10795"/>
                <wp:wrapSquare wrapText="bothSides"/>
                <wp:docPr id="1293913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0910" cy="2256155"/>
                        </a:xfrm>
                        <a:prstGeom prst="rect">
                          <a:avLst/>
                        </a:prstGeom>
                        <a:solidFill>
                          <a:schemeClr val="bg1">
                            <a:lumMod val="95000"/>
                          </a:schemeClr>
                        </a:solidFill>
                        <a:ln w="9525">
                          <a:solidFill>
                            <a:srgbClr val="000000"/>
                          </a:solidFill>
                          <a:miter lim="800000"/>
                          <a:headEnd/>
                          <a:tailEnd/>
                        </a:ln>
                      </wps:spPr>
                      <wps:txbx>
                        <w:txbxContent>
                          <w:p w14:paraId="4D15D1CE" w14:textId="77777777" w:rsidR="00BA2C95" w:rsidRPr="00520393" w:rsidRDefault="00BA2C95" w:rsidP="004604EB">
                            <w:pPr>
                              <w:rPr>
                                <w:rFonts w:ascii="Arial" w:hAnsi="Arial" w:cs="Arial"/>
                                <w:b/>
                                <w:bCs/>
                                <w:sz w:val="24"/>
                                <w:szCs w:val="24"/>
                              </w:rPr>
                            </w:pPr>
                            <w:r w:rsidRPr="00520393">
                              <w:rPr>
                                <w:rFonts w:ascii="Arial" w:hAnsi="Arial" w:cs="Arial"/>
                                <w:b/>
                                <w:bCs/>
                                <w:sz w:val="24"/>
                                <w:szCs w:val="24"/>
                              </w:rPr>
                              <w:t>Business Objectives:</w:t>
                            </w:r>
                          </w:p>
                          <w:p w14:paraId="64B071F8" w14:textId="6224CBF7" w:rsidR="001E49DB" w:rsidRPr="00520393" w:rsidRDefault="001019AE" w:rsidP="001E49DB">
                            <w:pPr>
                              <w:jc w:val="both"/>
                              <w:rPr>
                                <w:rStyle w:val="Strong"/>
                                <w:rFonts w:ascii="Arial" w:hAnsi="Arial" w:cs="Arial"/>
                                <w:b w:val="0"/>
                                <w:bCs w:val="0"/>
                                <w:color w:val="212529"/>
                                <w:sz w:val="24"/>
                                <w:szCs w:val="24"/>
                                <w:shd w:val="clear" w:color="auto" w:fill="FFFFFF"/>
                              </w:rPr>
                            </w:pPr>
                            <w:r w:rsidRPr="00520393">
                              <w:rPr>
                                <w:rFonts w:ascii="Arial" w:hAnsi="Arial" w:cs="Arial"/>
                                <w:sz w:val="24"/>
                                <w:szCs w:val="24"/>
                              </w:rPr>
                              <w:t xml:space="preserve">The </w:t>
                            </w:r>
                            <w:r w:rsidR="00585AE2" w:rsidRPr="00520393">
                              <w:rPr>
                                <w:rFonts w:ascii="Arial" w:hAnsi="Arial" w:cs="Arial"/>
                                <w:sz w:val="24"/>
                                <w:szCs w:val="24"/>
                              </w:rPr>
                              <w:t>C</w:t>
                            </w:r>
                            <w:r w:rsidRPr="00520393">
                              <w:rPr>
                                <w:rFonts w:ascii="Arial" w:hAnsi="Arial" w:cs="Arial"/>
                                <w:sz w:val="24"/>
                                <w:szCs w:val="24"/>
                              </w:rPr>
                              <w:t xml:space="preserve">ooking for </w:t>
                            </w:r>
                            <w:r w:rsidR="00585AE2" w:rsidRPr="00520393">
                              <w:rPr>
                                <w:rFonts w:ascii="Arial" w:hAnsi="Arial" w:cs="Arial"/>
                                <w:sz w:val="24"/>
                                <w:szCs w:val="24"/>
                              </w:rPr>
                              <w:t>L</w:t>
                            </w:r>
                            <w:r w:rsidRPr="00520393">
                              <w:rPr>
                                <w:rFonts w:ascii="Arial" w:hAnsi="Arial" w:cs="Arial"/>
                                <w:sz w:val="24"/>
                                <w:szCs w:val="24"/>
                              </w:rPr>
                              <w:t>ife initiative will bring families together through hands-on cooking experiences, teaching both children and parents the value of nutritious, home cooked meals. By focusing on fresh ingredients, families will learn essential skills like meal planning, portion control, and making healthier food choices. These interactive sessions will also support early childhood development by enhancing fine motor skills through activities like chopping and stirring while introducing basic maths and problem-solving concepts to help develop cognitive skills. Cooking together will encourage teamwork, boost confidence, which are essential components of early childhood growth, and it will also strengthen family bonds, this will ensure that learning continues beyond the classroom. This hands-on approach will not only cultivate healthy eating habits but will also support holistic development in young children</w:t>
                            </w:r>
                            <w:r w:rsidR="00956249" w:rsidRPr="00520393">
                              <w:rPr>
                                <w:rFonts w:ascii="Arial" w:hAnsi="Arial" w:cs="Arial"/>
                                <w:sz w:val="24"/>
                                <w:szCs w:val="24"/>
                              </w:rPr>
                              <w:t xml:space="preserve"> </w:t>
                            </w:r>
                            <w:r w:rsidR="001E49DB" w:rsidRPr="00520393">
                              <w:rPr>
                                <w:rStyle w:val="Strong"/>
                                <w:rFonts w:ascii="Arial" w:hAnsi="Arial" w:cs="Arial"/>
                                <w:b w:val="0"/>
                                <w:bCs w:val="0"/>
                                <w:color w:val="212529"/>
                                <w:sz w:val="24"/>
                                <w:szCs w:val="24"/>
                                <w:shd w:val="clear" w:color="auto" w:fill="FFFFFF"/>
                              </w:rPr>
                              <w:t>(Malan and Bevan and Savoie-Roskos, 202</w:t>
                            </w:r>
                            <w:r w:rsidR="00CF5EA3" w:rsidRPr="00520393">
                              <w:rPr>
                                <w:rStyle w:val="Strong"/>
                                <w:rFonts w:ascii="Arial" w:hAnsi="Arial" w:cs="Arial"/>
                                <w:b w:val="0"/>
                                <w:bCs w:val="0"/>
                                <w:color w:val="212529"/>
                                <w:sz w:val="24"/>
                                <w:szCs w:val="24"/>
                                <w:shd w:val="clear" w:color="auto" w:fill="FFFFFF"/>
                              </w:rPr>
                              <w:t>2</w:t>
                            </w:r>
                            <w:r w:rsidR="001E49DB" w:rsidRPr="00520393">
                              <w:rPr>
                                <w:rStyle w:val="Strong"/>
                                <w:rFonts w:ascii="Arial" w:hAnsi="Arial" w:cs="Arial"/>
                                <w:b w:val="0"/>
                                <w:bCs w:val="0"/>
                                <w:color w:val="212529"/>
                                <w:sz w:val="24"/>
                                <w:szCs w:val="24"/>
                                <w:shd w:val="clear" w:color="auto" w:fill="FFFFFF"/>
                              </w:rPr>
                              <w:t>).</w:t>
                            </w:r>
                          </w:p>
                          <w:p w14:paraId="05F550F4" w14:textId="601134E6" w:rsidR="00956249" w:rsidRDefault="00956249" w:rsidP="00956249">
                            <w:pPr>
                              <w:jc w:val="both"/>
                              <w:rPr>
                                <w:rStyle w:val="Strong"/>
                                <w:rFonts w:ascii="Arial" w:hAnsi="Arial" w:cs="Arial"/>
                                <w:b w:val="0"/>
                                <w:bCs w:val="0"/>
                                <w:color w:val="212529"/>
                                <w:sz w:val="24"/>
                                <w:szCs w:val="24"/>
                                <w:shd w:val="clear" w:color="auto" w:fill="FFFFFF"/>
                              </w:rPr>
                            </w:pPr>
                          </w:p>
                          <w:p w14:paraId="4385C03C" w14:textId="2F2F5DDC" w:rsidR="00CA2B03" w:rsidRDefault="00CA2B03" w:rsidP="00CA2B03">
                            <w:pPr>
                              <w:jc w:val="both"/>
                              <w:rPr>
                                <w:rStyle w:val="Strong"/>
                                <w:rFonts w:ascii="Arial" w:hAnsi="Arial" w:cs="Arial"/>
                                <w:b w:val="0"/>
                                <w:bCs w:val="0"/>
                                <w:color w:val="212529"/>
                                <w:sz w:val="24"/>
                                <w:szCs w:val="24"/>
                                <w:shd w:val="clear" w:color="auto" w:fill="FFFFFF"/>
                              </w:rPr>
                            </w:pPr>
                          </w:p>
                          <w:p w14:paraId="2F8E7AEF" w14:textId="7D2C94A3" w:rsidR="001019AE" w:rsidRDefault="001019AE" w:rsidP="001019AE">
                            <w:pPr>
                              <w:rPr>
                                <w:sz w:val="24"/>
                                <w:szCs w:val="24"/>
                              </w:rPr>
                            </w:pPr>
                          </w:p>
                          <w:p w14:paraId="30436E66" w14:textId="7731ACC1" w:rsidR="00BA2C95" w:rsidRPr="00E478E9" w:rsidRDefault="00BA2C9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27F55E" id="_x0000_s1036" type="#_x0000_t202" style="position:absolute;margin-left:-59.5pt;margin-top:0;width:573.3pt;height:177.6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" fillcolor="#f2f2f2 [3052]">
                <v:textbox>
                  <w:txbxContent>
                    <w:p w14:paraId="4D15D1CE" w14:textId="77777777" w:rsidR="00BA2C95" w:rsidRPr="00520393" w:rsidRDefault="00BA2C95" w:rsidP="004604EB">
                      <w:pPr>
                        <w:rPr>
                          <w:rFonts w:ascii="Arial" w:hAnsi="Arial" w:cs="Arial"/>
                          <w:b/>
                          <w:bCs/>
                          <w:sz w:val="24"/>
                          <w:szCs w:val="24"/>
                        </w:rPr>
                      </w:pPr>
                      <w:r w:rsidRPr="00520393">
                        <w:rPr>
                          <w:rFonts w:ascii="Arial" w:hAnsi="Arial" w:cs="Arial"/>
                          <w:b/>
                          <w:bCs/>
                          <w:sz w:val="24"/>
                          <w:szCs w:val="24"/>
                        </w:rPr>
                        <w:t>Business Objectives:</w:t>
                      </w:r>
                    </w:p>
                    <w:p w14:paraId="64B071F8" w14:textId="6224CBF7" w:rsidR="001E49DB" w:rsidRPr="00520393" w:rsidRDefault="001019AE" w:rsidP="001E49DB">
                      <w:pPr>
                        <w:jc w:val="both"/>
                        <w:rPr>
                          <w:rStyle w:val="Strong"/>
                          <w:rFonts w:ascii="Arial" w:hAnsi="Arial" w:cs="Arial"/>
                          <w:b w:val="0"/>
                          <w:bCs w:val="0"/>
                          <w:color w:val="212529"/>
                          <w:sz w:val="24"/>
                          <w:szCs w:val="24"/>
                          <w:shd w:val="clear" w:color="auto" w:fill="FFFFFF"/>
                        </w:rPr>
                      </w:pPr>
                      <w:r w:rsidRPr="00520393">
                        <w:rPr>
                          <w:rFonts w:ascii="Arial" w:hAnsi="Arial" w:cs="Arial"/>
                          <w:sz w:val="24"/>
                          <w:szCs w:val="24"/>
                        </w:rPr>
                        <w:t xml:space="preserve">The </w:t>
                      </w:r>
                      <w:r w:rsidR="00585AE2" w:rsidRPr="00520393">
                        <w:rPr>
                          <w:rFonts w:ascii="Arial" w:hAnsi="Arial" w:cs="Arial"/>
                          <w:sz w:val="24"/>
                          <w:szCs w:val="24"/>
                        </w:rPr>
                        <w:t>C</w:t>
                      </w:r>
                      <w:r w:rsidRPr="00520393">
                        <w:rPr>
                          <w:rFonts w:ascii="Arial" w:hAnsi="Arial" w:cs="Arial"/>
                          <w:sz w:val="24"/>
                          <w:szCs w:val="24"/>
                        </w:rPr>
                        <w:t xml:space="preserve">ooking for </w:t>
                      </w:r>
                      <w:r w:rsidR="00585AE2" w:rsidRPr="00520393">
                        <w:rPr>
                          <w:rFonts w:ascii="Arial" w:hAnsi="Arial" w:cs="Arial"/>
                          <w:sz w:val="24"/>
                          <w:szCs w:val="24"/>
                        </w:rPr>
                        <w:t>L</w:t>
                      </w:r>
                      <w:r w:rsidRPr="00520393">
                        <w:rPr>
                          <w:rFonts w:ascii="Arial" w:hAnsi="Arial" w:cs="Arial"/>
                          <w:sz w:val="24"/>
                          <w:szCs w:val="24"/>
                        </w:rPr>
                        <w:t>ife initiative will bring families together through hands-on cooking experiences, teaching both children and parents the value of nutritious, home cooked meals. By focusing on fresh ingredients, families will learn essential skills like meal planning, portion control, and making healthier food choices. These interactive sessions will also support early childhood development by enhancing fine motor skills through activities like chopping and stirring while introducing basic maths and problem-solving concepts to help develop cognitive skills. Cooking together will encourage teamwork, boost confidence, which are essential components of early childhood growth, and it will also strengthen family bonds, this will ensure that learning continues beyond the classroom. This hands-on approach will not only cultivate healthy eating habits but will also support holistic development in young children</w:t>
                      </w:r>
                      <w:r w:rsidR="00956249" w:rsidRPr="00520393">
                        <w:rPr>
                          <w:rFonts w:ascii="Arial" w:hAnsi="Arial" w:cs="Arial"/>
                          <w:sz w:val="24"/>
                          <w:szCs w:val="24"/>
                        </w:rPr>
                        <w:t xml:space="preserve"> </w:t>
                      </w:r>
                      <w:r w:rsidR="001E49DB" w:rsidRPr="00520393">
                        <w:rPr>
                          <w:rStyle w:val="Strong"/>
                          <w:rFonts w:ascii="Arial" w:hAnsi="Arial" w:cs="Arial"/>
                          <w:b w:val="0"/>
                          <w:bCs w:val="0"/>
                          <w:color w:val="212529"/>
                          <w:sz w:val="24"/>
                          <w:szCs w:val="24"/>
                          <w:shd w:val="clear" w:color="auto" w:fill="FFFFFF"/>
                        </w:rPr>
                        <w:t>(Malan and Bevan and Savoie-Roskos, 202</w:t>
                      </w:r>
                      <w:r w:rsidR="00CF5EA3" w:rsidRPr="00520393">
                        <w:rPr>
                          <w:rStyle w:val="Strong"/>
                          <w:rFonts w:ascii="Arial" w:hAnsi="Arial" w:cs="Arial"/>
                          <w:b w:val="0"/>
                          <w:bCs w:val="0"/>
                          <w:color w:val="212529"/>
                          <w:sz w:val="24"/>
                          <w:szCs w:val="24"/>
                          <w:shd w:val="clear" w:color="auto" w:fill="FFFFFF"/>
                        </w:rPr>
                        <w:t>2</w:t>
                      </w:r>
                      <w:r w:rsidR="001E49DB" w:rsidRPr="00520393">
                        <w:rPr>
                          <w:rStyle w:val="Strong"/>
                          <w:rFonts w:ascii="Arial" w:hAnsi="Arial" w:cs="Arial"/>
                          <w:b w:val="0"/>
                          <w:bCs w:val="0"/>
                          <w:color w:val="212529"/>
                          <w:sz w:val="24"/>
                          <w:szCs w:val="24"/>
                          <w:shd w:val="clear" w:color="auto" w:fill="FFFFFF"/>
                        </w:rPr>
                        <w:t>).</w:t>
                      </w:r>
                    </w:p>
                    <w:p w14:paraId="05F550F4" w14:textId="601134E6" w:rsidR="00956249" w:rsidRDefault="00956249" w:rsidP="00956249">
                      <w:pPr>
                        <w:jc w:val="both"/>
                        <w:rPr>
                          <w:rStyle w:val="Strong"/>
                          <w:rFonts w:ascii="Arial" w:hAnsi="Arial" w:cs="Arial"/>
                          <w:b w:val="0"/>
                          <w:bCs w:val="0"/>
                          <w:color w:val="212529"/>
                          <w:sz w:val="24"/>
                          <w:szCs w:val="24"/>
                          <w:shd w:val="clear" w:color="auto" w:fill="FFFFFF"/>
                        </w:rPr>
                      </w:pPr>
                    </w:p>
                    <w:p w14:paraId="4385C03C" w14:textId="2F2F5DDC" w:rsidR="00CA2B03" w:rsidRDefault="00CA2B03" w:rsidP="00CA2B03">
                      <w:pPr>
                        <w:jc w:val="both"/>
                        <w:rPr>
                          <w:rStyle w:val="Strong"/>
                          <w:rFonts w:ascii="Arial" w:hAnsi="Arial" w:cs="Arial"/>
                          <w:b w:val="0"/>
                          <w:bCs w:val="0"/>
                          <w:color w:val="212529"/>
                          <w:sz w:val="24"/>
                          <w:szCs w:val="24"/>
                          <w:shd w:val="clear" w:color="auto" w:fill="FFFFFF"/>
                        </w:rPr>
                      </w:pPr>
                    </w:p>
                    <w:p w14:paraId="2F8E7AEF" w14:textId="7D2C94A3" w:rsidR="001019AE" w:rsidRDefault="001019AE" w:rsidP="001019AE">
                      <w:pPr>
                        <w:rPr>
                          <w:sz w:val="24"/>
                          <w:szCs w:val="24"/>
                        </w:rPr>
                      </w:pPr>
                    </w:p>
                    <w:p w14:paraId="30436E66" w14:textId="7731ACC1" w:rsidR="00BA2C95" w:rsidRPr="00E478E9" w:rsidRDefault="00BA2C95"/>
                  </w:txbxContent>
                </v:textbox>
                <w10:wrap type="square"/>
              </v:shape>
            </w:pict>
          </mc:Fallback>
        </mc:AlternateContent>
      </w:r>
      <w:r w:rsidR="00053CC1">
        <w:rPr>
          <w:rFonts w:ascii="Arial" w:hAnsi="Arial" w:cs="Arial"/>
          <w:noProof/>
          <w:sz w:val="24"/>
          <w:szCs w:val="24"/>
        </w:rPr>
        <mc:AlternateContent>
          <mc:Choice Requires="wps">
            <w:drawing>
              <wp:anchor distT="0" distB="0" distL="114300" distR="114300" simplePos="0" relativeHeight="251667456" behindDoc="0" locked="0" layoutInCell="1" allowOverlap="1" wp14:anchorId="2623CBAE" wp14:editId="4A5F77F1">
                <wp:simplePos x="0" y="0"/>
                <wp:positionH relativeFrom="column">
                  <wp:posOffset>-676910</wp:posOffset>
                </wp:positionH>
                <wp:positionV relativeFrom="paragraph">
                  <wp:posOffset>2345035</wp:posOffset>
                </wp:positionV>
                <wp:extent cx="4180114" cy="3498503"/>
                <wp:effectExtent l="0" t="0" r="11430" b="26035"/>
                <wp:wrapNone/>
                <wp:docPr id="1083263245" name="Text Box 2"/>
                <wp:cNvGraphicFramePr/>
                <a:graphic xmlns:a="http://schemas.openxmlformats.org/drawingml/2006/main">
                  <a:graphicData uri="http://schemas.microsoft.com/office/word/2010/wordprocessingShape">
                    <wps:wsp>
                      <wps:cNvSpPr txBox="1"/>
                      <wps:spPr>
                        <a:xfrm>
                          <a:off x="0" y="0"/>
                          <a:ext cx="4180114" cy="3498503"/>
                        </a:xfrm>
                        <a:prstGeom prst="rect">
                          <a:avLst/>
                        </a:prstGeom>
                        <a:solidFill>
                          <a:schemeClr val="bg1">
                            <a:lumMod val="95000"/>
                          </a:schemeClr>
                        </a:solidFill>
                        <a:ln w="6350">
                          <a:solidFill>
                            <a:prstClr val="black"/>
                          </a:solidFill>
                        </a:ln>
                      </wps:spPr>
                      <wps:txbx>
                        <w:txbxContent>
                          <w:p w14:paraId="2AAB6A74" w14:textId="13783B3E" w:rsidR="00BA2C95" w:rsidRPr="00423CA5" w:rsidRDefault="00BA2C95" w:rsidP="00BA2C95">
                            <w:pPr>
                              <w:pStyle w:val="NormalWeb"/>
                              <w:spacing w:before="0" w:beforeAutospacing="0" w:after="160" w:afterAutospacing="0" w:line="256" w:lineRule="auto"/>
                              <w:jc w:val="both"/>
                              <w:rPr>
                                <w:rFonts w:ascii="Arial" w:hAnsi="Arial" w:cs="Arial"/>
                              </w:rPr>
                            </w:pPr>
                            <w:r w:rsidRPr="00423CA5">
                              <w:rPr>
                                <w:rFonts w:ascii="Arial" w:hAnsi="Arial" w:cs="Arial"/>
                              </w:rPr>
                              <w:t>The programme aligns with national health objectives in several</w:t>
                            </w:r>
                            <w:r w:rsidR="00B01528">
                              <w:rPr>
                                <w:rFonts w:ascii="Arial" w:hAnsi="Arial" w:cs="Arial"/>
                              </w:rPr>
                              <w:t xml:space="preserve"> </w:t>
                            </w:r>
                            <w:r w:rsidRPr="00423CA5">
                              <w:rPr>
                                <w:rFonts w:ascii="Arial" w:hAnsi="Arial" w:cs="Arial"/>
                              </w:rPr>
                              <w:t xml:space="preserve">ways, such as childhood obesity reduction, improved nutrition, and overall public health goals. The UK government has implemented multiple childhood obesity plans (Department of Health and Social Care 2020) aimed at reducing obesity rates and encouraging healthy eating habits from an early age. These plans emphasise educating families about nutrition and healthy meal preparation, encouraging a reduction in processed foods and sugar intake, and promoting early interventions to prevent obesity related diseases such as diabetes and heart disease.  </w:t>
                            </w:r>
                          </w:p>
                          <w:p w14:paraId="0D1FADF3" w14:textId="0220D8F0" w:rsidR="00BA2C95" w:rsidRPr="00423CA5" w:rsidRDefault="00BA2C95" w:rsidP="00BA2C95">
                            <w:pPr>
                              <w:pStyle w:val="NormalWeb"/>
                              <w:spacing w:before="0" w:beforeAutospacing="0" w:after="160" w:afterAutospacing="0" w:line="256" w:lineRule="auto"/>
                              <w:jc w:val="both"/>
                              <w:rPr>
                                <w:rFonts w:ascii="Arial" w:hAnsi="Arial" w:cs="Arial"/>
                                <w:color w:val="000000" w:themeColor="text1"/>
                              </w:rPr>
                            </w:pPr>
                            <w:r w:rsidRPr="00423CA5">
                              <w:rPr>
                                <w:rFonts w:ascii="Arial" w:hAnsi="Arial" w:cs="Arial"/>
                              </w:rPr>
                              <w:t>The cooking sessions will also support early childhood development, fostering cognitive and motor skill</w:t>
                            </w:r>
                            <w:r w:rsidR="00F8561B">
                              <w:rPr>
                                <w:rFonts w:ascii="Arial" w:hAnsi="Arial" w:cs="Arial"/>
                              </w:rPr>
                              <w:t>s</w:t>
                            </w:r>
                            <w:r w:rsidRPr="00423CA5">
                              <w:rPr>
                                <w:rFonts w:ascii="Arial" w:hAnsi="Arial" w:cs="Arial"/>
                              </w:rPr>
                              <w:t xml:space="preserve"> in young learners. This initiative fosters community well-</w:t>
                            </w:r>
                            <w:r w:rsidRPr="00423CA5">
                              <w:rPr>
                                <w:rFonts w:ascii="Arial" w:hAnsi="Arial" w:cs="Arial"/>
                                <w:color w:val="000000" w:themeColor="text1"/>
                              </w:rPr>
                              <w:t xml:space="preserve">being and ensures that children grow up understanding the importance of fresh wholesome ingredients and home cooked meals </w:t>
                            </w:r>
                            <w:r w:rsidRPr="00423CA5">
                              <w:rPr>
                                <w:rFonts w:ascii="Arial" w:hAnsi="Arial" w:cs="Arial"/>
                                <w:color w:val="000000" w:themeColor="text1"/>
                                <w:shd w:val="clear" w:color="auto" w:fill="FFFFFF"/>
                              </w:rPr>
                              <w:t>(Hollywood et al, 2022).</w:t>
                            </w:r>
                          </w:p>
                          <w:p w14:paraId="6D484EC2" w14:textId="77777777" w:rsidR="00BA2C95" w:rsidRDefault="00BA2C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3CBAE" id="_x0000_s1037" type="#_x0000_t202" style="position:absolute;margin-left:-53.3pt;margin-top:184.65pt;width:329.15pt;height:275.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" fillcolor="#f2f2f2 [3052]" strokeweight=".5pt">
                <v:textbox>
                  <w:txbxContent>
                    <w:p w14:paraId="2AAB6A74" w14:textId="13783B3E" w:rsidR="00BA2C95" w:rsidRPr="00423CA5" w:rsidRDefault="00BA2C95" w:rsidP="00BA2C95">
                      <w:pPr>
                        <w:pStyle w:val="NormalWeb"/>
                        <w:spacing w:before="0" w:beforeAutospacing="0" w:after="160" w:afterAutospacing="0" w:line="256" w:lineRule="auto"/>
                        <w:jc w:val="both"/>
                        <w:rPr>
                          <w:rFonts w:ascii="Arial" w:hAnsi="Arial" w:cs="Arial"/>
                        </w:rPr>
                      </w:pPr>
                      <w:r w:rsidRPr="00423CA5">
                        <w:rPr>
                          <w:rFonts w:ascii="Arial" w:hAnsi="Arial" w:cs="Arial"/>
                        </w:rPr>
                        <w:t>The programme aligns with national health objectives in several</w:t>
                      </w:r>
                      <w:r w:rsidR="00B01528">
                        <w:rPr>
                          <w:rFonts w:ascii="Arial" w:hAnsi="Arial" w:cs="Arial"/>
                        </w:rPr>
                        <w:t xml:space="preserve"> </w:t>
                      </w:r>
                      <w:r w:rsidRPr="00423CA5">
                        <w:rPr>
                          <w:rFonts w:ascii="Arial" w:hAnsi="Arial" w:cs="Arial"/>
                        </w:rPr>
                        <w:t xml:space="preserve">ways, such as childhood obesity reduction, improved nutrition, and overall public health goals. The UK government has implemented multiple childhood obesity plans (Department of Health and Social Care 2020) aimed at reducing obesity rates and encouraging healthy eating habits from an early age. These plans emphasise educating families about nutrition and healthy meal preparation, encouraging a reduction in processed foods and sugar intake, and promoting early interventions to prevent obesity related diseases such as diabetes and heart disease.  </w:t>
                      </w:r>
                    </w:p>
                    <w:p w14:paraId="0D1FADF3" w14:textId="0220D8F0" w:rsidR="00BA2C95" w:rsidRPr="00423CA5" w:rsidRDefault="00BA2C95" w:rsidP="00BA2C95">
                      <w:pPr>
                        <w:pStyle w:val="NormalWeb"/>
                        <w:spacing w:before="0" w:beforeAutospacing="0" w:after="160" w:afterAutospacing="0" w:line="256" w:lineRule="auto"/>
                        <w:jc w:val="both"/>
                        <w:rPr>
                          <w:rFonts w:ascii="Arial" w:hAnsi="Arial" w:cs="Arial"/>
                          <w:color w:val="000000" w:themeColor="text1"/>
                        </w:rPr>
                      </w:pPr>
                      <w:r w:rsidRPr="00423CA5">
                        <w:rPr>
                          <w:rFonts w:ascii="Arial" w:hAnsi="Arial" w:cs="Arial"/>
                        </w:rPr>
                        <w:t>The cooking sessions will also support early childhood development, fostering cognitive and motor skill</w:t>
                      </w:r>
                      <w:r w:rsidR="00F8561B">
                        <w:rPr>
                          <w:rFonts w:ascii="Arial" w:hAnsi="Arial" w:cs="Arial"/>
                        </w:rPr>
                        <w:t>s</w:t>
                      </w:r>
                      <w:r w:rsidRPr="00423CA5">
                        <w:rPr>
                          <w:rFonts w:ascii="Arial" w:hAnsi="Arial" w:cs="Arial"/>
                        </w:rPr>
                        <w:t xml:space="preserve"> in young learners. This initiative fosters community well-</w:t>
                      </w:r>
                      <w:r w:rsidRPr="00423CA5">
                        <w:rPr>
                          <w:rFonts w:ascii="Arial" w:hAnsi="Arial" w:cs="Arial"/>
                          <w:color w:val="000000" w:themeColor="text1"/>
                        </w:rPr>
                        <w:t xml:space="preserve">being and ensures that children grow up understanding the importance of fresh wholesome ingredients and home cooked meals </w:t>
                      </w:r>
                      <w:r w:rsidRPr="00423CA5">
                        <w:rPr>
                          <w:rFonts w:ascii="Arial" w:hAnsi="Arial" w:cs="Arial"/>
                          <w:color w:val="000000" w:themeColor="text1"/>
                          <w:shd w:val="clear" w:color="auto" w:fill="FFFFFF"/>
                        </w:rPr>
                        <w:t>(Hollywood et al, 2022).</w:t>
                      </w:r>
                    </w:p>
                    <w:p w14:paraId="6D484EC2" w14:textId="77777777" w:rsidR="00BA2C95" w:rsidRDefault="00BA2C95"/>
                  </w:txbxContent>
                </v:textbox>
              </v:shape>
            </w:pict>
          </mc:Fallback>
        </mc:AlternateContent>
      </w:r>
      <w:r w:rsidR="00E433AA">
        <w:rPr>
          <w:rFonts w:ascii="Arial" w:hAnsi="Arial" w:cs="Arial"/>
          <w:sz w:val="24"/>
          <w:szCs w:val="24"/>
        </w:rPr>
        <w:t>y</w:t>
      </w:r>
    </w:p>
    <w:p w14:paraId="3DA49402" w14:textId="0F1AFB0F" w:rsidR="004F0DAE" w:rsidRDefault="00A77F32">
      <w:pPr>
        <w:rPr>
          <w:rFonts w:ascii="Arial" w:hAnsi="Arial" w:cs="Arial"/>
          <w:sz w:val="24"/>
          <w:szCs w:val="24"/>
        </w:rPr>
      </w:pPr>
      <w:r w:rsidRPr="00A77F32">
        <w:rPr>
          <w:rFonts w:ascii="Arial" w:hAnsi="Arial" w:cs="Arial"/>
          <w:noProof/>
          <w:sz w:val="24"/>
          <w:szCs w:val="24"/>
        </w:rPr>
        <mc:AlternateContent>
          <mc:Choice Requires="wps">
            <w:drawing>
              <wp:anchor distT="45720" distB="45720" distL="114300" distR="114300" simplePos="0" relativeHeight="251720704" behindDoc="0" locked="0" layoutInCell="1" allowOverlap="1" wp14:anchorId="191E24DA" wp14:editId="49A4AB4B">
                <wp:simplePos x="0" y="0"/>
                <wp:positionH relativeFrom="column">
                  <wp:posOffset>3766820</wp:posOffset>
                </wp:positionH>
                <wp:positionV relativeFrom="paragraph">
                  <wp:posOffset>3273425</wp:posOffset>
                </wp:positionV>
                <wp:extent cx="2590165" cy="390525"/>
                <wp:effectExtent l="0" t="0" r="19685" b="28575"/>
                <wp:wrapSquare wrapText="bothSides"/>
                <wp:docPr id="16753354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165" cy="390525"/>
                        </a:xfrm>
                        <a:prstGeom prst="rect">
                          <a:avLst/>
                        </a:prstGeom>
                        <a:solidFill>
                          <a:srgbClr val="FFFFFF"/>
                        </a:solidFill>
                        <a:ln w="9525">
                          <a:solidFill>
                            <a:srgbClr val="000000"/>
                          </a:solidFill>
                          <a:miter lim="800000"/>
                          <a:headEnd/>
                          <a:tailEnd/>
                        </a:ln>
                      </wps:spPr>
                      <wps:txbx>
                        <w:txbxContent>
                          <w:p w14:paraId="6DF9AF57" w14:textId="010A3AEA" w:rsidR="00A77F32" w:rsidRDefault="00A77F32">
                            <w:r>
                              <w:t xml:space="preserve">Image </w:t>
                            </w:r>
                            <w:r w:rsidR="00386191">
                              <w:t xml:space="preserve">Source: </w:t>
                            </w:r>
                            <w:r w:rsidR="00EB380A">
                              <w:t>Townsend,</w:t>
                            </w:r>
                            <w:r w:rsidR="00B84DC4">
                              <w:t xml:space="preserve">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1E24DA" id="_x0000_s1038" type="#_x0000_t202" style="position:absolute;margin-left:296.6pt;margin-top:257.75pt;width:203.95pt;height:30.75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">
                <v:textbox>
                  <w:txbxContent>
                    <w:p w14:paraId="6DF9AF57" w14:textId="010A3AEA" w:rsidR="00A77F32" w:rsidRDefault="00A77F32">
                      <w:r>
                        <w:t xml:space="preserve">Image </w:t>
                      </w:r>
                      <w:r w:rsidR="00386191">
                        <w:t xml:space="preserve">Source: </w:t>
                      </w:r>
                      <w:r w:rsidR="00EB380A">
                        <w:t>Townsend,</w:t>
                      </w:r>
                      <w:r w:rsidR="00B84DC4">
                        <w:t xml:space="preserve"> 2022.</w:t>
                      </w:r>
                    </w:p>
                  </w:txbxContent>
                </v:textbox>
                <w10:wrap type="square"/>
              </v:shape>
            </w:pict>
          </mc:Fallback>
        </mc:AlternateContent>
      </w:r>
      <w:r w:rsidR="000601CB">
        <w:rPr>
          <w:rFonts w:ascii="Arial" w:hAnsi="Arial" w:cs="Arial"/>
          <w:noProof/>
          <w:sz w:val="24"/>
          <w:szCs w:val="24"/>
        </w:rPr>
        <mc:AlternateContent>
          <mc:Choice Requires="wps">
            <w:drawing>
              <wp:anchor distT="0" distB="0" distL="114300" distR="114300" simplePos="0" relativeHeight="251668480" behindDoc="0" locked="0" layoutInCell="1" allowOverlap="1" wp14:anchorId="440D891B" wp14:editId="74F9C32D">
                <wp:simplePos x="0" y="0"/>
                <wp:positionH relativeFrom="column">
                  <wp:posOffset>-721895</wp:posOffset>
                </wp:positionH>
                <wp:positionV relativeFrom="paragraph">
                  <wp:posOffset>3662546</wp:posOffset>
                </wp:positionV>
                <wp:extent cx="7149766" cy="2079057"/>
                <wp:effectExtent l="0" t="0" r="13335" b="16510"/>
                <wp:wrapNone/>
                <wp:docPr id="1046770838" name="Text Box 3"/>
                <wp:cNvGraphicFramePr/>
                <a:graphic xmlns:a="http://schemas.openxmlformats.org/drawingml/2006/main">
                  <a:graphicData uri="http://schemas.microsoft.com/office/word/2010/wordprocessingShape">
                    <wps:wsp>
                      <wps:cNvSpPr txBox="1"/>
                      <wps:spPr>
                        <a:xfrm>
                          <a:off x="0" y="0"/>
                          <a:ext cx="7149766" cy="2079057"/>
                        </a:xfrm>
                        <a:prstGeom prst="rect">
                          <a:avLst/>
                        </a:prstGeom>
                        <a:solidFill>
                          <a:schemeClr val="tx2">
                            <a:lumMod val="10000"/>
                            <a:lumOff val="90000"/>
                          </a:schemeClr>
                        </a:solidFill>
                        <a:ln w="6350">
                          <a:solidFill>
                            <a:prstClr val="black"/>
                          </a:solidFill>
                        </a:ln>
                      </wps:spPr>
                      <wps:txbx>
                        <w:txbxContent>
                          <w:p w14:paraId="20A13972" w14:textId="77777777" w:rsidR="00794524" w:rsidRPr="005E7A98" w:rsidRDefault="00794524" w:rsidP="00794524">
                            <w:pPr>
                              <w:rPr>
                                <w:rFonts w:ascii="Arial" w:hAnsi="Arial" w:cs="Arial"/>
                                <w:b/>
                                <w:bCs/>
                                <w:sz w:val="24"/>
                                <w:szCs w:val="24"/>
                              </w:rPr>
                            </w:pPr>
                            <w:r w:rsidRPr="005E7A98">
                              <w:rPr>
                                <w:rFonts w:ascii="Arial" w:hAnsi="Arial" w:cs="Arial"/>
                                <w:b/>
                                <w:bCs/>
                                <w:sz w:val="24"/>
                                <w:szCs w:val="24"/>
                              </w:rPr>
                              <w:t>Programme Implementation</w:t>
                            </w:r>
                          </w:p>
                          <w:p w14:paraId="64259A10" w14:textId="77777777" w:rsidR="00794524" w:rsidRPr="005E7A98" w:rsidRDefault="00794524" w:rsidP="00794524">
                            <w:pPr>
                              <w:rPr>
                                <w:rFonts w:ascii="Arial" w:hAnsi="Arial" w:cs="Arial"/>
                                <w:b/>
                                <w:bCs/>
                                <w:sz w:val="24"/>
                                <w:szCs w:val="24"/>
                              </w:rPr>
                            </w:pPr>
                            <w:r w:rsidRPr="005E7A98">
                              <w:rPr>
                                <w:rFonts w:ascii="Arial" w:hAnsi="Arial" w:cs="Arial"/>
                                <w:b/>
                                <w:bCs/>
                                <w:sz w:val="24"/>
                                <w:szCs w:val="24"/>
                              </w:rPr>
                              <w:t>How Cooking for Life will work.</w:t>
                            </w:r>
                          </w:p>
                          <w:p w14:paraId="11944343" w14:textId="77777777" w:rsidR="00794524" w:rsidRPr="005E7A98" w:rsidRDefault="00794524" w:rsidP="00794524">
                            <w:pPr>
                              <w:pStyle w:val="ListParagraph"/>
                              <w:numPr>
                                <w:ilvl w:val="0"/>
                                <w:numId w:val="7"/>
                              </w:numPr>
                              <w:rPr>
                                <w:rFonts w:ascii="Arial" w:hAnsi="Arial" w:cs="Arial"/>
                                <w:sz w:val="24"/>
                                <w:szCs w:val="24"/>
                              </w:rPr>
                            </w:pPr>
                            <w:r w:rsidRPr="005E7A98">
                              <w:rPr>
                                <w:rFonts w:ascii="Arial" w:hAnsi="Arial" w:cs="Arial"/>
                                <w:b/>
                                <w:bCs/>
                                <w:sz w:val="24"/>
                                <w:szCs w:val="24"/>
                              </w:rPr>
                              <w:t>Weekly Cooking Sessions:</w:t>
                            </w:r>
                            <w:r w:rsidRPr="005E7A98">
                              <w:rPr>
                                <w:rFonts w:ascii="Arial" w:hAnsi="Arial" w:cs="Arial"/>
                                <w:sz w:val="24"/>
                                <w:szCs w:val="24"/>
                              </w:rPr>
                              <w:t xml:space="preserve"> parents will join their children once a week for a 20 to 30 minutes guided cooking session.</w:t>
                            </w:r>
                          </w:p>
                          <w:p w14:paraId="7FE526F2" w14:textId="77777777" w:rsidR="00794524" w:rsidRPr="005E7A98" w:rsidRDefault="00794524" w:rsidP="00794524">
                            <w:pPr>
                              <w:pStyle w:val="ListParagraph"/>
                              <w:numPr>
                                <w:ilvl w:val="0"/>
                                <w:numId w:val="7"/>
                              </w:numPr>
                              <w:rPr>
                                <w:rFonts w:ascii="Arial" w:hAnsi="Arial" w:cs="Arial"/>
                                <w:sz w:val="24"/>
                                <w:szCs w:val="24"/>
                              </w:rPr>
                            </w:pPr>
                            <w:r w:rsidRPr="005E7A98">
                              <w:rPr>
                                <w:rFonts w:ascii="Arial" w:hAnsi="Arial" w:cs="Arial"/>
                                <w:b/>
                                <w:bCs/>
                                <w:sz w:val="24"/>
                                <w:szCs w:val="24"/>
                              </w:rPr>
                              <w:t>School Promotion:</w:t>
                            </w:r>
                            <w:r w:rsidRPr="005E7A98">
                              <w:rPr>
                                <w:rFonts w:ascii="Arial" w:hAnsi="Arial" w:cs="Arial"/>
                                <w:sz w:val="24"/>
                                <w:szCs w:val="24"/>
                              </w:rPr>
                              <w:t xml:space="preserve"> sessions will be promoted via online newsletters and parent engagement meetings.</w:t>
                            </w:r>
                          </w:p>
                          <w:p w14:paraId="1514084E" w14:textId="77777777" w:rsidR="00794524" w:rsidRPr="005E7A98" w:rsidRDefault="00794524" w:rsidP="00794524">
                            <w:pPr>
                              <w:pStyle w:val="ListParagraph"/>
                              <w:numPr>
                                <w:ilvl w:val="0"/>
                                <w:numId w:val="7"/>
                              </w:numPr>
                              <w:rPr>
                                <w:rFonts w:ascii="Arial" w:hAnsi="Arial" w:cs="Arial"/>
                                <w:sz w:val="24"/>
                                <w:szCs w:val="24"/>
                              </w:rPr>
                            </w:pPr>
                            <w:r w:rsidRPr="005E7A98">
                              <w:rPr>
                                <w:rFonts w:ascii="Arial" w:hAnsi="Arial" w:cs="Arial"/>
                                <w:b/>
                                <w:bCs/>
                                <w:sz w:val="24"/>
                                <w:szCs w:val="24"/>
                              </w:rPr>
                              <w:t>Flexible Parent Involvement:</w:t>
                            </w:r>
                            <w:r w:rsidRPr="005E7A98">
                              <w:rPr>
                                <w:rFonts w:ascii="Arial" w:hAnsi="Arial" w:cs="Arial"/>
                                <w:sz w:val="24"/>
                                <w:szCs w:val="24"/>
                              </w:rPr>
                              <w:t xml:space="preserve"> if parents cannot attend, trained staff members will work with children.</w:t>
                            </w:r>
                          </w:p>
                          <w:p w14:paraId="4FC75D14" w14:textId="77777777" w:rsidR="00BA2C95" w:rsidRDefault="00BA2C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0D891B" id="Text Box 3" o:spid="_x0000_s1039" type="#_x0000_t202" style="position:absolute;margin-left:-56.85pt;margin-top:288.4pt;width:562.95pt;height:163.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" fillcolor="#dceaf7 [351]" strokeweight=".5pt">
                <v:textbox>
                  <w:txbxContent>
                    <w:p w14:paraId="20A13972" w14:textId="77777777" w:rsidR="00794524" w:rsidRPr="005E7A98" w:rsidRDefault="00794524" w:rsidP="00794524">
                      <w:pPr>
                        <w:rPr>
                          <w:rFonts w:ascii="Arial" w:hAnsi="Arial" w:cs="Arial"/>
                          <w:b/>
                          <w:bCs/>
                          <w:sz w:val="24"/>
                          <w:szCs w:val="24"/>
                        </w:rPr>
                      </w:pPr>
                      <w:r w:rsidRPr="005E7A98">
                        <w:rPr>
                          <w:rFonts w:ascii="Arial" w:hAnsi="Arial" w:cs="Arial"/>
                          <w:b/>
                          <w:bCs/>
                          <w:sz w:val="24"/>
                          <w:szCs w:val="24"/>
                        </w:rPr>
                        <w:t>Programme Implementation</w:t>
                      </w:r>
                    </w:p>
                    <w:p w14:paraId="64259A10" w14:textId="77777777" w:rsidR="00794524" w:rsidRPr="005E7A98" w:rsidRDefault="00794524" w:rsidP="00794524">
                      <w:pPr>
                        <w:rPr>
                          <w:rFonts w:ascii="Arial" w:hAnsi="Arial" w:cs="Arial"/>
                          <w:b/>
                          <w:bCs/>
                          <w:sz w:val="24"/>
                          <w:szCs w:val="24"/>
                        </w:rPr>
                      </w:pPr>
                      <w:r w:rsidRPr="005E7A98">
                        <w:rPr>
                          <w:rFonts w:ascii="Arial" w:hAnsi="Arial" w:cs="Arial"/>
                          <w:b/>
                          <w:bCs/>
                          <w:sz w:val="24"/>
                          <w:szCs w:val="24"/>
                        </w:rPr>
                        <w:t>How Cooking for Life will work.</w:t>
                      </w:r>
                    </w:p>
                    <w:p w14:paraId="11944343" w14:textId="77777777" w:rsidR="00794524" w:rsidRPr="005E7A98" w:rsidRDefault="00794524" w:rsidP="00794524">
                      <w:pPr>
                        <w:pStyle w:val="ListParagraph"/>
                        <w:numPr>
                          <w:ilvl w:val="0"/>
                          <w:numId w:val="7"/>
                        </w:numPr>
                        <w:rPr>
                          <w:rFonts w:ascii="Arial" w:hAnsi="Arial" w:cs="Arial"/>
                          <w:sz w:val="24"/>
                          <w:szCs w:val="24"/>
                        </w:rPr>
                      </w:pPr>
                      <w:r w:rsidRPr="005E7A98">
                        <w:rPr>
                          <w:rFonts w:ascii="Arial" w:hAnsi="Arial" w:cs="Arial"/>
                          <w:b/>
                          <w:bCs/>
                          <w:sz w:val="24"/>
                          <w:szCs w:val="24"/>
                        </w:rPr>
                        <w:t>Weekly Cooking Sessions:</w:t>
                      </w:r>
                      <w:r w:rsidRPr="005E7A98">
                        <w:rPr>
                          <w:rFonts w:ascii="Arial" w:hAnsi="Arial" w:cs="Arial"/>
                          <w:sz w:val="24"/>
                          <w:szCs w:val="24"/>
                        </w:rPr>
                        <w:t xml:space="preserve"> parents will join their children once a week for a 20 to 30 minutes guided cooking session.</w:t>
                      </w:r>
                    </w:p>
                    <w:p w14:paraId="7FE526F2" w14:textId="77777777" w:rsidR="00794524" w:rsidRPr="005E7A98" w:rsidRDefault="00794524" w:rsidP="00794524">
                      <w:pPr>
                        <w:pStyle w:val="ListParagraph"/>
                        <w:numPr>
                          <w:ilvl w:val="0"/>
                          <w:numId w:val="7"/>
                        </w:numPr>
                        <w:rPr>
                          <w:rFonts w:ascii="Arial" w:hAnsi="Arial" w:cs="Arial"/>
                          <w:sz w:val="24"/>
                          <w:szCs w:val="24"/>
                        </w:rPr>
                      </w:pPr>
                      <w:r w:rsidRPr="005E7A98">
                        <w:rPr>
                          <w:rFonts w:ascii="Arial" w:hAnsi="Arial" w:cs="Arial"/>
                          <w:b/>
                          <w:bCs/>
                          <w:sz w:val="24"/>
                          <w:szCs w:val="24"/>
                        </w:rPr>
                        <w:t>School Promotion:</w:t>
                      </w:r>
                      <w:r w:rsidRPr="005E7A98">
                        <w:rPr>
                          <w:rFonts w:ascii="Arial" w:hAnsi="Arial" w:cs="Arial"/>
                          <w:sz w:val="24"/>
                          <w:szCs w:val="24"/>
                        </w:rPr>
                        <w:t xml:space="preserve"> sessions will be promoted via online newsletters and parent engagement meetings.</w:t>
                      </w:r>
                    </w:p>
                    <w:p w14:paraId="1514084E" w14:textId="77777777" w:rsidR="00794524" w:rsidRPr="005E7A98" w:rsidRDefault="00794524" w:rsidP="00794524">
                      <w:pPr>
                        <w:pStyle w:val="ListParagraph"/>
                        <w:numPr>
                          <w:ilvl w:val="0"/>
                          <w:numId w:val="7"/>
                        </w:numPr>
                        <w:rPr>
                          <w:rFonts w:ascii="Arial" w:hAnsi="Arial" w:cs="Arial"/>
                          <w:sz w:val="24"/>
                          <w:szCs w:val="24"/>
                        </w:rPr>
                      </w:pPr>
                      <w:r w:rsidRPr="005E7A98">
                        <w:rPr>
                          <w:rFonts w:ascii="Arial" w:hAnsi="Arial" w:cs="Arial"/>
                          <w:b/>
                          <w:bCs/>
                          <w:sz w:val="24"/>
                          <w:szCs w:val="24"/>
                        </w:rPr>
                        <w:t>Flexible Parent Involvement:</w:t>
                      </w:r>
                      <w:r w:rsidRPr="005E7A98">
                        <w:rPr>
                          <w:rFonts w:ascii="Arial" w:hAnsi="Arial" w:cs="Arial"/>
                          <w:sz w:val="24"/>
                          <w:szCs w:val="24"/>
                        </w:rPr>
                        <w:t xml:space="preserve"> if parents cannot attend, trained staff members will work with children.</w:t>
                      </w:r>
                    </w:p>
                    <w:p w14:paraId="4FC75D14" w14:textId="77777777" w:rsidR="00BA2C95" w:rsidRDefault="00BA2C95"/>
                  </w:txbxContent>
                </v:textbox>
              </v:shape>
            </w:pict>
          </mc:Fallback>
        </mc:AlternateContent>
      </w:r>
      <w:r w:rsidR="004F0DAE">
        <w:rPr>
          <w:rFonts w:ascii="Arial" w:hAnsi="Arial" w:cs="Arial"/>
          <w:sz w:val="24"/>
          <w:szCs w:val="24"/>
        </w:rPr>
        <w:br w:type="page"/>
      </w:r>
    </w:p>
    <w:p w14:paraId="068C5C98" w14:textId="7EEB729E" w:rsidR="00E219E4" w:rsidRDefault="008A3F49">
      <w:pPr>
        <w:rPr>
          <w:rFonts w:ascii="Arial" w:hAnsi="Arial" w:cs="Arial"/>
          <w:sz w:val="24"/>
          <w:szCs w:val="24"/>
        </w:rPr>
      </w:pPr>
      <w:r w:rsidRPr="001B0162">
        <w:rPr>
          <w:rFonts w:ascii="Arial" w:hAnsi="Arial" w:cs="Arial"/>
          <w:noProof/>
          <w:sz w:val="24"/>
          <w:szCs w:val="24"/>
        </w:rPr>
        <w:lastRenderedPageBreak/>
        <mc:AlternateContent>
          <mc:Choice Requires="wps">
            <w:drawing>
              <wp:anchor distT="45720" distB="45720" distL="114300" distR="114300" simplePos="0" relativeHeight="251673600" behindDoc="0" locked="0" layoutInCell="1" allowOverlap="1" wp14:anchorId="31384C35" wp14:editId="02CCE9DE">
                <wp:simplePos x="0" y="0"/>
                <wp:positionH relativeFrom="column">
                  <wp:posOffset>-746125</wp:posOffset>
                </wp:positionH>
                <wp:positionV relativeFrom="paragraph">
                  <wp:posOffset>0</wp:posOffset>
                </wp:positionV>
                <wp:extent cx="7218680" cy="3166110"/>
                <wp:effectExtent l="0" t="0" r="20320" b="15240"/>
                <wp:wrapSquare wrapText="bothSides"/>
                <wp:docPr id="16193195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8680" cy="3166110"/>
                        </a:xfrm>
                        <a:prstGeom prst="rect">
                          <a:avLst/>
                        </a:prstGeom>
                        <a:solidFill>
                          <a:schemeClr val="bg1">
                            <a:lumMod val="95000"/>
                          </a:schemeClr>
                        </a:solidFill>
                        <a:ln w="9525">
                          <a:solidFill>
                            <a:srgbClr val="000000"/>
                          </a:solidFill>
                          <a:miter lim="800000"/>
                          <a:headEnd/>
                          <a:tailEnd/>
                        </a:ln>
                      </wps:spPr>
                      <wps:txbx>
                        <w:txbxContent>
                          <w:p w14:paraId="00F6026A" w14:textId="1CE011C7" w:rsidR="00D67E6C" w:rsidRPr="00B17EDB" w:rsidRDefault="00020F4D" w:rsidP="00D67E6C">
                            <w:pPr>
                              <w:pStyle w:val="NormalWeb"/>
                              <w:spacing w:before="0" w:beforeAutospacing="0" w:after="160" w:afterAutospacing="0" w:line="256" w:lineRule="auto"/>
                              <w:rPr>
                                <w:rFonts w:ascii="Arial" w:hAnsi="Arial" w:cs="Arial"/>
                              </w:rPr>
                            </w:pPr>
                            <w:r w:rsidRPr="00B17EDB">
                              <w:rPr>
                                <w:rFonts w:ascii="Arial" w:hAnsi="Arial" w:cs="Arial"/>
                                <w:b/>
                                <w:bCs/>
                              </w:rPr>
                              <w:t>To build strong family connections through shared cooking activities.</w:t>
                            </w:r>
                            <w:r w:rsidR="00340B06" w:rsidRPr="00B17EDB">
                              <w:rPr>
                                <w:rFonts w:ascii="Arial" w:hAnsi="Arial" w:cs="Arial"/>
                                <w:b/>
                                <w:bCs/>
                              </w:rPr>
                              <w:t xml:space="preserve">                                               </w:t>
                            </w:r>
                            <w:r w:rsidR="0038407A" w:rsidRPr="00B17EDB">
                              <w:rPr>
                                <w:rFonts w:ascii="Arial" w:hAnsi="Arial" w:cs="Arial"/>
                              </w:rPr>
                              <w:t xml:space="preserve">Cooking for </w:t>
                            </w:r>
                            <w:r w:rsidR="00CA55BE">
                              <w:rPr>
                                <w:rFonts w:ascii="Arial" w:hAnsi="Arial" w:cs="Arial"/>
                              </w:rPr>
                              <w:t>L</w:t>
                            </w:r>
                            <w:r w:rsidR="0038407A" w:rsidRPr="00B17EDB">
                              <w:rPr>
                                <w:rFonts w:ascii="Arial" w:hAnsi="Arial" w:cs="Arial"/>
                              </w:rPr>
                              <w:t xml:space="preserve">ife </w:t>
                            </w:r>
                            <w:r w:rsidR="003C5F8F">
                              <w:rPr>
                                <w:rFonts w:ascii="Arial" w:hAnsi="Arial" w:cs="Arial"/>
                              </w:rPr>
                              <w:t xml:space="preserve">will </w:t>
                            </w:r>
                            <w:r w:rsidR="0038407A" w:rsidRPr="00B17EDB">
                              <w:rPr>
                                <w:rFonts w:ascii="Arial" w:hAnsi="Arial" w:cs="Arial"/>
                              </w:rPr>
                              <w:t>strengthen family connections by encouraging parents and children to cook together, fostering teamwork, communication, and shared responsibilities in the kitchen. By making mealtimes a positive and collaborative experience,</w:t>
                            </w:r>
                            <w:r w:rsidR="001F6836" w:rsidRPr="00B17EDB">
                              <w:rPr>
                                <w:rFonts w:ascii="Arial" w:hAnsi="Arial" w:cs="Arial"/>
                              </w:rPr>
                              <w:t xml:space="preserve"> families </w:t>
                            </w:r>
                            <w:r w:rsidR="00FC0036">
                              <w:rPr>
                                <w:rFonts w:ascii="Arial" w:hAnsi="Arial" w:cs="Arial"/>
                              </w:rPr>
                              <w:t>will</w:t>
                            </w:r>
                            <w:r w:rsidR="001F6836" w:rsidRPr="00B17EDB">
                              <w:rPr>
                                <w:rFonts w:ascii="Arial" w:hAnsi="Arial" w:cs="Arial"/>
                              </w:rPr>
                              <w:t xml:space="preserve"> establish lasting traditions around home cooked meals, reinforcing the importance of quality time</w:t>
                            </w:r>
                            <w:r w:rsidR="00A06B3D" w:rsidRPr="00B17EDB">
                              <w:rPr>
                                <w:rFonts w:ascii="Arial" w:hAnsi="Arial" w:cs="Arial"/>
                              </w:rPr>
                              <w:t xml:space="preserve"> </w:t>
                            </w:r>
                            <w:r w:rsidR="00A06B3D" w:rsidRPr="00B17EDB">
                              <w:rPr>
                                <w:rFonts w:ascii="Arial" w:hAnsi="Arial" w:cs="Arial"/>
                                <w:color w:val="2C3E50"/>
                                <w:shd w:val="clear" w:color="auto" w:fill="FFFFFF"/>
                              </w:rPr>
                              <w:t>(Tørslev et al</w:t>
                            </w:r>
                            <w:r w:rsidR="005A7998" w:rsidRPr="00B17EDB">
                              <w:rPr>
                                <w:rFonts w:ascii="Arial" w:hAnsi="Arial" w:cs="Arial"/>
                                <w:color w:val="2C3E50"/>
                                <w:shd w:val="clear" w:color="auto" w:fill="FFFFFF"/>
                              </w:rPr>
                              <w:t>,</w:t>
                            </w:r>
                            <w:r w:rsidR="00A06B3D" w:rsidRPr="00B17EDB">
                              <w:rPr>
                                <w:rFonts w:ascii="Arial" w:hAnsi="Arial" w:cs="Arial"/>
                                <w:color w:val="2C3E50"/>
                                <w:shd w:val="clear" w:color="auto" w:fill="FFFFFF"/>
                              </w:rPr>
                              <w:t xml:space="preserve"> 2021)</w:t>
                            </w:r>
                            <w:r w:rsidR="00340B06" w:rsidRPr="00B17EDB">
                              <w:rPr>
                                <w:rFonts w:ascii="Arial" w:hAnsi="Arial" w:cs="Arial"/>
                                <w:b/>
                                <w:bCs/>
                              </w:rPr>
                              <w:t xml:space="preserve">                                                            </w:t>
                            </w:r>
                            <w:r w:rsidRPr="00B17EDB">
                              <w:rPr>
                                <w:rFonts w:ascii="Arial" w:hAnsi="Arial" w:cs="Arial"/>
                                <w:b/>
                                <w:bCs/>
                              </w:rPr>
                              <w:t>To collaborate with schools, health professionals, and community stakeholders to drive widespread adoption of the programme.</w:t>
                            </w:r>
                            <w:r w:rsidR="008021BE" w:rsidRPr="00B17EDB">
                              <w:rPr>
                                <w:rFonts w:ascii="Arial" w:hAnsi="Arial" w:cs="Arial"/>
                                <w:b/>
                                <w:bCs/>
                              </w:rPr>
                              <w:t xml:space="preserve">                                                                                                  </w:t>
                            </w:r>
                            <w:r w:rsidR="007D6DE0" w:rsidRPr="00B17EDB">
                              <w:rPr>
                                <w:rFonts w:ascii="Arial" w:hAnsi="Arial" w:cs="Arial"/>
                              </w:rPr>
                              <w:t xml:space="preserve">The initiative </w:t>
                            </w:r>
                            <w:r w:rsidR="007033C0">
                              <w:rPr>
                                <w:rFonts w:ascii="Arial" w:hAnsi="Arial" w:cs="Arial"/>
                              </w:rPr>
                              <w:t xml:space="preserve">will </w:t>
                            </w:r>
                            <w:r w:rsidR="007D6DE0" w:rsidRPr="00B17EDB">
                              <w:rPr>
                                <w:rFonts w:ascii="Arial" w:hAnsi="Arial" w:cs="Arial"/>
                              </w:rPr>
                              <w:t xml:space="preserve">promote strong partnerships between schools, health professionals, and community stakeholders. By integrating cooking into the early </w:t>
                            </w:r>
                            <w:r w:rsidR="001E2595" w:rsidRPr="00B17EDB">
                              <w:rPr>
                                <w:rFonts w:ascii="Arial" w:hAnsi="Arial" w:cs="Arial"/>
                              </w:rPr>
                              <w:t>years’</w:t>
                            </w:r>
                            <w:r w:rsidR="007D6DE0" w:rsidRPr="00B17EDB">
                              <w:rPr>
                                <w:rFonts w:ascii="Arial" w:hAnsi="Arial" w:cs="Arial"/>
                              </w:rPr>
                              <w:t xml:space="preserve"> curriculum, collaborating with public health organisations, and engaging local businesses and chefs, the programme</w:t>
                            </w:r>
                            <w:r w:rsidR="000E6CFC">
                              <w:rPr>
                                <w:rFonts w:ascii="Arial" w:hAnsi="Arial" w:cs="Arial"/>
                              </w:rPr>
                              <w:t xml:space="preserve"> will</w:t>
                            </w:r>
                            <w:r w:rsidR="007D6DE0" w:rsidRPr="00B17EDB">
                              <w:rPr>
                                <w:rFonts w:ascii="Arial" w:hAnsi="Arial" w:cs="Arial"/>
                              </w:rPr>
                              <w:t xml:space="preserve"> create a community driven approach to nutrition education. </w:t>
                            </w:r>
                            <w:r w:rsidR="009B757E">
                              <w:rPr>
                                <w:rFonts w:ascii="Arial" w:hAnsi="Arial" w:cs="Arial"/>
                              </w:rPr>
                              <w:t xml:space="preserve">It will give schools the opportunity to </w:t>
                            </w:r>
                            <w:r w:rsidR="007D6DE0" w:rsidRPr="00B17EDB">
                              <w:rPr>
                                <w:rFonts w:ascii="Arial" w:hAnsi="Arial" w:cs="Arial"/>
                              </w:rPr>
                              <w:t>deepen their relationship</w:t>
                            </w:r>
                            <w:r w:rsidR="008D3A18" w:rsidRPr="00B17EDB">
                              <w:rPr>
                                <w:rFonts w:ascii="Arial" w:hAnsi="Arial" w:cs="Arial"/>
                              </w:rPr>
                              <w:t>s</w:t>
                            </w:r>
                            <w:r w:rsidR="007D6DE0" w:rsidRPr="00B17EDB">
                              <w:rPr>
                                <w:rFonts w:ascii="Arial" w:hAnsi="Arial" w:cs="Arial"/>
                              </w:rPr>
                              <w:t xml:space="preserve"> with parents by actively involving them in their child's learning experience, extending education beyond the classroom.</w:t>
                            </w:r>
                            <w:r w:rsidR="00D67E6C" w:rsidRPr="00B17EDB">
                              <w:rPr>
                                <w:rFonts w:ascii="Arial" w:hAnsi="Arial" w:cs="Arial"/>
                              </w:rPr>
                              <w:t xml:space="preserve"> </w:t>
                            </w:r>
                            <w:r w:rsidR="00D67E6C" w:rsidRPr="00B17EDB">
                              <w:rPr>
                                <w:rFonts w:ascii="Arial" w:eastAsia="Aptos" w:hAnsi="Arial" w:cs="Arial"/>
                                <w:color w:val="000000" w:themeColor="text1"/>
                                <w:kern w:val="2"/>
                              </w:rPr>
                              <w:t>According to Lubis and Nisya and Lubis (2024) Bronfenbrenner’s Ecological Systems theory states that a strong support system and positive relationships with peers plays a crucial role in a child's development. The importance of teamwork between parents, teachers, and the wider community in nurturing a child's overall development during the early years is vital for positive outcomes.</w:t>
                            </w:r>
                          </w:p>
                          <w:p w14:paraId="04FE99EE" w14:textId="78C74B69" w:rsidR="001B0162" w:rsidRPr="008021BE" w:rsidRDefault="001B0162" w:rsidP="000273CF">
                            <w:pPr>
                              <w:rPr>
                                <w:rFonts w:ascii="Arial" w:hAnsi="Arial" w:cs="Arial"/>
                                <w:b/>
                                <w:bCs/>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384C35" id="_x0000_s1040" type="#_x0000_t202" style="position:absolute;margin-left:-58.75pt;margin-top:0;width:568.4pt;height:249.3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" fillcolor="#f2f2f2 [3052]">
                <v:textbox>
                  <w:txbxContent>
                    <w:p w14:paraId="00F6026A" w14:textId="1CE011C7" w:rsidR="00D67E6C" w:rsidRPr="00B17EDB" w:rsidRDefault="00020F4D" w:rsidP="00D67E6C">
                      <w:pPr>
                        <w:pStyle w:val="NormalWeb"/>
                        <w:spacing w:before="0" w:beforeAutospacing="0" w:after="160" w:afterAutospacing="0" w:line="256" w:lineRule="auto"/>
                        <w:rPr>
                          <w:rFonts w:ascii="Arial" w:hAnsi="Arial" w:cs="Arial"/>
                        </w:rPr>
                      </w:pPr>
                      <w:r w:rsidRPr="00B17EDB">
                        <w:rPr>
                          <w:rFonts w:ascii="Arial" w:hAnsi="Arial" w:cs="Arial"/>
                          <w:b/>
                          <w:bCs/>
                        </w:rPr>
                        <w:t>To build strong family connections through shared cooking activities.</w:t>
                      </w:r>
                      <w:r w:rsidR="00340B06" w:rsidRPr="00B17EDB">
                        <w:rPr>
                          <w:rFonts w:ascii="Arial" w:hAnsi="Arial" w:cs="Arial"/>
                          <w:b/>
                          <w:bCs/>
                        </w:rPr>
                        <w:t xml:space="preserve">                                               </w:t>
                      </w:r>
                      <w:r w:rsidR="0038407A" w:rsidRPr="00B17EDB">
                        <w:rPr>
                          <w:rFonts w:ascii="Arial" w:hAnsi="Arial" w:cs="Arial"/>
                        </w:rPr>
                        <w:t xml:space="preserve">Cooking for </w:t>
                      </w:r>
                      <w:r w:rsidR="00CA55BE">
                        <w:rPr>
                          <w:rFonts w:ascii="Arial" w:hAnsi="Arial" w:cs="Arial"/>
                        </w:rPr>
                        <w:t>L</w:t>
                      </w:r>
                      <w:r w:rsidR="0038407A" w:rsidRPr="00B17EDB">
                        <w:rPr>
                          <w:rFonts w:ascii="Arial" w:hAnsi="Arial" w:cs="Arial"/>
                        </w:rPr>
                        <w:t xml:space="preserve">ife </w:t>
                      </w:r>
                      <w:r w:rsidR="003C5F8F">
                        <w:rPr>
                          <w:rFonts w:ascii="Arial" w:hAnsi="Arial" w:cs="Arial"/>
                        </w:rPr>
                        <w:t xml:space="preserve">will </w:t>
                      </w:r>
                      <w:r w:rsidR="0038407A" w:rsidRPr="00B17EDB">
                        <w:rPr>
                          <w:rFonts w:ascii="Arial" w:hAnsi="Arial" w:cs="Arial"/>
                        </w:rPr>
                        <w:t>strengthen family connections by encouraging parents and children to cook together, fostering teamwork, communication, and shared responsibilities in the kitchen. By making mealtimes a positive and collaborative experience,</w:t>
                      </w:r>
                      <w:r w:rsidR="001F6836" w:rsidRPr="00B17EDB">
                        <w:rPr>
                          <w:rFonts w:ascii="Arial" w:hAnsi="Arial" w:cs="Arial"/>
                        </w:rPr>
                        <w:t xml:space="preserve"> families </w:t>
                      </w:r>
                      <w:r w:rsidR="00FC0036">
                        <w:rPr>
                          <w:rFonts w:ascii="Arial" w:hAnsi="Arial" w:cs="Arial"/>
                        </w:rPr>
                        <w:t>will</w:t>
                      </w:r>
                      <w:r w:rsidR="001F6836" w:rsidRPr="00B17EDB">
                        <w:rPr>
                          <w:rFonts w:ascii="Arial" w:hAnsi="Arial" w:cs="Arial"/>
                        </w:rPr>
                        <w:t xml:space="preserve"> establish lasting traditions around home cooked meals, reinforcing the importance of quality time</w:t>
                      </w:r>
                      <w:r w:rsidR="00A06B3D" w:rsidRPr="00B17EDB">
                        <w:rPr>
                          <w:rFonts w:ascii="Arial" w:hAnsi="Arial" w:cs="Arial"/>
                        </w:rPr>
                        <w:t xml:space="preserve"> </w:t>
                      </w:r>
                      <w:r w:rsidR="00A06B3D" w:rsidRPr="00B17EDB">
                        <w:rPr>
                          <w:rFonts w:ascii="Arial" w:hAnsi="Arial" w:cs="Arial"/>
                          <w:color w:val="2C3E50"/>
                          <w:shd w:val="clear" w:color="auto" w:fill="FFFFFF"/>
                        </w:rPr>
                        <w:t>(Tørslev et al</w:t>
                      </w:r>
                      <w:r w:rsidR="005A7998" w:rsidRPr="00B17EDB">
                        <w:rPr>
                          <w:rFonts w:ascii="Arial" w:hAnsi="Arial" w:cs="Arial"/>
                          <w:color w:val="2C3E50"/>
                          <w:shd w:val="clear" w:color="auto" w:fill="FFFFFF"/>
                        </w:rPr>
                        <w:t>,</w:t>
                      </w:r>
                      <w:r w:rsidR="00A06B3D" w:rsidRPr="00B17EDB">
                        <w:rPr>
                          <w:rFonts w:ascii="Arial" w:hAnsi="Arial" w:cs="Arial"/>
                          <w:color w:val="2C3E50"/>
                          <w:shd w:val="clear" w:color="auto" w:fill="FFFFFF"/>
                        </w:rPr>
                        <w:t xml:space="preserve"> 2021)</w:t>
                      </w:r>
                      <w:r w:rsidR="00340B06" w:rsidRPr="00B17EDB">
                        <w:rPr>
                          <w:rFonts w:ascii="Arial" w:hAnsi="Arial" w:cs="Arial"/>
                          <w:b/>
                          <w:bCs/>
                        </w:rPr>
                        <w:t xml:space="preserve">                                                            </w:t>
                      </w:r>
                      <w:r w:rsidRPr="00B17EDB">
                        <w:rPr>
                          <w:rFonts w:ascii="Arial" w:hAnsi="Arial" w:cs="Arial"/>
                          <w:b/>
                          <w:bCs/>
                        </w:rPr>
                        <w:t>To collaborate with schools, health professionals, and community stakeholders to drive widespread adoption of the programme.</w:t>
                      </w:r>
                      <w:r w:rsidR="008021BE" w:rsidRPr="00B17EDB">
                        <w:rPr>
                          <w:rFonts w:ascii="Arial" w:hAnsi="Arial" w:cs="Arial"/>
                          <w:b/>
                          <w:bCs/>
                        </w:rPr>
                        <w:t xml:space="preserve">                                                                                                  </w:t>
                      </w:r>
                      <w:r w:rsidR="007D6DE0" w:rsidRPr="00B17EDB">
                        <w:rPr>
                          <w:rFonts w:ascii="Arial" w:hAnsi="Arial" w:cs="Arial"/>
                        </w:rPr>
                        <w:t xml:space="preserve">The initiative </w:t>
                      </w:r>
                      <w:r w:rsidR="007033C0">
                        <w:rPr>
                          <w:rFonts w:ascii="Arial" w:hAnsi="Arial" w:cs="Arial"/>
                        </w:rPr>
                        <w:t xml:space="preserve">will </w:t>
                      </w:r>
                      <w:r w:rsidR="007D6DE0" w:rsidRPr="00B17EDB">
                        <w:rPr>
                          <w:rFonts w:ascii="Arial" w:hAnsi="Arial" w:cs="Arial"/>
                        </w:rPr>
                        <w:t xml:space="preserve">promote strong partnerships between schools, health professionals, and community stakeholders. By integrating cooking into the early </w:t>
                      </w:r>
                      <w:r w:rsidR="001E2595" w:rsidRPr="00B17EDB">
                        <w:rPr>
                          <w:rFonts w:ascii="Arial" w:hAnsi="Arial" w:cs="Arial"/>
                        </w:rPr>
                        <w:t>years’</w:t>
                      </w:r>
                      <w:r w:rsidR="007D6DE0" w:rsidRPr="00B17EDB">
                        <w:rPr>
                          <w:rFonts w:ascii="Arial" w:hAnsi="Arial" w:cs="Arial"/>
                        </w:rPr>
                        <w:t xml:space="preserve"> curriculum, collaborating with public health organisations, and engaging local businesses and chefs, the programme</w:t>
                      </w:r>
                      <w:r w:rsidR="000E6CFC">
                        <w:rPr>
                          <w:rFonts w:ascii="Arial" w:hAnsi="Arial" w:cs="Arial"/>
                        </w:rPr>
                        <w:t xml:space="preserve"> will</w:t>
                      </w:r>
                      <w:r w:rsidR="007D6DE0" w:rsidRPr="00B17EDB">
                        <w:rPr>
                          <w:rFonts w:ascii="Arial" w:hAnsi="Arial" w:cs="Arial"/>
                        </w:rPr>
                        <w:t xml:space="preserve"> create a community driven approach to nutrition education. </w:t>
                      </w:r>
                      <w:r w:rsidR="009B757E">
                        <w:rPr>
                          <w:rFonts w:ascii="Arial" w:hAnsi="Arial" w:cs="Arial"/>
                        </w:rPr>
                        <w:t xml:space="preserve">It will give schools the opportunity to </w:t>
                      </w:r>
                      <w:r w:rsidR="007D6DE0" w:rsidRPr="00B17EDB">
                        <w:rPr>
                          <w:rFonts w:ascii="Arial" w:hAnsi="Arial" w:cs="Arial"/>
                        </w:rPr>
                        <w:t>deepen their relationship</w:t>
                      </w:r>
                      <w:r w:rsidR="008D3A18" w:rsidRPr="00B17EDB">
                        <w:rPr>
                          <w:rFonts w:ascii="Arial" w:hAnsi="Arial" w:cs="Arial"/>
                        </w:rPr>
                        <w:t>s</w:t>
                      </w:r>
                      <w:r w:rsidR="007D6DE0" w:rsidRPr="00B17EDB">
                        <w:rPr>
                          <w:rFonts w:ascii="Arial" w:hAnsi="Arial" w:cs="Arial"/>
                        </w:rPr>
                        <w:t xml:space="preserve"> with parents by actively involving them in their child's learning experience, extending education beyond the classroom.</w:t>
                      </w:r>
                      <w:r w:rsidR="00D67E6C" w:rsidRPr="00B17EDB">
                        <w:rPr>
                          <w:rFonts w:ascii="Arial" w:hAnsi="Arial" w:cs="Arial"/>
                        </w:rPr>
                        <w:t xml:space="preserve"> </w:t>
                      </w:r>
                      <w:r w:rsidR="00D67E6C" w:rsidRPr="00B17EDB">
                        <w:rPr>
                          <w:rFonts w:ascii="Arial" w:eastAsia="Aptos" w:hAnsi="Arial" w:cs="Arial"/>
                          <w:color w:val="000000" w:themeColor="text1"/>
                          <w:kern w:val="2"/>
                        </w:rPr>
                        <w:t>According to Lubis and Nisya and Lubis (2024) Bronfenbrenner’s Ecological Systems theory states that a strong support system and positive relationships with peers plays a crucial role in a child's development. The importance of teamwork between parents, teachers, and the wider community in nurturing a child's overall development during the early years is vital for positive outcomes.</w:t>
                      </w:r>
                    </w:p>
                    <w:p w14:paraId="04FE99EE" w14:textId="78C74B69" w:rsidR="001B0162" w:rsidRPr="008021BE" w:rsidRDefault="001B0162" w:rsidP="000273CF">
                      <w:pPr>
                        <w:rPr>
                          <w:rFonts w:ascii="Arial" w:hAnsi="Arial" w:cs="Arial"/>
                          <w:b/>
                          <w:bCs/>
                          <w:sz w:val="24"/>
                          <w:szCs w:val="24"/>
                        </w:rPr>
                      </w:pPr>
                    </w:p>
                  </w:txbxContent>
                </v:textbox>
                <w10:wrap type="square"/>
              </v:shape>
            </w:pict>
          </mc:Fallback>
        </mc:AlternateContent>
      </w:r>
      <w:r w:rsidRPr="00550234">
        <w:rPr>
          <w:rFonts w:ascii="Arial" w:hAnsi="Arial" w:cs="Arial"/>
          <w:noProof/>
          <w:sz w:val="24"/>
          <w:szCs w:val="24"/>
        </w:rPr>
        <mc:AlternateContent>
          <mc:Choice Requires="wps">
            <w:drawing>
              <wp:anchor distT="45720" distB="45720" distL="114300" distR="114300" simplePos="0" relativeHeight="251710464" behindDoc="0" locked="0" layoutInCell="1" allowOverlap="1" wp14:anchorId="58922C95" wp14:editId="399572E4">
                <wp:simplePos x="0" y="0"/>
                <wp:positionH relativeFrom="column">
                  <wp:posOffset>-605288</wp:posOffset>
                </wp:positionH>
                <wp:positionV relativeFrom="paragraph">
                  <wp:posOffset>3272623</wp:posOffset>
                </wp:positionV>
                <wp:extent cx="5668010" cy="3662045"/>
                <wp:effectExtent l="0" t="0" r="27940" b="14605"/>
                <wp:wrapSquare wrapText="bothSides"/>
                <wp:docPr id="15413207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8010" cy="3662045"/>
                        </a:xfrm>
                        <a:prstGeom prst="rect">
                          <a:avLst/>
                        </a:prstGeom>
                        <a:solidFill>
                          <a:srgbClr val="FFFFFF"/>
                        </a:solidFill>
                        <a:ln w="9525">
                          <a:solidFill>
                            <a:srgbClr val="000000"/>
                          </a:solidFill>
                          <a:miter lim="800000"/>
                          <a:headEnd/>
                          <a:tailEnd/>
                        </a:ln>
                      </wps:spPr>
                      <wps:txbx>
                        <w:txbxContent>
                          <w:p w14:paraId="4F0C5538" w14:textId="63D65FA5" w:rsidR="00550234" w:rsidRDefault="0075738C">
                            <w:r>
                              <w:rPr>
                                <w:noProof/>
                              </w:rPr>
                              <w:drawing>
                                <wp:inline distT="0" distB="0" distL="0" distR="0" wp14:anchorId="32202D56" wp14:editId="23789EAB">
                                  <wp:extent cx="5476240" cy="3650827"/>
                                  <wp:effectExtent l="0" t="0" r="0" b="6985"/>
                                  <wp:docPr id="230240917" name="Picture 230240917" descr="Graph showing conceptual framework for a life course approach. Illustrates how functional ability and intrinsic capacity vary overt he stages of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showing conceptual framework for a life course approach. Illustrates how functional ability and intrinsic capacity vary overt he stages of lif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6240" cy="365082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922C95" id="_x0000_s1041" type="#_x0000_t202" style="position:absolute;margin-left:-47.65pt;margin-top:257.7pt;width:446.3pt;height:288.3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">
                <v:textbox>
                  <w:txbxContent>
                    <w:p w14:paraId="4F0C5538" w14:textId="63D65FA5" w:rsidR="00550234" w:rsidRDefault="0075738C">
                      <w:r>
                        <w:rPr>
                          <w:noProof/>
                        </w:rPr>
                        <w:drawing>
                          <wp:inline distT="0" distB="0" distL="0" distR="0" wp14:anchorId="32202D56" wp14:editId="23789EAB">
                            <wp:extent cx="5476240" cy="3650827"/>
                            <wp:effectExtent l="0" t="0" r="0" b="6985"/>
                            <wp:docPr id="230240917" name="Picture 230240917" descr="Graph showing conceptual framework for a life course approach. Illustrates how functional ability and intrinsic capacity vary overt he stages of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showing conceptual framework for a life course approach. Illustrates how functional ability and intrinsic capacity vary overt he stages of lif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6240" cy="3650827"/>
                                    </a:xfrm>
                                    <a:prstGeom prst="rect">
                                      <a:avLst/>
                                    </a:prstGeom>
                                    <a:noFill/>
                                    <a:ln>
                                      <a:noFill/>
                                    </a:ln>
                                  </pic:spPr>
                                </pic:pic>
                              </a:graphicData>
                            </a:graphic>
                          </wp:inline>
                        </w:drawing>
                      </w:r>
                    </w:p>
                  </w:txbxContent>
                </v:textbox>
                <w10:wrap type="square"/>
              </v:shape>
            </w:pict>
          </mc:Fallback>
        </mc:AlternateContent>
      </w:r>
    </w:p>
    <w:p w14:paraId="25A870EC" w14:textId="66BA8802" w:rsidR="00E219E4" w:rsidRDefault="00460BFD">
      <w:pPr>
        <w:rPr>
          <w:rFonts w:ascii="Arial" w:hAnsi="Arial" w:cs="Arial"/>
          <w:sz w:val="24"/>
          <w:szCs w:val="24"/>
        </w:rPr>
      </w:pPr>
      <w:r w:rsidRPr="007E77AD">
        <w:rPr>
          <w:rFonts w:ascii="Arial" w:hAnsi="Arial" w:cs="Arial"/>
          <w:noProof/>
          <w:sz w:val="24"/>
          <w:szCs w:val="24"/>
        </w:rPr>
        <mc:AlternateContent>
          <mc:Choice Requires="wps">
            <w:drawing>
              <wp:anchor distT="45720" distB="45720" distL="114300" distR="114300" simplePos="0" relativeHeight="251714560" behindDoc="0" locked="0" layoutInCell="1" allowOverlap="1" wp14:anchorId="69C72C41" wp14:editId="6E763FF7">
                <wp:simplePos x="0" y="0"/>
                <wp:positionH relativeFrom="column">
                  <wp:posOffset>2569611</wp:posOffset>
                </wp:positionH>
                <wp:positionV relativeFrom="paragraph">
                  <wp:posOffset>3117883</wp:posOffset>
                </wp:positionV>
                <wp:extent cx="2934970" cy="288290"/>
                <wp:effectExtent l="0" t="0" r="17780" b="16510"/>
                <wp:wrapSquare wrapText="bothSides"/>
                <wp:docPr id="9275967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4970" cy="288290"/>
                        </a:xfrm>
                        <a:prstGeom prst="rect">
                          <a:avLst/>
                        </a:prstGeom>
                        <a:solidFill>
                          <a:srgbClr val="FFFFFF"/>
                        </a:solidFill>
                        <a:ln w="9525">
                          <a:solidFill>
                            <a:srgbClr val="000000"/>
                          </a:solidFill>
                          <a:miter lim="800000"/>
                          <a:headEnd/>
                          <a:tailEnd/>
                        </a:ln>
                      </wps:spPr>
                      <wps:txbx>
                        <w:txbxContent>
                          <w:p w14:paraId="7EDADAFB" w14:textId="04A9BB25" w:rsidR="007E77AD" w:rsidRDefault="006C54F7">
                            <w:r>
                              <w:t>Image Source: Public Health England</w:t>
                            </w:r>
                            <w:r w:rsidR="00931A4D">
                              <w: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C72C41" id="_x0000_s1042" type="#_x0000_t202" style="position:absolute;margin-left:202.35pt;margin-top:245.5pt;width:231.1pt;height:22.7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">
                <v:textbox>
                  <w:txbxContent>
                    <w:p w14:paraId="7EDADAFB" w14:textId="04A9BB25" w:rsidR="007E77AD" w:rsidRDefault="006C54F7">
                      <w:r>
                        <w:t>Image Source: Public Health England</w:t>
                      </w:r>
                      <w:r w:rsidR="00931A4D">
                        <w:t>, 2019.</w:t>
                      </w:r>
                    </w:p>
                  </w:txbxContent>
                </v:textbox>
                <w10:wrap type="square"/>
              </v:shape>
            </w:pict>
          </mc:Fallback>
        </mc:AlternateContent>
      </w:r>
      <w:r w:rsidR="00E4050A" w:rsidRPr="003D62E2">
        <w:rPr>
          <w:rFonts w:ascii="Arial" w:hAnsi="Arial" w:cs="Arial"/>
          <w:noProof/>
          <w:sz w:val="24"/>
          <w:szCs w:val="24"/>
        </w:rPr>
        <mc:AlternateContent>
          <mc:Choice Requires="wps">
            <w:drawing>
              <wp:anchor distT="45720" distB="45720" distL="114300" distR="114300" simplePos="0" relativeHeight="251712512" behindDoc="0" locked="0" layoutInCell="1" allowOverlap="1" wp14:anchorId="104BD1B8" wp14:editId="058CB764">
                <wp:simplePos x="0" y="0"/>
                <wp:positionH relativeFrom="column">
                  <wp:posOffset>-688173</wp:posOffset>
                </wp:positionH>
                <wp:positionV relativeFrom="paragraph">
                  <wp:posOffset>3494438</wp:posOffset>
                </wp:positionV>
                <wp:extent cx="7160895" cy="1823720"/>
                <wp:effectExtent l="0" t="0" r="20955" b="24130"/>
                <wp:wrapSquare wrapText="bothSides"/>
                <wp:docPr id="20430530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60895" cy="1823720"/>
                        </a:xfrm>
                        <a:prstGeom prst="rect">
                          <a:avLst/>
                        </a:prstGeom>
                        <a:solidFill>
                          <a:schemeClr val="accent2">
                            <a:lumMod val="20000"/>
                            <a:lumOff val="80000"/>
                          </a:schemeClr>
                        </a:solidFill>
                        <a:ln w="9525">
                          <a:solidFill>
                            <a:srgbClr val="000000"/>
                          </a:solidFill>
                          <a:miter lim="800000"/>
                          <a:headEnd/>
                          <a:tailEnd/>
                        </a:ln>
                      </wps:spPr>
                      <wps:txbx>
                        <w:txbxContent>
                          <w:p w14:paraId="0A70A622" w14:textId="38680701" w:rsidR="003D62E2" w:rsidRPr="004B3AFC" w:rsidRDefault="00CF34F4">
                            <w:pPr>
                              <w:rPr>
                                <w:rFonts w:ascii="Arial" w:hAnsi="Arial" w:cs="Arial"/>
                                <w:sz w:val="24"/>
                                <w:szCs w:val="24"/>
                              </w:rPr>
                            </w:pPr>
                            <w:r w:rsidRPr="004B3AFC">
                              <w:rPr>
                                <w:rFonts w:ascii="Arial" w:hAnsi="Arial" w:cs="Arial"/>
                                <w:sz w:val="24"/>
                                <w:szCs w:val="24"/>
                              </w:rPr>
                              <w:t xml:space="preserve">The </w:t>
                            </w:r>
                            <w:r w:rsidR="00383E4E" w:rsidRPr="004B3AFC">
                              <w:rPr>
                                <w:rFonts w:ascii="Arial" w:hAnsi="Arial" w:cs="Arial"/>
                                <w:sz w:val="24"/>
                                <w:szCs w:val="24"/>
                              </w:rPr>
                              <w:t>C</w:t>
                            </w:r>
                            <w:r w:rsidRPr="004B3AFC">
                              <w:rPr>
                                <w:rFonts w:ascii="Arial" w:hAnsi="Arial" w:cs="Arial"/>
                                <w:sz w:val="24"/>
                                <w:szCs w:val="24"/>
                              </w:rPr>
                              <w:t xml:space="preserve">ooking for </w:t>
                            </w:r>
                            <w:r w:rsidR="00383E4E" w:rsidRPr="004B3AFC">
                              <w:rPr>
                                <w:rFonts w:ascii="Arial" w:hAnsi="Arial" w:cs="Arial"/>
                                <w:sz w:val="24"/>
                                <w:szCs w:val="24"/>
                              </w:rPr>
                              <w:t>L</w:t>
                            </w:r>
                            <w:r w:rsidRPr="004B3AFC">
                              <w:rPr>
                                <w:rFonts w:ascii="Arial" w:hAnsi="Arial" w:cs="Arial"/>
                                <w:sz w:val="24"/>
                                <w:szCs w:val="24"/>
                              </w:rPr>
                              <w:t xml:space="preserve">ife initiative aligns with the World Health </w:t>
                            </w:r>
                            <w:r w:rsidR="006C2DB6" w:rsidRPr="004B3AFC">
                              <w:rPr>
                                <w:rFonts w:ascii="Arial" w:hAnsi="Arial" w:cs="Arial"/>
                                <w:sz w:val="24"/>
                                <w:szCs w:val="24"/>
                              </w:rPr>
                              <w:t>O</w:t>
                            </w:r>
                            <w:r w:rsidRPr="004B3AFC">
                              <w:rPr>
                                <w:rFonts w:ascii="Arial" w:hAnsi="Arial" w:cs="Arial"/>
                                <w:sz w:val="24"/>
                                <w:szCs w:val="24"/>
                              </w:rPr>
                              <w:t>rganisation</w:t>
                            </w:r>
                            <w:r w:rsidR="00383E4E" w:rsidRPr="004B3AFC">
                              <w:rPr>
                                <w:rFonts w:ascii="Arial" w:hAnsi="Arial" w:cs="Arial"/>
                                <w:sz w:val="24"/>
                                <w:szCs w:val="24"/>
                              </w:rPr>
                              <w:t>’</w:t>
                            </w:r>
                            <w:r w:rsidRPr="004B3AFC">
                              <w:rPr>
                                <w:rFonts w:ascii="Arial" w:hAnsi="Arial" w:cs="Arial"/>
                                <w:sz w:val="24"/>
                                <w:szCs w:val="24"/>
                              </w:rPr>
                              <w:t>s concept of functional ability an</w:t>
                            </w:r>
                            <w:r w:rsidR="00A552DB" w:rsidRPr="004B3AFC">
                              <w:rPr>
                                <w:rFonts w:ascii="Arial" w:hAnsi="Arial" w:cs="Arial"/>
                                <w:sz w:val="24"/>
                                <w:szCs w:val="24"/>
                              </w:rPr>
                              <w:t>d</w:t>
                            </w:r>
                            <w:r w:rsidRPr="004B3AFC">
                              <w:rPr>
                                <w:rFonts w:ascii="Arial" w:hAnsi="Arial" w:cs="Arial"/>
                                <w:sz w:val="24"/>
                                <w:szCs w:val="24"/>
                              </w:rPr>
                              <w:t xml:space="preserve"> intrinsic capability, which emphasises how environmental and social factors shape our well-being across life stages.</w:t>
                            </w:r>
                            <w:r w:rsidR="00E00EB6" w:rsidRPr="004B3AFC">
                              <w:rPr>
                                <w:rFonts w:ascii="Arial" w:hAnsi="Arial" w:cs="Arial"/>
                                <w:sz w:val="24"/>
                                <w:szCs w:val="24"/>
                              </w:rPr>
                              <w:t xml:space="preserve"> In early childhood, intrinsic capability</w:t>
                            </w:r>
                            <w:r w:rsidR="001F2BCB" w:rsidRPr="004B3AFC">
                              <w:rPr>
                                <w:rFonts w:ascii="Arial" w:hAnsi="Arial" w:cs="Arial"/>
                                <w:sz w:val="24"/>
                                <w:szCs w:val="24"/>
                              </w:rPr>
                              <w:t>,</w:t>
                            </w:r>
                            <w:r w:rsidR="00E00EB6" w:rsidRPr="004B3AFC">
                              <w:rPr>
                                <w:rFonts w:ascii="Arial" w:hAnsi="Arial" w:cs="Arial"/>
                                <w:sz w:val="24"/>
                                <w:szCs w:val="24"/>
                              </w:rPr>
                              <w:t xml:space="preserve"> such as physical and cognitive development</w:t>
                            </w:r>
                            <w:r w:rsidR="001F2BCB" w:rsidRPr="004B3AFC">
                              <w:rPr>
                                <w:rFonts w:ascii="Arial" w:hAnsi="Arial" w:cs="Arial"/>
                                <w:sz w:val="24"/>
                                <w:szCs w:val="24"/>
                              </w:rPr>
                              <w:t xml:space="preserve">, </w:t>
                            </w:r>
                            <w:r w:rsidR="00E00EB6" w:rsidRPr="004B3AFC">
                              <w:rPr>
                                <w:rFonts w:ascii="Arial" w:hAnsi="Arial" w:cs="Arial"/>
                                <w:sz w:val="24"/>
                                <w:szCs w:val="24"/>
                              </w:rPr>
                              <w:t>can be nurtured through supportive experiences like cooking, which enhances motor skills, problem solving, and social interactions. By creating an engaging and accessible learning environment</w:t>
                            </w:r>
                            <w:r w:rsidR="0065209C" w:rsidRPr="004B3AFC">
                              <w:rPr>
                                <w:rFonts w:ascii="Arial" w:hAnsi="Arial" w:cs="Arial"/>
                                <w:sz w:val="24"/>
                                <w:szCs w:val="24"/>
                              </w:rPr>
                              <w:t xml:space="preserve">, </w:t>
                            </w:r>
                            <w:r w:rsidR="005F2702" w:rsidRPr="004B3AFC">
                              <w:rPr>
                                <w:rFonts w:ascii="Arial" w:hAnsi="Arial" w:cs="Arial"/>
                                <w:sz w:val="24"/>
                                <w:szCs w:val="24"/>
                              </w:rPr>
                              <w:t>C</w:t>
                            </w:r>
                            <w:r w:rsidR="00E00EB6" w:rsidRPr="004B3AFC">
                              <w:rPr>
                                <w:rFonts w:ascii="Arial" w:hAnsi="Arial" w:cs="Arial"/>
                                <w:sz w:val="24"/>
                                <w:szCs w:val="24"/>
                              </w:rPr>
                              <w:t xml:space="preserve">ooking for </w:t>
                            </w:r>
                            <w:r w:rsidR="005F2702" w:rsidRPr="004B3AFC">
                              <w:rPr>
                                <w:rFonts w:ascii="Arial" w:hAnsi="Arial" w:cs="Arial"/>
                                <w:sz w:val="24"/>
                                <w:szCs w:val="24"/>
                              </w:rPr>
                              <w:t>L</w:t>
                            </w:r>
                            <w:r w:rsidR="00E00EB6" w:rsidRPr="004B3AFC">
                              <w:rPr>
                                <w:rFonts w:ascii="Arial" w:hAnsi="Arial" w:cs="Arial"/>
                                <w:sz w:val="24"/>
                                <w:szCs w:val="24"/>
                              </w:rPr>
                              <w:t xml:space="preserve">ife </w:t>
                            </w:r>
                            <w:r w:rsidR="006C2DB6" w:rsidRPr="004B3AFC">
                              <w:rPr>
                                <w:rFonts w:ascii="Arial" w:hAnsi="Arial" w:cs="Arial"/>
                                <w:sz w:val="24"/>
                                <w:szCs w:val="24"/>
                              </w:rPr>
                              <w:t xml:space="preserve">can </w:t>
                            </w:r>
                            <w:r w:rsidR="00E00EB6" w:rsidRPr="004B3AFC">
                              <w:rPr>
                                <w:rFonts w:ascii="Arial" w:hAnsi="Arial" w:cs="Arial"/>
                                <w:sz w:val="24"/>
                                <w:szCs w:val="24"/>
                              </w:rPr>
                              <w:t>help children build confidence, develop essential life skills, and make healthier food choices</w:t>
                            </w:r>
                            <w:r w:rsidR="00300BA4" w:rsidRPr="004B3AFC">
                              <w:rPr>
                                <w:rFonts w:ascii="Arial" w:hAnsi="Arial" w:cs="Arial"/>
                                <w:sz w:val="24"/>
                                <w:szCs w:val="24"/>
                              </w:rPr>
                              <w:t xml:space="preserve">, </w:t>
                            </w:r>
                            <w:r w:rsidR="008F1A12" w:rsidRPr="004B3AFC">
                              <w:rPr>
                                <w:rFonts w:ascii="Arial" w:hAnsi="Arial" w:cs="Arial"/>
                                <w:sz w:val="24"/>
                                <w:szCs w:val="24"/>
                              </w:rPr>
                              <w:t>for</w:t>
                            </w:r>
                            <w:r w:rsidR="00300BA4" w:rsidRPr="004B3AFC">
                              <w:rPr>
                                <w:rFonts w:ascii="Arial" w:hAnsi="Arial" w:cs="Arial"/>
                                <w:sz w:val="24"/>
                                <w:szCs w:val="24"/>
                              </w:rPr>
                              <w:t xml:space="preserve"> example</w:t>
                            </w:r>
                            <w:r w:rsidR="008F1A12" w:rsidRPr="004B3AFC">
                              <w:rPr>
                                <w:rFonts w:ascii="Arial" w:hAnsi="Arial" w:cs="Arial"/>
                                <w:sz w:val="24"/>
                                <w:szCs w:val="24"/>
                              </w:rPr>
                              <w:t>,</w:t>
                            </w:r>
                            <w:r w:rsidR="00F91455" w:rsidRPr="004B3AFC">
                              <w:rPr>
                                <w:rFonts w:ascii="Arial" w:hAnsi="Arial" w:cs="Arial"/>
                                <w:sz w:val="24"/>
                                <w:szCs w:val="24"/>
                              </w:rPr>
                              <w:t xml:space="preserve"> </w:t>
                            </w:r>
                            <w:r w:rsidR="008F1A12" w:rsidRPr="004B3AFC">
                              <w:rPr>
                                <w:rFonts w:ascii="Arial" w:hAnsi="Arial" w:cs="Arial"/>
                                <w:sz w:val="24"/>
                                <w:szCs w:val="24"/>
                              </w:rPr>
                              <w:t>s</w:t>
                            </w:r>
                            <w:r w:rsidR="00F91455" w:rsidRPr="004B3AFC">
                              <w:rPr>
                                <w:rFonts w:ascii="Arial" w:hAnsi="Arial" w:cs="Arial"/>
                                <w:sz w:val="24"/>
                                <w:szCs w:val="24"/>
                              </w:rPr>
                              <w:t>afe streets</w:t>
                            </w:r>
                            <w:r w:rsidR="00303A1B" w:rsidRPr="004B3AFC">
                              <w:rPr>
                                <w:rFonts w:ascii="Arial" w:hAnsi="Arial" w:cs="Arial"/>
                                <w:sz w:val="24"/>
                                <w:szCs w:val="24"/>
                              </w:rPr>
                              <w:t xml:space="preserve"> and housing </w:t>
                            </w:r>
                            <w:r w:rsidR="008F1A12" w:rsidRPr="004B3AFC">
                              <w:rPr>
                                <w:rFonts w:ascii="Arial" w:hAnsi="Arial" w:cs="Arial"/>
                                <w:sz w:val="24"/>
                                <w:szCs w:val="24"/>
                              </w:rPr>
                              <w:t>a</w:t>
                            </w:r>
                            <w:r w:rsidR="00416763" w:rsidRPr="004B3AFC">
                              <w:rPr>
                                <w:rFonts w:ascii="Arial" w:hAnsi="Arial" w:cs="Arial"/>
                                <w:sz w:val="24"/>
                                <w:szCs w:val="24"/>
                              </w:rPr>
                              <w:t xml:space="preserve">dapted </w:t>
                            </w:r>
                            <w:r w:rsidR="002551BF">
                              <w:rPr>
                                <w:rFonts w:ascii="Arial" w:hAnsi="Arial" w:cs="Arial"/>
                                <w:sz w:val="24"/>
                                <w:szCs w:val="24"/>
                              </w:rPr>
                              <w:t>can</w:t>
                            </w:r>
                            <w:r w:rsidR="00416763" w:rsidRPr="004B3AFC">
                              <w:rPr>
                                <w:rFonts w:ascii="Arial" w:hAnsi="Arial" w:cs="Arial"/>
                                <w:sz w:val="24"/>
                                <w:szCs w:val="24"/>
                              </w:rPr>
                              <w:t xml:space="preserve"> improve mobility in older age, structured cooking experiences in early years settings empower children to lead healthier, more independent lives</w:t>
                            </w:r>
                            <w:r w:rsidR="004E54EC" w:rsidRPr="004B3AFC">
                              <w:rPr>
                                <w:rFonts w:ascii="Arial" w:hAnsi="Arial" w:cs="Arial"/>
                                <w:sz w:val="24"/>
                                <w:szCs w:val="24"/>
                              </w:rPr>
                              <w:t xml:space="preserve"> (Public Health England,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4BD1B8" id="_x0000_s1043" type="#_x0000_t202" style="position:absolute;margin-left:-54.2pt;margin-top:275.15pt;width:563.85pt;height:143.6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" fillcolor="#fae2d5 [661]">
                <v:textbox>
                  <w:txbxContent>
                    <w:p w14:paraId="0A70A622" w14:textId="38680701" w:rsidR="003D62E2" w:rsidRPr="004B3AFC" w:rsidRDefault="00CF34F4">
                      <w:pPr>
                        <w:rPr>
                          <w:rFonts w:ascii="Arial" w:hAnsi="Arial" w:cs="Arial"/>
                          <w:sz w:val="24"/>
                          <w:szCs w:val="24"/>
                        </w:rPr>
                      </w:pPr>
                      <w:r w:rsidRPr="004B3AFC">
                        <w:rPr>
                          <w:rFonts w:ascii="Arial" w:hAnsi="Arial" w:cs="Arial"/>
                          <w:sz w:val="24"/>
                          <w:szCs w:val="24"/>
                        </w:rPr>
                        <w:t xml:space="preserve">The </w:t>
                      </w:r>
                      <w:r w:rsidR="00383E4E" w:rsidRPr="004B3AFC">
                        <w:rPr>
                          <w:rFonts w:ascii="Arial" w:hAnsi="Arial" w:cs="Arial"/>
                          <w:sz w:val="24"/>
                          <w:szCs w:val="24"/>
                        </w:rPr>
                        <w:t>C</w:t>
                      </w:r>
                      <w:r w:rsidRPr="004B3AFC">
                        <w:rPr>
                          <w:rFonts w:ascii="Arial" w:hAnsi="Arial" w:cs="Arial"/>
                          <w:sz w:val="24"/>
                          <w:szCs w:val="24"/>
                        </w:rPr>
                        <w:t xml:space="preserve">ooking for </w:t>
                      </w:r>
                      <w:r w:rsidR="00383E4E" w:rsidRPr="004B3AFC">
                        <w:rPr>
                          <w:rFonts w:ascii="Arial" w:hAnsi="Arial" w:cs="Arial"/>
                          <w:sz w:val="24"/>
                          <w:szCs w:val="24"/>
                        </w:rPr>
                        <w:t>L</w:t>
                      </w:r>
                      <w:r w:rsidRPr="004B3AFC">
                        <w:rPr>
                          <w:rFonts w:ascii="Arial" w:hAnsi="Arial" w:cs="Arial"/>
                          <w:sz w:val="24"/>
                          <w:szCs w:val="24"/>
                        </w:rPr>
                        <w:t xml:space="preserve">ife initiative aligns with the World Health </w:t>
                      </w:r>
                      <w:r w:rsidR="006C2DB6" w:rsidRPr="004B3AFC">
                        <w:rPr>
                          <w:rFonts w:ascii="Arial" w:hAnsi="Arial" w:cs="Arial"/>
                          <w:sz w:val="24"/>
                          <w:szCs w:val="24"/>
                        </w:rPr>
                        <w:t>O</w:t>
                      </w:r>
                      <w:r w:rsidRPr="004B3AFC">
                        <w:rPr>
                          <w:rFonts w:ascii="Arial" w:hAnsi="Arial" w:cs="Arial"/>
                          <w:sz w:val="24"/>
                          <w:szCs w:val="24"/>
                        </w:rPr>
                        <w:t>rganisation</w:t>
                      </w:r>
                      <w:r w:rsidR="00383E4E" w:rsidRPr="004B3AFC">
                        <w:rPr>
                          <w:rFonts w:ascii="Arial" w:hAnsi="Arial" w:cs="Arial"/>
                          <w:sz w:val="24"/>
                          <w:szCs w:val="24"/>
                        </w:rPr>
                        <w:t>’</w:t>
                      </w:r>
                      <w:r w:rsidRPr="004B3AFC">
                        <w:rPr>
                          <w:rFonts w:ascii="Arial" w:hAnsi="Arial" w:cs="Arial"/>
                          <w:sz w:val="24"/>
                          <w:szCs w:val="24"/>
                        </w:rPr>
                        <w:t>s concept of functional ability an</w:t>
                      </w:r>
                      <w:r w:rsidR="00A552DB" w:rsidRPr="004B3AFC">
                        <w:rPr>
                          <w:rFonts w:ascii="Arial" w:hAnsi="Arial" w:cs="Arial"/>
                          <w:sz w:val="24"/>
                          <w:szCs w:val="24"/>
                        </w:rPr>
                        <w:t>d</w:t>
                      </w:r>
                      <w:r w:rsidRPr="004B3AFC">
                        <w:rPr>
                          <w:rFonts w:ascii="Arial" w:hAnsi="Arial" w:cs="Arial"/>
                          <w:sz w:val="24"/>
                          <w:szCs w:val="24"/>
                        </w:rPr>
                        <w:t xml:space="preserve"> intrinsic capability, which emphasises how environmental and social factors shape our well-being across life stages.</w:t>
                      </w:r>
                      <w:r w:rsidR="00E00EB6" w:rsidRPr="004B3AFC">
                        <w:rPr>
                          <w:rFonts w:ascii="Arial" w:hAnsi="Arial" w:cs="Arial"/>
                          <w:sz w:val="24"/>
                          <w:szCs w:val="24"/>
                        </w:rPr>
                        <w:t xml:space="preserve"> In early childhood, intrinsic capability</w:t>
                      </w:r>
                      <w:r w:rsidR="001F2BCB" w:rsidRPr="004B3AFC">
                        <w:rPr>
                          <w:rFonts w:ascii="Arial" w:hAnsi="Arial" w:cs="Arial"/>
                          <w:sz w:val="24"/>
                          <w:szCs w:val="24"/>
                        </w:rPr>
                        <w:t>,</w:t>
                      </w:r>
                      <w:r w:rsidR="00E00EB6" w:rsidRPr="004B3AFC">
                        <w:rPr>
                          <w:rFonts w:ascii="Arial" w:hAnsi="Arial" w:cs="Arial"/>
                          <w:sz w:val="24"/>
                          <w:szCs w:val="24"/>
                        </w:rPr>
                        <w:t xml:space="preserve"> such as physical and cognitive development</w:t>
                      </w:r>
                      <w:r w:rsidR="001F2BCB" w:rsidRPr="004B3AFC">
                        <w:rPr>
                          <w:rFonts w:ascii="Arial" w:hAnsi="Arial" w:cs="Arial"/>
                          <w:sz w:val="24"/>
                          <w:szCs w:val="24"/>
                        </w:rPr>
                        <w:t xml:space="preserve">, </w:t>
                      </w:r>
                      <w:r w:rsidR="00E00EB6" w:rsidRPr="004B3AFC">
                        <w:rPr>
                          <w:rFonts w:ascii="Arial" w:hAnsi="Arial" w:cs="Arial"/>
                          <w:sz w:val="24"/>
                          <w:szCs w:val="24"/>
                        </w:rPr>
                        <w:t>can be nurtured through supportive experiences like cooking, which enhances motor skills, problem solving, and social interactions. By creating an engaging and accessible learning environment</w:t>
                      </w:r>
                      <w:r w:rsidR="0065209C" w:rsidRPr="004B3AFC">
                        <w:rPr>
                          <w:rFonts w:ascii="Arial" w:hAnsi="Arial" w:cs="Arial"/>
                          <w:sz w:val="24"/>
                          <w:szCs w:val="24"/>
                        </w:rPr>
                        <w:t xml:space="preserve">, </w:t>
                      </w:r>
                      <w:r w:rsidR="005F2702" w:rsidRPr="004B3AFC">
                        <w:rPr>
                          <w:rFonts w:ascii="Arial" w:hAnsi="Arial" w:cs="Arial"/>
                          <w:sz w:val="24"/>
                          <w:szCs w:val="24"/>
                        </w:rPr>
                        <w:t>C</w:t>
                      </w:r>
                      <w:r w:rsidR="00E00EB6" w:rsidRPr="004B3AFC">
                        <w:rPr>
                          <w:rFonts w:ascii="Arial" w:hAnsi="Arial" w:cs="Arial"/>
                          <w:sz w:val="24"/>
                          <w:szCs w:val="24"/>
                        </w:rPr>
                        <w:t xml:space="preserve">ooking for </w:t>
                      </w:r>
                      <w:r w:rsidR="005F2702" w:rsidRPr="004B3AFC">
                        <w:rPr>
                          <w:rFonts w:ascii="Arial" w:hAnsi="Arial" w:cs="Arial"/>
                          <w:sz w:val="24"/>
                          <w:szCs w:val="24"/>
                        </w:rPr>
                        <w:t>L</w:t>
                      </w:r>
                      <w:r w:rsidR="00E00EB6" w:rsidRPr="004B3AFC">
                        <w:rPr>
                          <w:rFonts w:ascii="Arial" w:hAnsi="Arial" w:cs="Arial"/>
                          <w:sz w:val="24"/>
                          <w:szCs w:val="24"/>
                        </w:rPr>
                        <w:t xml:space="preserve">ife </w:t>
                      </w:r>
                      <w:r w:rsidR="006C2DB6" w:rsidRPr="004B3AFC">
                        <w:rPr>
                          <w:rFonts w:ascii="Arial" w:hAnsi="Arial" w:cs="Arial"/>
                          <w:sz w:val="24"/>
                          <w:szCs w:val="24"/>
                        </w:rPr>
                        <w:t xml:space="preserve">can </w:t>
                      </w:r>
                      <w:r w:rsidR="00E00EB6" w:rsidRPr="004B3AFC">
                        <w:rPr>
                          <w:rFonts w:ascii="Arial" w:hAnsi="Arial" w:cs="Arial"/>
                          <w:sz w:val="24"/>
                          <w:szCs w:val="24"/>
                        </w:rPr>
                        <w:t>help children build confidence, develop essential life skills, and make healthier food choices</w:t>
                      </w:r>
                      <w:r w:rsidR="00300BA4" w:rsidRPr="004B3AFC">
                        <w:rPr>
                          <w:rFonts w:ascii="Arial" w:hAnsi="Arial" w:cs="Arial"/>
                          <w:sz w:val="24"/>
                          <w:szCs w:val="24"/>
                        </w:rPr>
                        <w:t xml:space="preserve">, </w:t>
                      </w:r>
                      <w:r w:rsidR="008F1A12" w:rsidRPr="004B3AFC">
                        <w:rPr>
                          <w:rFonts w:ascii="Arial" w:hAnsi="Arial" w:cs="Arial"/>
                          <w:sz w:val="24"/>
                          <w:szCs w:val="24"/>
                        </w:rPr>
                        <w:t>for</w:t>
                      </w:r>
                      <w:r w:rsidR="00300BA4" w:rsidRPr="004B3AFC">
                        <w:rPr>
                          <w:rFonts w:ascii="Arial" w:hAnsi="Arial" w:cs="Arial"/>
                          <w:sz w:val="24"/>
                          <w:szCs w:val="24"/>
                        </w:rPr>
                        <w:t xml:space="preserve"> example</w:t>
                      </w:r>
                      <w:r w:rsidR="008F1A12" w:rsidRPr="004B3AFC">
                        <w:rPr>
                          <w:rFonts w:ascii="Arial" w:hAnsi="Arial" w:cs="Arial"/>
                          <w:sz w:val="24"/>
                          <w:szCs w:val="24"/>
                        </w:rPr>
                        <w:t>,</w:t>
                      </w:r>
                      <w:r w:rsidR="00F91455" w:rsidRPr="004B3AFC">
                        <w:rPr>
                          <w:rFonts w:ascii="Arial" w:hAnsi="Arial" w:cs="Arial"/>
                          <w:sz w:val="24"/>
                          <w:szCs w:val="24"/>
                        </w:rPr>
                        <w:t xml:space="preserve"> </w:t>
                      </w:r>
                      <w:r w:rsidR="008F1A12" w:rsidRPr="004B3AFC">
                        <w:rPr>
                          <w:rFonts w:ascii="Arial" w:hAnsi="Arial" w:cs="Arial"/>
                          <w:sz w:val="24"/>
                          <w:szCs w:val="24"/>
                        </w:rPr>
                        <w:t>s</w:t>
                      </w:r>
                      <w:r w:rsidR="00F91455" w:rsidRPr="004B3AFC">
                        <w:rPr>
                          <w:rFonts w:ascii="Arial" w:hAnsi="Arial" w:cs="Arial"/>
                          <w:sz w:val="24"/>
                          <w:szCs w:val="24"/>
                        </w:rPr>
                        <w:t>afe streets</w:t>
                      </w:r>
                      <w:r w:rsidR="00303A1B" w:rsidRPr="004B3AFC">
                        <w:rPr>
                          <w:rFonts w:ascii="Arial" w:hAnsi="Arial" w:cs="Arial"/>
                          <w:sz w:val="24"/>
                          <w:szCs w:val="24"/>
                        </w:rPr>
                        <w:t xml:space="preserve"> and housing </w:t>
                      </w:r>
                      <w:r w:rsidR="008F1A12" w:rsidRPr="004B3AFC">
                        <w:rPr>
                          <w:rFonts w:ascii="Arial" w:hAnsi="Arial" w:cs="Arial"/>
                          <w:sz w:val="24"/>
                          <w:szCs w:val="24"/>
                        </w:rPr>
                        <w:t>a</w:t>
                      </w:r>
                      <w:r w:rsidR="00416763" w:rsidRPr="004B3AFC">
                        <w:rPr>
                          <w:rFonts w:ascii="Arial" w:hAnsi="Arial" w:cs="Arial"/>
                          <w:sz w:val="24"/>
                          <w:szCs w:val="24"/>
                        </w:rPr>
                        <w:t xml:space="preserve">dapted </w:t>
                      </w:r>
                      <w:r w:rsidR="002551BF">
                        <w:rPr>
                          <w:rFonts w:ascii="Arial" w:hAnsi="Arial" w:cs="Arial"/>
                          <w:sz w:val="24"/>
                          <w:szCs w:val="24"/>
                        </w:rPr>
                        <w:t>can</w:t>
                      </w:r>
                      <w:r w:rsidR="00416763" w:rsidRPr="004B3AFC">
                        <w:rPr>
                          <w:rFonts w:ascii="Arial" w:hAnsi="Arial" w:cs="Arial"/>
                          <w:sz w:val="24"/>
                          <w:szCs w:val="24"/>
                        </w:rPr>
                        <w:t xml:space="preserve"> improve mobility in older age, structured cooking experiences in early years settings empower children to lead healthier, more independent lives</w:t>
                      </w:r>
                      <w:r w:rsidR="004E54EC" w:rsidRPr="004B3AFC">
                        <w:rPr>
                          <w:rFonts w:ascii="Arial" w:hAnsi="Arial" w:cs="Arial"/>
                          <w:sz w:val="24"/>
                          <w:szCs w:val="24"/>
                        </w:rPr>
                        <w:t xml:space="preserve"> (Public Health England, 2019).</w:t>
                      </w:r>
                    </w:p>
                  </w:txbxContent>
                </v:textbox>
                <w10:wrap type="square"/>
              </v:shape>
            </w:pict>
          </mc:Fallback>
        </mc:AlternateContent>
      </w:r>
      <w:r w:rsidR="00E219E4">
        <w:rPr>
          <w:rFonts w:ascii="Arial" w:hAnsi="Arial" w:cs="Arial"/>
          <w:sz w:val="24"/>
          <w:szCs w:val="24"/>
        </w:rPr>
        <w:br w:type="page"/>
      </w:r>
    </w:p>
    <w:p w14:paraId="3C309657" w14:textId="3BB039D0" w:rsidR="00AC1C9E" w:rsidRDefault="00A17548">
      <w:pPr>
        <w:rPr>
          <w:rFonts w:ascii="Arial" w:hAnsi="Arial" w:cs="Arial"/>
          <w:sz w:val="24"/>
          <w:szCs w:val="24"/>
        </w:rPr>
      </w:pPr>
      <w:r w:rsidRPr="00122EFA">
        <w:rPr>
          <w:rFonts w:ascii="Arial" w:hAnsi="Arial" w:cs="Arial"/>
          <w:noProof/>
          <w:sz w:val="24"/>
          <w:szCs w:val="24"/>
        </w:rPr>
        <w:lastRenderedPageBreak/>
        <mc:AlternateContent>
          <mc:Choice Requires="wps">
            <w:drawing>
              <wp:anchor distT="45720" distB="45720" distL="114300" distR="114300" simplePos="0" relativeHeight="251677696" behindDoc="0" locked="0" layoutInCell="1" allowOverlap="1" wp14:anchorId="2F2088CF" wp14:editId="556EC8AF">
                <wp:simplePos x="0" y="0"/>
                <wp:positionH relativeFrom="column">
                  <wp:posOffset>-721995</wp:posOffset>
                </wp:positionH>
                <wp:positionV relativeFrom="paragraph">
                  <wp:posOffset>4331335</wp:posOffset>
                </wp:positionV>
                <wp:extent cx="7228205" cy="3344545"/>
                <wp:effectExtent l="0" t="0" r="10795" b="27305"/>
                <wp:wrapSquare wrapText="bothSides"/>
                <wp:docPr id="6608736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28205" cy="3344545"/>
                        </a:xfrm>
                        <a:prstGeom prst="rect">
                          <a:avLst/>
                        </a:prstGeom>
                        <a:solidFill>
                          <a:schemeClr val="bg1">
                            <a:lumMod val="95000"/>
                          </a:schemeClr>
                        </a:solidFill>
                        <a:ln w="9525">
                          <a:solidFill>
                            <a:srgbClr val="000000"/>
                          </a:solidFill>
                          <a:miter lim="800000"/>
                          <a:headEnd/>
                          <a:tailEnd/>
                        </a:ln>
                      </wps:spPr>
                      <wps:txbx>
                        <w:txbxContent>
                          <w:p w14:paraId="2B3DAE38" w14:textId="77777777" w:rsidR="00A17548" w:rsidRPr="00F92D84" w:rsidRDefault="004F29AC" w:rsidP="00A17548">
                            <w:pPr>
                              <w:rPr>
                                <w:rFonts w:ascii="Arial" w:hAnsi="Arial" w:cs="Arial"/>
                                <w:b/>
                                <w:bCs/>
                                <w:sz w:val="24"/>
                                <w:szCs w:val="24"/>
                              </w:rPr>
                            </w:pPr>
                            <w:r w:rsidRPr="004F29AC">
                              <w:rPr>
                                <w:noProof/>
                              </w:rPr>
                              <w:t xml:space="preserve"> </w:t>
                            </w:r>
                            <w:r w:rsidR="00A17548" w:rsidRPr="00F92D84">
                              <w:rPr>
                                <w:rFonts w:ascii="Arial" w:hAnsi="Arial" w:cs="Arial"/>
                                <w:b/>
                                <w:bCs/>
                                <w:sz w:val="24"/>
                                <w:szCs w:val="24"/>
                              </w:rPr>
                              <w:t>Challenges and Barriers</w:t>
                            </w:r>
                          </w:p>
                          <w:p w14:paraId="7851760E" w14:textId="36B0BA91" w:rsidR="00A17548" w:rsidRPr="00F92D84" w:rsidRDefault="00A17548" w:rsidP="00A17548">
                            <w:pPr>
                              <w:rPr>
                                <w:rFonts w:ascii="Arial" w:hAnsi="Arial" w:cs="Arial"/>
                                <w:sz w:val="24"/>
                                <w:szCs w:val="24"/>
                              </w:rPr>
                            </w:pPr>
                            <w:r w:rsidRPr="00F92D84">
                              <w:rPr>
                                <w:rFonts w:ascii="Arial" w:hAnsi="Arial" w:cs="Arial"/>
                                <w:sz w:val="24"/>
                                <w:szCs w:val="24"/>
                              </w:rPr>
                              <w:t>Implementing the cooking for life initiative may encounter some challenges and barriers</w:t>
                            </w:r>
                            <w:r w:rsidR="00EC4B84">
                              <w:rPr>
                                <w:rFonts w:ascii="Arial" w:hAnsi="Arial" w:cs="Arial"/>
                                <w:sz w:val="24"/>
                                <w:szCs w:val="24"/>
                              </w:rPr>
                              <w:t>,</w:t>
                            </w:r>
                            <w:r w:rsidRPr="00F92D84">
                              <w:rPr>
                                <w:rFonts w:ascii="Arial" w:hAnsi="Arial" w:cs="Arial"/>
                                <w:sz w:val="24"/>
                                <w:szCs w:val="24"/>
                              </w:rPr>
                              <w:t xml:space="preserve"> these could include: </w:t>
                            </w:r>
                          </w:p>
                          <w:p w14:paraId="682ADD83" w14:textId="6E0F43EC" w:rsidR="00A17548" w:rsidRPr="00F92D84" w:rsidRDefault="00A17548" w:rsidP="00A17548">
                            <w:pPr>
                              <w:pStyle w:val="ListParagraph"/>
                              <w:numPr>
                                <w:ilvl w:val="0"/>
                                <w:numId w:val="5"/>
                              </w:numPr>
                              <w:rPr>
                                <w:rFonts w:ascii="Arial" w:hAnsi="Arial" w:cs="Arial"/>
                                <w:sz w:val="24"/>
                                <w:szCs w:val="24"/>
                              </w:rPr>
                            </w:pPr>
                            <w:r w:rsidRPr="00F92D84">
                              <w:rPr>
                                <w:rFonts w:ascii="Arial" w:hAnsi="Arial" w:cs="Arial"/>
                                <w:b/>
                                <w:bCs/>
                                <w:sz w:val="24"/>
                                <w:szCs w:val="24"/>
                              </w:rPr>
                              <w:t xml:space="preserve">Parental </w:t>
                            </w:r>
                            <w:r w:rsidR="00BE7E21">
                              <w:rPr>
                                <w:rFonts w:ascii="Arial" w:hAnsi="Arial" w:cs="Arial"/>
                                <w:b/>
                                <w:bCs/>
                                <w:sz w:val="24"/>
                                <w:szCs w:val="24"/>
                              </w:rPr>
                              <w:t>C</w:t>
                            </w:r>
                            <w:r w:rsidRPr="00F92D84">
                              <w:rPr>
                                <w:rFonts w:ascii="Arial" w:hAnsi="Arial" w:cs="Arial"/>
                                <w:b/>
                                <w:bCs/>
                                <w:sz w:val="24"/>
                                <w:szCs w:val="24"/>
                              </w:rPr>
                              <w:t>onstraints</w:t>
                            </w:r>
                            <w:r w:rsidRPr="00F92D84">
                              <w:rPr>
                                <w:rFonts w:ascii="Arial" w:hAnsi="Arial" w:cs="Arial"/>
                                <w:sz w:val="24"/>
                                <w:szCs w:val="24"/>
                              </w:rPr>
                              <w:t>: many parents face time limitations and may lack cooking skills, making it difficult to participate in joint cooking sessions (Hollywood et al, 2022).</w:t>
                            </w:r>
                          </w:p>
                          <w:p w14:paraId="4F80D01E" w14:textId="030BAAA8" w:rsidR="00A17548" w:rsidRPr="00F92D84" w:rsidRDefault="00A17548" w:rsidP="00A17548">
                            <w:pPr>
                              <w:pStyle w:val="ListParagraph"/>
                              <w:numPr>
                                <w:ilvl w:val="0"/>
                                <w:numId w:val="5"/>
                              </w:numPr>
                              <w:rPr>
                                <w:rFonts w:ascii="Arial" w:hAnsi="Arial" w:cs="Arial"/>
                                <w:sz w:val="24"/>
                                <w:szCs w:val="24"/>
                              </w:rPr>
                            </w:pPr>
                            <w:r w:rsidRPr="00F92D84">
                              <w:rPr>
                                <w:rFonts w:ascii="Arial" w:hAnsi="Arial" w:cs="Arial"/>
                                <w:b/>
                                <w:bCs/>
                                <w:sz w:val="24"/>
                                <w:szCs w:val="24"/>
                              </w:rPr>
                              <w:t>Children's Limited Attention and Preferences</w:t>
                            </w:r>
                            <w:r w:rsidRPr="00F92D84">
                              <w:rPr>
                                <w:rFonts w:ascii="Arial" w:hAnsi="Arial" w:cs="Arial"/>
                                <w:sz w:val="24"/>
                                <w:szCs w:val="24"/>
                              </w:rPr>
                              <w:t>: young children often have short attention spans a</w:t>
                            </w:r>
                            <w:r w:rsidR="00BE7E21">
                              <w:rPr>
                                <w:rFonts w:ascii="Arial" w:hAnsi="Arial" w:cs="Arial"/>
                                <w:sz w:val="24"/>
                                <w:szCs w:val="24"/>
                              </w:rPr>
                              <w:t>nd</w:t>
                            </w:r>
                            <w:r w:rsidRPr="00F92D84">
                              <w:rPr>
                                <w:rFonts w:ascii="Arial" w:hAnsi="Arial" w:cs="Arial"/>
                                <w:sz w:val="24"/>
                                <w:szCs w:val="24"/>
                              </w:rPr>
                              <w:t xml:space="preserve"> specific food preferences, which can pose challenges during cooking activities</w:t>
                            </w:r>
                          </w:p>
                          <w:p w14:paraId="1BBCED76" w14:textId="77777777" w:rsidR="00A17548" w:rsidRPr="00F92D84" w:rsidRDefault="00A17548" w:rsidP="00A17548">
                            <w:pPr>
                              <w:pStyle w:val="ListParagraph"/>
                              <w:numPr>
                                <w:ilvl w:val="0"/>
                                <w:numId w:val="5"/>
                              </w:numPr>
                              <w:rPr>
                                <w:rFonts w:ascii="Arial" w:hAnsi="Arial" w:cs="Arial"/>
                                <w:color w:val="000000" w:themeColor="text1"/>
                                <w:sz w:val="24"/>
                                <w:szCs w:val="24"/>
                              </w:rPr>
                            </w:pPr>
                            <w:r w:rsidRPr="00F92D84">
                              <w:rPr>
                                <w:rFonts w:ascii="Arial" w:hAnsi="Arial" w:cs="Arial"/>
                                <w:b/>
                                <w:bCs/>
                                <w:sz w:val="24"/>
                                <w:szCs w:val="24"/>
                              </w:rPr>
                              <w:t>Environmental Factors</w:t>
                            </w:r>
                            <w:r w:rsidRPr="00F92D84">
                              <w:rPr>
                                <w:rFonts w:ascii="Arial" w:hAnsi="Arial" w:cs="Arial"/>
                                <w:sz w:val="24"/>
                                <w:szCs w:val="24"/>
                              </w:rPr>
                              <w:t xml:space="preserve">: issues such as limited access to appropriate programmes, reliance on electronic media and unsafe environments can hinder the successful implementation of cooking initiatives </w:t>
                            </w:r>
                            <w:r w:rsidRPr="00F92D84">
                              <w:rPr>
                                <w:rFonts w:ascii="Arial" w:hAnsi="Arial" w:cs="Arial"/>
                                <w:color w:val="000000" w:themeColor="text1"/>
                                <w:sz w:val="24"/>
                                <w:szCs w:val="24"/>
                                <w:shd w:val="clear" w:color="auto" w:fill="FFFFFF"/>
                              </w:rPr>
                              <w:t>(Ling and Robbins and Hines-Martin, 2015).</w:t>
                            </w:r>
                          </w:p>
                          <w:p w14:paraId="39EE842F" w14:textId="1AE8AF3D" w:rsidR="00A17548" w:rsidRPr="00F92D84" w:rsidRDefault="00A17548" w:rsidP="00A17548">
                            <w:pPr>
                              <w:pStyle w:val="ListParagraph"/>
                              <w:numPr>
                                <w:ilvl w:val="0"/>
                                <w:numId w:val="5"/>
                              </w:numPr>
                              <w:rPr>
                                <w:rFonts w:ascii="Arial" w:hAnsi="Arial" w:cs="Arial"/>
                                <w:sz w:val="24"/>
                                <w:szCs w:val="24"/>
                              </w:rPr>
                            </w:pPr>
                            <w:r w:rsidRPr="00F92D84">
                              <w:rPr>
                                <w:rFonts w:ascii="Arial" w:hAnsi="Arial" w:cs="Arial"/>
                                <w:b/>
                                <w:bCs/>
                                <w:sz w:val="24"/>
                                <w:szCs w:val="24"/>
                              </w:rPr>
                              <w:t>Female Entrepreneur:</w:t>
                            </w:r>
                            <w:r w:rsidRPr="00F92D84">
                              <w:rPr>
                                <w:rFonts w:ascii="Arial" w:hAnsi="Arial" w:cs="Arial"/>
                                <w:sz w:val="24"/>
                                <w:szCs w:val="24"/>
                              </w:rPr>
                              <w:t xml:space="preserve"> there may be challenges and barriers to overcome to successfully start this initiative</w:t>
                            </w:r>
                            <w:r w:rsidR="001665FB">
                              <w:rPr>
                                <w:rFonts w:ascii="Arial" w:hAnsi="Arial" w:cs="Arial"/>
                                <w:sz w:val="24"/>
                                <w:szCs w:val="24"/>
                              </w:rPr>
                              <w:t>,</w:t>
                            </w:r>
                            <w:r w:rsidR="005A2A90" w:rsidRPr="00F92D84">
                              <w:rPr>
                                <w:rFonts w:ascii="Arial" w:hAnsi="Arial" w:cs="Arial"/>
                                <w:sz w:val="24"/>
                                <w:szCs w:val="24"/>
                              </w:rPr>
                              <w:t xml:space="preserve"> as women entrepreneurs can often encounter</w:t>
                            </w:r>
                            <w:r w:rsidR="006C5089" w:rsidRPr="00F92D84">
                              <w:rPr>
                                <w:rFonts w:ascii="Arial" w:hAnsi="Arial" w:cs="Arial"/>
                                <w:sz w:val="24"/>
                                <w:szCs w:val="24"/>
                              </w:rPr>
                              <w:t xml:space="preserve"> challenges when starting a business due to gender related barriers. Women can face issues such as unwanted fear, lack of motivation, financial constraints,</w:t>
                            </w:r>
                            <w:r w:rsidR="00DA3264" w:rsidRPr="00F92D84">
                              <w:rPr>
                                <w:rFonts w:ascii="Arial" w:hAnsi="Arial" w:cs="Arial"/>
                                <w:sz w:val="24"/>
                                <w:szCs w:val="24"/>
                              </w:rPr>
                              <w:t xml:space="preserve"> </w:t>
                            </w:r>
                            <w:r w:rsidR="0067425C" w:rsidRPr="00F92D84">
                              <w:rPr>
                                <w:rFonts w:ascii="Arial" w:hAnsi="Arial" w:cs="Arial"/>
                                <w:sz w:val="24"/>
                                <w:szCs w:val="24"/>
                              </w:rPr>
                              <w:t>and difficulty</w:t>
                            </w:r>
                            <w:r w:rsidR="00DA3264" w:rsidRPr="00F92D84">
                              <w:rPr>
                                <w:rFonts w:ascii="Arial" w:hAnsi="Arial" w:cs="Arial"/>
                                <w:sz w:val="24"/>
                                <w:szCs w:val="24"/>
                              </w:rPr>
                              <w:t xml:space="preserve"> in accessing skilled employees. These obstacles can limit</w:t>
                            </w:r>
                            <w:r w:rsidR="0013023A" w:rsidRPr="00F92D84">
                              <w:rPr>
                                <w:rFonts w:ascii="Arial" w:hAnsi="Arial" w:cs="Arial"/>
                                <w:sz w:val="24"/>
                                <w:szCs w:val="24"/>
                              </w:rPr>
                              <w:t xml:space="preserve"> business growth and impede their entrepreneurial journey</w:t>
                            </w:r>
                            <w:r w:rsidR="00390F9F" w:rsidRPr="00F92D84">
                              <w:rPr>
                                <w:rFonts w:ascii="Arial" w:hAnsi="Arial" w:cs="Arial"/>
                                <w:sz w:val="24"/>
                                <w:szCs w:val="24"/>
                              </w:rPr>
                              <w:t xml:space="preserve"> (Jeevitha et al</w:t>
                            </w:r>
                            <w:r w:rsidR="00080CD4" w:rsidRPr="00F92D84">
                              <w:rPr>
                                <w:rFonts w:ascii="Arial" w:hAnsi="Arial" w:cs="Arial"/>
                                <w:sz w:val="24"/>
                                <w:szCs w:val="24"/>
                              </w:rPr>
                              <w:t>, 2023).</w:t>
                            </w:r>
                          </w:p>
                          <w:p w14:paraId="0E51E162" w14:textId="77777777" w:rsidR="00A17548" w:rsidRDefault="00A17548" w:rsidP="00A17548"/>
                          <w:p w14:paraId="18DF1A1B" w14:textId="76402C10" w:rsidR="00745B9D" w:rsidRPr="00643AB6" w:rsidRDefault="00745B9D" w:rsidP="004D6186">
                            <w:pPr>
                              <w:pStyle w:val="NormalWeb"/>
                              <w:spacing w:before="0" w:beforeAutospacing="0" w:after="160" w:afterAutospacing="0" w:line="216" w:lineRule="auto"/>
                              <w:rPr>
                                <w:rFonts w:ascii="Arial" w:hAnsi="Arial" w:cs="Arial"/>
                              </w:rPr>
                            </w:pPr>
                          </w:p>
                          <w:p w14:paraId="6D621CA0" w14:textId="13400887" w:rsidR="00122EFA" w:rsidRDefault="00122EFA" w:rsidP="003B3DB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2088CF" id="_x0000_s1044" type="#_x0000_t202" style="position:absolute;margin-left:-56.85pt;margin-top:341.05pt;width:569.15pt;height:263.3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" fillcolor="#f2f2f2 [3052]">
                <v:textbox>
                  <w:txbxContent>
                    <w:p w14:paraId="2B3DAE38" w14:textId="77777777" w:rsidR="00A17548" w:rsidRPr="00F92D84" w:rsidRDefault="004F29AC" w:rsidP="00A17548">
                      <w:pPr>
                        <w:rPr>
                          <w:rFonts w:ascii="Arial" w:hAnsi="Arial" w:cs="Arial"/>
                          <w:b/>
                          <w:bCs/>
                          <w:sz w:val="24"/>
                          <w:szCs w:val="24"/>
                        </w:rPr>
                      </w:pPr>
                      <w:r w:rsidRPr="004F29AC">
                        <w:rPr>
                          <w:noProof/>
                        </w:rPr>
                        <w:t xml:space="preserve"> </w:t>
                      </w:r>
                      <w:r w:rsidR="00A17548" w:rsidRPr="00F92D84">
                        <w:rPr>
                          <w:rFonts w:ascii="Arial" w:hAnsi="Arial" w:cs="Arial"/>
                          <w:b/>
                          <w:bCs/>
                          <w:sz w:val="24"/>
                          <w:szCs w:val="24"/>
                        </w:rPr>
                        <w:t>Challenges and Barriers</w:t>
                      </w:r>
                    </w:p>
                    <w:p w14:paraId="7851760E" w14:textId="36B0BA91" w:rsidR="00A17548" w:rsidRPr="00F92D84" w:rsidRDefault="00A17548" w:rsidP="00A17548">
                      <w:pPr>
                        <w:rPr>
                          <w:rFonts w:ascii="Arial" w:hAnsi="Arial" w:cs="Arial"/>
                          <w:sz w:val="24"/>
                          <w:szCs w:val="24"/>
                        </w:rPr>
                      </w:pPr>
                      <w:r w:rsidRPr="00F92D84">
                        <w:rPr>
                          <w:rFonts w:ascii="Arial" w:hAnsi="Arial" w:cs="Arial"/>
                          <w:sz w:val="24"/>
                          <w:szCs w:val="24"/>
                        </w:rPr>
                        <w:t>Implementing the cooking for life initiative may encounter some challenges and barriers</w:t>
                      </w:r>
                      <w:r w:rsidR="00EC4B84">
                        <w:rPr>
                          <w:rFonts w:ascii="Arial" w:hAnsi="Arial" w:cs="Arial"/>
                          <w:sz w:val="24"/>
                          <w:szCs w:val="24"/>
                        </w:rPr>
                        <w:t>,</w:t>
                      </w:r>
                      <w:r w:rsidRPr="00F92D84">
                        <w:rPr>
                          <w:rFonts w:ascii="Arial" w:hAnsi="Arial" w:cs="Arial"/>
                          <w:sz w:val="24"/>
                          <w:szCs w:val="24"/>
                        </w:rPr>
                        <w:t xml:space="preserve"> these could include: </w:t>
                      </w:r>
                    </w:p>
                    <w:p w14:paraId="682ADD83" w14:textId="6E0F43EC" w:rsidR="00A17548" w:rsidRPr="00F92D84" w:rsidRDefault="00A17548" w:rsidP="00A17548">
                      <w:pPr>
                        <w:pStyle w:val="ListParagraph"/>
                        <w:numPr>
                          <w:ilvl w:val="0"/>
                          <w:numId w:val="5"/>
                        </w:numPr>
                        <w:rPr>
                          <w:rFonts w:ascii="Arial" w:hAnsi="Arial" w:cs="Arial"/>
                          <w:sz w:val="24"/>
                          <w:szCs w:val="24"/>
                        </w:rPr>
                      </w:pPr>
                      <w:r w:rsidRPr="00F92D84">
                        <w:rPr>
                          <w:rFonts w:ascii="Arial" w:hAnsi="Arial" w:cs="Arial"/>
                          <w:b/>
                          <w:bCs/>
                          <w:sz w:val="24"/>
                          <w:szCs w:val="24"/>
                        </w:rPr>
                        <w:t xml:space="preserve">Parental </w:t>
                      </w:r>
                      <w:r w:rsidR="00BE7E21">
                        <w:rPr>
                          <w:rFonts w:ascii="Arial" w:hAnsi="Arial" w:cs="Arial"/>
                          <w:b/>
                          <w:bCs/>
                          <w:sz w:val="24"/>
                          <w:szCs w:val="24"/>
                        </w:rPr>
                        <w:t>C</w:t>
                      </w:r>
                      <w:r w:rsidRPr="00F92D84">
                        <w:rPr>
                          <w:rFonts w:ascii="Arial" w:hAnsi="Arial" w:cs="Arial"/>
                          <w:b/>
                          <w:bCs/>
                          <w:sz w:val="24"/>
                          <w:szCs w:val="24"/>
                        </w:rPr>
                        <w:t>onstraints</w:t>
                      </w:r>
                      <w:r w:rsidRPr="00F92D84">
                        <w:rPr>
                          <w:rFonts w:ascii="Arial" w:hAnsi="Arial" w:cs="Arial"/>
                          <w:sz w:val="24"/>
                          <w:szCs w:val="24"/>
                        </w:rPr>
                        <w:t>: many parents face time limitations and may lack cooking skills, making it difficult to participate in joint cooking sessions (Hollywood et al, 2022).</w:t>
                      </w:r>
                    </w:p>
                    <w:p w14:paraId="4F80D01E" w14:textId="030BAAA8" w:rsidR="00A17548" w:rsidRPr="00F92D84" w:rsidRDefault="00A17548" w:rsidP="00A17548">
                      <w:pPr>
                        <w:pStyle w:val="ListParagraph"/>
                        <w:numPr>
                          <w:ilvl w:val="0"/>
                          <w:numId w:val="5"/>
                        </w:numPr>
                        <w:rPr>
                          <w:rFonts w:ascii="Arial" w:hAnsi="Arial" w:cs="Arial"/>
                          <w:sz w:val="24"/>
                          <w:szCs w:val="24"/>
                        </w:rPr>
                      </w:pPr>
                      <w:r w:rsidRPr="00F92D84">
                        <w:rPr>
                          <w:rFonts w:ascii="Arial" w:hAnsi="Arial" w:cs="Arial"/>
                          <w:b/>
                          <w:bCs/>
                          <w:sz w:val="24"/>
                          <w:szCs w:val="24"/>
                        </w:rPr>
                        <w:t>Children's Limited Attention and Preferences</w:t>
                      </w:r>
                      <w:r w:rsidRPr="00F92D84">
                        <w:rPr>
                          <w:rFonts w:ascii="Arial" w:hAnsi="Arial" w:cs="Arial"/>
                          <w:sz w:val="24"/>
                          <w:szCs w:val="24"/>
                        </w:rPr>
                        <w:t>: young children often have short attention spans a</w:t>
                      </w:r>
                      <w:r w:rsidR="00BE7E21">
                        <w:rPr>
                          <w:rFonts w:ascii="Arial" w:hAnsi="Arial" w:cs="Arial"/>
                          <w:sz w:val="24"/>
                          <w:szCs w:val="24"/>
                        </w:rPr>
                        <w:t>nd</w:t>
                      </w:r>
                      <w:r w:rsidRPr="00F92D84">
                        <w:rPr>
                          <w:rFonts w:ascii="Arial" w:hAnsi="Arial" w:cs="Arial"/>
                          <w:sz w:val="24"/>
                          <w:szCs w:val="24"/>
                        </w:rPr>
                        <w:t xml:space="preserve"> specific food preferences, which can pose challenges during cooking activities</w:t>
                      </w:r>
                    </w:p>
                    <w:p w14:paraId="1BBCED76" w14:textId="77777777" w:rsidR="00A17548" w:rsidRPr="00F92D84" w:rsidRDefault="00A17548" w:rsidP="00A17548">
                      <w:pPr>
                        <w:pStyle w:val="ListParagraph"/>
                        <w:numPr>
                          <w:ilvl w:val="0"/>
                          <w:numId w:val="5"/>
                        </w:numPr>
                        <w:rPr>
                          <w:rFonts w:ascii="Arial" w:hAnsi="Arial" w:cs="Arial"/>
                          <w:color w:val="000000" w:themeColor="text1"/>
                          <w:sz w:val="24"/>
                          <w:szCs w:val="24"/>
                        </w:rPr>
                      </w:pPr>
                      <w:r w:rsidRPr="00F92D84">
                        <w:rPr>
                          <w:rFonts w:ascii="Arial" w:hAnsi="Arial" w:cs="Arial"/>
                          <w:b/>
                          <w:bCs/>
                          <w:sz w:val="24"/>
                          <w:szCs w:val="24"/>
                        </w:rPr>
                        <w:t>Environmental Factors</w:t>
                      </w:r>
                      <w:r w:rsidRPr="00F92D84">
                        <w:rPr>
                          <w:rFonts w:ascii="Arial" w:hAnsi="Arial" w:cs="Arial"/>
                          <w:sz w:val="24"/>
                          <w:szCs w:val="24"/>
                        </w:rPr>
                        <w:t xml:space="preserve">: issues such as limited access to appropriate programmes, reliance on electronic media and unsafe environments can hinder the successful implementation of cooking initiatives </w:t>
                      </w:r>
                      <w:r w:rsidRPr="00F92D84">
                        <w:rPr>
                          <w:rFonts w:ascii="Arial" w:hAnsi="Arial" w:cs="Arial"/>
                          <w:color w:val="000000" w:themeColor="text1"/>
                          <w:sz w:val="24"/>
                          <w:szCs w:val="24"/>
                          <w:shd w:val="clear" w:color="auto" w:fill="FFFFFF"/>
                        </w:rPr>
                        <w:t>(Ling and Robbins and Hines-Martin, 2015).</w:t>
                      </w:r>
                    </w:p>
                    <w:p w14:paraId="39EE842F" w14:textId="1AE8AF3D" w:rsidR="00A17548" w:rsidRPr="00F92D84" w:rsidRDefault="00A17548" w:rsidP="00A17548">
                      <w:pPr>
                        <w:pStyle w:val="ListParagraph"/>
                        <w:numPr>
                          <w:ilvl w:val="0"/>
                          <w:numId w:val="5"/>
                        </w:numPr>
                        <w:rPr>
                          <w:rFonts w:ascii="Arial" w:hAnsi="Arial" w:cs="Arial"/>
                          <w:sz w:val="24"/>
                          <w:szCs w:val="24"/>
                        </w:rPr>
                      </w:pPr>
                      <w:r w:rsidRPr="00F92D84">
                        <w:rPr>
                          <w:rFonts w:ascii="Arial" w:hAnsi="Arial" w:cs="Arial"/>
                          <w:b/>
                          <w:bCs/>
                          <w:sz w:val="24"/>
                          <w:szCs w:val="24"/>
                        </w:rPr>
                        <w:t>Female Entrepreneur:</w:t>
                      </w:r>
                      <w:r w:rsidRPr="00F92D84">
                        <w:rPr>
                          <w:rFonts w:ascii="Arial" w:hAnsi="Arial" w:cs="Arial"/>
                          <w:sz w:val="24"/>
                          <w:szCs w:val="24"/>
                        </w:rPr>
                        <w:t xml:space="preserve"> there may be challenges and barriers to overcome to successfully start this initiative</w:t>
                      </w:r>
                      <w:r w:rsidR="001665FB">
                        <w:rPr>
                          <w:rFonts w:ascii="Arial" w:hAnsi="Arial" w:cs="Arial"/>
                          <w:sz w:val="24"/>
                          <w:szCs w:val="24"/>
                        </w:rPr>
                        <w:t>,</w:t>
                      </w:r>
                      <w:r w:rsidR="005A2A90" w:rsidRPr="00F92D84">
                        <w:rPr>
                          <w:rFonts w:ascii="Arial" w:hAnsi="Arial" w:cs="Arial"/>
                          <w:sz w:val="24"/>
                          <w:szCs w:val="24"/>
                        </w:rPr>
                        <w:t xml:space="preserve"> as women entrepreneurs can often encounter</w:t>
                      </w:r>
                      <w:r w:rsidR="006C5089" w:rsidRPr="00F92D84">
                        <w:rPr>
                          <w:rFonts w:ascii="Arial" w:hAnsi="Arial" w:cs="Arial"/>
                          <w:sz w:val="24"/>
                          <w:szCs w:val="24"/>
                        </w:rPr>
                        <w:t xml:space="preserve"> challenges when starting a business due to gender related barriers. Women can face issues such as unwanted fear, lack of motivation, financial constraints,</w:t>
                      </w:r>
                      <w:r w:rsidR="00DA3264" w:rsidRPr="00F92D84">
                        <w:rPr>
                          <w:rFonts w:ascii="Arial" w:hAnsi="Arial" w:cs="Arial"/>
                          <w:sz w:val="24"/>
                          <w:szCs w:val="24"/>
                        </w:rPr>
                        <w:t xml:space="preserve"> </w:t>
                      </w:r>
                      <w:r w:rsidR="0067425C" w:rsidRPr="00F92D84">
                        <w:rPr>
                          <w:rFonts w:ascii="Arial" w:hAnsi="Arial" w:cs="Arial"/>
                          <w:sz w:val="24"/>
                          <w:szCs w:val="24"/>
                        </w:rPr>
                        <w:t>and difficulty</w:t>
                      </w:r>
                      <w:r w:rsidR="00DA3264" w:rsidRPr="00F92D84">
                        <w:rPr>
                          <w:rFonts w:ascii="Arial" w:hAnsi="Arial" w:cs="Arial"/>
                          <w:sz w:val="24"/>
                          <w:szCs w:val="24"/>
                        </w:rPr>
                        <w:t xml:space="preserve"> in accessing skilled employees. These obstacles can limit</w:t>
                      </w:r>
                      <w:r w:rsidR="0013023A" w:rsidRPr="00F92D84">
                        <w:rPr>
                          <w:rFonts w:ascii="Arial" w:hAnsi="Arial" w:cs="Arial"/>
                          <w:sz w:val="24"/>
                          <w:szCs w:val="24"/>
                        </w:rPr>
                        <w:t xml:space="preserve"> business growth and impede their entrepreneurial journey</w:t>
                      </w:r>
                      <w:r w:rsidR="00390F9F" w:rsidRPr="00F92D84">
                        <w:rPr>
                          <w:rFonts w:ascii="Arial" w:hAnsi="Arial" w:cs="Arial"/>
                          <w:sz w:val="24"/>
                          <w:szCs w:val="24"/>
                        </w:rPr>
                        <w:t xml:space="preserve"> (Jeevitha et al</w:t>
                      </w:r>
                      <w:r w:rsidR="00080CD4" w:rsidRPr="00F92D84">
                        <w:rPr>
                          <w:rFonts w:ascii="Arial" w:hAnsi="Arial" w:cs="Arial"/>
                          <w:sz w:val="24"/>
                          <w:szCs w:val="24"/>
                        </w:rPr>
                        <w:t>, 2023).</w:t>
                      </w:r>
                    </w:p>
                    <w:p w14:paraId="0E51E162" w14:textId="77777777" w:rsidR="00A17548" w:rsidRDefault="00A17548" w:rsidP="00A17548"/>
                    <w:p w14:paraId="18DF1A1B" w14:textId="76402C10" w:rsidR="00745B9D" w:rsidRPr="00643AB6" w:rsidRDefault="00745B9D" w:rsidP="004D6186">
                      <w:pPr>
                        <w:pStyle w:val="NormalWeb"/>
                        <w:spacing w:before="0" w:beforeAutospacing="0" w:after="160" w:afterAutospacing="0" w:line="216" w:lineRule="auto"/>
                        <w:rPr>
                          <w:rFonts w:ascii="Arial" w:hAnsi="Arial" w:cs="Arial"/>
                        </w:rPr>
                      </w:pPr>
                    </w:p>
                    <w:p w14:paraId="6D621CA0" w14:textId="13400887" w:rsidR="00122EFA" w:rsidRDefault="00122EFA" w:rsidP="003B3DB2"/>
                  </w:txbxContent>
                </v:textbox>
                <w10:wrap type="square"/>
              </v:shape>
            </w:pict>
          </mc:Fallback>
        </mc:AlternateContent>
      </w:r>
      <w:r w:rsidRPr="000C4FFB">
        <w:rPr>
          <w:rFonts w:ascii="Arial" w:hAnsi="Arial" w:cs="Arial"/>
          <w:noProof/>
          <w:sz w:val="24"/>
          <w:szCs w:val="24"/>
        </w:rPr>
        <mc:AlternateContent>
          <mc:Choice Requires="wps">
            <w:drawing>
              <wp:anchor distT="45720" distB="45720" distL="114300" distR="114300" simplePos="0" relativeHeight="251675648" behindDoc="0" locked="0" layoutInCell="1" allowOverlap="1" wp14:anchorId="3FEA0D1E" wp14:editId="72A6B9CD">
                <wp:simplePos x="0" y="0"/>
                <wp:positionH relativeFrom="column">
                  <wp:posOffset>-770255</wp:posOffset>
                </wp:positionH>
                <wp:positionV relativeFrom="paragraph">
                  <wp:posOffset>0</wp:posOffset>
                </wp:positionV>
                <wp:extent cx="7276465" cy="4244340"/>
                <wp:effectExtent l="0" t="0" r="19685" b="22860"/>
                <wp:wrapSquare wrapText="bothSides"/>
                <wp:docPr id="201520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76465" cy="4244340"/>
                        </a:xfrm>
                        <a:prstGeom prst="rect">
                          <a:avLst/>
                        </a:prstGeom>
                        <a:solidFill>
                          <a:schemeClr val="bg1">
                            <a:lumMod val="95000"/>
                          </a:schemeClr>
                        </a:solidFill>
                        <a:ln w="9525">
                          <a:solidFill>
                            <a:srgbClr val="000000"/>
                          </a:solidFill>
                          <a:miter lim="800000"/>
                          <a:headEnd/>
                          <a:tailEnd/>
                        </a:ln>
                      </wps:spPr>
                      <wps:txbx>
                        <w:txbxContent>
                          <w:p w14:paraId="7003C6CB" w14:textId="77777777" w:rsidR="00B32160" w:rsidRPr="003802B9" w:rsidRDefault="00B32160" w:rsidP="00B32160">
                            <w:pPr>
                              <w:pStyle w:val="NormalWeb"/>
                              <w:spacing w:before="0" w:beforeAutospacing="0" w:after="160" w:afterAutospacing="0" w:line="256" w:lineRule="auto"/>
                              <w:jc w:val="both"/>
                              <w:rPr>
                                <w:rFonts w:ascii="Arial" w:hAnsi="Arial" w:cs="Arial"/>
                                <w:b/>
                                <w:bCs/>
                              </w:rPr>
                            </w:pPr>
                            <w:r w:rsidRPr="003802B9">
                              <w:rPr>
                                <w:rFonts w:ascii="Arial" w:hAnsi="Arial" w:cs="Arial"/>
                                <w:b/>
                                <w:bCs/>
                              </w:rPr>
                              <w:t>Cooking for Life is Innovative</w:t>
                            </w:r>
                          </w:p>
                          <w:p w14:paraId="5BEE415F" w14:textId="42353DCE" w:rsidR="00B32160" w:rsidRPr="003802B9" w:rsidRDefault="00B32160" w:rsidP="00B32160">
                            <w:pPr>
                              <w:pStyle w:val="NormalWeb"/>
                              <w:spacing w:before="0" w:beforeAutospacing="0" w:after="160" w:afterAutospacing="0" w:line="256" w:lineRule="auto"/>
                              <w:jc w:val="both"/>
                              <w:rPr>
                                <w:rFonts w:ascii="Arial" w:hAnsi="Arial" w:cs="Arial"/>
                              </w:rPr>
                            </w:pPr>
                            <w:r w:rsidRPr="003802B9">
                              <w:rPr>
                                <w:rFonts w:ascii="Arial" w:hAnsi="Arial" w:cs="Arial"/>
                              </w:rPr>
                              <w:t>The ‘Cooking for Life’ initiative is innovative because it uniquely integrates hands on cooking experiences into early childhood education while actively involving parents. Unlike traditional nutrition education, this programme fosters practical life skills, fine motor development, and cognitive growth by allowing children to chop, st</w:t>
                            </w:r>
                            <w:r w:rsidR="0011037A" w:rsidRPr="003802B9">
                              <w:rPr>
                                <w:rFonts w:ascii="Arial" w:hAnsi="Arial" w:cs="Arial"/>
                              </w:rPr>
                              <w:t>ir</w:t>
                            </w:r>
                            <w:r w:rsidRPr="003802B9">
                              <w:rPr>
                                <w:rFonts w:ascii="Arial" w:hAnsi="Arial" w:cs="Arial"/>
                              </w:rPr>
                              <w:t>, and measure alongside their caregivers</w:t>
                            </w:r>
                            <w:r w:rsidR="006349C8">
                              <w:rPr>
                                <w:rFonts w:ascii="Arial" w:hAnsi="Arial" w:cs="Arial"/>
                              </w:rPr>
                              <w:t xml:space="preserve"> </w:t>
                            </w:r>
                            <w:r w:rsidR="00AC0DA5">
                              <w:rPr>
                                <w:rFonts w:ascii="Arial" w:hAnsi="Arial" w:cs="Arial"/>
                              </w:rPr>
                              <w:t>(</w:t>
                            </w:r>
                            <w:r w:rsidR="006349C8" w:rsidRPr="006A1749">
                              <w:rPr>
                                <w:rFonts w:ascii="Arial" w:hAnsi="Arial" w:cs="Arial"/>
                                <w:color w:val="000000"/>
                              </w:rPr>
                              <w:t>Józsa et al, 2023)</w:t>
                            </w:r>
                            <w:r w:rsidRPr="003802B9">
                              <w:rPr>
                                <w:rFonts w:ascii="Arial" w:hAnsi="Arial" w:cs="Arial"/>
                              </w:rPr>
                              <w:t>. It aligns with the Early Years Foundation Stage (EYFS) goals by supporting physical development, communication, teamwork, and problem solving in a real-world setting (Department for Education, 2024). Additionally, it strengthens parent child bonds, reinforcing learning beyond the classroom. This initiative tackles childhood obesity and promotes lifelong well-being, making it a transformative approach to early years education by embedding healthy eating habits early</w:t>
                            </w:r>
                            <w:r w:rsidR="00CE709F" w:rsidRPr="003802B9">
                              <w:rPr>
                                <w:rFonts w:ascii="Arial" w:hAnsi="Arial" w:cs="Arial"/>
                              </w:rPr>
                              <w:t xml:space="preserve"> (Abderbwih et al, 2022).</w:t>
                            </w:r>
                          </w:p>
                          <w:p w14:paraId="11F1636B" w14:textId="77777777" w:rsidR="006C7C17" w:rsidRPr="003802B9" w:rsidRDefault="006C7C17" w:rsidP="006C7C17">
                            <w:pPr>
                              <w:rPr>
                                <w:rFonts w:ascii="Arial" w:hAnsi="Arial" w:cs="Arial"/>
                                <w:b/>
                                <w:bCs/>
                                <w:sz w:val="24"/>
                                <w:szCs w:val="24"/>
                              </w:rPr>
                            </w:pPr>
                            <w:r w:rsidRPr="003802B9">
                              <w:rPr>
                                <w:rFonts w:ascii="Arial" w:hAnsi="Arial" w:cs="Arial"/>
                                <w:b/>
                                <w:bCs/>
                                <w:sz w:val="24"/>
                                <w:szCs w:val="24"/>
                              </w:rPr>
                              <w:t>Target Market</w:t>
                            </w:r>
                          </w:p>
                          <w:p w14:paraId="747FB1B2" w14:textId="77777777" w:rsidR="006C7C17" w:rsidRPr="003802B9" w:rsidRDefault="006C7C17" w:rsidP="006C7C17">
                            <w:pPr>
                              <w:rPr>
                                <w:rFonts w:ascii="Arial" w:hAnsi="Arial" w:cs="Arial"/>
                                <w:sz w:val="24"/>
                                <w:szCs w:val="24"/>
                              </w:rPr>
                            </w:pPr>
                            <w:r w:rsidRPr="003802B9">
                              <w:rPr>
                                <w:rFonts w:ascii="Arial" w:hAnsi="Arial" w:cs="Arial"/>
                                <w:sz w:val="24"/>
                                <w:szCs w:val="24"/>
                              </w:rPr>
                              <w:t>Our target audience includes:</w:t>
                            </w:r>
                          </w:p>
                          <w:p w14:paraId="61D0F1D9" w14:textId="77777777" w:rsidR="006C7C17" w:rsidRPr="003802B9" w:rsidRDefault="006C7C17" w:rsidP="006C7C17">
                            <w:pPr>
                              <w:pStyle w:val="ListParagraph"/>
                              <w:numPr>
                                <w:ilvl w:val="0"/>
                                <w:numId w:val="6"/>
                              </w:numPr>
                              <w:rPr>
                                <w:rFonts w:ascii="Arial" w:hAnsi="Arial" w:cs="Arial"/>
                                <w:sz w:val="24"/>
                                <w:szCs w:val="24"/>
                              </w:rPr>
                            </w:pPr>
                            <w:r w:rsidRPr="003802B9">
                              <w:rPr>
                                <w:rFonts w:ascii="Arial" w:hAnsi="Arial" w:cs="Arial"/>
                                <w:b/>
                                <w:bCs/>
                                <w:sz w:val="24"/>
                                <w:szCs w:val="24"/>
                              </w:rPr>
                              <w:t>Primary Schools</w:t>
                            </w:r>
                            <w:r w:rsidRPr="003802B9">
                              <w:rPr>
                                <w:rFonts w:ascii="Arial" w:hAnsi="Arial" w:cs="Arial"/>
                                <w:sz w:val="24"/>
                                <w:szCs w:val="24"/>
                              </w:rPr>
                              <w:t>: schools looking for innovative ways to integrate practical life skills into the curriculum.</w:t>
                            </w:r>
                          </w:p>
                          <w:p w14:paraId="27DAF929" w14:textId="77777777" w:rsidR="006C7C17" w:rsidRPr="003802B9" w:rsidRDefault="006C7C17" w:rsidP="006C7C17">
                            <w:pPr>
                              <w:pStyle w:val="ListParagraph"/>
                              <w:numPr>
                                <w:ilvl w:val="0"/>
                                <w:numId w:val="6"/>
                              </w:numPr>
                              <w:rPr>
                                <w:rFonts w:ascii="Arial" w:hAnsi="Arial" w:cs="Arial"/>
                                <w:sz w:val="24"/>
                                <w:szCs w:val="24"/>
                              </w:rPr>
                            </w:pPr>
                            <w:r w:rsidRPr="003802B9">
                              <w:rPr>
                                <w:rFonts w:ascii="Arial" w:hAnsi="Arial" w:cs="Arial"/>
                                <w:b/>
                                <w:bCs/>
                                <w:sz w:val="24"/>
                                <w:szCs w:val="24"/>
                              </w:rPr>
                              <w:t>Parents and Guardians:</w:t>
                            </w:r>
                            <w:r w:rsidRPr="003802B9">
                              <w:rPr>
                                <w:rFonts w:ascii="Arial" w:hAnsi="Arial" w:cs="Arial"/>
                                <w:sz w:val="24"/>
                                <w:szCs w:val="24"/>
                              </w:rPr>
                              <w:t xml:space="preserve"> families interested in improving their dietary habits and fostering positive mealtime experiences.</w:t>
                            </w:r>
                          </w:p>
                          <w:p w14:paraId="16955FE1" w14:textId="77777777" w:rsidR="006C7C17" w:rsidRPr="003802B9" w:rsidRDefault="006C7C17" w:rsidP="006C7C17">
                            <w:pPr>
                              <w:pStyle w:val="ListParagraph"/>
                              <w:numPr>
                                <w:ilvl w:val="0"/>
                                <w:numId w:val="6"/>
                              </w:numPr>
                              <w:rPr>
                                <w:rFonts w:ascii="Arial" w:hAnsi="Arial" w:cs="Arial"/>
                                <w:sz w:val="24"/>
                                <w:szCs w:val="24"/>
                              </w:rPr>
                            </w:pPr>
                            <w:r w:rsidRPr="003802B9">
                              <w:rPr>
                                <w:rFonts w:ascii="Arial" w:hAnsi="Arial" w:cs="Arial"/>
                                <w:b/>
                                <w:bCs/>
                                <w:sz w:val="24"/>
                                <w:szCs w:val="24"/>
                              </w:rPr>
                              <w:t xml:space="preserve">Local Health Professionals: </w:t>
                            </w:r>
                            <w:r w:rsidRPr="003802B9">
                              <w:rPr>
                                <w:rFonts w:ascii="Arial" w:hAnsi="Arial" w:cs="Arial"/>
                                <w:sz w:val="24"/>
                                <w:szCs w:val="24"/>
                              </w:rPr>
                              <w:t>Nutritionists and paediatricians seeking collaborative initiatives to promote child health.</w:t>
                            </w:r>
                          </w:p>
                          <w:p w14:paraId="7B8C073D" w14:textId="77777777" w:rsidR="006C7C17" w:rsidRPr="003802B9" w:rsidRDefault="006C7C17" w:rsidP="006C7C17">
                            <w:pPr>
                              <w:pStyle w:val="ListParagraph"/>
                              <w:numPr>
                                <w:ilvl w:val="0"/>
                                <w:numId w:val="6"/>
                              </w:numPr>
                              <w:rPr>
                                <w:rFonts w:ascii="Arial" w:hAnsi="Arial" w:cs="Arial"/>
                                <w:sz w:val="24"/>
                                <w:szCs w:val="24"/>
                              </w:rPr>
                            </w:pPr>
                            <w:r w:rsidRPr="003802B9">
                              <w:rPr>
                                <w:rFonts w:ascii="Arial" w:hAnsi="Arial" w:cs="Arial"/>
                                <w:b/>
                                <w:bCs/>
                                <w:sz w:val="24"/>
                                <w:szCs w:val="24"/>
                              </w:rPr>
                              <w:t>Community organisations:</w:t>
                            </w:r>
                            <w:r w:rsidRPr="003802B9">
                              <w:rPr>
                                <w:rFonts w:ascii="Arial" w:hAnsi="Arial" w:cs="Arial"/>
                                <w:sz w:val="24"/>
                                <w:szCs w:val="24"/>
                              </w:rPr>
                              <w:t xml:space="preserve"> groups focused on child welfare, education, and health promotion.</w:t>
                            </w:r>
                          </w:p>
                          <w:p w14:paraId="0BADE7BE" w14:textId="522A3EE8" w:rsidR="000C4FFB" w:rsidRPr="003802B9" w:rsidRDefault="000C4FFB" w:rsidP="00527359">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EA0D1E" id="_x0000_s1045" type="#_x0000_t202" style="position:absolute;margin-left:-60.65pt;margin-top:0;width:572.95pt;height:334.2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" fillcolor="#f2f2f2 [3052]">
                <v:textbox>
                  <w:txbxContent>
                    <w:p w14:paraId="7003C6CB" w14:textId="77777777" w:rsidR="00B32160" w:rsidRPr="003802B9" w:rsidRDefault="00B32160" w:rsidP="00B32160">
                      <w:pPr>
                        <w:pStyle w:val="NormalWeb"/>
                        <w:spacing w:before="0" w:beforeAutospacing="0" w:after="160" w:afterAutospacing="0" w:line="256" w:lineRule="auto"/>
                        <w:jc w:val="both"/>
                        <w:rPr>
                          <w:rFonts w:ascii="Arial" w:hAnsi="Arial" w:cs="Arial"/>
                          <w:b/>
                          <w:bCs/>
                        </w:rPr>
                      </w:pPr>
                      <w:r w:rsidRPr="003802B9">
                        <w:rPr>
                          <w:rFonts w:ascii="Arial" w:hAnsi="Arial" w:cs="Arial"/>
                          <w:b/>
                          <w:bCs/>
                        </w:rPr>
                        <w:t>Cooking for Life is Innovative</w:t>
                      </w:r>
                    </w:p>
                    <w:p w14:paraId="5BEE415F" w14:textId="42353DCE" w:rsidR="00B32160" w:rsidRPr="003802B9" w:rsidRDefault="00B32160" w:rsidP="00B32160">
                      <w:pPr>
                        <w:pStyle w:val="NormalWeb"/>
                        <w:spacing w:before="0" w:beforeAutospacing="0" w:after="160" w:afterAutospacing="0" w:line="256" w:lineRule="auto"/>
                        <w:jc w:val="both"/>
                        <w:rPr>
                          <w:rFonts w:ascii="Arial" w:hAnsi="Arial" w:cs="Arial"/>
                        </w:rPr>
                      </w:pPr>
                      <w:r w:rsidRPr="003802B9">
                        <w:rPr>
                          <w:rFonts w:ascii="Arial" w:hAnsi="Arial" w:cs="Arial"/>
                        </w:rPr>
                        <w:t>The ‘Cooking for Life’ initiative is innovative because it uniquely integrates hands on cooking experiences into early childhood education while actively involving parents. Unlike traditional nutrition education, this programme fosters practical life skills, fine motor development, and cognitive growth by allowing children to chop, st</w:t>
                      </w:r>
                      <w:r w:rsidR="0011037A" w:rsidRPr="003802B9">
                        <w:rPr>
                          <w:rFonts w:ascii="Arial" w:hAnsi="Arial" w:cs="Arial"/>
                        </w:rPr>
                        <w:t>ir</w:t>
                      </w:r>
                      <w:r w:rsidRPr="003802B9">
                        <w:rPr>
                          <w:rFonts w:ascii="Arial" w:hAnsi="Arial" w:cs="Arial"/>
                        </w:rPr>
                        <w:t>, and measure alongside their caregivers</w:t>
                      </w:r>
                      <w:r w:rsidR="006349C8">
                        <w:rPr>
                          <w:rFonts w:ascii="Arial" w:hAnsi="Arial" w:cs="Arial"/>
                        </w:rPr>
                        <w:t xml:space="preserve"> </w:t>
                      </w:r>
                      <w:r w:rsidR="00AC0DA5">
                        <w:rPr>
                          <w:rFonts w:ascii="Arial" w:hAnsi="Arial" w:cs="Arial"/>
                        </w:rPr>
                        <w:t>(</w:t>
                      </w:r>
                      <w:r w:rsidR="006349C8" w:rsidRPr="006A1749">
                        <w:rPr>
                          <w:rFonts w:ascii="Arial" w:hAnsi="Arial" w:cs="Arial"/>
                          <w:color w:val="000000"/>
                        </w:rPr>
                        <w:t>Józsa et al, 2023)</w:t>
                      </w:r>
                      <w:r w:rsidRPr="003802B9">
                        <w:rPr>
                          <w:rFonts w:ascii="Arial" w:hAnsi="Arial" w:cs="Arial"/>
                        </w:rPr>
                        <w:t>. It aligns with the Early Years Foundation Stage (EYFS) goals by supporting physical development, communication, teamwork, and problem solving in a real-world setting (Department for Education, 2024). Additionally, it strengthens parent child bonds, reinforcing learning beyond the classroom. This initiative tackles childhood obesity and promotes lifelong well-being, making it a transformative approach to early years education by embedding healthy eating habits early</w:t>
                      </w:r>
                      <w:r w:rsidR="00CE709F" w:rsidRPr="003802B9">
                        <w:rPr>
                          <w:rFonts w:ascii="Arial" w:hAnsi="Arial" w:cs="Arial"/>
                        </w:rPr>
                        <w:t xml:space="preserve"> (Abderbwih et al, 2022).</w:t>
                      </w:r>
                    </w:p>
                    <w:p w14:paraId="11F1636B" w14:textId="77777777" w:rsidR="006C7C17" w:rsidRPr="003802B9" w:rsidRDefault="006C7C17" w:rsidP="006C7C17">
                      <w:pPr>
                        <w:rPr>
                          <w:rFonts w:ascii="Arial" w:hAnsi="Arial" w:cs="Arial"/>
                          <w:b/>
                          <w:bCs/>
                          <w:sz w:val="24"/>
                          <w:szCs w:val="24"/>
                        </w:rPr>
                      </w:pPr>
                      <w:r w:rsidRPr="003802B9">
                        <w:rPr>
                          <w:rFonts w:ascii="Arial" w:hAnsi="Arial" w:cs="Arial"/>
                          <w:b/>
                          <w:bCs/>
                          <w:sz w:val="24"/>
                          <w:szCs w:val="24"/>
                        </w:rPr>
                        <w:t>Target Market</w:t>
                      </w:r>
                    </w:p>
                    <w:p w14:paraId="747FB1B2" w14:textId="77777777" w:rsidR="006C7C17" w:rsidRPr="003802B9" w:rsidRDefault="006C7C17" w:rsidP="006C7C17">
                      <w:pPr>
                        <w:rPr>
                          <w:rFonts w:ascii="Arial" w:hAnsi="Arial" w:cs="Arial"/>
                          <w:sz w:val="24"/>
                          <w:szCs w:val="24"/>
                        </w:rPr>
                      </w:pPr>
                      <w:r w:rsidRPr="003802B9">
                        <w:rPr>
                          <w:rFonts w:ascii="Arial" w:hAnsi="Arial" w:cs="Arial"/>
                          <w:sz w:val="24"/>
                          <w:szCs w:val="24"/>
                        </w:rPr>
                        <w:t>Our target audience includes:</w:t>
                      </w:r>
                    </w:p>
                    <w:p w14:paraId="61D0F1D9" w14:textId="77777777" w:rsidR="006C7C17" w:rsidRPr="003802B9" w:rsidRDefault="006C7C17" w:rsidP="006C7C17">
                      <w:pPr>
                        <w:pStyle w:val="ListParagraph"/>
                        <w:numPr>
                          <w:ilvl w:val="0"/>
                          <w:numId w:val="6"/>
                        </w:numPr>
                        <w:rPr>
                          <w:rFonts w:ascii="Arial" w:hAnsi="Arial" w:cs="Arial"/>
                          <w:sz w:val="24"/>
                          <w:szCs w:val="24"/>
                        </w:rPr>
                      </w:pPr>
                      <w:r w:rsidRPr="003802B9">
                        <w:rPr>
                          <w:rFonts w:ascii="Arial" w:hAnsi="Arial" w:cs="Arial"/>
                          <w:b/>
                          <w:bCs/>
                          <w:sz w:val="24"/>
                          <w:szCs w:val="24"/>
                        </w:rPr>
                        <w:t>Primary Schools</w:t>
                      </w:r>
                      <w:r w:rsidRPr="003802B9">
                        <w:rPr>
                          <w:rFonts w:ascii="Arial" w:hAnsi="Arial" w:cs="Arial"/>
                          <w:sz w:val="24"/>
                          <w:szCs w:val="24"/>
                        </w:rPr>
                        <w:t>: schools looking for innovative ways to integrate practical life skills into the curriculum.</w:t>
                      </w:r>
                    </w:p>
                    <w:p w14:paraId="27DAF929" w14:textId="77777777" w:rsidR="006C7C17" w:rsidRPr="003802B9" w:rsidRDefault="006C7C17" w:rsidP="006C7C17">
                      <w:pPr>
                        <w:pStyle w:val="ListParagraph"/>
                        <w:numPr>
                          <w:ilvl w:val="0"/>
                          <w:numId w:val="6"/>
                        </w:numPr>
                        <w:rPr>
                          <w:rFonts w:ascii="Arial" w:hAnsi="Arial" w:cs="Arial"/>
                          <w:sz w:val="24"/>
                          <w:szCs w:val="24"/>
                        </w:rPr>
                      </w:pPr>
                      <w:r w:rsidRPr="003802B9">
                        <w:rPr>
                          <w:rFonts w:ascii="Arial" w:hAnsi="Arial" w:cs="Arial"/>
                          <w:b/>
                          <w:bCs/>
                          <w:sz w:val="24"/>
                          <w:szCs w:val="24"/>
                        </w:rPr>
                        <w:t>Parents and Guardians:</w:t>
                      </w:r>
                      <w:r w:rsidRPr="003802B9">
                        <w:rPr>
                          <w:rFonts w:ascii="Arial" w:hAnsi="Arial" w:cs="Arial"/>
                          <w:sz w:val="24"/>
                          <w:szCs w:val="24"/>
                        </w:rPr>
                        <w:t xml:space="preserve"> families interested in improving their dietary habits and fostering positive mealtime experiences.</w:t>
                      </w:r>
                    </w:p>
                    <w:p w14:paraId="16955FE1" w14:textId="77777777" w:rsidR="006C7C17" w:rsidRPr="003802B9" w:rsidRDefault="006C7C17" w:rsidP="006C7C17">
                      <w:pPr>
                        <w:pStyle w:val="ListParagraph"/>
                        <w:numPr>
                          <w:ilvl w:val="0"/>
                          <w:numId w:val="6"/>
                        </w:numPr>
                        <w:rPr>
                          <w:rFonts w:ascii="Arial" w:hAnsi="Arial" w:cs="Arial"/>
                          <w:sz w:val="24"/>
                          <w:szCs w:val="24"/>
                        </w:rPr>
                      </w:pPr>
                      <w:r w:rsidRPr="003802B9">
                        <w:rPr>
                          <w:rFonts w:ascii="Arial" w:hAnsi="Arial" w:cs="Arial"/>
                          <w:b/>
                          <w:bCs/>
                          <w:sz w:val="24"/>
                          <w:szCs w:val="24"/>
                        </w:rPr>
                        <w:t xml:space="preserve">Local Health Professionals: </w:t>
                      </w:r>
                      <w:r w:rsidRPr="003802B9">
                        <w:rPr>
                          <w:rFonts w:ascii="Arial" w:hAnsi="Arial" w:cs="Arial"/>
                          <w:sz w:val="24"/>
                          <w:szCs w:val="24"/>
                        </w:rPr>
                        <w:t>Nutritionists and paediatricians seeking collaborative initiatives to promote child health.</w:t>
                      </w:r>
                    </w:p>
                    <w:p w14:paraId="7B8C073D" w14:textId="77777777" w:rsidR="006C7C17" w:rsidRPr="003802B9" w:rsidRDefault="006C7C17" w:rsidP="006C7C17">
                      <w:pPr>
                        <w:pStyle w:val="ListParagraph"/>
                        <w:numPr>
                          <w:ilvl w:val="0"/>
                          <w:numId w:val="6"/>
                        </w:numPr>
                        <w:rPr>
                          <w:rFonts w:ascii="Arial" w:hAnsi="Arial" w:cs="Arial"/>
                          <w:sz w:val="24"/>
                          <w:szCs w:val="24"/>
                        </w:rPr>
                      </w:pPr>
                      <w:r w:rsidRPr="003802B9">
                        <w:rPr>
                          <w:rFonts w:ascii="Arial" w:hAnsi="Arial" w:cs="Arial"/>
                          <w:b/>
                          <w:bCs/>
                          <w:sz w:val="24"/>
                          <w:szCs w:val="24"/>
                        </w:rPr>
                        <w:t>Community organisations:</w:t>
                      </w:r>
                      <w:r w:rsidRPr="003802B9">
                        <w:rPr>
                          <w:rFonts w:ascii="Arial" w:hAnsi="Arial" w:cs="Arial"/>
                          <w:sz w:val="24"/>
                          <w:szCs w:val="24"/>
                        </w:rPr>
                        <w:t xml:space="preserve"> groups focused on child welfare, education, and health promotion.</w:t>
                      </w:r>
                    </w:p>
                    <w:p w14:paraId="0BADE7BE" w14:textId="522A3EE8" w:rsidR="000C4FFB" w:rsidRPr="003802B9" w:rsidRDefault="000C4FFB" w:rsidP="00527359">
                      <w:pPr>
                        <w:rPr>
                          <w:rFonts w:ascii="Arial" w:hAnsi="Arial" w:cs="Arial"/>
                          <w:sz w:val="24"/>
                          <w:szCs w:val="24"/>
                        </w:rPr>
                      </w:pPr>
                    </w:p>
                  </w:txbxContent>
                </v:textbox>
                <w10:wrap type="square"/>
              </v:shape>
            </w:pict>
          </mc:Fallback>
        </mc:AlternateContent>
      </w:r>
    </w:p>
    <w:p w14:paraId="52D3C9D9" w14:textId="46BADB90" w:rsidR="00AC1C9E" w:rsidRDefault="001C503B">
      <w:pPr>
        <w:rPr>
          <w:rFonts w:ascii="Arial" w:hAnsi="Arial" w:cs="Arial"/>
          <w:sz w:val="24"/>
          <w:szCs w:val="24"/>
        </w:rPr>
      </w:pPr>
      <w:r w:rsidRPr="00572767">
        <w:rPr>
          <w:rFonts w:ascii="Arial" w:hAnsi="Arial" w:cs="Arial"/>
          <w:noProof/>
          <w:sz w:val="24"/>
          <w:szCs w:val="24"/>
        </w:rPr>
        <w:lastRenderedPageBreak/>
        <mc:AlternateContent>
          <mc:Choice Requires="wps">
            <w:drawing>
              <wp:anchor distT="45720" distB="45720" distL="114300" distR="114300" simplePos="0" relativeHeight="251683840" behindDoc="0" locked="0" layoutInCell="1" allowOverlap="1" wp14:anchorId="5CCA3689" wp14:editId="2B684D83">
                <wp:simplePos x="0" y="0"/>
                <wp:positionH relativeFrom="column">
                  <wp:posOffset>3566795</wp:posOffset>
                </wp:positionH>
                <wp:positionV relativeFrom="paragraph">
                  <wp:posOffset>542925</wp:posOffset>
                </wp:positionV>
                <wp:extent cx="2360930" cy="2275840"/>
                <wp:effectExtent l="0" t="0" r="12700" b="10160"/>
                <wp:wrapSquare wrapText="bothSides"/>
                <wp:docPr id="17358010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75840"/>
                        </a:xfrm>
                        <a:prstGeom prst="rect">
                          <a:avLst/>
                        </a:prstGeom>
                        <a:solidFill>
                          <a:schemeClr val="bg1">
                            <a:lumMod val="85000"/>
                          </a:schemeClr>
                        </a:solidFill>
                        <a:ln w="9525">
                          <a:solidFill>
                            <a:srgbClr val="000000"/>
                          </a:solidFill>
                          <a:miter lim="800000"/>
                          <a:headEnd/>
                          <a:tailEnd/>
                        </a:ln>
                      </wps:spPr>
                      <wps:txbx>
                        <w:txbxContent>
                          <w:p w14:paraId="47912E30" w14:textId="77777777" w:rsidR="00BD473F" w:rsidRPr="00BD473F" w:rsidRDefault="00BD473F" w:rsidP="00BD473F">
                            <w:pPr>
                              <w:spacing w:line="240" w:lineRule="auto"/>
                              <w:rPr>
                                <w:rFonts w:ascii="Arial" w:hAnsi="Arial" w:cs="Arial"/>
                                <w:b/>
                                <w:bCs/>
                                <w:sz w:val="24"/>
                                <w:szCs w:val="24"/>
                              </w:rPr>
                            </w:pPr>
                            <w:bookmarkStart w:id="1" w:name="_Hlk191238136"/>
                            <w:r w:rsidRPr="00BD473F">
                              <w:rPr>
                                <w:rFonts w:ascii="Arial" w:hAnsi="Arial" w:cs="Arial"/>
                                <w:b/>
                                <w:bCs/>
                                <w:sz w:val="24"/>
                                <w:szCs w:val="24"/>
                              </w:rPr>
                              <w:t>Weaknesses</w:t>
                            </w:r>
                          </w:p>
                          <w:p w14:paraId="27A5B717" w14:textId="4E20BE62" w:rsidR="00BD473F" w:rsidRPr="00BD473F" w:rsidRDefault="00BD473F" w:rsidP="00BD473F">
                            <w:pPr>
                              <w:spacing w:line="240" w:lineRule="auto"/>
                              <w:rPr>
                                <w:rFonts w:ascii="Arial" w:hAnsi="Arial" w:cs="Arial"/>
                                <w:sz w:val="24"/>
                                <w:szCs w:val="24"/>
                              </w:rPr>
                            </w:pPr>
                            <w:r w:rsidRPr="00BD473F">
                              <w:rPr>
                                <w:rFonts w:ascii="Arial" w:hAnsi="Arial" w:cs="Arial"/>
                                <w:sz w:val="24"/>
                                <w:szCs w:val="24"/>
                              </w:rPr>
                              <w:t>Funding challenges</w:t>
                            </w:r>
                            <w:r w:rsidR="00DF4204">
                              <w:rPr>
                                <w:rFonts w:ascii="Arial" w:hAnsi="Arial" w:cs="Arial"/>
                                <w:sz w:val="24"/>
                                <w:szCs w:val="24"/>
                              </w:rPr>
                              <w:t>.</w:t>
                            </w:r>
                          </w:p>
                          <w:p w14:paraId="1B6DA40E" w14:textId="232EEA09" w:rsidR="00BD473F" w:rsidRPr="00BD473F" w:rsidRDefault="00BD473F" w:rsidP="00BD473F">
                            <w:pPr>
                              <w:spacing w:line="240" w:lineRule="auto"/>
                              <w:rPr>
                                <w:rFonts w:ascii="Arial" w:hAnsi="Arial" w:cs="Arial"/>
                                <w:sz w:val="24"/>
                                <w:szCs w:val="24"/>
                              </w:rPr>
                            </w:pPr>
                            <w:r w:rsidRPr="00BD473F">
                              <w:rPr>
                                <w:rFonts w:ascii="Arial" w:hAnsi="Arial" w:cs="Arial"/>
                                <w:sz w:val="24"/>
                                <w:szCs w:val="24"/>
                              </w:rPr>
                              <w:t xml:space="preserve">Parental </w:t>
                            </w:r>
                            <w:r w:rsidR="00472B2C">
                              <w:rPr>
                                <w:rFonts w:ascii="Arial" w:hAnsi="Arial" w:cs="Arial"/>
                                <w:sz w:val="24"/>
                                <w:szCs w:val="24"/>
                              </w:rPr>
                              <w:t>availability.</w:t>
                            </w:r>
                          </w:p>
                          <w:p w14:paraId="583B777D" w14:textId="59D52DD7" w:rsidR="00BD473F" w:rsidRPr="00BD473F" w:rsidRDefault="00BD473F" w:rsidP="00BD473F">
                            <w:pPr>
                              <w:spacing w:line="240" w:lineRule="auto"/>
                              <w:rPr>
                                <w:rFonts w:ascii="Arial" w:hAnsi="Arial" w:cs="Arial"/>
                                <w:sz w:val="24"/>
                                <w:szCs w:val="24"/>
                              </w:rPr>
                            </w:pPr>
                            <w:r w:rsidRPr="00BD473F">
                              <w:rPr>
                                <w:rFonts w:ascii="Arial" w:hAnsi="Arial" w:cs="Arial"/>
                                <w:sz w:val="24"/>
                                <w:szCs w:val="24"/>
                              </w:rPr>
                              <w:t>Space and equipment limitations</w:t>
                            </w:r>
                            <w:r w:rsidR="00472B2C">
                              <w:rPr>
                                <w:rFonts w:ascii="Arial" w:hAnsi="Arial" w:cs="Arial"/>
                                <w:sz w:val="24"/>
                                <w:szCs w:val="24"/>
                              </w:rPr>
                              <w:t>.</w:t>
                            </w:r>
                          </w:p>
                          <w:p w14:paraId="7C63DE68" w14:textId="624C7163" w:rsidR="00BD473F" w:rsidRPr="00BD473F" w:rsidRDefault="00BD473F" w:rsidP="00BD473F">
                            <w:pPr>
                              <w:spacing w:line="240" w:lineRule="auto"/>
                              <w:rPr>
                                <w:rFonts w:ascii="Arial" w:hAnsi="Arial" w:cs="Arial"/>
                                <w:sz w:val="24"/>
                                <w:szCs w:val="24"/>
                              </w:rPr>
                            </w:pPr>
                            <w:r w:rsidRPr="00BD473F">
                              <w:rPr>
                                <w:rFonts w:ascii="Arial" w:hAnsi="Arial" w:cs="Arial"/>
                                <w:sz w:val="24"/>
                                <w:szCs w:val="24"/>
                              </w:rPr>
                              <w:t>Dietary restrictions and allergies</w:t>
                            </w:r>
                            <w:r w:rsidR="00472B2C">
                              <w:rPr>
                                <w:rFonts w:ascii="Arial" w:hAnsi="Arial" w:cs="Arial"/>
                                <w:sz w:val="24"/>
                                <w:szCs w:val="24"/>
                              </w:rPr>
                              <w:t>.</w:t>
                            </w:r>
                          </w:p>
                          <w:p w14:paraId="1E58407B" w14:textId="79C868F8" w:rsidR="00BD473F" w:rsidRPr="00BD473F" w:rsidRDefault="00BD473F" w:rsidP="00BD473F">
                            <w:pPr>
                              <w:spacing w:line="240" w:lineRule="auto"/>
                              <w:rPr>
                                <w:rFonts w:ascii="Arial" w:hAnsi="Arial" w:cs="Arial"/>
                                <w:sz w:val="24"/>
                                <w:szCs w:val="24"/>
                              </w:rPr>
                            </w:pPr>
                            <w:r w:rsidRPr="00BD473F">
                              <w:rPr>
                                <w:rFonts w:ascii="Arial" w:hAnsi="Arial" w:cs="Arial"/>
                                <w:sz w:val="24"/>
                                <w:szCs w:val="24"/>
                              </w:rPr>
                              <w:t>Engagement and consistency</w:t>
                            </w:r>
                            <w:r w:rsidR="009658D7">
                              <w:rPr>
                                <w:rFonts w:ascii="Arial" w:hAnsi="Arial" w:cs="Arial"/>
                                <w:sz w:val="24"/>
                                <w:szCs w:val="24"/>
                              </w:rPr>
                              <w:t>.</w:t>
                            </w:r>
                          </w:p>
                          <w:bookmarkEnd w:id="1"/>
                          <w:p w14:paraId="64EFAAB6" w14:textId="3B073A9B" w:rsidR="00572767" w:rsidRDefault="00572767"/>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CCA3689" id="_x0000_s1046" type="#_x0000_t202" style="position:absolute;margin-left:280.85pt;margin-top:42.75pt;width:185.9pt;height:179.2pt;z-index:2516838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" fillcolor="#d8d8d8 [2732]">
                <v:textbox>
                  <w:txbxContent>
                    <w:p w14:paraId="47912E30" w14:textId="77777777" w:rsidR="00BD473F" w:rsidRPr="00BD473F" w:rsidRDefault="00BD473F" w:rsidP="00BD473F">
                      <w:pPr>
                        <w:spacing w:line="240" w:lineRule="auto"/>
                        <w:rPr>
                          <w:rFonts w:ascii="Arial" w:hAnsi="Arial" w:cs="Arial"/>
                          <w:b/>
                          <w:bCs/>
                          <w:sz w:val="24"/>
                          <w:szCs w:val="24"/>
                        </w:rPr>
                      </w:pPr>
                      <w:bookmarkStart w:id="2" w:name="_Hlk191238136"/>
                      <w:r w:rsidRPr="00BD473F">
                        <w:rPr>
                          <w:rFonts w:ascii="Arial" w:hAnsi="Arial" w:cs="Arial"/>
                          <w:b/>
                          <w:bCs/>
                          <w:sz w:val="24"/>
                          <w:szCs w:val="24"/>
                        </w:rPr>
                        <w:t>Weaknesses</w:t>
                      </w:r>
                    </w:p>
                    <w:p w14:paraId="27A5B717" w14:textId="4E20BE62" w:rsidR="00BD473F" w:rsidRPr="00BD473F" w:rsidRDefault="00BD473F" w:rsidP="00BD473F">
                      <w:pPr>
                        <w:spacing w:line="240" w:lineRule="auto"/>
                        <w:rPr>
                          <w:rFonts w:ascii="Arial" w:hAnsi="Arial" w:cs="Arial"/>
                          <w:sz w:val="24"/>
                          <w:szCs w:val="24"/>
                        </w:rPr>
                      </w:pPr>
                      <w:r w:rsidRPr="00BD473F">
                        <w:rPr>
                          <w:rFonts w:ascii="Arial" w:hAnsi="Arial" w:cs="Arial"/>
                          <w:sz w:val="24"/>
                          <w:szCs w:val="24"/>
                        </w:rPr>
                        <w:t>Funding challenges</w:t>
                      </w:r>
                      <w:r w:rsidR="00DF4204">
                        <w:rPr>
                          <w:rFonts w:ascii="Arial" w:hAnsi="Arial" w:cs="Arial"/>
                          <w:sz w:val="24"/>
                          <w:szCs w:val="24"/>
                        </w:rPr>
                        <w:t>.</w:t>
                      </w:r>
                    </w:p>
                    <w:p w14:paraId="1B6DA40E" w14:textId="232EEA09" w:rsidR="00BD473F" w:rsidRPr="00BD473F" w:rsidRDefault="00BD473F" w:rsidP="00BD473F">
                      <w:pPr>
                        <w:spacing w:line="240" w:lineRule="auto"/>
                        <w:rPr>
                          <w:rFonts w:ascii="Arial" w:hAnsi="Arial" w:cs="Arial"/>
                          <w:sz w:val="24"/>
                          <w:szCs w:val="24"/>
                        </w:rPr>
                      </w:pPr>
                      <w:r w:rsidRPr="00BD473F">
                        <w:rPr>
                          <w:rFonts w:ascii="Arial" w:hAnsi="Arial" w:cs="Arial"/>
                          <w:sz w:val="24"/>
                          <w:szCs w:val="24"/>
                        </w:rPr>
                        <w:t xml:space="preserve">Parental </w:t>
                      </w:r>
                      <w:r w:rsidR="00472B2C">
                        <w:rPr>
                          <w:rFonts w:ascii="Arial" w:hAnsi="Arial" w:cs="Arial"/>
                          <w:sz w:val="24"/>
                          <w:szCs w:val="24"/>
                        </w:rPr>
                        <w:t>availability.</w:t>
                      </w:r>
                    </w:p>
                    <w:p w14:paraId="583B777D" w14:textId="59D52DD7" w:rsidR="00BD473F" w:rsidRPr="00BD473F" w:rsidRDefault="00BD473F" w:rsidP="00BD473F">
                      <w:pPr>
                        <w:spacing w:line="240" w:lineRule="auto"/>
                        <w:rPr>
                          <w:rFonts w:ascii="Arial" w:hAnsi="Arial" w:cs="Arial"/>
                          <w:sz w:val="24"/>
                          <w:szCs w:val="24"/>
                        </w:rPr>
                      </w:pPr>
                      <w:r w:rsidRPr="00BD473F">
                        <w:rPr>
                          <w:rFonts w:ascii="Arial" w:hAnsi="Arial" w:cs="Arial"/>
                          <w:sz w:val="24"/>
                          <w:szCs w:val="24"/>
                        </w:rPr>
                        <w:t>Space and equipment limitations</w:t>
                      </w:r>
                      <w:r w:rsidR="00472B2C">
                        <w:rPr>
                          <w:rFonts w:ascii="Arial" w:hAnsi="Arial" w:cs="Arial"/>
                          <w:sz w:val="24"/>
                          <w:szCs w:val="24"/>
                        </w:rPr>
                        <w:t>.</w:t>
                      </w:r>
                    </w:p>
                    <w:p w14:paraId="7C63DE68" w14:textId="624C7163" w:rsidR="00BD473F" w:rsidRPr="00BD473F" w:rsidRDefault="00BD473F" w:rsidP="00BD473F">
                      <w:pPr>
                        <w:spacing w:line="240" w:lineRule="auto"/>
                        <w:rPr>
                          <w:rFonts w:ascii="Arial" w:hAnsi="Arial" w:cs="Arial"/>
                          <w:sz w:val="24"/>
                          <w:szCs w:val="24"/>
                        </w:rPr>
                      </w:pPr>
                      <w:r w:rsidRPr="00BD473F">
                        <w:rPr>
                          <w:rFonts w:ascii="Arial" w:hAnsi="Arial" w:cs="Arial"/>
                          <w:sz w:val="24"/>
                          <w:szCs w:val="24"/>
                        </w:rPr>
                        <w:t>Dietary restrictions and allergies</w:t>
                      </w:r>
                      <w:r w:rsidR="00472B2C">
                        <w:rPr>
                          <w:rFonts w:ascii="Arial" w:hAnsi="Arial" w:cs="Arial"/>
                          <w:sz w:val="24"/>
                          <w:szCs w:val="24"/>
                        </w:rPr>
                        <w:t>.</w:t>
                      </w:r>
                    </w:p>
                    <w:p w14:paraId="1E58407B" w14:textId="79C868F8" w:rsidR="00BD473F" w:rsidRPr="00BD473F" w:rsidRDefault="00BD473F" w:rsidP="00BD473F">
                      <w:pPr>
                        <w:spacing w:line="240" w:lineRule="auto"/>
                        <w:rPr>
                          <w:rFonts w:ascii="Arial" w:hAnsi="Arial" w:cs="Arial"/>
                          <w:sz w:val="24"/>
                          <w:szCs w:val="24"/>
                        </w:rPr>
                      </w:pPr>
                      <w:r w:rsidRPr="00BD473F">
                        <w:rPr>
                          <w:rFonts w:ascii="Arial" w:hAnsi="Arial" w:cs="Arial"/>
                          <w:sz w:val="24"/>
                          <w:szCs w:val="24"/>
                        </w:rPr>
                        <w:t>Engagement and consistency</w:t>
                      </w:r>
                      <w:r w:rsidR="009658D7">
                        <w:rPr>
                          <w:rFonts w:ascii="Arial" w:hAnsi="Arial" w:cs="Arial"/>
                          <w:sz w:val="24"/>
                          <w:szCs w:val="24"/>
                        </w:rPr>
                        <w:t>.</w:t>
                      </w:r>
                    </w:p>
                    <w:bookmarkEnd w:id="2"/>
                    <w:p w14:paraId="64EFAAB6" w14:textId="3B073A9B" w:rsidR="00572767" w:rsidRDefault="00572767"/>
                  </w:txbxContent>
                </v:textbox>
                <w10:wrap type="square"/>
              </v:shape>
            </w:pict>
          </mc:Fallback>
        </mc:AlternateContent>
      </w:r>
      <w:r w:rsidRPr="00572767">
        <w:rPr>
          <w:rFonts w:ascii="Arial" w:hAnsi="Arial" w:cs="Arial"/>
          <w:noProof/>
          <w:sz w:val="24"/>
          <w:szCs w:val="24"/>
        </w:rPr>
        <mc:AlternateContent>
          <mc:Choice Requires="wps">
            <w:drawing>
              <wp:anchor distT="45720" distB="45720" distL="114300" distR="114300" simplePos="0" relativeHeight="251681792" behindDoc="0" locked="0" layoutInCell="1" allowOverlap="1" wp14:anchorId="286E495C" wp14:editId="6CBD0606">
                <wp:simplePos x="0" y="0"/>
                <wp:positionH relativeFrom="column">
                  <wp:posOffset>-342900</wp:posOffset>
                </wp:positionH>
                <wp:positionV relativeFrom="paragraph">
                  <wp:posOffset>585470</wp:posOffset>
                </wp:positionV>
                <wp:extent cx="2360930" cy="2233295"/>
                <wp:effectExtent l="0" t="0" r="12700" b="14605"/>
                <wp:wrapSquare wrapText="bothSides"/>
                <wp:docPr id="5317394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33295"/>
                        </a:xfrm>
                        <a:prstGeom prst="rect">
                          <a:avLst/>
                        </a:prstGeom>
                        <a:solidFill>
                          <a:schemeClr val="bg1">
                            <a:lumMod val="85000"/>
                          </a:schemeClr>
                        </a:solidFill>
                        <a:ln w="9525">
                          <a:solidFill>
                            <a:srgbClr val="000000"/>
                          </a:solidFill>
                          <a:miter lim="800000"/>
                          <a:headEnd/>
                          <a:tailEnd/>
                        </a:ln>
                      </wps:spPr>
                      <wps:txbx>
                        <w:txbxContent>
                          <w:p w14:paraId="4890441A" w14:textId="77777777" w:rsidR="0065566F" w:rsidRPr="0065566F" w:rsidRDefault="0065566F" w:rsidP="0065566F">
                            <w:pPr>
                              <w:rPr>
                                <w:rFonts w:ascii="Arial" w:hAnsi="Arial" w:cs="Arial"/>
                                <w:b/>
                                <w:bCs/>
                                <w:sz w:val="24"/>
                                <w:szCs w:val="24"/>
                              </w:rPr>
                            </w:pPr>
                            <w:r w:rsidRPr="0065566F">
                              <w:rPr>
                                <w:rFonts w:ascii="Arial" w:hAnsi="Arial" w:cs="Arial"/>
                                <w:b/>
                                <w:bCs/>
                                <w:sz w:val="24"/>
                                <w:szCs w:val="24"/>
                              </w:rPr>
                              <w:t>Strengths</w:t>
                            </w:r>
                          </w:p>
                          <w:p w14:paraId="61916CFD" w14:textId="186FECD4" w:rsidR="0065566F" w:rsidRPr="0065566F" w:rsidRDefault="0065566F" w:rsidP="0065566F">
                            <w:pPr>
                              <w:rPr>
                                <w:rFonts w:ascii="Arial" w:hAnsi="Arial" w:cs="Arial"/>
                                <w:sz w:val="24"/>
                                <w:szCs w:val="24"/>
                              </w:rPr>
                            </w:pPr>
                            <w:r w:rsidRPr="0065566F">
                              <w:rPr>
                                <w:rFonts w:ascii="Arial" w:hAnsi="Arial" w:cs="Arial"/>
                                <w:sz w:val="24"/>
                                <w:szCs w:val="24"/>
                              </w:rPr>
                              <w:t>Promotes healthy eating habits</w:t>
                            </w:r>
                            <w:r w:rsidR="009658D7">
                              <w:rPr>
                                <w:rFonts w:ascii="Arial" w:hAnsi="Arial" w:cs="Arial"/>
                                <w:sz w:val="24"/>
                                <w:szCs w:val="24"/>
                              </w:rPr>
                              <w:t>.</w:t>
                            </w:r>
                          </w:p>
                          <w:p w14:paraId="230F140F" w14:textId="77777777" w:rsidR="0065566F" w:rsidRPr="0065566F" w:rsidRDefault="0065566F" w:rsidP="0065566F">
                            <w:pPr>
                              <w:rPr>
                                <w:rFonts w:ascii="Arial" w:hAnsi="Arial" w:cs="Arial"/>
                                <w:sz w:val="24"/>
                                <w:szCs w:val="24"/>
                              </w:rPr>
                            </w:pPr>
                            <w:r w:rsidRPr="0065566F">
                              <w:rPr>
                                <w:rFonts w:ascii="Arial" w:hAnsi="Arial" w:cs="Arial"/>
                                <w:sz w:val="24"/>
                                <w:szCs w:val="24"/>
                              </w:rPr>
                              <w:t>Enhances early years development</w:t>
                            </w:r>
                          </w:p>
                          <w:p w14:paraId="14813761" w14:textId="18DD48E0" w:rsidR="0065566F" w:rsidRPr="0065566F" w:rsidRDefault="0065566F" w:rsidP="0065566F">
                            <w:pPr>
                              <w:rPr>
                                <w:rFonts w:ascii="Arial" w:hAnsi="Arial" w:cs="Arial"/>
                                <w:sz w:val="24"/>
                                <w:szCs w:val="24"/>
                              </w:rPr>
                            </w:pPr>
                            <w:r w:rsidRPr="0065566F">
                              <w:rPr>
                                <w:rFonts w:ascii="Arial" w:hAnsi="Arial" w:cs="Arial"/>
                                <w:sz w:val="24"/>
                                <w:szCs w:val="24"/>
                              </w:rPr>
                              <w:t>Develops social and communication skills</w:t>
                            </w:r>
                            <w:r w:rsidR="009658D7">
                              <w:rPr>
                                <w:rFonts w:ascii="Arial" w:hAnsi="Arial" w:cs="Arial"/>
                                <w:sz w:val="24"/>
                                <w:szCs w:val="24"/>
                              </w:rPr>
                              <w:t>.</w:t>
                            </w:r>
                          </w:p>
                          <w:p w14:paraId="3C3632FE" w14:textId="7C417444" w:rsidR="0065566F" w:rsidRPr="0065566F" w:rsidRDefault="0065566F" w:rsidP="0065566F">
                            <w:pPr>
                              <w:rPr>
                                <w:rFonts w:ascii="Arial" w:hAnsi="Arial" w:cs="Arial"/>
                                <w:sz w:val="24"/>
                                <w:szCs w:val="24"/>
                              </w:rPr>
                            </w:pPr>
                            <w:r w:rsidRPr="0065566F">
                              <w:rPr>
                                <w:rFonts w:ascii="Arial" w:hAnsi="Arial" w:cs="Arial"/>
                                <w:sz w:val="24"/>
                                <w:szCs w:val="24"/>
                              </w:rPr>
                              <w:t>Innovative and hands-on learning approach</w:t>
                            </w:r>
                            <w:r w:rsidR="009658D7">
                              <w:rPr>
                                <w:rFonts w:ascii="Arial" w:hAnsi="Arial" w:cs="Arial"/>
                                <w:sz w:val="24"/>
                                <w:szCs w:val="24"/>
                              </w:rPr>
                              <w:t>.</w:t>
                            </w:r>
                          </w:p>
                          <w:p w14:paraId="534FAEEE" w14:textId="0BFA7605" w:rsidR="00572767" w:rsidRPr="0065566F" w:rsidRDefault="00572767">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86E495C" id="_x0000_s1047" type="#_x0000_t202" style="position:absolute;margin-left:-27pt;margin-top:46.1pt;width:185.9pt;height:175.85pt;z-index:25168179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" fillcolor="#d8d8d8 [2732]">
                <v:textbox>
                  <w:txbxContent>
                    <w:p w14:paraId="4890441A" w14:textId="77777777" w:rsidR="0065566F" w:rsidRPr="0065566F" w:rsidRDefault="0065566F" w:rsidP="0065566F">
                      <w:pPr>
                        <w:rPr>
                          <w:rFonts w:ascii="Arial" w:hAnsi="Arial" w:cs="Arial"/>
                          <w:b/>
                          <w:bCs/>
                          <w:sz w:val="24"/>
                          <w:szCs w:val="24"/>
                        </w:rPr>
                      </w:pPr>
                      <w:r w:rsidRPr="0065566F">
                        <w:rPr>
                          <w:rFonts w:ascii="Arial" w:hAnsi="Arial" w:cs="Arial"/>
                          <w:b/>
                          <w:bCs/>
                          <w:sz w:val="24"/>
                          <w:szCs w:val="24"/>
                        </w:rPr>
                        <w:t>Strengths</w:t>
                      </w:r>
                    </w:p>
                    <w:p w14:paraId="61916CFD" w14:textId="186FECD4" w:rsidR="0065566F" w:rsidRPr="0065566F" w:rsidRDefault="0065566F" w:rsidP="0065566F">
                      <w:pPr>
                        <w:rPr>
                          <w:rFonts w:ascii="Arial" w:hAnsi="Arial" w:cs="Arial"/>
                          <w:sz w:val="24"/>
                          <w:szCs w:val="24"/>
                        </w:rPr>
                      </w:pPr>
                      <w:r w:rsidRPr="0065566F">
                        <w:rPr>
                          <w:rFonts w:ascii="Arial" w:hAnsi="Arial" w:cs="Arial"/>
                          <w:sz w:val="24"/>
                          <w:szCs w:val="24"/>
                        </w:rPr>
                        <w:t>Promotes healthy eating habits</w:t>
                      </w:r>
                      <w:r w:rsidR="009658D7">
                        <w:rPr>
                          <w:rFonts w:ascii="Arial" w:hAnsi="Arial" w:cs="Arial"/>
                          <w:sz w:val="24"/>
                          <w:szCs w:val="24"/>
                        </w:rPr>
                        <w:t>.</w:t>
                      </w:r>
                    </w:p>
                    <w:p w14:paraId="230F140F" w14:textId="77777777" w:rsidR="0065566F" w:rsidRPr="0065566F" w:rsidRDefault="0065566F" w:rsidP="0065566F">
                      <w:pPr>
                        <w:rPr>
                          <w:rFonts w:ascii="Arial" w:hAnsi="Arial" w:cs="Arial"/>
                          <w:sz w:val="24"/>
                          <w:szCs w:val="24"/>
                        </w:rPr>
                      </w:pPr>
                      <w:r w:rsidRPr="0065566F">
                        <w:rPr>
                          <w:rFonts w:ascii="Arial" w:hAnsi="Arial" w:cs="Arial"/>
                          <w:sz w:val="24"/>
                          <w:szCs w:val="24"/>
                        </w:rPr>
                        <w:t>Enhances early years development</w:t>
                      </w:r>
                    </w:p>
                    <w:p w14:paraId="14813761" w14:textId="18DD48E0" w:rsidR="0065566F" w:rsidRPr="0065566F" w:rsidRDefault="0065566F" w:rsidP="0065566F">
                      <w:pPr>
                        <w:rPr>
                          <w:rFonts w:ascii="Arial" w:hAnsi="Arial" w:cs="Arial"/>
                          <w:sz w:val="24"/>
                          <w:szCs w:val="24"/>
                        </w:rPr>
                      </w:pPr>
                      <w:r w:rsidRPr="0065566F">
                        <w:rPr>
                          <w:rFonts w:ascii="Arial" w:hAnsi="Arial" w:cs="Arial"/>
                          <w:sz w:val="24"/>
                          <w:szCs w:val="24"/>
                        </w:rPr>
                        <w:t>Develops social and communication skills</w:t>
                      </w:r>
                      <w:r w:rsidR="009658D7">
                        <w:rPr>
                          <w:rFonts w:ascii="Arial" w:hAnsi="Arial" w:cs="Arial"/>
                          <w:sz w:val="24"/>
                          <w:szCs w:val="24"/>
                        </w:rPr>
                        <w:t>.</w:t>
                      </w:r>
                    </w:p>
                    <w:p w14:paraId="3C3632FE" w14:textId="7C417444" w:rsidR="0065566F" w:rsidRPr="0065566F" w:rsidRDefault="0065566F" w:rsidP="0065566F">
                      <w:pPr>
                        <w:rPr>
                          <w:rFonts w:ascii="Arial" w:hAnsi="Arial" w:cs="Arial"/>
                          <w:sz w:val="24"/>
                          <w:szCs w:val="24"/>
                        </w:rPr>
                      </w:pPr>
                      <w:r w:rsidRPr="0065566F">
                        <w:rPr>
                          <w:rFonts w:ascii="Arial" w:hAnsi="Arial" w:cs="Arial"/>
                          <w:sz w:val="24"/>
                          <w:szCs w:val="24"/>
                        </w:rPr>
                        <w:t>Innovative and hands-on learning approach</w:t>
                      </w:r>
                      <w:r w:rsidR="009658D7">
                        <w:rPr>
                          <w:rFonts w:ascii="Arial" w:hAnsi="Arial" w:cs="Arial"/>
                          <w:sz w:val="24"/>
                          <w:szCs w:val="24"/>
                        </w:rPr>
                        <w:t>.</w:t>
                      </w:r>
                    </w:p>
                    <w:p w14:paraId="534FAEEE" w14:textId="0BFA7605" w:rsidR="00572767" w:rsidRPr="0065566F" w:rsidRDefault="00572767">
                      <w:pPr>
                        <w:rPr>
                          <w:rFonts w:ascii="Arial" w:hAnsi="Arial" w:cs="Arial"/>
                          <w:sz w:val="24"/>
                          <w:szCs w:val="24"/>
                        </w:rPr>
                      </w:pPr>
                    </w:p>
                  </w:txbxContent>
                </v:textbox>
                <w10:wrap type="square"/>
              </v:shape>
            </w:pict>
          </mc:Fallback>
        </mc:AlternateContent>
      </w:r>
      <w:r w:rsidR="00DF1CF7" w:rsidRPr="00DF1CF7">
        <w:rPr>
          <w:rFonts w:ascii="Arial" w:hAnsi="Arial" w:cs="Arial"/>
          <w:noProof/>
          <w:sz w:val="24"/>
          <w:szCs w:val="24"/>
        </w:rPr>
        <mc:AlternateContent>
          <mc:Choice Requires="wps">
            <w:drawing>
              <wp:anchor distT="45720" distB="45720" distL="114300" distR="114300" simplePos="0" relativeHeight="251694080" behindDoc="0" locked="0" layoutInCell="1" allowOverlap="1" wp14:anchorId="15389473" wp14:editId="4FFCF51B">
                <wp:simplePos x="0" y="0"/>
                <wp:positionH relativeFrom="column">
                  <wp:posOffset>-332105</wp:posOffset>
                </wp:positionH>
                <wp:positionV relativeFrom="paragraph">
                  <wp:posOffset>5852160</wp:posOffset>
                </wp:positionV>
                <wp:extent cx="6463030" cy="1597660"/>
                <wp:effectExtent l="0" t="0" r="13970" b="21590"/>
                <wp:wrapSquare wrapText="bothSides"/>
                <wp:docPr id="2831303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3030" cy="1597660"/>
                        </a:xfrm>
                        <a:prstGeom prst="rect">
                          <a:avLst/>
                        </a:prstGeom>
                        <a:solidFill>
                          <a:schemeClr val="bg1">
                            <a:lumMod val="95000"/>
                          </a:schemeClr>
                        </a:solidFill>
                        <a:ln w="9525">
                          <a:solidFill>
                            <a:srgbClr val="000000"/>
                          </a:solidFill>
                          <a:miter lim="800000"/>
                          <a:headEnd/>
                          <a:tailEnd/>
                        </a:ln>
                      </wps:spPr>
                      <wps:txbx>
                        <w:txbxContent>
                          <w:p w14:paraId="4A4A49D7" w14:textId="77777777" w:rsidR="00A17548" w:rsidRPr="00991621" w:rsidRDefault="00A17548" w:rsidP="00A17548">
                            <w:pPr>
                              <w:rPr>
                                <w:rFonts w:ascii="Arial" w:hAnsi="Arial" w:cs="Arial"/>
                                <w:b/>
                                <w:bCs/>
                                <w:sz w:val="24"/>
                                <w:szCs w:val="24"/>
                              </w:rPr>
                            </w:pPr>
                            <w:r w:rsidRPr="00991621">
                              <w:rPr>
                                <w:rFonts w:ascii="Arial" w:hAnsi="Arial" w:cs="Arial"/>
                                <w:b/>
                                <w:bCs/>
                                <w:sz w:val="24"/>
                                <w:szCs w:val="24"/>
                              </w:rPr>
                              <w:t>Logistics and Staffing</w:t>
                            </w:r>
                          </w:p>
                          <w:p w14:paraId="1EFF96F2" w14:textId="77777777" w:rsidR="00A17548" w:rsidRPr="00991621" w:rsidRDefault="00A17548" w:rsidP="00A17548">
                            <w:pPr>
                              <w:rPr>
                                <w:rFonts w:ascii="Arial" w:hAnsi="Arial" w:cs="Arial"/>
                                <w:sz w:val="24"/>
                                <w:szCs w:val="24"/>
                              </w:rPr>
                            </w:pPr>
                            <w:r w:rsidRPr="00991621">
                              <w:rPr>
                                <w:rFonts w:ascii="Arial" w:hAnsi="Arial" w:cs="Arial"/>
                                <w:sz w:val="24"/>
                                <w:szCs w:val="24"/>
                              </w:rPr>
                              <w:t>Staff already working at the setting will receive training to coordinate and oversee operations, partnerships, and curriculum development, ensuring the smooth running of the initiative. Support staff and volunteers will assist with setup, cleanup, and session facilitation, helping create an enjoyable and efficient experience for all participants.</w:t>
                            </w:r>
                          </w:p>
                          <w:p w14:paraId="6A325937" w14:textId="59AE2DD0" w:rsidR="00DF1CF7" w:rsidRDefault="00DF1CF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389473" id="_x0000_s1048" type="#_x0000_t202" style="position:absolute;margin-left:-26.15pt;margin-top:460.8pt;width:508.9pt;height:125.8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" fillcolor="#f2f2f2 [3052]">
                <v:textbox>
                  <w:txbxContent>
                    <w:p w14:paraId="4A4A49D7" w14:textId="77777777" w:rsidR="00A17548" w:rsidRPr="00991621" w:rsidRDefault="00A17548" w:rsidP="00A17548">
                      <w:pPr>
                        <w:rPr>
                          <w:rFonts w:ascii="Arial" w:hAnsi="Arial" w:cs="Arial"/>
                          <w:b/>
                          <w:bCs/>
                          <w:sz w:val="24"/>
                          <w:szCs w:val="24"/>
                        </w:rPr>
                      </w:pPr>
                      <w:r w:rsidRPr="00991621">
                        <w:rPr>
                          <w:rFonts w:ascii="Arial" w:hAnsi="Arial" w:cs="Arial"/>
                          <w:b/>
                          <w:bCs/>
                          <w:sz w:val="24"/>
                          <w:szCs w:val="24"/>
                        </w:rPr>
                        <w:t>Logistics and Staffing</w:t>
                      </w:r>
                    </w:p>
                    <w:p w14:paraId="1EFF96F2" w14:textId="77777777" w:rsidR="00A17548" w:rsidRPr="00991621" w:rsidRDefault="00A17548" w:rsidP="00A17548">
                      <w:pPr>
                        <w:rPr>
                          <w:rFonts w:ascii="Arial" w:hAnsi="Arial" w:cs="Arial"/>
                          <w:sz w:val="24"/>
                          <w:szCs w:val="24"/>
                        </w:rPr>
                      </w:pPr>
                      <w:r w:rsidRPr="00991621">
                        <w:rPr>
                          <w:rFonts w:ascii="Arial" w:hAnsi="Arial" w:cs="Arial"/>
                          <w:sz w:val="24"/>
                          <w:szCs w:val="24"/>
                        </w:rPr>
                        <w:t>Staff already working at the setting will receive training to coordinate and oversee operations, partnerships, and curriculum development, ensuring the smooth running of the initiative. Support staff and volunteers will assist with setup, cleanup, and session facilitation, helping create an enjoyable and efficient experience for all participants.</w:t>
                      </w:r>
                    </w:p>
                    <w:p w14:paraId="6A325937" w14:textId="59AE2DD0" w:rsidR="00DF1CF7" w:rsidRDefault="00DF1CF7"/>
                  </w:txbxContent>
                </v:textbox>
                <w10:wrap type="square"/>
              </v:shape>
            </w:pict>
          </mc:Fallback>
        </mc:AlternateContent>
      </w:r>
      <w:r w:rsidR="00784042" w:rsidRPr="00291836">
        <w:rPr>
          <w:rFonts w:ascii="Arial" w:hAnsi="Arial" w:cs="Arial"/>
          <w:noProof/>
          <w:sz w:val="24"/>
          <w:szCs w:val="24"/>
        </w:rPr>
        <mc:AlternateContent>
          <mc:Choice Requires="wps">
            <w:drawing>
              <wp:anchor distT="45720" distB="45720" distL="114300" distR="114300" simplePos="0" relativeHeight="251687936" behindDoc="0" locked="0" layoutInCell="1" allowOverlap="1" wp14:anchorId="43A69866" wp14:editId="37A9620D">
                <wp:simplePos x="0" y="0"/>
                <wp:positionH relativeFrom="column">
                  <wp:posOffset>3535680</wp:posOffset>
                </wp:positionH>
                <wp:positionV relativeFrom="paragraph">
                  <wp:posOffset>3123565</wp:posOffset>
                </wp:positionV>
                <wp:extent cx="2360930" cy="2366645"/>
                <wp:effectExtent l="0" t="0" r="12700" b="14605"/>
                <wp:wrapSquare wrapText="bothSides"/>
                <wp:docPr id="163863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366645"/>
                        </a:xfrm>
                        <a:prstGeom prst="rect">
                          <a:avLst/>
                        </a:prstGeom>
                        <a:solidFill>
                          <a:schemeClr val="bg1">
                            <a:lumMod val="85000"/>
                          </a:schemeClr>
                        </a:solidFill>
                        <a:ln w="9525">
                          <a:solidFill>
                            <a:srgbClr val="000000"/>
                          </a:solidFill>
                          <a:miter lim="800000"/>
                          <a:headEnd/>
                          <a:tailEnd/>
                        </a:ln>
                      </wps:spPr>
                      <wps:txbx>
                        <w:txbxContent>
                          <w:p w14:paraId="02FBD44A" w14:textId="4F65DAA0" w:rsidR="00291836" w:rsidRPr="00784042" w:rsidRDefault="004B4732">
                            <w:pPr>
                              <w:rPr>
                                <w:rFonts w:ascii="Arial" w:hAnsi="Arial" w:cs="Arial"/>
                                <w:b/>
                                <w:bCs/>
                                <w:sz w:val="24"/>
                                <w:szCs w:val="24"/>
                              </w:rPr>
                            </w:pPr>
                            <w:r w:rsidRPr="00784042">
                              <w:rPr>
                                <w:rFonts w:ascii="Arial" w:hAnsi="Arial" w:cs="Arial"/>
                                <w:b/>
                                <w:bCs/>
                                <w:sz w:val="24"/>
                                <w:szCs w:val="24"/>
                              </w:rPr>
                              <w:t>Threats</w:t>
                            </w:r>
                          </w:p>
                          <w:p w14:paraId="722456F4" w14:textId="34C88673" w:rsidR="00440D3F" w:rsidRPr="00784042" w:rsidRDefault="00440D3F">
                            <w:pPr>
                              <w:rPr>
                                <w:rFonts w:ascii="Arial" w:hAnsi="Arial" w:cs="Arial"/>
                                <w:sz w:val="24"/>
                                <w:szCs w:val="24"/>
                              </w:rPr>
                            </w:pPr>
                            <w:r w:rsidRPr="00784042">
                              <w:rPr>
                                <w:rFonts w:ascii="Arial" w:hAnsi="Arial" w:cs="Arial"/>
                                <w:sz w:val="24"/>
                                <w:szCs w:val="24"/>
                              </w:rPr>
                              <w:t>Funding challenges</w:t>
                            </w:r>
                            <w:r w:rsidR="00DF4204" w:rsidRPr="00784042">
                              <w:rPr>
                                <w:rFonts w:ascii="Arial" w:hAnsi="Arial" w:cs="Arial"/>
                                <w:sz w:val="24"/>
                                <w:szCs w:val="24"/>
                              </w:rPr>
                              <w:t>.</w:t>
                            </w:r>
                          </w:p>
                          <w:p w14:paraId="09AC9366" w14:textId="0BDAA7E5" w:rsidR="00440D3F" w:rsidRPr="00784042" w:rsidRDefault="00440D3F">
                            <w:pPr>
                              <w:rPr>
                                <w:rFonts w:ascii="Arial" w:hAnsi="Arial" w:cs="Arial"/>
                                <w:sz w:val="24"/>
                                <w:szCs w:val="24"/>
                              </w:rPr>
                            </w:pPr>
                            <w:r w:rsidRPr="00784042">
                              <w:rPr>
                                <w:rFonts w:ascii="Arial" w:hAnsi="Arial" w:cs="Arial"/>
                                <w:sz w:val="24"/>
                                <w:szCs w:val="24"/>
                              </w:rPr>
                              <w:t>Low pa</w:t>
                            </w:r>
                            <w:r w:rsidR="00D902F8" w:rsidRPr="00784042">
                              <w:rPr>
                                <w:rFonts w:ascii="Arial" w:hAnsi="Arial" w:cs="Arial"/>
                                <w:sz w:val="24"/>
                                <w:szCs w:val="24"/>
                              </w:rPr>
                              <w:t>r</w:t>
                            </w:r>
                            <w:r w:rsidRPr="00784042">
                              <w:rPr>
                                <w:rFonts w:ascii="Arial" w:hAnsi="Arial" w:cs="Arial"/>
                                <w:sz w:val="24"/>
                                <w:szCs w:val="24"/>
                              </w:rPr>
                              <w:t>ent engag</w:t>
                            </w:r>
                            <w:r w:rsidR="003F5AAB" w:rsidRPr="00784042">
                              <w:rPr>
                                <w:rFonts w:ascii="Arial" w:hAnsi="Arial" w:cs="Arial"/>
                                <w:sz w:val="24"/>
                                <w:szCs w:val="24"/>
                              </w:rPr>
                              <w:t>ement</w:t>
                            </w:r>
                            <w:r w:rsidR="00DF4204" w:rsidRPr="00784042">
                              <w:rPr>
                                <w:rFonts w:ascii="Arial" w:hAnsi="Arial" w:cs="Arial"/>
                                <w:sz w:val="24"/>
                                <w:szCs w:val="24"/>
                              </w:rPr>
                              <w:t>.</w:t>
                            </w:r>
                          </w:p>
                          <w:p w14:paraId="3F424658" w14:textId="5E67C5EB" w:rsidR="003F5AAB" w:rsidRPr="00784042" w:rsidRDefault="003F5AAB">
                            <w:pPr>
                              <w:rPr>
                                <w:rFonts w:ascii="Arial" w:hAnsi="Arial" w:cs="Arial"/>
                                <w:sz w:val="24"/>
                                <w:szCs w:val="24"/>
                              </w:rPr>
                            </w:pPr>
                            <w:r w:rsidRPr="00784042">
                              <w:rPr>
                                <w:rFonts w:ascii="Arial" w:hAnsi="Arial" w:cs="Arial"/>
                                <w:sz w:val="24"/>
                                <w:szCs w:val="24"/>
                              </w:rPr>
                              <w:t>Health and safety regulations</w:t>
                            </w:r>
                            <w:r w:rsidR="00DF4204" w:rsidRPr="00784042">
                              <w:rPr>
                                <w:rFonts w:ascii="Arial" w:hAnsi="Arial" w:cs="Arial"/>
                                <w:sz w:val="24"/>
                                <w:szCs w:val="24"/>
                              </w:rPr>
                              <w:t>.</w:t>
                            </w:r>
                          </w:p>
                          <w:p w14:paraId="47E76557" w14:textId="70CE48B7" w:rsidR="003F5AAB" w:rsidRPr="00784042" w:rsidRDefault="004C261F">
                            <w:pPr>
                              <w:rPr>
                                <w:rFonts w:ascii="Arial" w:hAnsi="Arial" w:cs="Arial"/>
                                <w:sz w:val="24"/>
                                <w:szCs w:val="24"/>
                              </w:rPr>
                            </w:pPr>
                            <w:r w:rsidRPr="00784042">
                              <w:rPr>
                                <w:rFonts w:ascii="Arial" w:hAnsi="Arial" w:cs="Arial"/>
                                <w:sz w:val="24"/>
                                <w:szCs w:val="24"/>
                              </w:rPr>
                              <w:t>Competition from other programmes</w:t>
                            </w:r>
                            <w:r w:rsidR="00DF4204" w:rsidRPr="00784042">
                              <w:rPr>
                                <w:rFonts w:ascii="Arial" w:hAnsi="Arial" w:cs="Arial"/>
                                <w:sz w:val="24"/>
                                <w:szCs w:val="24"/>
                              </w:rPr>
                              <w:t>.</w:t>
                            </w:r>
                          </w:p>
                          <w:p w14:paraId="51D3E65F" w14:textId="55531EB7" w:rsidR="004C261F" w:rsidRPr="00784042" w:rsidRDefault="004C261F">
                            <w:pPr>
                              <w:rPr>
                                <w:rFonts w:ascii="Arial" w:hAnsi="Arial" w:cs="Arial"/>
                                <w:sz w:val="24"/>
                                <w:szCs w:val="24"/>
                              </w:rPr>
                            </w:pPr>
                            <w:r w:rsidRPr="00784042">
                              <w:rPr>
                                <w:rFonts w:ascii="Arial" w:hAnsi="Arial" w:cs="Arial"/>
                                <w:sz w:val="24"/>
                                <w:szCs w:val="24"/>
                              </w:rPr>
                              <w:t>Sustainability</w:t>
                            </w:r>
                            <w:r w:rsidR="00D902F8" w:rsidRPr="00784042">
                              <w:rPr>
                                <w:rFonts w:ascii="Arial" w:hAnsi="Arial" w:cs="Arial"/>
                                <w:sz w:val="24"/>
                                <w:szCs w:val="24"/>
                              </w:rPr>
                              <w:t xml:space="preserve"> </w:t>
                            </w:r>
                            <w:r w:rsidR="00DF4204" w:rsidRPr="00784042">
                              <w:rPr>
                                <w:rFonts w:ascii="Arial" w:hAnsi="Arial" w:cs="Arial"/>
                                <w:sz w:val="24"/>
                                <w:szCs w:val="24"/>
                              </w:rPr>
                              <w:t>issues.</w:t>
                            </w:r>
                          </w:p>
                          <w:p w14:paraId="2D5DED0B" w14:textId="77777777" w:rsidR="004B4732" w:rsidRPr="004B4732" w:rsidRDefault="004B4732">
                            <w:pPr>
                              <w:rPr>
                                <w:rFonts w:ascii="Arial" w:hAnsi="Arial" w:cs="Arial"/>
                                <w:b/>
                                <w:bCs/>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3A69866" id="_x0000_s1049" type="#_x0000_t202" style="position:absolute;margin-left:278.4pt;margin-top:245.95pt;width:185.9pt;height:186.35pt;z-index:2516879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" fillcolor="#d8d8d8 [2732]">
                <v:textbox>
                  <w:txbxContent>
                    <w:p w14:paraId="02FBD44A" w14:textId="4F65DAA0" w:rsidR="00291836" w:rsidRPr="00784042" w:rsidRDefault="004B4732">
                      <w:pPr>
                        <w:rPr>
                          <w:rFonts w:ascii="Arial" w:hAnsi="Arial" w:cs="Arial"/>
                          <w:b/>
                          <w:bCs/>
                          <w:sz w:val="24"/>
                          <w:szCs w:val="24"/>
                        </w:rPr>
                      </w:pPr>
                      <w:r w:rsidRPr="00784042">
                        <w:rPr>
                          <w:rFonts w:ascii="Arial" w:hAnsi="Arial" w:cs="Arial"/>
                          <w:b/>
                          <w:bCs/>
                          <w:sz w:val="24"/>
                          <w:szCs w:val="24"/>
                        </w:rPr>
                        <w:t>Threats</w:t>
                      </w:r>
                    </w:p>
                    <w:p w14:paraId="722456F4" w14:textId="34C88673" w:rsidR="00440D3F" w:rsidRPr="00784042" w:rsidRDefault="00440D3F">
                      <w:pPr>
                        <w:rPr>
                          <w:rFonts w:ascii="Arial" w:hAnsi="Arial" w:cs="Arial"/>
                          <w:sz w:val="24"/>
                          <w:szCs w:val="24"/>
                        </w:rPr>
                      </w:pPr>
                      <w:r w:rsidRPr="00784042">
                        <w:rPr>
                          <w:rFonts w:ascii="Arial" w:hAnsi="Arial" w:cs="Arial"/>
                          <w:sz w:val="24"/>
                          <w:szCs w:val="24"/>
                        </w:rPr>
                        <w:t>Funding challenges</w:t>
                      </w:r>
                      <w:r w:rsidR="00DF4204" w:rsidRPr="00784042">
                        <w:rPr>
                          <w:rFonts w:ascii="Arial" w:hAnsi="Arial" w:cs="Arial"/>
                          <w:sz w:val="24"/>
                          <w:szCs w:val="24"/>
                        </w:rPr>
                        <w:t>.</w:t>
                      </w:r>
                    </w:p>
                    <w:p w14:paraId="09AC9366" w14:textId="0BDAA7E5" w:rsidR="00440D3F" w:rsidRPr="00784042" w:rsidRDefault="00440D3F">
                      <w:pPr>
                        <w:rPr>
                          <w:rFonts w:ascii="Arial" w:hAnsi="Arial" w:cs="Arial"/>
                          <w:sz w:val="24"/>
                          <w:szCs w:val="24"/>
                        </w:rPr>
                      </w:pPr>
                      <w:r w:rsidRPr="00784042">
                        <w:rPr>
                          <w:rFonts w:ascii="Arial" w:hAnsi="Arial" w:cs="Arial"/>
                          <w:sz w:val="24"/>
                          <w:szCs w:val="24"/>
                        </w:rPr>
                        <w:t>Low pa</w:t>
                      </w:r>
                      <w:r w:rsidR="00D902F8" w:rsidRPr="00784042">
                        <w:rPr>
                          <w:rFonts w:ascii="Arial" w:hAnsi="Arial" w:cs="Arial"/>
                          <w:sz w:val="24"/>
                          <w:szCs w:val="24"/>
                        </w:rPr>
                        <w:t>r</w:t>
                      </w:r>
                      <w:r w:rsidRPr="00784042">
                        <w:rPr>
                          <w:rFonts w:ascii="Arial" w:hAnsi="Arial" w:cs="Arial"/>
                          <w:sz w:val="24"/>
                          <w:szCs w:val="24"/>
                        </w:rPr>
                        <w:t>ent engag</w:t>
                      </w:r>
                      <w:r w:rsidR="003F5AAB" w:rsidRPr="00784042">
                        <w:rPr>
                          <w:rFonts w:ascii="Arial" w:hAnsi="Arial" w:cs="Arial"/>
                          <w:sz w:val="24"/>
                          <w:szCs w:val="24"/>
                        </w:rPr>
                        <w:t>ement</w:t>
                      </w:r>
                      <w:r w:rsidR="00DF4204" w:rsidRPr="00784042">
                        <w:rPr>
                          <w:rFonts w:ascii="Arial" w:hAnsi="Arial" w:cs="Arial"/>
                          <w:sz w:val="24"/>
                          <w:szCs w:val="24"/>
                        </w:rPr>
                        <w:t>.</w:t>
                      </w:r>
                    </w:p>
                    <w:p w14:paraId="3F424658" w14:textId="5E67C5EB" w:rsidR="003F5AAB" w:rsidRPr="00784042" w:rsidRDefault="003F5AAB">
                      <w:pPr>
                        <w:rPr>
                          <w:rFonts w:ascii="Arial" w:hAnsi="Arial" w:cs="Arial"/>
                          <w:sz w:val="24"/>
                          <w:szCs w:val="24"/>
                        </w:rPr>
                      </w:pPr>
                      <w:r w:rsidRPr="00784042">
                        <w:rPr>
                          <w:rFonts w:ascii="Arial" w:hAnsi="Arial" w:cs="Arial"/>
                          <w:sz w:val="24"/>
                          <w:szCs w:val="24"/>
                        </w:rPr>
                        <w:t>Health and safety regulations</w:t>
                      </w:r>
                      <w:r w:rsidR="00DF4204" w:rsidRPr="00784042">
                        <w:rPr>
                          <w:rFonts w:ascii="Arial" w:hAnsi="Arial" w:cs="Arial"/>
                          <w:sz w:val="24"/>
                          <w:szCs w:val="24"/>
                        </w:rPr>
                        <w:t>.</w:t>
                      </w:r>
                    </w:p>
                    <w:p w14:paraId="47E76557" w14:textId="70CE48B7" w:rsidR="003F5AAB" w:rsidRPr="00784042" w:rsidRDefault="004C261F">
                      <w:pPr>
                        <w:rPr>
                          <w:rFonts w:ascii="Arial" w:hAnsi="Arial" w:cs="Arial"/>
                          <w:sz w:val="24"/>
                          <w:szCs w:val="24"/>
                        </w:rPr>
                      </w:pPr>
                      <w:r w:rsidRPr="00784042">
                        <w:rPr>
                          <w:rFonts w:ascii="Arial" w:hAnsi="Arial" w:cs="Arial"/>
                          <w:sz w:val="24"/>
                          <w:szCs w:val="24"/>
                        </w:rPr>
                        <w:t>Competition from other programmes</w:t>
                      </w:r>
                      <w:r w:rsidR="00DF4204" w:rsidRPr="00784042">
                        <w:rPr>
                          <w:rFonts w:ascii="Arial" w:hAnsi="Arial" w:cs="Arial"/>
                          <w:sz w:val="24"/>
                          <w:szCs w:val="24"/>
                        </w:rPr>
                        <w:t>.</w:t>
                      </w:r>
                    </w:p>
                    <w:p w14:paraId="51D3E65F" w14:textId="55531EB7" w:rsidR="004C261F" w:rsidRPr="00784042" w:rsidRDefault="004C261F">
                      <w:pPr>
                        <w:rPr>
                          <w:rFonts w:ascii="Arial" w:hAnsi="Arial" w:cs="Arial"/>
                          <w:sz w:val="24"/>
                          <w:szCs w:val="24"/>
                        </w:rPr>
                      </w:pPr>
                      <w:r w:rsidRPr="00784042">
                        <w:rPr>
                          <w:rFonts w:ascii="Arial" w:hAnsi="Arial" w:cs="Arial"/>
                          <w:sz w:val="24"/>
                          <w:szCs w:val="24"/>
                        </w:rPr>
                        <w:t>Sustainability</w:t>
                      </w:r>
                      <w:r w:rsidR="00D902F8" w:rsidRPr="00784042">
                        <w:rPr>
                          <w:rFonts w:ascii="Arial" w:hAnsi="Arial" w:cs="Arial"/>
                          <w:sz w:val="24"/>
                          <w:szCs w:val="24"/>
                        </w:rPr>
                        <w:t xml:space="preserve"> </w:t>
                      </w:r>
                      <w:r w:rsidR="00DF4204" w:rsidRPr="00784042">
                        <w:rPr>
                          <w:rFonts w:ascii="Arial" w:hAnsi="Arial" w:cs="Arial"/>
                          <w:sz w:val="24"/>
                          <w:szCs w:val="24"/>
                        </w:rPr>
                        <w:t>issues.</w:t>
                      </w:r>
                    </w:p>
                    <w:p w14:paraId="2D5DED0B" w14:textId="77777777" w:rsidR="004B4732" w:rsidRPr="004B4732" w:rsidRDefault="004B4732">
                      <w:pPr>
                        <w:rPr>
                          <w:rFonts w:ascii="Arial" w:hAnsi="Arial" w:cs="Arial"/>
                          <w:b/>
                          <w:bCs/>
                          <w:sz w:val="24"/>
                          <w:szCs w:val="24"/>
                        </w:rPr>
                      </w:pPr>
                    </w:p>
                  </w:txbxContent>
                </v:textbox>
                <w10:wrap type="square"/>
              </v:shape>
            </w:pict>
          </mc:Fallback>
        </mc:AlternateContent>
      </w:r>
      <w:r w:rsidR="005A38B6" w:rsidRPr="00572767">
        <w:rPr>
          <w:rFonts w:ascii="Arial" w:hAnsi="Arial" w:cs="Arial"/>
          <w:noProof/>
          <w:sz w:val="24"/>
          <w:szCs w:val="24"/>
        </w:rPr>
        <mc:AlternateContent>
          <mc:Choice Requires="wps">
            <w:drawing>
              <wp:anchor distT="45720" distB="45720" distL="114300" distR="114300" simplePos="0" relativeHeight="251685888" behindDoc="0" locked="0" layoutInCell="1" allowOverlap="1" wp14:anchorId="02F45055" wp14:editId="2014800A">
                <wp:simplePos x="0" y="0"/>
                <wp:positionH relativeFrom="column">
                  <wp:posOffset>-344170</wp:posOffset>
                </wp:positionH>
                <wp:positionV relativeFrom="paragraph">
                  <wp:posOffset>3123565</wp:posOffset>
                </wp:positionV>
                <wp:extent cx="2360930" cy="2404745"/>
                <wp:effectExtent l="0" t="0" r="12700" b="14605"/>
                <wp:wrapSquare wrapText="bothSides"/>
                <wp:docPr id="3108656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04745"/>
                        </a:xfrm>
                        <a:prstGeom prst="rect">
                          <a:avLst/>
                        </a:prstGeom>
                        <a:solidFill>
                          <a:schemeClr val="bg1">
                            <a:lumMod val="85000"/>
                          </a:schemeClr>
                        </a:solidFill>
                        <a:ln w="9525">
                          <a:solidFill>
                            <a:srgbClr val="000000"/>
                          </a:solidFill>
                          <a:miter lim="800000"/>
                          <a:headEnd/>
                          <a:tailEnd/>
                        </a:ln>
                      </wps:spPr>
                      <wps:txbx>
                        <w:txbxContent>
                          <w:p w14:paraId="6653B601" w14:textId="2FC8010B" w:rsidR="00572767" w:rsidRPr="00784042" w:rsidRDefault="00B71400">
                            <w:pPr>
                              <w:rPr>
                                <w:rFonts w:ascii="Arial" w:hAnsi="Arial" w:cs="Arial"/>
                                <w:b/>
                                <w:bCs/>
                                <w:sz w:val="24"/>
                                <w:szCs w:val="24"/>
                              </w:rPr>
                            </w:pPr>
                            <w:r w:rsidRPr="00784042">
                              <w:rPr>
                                <w:rFonts w:ascii="Arial" w:hAnsi="Arial" w:cs="Arial"/>
                                <w:b/>
                                <w:bCs/>
                                <w:sz w:val="24"/>
                                <w:szCs w:val="24"/>
                              </w:rPr>
                              <w:t>Opportunities</w:t>
                            </w:r>
                          </w:p>
                          <w:p w14:paraId="0127F9E5" w14:textId="02BFA2CB" w:rsidR="00B71400" w:rsidRPr="00784042" w:rsidRDefault="00076E3A">
                            <w:pPr>
                              <w:rPr>
                                <w:rFonts w:ascii="Arial" w:hAnsi="Arial" w:cs="Arial"/>
                                <w:sz w:val="24"/>
                                <w:szCs w:val="24"/>
                              </w:rPr>
                            </w:pPr>
                            <w:r w:rsidRPr="00784042">
                              <w:rPr>
                                <w:rFonts w:ascii="Arial" w:hAnsi="Arial" w:cs="Arial"/>
                                <w:sz w:val="24"/>
                                <w:szCs w:val="24"/>
                              </w:rPr>
                              <w:t xml:space="preserve">Partnerships with schools and health </w:t>
                            </w:r>
                            <w:r w:rsidR="00424109" w:rsidRPr="00784042">
                              <w:rPr>
                                <w:rFonts w:ascii="Arial" w:hAnsi="Arial" w:cs="Arial"/>
                                <w:sz w:val="24"/>
                                <w:szCs w:val="24"/>
                              </w:rPr>
                              <w:t>organisations.</w:t>
                            </w:r>
                          </w:p>
                          <w:p w14:paraId="5F81275D" w14:textId="7EBAB505" w:rsidR="00424109" w:rsidRPr="00784042" w:rsidRDefault="00424109">
                            <w:pPr>
                              <w:rPr>
                                <w:rFonts w:ascii="Arial" w:hAnsi="Arial" w:cs="Arial"/>
                                <w:sz w:val="24"/>
                                <w:szCs w:val="24"/>
                              </w:rPr>
                            </w:pPr>
                            <w:r w:rsidRPr="00784042">
                              <w:rPr>
                                <w:rFonts w:ascii="Arial" w:hAnsi="Arial" w:cs="Arial"/>
                                <w:sz w:val="24"/>
                                <w:szCs w:val="24"/>
                              </w:rPr>
                              <w:t>Community and business sponsorships</w:t>
                            </w:r>
                            <w:r w:rsidR="002A1858" w:rsidRPr="00784042">
                              <w:rPr>
                                <w:rFonts w:ascii="Arial" w:hAnsi="Arial" w:cs="Arial"/>
                                <w:sz w:val="24"/>
                                <w:szCs w:val="24"/>
                              </w:rPr>
                              <w:t>.</w:t>
                            </w:r>
                          </w:p>
                          <w:p w14:paraId="65C8A5C1" w14:textId="50BB49D2" w:rsidR="00424109" w:rsidRPr="00784042" w:rsidRDefault="00D40C7F">
                            <w:pPr>
                              <w:rPr>
                                <w:rFonts w:ascii="Arial" w:hAnsi="Arial" w:cs="Arial"/>
                                <w:sz w:val="24"/>
                                <w:szCs w:val="24"/>
                              </w:rPr>
                            </w:pPr>
                            <w:r w:rsidRPr="00784042">
                              <w:rPr>
                                <w:rFonts w:ascii="Arial" w:hAnsi="Arial" w:cs="Arial"/>
                                <w:sz w:val="24"/>
                                <w:szCs w:val="24"/>
                              </w:rPr>
                              <w:t>Expansion into other settings.</w:t>
                            </w:r>
                          </w:p>
                          <w:p w14:paraId="2F28E910" w14:textId="76164C10" w:rsidR="00D40C7F" w:rsidRPr="00784042" w:rsidRDefault="002A1858">
                            <w:pPr>
                              <w:rPr>
                                <w:rFonts w:ascii="Arial" w:hAnsi="Arial" w:cs="Arial"/>
                                <w:sz w:val="24"/>
                                <w:szCs w:val="24"/>
                              </w:rPr>
                            </w:pPr>
                            <w:r w:rsidRPr="00784042">
                              <w:rPr>
                                <w:rFonts w:ascii="Arial" w:hAnsi="Arial" w:cs="Arial"/>
                                <w:sz w:val="24"/>
                                <w:szCs w:val="24"/>
                              </w:rPr>
                              <w:t>Online and digital learning</w:t>
                            </w:r>
                            <w:r w:rsidR="009658D7">
                              <w:rPr>
                                <w:rFonts w:ascii="Arial" w:hAnsi="Arial" w:cs="Arial"/>
                                <w:sz w:val="24"/>
                                <w:szCs w:val="24"/>
                              </w:rPr>
                              <w:t>.</w:t>
                            </w:r>
                          </w:p>
                          <w:p w14:paraId="3C2A58AD" w14:textId="69A39D74" w:rsidR="002A1858" w:rsidRPr="00784042" w:rsidRDefault="002A1858">
                            <w:pPr>
                              <w:rPr>
                                <w:rFonts w:ascii="Arial" w:hAnsi="Arial" w:cs="Arial"/>
                                <w:sz w:val="24"/>
                                <w:szCs w:val="24"/>
                              </w:rPr>
                            </w:pPr>
                            <w:r w:rsidRPr="00784042">
                              <w:rPr>
                                <w:rFonts w:ascii="Arial" w:hAnsi="Arial" w:cs="Arial"/>
                                <w:sz w:val="24"/>
                                <w:szCs w:val="24"/>
                              </w:rPr>
                              <w:t>Public health and government support.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2F45055" id="_x0000_s1050" type="#_x0000_t202" style="position:absolute;margin-left:-27.1pt;margin-top:245.95pt;width:185.9pt;height:189.35pt;z-index:2516858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" fillcolor="#d8d8d8 [2732]">
                <v:textbox>
                  <w:txbxContent>
                    <w:p w14:paraId="6653B601" w14:textId="2FC8010B" w:rsidR="00572767" w:rsidRPr="00784042" w:rsidRDefault="00B71400">
                      <w:pPr>
                        <w:rPr>
                          <w:rFonts w:ascii="Arial" w:hAnsi="Arial" w:cs="Arial"/>
                          <w:b/>
                          <w:bCs/>
                          <w:sz w:val="24"/>
                          <w:szCs w:val="24"/>
                        </w:rPr>
                      </w:pPr>
                      <w:r w:rsidRPr="00784042">
                        <w:rPr>
                          <w:rFonts w:ascii="Arial" w:hAnsi="Arial" w:cs="Arial"/>
                          <w:b/>
                          <w:bCs/>
                          <w:sz w:val="24"/>
                          <w:szCs w:val="24"/>
                        </w:rPr>
                        <w:t>Opportunities</w:t>
                      </w:r>
                    </w:p>
                    <w:p w14:paraId="0127F9E5" w14:textId="02BFA2CB" w:rsidR="00B71400" w:rsidRPr="00784042" w:rsidRDefault="00076E3A">
                      <w:pPr>
                        <w:rPr>
                          <w:rFonts w:ascii="Arial" w:hAnsi="Arial" w:cs="Arial"/>
                          <w:sz w:val="24"/>
                          <w:szCs w:val="24"/>
                        </w:rPr>
                      </w:pPr>
                      <w:r w:rsidRPr="00784042">
                        <w:rPr>
                          <w:rFonts w:ascii="Arial" w:hAnsi="Arial" w:cs="Arial"/>
                          <w:sz w:val="24"/>
                          <w:szCs w:val="24"/>
                        </w:rPr>
                        <w:t xml:space="preserve">Partnerships with schools and health </w:t>
                      </w:r>
                      <w:r w:rsidR="00424109" w:rsidRPr="00784042">
                        <w:rPr>
                          <w:rFonts w:ascii="Arial" w:hAnsi="Arial" w:cs="Arial"/>
                          <w:sz w:val="24"/>
                          <w:szCs w:val="24"/>
                        </w:rPr>
                        <w:t>organisations.</w:t>
                      </w:r>
                    </w:p>
                    <w:p w14:paraId="5F81275D" w14:textId="7EBAB505" w:rsidR="00424109" w:rsidRPr="00784042" w:rsidRDefault="00424109">
                      <w:pPr>
                        <w:rPr>
                          <w:rFonts w:ascii="Arial" w:hAnsi="Arial" w:cs="Arial"/>
                          <w:sz w:val="24"/>
                          <w:szCs w:val="24"/>
                        </w:rPr>
                      </w:pPr>
                      <w:r w:rsidRPr="00784042">
                        <w:rPr>
                          <w:rFonts w:ascii="Arial" w:hAnsi="Arial" w:cs="Arial"/>
                          <w:sz w:val="24"/>
                          <w:szCs w:val="24"/>
                        </w:rPr>
                        <w:t>Community and business sponsorships</w:t>
                      </w:r>
                      <w:r w:rsidR="002A1858" w:rsidRPr="00784042">
                        <w:rPr>
                          <w:rFonts w:ascii="Arial" w:hAnsi="Arial" w:cs="Arial"/>
                          <w:sz w:val="24"/>
                          <w:szCs w:val="24"/>
                        </w:rPr>
                        <w:t>.</w:t>
                      </w:r>
                    </w:p>
                    <w:p w14:paraId="65C8A5C1" w14:textId="50BB49D2" w:rsidR="00424109" w:rsidRPr="00784042" w:rsidRDefault="00D40C7F">
                      <w:pPr>
                        <w:rPr>
                          <w:rFonts w:ascii="Arial" w:hAnsi="Arial" w:cs="Arial"/>
                          <w:sz w:val="24"/>
                          <w:szCs w:val="24"/>
                        </w:rPr>
                      </w:pPr>
                      <w:r w:rsidRPr="00784042">
                        <w:rPr>
                          <w:rFonts w:ascii="Arial" w:hAnsi="Arial" w:cs="Arial"/>
                          <w:sz w:val="24"/>
                          <w:szCs w:val="24"/>
                        </w:rPr>
                        <w:t>Expansion into other settings.</w:t>
                      </w:r>
                    </w:p>
                    <w:p w14:paraId="2F28E910" w14:textId="76164C10" w:rsidR="00D40C7F" w:rsidRPr="00784042" w:rsidRDefault="002A1858">
                      <w:pPr>
                        <w:rPr>
                          <w:rFonts w:ascii="Arial" w:hAnsi="Arial" w:cs="Arial"/>
                          <w:sz w:val="24"/>
                          <w:szCs w:val="24"/>
                        </w:rPr>
                      </w:pPr>
                      <w:r w:rsidRPr="00784042">
                        <w:rPr>
                          <w:rFonts w:ascii="Arial" w:hAnsi="Arial" w:cs="Arial"/>
                          <w:sz w:val="24"/>
                          <w:szCs w:val="24"/>
                        </w:rPr>
                        <w:t>Online and digital learning</w:t>
                      </w:r>
                      <w:r w:rsidR="009658D7">
                        <w:rPr>
                          <w:rFonts w:ascii="Arial" w:hAnsi="Arial" w:cs="Arial"/>
                          <w:sz w:val="24"/>
                          <w:szCs w:val="24"/>
                        </w:rPr>
                        <w:t>.</w:t>
                      </w:r>
                    </w:p>
                    <w:p w14:paraId="3C2A58AD" w14:textId="69A39D74" w:rsidR="002A1858" w:rsidRPr="00784042" w:rsidRDefault="002A1858">
                      <w:pPr>
                        <w:rPr>
                          <w:rFonts w:ascii="Arial" w:hAnsi="Arial" w:cs="Arial"/>
                          <w:sz w:val="24"/>
                          <w:szCs w:val="24"/>
                        </w:rPr>
                      </w:pPr>
                      <w:r w:rsidRPr="00784042">
                        <w:rPr>
                          <w:rFonts w:ascii="Arial" w:hAnsi="Arial" w:cs="Arial"/>
                          <w:sz w:val="24"/>
                          <w:szCs w:val="24"/>
                        </w:rPr>
                        <w:t>Public health and government support.</w:t>
                      </w:r>
                    </w:p>
                  </w:txbxContent>
                </v:textbox>
                <w10:wrap type="square"/>
              </v:shape>
            </w:pict>
          </mc:Fallback>
        </mc:AlternateContent>
      </w:r>
      <w:r w:rsidR="00894271" w:rsidRPr="00894271">
        <w:rPr>
          <w:rFonts w:ascii="Arial" w:hAnsi="Arial" w:cs="Arial"/>
          <w:noProof/>
          <w:sz w:val="24"/>
          <w:szCs w:val="24"/>
        </w:rPr>
        <mc:AlternateContent>
          <mc:Choice Requires="wps">
            <w:drawing>
              <wp:anchor distT="45720" distB="45720" distL="114300" distR="114300" simplePos="0" relativeHeight="251692032" behindDoc="0" locked="0" layoutInCell="1" allowOverlap="1" wp14:anchorId="6D724FD8" wp14:editId="5D0A5A0A">
                <wp:simplePos x="0" y="0"/>
                <wp:positionH relativeFrom="column">
                  <wp:posOffset>-333375</wp:posOffset>
                </wp:positionH>
                <wp:positionV relativeFrom="paragraph">
                  <wp:posOffset>0</wp:posOffset>
                </wp:positionV>
                <wp:extent cx="1818005" cy="369570"/>
                <wp:effectExtent l="0" t="0" r="10795" b="11430"/>
                <wp:wrapSquare wrapText="bothSides"/>
                <wp:docPr id="17584099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005" cy="369570"/>
                        </a:xfrm>
                        <a:prstGeom prst="rect">
                          <a:avLst/>
                        </a:prstGeom>
                        <a:solidFill>
                          <a:schemeClr val="tx1"/>
                        </a:solidFill>
                        <a:ln w="9525">
                          <a:solidFill>
                            <a:srgbClr val="000000"/>
                          </a:solidFill>
                          <a:miter lim="800000"/>
                          <a:headEnd/>
                          <a:tailEnd/>
                        </a:ln>
                      </wps:spPr>
                      <wps:txbx>
                        <w:txbxContent>
                          <w:p w14:paraId="2BB66518" w14:textId="4BF64D8A" w:rsidR="00894271" w:rsidRPr="006E4FA4" w:rsidRDefault="00894271">
                            <w:pPr>
                              <w:rPr>
                                <w:b/>
                                <w:bCs/>
                                <w:sz w:val="28"/>
                                <w:szCs w:val="28"/>
                              </w:rPr>
                            </w:pPr>
                            <w:r w:rsidRPr="006E4FA4">
                              <w:rPr>
                                <w:b/>
                                <w:bCs/>
                                <w:sz w:val="28"/>
                                <w:szCs w:val="28"/>
                              </w:rPr>
                              <w:t xml:space="preserve">SWOT </w:t>
                            </w:r>
                            <w:r w:rsidR="006E4FA4" w:rsidRPr="006E4FA4">
                              <w:rPr>
                                <w:b/>
                                <w:bCs/>
                                <w:sz w:val="28"/>
                                <w:szCs w:val="28"/>
                              </w:rPr>
                              <w:t>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724FD8" id="_x0000_s1051" type="#_x0000_t202" style="position:absolute;margin-left:-26.25pt;margin-top:0;width:143.15pt;height:29.1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" fillcolor="black [3213]">
                <v:textbox>
                  <w:txbxContent>
                    <w:p w14:paraId="2BB66518" w14:textId="4BF64D8A" w:rsidR="00894271" w:rsidRPr="006E4FA4" w:rsidRDefault="00894271">
                      <w:pPr>
                        <w:rPr>
                          <w:b/>
                          <w:bCs/>
                          <w:sz w:val="28"/>
                          <w:szCs w:val="28"/>
                        </w:rPr>
                      </w:pPr>
                      <w:r w:rsidRPr="006E4FA4">
                        <w:rPr>
                          <w:b/>
                          <w:bCs/>
                          <w:sz w:val="28"/>
                          <w:szCs w:val="28"/>
                        </w:rPr>
                        <w:t xml:space="preserve">SWOT </w:t>
                      </w:r>
                      <w:r w:rsidR="006E4FA4" w:rsidRPr="006E4FA4">
                        <w:rPr>
                          <w:b/>
                          <w:bCs/>
                          <w:sz w:val="28"/>
                          <w:szCs w:val="28"/>
                        </w:rPr>
                        <w:t>Analysis</w:t>
                      </w:r>
                    </w:p>
                  </w:txbxContent>
                </v:textbox>
                <w10:wrap type="square"/>
              </v:shape>
            </w:pict>
          </mc:Fallback>
        </mc:AlternateContent>
      </w:r>
      <w:r w:rsidR="00BD473F" w:rsidRPr="00416495">
        <w:rPr>
          <w:rFonts w:ascii="Arial" w:hAnsi="Arial" w:cs="Arial"/>
          <w:noProof/>
          <w:sz w:val="24"/>
          <w:szCs w:val="24"/>
        </w:rPr>
        <mc:AlternateContent>
          <mc:Choice Requires="wps">
            <w:drawing>
              <wp:anchor distT="45720" distB="45720" distL="114300" distR="114300" simplePos="0" relativeHeight="251689984" behindDoc="0" locked="0" layoutInCell="1" allowOverlap="1" wp14:anchorId="2BC83CD5" wp14:editId="2B662BDC">
                <wp:simplePos x="0" y="0"/>
                <wp:positionH relativeFrom="column">
                  <wp:posOffset>1967953</wp:posOffset>
                </wp:positionH>
                <wp:positionV relativeFrom="paragraph">
                  <wp:posOffset>1992524</wp:posOffset>
                </wp:positionV>
                <wp:extent cx="1527175" cy="1670050"/>
                <wp:effectExtent l="0" t="0" r="15875" b="25400"/>
                <wp:wrapSquare wrapText="bothSides"/>
                <wp:docPr id="15660601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7175" cy="1670050"/>
                        </a:xfrm>
                        <a:prstGeom prst="rect">
                          <a:avLst/>
                        </a:prstGeom>
                        <a:solidFill>
                          <a:schemeClr val="bg1">
                            <a:lumMod val="95000"/>
                          </a:schemeClr>
                        </a:solidFill>
                        <a:ln w="9525">
                          <a:solidFill>
                            <a:srgbClr val="000000"/>
                          </a:solidFill>
                          <a:miter lim="800000"/>
                          <a:headEnd/>
                          <a:tailEnd/>
                        </a:ln>
                      </wps:spPr>
                      <wps:txbx>
                        <w:txbxContent>
                          <w:p w14:paraId="57EF30AA" w14:textId="77777777" w:rsidR="007F1DF2" w:rsidRDefault="00D52BE3">
                            <w:pPr>
                              <w:rPr>
                                <w:b/>
                                <w:bCs/>
                                <w:sz w:val="96"/>
                                <w:szCs w:val="96"/>
                              </w:rPr>
                            </w:pPr>
                            <w:r>
                              <w:rPr>
                                <w:b/>
                                <w:bCs/>
                                <w:sz w:val="96"/>
                                <w:szCs w:val="96"/>
                              </w:rPr>
                              <w:t xml:space="preserve"> </w:t>
                            </w:r>
                            <w:r w:rsidR="00416495" w:rsidRPr="00B6738E">
                              <w:rPr>
                                <w:b/>
                                <w:bCs/>
                                <w:sz w:val="96"/>
                                <w:szCs w:val="96"/>
                              </w:rPr>
                              <w:t>S</w:t>
                            </w:r>
                            <w:r w:rsidR="007F1DF2">
                              <w:rPr>
                                <w:b/>
                                <w:bCs/>
                                <w:sz w:val="96"/>
                                <w:szCs w:val="96"/>
                              </w:rPr>
                              <w:t xml:space="preserve">  W</w:t>
                            </w:r>
                          </w:p>
                          <w:p w14:paraId="1E32F61D" w14:textId="10C19A0B" w:rsidR="00A242F3" w:rsidRPr="00B6738E" w:rsidRDefault="00676F05">
                            <w:pPr>
                              <w:rPr>
                                <w:b/>
                                <w:bCs/>
                                <w:sz w:val="96"/>
                                <w:szCs w:val="96"/>
                              </w:rPr>
                            </w:pPr>
                            <w:r>
                              <w:rPr>
                                <w:b/>
                                <w:bCs/>
                                <w:sz w:val="96"/>
                                <w:szCs w:val="96"/>
                              </w:rPr>
                              <w:t xml:space="preserve"> O   T</w:t>
                            </w:r>
                            <w:r w:rsidR="00D52BE3">
                              <w:rPr>
                                <w:b/>
                                <w:bCs/>
                                <w:sz w:val="96"/>
                                <w:szCs w:val="9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C83CD5" id="_x0000_s1052" type="#_x0000_t202" style="position:absolute;margin-left:154.95pt;margin-top:156.9pt;width:120.25pt;height:131.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" fillcolor="#f2f2f2 [3052]">
                <v:textbox>
                  <w:txbxContent>
                    <w:p w14:paraId="57EF30AA" w14:textId="77777777" w:rsidR="007F1DF2" w:rsidRDefault="00D52BE3">
                      <w:pPr>
                        <w:rPr>
                          <w:b/>
                          <w:bCs/>
                          <w:sz w:val="96"/>
                          <w:szCs w:val="96"/>
                        </w:rPr>
                      </w:pPr>
                      <w:r>
                        <w:rPr>
                          <w:b/>
                          <w:bCs/>
                          <w:sz w:val="96"/>
                          <w:szCs w:val="96"/>
                        </w:rPr>
                        <w:t xml:space="preserve"> </w:t>
                      </w:r>
                      <w:r w:rsidR="00416495" w:rsidRPr="00B6738E">
                        <w:rPr>
                          <w:b/>
                          <w:bCs/>
                          <w:sz w:val="96"/>
                          <w:szCs w:val="96"/>
                        </w:rPr>
                        <w:t>S</w:t>
                      </w:r>
                      <w:r w:rsidR="007F1DF2">
                        <w:rPr>
                          <w:b/>
                          <w:bCs/>
                          <w:sz w:val="96"/>
                          <w:szCs w:val="96"/>
                        </w:rPr>
                        <w:t xml:space="preserve">  W</w:t>
                      </w:r>
                    </w:p>
                    <w:p w14:paraId="1E32F61D" w14:textId="10C19A0B" w:rsidR="00A242F3" w:rsidRPr="00B6738E" w:rsidRDefault="00676F05">
                      <w:pPr>
                        <w:rPr>
                          <w:b/>
                          <w:bCs/>
                          <w:sz w:val="96"/>
                          <w:szCs w:val="96"/>
                        </w:rPr>
                      </w:pPr>
                      <w:r>
                        <w:rPr>
                          <w:b/>
                          <w:bCs/>
                          <w:sz w:val="96"/>
                          <w:szCs w:val="96"/>
                        </w:rPr>
                        <w:t xml:space="preserve"> O   T</w:t>
                      </w:r>
                      <w:r w:rsidR="00D52BE3">
                        <w:rPr>
                          <w:b/>
                          <w:bCs/>
                          <w:sz w:val="96"/>
                          <w:szCs w:val="96"/>
                        </w:rPr>
                        <w:t xml:space="preserve">    </w:t>
                      </w:r>
                    </w:p>
                  </w:txbxContent>
                </v:textbox>
                <w10:wrap type="square"/>
              </v:shape>
            </w:pict>
          </mc:Fallback>
        </mc:AlternateContent>
      </w:r>
      <w:r w:rsidR="00AC1C9E">
        <w:rPr>
          <w:rFonts w:ascii="Arial" w:hAnsi="Arial" w:cs="Arial"/>
          <w:sz w:val="24"/>
          <w:szCs w:val="24"/>
        </w:rPr>
        <w:br w:type="page"/>
      </w:r>
    </w:p>
    <w:p w14:paraId="790523EA" w14:textId="51B1196E" w:rsidR="008A31E1" w:rsidRDefault="00024475">
      <w:pPr>
        <w:rPr>
          <w:rFonts w:ascii="Arial" w:hAnsi="Arial" w:cs="Arial"/>
          <w:sz w:val="24"/>
          <w:szCs w:val="24"/>
        </w:rPr>
      </w:pPr>
      <w:r w:rsidRPr="00965A4A">
        <w:rPr>
          <w:rFonts w:ascii="Arial" w:hAnsi="Arial" w:cs="Arial"/>
          <w:noProof/>
          <w:sz w:val="24"/>
          <w:szCs w:val="24"/>
        </w:rPr>
        <w:lastRenderedPageBreak/>
        <mc:AlternateContent>
          <mc:Choice Requires="wps">
            <w:drawing>
              <wp:anchor distT="45720" distB="45720" distL="114300" distR="114300" simplePos="0" relativeHeight="251700224" behindDoc="0" locked="0" layoutInCell="1" allowOverlap="1" wp14:anchorId="4012CF9C" wp14:editId="5DA4C198">
                <wp:simplePos x="0" y="0"/>
                <wp:positionH relativeFrom="column">
                  <wp:posOffset>-590550</wp:posOffset>
                </wp:positionH>
                <wp:positionV relativeFrom="paragraph">
                  <wp:posOffset>3600450</wp:posOffset>
                </wp:positionV>
                <wp:extent cx="3000375" cy="1648460"/>
                <wp:effectExtent l="0" t="0" r="28575" b="27940"/>
                <wp:wrapSquare wrapText="bothSides"/>
                <wp:docPr id="16333123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0375" cy="1648460"/>
                        </a:xfrm>
                        <a:prstGeom prst="rect">
                          <a:avLst/>
                        </a:prstGeom>
                        <a:solidFill>
                          <a:srgbClr val="FFFFFF"/>
                        </a:solidFill>
                        <a:ln w="9525">
                          <a:solidFill>
                            <a:srgbClr val="000000"/>
                          </a:solidFill>
                          <a:miter lim="800000"/>
                          <a:headEnd/>
                          <a:tailEnd/>
                        </a:ln>
                      </wps:spPr>
                      <wps:txbx>
                        <w:txbxContent>
                          <w:p w14:paraId="3F4AF1B3" w14:textId="0CC03FF9" w:rsidR="00965A4A" w:rsidRDefault="00024475">
                            <w:r>
                              <w:rPr>
                                <w:noProof/>
                              </w:rPr>
                              <w:drawing>
                                <wp:inline distT="0" distB="0" distL="0" distR="0" wp14:anchorId="4662DCE4" wp14:editId="59C101D3">
                                  <wp:extent cx="2848610" cy="1601470"/>
                                  <wp:effectExtent l="0" t="0" r="8890" b="0"/>
                                  <wp:docPr id="14442198" name="Picture 1" descr="Teaching Kids Healthy Eating Habi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aching Kids Healthy Eating Habit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48610" cy="160147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12CF9C" id="_x0000_s1053" type="#_x0000_t202" style="position:absolute;margin-left:-46.5pt;margin-top:283.5pt;width:236.25pt;height:129.8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">
                <v:textbox>
                  <w:txbxContent>
                    <w:p w14:paraId="3F4AF1B3" w14:textId="0CC03FF9" w:rsidR="00965A4A" w:rsidRDefault="00024475">
                      <w:r>
                        <w:rPr>
                          <w:noProof/>
                        </w:rPr>
                        <w:drawing>
                          <wp:inline distT="0" distB="0" distL="0" distR="0" wp14:anchorId="4662DCE4" wp14:editId="59C101D3">
                            <wp:extent cx="2848610" cy="1601470"/>
                            <wp:effectExtent l="0" t="0" r="8890" b="0"/>
                            <wp:docPr id="14442198" name="Picture 1" descr="Teaching Kids Healthy Eating Habi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aching Kids Healthy Eating Habit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48610" cy="1601470"/>
                                    </a:xfrm>
                                    <a:prstGeom prst="rect">
                                      <a:avLst/>
                                    </a:prstGeom>
                                    <a:noFill/>
                                    <a:ln>
                                      <a:noFill/>
                                    </a:ln>
                                  </pic:spPr>
                                </pic:pic>
                              </a:graphicData>
                            </a:graphic>
                          </wp:inline>
                        </w:drawing>
                      </w:r>
                    </w:p>
                  </w:txbxContent>
                </v:textbox>
                <w10:wrap type="square"/>
              </v:shape>
            </w:pict>
          </mc:Fallback>
        </mc:AlternateContent>
      </w:r>
      <w:r w:rsidR="008A31E1" w:rsidRPr="00261F58">
        <w:rPr>
          <w:rFonts w:ascii="Arial" w:hAnsi="Arial" w:cs="Arial"/>
          <w:noProof/>
          <w:sz w:val="24"/>
          <w:szCs w:val="24"/>
        </w:rPr>
        <mc:AlternateContent>
          <mc:Choice Requires="wps">
            <w:drawing>
              <wp:anchor distT="45720" distB="45720" distL="114300" distR="114300" simplePos="0" relativeHeight="251698176" behindDoc="0" locked="0" layoutInCell="1" allowOverlap="1" wp14:anchorId="4F121AA7" wp14:editId="71A58A90">
                <wp:simplePos x="0" y="0"/>
                <wp:positionH relativeFrom="column">
                  <wp:posOffset>2905125</wp:posOffset>
                </wp:positionH>
                <wp:positionV relativeFrom="paragraph">
                  <wp:posOffset>3175</wp:posOffset>
                </wp:positionV>
                <wp:extent cx="3531870" cy="3672840"/>
                <wp:effectExtent l="0" t="0" r="11430" b="22860"/>
                <wp:wrapSquare wrapText="bothSides"/>
                <wp:docPr id="19382127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1870" cy="3672840"/>
                        </a:xfrm>
                        <a:prstGeom prst="rect">
                          <a:avLst/>
                        </a:prstGeom>
                        <a:solidFill>
                          <a:schemeClr val="accent2">
                            <a:lumMod val="20000"/>
                            <a:lumOff val="80000"/>
                          </a:schemeClr>
                        </a:solidFill>
                        <a:ln w="9525">
                          <a:solidFill>
                            <a:srgbClr val="000000"/>
                          </a:solidFill>
                          <a:miter lim="800000"/>
                          <a:headEnd/>
                          <a:tailEnd/>
                        </a:ln>
                      </wps:spPr>
                      <wps:txbx>
                        <w:txbxContent>
                          <w:p w14:paraId="4194FB23" w14:textId="649BD1D0" w:rsidR="00261F58" w:rsidRPr="006A56CE" w:rsidRDefault="00DE19CD">
                            <w:pPr>
                              <w:rPr>
                                <w:rFonts w:ascii="Arial" w:hAnsi="Arial" w:cs="Arial"/>
                                <w:b/>
                                <w:bCs/>
                                <w:sz w:val="24"/>
                                <w:szCs w:val="24"/>
                              </w:rPr>
                            </w:pPr>
                            <w:r w:rsidRPr="006A56CE">
                              <w:rPr>
                                <w:rFonts w:ascii="Arial" w:hAnsi="Arial" w:cs="Arial"/>
                                <w:b/>
                                <w:bCs/>
                                <w:sz w:val="24"/>
                                <w:szCs w:val="24"/>
                              </w:rPr>
                              <w:t>Cooking fo</w:t>
                            </w:r>
                            <w:r w:rsidR="00A91461" w:rsidRPr="006A56CE">
                              <w:rPr>
                                <w:rFonts w:ascii="Arial" w:hAnsi="Arial" w:cs="Arial"/>
                                <w:b/>
                                <w:bCs/>
                                <w:sz w:val="24"/>
                                <w:szCs w:val="24"/>
                              </w:rPr>
                              <w:t>r Life</w:t>
                            </w:r>
                            <w:r w:rsidRPr="006A56CE">
                              <w:rPr>
                                <w:rFonts w:ascii="Arial" w:hAnsi="Arial" w:cs="Arial"/>
                                <w:b/>
                                <w:bCs/>
                                <w:sz w:val="24"/>
                                <w:szCs w:val="24"/>
                              </w:rPr>
                              <w:t xml:space="preserve"> </w:t>
                            </w:r>
                            <w:r w:rsidR="00A91461" w:rsidRPr="006A56CE">
                              <w:rPr>
                                <w:rFonts w:ascii="Arial" w:hAnsi="Arial" w:cs="Arial"/>
                                <w:b/>
                                <w:bCs/>
                                <w:sz w:val="24"/>
                                <w:szCs w:val="24"/>
                              </w:rPr>
                              <w:t>R</w:t>
                            </w:r>
                            <w:r w:rsidRPr="006A56CE">
                              <w:rPr>
                                <w:rFonts w:ascii="Arial" w:hAnsi="Arial" w:cs="Arial"/>
                                <w:b/>
                                <w:bCs/>
                                <w:sz w:val="24"/>
                                <w:szCs w:val="24"/>
                              </w:rPr>
                              <w:t xml:space="preserve">evenue </w:t>
                            </w:r>
                            <w:r w:rsidR="00A91461" w:rsidRPr="006A56CE">
                              <w:rPr>
                                <w:rFonts w:ascii="Arial" w:hAnsi="Arial" w:cs="Arial"/>
                                <w:b/>
                                <w:bCs/>
                                <w:sz w:val="24"/>
                                <w:szCs w:val="24"/>
                              </w:rPr>
                              <w:t>S</w:t>
                            </w:r>
                            <w:r w:rsidRPr="006A56CE">
                              <w:rPr>
                                <w:rFonts w:ascii="Arial" w:hAnsi="Arial" w:cs="Arial"/>
                                <w:b/>
                                <w:bCs/>
                                <w:sz w:val="24"/>
                                <w:szCs w:val="24"/>
                              </w:rPr>
                              <w:t>treams</w:t>
                            </w:r>
                          </w:p>
                          <w:p w14:paraId="3A0BBE66" w14:textId="6195F215" w:rsidR="001F334B" w:rsidRPr="006A56CE" w:rsidRDefault="00A91461">
                            <w:pPr>
                              <w:rPr>
                                <w:rFonts w:ascii="Arial" w:hAnsi="Arial" w:cs="Arial"/>
                                <w:sz w:val="24"/>
                                <w:szCs w:val="24"/>
                              </w:rPr>
                            </w:pPr>
                            <w:r w:rsidRPr="006A56CE">
                              <w:rPr>
                                <w:rFonts w:ascii="Arial" w:hAnsi="Arial" w:cs="Arial"/>
                                <w:sz w:val="24"/>
                                <w:szCs w:val="24"/>
                              </w:rPr>
                              <w:t>To</w:t>
                            </w:r>
                            <w:r w:rsidR="00DE19CD" w:rsidRPr="006A56CE">
                              <w:rPr>
                                <w:rFonts w:ascii="Arial" w:hAnsi="Arial" w:cs="Arial"/>
                                <w:sz w:val="24"/>
                                <w:szCs w:val="24"/>
                              </w:rPr>
                              <w:t xml:space="preserve"> ensure the sustainability of </w:t>
                            </w:r>
                            <w:r w:rsidR="00F92FE3">
                              <w:rPr>
                                <w:rFonts w:ascii="Arial" w:hAnsi="Arial" w:cs="Arial"/>
                                <w:sz w:val="24"/>
                                <w:szCs w:val="24"/>
                              </w:rPr>
                              <w:t>C</w:t>
                            </w:r>
                            <w:r w:rsidR="00DE19CD" w:rsidRPr="006A56CE">
                              <w:rPr>
                                <w:rFonts w:ascii="Arial" w:hAnsi="Arial" w:cs="Arial"/>
                                <w:sz w:val="24"/>
                                <w:szCs w:val="24"/>
                              </w:rPr>
                              <w:t xml:space="preserve">ooking for </w:t>
                            </w:r>
                            <w:r w:rsidR="00F92FE3">
                              <w:rPr>
                                <w:rFonts w:ascii="Arial" w:hAnsi="Arial" w:cs="Arial"/>
                                <w:sz w:val="24"/>
                                <w:szCs w:val="24"/>
                              </w:rPr>
                              <w:t>L</w:t>
                            </w:r>
                            <w:r w:rsidR="00DE19CD" w:rsidRPr="006A56CE">
                              <w:rPr>
                                <w:rFonts w:ascii="Arial" w:hAnsi="Arial" w:cs="Arial"/>
                                <w:sz w:val="24"/>
                                <w:szCs w:val="24"/>
                              </w:rPr>
                              <w:t>ife, several revenue streams will be explored. Schools could subsidise costs through fund raising events like summer and winter fairs, making participation accessible for all families.</w:t>
                            </w:r>
                            <w:r w:rsidR="003E73B2" w:rsidRPr="006A56CE">
                              <w:rPr>
                                <w:rFonts w:ascii="Arial" w:hAnsi="Arial" w:cs="Arial"/>
                                <w:sz w:val="24"/>
                                <w:szCs w:val="24"/>
                              </w:rPr>
                              <w:t xml:space="preserve">          </w:t>
                            </w:r>
                            <w:r w:rsidR="001F334B" w:rsidRPr="006A56CE">
                              <w:rPr>
                                <w:rFonts w:ascii="Arial" w:hAnsi="Arial" w:cs="Arial"/>
                                <w:sz w:val="24"/>
                                <w:szCs w:val="24"/>
                              </w:rPr>
                              <w:t xml:space="preserve">Collaborations with local businesses, health organisations, and potential government </w:t>
                            </w:r>
                            <w:r w:rsidR="003E73B2" w:rsidRPr="006A56CE">
                              <w:rPr>
                                <w:rFonts w:ascii="Arial" w:hAnsi="Arial" w:cs="Arial"/>
                                <w:sz w:val="24"/>
                                <w:szCs w:val="24"/>
                              </w:rPr>
                              <w:t>grants (</w:t>
                            </w:r>
                            <w:r w:rsidR="00683FE4" w:rsidRPr="006A56CE">
                              <w:rPr>
                                <w:rFonts w:ascii="Arial" w:hAnsi="Arial" w:cs="Arial"/>
                                <w:sz w:val="24"/>
                                <w:szCs w:val="24"/>
                              </w:rPr>
                              <w:t xml:space="preserve">Department </w:t>
                            </w:r>
                            <w:r w:rsidR="003E73B2" w:rsidRPr="006A56CE">
                              <w:rPr>
                                <w:rFonts w:ascii="Arial" w:hAnsi="Arial" w:cs="Arial"/>
                                <w:sz w:val="24"/>
                                <w:szCs w:val="24"/>
                              </w:rPr>
                              <w:t xml:space="preserve">for Business and Trade, no date) </w:t>
                            </w:r>
                            <w:r w:rsidR="00297CAF">
                              <w:rPr>
                                <w:rFonts w:ascii="Arial" w:hAnsi="Arial" w:cs="Arial"/>
                                <w:sz w:val="24"/>
                                <w:szCs w:val="24"/>
                              </w:rPr>
                              <w:t>could</w:t>
                            </w:r>
                            <w:r w:rsidR="001F334B" w:rsidRPr="006A56CE">
                              <w:rPr>
                                <w:rFonts w:ascii="Arial" w:hAnsi="Arial" w:cs="Arial"/>
                                <w:sz w:val="24"/>
                                <w:szCs w:val="24"/>
                              </w:rPr>
                              <w:t xml:space="preserve"> provide additional financial support. The initiative will also generate income by selling personalised recipe cards, cooking kits, and branded merchandise. Furthermore, the programme could expand to offer community workshops and online resources, allowing families to continue their learning journey at home while contributing to the </w:t>
                            </w:r>
                            <w:r w:rsidR="003E73B2" w:rsidRPr="006A56CE">
                              <w:rPr>
                                <w:rFonts w:ascii="Arial" w:hAnsi="Arial" w:cs="Arial"/>
                                <w:sz w:val="24"/>
                                <w:szCs w:val="24"/>
                              </w:rPr>
                              <w:t>long-term</w:t>
                            </w:r>
                            <w:r w:rsidR="001F334B" w:rsidRPr="006A56CE">
                              <w:rPr>
                                <w:rFonts w:ascii="Arial" w:hAnsi="Arial" w:cs="Arial"/>
                                <w:sz w:val="24"/>
                                <w:szCs w:val="24"/>
                              </w:rPr>
                              <w:t xml:space="preserve"> financial viability of the initiative.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121AA7" id="_x0000_s1054" type="#_x0000_t202" style="position:absolute;margin-left:228.75pt;margin-top:.25pt;width:278.1pt;height:289.2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" fillcolor="#fae2d5 [661]">
                <v:textbox>
                  <w:txbxContent>
                    <w:p w14:paraId="4194FB23" w14:textId="649BD1D0" w:rsidR="00261F58" w:rsidRPr="006A56CE" w:rsidRDefault="00DE19CD">
                      <w:pPr>
                        <w:rPr>
                          <w:rFonts w:ascii="Arial" w:hAnsi="Arial" w:cs="Arial"/>
                          <w:b/>
                          <w:bCs/>
                          <w:sz w:val="24"/>
                          <w:szCs w:val="24"/>
                        </w:rPr>
                      </w:pPr>
                      <w:r w:rsidRPr="006A56CE">
                        <w:rPr>
                          <w:rFonts w:ascii="Arial" w:hAnsi="Arial" w:cs="Arial"/>
                          <w:b/>
                          <w:bCs/>
                          <w:sz w:val="24"/>
                          <w:szCs w:val="24"/>
                        </w:rPr>
                        <w:t>Cooking fo</w:t>
                      </w:r>
                      <w:r w:rsidR="00A91461" w:rsidRPr="006A56CE">
                        <w:rPr>
                          <w:rFonts w:ascii="Arial" w:hAnsi="Arial" w:cs="Arial"/>
                          <w:b/>
                          <w:bCs/>
                          <w:sz w:val="24"/>
                          <w:szCs w:val="24"/>
                        </w:rPr>
                        <w:t>r Life</w:t>
                      </w:r>
                      <w:r w:rsidRPr="006A56CE">
                        <w:rPr>
                          <w:rFonts w:ascii="Arial" w:hAnsi="Arial" w:cs="Arial"/>
                          <w:b/>
                          <w:bCs/>
                          <w:sz w:val="24"/>
                          <w:szCs w:val="24"/>
                        </w:rPr>
                        <w:t xml:space="preserve"> </w:t>
                      </w:r>
                      <w:r w:rsidR="00A91461" w:rsidRPr="006A56CE">
                        <w:rPr>
                          <w:rFonts w:ascii="Arial" w:hAnsi="Arial" w:cs="Arial"/>
                          <w:b/>
                          <w:bCs/>
                          <w:sz w:val="24"/>
                          <w:szCs w:val="24"/>
                        </w:rPr>
                        <w:t>R</w:t>
                      </w:r>
                      <w:r w:rsidRPr="006A56CE">
                        <w:rPr>
                          <w:rFonts w:ascii="Arial" w:hAnsi="Arial" w:cs="Arial"/>
                          <w:b/>
                          <w:bCs/>
                          <w:sz w:val="24"/>
                          <w:szCs w:val="24"/>
                        </w:rPr>
                        <w:t xml:space="preserve">evenue </w:t>
                      </w:r>
                      <w:r w:rsidR="00A91461" w:rsidRPr="006A56CE">
                        <w:rPr>
                          <w:rFonts w:ascii="Arial" w:hAnsi="Arial" w:cs="Arial"/>
                          <w:b/>
                          <w:bCs/>
                          <w:sz w:val="24"/>
                          <w:szCs w:val="24"/>
                        </w:rPr>
                        <w:t>S</w:t>
                      </w:r>
                      <w:r w:rsidRPr="006A56CE">
                        <w:rPr>
                          <w:rFonts w:ascii="Arial" w:hAnsi="Arial" w:cs="Arial"/>
                          <w:b/>
                          <w:bCs/>
                          <w:sz w:val="24"/>
                          <w:szCs w:val="24"/>
                        </w:rPr>
                        <w:t>treams</w:t>
                      </w:r>
                    </w:p>
                    <w:p w14:paraId="3A0BBE66" w14:textId="6195F215" w:rsidR="001F334B" w:rsidRPr="006A56CE" w:rsidRDefault="00A91461">
                      <w:pPr>
                        <w:rPr>
                          <w:rFonts w:ascii="Arial" w:hAnsi="Arial" w:cs="Arial"/>
                          <w:sz w:val="24"/>
                          <w:szCs w:val="24"/>
                        </w:rPr>
                      </w:pPr>
                      <w:r w:rsidRPr="006A56CE">
                        <w:rPr>
                          <w:rFonts w:ascii="Arial" w:hAnsi="Arial" w:cs="Arial"/>
                          <w:sz w:val="24"/>
                          <w:szCs w:val="24"/>
                        </w:rPr>
                        <w:t>To</w:t>
                      </w:r>
                      <w:r w:rsidR="00DE19CD" w:rsidRPr="006A56CE">
                        <w:rPr>
                          <w:rFonts w:ascii="Arial" w:hAnsi="Arial" w:cs="Arial"/>
                          <w:sz w:val="24"/>
                          <w:szCs w:val="24"/>
                        </w:rPr>
                        <w:t xml:space="preserve"> ensure the sustainability of </w:t>
                      </w:r>
                      <w:r w:rsidR="00F92FE3">
                        <w:rPr>
                          <w:rFonts w:ascii="Arial" w:hAnsi="Arial" w:cs="Arial"/>
                          <w:sz w:val="24"/>
                          <w:szCs w:val="24"/>
                        </w:rPr>
                        <w:t>C</w:t>
                      </w:r>
                      <w:r w:rsidR="00DE19CD" w:rsidRPr="006A56CE">
                        <w:rPr>
                          <w:rFonts w:ascii="Arial" w:hAnsi="Arial" w:cs="Arial"/>
                          <w:sz w:val="24"/>
                          <w:szCs w:val="24"/>
                        </w:rPr>
                        <w:t xml:space="preserve">ooking for </w:t>
                      </w:r>
                      <w:r w:rsidR="00F92FE3">
                        <w:rPr>
                          <w:rFonts w:ascii="Arial" w:hAnsi="Arial" w:cs="Arial"/>
                          <w:sz w:val="24"/>
                          <w:szCs w:val="24"/>
                        </w:rPr>
                        <w:t>L</w:t>
                      </w:r>
                      <w:r w:rsidR="00DE19CD" w:rsidRPr="006A56CE">
                        <w:rPr>
                          <w:rFonts w:ascii="Arial" w:hAnsi="Arial" w:cs="Arial"/>
                          <w:sz w:val="24"/>
                          <w:szCs w:val="24"/>
                        </w:rPr>
                        <w:t>ife, several revenue streams will be explored. Schools could subsidise costs through fund raising events like summer and winter fairs, making participation accessible for all families.</w:t>
                      </w:r>
                      <w:r w:rsidR="003E73B2" w:rsidRPr="006A56CE">
                        <w:rPr>
                          <w:rFonts w:ascii="Arial" w:hAnsi="Arial" w:cs="Arial"/>
                          <w:sz w:val="24"/>
                          <w:szCs w:val="24"/>
                        </w:rPr>
                        <w:t xml:space="preserve">          </w:t>
                      </w:r>
                      <w:r w:rsidR="001F334B" w:rsidRPr="006A56CE">
                        <w:rPr>
                          <w:rFonts w:ascii="Arial" w:hAnsi="Arial" w:cs="Arial"/>
                          <w:sz w:val="24"/>
                          <w:szCs w:val="24"/>
                        </w:rPr>
                        <w:t xml:space="preserve">Collaborations with local businesses, health organisations, and potential government </w:t>
                      </w:r>
                      <w:r w:rsidR="003E73B2" w:rsidRPr="006A56CE">
                        <w:rPr>
                          <w:rFonts w:ascii="Arial" w:hAnsi="Arial" w:cs="Arial"/>
                          <w:sz w:val="24"/>
                          <w:szCs w:val="24"/>
                        </w:rPr>
                        <w:t>grants (</w:t>
                      </w:r>
                      <w:r w:rsidR="00683FE4" w:rsidRPr="006A56CE">
                        <w:rPr>
                          <w:rFonts w:ascii="Arial" w:hAnsi="Arial" w:cs="Arial"/>
                          <w:sz w:val="24"/>
                          <w:szCs w:val="24"/>
                        </w:rPr>
                        <w:t xml:space="preserve">Department </w:t>
                      </w:r>
                      <w:r w:rsidR="003E73B2" w:rsidRPr="006A56CE">
                        <w:rPr>
                          <w:rFonts w:ascii="Arial" w:hAnsi="Arial" w:cs="Arial"/>
                          <w:sz w:val="24"/>
                          <w:szCs w:val="24"/>
                        </w:rPr>
                        <w:t xml:space="preserve">for Business and Trade, no date) </w:t>
                      </w:r>
                      <w:r w:rsidR="00297CAF">
                        <w:rPr>
                          <w:rFonts w:ascii="Arial" w:hAnsi="Arial" w:cs="Arial"/>
                          <w:sz w:val="24"/>
                          <w:szCs w:val="24"/>
                        </w:rPr>
                        <w:t>could</w:t>
                      </w:r>
                      <w:r w:rsidR="001F334B" w:rsidRPr="006A56CE">
                        <w:rPr>
                          <w:rFonts w:ascii="Arial" w:hAnsi="Arial" w:cs="Arial"/>
                          <w:sz w:val="24"/>
                          <w:szCs w:val="24"/>
                        </w:rPr>
                        <w:t xml:space="preserve"> provide additional financial support. The initiative will also generate income by selling personalised recipe cards, cooking kits, and branded merchandise. Furthermore, the programme could expand to offer community workshops and online resources, allowing families to continue their learning journey at home while contributing to the </w:t>
                      </w:r>
                      <w:r w:rsidR="003E73B2" w:rsidRPr="006A56CE">
                        <w:rPr>
                          <w:rFonts w:ascii="Arial" w:hAnsi="Arial" w:cs="Arial"/>
                          <w:sz w:val="24"/>
                          <w:szCs w:val="24"/>
                        </w:rPr>
                        <w:t>long-term</w:t>
                      </w:r>
                      <w:r w:rsidR="001F334B" w:rsidRPr="006A56CE">
                        <w:rPr>
                          <w:rFonts w:ascii="Arial" w:hAnsi="Arial" w:cs="Arial"/>
                          <w:sz w:val="24"/>
                          <w:szCs w:val="24"/>
                        </w:rPr>
                        <w:t xml:space="preserve"> financial viability of the initiative.</w:t>
                      </w:r>
                    </w:p>
                  </w:txbxContent>
                </v:textbox>
                <w10:wrap type="square"/>
              </v:shape>
            </w:pict>
          </mc:Fallback>
        </mc:AlternateContent>
      </w:r>
      <w:r w:rsidR="008A31E1" w:rsidRPr="002B4C21">
        <w:rPr>
          <w:rFonts w:ascii="Arial" w:hAnsi="Arial" w:cs="Arial"/>
          <w:noProof/>
          <w:sz w:val="24"/>
          <w:szCs w:val="24"/>
        </w:rPr>
        <mc:AlternateContent>
          <mc:Choice Requires="wps">
            <w:drawing>
              <wp:anchor distT="45720" distB="45720" distL="114300" distR="114300" simplePos="0" relativeHeight="251696128" behindDoc="0" locked="0" layoutInCell="1" allowOverlap="1" wp14:anchorId="7A2445DA" wp14:editId="76FA57F9">
                <wp:simplePos x="0" y="0"/>
                <wp:positionH relativeFrom="column">
                  <wp:posOffset>-715645</wp:posOffset>
                </wp:positionH>
                <wp:positionV relativeFrom="paragraph">
                  <wp:posOffset>0</wp:posOffset>
                </wp:positionV>
                <wp:extent cx="3498215" cy="1404620"/>
                <wp:effectExtent l="0" t="0" r="26035" b="23495"/>
                <wp:wrapSquare wrapText="bothSides"/>
                <wp:docPr id="5141378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8215" cy="1404620"/>
                        </a:xfrm>
                        <a:prstGeom prst="rect">
                          <a:avLst/>
                        </a:prstGeom>
                        <a:solidFill>
                          <a:schemeClr val="bg1">
                            <a:lumMod val="95000"/>
                          </a:schemeClr>
                        </a:solidFill>
                        <a:ln w="9525">
                          <a:solidFill>
                            <a:srgbClr val="000000"/>
                          </a:solidFill>
                          <a:miter lim="800000"/>
                          <a:headEnd/>
                          <a:tailEnd/>
                        </a:ln>
                      </wps:spPr>
                      <wps:txbx>
                        <w:txbxContent>
                          <w:p w14:paraId="45192359" w14:textId="79C9C798" w:rsidR="002B4C21" w:rsidRPr="006325F0" w:rsidRDefault="00032498">
                            <w:pPr>
                              <w:rPr>
                                <w:rFonts w:ascii="Arial" w:hAnsi="Arial" w:cs="Arial"/>
                                <w:b/>
                                <w:bCs/>
                                <w:sz w:val="24"/>
                                <w:szCs w:val="24"/>
                              </w:rPr>
                            </w:pPr>
                            <w:r w:rsidRPr="006325F0">
                              <w:rPr>
                                <w:rFonts w:ascii="Arial" w:hAnsi="Arial" w:cs="Arial"/>
                                <w:b/>
                                <w:bCs/>
                                <w:sz w:val="24"/>
                                <w:szCs w:val="24"/>
                              </w:rPr>
                              <w:t xml:space="preserve">Competitive </w:t>
                            </w:r>
                            <w:r w:rsidR="00A91461" w:rsidRPr="006325F0">
                              <w:rPr>
                                <w:rFonts w:ascii="Arial" w:hAnsi="Arial" w:cs="Arial"/>
                                <w:b/>
                                <w:bCs/>
                                <w:sz w:val="24"/>
                                <w:szCs w:val="24"/>
                              </w:rPr>
                              <w:t>A</w:t>
                            </w:r>
                            <w:r w:rsidRPr="006325F0">
                              <w:rPr>
                                <w:rFonts w:ascii="Arial" w:hAnsi="Arial" w:cs="Arial"/>
                                <w:b/>
                                <w:bCs/>
                                <w:sz w:val="24"/>
                                <w:szCs w:val="24"/>
                              </w:rPr>
                              <w:t>nalysis</w:t>
                            </w:r>
                          </w:p>
                          <w:p w14:paraId="6C01BAEB" w14:textId="4ECBECAC" w:rsidR="005A78A2" w:rsidRPr="006325F0" w:rsidRDefault="00DD2A30">
                            <w:pPr>
                              <w:rPr>
                                <w:rFonts w:ascii="Arial" w:hAnsi="Arial" w:cs="Arial"/>
                                <w:sz w:val="24"/>
                                <w:szCs w:val="24"/>
                              </w:rPr>
                            </w:pPr>
                            <w:r w:rsidRPr="006325F0">
                              <w:rPr>
                                <w:rFonts w:ascii="Arial" w:hAnsi="Arial" w:cs="Arial"/>
                                <w:sz w:val="24"/>
                                <w:szCs w:val="24"/>
                              </w:rPr>
                              <w:t>C</w:t>
                            </w:r>
                            <w:r w:rsidR="005A78A2" w:rsidRPr="006325F0">
                              <w:rPr>
                                <w:rFonts w:ascii="Arial" w:hAnsi="Arial" w:cs="Arial"/>
                                <w:sz w:val="24"/>
                                <w:szCs w:val="24"/>
                              </w:rPr>
                              <w:t xml:space="preserve">ooking for </w:t>
                            </w:r>
                            <w:r w:rsidR="00C0198F">
                              <w:rPr>
                                <w:rFonts w:ascii="Arial" w:hAnsi="Arial" w:cs="Arial"/>
                                <w:sz w:val="24"/>
                                <w:szCs w:val="24"/>
                              </w:rPr>
                              <w:t>L</w:t>
                            </w:r>
                            <w:r w:rsidR="005A78A2" w:rsidRPr="006325F0">
                              <w:rPr>
                                <w:rFonts w:ascii="Arial" w:hAnsi="Arial" w:cs="Arial"/>
                                <w:sz w:val="24"/>
                                <w:szCs w:val="24"/>
                              </w:rPr>
                              <w:t xml:space="preserve">ife stands out from other nutrition education programmes by offering a unique, </w:t>
                            </w:r>
                            <w:r w:rsidR="00F21DE1" w:rsidRPr="006325F0">
                              <w:rPr>
                                <w:rFonts w:ascii="Arial" w:hAnsi="Arial" w:cs="Arial"/>
                                <w:sz w:val="24"/>
                                <w:szCs w:val="24"/>
                              </w:rPr>
                              <w:t>hands-on</w:t>
                            </w:r>
                            <w:r w:rsidR="005A78A2" w:rsidRPr="006325F0">
                              <w:rPr>
                                <w:rFonts w:ascii="Arial" w:hAnsi="Arial" w:cs="Arial"/>
                                <w:sz w:val="24"/>
                                <w:szCs w:val="24"/>
                              </w:rPr>
                              <w:t xml:space="preserve"> approach that actively involves both children and their parents. This programme </w:t>
                            </w:r>
                            <w:r w:rsidR="00183E48">
                              <w:rPr>
                                <w:rFonts w:ascii="Arial" w:hAnsi="Arial" w:cs="Arial"/>
                                <w:sz w:val="24"/>
                                <w:szCs w:val="24"/>
                              </w:rPr>
                              <w:t xml:space="preserve">will </w:t>
                            </w:r>
                            <w:r w:rsidR="005A78A2" w:rsidRPr="006325F0">
                              <w:rPr>
                                <w:rFonts w:ascii="Arial" w:hAnsi="Arial" w:cs="Arial"/>
                                <w:sz w:val="24"/>
                                <w:szCs w:val="24"/>
                              </w:rPr>
                              <w:t>encourage families to learn together at little to no cost, making it accessible to all</w:t>
                            </w:r>
                            <w:r w:rsidR="004A57BA" w:rsidRPr="006325F0">
                              <w:rPr>
                                <w:rFonts w:ascii="Arial" w:hAnsi="Arial" w:cs="Arial"/>
                                <w:sz w:val="24"/>
                                <w:szCs w:val="24"/>
                              </w:rPr>
                              <w:t xml:space="preserve">. Instead of simply teaching about nutrition, children </w:t>
                            </w:r>
                            <w:r w:rsidR="00952BA6">
                              <w:rPr>
                                <w:rFonts w:ascii="Arial" w:hAnsi="Arial" w:cs="Arial"/>
                                <w:sz w:val="24"/>
                                <w:szCs w:val="24"/>
                              </w:rPr>
                              <w:t>will</w:t>
                            </w:r>
                            <w:r w:rsidR="004A57BA" w:rsidRPr="006325F0">
                              <w:rPr>
                                <w:rFonts w:ascii="Arial" w:hAnsi="Arial" w:cs="Arial"/>
                                <w:sz w:val="24"/>
                                <w:szCs w:val="24"/>
                              </w:rPr>
                              <w:t xml:space="preserve"> engage in practical cooking experiences, building confidence and essential life skills</w:t>
                            </w:r>
                            <w:r w:rsidR="002972C1" w:rsidRPr="006325F0">
                              <w:rPr>
                                <w:rFonts w:ascii="Arial" w:hAnsi="Arial" w:cs="Arial"/>
                                <w:sz w:val="24"/>
                                <w:szCs w:val="24"/>
                              </w:rPr>
                              <w:t xml:space="preserve"> </w:t>
                            </w:r>
                            <w:bookmarkStart w:id="3" w:name="_Hlk191249670"/>
                            <w:r w:rsidR="005F3CAF" w:rsidRPr="006325F0">
                              <w:rPr>
                                <w:rFonts w:ascii="Arial" w:hAnsi="Arial" w:cs="Arial"/>
                                <w:sz w:val="24"/>
                                <w:szCs w:val="24"/>
                              </w:rPr>
                              <w:t xml:space="preserve">(Abderbwih et </w:t>
                            </w:r>
                            <w:r w:rsidR="00AE0E7F" w:rsidRPr="006325F0">
                              <w:rPr>
                                <w:rFonts w:ascii="Arial" w:hAnsi="Arial" w:cs="Arial"/>
                                <w:sz w:val="24"/>
                                <w:szCs w:val="24"/>
                              </w:rPr>
                              <w:t>al, 2022</w:t>
                            </w:r>
                            <w:bookmarkEnd w:id="3"/>
                            <w:r w:rsidR="00AE0E7F" w:rsidRPr="006325F0">
                              <w:rPr>
                                <w:rFonts w:ascii="Arial" w:hAnsi="Arial" w:cs="Arial"/>
                                <w:sz w:val="24"/>
                                <w:szCs w:val="24"/>
                              </w:rPr>
                              <w:t>)</w:t>
                            </w:r>
                            <w:r w:rsidR="004A57BA" w:rsidRPr="006325F0">
                              <w:rPr>
                                <w:rFonts w:ascii="Arial" w:hAnsi="Arial" w:cs="Arial"/>
                                <w:sz w:val="24"/>
                                <w:szCs w:val="24"/>
                              </w:rPr>
                              <w:t>.</w:t>
                            </w:r>
                            <w:r w:rsidR="005019C6" w:rsidRPr="006325F0">
                              <w:rPr>
                                <w:rFonts w:ascii="Arial" w:hAnsi="Arial" w:cs="Arial"/>
                                <w:sz w:val="24"/>
                                <w:szCs w:val="24"/>
                              </w:rPr>
                              <w:t xml:space="preserve"> The recipes are quick, simple, and designed to fit easily into everyday routines. Beyond healthy eating, the programme also nurtures cognitive development, fine motor skills, teamwork, and social emotional learning, creating a well-rounded, enriching experienc</w:t>
                            </w:r>
                            <w:r w:rsidR="00203BEB" w:rsidRPr="006325F0">
                              <w:rPr>
                                <w:rFonts w:ascii="Arial" w:hAnsi="Arial" w:cs="Arial"/>
                                <w:sz w:val="24"/>
                                <w:szCs w:val="24"/>
                              </w:rPr>
                              <w: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A2445DA" id="_x0000_s1055" type="#_x0000_t202" style="position:absolute;margin-left:-56.35pt;margin-top:0;width:275.45pt;height:110.6pt;z-index:2516961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" fillcolor="#f2f2f2 [3052]">
                <v:textbox style="mso-fit-shape-to-text:t">
                  <w:txbxContent>
                    <w:p w14:paraId="45192359" w14:textId="79C9C798" w:rsidR="002B4C21" w:rsidRPr="006325F0" w:rsidRDefault="00032498">
                      <w:pPr>
                        <w:rPr>
                          <w:rFonts w:ascii="Arial" w:hAnsi="Arial" w:cs="Arial"/>
                          <w:b/>
                          <w:bCs/>
                          <w:sz w:val="24"/>
                          <w:szCs w:val="24"/>
                        </w:rPr>
                      </w:pPr>
                      <w:r w:rsidRPr="006325F0">
                        <w:rPr>
                          <w:rFonts w:ascii="Arial" w:hAnsi="Arial" w:cs="Arial"/>
                          <w:b/>
                          <w:bCs/>
                          <w:sz w:val="24"/>
                          <w:szCs w:val="24"/>
                        </w:rPr>
                        <w:t xml:space="preserve">Competitive </w:t>
                      </w:r>
                      <w:r w:rsidR="00A91461" w:rsidRPr="006325F0">
                        <w:rPr>
                          <w:rFonts w:ascii="Arial" w:hAnsi="Arial" w:cs="Arial"/>
                          <w:b/>
                          <w:bCs/>
                          <w:sz w:val="24"/>
                          <w:szCs w:val="24"/>
                        </w:rPr>
                        <w:t>A</w:t>
                      </w:r>
                      <w:r w:rsidRPr="006325F0">
                        <w:rPr>
                          <w:rFonts w:ascii="Arial" w:hAnsi="Arial" w:cs="Arial"/>
                          <w:b/>
                          <w:bCs/>
                          <w:sz w:val="24"/>
                          <w:szCs w:val="24"/>
                        </w:rPr>
                        <w:t>nalysis</w:t>
                      </w:r>
                    </w:p>
                    <w:p w14:paraId="6C01BAEB" w14:textId="4ECBECAC" w:rsidR="005A78A2" w:rsidRPr="006325F0" w:rsidRDefault="00DD2A30">
                      <w:pPr>
                        <w:rPr>
                          <w:rFonts w:ascii="Arial" w:hAnsi="Arial" w:cs="Arial"/>
                          <w:sz w:val="24"/>
                          <w:szCs w:val="24"/>
                        </w:rPr>
                      </w:pPr>
                      <w:r w:rsidRPr="006325F0">
                        <w:rPr>
                          <w:rFonts w:ascii="Arial" w:hAnsi="Arial" w:cs="Arial"/>
                          <w:sz w:val="24"/>
                          <w:szCs w:val="24"/>
                        </w:rPr>
                        <w:t>C</w:t>
                      </w:r>
                      <w:r w:rsidR="005A78A2" w:rsidRPr="006325F0">
                        <w:rPr>
                          <w:rFonts w:ascii="Arial" w:hAnsi="Arial" w:cs="Arial"/>
                          <w:sz w:val="24"/>
                          <w:szCs w:val="24"/>
                        </w:rPr>
                        <w:t xml:space="preserve">ooking for </w:t>
                      </w:r>
                      <w:r w:rsidR="00C0198F">
                        <w:rPr>
                          <w:rFonts w:ascii="Arial" w:hAnsi="Arial" w:cs="Arial"/>
                          <w:sz w:val="24"/>
                          <w:szCs w:val="24"/>
                        </w:rPr>
                        <w:t>L</w:t>
                      </w:r>
                      <w:r w:rsidR="005A78A2" w:rsidRPr="006325F0">
                        <w:rPr>
                          <w:rFonts w:ascii="Arial" w:hAnsi="Arial" w:cs="Arial"/>
                          <w:sz w:val="24"/>
                          <w:szCs w:val="24"/>
                        </w:rPr>
                        <w:t xml:space="preserve">ife stands out from other nutrition education programmes by offering a unique, </w:t>
                      </w:r>
                      <w:r w:rsidR="00F21DE1" w:rsidRPr="006325F0">
                        <w:rPr>
                          <w:rFonts w:ascii="Arial" w:hAnsi="Arial" w:cs="Arial"/>
                          <w:sz w:val="24"/>
                          <w:szCs w:val="24"/>
                        </w:rPr>
                        <w:t>hands-on</w:t>
                      </w:r>
                      <w:r w:rsidR="005A78A2" w:rsidRPr="006325F0">
                        <w:rPr>
                          <w:rFonts w:ascii="Arial" w:hAnsi="Arial" w:cs="Arial"/>
                          <w:sz w:val="24"/>
                          <w:szCs w:val="24"/>
                        </w:rPr>
                        <w:t xml:space="preserve"> approach that actively involves both children and their parents. This programme </w:t>
                      </w:r>
                      <w:r w:rsidR="00183E48">
                        <w:rPr>
                          <w:rFonts w:ascii="Arial" w:hAnsi="Arial" w:cs="Arial"/>
                          <w:sz w:val="24"/>
                          <w:szCs w:val="24"/>
                        </w:rPr>
                        <w:t xml:space="preserve">will </w:t>
                      </w:r>
                      <w:r w:rsidR="005A78A2" w:rsidRPr="006325F0">
                        <w:rPr>
                          <w:rFonts w:ascii="Arial" w:hAnsi="Arial" w:cs="Arial"/>
                          <w:sz w:val="24"/>
                          <w:szCs w:val="24"/>
                        </w:rPr>
                        <w:t>encourage families to learn together at little to no cost, making it accessible to all</w:t>
                      </w:r>
                      <w:r w:rsidR="004A57BA" w:rsidRPr="006325F0">
                        <w:rPr>
                          <w:rFonts w:ascii="Arial" w:hAnsi="Arial" w:cs="Arial"/>
                          <w:sz w:val="24"/>
                          <w:szCs w:val="24"/>
                        </w:rPr>
                        <w:t xml:space="preserve">. Instead of simply teaching about nutrition, children </w:t>
                      </w:r>
                      <w:r w:rsidR="00952BA6">
                        <w:rPr>
                          <w:rFonts w:ascii="Arial" w:hAnsi="Arial" w:cs="Arial"/>
                          <w:sz w:val="24"/>
                          <w:szCs w:val="24"/>
                        </w:rPr>
                        <w:t>will</w:t>
                      </w:r>
                      <w:r w:rsidR="004A57BA" w:rsidRPr="006325F0">
                        <w:rPr>
                          <w:rFonts w:ascii="Arial" w:hAnsi="Arial" w:cs="Arial"/>
                          <w:sz w:val="24"/>
                          <w:szCs w:val="24"/>
                        </w:rPr>
                        <w:t xml:space="preserve"> engage in practical cooking experiences, building confidence and essential life skills</w:t>
                      </w:r>
                      <w:r w:rsidR="002972C1" w:rsidRPr="006325F0">
                        <w:rPr>
                          <w:rFonts w:ascii="Arial" w:hAnsi="Arial" w:cs="Arial"/>
                          <w:sz w:val="24"/>
                          <w:szCs w:val="24"/>
                        </w:rPr>
                        <w:t xml:space="preserve"> </w:t>
                      </w:r>
                      <w:bookmarkStart w:id="4" w:name="_Hlk191249670"/>
                      <w:r w:rsidR="005F3CAF" w:rsidRPr="006325F0">
                        <w:rPr>
                          <w:rFonts w:ascii="Arial" w:hAnsi="Arial" w:cs="Arial"/>
                          <w:sz w:val="24"/>
                          <w:szCs w:val="24"/>
                        </w:rPr>
                        <w:t xml:space="preserve">(Abderbwih et </w:t>
                      </w:r>
                      <w:r w:rsidR="00AE0E7F" w:rsidRPr="006325F0">
                        <w:rPr>
                          <w:rFonts w:ascii="Arial" w:hAnsi="Arial" w:cs="Arial"/>
                          <w:sz w:val="24"/>
                          <w:szCs w:val="24"/>
                        </w:rPr>
                        <w:t>al, 2022</w:t>
                      </w:r>
                      <w:bookmarkEnd w:id="4"/>
                      <w:r w:rsidR="00AE0E7F" w:rsidRPr="006325F0">
                        <w:rPr>
                          <w:rFonts w:ascii="Arial" w:hAnsi="Arial" w:cs="Arial"/>
                          <w:sz w:val="24"/>
                          <w:szCs w:val="24"/>
                        </w:rPr>
                        <w:t>)</w:t>
                      </w:r>
                      <w:r w:rsidR="004A57BA" w:rsidRPr="006325F0">
                        <w:rPr>
                          <w:rFonts w:ascii="Arial" w:hAnsi="Arial" w:cs="Arial"/>
                          <w:sz w:val="24"/>
                          <w:szCs w:val="24"/>
                        </w:rPr>
                        <w:t>.</w:t>
                      </w:r>
                      <w:r w:rsidR="005019C6" w:rsidRPr="006325F0">
                        <w:rPr>
                          <w:rFonts w:ascii="Arial" w:hAnsi="Arial" w:cs="Arial"/>
                          <w:sz w:val="24"/>
                          <w:szCs w:val="24"/>
                        </w:rPr>
                        <w:t xml:space="preserve"> The recipes are quick, simple, and designed to fit easily into everyday routines. Beyond healthy eating, the programme also nurtures cognitive development, fine motor skills, teamwork, and social emotional learning, creating a well-rounded, enriching experienc</w:t>
                      </w:r>
                      <w:r w:rsidR="00203BEB" w:rsidRPr="006325F0">
                        <w:rPr>
                          <w:rFonts w:ascii="Arial" w:hAnsi="Arial" w:cs="Arial"/>
                          <w:sz w:val="24"/>
                          <w:szCs w:val="24"/>
                        </w:rPr>
                        <w:t>e.</w:t>
                      </w:r>
                    </w:p>
                  </w:txbxContent>
                </v:textbox>
                <w10:wrap type="square"/>
              </v:shape>
            </w:pict>
          </mc:Fallback>
        </mc:AlternateContent>
      </w:r>
    </w:p>
    <w:p w14:paraId="07D45544" w14:textId="12298374" w:rsidR="008A31E1" w:rsidRDefault="003342D6">
      <w:pPr>
        <w:rPr>
          <w:rFonts w:ascii="Arial" w:hAnsi="Arial" w:cs="Arial"/>
          <w:sz w:val="24"/>
          <w:szCs w:val="24"/>
        </w:rPr>
      </w:pPr>
      <w:r w:rsidRPr="002B723D">
        <w:rPr>
          <w:rFonts w:ascii="Arial" w:hAnsi="Arial" w:cs="Arial"/>
          <w:noProof/>
          <w:sz w:val="24"/>
          <w:szCs w:val="24"/>
        </w:rPr>
        <mc:AlternateContent>
          <mc:Choice Requires="wps">
            <w:drawing>
              <wp:anchor distT="45720" distB="45720" distL="114300" distR="114300" simplePos="0" relativeHeight="251704320" behindDoc="0" locked="0" layoutInCell="1" allowOverlap="1" wp14:anchorId="7369B644" wp14:editId="58135CCF">
                <wp:simplePos x="0" y="0"/>
                <wp:positionH relativeFrom="column">
                  <wp:posOffset>2975293</wp:posOffset>
                </wp:positionH>
                <wp:positionV relativeFrom="paragraph">
                  <wp:posOffset>149225</wp:posOffset>
                </wp:positionV>
                <wp:extent cx="3381375" cy="1463675"/>
                <wp:effectExtent l="0" t="0" r="28575" b="22225"/>
                <wp:wrapSquare wrapText="bothSides"/>
                <wp:docPr id="9232240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5" cy="1463675"/>
                        </a:xfrm>
                        <a:prstGeom prst="rect">
                          <a:avLst/>
                        </a:prstGeom>
                        <a:solidFill>
                          <a:srgbClr val="FFFFFF"/>
                        </a:solidFill>
                        <a:ln w="9525">
                          <a:solidFill>
                            <a:srgbClr val="000000"/>
                          </a:solidFill>
                          <a:miter lim="800000"/>
                          <a:headEnd/>
                          <a:tailEnd/>
                        </a:ln>
                      </wps:spPr>
                      <wps:txbx>
                        <w:txbxContent>
                          <w:p w14:paraId="71B2CE67" w14:textId="2E7F1B77" w:rsidR="002B723D" w:rsidRDefault="00902AE3">
                            <w:r>
                              <w:rPr>
                                <w:noProof/>
                              </w:rPr>
                              <w:drawing>
                                <wp:inline distT="0" distB="0" distL="0" distR="0" wp14:anchorId="5D4D7560" wp14:editId="7F9CD936">
                                  <wp:extent cx="3162300" cy="1447800"/>
                                  <wp:effectExtent l="0" t="0" r="0" b="0"/>
                                  <wp:docPr id="1" name="Picture 1" descr="Home | Real Life, Good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Real Life, Good Foo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62300" cy="14478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69B644" id="_x0000_s1056" type="#_x0000_t202" style="position:absolute;margin-left:234.3pt;margin-top:11.75pt;width:266.25pt;height:115.2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">
                <v:textbox>
                  <w:txbxContent>
                    <w:p w14:paraId="71B2CE67" w14:textId="2E7F1B77" w:rsidR="002B723D" w:rsidRDefault="00902AE3">
                      <w:r>
                        <w:rPr>
                          <w:noProof/>
                        </w:rPr>
                        <w:drawing>
                          <wp:inline distT="0" distB="0" distL="0" distR="0" wp14:anchorId="5D4D7560" wp14:editId="7F9CD936">
                            <wp:extent cx="3162300" cy="1447800"/>
                            <wp:effectExtent l="0" t="0" r="0" b="0"/>
                            <wp:docPr id="1" name="Picture 1" descr="Home | Real Life, Good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Real Life, Good Foo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62300" cy="1447800"/>
                                    </a:xfrm>
                                    <a:prstGeom prst="rect">
                                      <a:avLst/>
                                    </a:prstGeom>
                                    <a:noFill/>
                                    <a:ln>
                                      <a:noFill/>
                                    </a:ln>
                                  </pic:spPr>
                                </pic:pic>
                              </a:graphicData>
                            </a:graphic>
                          </wp:inline>
                        </w:drawing>
                      </w:r>
                    </w:p>
                  </w:txbxContent>
                </v:textbox>
                <w10:wrap type="square"/>
              </v:shape>
            </w:pict>
          </mc:Fallback>
        </mc:AlternateContent>
      </w:r>
      <w:r w:rsidR="00204036" w:rsidRPr="00204036">
        <w:rPr>
          <w:rFonts w:ascii="Arial" w:hAnsi="Arial" w:cs="Arial"/>
          <w:noProof/>
          <w:sz w:val="24"/>
          <w:szCs w:val="24"/>
        </w:rPr>
        <mc:AlternateContent>
          <mc:Choice Requires="wps">
            <w:drawing>
              <wp:anchor distT="45720" distB="45720" distL="114300" distR="114300" simplePos="0" relativeHeight="251724800" behindDoc="0" locked="0" layoutInCell="1" allowOverlap="1" wp14:anchorId="44446CE8" wp14:editId="77A38B24">
                <wp:simplePos x="0" y="0"/>
                <wp:positionH relativeFrom="column">
                  <wp:posOffset>-590550</wp:posOffset>
                </wp:positionH>
                <wp:positionV relativeFrom="paragraph">
                  <wp:posOffset>1696720</wp:posOffset>
                </wp:positionV>
                <wp:extent cx="7162800" cy="297815"/>
                <wp:effectExtent l="0" t="0" r="19050" b="26035"/>
                <wp:wrapSquare wrapText="bothSides"/>
                <wp:docPr id="5423064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62800" cy="297815"/>
                        </a:xfrm>
                        <a:prstGeom prst="rect">
                          <a:avLst/>
                        </a:prstGeom>
                        <a:solidFill>
                          <a:srgbClr val="FFFFFF"/>
                        </a:solidFill>
                        <a:ln w="9525">
                          <a:solidFill>
                            <a:srgbClr val="000000"/>
                          </a:solidFill>
                          <a:miter lim="800000"/>
                          <a:headEnd/>
                          <a:tailEnd/>
                        </a:ln>
                      </wps:spPr>
                      <wps:txbx>
                        <w:txbxContent>
                          <w:p w14:paraId="453B8504" w14:textId="3CED3F80" w:rsidR="00584A69" w:rsidRPr="00A908AF" w:rsidRDefault="00204036" w:rsidP="00584A69">
                            <w:pPr>
                              <w:pStyle w:val="NormalWeb"/>
                              <w:rPr>
                                <w:rFonts w:ascii="Arial" w:hAnsi="Arial" w:cs="Arial"/>
                                <w:color w:val="000000" w:themeColor="text1"/>
                              </w:rPr>
                            </w:pPr>
                            <w:r w:rsidRPr="003342D6">
                              <w:rPr>
                                <w:rFonts w:ascii="Arial" w:hAnsi="Arial" w:cs="Arial"/>
                                <w:sz w:val="22"/>
                                <w:szCs w:val="22"/>
                              </w:rPr>
                              <w:t>Image Source:</w:t>
                            </w:r>
                            <w:r w:rsidR="00DA333C" w:rsidRPr="003342D6">
                              <w:rPr>
                                <w:rFonts w:ascii="Arial" w:hAnsi="Arial" w:cs="Arial"/>
                                <w:sz w:val="22"/>
                                <w:szCs w:val="22"/>
                              </w:rPr>
                              <w:t xml:space="preserve"> </w:t>
                            </w:r>
                            <w:r w:rsidR="00A638E8" w:rsidRPr="003342D6">
                              <w:rPr>
                                <w:rFonts w:ascii="Arial" w:hAnsi="Arial" w:cs="Arial"/>
                                <w:sz w:val="22"/>
                                <w:szCs w:val="22"/>
                              </w:rPr>
                              <w:t>Kels</w:t>
                            </w:r>
                            <w:r w:rsidR="00DA333C" w:rsidRPr="003342D6">
                              <w:rPr>
                                <w:rFonts w:ascii="Arial" w:hAnsi="Arial" w:cs="Arial"/>
                                <w:sz w:val="22"/>
                                <w:szCs w:val="22"/>
                              </w:rPr>
                              <w:t>ey</w:t>
                            </w:r>
                            <w:r w:rsidR="00DD5293" w:rsidRPr="003342D6">
                              <w:rPr>
                                <w:rFonts w:ascii="Arial" w:hAnsi="Arial" w:cs="Arial"/>
                                <w:sz w:val="22"/>
                                <w:szCs w:val="22"/>
                              </w:rPr>
                              <w:t>-</w:t>
                            </w:r>
                            <w:r w:rsidR="00DA333C" w:rsidRPr="003342D6">
                              <w:rPr>
                                <w:rFonts w:ascii="Arial" w:hAnsi="Arial" w:cs="Arial"/>
                                <w:sz w:val="22"/>
                                <w:szCs w:val="22"/>
                              </w:rPr>
                              <w:t>Seybold Clinic, 2025.</w:t>
                            </w:r>
                            <w:r w:rsidR="00DA333C">
                              <w:t xml:space="preserve">    </w:t>
                            </w:r>
                            <w:r w:rsidR="00FB29B2">
                              <w:t xml:space="preserve">        </w:t>
                            </w:r>
                            <w:r w:rsidR="000D13F1">
                              <w:t xml:space="preserve">      </w:t>
                            </w:r>
                            <w:r w:rsidR="00902AE3" w:rsidRPr="00FB29B2">
                              <w:rPr>
                                <w:rFonts w:ascii="Arial" w:hAnsi="Arial" w:cs="Arial"/>
                                <w:sz w:val="22"/>
                                <w:szCs w:val="22"/>
                              </w:rPr>
                              <w:t xml:space="preserve">Image Source: </w:t>
                            </w:r>
                            <w:r w:rsidR="00584A69" w:rsidRPr="00FB29B2">
                              <w:rPr>
                                <w:rFonts w:ascii="Arial" w:hAnsi="Arial" w:cs="Arial"/>
                                <w:color w:val="000000" w:themeColor="text1"/>
                                <w:sz w:val="22"/>
                                <w:szCs w:val="22"/>
                                <w:shd w:val="clear" w:color="auto" w:fill="FFFFFF"/>
                              </w:rPr>
                              <w:t>University of Minnesota Extension</w:t>
                            </w:r>
                            <w:r w:rsidR="00DD0173">
                              <w:rPr>
                                <w:rFonts w:ascii="Arial" w:hAnsi="Arial" w:cs="Arial"/>
                                <w:color w:val="000000" w:themeColor="text1"/>
                                <w:sz w:val="22"/>
                                <w:szCs w:val="22"/>
                                <w:shd w:val="clear" w:color="auto" w:fill="FFFFFF"/>
                              </w:rPr>
                              <w:t>,</w:t>
                            </w:r>
                            <w:r w:rsidR="00584A69" w:rsidRPr="00FB29B2">
                              <w:rPr>
                                <w:rFonts w:ascii="Arial" w:hAnsi="Arial" w:cs="Arial"/>
                                <w:color w:val="000000" w:themeColor="text1"/>
                                <w:sz w:val="22"/>
                                <w:szCs w:val="22"/>
                                <w:shd w:val="clear" w:color="auto" w:fill="FFFFFF"/>
                              </w:rPr>
                              <w:t xml:space="preserve"> </w:t>
                            </w:r>
                            <w:r w:rsidR="00FB29B2" w:rsidRPr="00FB29B2">
                              <w:rPr>
                                <w:rFonts w:ascii="Arial" w:hAnsi="Arial" w:cs="Arial"/>
                                <w:color w:val="000000" w:themeColor="text1"/>
                                <w:sz w:val="22"/>
                                <w:szCs w:val="22"/>
                                <w:shd w:val="clear" w:color="auto" w:fill="FFFFFF"/>
                              </w:rPr>
                              <w:t>2025.</w:t>
                            </w:r>
                            <w:r w:rsidR="00584A69" w:rsidRPr="00A908AF">
                              <w:rPr>
                                <w:rFonts w:ascii="Arial" w:hAnsi="Arial" w:cs="Arial"/>
                                <w:color w:val="000000" w:themeColor="text1"/>
                                <w:shd w:val="clear" w:color="auto" w:fill="FFFFFF"/>
                              </w:rPr>
                              <w:t> </w:t>
                            </w:r>
                          </w:p>
                          <w:p w14:paraId="1699F778" w14:textId="176ACFFC" w:rsidR="00204036" w:rsidRDefault="0020403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446CE8" id="_x0000_s1057" type="#_x0000_t202" style="position:absolute;margin-left:-46.5pt;margin-top:133.6pt;width:564pt;height:23.45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">
                <v:textbox>
                  <w:txbxContent>
                    <w:p w14:paraId="453B8504" w14:textId="3CED3F80" w:rsidR="00584A69" w:rsidRPr="00A908AF" w:rsidRDefault="00204036" w:rsidP="00584A69">
                      <w:pPr>
                        <w:pStyle w:val="NormalWeb"/>
                        <w:rPr>
                          <w:rFonts w:ascii="Arial" w:hAnsi="Arial" w:cs="Arial"/>
                          <w:color w:val="000000" w:themeColor="text1"/>
                        </w:rPr>
                      </w:pPr>
                      <w:r w:rsidRPr="003342D6">
                        <w:rPr>
                          <w:rFonts w:ascii="Arial" w:hAnsi="Arial" w:cs="Arial"/>
                          <w:sz w:val="22"/>
                          <w:szCs w:val="22"/>
                        </w:rPr>
                        <w:t>Image Source:</w:t>
                      </w:r>
                      <w:r w:rsidR="00DA333C" w:rsidRPr="003342D6">
                        <w:rPr>
                          <w:rFonts w:ascii="Arial" w:hAnsi="Arial" w:cs="Arial"/>
                          <w:sz w:val="22"/>
                          <w:szCs w:val="22"/>
                        </w:rPr>
                        <w:t xml:space="preserve"> </w:t>
                      </w:r>
                      <w:r w:rsidR="00A638E8" w:rsidRPr="003342D6">
                        <w:rPr>
                          <w:rFonts w:ascii="Arial" w:hAnsi="Arial" w:cs="Arial"/>
                          <w:sz w:val="22"/>
                          <w:szCs w:val="22"/>
                        </w:rPr>
                        <w:t>Kels</w:t>
                      </w:r>
                      <w:r w:rsidR="00DA333C" w:rsidRPr="003342D6">
                        <w:rPr>
                          <w:rFonts w:ascii="Arial" w:hAnsi="Arial" w:cs="Arial"/>
                          <w:sz w:val="22"/>
                          <w:szCs w:val="22"/>
                        </w:rPr>
                        <w:t>ey</w:t>
                      </w:r>
                      <w:r w:rsidR="00DD5293" w:rsidRPr="003342D6">
                        <w:rPr>
                          <w:rFonts w:ascii="Arial" w:hAnsi="Arial" w:cs="Arial"/>
                          <w:sz w:val="22"/>
                          <w:szCs w:val="22"/>
                        </w:rPr>
                        <w:t>-</w:t>
                      </w:r>
                      <w:r w:rsidR="00DA333C" w:rsidRPr="003342D6">
                        <w:rPr>
                          <w:rFonts w:ascii="Arial" w:hAnsi="Arial" w:cs="Arial"/>
                          <w:sz w:val="22"/>
                          <w:szCs w:val="22"/>
                        </w:rPr>
                        <w:t>Seybold Clinic, 2025.</w:t>
                      </w:r>
                      <w:r w:rsidR="00DA333C">
                        <w:t xml:space="preserve">    </w:t>
                      </w:r>
                      <w:r w:rsidR="00FB29B2">
                        <w:t xml:space="preserve">        </w:t>
                      </w:r>
                      <w:r w:rsidR="000D13F1">
                        <w:t xml:space="preserve">      </w:t>
                      </w:r>
                      <w:r w:rsidR="00902AE3" w:rsidRPr="00FB29B2">
                        <w:rPr>
                          <w:rFonts w:ascii="Arial" w:hAnsi="Arial" w:cs="Arial"/>
                          <w:sz w:val="22"/>
                          <w:szCs w:val="22"/>
                        </w:rPr>
                        <w:t xml:space="preserve">Image Source: </w:t>
                      </w:r>
                      <w:r w:rsidR="00584A69" w:rsidRPr="00FB29B2">
                        <w:rPr>
                          <w:rFonts w:ascii="Arial" w:hAnsi="Arial" w:cs="Arial"/>
                          <w:color w:val="000000" w:themeColor="text1"/>
                          <w:sz w:val="22"/>
                          <w:szCs w:val="22"/>
                          <w:shd w:val="clear" w:color="auto" w:fill="FFFFFF"/>
                        </w:rPr>
                        <w:t>University of Minnesota Extension</w:t>
                      </w:r>
                      <w:r w:rsidR="00DD0173">
                        <w:rPr>
                          <w:rFonts w:ascii="Arial" w:hAnsi="Arial" w:cs="Arial"/>
                          <w:color w:val="000000" w:themeColor="text1"/>
                          <w:sz w:val="22"/>
                          <w:szCs w:val="22"/>
                          <w:shd w:val="clear" w:color="auto" w:fill="FFFFFF"/>
                        </w:rPr>
                        <w:t>,</w:t>
                      </w:r>
                      <w:r w:rsidR="00584A69" w:rsidRPr="00FB29B2">
                        <w:rPr>
                          <w:rFonts w:ascii="Arial" w:hAnsi="Arial" w:cs="Arial"/>
                          <w:color w:val="000000" w:themeColor="text1"/>
                          <w:sz w:val="22"/>
                          <w:szCs w:val="22"/>
                          <w:shd w:val="clear" w:color="auto" w:fill="FFFFFF"/>
                        </w:rPr>
                        <w:t xml:space="preserve"> </w:t>
                      </w:r>
                      <w:r w:rsidR="00FB29B2" w:rsidRPr="00FB29B2">
                        <w:rPr>
                          <w:rFonts w:ascii="Arial" w:hAnsi="Arial" w:cs="Arial"/>
                          <w:color w:val="000000" w:themeColor="text1"/>
                          <w:sz w:val="22"/>
                          <w:szCs w:val="22"/>
                          <w:shd w:val="clear" w:color="auto" w:fill="FFFFFF"/>
                        </w:rPr>
                        <w:t>2025.</w:t>
                      </w:r>
                      <w:r w:rsidR="00584A69" w:rsidRPr="00A908AF">
                        <w:rPr>
                          <w:rFonts w:ascii="Arial" w:hAnsi="Arial" w:cs="Arial"/>
                          <w:color w:val="000000" w:themeColor="text1"/>
                          <w:shd w:val="clear" w:color="auto" w:fill="FFFFFF"/>
                        </w:rPr>
                        <w:t> </w:t>
                      </w:r>
                    </w:p>
                    <w:p w14:paraId="1699F778" w14:textId="176ACFFC" w:rsidR="00204036" w:rsidRDefault="00204036"/>
                  </w:txbxContent>
                </v:textbox>
                <w10:wrap type="square"/>
              </v:shape>
            </w:pict>
          </mc:Fallback>
        </mc:AlternateContent>
      </w:r>
      <w:r w:rsidR="00024475" w:rsidRPr="000F4446">
        <w:rPr>
          <w:rFonts w:ascii="Arial" w:hAnsi="Arial" w:cs="Arial"/>
          <w:noProof/>
          <w:sz w:val="24"/>
          <w:szCs w:val="24"/>
        </w:rPr>
        <mc:AlternateContent>
          <mc:Choice Requires="wps">
            <w:drawing>
              <wp:anchor distT="45720" distB="45720" distL="114300" distR="114300" simplePos="0" relativeHeight="251702272" behindDoc="0" locked="0" layoutInCell="1" allowOverlap="1" wp14:anchorId="2CDB2B53" wp14:editId="785FB001">
                <wp:simplePos x="0" y="0"/>
                <wp:positionH relativeFrom="column">
                  <wp:posOffset>-756285</wp:posOffset>
                </wp:positionH>
                <wp:positionV relativeFrom="paragraph">
                  <wp:posOffset>2070735</wp:posOffset>
                </wp:positionV>
                <wp:extent cx="7113905" cy="1106805"/>
                <wp:effectExtent l="0" t="0" r="10795" b="17145"/>
                <wp:wrapSquare wrapText="bothSides"/>
                <wp:docPr id="11462956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3905" cy="1106805"/>
                        </a:xfrm>
                        <a:prstGeom prst="rect">
                          <a:avLst/>
                        </a:prstGeom>
                        <a:solidFill>
                          <a:schemeClr val="tx2">
                            <a:lumMod val="10000"/>
                            <a:lumOff val="90000"/>
                          </a:schemeClr>
                        </a:solidFill>
                        <a:ln w="9525">
                          <a:solidFill>
                            <a:srgbClr val="000000"/>
                          </a:solidFill>
                          <a:miter lim="800000"/>
                          <a:headEnd/>
                          <a:tailEnd/>
                        </a:ln>
                      </wps:spPr>
                      <wps:txbx>
                        <w:txbxContent>
                          <w:p w14:paraId="6A1C5472" w14:textId="77777777" w:rsidR="00B02605" w:rsidRPr="009D6640" w:rsidRDefault="00B02605" w:rsidP="00B02605">
                            <w:pPr>
                              <w:rPr>
                                <w:rFonts w:ascii="Arial" w:hAnsi="Arial" w:cs="Arial"/>
                                <w:sz w:val="24"/>
                                <w:szCs w:val="24"/>
                              </w:rPr>
                            </w:pPr>
                            <w:r w:rsidRPr="009D6640">
                              <w:rPr>
                                <w:rFonts w:ascii="Arial" w:hAnsi="Arial" w:cs="Arial"/>
                                <w:sz w:val="24"/>
                                <w:szCs w:val="24"/>
                              </w:rPr>
                              <w:t>The demand for nutrition education has increased in response to rising concerns about childhood obesity and the over reliance on processed foods. According to Public Health England (2019), more children are overweight or obese in deprived areas by the time they leave primary school. Schools play a crucial role in shaping children's food choices, making them an ideal setting for nutrition-based interventions.</w:t>
                            </w:r>
                          </w:p>
                          <w:p w14:paraId="29D5C5FE" w14:textId="71890FF5" w:rsidR="000F4446" w:rsidRPr="00F13C5A" w:rsidRDefault="000F4446" w:rsidP="00F13C5A">
                            <w:pP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DB2B53" id="_x0000_s1058" type="#_x0000_t202" style="position:absolute;margin-left:-59.55pt;margin-top:163.05pt;width:560.15pt;height:87.1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" fillcolor="#dceaf7 [351]">
                <v:textbox>
                  <w:txbxContent>
                    <w:p w14:paraId="6A1C5472" w14:textId="77777777" w:rsidR="00B02605" w:rsidRPr="009D6640" w:rsidRDefault="00B02605" w:rsidP="00B02605">
                      <w:pPr>
                        <w:rPr>
                          <w:rFonts w:ascii="Arial" w:hAnsi="Arial" w:cs="Arial"/>
                          <w:sz w:val="24"/>
                          <w:szCs w:val="24"/>
                        </w:rPr>
                      </w:pPr>
                      <w:r w:rsidRPr="009D6640">
                        <w:rPr>
                          <w:rFonts w:ascii="Arial" w:hAnsi="Arial" w:cs="Arial"/>
                          <w:sz w:val="24"/>
                          <w:szCs w:val="24"/>
                        </w:rPr>
                        <w:t>The demand for nutrition education has increased in response to rising concerns about childhood obesity and the over reliance on processed foods. According to Public Health England (2019), more children are overweight or obese in deprived areas by the time they leave primary school. Schools play a crucial role in shaping children's food choices, making them an ideal setting for nutrition-based interventions.</w:t>
                      </w:r>
                    </w:p>
                    <w:p w14:paraId="29D5C5FE" w14:textId="71890FF5" w:rsidR="000F4446" w:rsidRPr="00F13C5A" w:rsidRDefault="000F4446" w:rsidP="00F13C5A">
                      <w:pPr>
                        <w:rPr>
                          <w:sz w:val="24"/>
                          <w:szCs w:val="24"/>
                        </w:rPr>
                      </w:pPr>
                    </w:p>
                  </w:txbxContent>
                </v:textbox>
                <w10:wrap type="square"/>
              </v:shape>
            </w:pict>
          </mc:Fallback>
        </mc:AlternateContent>
      </w:r>
      <w:r w:rsidR="008A31E1">
        <w:rPr>
          <w:rFonts w:ascii="Arial" w:hAnsi="Arial" w:cs="Arial"/>
          <w:sz w:val="24"/>
          <w:szCs w:val="24"/>
        </w:rPr>
        <w:br w:type="page"/>
      </w:r>
    </w:p>
    <w:p w14:paraId="39BED3CB" w14:textId="3F5D781D" w:rsidR="00803CAC" w:rsidRPr="006A1749" w:rsidRDefault="005279E2" w:rsidP="006A1749">
      <w:pPr>
        <w:spacing w:line="360" w:lineRule="auto"/>
        <w:rPr>
          <w:rFonts w:ascii="Arial" w:hAnsi="Arial" w:cs="Arial"/>
          <w:b/>
          <w:bCs/>
          <w:sz w:val="24"/>
          <w:szCs w:val="24"/>
        </w:rPr>
      </w:pPr>
      <w:r w:rsidRPr="006A1749">
        <w:rPr>
          <w:rFonts w:ascii="Arial" w:hAnsi="Arial" w:cs="Arial"/>
          <w:b/>
          <w:bCs/>
          <w:sz w:val="24"/>
          <w:szCs w:val="24"/>
        </w:rPr>
        <w:lastRenderedPageBreak/>
        <w:t>ECEY6012</w:t>
      </w:r>
      <w:r w:rsidR="004C7B2D" w:rsidRPr="006A1749">
        <w:rPr>
          <w:rFonts w:ascii="Arial" w:hAnsi="Arial" w:cs="Arial"/>
          <w:b/>
          <w:bCs/>
          <w:sz w:val="24"/>
          <w:szCs w:val="24"/>
        </w:rPr>
        <w:t xml:space="preserve"> </w:t>
      </w:r>
    </w:p>
    <w:p w14:paraId="58C5C118" w14:textId="6D7611F9" w:rsidR="005279E2" w:rsidRPr="006A1749" w:rsidRDefault="005279E2" w:rsidP="006A1749">
      <w:pPr>
        <w:spacing w:line="360" w:lineRule="auto"/>
        <w:rPr>
          <w:rFonts w:ascii="Arial" w:hAnsi="Arial" w:cs="Arial"/>
          <w:b/>
          <w:bCs/>
          <w:sz w:val="24"/>
          <w:szCs w:val="24"/>
        </w:rPr>
      </w:pPr>
      <w:r w:rsidRPr="006A1749">
        <w:rPr>
          <w:rFonts w:ascii="Arial" w:hAnsi="Arial" w:cs="Arial"/>
          <w:b/>
          <w:bCs/>
          <w:sz w:val="24"/>
          <w:szCs w:val="24"/>
        </w:rPr>
        <w:t>Part 2</w:t>
      </w:r>
    </w:p>
    <w:p w14:paraId="315C1310" w14:textId="0ECBDE46" w:rsidR="00267913" w:rsidRPr="006A1749" w:rsidRDefault="004C7B2D" w:rsidP="006A1749">
      <w:pPr>
        <w:spacing w:line="360" w:lineRule="auto"/>
        <w:rPr>
          <w:rFonts w:ascii="Arial" w:hAnsi="Arial" w:cs="Arial"/>
          <w:b/>
          <w:bCs/>
          <w:sz w:val="24"/>
          <w:szCs w:val="24"/>
        </w:rPr>
      </w:pPr>
      <w:r w:rsidRPr="006A1749">
        <w:rPr>
          <w:rFonts w:ascii="Arial" w:hAnsi="Arial" w:cs="Arial"/>
          <w:b/>
          <w:bCs/>
          <w:sz w:val="24"/>
          <w:szCs w:val="24"/>
        </w:rPr>
        <w:t>Introduction</w:t>
      </w:r>
    </w:p>
    <w:p w14:paraId="11F96A2F" w14:textId="1BA150BC" w:rsidR="00B957BE" w:rsidRPr="006A1749" w:rsidRDefault="00F43AFC" w:rsidP="006A1749">
      <w:pPr>
        <w:spacing w:line="360" w:lineRule="auto"/>
        <w:rPr>
          <w:rFonts w:ascii="Arial" w:hAnsi="Arial" w:cs="Arial"/>
          <w:sz w:val="24"/>
          <w:szCs w:val="24"/>
        </w:rPr>
      </w:pPr>
      <w:r w:rsidRPr="006A1749">
        <w:rPr>
          <w:rFonts w:ascii="Arial" w:hAnsi="Arial" w:cs="Arial"/>
          <w:sz w:val="24"/>
          <w:szCs w:val="24"/>
        </w:rPr>
        <w:t xml:space="preserve">Early childhood is a crucial time for learning and development, where children start building the skills they will use throughout life. The </w:t>
      </w:r>
      <w:r w:rsidR="000F49C6" w:rsidRPr="006A1749">
        <w:rPr>
          <w:rFonts w:ascii="Arial" w:hAnsi="Arial" w:cs="Arial"/>
          <w:sz w:val="24"/>
          <w:szCs w:val="24"/>
        </w:rPr>
        <w:t>C</w:t>
      </w:r>
      <w:r w:rsidRPr="006A1749">
        <w:rPr>
          <w:rFonts w:ascii="Arial" w:hAnsi="Arial" w:cs="Arial"/>
          <w:sz w:val="24"/>
          <w:szCs w:val="24"/>
        </w:rPr>
        <w:t xml:space="preserve">ooking for </w:t>
      </w:r>
      <w:r w:rsidR="008A6173" w:rsidRPr="006A1749">
        <w:rPr>
          <w:rFonts w:ascii="Arial" w:hAnsi="Arial" w:cs="Arial"/>
          <w:sz w:val="24"/>
          <w:szCs w:val="24"/>
        </w:rPr>
        <w:t>Li</w:t>
      </w:r>
      <w:r w:rsidRPr="006A1749">
        <w:rPr>
          <w:rFonts w:ascii="Arial" w:hAnsi="Arial" w:cs="Arial"/>
          <w:sz w:val="24"/>
          <w:szCs w:val="24"/>
        </w:rPr>
        <w:t>fe initiative fits perfectly into early years education by providing hands</w:t>
      </w:r>
      <w:r w:rsidR="00F073A9">
        <w:rPr>
          <w:rFonts w:ascii="Arial" w:hAnsi="Arial" w:cs="Arial"/>
          <w:sz w:val="24"/>
          <w:szCs w:val="24"/>
        </w:rPr>
        <w:t>-</w:t>
      </w:r>
      <w:r w:rsidRPr="006A1749">
        <w:rPr>
          <w:rFonts w:ascii="Arial" w:hAnsi="Arial" w:cs="Arial"/>
          <w:sz w:val="24"/>
          <w:szCs w:val="24"/>
        </w:rPr>
        <w:t xml:space="preserve">on cooking experiences </w:t>
      </w:r>
      <w:r w:rsidR="00D63A7A">
        <w:rPr>
          <w:rFonts w:ascii="Arial" w:hAnsi="Arial" w:cs="Arial"/>
          <w:sz w:val="24"/>
          <w:szCs w:val="24"/>
        </w:rPr>
        <w:t>that</w:t>
      </w:r>
      <w:r w:rsidRPr="006A1749">
        <w:rPr>
          <w:rFonts w:ascii="Arial" w:hAnsi="Arial" w:cs="Arial"/>
          <w:sz w:val="24"/>
          <w:szCs w:val="24"/>
        </w:rPr>
        <w:t xml:space="preserve"> support key areas of development.</w:t>
      </w:r>
      <w:r w:rsidR="00F4458C" w:rsidRPr="006A1749">
        <w:rPr>
          <w:rFonts w:ascii="Arial" w:hAnsi="Arial" w:cs="Arial"/>
          <w:sz w:val="24"/>
          <w:szCs w:val="24"/>
        </w:rPr>
        <w:t xml:space="preserve"> Through these sessions, children not only learn about healthy eating but also improve their fine motor skills, problem solving abilities, and teamwork. Cooking encourages independence, creativity, and confidence, while also strengthening relationships between children, parents, and educators. This section will explore how </w:t>
      </w:r>
      <w:r w:rsidR="008A6173" w:rsidRPr="006A1749">
        <w:rPr>
          <w:rFonts w:ascii="Arial" w:hAnsi="Arial" w:cs="Arial"/>
          <w:sz w:val="24"/>
          <w:szCs w:val="24"/>
        </w:rPr>
        <w:t>C</w:t>
      </w:r>
      <w:r w:rsidR="00F4458C" w:rsidRPr="006A1749">
        <w:rPr>
          <w:rFonts w:ascii="Arial" w:hAnsi="Arial" w:cs="Arial"/>
          <w:sz w:val="24"/>
          <w:szCs w:val="24"/>
        </w:rPr>
        <w:t xml:space="preserve">ooking for </w:t>
      </w:r>
      <w:r w:rsidR="008A6173" w:rsidRPr="006A1749">
        <w:rPr>
          <w:rFonts w:ascii="Arial" w:hAnsi="Arial" w:cs="Arial"/>
          <w:sz w:val="24"/>
          <w:szCs w:val="24"/>
        </w:rPr>
        <w:t>L</w:t>
      </w:r>
      <w:r w:rsidR="00F4458C" w:rsidRPr="006A1749">
        <w:rPr>
          <w:rFonts w:ascii="Arial" w:hAnsi="Arial" w:cs="Arial"/>
          <w:sz w:val="24"/>
          <w:szCs w:val="24"/>
        </w:rPr>
        <w:t>ife supports early childhood development, helping children build essential life skills in a fun and engaging way.</w:t>
      </w:r>
    </w:p>
    <w:p w14:paraId="221FE21C" w14:textId="29451F80" w:rsidR="00FF1BD5" w:rsidRPr="006A1749" w:rsidRDefault="003A5548" w:rsidP="006A1749">
      <w:pPr>
        <w:spacing w:line="360" w:lineRule="auto"/>
        <w:rPr>
          <w:rFonts w:ascii="Arial" w:hAnsi="Arial" w:cs="Arial"/>
          <w:sz w:val="24"/>
          <w:szCs w:val="24"/>
        </w:rPr>
      </w:pPr>
      <w:r w:rsidRPr="006A1749">
        <w:rPr>
          <w:rFonts w:ascii="Arial" w:hAnsi="Arial" w:cs="Arial"/>
          <w:color w:val="000000"/>
          <w:sz w:val="24"/>
          <w:szCs w:val="24"/>
        </w:rPr>
        <w:t>Józsa</w:t>
      </w:r>
      <w:r w:rsidR="004C0940" w:rsidRPr="006A1749">
        <w:rPr>
          <w:rFonts w:ascii="Arial" w:hAnsi="Arial" w:cs="Arial"/>
          <w:color w:val="000000"/>
          <w:sz w:val="24"/>
          <w:szCs w:val="24"/>
        </w:rPr>
        <w:t xml:space="preserve"> et al</w:t>
      </w:r>
      <w:r w:rsidR="00D263BE" w:rsidRPr="006A1749">
        <w:rPr>
          <w:rFonts w:ascii="Arial" w:hAnsi="Arial" w:cs="Arial"/>
          <w:color w:val="000000"/>
          <w:sz w:val="24"/>
          <w:szCs w:val="24"/>
        </w:rPr>
        <w:t>,</w:t>
      </w:r>
      <w:r w:rsidR="004C0940" w:rsidRPr="006A1749">
        <w:rPr>
          <w:rFonts w:ascii="Arial" w:hAnsi="Arial" w:cs="Arial"/>
          <w:color w:val="000000"/>
          <w:sz w:val="24"/>
          <w:szCs w:val="24"/>
        </w:rPr>
        <w:t xml:space="preserve"> (2023)</w:t>
      </w:r>
      <w:r w:rsidR="00946171" w:rsidRPr="006A1749">
        <w:rPr>
          <w:rFonts w:ascii="Arial" w:hAnsi="Arial" w:cs="Arial"/>
          <w:sz w:val="24"/>
          <w:szCs w:val="24"/>
        </w:rPr>
        <w:t xml:space="preserve"> </w:t>
      </w:r>
      <w:r w:rsidR="00B51AF7">
        <w:rPr>
          <w:rFonts w:ascii="Arial" w:hAnsi="Arial" w:cs="Arial"/>
          <w:sz w:val="24"/>
          <w:szCs w:val="24"/>
        </w:rPr>
        <w:t>states that according to Piaget</w:t>
      </w:r>
      <w:r w:rsidR="000C2773">
        <w:rPr>
          <w:rFonts w:ascii="Arial" w:hAnsi="Arial" w:cs="Arial"/>
          <w:sz w:val="24"/>
          <w:szCs w:val="24"/>
        </w:rPr>
        <w:t>’s theory</w:t>
      </w:r>
      <w:r w:rsidR="008D29AF">
        <w:rPr>
          <w:rFonts w:ascii="Arial" w:hAnsi="Arial" w:cs="Arial"/>
          <w:sz w:val="24"/>
          <w:szCs w:val="24"/>
        </w:rPr>
        <w:t>,</w:t>
      </w:r>
      <w:r w:rsidR="000C2773">
        <w:rPr>
          <w:rFonts w:ascii="Arial" w:hAnsi="Arial" w:cs="Arial"/>
          <w:sz w:val="24"/>
          <w:szCs w:val="24"/>
        </w:rPr>
        <w:t xml:space="preserve"> children go through different stages of development</w:t>
      </w:r>
      <w:r w:rsidR="003A5D69">
        <w:rPr>
          <w:rFonts w:ascii="Arial" w:hAnsi="Arial" w:cs="Arial"/>
          <w:sz w:val="24"/>
          <w:szCs w:val="24"/>
        </w:rPr>
        <w:t>. D</w:t>
      </w:r>
      <w:r w:rsidR="00946171" w:rsidRPr="006A1749">
        <w:rPr>
          <w:rFonts w:ascii="Arial" w:hAnsi="Arial" w:cs="Arial"/>
          <w:sz w:val="24"/>
          <w:szCs w:val="24"/>
        </w:rPr>
        <w:t>eveloping fine motor skills in early childhood are essential, as</w:t>
      </w:r>
      <w:r w:rsidR="003B301B" w:rsidRPr="006A1749">
        <w:rPr>
          <w:rFonts w:ascii="Arial" w:hAnsi="Arial" w:cs="Arial"/>
          <w:sz w:val="24"/>
          <w:szCs w:val="24"/>
        </w:rPr>
        <w:t xml:space="preserve"> </w:t>
      </w:r>
      <w:r w:rsidR="0003151D" w:rsidRPr="006A1749">
        <w:rPr>
          <w:rFonts w:ascii="Arial" w:hAnsi="Arial" w:cs="Arial"/>
          <w:sz w:val="24"/>
          <w:szCs w:val="24"/>
        </w:rPr>
        <w:t>t</w:t>
      </w:r>
      <w:r w:rsidR="003B301B" w:rsidRPr="006A1749">
        <w:rPr>
          <w:rFonts w:ascii="Arial" w:hAnsi="Arial" w:cs="Arial"/>
          <w:sz w:val="24"/>
          <w:szCs w:val="24"/>
        </w:rPr>
        <w:t>hey play a key role in cognitive growth and future academic success</w:t>
      </w:r>
      <w:r w:rsidR="0003151D" w:rsidRPr="006A1749">
        <w:rPr>
          <w:rFonts w:ascii="Arial" w:hAnsi="Arial" w:cs="Arial"/>
          <w:sz w:val="24"/>
          <w:szCs w:val="24"/>
        </w:rPr>
        <w:t>.</w:t>
      </w:r>
      <w:r w:rsidR="003B301B" w:rsidRPr="006A1749">
        <w:rPr>
          <w:rFonts w:ascii="Arial" w:hAnsi="Arial" w:cs="Arial"/>
          <w:sz w:val="24"/>
          <w:szCs w:val="24"/>
        </w:rPr>
        <w:t xml:space="preserve"> </w:t>
      </w:r>
      <w:r w:rsidR="0003151D" w:rsidRPr="006A1749">
        <w:rPr>
          <w:rFonts w:ascii="Arial" w:hAnsi="Arial" w:cs="Arial"/>
          <w:sz w:val="24"/>
          <w:szCs w:val="24"/>
        </w:rPr>
        <w:t>T</w:t>
      </w:r>
      <w:r w:rsidR="003B301B" w:rsidRPr="006A1749">
        <w:rPr>
          <w:rFonts w:ascii="Arial" w:hAnsi="Arial" w:cs="Arial"/>
          <w:sz w:val="24"/>
          <w:szCs w:val="24"/>
        </w:rPr>
        <w:t>hese skills involve the precise movement of small muscles in the hands and fingers, helping children with everyday tasks like writing, drawing, and handling objects. Research shows that mastering fine motor skills early on</w:t>
      </w:r>
      <w:r w:rsidR="00886ECE">
        <w:rPr>
          <w:rFonts w:ascii="Arial" w:hAnsi="Arial" w:cs="Arial"/>
          <w:sz w:val="24"/>
          <w:szCs w:val="24"/>
        </w:rPr>
        <w:t xml:space="preserve"> in life,</w:t>
      </w:r>
      <w:r w:rsidR="003B301B" w:rsidRPr="006A1749">
        <w:rPr>
          <w:rFonts w:ascii="Arial" w:hAnsi="Arial" w:cs="Arial"/>
          <w:sz w:val="24"/>
          <w:szCs w:val="24"/>
        </w:rPr>
        <w:t xml:space="preserve"> not only supports practical activities but also boosts language development, social interactions, and overall learning.</w:t>
      </w:r>
      <w:r w:rsidR="00227CB8" w:rsidRPr="006A1749">
        <w:rPr>
          <w:rFonts w:ascii="Arial" w:hAnsi="Arial" w:cs="Arial"/>
          <w:sz w:val="24"/>
          <w:szCs w:val="24"/>
        </w:rPr>
        <w:t xml:space="preserve"> Studies show</w:t>
      </w:r>
      <w:r w:rsidR="00CC4367">
        <w:rPr>
          <w:rFonts w:ascii="Arial" w:hAnsi="Arial" w:cs="Arial"/>
          <w:sz w:val="24"/>
          <w:szCs w:val="24"/>
        </w:rPr>
        <w:t>ed</w:t>
      </w:r>
      <w:r w:rsidR="00227CB8" w:rsidRPr="006A1749">
        <w:rPr>
          <w:rFonts w:ascii="Arial" w:hAnsi="Arial" w:cs="Arial"/>
          <w:sz w:val="24"/>
          <w:szCs w:val="24"/>
        </w:rPr>
        <w:t xml:space="preserve"> the importance in shaping a </w:t>
      </w:r>
      <w:r w:rsidR="00292E67" w:rsidRPr="006A1749">
        <w:rPr>
          <w:rFonts w:ascii="Arial" w:hAnsi="Arial" w:cs="Arial"/>
          <w:sz w:val="24"/>
          <w:szCs w:val="24"/>
        </w:rPr>
        <w:t>child’s</w:t>
      </w:r>
      <w:r w:rsidR="00227CB8" w:rsidRPr="006A1749">
        <w:rPr>
          <w:rFonts w:ascii="Arial" w:hAnsi="Arial" w:cs="Arial"/>
          <w:sz w:val="24"/>
          <w:szCs w:val="24"/>
        </w:rPr>
        <w:t xml:space="preserve"> development, showing strong links to academic performance and social confidence.</w:t>
      </w:r>
      <w:r w:rsidR="00A33A3E" w:rsidRPr="006A1749">
        <w:rPr>
          <w:rFonts w:ascii="Arial" w:hAnsi="Arial" w:cs="Arial"/>
          <w:sz w:val="24"/>
          <w:szCs w:val="24"/>
        </w:rPr>
        <w:t xml:space="preserve"> As children advanced through these stages, their fine motor skills and cognitive functions developed in tandem</w:t>
      </w:r>
      <w:r w:rsidR="006A2F7A" w:rsidRPr="006A1749">
        <w:rPr>
          <w:rFonts w:ascii="Arial" w:hAnsi="Arial" w:cs="Arial"/>
          <w:sz w:val="24"/>
          <w:szCs w:val="24"/>
        </w:rPr>
        <w:t>.</w:t>
      </w:r>
      <w:r w:rsidR="00C9191E" w:rsidRPr="006A1749">
        <w:rPr>
          <w:rFonts w:ascii="Arial" w:hAnsi="Arial" w:cs="Arial"/>
          <w:sz w:val="24"/>
          <w:szCs w:val="24"/>
        </w:rPr>
        <w:t xml:space="preserve">                                   </w:t>
      </w:r>
    </w:p>
    <w:p w14:paraId="5291EE93" w14:textId="0E3F15AF" w:rsidR="00C9191E" w:rsidRPr="006A1749" w:rsidRDefault="00E12D55" w:rsidP="006A1749">
      <w:pPr>
        <w:spacing w:line="360" w:lineRule="auto"/>
        <w:rPr>
          <w:rFonts w:ascii="Arial" w:hAnsi="Arial" w:cs="Arial"/>
          <w:sz w:val="24"/>
          <w:szCs w:val="24"/>
        </w:rPr>
      </w:pPr>
      <w:r w:rsidRPr="006A1749">
        <w:rPr>
          <w:rFonts w:ascii="Arial" w:hAnsi="Arial" w:cs="Arial"/>
          <w:sz w:val="24"/>
          <w:szCs w:val="24"/>
        </w:rPr>
        <w:t xml:space="preserve">According to </w:t>
      </w:r>
      <w:r w:rsidR="00765C3E" w:rsidRPr="006A1749">
        <w:rPr>
          <w:rFonts w:ascii="Arial" w:hAnsi="Arial" w:cs="Arial"/>
          <w:sz w:val="24"/>
          <w:szCs w:val="24"/>
        </w:rPr>
        <w:t>Shi and Feng (2022)</w:t>
      </w:r>
      <w:r w:rsidRPr="006A1749">
        <w:rPr>
          <w:rFonts w:ascii="Arial" w:hAnsi="Arial" w:cs="Arial"/>
          <w:sz w:val="24"/>
          <w:szCs w:val="24"/>
        </w:rPr>
        <w:t xml:space="preserve"> f</w:t>
      </w:r>
      <w:r w:rsidR="00F905A5" w:rsidRPr="006A1749">
        <w:rPr>
          <w:rFonts w:ascii="Arial" w:hAnsi="Arial" w:cs="Arial"/>
          <w:sz w:val="24"/>
          <w:szCs w:val="24"/>
        </w:rPr>
        <w:t xml:space="preserve">ine motor skills, attention and visual motor </w:t>
      </w:r>
      <w:r w:rsidR="009A1914" w:rsidRPr="006A1749">
        <w:rPr>
          <w:rFonts w:ascii="Arial" w:hAnsi="Arial" w:cs="Arial"/>
          <w:sz w:val="24"/>
          <w:szCs w:val="24"/>
        </w:rPr>
        <w:t>coordination</w:t>
      </w:r>
      <w:r w:rsidR="00C66DC3">
        <w:rPr>
          <w:rFonts w:ascii="Arial" w:hAnsi="Arial" w:cs="Arial"/>
          <w:sz w:val="24"/>
          <w:szCs w:val="24"/>
        </w:rPr>
        <w:t>,</w:t>
      </w:r>
      <w:r w:rsidR="00F905A5" w:rsidRPr="006A1749">
        <w:rPr>
          <w:rFonts w:ascii="Arial" w:hAnsi="Arial" w:cs="Arial"/>
          <w:sz w:val="24"/>
          <w:szCs w:val="24"/>
        </w:rPr>
        <w:t xml:space="preserve"> work together to support early math</w:t>
      </w:r>
      <w:r w:rsidR="00E72C04">
        <w:rPr>
          <w:rFonts w:ascii="Arial" w:hAnsi="Arial" w:cs="Arial"/>
          <w:sz w:val="24"/>
          <w:szCs w:val="24"/>
        </w:rPr>
        <w:t>s</w:t>
      </w:r>
      <w:r w:rsidR="00F905A5" w:rsidRPr="006A1749">
        <w:rPr>
          <w:rFonts w:ascii="Arial" w:hAnsi="Arial" w:cs="Arial"/>
          <w:sz w:val="24"/>
          <w:szCs w:val="24"/>
        </w:rPr>
        <w:t xml:space="preserve"> skills in young children.</w:t>
      </w:r>
      <w:r w:rsidR="00151659" w:rsidRPr="006A1749">
        <w:rPr>
          <w:rFonts w:ascii="Arial" w:hAnsi="Arial" w:cs="Arial"/>
          <w:sz w:val="24"/>
          <w:szCs w:val="24"/>
        </w:rPr>
        <w:t xml:space="preserve"> The research suggests that developing fine motor coordination can indirectly enhance a child's ability to understand and engage with mathematics by improving their visual motor</w:t>
      </w:r>
      <w:r w:rsidR="00A27F79" w:rsidRPr="006A1749">
        <w:rPr>
          <w:rFonts w:ascii="Arial" w:hAnsi="Arial" w:cs="Arial"/>
          <w:sz w:val="24"/>
          <w:szCs w:val="24"/>
        </w:rPr>
        <w:t xml:space="preserve"> integration. This highlights the strong connection between motor skill development and cognitive growth, showing that activities that strengthen fine motor control </w:t>
      </w:r>
      <w:r w:rsidR="005C38EC" w:rsidRPr="006A1749">
        <w:rPr>
          <w:rFonts w:ascii="Arial" w:hAnsi="Arial" w:cs="Arial"/>
          <w:sz w:val="24"/>
          <w:szCs w:val="24"/>
        </w:rPr>
        <w:t>such as cookin</w:t>
      </w:r>
      <w:r w:rsidR="006013F6" w:rsidRPr="006A1749">
        <w:rPr>
          <w:rFonts w:ascii="Arial" w:hAnsi="Arial" w:cs="Arial"/>
          <w:sz w:val="24"/>
          <w:szCs w:val="24"/>
        </w:rPr>
        <w:t xml:space="preserve">g </w:t>
      </w:r>
      <w:r w:rsidR="00A27F79" w:rsidRPr="006A1749">
        <w:rPr>
          <w:rFonts w:ascii="Arial" w:hAnsi="Arial" w:cs="Arial"/>
          <w:sz w:val="24"/>
          <w:szCs w:val="24"/>
        </w:rPr>
        <w:t>can also positively influence learning in other areas, such as problem solving and numerical understanding.</w:t>
      </w:r>
    </w:p>
    <w:p w14:paraId="064EDB86" w14:textId="26D0D7C2" w:rsidR="00885CCA" w:rsidRPr="006A1749" w:rsidRDefault="009020F6" w:rsidP="006A1749">
      <w:pPr>
        <w:spacing w:line="360" w:lineRule="auto"/>
        <w:rPr>
          <w:rFonts w:ascii="Arial" w:hAnsi="Arial" w:cs="Arial"/>
          <w:sz w:val="24"/>
          <w:szCs w:val="24"/>
        </w:rPr>
      </w:pPr>
      <w:r w:rsidRPr="00F44730">
        <w:rPr>
          <w:rFonts w:ascii="Arial" w:hAnsi="Arial" w:cs="Arial"/>
          <w:sz w:val="24"/>
          <w:szCs w:val="24"/>
        </w:rPr>
        <w:lastRenderedPageBreak/>
        <w:t>According to N</w:t>
      </w:r>
      <w:r w:rsidR="00A85C6A" w:rsidRPr="00F44730">
        <w:rPr>
          <w:rFonts w:ascii="Arial" w:hAnsi="Arial" w:cs="Arial"/>
          <w:sz w:val="24"/>
          <w:szCs w:val="24"/>
        </w:rPr>
        <w:t>guyen et al</w:t>
      </w:r>
      <w:r w:rsidR="00F44730" w:rsidRPr="00F44730">
        <w:rPr>
          <w:rFonts w:ascii="Arial" w:hAnsi="Arial" w:cs="Arial"/>
          <w:sz w:val="24"/>
          <w:szCs w:val="24"/>
        </w:rPr>
        <w:t>, (2021) t</w:t>
      </w:r>
      <w:r w:rsidR="00886093" w:rsidRPr="00F44730">
        <w:rPr>
          <w:rFonts w:ascii="Arial" w:hAnsi="Arial" w:cs="Arial"/>
          <w:sz w:val="24"/>
          <w:szCs w:val="24"/>
        </w:rPr>
        <w:t>he first 1000 days of a child's life, from conception to their 2nd birthday, play a crucial role in shaping brain development, cognitive abilities, and motor skills. During this time, the brain grows rapidly, reaching around 80% of its</w:t>
      </w:r>
      <w:r w:rsidR="00127DC2" w:rsidRPr="00F44730">
        <w:rPr>
          <w:rFonts w:ascii="Arial" w:hAnsi="Arial" w:cs="Arial"/>
          <w:sz w:val="24"/>
          <w:szCs w:val="24"/>
        </w:rPr>
        <w:t xml:space="preserve"> adult size by the age </w:t>
      </w:r>
      <w:r w:rsidR="0005390B" w:rsidRPr="00F44730">
        <w:rPr>
          <w:rFonts w:ascii="Arial" w:hAnsi="Arial" w:cs="Arial"/>
          <w:sz w:val="24"/>
          <w:szCs w:val="24"/>
        </w:rPr>
        <w:t>of</w:t>
      </w:r>
      <w:r w:rsidR="00127DC2" w:rsidRPr="00F44730">
        <w:rPr>
          <w:rFonts w:ascii="Arial" w:hAnsi="Arial" w:cs="Arial"/>
          <w:sz w:val="24"/>
          <w:szCs w:val="24"/>
        </w:rPr>
        <w:t xml:space="preserve"> t</w:t>
      </w:r>
      <w:r w:rsidR="0005390B" w:rsidRPr="00F44730">
        <w:rPr>
          <w:rFonts w:ascii="Arial" w:hAnsi="Arial" w:cs="Arial"/>
          <w:sz w:val="24"/>
          <w:szCs w:val="24"/>
        </w:rPr>
        <w:t>wo</w:t>
      </w:r>
      <w:r w:rsidR="00127DC2" w:rsidRPr="00F44730">
        <w:rPr>
          <w:rFonts w:ascii="Arial" w:hAnsi="Arial" w:cs="Arial"/>
          <w:sz w:val="24"/>
          <w:szCs w:val="24"/>
        </w:rPr>
        <w:t>. Good nutrition and healthy growth in these early years are essential, as they have a lasting impact</w:t>
      </w:r>
      <w:r w:rsidR="00127DC2" w:rsidRPr="006A1749">
        <w:rPr>
          <w:rFonts w:ascii="Arial" w:hAnsi="Arial" w:cs="Arial"/>
          <w:sz w:val="24"/>
          <w:szCs w:val="24"/>
        </w:rPr>
        <w:t xml:space="preserve"> on a child's intellectual abilities and emotional well-being.</w:t>
      </w:r>
      <w:r w:rsidR="0057647B">
        <w:rPr>
          <w:rFonts w:ascii="Arial" w:hAnsi="Arial" w:cs="Arial"/>
          <w:sz w:val="24"/>
          <w:szCs w:val="24"/>
        </w:rPr>
        <w:t xml:space="preserve">                                                                                        </w:t>
      </w:r>
      <w:r w:rsidR="000C13B0" w:rsidRPr="006A1749">
        <w:rPr>
          <w:rFonts w:ascii="Arial" w:hAnsi="Arial" w:cs="Arial"/>
          <w:sz w:val="24"/>
          <w:szCs w:val="24"/>
        </w:rPr>
        <w:t>Therefore,</w:t>
      </w:r>
      <w:r w:rsidR="009C6B7F" w:rsidRPr="006A1749">
        <w:rPr>
          <w:rFonts w:ascii="Arial" w:hAnsi="Arial" w:cs="Arial"/>
          <w:sz w:val="24"/>
          <w:szCs w:val="24"/>
        </w:rPr>
        <w:t xml:space="preserve"> it is important for parents to understand the importance of good nutrition</w:t>
      </w:r>
      <w:r w:rsidR="00186223" w:rsidRPr="006A1749">
        <w:rPr>
          <w:rFonts w:ascii="Arial" w:hAnsi="Arial" w:cs="Arial"/>
          <w:sz w:val="24"/>
          <w:szCs w:val="24"/>
        </w:rPr>
        <w:t xml:space="preserve"> </w:t>
      </w:r>
      <w:r w:rsidR="00012D63" w:rsidRPr="006A1749">
        <w:rPr>
          <w:rFonts w:ascii="Arial" w:hAnsi="Arial" w:cs="Arial"/>
          <w:sz w:val="24"/>
          <w:szCs w:val="24"/>
        </w:rPr>
        <w:t>during</w:t>
      </w:r>
      <w:r w:rsidR="00186223" w:rsidRPr="006A1749">
        <w:rPr>
          <w:rFonts w:ascii="Arial" w:hAnsi="Arial" w:cs="Arial"/>
          <w:sz w:val="24"/>
          <w:szCs w:val="24"/>
        </w:rPr>
        <w:t xml:space="preserve"> the earl</w:t>
      </w:r>
      <w:r w:rsidR="00012D63" w:rsidRPr="006A1749">
        <w:rPr>
          <w:rFonts w:ascii="Arial" w:hAnsi="Arial" w:cs="Arial"/>
          <w:sz w:val="24"/>
          <w:szCs w:val="24"/>
        </w:rPr>
        <w:t>y</w:t>
      </w:r>
      <w:r w:rsidR="00836271" w:rsidRPr="006A1749">
        <w:rPr>
          <w:rFonts w:ascii="Arial" w:hAnsi="Arial" w:cs="Arial"/>
          <w:sz w:val="24"/>
          <w:szCs w:val="24"/>
        </w:rPr>
        <w:t xml:space="preserve"> years</w:t>
      </w:r>
      <w:r w:rsidR="00186223" w:rsidRPr="006A1749">
        <w:rPr>
          <w:rFonts w:ascii="Arial" w:hAnsi="Arial" w:cs="Arial"/>
          <w:sz w:val="24"/>
          <w:szCs w:val="24"/>
        </w:rPr>
        <w:t xml:space="preserve"> for a child's healthy growth and cognitive development. The </w:t>
      </w:r>
      <w:r w:rsidR="00012D63" w:rsidRPr="006A1749">
        <w:rPr>
          <w:rFonts w:ascii="Arial" w:hAnsi="Arial" w:cs="Arial"/>
          <w:sz w:val="24"/>
          <w:szCs w:val="24"/>
        </w:rPr>
        <w:t>C</w:t>
      </w:r>
      <w:r w:rsidR="00186223" w:rsidRPr="006A1749">
        <w:rPr>
          <w:rFonts w:ascii="Arial" w:hAnsi="Arial" w:cs="Arial"/>
          <w:sz w:val="24"/>
          <w:szCs w:val="24"/>
        </w:rPr>
        <w:t xml:space="preserve">ooking for </w:t>
      </w:r>
      <w:r w:rsidR="00012D63" w:rsidRPr="006A1749">
        <w:rPr>
          <w:rFonts w:ascii="Arial" w:hAnsi="Arial" w:cs="Arial"/>
          <w:sz w:val="24"/>
          <w:szCs w:val="24"/>
        </w:rPr>
        <w:t>L</w:t>
      </w:r>
      <w:r w:rsidR="00186223" w:rsidRPr="006A1749">
        <w:rPr>
          <w:rFonts w:ascii="Arial" w:hAnsi="Arial" w:cs="Arial"/>
          <w:sz w:val="24"/>
          <w:szCs w:val="24"/>
        </w:rPr>
        <w:t>ife initiative not only fosters parent</w:t>
      </w:r>
      <w:r w:rsidR="006813D1" w:rsidRPr="006A1749">
        <w:rPr>
          <w:rFonts w:ascii="Arial" w:hAnsi="Arial" w:cs="Arial"/>
          <w:sz w:val="24"/>
          <w:szCs w:val="24"/>
        </w:rPr>
        <w:t xml:space="preserve"> c</w:t>
      </w:r>
      <w:r w:rsidR="00186223" w:rsidRPr="006A1749">
        <w:rPr>
          <w:rFonts w:ascii="Arial" w:hAnsi="Arial" w:cs="Arial"/>
          <w:sz w:val="24"/>
          <w:szCs w:val="24"/>
        </w:rPr>
        <w:t>hild bonding through shared cooking experiences but also serves as an educational tool for parents to learn about balanced meals, portion control, and the benefits of fresh ingredients over processed foods. By engaging parents alongside their children in cooking sessions, this initiative empowers families to make healthier choices at home,</w:t>
      </w:r>
      <w:r w:rsidR="00B762A4" w:rsidRPr="006A1749">
        <w:rPr>
          <w:rFonts w:ascii="Arial" w:hAnsi="Arial" w:cs="Arial"/>
          <w:sz w:val="24"/>
          <w:szCs w:val="24"/>
        </w:rPr>
        <w:t xml:space="preserve"> supporting children's long term intellectual and physical development while reinforcing positive </w:t>
      </w:r>
      <w:r w:rsidR="003D7F03" w:rsidRPr="006A1749">
        <w:rPr>
          <w:rFonts w:ascii="Arial" w:hAnsi="Arial" w:cs="Arial"/>
          <w:sz w:val="24"/>
          <w:szCs w:val="24"/>
        </w:rPr>
        <w:t>mealtime</w:t>
      </w:r>
      <w:r w:rsidR="00B762A4" w:rsidRPr="006A1749">
        <w:rPr>
          <w:rFonts w:ascii="Arial" w:hAnsi="Arial" w:cs="Arial"/>
          <w:sz w:val="24"/>
          <w:szCs w:val="24"/>
        </w:rPr>
        <w:t xml:space="preserve"> habits that can last a lifetime.</w:t>
      </w:r>
    </w:p>
    <w:p w14:paraId="644DA3B2" w14:textId="0A8BA569" w:rsidR="00D302B5" w:rsidRPr="006A1749" w:rsidRDefault="00EA0361" w:rsidP="006A1749">
      <w:pPr>
        <w:spacing w:line="360" w:lineRule="auto"/>
        <w:rPr>
          <w:rFonts w:ascii="Arial" w:hAnsi="Arial" w:cs="Arial"/>
          <w:sz w:val="24"/>
          <w:szCs w:val="24"/>
        </w:rPr>
      </w:pPr>
      <w:r w:rsidRPr="006A1749">
        <w:rPr>
          <w:rFonts w:ascii="Arial" w:hAnsi="Arial" w:cs="Arial"/>
          <w:sz w:val="24"/>
          <w:szCs w:val="24"/>
        </w:rPr>
        <w:t>Creating an enabling environment in early years settings is also essential for fostering children's learning and development.</w:t>
      </w:r>
      <w:r w:rsidR="00230AEB" w:rsidRPr="006A1749">
        <w:rPr>
          <w:rFonts w:ascii="Arial" w:hAnsi="Arial" w:cs="Arial"/>
          <w:sz w:val="24"/>
          <w:szCs w:val="24"/>
        </w:rPr>
        <w:t xml:space="preserve"> An environment that encourages exploration, independence, and hands on engagement helps children build essential skills in a natural and enjoyable way. According to the </w:t>
      </w:r>
      <w:r w:rsidR="00E002A6" w:rsidRPr="006A1749">
        <w:rPr>
          <w:rFonts w:ascii="Arial" w:hAnsi="Arial" w:cs="Arial"/>
          <w:color w:val="000000"/>
          <w:sz w:val="24"/>
          <w:szCs w:val="24"/>
        </w:rPr>
        <w:t>Early Years Alliance (2019)</w:t>
      </w:r>
      <w:r w:rsidR="00230AEB" w:rsidRPr="006A1749">
        <w:rPr>
          <w:rFonts w:ascii="Arial" w:hAnsi="Arial" w:cs="Arial"/>
          <w:sz w:val="24"/>
          <w:szCs w:val="24"/>
        </w:rPr>
        <w:t xml:space="preserve"> an enabling environment offers a safe and stimulating setting where risks are carefully managed, allowing children to grow, learn, and thrive with confidence.</w:t>
      </w:r>
      <w:r w:rsidR="00B4330C" w:rsidRPr="006A1749">
        <w:rPr>
          <w:rFonts w:ascii="Arial" w:hAnsi="Arial" w:cs="Arial"/>
          <w:sz w:val="24"/>
          <w:szCs w:val="24"/>
        </w:rPr>
        <w:t xml:space="preserve"> The </w:t>
      </w:r>
      <w:r w:rsidR="009D2D27" w:rsidRPr="006A1749">
        <w:rPr>
          <w:rFonts w:ascii="Arial" w:hAnsi="Arial" w:cs="Arial"/>
          <w:sz w:val="24"/>
          <w:szCs w:val="24"/>
        </w:rPr>
        <w:t>C</w:t>
      </w:r>
      <w:r w:rsidR="00B4330C" w:rsidRPr="006A1749">
        <w:rPr>
          <w:rFonts w:ascii="Arial" w:hAnsi="Arial" w:cs="Arial"/>
          <w:sz w:val="24"/>
          <w:szCs w:val="24"/>
        </w:rPr>
        <w:t xml:space="preserve">ooking for </w:t>
      </w:r>
      <w:r w:rsidR="009D2D27" w:rsidRPr="006A1749">
        <w:rPr>
          <w:rFonts w:ascii="Arial" w:hAnsi="Arial" w:cs="Arial"/>
          <w:sz w:val="24"/>
          <w:szCs w:val="24"/>
        </w:rPr>
        <w:t>L</w:t>
      </w:r>
      <w:r w:rsidR="00B4330C" w:rsidRPr="006A1749">
        <w:rPr>
          <w:rFonts w:ascii="Arial" w:hAnsi="Arial" w:cs="Arial"/>
          <w:sz w:val="24"/>
          <w:szCs w:val="24"/>
        </w:rPr>
        <w:t xml:space="preserve">ife initiative aligns with this </w:t>
      </w:r>
      <w:r w:rsidR="00301393" w:rsidRPr="006A1749">
        <w:rPr>
          <w:rFonts w:ascii="Arial" w:hAnsi="Arial" w:cs="Arial"/>
          <w:sz w:val="24"/>
          <w:szCs w:val="24"/>
        </w:rPr>
        <w:t>a</w:t>
      </w:r>
      <w:r w:rsidR="008B6E6E" w:rsidRPr="006A1749">
        <w:rPr>
          <w:rFonts w:ascii="Arial" w:hAnsi="Arial" w:cs="Arial"/>
          <w:sz w:val="24"/>
          <w:szCs w:val="24"/>
        </w:rPr>
        <w:t>pproach</w:t>
      </w:r>
      <w:r w:rsidR="00FD292B" w:rsidRPr="006A1749">
        <w:rPr>
          <w:rFonts w:ascii="Arial" w:hAnsi="Arial" w:cs="Arial"/>
          <w:sz w:val="24"/>
          <w:szCs w:val="24"/>
        </w:rPr>
        <w:t xml:space="preserve"> by providing a welcoming an</w:t>
      </w:r>
      <w:r w:rsidR="00301393" w:rsidRPr="006A1749">
        <w:rPr>
          <w:rFonts w:ascii="Arial" w:hAnsi="Arial" w:cs="Arial"/>
          <w:sz w:val="24"/>
          <w:szCs w:val="24"/>
        </w:rPr>
        <w:t>d</w:t>
      </w:r>
      <w:r w:rsidR="00FD292B" w:rsidRPr="006A1749">
        <w:rPr>
          <w:rFonts w:ascii="Arial" w:hAnsi="Arial" w:cs="Arial"/>
          <w:sz w:val="24"/>
          <w:szCs w:val="24"/>
        </w:rPr>
        <w:t xml:space="preserve"> adaptable space where children can learn to cook alongside their parents. By setting up child friendly cooking areas with safe, </w:t>
      </w:r>
      <w:r w:rsidR="00D27824" w:rsidRPr="006A1749">
        <w:rPr>
          <w:rFonts w:ascii="Arial" w:hAnsi="Arial" w:cs="Arial"/>
          <w:sz w:val="24"/>
          <w:szCs w:val="24"/>
        </w:rPr>
        <w:t>age-appropriate</w:t>
      </w:r>
      <w:r w:rsidR="00FD292B" w:rsidRPr="006A1749">
        <w:rPr>
          <w:rFonts w:ascii="Arial" w:hAnsi="Arial" w:cs="Arial"/>
          <w:sz w:val="24"/>
          <w:szCs w:val="24"/>
        </w:rPr>
        <w:t xml:space="preserve"> tools and hands</w:t>
      </w:r>
      <w:r w:rsidR="006702B1">
        <w:rPr>
          <w:rFonts w:ascii="Arial" w:hAnsi="Arial" w:cs="Arial"/>
          <w:sz w:val="24"/>
          <w:szCs w:val="24"/>
        </w:rPr>
        <w:t>-</w:t>
      </w:r>
      <w:r w:rsidR="00FD292B" w:rsidRPr="006A1749">
        <w:rPr>
          <w:rFonts w:ascii="Arial" w:hAnsi="Arial" w:cs="Arial"/>
          <w:sz w:val="24"/>
          <w:szCs w:val="24"/>
        </w:rPr>
        <w:t>on guidance, practitioners can create an environment</w:t>
      </w:r>
      <w:r w:rsidR="00B173E0" w:rsidRPr="006A1749">
        <w:rPr>
          <w:rFonts w:ascii="Arial" w:hAnsi="Arial" w:cs="Arial"/>
          <w:sz w:val="24"/>
          <w:szCs w:val="24"/>
        </w:rPr>
        <w:t xml:space="preserve"> that encourages exploration and learning. This not only helps children develop important life skills like fine motor coordination and teamwork but also fosters a love for healthy eating</w:t>
      </w:r>
      <w:r w:rsidR="003D7F03" w:rsidRPr="006A1749">
        <w:rPr>
          <w:rFonts w:ascii="Arial" w:hAnsi="Arial" w:cs="Arial"/>
          <w:sz w:val="24"/>
          <w:szCs w:val="24"/>
        </w:rPr>
        <w:t>. With the right support, children can build confidence in the kitchen, develop independence, and form positive lifelong habits in a fun and engaging way.</w:t>
      </w:r>
      <w:r w:rsidR="003A1915" w:rsidRPr="006A1749">
        <w:rPr>
          <w:rFonts w:ascii="Arial" w:hAnsi="Arial" w:cs="Arial"/>
          <w:sz w:val="24"/>
          <w:szCs w:val="24"/>
        </w:rPr>
        <w:t xml:space="preserve"> </w:t>
      </w:r>
      <w:r w:rsidR="00A3221C" w:rsidRPr="006A1749">
        <w:rPr>
          <w:rFonts w:ascii="Arial" w:hAnsi="Arial" w:cs="Arial"/>
          <w:sz w:val="24"/>
          <w:szCs w:val="24"/>
        </w:rPr>
        <w:t>According to</w:t>
      </w:r>
      <w:r w:rsidR="00876825" w:rsidRPr="006A1749">
        <w:rPr>
          <w:rFonts w:ascii="Arial" w:hAnsi="Arial" w:cs="Arial"/>
          <w:sz w:val="24"/>
          <w:szCs w:val="24"/>
        </w:rPr>
        <w:t xml:space="preserve"> Webster</w:t>
      </w:r>
      <w:r w:rsidR="009D74DD" w:rsidRPr="006A1749">
        <w:rPr>
          <w:rFonts w:ascii="Arial" w:hAnsi="Arial" w:cs="Arial"/>
          <w:sz w:val="24"/>
          <w:szCs w:val="24"/>
        </w:rPr>
        <w:t xml:space="preserve"> (2022)</w:t>
      </w:r>
      <w:r w:rsidR="00B40BE2" w:rsidRPr="006A1749">
        <w:rPr>
          <w:rFonts w:ascii="Arial" w:hAnsi="Arial" w:cs="Arial"/>
          <w:sz w:val="24"/>
          <w:szCs w:val="24"/>
        </w:rPr>
        <w:t xml:space="preserve"> </w:t>
      </w:r>
      <w:r w:rsidR="009D74DD" w:rsidRPr="006A1749">
        <w:rPr>
          <w:rFonts w:ascii="Arial" w:hAnsi="Arial" w:cs="Arial"/>
          <w:sz w:val="24"/>
          <w:szCs w:val="24"/>
        </w:rPr>
        <w:t>i</w:t>
      </w:r>
      <w:r w:rsidR="00B40BE2" w:rsidRPr="006A1749">
        <w:rPr>
          <w:rFonts w:ascii="Arial" w:hAnsi="Arial" w:cs="Arial"/>
          <w:sz w:val="24"/>
          <w:szCs w:val="24"/>
        </w:rPr>
        <w:t>t is essential that children's educational needs are met during their early years as this</w:t>
      </w:r>
      <w:r w:rsidR="008B25F2" w:rsidRPr="006A1749">
        <w:rPr>
          <w:rFonts w:ascii="Arial" w:hAnsi="Arial" w:cs="Arial"/>
          <w:sz w:val="24"/>
          <w:szCs w:val="24"/>
        </w:rPr>
        <w:t xml:space="preserve"> </w:t>
      </w:r>
      <w:r w:rsidR="00E32F36" w:rsidRPr="006A1749">
        <w:rPr>
          <w:rFonts w:ascii="Arial" w:hAnsi="Arial" w:cs="Arial"/>
          <w:sz w:val="24"/>
          <w:szCs w:val="24"/>
        </w:rPr>
        <w:t>c</w:t>
      </w:r>
      <w:r w:rsidR="008B25F2" w:rsidRPr="006A1749">
        <w:rPr>
          <w:rFonts w:ascii="Arial" w:hAnsi="Arial" w:cs="Arial"/>
          <w:sz w:val="24"/>
          <w:szCs w:val="24"/>
        </w:rPr>
        <w:t>an have an impact on their overall development. When these needs are neglected, children may face significant challenges that can have lasting impacts.</w:t>
      </w:r>
      <w:r w:rsidR="00162CFD" w:rsidRPr="006A1749">
        <w:rPr>
          <w:rFonts w:ascii="Arial" w:hAnsi="Arial" w:cs="Arial"/>
          <w:sz w:val="24"/>
          <w:szCs w:val="24"/>
        </w:rPr>
        <w:t xml:space="preserve"> Secure </w:t>
      </w:r>
      <w:r w:rsidR="00162CFD" w:rsidRPr="006A1749">
        <w:rPr>
          <w:rFonts w:ascii="Arial" w:hAnsi="Arial" w:cs="Arial"/>
          <w:sz w:val="24"/>
          <w:szCs w:val="24"/>
        </w:rPr>
        <w:lastRenderedPageBreak/>
        <w:t>attachments</w:t>
      </w:r>
      <w:r w:rsidR="003A4640" w:rsidRPr="006A1749">
        <w:rPr>
          <w:rFonts w:ascii="Arial" w:hAnsi="Arial" w:cs="Arial"/>
          <w:sz w:val="24"/>
          <w:szCs w:val="24"/>
        </w:rPr>
        <w:t xml:space="preserve"> </w:t>
      </w:r>
      <w:r w:rsidR="009955FC" w:rsidRPr="006A1749">
        <w:rPr>
          <w:rFonts w:ascii="Arial" w:hAnsi="Arial" w:cs="Arial"/>
          <w:sz w:val="24"/>
          <w:szCs w:val="24"/>
        </w:rPr>
        <w:t>during the early years</w:t>
      </w:r>
      <w:r w:rsidR="007C61F2" w:rsidRPr="006A1749">
        <w:rPr>
          <w:rFonts w:ascii="Arial" w:hAnsi="Arial" w:cs="Arial"/>
          <w:sz w:val="24"/>
          <w:szCs w:val="24"/>
        </w:rPr>
        <w:t xml:space="preserve"> </w:t>
      </w:r>
      <w:r w:rsidR="003A4640" w:rsidRPr="006A1749">
        <w:rPr>
          <w:rFonts w:ascii="Arial" w:hAnsi="Arial" w:cs="Arial"/>
          <w:sz w:val="24"/>
          <w:szCs w:val="24"/>
        </w:rPr>
        <w:t xml:space="preserve">can foster </w:t>
      </w:r>
      <w:r w:rsidR="006C48E5" w:rsidRPr="006A1749">
        <w:rPr>
          <w:rFonts w:ascii="Arial" w:hAnsi="Arial" w:cs="Arial"/>
          <w:sz w:val="24"/>
          <w:szCs w:val="24"/>
        </w:rPr>
        <w:t>better social and emotional development</w:t>
      </w:r>
      <w:r w:rsidR="00ED1FB5" w:rsidRPr="006A1749">
        <w:rPr>
          <w:rFonts w:ascii="Arial" w:hAnsi="Arial" w:cs="Arial"/>
          <w:sz w:val="24"/>
          <w:szCs w:val="24"/>
        </w:rPr>
        <w:t xml:space="preserve">. </w:t>
      </w:r>
    </w:p>
    <w:p w14:paraId="108F7075" w14:textId="65680936" w:rsidR="004C06E1" w:rsidRPr="006A1749" w:rsidRDefault="0030784B" w:rsidP="006A1749">
      <w:pPr>
        <w:spacing w:line="360" w:lineRule="auto"/>
        <w:rPr>
          <w:rFonts w:ascii="Arial" w:hAnsi="Arial" w:cs="Arial"/>
          <w:color w:val="000000"/>
          <w:sz w:val="24"/>
          <w:szCs w:val="24"/>
        </w:rPr>
      </w:pPr>
      <w:r w:rsidRPr="006A1749">
        <w:rPr>
          <w:rFonts w:ascii="Arial" w:hAnsi="Arial" w:cs="Arial"/>
          <w:sz w:val="24"/>
          <w:szCs w:val="24"/>
        </w:rPr>
        <w:t xml:space="preserve">Cooking for </w:t>
      </w:r>
      <w:r w:rsidR="0025789B" w:rsidRPr="006A1749">
        <w:rPr>
          <w:rFonts w:ascii="Arial" w:hAnsi="Arial" w:cs="Arial"/>
          <w:sz w:val="24"/>
          <w:szCs w:val="24"/>
        </w:rPr>
        <w:t>L</w:t>
      </w:r>
      <w:r w:rsidRPr="006A1749">
        <w:rPr>
          <w:rFonts w:ascii="Arial" w:hAnsi="Arial" w:cs="Arial"/>
          <w:sz w:val="24"/>
          <w:szCs w:val="24"/>
        </w:rPr>
        <w:t>ife</w:t>
      </w:r>
      <w:r w:rsidR="00CB4FD8" w:rsidRPr="006A1749">
        <w:rPr>
          <w:rFonts w:ascii="Arial" w:hAnsi="Arial" w:cs="Arial"/>
          <w:sz w:val="24"/>
          <w:szCs w:val="24"/>
        </w:rPr>
        <w:t xml:space="preserve"> aligns with UK policies and legislative documents</w:t>
      </w:r>
      <w:r w:rsidR="00920B41" w:rsidRPr="006A1749">
        <w:rPr>
          <w:rFonts w:ascii="Arial" w:hAnsi="Arial" w:cs="Arial"/>
          <w:sz w:val="24"/>
          <w:szCs w:val="24"/>
        </w:rPr>
        <w:t xml:space="preserve"> </w:t>
      </w:r>
      <w:r w:rsidR="004C0A6C" w:rsidRPr="006A1749">
        <w:rPr>
          <w:rFonts w:ascii="Arial" w:hAnsi="Arial" w:cs="Arial"/>
          <w:sz w:val="24"/>
          <w:szCs w:val="24"/>
        </w:rPr>
        <w:t>wh</w:t>
      </w:r>
      <w:r w:rsidR="00266743" w:rsidRPr="006A1749">
        <w:rPr>
          <w:rFonts w:ascii="Arial" w:hAnsi="Arial" w:cs="Arial"/>
          <w:sz w:val="24"/>
          <w:szCs w:val="24"/>
        </w:rPr>
        <w:t>i</w:t>
      </w:r>
      <w:r w:rsidR="004C0A6C" w:rsidRPr="006A1749">
        <w:rPr>
          <w:rFonts w:ascii="Arial" w:hAnsi="Arial" w:cs="Arial"/>
          <w:sz w:val="24"/>
          <w:szCs w:val="24"/>
        </w:rPr>
        <w:t>ch</w:t>
      </w:r>
      <w:r w:rsidR="00920B41" w:rsidRPr="006A1749">
        <w:rPr>
          <w:rFonts w:ascii="Arial" w:hAnsi="Arial" w:cs="Arial"/>
          <w:sz w:val="24"/>
          <w:szCs w:val="24"/>
        </w:rPr>
        <w:t xml:space="preserve"> focus on early childhood development, health, nutrition, and parental engagement.</w:t>
      </w:r>
      <w:r w:rsidR="00AC7037" w:rsidRPr="006A1749">
        <w:rPr>
          <w:rFonts w:ascii="Arial" w:hAnsi="Arial" w:cs="Arial"/>
          <w:sz w:val="24"/>
          <w:szCs w:val="24"/>
        </w:rPr>
        <w:t xml:space="preserve"> Key policies and legislations that support the </w:t>
      </w:r>
      <w:r w:rsidR="00BA2BF8">
        <w:rPr>
          <w:rFonts w:ascii="Arial" w:hAnsi="Arial" w:cs="Arial"/>
          <w:sz w:val="24"/>
          <w:szCs w:val="24"/>
        </w:rPr>
        <w:t>C</w:t>
      </w:r>
      <w:r w:rsidR="00AC7037" w:rsidRPr="006A1749">
        <w:rPr>
          <w:rFonts w:ascii="Arial" w:hAnsi="Arial" w:cs="Arial"/>
          <w:sz w:val="24"/>
          <w:szCs w:val="24"/>
        </w:rPr>
        <w:t xml:space="preserve">ooking for </w:t>
      </w:r>
      <w:r w:rsidR="00BA2BF8">
        <w:rPr>
          <w:rFonts w:ascii="Arial" w:hAnsi="Arial" w:cs="Arial"/>
          <w:sz w:val="24"/>
          <w:szCs w:val="24"/>
        </w:rPr>
        <w:t>Li</w:t>
      </w:r>
      <w:r w:rsidR="00AC7037" w:rsidRPr="006A1749">
        <w:rPr>
          <w:rFonts w:ascii="Arial" w:hAnsi="Arial" w:cs="Arial"/>
          <w:sz w:val="24"/>
          <w:szCs w:val="24"/>
        </w:rPr>
        <w:t xml:space="preserve">fe initiative include the </w:t>
      </w:r>
      <w:r w:rsidR="000A2183" w:rsidRPr="006A1749">
        <w:rPr>
          <w:rFonts w:ascii="Arial" w:hAnsi="Arial" w:cs="Arial"/>
          <w:sz w:val="24"/>
          <w:szCs w:val="24"/>
        </w:rPr>
        <w:t>E</w:t>
      </w:r>
      <w:r w:rsidR="00AC7037" w:rsidRPr="006A1749">
        <w:rPr>
          <w:rFonts w:ascii="Arial" w:hAnsi="Arial" w:cs="Arial"/>
          <w:sz w:val="24"/>
          <w:szCs w:val="24"/>
        </w:rPr>
        <w:t xml:space="preserve">arly </w:t>
      </w:r>
      <w:r w:rsidR="000A2183" w:rsidRPr="006A1749">
        <w:rPr>
          <w:rFonts w:ascii="Arial" w:hAnsi="Arial" w:cs="Arial"/>
          <w:sz w:val="24"/>
          <w:szCs w:val="24"/>
        </w:rPr>
        <w:t>Y</w:t>
      </w:r>
      <w:r w:rsidR="00AC7037" w:rsidRPr="006A1749">
        <w:rPr>
          <w:rFonts w:ascii="Arial" w:hAnsi="Arial" w:cs="Arial"/>
          <w:sz w:val="24"/>
          <w:szCs w:val="24"/>
        </w:rPr>
        <w:t xml:space="preserve">ears </w:t>
      </w:r>
      <w:r w:rsidR="000A2183" w:rsidRPr="006A1749">
        <w:rPr>
          <w:rFonts w:ascii="Arial" w:hAnsi="Arial" w:cs="Arial"/>
          <w:sz w:val="24"/>
          <w:szCs w:val="24"/>
        </w:rPr>
        <w:t>F</w:t>
      </w:r>
      <w:r w:rsidR="00AC7037" w:rsidRPr="006A1749">
        <w:rPr>
          <w:rFonts w:ascii="Arial" w:hAnsi="Arial" w:cs="Arial"/>
          <w:sz w:val="24"/>
          <w:szCs w:val="24"/>
        </w:rPr>
        <w:t xml:space="preserve">oundation </w:t>
      </w:r>
      <w:r w:rsidR="000A2183" w:rsidRPr="006A1749">
        <w:rPr>
          <w:rFonts w:ascii="Arial" w:hAnsi="Arial" w:cs="Arial"/>
          <w:sz w:val="24"/>
          <w:szCs w:val="24"/>
        </w:rPr>
        <w:t>S</w:t>
      </w:r>
      <w:r w:rsidR="00AC7037" w:rsidRPr="006A1749">
        <w:rPr>
          <w:rFonts w:ascii="Arial" w:hAnsi="Arial" w:cs="Arial"/>
          <w:sz w:val="24"/>
          <w:szCs w:val="24"/>
        </w:rPr>
        <w:t xml:space="preserve">tage </w:t>
      </w:r>
      <w:r w:rsidR="000A2183" w:rsidRPr="006A1749">
        <w:rPr>
          <w:rFonts w:ascii="Arial" w:hAnsi="Arial" w:cs="Arial"/>
          <w:sz w:val="24"/>
          <w:szCs w:val="24"/>
        </w:rPr>
        <w:t>(</w:t>
      </w:r>
      <w:r w:rsidR="00AC7037" w:rsidRPr="006A1749">
        <w:rPr>
          <w:rFonts w:ascii="Arial" w:hAnsi="Arial" w:cs="Arial"/>
          <w:sz w:val="24"/>
          <w:szCs w:val="24"/>
        </w:rPr>
        <w:t>EYFS</w:t>
      </w:r>
      <w:r w:rsidR="000A2183" w:rsidRPr="006A1749">
        <w:rPr>
          <w:rFonts w:ascii="Arial" w:hAnsi="Arial" w:cs="Arial"/>
          <w:sz w:val="24"/>
          <w:szCs w:val="24"/>
        </w:rPr>
        <w:t>)</w:t>
      </w:r>
      <w:r w:rsidR="00AC7037" w:rsidRPr="006A1749">
        <w:rPr>
          <w:rFonts w:ascii="Arial" w:hAnsi="Arial" w:cs="Arial"/>
          <w:sz w:val="24"/>
          <w:szCs w:val="24"/>
        </w:rPr>
        <w:t xml:space="preserve"> framework </w:t>
      </w:r>
      <w:r w:rsidR="0089403F" w:rsidRPr="006A1749">
        <w:rPr>
          <w:rFonts w:ascii="Arial" w:hAnsi="Arial" w:cs="Arial"/>
          <w:sz w:val="24"/>
          <w:szCs w:val="24"/>
        </w:rPr>
        <w:t>whi</w:t>
      </w:r>
      <w:r w:rsidR="001C61F7" w:rsidRPr="006A1749">
        <w:rPr>
          <w:rFonts w:ascii="Arial" w:hAnsi="Arial" w:cs="Arial"/>
          <w:sz w:val="24"/>
          <w:szCs w:val="24"/>
        </w:rPr>
        <w:t>ch sets standards for the learning, development, and care of children from birth to five years old in England</w:t>
      </w:r>
      <w:r w:rsidR="000610E2" w:rsidRPr="006A1749">
        <w:rPr>
          <w:rFonts w:ascii="Arial" w:hAnsi="Arial" w:cs="Arial"/>
          <w:sz w:val="24"/>
          <w:szCs w:val="24"/>
        </w:rPr>
        <w:t xml:space="preserve"> </w:t>
      </w:r>
      <w:r w:rsidR="008645A0" w:rsidRPr="006A1749">
        <w:rPr>
          <w:rFonts w:ascii="Arial" w:hAnsi="Arial" w:cs="Arial"/>
          <w:sz w:val="24"/>
          <w:szCs w:val="24"/>
        </w:rPr>
        <w:t>(</w:t>
      </w:r>
      <w:r w:rsidR="000610E2" w:rsidRPr="006A1749">
        <w:rPr>
          <w:rFonts w:ascii="Arial" w:hAnsi="Arial" w:cs="Arial"/>
          <w:color w:val="000000"/>
          <w:sz w:val="24"/>
          <w:szCs w:val="24"/>
        </w:rPr>
        <w:t>Department for Education 2024).</w:t>
      </w:r>
      <w:r w:rsidR="0062788F" w:rsidRPr="006A1749">
        <w:rPr>
          <w:rFonts w:ascii="Arial" w:hAnsi="Arial" w:cs="Arial"/>
          <w:color w:val="000000"/>
          <w:sz w:val="24"/>
          <w:szCs w:val="24"/>
        </w:rPr>
        <w:t xml:space="preserve"> </w:t>
      </w:r>
      <w:r w:rsidR="00FD7CB3" w:rsidRPr="006A1749">
        <w:rPr>
          <w:rFonts w:ascii="Arial" w:hAnsi="Arial" w:cs="Arial"/>
          <w:color w:val="000000"/>
          <w:sz w:val="24"/>
          <w:szCs w:val="24"/>
        </w:rPr>
        <w:t>Therefore,</w:t>
      </w:r>
      <w:r w:rsidR="004A317E" w:rsidRPr="006A1749">
        <w:rPr>
          <w:rFonts w:ascii="Arial" w:hAnsi="Arial" w:cs="Arial"/>
          <w:color w:val="000000"/>
          <w:sz w:val="24"/>
          <w:szCs w:val="24"/>
        </w:rPr>
        <w:t xml:space="preserve"> engaging young children in cooking activities offers valuable opportunities for their overall development. Through tasks like mixing, peeling, grating, and chopping</w:t>
      </w:r>
      <w:r w:rsidR="00D200F0" w:rsidRPr="006A1749">
        <w:rPr>
          <w:rFonts w:ascii="Arial" w:hAnsi="Arial" w:cs="Arial"/>
          <w:color w:val="000000"/>
          <w:sz w:val="24"/>
          <w:szCs w:val="24"/>
        </w:rPr>
        <w:t xml:space="preserve">, children not only enhance their </w:t>
      </w:r>
      <w:r w:rsidR="0001100C" w:rsidRPr="006A1749">
        <w:rPr>
          <w:rFonts w:ascii="Arial" w:hAnsi="Arial" w:cs="Arial"/>
          <w:color w:val="000000"/>
          <w:sz w:val="24"/>
          <w:szCs w:val="24"/>
        </w:rPr>
        <w:t>fi</w:t>
      </w:r>
      <w:r w:rsidR="00D200F0" w:rsidRPr="006A1749">
        <w:rPr>
          <w:rFonts w:ascii="Arial" w:hAnsi="Arial" w:cs="Arial"/>
          <w:color w:val="000000"/>
          <w:sz w:val="24"/>
          <w:szCs w:val="24"/>
        </w:rPr>
        <w:t xml:space="preserve">ne motor skills but also build confidence and autonomy. These </w:t>
      </w:r>
      <w:r w:rsidR="00FD7CB3" w:rsidRPr="006A1749">
        <w:rPr>
          <w:rFonts w:ascii="Arial" w:hAnsi="Arial" w:cs="Arial"/>
          <w:color w:val="000000"/>
          <w:sz w:val="24"/>
          <w:szCs w:val="24"/>
        </w:rPr>
        <w:t>hands-on</w:t>
      </w:r>
      <w:r w:rsidR="00D200F0" w:rsidRPr="006A1749">
        <w:rPr>
          <w:rFonts w:ascii="Arial" w:hAnsi="Arial" w:cs="Arial"/>
          <w:color w:val="000000"/>
          <w:sz w:val="24"/>
          <w:szCs w:val="24"/>
        </w:rPr>
        <w:t xml:space="preserve"> experiences </w:t>
      </w:r>
      <w:r w:rsidR="0001100C" w:rsidRPr="006A1749">
        <w:rPr>
          <w:rFonts w:ascii="Arial" w:hAnsi="Arial" w:cs="Arial"/>
          <w:color w:val="000000"/>
          <w:sz w:val="24"/>
          <w:szCs w:val="24"/>
        </w:rPr>
        <w:t>promote</w:t>
      </w:r>
      <w:r w:rsidR="00D200F0" w:rsidRPr="006A1749">
        <w:rPr>
          <w:rFonts w:ascii="Arial" w:hAnsi="Arial" w:cs="Arial"/>
          <w:color w:val="000000"/>
          <w:sz w:val="24"/>
          <w:szCs w:val="24"/>
        </w:rPr>
        <w:t xml:space="preserve"> personal, social, and emotional development by encouraging exploration and skill building. By participating in activities like this alongside parents and educators, children</w:t>
      </w:r>
      <w:r w:rsidR="00D5305F" w:rsidRPr="006A1749">
        <w:rPr>
          <w:rFonts w:ascii="Arial" w:hAnsi="Arial" w:cs="Arial"/>
          <w:color w:val="000000"/>
          <w:sz w:val="24"/>
          <w:szCs w:val="24"/>
        </w:rPr>
        <w:t xml:space="preserve"> can</w:t>
      </w:r>
      <w:r w:rsidR="00FD7CB3" w:rsidRPr="006A1749">
        <w:rPr>
          <w:rFonts w:ascii="Arial" w:hAnsi="Arial" w:cs="Arial"/>
          <w:color w:val="000000"/>
          <w:sz w:val="24"/>
          <w:szCs w:val="24"/>
        </w:rPr>
        <w:t xml:space="preserve"> practi</w:t>
      </w:r>
      <w:r w:rsidR="00D5305F" w:rsidRPr="006A1749">
        <w:rPr>
          <w:rFonts w:ascii="Arial" w:hAnsi="Arial" w:cs="Arial"/>
          <w:color w:val="000000"/>
          <w:sz w:val="24"/>
          <w:szCs w:val="24"/>
        </w:rPr>
        <w:t>c</w:t>
      </w:r>
      <w:r w:rsidR="00FD7CB3" w:rsidRPr="006A1749">
        <w:rPr>
          <w:rFonts w:ascii="Arial" w:hAnsi="Arial" w:cs="Arial"/>
          <w:color w:val="000000"/>
          <w:sz w:val="24"/>
          <w:szCs w:val="24"/>
        </w:rPr>
        <w:t>e teamwork and learn to follow instructions, further supporting their growth in these areas.</w:t>
      </w:r>
      <w:r w:rsidR="00CE2599" w:rsidRPr="006A1749">
        <w:rPr>
          <w:rFonts w:ascii="Arial" w:hAnsi="Arial" w:cs="Arial"/>
          <w:color w:val="000000"/>
          <w:sz w:val="24"/>
          <w:szCs w:val="24"/>
        </w:rPr>
        <w:t xml:space="preserve"> </w:t>
      </w:r>
      <w:r w:rsidR="00E53DCF" w:rsidRPr="006A1749">
        <w:rPr>
          <w:rFonts w:ascii="Arial" w:hAnsi="Arial" w:cs="Arial"/>
          <w:color w:val="000000"/>
          <w:sz w:val="24"/>
          <w:szCs w:val="24"/>
        </w:rPr>
        <w:t>The</w:t>
      </w:r>
      <w:r w:rsidR="005E76EB" w:rsidRPr="006A1749">
        <w:rPr>
          <w:rFonts w:ascii="Arial" w:hAnsi="Arial" w:cs="Arial"/>
          <w:color w:val="000000"/>
          <w:sz w:val="24"/>
          <w:szCs w:val="24"/>
        </w:rPr>
        <w:t xml:space="preserve"> Department for Education (2025) also states that s</w:t>
      </w:r>
      <w:r w:rsidR="00C330DB" w:rsidRPr="006A1749">
        <w:rPr>
          <w:rFonts w:ascii="Arial" w:hAnsi="Arial" w:cs="Arial"/>
          <w:color w:val="000000"/>
          <w:sz w:val="24"/>
          <w:szCs w:val="24"/>
        </w:rPr>
        <w:t>chools have a responsibility to encourage healthy eating and teach children about nutrition</w:t>
      </w:r>
      <w:r w:rsidR="00267E39" w:rsidRPr="006A1749">
        <w:rPr>
          <w:rFonts w:ascii="Arial" w:hAnsi="Arial" w:cs="Arial"/>
          <w:color w:val="000000"/>
          <w:sz w:val="24"/>
          <w:szCs w:val="24"/>
        </w:rPr>
        <w:t>.</w:t>
      </w:r>
    </w:p>
    <w:p w14:paraId="22420D82" w14:textId="49F2D954" w:rsidR="005E76EB" w:rsidRDefault="00AC1B46" w:rsidP="006A1749">
      <w:pPr>
        <w:spacing w:line="360" w:lineRule="auto"/>
        <w:rPr>
          <w:rFonts w:ascii="Arial" w:hAnsi="Arial" w:cs="Arial"/>
          <w:b/>
          <w:bCs/>
          <w:color w:val="000000"/>
          <w:sz w:val="24"/>
          <w:szCs w:val="24"/>
        </w:rPr>
      </w:pPr>
      <w:r w:rsidRPr="006A1749">
        <w:rPr>
          <w:rFonts w:ascii="Arial" w:hAnsi="Arial" w:cs="Arial"/>
          <w:b/>
          <w:bCs/>
          <w:color w:val="000000"/>
          <w:sz w:val="24"/>
          <w:szCs w:val="24"/>
        </w:rPr>
        <w:t>Critical Analysis</w:t>
      </w:r>
    </w:p>
    <w:p w14:paraId="7D380DA3" w14:textId="566FB604" w:rsidR="009A5EC2" w:rsidRPr="009A5EC2" w:rsidRDefault="008C780C" w:rsidP="006A1749">
      <w:pPr>
        <w:spacing w:line="360" w:lineRule="auto"/>
        <w:rPr>
          <w:rFonts w:ascii="Arial" w:hAnsi="Arial" w:cs="Arial"/>
          <w:color w:val="000000"/>
          <w:sz w:val="24"/>
          <w:szCs w:val="24"/>
        </w:rPr>
      </w:pPr>
      <w:r w:rsidRPr="009A5EC2">
        <w:rPr>
          <w:rFonts w:ascii="Arial" w:hAnsi="Arial" w:cs="Arial"/>
          <w:color w:val="000000"/>
          <w:sz w:val="24"/>
          <w:szCs w:val="24"/>
        </w:rPr>
        <w:t xml:space="preserve">Setting up </w:t>
      </w:r>
      <w:r w:rsidR="00B01EF5">
        <w:rPr>
          <w:rFonts w:ascii="Arial" w:hAnsi="Arial" w:cs="Arial"/>
          <w:color w:val="000000"/>
          <w:sz w:val="24"/>
          <w:szCs w:val="24"/>
        </w:rPr>
        <w:t>C</w:t>
      </w:r>
      <w:r w:rsidRPr="009A5EC2">
        <w:rPr>
          <w:rFonts w:ascii="Arial" w:hAnsi="Arial" w:cs="Arial"/>
          <w:color w:val="000000"/>
          <w:sz w:val="24"/>
          <w:szCs w:val="24"/>
        </w:rPr>
        <w:t xml:space="preserve">ooking for </w:t>
      </w:r>
      <w:r w:rsidR="00B01EF5">
        <w:rPr>
          <w:rFonts w:ascii="Arial" w:hAnsi="Arial" w:cs="Arial"/>
          <w:color w:val="000000"/>
          <w:sz w:val="24"/>
          <w:szCs w:val="24"/>
        </w:rPr>
        <w:t>L</w:t>
      </w:r>
      <w:r w:rsidRPr="009A5EC2">
        <w:rPr>
          <w:rFonts w:ascii="Arial" w:hAnsi="Arial" w:cs="Arial"/>
          <w:color w:val="000000"/>
          <w:sz w:val="24"/>
          <w:szCs w:val="24"/>
        </w:rPr>
        <w:t>ife</w:t>
      </w:r>
      <w:r w:rsidR="00422A14" w:rsidRPr="009A5EC2">
        <w:rPr>
          <w:rFonts w:ascii="Arial" w:hAnsi="Arial" w:cs="Arial"/>
          <w:color w:val="000000"/>
          <w:sz w:val="24"/>
          <w:szCs w:val="24"/>
        </w:rPr>
        <w:t xml:space="preserve"> comes with several potential barriers and challenges</w:t>
      </w:r>
      <w:r w:rsidR="00C43342" w:rsidRPr="009A5EC2">
        <w:rPr>
          <w:rFonts w:ascii="Arial" w:hAnsi="Arial" w:cs="Arial"/>
          <w:color w:val="000000"/>
          <w:sz w:val="24"/>
          <w:szCs w:val="24"/>
        </w:rPr>
        <w:t xml:space="preserve"> That could impact its implementation and </w:t>
      </w:r>
      <w:r w:rsidR="00CF6FE7" w:rsidRPr="009A5EC2">
        <w:rPr>
          <w:rFonts w:ascii="Arial" w:hAnsi="Arial" w:cs="Arial"/>
          <w:color w:val="000000"/>
          <w:sz w:val="24"/>
          <w:szCs w:val="24"/>
        </w:rPr>
        <w:t>long-term</w:t>
      </w:r>
      <w:r w:rsidR="00C43342" w:rsidRPr="009A5EC2">
        <w:rPr>
          <w:rFonts w:ascii="Arial" w:hAnsi="Arial" w:cs="Arial"/>
          <w:color w:val="000000"/>
          <w:sz w:val="24"/>
          <w:szCs w:val="24"/>
        </w:rPr>
        <w:t xml:space="preserve"> sustainability</w:t>
      </w:r>
      <w:r w:rsidR="009A5EC2" w:rsidRPr="009A5EC2">
        <w:rPr>
          <w:rFonts w:ascii="Arial" w:hAnsi="Arial" w:cs="Arial"/>
          <w:color w:val="000000"/>
          <w:sz w:val="24"/>
          <w:szCs w:val="24"/>
        </w:rPr>
        <w:t>.</w:t>
      </w:r>
      <w:r w:rsidR="005F543F">
        <w:rPr>
          <w:rFonts w:ascii="Arial" w:hAnsi="Arial" w:cs="Arial"/>
          <w:color w:val="000000"/>
          <w:sz w:val="24"/>
          <w:szCs w:val="24"/>
        </w:rPr>
        <w:t xml:space="preserve">                                         </w:t>
      </w:r>
      <w:r w:rsidR="003D16E4">
        <w:rPr>
          <w:rFonts w:ascii="Arial" w:hAnsi="Arial" w:cs="Arial"/>
          <w:color w:val="000000"/>
          <w:sz w:val="24"/>
          <w:szCs w:val="24"/>
        </w:rPr>
        <w:t xml:space="preserve">According to </w:t>
      </w:r>
      <w:r w:rsidR="009D4CE3">
        <w:rPr>
          <w:rFonts w:ascii="Arial" w:hAnsi="Arial" w:cs="Arial"/>
          <w:color w:val="000000"/>
          <w:sz w:val="24"/>
          <w:szCs w:val="24"/>
        </w:rPr>
        <w:t>Abdulla and Albattat (2023) w</w:t>
      </w:r>
      <w:r w:rsidR="00D07B7A" w:rsidRPr="00D07B7A">
        <w:rPr>
          <w:rFonts w:ascii="Arial" w:hAnsi="Arial" w:cs="Arial"/>
          <w:color w:val="000000"/>
          <w:sz w:val="24"/>
          <w:szCs w:val="24"/>
        </w:rPr>
        <w:t>omen entrepreneurs face several challenges that can make starting and growing a business more difficult. Access to funding remains a major hurdle, with many women struggling to secure financial support and investment. Limited access to business education and training can also lead them at a disadvantage, making it harder to develop the skills</w:t>
      </w:r>
      <w:r w:rsidR="0073641E" w:rsidRPr="0073641E">
        <w:rPr>
          <w:rFonts w:ascii="Arial" w:hAnsi="Arial" w:cs="Arial"/>
          <w:color w:val="000000"/>
          <w:sz w:val="24"/>
          <w:szCs w:val="24"/>
        </w:rPr>
        <w:t xml:space="preserve"> needed for success</w:t>
      </w:r>
      <w:r w:rsidR="00CF6FE7">
        <w:rPr>
          <w:rFonts w:ascii="Arial" w:hAnsi="Arial" w:cs="Arial"/>
          <w:color w:val="000000"/>
          <w:sz w:val="24"/>
          <w:szCs w:val="24"/>
        </w:rPr>
        <w:t>,</w:t>
      </w:r>
      <w:r w:rsidR="0073641E" w:rsidRPr="0073641E">
        <w:rPr>
          <w:rFonts w:ascii="Arial" w:hAnsi="Arial" w:cs="Arial"/>
          <w:color w:val="000000"/>
          <w:sz w:val="24"/>
          <w:szCs w:val="24"/>
        </w:rPr>
        <w:t xml:space="preserve"> </w:t>
      </w:r>
      <w:r w:rsidR="00CF6FE7">
        <w:rPr>
          <w:rFonts w:ascii="Arial" w:hAnsi="Arial" w:cs="Arial"/>
          <w:color w:val="000000"/>
          <w:sz w:val="24"/>
          <w:szCs w:val="24"/>
        </w:rPr>
        <w:t>B</w:t>
      </w:r>
      <w:r w:rsidR="0073641E" w:rsidRPr="0073641E">
        <w:rPr>
          <w:rFonts w:ascii="Arial" w:hAnsi="Arial" w:cs="Arial"/>
          <w:color w:val="000000"/>
          <w:sz w:val="24"/>
          <w:szCs w:val="24"/>
        </w:rPr>
        <w:t xml:space="preserve">alancing work and family responsibilities adds further pressure, while societal biases and cultural expectations may discourage women from pursuing entrepreneurship. Additionally, a lack of tailored government support and policies create further obstacles, making it even more challenging for female entrepreneurs to </w:t>
      </w:r>
      <w:r w:rsidR="009976FC" w:rsidRPr="009976FC">
        <w:rPr>
          <w:rFonts w:ascii="Arial" w:hAnsi="Arial" w:cs="Arial"/>
          <w:color w:val="000000"/>
          <w:sz w:val="24"/>
          <w:szCs w:val="24"/>
        </w:rPr>
        <w:t>compete and thrive.</w:t>
      </w:r>
    </w:p>
    <w:p w14:paraId="7BD67A59" w14:textId="3D354F99" w:rsidR="00AC1B46" w:rsidRPr="006A1749" w:rsidRDefault="000C71C7" w:rsidP="006A1749">
      <w:pPr>
        <w:spacing w:line="360" w:lineRule="auto"/>
        <w:rPr>
          <w:rFonts w:ascii="Arial" w:hAnsi="Arial" w:cs="Arial"/>
          <w:color w:val="000000"/>
          <w:sz w:val="24"/>
          <w:szCs w:val="24"/>
        </w:rPr>
      </w:pPr>
      <w:r w:rsidRPr="006A1749">
        <w:rPr>
          <w:rFonts w:ascii="Arial" w:hAnsi="Arial" w:cs="Arial"/>
          <w:color w:val="000000"/>
          <w:sz w:val="24"/>
          <w:szCs w:val="24"/>
        </w:rPr>
        <w:t>According to Ronto et al, (2020) i</w:t>
      </w:r>
      <w:r w:rsidR="00112C68" w:rsidRPr="006A1749">
        <w:rPr>
          <w:rFonts w:ascii="Arial" w:hAnsi="Arial" w:cs="Arial"/>
          <w:color w:val="000000"/>
          <w:sz w:val="24"/>
          <w:szCs w:val="24"/>
        </w:rPr>
        <w:t>mplementing and</w:t>
      </w:r>
      <w:r w:rsidR="00E05D91" w:rsidRPr="006A1749">
        <w:rPr>
          <w:rFonts w:ascii="Arial" w:hAnsi="Arial" w:cs="Arial"/>
          <w:color w:val="000000"/>
          <w:sz w:val="24"/>
          <w:szCs w:val="24"/>
        </w:rPr>
        <w:t xml:space="preserve"> maintaining </w:t>
      </w:r>
      <w:r w:rsidR="00B31957" w:rsidRPr="006A1749">
        <w:rPr>
          <w:rFonts w:ascii="Arial" w:hAnsi="Arial" w:cs="Arial"/>
          <w:color w:val="000000"/>
          <w:sz w:val="24"/>
          <w:szCs w:val="24"/>
        </w:rPr>
        <w:t>a</w:t>
      </w:r>
      <w:r w:rsidR="00E05D91" w:rsidRPr="006A1749">
        <w:rPr>
          <w:rFonts w:ascii="Arial" w:hAnsi="Arial" w:cs="Arial"/>
          <w:color w:val="000000"/>
          <w:sz w:val="24"/>
          <w:szCs w:val="24"/>
        </w:rPr>
        <w:t xml:space="preserve"> cooking programme in schools requires financial resources for equipment, ingredients, and </w:t>
      </w:r>
      <w:r w:rsidR="00E05D91" w:rsidRPr="006A1749">
        <w:rPr>
          <w:rFonts w:ascii="Arial" w:hAnsi="Arial" w:cs="Arial"/>
          <w:color w:val="000000"/>
          <w:sz w:val="24"/>
          <w:szCs w:val="24"/>
        </w:rPr>
        <w:lastRenderedPageBreak/>
        <w:t>facilities.</w:t>
      </w:r>
      <w:r w:rsidR="00024F67" w:rsidRPr="006A1749">
        <w:rPr>
          <w:rFonts w:ascii="Arial" w:hAnsi="Arial" w:cs="Arial"/>
          <w:color w:val="000000"/>
          <w:sz w:val="24"/>
          <w:szCs w:val="24"/>
        </w:rPr>
        <w:t xml:space="preserve"> Budget limitations can create challenges</w:t>
      </w:r>
      <w:r w:rsidR="00F9489E" w:rsidRPr="006A1749">
        <w:rPr>
          <w:rFonts w:ascii="Arial" w:hAnsi="Arial" w:cs="Arial"/>
          <w:color w:val="000000"/>
          <w:sz w:val="24"/>
          <w:szCs w:val="24"/>
        </w:rPr>
        <w:t xml:space="preserve"> </w:t>
      </w:r>
      <w:r w:rsidR="00B31957" w:rsidRPr="006A1749">
        <w:rPr>
          <w:rFonts w:ascii="Arial" w:hAnsi="Arial" w:cs="Arial"/>
          <w:color w:val="000000"/>
          <w:sz w:val="24"/>
          <w:szCs w:val="24"/>
        </w:rPr>
        <w:t>t</w:t>
      </w:r>
      <w:r w:rsidR="00F9489E" w:rsidRPr="006A1749">
        <w:rPr>
          <w:rFonts w:ascii="Arial" w:hAnsi="Arial" w:cs="Arial"/>
          <w:color w:val="000000"/>
          <w:sz w:val="24"/>
          <w:szCs w:val="24"/>
        </w:rPr>
        <w:t>o both the initiation and ongoing viability of these initiatives.</w:t>
      </w:r>
      <w:r w:rsidR="00B95247" w:rsidRPr="006A1749">
        <w:rPr>
          <w:rFonts w:ascii="Arial" w:hAnsi="Arial" w:cs="Arial"/>
          <w:color w:val="000000"/>
          <w:sz w:val="24"/>
          <w:szCs w:val="24"/>
        </w:rPr>
        <w:t xml:space="preserve"> For example, many schools operate under tight budgets, making it difficult to provide high quality, nutritious meals.</w:t>
      </w:r>
      <w:r w:rsidR="0025754F" w:rsidRPr="006A1749">
        <w:rPr>
          <w:rFonts w:ascii="Arial" w:hAnsi="Arial" w:cs="Arial"/>
          <w:color w:val="000000"/>
          <w:sz w:val="24"/>
          <w:szCs w:val="24"/>
        </w:rPr>
        <w:t xml:space="preserve"> </w:t>
      </w:r>
      <w:r w:rsidR="009E53A2" w:rsidRPr="006A1749">
        <w:rPr>
          <w:rFonts w:ascii="Arial" w:hAnsi="Arial" w:cs="Arial"/>
          <w:color w:val="000000"/>
          <w:sz w:val="24"/>
          <w:szCs w:val="24"/>
        </w:rPr>
        <w:t>These financial constraints can hinder the successful implementation and sustainability of cooking programmes in educational settings</w:t>
      </w:r>
      <w:r w:rsidRPr="006A1749">
        <w:rPr>
          <w:rFonts w:ascii="Arial" w:hAnsi="Arial" w:cs="Arial"/>
          <w:color w:val="000000"/>
          <w:sz w:val="24"/>
          <w:szCs w:val="24"/>
        </w:rPr>
        <w:t>.</w:t>
      </w:r>
      <w:r w:rsidR="001F3264" w:rsidRPr="006A1749">
        <w:rPr>
          <w:rFonts w:ascii="Arial" w:hAnsi="Arial" w:cs="Arial"/>
          <w:color w:val="000000"/>
          <w:sz w:val="24"/>
          <w:szCs w:val="24"/>
        </w:rPr>
        <w:t xml:space="preserve">                                                                        </w:t>
      </w:r>
    </w:p>
    <w:p w14:paraId="2A5F5569" w14:textId="63363E66" w:rsidR="006A2F7A" w:rsidRPr="0007598A" w:rsidRDefault="003B1438" w:rsidP="006A1749">
      <w:pPr>
        <w:spacing w:line="360" w:lineRule="auto"/>
        <w:rPr>
          <w:rFonts w:ascii="Arial" w:hAnsi="Arial" w:cs="Arial"/>
          <w:color w:val="000000"/>
          <w:sz w:val="24"/>
          <w:szCs w:val="24"/>
        </w:rPr>
      </w:pPr>
      <w:r w:rsidRPr="006A1749">
        <w:rPr>
          <w:rFonts w:ascii="Arial" w:hAnsi="Arial" w:cs="Arial"/>
          <w:sz w:val="24"/>
          <w:szCs w:val="24"/>
        </w:rPr>
        <w:t xml:space="preserve">Integrating cooking classes into </w:t>
      </w:r>
      <w:r w:rsidR="00293FEA" w:rsidRPr="006A1749">
        <w:rPr>
          <w:rFonts w:ascii="Arial" w:hAnsi="Arial" w:cs="Arial"/>
          <w:sz w:val="24"/>
          <w:szCs w:val="24"/>
        </w:rPr>
        <w:t xml:space="preserve">the </w:t>
      </w:r>
      <w:r w:rsidRPr="006A1749">
        <w:rPr>
          <w:rFonts w:ascii="Arial" w:hAnsi="Arial" w:cs="Arial"/>
          <w:sz w:val="24"/>
          <w:szCs w:val="24"/>
        </w:rPr>
        <w:t xml:space="preserve">school curriculum presents several challenges. Time constraints and academic priorities often make it difficult to allocate sufficient </w:t>
      </w:r>
      <w:r w:rsidR="00293FEA" w:rsidRPr="006A1749">
        <w:rPr>
          <w:rFonts w:ascii="Arial" w:hAnsi="Arial" w:cs="Arial"/>
          <w:sz w:val="24"/>
          <w:szCs w:val="24"/>
        </w:rPr>
        <w:t xml:space="preserve">time for </w:t>
      </w:r>
      <w:r w:rsidR="00A110E7" w:rsidRPr="006A1749">
        <w:rPr>
          <w:rFonts w:ascii="Arial" w:hAnsi="Arial" w:cs="Arial"/>
          <w:sz w:val="24"/>
          <w:szCs w:val="24"/>
        </w:rPr>
        <w:t>culinary</w:t>
      </w:r>
      <w:r w:rsidR="00FC57F4" w:rsidRPr="006A1749">
        <w:rPr>
          <w:rFonts w:ascii="Arial" w:hAnsi="Arial" w:cs="Arial"/>
          <w:sz w:val="24"/>
          <w:szCs w:val="24"/>
        </w:rPr>
        <w:t xml:space="preserve"> education within the existing schedule. Additionally, a lack of policy support and </w:t>
      </w:r>
      <w:r w:rsidR="00A110E7" w:rsidRPr="006A1749">
        <w:rPr>
          <w:rFonts w:ascii="Arial" w:hAnsi="Arial" w:cs="Arial"/>
          <w:sz w:val="24"/>
          <w:szCs w:val="24"/>
        </w:rPr>
        <w:t>inadequate</w:t>
      </w:r>
      <w:r w:rsidR="00FC57F4" w:rsidRPr="006A1749">
        <w:rPr>
          <w:rFonts w:ascii="Arial" w:hAnsi="Arial" w:cs="Arial"/>
          <w:sz w:val="24"/>
          <w:szCs w:val="24"/>
        </w:rPr>
        <w:t xml:space="preserve"> training for school staff can hinder the successful implementation of such programmes.</w:t>
      </w:r>
      <w:r w:rsidR="008B424B" w:rsidRPr="006A1749">
        <w:rPr>
          <w:rFonts w:ascii="Arial" w:hAnsi="Arial" w:cs="Arial"/>
          <w:sz w:val="24"/>
          <w:szCs w:val="24"/>
        </w:rPr>
        <w:t xml:space="preserve"> A study has highlighted that without sufficient guidance and professional development, educators may struggle to incorporate cooking activities effectively into their teaching.</w:t>
      </w:r>
      <w:r w:rsidR="00844A64" w:rsidRPr="006A1749">
        <w:rPr>
          <w:rFonts w:ascii="Arial" w:hAnsi="Arial" w:cs="Arial"/>
          <w:sz w:val="24"/>
          <w:szCs w:val="24"/>
        </w:rPr>
        <w:t xml:space="preserve"> Implementing effective cooking programmes in schools requires</w:t>
      </w:r>
      <w:r w:rsidR="00460097" w:rsidRPr="006A1749">
        <w:rPr>
          <w:rFonts w:ascii="Arial" w:hAnsi="Arial" w:cs="Arial"/>
          <w:sz w:val="24"/>
          <w:szCs w:val="24"/>
        </w:rPr>
        <w:t xml:space="preserve"> the availability of qualified instructors with culinary expertise. However, a shortage of</w:t>
      </w:r>
      <w:r w:rsidR="007137B4" w:rsidRPr="006A1749">
        <w:rPr>
          <w:rFonts w:ascii="Arial" w:hAnsi="Arial" w:cs="Arial"/>
          <w:sz w:val="24"/>
          <w:szCs w:val="24"/>
        </w:rPr>
        <w:t xml:space="preserve"> </w:t>
      </w:r>
      <w:r w:rsidR="00FC7239" w:rsidRPr="006A1749">
        <w:rPr>
          <w:rFonts w:ascii="Arial" w:hAnsi="Arial" w:cs="Arial"/>
          <w:sz w:val="24"/>
          <w:szCs w:val="24"/>
        </w:rPr>
        <w:t>q</w:t>
      </w:r>
      <w:r w:rsidR="007137B4" w:rsidRPr="006A1749">
        <w:rPr>
          <w:rFonts w:ascii="Arial" w:hAnsi="Arial" w:cs="Arial"/>
          <w:sz w:val="24"/>
          <w:szCs w:val="24"/>
        </w:rPr>
        <w:t>ualified professionals can significantly impact the quality and success of these initiatives.</w:t>
      </w:r>
      <w:r w:rsidR="0054289F" w:rsidRPr="006A1749">
        <w:rPr>
          <w:rFonts w:ascii="Arial" w:hAnsi="Arial" w:cs="Arial"/>
          <w:sz w:val="24"/>
          <w:szCs w:val="24"/>
        </w:rPr>
        <w:t xml:space="preserve"> Inadequate training an</w:t>
      </w:r>
      <w:r w:rsidR="00FC7239" w:rsidRPr="006A1749">
        <w:rPr>
          <w:rFonts w:ascii="Arial" w:hAnsi="Arial" w:cs="Arial"/>
          <w:sz w:val="24"/>
          <w:szCs w:val="24"/>
        </w:rPr>
        <w:t>d</w:t>
      </w:r>
      <w:r w:rsidR="0054289F" w:rsidRPr="006A1749">
        <w:rPr>
          <w:rFonts w:ascii="Arial" w:hAnsi="Arial" w:cs="Arial"/>
          <w:sz w:val="24"/>
          <w:szCs w:val="24"/>
        </w:rPr>
        <w:t xml:space="preserve"> capacity building opportunities for school staff, including teachers and</w:t>
      </w:r>
      <w:r w:rsidR="00206E05" w:rsidRPr="006A1749">
        <w:rPr>
          <w:rFonts w:ascii="Arial" w:hAnsi="Arial" w:cs="Arial"/>
          <w:sz w:val="24"/>
          <w:szCs w:val="24"/>
        </w:rPr>
        <w:t xml:space="preserve"> supporting staff, pose substantial barriers to executing nutrition related programmes. Studies have highlighted that professional development is crucial for school nutrition professionals to successfully implement meal standards</w:t>
      </w:r>
      <w:r w:rsidR="0083182B" w:rsidRPr="006A1749">
        <w:rPr>
          <w:rFonts w:ascii="Arial" w:hAnsi="Arial" w:cs="Arial"/>
          <w:sz w:val="24"/>
          <w:szCs w:val="24"/>
        </w:rPr>
        <w:t>,</w:t>
      </w:r>
      <w:r w:rsidR="00D852D1" w:rsidRPr="006A1749">
        <w:rPr>
          <w:rFonts w:ascii="Arial" w:hAnsi="Arial" w:cs="Arial"/>
          <w:sz w:val="24"/>
          <w:szCs w:val="24"/>
        </w:rPr>
        <w:t xml:space="preserve"> </w:t>
      </w:r>
      <w:r w:rsidR="00AC60E9" w:rsidRPr="006A1749">
        <w:rPr>
          <w:rFonts w:ascii="Arial" w:hAnsi="Arial" w:cs="Arial"/>
          <w:sz w:val="24"/>
          <w:szCs w:val="24"/>
        </w:rPr>
        <w:t>however</w:t>
      </w:r>
      <w:r w:rsidR="00BA2BF8">
        <w:rPr>
          <w:rFonts w:ascii="Arial" w:hAnsi="Arial" w:cs="Arial"/>
          <w:sz w:val="24"/>
          <w:szCs w:val="24"/>
        </w:rPr>
        <w:t>,</w:t>
      </w:r>
      <w:r w:rsidR="00D852D1" w:rsidRPr="006A1749">
        <w:rPr>
          <w:rFonts w:ascii="Arial" w:hAnsi="Arial" w:cs="Arial"/>
          <w:sz w:val="24"/>
          <w:szCs w:val="24"/>
        </w:rPr>
        <w:t xml:space="preserve"> training needs may vary based on factors like the locality of the schools. Addressing these</w:t>
      </w:r>
      <w:r w:rsidR="00742AA5" w:rsidRPr="006A1749">
        <w:rPr>
          <w:rFonts w:ascii="Arial" w:hAnsi="Arial" w:cs="Arial"/>
          <w:sz w:val="24"/>
          <w:szCs w:val="24"/>
        </w:rPr>
        <w:t xml:space="preserve"> challenges requires targeted training programmes and support to ensure staff are well equipped to </w:t>
      </w:r>
      <w:r w:rsidR="00742AA5" w:rsidRPr="0007598A">
        <w:rPr>
          <w:rFonts w:ascii="Arial" w:hAnsi="Arial" w:cs="Arial"/>
          <w:sz w:val="24"/>
          <w:szCs w:val="24"/>
        </w:rPr>
        <w:t>deliver effective culinary education</w:t>
      </w:r>
      <w:r w:rsidR="001E15CE" w:rsidRPr="0007598A">
        <w:rPr>
          <w:rFonts w:ascii="Arial" w:hAnsi="Arial" w:cs="Arial"/>
          <w:sz w:val="24"/>
          <w:szCs w:val="24"/>
        </w:rPr>
        <w:t xml:space="preserve"> </w:t>
      </w:r>
      <w:r w:rsidR="00AC60E9" w:rsidRPr="0007598A">
        <w:rPr>
          <w:rFonts w:ascii="Arial" w:hAnsi="Arial" w:cs="Arial"/>
          <w:sz w:val="24"/>
          <w:szCs w:val="24"/>
        </w:rPr>
        <w:t>(</w:t>
      </w:r>
      <w:r w:rsidR="00AC60E9" w:rsidRPr="0007598A">
        <w:rPr>
          <w:rFonts w:ascii="Arial" w:hAnsi="Arial" w:cs="Arial"/>
          <w:color w:val="000000"/>
          <w:sz w:val="24"/>
          <w:szCs w:val="24"/>
        </w:rPr>
        <w:t>Meshkovska, 2023).</w:t>
      </w:r>
    </w:p>
    <w:p w14:paraId="0E635C2A" w14:textId="145CB07C" w:rsidR="00283539" w:rsidRDefault="009A0417" w:rsidP="006A1749">
      <w:pPr>
        <w:spacing w:line="360" w:lineRule="auto"/>
        <w:rPr>
          <w:rFonts w:ascii="Arial" w:hAnsi="Arial" w:cs="Arial"/>
          <w:color w:val="000000"/>
          <w:sz w:val="24"/>
          <w:szCs w:val="24"/>
        </w:rPr>
      </w:pPr>
      <w:r w:rsidRPr="0007598A">
        <w:rPr>
          <w:rFonts w:ascii="Arial" w:hAnsi="Arial" w:cs="Arial"/>
          <w:color w:val="000000"/>
          <w:sz w:val="24"/>
          <w:szCs w:val="24"/>
        </w:rPr>
        <w:t>Blom-Hoffman et al, (2008) states that b</w:t>
      </w:r>
      <w:r w:rsidR="00D027D1" w:rsidRPr="0007598A">
        <w:rPr>
          <w:rFonts w:ascii="Arial" w:hAnsi="Arial" w:cs="Arial"/>
          <w:color w:val="000000"/>
          <w:sz w:val="24"/>
          <w:szCs w:val="24"/>
        </w:rPr>
        <w:t>uilding strong partnerships with parents and the wider community is essential for the success of school nutrition programmes. Without their involvement, participation may be</w:t>
      </w:r>
      <w:r w:rsidR="00847645" w:rsidRPr="0007598A">
        <w:rPr>
          <w:rFonts w:ascii="Arial" w:hAnsi="Arial" w:cs="Arial"/>
          <w:color w:val="000000"/>
          <w:sz w:val="24"/>
          <w:szCs w:val="24"/>
        </w:rPr>
        <w:t xml:space="preserve"> </w:t>
      </w:r>
      <w:r w:rsidR="00D027D1" w:rsidRPr="0007598A">
        <w:rPr>
          <w:rFonts w:ascii="Arial" w:hAnsi="Arial" w:cs="Arial"/>
          <w:color w:val="000000"/>
          <w:sz w:val="24"/>
          <w:szCs w:val="24"/>
        </w:rPr>
        <w:t xml:space="preserve">low, reducing the </w:t>
      </w:r>
      <w:r w:rsidR="002A2B66" w:rsidRPr="0007598A">
        <w:rPr>
          <w:rFonts w:ascii="Arial" w:hAnsi="Arial" w:cs="Arial"/>
          <w:color w:val="000000"/>
          <w:sz w:val="24"/>
          <w:szCs w:val="24"/>
        </w:rPr>
        <w:t>programme's</w:t>
      </w:r>
      <w:r w:rsidR="00D027D1" w:rsidRPr="0007598A">
        <w:rPr>
          <w:rFonts w:ascii="Arial" w:hAnsi="Arial" w:cs="Arial"/>
          <w:color w:val="000000"/>
          <w:sz w:val="24"/>
          <w:szCs w:val="24"/>
        </w:rPr>
        <w:t xml:space="preserve"> overall impact. Research highlights that when families are engaged in health and nutrition initiatives, children benefit from improved outcomes. Studies also suggest that children whose parents take an active role in their education are more likely to develop healthier eating</w:t>
      </w:r>
      <w:r w:rsidR="009915D5" w:rsidRPr="0007598A">
        <w:rPr>
          <w:rFonts w:ascii="Arial" w:hAnsi="Arial" w:cs="Arial"/>
          <w:color w:val="000000"/>
          <w:sz w:val="24"/>
          <w:szCs w:val="24"/>
        </w:rPr>
        <w:t xml:space="preserve"> habits and perform better academically. By fostering collaboration between schools, parents, </w:t>
      </w:r>
      <w:r w:rsidR="002A2B66" w:rsidRPr="0007598A">
        <w:rPr>
          <w:rFonts w:ascii="Arial" w:hAnsi="Arial" w:cs="Arial"/>
          <w:color w:val="000000"/>
          <w:sz w:val="24"/>
          <w:szCs w:val="24"/>
        </w:rPr>
        <w:t>and</w:t>
      </w:r>
      <w:r w:rsidR="009915D5" w:rsidRPr="0007598A">
        <w:rPr>
          <w:rFonts w:ascii="Arial" w:hAnsi="Arial" w:cs="Arial"/>
          <w:color w:val="000000"/>
          <w:sz w:val="24"/>
          <w:szCs w:val="24"/>
        </w:rPr>
        <w:t xml:space="preserve"> the community, nutrition programmes can be more effective in promoting lifelong healthy habits among children.</w:t>
      </w:r>
    </w:p>
    <w:p w14:paraId="140D566D" w14:textId="7AF6936C" w:rsidR="006D3A67" w:rsidRDefault="00D50F91" w:rsidP="006A1749">
      <w:pPr>
        <w:spacing w:line="360" w:lineRule="auto"/>
        <w:rPr>
          <w:rFonts w:ascii="Arial" w:hAnsi="Arial" w:cs="Arial"/>
          <w:color w:val="000000"/>
          <w:sz w:val="24"/>
          <w:szCs w:val="24"/>
        </w:rPr>
      </w:pPr>
      <w:r>
        <w:rPr>
          <w:rFonts w:ascii="Arial" w:hAnsi="Arial" w:cs="Arial"/>
          <w:color w:val="000000"/>
          <w:sz w:val="24"/>
          <w:szCs w:val="24"/>
        </w:rPr>
        <w:lastRenderedPageBreak/>
        <w:t xml:space="preserve">There are supermarkets </w:t>
      </w:r>
      <w:r w:rsidR="003B224C">
        <w:rPr>
          <w:rFonts w:ascii="Arial" w:hAnsi="Arial" w:cs="Arial"/>
          <w:color w:val="000000"/>
          <w:sz w:val="24"/>
          <w:szCs w:val="24"/>
        </w:rPr>
        <w:t xml:space="preserve">that </w:t>
      </w:r>
      <w:r w:rsidR="002924FE">
        <w:rPr>
          <w:rFonts w:ascii="Arial" w:hAnsi="Arial" w:cs="Arial"/>
          <w:color w:val="000000"/>
          <w:sz w:val="24"/>
          <w:szCs w:val="24"/>
        </w:rPr>
        <w:t>support school initiatives</w:t>
      </w:r>
      <w:r w:rsidR="00807E3C">
        <w:rPr>
          <w:rFonts w:ascii="Arial" w:hAnsi="Arial" w:cs="Arial"/>
          <w:color w:val="000000"/>
          <w:sz w:val="24"/>
          <w:szCs w:val="24"/>
        </w:rPr>
        <w:t xml:space="preserve"> </w:t>
      </w:r>
      <w:r w:rsidR="00BB1BD8">
        <w:rPr>
          <w:rFonts w:ascii="Arial" w:hAnsi="Arial" w:cs="Arial"/>
          <w:color w:val="000000"/>
          <w:sz w:val="24"/>
          <w:szCs w:val="24"/>
        </w:rPr>
        <w:t>(Tescoplc</w:t>
      </w:r>
      <w:r w:rsidR="00D56BBE">
        <w:rPr>
          <w:rFonts w:ascii="Arial" w:hAnsi="Arial" w:cs="Arial"/>
          <w:color w:val="000000"/>
          <w:sz w:val="24"/>
          <w:szCs w:val="24"/>
        </w:rPr>
        <w:t>, 2024</w:t>
      </w:r>
      <w:r w:rsidR="00BB1BD8">
        <w:rPr>
          <w:rFonts w:ascii="Arial" w:hAnsi="Arial" w:cs="Arial"/>
          <w:color w:val="000000"/>
          <w:sz w:val="24"/>
          <w:szCs w:val="24"/>
        </w:rPr>
        <w:t>)</w:t>
      </w:r>
      <w:r w:rsidR="002924FE">
        <w:rPr>
          <w:rFonts w:ascii="Arial" w:hAnsi="Arial" w:cs="Arial"/>
          <w:color w:val="000000"/>
          <w:sz w:val="24"/>
          <w:szCs w:val="24"/>
        </w:rPr>
        <w:t xml:space="preserve"> however</w:t>
      </w:r>
      <w:r w:rsidR="00FE1584">
        <w:rPr>
          <w:rFonts w:ascii="Arial" w:hAnsi="Arial" w:cs="Arial"/>
          <w:color w:val="000000"/>
          <w:sz w:val="24"/>
          <w:szCs w:val="24"/>
        </w:rPr>
        <w:t>,</w:t>
      </w:r>
      <w:r w:rsidR="00B943FF" w:rsidRPr="00B943FF">
        <w:rPr>
          <w:rFonts w:ascii="Arial" w:hAnsi="Arial" w:cs="Arial"/>
          <w:color w:val="000000"/>
          <w:sz w:val="24"/>
          <w:szCs w:val="24"/>
        </w:rPr>
        <w:t xml:space="preserve"> </w:t>
      </w:r>
      <w:r w:rsidR="005E7459">
        <w:rPr>
          <w:rFonts w:ascii="Arial" w:hAnsi="Arial" w:cs="Arial"/>
          <w:color w:val="000000"/>
          <w:sz w:val="24"/>
          <w:szCs w:val="24"/>
        </w:rPr>
        <w:t xml:space="preserve">according to PTA (2020) </w:t>
      </w:r>
      <w:r w:rsidR="00B943FF" w:rsidRPr="00B943FF">
        <w:rPr>
          <w:rFonts w:ascii="Arial" w:hAnsi="Arial" w:cs="Arial"/>
          <w:color w:val="000000"/>
          <w:sz w:val="24"/>
          <w:szCs w:val="24"/>
        </w:rPr>
        <w:t xml:space="preserve">securing funding from them for </w:t>
      </w:r>
      <w:r w:rsidR="00F51E3F">
        <w:rPr>
          <w:rFonts w:ascii="Arial" w:hAnsi="Arial" w:cs="Arial"/>
          <w:color w:val="000000"/>
          <w:sz w:val="24"/>
          <w:szCs w:val="24"/>
        </w:rPr>
        <w:t>C</w:t>
      </w:r>
      <w:r w:rsidR="00B943FF" w:rsidRPr="00B943FF">
        <w:rPr>
          <w:rFonts w:ascii="Arial" w:hAnsi="Arial" w:cs="Arial"/>
          <w:color w:val="000000"/>
          <w:sz w:val="24"/>
          <w:szCs w:val="24"/>
        </w:rPr>
        <w:t xml:space="preserve">ooking for </w:t>
      </w:r>
      <w:r w:rsidR="00F51E3F">
        <w:rPr>
          <w:rFonts w:ascii="Arial" w:hAnsi="Arial" w:cs="Arial"/>
          <w:color w:val="000000"/>
          <w:sz w:val="24"/>
          <w:szCs w:val="24"/>
        </w:rPr>
        <w:t>L</w:t>
      </w:r>
      <w:r w:rsidR="00B943FF" w:rsidRPr="00B943FF">
        <w:rPr>
          <w:rFonts w:ascii="Arial" w:hAnsi="Arial" w:cs="Arial"/>
          <w:color w:val="000000"/>
          <w:sz w:val="24"/>
          <w:szCs w:val="24"/>
        </w:rPr>
        <w:t>ife could come with several challenges. Many supermarkets support community initiatives</w:t>
      </w:r>
      <w:r w:rsidR="00B943FF">
        <w:rPr>
          <w:rFonts w:ascii="Arial" w:hAnsi="Arial" w:cs="Arial"/>
          <w:color w:val="000000"/>
          <w:sz w:val="24"/>
          <w:szCs w:val="24"/>
        </w:rPr>
        <w:t>,</w:t>
      </w:r>
      <w:r w:rsidR="00355364" w:rsidRPr="00355364">
        <w:rPr>
          <w:rFonts w:ascii="Arial" w:hAnsi="Arial" w:cs="Arial"/>
          <w:color w:val="000000"/>
          <w:sz w:val="24"/>
          <w:szCs w:val="24"/>
        </w:rPr>
        <w:t xml:space="preserve"> but competition for funding is high, with multiple organisations applying for the same grants. To be successful, the programme would need to align with the </w:t>
      </w:r>
      <w:r w:rsidR="00FE1584" w:rsidRPr="00355364">
        <w:rPr>
          <w:rFonts w:ascii="Arial" w:hAnsi="Arial" w:cs="Arial"/>
          <w:color w:val="000000"/>
          <w:sz w:val="24"/>
          <w:szCs w:val="24"/>
        </w:rPr>
        <w:t>supermarket's</w:t>
      </w:r>
      <w:r w:rsidR="00355364" w:rsidRPr="00355364">
        <w:rPr>
          <w:rFonts w:ascii="Arial" w:hAnsi="Arial" w:cs="Arial"/>
          <w:color w:val="000000"/>
          <w:sz w:val="24"/>
          <w:szCs w:val="24"/>
        </w:rPr>
        <w:t xml:space="preserve"> goals and demonstrate a lasting impact. Additionally, funding may be limited or come with conditions that require regular reporting and proof of success</w:t>
      </w:r>
      <w:r w:rsidR="00620FE9">
        <w:rPr>
          <w:rFonts w:ascii="Arial" w:hAnsi="Arial" w:cs="Arial"/>
          <w:color w:val="000000"/>
          <w:sz w:val="24"/>
          <w:szCs w:val="24"/>
        </w:rPr>
        <w:t>.</w:t>
      </w:r>
      <w:r w:rsidR="00355364" w:rsidRPr="00355364">
        <w:rPr>
          <w:rFonts w:ascii="Arial" w:hAnsi="Arial" w:cs="Arial"/>
          <w:color w:val="000000"/>
          <w:sz w:val="24"/>
          <w:szCs w:val="24"/>
        </w:rPr>
        <w:t xml:space="preserve"> </w:t>
      </w:r>
      <w:r w:rsidR="00620FE9">
        <w:rPr>
          <w:rFonts w:ascii="Arial" w:hAnsi="Arial" w:cs="Arial"/>
          <w:color w:val="000000"/>
          <w:sz w:val="24"/>
          <w:szCs w:val="24"/>
        </w:rPr>
        <w:t>S</w:t>
      </w:r>
      <w:r w:rsidR="00355364" w:rsidRPr="00355364">
        <w:rPr>
          <w:rFonts w:ascii="Arial" w:hAnsi="Arial" w:cs="Arial"/>
          <w:color w:val="000000"/>
          <w:sz w:val="24"/>
          <w:szCs w:val="24"/>
        </w:rPr>
        <w:t xml:space="preserve">ome supermarkets may prioritise larger, </w:t>
      </w:r>
      <w:r w:rsidR="00EC17DD" w:rsidRPr="00355364">
        <w:rPr>
          <w:rFonts w:ascii="Arial" w:hAnsi="Arial" w:cs="Arial"/>
          <w:color w:val="000000"/>
          <w:sz w:val="24"/>
          <w:szCs w:val="24"/>
        </w:rPr>
        <w:t>well-known</w:t>
      </w:r>
      <w:r w:rsidR="00355364" w:rsidRPr="00355364">
        <w:rPr>
          <w:rFonts w:ascii="Arial" w:hAnsi="Arial" w:cs="Arial"/>
          <w:color w:val="000000"/>
          <w:sz w:val="24"/>
          <w:szCs w:val="24"/>
        </w:rPr>
        <w:t xml:space="preserve"> projects, making it harder for smaller initiatives to gain support.</w:t>
      </w:r>
      <w:r w:rsidR="00F51E3F" w:rsidRPr="00F51E3F">
        <w:rPr>
          <w:rFonts w:ascii="Arial" w:hAnsi="Arial" w:cs="Arial"/>
          <w:color w:val="000000"/>
          <w:sz w:val="24"/>
          <w:szCs w:val="24"/>
        </w:rPr>
        <w:t xml:space="preserve"> Relying on external funding also carries risks, </w:t>
      </w:r>
      <w:r w:rsidR="00D56BBE">
        <w:rPr>
          <w:rFonts w:ascii="Arial" w:hAnsi="Arial" w:cs="Arial"/>
          <w:color w:val="000000"/>
          <w:sz w:val="24"/>
          <w:szCs w:val="24"/>
        </w:rPr>
        <w:t>as</w:t>
      </w:r>
      <w:r w:rsidR="00F51E3F" w:rsidRPr="00F51E3F">
        <w:rPr>
          <w:rFonts w:ascii="Arial" w:hAnsi="Arial" w:cs="Arial"/>
          <w:color w:val="000000"/>
          <w:sz w:val="24"/>
          <w:szCs w:val="24"/>
        </w:rPr>
        <w:t xml:space="preserve"> support may be withdrawn or redirected over time</w:t>
      </w:r>
      <w:r w:rsidR="00C507D7">
        <w:rPr>
          <w:rFonts w:ascii="Arial" w:hAnsi="Arial" w:cs="Arial"/>
          <w:color w:val="000000"/>
          <w:sz w:val="24"/>
          <w:szCs w:val="24"/>
        </w:rPr>
        <w:t>.</w:t>
      </w:r>
    </w:p>
    <w:p w14:paraId="74F2E2D8" w14:textId="13559040" w:rsidR="00667D45" w:rsidRPr="0007598A" w:rsidRDefault="00E24157" w:rsidP="006A1749">
      <w:pPr>
        <w:spacing w:line="360" w:lineRule="auto"/>
        <w:rPr>
          <w:rFonts w:ascii="Arial" w:hAnsi="Arial" w:cs="Arial"/>
          <w:color w:val="000000"/>
          <w:sz w:val="24"/>
          <w:szCs w:val="24"/>
        </w:rPr>
      </w:pPr>
      <w:r w:rsidRPr="00E24157">
        <w:rPr>
          <w:rFonts w:ascii="Arial" w:hAnsi="Arial" w:cs="Arial"/>
          <w:color w:val="000000"/>
          <w:sz w:val="24"/>
          <w:szCs w:val="24"/>
        </w:rPr>
        <w:t xml:space="preserve">The </w:t>
      </w:r>
      <w:r w:rsidR="00727F57">
        <w:rPr>
          <w:rFonts w:ascii="Arial" w:hAnsi="Arial" w:cs="Arial"/>
          <w:color w:val="000000"/>
          <w:sz w:val="24"/>
          <w:szCs w:val="24"/>
        </w:rPr>
        <w:t>C</w:t>
      </w:r>
      <w:r w:rsidRPr="00E24157">
        <w:rPr>
          <w:rFonts w:ascii="Arial" w:hAnsi="Arial" w:cs="Arial"/>
          <w:color w:val="000000"/>
          <w:sz w:val="24"/>
          <w:szCs w:val="24"/>
        </w:rPr>
        <w:t xml:space="preserve">ooking for </w:t>
      </w:r>
      <w:r w:rsidR="00727F57">
        <w:rPr>
          <w:rFonts w:ascii="Arial" w:hAnsi="Arial" w:cs="Arial"/>
          <w:color w:val="000000"/>
          <w:sz w:val="24"/>
          <w:szCs w:val="24"/>
        </w:rPr>
        <w:t>L</w:t>
      </w:r>
      <w:r w:rsidRPr="00E24157">
        <w:rPr>
          <w:rFonts w:ascii="Arial" w:hAnsi="Arial" w:cs="Arial"/>
          <w:color w:val="000000"/>
          <w:sz w:val="24"/>
          <w:szCs w:val="24"/>
        </w:rPr>
        <w:t xml:space="preserve">ife initiative has the potential to grow beyond a </w:t>
      </w:r>
      <w:r w:rsidR="00D948E5" w:rsidRPr="00E24157">
        <w:rPr>
          <w:rFonts w:ascii="Arial" w:hAnsi="Arial" w:cs="Arial"/>
          <w:color w:val="000000"/>
          <w:sz w:val="24"/>
          <w:szCs w:val="24"/>
        </w:rPr>
        <w:t>single earl</w:t>
      </w:r>
      <w:r w:rsidR="00D948E5">
        <w:rPr>
          <w:rFonts w:ascii="Arial" w:hAnsi="Arial" w:cs="Arial"/>
          <w:color w:val="000000"/>
          <w:sz w:val="24"/>
          <w:szCs w:val="24"/>
        </w:rPr>
        <w:t>y year</w:t>
      </w:r>
      <w:r w:rsidR="00F55498">
        <w:rPr>
          <w:rFonts w:ascii="Arial" w:hAnsi="Arial" w:cs="Arial"/>
          <w:color w:val="000000"/>
          <w:sz w:val="24"/>
          <w:szCs w:val="24"/>
        </w:rPr>
        <w:t>s</w:t>
      </w:r>
      <w:r w:rsidRPr="00E24157">
        <w:rPr>
          <w:rFonts w:ascii="Arial" w:hAnsi="Arial" w:cs="Arial"/>
          <w:color w:val="000000"/>
          <w:sz w:val="24"/>
          <w:szCs w:val="24"/>
        </w:rPr>
        <w:t xml:space="preserve"> setting and be implemented on a wider scale across schools and community programmes.</w:t>
      </w:r>
      <w:r w:rsidR="00686078" w:rsidRPr="00686078">
        <w:rPr>
          <w:rFonts w:ascii="Arial" w:hAnsi="Arial" w:cs="Arial"/>
          <w:color w:val="000000"/>
          <w:sz w:val="24"/>
          <w:szCs w:val="24"/>
        </w:rPr>
        <w:t xml:space="preserve"> Future developments could include expanding the curriculum to incorporate cultural foods, different cooking techniques, and sustainability education.</w:t>
      </w:r>
      <w:r w:rsidR="00B60F1D" w:rsidRPr="00B60F1D">
        <w:rPr>
          <w:rFonts w:ascii="Arial" w:hAnsi="Arial" w:cs="Arial"/>
          <w:color w:val="000000"/>
          <w:sz w:val="24"/>
          <w:szCs w:val="24"/>
        </w:rPr>
        <w:t xml:space="preserve"> Conducting further research could explore its </w:t>
      </w:r>
      <w:r w:rsidR="00727F57" w:rsidRPr="00B60F1D">
        <w:rPr>
          <w:rFonts w:ascii="Arial" w:hAnsi="Arial" w:cs="Arial"/>
          <w:color w:val="000000"/>
          <w:sz w:val="24"/>
          <w:szCs w:val="24"/>
        </w:rPr>
        <w:t>long-term</w:t>
      </w:r>
      <w:r w:rsidR="00B60F1D" w:rsidRPr="00B60F1D">
        <w:rPr>
          <w:rFonts w:ascii="Arial" w:hAnsi="Arial" w:cs="Arial"/>
          <w:color w:val="000000"/>
          <w:sz w:val="24"/>
          <w:szCs w:val="24"/>
        </w:rPr>
        <w:t xml:space="preserve"> impact on children's eating habits, fine motor development, and family engagement.</w:t>
      </w:r>
      <w:r w:rsidR="00071FFB" w:rsidRPr="00071FFB">
        <w:rPr>
          <w:rFonts w:ascii="Arial" w:hAnsi="Arial" w:cs="Arial"/>
          <w:color w:val="000000"/>
          <w:sz w:val="24"/>
          <w:szCs w:val="24"/>
        </w:rPr>
        <w:t xml:space="preserve"> Additionally, digital resources, such as virtual workshops </w:t>
      </w:r>
      <w:r w:rsidR="00727F57" w:rsidRPr="00071FFB">
        <w:rPr>
          <w:rFonts w:ascii="Arial" w:hAnsi="Arial" w:cs="Arial"/>
          <w:color w:val="000000"/>
          <w:sz w:val="24"/>
          <w:szCs w:val="24"/>
        </w:rPr>
        <w:t>and</w:t>
      </w:r>
      <w:r w:rsidR="00071FFB" w:rsidRPr="00071FFB">
        <w:rPr>
          <w:rFonts w:ascii="Arial" w:hAnsi="Arial" w:cs="Arial"/>
          <w:color w:val="000000"/>
          <w:sz w:val="24"/>
          <w:szCs w:val="24"/>
        </w:rPr>
        <w:t xml:space="preserve"> recipe sharing platforms, could extend learning beyond the classroom, making nutrition education more accessible</w:t>
      </w:r>
      <w:r w:rsidR="003745A5" w:rsidRPr="003745A5">
        <w:rPr>
          <w:rFonts w:ascii="Arial" w:hAnsi="Arial" w:cs="Arial"/>
          <w:color w:val="000000"/>
          <w:sz w:val="24"/>
          <w:szCs w:val="24"/>
        </w:rPr>
        <w:t xml:space="preserve"> for everyone.</w:t>
      </w:r>
    </w:p>
    <w:p w14:paraId="6BCBDB46" w14:textId="77777777" w:rsidR="004339A3" w:rsidRPr="006A1749" w:rsidRDefault="004339A3" w:rsidP="006A1749">
      <w:pPr>
        <w:spacing w:line="360" w:lineRule="auto"/>
        <w:rPr>
          <w:rFonts w:ascii="Arial" w:hAnsi="Arial" w:cs="Arial"/>
          <w:sz w:val="24"/>
          <w:szCs w:val="24"/>
        </w:rPr>
      </w:pPr>
    </w:p>
    <w:p w14:paraId="307B3328" w14:textId="77777777" w:rsidR="007E7D5F" w:rsidRPr="006A1749" w:rsidRDefault="007E7D5F" w:rsidP="006A1749">
      <w:pPr>
        <w:spacing w:line="360" w:lineRule="auto"/>
        <w:rPr>
          <w:rFonts w:ascii="Arial" w:hAnsi="Arial" w:cs="Arial"/>
          <w:sz w:val="24"/>
          <w:szCs w:val="24"/>
        </w:rPr>
      </w:pPr>
    </w:p>
    <w:p w14:paraId="5ED21E00" w14:textId="77777777" w:rsidR="008876FD" w:rsidRPr="006A1749" w:rsidRDefault="008876FD" w:rsidP="006A1749">
      <w:pPr>
        <w:spacing w:line="360" w:lineRule="auto"/>
        <w:rPr>
          <w:rFonts w:ascii="Arial" w:hAnsi="Arial" w:cs="Arial"/>
          <w:sz w:val="24"/>
          <w:szCs w:val="24"/>
        </w:rPr>
      </w:pPr>
    </w:p>
    <w:p w14:paraId="03C8B5B2" w14:textId="77777777" w:rsidR="008F5282" w:rsidRDefault="008F5282" w:rsidP="00FB689D">
      <w:pPr>
        <w:spacing w:line="360" w:lineRule="auto"/>
        <w:rPr>
          <w:rFonts w:ascii="Arial" w:hAnsi="Arial" w:cs="Arial"/>
          <w:b/>
          <w:bCs/>
          <w:sz w:val="24"/>
          <w:szCs w:val="24"/>
          <w:u w:val="single"/>
        </w:rPr>
      </w:pPr>
    </w:p>
    <w:p w14:paraId="038EFFF8" w14:textId="77777777" w:rsidR="008F5282" w:rsidRDefault="008F5282" w:rsidP="00FB689D">
      <w:pPr>
        <w:spacing w:line="360" w:lineRule="auto"/>
        <w:rPr>
          <w:rFonts w:ascii="Arial" w:hAnsi="Arial" w:cs="Arial"/>
          <w:b/>
          <w:bCs/>
          <w:sz w:val="24"/>
          <w:szCs w:val="24"/>
          <w:u w:val="single"/>
        </w:rPr>
      </w:pPr>
    </w:p>
    <w:p w14:paraId="7F04F053" w14:textId="77777777" w:rsidR="008F5282" w:rsidRDefault="008F5282" w:rsidP="00FB689D">
      <w:pPr>
        <w:spacing w:line="360" w:lineRule="auto"/>
        <w:rPr>
          <w:rFonts w:ascii="Arial" w:hAnsi="Arial" w:cs="Arial"/>
          <w:b/>
          <w:bCs/>
          <w:sz w:val="24"/>
          <w:szCs w:val="24"/>
          <w:u w:val="single"/>
        </w:rPr>
      </w:pPr>
    </w:p>
    <w:p w14:paraId="27AA1005" w14:textId="77777777" w:rsidR="008F5282" w:rsidRDefault="008F5282" w:rsidP="00FB689D">
      <w:pPr>
        <w:spacing w:line="360" w:lineRule="auto"/>
        <w:rPr>
          <w:rFonts w:ascii="Arial" w:hAnsi="Arial" w:cs="Arial"/>
          <w:b/>
          <w:bCs/>
          <w:sz w:val="24"/>
          <w:szCs w:val="24"/>
          <w:u w:val="single"/>
        </w:rPr>
      </w:pPr>
    </w:p>
    <w:p w14:paraId="14293A78" w14:textId="77777777" w:rsidR="008F5282" w:rsidRDefault="008F5282" w:rsidP="00FB689D">
      <w:pPr>
        <w:spacing w:line="360" w:lineRule="auto"/>
        <w:rPr>
          <w:rFonts w:ascii="Arial" w:hAnsi="Arial" w:cs="Arial"/>
          <w:b/>
          <w:bCs/>
          <w:sz w:val="24"/>
          <w:szCs w:val="24"/>
          <w:u w:val="single"/>
        </w:rPr>
      </w:pPr>
    </w:p>
    <w:p w14:paraId="0CC46833" w14:textId="77777777" w:rsidR="008F5282" w:rsidRDefault="008F5282" w:rsidP="00FB689D">
      <w:pPr>
        <w:spacing w:line="360" w:lineRule="auto"/>
        <w:rPr>
          <w:rFonts w:ascii="Arial" w:hAnsi="Arial" w:cs="Arial"/>
          <w:b/>
          <w:bCs/>
          <w:sz w:val="24"/>
          <w:szCs w:val="24"/>
          <w:u w:val="single"/>
        </w:rPr>
      </w:pPr>
    </w:p>
    <w:p w14:paraId="14482601" w14:textId="77777777" w:rsidR="008F5282" w:rsidRDefault="008F5282" w:rsidP="00FB689D">
      <w:pPr>
        <w:spacing w:line="360" w:lineRule="auto"/>
        <w:rPr>
          <w:rFonts w:ascii="Arial" w:hAnsi="Arial" w:cs="Arial"/>
          <w:b/>
          <w:bCs/>
          <w:sz w:val="24"/>
          <w:szCs w:val="24"/>
          <w:u w:val="single"/>
        </w:rPr>
      </w:pPr>
    </w:p>
    <w:p w14:paraId="165CBBE6" w14:textId="65DE17E9" w:rsidR="00FB689D" w:rsidRPr="00151819" w:rsidRDefault="00FB689D" w:rsidP="00FB689D">
      <w:pPr>
        <w:spacing w:line="360" w:lineRule="auto"/>
        <w:rPr>
          <w:rFonts w:ascii="Arial" w:hAnsi="Arial" w:cs="Arial"/>
          <w:b/>
          <w:bCs/>
          <w:sz w:val="24"/>
          <w:szCs w:val="24"/>
          <w:u w:val="single"/>
        </w:rPr>
      </w:pPr>
      <w:r w:rsidRPr="00151819">
        <w:rPr>
          <w:rFonts w:ascii="Arial" w:hAnsi="Arial" w:cs="Arial"/>
          <w:b/>
          <w:bCs/>
          <w:sz w:val="24"/>
          <w:szCs w:val="24"/>
          <w:u w:val="single"/>
        </w:rPr>
        <w:lastRenderedPageBreak/>
        <w:t>Refe</w:t>
      </w:r>
      <w:r w:rsidR="005C1A3F">
        <w:rPr>
          <w:rFonts w:ascii="Arial" w:hAnsi="Arial" w:cs="Arial"/>
          <w:b/>
          <w:bCs/>
          <w:sz w:val="24"/>
          <w:szCs w:val="24"/>
          <w:u w:val="single"/>
        </w:rPr>
        <w:t>re</w:t>
      </w:r>
      <w:r w:rsidRPr="00151819">
        <w:rPr>
          <w:rFonts w:ascii="Arial" w:hAnsi="Arial" w:cs="Arial"/>
          <w:b/>
          <w:bCs/>
          <w:sz w:val="24"/>
          <w:szCs w:val="24"/>
          <w:u w:val="single"/>
        </w:rPr>
        <w:t>nces</w:t>
      </w:r>
    </w:p>
    <w:p w14:paraId="7EA12E42" w14:textId="77777777" w:rsidR="00FB689D" w:rsidRDefault="00FB689D" w:rsidP="00AD1130">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t>Abderbwih, E., Mahanani, M.R., Deckert, A., Antia, K., Agbaria, N., Dambach, P., Kohler, S., Horstick, O., Winkler, V. and Wendt, A.S. (2022). The Impact of School-Based Nutrition Interventions on Parents and Other Family Members: A Systematic Literature Review. </w:t>
      </w:r>
      <w:r w:rsidRPr="00AD1130">
        <w:rPr>
          <w:rFonts w:ascii="Arial" w:hAnsi="Arial" w:cs="Arial"/>
          <w:i/>
          <w:iCs/>
          <w:color w:val="000000"/>
        </w:rPr>
        <w:t>Nutrients</w:t>
      </w:r>
      <w:r w:rsidRPr="00AD1130">
        <w:rPr>
          <w:rFonts w:ascii="Arial" w:hAnsi="Arial" w:cs="Arial"/>
          <w:color w:val="000000"/>
        </w:rPr>
        <w:t xml:space="preserve">, 14(12), p.2399. </w:t>
      </w:r>
      <w:proofErr w:type="gramStart"/>
      <w:r w:rsidRPr="00AD1130">
        <w:rPr>
          <w:rFonts w:ascii="Arial" w:hAnsi="Arial" w:cs="Arial"/>
          <w:color w:val="000000"/>
        </w:rPr>
        <w:t>doi:https://doi.org/10.3390/nu14122399</w:t>
      </w:r>
      <w:proofErr w:type="gramEnd"/>
      <w:r w:rsidRPr="00AD1130">
        <w:rPr>
          <w:rFonts w:ascii="Arial" w:hAnsi="Arial" w:cs="Arial"/>
          <w:color w:val="000000"/>
        </w:rPr>
        <w:t>. (Accessed: 23 February 2025).</w:t>
      </w:r>
    </w:p>
    <w:p w14:paraId="766CDE30" w14:textId="77777777" w:rsidR="00E81401" w:rsidRDefault="00E81401" w:rsidP="00AD1130">
      <w:pPr>
        <w:pStyle w:val="NormalWeb"/>
        <w:spacing w:before="0" w:beforeAutospacing="0" w:after="0" w:afterAutospacing="0" w:line="360" w:lineRule="auto"/>
        <w:rPr>
          <w:rFonts w:ascii="Arial" w:hAnsi="Arial" w:cs="Arial"/>
          <w:color w:val="000000"/>
        </w:rPr>
      </w:pPr>
    </w:p>
    <w:p w14:paraId="62E844DE" w14:textId="77777777" w:rsidR="00E81401" w:rsidRPr="00F70B16" w:rsidRDefault="00E81401" w:rsidP="00E81401">
      <w:pPr>
        <w:pStyle w:val="NormalWeb"/>
        <w:spacing w:before="0" w:beforeAutospacing="0" w:after="0" w:afterAutospacing="0" w:line="360" w:lineRule="auto"/>
        <w:rPr>
          <w:rFonts w:ascii="Arial" w:hAnsi="Arial" w:cs="Arial"/>
          <w:color w:val="000000"/>
        </w:rPr>
      </w:pPr>
      <w:r w:rsidRPr="00F70B16">
        <w:rPr>
          <w:rFonts w:ascii="Arial" w:hAnsi="Arial" w:cs="Arial"/>
          <w:color w:val="000000"/>
        </w:rPr>
        <w:t>Abdulla, F.S., Albattat, A. (2023) Challenges Faced by Women Entrepreneurs of 21st Century. </w:t>
      </w:r>
      <w:r w:rsidRPr="00F70B16">
        <w:rPr>
          <w:rFonts w:ascii="Arial" w:hAnsi="Arial" w:cs="Arial"/>
          <w:i/>
          <w:iCs/>
          <w:color w:val="000000"/>
        </w:rPr>
        <w:t>Journal of Management &amp; Science</w:t>
      </w:r>
      <w:r w:rsidRPr="00F70B16">
        <w:rPr>
          <w:rFonts w:ascii="Arial" w:hAnsi="Arial" w:cs="Arial"/>
          <w:color w:val="000000"/>
        </w:rPr>
        <w:t xml:space="preserve">, 21(1), pp.16–16. </w:t>
      </w:r>
      <w:proofErr w:type="gramStart"/>
      <w:r w:rsidRPr="00F70B16">
        <w:rPr>
          <w:rFonts w:ascii="Arial" w:hAnsi="Arial" w:cs="Arial"/>
          <w:color w:val="000000"/>
        </w:rPr>
        <w:t>doi:https://doi.org/10.57002/jms.v21i1.368</w:t>
      </w:r>
      <w:proofErr w:type="gramEnd"/>
      <w:r w:rsidRPr="00F70B16">
        <w:rPr>
          <w:rFonts w:ascii="Arial" w:hAnsi="Arial" w:cs="Arial"/>
          <w:color w:val="000000"/>
        </w:rPr>
        <w:t>. (Accessed: 21 February 2025).</w:t>
      </w:r>
    </w:p>
    <w:p w14:paraId="6B94FD9B" w14:textId="77777777" w:rsidR="00E81401" w:rsidRPr="00AD1130" w:rsidRDefault="00E81401" w:rsidP="00AD1130">
      <w:pPr>
        <w:pStyle w:val="NormalWeb"/>
        <w:spacing w:before="0" w:beforeAutospacing="0" w:after="0" w:afterAutospacing="0" w:line="360" w:lineRule="auto"/>
        <w:rPr>
          <w:rFonts w:ascii="Arial" w:hAnsi="Arial" w:cs="Arial"/>
          <w:color w:val="000000"/>
        </w:rPr>
      </w:pPr>
    </w:p>
    <w:p w14:paraId="0FD0729F" w14:textId="77777777" w:rsidR="00EB333D" w:rsidRPr="00AD1130" w:rsidRDefault="00EB333D" w:rsidP="00AD1130">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t>Blom-Hoffman, J., Wilcox, K.R., Dunn, L., Leff, S.S. and Power, T.J. (2008). Family Involvement in School-Based Health Promotion: Bringing Nutrition Information Home. </w:t>
      </w:r>
      <w:r w:rsidRPr="00AD1130">
        <w:rPr>
          <w:rFonts w:ascii="Arial" w:hAnsi="Arial" w:cs="Arial"/>
          <w:i/>
          <w:iCs/>
          <w:color w:val="000000"/>
        </w:rPr>
        <w:t>School psychology review</w:t>
      </w:r>
      <w:r w:rsidRPr="00AD1130">
        <w:rPr>
          <w:rFonts w:ascii="Arial" w:hAnsi="Arial" w:cs="Arial"/>
          <w:color w:val="000000"/>
        </w:rPr>
        <w:t>, [online] 37(4), p.567. Available at: https://pmc.ncbi.nlm.nih.gov/articles/PMC2714582/.</w:t>
      </w:r>
    </w:p>
    <w:p w14:paraId="7ABD9480" w14:textId="7E23D8D1" w:rsidR="00FB689D" w:rsidRPr="00AD1130" w:rsidRDefault="00EB333D" w:rsidP="00AD1130">
      <w:pPr>
        <w:pStyle w:val="NormalWeb"/>
        <w:spacing w:line="360" w:lineRule="auto"/>
        <w:rPr>
          <w:rFonts w:ascii="Arial" w:hAnsi="Arial" w:cs="Arial"/>
          <w:color w:val="000000"/>
        </w:rPr>
      </w:pPr>
      <w:r w:rsidRPr="00AD1130">
        <w:rPr>
          <w:rFonts w:ascii="Arial" w:hAnsi="Arial" w:cs="Arial"/>
          <w:color w:val="000000"/>
        </w:rPr>
        <w:t>‌</w:t>
      </w:r>
      <w:r w:rsidR="00FB689D" w:rsidRPr="00AD1130">
        <w:rPr>
          <w:rFonts w:ascii="Arial" w:hAnsi="Arial" w:cs="Arial"/>
          <w:color w:val="000000"/>
        </w:rPr>
        <w:t>‌</w:t>
      </w:r>
      <w:r w:rsidR="00FB689D" w:rsidRPr="00AD1130">
        <w:rPr>
          <w:rFonts w:ascii="Arial" w:hAnsi="Arial" w:cs="Arial"/>
          <w:color w:val="000000" w:themeColor="text1"/>
          <w:kern w:val="24"/>
        </w:rPr>
        <w:t>Department for Business and Trade</w:t>
      </w:r>
      <w:r w:rsidR="00FB689D" w:rsidRPr="00AD1130">
        <w:rPr>
          <w:rFonts w:ascii="Arial" w:hAnsi="Arial" w:cs="Arial"/>
          <w:color w:val="000000"/>
          <w:kern w:val="24"/>
        </w:rPr>
        <w:t xml:space="preserve"> (no date). </w:t>
      </w:r>
      <w:r w:rsidR="00FB689D" w:rsidRPr="00AD1130">
        <w:rPr>
          <w:rFonts w:ascii="Arial" w:hAnsi="Arial" w:cs="Arial"/>
          <w:i/>
          <w:iCs/>
          <w:color w:val="000000"/>
          <w:kern w:val="24"/>
        </w:rPr>
        <w:t>Finance and support for your business</w:t>
      </w:r>
      <w:r w:rsidR="00FB689D" w:rsidRPr="00AD1130">
        <w:rPr>
          <w:rFonts w:ascii="Arial" w:hAnsi="Arial" w:cs="Arial"/>
          <w:color w:val="000000"/>
          <w:kern w:val="24"/>
        </w:rPr>
        <w:t xml:space="preserve">. Available at: </w:t>
      </w:r>
      <w:hyperlink r:id="rId15" w:history="1">
        <w:r w:rsidR="00FB689D" w:rsidRPr="00AD1130">
          <w:rPr>
            <w:rStyle w:val="Hyperlink"/>
            <w:rFonts w:ascii="Arial" w:hAnsi="Arial" w:cs="Arial"/>
            <w:kern w:val="24"/>
          </w:rPr>
          <w:t>https://www.gov.uk/business-finance-support?business_stages%5B%5D=not-yet-trading&amp;industries%5B%5D=education&amp;business_sizes%5B%5D=under-10&amp;regions%5B%5D=west-midlands</w:t>
        </w:r>
      </w:hyperlink>
      <w:r w:rsidR="00FB689D" w:rsidRPr="00AD1130">
        <w:rPr>
          <w:rFonts w:ascii="Arial" w:hAnsi="Arial" w:cs="Arial"/>
          <w:color w:val="000000"/>
          <w:kern w:val="24"/>
        </w:rPr>
        <w:t xml:space="preserve">  (Accessed: 13 February 2025).</w:t>
      </w:r>
    </w:p>
    <w:p w14:paraId="55F6ECDB" w14:textId="77777777" w:rsidR="00FB689D" w:rsidRPr="00AD1130" w:rsidRDefault="00FB689D" w:rsidP="00AD1130">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t>Department for Education (2024). </w:t>
      </w:r>
      <w:r w:rsidRPr="00AD1130">
        <w:rPr>
          <w:rFonts w:ascii="Arial" w:hAnsi="Arial" w:cs="Arial"/>
          <w:i/>
          <w:iCs/>
          <w:color w:val="000000"/>
        </w:rPr>
        <w:t>Early Years Foundation Stage Statutory Framework for Group and school-based Providers Setting the Standards for learning, Development and Care for Children from Birth to Five</w:t>
      </w:r>
      <w:r w:rsidRPr="00AD1130">
        <w:rPr>
          <w:rFonts w:ascii="Arial" w:hAnsi="Arial" w:cs="Arial"/>
          <w:color w:val="000000"/>
        </w:rPr>
        <w:t xml:space="preserve">. Available at: </w:t>
      </w:r>
      <w:hyperlink r:id="rId16" w:history="1">
        <w:r w:rsidRPr="00AD1130">
          <w:rPr>
            <w:rStyle w:val="Hyperlink"/>
            <w:rFonts w:ascii="Arial" w:hAnsi="Arial" w:cs="Arial"/>
          </w:rPr>
          <w:t>https://assets.publishing.service.gov.uk/media/670fa42a30536cb92748328f/EYFS_statutory_framework_for_group_and_school_-_based_providers.pdf</w:t>
        </w:r>
      </w:hyperlink>
      <w:r w:rsidRPr="00AD1130">
        <w:rPr>
          <w:rFonts w:ascii="Arial" w:hAnsi="Arial" w:cs="Arial"/>
          <w:color w:val="000000"/>
        </w:rPr>
        <w:t>. (Accessed: 18 February 2025).</w:t>
      </w:r>
    </w:p>
    <w:p w14:paraId="7CE97F39" w14:textId="77777777" w:rsidR="00FB689D" w:rsidRPr="00AD1130" w:rsidRDefault="00FB689D" w:rsidP="00AD1130">
      <w:pPr>
        <w:spacing w:after="0" w:line="360" w:lineRule="auto"/>
        <w:rPr>
          <w:rFonts w:ascii="Arial" w:eastAsia="Aptos" w:hAnsi="Arial" w:cs="Arial"/>
          <w:color w:val="000000"/>
          <w:kern w:val="24"/>
          <w:sz w:val="24"/>
          <w:szCs w:val="24"/>
          <w:lang w:eastAsia="en-GB"/>
          <w14:ligatures w14:val="none"/>
        </w:rPr>
      </w:pPr>
    </w:p>
    <w:p w14:paraId="24C29C9A" w14:textId="77777777" w:rsidR="00FB689D" w:rsidRPr="00AD1130" w:rsidRDefault="00FB689D" w:rsidP="00AD1130">
      <w:pPr>
        <w:spacing w:after="0" w:line="360" w:lineRule="auto"/>
        <w:rPr>
          <w:rFonts w:ascii="Arial" w:eastAsia="Times New Roman" w:hAnsi="Arial" w:cs="Arial"/>
          <w:color w:val="000000"/>
          <w:kern w:val="24"/>
          <w:sz w:val="24"/>
          <w:szCs w:val="24"/>
          <w:lang w:eastAsia="en-GB"/>
          <w14:ligatures w14:val="none"/>
        </w:rPr>
      </w:pPr>
      <w:r w:rsidRPr="00AD1130">
        <w:rPr>
          <w:rFonts w:ascii="Arial" w:eastAsia="Aptos" w:hAnsi="Arial" w:cs="Arial"/>
          <w:color w:val="000000"/>
          <w:kern w:val="24"/>
          <w:sz w:val="24"/>
          <w:szCs w:val="24"/>
          <w:lang w:eastAsia="en-GB"/>
          <w14:ligatures w14:val="none"/>
        </w:rPr>
        <w:t xml:space="preserve">Department for Education (2024) </w:t>
      </w:r>
      <w:r w:rsidRPr="00AD1130">
        <w:rPr>
          <w:rFonts w:ascii="Arial" w:eastAsia="Times New Roman" w:hAnsi="Arial" w:cs="Arial"/>
          <w:i/>
          <w:iCs/>
          <w:color w:val="000000"/>
          <w:kern w:val="24"/>
          <w:sz w:val="24"/>
          <w:szCs w:val="24"/>
          <w:lang w:eastAsia="en-GB"/>
          <w14:ligatures w14:val="none"/>
        </w:rPr>
        <w:t>Help for early years providers: Working in partnership with parents and carers</w:t>
      </w:r>
      <w:r w:rsidRPr="00AD1130">
        <w:rPr>
          <w:rFonts w:ascii="Arial" w:eastAsia="Times New Roman" w:hAnsi="Arial" w:cs="Arial"/>
          <w:color w:val="000000"/>
          <w:kern w:val="24"/>
          <w:sz w:val="24"/>
          <w:szCs w:val="24"/>
          <w:lang w:eastAsia="en-GB"/>
          <w14:ligatures w14:val="none"/>
        </w:rPr>
        <w:t xml:space="preserve">. Available at: </w:t>
      </w:r>
      <w:hyperlink r:id="rId17" w:history="1">
        <w:r w:rsidRPr="00AD1130">
          <w:rPr>
            <w:rFonts w:ascii="Arial" w:eastAsia="Times New Roman" w:hAnsi="Arial" w:cs="Arial"/>
            <w:color w:val="467886"/>
            <w:kern w:val="24"/>
            <w:sz w:val="24"/>
            <w:szCs w:val="24"/>
            <w:u w:val="single"/>
            <w:lang w:eastAsia="en-GB"/>
            <w14:ligatures w14:val="none"/>
          </w:rPr>
          <w:t>https://help-for-early-years-providers.education.gov.uk/support-for-practitioners/working-in-partnership-with-parents-and-carers</w:t>
        </w:r>
      </w:hyperlink>
      <w:r w:rsidRPr="00AD1130">
        <w:rPr>
          <w:rFonts w:ascii="Arial" w:eastAsia="Times New Roman" w:hAnsi="Arial" w:cs="Arial"/>
          <w:color w:val="000000"/>
          <w:kern w:val="24"/>
          <w:sz w:val="24"/>
          <w:szCs w:val="24"/>
          <w:lang w:eastAsia="en-GB"/>
          <w14:ligatures w14:val="none"/>
        </w:rPr>
        <w:t>. (Accessed: 14 February 2025).</w:t>
      </w:r>
    </w:p>
    <w:p w14:paraId="58FE9330" w14:textId="77777777" w:rsidR="00FB689D" w:rsidRPr="00AD1130" w:rsidRDefault="00FB689D" w:rsidP="00AD1130">
      <w:pPr>
        <w:spacing w:after="0" w:line="360" w:lineRule="auto"/>
        <w:rPr>
          <w:rFonts w:ascii="Arial" w:eastAsia="Times New Roman" w:hAnsi="Arial" w:cs="Arial"/>
          <w:color w:val="000000"/>
          <w:kern w:val="24"/>
          <w:sz w:val="24"/>
          <w:szCs w:val="24"/>
          <w:lang w:eastAsia="en-GB"/>
          <w14:ligatures w14:val="none"/>
        </w:rPr>
      </w:pPr>
    </w:p>
    <w:p w14:paraId="39619113" w14:textId="77777777" w:rsidR="00FB689D" w:rsidRPr="00AD1130" w:rsidRDefault="00FB689D" w:rsidP="00AD1130">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lastRenderedPageBreak/>
        <w:t xml:space="preserve">Department for Education (2025) </w:t>
      </w:r>
      <w:r w:rsidRPr="00AD1130">
        <w:rPr>
          <w:rFonts w:ascii="Arial" w:hAnsi="Arial" w:cs="Arial"/>
          <w:i/>
          <w:iCs/>
          <w:color w:val="000000"/>
        </w:rPr>
        <w:t>School food standards practical guide</w:t>
      </w:r>
      <w:r w:rsidRPr="00AD1130">
        <w:rPr>
          <w:rFonts w:ascii="Arial" w:hAnsi="Arial" w:cs="Arial"/>
          <w:color w:val="000000"/>
        </w:rPr>
        <w:t xml:space="preserve">. Available at: </w:t>
      </w:r>
      <w:hyperlink r:id="rId18" w:history="1">
        <w:r w:rsidRPr="00AD1130">
          <w:rPr>
            <w:rStyle w:val="Hyperlink"/>
            <w:rFonts w:ascii="Arial" w:hAnsi="Arial" w:cs="Arial"/>
          </w:rPr>
          <w:t>https://www.gov.uk/government/publications/school-food-standards-resources-for-schools/school-food-standards-practical-guide</w:t>
        </w:r>
      </w:hyperlink>
      <w:r w:rsidRPr="00AD1130">
        <w:rPr>
          <w:rFonts w:ascii="Arial" w:hAnsi="Arial" w:cs="Arial"/>
          <w:color w:val="000000"/>
        </w:rPr>
        <w:t>. (Accessed: 28 February 2025).</w:t>
      </w:r>
    </w:p>
    <w:p w14:paraId="6F074A4F" w14:textId="77777777" w:rsidR="00FB689D" w:rsidRPr="00AD1130" w:rsidRDefault="00FB689D" w:rsidP="00AD1130">
      <w:pPr>
        <w:pStyle w:val="NormalWeb"/>
        <w:spacing w:before="0" w:beforeAutospacing="0" w:after="0" w:afterAutospacing="0" w:line="360" w:lineRule="auto"/>
        <w:rPr>
          <w:rFonts w:ascii="Arial" w:hAnsi="Arial" w:cs="Arial"/>
          <w:color w:val="000000"/>
        </w:rPr>
      </w:pPr>
    </w:p>
    <w:p w14:paraId="05BAB2B0" w14:textId="77777777" w:rsidR="00FB689D" w:rsidRPr="00AD1130" w:rsidRDefault="00FB689D" w:rsidP="00AD1130">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t>Department of Health and Social Care (2020). </w:t>
      </w:r>
      <w:r w:rsidRPr="00AD1130">
        <w:rPr>
          <w:rFonts w:ascii="Arial" w:hAnsi="Arial" w:cs="Arial"/>
          <w:i/>
          <w:iCs/>
          <w:color w:val="000000"/>
        </w:rPr>
        <w:t>Tackling obesity: Empowering Adults and Children to Live Healthier Lives</w:t>
      </w:r>
      <w:r w:rsidRPr="00AD1130">
        <w:rPr>
          <w:rFonts w:ascii="Arial" w:hAnsi="Arial" w:cs="Arial"/>
          <w:color w:val="000000"/>
        </w:rPr>
        <w:t xml:space="preserve">. Available at: </w:t>
      </w:r>
      <w:hyperlink r:id="rId19" w:history="1">
        <w:r w:rsidRPr="00AD1130">
          <w:rPr>
            <w:rStyle w:val="Hyperlink"/>
            <w:rFonts w:ascii="Arial" w:hAnsi="Arial" w:cs="Arial"/>
          </w:rPr>
          <w:t>https://www.gov.uk/government/publications/tackling-obesity-government-strategy/tackling-obesity-empowering-adults-and-children-to-live-healthier-lives</w:t>
        </w:r>
      </w:hyperlink>
      <w:r w:rsidRPr="00AD1130">
        <w:rPr>
          <w:rFonts w:ascii="Arial" w:hAnsi="Arial" w:cs="Arial"/>
          <w:color w:val="000000"/>
        </w:rPr>
        <w:t>. (Accessed: 18 February 2025).</w:t>
      </w:r>
    </w:p>
    <w:p w14:paraId="6665B252" w14:textId="77777777" w:rsidR="00FB689D" w:rsidRPr="00AD1130" w:rsidRDefault="00FB689D" w:rsidP="00AD1130">
      <w:pPr>
        <w:pStyle w:val="NormalWeb"/>
        <w:spacing w:before="0" w:beforeAutospacing="0" w:after="0" w:afterAutospacing="0" w:line="360" w:lineRule="auto"/>
        <w:rPr>
          <w:rFonts w:ascii="Arial" w:hAnsi="Arial" w:cs="Arial"/>
          <w:color w:val="000000"/>
        </w:rPr>
      </w:pPr>
    </w:p>
    <w:p w14:paraId="6676F051" w14:textId="77777777" w:rsidR="00FB689D" w:rsidRPr="00AD1130" w:rsidRDefault="00FB689D" w:rsidP="00AD1130">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t>Early Years Alliance (2019) </w:t>
      </w:r>
      <w:r w:rsidRPr="00AD1130">
        <w:rPr>
          <w:rFonts w:ascii="Arial" w:hAnsi="Arial" w:cs="Arial"/>
          <w:i/>
          <w:iCs/>
          <w:color w:val="000000"/>
        </w:rPr>
        <w:t>Enabling Environments</w:t>
      </w:r>
      <w:r w:rsidRPr="00AD1130">
        <w:rPr>
          <w:rFonts w:ascii="Arial" w:hAnsi="Arial" w:cs="Arial"/>
          <w:color w:val="000000"/>
        </w:rPr>
        <w:t xml:space="preserve">. Available at: </w:t>
      </w:r>
      <w:hyperlink r:id="rId20" w:history="1">
        <w:r w:rsidRPr="00AD1130">
          <w:rPr>
            <w:rStyle w:val="Hyperlink"/>
            <w:rFonts w:ascii="Arial" w:hAnsi="Arial" w:cs="Arial"/>
          </w:rPr>
          <w:t>https://www.eyalliance.org.uk/enabling-environments</w:t>
        </w:r>
      </w:hyperlink>
      <w:r w:rsidRPr="00AD1130">
        <w:rPr>
          <w:rFonts w:ascii="Arial" w:hAnsi="Arial" w:cs="Arial"/>
          <w:color w:val="000000"/>
        </w:rPr>
        <w:t>. (Accessed: 26 February 2025).</w:t>
      </w:r>
    </w:p>
    <w:p w14:paraId="7BEE4F47" w14:textId="77777777" w:rsidR="00FB689D" w:rsidRPr="00AD1130" w:rsidRDefault="00FB689D" w:rsidP="00AD1130">
      <w:pPr>
        <w:pStyle w:val="NormalWeb"/>
        <w:spacing w:line="360" w:lineRule="auto"/>
        <w:rPr>
          <w:rFonts w:ascii="Arial" w:hAnsi="Arial" w:cs="Arial"/>
          <w:color w:val="000000"/>
        </w:rPr>
      </w:pPr>
      <w:r w:rsidRPr="00AD1130">
        <w:rPr>
          <w:rFonts w:ascii="Arial" w:hAnsi="Arial" w:cs="Arial"/>
          <w:color w:val="000000"/>
        </w:rPr>
        <w:t>‌Hollywood, L., Issartel, J., Gaul, D., McCloat, A., Mooney, E., Collins, C.E., Lavelle, F. (2022) Cook like a Boss Online: an adapted intervention during the COVID-19 pandemic that effectively improved children’s perceived cooking competence, movement competence and wellbeing. </w:t>
      </w:r>
      <w:r w:rsidRPr="00AD1130">
        <w:rPr>
          <w:rFonts w:ascii="Arial" w:hAnsi="Arial" w:cs="Arial"/>
          <w:i/>
          <w:iCs/>
          <w:color w:val="000000"/>
        </w:rPr>
        <w:t>International Journal of Behavioral Nutrition and Physical Activity</w:t>
      </w:r>
      <w:r w:rsidRPr="00AD1130">
        <w:rPr>
          <w:rFonts w:ascii="Arial" w:hAnsi="Arial" w:cs="Arial"/>
          <w:color w:val="000000"/>
        </w:rPr>
        <w:t xml:space="preserve">, 19(1). </w:t>
      </w:r>
      <w:proofErr w:type="gramStart"/>
      <w:r w:rsidRPr="00AD1130">
        <w:rPr>
          <w:rFonts w:ascii="Arial" w:hAnsi="Arial" w:cs="Arial"/>
          <w:color w:val="000000"/>
        </w:rPr>
        <w:t>doi:https://doi.org/10.1186/s12966-022-01378-x</w:t>
      </w:r>
      <w:proofErr w:type="gramEnd"/>
      <w:r w:rsidRPr="00AD1130">
        <w:rPr>
          <w:rFonts w:ascii="Arial" w:hAnsi="Arial" w:cs="Arial"/>
          <w:color w:val="000000"/>
        </w:rPr>
        <w:t>. (Accessed: 19 February 2025).</w:t>
      </w:r>
    </w:p>
    <w:p w14:paraId="006460AA" w14:textId="77777777" w:rsidR="00FB689D" w:rsidRPr="00AD1130" w:rsidRDefault="00FB689D" w:rsidP="00AD1130">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t xml:space="preserve">iStock (2017) </w:t>
      </w:r>
      <w:r w:rsidRPr="00AD1130">
        <w:rPr>
          <w:rFonts w:ascii="Arial" w:hAnsi="Arial" w:cs="Arial"/>
          <w:i/>
          <w:iCs/>
          <w:color w:val="000000"/>
        </w:rPr>
        <w:t>Unrecognizable father with a toddler boy cooking. A man with his son..</w:t>
      </w:r>
      <w:r w:rsidRPr="00AD1130">
        <w:rPr>
          <w:rFonts w:ascii="Arial" w:hAnsi="Arial" w:cs="Arial"/>
          <w:color w:val="000000"/>
        </w:rPr>
        <w:t>. Available at: https://www.istockphoto.com/photo/young-father-with-a-toddler-boy-cooking-gm897323954-247664891 (Accessed: 26 February 2025].</w:t>
      </w:r>
    </w:p>
    <w:p w14:paraId="25DD15A1" w14:textId="77777777" w:rsidR="00FB689D" w:rsidRPr="00AD1130" w:rsidRDefault="00FB689D" w:rsidP="00AD1130">
      <w:pPr>
        <w:pStyle w:val="NormalWeb"/>
        <w:spacing w:line="360" w:lineRule="auto"/>
        <w:rPr>
          <w:rFonts w:ascii="Arial" w:hAnsi="Arial" w:cs="Arial"/>
          <w:color w:val="000000"/>
        </w:rPr>
      </w:pPr>
      <w:r w:rsidRPr="00AD1130">
        <w:rPr>
          <w:rFonts w:ascii="Arial" w:hAnsi="Arial" w:cs="Arial"/>
          <w:color w:val="000000"/>
        </w:rPr>
        <w:t>Jeevitha, P., Priya, R. K., Rathna, G. A., Tamilselvi, R. (2023) CHALLENGES FACED BY WOMEN ENTREPRENEURS. </w:t>
      </w:r>
      <w:r w:rsidRPr="00AD1130">
        <w:rPr>
          <w:rFonts w:ascii="Arial" w:hAnsi="Arial" w:cs="Arial"/>
          <w:i/>
          <w:iCs/>
          <w:color w:val="000000"/>
        </w:rPr>
        <w:t>India Means Business – Reform Perform &amp; Transform</w:t>
      </w:r>
      <w:r w:rsidRPr="00AD1130">
        <w:rPr>
          <w:rFonts w:ascii="Arial" w:hAnsi="Arial" w:cs="Arial"/>
          <w:color w:val="000000"/>
        </w:rPr>
        <w:t xml:space="preserve">. Available at: </w:t>
      </w:r>
      <w:hyperlink r:id="rId21" w:history="1">
        <w:r w:rsidRPr="00AD1130">
          <w:rPr>
            <w:rStyle w:val="Hyperlink"/>
            <w:rFonts w:ascii="Arial" w:hAnsi="Arial" w:cs="Arial"/>
          </w:rPr>
          <w:t>https://www.researchgate.net/publication/367296749_CHALLENGES_FACED_BY_WOMEN_ENTREPRENEURS</w:t>
        </w:r>
      </w:hyperlink>
      <w:r w:rsidRPr="00AD1130">
        <w:rPr>
          <w:rFonts w:ascii="Arial" w:hAnsi="Arial" w:cs="Arial"/>
          <w:color w:val="000000"/>
        </w:rPr>
        <w:t>. (Accessed: 24 February 2025).</w:t>
      </w:r>
    </w:p>
    <w:p w14:paraId="2D9379FD" w14:textId="77777777" w:rsidR="00FB689D" w:rsidRPr="00AD1130" w:rsidRDefault="00FB689D" w:rsidP="00AD1130">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t>‌Józsa, K., Oo, T. Z., Borbélyová, D., Zentai, G. (2023) Exploring the Growth and Predictors of Fine Motor Skills in Young Children Aged 4–8 Years. </w:t>
      </w:r>
      <w:r w:rsidRPr="00AD1130">
        <w:rPr>
          <w:rFonts w:ascii="Arial" w:hAnsi="Arial" w:cs="Arial"/>
          <w:i/>
          <w:iCs/>
          <w:color w:val="000000"/>
        </w:rPr>
        <w:t>Education Sciences</w:t>
      </w:r>
      <w:r w:rsidRPr="00AD1130">
        <w:rPr>
          <w:rFonts w:ascii="Arial" w:hAnsi="Arial" w:cs="Arial"/>
          <w:color w:val="000000"/>
        </w:rPr>
        <w:t xml:space="preserve">, 13(9), pp.939–939. </w:t>
      </w:r>
      <w:proofErr w:type="gramStart"/>
      <w:r w:rsidRPr="00AD1130">
        <w:rPr>
          <w:rFonts w:ascii="Arial" w:hAnsi="Arial" w:cs="Arial"/>
          <w:color w:val="000000"/>
        </w:rPr>
        <w:t>doi:https://doi.org/10.3390/educsci13090939</w:t>
      </w:r>
      <w:proofErr w:type="gramEnd"/>
      <w:r w:rsidRPr="00AD1130">
        <w:rPr>
          <w:rFonts w:ascii="Arial" w:hAnsi="Arial" w:cs="Arial"/>
          <w:color w:val="000000"/>
        </w:rPr>
        <w:t>. (Accessed: 25 February 2025).</w:t>
      </w:r>
    </w:p>
    <w:p w14:paraId="0DBB9F21" w14:textId="77777777" w:rsidR="00FB689D" w:rsidRPr="00AD1130" w:rsidRDefault="00FB689D" w:rsidP="00AD1130">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lastRenderedPageBreak/>
        <w:t>‌Kelsey-Seybold Clinic (2025) </w:t>
      </w:r>
      <w:r w:rsidRPr="00AD1130">
        <w:rPr>
          <w:rFonts w:ascii="Arial" w:hAnsi="Arial" w:cs="Arial"/>
          <w:i/>
          <w:iCs/>
          <w:color w:val="000000"/>
        </w:rPr>
        <w:t>Teaching Kids Healthy Eating Habits | Kelsey-Seybold Clinic</w:t>
      </w:r>
      <w:r w:rsidRPr="00AD1130">
        <w:rPr>
          <w:rFonts w:ascii="Arial" w:hAnsi="Arial" w:cs="Arial"/>
          <w:color w:val="000000"/>
        </w:rPr>
        <w:t xml:space="preserve">. Available at: </w:t>
      </w:r>
      <w:hyperlink r:id="rId22" w:history="1">
        <w:r w:rsidRPr="00AD1130">
          <w:rPr>
            <w:rStyle w:val="Hyperlink"/>
            <w:rFonts w:ascii="Arial" w:hAnsi="Arial" w:cs="Arial"/>
          </w:rPr>
          <w:t>https://www.kelsey-seybold.com/your-health-resources/blog/teaching-kids-healthy-eating-habits</w:t>
        </w:r>
      </w:hyperlink>
      <w:r w:rsidRPr="00AD1130">
        <w:rPr>
          <w:rFonts w:ascii="Arial" w:hAnsi="Arial" w:cs="Arial"/>
          <w:color w:val="000000"/>
        </w:rPr>
        <w:t>. (Accessed: 22 February 2025).</w:t>
      </w:r>
    </w:p>
    <w:p w14:paraId="71D45BA6" w14:textId="77777777" w:rsidR="00FB689D" w:rsidRPr="00AD1130" w:rsidRDefault="00FB689D" w:rsidP="00AD1130">
      <w:pPr>
        <w:pStyle w:val="NormalWeb"/>
        <w:spacing w:before="0" w:beforeAutospacing="0" w:after="0" w:afterAutospacing="0" w:line="360" w:lineRule="auto"/>
        <w:rPr>
          <w:rFonts w:ascii="Arial" w:hAnsi="Arial" w:cs="Arial"/>
          <w:color w:val="000000"/>
        </w:rPr>
      </w:pPr>
    </w:p>
    <w:p w14:paraId="7ACCE504" w14:textId="77777777" w:rsidR="00FB689D" w:rsidRPr="00AD1130" w:rsidRDefault="00FB689D" w:rsidP="00AD1130">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t>Ling, J., B. Robbins, L., Hines-Martin, V. (2016) Perceived Parental Barriers to and Strategies for Supporting Physical Activity and Healthy Eating among Head Start Children. </w:t>
      </w:r>
      <w:r w:rsidRPr="00AD1130">
        <w:rPr>
          <w:rFonts w:ascii="Arial" w:hAnsi="Arial" w:cs="Arial"/>
          <w:i/>
          <w:iCs/>
          <w:color w:val="000000"/>
        </w:rPr>
        <w:t>Journal of Community Health</w:t>
      </w:r>
      <w:r w:rsidRPr="00AD1130">
        <w:rPr>
          <w:rFonts w:ascii="Arial" w:hAnsi="Arial" w:cs="Arial"/>
          <w:color w:val="000000"/>
        </w:rPr>
        <w:t xml:space="preserve">, 41(3), pp.593–602. </w:t>
      </w:r>
      <w:proofErr w:type="gramStart"/>
      <w:r w:rsidRPr="00AD1130">
        <w:rPr>
          <w:rFonts w:ascii="Arial" w:hAnsi="Arial" w:cs="Arial"/>
          <w:color w:val="000000"/>
        </w:rPr>
        <w:t>doi:https://doi.org/10.1007/s10900-015-0134-x</w:t>
      </w:r>
      <w:proofErr w:type="gramEnd"/>
      <w:r w:rsidRPr="00AD1130">
        <w:rPr>
          <w:rFonts w:ascii="Arial" w:hAnsi="Arial" w:cs="Arial"/>
          <w:color w:val="000000"/>
        </w:rPr>
        <w:t>. (Accessed: 20 February 2025).</w:t>
      </w:r>
    </w:p>
    <w:p w14:paraId="217AB215" w14:textId="77777777" w:rsidR="00FB689D" w:rsidRPr="00AD1130" w:rsidRDefault="00FB689D" w:rsidP="00AD1130">
      <w:pPr>
        <w:pStyle w:val="NormalWeb"/>
        <w:spacing w:before="0" w:beforeAutospacing="0" w:after="0" w:afterAutospacing="0" w:line="360" w:lineRule="auto"/>
        <w:rPr>
          <w:rFonts w:ascii="Arial" w:hAnsi="Arial" w:cs="Arial"/>
          <w:color w:val="000000"/>
        </w:rPr>
      </w:pPr>
    </w:p>
    <w:p w14:paraId="7B0E8B32" w14:textId="77777777" w:rsidR="00FB689D" w:rsidRPr="00AD1130" w:rsidRDefault="00FB689D" w:rsidP="00AD1130">
      <w:pPr>
        <w:pStyle w:val="NormalWeb"/>
        <w:spacing w:before="0" w:beforeAutospacing="0" w:after="0" w:afterAutospacing="0" w:line="360" w:lineRule="auto"/>
        <w:rPr>
          <w:rFonts w:ascii="Arial" w:hAnsi="Arial" w:cs="Arial"/>
        </w:rPr>
      </w:pPr>
      <w:r w:rsidRPr="00AD1130">
        <w:rPr>
          <w:rFonts w:ascii="Arial" w:hAnsi="Arial" w:cs="Arial"/>
          <w:color w:val="000000"/>
          <w:kern w:val="24"/>
        </w:rPr>
        <w:t xml:space="preserve">Lubis, S. I. A., Nisya, Z., Lubis, Y. (2024) Learning Environment and Early Childhood Character Development in Bronfenbrenner’s Ecological Systems Theory. 1(4), pp.44–56. </w:t>
      </w:r>
      <w:proofErr w:type="gramStart"/>
      <w:r w:rsidRPr="00AD1130">
        <w:rPr>
          <w:rFonts w:ascii="Arial" w:hAnsi="Arial" w:cs="Arial"/>
          <w:color w:val="000000"/>
          <w:kern w:val="24"/>
        </w:rPr>
        <w:t>doi:https://doi.org/10.62951/ijer.v1i4.93</w:t>
      </w:r>
      <w:proofErr w:type="gramEnd"/>
      <w:r w:rsidRPr="00AD1130">
        <w:rPr>
          <w:rFonts w:ascii="Arial" w:hAnsi="Arial" w:cs="Arial"/>
          <w:color w:val="000000"/>
          <w:kern w:val="24"/>
        </w:rPr>
        <w:t>. (Accessed: 14 February 2025).</w:t>
      </w:r>
    </w:p>
    <w:p w14:paraId="77FEE683" w14:textId="77777777" w:rsidR="00FB689D" w:rsidRPr="00AD1130" w:rsidRDefault="00FB689D" w:rsidP="00AD1130">
      <w:pPr>
        <w:pStyle w:val="NormalWeb"/>
        <w:spacing w:line="360" w:lineRule="auto"/>
        <w:rPr>
          <w:rFonts w:ascii="Arial" w:hAnsi="Arial" w:cs="Arial"/>
          <w:color w:val="000000"/>
        </w:rPr>
      </w:pPr>
      <w:r w:rsidRPr="00AD1130">
        <w:rPr>
          <w:rStyle w:val="Strong"/>
          <w:rFonts w:ascii="Arial" w:eastAsiaTheme="majorEastAsia" w:hAnsi="Arial" w:cs="Arial"/>
          <w:b w:val="0"/>
          <w:bCs w:val="0"/>
          <w:color w:val="212529"/>
          <w:shd w:val="clear" w:color="auto" w:fill="FFFFFF"/>
        </w:rPr>
        <w:t>Malan, C., Bevan, S., Savoie-Roskos</w:t>
      </w:r>
      <w:r w:rsidRPr="00AD1130">
        <w:rPr>
          <w:rStyle w:val="Emphasis"/>
          <w:rFonts w:ascii="Arial" w:hAnsi="Arial" w:cs="Arial"/>
          <w:color w:val="212529"/>
          <w:shd w:val="clear" w:color="auto" w:fill="FFFFFF"/>
        </w:rPr>
        <w:t xml:space="preserve">, </w:t>
      </w:r>
      <w:r w:rsidRPr="00AD1130">
        <w:rPr>
          <w:rStyle w:val="Emphasis"/>
          <w:rFonts w:ascii="Arial" w:hAnsi="Arial" w:cs="Arial"/>
          <w:i w:val="0"/>
          <w:iCs w:val="0"/>
          <w:color w:val="212529"/>
          <w:shd w:val="clear" w:color="auto" w:fill="FFFFFF"/>
        </w:rPr>
        <w:t>M.R.</w:t>
      </w:r>
      <w:r w:rsidRPr="00AD1130">
        <w:rPr>
          <w:rFonts w:ascii="Arial" w:hAnsi="Arial" w:cs="Arial"/>
          <w:color w:val="000000"/>
        </w:rPr>
        <w:t xml:space="preserve"> (2022) </w:t>
      </w:r>
      <w:r w:rsidRPr="00AD1130">
        <w:rPr>
          <w:rFonts w:ascii="Arial" w:hAnsi="Arial" w:cs="Arial"/>
          <w:i/>
          <w:iCs/>
          <w:color w:val="000000"/>
        </w:rPr>
        <w:t>The Benefits of Including Kids in the Kitchen</w:t>
      </w:r>
      <w:r w:rsidRPr="00AD1130">
        <w:rPr>
          <w:rFonts w:ascii="Arial" w:hAnsi="Arial" w:cs="Arial"/>
          <w:color w:val="000000"/>
        </w:rPr>
        <w:t xml:space="preserve">. Available at: </w:t>
      </w:r>
      <w:hyperlink r:id="rId23" w:history="1">
        <w:r w:rsidRPr="00AD1130">
          <w:rPr>
            <w:rStyle w:val="Hyperlink"/>
            <w:rFonts w:ascii="Arial" w:hAnsi="Arial" w:cs="Arial"/>
          </w:rPr>
          <w:t>https://extension.usu.edu/healthwellness/research/benefits-of-including-kids-in-the-kitchen</w:t>
        </w:r>
      </w:hyperlink>
      <w:r w:rsidRPr="00AD1130">
        <w:rPr>
          <w:rFonts w:ascii="Arial" w:hAnsi="Arial" w:cs="Arial"/>
          <w:color w:val="000000"/>
        </w:rPr>
        <w:t>. (Accessed: 19 February 2025).</w:t>
      </w:r>
    </w:p>
    <w:p w14:paraId="6D79896A" w14:textId="77777777" w:rsidR="00A62D7D" w:rsidRPr="00AD1130" w:rsidRDefault="00A62D7D" w:rsidP="00AD1130">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t xml:space="preserve">Meshkovska, B., Gebremariam, M. K., Atukunda, P., Iversen, P.O., Wandel, M., Lien, N. (2023) Barriers and facilitators to implementation of nutrition-related actions in school settings in low- and middle-income countries (LMICs): a qualitative systematic review using the Consolidated Framework for Implementation Research (CFIR). [online] 4(1). </w:t>
      </w:r>
      <w:proofErr w:type="gramStart"/>
      <w:r w:rsidRPr="00AD1130">
        <w:rPr>
          <w:rFonts w:ascii="Arial" w:hAnsi="Arial" w:cs="Arial"/>
          <w:color w:val="000000"/>
        </w:rPr>
        <w:t>doi:https://doi.org/10.1186/s43058-023-00454-y</w:t>
      </w:r>
      <w:proofErr w:type="gramEnd"/>
      <w:r w:rsidRPr="00AD1130">
        <w:rPr>
          <w:rFonts w:ascii="Arial" w:hAnsi="Arial" w:cs="Arial"/>
          <w:color w:val="000000"/>
        </w:rPr>
        <w:t>. (Accessed: 28 February 2025).</w:t>
      </w:r>
    </w:p>
    <w:p w14:paraId="7F7DF824" w14:textId="77777777" w:rsidR="00517019" w:rsidRPr="00AD1130" w:rsidRDefault="00517019" w:rsidP="00AD1130">
      <w:pPr>
        <w:pStyle w:val="NormalWeb"/>
        <w:spacing w:before="0" w:beforeAutospacing="0" w:after="0" w:afterAutospacing="0" w:line="360" w:lineRule="auto"/>
        <w:rPr>
          <w:rFonts w:ascii="Arial" w:hAnsi="Arial" w:cs="Arial"/>
          <w:color w:val="000000"/>
        </w:rPr>
      </w:pPr>
    </w:p>
    <w:p w14:paraId="575633B4" w14:textId="2A079222" w:rsidR="0035020A" w:rsidRDefault="0035020A" w:rsidP="00AD1130">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t>Nguyen, P.H., Tran, L.M., Khuong, L.Q., Young, M.F., Duong, T.H., Nguyen, H.C., DiGirolamo, A.M., Martorell, R., Ramakrishnan, U. (2021) Child Linear Growth During and After the First 1000 Days Is Positively Associated with Intellectual Functioning and Mental Health in School-Age Children in Vietnam. </w:t>
      </w:r>
      <w:r w:rsidRPr="00AD1130">
        <w:rPr>
          <w:rFonts w:ascii="Arial" w:hAnsi="Arial" w:cs="Arial"/>
          <w:i/>
          <w:iCs/>
          <w:color w:val="000000"/>
        </w:rPr>
        <w:t>The Journal of Nutrition</w:t>
      </w:r>
      <w:r w:rsidRPr="00AD1130">
        <w:rPr>
          <w:rFonts w:ascii="Arial" w:hAnsi="Arial" w:cs="Arial"/>
          <w:color w:val="000000"/>
        </w:rPr>
        <w:t xml:space="preserve">, 151(9), pp.2816–2824. </w:t>
      </w:r>
      <w:proofErr w:type="gramStart"/>
      <w:r w:rsidRPr="00AD1130">
        <w:rPr>
          <w:rFonts w:ascii="Arial" w:hAnsi="Arial" w:cs="Arial"/>
          <w:color w:val="000000"/>
        </w:rPr>
        <w:t>doi:https://doi.org/10.1093/jn/nxab182</w:t>
      </w:r>
      <w:proofErr w:type="gramEnd"/>
      <w:r w:rsidRPr="00AD1130">
        <w:rPr>
          <w:rFonts w:ascii="Arial" w:hAnsi="Arial" w:cs="Arial"/>
          <w:color w:val="000000"/>
        </w:rPr>
        <w:t>. (Accessed: 28 February 2025).</w:t>
      </w:r>
    </w:p>
    <w:p w14:paraId="2ACB7D6F" w14:textId="77777777" w:rsidR="0008159E" w:rsidRDefault="0008159E" w:rsidP="00B54B31">
      <w:pPr>
        <w:pStyle w:val="NormalWeb"/>
        <w:spacing w:before="0" w:beforeAutospacing="0" w:after="0" w:afterAutospacing="0" w:line="360" w:lineRule="atLeast"/>
        <w:rPr>
          <w:rFonts w:ascii="Arial" w:hAnsi="Arial" w:cs="Arial"/>
          <w:color w:val="000000"/>
        </w:rPr>
      </w:pPr>
    </w:p>
    <w:p w14:paraId="1FB4A85C" w14:textId="0B94C7B0" w:rsidR="00B54B31" w:rsidRDefault="00B54B31" w:rsidP="00B54B3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PTA (2020) </w:t>
      </w:r>
      <w:r>
        <w:rPr>
          <w:rFonts w:ascii="Calibri" w:hAnsi="Calibri" w:cs="Calibri"/>
          <w:i/>
          <w:iCs/>
          <w:color w:val="000000"/>
          <w:sz w:val="27"/>
          <w:szCs w:val="27"/>
        </w:rPr>
        <w:t>Supermarket token schemes</w:t>
      </w:r>
      <w:r>
        <w:rPr>
          <w:rFonts w:ascii="Calibri" w:hAnsi="Calibri" w:cs="Calibri"/>
          <w:color w:val="000000"/>
          <w:sz w:val="27"/>
          <w:szCs w:val="27"/>
        </w:rPr>
        <w:t>.  Available at: https://www.pta.co.uk/fundraising/funding-sources/supermarket-token-schemes/ (Accessed 27 February 2025).</w:t>
      </w:r>
    </w:p>
    <w:p w14:paraId="08DE186B" w14:textId="5B97CEAF" w:rsidR="00FB689D" w:rsidRPr="00AD1130" w:rsidRDefault="00FB689D" w:rsidP="00AD1130">
      <w:pPr>
        <w:pStyle w:val="NormalWeb"/>
        <w:spacing w:line="360" w:lineRule="auto"/>
        <w:rPr>
          <w:rFonts w:ascii="Arial" w:hAnsi="Arial" w:cs="Arial"/>
          <w:color w:val="000000"/>
        </w:rPr>
      </w:pPr>
      <w:r w:rsidRPr="00AD1130">
        <w:rPr>
          <w:rFonts w:ascii="Arial" w:hAnsi="Arial" w:cs="Arial"/>
          <w:color w:val="000000"/>
        </w:rPr>
        <w:lastRenderedPageBreak/>
        <w:t>Public Health England (2019). </w:t>
      </w:r>
      <w:r w:rsidRPr="00AD1130">
        <w:rPr>
          <w:rFonts w:ascii="Arial" w:hAnsi="Arial" w:cs="Arial"/>
          <w:i/>
          <w:iCs/>
          <w:color w:val="000000"/>
        </w:rPr>
        <w:t>Health matters: Prevention - a Life Course Approach</w:t>
      </w:r>
      <w:r w:rsidRPr="00AD1130">
        <w:rPr>
          <w:rFonts w:ascii="Arial" w:hAnsi="Arial" w:cs="Arial"/>
          <w:color w:val="000000"/>
        </w:rPr>
        <w:t xml:space="preserve">. GOV.UK. Available at: </w:t>
      </w:r>
      <w:hyperlink r:id="rId24" w:history="1">
        <w:r w:rsidRPr="00AD1130">
          <w:rPr>
            <w:rStyle w:val="Hyperlink"/>
            <w:rFonts w:ascii="Arial" w:hAnsi="Arial" w:cs="Arial"/>
          </w:rPr>
          <w:t>https://www.gov.uk/government/publications/health-matters-life-course-approach-to-prevention/health-matters-prevention-a-life-course-approach</w:t>
        </w:r>
      </w:hyperlink>
      <w:r w:rsidRPr="00AD1130">
        <w:rPr>
          <w:rFonts w:ascii="Arial" w:hAnsi="Arial" w:cs="Arial"/>
          <w:color w:val="000000"/>
        </w:rPr>
        <w:t>. (Accessed: 23 February 2025).</w:t>
      </w:r>
    </w:p>
    <w:p w14:paraId="0F37C43F" w14:textId="77777777" w:rsidR="00FB689D" w:rsidRPr="00AD1130" w:rsidRDefault="00FB689D" w:rsidP="00AD1130">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t>Ronto, R., Rathi, N., Worsley, A., Sanders, T., Lonsdale, C. and Wolfenden, L. (2020) Enablers and barriers to implementation of and compliance with school-based healthy food and beverage policies: a systematic literature review and meta-synthesis. </w:t>
      </w:r>
      <w:r w:rsidRPr="00AD1130">
        <w:rPr>
          <w:rFonts w:ascii="Arial" w:hAnsi="Arial" w:cs="Arial"/>
          <w:i/>
          <w:iCs/>
          <w:color w:val="000000"/>
        </w:rPr>
        <w:t>Public Health Nutrition</w:t>
      </w:r>
      <w:r w:rsidRPr="00AD1130">
        <w:rPr>
          <w:rFonts w:ascii="Arial" w:hAnsi="Arial" w:cs="Arial"/>
          <w:color w:val="000000"/>
        </w:rPr>
        <w:t xml:space="preserve">, 23(15), pp.2840–2855. </w:t>
      </w:r>
      <w:proofErr w:type="gramStart"/>
      <w:r w:rsidRPr="00AD1130">
        <w:rPr>
          <w:rFonts w:ascii="Arial" w:hAnsi="Arial" w:cs="Arial"/>
          <w:color w:val="000000"/>
        </w:rPr>
        <w:t>doi:https://doi.org/10.1017/S1368980019004865</w:t>
      </w:r>
      <w:proofErr w:type="gramEnd"/>
      <w:r w:rsidRPr="00AD1130">
        <w:rPr>
          <w:rFonts w:ascii="Arial" w:hAnsi="Arial" w:cs="Arial"/>
          <w:color w:val="000000"/>
        </w:rPr>
        <w:t>. (Accessed: 27 February 2025).</w:t>
      </w:r>
    </w:p>
    <w:p w14:paraId="69706D31" w14:textId="77777777" w:rsidR="00FB689D" w:rsidRDefault="00FB689D" w:rsidP="00AD1130">
      <w:pPr>
        <w:pStyle w:val="NormalWeb"/>
        <w:spacing w:line="360" w:lineRule="auto"/>
        <w:rPr>
          <w:rFonts w:ascii="Arial" w:hAnsi="Arial" w:cs="Arial"/>
          <w:color w:val="000000"/>
        </w:rPr>
      </w:pPr>
      <w:r w:rsidRPr="00AD1130">
        <w:rPr>
          <w:rFonts w:ascii="Arial" w:hAnsi="Arial" w:cs="Arial"/>
          <w:color w:val="000000"/>
        </w:rPr>
        <w:t>‌Shi, P., Feng, X. (2022) Motor skills and cognitive benefits in children and adolescents: Relationship, mechanism and perspectives. </w:t>
      </w:r>
      <w:r w:rsidRPr="00AD1130">
        <w:rPr>
          <w:rFonts w:ascii="Arial" w:hAnsi="Arial" w:cs="Arial"/>
          <w:i/>
          <w:iCs/>
          <w:color w:val="000000"/>
        </w:rPr>
        <w:t>Frontiers in Psychology</w:t>
      </w:r>
      <w:r w:rsidRPr="00AD1130">
        <w:rPr>
          <w:rFonts w:ascii="Arial" w:hAnsi="Arial" w:cs="Arial"/>
          <w:color w:val="000000"/>
        </w:rPr>
        <w:t xml:space="preserve">, 13(1017825). </w:t>
      </w:r>
      <w:proofErr w:type="gramStart"/>
      <w:r w:rsidRPr="00AD1130">
        <w:rPr>
          <w:rFonts w:ascii="Arial" w:hAnsi="Arial" w:cs="Arial"/>
          <w:color w:val="000000"/>
        </w:rPr>
        <w:t>doi:https://doi.org/10.3389/fpsyg.2022.1017825</w:t>
      </w:r>
      <w:proofErr w:type="gramEnd"/>
      <w:r w:rsidRPr="00AD1130">
        <w:rPr>
          <w:rFonts w:ascii="Arial" w:hAnsi="Arial" w:cs="Arial"/>
          <w:color w:val="000000"/>
        </w:rPr>
        <w:t>. (Accessed: 24 February 2025).</w:t>
      </w:r>
    </w:p>
    <w:p w14:paraId="6145760A" w14:textId="77777777" w:rsidR="00BE245C" w:rsidRPr="009450ED" w:rsidRDefault="00BE245C" w:rsidP="00BE245C">
      <w:pPr>
        <w:pStyle w:val="NormalWeb"/>
        <w:spacing w:before="0" w:beforeAutospacing="0" w:after="0" w:afterAutospacing="0" w:line="360" w:lineRule="auto"/>
        <w:rPr>
          <w:rFonts w:ascii="Arial" w:hAnsi="Arial" w:cs="Arial"/>
          <w:color w:val="000000"/>
        </w:rPr>
      </w:pPr>
      <w:r w:rsidRPr="009450ED">
        <w:rPr>
          <w:rFonts w:ascii="Arial" w:hAnsi="Arial" w:cs="Arial"/>
          <w:color w:val="000000"/>
        </w:rPr>
        <w:t>Tescoplc (2024) </w:t>
      </w:r>
      <w:r w:rsidRPr="009450ED">
        <w:rPr>
          <w:rFonts w:ascii="Arial" w:hAnsi="Arial" w:cs="Arial"/>
          <w:i/>
          <w:iCs/>
          <w:color w:val="000000"/>
        </w:rPr>
        <w:t>Tesco to provide £4million of fruit and vegetables to 400 schools this year</w:t>
      </w:r>
      <w:r w:rsidRPr="009450ED">
        <w:rPr>
          <w:rFonts w:ascii="Arial" w:hAnsi="Arial" w:cs="Arial"/>
          <w:color w:val="000000"/>
        </w:rPr>
        <w:t xml:space="preserve">. Available at: </w:t>
      </w:r>
      <w:hyperlink r:id="rId25" w:history="1">
        <w:r w:rsidRPr="009450ED">
          <w:rPr>
            <w:rStyle w:val="Hyperlink"/>
            <w:rFonts w:ascii="Arial" w:hAnsi="Arial" w:cs="Arial"/>
          </w:rPr>
          <w:t>https://www.tescoplc.com/tesco-to-provide-4million-of-fruit-and-vegetables-to-400-schools-this-year/</w:t>
        </w:r>
      </w:hyperlink>
      <w:r w:rsidRPr="009450ED">
        <w:rPr>
          <w:rFonts w:ascii="Arial" w:hAnsi="Arial" w:cs="Arial"/>
          <w:color w:val="000000"/>
        </w:rPr>
        <w:t>. (Accessed: 1 March 2025).</w:t>
      </w:r>
    </w:p>
    <w:p w14:paraId="6FEDB5C8" w14:textId="77777777" w:rsidR="00FB689D" w:rsidRPr="00AD1130" w:rsidRDefault="00FB689D" w:rsidP="00AD1130">
      <w:pPr>
        <w:pStyle w:val="NormalWeb"/>
        <w:spacing w:line="360" w:lineRule="auto"/>
        <w:rPr>
          <w:rFonts w:ascii="Arial" w:hAnsi="Arial" w:cs="Arial"/>
          <w:color w:val="000000"/>
        </w:rPr>
      </w:pPr>
      <w:r w:rsidRPr="00AD1130">
        <w:rPr>
          <w:rFonts w:ascii="Arial" w:hAnsi="Arial" w:cs="Arial"/>
          <w:color w:val="000000"/>
        </w:rPr>
        <w:t>Tørslev, M.K., Bjarup Thøgersen, D., Høstgaard Bonde, A., Bloch, P., Varming, A. (2021) Supporting Positive Parenting and Promoting Healthy Living through Family Cooking Classes. </w:t>
      </w:r>
      <w:r w:rsidRPr="00AD1130">
        <w:rPr>
          <w:rFonts w:ascii="Arial" w:hAnsi="Arial" w:cs="Arial"/>
          <w:i/>
          <w:iCs/>
          <w:color w:val="000000"/>
        </w:rPr>
        <w:t>International Journal of Environmental Research and Public Health</w:t>
      </w:r>
      <w:r w:rsidRPr="00AD1130">
        <w:rPr>
          <w:rFonts w:ascii="Arial" w:hAnsi="Arial" w:cs="Arial"/>
          <w:color w:val="000000"/>
        </w:rPr>
        <w:t xml:space="preserve">, [online] 18(9), p.4709. </w:t>
      </w:r>
      <w:proofErr w:type="gramStart"/>
      <w:r w:rsidRPr="00AD1130">
        <w:rPr>
          <w:rFonts w:ascii="Arial" w:hAnsi="Arial" w:cs="Arial"/>
          <w:color w:val="000000"/>
        </w:rPr>
        <w:t>doi:https://doi.org/10.3390/ijerph18094709</w:t>
      </w:r>
      <w:proofErr w:type="gramEnd"/>
      <w:r w:rsidRPr="00AD1130">
        <w:rPr>
          <w:rFonts w:ascii="Arial" w:hAnsi="Arial" w:cs="Arial"/>
          <w:color w:val="000000"/>
        </w:rPr>
        <w:t>. (Accessed: 23 February 2025).</w:t>
      </w:r>
    </w:p>
    <w:p w14:paraId="046612F9" w14:textId="2AA5C9FB" w:rsidR="00367FD6" w:rsidRDefault="00367FD6" w:rsidP="00367FD6">
      <w:pPr>
        <w:pStyle w:val="NormalWeb"/>
        <w:spacing w:before="0" w:beforeAutospacing="0" w:after="0" w:afterAutospacing="0" w:line="360" w:lineRule="auto"/>
        <w:rPr>
          <w:rFonts w:ascii="Arial" w:hAnsi="Arial" w:cs="Arial"/>
          <w:color w:val="000000"/>
        </w:rPr>
      </w:pPr>
      <w:r w:rsidRPr="00AD1130">
        <w:rPr>
          <w:rFonts w:ascii="Arial" w:hAnsi="Arial" w:cs="Arial"/>
          <w:color w:val="000000"/>
        </w:rPr>
        <w:t xml:space="preserve">Townsend, J. (2022) </w:t>
      </w:r>
      <w:r w:rsidRPr="00AD1130">
        <w:rPr>
          <w:rFonts w:ascii="Arial" w:hAnsi="Arial" w:cs="Arial"/>
          <w:i/>
          <w:iCs/>
          <w:color w:val="000000"/>
        </w:rPr>
        <w:t>Easter Bunny Pictures</w:t>
      </w:r>
      <w:r w:rsidRPr="00AD1130">
        <w:rPr>
          <w:rFonts w:ascii="Arial" w:hAnsi="Arial" w:cs="Arial"/>
          <w:color w:val="000000"/>
        </w:rPr>
        <w:t>. Pinterest. Available at: https://www.pinterest.com/pin/195554808812198992/. (Accessed: 24 February 2025)</w:t>
      </w:r>
      <w:r w:rsidR="004B0B45">
        <w:rPr>
          <w:rFonts w:ascii="Arial" w:hAnsi="Arial" w:cs="Arial"/>
          <w:color w:val="000000"/>
        </w:rPr>
        <w:t>.</w:t>
      </w:r>
    </w:p>
    <w:p w14:paraId="6EC7F5A0" w14:textId="77777777" w:rsidR="00423BBE" w:rsidRPr="00AD1130" w:rsidRDefault="00423BBE" w:rsidP="00423BBE">
      <w:pPr>
        <w:pStyle w:val="NormalWeb"/>
        <w:spacing w:line="360" w:lineRule="auto"/>
        <w:rPr>
          <w:rFonts w:ascii="Arial" w:hAnsi="Arial" w:cs="Arial"/>
          <w:color w:val="000000" w:themeColor="text1"/>
        </w:rPr>
      </w:pPr>
      <w:r w:rsidRPr="00AD1130">
        <w:rPr>
          <w:rFonts w:ascii="Arial" w:hAnsi="Arial" w:cs="Arial"/>
          <w:color w:val="000000" w:themeColor="text1"/>
          <w:shd w:val="clear" w:color="auto" w:fill="FFFFFF"/>
        </w:rPr>
        <w:t>University of Minnesota Extension (</w:t>
      </w:r>
      <w:r w:rsidRPr="00AD1130">
        <w:rPr>
          <w:rFonts w:ascii="Arial" w:hAnsi="Arial" w:cs="Arial"/>
          <w:color w:val="000000"/>
        </w:rPr>
        <w:t>2025). </w:t>
      </w:r>
      <w:r w:rsidRPr="00AD1130">
        <w:rPr>
          <w:rFonts w:ascii="Arial" w:hAnsi="Arial" w:cs="Arial"/>
          <w:i/>
          <w:iCs/>
          <w:color w:val="000000"/>
        </w:rPr>
        <w:t>Home</w:t>
      </w:r>
      <w:r w:rsidRPr="00AD1130">
        <w:rPr>
          <w:rFonts w:ascii="Arial" w:hAnsi="Arial" w:cs="Arial"/>
          <w:color w:val="000000"/>
        </w:rPr>
        <w:t xml:space="preserve">. Available at: </w:t>
      </w:r>
      <w:hyperlink r:id="rId26" w:history="1">
        <w:r w:rsidRPr="00AD1130">
          <w:rPr>
            <w:rStyle w:val="Hyperlink"/>
            <w:rFonts w:ascii="Arial" w:hAnsi="Arial" w:cs="Arial"/>
          </w:rPr>
          <w:t>https://reallifegoodfood.umn.edu/</w:t>
        </w:r>
      </w:hyperlink>
      <w:r w:rsidRPr="00AD1130">
        <w:rPr>
          <w:rFonts w:ascii="Arial" w:hAnsi="Arial" w:cs="Arial"/>
          <w:color w:val="000000"/>
        </w:rPr>
        <w:t>. (Accessed: 26 February 2025).</w:t>
      </w:r>
    </w:p>
    <w:p w14:paraId="22232C75" w14:textId="77777777" w:rsidR="00423BBE" w:rsidRDefault="00423BBE" w:rsidP="00423BBE">
      <w:pPr>
        <w:pStyle w:val="NormalWeb"/>
        <w:spacing w:line="360" w:lineRule="auto"/>
        <w:rPr>
          <w:rFonts w:ascii="Arial" w:hAnsi="Arial" w:cs="Arial"/>
          <w:color w:val="000000"/>
        </w:rPr>
      </w:pPr>
      <w:r w:rsidRPr="00AD1130">
        <w:rPr>
          <w:rFonts w:ascii="Arial" w:hAnsi="Arial" w:cs="Arial"/>
          <w:color w:val="000000"/>
        </w:rPr>
        <w:t>‌</w:t>
      </w:r>
    </w:p>
    <w:p w14:paraId="0826EDFE" w14:textId="2290A553" w:rsidR="00423BBE" w:rsidRPr="00AD1130" w:rsidRDefault="00423BBE" w:rsidP="00423BBE">
      <w:pPr>
        <w:pStyle w:val="NormalWeb"/>
        <w:spacing w:line="360" w:lineRule="auto"/>
        <w:rPr>
          <w:rFonts w:ascii="Arial" w:hAnsi="Arial" w:cs="Arial"/>
          <w:color w:val="000000"/>
        </w:rPr>
      </w:pPr>
      <w:r w:rsidRPr="00AD1130">
        <w:rPr>
          <w:rFonts w:ascii="Arial" w:hAnsi="Arial" w:cs="Arial"/>
          <w:color w:val="000000"/>
        </w:rPr>
        <w:lastRenderedPageBreak/>
        <w:t>Webster, E. M.  (2022) The Impact of Adverse Childhood Experiences on Health and Development in Young Children. </w:t>
      </w:r>
      <w:r w:rsidRPr="00AD1130">
        <w:rPr>
          <w:rFonts w:ascii="Arial" w:hAnsi="Arial" w:cs="Arial"/>
          <w:i/>
          <w:iCs/>
          <w:color w:val="000000"/>
        </w:rPr>
        <w:t>Global Pediatric Health</w:t>
      </w:r>
      <w:r w:rsidRPr="00AD1130">
        <w:rPr>
          <w:rFonts w:ascii="Arial" w:hAnsi="Arial" w:cs="Arial"/>
          <w:color w:val="000000"/>
        </w:rPr>
        <w:t xml:space="preserve">, 9(9). </w:t>
      </w:r>
      <w:proofErr w:type="gramStart"/>
      <w:r w:rsidRPr="00AD1130">
        <w:rPr>
          <w:rFonts w:ascii="Arial" w:hAnsi="Arial" w:cs="Arial"/>
          <w:color w:val="000000"/>
        </w:rPr>
        <w:t>doi:https://doi.org/10.1177/2333794x221078708</w:t>
      </w:r>
      <w:proofErr w:type="gramEnd"/>
      <w:r w:rsidRPr="00AD1130">
        <w:rPr>
          <w:rFonts w:ascii="Arial" w:hAnsi="Arial" w:cs="Arial"/>
          <w:color w:val="000000"/>
        </w:rPr>
        <w:t>. (Accessed: 25 February 2025).</w:t>
      </w:r>
    </w:p>
    <w:p w14:paraId="1DF25BC5" w14:textId="77777777" w:rsidR="00423BBE" w:rsidRPr="00AD1130" w:rsidRDefault="00423BBE" w:rsidP="00367FD6">
      <w:pPr>
        <w:pStyle w:val="NormalWeb"/>
        <w:spacing w:before="0" w:beforeAutospacing="0" w:after="0" w:afterAutospacing="0" w:line="360" w:lineRule="auto"/>
        <w:rPr>
          <w:rFonts w:ascii="Arial" w:hAnsi="Arial" w:cs="Arial"/>
          <w:color w:val="000000"/>
        </w:rPr>
      </w:pPr>
    </w:p>
    <w:p w14:paraId="1DD9D0DA" w14:textId="77777777" w:rsidR="000C70C3" w:rsidRPr="00AD1130" w:rsidRDefault="000C70C3" w:rsidP="00AD1130">
      <w:pPr>
        <w:spacing w:line="360" w:lineRule="auto"/>
        <w:rPr>
          <w:rFonts w:ascii="Arial" w:hAnsi="Arial" w:cs="Arial"/>
          <w:sz w:val="24"/>
          <w:szCs w:val="24"/>
        </w:rPr>
      </w:pPr>
    </w:p>
    <w:sectPr w:rsidR="000C70C3" w:rsidRPr="00AD1130" w:rsidSect="008B710D">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CA16F" w14:textId="77777777" w:rsidR="003245B1" w:rsidRDefault="003245B1" w:rsidP="000601CB">
      <w:pPr>
        <w:spacing w:after="0" w:line="240" w:lineRule="auto"/>
      </w:pPr>
      <w:r>
        <w:separator/>
      </w:r>
    </w:p>
  </w:endnote>
  <w:endnote w:type="continuationSeparator" w:id="0">
    <w:p w14:paraId="68295085" w14:textId="77777777" w:rsidR="003245B1" w:rsidRDefault="003245B1" w:rsidP="000601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5092222"/>
      <w:docPartObj>
        <w:docPartGallery w:val="Page Numbers (Bottom of Page)"/>
        <w:docPartUnique/>
      </w:docPartObj>
    </w:sdtPr>
    <w:sdtEndPr>
      <w:rPr>
        <w:noProof/>
      </w:rPr>
    </w:sdtEndPr>
    <w:sdtContent>
      <w:p w14:paraId="3BFA43B8" w14:textId="4763C026" w:rsidR="00973D0C" w:rsidRDefault="00973D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313656" w14:textId="77777777" w:rsidR="00973D0C" w:rsidRDefault="00973D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33F87" w14:textId="77777777" w:rsidR="003245B1" w:rsidRDefault="003245B1" w:rsidP="000601CB">
      <w:pPr>
        <w:spacing w:after="0" w:line="240" w:lineRule="auto"/>
      </w:pPr>
      <w:r>
        <w:separator/>
      </w:r>
    </w:p>
  </w:footnote>
  <w:footnote w:type="continuationSeparator" w:id="0">
    <w:p w14:paraId="6E1D403D" w14:textId="77777777" w:rsidR="003245B1" w:rsidRDefault="003245B1" w:rsidP="000601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C2677"/>
    <w:multiLevelType w:val="hybridMultilevel"/>
    <w:tmpl w:val="D082B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06EE6"/>
    <w:multiLevelType w:val="hybridMultilevel"/>
    <w:tmpl w:val="6FC8C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920EF"/>
    <w:multiLevelType w:val="hybridMultilevel"/>
    <w:tmpl w:val="30EE6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14311D"/>
    <w:multiLevelType w:val="hybridMultilevel"/>
    <w:tmpl w:val="67C42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284F93"/>
    <w:multiLevelType w:val="hybridMultilevel"/>
    <w:tmpl w:val="1D6AC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B633A1"/>
    <w:multiLevelType w:val="hybridMultilevel"/>
    <w:tmpl w:val="B3786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086361"/>
    <w:multiLevelType w:val="hybridMultilevel"/>
    <w:tmpl w:val="BC1E7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2184672">
    <w:abstractNumId w:val="2"/>
  </w:num>
  <w:num w:numId="2" w16cid:durableId="1277179211">
    <w:abstractNumId w:val="6"/>
  </w:num>
  <w:num w:numId="3" w16cid:durableId="519971165">
    <w:abstractNumId w:val="3"/>
  </w:num>
  <w:num w:numId="4" w16cid:durableId="1496918092">
    <w:abstractNumId w:val="1"/>
  </w:num>
  <w:num w:numId="5" w16cid:durableId="860975896">
    <w:abstractNumId w:val="5"/>
  </w:num>
  <w:num w:numId="6" w16cid:durableId="828793281">
    <w:abstractNumId w:val="0"/>
  </w:num>
  <w:num w:numId="7" w16cid:durableId="6231914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088"/>
    <w:rsid w:val="0001100C"/>
    <w:rsid w:val="00012D63"/>
    <w:rsid w:val="000204A5"/>
    <w:rsid w:val="00020F4D"/>
    <w:rsid w:val="00024475"/>
    <w:rsid w:val="00024F67"/>
    <w:rsid w:val="000273CF"/>
    <w:rsid w:val="0003151D"/>
    <w:rsid w:val="00032498"/>
    <w:rsid w:val="00042E45"/>
    <w:rsid w:val="0005390B"/>
    <w:rsid w:val="00053CC1"/>
    <w:rsid w:val="0005665B"/>
    <w:rsid w:val="000601CB"/>
    <w:rsid w:val="000610E2"/>
    <w:rsid w:val="00065EA7"/>
    <w:rsid w:val="00071FFB"/>
    <w:rsid w:val="0007598A"/>
    <w:rsid w:val="00076E3A"/>
    <w:rsid w:val="00080CD4"/>
    <w:rsid w:val="0008159E"/>
    <w:rsid w:val="00087A50"/>
    <w:rsid w:val="00096031"/>
    <w:rsid w:val="000A2183"/>
    <w:rsid w:val="000A39AC"/>
    <w:rsid w:val="000B6219"/>
    <w:rsid w:val="000B7B7A"/>
    <w:rsid w:val="000C13B0"/>
    <w:rsid w:val="000C2773"/>
    <w:rsid w:val="000C4FFB"/>
    <w:rsid w:val="000C70C3"/>
    <w:rsid w:val="000C71C7"/>
    <w:rsid w:val="000D13F1"/>
    <w:rsid w:val="000E21F1"/>
    <w:rsid w:val="000E579C"/>
    <w:rsid w:val="000E6CFC"/>
    <w:rsid w:val="000F4446"/>
    <w:rsid w:val="000F49C6"/>
    <w:rsid w:val="001019AE"/>
    <w:rsid w:val="0011037A"/>
    <w:rsid w:val="00112C68"/>
    <w:rsid w:val="00122EFA"/>
    <w:rsid w:val="00127DC2"/>
    <w:rsid w:val="0013023A"/>
    <w:rsid w:val="00151659"/>
    <w:rsid w:val="00152511"/>
    <w:rsid w:val="00162CFD"/>
    <w:rsid w:val="0016639A"/>
    <w:rsid w:val="001665FB"/>
    <w:rsid w:val="00183E48"/>
    <w:rsid w:val="00186223"/>
    <w:rsid w:val="001A5C09"/>
    <w:rsid w:val="001A5DDB"/>
    <w:rsid w:val="001B0162"/>
    <w:rsid w:val="001C3EAD"/>
    <w:rsid w:val="001C503B"/>
    <w:rsid w:val="001C5EC0"/>
    <w:rsid w:val="001C61F7"/>
    <w:rsid w:val="001D4BBC"/>
    <w:rsid w:val="001E15CE"/>
    <w:rsid w:val="001E2595"/>
    <w:rsid w:val="001E49DB"/>
    <w:rsid w:val="001E5C42"/>
    <w:rsid w:val="001F2BCB"/>
    <w:rsid w:val="001F3264"/>
    <w:rsid w:val="001F334B"/>
    <w:rsid w:val="001F6836"/>
    <w:rsid w:val="00201C02"/>
    <w:rsid w:val="00203BEB"/>
    <w:rsid w:val="00204036"/>
    <w:rsid w:val="002063F0"/>
    <w:rsid w:val="002066E0"/>
    <w:rsid w:val="00206E05"/>
    <w:rsid w:val="00214FA8"/>
    <w:rsid w:val="00222A95"/>
    <w:rsid w:val="00227CB8"/>
    <w:rsid w:val="00230AEB"/>
    <w:rsid w:val="002317A7"/>
    <w:rsid w:val="002411A6"/>
    <w:rsid w:val="002551BF"/>
    <w:rsid w:val="0025754F"/>
    <w:rsid w:val="0025789B"/>
    <w:rsid w:val="00261F58"/>
    <w:rsid w:val="0026465A"/>
    <w:rsid w:val="00266743"/>
    <w:rsid w:val="00267913"/>
    <w:rsid w:val="00267E39"/>
    <w:rsid w:val="00271B8C"/>
    <w:rsid w:val="00272AD3"/>
    <w:rsid w:val="00272B10"/>
    <w:rsid w:val="00281F61"/>
    <w:rsid w:val="00283539"/>
    <w:rsid w:val="00283D5D"/>
    <w:rsid w:val="002867F1"/>
    <w:rsid w:val="00291836"/>
    <w:rsid w:val="002924FE"/>
    <w:rsid w:val="00292E67"/>
    <w:rsid w:val="00293FEA"/>
    <w:rsid w:val="00295381"/>
    <w:rsid w:val="002972C1"/>
    <w:rsid w:val="00297CAF"/>
    <w:rsid w:val="002A1858"/>
    <w:rsid w:val="002A2B66"/>
    <w:rsid w:val="002B4C21"/>
    <w:rsid w:val="002B723D"/>
    <w:rsid w:val="002B7583"/>
    <w:rsid w:val="002C6D90"/>
    <w:rsid w:val="002C77B9"/>
    <w:rsid w:val="002D4E68"/>
    <w:rsid w:val="002F12C5"/>
    <w:rsid w:val="002F3912"/>
    <w:rsid w:val="00300BA4"/>
    <w:rsid w:val="00301393"/>
    <w:rsid w:val="00301792"/>
    <w:rsid w:val="00303A1B"/>
    <w:rsid w:val="0030563E"/>
    <w:rsid w:val="0030784B"/>
    <w:rsid w:val="003123F1"/>
    <w:rsid w:val="003132D1"/>
    <w:rsid w:val="00321853"/>
    <w:rsid w:val="003245B1"/>
    <w:rsid w:val="003256CA"/>
    <w:rsid w:val="0033211D"/>
    <w:rsid w:val="00332635"/>
    <w:rsid w:val="003342D6"/>
    <w:rsid w:val="0033515B"/>
    <w:rsid w:val="00340B06"/>
    <w:rsid w:val="00343DD8"/>
    <w:rsid w:val="0035020A"/>
    <w:rsid w:val="00355364"/>
    <w:rsid w:val="003554A7"/>
    <w:rsid w:val="003572E7"/>
    <w:rsid w:val="00360A0A"/>
    <w:rsid w:val="00367F7C"/>
    <w:rsid w:val="00367FD6"/>
    <w:rsid w:val="003712CA"/>
    <w:rsid w:val="00373A46"/>
    <w:rsid w:val="003745A5"/>
    <w:rsid w:val="00376A22"/>
    <w:rsid w:val="003802B9"/>
    <w:rsid w:val="00383493"/>
    <w:rsid w:val="00383E4E"/>
    <w:rsid w:val="0038407A"/>
    <w:rsid w:val="003847EA"/>
    <w:rsid w:val="00386191"/>
    <w:rsid w:val="00390F9F"/>
    <w:rsid w:val="003A1915"/>
    <w:rsid w:val="003A4640"/>
    <w:rsid w:val="003A5548"/>
    <w:rsid w:val="003A5D69"/>
    <w:rsid w:val="003B1438"/>
    <w:rsid w:val="003B224C"/>
    <w:rsid w:val="003B301B"/>
    <w:rsid w:val="003B3DB2"/>
    <w:rsid w:val="003C1AC5"/>
    <w:rsid w:val="003C5F8F"/>
    <w:rsid w:val="003D0AE3"/>
    <w:rsid w:val="003D16E4"/>
    <w:rsid w:val="003D62E2"/>
    <w:rsid w:val="003D7F03"/>
    <w:rsid w:val="003E06D1"/>
    <w:rsid w:val="003E73B2"/>
    <w:rsid w:val="003F5AAB"/>
    <w:rsid w:val="003F7C90"/>
    <w:rsid w:val="00416495"/>
    <w:rsid w:val="00416763"/>
    <w:rsid w:val="00422A14"/>
    <w:rsid w:val="00423BBE"/>
    <w:rsid w:val="00423CA5"/>
    <w:rsid w:val="00424109"/>
    <w:rsid w:val="004339A3"/>
    <w:rsid w:val="00440D3F"/>
    <w:rsid w:val="004468A1"/>
    <w:rsid w:val="004528B0"/>
    <w:rsid w:val="00460097"/>
    <w:rsid w:val="004604EB"/>
    <w:rsid w:val="00460BFD"/>
    <w:rsid w:val="00472B2C"/>
    <w:rsid w:val="00494DE7"/>
    <w:rsid w:val="004A317E"/>
    <w:rsid w:val="004A57BA"/>
    <w:rsid w:val="004B0B45"/>
    <w:rsid w:val="004B3AFC"/>
    <w:rsid w:val="004B4732"/>
    <w:rsid w:val="004C06E1"/>
    <w:rsid w:val="004C0940"/>
    <w:rsid w:val="004C0A6C"/>
    <w:rsid w:val="004C261F"/>
    <w:rsid w:val="004C7B2D"/>
    <w:rsid w:val="004D319E"/>
    <w:rsid w:val="004D6186"/>
    <w:rsid w:val="004E54EC"/>
    <w:rsid w:val="004E6CEB"/>
    <w:rsid w:val="004F0980"/>
    <w:rsid w:val="004F0DAE"/>
    <w:rsid w:val="004F29AC"/>
    <w:rsid w:val="005019C6"/>
    <w:rsid w:val="0050419E"/>
    <w:rsid w:val="00517019"/>
    <w:rsid w:val="00520393"/>
    <w:rsid w:val="00527359"/>
    <w:rsid w:val="005279E2"/>
    <w:rsid w:val="0054289F"/>
    <w:rsid w:val="00550234"/>
    <w:rsid w:val="005505D7"/>
    <w:rsid w:val="00570F9A"/>
    <w:rsid w:val="00572767"/>
    <w:rsid w:val="00574944"/>
    <w:rsid w:val="0057647B"/>
    <w:rsid w:val="00584A69"/>
    <w:rsid w:val="00585AE2"/>
    <w:rsid w:val="00591062"/>
    <w:rsid w:val="00593840"/>
    <w:rsid w:val="005944C2"/>
    <w:rsid w:val="00595EDF"/>
    <w:rsid w:val="005A0516"/>
    <w:rsid w:val="005A2A90"/>
    <w:rsid w:val="005A2E5D"/>
    <w:rsid w:val="005A38B6"/>
    <w:rsid w:val="005A4E7C"/>
    <w:rsid w:val="005A6197"/>
    <w:rsid w:val="005A78A2"/>
    <w:rsid w:val="005A7998"/>
    <w:rsid w:val="005B13A0"/>
    <w:rsid w:val="005B1901"/>
    <w:rsid w:val="005C1A3F"/>
    <w:rsid w:val="005C38EC"/>
    <w:rsid w:val="005C6D33"/>
    <w:rsid w:val="005C78A5"/>
    <w:rsid w:val="005D18F1"/>
    <w:rsid w:val="005D4225"/>
    <w:rsid w:val="005E7459"/>
    <w:rsid w:val="005E76EB"/>
    <w:rsid w:val="005E7A98"/>
    <w:rsid w:val="005F2702"/>
    <w:rsid w:val="005F3CAF"/>
    <w:rsid w:val="005F543F"/>
    <w:rsid w:val="006013F6"/>
    <w:rsid w:val="00606129"/>
    <w:rsid w:val="00620FE9"/>
    <w:rsid w:val="0062788F"/>
    <w:rsid w:val="006325F0"/>
    <w:rsid w:val="006349C8"/>
    <w:rsid w:val="00636560"/>
    <w:rsid w:val="00640F6B"/>
    <w:rsid w:val="0065209C"/>
    <w:rsid w:val="0065566F"/>
    <w:rsid w:val="00655885"/>
    <w:rsid w:val="00663C0A"/>
    <w:rsid w:val="00667D45"/>
    <w:rsid w:val="006702B1"/>
    <w:rsid w:val="00673859"/>
    <w:rsid w:val="0067425C"/>
    <w:rsid w:val="00676F05"/>
    <w:rsid w:val="00681162"/>
    <w:rsid w:val="006813D1"/>
    <w:rsid w:val="00683FE4"/>
    <w:rsid w:val="00686078"/>
    <w:rsid w:val="00695024"/>
    <w:rsid w:val="006958C0"/>
    <w:rsid w:val="00697B35"/>
    <w:rsid w:val="006A1749"/>
    <w:rsid w:val="006A2F7A"/>
    <w:rsid w:val="006A56CE"/>
    <w:rsid w:val="006B6B1D"/>
    <w:rsid w:val="006C187D"/>
    <w:rsid w:val="006C2DB6"/>
    <w:rsid w:val="006C48E5"/>
    <w:rsid w:val="006C5089"/>
    <w:rsid w:val="006C54F7"/>
    <w:rsid w:val="006C5BA2"/>
    <w:rsid w:val="006C7C17"/>
    <w:rsid w:val="006D02D7"/>
    <w:rsid w:val="006D3A67"/>
    <w:rsid w:val="006D4904"/>
    <w:rsid w:val="006E22A5"/>
    <w:rsid w:val="006E4FA4"/>
    <w:rsid w:val="006E793E"/>
    <w:rsid w:val="006F1703"/>
    <w:rsid w:val="007033C0"/>
    <w:rsid w:val="007137B4"/>
    <w:rsid w:val="00713E3D"/>
    <w:rsid w:val="00727F57"/>
    <w:rsid w:val="0073641E"/>
    <w:rsid w:val="0073757A"/>
    <w:rsid w:val="00742AA5"/>
    <w:rsid w:val="00745B9D"/>
    <w:rsid w:val="0074784A"/>
    <w:rsid w:val="0075369E"/>
    <w:rsid w:val="0075738C"/>
    <w:rsid w:val="00760F79"/>
    <w:rsid w:val="00762FA0"/>
    <w:rsid w:val="00765C3E"/>
    <w:rsid w:val="0077454C"/>
    <w:rsid w:val="00776D51"/>
    <w:rsid w:val="00782003"/>
    <w:rsid w:val="00784042"/>
    <w:rsid w:val="00784088"/>
    <w:rsid w:val="0078529F"/>
    <w:rsid w:val="00787B86"/>
    <w:rsid w:val="00790B5C"/>
    <w:rsid w:val="00792F3F"/>
    <w:rsid w:val="00794524"/>
    <w:rsid w:val="00795EDB"/>
    <w:rsid w:val="007A53F3"/>
    <w:rsid w:val="007A6DF8"/>
    <w:rsid w:val="007C61F2"/>
    <w:rsid w:val="007D0462"/>
    <w:rsid w:val="007D6DE0"/>
    <w:rsid w:val="007E2B62"/>
    <w:rsid w:val="007E6CF0"/>
    <w:rsid w:val="007E77AD"/>
    <w:rsid w:val="007E7D5F"/>
    <w:rsid w:val="007F1DF2"/>
    <w:rsid w:val="008021BE"/>
    <w:rsid w:val="00803CAC"/>
    <w:rsid w:val="00807E3C"/>
    <w:rsid w:val="008156D7"/>
    <w:rsid w:val="0083182B"/>
    <w:rsid w:val="00836271"/>
    <w:rsid w:val="008414E8"/>
    <w:rsid w:val="00844A64"/>
    <w:rsid w:val="00847645"/>
    <w:rsid w:val="00853FA8"/>
    <w:rsid w:val="008645A0"/>
    <w:rsid w:val="00864D3B"/>
    <w:rsid w:val="00876825"/>
    <w:rsid w:val="00884C29"/>
    <w:rsid w:val="00885CCA"/>
    <w:rsid w:val="00886093"/>
    <w:rsid w:val="00886ECE"/>
    <w:rsid w:val="008876FD"/>
    <w:rsid w:val="0089403F"/>
    <w:rsid w:val="00894271"/>
    <w:rsid w:val="00897912"/>
    <w:rsid w:val="008A31E1"/>
    <w:rsid w:val="008A3F49"/>
    <w:rsid w:val="008A6173"/>
    <w:rsid w:val="008B25F2"/>
    <w:rsid w:val="008B3117"/>
    <w:rsid w:val="008B424B"/>
    <w:rsid w:val="008B6E6E"/>
    <w:rsid w:val="008B710D"/>
    <w:rsid w:val="008B7E5B"/>
    <w:rsid w:val="008C314B"/>
    <w:rsid w:val="008C780C"/>
    <w:rsid w:val="008D29AF"/>
    <w:rsid w:val="008D3A18"/>
    <w:rsid w:val="008E375F"/>
    <w:rsid w:val="008F1A12"/>
    <w:rsid w:val="008F5282"/>
    <w:rsid w:val="009020F6"/>
    <w:rsid w:val="00902AE3"/>
    <w:rsid w:val="00920B41"/>
    <w:rsid w:val="00931A4D"/>
    <w:rsid w:val="00946171"/>
    <w:rsid w:val="009507AE"/>
    <w:rsid w:val="00952BA6"/>
    <w:rsid w:val="00956249"/>
    <w:rsid w:val="009576AA"/>
    <w:rsid w:val="009658D7"/>
    <w:rsid w:val="00965A4A"/>
    <w:rsid w:val="00973D0C"/>
    <w:rsid w:val="00985615"/>
    <w:rsid w:val="00991171"/>
    <w:rsid w:val="009915D5"/>
    <w:rsid w:val="0099161D"/>
    <w:rsid w:val="00991621"/>
    <w:rsid w:val="00991EE6"/>
    <w:rsid w:val="009955FC"/>
    <w:rsid w:val="009976FC"/>
    <w:rsid w:val="009A0417"/>
    <w:rsid w:val="009A0FC4"/>
    <w:rsid w:val="009A1914"/>
    <w:rsid w:val="009A34A7"/>
    <w:rsid w:val="009A5EC2"/>
    <w:rsid w:val="009B2ECE"/>
    <w:rsid w:val="009B757E"/>
    <w:rsid w:val="009C6B7F"/>
    <w:rsid w:val="009D2D27"/>
    <w:rsid w:val="009D4CE3"/>
    <w:rsid w:val="009D5E67"/>
    <w:rsid w:val="009D6640"/>
    <w:rsid w:val="009D74DD"/>
    <w:rsid w:val="009E53A2"/>
    <w:rsid w:val="009F1E20"/>
    <w:rsid w:val="009F662A"/>
    <w:rsid w:val="00A06B3D"/>
    <w:rsid w:val="00A110E7"/>
    <w:rsid w:val="00A17548"/>
    <w:rsid w:val="00A22185"/>
    <w:rsid w:val="00A22C7D"/>
    <w:rsid w:val="00A242F3"/>
    <w:rsid w:val="00A27F79"/>
    <w:rsid w:val="00A3221C"/>
    <w:rsid w:val="00A33A3E"/>
    <w:rsid w:val="00A427AB"/>
    <w:rsid w:val="00A47D18"/>
    <w:rsid w:val="00A552DB"/>
    <w:rsid w:val="00A565E9"/>
    <w:rsid w:val="00A57A1C"/>
    <w:rsid w:val="00A62D7D"/>
    <w:rsid w:val="00A638E8"/>
    <w:rsid w:val="00A65A54"/>
    <w:rsid w:val="00A77F32"/>
    <w:rsid w:val="00A82AEC"/>
    <w:rsid w:val="00A85C6A"/>
    <w:rsid w:val="00A86F61"/>
    <w:rsid w:val="00A91461"/>
    <w:rsid w:val="00AA5413"/>
    <w:rsid w:val="00AA67ED"/>
    <w:rsid w:val="00AB75FD"/>
    <w:rsid w:val="00AC0DA5"/>
    <w:rsid w:val="00AC0FB2"/>
    <w:rsid w:val="00AC10B7"/>
    <w:rsid w:val="00AC1843"/>
    <w:rsid w:val="00AC18A6"/>
    <w:rsid w:val="00AC1B46"/>
    <w:rsid w:val="00AC1C9E"/>
    <w:rsid w:val="00AC60E9"/>
    <w:rsid w:val="00AC7037"/>
    <w:rsid w:val="00AD1130"/>
    <w:rsid w:val="00AE0E7F"/>
    <w:rsid w:val="00AE2FEE"/>
    <w:rsid w:val="00B01528"/>
    <w:rsid w:val="00B01EF5"/>
    <w:rsid w:val="00B02605"/>
    <w:rsid w:val="00B07930"/>
    <w:rsid w:val="00B10702"/>
    <w:rsid w:val="00B12D16"/>
    <w:rsid w:val="00B173E0"/>
    <w:rsid w:val="00B17EDB"/>
    <w:rsid w:val="00B31957"/>
    <w:rsid w:val="00B32160"/>
    <w:rsid w:val="00B40BE2"/>
    <w:rsid w:val="00B42D20"/>
    <w:rsid w:val="00B4330C"/>
    <w:rsid w:val="00B44447"/>
    <w:rsid w:val="00B51AF7"/>
    <w:rsid w:val="00B54B31"/>
    <w:rsid w:val="00B5624D"/>
    <w:rsid w:val="00B60F1D"/>
    <w:rsid w:val="00B6738E"/>
    <w:rsid w:val="00B67A65"/>
    <w:rsid w:val="00B71400"/>
    <w:rsid w:val="00B762A4"/>
    <w:rsid w:val="00B84DC4"/>
    <w:rsid w:val="00B853D4"/>
    <w:rsid w:val="00B879ED"/>
    <w:rsid w:val="00B943FF"/>
    <w:rsid w:val="00B95247"/>
    <w:rsid w:val="00B957BE"/>
    <w:rsid w:val="00BA2BF8"/>
    <w:rsid w:val="00BA2C95"/>
    <w:rsid w:val="00BA5BFB"/>
    <w:rsid w:val="00BB1BD8"/>
    <w:rsid w:val="00BB5AA0"/>
    <w:rsid w:val="00BC67ED"/>
    <w:rsid w:val="00BD473F"/>
    <w:rsid w:val="00BE245C"/>
    <w:rsid w:val="00BE7E21"/>
    <w:rsid w:val="00C0198F"/>
    <w:rsid w:val="00C25514"/>
    <w:rsid w:val="00C267FB"/>
    <w:rsid w:val="00C330DB"/>
    <w:rsid w:val="00C43251"/>
    <w:rsid w:val="00C43342"/>
    <w:rsid w:val="00C507D7"/>
    <w:rsid w:val="00C51686"/>
    <w:rsid w:val="00C518EE"/>
    <w:rsid w:val="00C5541F"/>
    <w:rsid w:val="00C616E4"/>
    <w:rsid w:val="00C641EA"/>
    <w:rsid w:val="00C66DC3"/>
    <w:rsid w:val="00C9191E"/>
    <w:rsid w:val="00C96DDF"/>
    <w:rsid w:val="00C973FE"/>
    <w:rsid w:val="00CA2B03"/>
    <w:rsid w:val="00CA55BE"/>
    <w:rsid w:val="00CB02EA"/>
    <w:rsid w:val="00CB4FD8"/>
    <w:rsid w:val="00CC4367"/>
    <w:rsid w:val="00CE221E"/>
    <w:rsid w:val="00CE2599"/>
    <w:rsid w:val="00CE709F"/>
    <w:rsid w:val="00CF34F4"/>
    <w:rsid w:val="00CF5EA3"/>
    <w:rsid w:val="00CF6FE7"/>
    <w:rsid w:val="00D027D1"/>
    <w:rsid w:val="00D07B7A"/>
    <w:rsid w:val="00D167CC"/>
    <w:rsid w:val="00D172FC"/>
    <w:rsid w:val="00D17747"/>
    <w:rsid w:val="00D200F0"/>
    <w:rsid w:val="00D22F1D"/>
    <w:rsid w:val="00D25B61"/>
    <w:rsid w:val="00D263BE"/>
    <w:rsid w:val="00D27824"/>
    <w:rsid w:val="00D302B5"/>
    <w:rsid w:val="00D40C7F"/>
    <w:rsid w:val="00D50F91"/>
    <w:rsid w:val="00D52BE3"/>
    <w:rsid w:val="00D52D2A"/>
    <w:rsid w:val="00D5305F"/>
    <w:rsid w:val="00D56BBE"/>
    <w:rsid w:val="00D63A7A"/>
    <w:rsid w:val="00D67E6C"/>
    <w:rsid w:val="00D72E25"/>
    <w:rsid w:val="00D73738"/>
    <w:rsid w:val="00D852D1"/>
    <w:rsid w:val="00D902F8"/>
    <w:rsid w:val="00D948E5"/>
    <w:rsid w:val="00DA3264"/>
    <w:rsid w:val="00DA333C"/>
    <w:rsid w:val="00DA46D0"/>
    <w:rsid w:val="00DA48B5"/>
    <w:rsid w:val="00DA4D5D"/>
    <w:rsid w:val="00DB4A46"/>
    <w:rsid w:val="00DB6B2A"/>
    <w:rsid w:val="00DC23D9"/>
    <w:rsid w:val="00DC3DFA"/>
    <w:rsid w:val="00DC57F5"/>
    <w:rsid w:val="00DD0173"/>
    <w:rsid w:val="00DD2A30"/>
    <w:rsid w:val="00DD5293"/>
    <w:rsid w:val="00DE19CD"/>
    <w:rsid w:val="00DE7EFF"/>
    <w:rsid w:val="00DF1CF7"/>
    <w:rsid w:val="00DF4204"/>
    <w:rsid w:val="00E002A6"/>
    <w:rsid w:val="00E00EB6"/>
    <w:rsid w:val="00E02E4C"/>
    <w:rsid w:val="00E05D91"/>
    <w:rsid w:val="00E06FFE"/>
    <w:rsid w:val="00E12D55"/>
    <w:rsid w:val="00E1651B"/>
    <w:rsid w:val="00E219E4"/>
    <w:rsid w:val="00E24157"/>
    <w:rsid w:val="00E25B4F"/>
    <w:rsid w:val="00E32F36"/>
    <w:rsid w:val="00E4050A"/>
    <w:rsid w:val="00E427BF"/>
    <w:rsid w:val="00E433AA"/>
    <w:rsid w:val="00E478E9"/>
    <w:rsid w:val="00E53DCF"/>
    <w:rsid w:val="00E7284E"/>
    <w:rsid w:val="00E72C04"/>
    <w:rsid w:val="00E73A19"/>
    <w:rsid w:val="00E752B3"/>
    <w:rsid w:val="00E81401"/>
    <w:rsid w:val="00E96041"/>
    <w:rsid w:val="00EA0361"/>
    <w:rsid w:val="00EB333D"/>
    <w:rsid w:val="00EB380A"/>
    <w:rsid w:val="00EC17DD"/>
    <w:rsid w:val="00EC4B84"/>
    <w:rsid w:val="00ED1FB5"/>
    <w:rsid w:val="00ED5224"/>
    <w:rsid w:val="00ED5C55"/>
    <w:rsid w:val="00ED70E8"/>
    <w:rsid w:val="00EE3F2B"/>
    <w:rsid w:val="00F073A9"/>
    <w:rsid w:val="00F11D1A"/>
    <w:rsid w:val="00F13C5A"/>
    <w:rsid w:val="00F21DE1"/>
    <w:rsid w:val="00F232BC"/>
    <w:rsid w:val="00F23701"/>
    <w:rsid w:val="00F27329"/>
    <w:rsid w:val="00F3053B"/>
    <w:rsid w:val="00F43AFC"/>
    <w:rsid w:val="00F4458C"/>
    <w:rsid w:val="00F44730"/>
    <w:rsid w:val="00F47702"/>
    <w:rsid w:val="00F51E3F"/>
    <w:rsid w:val="00F53DA5"/>
    <w:rsid w:val="00F55498"/>
    <w:rsid w:val="00F5552A"/>
    <w:rsid w:val="00F84E5C"/>
    <w:rsid w:val="00F8561B"/>
    <w:rsid w:val="00F85CC6"/>
    <w:rsid w:val="00F872C5"/>
    <w:rsid w:val="00F905A5"/>
    <w:rsid w:val="00F91455"/>
    <w:rsid w:val="00F92D84"/>
    <w:rsid w:val="00F92FE3"/>
    <w:rsid w:val="00F94295"/>
    <w:rsid w:val="00F9489E"/>
    <w:rsid w:val="00F978AF"/>
    <w:rsid w:val="00FA7A79"/>
    <w:rsid w:val="00FB29B2"/>
    <w:rsid w:val="00FB689D"/>
    <w:rsid w:val="00FB6DC8"/>
    <w:rsid w:val="00FB796F"/>
    <w:rsid w:val="00FC0036"/>
    <w:rsid w:val="00FC5270"/>
    <w:rsid w:val="00FC57F4"/>
    <w:rsid w:val="00FC60F3"/>
    <w:rsid w:val="00FC6FB2"/>
    <w:rsid w:val="00FC7239"/>
    <w:rsid w:val="00FD16D0"/>
    <w:rsid w:val="00FD292B"/>
    <w:rsid w:val="00FD7375"/>
    <w:rsid w:val="00FD789E"/>
    <w:rsid w:val="00FD7CB3"/>
    <w:rsid w:val="00FE1584"/>
    <w:rsid w:val="00FF1BD5"/>
    <w:rsid w:val="00FF5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F64B6"/>
  <w15:chartTrackingRefBased/>
  <w15:docId w15:val="{0CF7687F-E699-4FE3-914A-C0AEC4EC7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40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40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40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40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40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40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40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40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40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0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40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40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40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40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40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40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40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4088"/>
    <w:rPr>
      <w:rFonts w:eastAsiaTheme="majorEastAsia" w:cstheme="majorBidi"/>
      <w:color w:val="272727" w:themeColor="text1" w:themeTint="D8"/>
    </w:rPr>
  </w:style>
  <w:style w:type="paragraph" w:styleId="Title">
    <w:name w:val="Title"/>
    <w:basedOn w:val="Normal"/>
    <w:next w:val="Normal"/>
    <w:link w:val="TitleChar"/>
    <w:uiPriority w:val="10"/>
    <w:qFormat/>
    <w:rsid w:val="007840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40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40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40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4088"/>
    <w:pPr>
      <w:spacing w:before="160"/>
      <w:jc w:val="center"/>
    </w:pPr>
    <w:rPr>
      <w:i/>
      <w:iCs/>
      <w:color w:val="404040" w:themeColor="text1" w:themeTint="BF"/>
    </w:rPr>
  </w:style>
  <w:style w:type="character" w:customStyle="1" w:styleId="QuoteChar">
    <w:name w:val="Quote Char"/>
    <w:basedOn w:val="DefaultParagraphFont"/>
    <w:link w:val="Quote"/>
    <w:uiPriority w:val="29"/>
    <w:rsid w:val="00784088"/>
    <w:rPr>
      <w:i/>
      <w:iCs/>
      <w:color w:val="404040" w:themeColor="text1" w:themeTint="BF"/>
    </w:rPr>
  </w:style>
  <w:style w:type="paragraph" w:styleId="ListParagraph">
    <w:name w:val="List Paragraph"/>
    <w:basedOn w:val="Normal"/>
    <w:uiPriority w:val="34"/>
    <w:qFormat/>
    <w:rsid w:val="00784088"/>
    <w:pPr>
      <w:ind w:left="720"/>
      <w:contextualSpacing/>
    </w:pPr>
  </w:style>
  <w:style w:type="character" w:styleId="IntenseEmphasis">
    <w:name w:val="Intense Emphasis"/>
    <w:basedOn w:val="DefaultParagraphFont"/>
    <w:uiPriority w:val="21"/>
    <w:qFormat/>
    <w:rsid w:val="00784088"/>
    <w:rPr>
      <w:i/>
      <w:iCs/>
      <w:color w:val="0F4761" w:themeColor="accent1" w:themeShade="BF"/>
    </w:rPr>
  </w:style>
  <w:style w:type="paragraph" w:styleId="IntenseQuote">
    <w:name w:val="Intense Quote"/>
    <w:basedOn w:val="Normal"/>
    <w:next w:val="Normal"/>
    <w:link w:val="IntenseQuoteChar"/>
    <w:uiPriority w:val="30"/>
    <w:qFormat/>
    <w:rsid w:val="007840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4088"/>
    <w:rPr>
      <w:i/>
      <w:iCs/>
      <w:color w:val="0F4761" w:themeColor="accent1" w:themeShade="BF"/>
    </w:rPr>
  </w:style>
  <w:style w:type="character" w:styleId="IntenseReference">
    <w:name w:val="Intense Reference"/>
    <w:basedOn w:val="DefaultParagraphFont"/>
    <w:uiPriority w:val="32"/>
    <w:qFormat/>
    <w:rsid w:val="00784088"/>
    <w:rPr>
      <w:b/>
      <w:bCs/>
      <w:smallCaps/>
      <w:color w:val="0F4761" w:themeColor="accent1" w:themeShade="BF"/>
      <w:spacing w:val="5"/>
    </w:rPr>
  </w:style>
  <w:style w:type="paragraph" w:styleId="NormalWeb">
    <w:name w:val="Normal (Web)"/>
    <w:basedOn w:val="Normal"/>
    <w:uiPriority w:val="99"/>
    <w:unhideWhenUsed/>
    <w:rsid w:val="0078408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0601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1CB"/>
  </w:style>
  <w:style w:type="paragraph" w:styleId="Footer">
    <w:name w:val="footer"/>
    <w:basedOn w:val="Normal"/>
    <w:link w:val="FooterChar"/>
    <w:uiPriority w:val="99"/>
    <w:unhideWhenUsed/>
    <w:rsid w:val="000601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1CB"/>
  </w:style>
  <w:style w:type="character" w:styleId="Strong">
    <w:name w:val="Strong"/>
    <w:basedOn w:val="DefaultParagraphFont"/>
    <w:uiPriority w:val="22"/>
    <w:qFormat/>
    <w:rsid w:val="00B32160"/>
    <w:rPr>
      <w:b/>
      <w:bCs/>
    </w:rPr>
  </w:style>
  <w:style w:type="character" w:styleId="Emphasis">
    <w:name w:val="Emphasis"/>
    <w:basedOn w:val="DefaultParagraphFont"/>
    <w:uiPriority w:val="20"/>
    <w:qFormat/>
    <w:rsid w:val="00B32160"/>
    <w:rPr>
      <w:i/>
      <w:iCs/>
    </w:rPr>
  </w:style>
  <w:style w:type="character" w:styleId="Hyperlink">
    <w:name w:val="Hyperlink"/>
    <w:basedOn w:val="DefaultParagraphFont"/>
    <w:uiPriority w:val="99"/>
    <w:unhideWhenUsed/>
    <w:rsid w:val="00885CCA"/>
    <w:rPr>
      <w:color w:val="467886" w:themeColor="hyperlink"/>
      <w:u w:val="single"/>
    </w:rPr>
  </w:style>
  <w:style w:type="character" w:styleId="UnresolvedMention">
    <w:name w:val="Unresolved Mention"/>
    <w:basedOn w:val="DefaultParagraphFont"/>
    <w:uiPriority w:val="99"/>
    <w:semiHidden/>
    <w:unhideWhenUsed/>
    <w:rsid w:val="00885CCA"/>
    <w:rPr>
      <w:color w:val="605E5C"/>
      <w:shd w:val="clear" w:color="auto" w:fill="E1DFDD"/>
    </w:rPr>
  </w:style>
  <w:style w:type="paragraph" w:styleId="NoSpacing">
    <w:name w:val="No Spacing"/>
    <w:link w:val="NoSpacingChar"/>
    <w:uiPriority w:val="1"/>
    <w:qFormat/>
    <w:rsid w:val="008B710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B710D"/>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8291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hyperlink" Target="https://www.gov.uk/government/publications/school-food-standards-resources-for-schools/school-food-standards-practical-guide" TargetMode="External"/><Relationship Id="rId26" Type="http://schemas.openxmlformats.org/officeDocument/2006/relationships/hyperlink" Target="https://reallifegoodfood.umn.edu/" TargetMode="External"/><Relationship Id="rId3" Type="http://schemas.openxmlformats.org/officeDocument/2006/relationships/customXml" Target="../customXml/item3.xml"/><Relationship Id="rId21" Type="http://schemas.openxmlformats.org/officeDocument/2006/relationships/hyperlink" Target="https://www.researchgate.net/publication/367296749_CHALLENGES_FACED_BY_WOMEN_ENTREPRENEURS"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help-for-early-years-providers.education.gov.uk/support-for-practitioners/working-in-partnership-with-parents-and-carers" TargetMode="External"/><Relationship Id="rId25" Type="http://schemas.openxmlformats.org/officeDocument/2006/relationships/hyperlink" Target="https://www.tescoplc.com/tesco-to-provide-4million-of-fruit-and-vegetables-to-400-schools-this-year/" TargetMode="External"/><Relationship Id="rId2" Type="http://schemas.openxmlformats.org/officeDocument/2006/relationships/customXml" Target="../customXml/item2.xml"/><Relationship Id="rId16" Type="http://schemas.openxmlformats.org/officeDocument/2006/relationships/hyperlink" Target="https://assets.publishing.service.gov.uk/media/670fa42a30536cb92748328f/EYFS_statutory_framework_for_group_and_school_-_based_providers.pdf" TargetMode="External"/><Relationship Id="rId20" Type="http://schemas.openxmlformats.org/officeDocument/2006/relationships/hyperlink" Target="https://www.eyalliance.org.uk/enabling-environment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gov.uk/government/publications/health-matters-life-course-approach-to-prevention/health-matters-prevention-a-life-course-approach" TargetMode="External"/><Relationship Id="rId5" Type="http://schemas.openxmlformats.org/officeDocument/2006/relationships/styles" Target="styles.xml"/><Relationship Id="rId15" Type="http://schemas.openxmlformats.org/officeDocument/2006/relationships/hyperlink" Target="https://www.gov.uk/business-finance-support?business_stages%5B%5D=not-yet-trading&amp;industries%5B%5D=education&amp;business_sizes%5B%5D=under-10&amp;regions%5B%5D=west-midlands" TargetMode="External"/><Relationship Id="rId23" Type="http://schemas.openxmlformats.org/officeDocument/2006/relationships/hyperlink" Target="https://extension.usu.edu/healthwellness/research/benefits-of-including-kids-in-the-kitchen" TargetMode="External"/><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gov.uk/government/publications/tackling-obesity-government-strategy/tackling-obesity-empowering-adults-and-children-to-live-healthier-liv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yperlink" Target="https://www.kelsey-seybold.com/your-health-resources/blog/teaching-kids-healthy-eating-habit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100E94-3EB4-42D5-9458-BBFBB9F17B45}">
  <ds:schemaRefs>
    <ds:schemaRef ds:uri="http://schemas.microsoft.com/office/2006/documentManagement/types"/>
    <ds:schemaRef ds:uri="http://schemas.openxmlformats.org/package/2006/metadata/core-properties"/>
    <ds:schemaRef ds:uri="http://schemas.microsoft.com/office/infopath/2007/PartnerControls"/>
    <ds:schemaRef ds:uri="ab0404f2-73f1-4c8b-8b8f-e15f0c5ca697"/>
    <ds:schemaRef ds:uri="ec64fcab-bbc9-4804-8cc6-0a77e40cec50"/>
    <ds:schemaRef ds:uri="http://schemas.microsoft.com/office/2006/metadata/properties"/>
    <ds:schemaRef ds:uri="http://www.w3.org/XML/1998/namespace"/>
    <ds:schemaRef ds:uri="http://purl.org/dc/dcmitype/"/>
    <ds:schemaRef ds:uri="http://purl.org/dc/terms/"/>
    <ds:schemaRef ds:uri="http://purl.org/dc/elements/1.1/"/>
  </ds:schemaRefs>
</ds:datastoreItem>
</file>

<file path=customXml/itemProps2.xml><?xml version="1.0" encoding="utf-8"?>
<ds:datastoreItem xmlns:ds="http://schemas.openxmlformats.org/officeDocument/2006/customXml" ds:itemID="{B0ECD9D7-E94A-4E19-A7F7-180273012286}">
  <ds:schemaRefs>
    <ds:schemaRef ds:uri="http://schemas.microsoft.com/sharepoint/v3/contenttype/forms"/>
  </ds:schemaRefs>
</ds:datastoreItem>
</file>

<file path=customXml/itemProps3.xml><?xml version="1.0" encoding="utf-8"?>
<ds:datastoreItem xmlns:ds="http://schemas.openxmlformats.org/officeDocument/2006/customXml" ds:itemID="{C5B7DA71-B60A-4906-A66A-FE25B7CF1A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3074</Words>
  <Characters>17524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20557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Cooking for life</dc:subject>
  <dc:creator>Javaria Rehman (2128580)</dc:creator>
  <cp:keywords/>
  <dc:description/>
  <cp:lastModifiedBy>Javaria Rehman (2128580)</cp:lastModifiedBy>
  <cp:revision>2</cp:revision>
  <dcterms:created xsi:type="dcterms:W3CDTF">2025-03-02T13:27:00Z</dcterms:created>
  <dcterms:modified xsi:type="dcterms:W3CDTF">2025-03-02T13:27:00Z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