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6F61C6" w14:textId="63871A3C" w:rsidR="00A929BF" w:rsidRDefault="008174C8">
      <w:r>
        <w:rPr>
          <w:noProof/>
        </w:rPr>
        <w:drawing>
          <wp:anchor distT="0" distB="0" distL="114300" distR="114300" simplePos="0" relativeHeight="251658240" behindDoc="0" locked="0" layoutInCell="1" allowOverlap="1" wp14:anchorId="19D58DA4" wp14:editId="03F3345D">
            <wp:simplePos x="0" y="0"/>
            <wp:positionH relativeFrom="margin">
              <wp:posOffset>1727835</wp:posOffset>
            </wp:positionH>
            <wp:positionV relativeFrom="margin">
              <wp:posOffset>-794385</wp:posOffset>
            </wp:positionV>
            <wp:extent cx="2484120" cy="1678305"/>
            <wp:effectExtent l="0" t="0" r="0" b="0"/>
            <wp:wrapSquare wrapText="bothSides"/>
            <wp:docPr id="1476696852" name="Picture 1" descr="A logo of a university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696852" name="Picture 1" descr="A logo of a university of wales"/>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84120" cy="1678305"/>
                    </a:xfrm>
                    <a:prstGeom prst="rect">
                      <a:avLst/>
                    </a:prstGeom>
                  </pic:spPr>
                </pic:pic>
              </a:graphicData>
            </a:graphic>
            <wp14:sizeRelH relativeFrom="margin">
              <wp14:pctWidth>0</wp14:pctWidth>
            </wp14:sizeRelH>
            <wp14:sizeRelV relativeFrom="margin">
              <wp14:pctHeight>0</wp14:pctHeight>
            </wp14:sizeRelV>
          </wp:anchor>
        </w:drawing>
      </w:r>
    </w:p>
    <w:p w14:paraId="3702BDAD" w14:textId="4BA8E5FB" w:rsidR="008174C8" w:rsidRDefault="008174C8"/>
    <w:p w14:paraId="73450520" w14:textId="61570C7E" w:rsidR="008174C8" w:rsidRDefault="008174C8"/>
    <w:p w14:paraId="4254690B" w14:textId="77777777" w:rsidR="008174C8" w:rsidRDefault="008174C8"/>
    <w:p w14:paraId="52E5999D" w14:textId="77777777" w:rsidR="008174C8" w:rsidRDefault="008174C8"/>
    <w:p w14:paraId="1BCE5056" w14:textId="77777777" w:rsidR="008174C8" w:rsidRDefault="008174C8"/>
    <w:p w14:paraId="16E145B7" w14:textId="0F0EDD8A" w:rsidR="008174C8" w:rsidRPr="001F6129" w:rsidRDefault="008174C8" w:rsidP="001F6129">
      <w:pPr>
        <w:pStyle w:val="Quote"/>
        <w:rPr>
          <w:rStyle w:val="Strong"/>
          <w:rFonts w:ascii="Times New Roman" w:hAnsi="Times New Roman" w:cs="Times New Roman"/>
        </w:rPr>
      </w:pPr>
      <w:r w:rsidRPr="001F6129">
        <w:rPr>
          <w:rStyle w:val="Strong"/>
          <w:rFonts w:ascii="Times New Roman" w:hAnsi="Times New Roman" w:cs="Times New Roman"/>
        </w:rPr>
        <w:t xml:space="preserve">STUDENT NAME: SABIN GHEORGHE </w:t>
      </w:r>
    </w:p>
    <w:p w14:paraId="42F18A06" w14:textId="46F71A96" w:rsidR="008174C8" w:rsidRPr="001F6129" w:rsidRDefault="008174C8" w:rsidP="001F6129">
      <w:pPr>
        <w:pStyle w:val="Quote"/>
        <w:rPr>
          <w:rStyle w:val="Strong"/>
          <w:rFonts w:ascii="Times New Roman" w:hAnsi="Times New Roman" w:cs="Times New Roman"/>
        </w:rPr>
      </w:pPr>
      <w:r w:rsidRPr="001F6129">
        <w:rPr>
          <w:rStyle w:val="Strong"/>
          <w:rFonts w:ascii="Times New Roman" w:hAnsi="Times New Roman" w:cs="Times New Roman"/>
        </w:rPr>
        <w:t>STUDENT ID: 2213752</w:t>
      </w:r>
    </w:p>
    <w:p w14:paraId="3C8CB55B" w14:textId="572C8932" w:rsidR="008174C8" w:rsidRPr="001F6129" w:rsidRDefault="008174C8" w:rsidP="001F6129">
      <w:pPr>
        <w:pStyle w:val="Quote"/>
        <w:rPr>
          <w:rStyle w:val="Strong"/>
          <w:rFonts w:ascii="Times New Roman" w:hAnsi="Times New Roman" w:cs="Times New Roman"/>
        </w:rPr>
      </w:pPr>
      <w:r w:rsidRPr="001F6129">
        <w:rPr>
          <w:rStyle w:val="Strong"/>
          <w:rFonts w:ascii="Times New Roman" w:hAnsi="Times New Roman" w:cs="Times New Roman"/>
        </w:rPr>
        <w:t>MODULE CODE: LCBB6006</w:t>
      </w:r>
    </w:p>
    <w:p w14:paraId="7B25E2AE" w14:textId="27798F0C" w:rsidR="008174C8" w:rsidRPr="001F6129" w:rsidRDefault="008174C8" w:rsidP="001F6129">
      <w:pPr>
        <w:pStyle w:val="Quote"/>
        <w:rPr>
          <w:rStyle w:val="Strong"/>
          <w:rFonts w:ascii="Times New Roman" w:hAnsi="Times New Roman" w:cs="Times New Roman"/>
        </w:rPr>
      </w:pPr>
      <w:r w:rsidRPr="001F6129">
        <w:rPr>
          <w:rStyle w:val="Strong"/>
          <w:rFonts w:ascii="Times New Roman" w:hAnsi="Times New Roman" w:cs="Times New Roman"/>
        </w:rPr>
        <w:t xml:space="preserve">LECTURE NAME: SHUJUN XIAO </w:t>
      </w:r>
    </w:p>
    <w:p w14:paraId="6EFADCE2" w14:textId="2478BE85" w:rsidR="008174C8" w:rsidRPr="001F6129" w:rsidRDefault="008174C8" w:rsidP="001F6129">
      <w:pPr>
        <w:pStyle w:val="Quote"/>
        <w:rPr>
          <w:rStyle w:val="Strong"/>
          <w:rFonts w:ascii="Times New Roman" w:hAnsi="Times New Roman" w:cs="Times New Roman"/>
        </w:rPr>
      </w:pPr>
      <w:r w:rsidRPr="001F6129">
        <w:rPr>
          <w:rStyle w:val="Strong"/>
          <w:rFonts w:ascii="Times New Roman" w:hAnsi="Times New Roman" w:cs="Times New Roman"/>
        </w:rPr>
        <w:t xml:space="preserve">COMPONENT 1- 2000 WORDS </w:t>
      </w:r>
    </w:p>
    <w:p w14:paraId="41911412" w14:textId="77777777" w:rsidR="008174C8" w:rsidRPr="001F6129" w:rsidRDefault="008174C8" w:rsidP="001F6129">
      <w:pPr>
        <w:pStyle w:val="Quote"/>
        <w:rPr>
          <w:rStyle w:val="Strong"/>
          <w:rFonts w:ascii="Times New Roman" w:hAnsi="Times New Roman" w:cs="Times New Roman"/>
        </w:rPr>
      </w:pPr>
    </w:p>
    <w:p w14:paraId="42413EE2" w14:textId="77777777" w:rsidR="008174C8" w:rsidRPr="001F6129" w:rsidRDefault="008174C8" w:rsidP="001F6129">
      <w:pPr>
        <w:pStyle w:val="Quote"/>
        <w:rPr>
          <w:rStyle w:val="Strong"/>
          <w:rFonts w:ascii="Times New Roman" w:hAnsi="Times New Roman" w:cs="Times New Roman"/>
        </w:rPr>
      </w:pPr>
    </w:p>
    <w:p w14:paraId="5C531839" w14:textId="77777777" w:rsidR="008174C8" w:rsidRDefault="008174C8"/>
    <w:p w14:paraId="5CA3B94E" w14:textId="77777777" w:rsidR="008174C8" w:rsidRDefault="008174C8"/>
    <w:p w14:paraId="3E3E491E" w14:textId="77777777" w:rsidR="008174C8" w:rsidRDefault="008174C8"/>
    <w:p w14:paraId="5660A12D" w14:textId="77777777" w:rsidR="008174C8" w:rsidRDefault="008174C8"/>
    <w:p w14:paraId="20DCAB5B" w14:textId="77777777" w:rsidR="008174C8" w:rsidRDefault="008174C8"/>
    <w:p w14:paraId="28FD9A2F" w14:textId="77777777" w:rsidR="008174C8" w:rsidRDefault="008174C8"/>
    <w:p w14:paraId="33C42FAF" w14:textId="77777777" w:rsidR="008174C8" w:rsidRDefault="008174C8"/>
    <w:p w14:paraId="4EB1E6A6" w14:textId="77777777" w:rsidR="008174C8" w:rsidRDefault="008174C8"/>
    <w:p w14:paraId="4D7C727D" w14:textId="77777777" w:rsidR="008174C8" w:rsidRDefault="008174C8"/>
    <w:p w14:paraId="6D89A985" w14:textId="77777777" w:rsidR="008174C8" w:rsidRDefault="008174C8"/>
    <w:p w14:paraId="0FE78DDD" w14:textId="77777777" w:rsidR="008174C8" w:rsidRDefault="008174C8"/>
    <w:p w14:paraId="6D033242" w14:textId="77777777" w:rsidR="008174C8" w:rsidRDefault="008174C8"/>
    <w:p w14:paraId="14F46293" w14:textId="77777777" w:rsidR="008174C8" w:rsidRDefault="008174C8"/>
    <w:p w14:paraId="1CA02D8B" w14:textId="77777777" w:rsidR="008174C8" w:rsidRDefault="008174C8"/>
    <w:p w14:paraId="3EF63BAA" w14:textId="77777777" w:rsidR="008174C8" w:rsidRDefault="008174C8"/>
    <w:sdt>
      <w:sdtPr>
        <w:id w:val="-182435488"/>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7A6A6F7F" w14:textId="3254CEDD" w:rsidR="001F6129" w:rsidRDefault="001F6129">
          <w:pPr>
            <w:pStyle w:val="TOCHeading"/>
          </w:pPr>
          <w:r>
            <w:t>Table of Contents</w:t>
          </w:r>
        </w:p>
        <w:p w14:paraId="6E21E339" w14:textId="58FA0F25" w:rsidR="001F6129" w:rsidRDefault="001F6129">
          <w:pPr>
            <w:pStyle w:val="TOC1"/>
            <w:tabs>
              <w:tab w:val="right" w:leader="dot" w:pos="9016"/>
            </w:tabs>
            <w:rPr>
              <w:noProof/>
            </w:rPr>
          </w:pPr>
          <w:r>
            <w:fldChar w:fldCharType="begin"/>
          </w:r>
          <w:r>
            <w:instrText xml:space="preserve"> TOC \o "1-3" \h \z \u </w:instrText>
          </w:r>
          <w:r>
            <w:fldChar w:fldCharType="separate"/>
          </w:r>
          <w:hyperlink w:anchor="_Toc221869919" w:history="1">
            <w:r w:rsidRPr="001C1BC2">
              <w:rPr>
                <w:rStyle w:val="Hyperlink"/>
                <w:noProof/>
              </w:rPr>
              <w:t>PROJECT OVERVIEW:</w:t>
            </w:r>
            <w:r>
              <w:rPr>
                <w:noProof/>
                <w:webHidden/>
              </w:rPr>
              <w:tab/>
            </w:r>
            <w:r>
              <w:rPr>
                <w:noProof/>
                <w:webHidden/>
              </w:rPr>
              <w:fldChar w:fldCharType="begin"/>
            </w:r>
            <w:r>
              <w:rPr>
                <w:noProof/>
                <w:webHidden/>
              </w:rPr>
              <w:instrText xml:space="preserve"> PAGEREF _Toc221869919 \h </w:instrText>
            </w:r>
            <w:r>
              <w:rPr>
                <w:noProof/>
                <w:webHidden/>
              </w:rPr>
            </w:r>
            <w:r>
              <w:rPr>
                <w:noProof/>
                <w:webHidden/>
              </w:rPr>
              <w:fldChar w:fldCharType="separate"/>
            </w:r>
            <w:r>
              <w:rPr>
                <w:noProof/>
                <w:webHidden/>
              </w:rPr>
              <w:t>3</w:t>
            </w:r>
            <w:r>
              <w:rPr>
                <w:noProof/>
                <w:webHidden/>
              </w:rPr>
              <w:fldChar w:fldCharType="end"/>
            </w:r>
          </w:hyperlink>
        </w:p>
        <w:p w14:paraId="2516EE94" w14:textId="5A4EE43C" w:rsidR="001F6129" w:rsidRDefault="001F6129" w:rsidP="001F6129">
          <w:pPr>
            <w:pStyle w:val="TOC2"/>
            <w:tabs>
              <w:tab w:val="right" w:leader="dot" w:pos="9016"/>
            </w:tabs>
            <w:ind w:left="0"/>
            <w:rPr>
              <w:noProof/>
            </w:rPr>
          </w:pPr>
          <w:hyperlink w:anchor="_Toc221869920" w:history="1">
            <w:r w:rsidRPr="001C1BC2">
              <w:rPr>
                <w:rStyle w:val="Hyperlink"/>
                <w:noProof/>
              </w:rPr>
              <w:t>Choosing and Defining the Project</w:t>
            </w:r>
            <w:r>
              <w:rPr>
                <w:noProof/>
                <w:webHidden/>
              </w:rPr>
              <w:tab/>
            </w:r>
            <w:r>
              <w:rPr>
                <w:noProof/>
                <w:webHidden/>
              </w:rPr>
              <w:fldChar w:fldCharType="begin"/>
            </w:r>
            <w:r>
              <w:rPr>
                <w:noProof/>
                <w:webHidden/>
              </w:rPr>
              <w:instrText xml:space="preserve"> PAGEREF _Toc221869920 \h </w:instrText>
            </w:r>
            <w:r>
              <w:rPr>
                <w:noProof/>
                <w:webHidden/>
              </w:rPr>
            </w:r>
            <w:r>
              <w:rPr>
                <w:noProof/>
                <w:webHidden/>
              </w:rPr>
              <w:fldChar w:fldCharType="separate"/>
            </w:r>
            <w:r>
              <w:rPr>
                <w:noProof/>
                <w:webHidden/>
              </w:rPr>
              <w:t>4</w:t>
            </w:r>
            <w:r>
              <w:rPr>
                <w:noProof/>
                <w:webHidden/>
              </w:rPr>
              <w:fldChar w:fldCharType="end"/>
            </w:r>
          </w:hyperlink>
        </w:p>
        <w:p w14:paraId="7BCB7AC1" w14:textId="74E3FF9F" w:rsidR="001F6129" w:rsidRDefault="001F6129" w:rsidP="001F6129">
          <w:pPr>
            <w:pStyle w:val="TOC3"/>
            <w:tabs>
              <w:tab w:val="right" w:leader="dot" w:pos="9016"/>
            </w:tabs>
            <w:ind w:left="0"/>
            <w:rPr>
              <w:noProof/>
            </w:rPr>
          </w:pPr>
          <w:hyperlink w:anchor="_Toc221869921" w:history="1">
            <w:r w:rsidRPr="001C1BC2">
              <w:rPr>
                <w:rStyle w:val="Hyperlink"/>
                <w:noProof/>
              </w:rPr>
              <w:t>Project Outputs / Deliverables</w:t>
            </w:r>
            <w:r>
              <w:rPr>
                <w:noProof/>
                <w:webHidden/>
              </w:rPr>
              <w:tab/>
            </w:r>
            <w:r>
              <w:rPr>
                <w:noProof/>
                <w:webHidden/>
              </w:rPr>
              <w:fldChar w:fldCharType="begin"/>
            </w:r>
            <w:r>
              <w:rPr>
                <w:noProof/>
                <w:webHidden/>
              </w:rPr>
              <w:instrText xml:space="preserve"> PAGEREF _Toc221869921 \h </w:instrText>
            </w:r>
            <w:r>
              <w:rPr>
                <w:noProof/>
                <w:webHidden/>
              </w:rPr>
            </w:r>
            <w:r>
              <w:rPr>
                <w:noProof/>
                <w:webHidden/>
              </w:rPr>
              <w:fldChar w:fldCharType="separate"/>
            </w:r>
            <w:r>
              <w:rPr>
                <w:noProof/>
                <w:webHidden/>
              </w:rPr>
              <w:t>5</w:t>
            </w:r>
            <w:r>
              <w:rPr>
                <w:noProof/>
                <w:webHidden/>
              </w:rPr>
              <w:fldChar w:fldCharType="end"/>
            </w:r>
          </w:hyperlink>
        </w:p>
        <w:p w14:paraId="483139E5" w14:textId="49503D4E" w:rsidR="001F6129" w:rsidRDefault="001F6129" w:rsidP="001F6129">
          <w:pPr>
            <w:pStyle w:val="TOC3"/>
            <w:tabs>
              <w:tab w:val="right" w:leader="dot" w:pos="9016"/>
            </w:tabs>
            <w:ind w:left="0"/>
            <w:rPr>
              <w:noProof/>
            </w:rPr>
          </w:pPr>
          <w:hyperlink w:anchor="_Toc221869922" w:history="1">
            <w:r w:rsidRPr="001C1BC2">
              <w:rPr>
                <w:rStyle w:val="Hyperlink"/>
                <w:noProof/>
              </w:rPr>
              <w:t>Project Outputs / Deliverables</w:t>
            </w:r>
            <w:r>
              <w:rPr>
                <w:noProof/>
                <w:webHidden/>
              </w:rPr>
              <w:tab/>
            </w:r>
            <w:r>
              <w:rPr>
                <w:noProof/>
                <w:webHidden/>
              </w:rPr>
              <w:fldChar w:fldCharType="begin"/>
            </w:r>
            <w:r>
              <w:rPr>
                <w:noProof/>
                <w:webHidden/>
              </w:rPr>
              <w:instrText xml:space="preserve"> PAGEREF _Toc221869922 \h </w:instrText>
            </w:r>
            <w:r>
              <w:rPr>
                <w:noProof/>
                <w:webHidden/>
              </w:rPr>
            </w:r>
            <w:r>
              <w:rPr>
                <w:noProof/>
                <w:webHidden/>
              </w:rPr>
              <w:fldChar w:fldCharType="separate"/>
            </w:r>
            <w:r>
              <w:rPr>
                <w:noProof/>
                <w:webHidden/>
              </w:rPr>
              <w:t>5</w:t>
            </w:r>
            <w:r>
              <w:rPr>
                <w:noProof/>
                <w:webHidden/>
              </w:rPr>
              <w:fldChar w:fldCharType="end"/>
            </w:r>
          </w:hyperlink>
        </w:p>
        <w:p w14:paraId="2386E2BB" w14:textId="696E20E7" w:rsidR="001F6129" w:rsidRDefault="001F6129" w:rsidP="001F6129">
          <w:pPr>
            <w:pStyle w:val="TOC2"/>
            <w:tabs>
              <w:tab w:val="right" w:leader="dot" w:pos="9016"/>
            </w:tabs>
            <w:ind w:left="0"/>
            <w:rPr>
              <w:noProof/>
            </w:rPr>
          </w:pPr>
          <w:hyperlink w:anchor="_Toc221869923" w:history="1">
            <w:r w:rsidRPr="001C1BC2">
              <w:rPr>
                <w:rStyle w:val="Hyperlink"/>
                <w:noProof/>
              </w:rPr>
              <w:t>Explanation of Deliverables</w:t>
            </w:r>
            <w:r>
              <w:rPr>
                <w:noProof/>
                <w:webHidden/>
              </w:rPr>
              <w:tab/>
            </w:r>
            <w:r>
              <w:rPr>
                <w:noProof/>
                <w:webHidden/>
              </w:rPr>
              <w:fldChar w:fldCharType="begin"/>
            </w:r>
            <w:r>
              <w:rPr>
                <w:noProof/>
                <w:webHidden/>
              </w:rPr>
              <w:instrText xml:space="preserve"> PAGEREF _Toc221869923 \h </w:instrText>
            </w:r>
            <w:r>
              <w:rPr>
                <w:noProof/>
                <w:webHidden/>
              </w:rPr>
            </w:r>
            <w:r>
              <w:rPr>
                <w:noProof/>
                <w:webHidden/>
              </w:rPr>
              <w:fldChar w:fldCharType="separate"/>
            </w:r>
            <w:r>
              <w:rPr>
                <w:noProof/>
                <w:webHidden/>
              </w:rPr>
              <w:t>6</w:t>
            </w:r>
            <w:r>
              <w:rPr>
                <w:noProof/>
                <w:webHidden/>
              </w:rPr>
              <w:fldChar w:fldCharType="end"/>
            </w:r>
          </w:hyperlink>
        </w:p>
        <w:p w14:paraId="08B4DFED" w14:textId="7FB87626" w:rsidR="001F6129" w:rsidRDefault="001F6129" w:rsidP="001F6129">
          <w:pPr>
            <w:pStyle w:val="TOC2"/>
            <w:tabs>
              <w:tab w:val="right" w:leader="dot" w:pos="9016"/>
            </w:tabs>
            <w:ind w:left="0"/>
            <w:rPr>
              <w:noProof/>
            </w:rPr>
          </w:pPr>
          <w:hyperlink w:anchor="_Toc221869924" w:history="1">
            <w:r w:rsidRPr="001C1BC2">
              <w:rPr>
                <w:rStyle w:val="Hyperlink"/>
                <w:noProof/>
              </w:rPr>
              <w:t>Organising a University Open Day</w:t>
            </w:r>
            <w:r>
              <w:rPr>
                <w:noProof/>
                <w:webHidden/>
              </w:rPr>
              <w:tab/>
            </w:r>
            <w:r>
              <w:rPr>
                <w:noProof/>
                <w:webHidden/>
              </w:rPr>
              <w:fldChar w:fldCharType="begin"/>
            </w:r>
            <w:r>
              <w:rPr>
                <w:noProof/>
                <w:webHidden/>
              </w:rPr>
              <w:instrText xml:space="preserve"> PAGEREF _Toc221869924 \h </w:instrText>
            </w:r>
            <w:r>
              <w:rPr>
                <w:noProof/>
                <w:webHidden/>
              </w:rPr>
            </w:r>
            <w:r>
              <w:rPr>
                <w:noProof/>
                <w:webHidden/>
              </w:rPr>
              <w:fldChar w:fldCharType="separate"/>
            </w:r>
            <w:r>
              <w:rPr>
                <w:noProof/>
                <w:webHidden/>
              </w:rPr>
              <w:t>7</w:t>
            </w:r>
            <w:r>
              <w:rPr>
                <w:noProof/>
                <w:webHidden/>
              </w:rPr>
              <w:fldChar w:fldCharType="end"/>
            </w:r>
          </w:hyperlink>
        </w:p>
        <w:p w14:paraId="1DFF3F39" w14:textId="37D792D1" w:rsidR="001F6129" w:rsidRDefault="001F6129" w:rsidP="001F6129">
          <w:pPr>
            <w:pStyle w:val="TOC2"/>
            <w:tabs>
              <w:tab w:val="right" w:leader="dot" w:pos="9016"/>
            </w:tabs>
            <w:ind w:left="0"/>
            <w:rPr>
              <w:noProof/>
            </w:rPr>
          </w:pPr>
          <w:hyperlink w:anchor="_Toc221869925" w:history="1">
            <w:r w:rsidRPr="001C1BC2">
              <w:rPr>
                <w:rStyle w:val="Hyperlink"/>
                <w:noProof/>
              </w:rPr>
              <w:t>Table 1: Major Project Deliverables</w:t>
            </w:r>
            <w:r>
              <w:rPr>
                <w:noProof/>
                <w:webHidden/>
              </w:rPr>
              <w:tab/>
            </w:r>
            <w:r>
              <w:rPr>
                <w:noProof/>
                <w:webHidden/>
              </w:rPr>
              <w:fldChar w:fldCharType="begin"/>
            </w:r>
            <w:r>
              <w:rPr>
                <w:noProof/>
                <w:webHidden/>
              </w:rPr>
              <w:instrText xml:space="preserve"> PAGEREF _Toc221869925 \h </w:instrText>
            </w:r>
            <w:r>
              <w:rPr>
                <w:noProof/>
                <w:webHidden/>
              </w:rPr>
            </w:r>
            <w:r>
              <w:rPr>
                <w:noProof/>
                <w:webHidden/>
              </w:rPr>
              <w:fldChar w:fldCharType="separate"/>
            </w:r>
            <w:r>
              <w:rPr>
                <w:noProof/>
                <w:webHidden/>
              </w:rPr>
              <w:t>7</w:t>
            </w:r>
            <w:r>
              <w:rPr>
                <w:noProof/>
                <w:webHidden/>
              </w:rPr>
              <w:fldChar w:fldCharType="end"/>
            </w:r>
          </w:hyperlink>
        </w:p>
        <w:p w14:paraId="6429230E" w14:textId="750B18BA" w:rsidR="001F6129" w:rsidRDefault="001F6129" w:rsidP="001F6129">
          <w:pPr>
            <w:pStyle w:val="TOC2"/>
            <w:tabs>
              <w:tab w:val="right" w:leader="dot" w:pos="9016"/>
            </w:tabs>
            <w:ind w:left="0"/>
            <w:rPr>
              <w:noProof/>
            </w:rPr>
          </w:pPr>
          <w:hyperlink w:anchor="_Toc221869926" w:history="1">
            <w:r w:rsidRPr="001C1BC2">
              <w:rPr>
                <w:rStyle w:val="Hyperlink"/>
                <w:noProof/>
              </w:rPr>
              <w:t>Post-Event Evaluation Report</w:t>
            </w:r>
            <w:r>
              <w:rPr>
                <w:noProof/>
                <w:webHidden/>
              </w:rPr>
              <w:tab/>
            </w:r>
            <w:r>
              <w:rPr>
                <w:noProof/>
                <w:webHidden/>
              </w:rPr>
              <w:fldChar w:fldCharType="begin"/>
            </w:r>
            <w:r>
              <w:rPr>
                <w:noProof/>
                <w:webHidden/>
              </w:rPr>
              <w:instrText xml:space="preserve"> PAGEREF _Toc221869926 \h </w:instrText>
            </w:r>
            <w:r>
              <w:rPr>
                <w:noProof/>
                <w:webHidden/>
              </w:rPr>
            </w:r>
            <w:r>
              <w:rPr>
                <w:noProof/>
                <w:webHidden/>
              </w:rPr>
              <w:fldChar w:fldCharType="separate"/>
            </w:r>
            <w:r>
              <w:rPr>
                <w:noProof/>
                <w:webHidden/>
              </w:rPr>
              <w:t>9</w:t>
            </w:r>
            <w:r>
              <w:rPr>
                <w:noProof/>
                <w:webHidden/>
              </w:rPr>
              <w:fldChar w:fldCharType="end"/>
            </w:r>
          </w:hyperlink>
        </w:p>
        <w:p w14:paraId="1932B684" w14:textId="06B6CDAF" w:rsidR="001F6129" w:rsidRDefault="001F6129" w:rsidP="001F6129">
          <w:pPr>
            <w:pStyle w:val="TOC2"/>
            <w:tabs>
              <w:tab w:val="right" w:leader="dot" w:pos="9016"/>
            </w:tabs>
            <w:ind w:left="0"/>
            <w:rPr>
              <w:noProof/>
            </w:rPr>
          </w:pPr>
          <w:hyperlink w:anchor="_Toc221869927" w:history="1">
            <w:r w:rsidRPr="001C1BC2">
              <w:rPr>
                <w:rStyle w:val="Hyperlink"/>
                <w:noProof/>
              </w:rPr>
              <w:t>Stakeholders and Communication Strategy</w:t>
            </w:r>
            <w:r>
              <w:rPr>
                <w:noProof/>
                <w:webHidden/>
              </w:rPr>
              <w:tab/>
            </w:r>
            <w:r>
              <w:rPr>
                <w:noProof/>
                <w:webHidden/>
              </w:rPr>
              <w:fldChar w:fldCharType="begin"/>
            </w:r>
            <w:r>
              <w:rPr>
                <w:noProof/>
                <w:webHidden/>
              </w:rPr>
              <w:instrText xml:space="preserve"> PAGEREF _Toc221869927 \h </w:instrText>
            </w:r>
            <w:r>
              <w:rPr>
                <w:noProof/>
                <w:webHidden/>
              </w:rPr>
            </w:r>
            <w:r>
              <w:rPr>
                <w:noProof/>
                <w:webHidden/>
              </w:rPr>
              <w:fldChar w:fldCharType="separate"/>
            </w:r>
            <w:r>
              <w:rPr>
                <w:noProof/>
                <w:webHidden/>
              </w:rPr>
              <w:t>9</w:t>
            </w:r>
            <w:r>
              <w:rPr>
                <w:noProof/>
                <w:webHidden/>
              </w:rPr>
              <w:fldChar w:fldCharType="end"/>
            </w:r>
          </w:hyperlink>
        </w:p>
        <w:p w14:paraId="4990A50B" w14:textId="701DD16A" w:rsidR="001F6129" w:rsidRDefault="001F6129" w:rsidP="001F6129">
          <w:pPr>
            <w:pStyle w:val="TOC2"/>
            <w:tabs>
              <w:tab w:val="right" w:leader="dot" w:pos="9016"/>
            </w:tabs>
            <w:ind w:left="0"/>
            <w:rPr>
              <w:noProof/>
            </w:rPr>
          </w:pPr>
          <w:hyperlink w:anchor="_Toc221869928" w:history="1">
            <w:r w:rsidRPr="001C1BC2">
              <w:rPr>
                <w:rStyle w:val="Hyperlink"/>
                <w:noProof/>
              </w:rPr>
              <w:t>Activities, Work Breakdown Structure (WBS) and Milestones</w:t>
            </w:r>
            <w:r>
              <w:rPr>
                <w:noProof/>
                <w:webHidden/>
              </w:rPr>
              <w:tab/>
            </w:r>
            <w:r>
              <w:rPr>
                <w:noProof/>
                <w:webHidden/>
              </w:rPr>
              <w:fldChar w:fldCharType="begin"/>
            </w:r>
            <w:r>
              <w:rPr>
                <w:noProof/>
                <w:webHidden/>
              </w:rPr>
              <w:instrText xml:space="preserve"> PAGEREF _Toc221869928 \h </w:instrText>
            </w:r>
            <w:r>
              <w:rPr>
                <w:noProof/>
                <w:webHidden/>
              </w:rPr>
            </w:r>
            <w:r>
              <w:rPr>
                <w:noProof/>
                <w:webHidden/>
              </w:rPr>
              <w:fldChar w:fldCharType="separate"/>
            </w:r>
            <w:r>
              <w:rPr>
                <w:noProof/>
                <w:webHidden/>
              </w:rPr>
              <w:t>10</w:t>
            </w:r>
            <w:r>
              <w:rPr>
                <w:noProof/>
                <w:webHidden/>
              </w:rPr>
              <w:fldChar w:fldCharType="end"/>
            </w:r>
          </w:hyperlink>
        </w:p>
        <w:p w14:paraId="4D186E96" w14:textId="3595458F" w:rsidR="001F6129" w:rsidRDefault="001F6129" w:rsidP="001F6129">
          <w:pPr>
            <w:pStyle w:val="TOC2"/>
            <w:tabs>
              <w:tab w:val="right" w:leader="dot" w:pos="9016"/>
            </w:tabs>
            <w:ind w:left="0"/>
            <w:rPr>
              <w:noProof/>
            </w:rPr>
          </w:pPr>
          <w:hyperlink w:anchor="_Toc221869929" w:history="1">
            <w:r w:rsidRPr="001C1BC2">
              <w:rPr>
                <w:rStyle w:val="Hyperlink"/>
                <w:noProof/>
              </w:rPr>
              <w:t>Conclusion</w:t>
            </w:r>
            <w:r>
              <w:rPr>
                <w:noProof/>
                <w:webHidden/>
              </w:rPr>
              <w:tab/>
            </w:r>
            <w:r>
              <w:rPr>
                <w:noProof/>
                <w:webHidden/>
              </w:rPr>
              <w:fldChar w:fldCharType="begin"/>
            </w:r>
            <w:r>
              <w:rPr>
                <w:noProof/>
                <w:webHidden/>
              </w:rPr>
              <w:instrText xml:space="preserve"> PAGEREF _Toc221869929 \h </w:instrText>
            </w:r>
            <w:r>
              <w:rPr>
                <w:noProof/>
                <w:webHidden/>
              </w:rPr>
            </w:r>
            <w:r>
              <w:rPr>
                <w:noProof/>
                <w:webHidden/>
              </w:rPr>
              <w:fldChar w:fldCharType="separate"/>
            </w:r>
            <w:r>
              <w:rPr>
                <w:noProof/>
                <w:webHidden/>
              </w:rPr>
              <w:t>13</w:t>
            </w:r>
            <w:r>
              <w:rPr>
                <w:noProof/>
                <w:webHidden/>
              </w:rPr>
              <w:fldChar w:fldCharType="end"/>
            </w:r>
          </w:hyperlink>
        </w:p>
        <w:p w14:paraId="3D57574B" w14:textId="4F97A02E" w:rsidR="001F6129" w:rsidRDefault="001F6129" w:rsidP="001F6129">
          <w:pPr>
            <w:pStyle w:val="TOC2"/>
            <w:tabs>
              <w:tab w:val="right" w:leader="dot" w:pos="9016"/>
            </w:tabs>
            <w:ind w:left="0"/>
            <w:rPr>
              <w:noProof/>
            </w:rPr>
          </w:pPr>
          <w:hyperlink w:anchor="_Toc221869930" w:history="1">
            <w:r w:rsidRPr="001C1BC2">
              <w:rPr>
                <w:rStyle w:val="Hyperlink"/>
                <w:noProof/>
              </w:rPr>
              <w:t>Reference List (Harvard Style)</w:t>
            </w:r>
            <w:r>
              <w:rPr>
                <w:noProof/>
                <w:webHidden/>
              </w:rPr>
              <w:tab/>
            </w:r>
            <w:r>
              <w:rPr>
                <w:noProof/>
                <w:webHidden/>
              </w:rPr>
              <w:fldChar w:fldCharType="begin"/>
            </w:r>
            <w:r>
              <w:rPr>
                <w:noProof/>
                <w:webHidden/>
              </w:rPr>
              <w:instrText xml:space="preserve"> PAGEREF _Toc221869930 \h </w:instrText>
            </w:r>
            <w:r>
              <w:rPr>
                <w:noProof/>
                <w:webHidden/>
              </w:rPr>
            </w:r>
            <w:r>
              <w:rPr>
                <w:noProof/>
                <w:webHidden/>
              </w:rPr>
              <w:fldChar w:fldCharType="separate"/>
            </w:r>
            <w:r>
              <w:rPr>
                <w:noProof/>
                <w:webHidden/>
              </w:rPr>
              <w:t>14</w:t>
            </w:r>
            <w:r>
              <w:rPr>
                <w:noProof/>
                <w:webHidden/>
              </w:rPr>
              <w:fldChar w:fldCharType="end"/>
            </w:r>
          </w:hyperlink>
        </w:p>
        <w:p w14:paraId="60445199" w14:textId="06E8F6E8" w:rsidR="001F6129" w:rsidRDefault="001F6129">
          <w:r>
            <w:rPr>
              <w:b/>
              <w:bCs/>
            </w:rPr>
            <w:fldChar w:fldCharType="end"/>
          </w:r>
        </w:p>
      </w:sdtContent>
    </w:sdt>
    <w:p w14:paraId="6411D29A" w14:textId="77777777" w:rsidR="008174C8" w:rsidRDefault="008174C8"/>
    <w:p w14:paraId="34AD28D9" w14:textId="77777777" w:rsidR="008174C8" w:rsidRDefault="008174C8"/>
    <w:p w14:paraId="3EEA3EFD" w14:textId="77777777" w:rsidR="008174C8" w:rsidRDefault="008174C8"/>
    <w:p w14:paraId="1B09B5C6" w14:textId="77777777" w:rsidR="008174C8" w:rsidRDefault="008174C8"/>
    <w:p w14:paraId="341A449C" w14:textId="77777777" w:rsidR="008174C8" w:rsidRDefault="008174C8"/>
    <w:p w14:paraId="5E910217" w14:textId="77777777" w:rsidR="008174C8" w:rsidRDefault="008174C8"/>
    <w:p w14:paraId="2B28D4F8" w14:textId="77777777" w:rsidR="008174C8" w:rsidRDefault="008174C8"/>
    <w:p w14:paraId="1CA52A65" w14:textId="77777777" w:rsidR="008174C8" w:rsidRDefault="008174C8"/>
    <w:p w14:paraId="5BFFA022" w14:textId="77777777" w:rsidR="008174C8" w:rsidRDefault="008174C8"/>
    <w:p w14:paraId="71D21705" w14:textId="77777777" w:rsidR="008174C8" w:rsidRDefault="008174C8"/>
    <w:p w14:paraId="17CC8AFC" w14:textId="77777777" w:rsidR="008174C8" w:rsidRDefault="008174C8"/>
    <w:p w14:paraId="23DA5215" w14:textId="77777777" w:rsidR="008174C8" w:rsidRDefault="008174C8"/>
    <w:p w14:paraId="514FC2B0" w14:textId="77777777" w:rsidR="008174C8" w:rsidRDefault="008174C8"/>
    <w:p w14:paraId="6C06B9B4" w14:textId="77777777" w:rsidR="008174C8" w:rsidRDefault="008174C8"/>
    <w:p w14:paraId="410D5A01" w14:textId="77777777" w:rsidR="001F6129" w:rsidRDefault="001F6129"/>
    <w:p w14:paraId="5191BA5A" w14:textId="5CB6696B" w:rsidR="00C573EC" w:rsidRPr="00C573EC" w:rsidRDefault="00C573EC" w:rsidP="00C573EC">
      <w:pPr>
        <w:rPr>
          <w:rFonts w:ascii="Times New Roman" w:hAnsi="Times New Roman" w:cs="Times New Roman"/>
          <w:b/>
          <w:bCs/>
          <w:sz w:val="28"/>
          <w:szCs w:val="28"/>
        </w:rPr>
      </w:pPr>
      <w:r w:rsidRPr="00C573EC">
        <w:rPr>
          <w:rFonts w:ascii="Times New Roman" w:hAnsi="Times New Roman" w:cs="Times New Roman"/>
          <w:b/>
          <w:bCs/>
          <w:sz w:val="28"/>
          <w:szCs w:val="28"/>
        </w:rPr>
        <w:lastRenderedPageBreak/>
        <w:t xml:space="preserve"> Food Truck Business at the University of Wales Trinity Saint David – Birmingham Campus</w:t>
      </w:r>
    </w:p>
    <w:p w14:paraId="5EA6DDAB" w14:textId="3209C0B7" w:rsidR="00C573EC" w:rsidRPr="00C573EC" w:rsidRDefault="00C573EC" w:rsidP="00C573EC">
      <w:r w:rsidRPr="00C573EC">
        <w:drawing>
          <wp:anchor distT="0" distB="0" distL="114300" distR="114300" simplePos="0" relativeHeight="251660288" behindDoc="0" locked="0" layoutInCell="1" allowOverlap="1" wp14:anchorId="164405C8" wp14:editId="63A8276B">
            <wp:simplePos x="914400" y="1447800"/>
            <wp:positionH relativeFrom="margin">
              <wp:align>left</wp:align>
            </wp:positionH>
            <wp:positionV relativeFrom="margin">
              <wp:align>center</wp:align>
            </wp:positionV>
            <wp:extent cx="3209290" cy="1092282"/>
            <wp:effectExtent l="0" t="0" r="0" b="0"/>
            <wp:wrapSquare wrapText="bothSides"/>
            <wp:docPr id="1161627929" name="Picture 7" descr="A group of vehicles parked in a parking l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627929" name="Picture 7" descr="A group of vehicles parked in a parking lo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09290" cy="1092282"/>
                    </a:xfrm>
                    <a:prstGeom prst="rect">
                      <a:avLst/>
                    </a:prstGeom>
                    <a:noFill/>
                    <a:ln>
                      <a:noFill/>
                    </a:ln>
                  </pic:spPr>
                </pic:pic>
              </a:graphicData>
            </a:graphic>
          </wp:anchor>
        </w:drawing>
      </w:r>
    </w:p>
    <w:p w14:paraId="4292D432" w14:textId="76F75CA8" w:rsidR="00C573EC" w:rsidRPr="00C573EC" w:rsidRDefault="00C573EC" w:rsidP="00C573EC">
      <w:r w:rsidRPr="00C573EC">
        <w:drawing>
          <wp:anchor distT="0" distB="0" distL="114300" distR="114300" simplePos="0" relativeHeight="251661312" behindDoc="0" locked="0" layoutInCell="1" allowOverlap="1" wp14:anchorId="4A9E7D48" wp14:editId="1A506173">
            <wp:simplePos x="914400" y="1767840"/>
            <wp:positionH relativeFrom="margin">
              <wp:align>left</wp:align>
            </wp:positionH>
            <wp:positionV relativeFrom="margin">
              <wp:align>top</wp:align>
            </wp:positionV>
            <wp:extent cx="2286000" cy="1524000"/>
            <wp:effectExtent l="0" t="0" r="0" b="0"/>
            <wp:wrapSquare wrapText="bothSides"/>
            <wp:docPr id="619342341" name="Picture 6" descr="A person paying for a purch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342341" name="Picture 6" descr="A person paying for a purchas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86000" cy="1524000"/>
                    </a:xfrm>
                    <a:prstGeom prst="rect">
                      <a:avLst/>
                    </a:prstGeom>
                    <a:noFill/>
                    <a:ln>
                      <a:noFill/>
                    </a:ln>
                  </pic:spPr>
                </pic:pic>
              </a:graphicData>
            </a:graphic>
          </wp:anchor>
        </w:drawing>
      </w:r>
    </w:p>
    <w:p w14:paraId="15E34B4C" w14:textId="25D7BD3E" w:rsidR="00C573EC" w:rsidRPr="00C573EC" w:rsidRDefault="00C573EC" w:rsidP="00C573EC">
      <w:r w:rsidRPr="00C573EC">
        <w:drawing>
          <wp:inline distT="0" distB="0" distL="0" distR="0" wp14:anchorId="3D3912C4" wp14:editId="35AA7363">
            <wp:extent cx="3189064" cy="2207895"/>
            <wp:effectExtent l="0" t="0" r="0" b="1905"/>
            <wp:docPr id="1103392063" name="Picture 5" descr="A green truck parked outside a 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392063" name="Picture 5" descr="A green truck parked outside a build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94566" cy="2211704"/>
                    </a:xfrm>
                    <a:prstGeom prst="rect">
                      <a:avLst/>
                    </a:prstGeom>
                    <a:noFill/>
                    <a:ln>
                      <a:noFill/>
                    </a:ln>
                  </pic:spPr>
                </pic:pic>
              </a:graphicData>
            </a:graphic>
          </wp:inline>
        </w:drawing>
      </w:r>
    </w:p>
    <w:p w14:paraId="4BCC60E0" w14:textId="41A061B5" w:rsidR="00C573EC" w:rsidRPr="00C573EC" w:rsidRDefault="001F6129" w:rsidP="001F6129">
      <w:pPr>
        <w:pStyle w:val="Heading1"/>
      </w:pPr>
      <w:bookmarkStart w:id="0" w:name="_Toc221869919"/>
      <w:r w:rsidRPr="001F6129">
        <w:t>PROJECT OVERVIEW:</w:t>
      </w:r>
      <w:bookmarkEnd w:id="0"/>
    </w:p>
    <w:p w14:paraId="510575AA" w14:textId="68C6F7E9" w:rsidR="00C573EC" w:rsidRPr="00C573EC" w:rsidRDefault="00C573EC" w:rsidP="001F6129">
      <w:pPr>
        <w:spacing w:line="360" w:lineRule="auto"/>
        <w:jc w:val="both"/>
        <w:rPr>
          <w:rFonts w:ascii="Times New Roman" w:hAnsi="Times New Roman" w:cs="Times New Roman"/>
        </w:rPr>
      </w:pPr>
      <w:r w:rsidRPr="00C573EC">
        <w:rPr>
          <w:rFonts w:ascii="Times New Roman" w:hAnsi="Times New Roman" w:cs="Times New Roman"/>
        </w:rPr>
        <w:t xml:space="preserve">This </w:t>
      </w:r>
      <w:r w:rsidR="00D14532" w:rsidRPr="001F6129">
        <w:rPr>
          <w:rFonts w:ascii="Times New Roman" w:hAnsi="Times New Roman" w:cs="Times New Roman"/>
        </w:rPr>
        <w:t xml:space="preserve">project suggests the setting up of a mobile food truck business within the University of Wales Trinity Saint David, Birmingham campus. The initiative is intended to deliver affordable, accessible, quality food services to students, staff, and visitors alike. Mobile catering business opportunities have increased considerably in the UK owing to its lower upfront costs as well as greater operational flexibility as compared to traditional restaurants (Mintel, 2023). The food truck model provides entrepreneurs with an opportunity to react quickly to consumer needs and to modify the menu to accommodate contemporary food trends. This project is motivated by increasing needs of fast and economical food products in higher education establishments. Time and financial constraints of university students also lead them to choose affordable, fast meals (Universities UK, 2022). A food truck that operates in a campus-based format addresses these </w:t>
      </w:r>
      <w:proofErr w:type="gramStart"/>
      <w:r w:rsidR="00D14532" w:rsidRPr="001F6129">
        <w:rPr>
          <w:rFonts w:ascii="Times New Roman" w:hAnsi="Times New Roman" w:cs="Times New Roman"/>
        </w:rPr>
        <w:t>needs, but</w:t>
      </w:r>
      <w:proofErr w:type="gramEnd"/>
      <w:r w:rsidR="00D14532" w:rsidRPr="001F6129">
        <w:rPr>
          <w:rFonts w:ascii="Times New Roman" w:hAnsi="Times New Roman" w:cs="Times New Roman"/>
        </w:rPr>
        <w:t xml:space="preserve"> also enhances the student experience through a wider variety of menus and socialization spaces. Also, the UK street food sector has proved both robust and thriving in the UK hospitality industry (IBISWorld, 2023) showing commercial growth and potentially high demand. The organization's context also corroborates the practicality of this project. The University of Wales Trinity Saint David Birmingham campus accommodates a colourful and multiethnic student </w:t>
      </w:r>
      <w:r w:rsidR="00D14532" w:rsidRPr="001F6129">
        <w:rPr>
          <w:rFonts w:ascii="Times New Roman" w:hAnsi="Times New Roman" w:cs="Times New Roman"/>
        </w:rPr>
        <w:lastRenderedPageBreak/>
        <w:t>body, so there is a demand for diverse culturally inclusive food products. Campus location offers continuity of traffic, distinct target audience, and possibilities for collaborations toward college events and student club activities. Finally, the proposed food truck business meets a market requirement for mobile catering and is consumer-centric, consumer-friendly and exists within an institution-friendly environment, and this proposal can be attributed to the presence of the following factors: commercial validity and strategic fit.</w:t>
      </w:r>
    </w:p>
    <w:p w14:paraId="36365212" w14:textId="77777777" w:rsidR="008174C8" w:rsidRPr="001F6129" w:rsidRDefault="008174C8" w:rsidP="001F6129">
      <w:pPr>
        <w:spacing w:line="360" w:lineRule="auto"/>
        <w:jc w:val="both"/>
        <w:rPr>
          <w:rFonts w:ascii="Times New Roman" w:hAnsi="Times New Roman" w:cs="Times New Roman"/>
        </w:rPr>
      </w:pPr>
    </w:p>
    <w:p w14:paraId="09CDB168" w14:textId="77777777" w:rsidR="001F7E31" w:rsidRPr="001F6129" w:rsidRDefault="001F7E31" w:rsidP="001F6129">
      <w:pPr>
        <w:pStyle w:val="Heading2"/>
      </w:pPr>
      <w:bookmarkStart w:id="1" w:name="_Toc221869920"/>
      <w:r w:rsidRPr="001F7E31">
        <w:t>Choosing and Defining the Project</w:t>
      </w:r>
      <w:bookmarkEnd w:id="1"/>
    </w:p>
    <w:p w14:paraId="46E79079" w14:textId="77777777" w:rsidR="005632E4" w:rsidRPr="005632E4" w:rsidRDefault="005632E4" w:rsidP="001F6129">
      <w:pPr>
        <w:spacing w:line="360" w:lineRule="auto"/>
        <w:rPr>
          <w:rFonts w:ascii="Times New Roman" w:hAnsi="Times New Roman" w:cs="Times New Roman"/>
        </w:rPr>
      </w:pPr>
      <w:r w:rsidRPr="005632E4">
        <w:rPr>
          <w:rFonts w:ascii="Times New Roman" w:hAnsi="Times New Roman" w:cs="Times New Roman"/>
        </w:rPr>
        <w:t>The goal, objectives, and definition of a project are important to ensure proper control and planning. The Project Management Institute (2021) identifies that a project must begin with a clear project framework that drives alignment and efficiency of resources.</w:t>
      </w:r>
      <w:r w:rsidRPr="005632E4">
        <w:rPr>
          <w:rFonts w:ascii="Times New Roman" w:hAnsi="Times New Roman" w:cs="Times New Roman"/>
        </w:rPr>
        <w:br/>
        <w:t>Aim</w:t>
      </w:r>
      <w:r w:rsidRPr="005632E4">
        <w:rPr>
          <w:rFonts w:ascii="Times New Roman" w:hAnsi="Times New Roman" w:cs="Times New Roman"/>
        </w:rPr>
        <w:br/>
        <w:t>The ultimate objective of this project is to create a functional and economical food truck business at the University of Wales Trinity Saint David – Birmingham campus, offering cost-effective and convenient meal delivery for students and staff. The goal signifies the program's larger purpose and long-term purpose (Kerzner, 2022).</w:t>
      </w:r>
      <w:r w:rsidRPr="005632E4">
        <w:rPr>
          <w:rFonts w:ascii="Times New Roman" w:hAnsi="Times New Roman" w:cs="Times New Roman"/>
        </w:rPr>
        <w:br/>
        <w:t>Objectives (SMART)</w:t>
      </w:r>
      <w:r w:rsidRPr="005632E4">
        <w:rPr>
          <w:rFonts w:ascii="Times New Roman" w:hAnsi="Times New Roman" w:cs="Times New Roman"/>
        </w:rPr>
        <w:br/>
        <w:t>These goals can be specific, measurable, attainable, relevant and time-bound (Doran, 1981):</w:t>
      </w:r>
    </w:p>
    <w:p w14:paraId="3C9E5503" w14:textId="77777777" w:rsidR="005632E4" w:rsidRPr="005632E4" w:rsidRDefault="005632E4" w:rsidP="001F6129">
      <w:pPr>
        <w:numPr>
          <w:ilvl w:val="0"/>
          <w:numId w:val="11"/>
        </w:numPr>
        <w:spacing w:line="360" w:lineRule="auto"/>
        <w:rPr>
          <w:rFonts w:ascii="Times New Roman" w:hAnsi="Times New Roman" w:cs="Times New Roman"/>
        </w:rPr>
      </w:pPr>
      <w:r w:rsidRPr="005632E4">
        <w:rPr>
          <w:rFonts w:ascii="Times New Roman" w:hAnsi="Times New Roman" w:cs="Times New Roman"/>
        </w:rPr>
        <w:t>To secure all necessary licenses and university permissions within three months.</w:t>
      </w:r>
    </w:p>
    <w:p w14:paraId="213032E0" w14:textId="77777777" w:rsidR="005632E4" w:rsidRPr="005632E4" w:rsidRDefault="005632E4" w:rsidP="001F6129">
      <w:pPr>
        <w:numPr>
          <w:ilvl w:val="0"/>
          <w:numId w:val="11"/>
        </w:numPr>
        <w:spacing w:line="360" w:lineRule="auto"/>
        <w:rPr>
          <w:rFonts w:ascii="Times New Roman" w:hAnsi="Times New Roman" w:cs="Times New Roman"/>
        </w:rPr>
      </w:pPr>
      <w:r w:rsidRPr="005632E4">
        <w:rPr>
          <w:rFonts w:ascii="Times New Roman" w:hAnsi="Times New Roman" w:cs="Times New Roman"/>
        </w:rPr>
        <w:t>To launch the food truck operations by the start of the next academic semester.</w:t>
      </w:r>
    </w:p>
    <w:p w14:paraId="511C8C99" w14:textId="77777777" w:rsidR="005632E4" w:rsidRPr="005632E4" w:rsidRDefault="005632E4" w:rsidP="001F6129">
      <w:pPr>
        <w:numPr>
          <w:ilvl w:val="0"/>
          <w:numId w:val="11"/>
        </w:numPr>
        <w:spacing w:line="360" w:lineRule="auto"/>
        <w:rPr>
          <w:rFonts w:ascii="Times New Roman" w:hAnsi="Times New Roman" w:cs="Times New Roman"/>
        </w:rPr>
      </w:pPr>
      <w:r w:rsidRPr="005632E4">
        <w:rPr>
          <w:rFonts w:ascii="Times New Roman" w:hAnsi="Times New Roman" w:cs="Times New Roman"/>
        </w:rPr>
        <w:t>To attain a minimum of £500 sales target per day within the first half year.</w:t>
      </w:r>
    </w:p>
    <w:p w14:paraId="4F4A9F86" w14:textId="77777777" w:rsidR="005632E4" w:rsidRPr="005632E4" w:rsidRDefault="005632E4" w:rsidP="001F6129">
      <w:pPr>
        <w:numPr>
          <w:ilvl w:val="0"/>
          <w:numId w:val="11"/>
        </w:numPr>
        <w:spacing w:line="360" w:lineRule="auto"/>
        <w:rPr>
          <w:rFonts w:ascii="Times New Roman" w:hAnsi="Times New Roman" w:cs="Times New Roman"/>
        </w:rPr>
      </w:pPr>
      <w:r w:rsidRPr="005632E4">
        <w:rPr>
          <w:rFonts w:ascii="Times New Roman" w:hAnsi="Times New Roman" w:cs="Times New Roman"/>
        </w:rPr>
        <w:t>To recover 60% of investment costs of start-up costs in the first 12 months of operations.</w:t>
      </w:r>
      <w:r w:rsidRPr="005632E4">
        <w:rPr>
          <w:rFonts w:ascii="Times New Roman" w:hAnsi="Times New Roman" w:cs="Times New Roman"/>
        </w:rPr>
        <w:br/>
        <w:t>Scope</w:t>
      </w:r>
      <w:r w:rsidRPr="005632E4">
        <w:rPr>
          <w:rFonts w:ascii="Times New Roman" w:hAnsi="Times New Roman" w:cs="Times New Roman"/>
        </w:rPr>
        <w:br/>
        <w:t xml:space="preserve">Project scope encompasses the procurement of the vehicle, creation of the menu, staffing, supplier agreements, licensing and on-campus operations. While this does not cover further expansion to additional campuses or franchising or </w:t>
      </w:r>
      <w:proofErr w:type="gramStart"/>
      <w:r w:rsidRPr="005632E4">
        <w:rPr>
          <w:rFonts w:ascii="Times New Roman" w:hAnsi="Times New Roman" w:cs="Times New Roman"/>
        </w:rPr>
        <w:t>long term</w:t>
      </w:r>
      <w:proofErr w:type="gramEnd"/>
      <w:r w:rsidRPr="005632E4">
        <w:rPr>
          <w:rFonts w:ascii="Times New Roman" w:hAnsi="Times New Roman" w:cs="Times New Roman"/>
        </w:rPr>
        <w:t xml:space="preserve"> restaurant setup in the earliest stage. Defining scope explicitly avoids scope creep and allows for the effective control of the project (PMI, 2021).</w:t>
      </w:r>
    </w:p>
    <w:p w14:paraId="3A24174C" w14:textId="7EEDB719" w:rsidR="005632E4" w:rsidRPr="001F6129" w:rsidRDefault="005632E4" w:rsidP="001F6129">
      <w:pPr>
        <w:spacing w:line="360" w:lineRule="auto"/>
        <w:rPr>
          <w:rFonts w:ascii="Times New Roman" w:hAnsi="Times New Roman" w:cs="Times New Roman"/>
        </w:rPr>
      </w:pPr>
    </w:p>
    <w:p w14:paraId="2E43E089" w14:textId="77777777" w:rsidR="001F7E31" w:rsidRPr="001F6129" w:rsidRDefault="001F7E31" w:rsidP="001F6129">
      <w:pPr>
        <w:pStyle w:val="Heading3"/>
      </w:pPr>
      <w:bookmarkStart w:id="2" w:name="_Toc221869921"/>
      <w:r w:rsidRPr="001F7E31">
        <w:lastRenderedPageBreak/>
        <w:t>Project Outputs / Deliverables</w:t>
      </w:r>
      <w:bookmarkEnd w:id="2"/>
    </w:p>
    <w:p w14:paraId="37474CF5" w14:textId="3EB1E982" w:rsidR="005632E4" w:rsidRPr="001F6129" w:rsidRDefault="005632E4" w:rsidP="001F6129">
      <w:pPr>
        <w:spacing w:line="360" w:lineRule="auto"/>
        <w:rPr>
          <w:rFonts w:ascii="Times New Roman" w:hAnsi="Times New Roman" w:cs="Times New Roman"/>
        </w:rPr>
      </w:pPr>
      <w:r w:rsidRPr="005632E4">
        <w:rPr>
          <w:rFonts w:ascii="Times New Roman" w:hAnsi="Times New Roman" w:cs="Times New Roman"/>
        </w:rPr>
        <w:t xml:space="preserve">Project deliverables are the concrete or quantifiable results which are output from project initiatives. A deliverable is uniquely defined as a product, result, or capability. Deliverables are different from activities, effort, or objectives. Task phrases such as “design of the menu” or “test equipment” refer to processes carried out </w:t>
      </w:r>
      <w:r w:rsidR="001F6129" w:rsidRPr="005632E4">
        <w:rPr>
          <w:rFonts w:ascii="Times New Roman" w:hAnsi="Times New Roman" w:cs="Times New Roman"/>
        </w:rPr>
        <w:t>during</w:t>
      </w:r>
      <w:r w:rsidRPr="005632E4">
        <w:rPr>
          <w:rFonts w:ascii="Times New Roman" w:hAnsi="Times New Roman" w:cs="Times New Roman"/>
        </w:rPr>
        <w:t xml:space="preserve"> the project, whereas effort (e.g., “working hard”) refers to input, not output. Likewise, goals like “increase productivity” refer to outcomes, but not to the tangible products provided (Kerzner, 2022). The project deliverables for the proposed food truck business at the University of Wales Trinity Saint David – Birmingham campus include:</w:t>
      </w:r>
    </w:p>
    <w:p w14:paraId="11B71968" w14:textId="77777777" w:rsidR="005632E4" w:rsidRPr="001F6129" w:rsidRDefault="005632E4" w:rsidP="001F6129">
      <w:pPr>
        <w:spacing w:line="360" w:lineRule="auto"/>
        <w:rPr>
          <w:rFonts w:ascii="Times New Roman" w:hAnsi="Times New Roman" w:cs="Times New Roman"/>
        </w:rPr>
      </w:pPr>
      <w:r w:rsidRPr="005632E4">
        <w:rPr>
          <w:rFonts w:ascii="Times New Roman" w:hAnsi="Times New Roman" w:cs="Times New Roman"/>
        </w:rPr>
        <w:t xml:space="preserve"> 1. A fully outfitted and officially branded food truck vehicle ready to roll out. </w:t>
      </w:r>
    </w:p>
    <w:p w14:paraId="67C934D9" w14:textId="77777777" w:rsidR="005632E4" w:rsidRPr="001F6129" w:rsidRDefault="005632E4" w:rsidP="001F6129">
      <w:pPr>
        <w:spacing w:line="360" w:lineRule="auto"/>
        <w:rPr>
          <w:rFonts w:ascii="Times New Roman" w:hAnsi="Times New Roman" w:cs="Times New Roman"/>
        </w:rPr>
      </w:pPr>
      <w:r w:rsidRPr="005632E4">
        <w:rPr>
          <w:rFonts w:ascii="Times New Roman" w:hAnsi="Times New Roman" w:cs="Times New Roman"/>
        </w:rPr>
        <w:t>2. Food hygiene certificate approved and trading licenses.</w:t>
      </w:r>
    </w:p>
    <w:p w14:paraId="0F549FB9" w14:textId="77777777" w:rsidR="005632E4" w:rsidRPr="001F6129" w:rsidRDefault="005632E4" w:rsidP="001F6129">
      <w:pPr>
        <w:spacing w:line="360" w:lineRule="auto"/>
        <w:rPr>
          <w:rFonts w:ascii="Times New Roman" w:hAnsi="Times New Roman" w:cs="Times New Roman"/>
        </w:rPr>
      </w:pPr>
      <w:r w:rsidRPr="005632E4">
        <w:rPr>
          <w:rFonts w:ascii="Times New Roman" w:hAnsi="Times New Roman" w:cs="Times New Roman"/>
        </w:rPr>
        <w:t xml:space="preserve"> 3. A finished and costed menu with supplier contracts prepared. </w:t>
      </w:r>
    </w:p>
    <w:p w14:paraId="1D3C180A" w14:textId="77777777" w:rsidR="005632E4" w:rsidRPr="001F6129" w:rsidRDefault="005632E4" w:rsidP="001F6129">
      <w:pPr>
        <w:spacing w:line="360" w:lineRule="auto"/>
        <w:rPr>
          <w:rFonts w:ascii="Times New Roman" w:hAnsi="Times New Roman" w:cs="Times New Roman"/>
        </w:rPr>
      </w:pPr>
      <w:r w:rsidRPr="005632E4">
        <w:rPr>
          <w:rFonts w:ascii="Times New Roman" w:hAnsi="Times New Roman" w:cs="Times New Roman"/>
        </w:rPr>
        <w:t xml:space="preserve">4. Operational staff and a trained staff. </w:t>
      </w:r>
    </w:p>
    <w:p w14:paraId="497AEBC0" w14:textId="77777777" w:rsidR="005632E4" w:rsidRPr="001F6129" w:rsidRDefault="005632E4" w:rsidP="001F6129">
      <w:pPr>
        <w:spacing w:line="360" w:lineRule="auto"/>
        <w:rPr>
          <w:rFonts w:ascii="Times New Roman" w:hAnsi="Times New Roman" w:cs="Times New Roman"/>
        </w:rPr>
      </w:pPr>
      <w:r w:rsidRPr="005632E4">
        <w:rPr>
          <w:rFonts w:ascii="Times New Roman" w:hAnsi="Times New Roman" w:cs="Times New Roman"/>
        </w:rPr>
        <w:t xml:space="preserve">5. Marketing and promotional package including social media presence and launch campaign content. </w:t>
      </w:r>
    </w:p>
    <w:p w14:paraId="6E2B2986" w14:textId="77777777" w:rsidR="005632E4" w:rsidRPr="001F6129" w:rsidRDefault="005632E4" w:rsidP="001F6129">
      <w:pPr>
        <w:spacing w:line="360" w:lineRule="auto"/>
        <w:rPr>
          <w:rFonts w:ascii="Times New Roman" w:hAnsi="Times New Roman" w:cs="Times New Roman"/>
        </w:rPr>
      </w:pPr>
      <w:r w:rsidRPr="005632E4">
        <w:rPr>
          <w:rFonts w:ascii="Times New Roman" w:hAnsi="Times New Roman" w:cs="Times New Roman"/>
        </w:rPr>
        <w:t xml:space="preserve">6. A financial plan that provides a projected cash flow, break-even analysis and pricing strategy. </w:t>
      </w:r>
    </w:p>
    <w:p w14:paraId="75F64C2C" w14:textId="0BB30749" w:rsidR="005632E4" w:rsidRPr="005632E4" w:rsidRDefault="005632E4" w:rsidP="001F6129">
      <w:pPr>
        <w:spacing w:line="360" w:lineRule="auto"/>
        <w:rPr>
          <w:rFonts w:ascii="Times New Roman" w:hAnsi="Times New Roman" w:cs="Times New Roman"/>
        </w:rPr>
      </w:pPr>
      <w:r w:rsidRPr="005632E4">
        <w:rPr>
          <w:rFonts w:ascii="Times New Roman" w:hAnsi="Times New Roman" w:cs="Times New Roman"/>
        </w:rPr>
        <w:t xml:space="preserve">Each of the deliverables is specific, measurable, and verifiable. The vehicle of the food truck may be checked for physical condition, and the licensing documents can be granted by the concerned authorities. Defining deliverables clearly enables accountability, monitoring and evaluation, and reduces ambiguity </w:t>
      </w:r>
      <w:proofErr w:type="gramStart"/>
      <w:r w:rsidRPr="005632E4">
        <w:rPr>
          <w:rFonts w:ascii="Times New Roman" w:hAnsi="Times New Roman" w:cs="Times New Roman"/>
        </w:rPr>
        <w:t>during the course of</w:t>
      </w:r>
      <w:proofErr w:type="gramEnd"/>
      <w:r w:rsidRPr="005632E4">
        <w:rPr>
          <w:rFonts w:ascii="Times New Roman" w:hAnsi="Times New Roman" w:cs="Times New Roman"/>
        </w:rPr>
        <w:t xml:space="preserve"> implementation (PMI, 2021). Finally, deliverables are the tangible results of the project and serve as the foundation from which to measure the project achievement.</w:t>
      </w:r>
    </w:p>
    <w:p w14:paraId="6A9E2401" w14:textId="77777777" w:rsidR="005632E4" w:rsidRPr="001F6129" w:rsidRDefault="005632E4" w:rsidP="001F6129">
      <w:pPr>
        <w:spacing w:line="360" w:lineRule="auto"/>
        <w:rPr>
          <w:rFonts w:ascii="Times New Roman" w:hAnsi="Times New Roman" w:cs="Times New Roman"/>
        </w:rPr>
      </w:pPr>
    </w:p>
    <w:p w14:paraId="4718FB28" w14:textId="77777777" w:rsidR="001F7E31" w:rsidRPr="001F7E31" w:rsidRDefault="001F7E31" w:rsidP="001F6129">
      <w:pPr>
        <w:pStyle w:val="Heading3"/>
      </w:pPr>
      <w:bookmarkStart w:id="3" w:name="_Toc221869922"/>
      <w:r w:rsidRPr="001F7E31">
        <w:t>Project Outputs / Deliverables</w:t>
      </w:r>
      <w:bookmarkEnd w:id="3"/>
    </w:p>
    <w:p w14:paraId="246810E3" w14:textId="77777777" w:rsidR="001F7E31" w:rsidRPr="001F7E31" w:rsidRDefault="001F7E31" w:rsidP="001F6129">
      <w:pPr>
        <w:spacing w:line="360" w:lineRule="auto"/>
        <w:rPr>
          <w:rFonts w:ascii="Times New Roman" w:hAnsi="Times New Roman" w:cs="Times New Roman"/>
          <w:b/>
          <w:bCs/>
        </w:rPr>
      </w:pPr>
      <w:r w:rsidRPr="001F7E31">
        <w:rPr>
          <w:rFonts w:ascii="Times New Roman" w:hAnsi="Times New Roman" w:cs="Times New Roman"/>
          <w:b/>
          <w:bCs/>
        </w:rPr>
        <w:t>Step 1: Major Deliverables (Noun Form)</w:t>
      </w:r>
    </w:p>
    <w:p w14:paraId="475CA8C2" w14:textId="77777777" w:rsidR="001F7E31" w:rsidRPr="001F7E31" w:rsidRDefault="001F7E31" w:rsidP="001F6129">
      <w:pPr>
        <w:numPr>
          <w:ilvl w:val="0"/>
          <w:numId w:val="3"/>
        </w:numPr>
        <w:spacing w:line="360" w:lineRule="auto"/>
        <w:rPr>
          <w:rFonts w:ascii="Times New Roman" w:hAnsi="Times New Roman" w:cs="Times New Roman"/>
        </w:rPr>
      </w:pPr>
      <w:r w:rsidRPr="001F7E31">
        <w:rPr>
          <w:rFonts w:ascii="Times New Roman" w:hAnsi="Times New Roman" w:cs="Times New Roman"/>
        </w:rPr>
        <w:t>Food truck vehicle</w:t>
      </w:r>
    </w:p>
    <w:p w14:paraId="48C30194" w14:textId="77777777" w:rsidR="001F7E31" w:rsidRPr="001F7E31" w:rsidRDefault="001F7E31" w:rsidP="001F6129">
      <w:pPr>
        <w:numPr>
          <w:ilvl w:val="0"/>
          <w:numId w:val="3"/>
        </w:numPr>
        <w:spacing w:line="360" w:lineRule="auto"/>
        <w:rPr>
          <w:rFonts w:ascii="Times New Roman" w:hAnsi="Times New Roman" w:cs="Times New Roman"/>
        </w:rPr>
      </w:pPr>
      <w:r w:rsidRPr="001F7E31">
        <w:rPr>
          <w:rFonts w:ascii="Times New Roman" w:hAnsi="Times New Roman" w:cs="Times New Roman"/>
        </w:rPr>
        <w:t>Food hygiene certification</w:t>
      </w:r>
    </w:p>
    <w:p w14:paraId="7C206234" w14:textId="77777777" w:rsidR="001F7E31" w:rsidRPr="001F7E31" w:rsidRDefault="001F7E31" w:rsidP="001F6129">
      <w:pPr>
        <w:numPr>
          <w:ilvl w:val="0"/>
          <w:numId w:val="3"/>
        </w:numPr>
        <w:spacing w:line="360" w:lineRule="auto"/>
        <w:rPr>
          <w:rFonts w:ascii="Times New Roman" w:hAnsi="Times New Roman" w:cs="Times New Roman"/>
        </w:rPr>
      </w:pPr>
      <w:r w:rsidRPr="001F7E31">
        <w:rPr>
          <w:rFonts w:ascii="Times New Roman" w:hAnsi="Times New Roman" w:cs="Times New Roman"/>
        </w:rPr>
        <w:t>Trading licence documentation</w:t>
      </w:r>
    </w:p>
    <w:p w14:paraId="0164641F" w14:textId="77777777" w:rsidR="001F7E31" w:rsidRPr="001F7E31" w:rsidRDefault="001F7E31" w:rsidP="001F6129">
      <w:pPr>
        <w:numPr>
          <w:ilvl w:val="0"/>
          <w:numId w:val="3"/>
        </w:numPr>
        <w:spacing w:line="360" w:lineRule="auto"/>
        <w:rPr>
          <w:rFonts w:ascii="Times New Roman" w:hAnsi="Times New Roman" w:cs="Times New Roman"/>
        </w:rPr>
      </w:pPr>
      <w:r w:rsidRPr="001F7E31">
        <w:rPr>
          <w:rFonts w:ascii="Times New Roman" w:hAnsi="Times New Roman" w:cs="Times New Roman"/>
        </w:rPr>
        <w:lastRenderedPageBreak/>
        <w:t>Menu portfolio</w:t>
      </w:r>
    </w:p>
    <w:p w14:paraId="0361BD3A" w14:textId="77777777" w:rsidR="001F7E31" w:rsidRPr="001F7E31" w:rsidRDefault="001F7E31" w:rsidP="001F6129">
      <w:pPr>
        <w:numPr>
          <w:ilvl w:val="0"/>
          <w:numId w:val="3"/>
        </w:numPr>
        <w:spacing w:line="360" w:lineRule="auto"/>
        <w:rPr>
          <w:rFonts w:ascii="Times New Roman" w:hAnsi="Times New Roman" w:cs="Times New Roman"/>
        </w:rPr>
      </w:pPr>
      <w:r w:rsidRPr="001F7E31">
        <w:rPr>
          <w:rFonts w:ascii="Times New Roman" w:hAnsi="Times New Roman" w:cs="Times New Roman"/>
        </w:rPr>
        <w:t>Supplier contracts</w:t>
      </w:r>
    </w:p>
    <w:p w14:paraId="57A503E1" w14:textId="77777777" w:rsidR="001F7E31" w:rsidRPr="001F7E31" w:rsidRDefault="001F7E31" w:rsidP="001F6129">
      <w:pPr>
        <w:numPr>
          <w:ilvl w:val="0"/>
          <w:numId w:val="3"/>
        </w:numPr>
        <w:spacing w:line="360" w:lineRule="auto"/>
        <w:rPr>
          <w:rFonts w:ascii="Times New Roman" w:hAnsi="Times New Roman" w:cs="Times New Roman"/>
        </w:rPr>
      </w:pPr>
      <w:r w:rsidRPr="001F7E31">
        <w:rPr>
          <w:rFonts w:ascii="Times New Roman" w:hAnsi="Times New Roman" w:cs="Times New Roman"/>
        </w:rPr>
        <w:t>Staff training programme</w:t>
      </w:r>
    </w:p>
    <w:p w14:paraId="7092C1B5" w14:textId="77777777" w:rsidR="001F7E31" w:rsidRPr="001F7E31" w:rsidRDefault="001F7E31" w:rsidP="001F6129">
      <w:pPr>
        <w:numPr>
          <w:ilvl w:val="0"/>
          <w:numId w:val="3"/>
        </w:numPr>
        <w:spacing w:line="360" w:lineRule="auto"/>
        <w:rPr>
          <w:rFonts w:ascii="Times New Roman" w:hAnsi="Times New Roman" w:cs="Times New Roman"/>
        </w:rPr>
      </w:pPr>
      <w:r w:rsidRPr="001F7E31">
        <w:rPr>
          <w:rFonts w:ascii="Times New Roman" w:hAnsi="Times New Roman" w:cs="Times New Roman"/>
        </w:rPr>
        <w:t>Marketing and promotional materials</w:t>
      </w:r>
    </w:p>
    <w:p w14:paraId="491E3E14" w14:textId="77777777" w:rsidR="001F7E31" w:rsidRPr="001F7E31" w:rsidRDefault="001F7E31" w:rsidP="001F6129">
      <w:pPr>
        <w:numPr>
          <w:ilvl w:val="0"/>
          <w:numId w:val="3"/>
        </w:numPr>
        <w:spacing w:line="360" w:lineRule="auto"/>
        <w:rPr>
          <w:rFonts w:ascii="Times New Roman" w:hAnsi="Times New Roman" w:cs="Times New Roman"/>
        </w:rPr>
      </w:pPr>
      <w:r w:rsidRPr="001F7E31">
        <w:rPr>
          <w:rFonts w:ascii="Times New Roman" w:hAnsi="Times New Roman" w:cs="Times New Roman"/>
        </w:rPr>
        <w:t>Financial business plan</w:t>
      </w:r>
    </w:p>
    <w:p w14:paraId="4B843E57" w14:textId="5855B7AD" w:rsidR="001F7E31" w:rsidRPr="001F6129" w:rsidRDefault="001F7E31" w:rsidP="001F6129">
      <w:pPr>
        <w:numPr>
          <w:ilvl w:val="0"/>
          <w:numId w:val="3"/>
        </w:numPr>
        <w:spacing w:line="360" w:lineRule="auto"/>
        <w:rPr>
          <w:rFonts w:ascii="Times New Roman" w:hAnsi="Times New Roman" w:cs="Times New Roman"/>
        </w:rPr>
      </w:pPr>
      <w:r w:rsidRPr="001F7E31">
        <w:rPr>
          <w:rFonts w:ascii="Times New Roman" w:hAnsi="Times New Roman" w:cs="Times New Roman"/>
        </w:rPr>
        <w:t>Health and safety policy</w:t>
      </w:r>
    </w:p>
    <w:p w14:paraId="6584948E" w14:textId="77777777" w:rsidR="005632E4" w:rsidRPr="001F6129" w:rsidRDefault="005632E4" w:rsidP="001F6129">
      <w:pPr>
        <w:spacing w:line="360" w:lineRule="auto"/>
        <w:rPr>
          <w:rFonts w:ascii="Times New Roman" w:hAnsi="Times New Roman" w:cs="Times New Roman"/>
        </w:rPr>
      </w:pPr>
    </w:p>
    <w:p w14:paraId="0F1D9AB7" w14:textId="77777777" w:rsidR="005632E4" w:rsidRPr="001F7E31" w:rsidRDefault="005632E4" w:rsidP="001F6129">
      <w:pPr>
        <w:spacing w:line="360" w:lineRule="auto"/>
        <w:rPr>
          <w:rFonts w:ascii="Times New Roman" w:hAnsi="Times New Roman" w:cs="Times New Roman"/>
        </w:rPr>
      </w:pPr>
    </w:p>
    <w:p w14:paraId="2B585B36" w14:textId="1196D548" w:rsidR="001F7E31" w:rsidRPr="001F7E31" w:rsidRDefault="001F7E31" w:rsidP="001F6129">
      <w:pPr>
        <w:pStyle w:val="Heading2"/>
      </w:pPr>
      <w:bookmarkStart w:id="4" w:name="_Toc221869923"/>
      <w:r w:rsidRPr="001F7E31">
        <w:t>Explanation of Deliverables</w:t>
      </w:r>
      <w:bookmarkEnd w:id="4"/>
    </w:p>
    <w:p w14:paraId="343E7F51" w14:textId="080D8328" w:rsidR="001F7E31" w:rsidRPr="001F6129" w:rsidRDefault="001F7E31" w:rsidP="001F6129">
      <w:pPr>
        <w:spacing w:line="360" w:lineRule="auto"/>
        <w:rPr>
          <w:rFonts w:ascii="Times New Roman" w:hAnsi="Times New Roman" w:cs="Times New Roman"/>
        </w:rPr>
      </w:pPr>
      <w:r w:rsidRPr="001F7E31">
        <w:rPr>
          <w:rFonts w:ascii="Times New Roman" w:hAnsi="Times New Roman" w:cs="Times New Roman"/>
          <w:b/>
          <w:bCs/>
        </w:rPr>
        <w:t>Food Truck Vehicle</w:t>
      </w:r>
      <w:r w:rsidRPr="001F7E31">
        <w:rPr>
          <w:rFonts w:ascii="Times New Roman" w:hAnsi="Times New Roman" w:cs="Times New Roman"/>
        </w:rPr>
        <w:br/>
      </w:r>
      <w:r w:rsidR="005632E4" w:rsidRPr="001F6129">
        <w:rPr>
          <w:rFonts w:ascii="Times New Roman" w:hAnsi="Times New Roman" w:cs="Times New Roman"/>
        </w:rPr>
        <w:t xml:space="preserve">It is a branded, fully equipped mobile catering unit. Staff will use it to prepare and sell food on campus. Important because it is the core business operational asset. Food Hygiene Certification. This is the official stamp of approval for UK food safety legislation compliance. Local authorities will require it, and it provides customers with reassurance around food safety standards. It is required for its legal operation (Food Standards Agency, 2023). Documentation for Trading Licence. This will involve obtaining, as part of contract law, permit for campus and local council regulations. It is used by management for compliance and to maintain legality of business. Menu Portfolio. This is the </w:t>
      </w:r>
      <w:r w:rsidR="001F6129" w:rsidRPr="001F6129">
        <w:rPr>
          <w:rFonts w:ascii="Times New Roman" w:hAnsi="Times New Roman" w:cs="Times New Roman"/>
        </w:rPr>
        <w:t>product</w:t>
      </w:r>
      <w:r w:rsidR="005632E4" w:rsidRPr="001F6129">
        <w:rPr>
          <w:rFonts w:ascii="Times New Roman" w:hAnsi="Times New Roman" w:cs="Times New Roman"/>
        </w:rPr>
        <w:t xml:space="preserve"> list of food and drink offerings and prices. Customers use it for their purchase decisions whilst staff use it to inform their food preparation guidance. It is key to revenue generation, and positioning for branding. Supplier Contracts. Formal agreements these are agreements with food and beverage suppliers. Management uses them to set up uniform stock levels and control expenses. The supply is reliable to ensure business continuity. Staff Training Programme. It is formalized training for employees on food prep, hygiene and customer service. It guarantees good customer service and regulatory compliance. Marketing and promotion material. These consist of social media pages, posters and launch advertisements. Students and staff are targeted for such </w:t>
      </w:r>
      <w:r w:rsidR="001F6129" w:rsidRPr="001F6129">
        <w:rPr>
          <w:rFonts w:ascii="Times New Roman" w:hAnsi="Times New Roman" w:cs="Times New Roman"/>
        </w:rPr>
        <w:t>opportunities,</w:t>
      </w:r>
      <w:r w:rsidR="005632E4" w:rsidRPr="001F6129">
        <w:rPr>
          <w:rFonts w:ascii="Times New Roman" w:hAnsi="Times New Roman" w:cs="Times New Roman"/>
        </w:rPr>
        <w:t xml:space="preserve"> visibility or sale increases because of such initiatives. Financial Business Plan. This shows projected costs, revenues and cash flow. They use it to evaluate their financial sustainability. Health and Safety Policy. This official </w:t>
      </w:r>
      <w:r w:rsidR="005632E4" w:rsidRPr="001F6129">
        <w:rPr>
          <w:rFonts w:ascii="Times New Roman" w:hAnsi="Times New Roman" w:cs="Times New Roman"/>
        </w:rPr>
        <w:lastRenderedPageBreak/>
        <w:t>document describes procedures for workplace safety. It's a safeguard for employees and customers with compliance with regulations.</w:t>
      </w:r>
    </w:p>
    <w:p w14:paraId="4D8879FE" w14:textId="77777777" w:rsidR="000C2A69" w:rsidRPr="001F6129" w:rsidRDefault="000C2A69" w:rsidP="001F6129">
      <w:pPr>
        <w:spacing w:line="360" w:lineRule="auto"/>
        <w:rPr>
          <w:rFonts w:ascii="Times New Roman" w:hAnsi="Times New Roman" w:cs="Times New Roman"/>
        </w:rPr>
      </w:pPr>
    </w:p>
    <w:p w14:paraId="75C99F27" w14:textId="77777777" w:rsidR="000C2A69" w:rsidRPr="000C2A69" w:rsidRDefault="000C2A69" w:rsidP="001F6129">
      <w:pPr>
        <w:pStyle w:val="Heading2"/>
      </w:pPr>
      <w:bookmarkStart w:id="5" w:name="_Toc221869924"/>
      <w:r w:rsidRPr="000C2A69">
        <w:t>Organising a University Open Day</w:t>
      </w:r>
      <w:bookmarkEnd w:id="5"/>
    </w:p>
    <w:p w14:paraId="52EB89B0" w14:textId="77777777" w:rsidR="000C2A69" w:rsidRPr="000C2A69" w:rsidRDefault="000C2A69" w:rsidP="001F6129">
      <w:pPr>
        <w:spacing w:line="360" w:lineRule="auto"/>
        <w:rPr>
          <w:rFonts w:ascii="Times New Roman" w:hAnsi="Times New Roman" w:cs="Times New Roman"/>
        </w:rPr>
      </w:pPr>
      <w:r w:rsidRPr="000C2A69">
        <w:rPr>
          <w:rFonts w:ascii="Times New Roman" w:hAnsi="Times New Roman" w:cs="Times New Roman"/>
        </w:rPr>
        <w:t>(Project deliverables presented in structured table format)</w:t>
      </w:r>
    </w:p>
    <w:p w14:paraId="0080EF24" w14:textId="45601C18" w:rsidR="000C2A69" w:rsidRPr="001F6129" w:rsidRDefault="000C2A69" w:rsidP="001F6129">
      <w:pPr>
        <w:spacing w:line="360" w:lineRule="auto"/>
        <w:rPr>
          <w:rFonts w:ascii="Times New Roman" w:hAnsi="Times New Roman" w:cs="Times New Roman"/>
        </w:rPr>
      </w:pPr>
      <w:r w:rsidRPr="000C2A69">
        <w:rPr>
          <w:rFonts w:ascii="Times New Roman" w:hAnsi="Times New Roman" w:cs="Times New Roman"/>
        </w:rPr>
        <w:t>According to the Project Management Institute (2021), deliverables are tangible and verifiable outputs of a project. The following table outlines the key deliverables for a university open day event.</w:t>
      </w:r>
    </w:p>
    <w:p w14:paraId="69C74026" w14:textId="77777777" w:rsidR="005632E4" w:rsidRPr="001F6129" w:rsidRDefault="005632E4" w:rsidP="001F6129">
      <w:pPr>
        <w:spacing w:line="360" w:lineRule="auto"/>
        <w:rPr>
          <w:rFonts w:ascii="Times New Roman" w:hAnsi="Times New Roman" w:cs="Times New Roman"/>
        </w:rPr>
      </w:pPr>
    </w:p>
    <w:p w14:paraId="1C2668BB" w14:textId="77777777" w:rsidR="005632E4" w:rsidRPr="001F6129" w:rsidRDefault="005632E4" w:rsidP="001F6129">
      <w:pPr>
        <w:spacing w:line="360" w:lineRule="auto"/>
        <w:rPr>
          <w:rFonts w:ascii="Times New Roman" w:hAnsi="Times New Roman" w:cs="Times New Roman"/>
        </w:rPr>
      </w:pPr>
    </w:p>
    <w:p w14:paraId="162732F3" w14:textId="77777777" w:rsidR="005632E4" w:rsidRPr="001F6129" w:rsidRDefault="005632E4" w:rsidP="001F6129">
      <w:pPr>
        <w:spacing w:line="360" w:lineRule="auto"/>
        <w:rPr>
          <w:rFonts w:ascii="Times New Roman" w:hAnsi="Times New Roman" w:cs="Times New Roman"/>
        </w:rPr>
      </w:pPr>
    </w:p>
    <w:p w14:paraId="6C58223E" w14:textId="77777777" w:rsidR="005632E4" w:rsidRPr="001F6129" w:rsidRDefault="005632E4" w:rsidP="001F6129">
      <w:pPr>
        <w:spacing w:line="360" w:lineRule="auto"/>
        <w:rPr>
          <w:rFonts w:ascii="Times New Roman" w:hAnsi="Times New Roman" w:cs="Times New Roman"/>
        </w:rPr>
      </w:pPr>
    </w:p>
    <w:p w14:paraId="4167C6DF" w14:textId="77777777" w:rsidR="005632E4" w:rsidRPr="001F6129" w:rsidRDefault="005632E4" w:rsidP="001F6129">
      <w:pPr>
        <w:spacing w:line="360" w:lineRule="auto"/>
        <w:rPr>
          <w:rFonts w:ascii="Times New Roman" w:hAnsi="Times New Roman" w:cs="Times New Roman"/>
        </w:rPr>
      </w:pPr>
    </w:p>
    <w:p w14:paraId="31F8C7D2" w14:textId="77777777" w:rsidR="000C2A69" w:rsidRPr="000C2A69" w:rsidRDefault="000C2A69" w:rsidP="001F6129">
      <w:pPr>
        <w:spacing w:line="360" w:lineRule="auto"/>
        <w:rPr>
          <w:rFonts w:ascii="Times New Roman" w:hAnsi="Times New Roman" w:cs="Times New Roman"/>
        </w:rPr>
      </w:pPr>
    </w:p>
    <w:p w14:paraId="33DC81E3" w14:textId="30169603" w:rsidR="008174C8" w:rsidRPr="001F6129" w:rsidRDefault="000C2A69" w:rsidP="001F6129">
      <w:pPr>
        <w:pStyle w:val="Heading2"/>
      </w:pPr>
      <w:bookmarkStart w:id="6" w:name="_Toc221869925"/>
      <w:r w:rsidRPr="000C2A69">
        <w:t>Table 1: Major Project Deliverables</w:t>
      </w:r>
      <w:bookmarkEnd w:id="6"/>
    </w:p>
    <w:p w14:paraId="2C76F3A2" w14:textId="77777777" w:rsidR="00211CDC" w:rsidRPr="001F6129" w:rsidRDefault="00211CDC" w:rsidP="001F6129">
      <w:pPr>
        <w:spacing w:line="360" w:lineRule="auto"/>
        <w:rPr>
          <w:rFonts w:ascii="Times New Roman" w:hAnsi="Times New Roman" w:cs="Times New Roman"/>
        </w:rPr>
      </w:pPr>
    </w:p>
    <w:tbl>
      <w:tblPr>
        <w:tblStyle w:val="GridTable5Dark-Accent5"/>
        <w:tblW w:w="0" w:type="auto"/>
        <w:tblLook w:val="04A0" w:firstRow="1" w:lastRow="0" w:firstColumn="1" w:lastColumn="0" w:noHBand="0" w:noVBand="1"/>
      </w:tblPr>
      <w:tblGrid>
        <w:gridCol w:w="1964"/>
        <w:gridCol w:w="1883"/>
        <w:gridCol w:w="1656"/>
        <w:gridCol w:w="3044"/>
      </w:tblGrid>
      <w:tr w:rsidR="00211CDC" w:rsidRPr="001F6129" w14:paraId="3996727C" w14:textId="77777777" w:rsidTr="00211CDC">
        <w:trPr>
          <w:cnfStyle w:val="100000000000" w:firstRow="1" w:lastRow="0" w:firstColumn="0" w:lastColumn="0" w:oddVBand="0" w:evenVBand="0" w:oddHBand="0"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1640" w:type="dxa"/>
          </w:tcPr>
          <w:p w14:paraId="04B6B56C" w14:textId="65C9100B" w:rsidR="00211CDC" w:rsidRPr="001F6129" w:rsidRDefault="00211CDC" w:rsidP="001F6129">
            <w:pPr>
              <w:spacing w:line="360" w:lineRule="auto"/>
              <w:rPr>
                <w:rFonts w:ascii="Times New Roman" w:hAnsi="Times New Roman" w:cs="Times New Roman"/>
              </w:rPr>
            </w:pPr>
            <w:r w:rsidRPr="001F6129">
              <w:rPr>
                <w:rFonts w:ascii="Times New Roman" w:hAnsi="Times New Roman" w:cs="Times New Roman"/>
              </w:rPr>
              <w:t xml:space="preserve">DELIVERABLE </w:t>
            </w:r>
          </w:p>
        </w:tc>
        <w:tc>
          <w:tcPr>
            <w:tcW w:w="1644" w:type="dxa"/>
          </w:tcPr>
          <w:p w14:paraId="705AB132" w14:textId="6B2D92BA" w:rsidR="00211CDC" w:rsidRPr="001F6129" w:rsidRDefault="00211CDC" w:rsidP="001F6129">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1F6129">
              <w:rPr>
                <w:rFonts w:ascii="Times New Roman" w:hAnsi="Times New Roman" w:cs="Times New Roman"/>
              </w:rPr>
              <w:t xml:space="preserve">DESCRIPTION </w:t>
            </w:r>
          </w:p>
        </w:tc>
        <w:tc>
          <w:tcPr>
            <w:tcW w:w="1641" w:type="dxa"/>
          </w:tcPr>
          <w:p w14:paraId="624CB782" w14:textId="3EC932AE" w:rsidR="00211CDC" w:rsidRPr="001F6129" w:rsidRDefault="00211CDC" w:rsidP="001F6129">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1F6129">
              <w:rPr>
                <w:rFonts w:ascii="Times New Roman" w:hAnsi="Times New Roman" w:cs="Times New Roman"/>
              </w:rPr>
              <w:t xml:space="preserve">PRIMARY USER </w:t>
            </w:r>
          </w:p>
        </w:tc>
        <w:tc>
          <w:tcPr>
            <w:tcW w:w="1641" w:type="dxa"/>
          </w:tcPr>
          <w:p w14:paraId="3428E93E" w14:textId="1CAA28C1" w:rsidR="00211CDC" w:rsidRPr="001F6129" w:rsidRDefault="00211CDC" w:rsidP="001F6129">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1F6129">
              <w:rPr>
                <w:rFonts w:ascii="Times New Roman" w:hAnsi="Times New Roman" w:cs="Times New Roman"/>
              </w:rPr>
              <w:t xml:space="preserve">PURPOSE/IMPORTANCE </w:t>
            </w:r>
          </w:p>
        </w:tc>
      </w:tr>
      <w:tr w:rsidR="00211CDC" w:rsidRPr="001F6129" w14:paraId="66A766F7" w14:textId="77777777" w:rsidTr="00211CDC">
        <w:trPr>
          <w:cnfStyle w:val="000000100000" w:firstRow="0" w:lastRow="0" w:firstColumn="0" w:lastColumn="0" w:oddVBand="0" w:evenVBand="0" w:oddHBand="1" w:evenHBand="0" w:firstRowFirstColumn="0" w:firstRowLastColumn="0" w:lastRowFirstColumn="0" w:lastRowLastColumn="0"/>
          <w:trHeight w:val="1324"/>
        </w:trPr>
        <w:tc>
          <w:tcPr>
            <w:cnfStyle w:val="001000000000" w:firstRow="0" w:lastRow="0" w:firstColumn="1" w:lastColumn="0" w:oddVBand="0" w:evenVBand="0" w:oddHBand="0" w:evenHBand="0" w:firstRowFirstColumn="0" w:firstRowLastColumn="0" w:lastRowFirstColumn="0" w:lastRowLastColumn="0"/>
            <w:tcW w:w="1640" w:type="dxa"/>
          </w:tcPr>
          <w:p w14:paraId="5BB2D80F" w14:textId="5B189DF3" w:rsidR="00211CDC" w:rsidRPr="001F6129" w:rsidRDefault="00211CDC" w:rsidP="001F6129">
            <w:pPr>
              <w:spacing w:line="360" w:lineRule="auto"/>
              <w:rPr>
                <w:rFonts w:ascii="Times New Roman" w:hAnsi="Times New Roman" w:cs="Times New Roman"/>
              </w:rPr>
            </w:pPr>
            <w:r w:rsidRPr="001F6129">
              <w:rPr>
                <w:rFonts w:ascii="Times New Roman" w:hAnsi="Times New Roman" w:cs="Times New Roman"/>
              </w:rPr>
              <w:t>Event Programme Schedule</w:t>
            </w:r>
          </w:p>
        </w:tc>
        <w:tc>
          <w:tcPr>
            <w:tcW w:w="1644" w:type="dxa"/>
          </w:tcPr>
          <w:p w14:paraId="7717AF8E" w14:textId="55FFDA9C" w:rsidR="00211CDC" w:rsidRPr="001F6129" w:rsidRDefault="00211CDC" w:rsidP="001F612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F6129">
              <w:rPr>
                <w:rFonts w:ascii="Times New Roman" w:hAnsi="Times New Roman" w:cs="Times New Roman"/>
              </w:rPr>
              <w:t>Detailed timetable of presentations, campus tours, workshops, and networking sessions</w:t>
            </w:r>
          </w:p>
        </w:tc>
        <w:tc>
          <w:tcPr>
            <w:tcW w:w="1641" w:type="dxa"/>
          </w:tcPr>
          <w:p w14:paraId="62B6E14E" w14:textId="5BBC0363" w:rsidR="00211CDC" w:rsidRPr="001F6129" w:rsidRDefault="00211CDC" w:rsidP="001F612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F6129">
              <w:rPr>
                <w:rFonts w:ascii="Times New Roman" w:hAnsi="Times New Roman" w:cs="Times New Roman"/>
              </w:rPr>
              <w:t>Event coordinators, staff, attendees</w:t>
            </w:r>
          </w:p>
        </w:tc>
        <w:tc>
          <w:tcPr>
            <w:tcW w:w="1641" w:type="dxa"/>
          </w:tcPr>
          <w:p w14:paraId="1CEE5DF5" w14:textId="29C275AF" w:rsidR="00211CDC" w:rsidRPr="001F6129" w:rsidRDefault="00211CDC" w:rsidP="001F612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F6129">
              <w:rPr>
                <w:rFonts w:ascii="Times New Roman" w:hAnsi="Times New Roman" w:cs="Times New Roman"/>
              </w:rPr>
              <w:t>Ensures structured time management and smooth flow of activities</w:t>
            </w:r>
          </w:p>
        </w:tc>
      </w:tr>
      <w:tr w:rsidR="00211CDC" w:rsidRPr="001F6129" w14:paraId="144FA52D" w14:textId="77777777" w:rsidTr="00211CDC">
        <w:trPr>
          <w:trHeight w:val="1851"/>
        </w:trPr>
        <w:tc>
          <w:tcPr>
            <w:cnfStyle w:val="001000000000" w:firstRow="0" w:lastRow="0" w:firstColumn="1" w:lastColumn="0" w:oddVBand="0" w:evenVBand="0" w:oddHBand="0" w:evenHBand="0" w:firstRowFirstColumn="0" w:firstRowLastColumn="0" w:lastRowFirstColumn="0" w:lastRowLastColumn="0"/>
            <w:tcW w:w="1640" w:type="dxa"/>
          </w:tcPr>
          <w:p w14:paraId="3F260532" w14:textId="248092A7" w:rsidR="00211CDC" w:rsidRPr="001F6129" w:rsidRDefault="00211CDC" w:rsidP="001F6129">
            <w:pPr>
              <w:spacing w:line="360" w:lineRule="auto"/>
              <w:rPr>
                <w:rFonts w:ascii="Times New Roman" w:hAnsi="Times New Roman" w:cs="Times New Roman"/>
              </w:rPr>
            </w:pPr>
            <w:r w:rsidRPr="001F6129">
              <w:rPr>
                <w:rFonts w:ascii="Times New Roman" w:hAnsi="Times New Roman" w:cs="Times New Roman"/>
              </w:rPr>
              <w:lastRenderedPageBreak/>
              <w:t>Event Programme Schedule</w:t>
            </w:r>
          </w:p>
        </w:tc>
        <w:tc>
          <w:tcPr>
            <w:tcW w:w="1644" w:type="dxa"/>
          </w:tcPr>
          <w:p w14:paraId="30A2257C" w14:textId="41BE5C55" w:rsidR="00211CDC" w:rsidRPr="001F6129" w:rsidRDefault="00211CDC" w:rsidP="001F612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F6129">
              <w:rPr>
                <w:rFonts w:ascii="Times New Roman" w:hAnsi="Times New Roman" w:cs="Times New Roman"/>
              </w:rPr>
              <w:t>Official documentation confirming venue allocation, layout, and facilities</w:t>
            </w:r>
          </w:p>
        </w:tc>
        <w:tc>
          <w:tcPr>
            <w:tcW w:w="1641" w:type="dxa"/>
          </w:tcPr>
          <w:p w14:paraId="5784C31D" w14:textId="0A5D62D3" w:rsidR="00211CDC" w:rsidRPr="001F6129" w:rsidRDefault="00211CDC" w:rsidP="001F612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F6129">
              <w:rPr>
                <w:rFonts w:ascii="Times New Roman" w:hAnsi="Times New Roman" w:cs="Times New Roman"/>
              </w:rPr>
              <w:t>Event management team</w:t>
            </w:r>
          </w:p>
        </w:tc>
        <w:tc>
          <w:tcPr>
            <w:tcW w:w="1641" w:type="dxa"/>
          </w:tcPr>
          <w:p w14:paraId="1B3E0ACD" w14:textId="3019908A" w:rsidR="00211CDC" w:rsidRPr="001F6129" w:rsidRDefault="00211CDC" w:rsidP="001F612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F6129">
              <w:rPr>
                <w:rFonts w:ascii="Times New Roman" w:hAnsi="Times New Roman" w:cs="Times New Roman"/>
              </w:rPr>
              <w:t>Prevents scheduling conflicts and confirms logistical arrangements</w:t>
            </w:r>
          </w:p>
        </w:tc>
      </w:tr>
      <w:tr w:rsidR="00211CDC" w:rsidRPr="001F6129" w14:paraId="193CB7F6" w14:textId="77777777" w:rsidTr="00211CDC">
        <w:trPr>
          <w:cnfStyle w:val="000000100000" w:firstRow="0" w:lastRow="0" w:firstColumn="0" w:lastColumn="0" w:oddVBand="0" w:evenVBand="0" w:oddHBand="1" w:evenHBand="0" w:firstRowFirstColumn="0" w:firstRowLastColumn="0" w:lastRowFirstColumn="0" w:lastRowLastColumn="0"/>
          <w:trHeight w:val="1050"/>
        </w:trPr>
        <w:tc>
          <w:tcPr>
            <w:cnfStyle w:val="001000000000" w:firstRow="0" w:lastRow="0" w:firstColumn="1" w:lastColumn="0" w:oddVBand="0" w:evenVBand="0" w:oddHBand="0" w:evenHBand="0" w:firstRowFirstColumn="0" w:firstRowLastColumn="0" w:lastRowFirstColumn="0" w:lastRowLastColumn="0"/>
            <w:tcW w:w="1640" w:type="dxa"/>
          </w:tcPr>
          <w:p w14:paraId="4E805E54" w14:textId="6807F5F9" w:rsidR="00211CDC" w:rsidRPr="001F6129" w:rsidRDefault="00211CDC" w:rsidP="001F6129">
            <w:pPr>
              <w:spacing w:line="360" w:lineRule="auto"/>
              <w:rPr>
                <w:rFonts w:ascii="Times New Roman" w:hAnsi="Times New Roman" w:cs="Times New Roman"/>
              </w:rPr>
            </w:pPr>
            <w:r w:rsidRPr="001F6129">
              <w:rPr>
                <w:rFonts w:ascii="Times New Roman" w:hAnsi="Times New Roman" w:cs="Times New Roman"/>
              </w:rPr>
              <w:t>Marketing and Promotional Materials</w:t>
            </w:r>
          </w:p>
        </w:tc>
        <w:tc>
          <w:tcPr>
            <w:tcW w:w="1644" w:type="dxa"/>
          </w:tcPr>
          <w:p w14:paraId="2DAF9216" w14:textId="6C9A8A1A" w:rsidR="00211CDC" w:rsidRPr="001F6129" w:rsidRDefault="00211CDC" w:rsidP="001F612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F6129">
              <w:rPr>
                <w:rFonts w:ascii="Times New Roman" w:hAnsi="Times New Roman" w:cs="Times New Roman"/>
              </w:rPr>
              <w:t>Flyers, posters, social media content, email campaigns</w:t>
            </w:r>
          </w:p>
        </w:tc>
        <w:tc>
          <w:tcPr>
            <w:tcW w:w="1641" w:type="dxa"/>
          </w:tcPr>
          <w:p w14:paraId="43841A1A" w14:textId="3AF81FE9" w:rsidR="00211CDC" w:rsidRPr="001F6129" w:rsidRDefault="00211CDC" w:rsidP="001F612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F6129">
              <w:rPr>
                <w:rFonts w:ascii="Times New Roman" w:hAnsi="Times New Roman" w:cs="Times New Roman"/>
              </w:rPr>
              <w:t>Marketing team, prospective students</w:t>
            </w:r>
          </w:p>
        </w:tc>
        <w:tc>
          <w:tcPr>
            <w:tcW w:w="1641" w:type="dxa"/>
          </w:tcPr>
          <w:p w14:paraId="3DEA358E" w14:textId="4A52603A" w:rsidR="00211CDC" w:rsidRPr="001F6129" w:rsidRDefault="00211CDC" w:rsidP="001F612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F6129">
              <w:rPr>
                <w:rFonts w:ascii="Times New Roman" w:hAnsi="Times New Roman" w:cs="Times New Roman"/>
              </w:rPr>
              <w:t>Increases awareness, attendance, and engagement</w:t>
            </w:r>
          </w:p>
        </w:tc>
      </w:tr>
      <w:tr w:rsidR="00211CDC" w:rsidRPr="001F6129" w14:paraId="5DF985CF" w14:textId="77777777" w:rsidTr="00211CDC">
        <w:trPr>
          <w:trHeight w:val="1320"/>
        </w:trPr>
        <w:tc>
          <w:tcPr>
            <w:cnfStyle w:val="001000000000" w:firstRow="0" w:lastRow="0" w:firstColumn="1" w:lastColumn="0" w:oddVBand="0" w:evenVBand="0" w:oddHBand="0" w:evenHBand="0" w:firstRowFirstColumn="0" w:firstRowLastColumn="0" w:lastRowFirstColumn="0" w:lastRowLastColumn="0"/>
            <w:tcW w:w="1640" w:type="dxa"/>
          </w:tcPr>
          <w:p w14:paraId="496A1595" w14:textId="0E04CA2C" w:rsidR="00211CDC" w:rsidRPr="001F6129" w:rsidRDefault="00211CDC" w:rsidP="001F6129">
            <w:pPr>
              <w:spacing w:line="360" w:lineRule="auto"/>
              <w:rPr>
                <w:rFonts w:ascii="Times New Roman" w:hAnsi="Times New Roman" w:cs="Times New Roman"/>
              </w:rPr>
            </w:pPr>
            <w:r w:rsidRPr="001F6129">
              <w:rPr>
                <w:rFonts w:ascii="Times New Roman" w:hAnsi="Times New Roman" w:cs="Times New Roman"/>
              </w:rPr>
              <w:t>Attendance Registration System</w:t>
            </w:r>
          </w:p>
        </w:tc>
        <w:tc>
          <w:tcPr>
            <w:tcW w:w="1644" w:type="dxa"/>
          </w:tcPr>
          <w:p w14:paraId="05CADE55" w14:textId="52A42DDE" w:rsidR="00211CDC" w:rsidRPr="001F6129" w:rsidRDefault="00211CDC" w:rsidP="001F612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F6129">
              <w:rPr>
                <w:rFonts w:ascii="Times New Roman" w:hAnsi="Times New Roman" w:cs="Times New Roman"/>
              </w:rPr>
              <w:t>Digital or manual system for recording attendee details</w:t>
            </w:r>
          </w:p>
        </w:tc>
        <w:tc>
          <w:tcPr>
            <w:tcW w:w="1641" w:type="dxa"/>
          </w:tcPr>
          <w:p w14:paraId="52C01741" w14:textId="26F495AC" w:rsidR="00211CDC" w:rsidRPr="001F6129" w:rsidRDefault="00211CDC" w:rsidP="001F612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F6129">
              <w:rPr>
                <w:rFonts w:ascii="Times New Roman" w:hAnsi="Times New Roman" w:cs="Times New Roman"/>
              </w:rPr>
              <w:t>Administrative staff</w:t>
            </w:r>
          </w:p>
        </w:tc>
        <w:tc>
          <w:tcPr>
            <w:tcW w:w="1641" w:type="dxa"/>
          </w:tcPr>
          <w:p w14:paraId="2E48F12E" w14:textId="5505DFB5" w:rsidR="00211CDC" w:rsidRPr="001F6129" w:rsidRDefault="00211CDC" w:rsidP="001F612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F6129">
              <w:rPr>
                <w:rFonts w:ascii="Times New Roman" w:hAnsi="Times New Roman" w:cs="Times New Roman"/>
              </w:rPr>
              <w:t>Tracks participant numbers and manages event capacity</w:t>
            </w:r>
          </w:p>
        </w:tc>
      </w:tr>
      <w:tr w:rsidR="00211CDC" w:rsidRPr="001F6129" w14:paraId="4EA5DCD0" w14:textId="77777777" w:rsidTr="00211CDC">
        <w:trPr>
          <w:cnfStyle w:val="000000100000" w:firstRow="0" w:lastRow="0" w:firstColumn="0" w:lastColumn="0" w:oddVBand="0" w:evenVBand="0" w:oddHBand="1" w:evenHBand="0" w:firstRowFirstColumn="0" w:firstRowLastColumn="0" w:lastRowFirstColumn="0" w:lastRowLastColumn="0"/>
          <w:trHeight w:val="1580"/>
        </w:trPr>
        <w:tc>
          <w:tcPr>
            <w:cnfStyle w:val="001000000000" w:firstRow="0" w:lastRow="0" w:firstColumn="1" w:lastColumn="0" w:oddVBand="0" w:evenVBand="0" w:oddHBand="0" w:evenHBand="0" w:firstRowFirstColumn="0" w:firstRowLastColumn="0" w:lastRowFirstColumn="0" w:lastRowLastColumn="0"/>
            <w:tcW w:w="1640" w:type="dxa"/>
          </w:tcPr>
          <w:p w14:paraId="488F446B" w14:textId="5D6B6403" w:rsidR="00211CDC" w:rsidRPr="001F6129" w:rsidRDefault="00211CDC" w:rsidP="001F6129">
            <w:pPr>
              <w:spacing w:line="360" w:lineRule="auto"/>
              <w:rPr>
                <w:rFonts w:ascii="Times New Roman" w:hAnsi="Times New Roman" w:cs="Times New Roman"/>
              </w:rPr>
            </w:pPr>
            <w:r w:rsidRPr="001F6129">
              <w:rPr>
                <w:rFonts w:ascii="Times New Roman" w:hAnsi="Times New Roman" w:cs="Times New Roman"/>
              </w:rPr>
              <w:t>Post-Event Evaluation Report</w:t>
            </w:r>
          </w:p>
        </w:tc>
        <w:tc>
          <w:tcPr>
            <w:tcW w:w="1644" w:type="dxa"/>
          </w:tcPr>
          <w:p w14:paraId="3B409E21" w14:textId="18B4B9D8" w:rsidR="00211CDC" w:rsidRPr="001F6129" w:rsidRDefault="00211CDC" w:rsidP="001F612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F6129">
              <w:rPr>
                <w:rFonts w:ascii="Times New Roman" w:hAnsi="Times New Roman" w:cs="Times New Roman"/>
              </w:rPr>
              <w:t>Formal report summarising attendance, feedback, and financial performance</w:t>
            </w:r>
          </w:p>
        </w:tc>
        <w:tc>
          <w:tcPr>
            <w:tcW w:w="1641" w:type="dxa"/>
          </w:tcPr>
          <w:p w14:paraId="38FF28FD" w14:textId="6469A6BE" w:rsidR="00211CDC" w:rsidRPr="001F6129" w:rsidRDefault="000C2A69" w:rsidP="001F612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F6129">
              <w:rPr>
                <w:rFonts w:ascii="Times New Roman" w:hAnsi="Times New Roman" w:cs="Times New Roman"/>
              </w:rPr>
              <w:t>University management</w:t>
            </w:r>
          </w:p>
        </w:tc>
        <w:tc>
          <w:tcPr>
            <w:tcW w:w="1641" w:type="dxa"/>
          </w:tcPr>
          <w:p w14:paraId="2FD432F3" w14:textId="51BAD763" w:rsidR="00211CDC" w:rsidRPr="001F6129" w:rsidRDefault="000C2A69" w:rsidP="001F612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F6129">
              <w:rPr>
                <w:rFonts w:ascii="Times New Roman" w:hAnsi="Times New Roman" w:cs="Times New Roman"/>
              </w:rPr>
              <w:t>Assesses event effectiveness and informs future improvements</w:t>
            </w:r>
          </w:p>
        </w:tc>
      </w:tr>
    </w:tbl>
    <w:p w14:paraId="7EC30A6A" w14:textId="77777777" w:rsidR="00211CDC" w:rsidRPr="001F6129" w:rsidRDefault="00211CDC" w:rsidP="001F6129">
      <w:pPr>
        <w:spacing w:line="360" w:lineRule="auto"/>
        <w:rPr>
          <w:rFonts w:ascii="Times New Roman" w:hAnsi="Times New Roman" w:cs="Times New Roman"/>
        </w:rPr>
      </w:pPr>
    </w:p>
    <w:p w14:paraId="505CC1B1" w14:textId="77777777" w:rsidR="005632E4" w:rsidRPr="001F6129" w:rsidRDefault="005632E4" w:rsidP="001F6129">
      <w:pPr>
        <w:spacing w:line="360" w:lineRule="auto"/>
        <w:rPr>
          <w:rFonts w:ascii="Times New Roman" w:hAnsi="Times New Roman" w:cs="Times New Roman"/>
        </w:rPr>
      </w:pPr>
    </w:p>
    <w:p w14:paraId="6349BBBD" w14:textId="77777777" w:rsidR="005632E4" w:rsidRPr="001F6129" w:rsidRDefault="005632E4" w:rsidP="001F6129">
      <w:pPr>
        <w:spacing w:line="360" w:lineRule="auto"/>
        <w:rPr>
          <w:rFonts w:ascii="Times New Roman" w:hAnsi="Times New Roman" w:cs="Times New Roman"/>
        </w:rPr>
      </w:pPr>
    </w:p>
    <w:p w14:paraId="02588398" w14:textId="77777777" w:rsidR="005632E4" w:rsidRPr="001F6129" w:rsidRDefault="005632E4" w:rsidP="001F6129">
      <w:pPr>
        <w:spacing w:line="360" w:lineRule="auto"/>
        <w:rPr>
          <w:rFonts w:ascii="Times New Roman" w:hAnsi="Times New Roman" w:cs="Times New Roman"/>
        </w:rPr>
      </w:pPr>
    </w:p>
    <w:p w14:paraId="27235970" w14:textId="77777777" w:rsidR="005632E4" w:rsidRPr="001F6129" w:rsidRDefault="005632E4" w:rsidP="001F6129">
      <w:pPr>
        <w:spacing w:line="360" w:lineRule="auto"/>
        <w:rPr>
          <w:rFonts w:ascii="Times New Roman" w:hAnsi="Times New Roman" w:cs="Times New Roman"/>
        </w:rPr>
      </w:pPr>
    </w:p>
    <w:p w14:paraId="115BF646" w14:textId="77777777" w:rsidR="005632E4" w:rsidRPr="001F6129" w:rsidRDefault="005632E4" w:rsidP="001F6129">
      <w:pPr>
        <w:spacing w:line="360" w:lineRule="auto"/>
        <w:rPr>
          <w:rFonts w:ascii="Times New Roman" w:hAnsi="Times New Roman" w:cs="Times New Roman"/>
        </w:rPr>
      </w:pPr>
    </w:p>
    <w:p w14:paraId="7759C03D" w14:textId="77777777" w:rsidR="005632E4" w:rsidRPr="001F6129" w:rsidRDefault="005632E4" w:rsidP="001F6129">
      <w:pPr>
        <w:spacing w:line="360" w:lineRule="auto"/>
        <w:rPr>
          <w:rFonts w:ascii="Times New Roman" w:hAnsi="Times New Roman" w:cs="Times New Roman"/>
        </w:rPr>
      </w:pPr>
    </w:p>
    <w:p w14:paraId="32910F96" w14:textId="77777777" w:rsidR="008174C8" w:rsidRPr="001F6129" w:rsidRDefault="008174C8" w:rsidP="001F6129">
      <w:pPr>
        <w:spacing w:line="360" w:lineRule="auto"/>
        <w:rPr>
          <w:rFonts w:ascii="Times New Roman" w:hAnsi="Times New Roman" w:cs="Times New Roman"/>
        </w:rPr>
      </w:pPr>
    </w:p>
    <w:p w14:paraId="32256C38" w14:textId="07A06AB2" w:rsidR="000C2A69" w:rsidRPr="000C2A69" w:rsidRDefault="000C2A69" w:rsidP="001F6129">
      <w:pPr>
        <w:pStyle w:val="Heading2"/>
      </w:pPr>
      <w:bookmarkStart w:id="7" w:name="_Toc221869926"/>
      <w:r w:rsidRPr="000C2A69">
        <w:lastRenderedPageBreak/>
        <w:t>Post-Event Evaluation Report</w:t>
      </w:r>
      <w:bookmarkEnd w:id="7"/>
      <w:r w:rsidRPr="000C2A69">
        <w:t xml:space="preserve"> </w:t>
      </w:r>
    </w:p>
    <w:p w14:paraId="186B490F" w14:textId="77777777" w:rsidR="005632E4" w:rsidRPr="001F6129" w:rsidRDefault="005632E4" w:rsidP="001F6129">
      <w:pPr>
        <w:numPr>
          <w:ilvl w:val="0"/>
          <w:numId w:val="12"/>
        </w:numPr>
        <w:spacing w:line="360" w:lineRule="auto"/>
        <w:rPr>
          <w:rFonts w:ascii="Times New Roman" w:hAnsi="Times New Roman" w:cs="Times New Roman"/>
        </w:rPr>
      </w:pPr>
      <w:r w:rsidRPr="005632E4">
        <w:rPr>
          <w:rFonts w:ascii="Times New Roman" w:hAnsi="Times New Roman" w:cs="Times New Roman"/>
        </w:rPr>
        <w:t xml:space="preserve">Attendance Analysis. In </w:t>
      </w:r>
      <w:proofErr w:type="gramStart"/>
      <w:r w:rsidRPr="005632E4">
        <w:rPr>
          <w:rFonts w:ascii="Times New Roman" w:hAnsi="Times New Roman" w:cs="Times New Roman"/>
        </w:rPr>
        <w:t>fact</w:t>
      </w:r>
      <w:proofErr w:type="gramEnd"/>
      <w:r w:rsidRPr="005632E4">
        <w:rPr>
          <w:rFonts w:ascii="Times New Roman" w:hAnsi="Times New Roman" w:cs="Times New Roman"/>
        </w:rPr>
        <w:t xml:space="preserve"> the event had 350 registered participants, rising 17% from the estimate of 300 participants. Great attendance was witnessed on campus tours and course presentations, providing evidence of the students’ high appetite for study materials. </w:t>
      </w:r>
    </w:p>
    <w:p w14:paraId="7F18F75D" w14:textId="77777777" w:rsidR="005632E4" w:rsidRPr="001F6129" w:rsidRDefault="005632E4" w:rsidP="001F6129">
      <w:pPr>
        <w:numPr>
          <w:ilvl w:val="0"/>
          <w:numId w:val="12"/>
        </w:numPr>
        <w:spacing w:line="360" w:lineRule="auto"/>
        <w:rPr>
          <w:rFonts w:ascii="Times New Roman" w:hAnsi="Times New Roman" w:cs="Times New Roman"/>
        </w:rPr>
      </w:pPr>
      <w:r w:rsidRPr="005632E4">
        <w:rPr>
          <w:rFonts w:ascii="Times New Roman" w:hAnsi="Times New Roman" w:cs="Times New Roman"/>
        </w:rPr>
        <w:t xml:space="preserve">2. Feedback Analysis. Overall satisfaction is 88% according to feedback surveys. Clear presentations and well-organised scheduling were identified by participants as some strong points. Some places to improve were further signage and more interactive sessions. </w:t>
      </w:r>
    </w:p>
    <w:p w14:paraId="7259C109" w14:textId="77777777" w:rsidR="005632E4" w:rsidRPr="001F6129" w:rsidRDefault="005632E4" w:rsidP="001F6129">
      <w:pPr>
        <w:numPr>
          <w:ilvl w:val="0"/>
          <w:numId w:val="12"/>
        </w:numPr>
        <w:spacing w:line="360" w:lineRule="auto"/>
        <w:rPr>
          <w:rFonts w:ascii="Times New Roman" w:hAnsi="Times New Roman" w:cs="Times New Roman"/>
        </w:rPr>
      </w:pPr>
      <w:r w:rsidRPr="005632E4">
        <w:rPr>
          <w:rFonts w:ascii="Times New Roman" w:hAnsi="Times New Roman" w:cs="Times New Roman"/>
        </w:rPr>
        <w:t>3. Financial Overview. Overall, the event functioned on budget, with small margins on marketing costs thanks to digital promotion efforts.</w:t>
      </w:r>
    </w:p>
    <w:p w14:paraId="00486893" w14:textId="12DDF0C2" w:rsidR="005632E4" w:rsidRPr="005632E4" w:rsidRDefault="005632E4" w:rsidP="001F6129">
      <w:pPr>
        <w:numPr>
          <w:ilvl w:val="0"/>
          <w:numId w:val="12"/>
        </w:numPr>
        <w:spacing w:line="360" w:lineRule="auto"/>
        <w:rPr>
          <w:rFonts w:ascii="Times New Roman" w:hAnsi="Times New Roman" w:cs="Times New Roman"/>
        </w:rPr>
      </w:pPr>
      <w:r w:rsidRPr="005632E4">
        <w:rPr>
          <w:rFonts w:ascii="Times New Roman" w:hAnsi="Times New Roman" w:cs="Times New Roman"/>
        </w:rPr>
        <w:t xml:space="preserve"> 4. Overall Event Success. Following attendance data, </w:t>
      </w:r>
      <w:r w:rsidRPr="001F6129">
        <w:rPr>
          <w:rFonts w:ascii="Times New Roman" w:hAnsi="Times New Roman" w:cs="Times New Roman"/>
        </w:rPr>
        <w:t>favourable</w:t>
      </w:r>
      <w:r w:rsidRPr="005632E4">
        <w:rPr>
          <w:rFonts w:ascii="Times New Roman" w:hAnsi="Times New Roman" w:cs="Times New Roman"/>
        </w:rPr>
        <w:t xml:space="preserve"> rating, and budget compliance, the university open day can be described as successful. The organized deliverables helped tremendously to drive the planning, the coordination, and the measurable outcomes that the delivery structures.</w:t>
      </w:r>
    </w:p>
    <w:p w14:paraId="3142465B" w14:textId="77777777" w:rsidR="008174C8" w:rsidRPr="001F6129" w:rsidRDefault="008174C8" w:rsidP="001F6129">
      <w:pPr>
        <w:spacing w:line="360" w:lineRule="auto"/>
        <w:rPr>
          <w:rFonts w:ascii="Times New Roman" w:hAnsi="Times New Roman" w:cs="Times New Roman"/>
        </w:rPr>
      </w:pPr>
    </w:p>
    <w:p w14:paraId="241F830F" w14:textId="77777777" w:rsidR="000C2A69" w:rsidRPr="001F6129" w:rsidRDefault="000C2A69" w:rsidP="001F6129">
      <w:pPr>
        <w:pStyle w:val="Heading2"/>
      </w:pPr>
      <w:bookmarkStart w:id="8" w:name="_Toc221869927"/>
      <w:r w:rsidRPr="000C2A69">
        <w:t>Stakeholders and Communication Strategy</w:t>
      </w:r>
      <w:bookmarkEnd w:id="8"/>
    </w:p>
    <w:p w14:paraId="678341FE" w14:textId="77777777" w:rsidR="005632E4" w:rsidRPr="001F6129" w:rsidRDefault="005632E4" w:rsidP="001F6129">
      <w:pPr>
        <w:spacing w:line="360" w:lineRule="auto"/>
        <w:rPr>
          <w:rFonts w:ascii="Times New Roman" w:hAnsi="Times New Roman" w:cs="Times New Roman"/>
        </w:rPr>
      </w:pPr>
      <w:r w:rsidRPr="001F6129">
        <w:rPr>
          <w:rFonts w:ascii="Times New Roman" w:hAnsi="Times New Roman" w:cs="Times New Roman"/>
        </w:rPr>
        <w:t xml:space="preserve">Effective stakeholder management is important since project results can affect or be affected by the stakeholders (Freeman, 1984). Internal and external stakeholders are the two key groups in the proposed food truck project at the University of Wales Trinity Saint David – Birmingham campus. Internal stakeholders include the project owner, employees, university management, and finance officers. External stakeholders include customers (students), suppliers, local council authorities, and relevant regulatory bodies such as the Food Standards Agency. </w:t>
      </w:r>
    </w:p>
    <w:p w14:paraId="68010FA2" w14:textId="50CD1AA0" w:rsidR="005632E4" w:rsidRPr="001F6129" w:rsidRDefault="005632E4" w:rsidP="001F6129">
      <w:pPr>
        <w:spacing w:line="360" w:lineRule="auto"/>
        <w:rPr>
          <w:rFonts w:ascii="Times New Roman" w:hAnsi="Times New Roman" w:cs="Times New Roman"/>
        </w:rPr>
      </w:pPr>
      <w:r w:rsidRPr="001F6129">
        <w:rPr>
          <w:rFonts w:ascii="Times New Roman" w:hAnsi="Times New Roman" w:cs="Times New Roman"/>
        </w:rPr>
        <w:t xml:space="preserve">Employing Mendelow’s (1991) </w:t>
      </w:r>
      <w:r w:rsidRPr="001F6129">
        <w:rPr>
          <w:rStyle w:val="Strong"/>
        </w:rPr>
        <w:t>power–interest grid:</w:t>
      </w:r>
      <w:r w:rsidRPr="001F6129">
        <w:rPr>
          <w:rStyle w:val="Strong"/>
        </w:rPr>
        <w:br/>
      </w:r>
      <w:r w:rsidRPr="001F6129">
        <w:rPr>
          <w:rFonts w:ascii="Times New Roman" w:hAnsi="Times New Roman" w:cs="Times New Roman"/>
        </w:rPr>
        <w:t xml:space="preserve">• </w:t>
      </w:r>
      <w:r w:rsidRPr="001F6129">
        <w:rPr>
          <w:rStyle w:val="Strong"/>
        </w:rPr>
        <w:t>High Power–High Interest</w:t>
      </w:r>
      <w:r w:rsidRPr="001F6129">
        <w:rPr>
          <w:rFonts w:ascii="Times New Roman" w:hAnsi="Times New Roman" w:cs="Times New Roman"/>
        </w:rPr>
        <w:t xml:space="preserve"> (Manage Closely): University management and local council authorities. They need frequent progress reports (bi-weekly meetings plus formal documentation) because they have the power to approve, halt, or delay service.</w:t>
      </w:r>
      <w:r w:rsidRPr="001F6129">
        <w:rPr>
          <w:rFonts w:ascii="Times New Roman" w:hAnsi="Times New Roman" w:cs="Times New Roman"/>
        </w:rPr>
        <w:br/>
        <w:t xml:space="preserve">• </w:t>
      </w:r>
      <w:r w:rsidRPr="001F6129">
        <w:rPr>
          <w:rStyle w:val="Strong"/>
        </w:rPr>
        <w:t>High Power–Low Interest</w:t>
      </w:r>
      <w:r w:rsidRPr="001F6129">
        <w:rPr>
          <w:rFonts w:ascii="Times New Roman" w:hAnsi="Times New Roman" w:cs="Times New Roman"/>
        </w:rPr>
        <w:t xml:space="preserve"> (Keep Satisfied): Regulatory agencies. They need compliance reports and updates on certification as required.</w:t>
      </w:r>
      <w:r w:rsidRPr="001F6129">
        <w:rPr>
          <w:rFonts w:ascii="Times New Roman" w:hAnsi="Times New Roman" w:cs="Times New Roman"/>
        </w:rPr>
        <w:br/>
      </w:r>
      <w:r w:rsidRPr="001F6129">
        <w:rPr>
          <w:rFonts w:ascii="Times New Roman" w:hAnsi="Times New Roman" w:cs="Times New Roman"/>
        </w:rPr>
        <w:lastRenderedPageBreak/>
        <w:t xml:space="preserve">• </w:t>
      </w:r>
      <w:r w:rsidRPr="001F6129">
        <w:rPr>
          <w:rStyle w:val="Strong"/>
        </w:rPr>
        <w:t>Low Power–High Interest</w:t>
      </w:r>
      <w:r w:rsidRPr="001F6129">
        <w:rPr>
          <w:rFonts w:ascii="Times New Roman" w:hAnsi="Times New Roman" w:cs="Times New Roman"/>
        </w:rPr>
        <w:t xml:space="preserve"> (Keep Informed): Students and staff customers. It is appropriate to send monthly updates through social media and email promotions.</w:t>
      </w:r>
      <w:r w:rsidRPr="001F6129">
        <w:rPr>
          <w:rFonts w:ascii="Times New Roman" w:hAnsi="Times New Roman" w:cs="Times New Roman"/>
        </w:rPr>
        <w:br/>
      </w:r>
      <w:r w:rsidRPr="001F6129">
        <w:rPr>
          <w:rStyle w:val="Strong"/>
        </w:rPr>
        <w:t>• Low Power–Low Interest (</w:t>
      </w:r>
      <w:r w:rsidRPr="001F6129">
        <w:rPr>
          <w:rFonts w:ascii="Times New Roman" w:hAnsi="Times New Roman" w:cs="Times New Roman"/>
        </w:rPr>
        <w:t>Monitor): Larger groups of community members, minimal communication unless anything goes wrong.</w:t>
      </w:r>
      <w:r w:rsidRPr="001F6129">
        <w:rPr>
          <w:rFonts w:ascii="Times New Roman" w:hAnsi="Times New Roman" w:cs="Times New Roman"/>
        </w:rPr>
        <w:br/>
        <w:t>University management and licensing authorities are the most powerful stakeholders because they have the power in permissions. These are entities that can halt the project or delay it if a high level of compliance is not reached. So, these groups need to be closely managed by means of structured communication, formal reporting, and scheduled meetings that will keep the coordination and risk levels consistent.</w:t>
      </w:r>
    </w:p>
    <w:p w14:paraId="35873D20" w14:textId="77777777" w:rsidR="000C2A69" w:rsidRPr="000C2A69" w:rsidRDefault="000C2A69" w:rsidP="001F6129">
      <w:pPr>
        <w:pStyle w:val="Heading2"/>
      </w:pPr>
      <w:bookmarkStart w:id="9" w:name="_Toc221869928"/>
      <w:r w:rsidRPr="000C2A69">
        <w:t>Activities, Work Breakdown Structure (WBS) and Milestones</w:t>
      </w:r>
      <w:bookmarkEnd w:id="9"/>
    </w:p>
    <w:p w14:paraId="75492BD8" w14:textId="77777777" w:rsidR="005632E4" w:rsidRPr="005632E4" w:rsidRDefault="005632E4" w:rsidP="001F6129">
      <w:pPr>
        <w:spacing w:line="360" w:lineRule="auto"/>
        <w:rPr>
          <w:rFonts w:ascii="Times New Roman" w:hAnsi="Times New Roman" w:cs="Times New Roman"/>
        </w:rPr>
      </w:pPr>
      <w:r w:rsidRPr="005632E4">
        <w:rPr>
          <w:rFonts w:ascii="Times New Roman" w:hAnsi="Times New Roman" w:cs="Times New Roman"/>
        </w:rPr>
        <w:t>A Work Breakdown Structure (WBS) is a structured approach to the hierarchical breakdown of the project's total scope into more manageable parts of the project (Kerzner, 2022). It provides a framework for systematic planning, scheduling, and progress tracking. For the Food Truck Project at the University of Wales Trinity Saint David – Birmingham campus, the main phases, activities, tasks and milestones are as follows.</w:t>
      </w:r>
    </w:p>
    <w:p w14:paraId="1323F668" w14:textId="77777777" w:rsidR="005632E4" w:rsidRPr="005632E4" w:rsidRDefault="005632E4" w:rsidP="001F6129">
      <w:pPr>
        <w:spacing w:line="360" w:lineRule="auto"/>
        <w:rPr>
          <w:rFonts w:ascii="Times New Roman" w:hAnsi="Times New Roman" w:cs="Times New Roman"/>
        </w:rPr>
      </w:pPr>
      <w:r w:rsidRPr="005632E4">
        <w:rPr>
          <w:rFonts w:ascii="Times New Roman" w:hAnsi="Times New Roman" w:cs="Times New Roman"/>
        </w:rPr>
        <w:t>Project Phases</w:t>
      </w:r>
    </w:p>
    <w:p w14:paraId="65B0ADD9" w14:textId="77777777" w:rsidR="005632E4" w:rsidRPr="005632E4" w:rsidRDefault="005632E4" w:rsidP="001F6129">
      <w:pPr>
        <w:numPr>
          <w:ilvl w:val="0"/>
          <w:numId w:val="13"/>
        </w:numPr>
        <w:spacing w:line="360" w:lineRule="auto"/>
        <w:rPr>
          <w:rFonts w:ascii="Times New Roman" w:hAnsi="Times New Roman" w:cs="Times New Roman"/>
        </w:rPr>
      </w:pPr>
      <w:r w:rsidRPr="005632E4">
        <w:rPr>
          <w:rFonts w:ascii="Times New Roman" w:hAnsi="Times New Roman" w:cs="Times New Roman"/>
        </w:rPr>
        <w:t>Initiation</w:t>
      </w:r>
    </w:p>
    <w:p w14:paraId="460A5545" w14:textId="77777777" w:rsidR="005632E4" w:rsidRPr="005632E4" w:rsidRDefault="005632E4" w:rsidP="001F6129">
      <w:pPr>
        <w:numPr>
          <w:ilvl w:val="0"/>
          <w:numId w:val="13"/>
        </w:numPr>
        <w:spacing w:line="360" w:lineRule="auto"/>
        <w:rPr>
          <w:rFonts w:ascii="Times New Roman" w:hAnsi="Times New Roman" w:cs="Times New Roman"/>
        </w:rPr>
      </w:pPr>
      <w:r w:rsidRPr="005632E4">
        <w:rPr>
          <w:rFonts w:ascii="Times New Roman" w:hAnsi="Times New Roman" w:cs="Times New Roman"/>
        </w:rPr>
        <w:t>Planning</w:t>
      </w:r>
    </w:p>
    <w:p w14:paraId="15760013" w14:textId="77777777" w:rsidR="005632E4" w:rsidRPr="005632E4" w:rsidRDefault="005632E4" w:rsidP="001F6129">
      <w:pPr>
        <w:numPr>
          <w:ilvl w:val="0"/>
          <w:numId w:val="13"/>
        </w:numPr>
        <w:spacing w:line="360" w:lineRule="auto"/>
        <w:rPr>
          <w:rFonts w:ascii="Times New Roman" w:hAnsi="Times New Roman" w:cs="Times New Roman"/>
        </w:rPr>
      </w:pPr>
      <w:r w:rsidRPr="005632E4">
        <w:rPr>
          <w:rFonts w:ascii="Times New Roman" w:hAnsi="Times New Roman" w:cs="Times New Roman"/>
        </w:rPr>
        <w:t>Procurement and Setup</w:t>
      </w:r>
    </w:p>
    <w:p w14:paraId="6AEDA1BB" w14:textId="77777777" w:rsidR="005632E4" w:rsidRPr="005632E4" w:rsidRDefault="005632E4" w:rsidP="001F6129">
      <w:pPr>
        <w:numPr>
          <w:ilvl w:val="0"/>
          <w:numId w:val="13"/>
        </w:numPr>
        <w:spacing w:line="360" w:lineRule="auto"/>
        <w:rPr>
          <w:rFonts w:ascii="Times New Roman" w:hAnsi="Times New Roman" w:cs="Times New Roman"/>
        </w:rPr>
      </w:pPr>
      <w:r w:rsidRPr="005632E4">
        <w:rPr>
          <w:rFonts w:ascii="Times New Roman" w:hAnsi="Times New Roman" w:cs="Times New Roman"/>
        </w:rPr>
        <w:t>Marketing and Pre-Launch</w:t>
      </w:r>
    </w:p>
    <w:p w14:paraId="3962720E" w14:textId="77777777" w:rsidR="005632E4" w:rsidRPr="005632E4" w:rsidRDefault="005632E4" w:rsidP="001F6129">
      <w:pPr>
        <w:numPr>
          <w:ilvl w:val="0"/>
          <w:numId w:val="13"/>
        </w:numPr>
        <w:spacing w:line="360" w:lineRule="auto"/>
        <w:rPr>
          <w:rFonts w:ascii="Times New Roman" w:hAnsi="Times New Roman" w:cs="Times New Roman"/>
        </w:rPr>
      </w:pPr>
      <w:r w:rsidRPr="005632E4">
        <w:rPr>
          <w:rFonts w:ascii="Times New Roman" w:hAnsi="Times New Roman" w:cs="Times New Roman"/>
        </w:rPr>
        <w:t>Launch and Operations</w:t>
      </w:r>
    </w:p>
    <w:p w14:paraId="10BE44F3" w14:textId="77777777" w:rsidR="005632E4" w:rsidRPr="005632E4" w:rsidRDefault="005632E4" w:rsidP="001F6129">
      <w:pPr>
        <w:spacing w:line="360" w:lineRule="auto"/>
        <w:rPr>
          <w:rFonts w:ascii="Times New Roman" w:hAnsi="Times New Roman" w:cs="Times New Roman"/>
        </w:rPr>
      </w:pPr>
      <w:r w:rsidRPr="005632E4">
        <w:rPr>
          <w:rFonts w:ascii="Times New Roman" w:hAnsi="Times New Roman" w:cs="Times New Roman"/>
        </w:rPr>
        <w:t>Work Breakdown Structure (WBS)</w:t>
      </w:r>
      <w:r w:rsidRPr="005632E4">
        <w:rPr>
          <w:rFonts w:ascii="Times New Roman" w:hAnsi="Times New Roman" w:cs="Times New Roman"/>
        </w:rPr>
        <w:br/>
        <w:t>Phase 1: Initiation</w:t>
      </w:r>
      <w:r w:rsidRPr="005632E4">
        <w:rPr>
          <w:rFonts w:ascii="Times New Roman" w:hAnsi="Times New Roman" w:cs="Times New Roman"/>
        </w:rPr>
        <w:br/>
        <w:t>Activity: Feasibility assessment</w:t>
      </w:r>
      <w:r w:rsidRPr="005632E4">
        <w:rPr>
          <w:rFonts w:ascii="Times New Roman" w:hAnsi="Times New Roman" w:cs="Times New Roman"/>
        </w:rPr>
        <w:br/>
        <w:t>• Task: Market research among students</w:t>
      </w:r>
      <w:r w:rsidRPr="005632E4">
        <w:rPr>
          <w:rFonts w:ascii="Times New Roman" w:hAnsi="Times New Roman" w:cs="Times New Roman"/>
        </w:rPr>
        <w:br/>
        <w:t>• Task: Competitor analysis</w:t>
      </w:r>
      <w:r w:rsidRPr="005632E4">
        <w:rPr>
          <w:rFonts w:ascii="Times New Roman" w:hAnsi="Times New Roman" w:cs="Times New Roman"/>
        </w:rPr>
        <w:br/>
        <w:t>• Task: Financial viability analysis</w:t>
      </w:r>
      <w:r w:rsidRPr="005632E4">
        <w:rPr>
          <w:rFonts w:ascii="Times New Roman" w:hAnsi="Times New Roman" w:cs="Times New Roman"/>
        </w:rPr>
        <w:br/>
        <w:t>Milestone: Business concept approval</w:t>
      </w:r>
    </w:p>
    <w:p w14:paraId="6E67EB27" w14:textId="77777777" w:rsidR="005632E4" w:rsidRPr="005632E4" w:rsidRDefault="005632E4" w:rsidP="001F6129">
      <w:pPr>
        <w:spacing w:line="360" w:lineRule="auto"/>
        <w:rPr>
          <w:rFonts w:ascii="Times New Roman" w:hAnsi="Times New Roman" w:cs="Times New Roman"/>
        </w:rPr>
      </w:pPr>
      <w:r w:rsidRPr="005632E4">
        <w:rPr>
          <w:rFonts w:ascii="Times New Roman" w:hAnsi="Times New Roman" w:cs="Times New Roman"/>
        </w:rPr>
        <w:t>Phase 2: Planning</w:t>
      </w:r>
      <w:r w:rsidRPr="005632E4">
        <w:rPr>
          <w:rFonts w:ascii="Times New Roman" w:hAnsi="Times New Roman" w:cs="Times New Roman"/>
        </w:rPr>
        <w:br/>
        <w:t>Activity: Business and operational planning</w:t>
      </w:r>
      <w:r w:rsidRPr="005632E4">
        <w:rPr>
          <w:rFonts w:ascii="Times New Roman" w:hAnsi="Times New Roman" w:cs="Times New Roman"/>
        </w:rPr>
        <w:br/>
      </w:r>
      <w:r w:rsidRPr="005632E4">
        <w:rPr>
          <w:rFonts w:ascii="Times New Roman" w:hAnsi="Times New Roman" w:cs="Times New Roman"/>
        </w:rPr>
        <w:lastRenderedPageBreak/>
        <w:t>• Task: Menu design</w:t>
      </w:r>
      <w:r w:rsidRPr="005632E4">
        <w:rPr>
          <w:rFonts w:ascii="Times New Roman" w:hAnsi="Times New Roman" w:cs="Times New Roman"/>
        </w:rPr>
        <w:br/>
        <w:t>• Task: Pricing strategy development</w:t>
      </w:r>
      <w:r w:rsidRPr="005632E4">
        <w:rPr>
          <w:rFonts w:ascii="Times New Roman" w:hAnsi="Times New Roman" w:cs="Times New Roman"/>
        </w:rPr>
        <w:br/>
        <w:t>• Task: Risk assessment preparation</w:t>
      </w:r>
      <w:r w:rsidRPr="005632E4">
        <w:rPr>
          <w:rFonts w:ascii="Times New Roman" w:hAnsi="Times New Roman" w:cs="Times New Roman"/>
        </w:rPr>
        <w:br/>
        <w:t>Milestone: Approved business plan</w:t>
      </w:r>
    </w:p>
    <w:p w14:paraId="23B51EF2" w14:textId="77777777" w:rsidR="005632E4" w:rsidRPr="005632E4" w:rsidRDefault="005632E4" w:rsidP="001F6129">
      <w:pPr>
        <w:spacing w:line="360" w:lineRule="auto"/>
        <w:rPr>
          <w:rFonts w:ascii="Times New Roman" w:hAnsi="Times New Roman" w:cs="Times New Roman"/>
        </w:rPr>
      </w:pPr>
      <w:r w:rsidRPr="005632E4">
        <w:rPr>
          <w:rFonts w:ascii="Times New Roman" w:hAnsi="Times New Roman" w:cs="Times New Roman"/>
        </w:rPr>
        <w:t>Phase 3: Procurement and Setup</w:t>
      </w:r>
      <w:r w:rsidRPr="005632E4">
        <w:rPr>
          <w:rFonts w:ascii="Times New Roman" w:hAnsi="Times New Roman" w:cs="Times New Roman"/>
        </w:rPr>
        <w:br/>
        <w:t>Activity: Food truck acquisition and compliance</w:t>
      </w:r>
      <w:r w:rsidRPr="005632E4">
        <w:rPr>
          <w:rFonts w:ascii="Times New Roman" w:hAnsi="Times New Roman" w:cs="Times New Roman"/>
        </w:rPr>
        <w:br/>
        <w:t>• Task: Vehicle purchase or lease</w:t>
      </w:r>
      <w:r w:rsidRPr="005632E4">
        <w:rPr>
          <w:rFonts w:ascii="Times New Roman" w:hAnsi="Times New Roman" w:cs="Times New Roman"/>
        </w:rPr>
        <w:br/>
        <w:t>• Task: Equipment installation</w:t>
      </w:r>
      <w:r w:rsidRPr="005632E4">
        <w:rPr>
          <w:rFonts w:ascii="Times New Roman" w:hAnsi="Times New Roman" w:cs="Times New Roman"/>
        </w:rPr>
        <w:br/>
        <w:t>• Task: Health and safety inspection</w:t>
      </w:r>
      <w:r w:rsidRPr="005632E4">
        <w:rPr>
          <w:rFonts w:ascii="Times New Roman" w:hAnsi="Times New Roman" w:cs="Times New Roman"/>
        </w:rPr>
        <w:br/>
        <w:t>• Task: Licensing and food hygiene certification</w:t>
      </w:r>
      <w:r w:rsidRPr="005632E4">
        <w:rPr>
          <w:rFonts w:ascii="Times New Roman" w:hAnsi="Times New Roman" w:cs="Times New Roman"/>
        </w:rPr>
        <w:br/>
        <w:t>Milestone: Operational readiness certification</w:t>
      </w:r>
    </w:p>
    <w:p w14:paraId="7670F36A" w14:textId="77777777" w:rsidR="005632E4" w:rsidRPr="005632E4" w:rsidRDefault="005632E4" w:rsidP="001F6129">
      <w:pPr>
        <w:spacing w:line="360" w:lineRule="auto"/>
        <w:rPr>
          <w:rFonts w:ascii="Times New Roman" w:hAnsi="Times New Roman" w:cs="Times New Roman"/>
        </w:rPr>
      </w:pPr>
      <w:r w:rsidRPr="005632E4">
        <w:rPr>
          <w:rFonts w:ascii="Times New Roman" w:hAnsi="Times New Roman" w:cs="Times New Roman"/>
        </w:rPr>
        <w:t>Phase 4: Marketing and Pre-Launch</w:t>
      </w:r>
      <w:r w:rsidRPr="005632E4">
        <w:rPr>
          <w:rFonts w:ascii="Times New Roman" w:hAnsi="Times New Roman" w:cs="Times New Roman"/>
        </w:rPr>
        <w:br/>
        <w:t>Activity: Promotional preparation</w:t>
      </w:r>
      <w:r w:rsidRPr="005632E4">
        <w:rPr>
          <w:rFonts w:ascii="Times New Roman" w:hAnsi="Times New Roman" w:cs="Times New Roman"/>
        </w:rPr>
        <w:br/>
        <w:t>• Task: Social media setup</w:t>
      </w:r>
      <w:r w:rsidRPr="005632E4">
        <w:rPr>
          <w:rFonts w:ascii="Times New Roman" w:hAnsi="Times New Roman" w:cs="Times New Roman"/>
        </w:rPr>
        <w:br/>
        <w:t>• Task: Design of marketing materials</w:t>
      </w:r>
      <w:r w:rsidRPr="005632E4">
        <w:rPr>
          <w:rFonts w:ascii="Times New Roman" w:hAnsi="Times New Roman" w:cs="Times New Roman"/>
        </w:rPr>
        <w:br/>
        <w:t>• Task: Launch event planning</w:t>
      </w:r>
      <w:r w:rsidRPr="005632E4">
        <w:rPr>
          <w:rFonts w:ascii="Times New Roman" w:hAnsi="Times New Roman" w:cs="Times New Roman"/>
        </w:rPr>
        <w:br/>
        <w:t>Milestone: Marketing campaign launch</w:t>
      </w:r>
    </w:p>
    <w:p w14:paraId="663730FA" w14:textId="77777777" w:rsidR="005632E4" w:rsidRPr="005632E4" w:rsidRDefault="005632E4" w:rsidP="001F6129">
      <w:pPr>
        <w:spacing w:line="360" w:lineRule="auto"/>
        <w:rPr>
          <w:rFonts w:ascii="Times New Roman" w:hAnsi="Times New Roman" w:cs="Times New Roman"/>
        </w:rPr>
      </w:pPr>
      <w:r w:rsidRPr="005632E4">
        <w:rPr>
          <w:rFonts w:ascii="Times New Roman" w:hAnsi="Times New Roman" w:cs="Times New Roman"/>
        </w:rPr>
        <w:t>Phase 5: Launch and Operations</w:t>
      </w:r>
      <w:r w:rsidRPr="005632E4">
        <w:rPr>
          <w:rFonts w:ascii="Times New Roman" w:hAnsi="Times New Roman" w:cs="Times New Roman"/>
        </w:rPr>
        <w:br/>
        <w:t>Activity: Business launch</w:t>
      </w:r>
      <w:r w:rsidRPr="005632E4">
        <w:rPr>
          <w:rFonts w:ascii="Times New Roman" w:hAnsi="Times New Roman" w:cs="Times New Roman"/>
        </w:rPr>
        <w:br/>
        <w:t>• Task: Soft opening trial</w:t>
      </w:r>
      <w:r w:rsidRPr="005632E4">
        <w:rPr>
          <w:rFonts w:ascii="Times New Roman" w:hAnsi="Times New Roman" w:cs="Times New Roman"/>
        </w:rPr>
        <w:br/>
        <w:t>• Task: Official launch day</w:t>
      </w:r>
      <w:r w:rsidRPr="005632E4">
        <w:rPr>
          <w:rFonts w:ascii="Times New Roman" w:hAnsi="Times New Roman" w:cs="Times New Roman"/>
        </w:rPr>
        <w:br/>
        <w:t>• Task: Performance monitoring</w:t>
      </w:r>
      <w:r w:rsidRPr="005632E4">
        <w:rPr>
          <w:rFonts w:ascii="Times New Roman" w:hAnsi="Times New Roman" w:cs="Times New Roman"/>
        </w:rPr>
        <w:br/>
        <w:t>Milestone: First month sales review</w:t>
      </w:r>
    </w:p>
    <w:p w14:paraId="6E5ED03E" w14:textId="77777777" w:rsidR="005632E4" w:rsidRPr="005632E4" w:rsidRDefault="005632E4" w:rsidP="001F6129">
      <w:pPr>
        <w:spacing w:line="360" w:lineRule="auto"/>
        <w:rPr>
          <w:rFonts w:ascii="Times New Roman" w:hAnsi="Times New Roman" w:cs="Times New Roman"/>
        </w:rPr>
      </w:pPr>
      <w:r w:rsidRPr="005632E4">
        <w:rPr>
          <w:rFonts w:ascii="Times New Roman" w:hAnsi="Times New Roman" w:cs="Times New Roman"/>
        </w:rPr>
        <w:t>Clear stages, tasks, activities, and milestones provide control, accountability, and timely project delivery (Kerzner, 2022).</w:t>
      </w:r>
    </w:p>
    <w:p w14:paraId="2C050765" w14:textId="1E694796" w:rsidR="008174C8" w:rsidRPr="001F6129" w:rsidRDefault="001F6129" w:rsidP="001F6129">
      <w:pPr>
        <w:spacing w:line="360" w:lineRule="auto"/>
        <w:rPr>
          <w:rFonts w:ascii="Times New Roman" w:hAnsi="Times New Roman" w:cs="Times New Roman"/>
        </w:rPr>
      </w:pPr>
      <w:r w:rsidRPr="001F6129">
        <w:rPr>
          <w:rFonts w:ascii="Times New Roman" w:hAnsi="Times New Roman" w:cs="Times New Roman"/>
          <w:noProof/>
        </w:rPr>
        <w:lastRenderedPageBreak/>
        <w:drawing>
          <wp:anchor distT="0" distB="0" distL="114300" distR="114300" simplePos="0" relativeHeight="251659264" behindDoc="0" locked="0" layoutInCell="1" allowOverlap="1" wp14:anchorId="798070F7" wp14:editId="42B9AB16">
            <wp:simplePos x="0" y="0"/>
            <wp:positionH relativeFrom="margin">
              <wp:posOffset>-510540</wp:posOffset>
            </wp:positionH>
            <wp:positionV relativeFrom="margin">
              <wp:posOffset>210820</wp:posOffset>
            </wp:positionV>
            <wp:extent cx="5731510" cy="3820795"/>
            <wp:effectExtent l="0" t="0" r="2540" b="8255"/>
            <wp:wrapSquare wrapText="bothSides"/>
            <wp:docPr id="117806928" name="Picture 8" descr="A blue and green chart with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06928" name="Picture 8" descr="A blue and green chart with tex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p>
    <w:p w14:paraId="47767D88" w14:textId="7C50F270" w:rsidR="008174C8" w:rsidRPr="001F6129" w:rsidRDefault="008174C8" w:rsidP="001F6129">
      <w:pPr>
        <w:spacing w:line="360" w:lineRule="auto"/>
        <w:rPr>
          <w:rFonts w:ascii="Times New Roman" w:hAnsi="Times New Roman" w:cs="Times New Roman"/>
        </w:rPr>
      </w:pPr>
    </w:p>
    <w:p w14:paraId="4E1575DA" w14:textId="6B4DB017" w:rsidR="005632E4" w:rsidRPr="001F6129" w:rsidRDefault="005632E4" w:rsidP="001F6129">
      <w:pPr>
        <w:spacing w:line="360" w:lineRule="auto"/>
        <w:rPr>
          <w:rFonts w:ascii="Times New Roman" w:hAnsi="Times New Roman" w:cs="Times New Roman"/>
        </w:rPr>
      </w:pPr>
    </w:p>
    <w:p w14:paraId="2DCE9619" w14:textId="3D25834C" w:rsidR="005632E4" w:rsidRPr="001F6129" w:rsidRDefault="005632E4" w:rsidP="001F6129">
      <w:pPr>
        <w:spacing w:line="360" w:lineRule="auto"/>
        <w:rPr>
          <w:rFonts w:ascii="Times New Roman" w:hAnsi="Times New Roman" w:cs="Times New Roman"/>
        </w:rPr>
      </w:pPr>
    </w:p>
    <w:p w14:paraId="4A91463D" w14:textId="77777777" w:rsidR="005632E4" w:rsidRPr="001F6129" w:rsidRDefault="005632E4" w:rsidP="001F6129">
      <w:pPr>
        <w:spacing w:line="360" w:lineRule="auto"/>
        <w:rPr>
          <w:rFonts w:ascii="Times New Roman" w:hAnsi="Times New Roman" w:cs="Times New Roman"/>
        </w:rPr>
      </w:pPr>
    </w:p>
    <w:p w14:paraId="3A42E747" w14:textId="77777777" w:rsidR="005632E4" w:rsidRPr="001F6129" w:rsidRDefault="005632E4" w:rsidP="001F6129">
      <w:pPr>
        <w:spacing w:line="360" w:lineRule="auto"/>
        <w:rPr>
          <w:rFonts w:ascii="Times New Roman" w:hAnsi="Times New Roman" w:cs="Times New Roman"/>
        </w:rPr>
      </w:pPr>
    </w:p>
    <w:p w14:paraId="6CC94F73" w14:textId="77777777" w:rsidR="005632E4" w:rsidRPr="001F6129" w:rsidRDefault="005632E4" w:rsidP="001F6129">
      <w:pPr>
        <w:spacing w:line="360" w:lineRule="auto"/>
        <w:rPr>
          <w:rFonts w:ascii="Times New Roman" w:hAnsi="Times New Roman" w:cs="Times New Roman"/>
        </w:rPr>
      </w:pPr>
    </w:p>
    <w:p w14:paraId="6B38319A" w14:textId="502DCE20" w:rsidR="005632E4" w:rsidRPr="001F6129" w:rsidRDefault="005632E4" w:rsidP="001F6129">
      <w:pPr>
        <w:spacing w:line="360" w:lineRule="auto"/>
        <w:rPr>
          <w:rFonts w:ascii="Times New Roman" w:hAnsi="Times New Roman" w:cs="Times New Roman"/>
        </w:rPr>
      </w:pPr>
    </w:p>
    <w:p w14:paraId="0AB3CB9B" w14:textId="77777777" w:rsidR="005632E4" w:rsidRPr="001F6129" w:rsidRDefault="005632E4" w:rsidP="001F6129">
      <w:pPr>
        <w:spacing w:line="360" w:lineRule="auto"/>
        <w:rPr>
          <w:rFonts w:ascii="Times New Roman" w:hAnsi="Times New Roman" w:cs="Times New Roman"/>
        </w:rPr>
      </w:pPr>
    </w:p>
    <w:p w14:paraId="630B283C" w14:textId="77777777" w:rsidR="005632E4" w:rsidRPr="001F6129" w:rsidRDefault="005632E4" w:rsidP="001F6129">
      <w:pPr>
        <w:spacing w:line="360" w:lineRule="auto"/>
        <w:rPr>
          <w:rFonts w:ascii="Times New Roman" w:hAnsi="Times New Roman" w:cs="Times New Roman"/>
        </w:rPr>
      </w:pPr>
    </w:p>
    <w:p w14:paraId="0D47E857" w14:textId="77777777" w:rsidR="005632E4" w:rsidRPr="001F6129" w:rsidRDefault="005632E4" w:rsidP="001F6129">
      <w:pPr>
        <w:spacing w:line="360" w:lineRule="auto"/>
        <w:rPr>
          <w:rFonts w:ascii="Times New Roman" w:hAnsi="Times New Roman" w:cs="Times New Roman"/>
        </w:rPr>
      </w:pPr>
    </w:p>
    <w:p w14:paraId="30D682C7" w14:textId="294DE4BB" w:rsidR="00D14532" w:rsidRPr="00D14532" w:rsidRDefault="00D14532" w:rsidP="001F6129">
      <w:pPr>
        <w:spacing w:line="360" w:lineRule="auto"/>
        <w:rPr>
          <w:rFonts w:ascii="Times New Roman" w:hAnsi="Times New Roman" w:cs="Times New Roman"/>
          <w:b/>
          <w:bCs/>
        </w:rPr>
      </w:pPr>
      <w:r w:rsidRPr="00D14532">
        <w:rPr>
          <w:rFonts w:ascii="Times New Roman" w:hAnsi="Times New Roman" w:cs="Times New Roman"/>
          <w:b/>
          <w:bCs/>
        </w:rPr>
        <w:t>Estimating Hours and Applying Hourly Rates</w:t>
      </w:r>
    </w:p>
    <w:tbl>
      <w:tblPr>
        <w:tblStyle w:val="GridTable1Light-Accent5"/>
        <w:tblW w:w="0" w:type="auto"/>
        <w:tblLook w:val="04A0" w:firstRow="1" w:lastRow="0" w:firstColumn="1" w:lastColumn="0" w:noHBand="0" w:noVBand="1"/>
      </w:tblPr>
      <w:tblGrid>
        <w:gridCol w:w="2823"/>
        <w:gridCol w:w="1956"/>
        <w:gridCol w:w="1829"/>
        <w:gridCol w:w="1608"/>
      </w:tblGrid>
      <w:tr w:rsidR="00D14532" w:rsidRPr="00D14532" w14:paraId="2CB1E3A2" w14:textId="77777777" w:rsidTr="00D1453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3" w:type="dxa"/>
            <w:hideMark/>
          </w:tcPr>
          <w:p w14:paraId="3063D161" w14:textId="77777777" w:rsidR="00D14532" w:rsidRPr="00D14532" w:rsidRDefault="00D14532" w:rsidP="001F6129">
            <w:pPr>
              <w:spacing w:after="160" w:line="360" w:lineRule="auto"/>
              <w:rPr>
                <w:rFonts w:ascii="Times New Roman" w:hAnsi="Times New Roman" w:cs="Times New Roman"/>
              </w:rPr>
            </w:pPr>
            <w:r w:rsidRPr="00D14532">
              <w:rPr>
                <w:rFonts w:ascii="Times New Roman" w:hAnsi="Times New Roman" w:cs="Times New Roman"/>
              </w:rPr>
              <w:t>Task</w:t>
            </w:r>
          </w:p>
        </w:tc>
        <w:tc>
          <w:tcPr>
            <w:tcW w:w="0" w:type="auto"/>
            <w:hideMark/>
          </w:tcPr>
          <w:p w14:paraId="00643BDA" w14:textId="77777777" w:rsidR="00D14532" w:rsidRPr="00D14532" w:rsidRDefault="00D14532" w:rsidP="001F6129">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14532">
              <w:rPr>
                <w:rFonts w:ascii="Times New Roman" w:hAnsi="Times New Roman" w:cs="Times New Roman"/>
              </w:rPr>
              <w:t>Estimated Hours</w:t>
            </w:r>
          </w:p>
        </w:tc>
        <w:tc>
          <w:tcPr>
            <w:tcW w:w="0" w:type="auto"/>
            <w:hideMark/>
          </w:tcPr>
          <w:p w14:paraId="2058C3DC" w14:textId="77777777" w:rsidR="00D14532" w:rsidRPr="00D14532" w:rsidRDefault="00D14532" w:rsidP="001F6129">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14532">
              <w:rPr>
                <w:rFonts w:ascii="Times New Roman" w:hAnsi="Times New Roman" w:cs="Times New Roman"/>
              </w:rPr>
              <w:t>Hourly Rate (£)</w:t>
            </w:r>
          </w:p>
        </w:tc>
        <w:tc>
          <w:tcPr>
            <w:tcW w:w="0" w:type="auto"/>
            <w:hideMark/>
          </w:tcPr>
          <w:p w14:paraId="085E821A" w14:textId="77777777" w:rsidR="00D14532" w:rsidRPr="00D14532" w:rsidRDefault="00D14532" w:rsidP="001F6129">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14532">
              <w:rPr>
                <w:rFonts w:ascii="Times New Roman" w:hAnsi="Times New Roman" w:cs="Times New Roman"/>
              </w:rPr>
              <w:t>Total Cost (£)</w:t>
            </w:r>
          </w:p>
        </w:tc>
      </w:tr>
      <w:tr w:rsidR="00D14532" w:rsidRPr="00D14532" w14:paraId="2E5DD1A0" w14:textId="77777777" w:rsidTr="00D14532">
        <w:tc>
          <w:tcPr>
            <w:cnfStyle w:val="001000000000" w:firstRow="0" w:lastRow="0" w:firstColumn="1" w:lastColumn="0" w:oddVBand="0" w:evenVBand="0" w:oddHBand="0" w:evenHBand="0" w:firstRowFirstColumn="0" w:firstRowLastColumn="0" w:lastRowFirstColumn="0" w:lastRowLastColumn="0"/>
            <w:tcW w:w="2823" w:type="dxa"/>
            <w:hideMark/>
          </w:tcPr>
          <w:p w14:paraId="3F767C91" w14:textId="77777777" w:rsidR="00D14532" w:rsidRPr="00D14532" w:rsidRDefault="00D14532" w:rsidP="001F6129">
            <w:pPr>
              <w:spacing w:after="160" w:line="360" w:lineRule="auto"/>
              <w:rPr>
                <w:rFonts w:ascii="Times New Roman" w:hAnsi="Times New Roman" w:cs="Times New Roman"/>
              </w:rPr>
            </w:pPr>
            <w:r w:rsidRPr="00D14532">
              <w:rPr>
                <w:rFonts w:ascii="Times New Roman" w:hAnsi="Times New Roman" w:cs="Times New Roman"/>
              </w:rPr>
              <w:t>Market Research</w:t>
            </w:r>
          </w:p>
        </w:tc>
        <w:tc>
          <w:tcPr>
            <w:tcW w:w="0" w:type="auto"/>
            <w:hideMark/>
          </w:tcPr>
          <w:p w14:paraId="3F95A1CA" w14:textId="77777777" w:rsidR="00D14532" w:rsidRPr="00D14532" w:rsidRDefault="00D14532" w:rsidP="001F6129">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14532">
              <w:rPr>
                <w:rFonts w:ascii="Times New Roman" w:hAnsi="Times New Roman" w:cs="Times New Roman"/>
              </w:rPr>
              <w:t>40</w:t>
            </w:r>
          </w:p>
        </w:tc>
        <w:tc>
          <w:tcPr>
            <w:tcW w:w="0" w:type="auto"/>
            <w:hideMark/>
          </w:tcPr>
          <w:p w14:paraId="6A6C976D" w14:textId="77777777" w:rsidR="00D14532" w:rsidRPr="00D14532" w:rsidRDefault="00D14532" w:rsidP="001F6129">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14532">
              <w:rPr>
                <w:rFonts w:ascii="Times New Roman" w:hAnsi="Times New Roman" w:cs="Times New Roman"/>
              </w:rPr>
              <w:t>20</w:t>
            </w:r>
          </w:p>
        </w:tc>
        <w:tc>
          <w:tcPr>
            <w:tcW w:w="0" w:type="auto"/>
            <w:hideMark/>
          </w:tcPr>
          <w:p w14:paraId="62FA10A7" w14:textId="77777777" w:rsidR="00D14532" w:rsidRPr="00D14532" w:rsidRDefault="00D14532" w:rsidP="001F6129">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14532">
              <w:rPr>
                <w:rFonts w:ascii="Times New Roman" w:hAnsi="Times New Roman" w:cs="Times New Roman"/>
              </w:rPr>
              <w:t>800</w:t>
            </w:r>
          </w:p>
        </w:tc>
      </w:tr>
      <w:tr w:rsidR="00D14532" w:rsidRPr="00D14532" w14:paraId="12A35A02" w14:textId="77777777" w:rsidTr="00D14532">
        <w:tc>
          <w:tcPr>
            <w:cnfStyle w:val="001000000000" w:firstRow="0" w:lastRow="0" w:firstColumn="1" w:lastColumn="0" w:oddVBand="0" w:evenVBand="0" w:oddHBand="0" w:evenHBand="0" w:firstRowFirstColumn="0" w:firstRowLastColumn="0" w:lastRowFirstColumn="0" w:lastRowLastColumn="0"/>
            <w:tcW w:w="2823" w:type="dxa"/>
            <w:hideMark/>
          </w:tcPr>
          <w:p w14:paraId="603FC3BC" w14:textId="77777777" w:rsidR="00D14532" w:rsidRPr="00D14532" w:rsidRDefault="00D14532" w:rsidP="001F6129">
            <w:pPr>
              <w:spacing w:after="160" w:line="360" w:lineRule="auto"/>
              <w:rPr>
                <w:rFonts w:ascii="Times New Roman" w:hAnsi="Times New Roman" w:cs="Times New Roman"/>
              </w:rPr>
            </w:pPr>
            <w:r w:rsidRPr="00D14532">
              <w:rPr>
                <w:rFonts w:ascii="Times New Roman" w:hAnsi="Times New Roman" w:cs="Times New Roman"/>
              </w:rPr>
              <w:t>Business Plan Preparation</w:t>
            </w:r>
          </w:p>
        </w:tc>
        <w:tc>
          <w:tcPr>
            <w:tcW w:w="0" w:type="auto"/>
            <w:hideMark/>
          </w:tcPr>
          <w:p w14:paraId="0944F09F" w14:textId="77777777" w:rsidR="00D14532" w:rsidRPr="00D14532" w:rsidRDefault="00D14532" w:rsidP="001F6129">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14532">
              <w:rPr>
                <w:rFonts w:ascii="Times New Roman" w:hAnsi="Times New Roman" w:cs="Times New Roman"/>
              </w:rPr>
              <w:t>35</w:t>
            </w:r>
          </w:p>
        </w:tc>
        <w:tc>
          <w:tcPr>
            <w:tcW w:w="0" w:type="auto"/>
            <w:hideMark/>
          </w:tcPr>
          <w:p w14:paraId="34CFB7C3" w14:textId="77777777" w:rsidR="00D14532" w:rsidRPr="00D14532" w:rsidRDefault="00D14532" w:rsidP="001F6129">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14532">
              <w:rPr>
                <w:rFonts w:ascii="Times New Roman" w:hAnsi="Times New Roman" w:cs="Times New Roman"/>
              </w:rPr>
              <w:t>25</w:t>
            </w:r>
          </w:p>
        </w:tc>
        <w:tc>
          <w:tcPr>
            <w:tcW w:w="0" w:type="auto"/>
            <w:hideMark/>
          </w:tcPr>
          <w:p w14:paraId="1FC98FEE" w14:textId="77777777" w:rsidR="00D14532" w:rsidRPr="00D14532" w:rsidRDefault="00D14532" w:rsidP="001F6129">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14532">
              <w:rPr>
                <w:rFonts w:ascii="Times New Roman" w:hAnsi="Times New Roman" w:cs="Times New Roman"/>
              </w:rPr>
              <w:t>875</w:t>
            </w:r>
          </w:p>
        </w:tc>
      </w:tr>
      <w:tr w:rsidR="00D14532" w:rsidRPr="00D14532" w14:paraId="3973C2DF" w14:textId="77777777" w:rsidTr="00D14532">
        <w:tc>
          <w:tcPr>
            <w:cnfStyle w:val="001000000000" w:firstRow="0" w:lastRow="0" w:firstColumn="1" w:lastColumn="0" w:oddVBand="0" w:evenVBand="0" w:oddHBand="0" w:evenHBand="0" w:firstRowFirstColumn="0" w:firstRowLastColumn="0" w:lastRowFirstColumn="0" w:lastRowLastColumn="0"/>
            <w:tcW w:w="2823" w:type="dxa"/>
            <w:hideMark/>
          </w:tcPr>
          <w:p w14:paraId="1FC0A937" w14:textId="77777777" w:rsidR="00D14532" w:rsidRPr="00D14532" w:rsidRDefault="00D14532" w:rsidP="001F6129">
            <w:pPr>
              <w:spacing w:after="160" w:line="360" w:lineRule="auto"/>
              <w:rPr>
                <w:rFonts w:ascii="Times New Roman" w:hAnsi="Times New Roman" w:cs="Times New Roman"/>
              </w:rPr>
            </w:pPr>
            <w:r w:rsidRPr="00D14532">
              <w:rPr>
                <w:rFonts w:ascii="Times New Roman" w:hAnsi="Times New Roman" w:cs="Times New Roman"/>
              </w:rPr>
              <w:t>Licensing Process</w:t>
            </w:r>
          </w:p>
        </w:tc>
        <w:tc>
          <w:tcPr>
            <w:tcW w:w="0" w:type="auto"/>
            <w:hideMark/>
          </w:tcPr>
          <w:p w14:paraId="3D285615" w14:textId="77777777" w:rsidR="00D14532" w:rsidRPr="00D14532" w:rsidRDefault="00D14532" w:rsidP="001F6129">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14532">
              <w:rPr>
                <w:rFonts w:ascii="Times New Roman" w:hAnsi="Times New Roman" w:cs="Times New Roman"/>
              </w:rPr>
              <w:t>25</w:t>
            </w:r>
          </w:p>
        </w:tc>
        <w:tc>
          <w:tcPr>
            <w:tcW w:w="0" w:type="auto"/>
            <w:hideMark/>
          </w:tcPr>
          <w:p w14:paraId="4F7B38D2" w14:textId="77777777" w:rsidR="00D14532" w:rsidRPr="00D14532" w:rsidRDefault="00D14532" w:rsidP="001F6129">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14532">
              <w:rPr>
                <w:rFonts w:ascii="Times New Roman" w:hAnsi="Times New Roman" w:cs="Times New Roman"/>
              </w:rPr>
              <w:t>22</w:t>
            </w:r>
          </w:p>
        </w:tc>
        <w:tc>
          <w:tcPr>
            <w:tcW w:w="0" w:type="auto"/>
            <w:hideMark/>
          </w:tcPr>
          <w:p w14:paraId="453FBE49" w14:textId="77777777" w:rsidR="00D14532" w:rsidRPr="00D14532" w:rsidRDefault="00D14532" w:rsidP="001F6129">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14532">
              <w:rPr>
                <w:rFonts w:ascii="Times New Roman" w:hAnsi="Times New Roman" w:cs="Times New Roman"/>
              </w:rPr>
              <w:t>550</w:t>
            </w:r>
          </w:p>
        </w:tc>
      </w:tr>
      <w:tr w:rsidR="00D14532" w:rsidRPr="00D14532" w14:paraId="2D385F05" w14:textId="77777777" w:rsidTr="00D14532">
        <w:tc>
          <w:tcPr>
            <w:cnfStyle w:val="001000000000" w:firstRow="0" w:lastRow="0" w:firstColumn="1" w:lastColumn="0" w:oddVBand="0" w:evenVBand="0" w:oddHBand="0" w:evenHBand="0" w:firstRowFirstColumn="0" w:firstRowLastColumn="0" w:lastRowFirstColumn="0" w:lastRowLastColumn="0"/>
            <w:tcW w:w="2823" w:type="dxa"/>
            <w:hideMark/>
          </w:tcPr>
          <w:p w14:paraId="2907C260" w14:textId="77777777" w:rsidR="00D14532" w:rsidRPr="00D14532" w:rsidRDefault="00D14532" w:rsidP="001F6129">
            <w:pPr>
              <w:spacing w:after="160" w:line="360" w:lineRule="auto"/>
              <w:rPr>
                <w:rFonts w:ascii="Times New Roman" w:hAnsi="Times New Roman" w:cs="Times New Roman"/>
              </w:rPr>
            </w:pPr>
            <w:r w:rsidRPr="00D14532">
              <w:rPr>
                <w:rFonts w:ascii="Times New Roman" w:hAnsi="Times New Roman" w:cs="Times New Roman"/>
              </w:rPr>
              <w:t>Marketing Campaign Setup</w:t>
            </w:r>
          </w:p>
        </w:tc>
        <w:tc>
          <w:tcPr>
            <w:tcW w:w="0" w:type="auto"/>
            <w:hideMark/>
          </w:tcPr>
          <w:p w14:paraId="29B89CCA" w14:textId="77777777" w:rsidR="00D14532" w:rsidRPr="00D14532" w:rsidRDefault="00D14532" w:rsidP="001F6129">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14532">
              <w:rPr>
                <w:rFonts w:ascii="Times New Roman" w:hAnsi="Times New Roman" w:cs="Times New Roman"/>
              </w:rPr>
              <w:t>30</w:t>
            </w:r>
          </w:p>
        </w:tc>
        <w:tc>
          <w:tcPr>
            <w:tcW w:w="0" w:type="auto"/>
            <w:hideMark/>
          </w:tcPr>
          <w:p w14:paraId="2A63C8E7" w14:textId="77777777" w:rsidR="00D14532" w:rsidRPr="00D14532" w:rsidRDefault="00D14532" w:rsidP="001F6129">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14532">
              <w:rPr>
                <w:rFonts w:ascii="Times New Roman" w:hAnsi="Times New Roman" w:cs="Times New Roman"/>
              </w:rPr>
              <w:t>18</w:t>
            </w:r>
          </w:p>
        </w:tc>
        <w:tc>
          <w:tcPr>
            <w:tcW w:w="0" w:type="auto"/>
            <w:hideMark/>
          </w:tcPr>
          <w:p w14:paraId="511EFF63" w14:textId="77777777" w:rsidR="00D14532" w:rsidRPr="00D14532" w:rsidRDefault="00D14532" w:rsidP="001F6129">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14532">
              <w:rPr>
                <w:rFonts w:ascii="Times New Roman" w:hAnsi="Times New Roman" w:cs="Times New Roman"/>
              </w:rPr>
              <w:t>540</w:t>
            </w:r>
          </w:p>
        </w:tc>
      </w:tr>
      <w:tr w:rsidR="00D14532" w:rsidRPr="00D14532" w14:paraId="46735F56" w14:textId="77777777" w:rsidTr="00D14532">
        <w:tc>
          <w:tcPr>
            <w:cnfStyle w:val="001000000000" w:firstRow="0" w:lastRow="0" w:firstColumn="1" w:lastColumn="0" w:oddVBand="0" w:evenVBand="0" w:oddHBand="0" w:evenHBand="0" w:firstRowFirstColumn="0" w:firstRowLastColumn="0" w:lastRowFirstColumn="0" w:lastRowLastColumn="0"/>
            <w:tcW w:w="2823" w:type="dxa"/>
            <w:hideMark/>
          </w:tcPr>
          <w:p w14:paraId="66A2056D" w14:textId="77777777" w:rsidR="00D14532" w:rsidRPr="00D14532" w:rsidRDefault="00D14532" w:rsidP="001F6129">
            <w:pPr>
              <w:spacing w:after="160" w:line="360" w:lineRule="auto"/>
              <w:rPr>
                <w:rFonts w:ascii="Times New Roman" w:hAnsi="Times New Roman" w:cs="Times New Roman"/>
              </w:rPr>
            </w:pPr>
            <w:r w:rsidRPr="00D14532">
              <w:rPr>
                <w:rFonts w:ascii="Times New Roman" w:hAnsi="Times New Roman" w:cs="Times New Roman"/>
              </w:rPr>
              <w:t>Equipment Installation</w:t>
            </w:r>
          </w:p>
        </w:tc>
        <w:tc>
          <w:tcPr>
            <w:tcW w:w="0" w:type="auto"/>
            <w:hideMark/>
          </w:tcPr>
          <w:p w14:paraId="70B712CB" w14:textId="77777777" w:rsidR="00D14532" w:rsidRPr="00D14532" w:rsidRDefault="00D14532" w:rsidP="001F6129">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14532">
              <w:rPr>
                <w:rFonts w:ascii="Times New Roman" w:hAnsi="Times New Roman" w:cs="Times New Roman"/>
              </w:rPr>
              <w:t>45</w:t>
            </w:r>
          </w:p>
        </w:tc>
        <w:tc>
          <w:tcPr>
            <w:tcW w:w="0" w:type="auto"/>
            <w:hideMark/>
          </w:tcPr>
          <w:p w14:paraId="3A58DAAD" w14:textId="77777777" w:rsidR="00D14532" w:rsidRPr="00D14532" w:rsidRDefault="00D14532" w:rsidP="001F6129">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14532">
              <w:rPr>
                <w:rFonts w:ascii="Times New Roman" w:hAnsi="Times New Roman" w:cs="Times New Roman"/>
              </w:rPr>
              <w:t>30</w:t>
            </w:r>
          </w:p>
        </w:tc>
        <w:tc>
          <w:tcPr>
            <w:tcW w:w="0" w:type="auto"/>
            <w:hideMark/>
          </w:tcPr>
          <w:p w14:paraId="7DC9EC18" w14:textId="77777777" w:rsidR="00D14532" w:rsidRPr="00D14532" w:rsidRDefault="00D14532" w:rsidP="001F6129">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14532">
              <w:rPr>
                <w:rFonts w:ascii="Times New Roman" w:hAnsi="Times New Roman" w:cs="Times New Roman"/>
              </w:rPr>
              <w:t>1,350</w:t>
            </w:r>
          </w:p>
        </w:tc>
      </w:tr>
    </w:tbl>
    <w:p w14:paraId="2FC7A73F" w14:textId="510CB76D" w:rsidR="008174C8" w:rsidRPr="001F6129" w:rsidRDefault="008174C8" w:rsidP="001F6129">
      <w:pPr>
        <w:spacing w:line="360" w:lineRule="auto"/>
        <w:rPr>
          <w:rFonts w:ascii="Times New Roman" w:hAnsi="Times New Roman" w:cs="Times New Roman"/>
        </w:rPr>
      </w:pPr>
    </w:p>
    <w:p w14:paraId="43817B4C" w14:textId="3BF56066" w:rsidR="008174C8" w:rsidRPr="001F6129" w:rsidRDefault="008174C8" w:rsidP="001F6129">
      <w:pPr>
        <w:spacing w:line="360" w:lineRule="auto"/>
        <w:rPr>
          <w:rFonts w:ascii="Times New Roman" w:hAnsi="Times New Roman" w:cs="Times New Roman"/>
        </w:rPr>
      </w:pPr>
    </w:p>
    <w:p w14:paraId="4DACF993" w14:textId="6A4CC106" w:rsidR="00D14532" w:rsidRPr="00D14532" w:rsidRDefault="00D14532" w:rsidP="001F6129">
      <w:pPr>
        <w:spacing w:line="360" w:lineRule="auto"/>
        <w:rPr>
          <w:rFonts w:ascii="Times New Roman" w:hAnsi="Times New Roman" w:cs="Times New Roman"/>
          <w:b/>
          <w:bCs/>
        </w:rPr>
      </w:pPr>
      <w:r w:rsidRPr="001F6129">
        <w:rPr>
          <w:rFonts w:ascii="Times New Roman" w:hAnsi="Times New Roman" w:cs="Times New Roman"/>
          <w:b/>
          <w:bCs/>
        </w:rPr>
        <w:t>T</w:t>
      </w:r>
      <w:r w:rsidRPr="00D14532">
        <w:rPr>
          <w:rFonts w:ascii="Times New Roman" w:hAnsi="Times New Roman" w:cs="Times New Roman"/>
          <w:b/>
          <w:bCs/>
        </w:rPr>
        <w:t>otal Project Labour Cost</w:t>
      </w:r>
    </w:p>
    <w:p w14:paraId="7FEF5BDB" w14:textId="77777777" w:rsidR="00D14532" w:rsidRPr="00D14532" w:rsidRDefault="00D14532" w:rsidP="001F6129">
      <w:pPr>
        <w:spacing w:line="360" w:lineRule="auto"/>
        <w:rPr>
          <w:rFonts w:ascii="Times New Roman" w:hAnsi="Times New Roman" w:cs="Times New Roman"/>
        </w:rPr>
      </w:pPr>
      <w:r w:rsidRPr="00D14532">
        <w:rPr>
          <w:rFonts w:ascii="Times New Roman" w:hAnsi="Times New Roman" w:cs="Times New Roman"/>
        </w:rPr>
        <w:t xml:space="preserve">Total Estimated Labour Cost = </w:t>
      </w:r>
      <w:r w:rsidRPr="00D14532">
        <w:rPr>
          <w:rFonts w:ascii="Times New Roman" w:hAnsi="Times New Roman" w:cs="Times New Roman"/>
          <w:b/>
          <w:bCs/>
        </w:rPr>
        <w:t>£4,115</w:t>
      </w:r>
    </w:p>
    <w:p w14:paraId="1CA3F080" w14:textId="77777777" w:rsidR="00D14532" w:rsidRPr="001F6129" w:rsidRDefault="00D14532" w:rsidP="001F6129">
      <w:pPr>
        <w:spacing w:line="360" w:lineRule="auto"/>
        <w:rPr>
          <w:rFonts w:ascii="Times New Roman" w:hAnsi="Times New Roman" w:cs="Times New Roman"/>
        </w:rPr>
      </w:pPr>
      <w:r w:rsidRPr="00D14532">
        <w:rPr>
          <w:rFonts w:ascii="Times New Roman" w:hAnsi="Times New Roman" w:cs="Times New Roman"/>
        </w:rPr>
        <w:lastRenderedPageBreak/>
        <w:t>This structured approach ensures transparency in budgeting and supports cost control mechanisms. Assigning responsibilities clarifies accountability, while calculating labour costs assists in determining overall project feasibility and financial sustainability (Kerzner, 2022).</w:t>
      </w:r>
    </w:p>
    <w:p w14:paraId="1EDE9A58" w14:textId="77777777" w:rsidR="00D14532" w:rsidRPr="00D14532" w:rsidRDefault="00D14532" w:rsidP="001F6129">
      <w:pPr>
        <w:spacing w:line="360" w:lineRule="auto"/>
        <w:rPr>
          <w:rFonts w:ascii="Times New Roman" w:hAnsi="Times New Roman" w:cs="Times New Roman"/>
        </w:rPr>
      </w:pPr>
    </w:p>
    <w:p w14:paraId="669E6A0A" w14:textId="77777777" w:rsidR="008174C8" w:rsidRPr="001F6129" w:rsidRDefault="008174C8" w:rsidP="001F6129">
      <w:pPr>
        <w:spacing w:line="360" w:lineRule="auto"/>
        <w:rPr>
          <w:rFonts w:ascii="Times New Roman" w:hAnsi="Times New Roman" w:cs="Times New Roman"/>
        </w:rPr>
      </w:pPr>
    </w:p>
    <w:p w14:paraId="2D84BEC0" w14:textId="77777777" w:rsidR="008174C8" w:rsidRPr="001F6129" w:rsidRDefault="008174C8" w:rsidP="001F6129">
      <w:pPr>
        <w:spacing w:line="360" w:lineRule="auto"/>
        <w:rPr>
          <w:rFonts w:ascii="Times New Roman" w:hAnsi="Times New Roman" w:cs="Times New Roman"/>
        </w:rPr>
      </w:pPr>
    </w:p>
    <w:p w14:paraId="527331E6" w14:textId="1D3CFBFE" w:rsidR="001F6129" w:rsidRPr="001F6129" w:rsidRDefault="001F6129" w:rsidP="001F6129">
      <w:pPr>
        <w:pStyle w:val="Heading2"/>
      </w:pPr>
      <w:bookmarkStart w:id="10" w:name="_Toc221869929"/>
      <w:r w:rsidRPr="001F6129">
        <w:t>C</w:t>
      </w:r>
      <w:r w:rsidRPr="001F6129">
        <w:t>onclusion</w:t>
      </w:r>
      <w:bookmarkEnd w:id="10"/>
    </w:p>
    <w:p w14:paraId="43D8DF0A" w14:textId="5008155E" w:rsidR="001F6129" w:rsidRPr="001F6129" w:rsidRDefault="001F6129" w:rsidP="001F6129">
      <w:pPr>
        <w:spacing w:line="360" w:lineRule="auto"/>
        <w:rPr>
          <w:rFonts w:ascii="Times New Roman" w:hAnsi="Times New Roman" w:cs="Times New Roman"/>
        </w:rPr>
      </w:pPr>
      <w:r w:rsidRPr="001F6129">
        <w:rPr>
          <w:rFonts w:ascii="Times New Roman" w:hAnsi="Times New Roman" w:cs="Times New Roman"/>
        </w:rPr>
        <w:t>A structured planning and management process has been achieved by this project to start up a food truck at the University of Wales Trinity Saint David – Birmingham campus. By following the project management frameworks, the proposal has outlined what the project aims to achieve, SMART targets for the project, scope, deliverables, stakeholder involvement plan, work breakdown structures and cost allocation framework. Systematic identification of deliverables guarantees and verifies the outputs, and stakeholder analysis using the power–interest grid is utilized for proactive communication and risk reduction. Moreover, the development of a Responsibility Assignment Matrix (RACI) enhances accountability and clarifies role allocation, reducing ambiguity in task execution. Financial estimation and cost account assessment provide information for informed decision-making and feasibility assessment. The project demonstrates conformity with acknowledged project management methodologies and entrepreneurial best practice. Integrating these concepts with well-designed planning techniques informed by the market, this food truck model showcases a degree of operating feasibility, financial considerations, and strategic positioning in the academic and public service sector at a higher education setting. Successful operation will depend on good stakeholder management, regulatory compliance, and ongoing performance assessment.</w:t>
      </w:r>
    </w:p>
    <w:p w14:paraId="561041A0" w14:textId="77777777" w:rsidR="001F6129" w:rsidRPr="001F6129" w:rsidRDefault="001F6129" w:rsidP="001F6129">
      <w:pPr>
        <w:spacing w:line="360" w:lineRule="auto"/>
        <w:rPr>
          <w:rFonts w:ascii="Times New Roman" w:hAnsi="Times New Roman" w:cs="Times New Roman"/>
        </w:rPr>
      </w:pPr>
    </w:p>
    <w:p w14:paraId="010C00C0" w14:textId="77777777" w:rsidR="001F6129" w:rsidRPr="001F6129" w:rsidRDefault="001F6129" w:rsidP="001F6129">
      <w:pPr>
        <w:spacing w:line="360" w:lineRule="auto"/>
        <w:rPr>
          <w:rFonts w:ascii="Times New Roman" w:hAnsi="Times New Roman" w:cs="Times New Roman"/>
        </w:rPr>
      </w:pPr>
    </w:p>
    <w:p w14:paraId="503AAFB9" w14:textId="77777777" w:rsidR="001F6129" w:rsidRPr="001F6129" w:rsidRDefault="001F6129" w:rsidP="001F6129">
      <w:pPr>
        <w:spacing w:line="360" w:lineRule="auto"/>
        <w:rPr>
          <w:rFonts w:ascii="Times New Roman" w:hAnsi="Times New Roman" w:cs="Times New Roman"/>
        </w:rPr>
      </w:pPr>
    </w:p>
    <w:p w14:paraId="647F2284" w14:textId="77777777" w:rsidR="001F6129" w:rsidRPr="001F6129" w:rsidRDefault="001F6129" w:rsidP="001F6129">
      <w:pPr>
        <w:spacing w:line="360" w:lineRule="auto"/>
        <w:rPr>
          <w:rFonts w:ascii="Times New Roman" w:hAnsi="Times New Roman" w:cs="Times New Roman"/>
        </w:rPr>
      </w:pPr>
    </w:p>
    <w:p w14:paraId="2BC0C471" w14:textId="77777777" w:rsidR="001F6129" w:rsidRPr="001F6129" w:rsidRDefault="001F6129" w:rsidP="001F6129">
      <w:pPr>
        <w:spacing w:line="360" w:lineRule="auto"/>
        <w:rPr>
          <w:rFonts w:ascii="Times New Roman" w:hAnsi="Times New Roman" w:cs="Times New Roman"/>
        </w:rPr>
      </w:pPr>
    </w:p>
    <w:p w14:paraId="62B4E2CE" w14:textId="77777777" w:rsidR="001F6129" w:rsidRPr="001F6129" w:rsidRDefault="001F6129" w:rsidP="001F6129">
      <w:pPr>
        <w:pStyle w:val="Heading2"/>
      </w:pPr>
      <w:bookmarkStart w:id="11" w:name="_Toc221869930"/>
      <w:r w:rsidRPr="001F6129">
        <w:lastRenderedPageBreak/>
        <w:t>Reference List (Harvard Style)</w:t>
      </w:r>
      <w:bookmarkEnd w:id="11"/>
    </w:p>
    <w:p w14:paraId="506DF00C" w14:textId="77777777" w:rsidR="001F6129" w:rsidRPr="001F6129" w:rsidRDefault="001F6129" w:rsidP="001F6129">
      <w:pPr>
        <w:spacing w:line="360" w:lineRule="auto"/>
        <w:rPr>
          <w:rFonts w:ascii="Times New Roman" w:hAnsi="Times New Roman" w:cs="Times New Roman"/>
        </w:rPr>
      </w:pPr>
      <w:r w:rsidRPr="001F6129">
        <w:rPr>
          <w:rFonts w:ascii="Times New Roman" w:hAnsi="Times New Roman" w:cs="Times New Roman"/>
        </w:rPr>
        <w:t xml:space="preserve">Doran, G.T. (1981) ‘There’s a S.M.A.R.T. way to write management’s goals and objectives’, </w:t>
      </w:r>
      <w:r w:rsidRPr="001F6129">
        <w:rPr>
          <w:rFonts w:ascii="Times New Roman" w:hAnsi="Times New Roman" w:cs="Times New Roman"/>
          <w:i/>
          <w:iCs/>
        </w:rPr>
        <w:t>Management Review</w:t>
      </w:r>
      <w:r w:rsidRPr="001F6129">
        <w:rPr>
          <w:rFonts w:ascii="Times New Roman" w:hAnsi="Times New Roman" w:cs="Times New Roman"/>
        </w:rPr>
        <w:t>, 70(11), pp. 35–36.</w:t>
      </w:r>
    </w:p>
    <w:p w14:paraId="249ED5D3" w14:textId="77777777" w:rsidR="001F6129" w:rsidRPr="001F6129" w:rsidRDefault="001F6129" w:rsidP="001F6129">
      <w:pPr>
        <w:spacing w:line="360" w:lineRule="auto"/>
        <w:rPr>
          <w:rFonts w:ascii="Times New Roman" w:hAnsi="Times New Roman" w:cs="Times New Roman"/>
        </w:rPr>
      </w:pPr>
      <w:r w:rsidRPr="001F6129">
        <w:rPr>
          <w:rFonts w:ascii="Times New Roman" w:hAnsi="Times New Roman" w:cs="Times New Roman"/>
        </w:rPr>
        <w:t xml:space="preserve">Food Standards Agency (2023) </w:t>
      </w:r>
      <w:r w:rsidRPr="001F6129">
        <w:rPr>
          <w:rFonts w:ascii="Times New Roman" w:hAnsi="Times New Roman" w:cs="Times New Roman"/>
          <w:i/>
          <w:iCs/>
        </w:rPr>
        <w:t>Food safety and hygiene guidance</w:t>
      </w:r>
      <w:r w:rsidRPr="001F6129">
        <w:rPr>
          <w:rFonts w:ascii="Times New Roman" w:hAnsi="Times New Roman" w:cs="Times New Roman"/>
        </w:rPr>
        <w:t>. London: FSA.</w:t>
      </w:r>
    </w:p>
    <w:p w14:paraId="7C7DD4D8" w14:textId="77777777" w:rsidR="001F6129" w:rsidRPr="001F6129" w:rsidRDefault="001F6129" w:rsidP="001F6129">
      <w:pPr>
        <w:spacing w:line="360" w:lineRule="auto"/>
        <w:rPr>
          <w:rFonts w:ascii="Times New Roman" w:hAnsi="Times New Roman" w:cs="Times New Roman"/>
        </w:rPr>
      </w:pPr>
      <w:r w:rsidRPr="001F6129">
        <w:rPr>
          <w:rFonts w:ascii="Times New Roman" w:hAnsi="Times New Roman" w:cs="Times New Roman"/>
        </w:rPr>
        <w:t xml:space="preserve">Freeman, R.E. (1984) </w:t>
      </w:r>
      <w:r w:rsidRPr="001F6129">
        <w:rPr>
          <w:rFonts w:ascii="Times New Roman" w:hAnsi="Times New Roman" w:cs="Times New Roman"/>
          <w:i/>
          <w:iCs/>
        </w:rPr>
        <w:t>Strategic Management: A Stakeholder Approach</w:t>
      </w:r>
      <w:r w:rsidRPr="001F6129">
        <w:rPr>
          <w:rFonts w:ascii="Times New Roman" w:hAnsi="Times New Roman" w:cs="Times New Roman"/>
        </w:rPr>
        <w:t>. Boston: Pitman.</w:t>
      </w:r>
    </w:p>
    <w:p w14:paraId="025B5078" w14:textId="77777777" w:rsidR="001F6129" w:rsidRPr="001F6129" w:rsidRDefault="001F6129" w:rsidP="001F6129">
      <w:pPr>
        <w:spacing w:line="360" w:lineRule="auto"/>
        <w:rPr>
          <w:rFonts w:ascii="Times New Roman" w:hAnsi="Times New Roman" w:cs="Times New Roman"/>
        </w:rPr>
      </w:pPr>
      <w:r w:rsidRPr="001F6129">
        <w:rPr>
          <w:rFonts w:ascii="Times New Roman" w:hAnsi="Times New Roman" w:cs="Times New Roman"/>
        </w:rPr>
        <w:t xml:space="preserve">IBISWorld (2023) </w:t>
      </w:r>
      <w:r w:rsidRPr="001F6129">
        <w:rPr>
          <w:rFonts w:ascii="Times New Roman" w:hAnsi="Times New Roman" w:cs="Times New Roman"/>
          <w:i/>
          <w:iCs/>
        </w:rPr>
        <w:t>Street Food Vendors in the UK Industry Report</w:t>
      </w:r>
      <w:r w:rsidRPr="001F6129">
        <w:rPr>
          <w:rFonts w:ascii="Times New Roman" w:hAnsi="Times New Roman" w:cs="Times New Roman"/>
        </w:rPr>
        <w:t>. London: IBISWorld.</w:t>
      </w:r>
    </w:p>
    <w:p w14:paraId="042AB196" w14:textId="77777777" w:rsidR="001F6129" w:rsidRPr="001F6129" w:rsidRDefault="001F6129" w:rsidP="001F6129">
      <w:pPr>
        <w:spacing w:line="360" w:lineRule="auto"/>
        <w:rPr>
          <w:rFonts w:ascii="Times New Roman" w:hAnsi="Times New Roman" w:cs="Times New Roman"/>
        </w:rPr>
      </w:pPr>
      <w:r w:rsidRPr="001F6129">
        <w:rPr>
          <w:rFonts w:ascii="Times New Roman" w:hAnsi="Times New Roman" w:cs="Times New Roman"/>
        </w:rPr>
        <w:t xml:space="preserve">Kerzner, H. (2022) </w:t>
      </w:r>
      <w:r w:rsidRPr="001F6129">
        <w:rPr>
          <w:rFonts w:ascii="Times New Roman" w:hAnsi="Times New Roman" w:cs="Times New Roman"/>
          <w:i/>
          <w:iCs/>
        </w:rPr>
        <w:t>Project Management: A Systems Approach to Planning, Scheduling, and Controlling</w:t>
      </w:r>
      <w:r w:rsidRPr="001F6129">
        <w:rPr>
          <w:rFonts w:ascii="Times New Roman" w:hAnsi="Times New Roman" w:cs="Times New Roman"/>
        </w:rPr>
        <w:t xml:space="preserve">. 13th </w:t>
      </w:r>
      <w:proofErr w:type="spellStart"/>
      <w:r w:rsidRPr="001F6129">
        <w:rPr>
          <w:rFonts w:ascii="Times New Roman" w:hAnsi="Times New Roman" w:cs="Times New Roman"/>
        </w:rPr>
        <w:t>edn</w:t>
      </w:r>
      <w:proofErr w:type="spellEnd"/>
      <w:r w:rsidRPr="001F6129">
        <w:rPr>
          <w:rFonts w:ascii="Times New Roman" w:hAnsi="Times New Roman" w:cs="Times New Roman"/>
        </w:rPr>
        <w:t>. Hoboken: Wiley.</w:t>
      </w:r>
    </w:p>
    <w:p w14:paraId="74EB7E7D" w14:textId="77777777" w:rsidR="001F6129" w:rsidRPr="001F6129" w:rsidRDefault="001F6129" w:rsidP="001F6129">
      <w:pPr>
        <w:spacing w:line="360" w:lineRule="auto"/>
        <w:rPr>
          <w:rFonts w:ascii="Times New Roman" w:hAnsi="Times New Roman" w:cs="Times New Roman"/>
        </w:rPr>
      </w:pPr>
      <w:r w:rsidRPr="001F6129">
        <w:rPr>
          <w:rFonts w:ascii="Times New Roman" w:hAnsi="Times New Roman" w:cs="Times New Roman"/>
        </w:rPr>
        <w:t xml:space="preserve">Mendelow, A. (1991) ‘Environmental scanning: The impact of the stakeholder concept’, in Smith, K.G. (ed.) </w:t>
      </w:r>
      <w:r w:rsidRPr="001F6129">
        <w:rPr>
          <w:rFonts w:ascii="Times New Roman" w:hAnsi="Times New Roman" w:cs="Times New Roman"/>
          <w:i/>
          <w:iCs/>
        </w:rPr>
        <w:t>Business Strategy and Management</w:t>
      </w:r>
      <w:r w:rsidRPr="001F6129">
        <w:rPr>
          <w:rFonts w:ascii="Times New Roman" w:hAnsi="Times New Roman" w:cs="Times New Roman"/>
        </w:rPr>
        <w:t>. London: Kogan Page.</w:t>
      </w:r>
    </w:p>
    <w:p w14:paraId="09607EAF" w14:textId="77777777" w:rsidR="001F6129" w:rsidRPr="001F6129" w:rsidRDefault="001F6129" w:rsidP="001F6129">
      <w:pPr>
        <w:spacing w:line="360" w:lineRule="auto"/>
        <w:rPr>
          <w:rFonts w:ascii="Times New Roman" w:hAnsi="Times New Roman" w:cs="Times New Roman"/>
        </w:rPr>
      </w:pPr>
      <w:r w:rsidRPr="001F6129">
        <w:rPr>
          <w:rFonts w:ascii="Times New Roman" w:hAnsi="Times New Roman" w:cs="Times New Roman"/>
        </w:rPr>
        <w:t xml:space="preserve">Meredith, J.R., Shafer, S.M. and Mantel, S.J. (2019) </w:t>
      </w:r>
      <w:r w:rsidRPr="001F6129">
        <w:rPr>
          <w:rFonts w:ascii="Times New Roman" w:hAnsi="Times New Roman" w:cs="Times New Roman"/>
          <w:i/>
          <w:iCs/>
        </w:rPr>
        <w:t>Project Management: A Managerial Approach</w:t>
      </w:r>
      <w:r w:rsidRPr="001F6129">
        <w:rPr>
          <w:rFonts w:ascii="Times New Roman" w:hAnsi="Times New Roman" w:cs="Times New Roman"/>
        </w:rPr>
        <w:t xml:space="preserve">. 10th </w:t>
      </w:r>
      <w:proofErr w:type="spellStart"/>
      <w:r w:rsidRPr="001F6129">
        <w:rPr>
          <w:rFonts w:ascii="Times New Roman" w:hAnsi="Times New Roman" w:cs="Times New Roman"/>
        </w:rPr>
        <w:t>edn</w:t>
      </w:r>
      <w:proofErr w:type="spellEnd"/>
      <w:r w:rsidRPr="001F6129">
        <w:rPr>
          <w:rFonts w:ascii="Times New Roman" w:hAnsi="Times New Roman" w:cs="Times New Roman"/>
        </w:rPr>
        <w:t>. Hoboken: Wiley.</w:t>
      </w:r>
    </w:p>
    <w:p w14:paraId="55E8BEE3" w14:textId="77777777" w:rsidR="001F6129" w:rsidRPr="001F6129" w:rsidRDefault="001F6129" w:rsidP="001F6129">
      <w:pPr>
        <w:rPr>
          <w:rFonts w:ascii="Times New Roman" w:hAnsi="Times New Roman" w:cs="Times New Roman"/>
        </w:rPr>
      </w:pPr>
      <w:r w:rsidRPr="001F6129">
        <w:rPr>
          <w:rFonts w:ascii="Times New Roman" w:hAnsi="Times New Roman" w:cs="Times New Roman"/>
        </w:rPr>
        <w:t xml:space="preserve">Mintel (2023) </w:t>
      </w:r>
      <w:r w:rsidRPr="001F6129">
        <w:rPr>
          <w:rFonts w:ascii="Times New Roman" w:hAnsi="Times New Roman" w:cs="Times New Roman"/>
          <w:i/>
          <w:iCs/>
        </w:rPr>
        <w:t>UK Eating Out Review</w:t>
      </w:r>
      <w:r w:rsidRPr="001F6129">
        <w:rPr>
          <w:rFonts w:ascii="Times New Roman" w:hAnsi="Times New Roman" w:cs="Times New Roman"/>
        </w:rPr>
        <w:t>. London: Mintel Group Ltd.</w:t>
      </w:r>
    </w:p>
    <w:p w14:paraId="5CEFF6F6" w14:textId="77777777" w:rsidR="001F6129" w:rsidRPr="001F6129" w:rsidRDefault="001F6129" w:rsidP="001F6129">
      <w:pPr>
        <w:rPr>
          <w:rFonts w:ascii="Times New Roman" w:hAnsi="Times New Roman" w:cs="Times New Roman"/>
        </w:rPr>
      </w:pPr>
      <w:r w:rsidRPr="001F6129">
        <w:rPr>
          <w:rFonts w:ascii="Times New Roman" w:hAnsi="Times New Roman" w:cs="Times New Roman"/>
        </w:rPr>
        <w:t xml:space="preserve">Project Management Institute (2021) </w:t>
      </w:r>
      <w:r w:rsidRPr="001F6129">
        <w:rPr>
          <w:rFonts w:ascii="Times New Roman" w:hAnsi="Times New Roman" w:cs="Times New Roman"/>
          <w:i/>
          <w:iCs/>
        </w:rPr>
        <w:t>A Guide to the Project Management Body of Knowledge (PMBOK® Guide)</w:t>
      </w:r>
      <w:r w:rsidRPr="001F6129">
        <w:rPr>
          <w:rFonts w:ascii="Times New Roman" w:hAnsi="Times New Roman" w:cs="Times New Roman"/>
        </w:rPr>
        <w:t xml:space="preserve">. 7th </w:t>
      </w:r>
      <w:proofErr w:type="spellStart"/>
      <w:r w:rsidRPr="001F6129">
        <w:rPr>
          <w:rFonts w:ascii="Times New Roman" w:hAnsi="Times New Roman" w:cs="Times New Roman"/>
        </w:rPr>
        <w:t>edn</w:t>
      </w:r>
      <w:proofErr w:type="spellEnd"/>
      <w:r w:rsidRPr="001F6129">
        <w:rPr>
          <w:rFonts w:ascii="Times New Roman" w:hAnsi="Times New Roman" w:cs="Times New Roman"/>
        </w:rPr>
        <w:t>. Newtown Square, PA: PMI.</w:t>
      </w:r>
    </w:p>
    <w:p w14:paraId="7CE215CD" w14:textId="77777777" w:rsidR="001F6129" w:rsidRPr="001F6129" w:rsidRDefault="001F6129" w:rsidP="001F6129">
      <w:pPr>
        <w:rPr>
          <w:rFonts w:ascii="Times New Roman" w:hAnsi="Times New Roman" w:cs="Times New Roman"/>
        </w:rPr>
      </w:pPr>
      <w:r w:rsidRPr="001F6129">
        <w:rPr>
          <w:rFonts w:ascii="Times New Roman" w:hAnsi="Times New Roman" w:cs="Times New Roman"/>
        </w:rPr>
        <w:t xml:space="preserve">Universities UK (2022) </w:t>
      </w:r>
      <w:r w:rsidRPr="001F6129">
        <w:rPr>
          <w:rFonts w:ascii="Times New Roman" w:hAnsi="Times New Roman" w:cs="Times New Roman"/>
          <w:i/>
          <w:iCs/>
        </w:rPr>
        <w:t>Student Experience and Wellbeing Report</w:t>
      </w:r>
      <w:r w:rsidRPr="001F6129">
        <w:rPr>
          <w:rFonts w:ascii="Times New Roman" w:hAnsi="Times New Roman" w:cs="Times New Roman"/>
        </w:rPr>
        <w:t>. London: Universities UK.</w:t>
      </w:r>
    </w:p>
    <w:p w14:paraId="086B62E5" w14:textId="77777777" w:rsidR="001F6129" w:rsidRPr="001F6129" w:rsidRDefault="001F6129" w:rsidP="001F6129">
      <w:pPr>
        <w:rPr>
          <w:rFonts w:ascii="Times New Roman" w:hAnsi="Times New Roman" w:cs="Times New Roman"/>
        </w:rPr>
      </w:pPr>
      <w:r w:rsidRPr="001F6129">
        <w:rPr>
          <w:rFonts w:ascii="Times New Roman" w:hAnsi="Times New Roman" w:cs="Times New Roman"/>
        </w:rPr>
        <w:t xml:space="preserve">Turner, J.R. (2014) </w:t>
      </w:r>
      <w:r w:rsidRPr="001F6129">
        <w:rPr>
          <w:rFonts w:ascii="Times New Roman" w:hAnsi="Times New Roman" w:cs="Times New Roman"/>
          <w:i/>
          <w:iCs/>
        </w:rPr>
        <w:t>Handbook of Project-Based Management</w:t>
      </w:r>
      <w:r w:rsidRPr="001F6129">
        <w:rPr>
          <w:rFonts w:ascii="Times New Roman" w:hAnsi="Times New Roman" w:cs="Times New Roman"/>
        </w:rPr>
        <w:t xml:space="preserve">. 4th </w:t>
      </w:r>
      <w:proofErr w:type="spellStart"/>
      <w:r w:rsidRPr="001F6129">
        <w:rPr>
          <w:rFonts w:ascii="Times New Roman" w:hAnsi="Times New Roman" w:cs="Times New Roman"/>
        </w:rPr>
        <w:t>edn</w:t>
      </w:r>
      <w:proofErr w:type="spellEnd"/>
      <w:r w:rsidRPr="001F6129">
        <w:rPr>
          <w:rFonts w:ascii="Times New Roman" w:hAnsi="Times New Roman" w:cs="Times New Roman"/>
        </w:rPr>
        <w:t>. New York: McGraw-Hill.</w:t>
      </w:r>
    </w:p>
    <w:p w14:paraId="2502730C" w14:textId="77777777" w:rsidR="008174C8" w:rsidRDefault="008174C8"/>
    <w:p w14:paraId="462BD738" w14:textId="77777777" w:rsidR="008174C8" w:rsidRDefault="008174C8"/>
    <w:p w14:paraId="7620C906" w14:textId="77777777" w:rsidR="008174C8" w:rsidRDefault="008174C8"/>
    <w:p w14:paraId="668C4D18" w14:textId="77777777" w:rsidR="008174C8" w:rsidRDefault="008174C8"/>
    <w:p w14:paraId="6EFA683F" w14:textId="77777777" w:rsidR="008174C8" w:rsidRDefault="008174C8"/>
    <w:p w14:paraId="5CF4409F" w14:textId="77777777" w:rsidR="008174C8" w:rsidRDefault="008174C8"/>
    <w:p w14:paraId="78D496FC" w14:textId="77777777" w:rsidR="008174C8" w:rsidRDefault="008174C8"/>
    <w:p w14:paraId="3F31AB92" w14:textId="77777777" w:rsidR="008174C8" w:rsidRDefault="008174C8"/>
    <w:p w14:paraId="7DE5700D" w14:textId="77777777" w:rsidR="008174C8" w:rsidRDefault="008174C8"/>
    <w:p w14:paraId="74C0EB72" w14:textId="77777777" w:rsidR="008174C8" w:rsidRDefault="008174C8"/>
    <w:p w14:paraId="5761A303" w14:textId="77777777" w:rsidR="008174C8" w:rsidRDefault="008174C8"/>
    <w:p w14:paraId="394C909A" w14:textId="77777777" w:rsidR="008174C8" w:rsidRDefault="008174C8"/>
    <w:p w14:paraId="41966563" w14:textId="77777777" w:rsidR="008174C8" w:rsidRDefault="008174C8"/>
    <w:p w14:paraId="738FA85C" w14:textId="77777777" w:rsidR="008174C8" w:rsidRDefault="008174C8"/>
    <w:p w14:paraId="0C0DCC67" w14:textId="77777777" w:rsidR="008174C8" w:rsidRDefault="008174C8"/>
    <w:p w14:paraId="7B0752D1" w14:textId="77777777" w:rsidR="008174C8" w:rsidRDefault="008174C8"/>
    <w:p w14:paraId="3E1F3E76" w14:textId="77777777" w:rsidR="008174C8" w:rsidRDefault="008174C8"/>
    <w:p w14:paraId="15053B37" w14:textId="77777777" w:rsidR="008174C8" w:rsidRDefault="008174C8"/>
    <w:p w14:paraId="7299FE1C" w14:textId="77777777" w:rsidR="008174C8" w:rsidRDefault="008174C8"/>
    <w:p w14:paraId="295A820A" w14:textId="77777777" w:rsidR="008174C8" w:rsidRDefault="008174C8"/>
    <w:p w14:paraId="5345B7CD" w14:textId="77777777" w:rsidR="008174C8" w:rsidRDefault="008174C8"/>
    <w:p w14:paraId="5348750E" w14:textId="77777777" w:rsidR="008174C8" w:rsidRDefault="008174C8"/>
    <w:p w14:paraId="551CB947" w14:textId="77777777" w:rsidR="008174C8" w:rsidRDefault="008174C8"/>
    <w:p w14:paraId="7EDF1CB3" w14:textId="77777777" w:rsidR="008174C8" w:rsidRDefault="008174C8"/>
    <w:p w14:paraId="1B9B620B" w14:textId="77777777" w:rsidR="008174C8" w:rsidRDefault="008174C8"/>
    <w:p w14:paraId="121EE38E" w14:textId="77777777" w:rsidR="008174C8" w:rsidRDefault="008174C8"/>
    <w:p w14:paraId="68CDE6F8" w14:textId="77777777" w:rsidR="008174C8" w:rsidRDefault="008174C8"/>
    <w:p w14:paraId="54D42F7B" w14:textId="77777777" w:rsidR="008174C8" w:rsidRDefault="008174C8"/>
    <w:p w14:paraId="6B68E1A3" w14:textId="77777777" w:rsidR="008174C8" w:rsidRDefault="008174C8"/>
    <w:p w14:paraId="23B8D1E7" w14:textId="77777777" w:rsidR="008174C8" w:rsidRDefault="008174C8"/>
    <w:p w14:paraId="7130FE0A" w14:textId="77777777" w:rsidR="008174C8" w:rsidRDefault="008174C8"/>
    <w:p w14:paraId="2031F7FB" w14:textId="77777777" w:rsidR="008174C8" w:rsidRDefault="008174C8"/>
    <w:p w14:paraId="6AF100E3" w14:textId="77777777" w:rsidR="008174C8" w:rsidRDefault="008174C8"/>
    <w:p w14:paraId="58B8B521" w14:textId="77777777" w:rsidR="008174C8" w:rsidRDefault="008174C8"/>
    <w:p w14:paraId="25895CE8" w14:textId="77777777" w:rsidR="008174C8" w:rsidRDefault="008174C8"/>
    <w:p w14:paraId="0F91DBBA" w14:textId="77777777" w:rsidR="008174C8" w:rsidRDefault="008174C8"/>
    <w:p w14:paraId="4B285FA9" w14:textId="77777777" w:rsidR="008174C8" w:rsidRDefault="008174C8"/>
    <w:p w14:paraId="5657C9DF" w14:textId="77777777" w:rsidR="008174C8" w:rsidRDefault="008174C8"/>
    <w:p w14:paraId="6AADDEA2" w14:textId="77777777" w:rsidR="008174C8" w:rsidRDefault="008174C8"/>
    <w:p w14:paraId="3D8ADD64" w14:textId="77777777" w:rsidR="008174C8" w:rsidRDefault="008174C8"/>
    <w:p w14:paraId="50E23DC2" w14:textId="77777777" w:rsidR="008174C8" w:rsidRDefault="008174C8"/>
    <w:p w14:paraId="3D711CD3" w14:textId="77777777" w:rsidR="008174C8" w:rsidRDefault="008174C8"/>
    <w:sectPr w:rsidR="008174C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368DDA" w14:textId="77777777" w:rsidR="00EF3825" w:rsidRDefault="00EF3825" w:rsidP="008174C8">
      <w:pPr>
        <w:spacing w:after="0" w:line="240" w:lineRule="auto"/>
      </w:pPr>
      <w:r>
        <w:separator/>
      </w:r>
    </w:p>
  </w:endnote>
  <w:endnote w:type="continuationSeparator" w:id="0">
    <w:p w14:paraId="214181A5" w14:textId="77777777" w:rsidR="00EF3825" w:rsidRDefault="00EF3825" w:rsidP="008174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5019229"/>
      <w:docPartObj>
        <w:docPartGallery w:val="Page Numbers (Bottom of Page)"/>
        <w:docPartUnique/>
      </w:docPartObj>
    </w:sdtPr>
    <w:sdtEndPr>
      <w:rPr>
        <w:color w:val="7F7F7F" w:themeColor="background1" w:themeShade="7F"/>
        <w:spacing w:val="60"/>
      </w:rPr>
    </w:sdtEndPr>
    <w:sdtContent>
      <w:p w14:paraId="1DB8BB39" w14:textId="58387D4D" w:rsidR="008174C8" w:rsidRDefault="008174C8">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6BCEA588" w14:textId="77777777" w:rsidR="008174C8" w:rsidRDefault="008174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FC87E3" w14:textId="77777777" w:rsidR="00EF3825" w:rsidRDefault="00EF3825" w:rsidP="008174C8">
      <w:pPr>
        <w:spacing w:after="0" w:line="240" w:lineRule="auto"/>
      </w:pPr>
      <w:r>
        <w:separator/>
      </w:r>
    </w:p>
  </w:footnote>
  <w:footnote w:type="continuationSeparator" w:id="0">
    <w:p w14:paraId="6A3AC48C" w14:textId="77777777" w:rsidR="00EF3825" w:rsidRDefault="00EF3825" w:rsidP="008174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A1D43"/>
    <w:multiLevelType w:val="multilevel"/>
    <w:tmpl w:val="9C7A62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7A2E72"/>
    <w:multiLevelType w:val="multilevel"/>
    <w:tmpl w:val="EF486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321C40"/>
    <w:multiLevelType w:val="multilevel"/>
    <w:tmpl w:val="F4C0FF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924731"/>
    <w:multiLevelType w:val="multilevel"/>
    <w:tmpl w:val="CCC07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CA069A"/>
    <w:multiLevelType w:val="multilevel"/>
    <w:tmpl w:val="E9203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554752"/>
    <w:multiLevelType w:val="multilevel"/>
    <w:tmpl w:val="D41A7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056291"/>
    <w:multiLevelType w:val="multilevel"/>
    <w:tmpl w:val="49C0A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7A1D8E"/>
    <w:multiLevelType w:val="multilevel"/>
    <w:tmpl w:val="FAAAD6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4F64D54"/>
    <w:multiLevelType w:val="multilevel"/>
    <w:tmpl w:val="B198B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912ACA"/>
    <w:multiLevelType w:val="multilevel"/>
    <w:tmpl w:val="5F0A8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02067AF"/>
    <w:multiLevelType w:val="multilevel"/>
    <w:tmpl w:val="FD7C2F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3C11D44"/>
    <w:multiLevelType w:val="multilevel"/>
    <w:tmpl w:val="000C2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534983"/>
    <w:multiLevelType w:val="multilevel"/>
    <w:tmpl w:val="C2548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8727398">
    <w:abstractNumId w:val="4"/>
  </w:num>
  <w:num w:numId="2" w16cid:durableId="7602805">
    <w:abstractNumId w:val="9"/>
  </w:num>
  <w:num w:numId="3" w16cid:durableId="1014914343">
    <w:abstractNumId w:val="1"/>
  </w:num>
  <w:num w:numId="4" w16cid:durableId="507058827">
    <w:abstractNumId w:val="11"/>
  </w:num>
  <w:num w:numId="5" w16cid:durableId="1599677159">
    <w:abstractNumId w:val="0"/>
  </w:num>
  <w:num w:numId="6" w16cid:durableId="720249308">
    <w:abstractNumId w:val="5"/>
  </w:num>
  <w:num w:numId="7" w16cid:durableId="2020499302">
    <w:abstractNumId w:val="6"/>
  </w:num>
  <w:num w:numId="8" w16cid:durableId="591857472">
    <w:abstractNumId w:val="3"/>
  </w:num>
  <w:num w:numId="9" w16cid:durableId="1954554811">
    <w:abstractNumId w:val="8"/>
  </w:num>
  <w:num w:numId="10" w16cid:durableId="687297651">
    <w:abstractNumId w:val="12"/>
  </w:num>
  <w:num w:numId="11" w16cid:durableId="1863855450">
    <w:abstractNumId w:val="2"/>
  </w:num>
  <w:num w:numId="12" w16cid:durableId="1396514211">
    <w:abstractNumId w:val="10"/>
  </w:num>
  <w:num w:numId="13" w16cid:durableId="154259313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4C8"/>
    <w:rsid w:val="000C2A69"/>
    <w:rsid w:val="00113B68"/>
    <w:rsid w:val="001F6129"/>
    <w:rsid w:val="001F7E31"/>
    <w:rsid w:val="00211CDC"/>
    <w:rsid w:val="005632E4"/>
    <w:rsid w:val="008174C8"/>
    <w:rsid w:val="00951857"/>
    <w:rsid w:val="009F7EB8"/>
    <w:rsid w:val="00A929BF"/>
    <w:rsid w:val="00C573EC"/>
    <w:rsid w:val="00D14532"/>
    <w:rsid w:val="00EF3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7D44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8174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4C8"/>
  </w:style>
  <w:style w:type="paragraph" w:styleId="Footer">
    <w:name w:val="footer"/>
    <w:basedOn w:val="Normal"/>
    <w:link w:val="FooterChar"/>
    <w:uiPriority w:val="99"/>
    <w:unhideWhenUsed/>
    <w:rsid w:val="008174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4C8"/>
  </w:style>
  <w:style w:type="table" w:styleId="TableGrid">
    <w:name w:val="Table Grid"/>
    <w:basedOn w:val="TableNormal"/>
    <w:uiPriority w:val="39"/>
    <w:rsid w:val="00211C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211CD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1Light-Accent5">
    <w:name w:val="Grid Table 1 Light Accent 5"/>
    <w:basedOn w:val="TableNormal"/>
    <w:uiPriority w:val="46"/>
    <w:rsid w:val="00D14532"/>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character" w:styleId="Strong">
    <w:name w:val="Strong"/>
    <w:basedOn w:val="DefaultParagraphFont"/>
    <w:uiPriority w:val="22"/>
    <w:qFormat/>
    <w:rsid w:val="001F6129"/>
    <w:rPr>
      <w:b/>
      <w:bCs/>
    </w:rPr>
  </w:style>
  <w:style w:type="paragraph" w:styleId="TOCHeading">
    <w:name w:val="TOC Heading"/>
    <w:basedOn w:val="Heading1"/>
    <w:next w:val="Normal"/>
    <w:uiPriority w:val="39"/>
    <w:unhideWhenUsed/>
    <w:qFormat/>
    <w:rsid w:val="001F612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F6129"/>
    <w:pPr>
      <w:spacing w:after="100"/>
    </w:pPr>
  </w:style>
  <w:style w:type="paragraph" w:styleId="TOC2">
    <w:name w:val="toc 2"/>
    <w:basedOn w:val="Normal"/>
    <w:next w:val="Normal"/>
    <w:autoRedefine/>
    <w:uiPriority w:val="39"/>
    <w:unhideWhenUsed/>
    <w:rsid w:val="001F6129"/>
    <w:pPr>
      <w:spacing w:after="100"/>
      <w:ind w:left="240"/>
    </w:pPr>
  </w:style>
  <w:style w:type="paragraph" w:styleId="TOC3">
    <w:name w:val="toc 3"/>
    <w:basedOn w:val="Normal"/>
    <w:next w:val="Normal"/>
    <w:autoRedefine/>
    <w:uiPriority w:val="39"/>
    <w:unhideWhenUsed/>
    <w:rsid w:val="001F6129"/>
    <w:pPr>
      <w:spacing w:after="100"/>
      <w:ind w:left="480"/>
    </w:pPr>
  </w:style>
  <w:style w:type="character" w:styleId="Hyperlink">
    <w:name w:val="Hyperlink"/>
    <w:basedOn w:val="DefaultParagraphFont"/>
    <w:uiPriority w:val="99"/>
    <w:unhideWhenUsed/>
    <w:rsid w:val="001F612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1D16AD-EE85-4A4B-BDAD-BAD11C0AE6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2671</Words>
  <Characters>15228</Characters>
  <Application>Microsoft Office Word</Application>
  <DocSecurity>0</DocSecurity>
  <Lines>126</Lines>
  <Paragraphs>35</Paragraphs>
  <ScaleCrop>false</ScaleCrop>
  <Company/>
  <LinksUpToDate>false</LinksUpToDate>
  <CharactersWithSpaces>17864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2026-02-13T10:12:00Z</dcterms:created>
  <dcterms:modified xsi:type="dcterms:W3CDTF">2026-02-13T10:12:00Z</dcterms:modified>
</cp:coreProperties>
</file>