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71BF74" wp14:paraId="7E7E0C5C" wp14:textId="518CFD28">
      <w:pPr>
        <w:pStyle w:val="Normal"/>
        <w:shd w:val="clear" w:color="auto" w:fill="FFFFFF" w:themeFill="background1"/>
        <w:spacing w:before="195" w:beforeAutospacing="off" w:after="195" w:afterAutospacing="off"/>
      </w:pPr>
      <w:r w:rsidR="01843AD3">
        <w:drawing>
          <wp:inline xmlns:wp14="http://schemas.microsoft.com/office/word/2010/wordprocessingDrawing" wp14:editId="69D5BF24" wp14:anchorId="216A238F">
            <wp:extent cx="2857500" cy="1143000"/>
            <wp:effectExtent l="0" t="0" r="0" b="0"/>
            <wp:docPr id="1174912932"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912932" name="Picture 1174912932"/>
                    <pic:cNvPicPr/>
                  </pic:nvPicPr>
                  <pic:blipFill>
                    <a:blip xmlns:r="http://schemas.openxmlformats.org/officeDocument/2006/relationships" r:embed="rId311586523">
                      <a:extLst>
                        <a:ext uri="{28A0092B-C50C-407E-A947-70E740481C1C}">
                          <a14:useLocalDpi xmlns:a14="http://schemas.microsoft.com/office/drawing/2010/main"/>
                        </a:ext>
                      </a:extLst>
                    </a:blip>
                    <a:stretch>
                      <a:fillRect/>
                    </a:stretch>
                  </pic:blipFill>
                  <pic:spPr>
                    <a:xfrm>
                      <a:off x="0" y="0"/>
                      <a:ext cx="2857500" cy="1143000"/>
                    </a:xfrm>
                    <a:prstGeom prst="rect">
                      <a:avLst/>
                    </a:prstGeom>
                  </pic:spPr>
                </pic:pic>
              </a:graphicData>
            </a:graphic>
          </wp:inline>
        </w:drawing>
      </w:r>
    </w:p>
    <w:p xmlns:wp14="http://schemas.microsoft.com/office/word/2010/wordml" w:rsidP="6071BF74" wp14:paraId="589E0DA0" wp14:textId="7535336F">
      <w:pPr>
        <w:pStyle w:val="Normal"/>
        <w:shd w:val="clear" w:color="auto" w:fill="FFFFFF" w:themeFill="background1"/>
        <w:spacing w:before="195" w:beforeAutospacing="off" w:after="195" w:afterAutospacing="off"/>
      </w:pPr>
      <w:r w:rsidRPr="6071BF74" w:rsidR="01843AD3">
        <w:rPr>
          <w:rFonts w:ascii="Arial" w:hAnsi="Arial" w:eastAsia="Arial" w:cs="Arial"/>
          <w:noProof w:val="0"/>
          <w:sz w:val="22"/>
          <w:szCs w:val="22"/>
          <w:lang w:val="en-GB"/>
        </w:rPr>
        <w:t xml:space="preserve"> </w:t>
      </w:r>
    </w:p>
    <w:p xmlns:wp14="http://schemas.microsoft.com/office/word/2010/wordml" w:rsidP="6071BF74" wp14:paraId="57EB953B" wp14:textId="074366A1">
      <w:pPr>
        <w:pStyle w:val="Normal"/>
        <w:spacing w:before="0" w:beforeAutospacing="off" w:after="160" w:afterAutospacing="off" w:line="276" w:lineRule="auto"/>
      </w:pPr>
      <w:r w:rsidRPr="6071BF74" w:rsidR="6CC76CB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BMHP6029-Psychopathological Classifications and Provisions</w:t>
      </w:r>
    </w:p>
    <w:p xmlns:wp14="http://schemas.microsoft.com/office/word/2010/wordml" w:rsidP="6071BF74" wp14:paraId="6337F719" wp14:textId="6CD27453">
      <w:pPr>
        <w:pStyle w:val="Normal"/>
        <w:spacing w:before="0" w:beforeAutospacing="off" w:after="160" w:afterAutospacing="off" w:line="276" w:lineRule="auto"/>
      </w:pPr>
      <w:r w:rsidRPr="6071BF74" w:rsidR="24AB366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6071BF74" w:rsidR="69F5458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6071BF74" w:rsidR="24AB366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6071BF74" w:rsidR="7F48B6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Schizophrenia or </w:t>
      </w:r>
      <w:bookmarkStart w:name="_Int_orbpp6nD" w:id="214874781"/>
      <w:r w:rsidRPr="6071BF74" w:rsidR="7F48B6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other</w:t>
      </w:r>
      <w:bookmarkEnd w:id="214874781"/>
      <w:r w:rsidRPr="6071BF74" w:rsidR="7F48B6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Primary Psychotic Orders</w:t>
      </w:r>
    </w:p>
    <w:p xmlns:wp14="http://schemas.microsoft.com/office/word/2010/wordml" w:rsidP="6071BF74" wp14:paraId="03E9186E" wp14:textId="5231A81A">
      <w:pPr>
        <w:pStyle w:val="Normal"/>
        <w:spacing w:before="0" w:beforeAutospacing="off" w:after="160" w:afterAutospacing="off" w:line="276" w:lineRule="auto"/>
      </w:pPr>
      <w:r w:rsidRPr="6071BF74" w:rsidR="406DF4D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6071BF74" w:rsidR="515A152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6071BF74" w:rsidR="406DF4D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6A20 SCHIZOPHERNIA</w:t>
      </w:r>
    </w:p>
    <w:p xmlns:wp14="http://schemas.microsoft.com/office/word/2010/wordml" w:rsidP="6071BF74" wp14:paraId="2685C9DF" wp14:textId="213CC2AA">
      <w:pPr>
        <w:pStyle w:val="Normal"/>
        <w:spacing w:before="0" w:beforeAutospacing="off" w:after="160" w:afterAutospacing="off"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6CDB6530" wp14:textId="0E868160">
      <w:pPr>
        <w:pStyle w:val="Normal"/>
        <w:spacing w:before="0" w:beforeAutospacing="off" w:after="160" w:afterAutospacing="off" w:line="276"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69A2E26D" wp14:textId="7B1848F3">
      <w:pPr>
        <w:pStyle w:val="Normal"/>
        <w:spacing w:before="0" w:beforeAutospacing="off" w:after="160" w:afterAutospacing="off" w:line="276" w:lineRule="auto"/>
        <w:rPr>
          <w:rFonts w:ascii="Arial Nova" w:hAnsi="Arial Nova" w:eastAsia="Arial Nova" w:cs="Arial Nova"/>
          <w:b w:val="1"/>
          <w:bCs w:val="1"/>
          <w:noProof w:val="0"/>
          <w:color w:val="000000" w:themeColor="text1" w:themeTint="FF" w:themeShade="FF"/>
          <w:sz w:val="22"/>
          <w:szCs w:val="22"/>
          <w:lang w:val="en-GB"/>
        </w:rPr>
      </w:pPr>
    </w:p>
    <w:p xmlns:wp14="http://schemas.microsoft.com/office/word/2010/wordml" w:rsidP="6071BF74" wp14:paraId="6799DE0C" wp14:textId="6B8DD15A">
      <w:pPr>
        <w:pStyle w:val="Normal"/>
        <w:spacing w:before="0" w:beforeAutospacing="off" w:after="160" w:afterAutospacing="off" w:line="276" w:lineRule="auto"/>
        <w:rPr>
          <w:rFonts w:ascii="Arial Nova" w:hAnsi="Arial Nova" w:eastAsia="Arial Nova" w:cs="Arial Nova"/>
          <w:b w:val="1"/>
          <w:bCs w:val="1"/>
          <w:noProof w:val="0"/>
          <w:color w:val="000000" w:themeColor="text1" w:themeTint="FF" w:themeShade="FF"/>
          <w:sz w:val="22"/>
          <w:szCs w:val="22"/>
          <w:lang w:val="en-GB"/>
        </w:rPr>
      </w:pPr>
    </w:p>
    <w:p xmlns:wp14="http://schemas.microsoft.com/office/word/2010/wordml" w:rsidP="6071BF74" wp14:paraId="270379BD" wp14:textId="598B9C38">
      <w:pPr>
        <w:pStyle w:val="Normal"/>
        <w:spacing w:before="0" w:beforeAutospacing="off" w:after="160" w:afterAutospacing="off" w:line="276" w:lineRule="auto"/>
      </w:pPr>
      <w:r w:rsidRPr="6071BF74" w:rsidR="6CC76CBA">
        <w:rPr>
          <w:rFonts w:ascii="Arial Nova" w:hAnsi="Arial Nova" w:eastAsia="Arial Nova" w:cs="Arial Nova"/>
          <w:b w:val="1"/>
          <w:bCs w:val="1"/>
          <w:noProof w:val="0"/>
          <w:color w:val="000000" w:themeColor="text1" w:themeTint="FF" w:themeShade="FF"/>
          <w:sz w:val="22"/>
          <w:szCs w:val="22"/>
          <w:lang w:val="en-GB"/>
        </w:rPr>
        <w:t>Component</w:t>
      </w:r>
      <w:r w:rsidRPr="6071BF74" w:rsidR="6CC76CBA">
        <w:rPr>
          <w:rFonts w:ascii="Arial Nova" w:hAnsi="Arial Nova" w:eastAsia="Arial Nova" w:cs="Arial Nova"/>
          <w:b w:val="1"/>
          <w:bCs w:val="1"/>
          <w:noProof w:val="0"/>
          <w:color w:val="000000" w:themeColor="text1" w:themeTint="FF" w:themeShade="FF"/>
          <w:sz w:val="22"/>
          <w:szCs w:val="22"/>
          <w:lang w:val="en-GB"/>
        </w:rPr>
        <w:t xml:space="preserve"> 2</w:t>
      </w:r>
      <w:r w:rsidRPr="6071BF74" w:rsidR="6CC76CBA">
        <w:rPr>
          <w:rFonts w:ascii="Arial Nova" w:hAnsi="Arial Nova" w:eastAsia="Arial Nova" w:cs="Arial Nova"/>
          <w:b w:val="0"/>
          <w:bCs w:val="0"/>
          <w:noProof w:val="0"/>
          <w:color w:val="000000" w:themeColor="text1" w:themeTint="FF" w:themeShade="FF"/>
          <w:sz w:val="22"/>
          <w:szCs w:val="22"/>
          <w:lang w:val="en-GB"/>
        </w:rPr>
        <w:t>:</w:t>
      </w:r>
      <w:r w:rsidRPr="6071BF74" w:rsidR="6CC76CBA">
        <w:rPr>
          <w:rFonts w:ascii="Arial" w:hAnsi="Arial" w:eastAsia="Arial" w:cs="Arial"/>
          <w:b w:val="1"/>
          <w:bCs w:val="1"/>
          <w:noProof w:val="0"/>
          <w:color w:val="000000" w:themeColor="text1" w:themeTint="FF" w:themeShade="FF"/>
          <w:sz w:val="32"/>
          <w:szCs w:val="32"/>
          <w:lang w:val="en-GB"/>
        </w:rPr>
        <w:t xml:space="preserve"> </w:t>
      </w:r>
      <w:r w:rsidRPr="6071BF74" w:rsidR="6CC76CBA">
        <w:rPr>
          <w:rFonts w:ascii="Arial" w:hAnsi="Arial" w:eastAsia="Arial" w:cs="Arial"/>
          <w:b w:val="0"/>
          <w:bCs w:val="0"/>
          <w:noProof w:val="0"/>
          <w:color w:val="000000" w:themeColor="text1" w:themeTint="FF" w:themeShade="FF"/>
          <w:sz w:val="22"/>
          <w:szCs w:val="22"/>
          <w:lang w:val="en-GB"/>
        </w:rPr>
        <w:t>Written Assignment (Report</w:t>
      </w:r>
      <w:r w:rsidRPr="6071BF74" w:rsidR="1C4FDF91">
        <w:rPr>
          <w:rFonts w:ascii="Arial" w:hAnsi="Arial" w:eastAsia="Arial" w:cs="Arial"/>
          <w:b w:val="0"/>
          <w:bCs w:val="0"/>
          <w:noProof w:val="0"/>
          <w:color w:val="000000" w:themeColor="text1" w:themeTint="FF" w:themeShade="FF"/>
          <w:sz w:val="22"/>
          <w:szCs w:val="22"/>
          <w:lang w:val="en-GB"/>
        </w:rPr>
        <w:t>)</w:t>
      </w:r>
    </w:p>
    <w:p xmlns:wp14="http://schemas.microsoft.com/office/word/2010/wordml" w:rsidP="6071BF74" wp14:paraId="09395541" wp14:textId="76F30EFE">
      <w:pPr>
        <w:pStyle w:val="Normal"/>
        <w:shd w:val="clear" w:color="auto" w:fill="FFFFFF" w:themeFill="background1"/>
        <w:spacing w:before="195" w:beforeAutospacing="off" w:after="195" w:afterAutospacing="off"/>
      </w:pPr>
      <w:r w:rsidRPr="6071BF74" w:rsidR="01843AD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Student name: </w:t>
      </w:r>
      <w:r w:rsidRPr="6071BF74" w:rsidR="01843A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Anna Walczak</w:t>
      </w:r>
      <w:r>
        <w:br/>
      </w:r>
      <w:r w:rsidRPr="6071BF74" w:rsidR="01843AD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Student number: </w:t>
      </w:r>
      <w:r w:rsidRPr="6071BF74" w:rsidR="01843A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2332212</w:t>
      </w:r>
    </w:p>
    <w:p xmlns:wp14="http://schemas.microsoft.com/office/word/2010/wordml" w:rsidP="6071BF74" wp14:paraId="2C80E11C" wp14:textId="6C0365FA">
      <w:pPr>
        <w:pStyle w:val="Normal"/>
        <w:shd w:val="clear" w:color="auto" w:fill="FFFFFF" w:themeFill="background1"/>
        <w:spacing w:before="195" w:beforeAutospacing="off" w:after="195" w:afterAutospacing="off"/>
      </w:pPr>
      <w:r w:rsidRPr="6071BF74" w:rsidR="06826D3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Lecturer’s: </w:t>
      </w:r>
      <w:r w:rsidRPr="6071BF74" w:rsidR="06826D3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Bianca</w:t>
      </w:r>
      <w:r w:rsidRPr="6071BF74" w:rsidR="14D46D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Sanfilippo</w:t>
      </w:r>
    </w:p>
    <w:p xmlns:wp14="http://schemas.microsoft.com/office/word/2010/wordml" w:rsidP="6071BF74" wp14:paraId="49BBE901" wp14:textId="4DEAE64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2D737C2E" wp14:textId="0AD0D90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278FAAE5" wp14:textId="4F4461A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28CFC29B" wp14:textId="1402E57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586ECD3C" wp14:textId="026535C6">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72C1B6E8" wp14:textId="3C9D8E57">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5BFFBCAB" wp14:textId="6DB54A55">
      <w:pPr>
        <w:pStyle w:val="Normal"/>
        <w:shd w:val="clear" w:color="auto" w:fill="FFFFFF" w:themeFill="background1"/>
        <w:spacing w:before="195" w:beforeAutospacing="off" w:after="195" w:afterAutospacing="off"/>
      </w:pPr>
      <w:r w:rsidRPr="6071BF74" w:rsidR="1953CE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6071BF74" wp14:paraId="7FC0B6CD" wp14:textId="5A5D9D74">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pPr>
      <w:r w:rsidRPr="6071BF74" w:rsidR="1953CEA4">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A</w:t>
      </w:r>
      <w:r w:rsidRPr="6071BF74" w:rsidR="1953CEA4">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cknowledgement</w:t>
      </w:r>
      <w:r w:rsidRPr="6071BF74" w:rsidR="1953CEA4">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 of the use of AI tools </w:t>
      </w:r>
    </w:p>
    <w:p xmlns:wp14="http://schemas.microsoft.com/office/word/2010/wordml" w:rsidP="6071BF74" wp14:paraId="70AAD654" wp14:textId="37C0178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pPr>
      <w:r w:rsidRPr="6071BF74" w:rsidR="1953CEA4">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6071BF74" wp14:paraId="4D1D4AFF" wp14:textId="0123920C">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61CF9241" wp14:textId="2297DEAF">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6071BF74" wp14:paraId="15B5DD15" wp14:textId="3D838A4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11C3CBC" wp14:textId="6A2C3799">
      <w:pPr>
        <w:pStyle w:val="Normal"/>
        <w:shd w:val="clear" w:color="auto" w:fill="FFFFFF" w:themeFill="background1"/>
        <w:spacing w:before="195" w:beforeAutospacing="off" w:after="195" w:afterAutospacing="off"/>
      </w:pPr>
      <w:r w:rsidRPr="6071BF74" w:rsidR="08CEB44D">
        <w:rPr>
          <w:rFonts w:ascii="Arial" w:hAnsi="Arial" w:eastAsia="Arial" w:cs="Arial"/>
          <w:b w:val="1"/>
          <w:bCs w:val="1"/>
          <w:i w:val="0"/>
          <w:iCs w:val="0"/>
          <w:caps w:val="0"/>
          <w:smallCaps w:val="0"/>
          <w:noProof w:val="0"/>
          <w:color w:val="222222"/>
          <w:sz w:val="22"/>
          <w:szCs w:val="22"/>
          <w:lang w:val="en-GB"/>
        </w:rPr>
        <w:t>Table of Contents</w:t>
      </w:r>
    </w:p>
    <w:p xmlns:wp14="http://schemas.microsoft.com/office/word/2010/wordml" w:rsidP="6071BF74" wp14:paraId="1C1361F2" wp14:textId="6A355310">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5F88413B" wp14:textId="49CD398D">
      <w:pPr>
        <w:shd w:val="clear" w:color="auto" w:fill="FFFFFF" w:themeFill="background1"/>
        <w:spacing w:before="195" w:beforeAutospacing="off" w:after="195" w:afterAutospacing="off"/>
      </w:pPr>
      <w:r w:rsidRPr="6071BF74" w:rsidR="08CEB44D">
        <w:rPr>
          <w:rFonts w:ascii="Arial" w:hAnsi="Arial" w:eastAsia="Arial" w:cs="Arial"/>
          <w:b w:val="0"/>
          <w:bCs w:val="0"/>
          <w:i w:val="0"/>
          <w:iCs w:val="0"/>
          <w:caps w:val="0"/>
          <w:smallCaps w:val="0"/>
          <w:noProof w:val="0"/>
          <w:color w:val="222222"/>
          <w:sz w:val="22"/>
          <w:szCs w:val="22"/>
          <w:lang w:val="en-GB"/>
        </w:rPr>
        <w:t>1. Classification and Diagnosis .................................................................... 3</w:t>
      </w:r>
    </w:p>
    <w:p xmlns:wp14="http://schemas.microsoft.com/office/word/2010/wordml" w:rsidP="6071BF74" wp14:paraId="0E7A4A74" wp14:textId="054FC7A6">
      <w:pPr>
        <w:shd w:val="clear" w:color="auto" w:fill="FFFFFF" w:themeFill="background1"/>
        <w:spacing w:before="195" w:beforeAutospacing="off" w:after="195" w:afterAutospacing="off"/>
      </w:pPr>
      <w:r w:rsidRPr="6071BF74" w:rsidR="1292B798">
        <w:rPr>
          <w:rFonts w:ascii="Arial" w:hAnsi="Arial" w:eastAsia="Arial" w:cs="Arial"/>
          <w:b w:val="0"/>
          <w:bCs w:val="0"/>
          <w:i w:val="0"/>
          <w:iCs w:val="0"/>
          <w:caps w:val="0"/>
          <w:smallCaps w:val="0"/>
          <w:noProof w:val="0"/>
          <w:color w:val="222222"/>
          <w:sz w:val="22"/>
          <w:szCs w:val="22"/>
          <w:lang w:val="en-GB"/>
        </w:rPr>
        <w:t xml:space="preserve">       </w:t>
      </w:r>
      <w:r w:rsidRPr="6071BF74" w:rsidR="08CEB44D">
        <w:rPr>
          <w:rFonts w:ascii="Arial" w:hAnsi="Arial" w:eastAsia="Arial" w:cs="Arial"/>
          <w:b w:val="0"/>
          <w:bCs w:val="0"/>
          <w:i w:val="0"/>
          <w:iCs w:val="0"/>
          <w:caps w:val="0"/>
          <w:smallCaps w:val="0"/>
          <w:noProof w:val="0"/>
          <w:color w:val="222222"/>
          <w:sz w:val="22"/>
          <w:szCs w:val="22"/>
          <w:lang w:val="en-GB"/>
        </w:rPr>
        <w:t>1.1 Classification in ICD-11 ....................................................................</w:t>
      </w:r>
      <w:r w:rsidRPr="6071BF74" w:rsidR="08CEB44D">
        <w:rPr>
          <w:rFonts w:ascii="Arial" w:hAnsi="Arial" w:eastAsia="Arial" w:cs="Arial"/>
          <w:b w:val="0"/>
          <w:bCs w:val="0"/>
          <w:i w:val="0"/>
          <w:iCs w:val="0"/>
          <w:caps w:val="0"/>
          <w:smallCaps w:val="0"/>
          <w:noProof w:val="0"/>
          <w:color w:val="222222"/>
          <w:sz w:val="22"/>
          <w:szCs w:val="22"/>
          <w:lang w:val="en-GB"/>
        </w:rPr>
        <w:t>3</w:t>
      </w:r>
    </w:p>
    <w:p xmlns:wp14="http://schemas.microsoft.com/office/word/2010/wordml" w:rsidP="6071BF74" wp14:paraId="4D961048" wp14:textId="74843F5F">
      <w:pPr>
        <w:shd w:val="clear" w:color="auto" w:fill="FFFFFF" w:themeFill="background1"/>
        <w:spacing w:before="195" w:beforeAutospacing="off" w:after="195" w:afterAutospacing="off"/>
      </w:pPr>
      <w:r w:rsidRPr="1228BE13" w:rsidR="62E9B400">
        <w:rPr>
          <w:rFonts w:ascii="Arial" w:hAnsi="Arial" w:eastAsia="Arial" w:cs="Arial"/>
          <w:b w:val="0"/>
          <w:bCs w:val="0"/>
          <w:i w:val="0"/>
          <w:iCs w:val="0"/>
          <w:caps w:val="0"/>
          <w:smallCaps w:val="0"/>
          <w:noProof w:val="0"/>
          <w:color w:val="222222"/>
          <w:sz w:val="22"/>
          <w:szCs w:val="22"/>
          <w:lang w:val="en-GB"/>
        </w:rPr>
        <w:t xml:space="preserve">       </w:t>
      </w:r>
      <w:r w:rsidRPr="1228BE13" w:rsidR="6C9E46DD">
        <w:rPr>
          <w:rFonts w:ascii="Arial" w:hAnsi="Arial" w:eastAsia="Arial" w:cs="Arial"/>
          <w:b w:val="0"/>
          <w:bCs w:val="0"/>
          <w:i w:val="0"/>
          <w:iCs w:val="0"/>
          <w:caps w:val="0"/>
          <w:smallCaps w:val="0"/>
          <w:noProof w:val="0"/>
          <w:color w:val="222222"/>
          <w:sz w:val="22"/>
          <w:szCs w:val="22"/>
          <w:lang w:val="en-GB"/>
        </w:rPr>
        <w:t xml:space="preserve">1.2 </w:t>
      </w:r>
      <w:r w:rsidRPr="1228BE13" w:rsidR="6C9E46DD">
        <w:rPr>
          <w:rFonts w:ascii="Arial" w:hAnsi="Arial" w:eastAsia="Arial" w:cs="Arial"/>
          <w:b w:val="0"/>
          <w:bCs w:val="0"/>
          <w:i w:val="0"/>
          <w:iCs w:val="0"/>
          <w:caps w:val="0"/>
          <w:smallCaps w:val="0"/>
          <w:noProof w:val="0"/>
          <w:color w:val="222222"/>
          <w:sz w:val="22"/>
          <w:szCs w:val="22"/>
          <w:lang w:val="en-GB"/>
        </w:rPr>
        <w:t>Diagnostic Criteria and Processes .............................................</w:t>
      </w:r>
      <w:r w:rsidRPr="1228BE13" w:rsidR="1A9B7526">
        <w:rPr>
          <w:rFonts w:ascii="Arial" w:hAnsi="Arial" w:eastAsia="Arial" w:cs="Arial"/>
          <w:b w:val="0"/>
          <w:bCs w:val="0"/>
          <w:i w:val="0"/>
          <w:iCs w:val="0"/>
          <w:caps w:val="0"/>
          <w:smallCaps w:val="0"/>
          <w:noProof w:val="0"/>
          <w:color w:val="222222"/>
          <w:sz w:val="22"/>
          <w:szCs w:val="22"/>
          <w:lang w:val="en-GB"/>
        </w:rPr>
        <w:t>..</w:t>
      </w:r>
      <w:r w:rsidRPr="1228BE13" w:rsidR="6C9E46DD">
        <w:rPr>
          <w:rFonts w:ascii="Arial" w:hAnsi="Arial" w:eastAsia="Arial" w:cs="Arial"/>
          <w:b w:val="0"/>
          <w:bCs w:val="0"/>
          <w:i w:val="0"/>
          <w:iCs w:val="0"/>
          <w:caps w:val="0"/>
          <w:smallCaps w:val="0"/>
          <w:noProof w:val="0"/>
          <w:color w:val="222222"/>
          <w:sz w:val="22"/>
          <w:szCs w:val="22"/>
          <w:lang w:val="en-GB"/>
        </w:rPr>
        <w:t>.</w:t>
      </w:r>
      <w:r w:rsidRPr="1228BE13" w:rsidR="4BEAA65C">
        <w:rPr>
          <w:rFonts w:ascii="Arial" w:hAnsi="Arial" w:eastAsia="Arial" w:cs="Arial"/>
          <w:b w:val="0"/>
          <w:bCs w:val="0"/>
          <w:i w:val="0"/>
          <w:iCs w:val="0"/>
          <w:caps w:val="0"/>
          <w:smallCaps w:val="0"/>
          <w:noProof w:val="0"/>
          <w:color w:val="222222"/>
          <w:sz w:val="22"/>
          <w:szCs w:val="22"/>
          <w:lang w:val="en-GB"/>
        </w:rPr>
        <w:t>...</w:t>
      </w:r>
      <w:r w:rsidRPr="1228BE13" w:rsidR="2E92D98E">
        <w:rPr>
          <w:rFonts w:ascii="Arial" w:hAnsi="Arial" w:eastAsia="Arial" w:cs="Arial"/>
          <w:b w:val="0"/>
          <w:bCs w:val="0"/>
          <w:i w:val="0"/>
          <w:iCs w:val="0"/>
          <w:caps w:val="0"/>
          <w:smallCaps w:val="0"/>
          <w:noProof w:val="0"/>
          <w:color w:val="222222"/>
          <w:sz w:val="22"/>
          <w:szCs w:val="22"/>
          <w:lang w:val="en-GB"/>
        </w:rPr>
        <w:t>3</w:t>
      </w:r>
    </w:p>
    <w:p xmlns:wp14="http://schemas.microsoft.com/office/word/2010/wordml" w:rsidP="6071BF74" wp14:paraId="775A3943" wp14:textId="641958C8">
      <w:pPr>
        <w:shd w:val="clear" w:color="auto" w:fill="FFFFFF" w:themeFill="background1"/>
        <w:spacing w:before="195" w:beforeAutospacing="off" w:after="195" w:afterAutospacing="off"/>
      </w:pPr>
      <w:r w:rsidRPr="6071BF74" w:rsidR="2C70F4FF">
        <w:rPr>
          <w:rFonts w:ascii="Arial" w:hAnsi="Arial" w:eastAsia="Arial" w:cs="Arial"/>
          <w:b w:val="0"/>
          <w:bCs w:val="0"/>
          <w:i w:val="0"/>
          <w:iCs w:val="0"/>
          <w:caps w:val="0"/>
          <w:smallCaps w:val="0"/>
          <w:noProof w:val="0"/>
          <w:color w:val="222222"/>
          <w:sz w:val="22"/>
          <w:szCs w:val="22"/>
          <w:lang w:val="en-GB"/>
        </w:rPr>
        <w:t>2.</w:t>
      </w:r>
      <w:r w:rsidRPr="6071BF74" w:rsidR="08CEB44D">
        <w:rPr>
          <w:rFonts w:ascii="Arial" w:hAnsi="Arial" w:eastAsia="Arial" w:cs="Arial"/>
          <w:b w:val="0"/>
          <w:bCs w:val="0"/>
          <w:i w:val="0"/>
          <w:iCs w:val="0"/>
          <w:caps w:val="0"/>
          <w:smallCaps w:val="0"/>
          <w:noProof w:val="0"/>
          <w:color w:val="222222"/>
          <w:sz w:val="22"/>
          <w:szCs w:val="22"/>
          <w:lang w:val="en-GB"/>
        </w:rPr>
        <w:t xml:space="preserve"> Terminology: Disorder, Illness, and Stigma ..........................</w:t>
      </w:r>
      <w:r w:rsidRPr="6071BF74" w:rsidR="1C87FACE">
        <w:rPr>
          <w:rFonts w:ascii="Arial" w:hAnsi="Arial" w:eastAsia="Arial" w:cs="Arial"/>
          <w:b w:val="0"/>
          <w:bCs w:val="0"/>
          <w:i w:val="0"/>
          <w:iCs w:val="0"/>
          <w:caps w:val="0"/>
          <w:smallCaps w:val="0"/>
          <w:noProof w:val="0"/>
          <w:color w:val="222222"/>
          <w:sz w:val="22"/>
          <w:szCs w:val="22"/>
          <w:lang w:val="en-GB"/>
        </w:rPr>
        <w:t>.................</w:t>
      </w:r>
      <w:r w:rsidRPr="6071BF74" w:rsidR="25FDCC74">
        <w:rPr>
          <w:rFonts w:ascii="Arial" w:hAnsi="Arial" w:eastAsia="Arial" w:cs="Arial"/>
          <w:b w:val="0"/>
          <w:bCs w:val="0"/>
          <w:i w:val="0"/>
          <w:iCs w:val="0"/>
          <w:caps w:val="0"/>
          <w:smallCaps w:val="0"/>
          <w:noProof w:val="0"/>
          <w:color w:val="222222"/>
          <w:sz w:val="22"/>
          <w:szCs w:val="22"/>
          <w:lang w:val="en-GB"/>
        </w:rPr>
        <w:t>...</w:t>
      </w:r>
      <w:r w:rsidRPr="6071BF74" w:rsidR="08CEB44D">
        <w:rPr>
          <w:rFonts w:ascii="Arial" w:hAnsi="Arial" w:eastAsia="Arial" w:cs="Arial"/>
          <w:b w:val="0"/>
          <w:bCs w:val="0"/>
          <w:i w:val="0"/>
          <w:iCs w:val="0"/>
          <w:caps w:val="0"/>
          <w:smallCaps w:val="0"/>
          <w:noProof w:val="0"/>
          <w:color w:val="222222"/>
          <w:sz w:val="22"/>
          <w:szCs w:val="22"/>
          <w:lang w:val="en-GB"/>
        </w:rPr>
        <w:t xml:space="preserve"> 4</w:t>
      </w:r>
    </w:p>
    <w:p xmlns:wp14="http://schemas.microsoft.com/office/word/2010/wordml" w:rsidP="6071BF74" wp14:paraId="6C0E2557" wp14:textId="28CA50A2">
      <w:pPr>
        <w:shd w:val="clear" w:color="auto" w:fill="FFFFFF" w:themeFill="background1"/>
        <w:spacing w:before="195" w:beforeAutospacing="off" w:after="195" w:afterAutospacing="off"/>
      </w:pPr>
      <w:r w:rsidRPr="6071BF74" w:rsidR="2FCDAC67">
        <w:rPr>
          <w:rFonts w:ascii="Arial" w:hAnsi="Arial" w:eastAsia="Arial" w:cs="Arial"/>
          <w:b w:val="0"/>
          <w:bCs w:val="0"/>
          <w:i w:val="0"/>
          <w:iCs w:val="0"/>
          <w:caps w:val="0"/>
          <w:smallCaps w:val="0"/>
          <w:noProof w:val="0"/>
          <w:color w:val="222222"/>
          <w:sz w:val="22"/>
          <w:szCs w:val="22"/>
          <w:lang w:val="en-GB"/>
        </w:rPr>
        <w:t>3</w:t>
      </w:r>
      <w:r w:rsidRPr="6071BF74" w:rsidR="08CEB44D">
        <w:rPr>
          <w:rFonts w:ascii="Arial" w:hAnsi="Arial" w:eastAsia="Arial" w:cs="Arial"/>
          <w:b w:val="0"/>
          <w:bCs w:val="0"/>
          <w:i w:val="0"/>
          <w:iCs w:val="0"/>
          <w:caps w:val="0"/>
          <w:smallCaps w:val="0"/>
          <w:noProof w:val="0"/>
          <w:color w:val="222222"/>
          <w:sz w:val="22"/>
          <w:szCs w:val="22"/>
          <w:lang w:val="en-GB"/>
        </w:rPr>
        <w:t>. Treatment and Rehabilitation ................................................................</w:t>
      </w:r>
      <w:r w:rsidRPr="6071BF74" w:rsidR="30449BCF">
        <w:rPr>
          <w:rFonts w:ascii="Arial" w:hAnsi="Arial" w:eastAsia="Arial" w:cs="Arial"/>
          <w:b w:val="0"/>
          <w:bCs w:val="0"/>
          <w:i w:val="0"/>
          <w:iCs w:val="0"/>
          <w:caps w:val="0"/>
          <w:smallCaps w:val="0"/>
          <w:noProof w:val="0"/>
          <w:color w:val="222222"/>
          <w:sz w:val="22"/>
          <w:szCs w:val="22"/>
          <w:lang w:val="en-GB"/>
        </w:rPr>
        <w:t>..</w:t>
      </w:r>
      <w:r w:rsidRPr="6071BF74" w:rsidR="38A8DDD1">
        <w:rPr>
          <w:rFonts w:ascii="Arial" w:hAnsi="Arial" w:eastAsia="Arial" w:cs="Arial"/>
          <w:b w:val="0"/>
          <w:bCs w:val="0"/>
          <w:i w:val="0"/>
          <w:iCs w:val="0"/>
          <w:caps w:val="0"/>
          <w:smallCaps w:val="0"/>
          <w:noProof w:val="0"/>
          <w:color w:val="222222"/>
          <w:sz w:val="22"/>
          <w:szCs w:val="22"/>
          <w:lang w:val="en-GB"/>
        </w:rPr>
        <w:t>...4</w:t>
      </w:r>
    </w:p>
    <w:p xmlns:wp14="http://schemas.microsoft.com/office/word/2010/wordml" w:rsidP="6071BF74" wp14:paraId="52F33557" wp14:textId="7F2D0F4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4EB49B86">
        <w:rPr>
          <w:rFonts w:ascii="Arial" w:hAnsi="Arial" w:eastAsia="Arial" w:cs="Arial"/>
          <w:b w:val="0"/>
          <w:bCs w:val="0"/>
          <w:i w:val="0"/>
          <w:iCs w:val="0"/>
          <w:caps w:val="0"/>
          <w:smallCaps w:val="0"/>
          <w:noProof w:val="0"/>
          <w:color w:val="222222"/>
          <w:sz w:val="22"/>
          <w:szCs w:val="22"/>
          <w:lang w:val="en-GB"/>
        </w:rPr>
        <w:t xml:space="preserve">        </w:t>
      </w:r>
      <w:r w:rsidRPr="6071BF74" w:rsidR="67497F5A">
        <w:rPr>
          <w:rFonts w:ascii="Arial" w:hAnsi="Arial" w:eastAsia="Arial" w:cs="Arial"/>
          <w:b w:val="0"/>
          <w:bCs w:val="0"/>
          <w:i w:val="0"/>
          <w:iCs w:val="0"/>
          <w:caps w:val="0"/>
          <w:smallCaps w:val="0"/>
          <w:noProof w:val="0"/>
          <w:color w:val="222222"/>
          <w:sz w:val="22"/>
          <w:szCs w:val="22"/>
          <w:lang w:val="en-GB"/>
        </w:rPr>
        <w:t>3</w:t>
      </w:r>
      <w:r w:rsidRPr="6071BF74" w:rsidR="08CEB44D">
        <w:rPr>
          <w:rFonts w:ascii="Arial" w:hAnsi="Arial" w:eastAsia="Arial" w:cs="Arial"/>
          <w:b w:val="0"/>
          <w:bCs w:val="0"/>
          <w:i w:val="0"/>
          <w:iCs w:val="0"/>
          <w:caps w:val="0"/>
          <w:smallCaps w:val="0"/>
          <w:noProof w:val="0"/>
          <w:color w:val="222222"/>
          <w:sz w:val="22"/>
          <w:szCs w:val="22"/>
          <w:lang w:val="en-GB"/>
        </w:rPr>
        <w:t>.1 Critical Evaluation of Standard Treatments ....................................</w:t>
      </w:r>
      <w:r w:rsidRPr="6071BF74" w:rsidR="3656459C">
        <w:rPr>
          <w:rFonts w:ascii="Arial" w:hAnsi="Arial" w:eastAsia="Arial" w:cs="Arial"/>
          <w:b w:val="0"/>
          <w:bCs w:val="0"/>
          <w:i w:val="0"/>
          <w:iCs w:val="0"/>
          <w:caps w:val="0"/>
          <w:smallCaps w:val="0"/>
          <w:noProof w:val="0"/>
          <w:color w:val="222222"/>
          <w:sz w:val="22"/>
          <w:szCs w:val="22"/>
          <w:lang w:val="en-GB"/>
        </w:rPr>
        <w:t>4-5</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181B8FFD">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6B940EFE" wp14:textId="4406B60E">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210FD607">
        <w:rPr>
          <w:rFonts w:ascii="Arial" w:hAnsi="Arial" w:eastAsia="Arial" w:cs="Arial"/>
          <w:b w:val="0"/>
          <w:bCs w:val="0"/>
          <w:i w:val="0"/>
          <w:iCs w:val="0"/>
          <w:caps w:val="0"/>
          <w:smallCaps w:val="0"/>
          <w:noProof w:val="0"/>
          <w:color w:val="222222"/>
          <w:sz w:val="22"/>
          <w:szCs w:val="22"/>
          <w:lang w:val="en-GB"/>
        </w:rPr>
        <w:t xml:space="preserve">        </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7266A424">
        <w:rPr>
          <w:rFonts w:ascii="Arial" w:hAnsi="Arial" w:eastAsia="Arial" w:cs="Arial"/>
          <w:b w:val="0"/>
          <w:bCs w:val="0"/>
          <w:i w:val="0"/>
          <w:iCs w:val="0"/>
          <w:caps w:val="0"/>
          <w:smallCaps w:val="0"/>
          <w:noProof w:val="0"/>
          <w:color w:val="222222"/>
          <w:sz w:val="22"/>
          <w:szCs w:val="22"/>
          <w:lang w:val="en-GB"/>
        </w:rPr>
        <w:t>3</w:t>
      </w:r>
      <w:r w:rsidRPr="6071BF74" w:rsidR="08CEB44D">
        <w:rPr>
          <w:rFonts w:ascii="Arial" w:hAnsi="Arial" w:eastAsia="Arial" w:cs="Arial"/>
          <w:b w:val="0"/>
          <w:bCs w:val="0"/>
          <w:i w:val="0"/>
          <w:iCs w:val="0"/>
          <w:caps w:val="0"/>
          <w:smallCaps w:val="0"/>
          <w:noProof w:val="0"/>
          <w:color w:val="222222"/>
          <w:sz w:val="22"/>
          <w:szCs w:val="22"/>
          <w:lang w:val="en-GB"/>
        </w:rPr>
        <w:t>.2 Rehabilitation Measures in ICD-11 and Practice ............................</w:t>
      </w:r>
      <w:r w:rsidRPr="6071BF74" w:rsidR="4E92D499">
        <w:rPr>
          <w:rFonts w:ascii="Arial" w:hAnsi="Arial" w:eastAsia="Arial" w:cs="Arial"/>
          <w:b w:val="0"/>
          <w:bCs w:val="0"/>
          <w:i w:val="0"/>
          <w:iCs w:val="0"/>
          <w:caps w:val="0"/>
          <w:smallCaps w:val="0"/>
          <w:noProof w:val="0"/>
          <w:color w:val="222222"/>
          <w:sz w:val="22"/>
          <w:szCs w:val="22"/>
          <w:lang w:val="en-GB"/>
        </w:rPr>
        <w:t>5</w:t>
      </w:r>
    </w:p>
    <w:p xmlns:wp14="http://schemas.microsoft.com/office/word/2010/wordml" w:rsidP="6071BF74" wp14:paraId="2A1EF11F" wp14:textId="49EA0301">
      <w:pPr>
        <w:shd w:val="clear" w:color="auto" w:fill="FFFFFF" w:themeFill="background1"/>
        <w:spacing w:before="195" w:beforeAutospacing="off" w:after="195" w:afterAutospacing="off"/>
      </w:pPr>
      <w:r w:rsidRPr="6071BF74" w:rsidR="64A57F6B">
        <w:rPr>
          <w:rFonts w:ascii="Arial" w:hAnsi="Arial" w:eastAsia="Arial" w:cs="Arial"/>
          <w:b w:val="0"/>
          <w:bCs w:val="0"/>
          <w:i w:val="0"/>
          <w:iCs w:val="0"/>
          <w:caps w:val="0"/>
          <w:smallCaps w:val="0"/>
          <w:noProof w:val="0"/>
          <w:color w:val="222222"/>
          <w:sz w:val="22"/>
          <w:szCs w:val="22"/>
          <w:lang w:val="en-GB"/>
        </w:rPr>
        <w:t xml:space="preserve">        </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5103DF70">
        <w:rPr>
          <w:rFonts w:ascii="Arial" w:hAnsi="Arial" w:eastAsia="Arial" w:cs="Arial"/>
          <w:b w:val="0"/>
          <w:bCs w:val="0"/>
          <w:i w:val="0"/>
          <w:iCs w:val="0"/>
          <w:caps w:val="0"/>
          <w:smallCaps w:val="0"/>
          <w:noProof w:val="0"/>
          <w:color w:val="222222"/>
          <w:sz w:val="22"/>
          <w:szCs w:val="22"/>
          <w:lang w:val="en-GB"/>
        </w:rPr>
        <w:t>3</w:t>
      </w:r>
      <w:r w:rsidRPr="6071BF74" w:rsidR="08CEB44D">
        <w:rPr>
          <w:rFonts w:ascii="Arial" w:hAnsi="Arial" w:eastAsia="Arial" w:cs="Arial"/>
          <w:b w:val="0"/>
          <w:bCs w:val="0"/>
          <w:i w:val="0"/>
          <w:iCs w:val="0"/>
          <w:caps w:val="0"/>
          <w:smallCaps w:val="0"/>
          <w:noProof w:val="0"/>
          <w:color w:val="222222"/>
          <w:sz w:val="22"/>
          <w:szCs w:val="22"/>
          <w:lang w:val="en-GB"/>
        </w:rPr>
        <w:t>.3 Effectiveness and Limitations of Approaches ................................</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67C5BEB1">
        <w:rPr>
          <w:rFonts w:ascii="Arial" w:hAnsi="Arial" w:eastAsia="Arial" w:cs="Arial"/>
          <w:b w:val="0"/>
          <w:bCs w:val="0"/>
          <w:i w:val="0"/>
          <w:iCs w:val="0"/>
          <w:caps w:val="0"/>
          <w:smallCaps w:val="0"/>
          <w:noProof w:val="0"/>
          <w:color w:val="222222"/>
          <w:sz w:val="22"/>
          <w:szCs w:val="22"/>
          <w:lang w:val="en-GB"/>
        </w:rPr>
        <w:t>6</w:t>
      </w:r>
    </w:p>
    <w:p xmlns:wp14="http://schemas.microsoft.com/office/word/2010/wordml" w:rsidP="6071BF74" wp14:paraId="0EDE27F0" wp14:textId="61828A5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67C5BEB1">
        <w:rPr>
          <w:rFonts w:ascii="Arial" w:hAnsi="Arial" w:eastAsia="Arial" w:cs="Arial"/>
          <w:b w:val="0"/>
          <w:bCs w:val="0"/>
          <w:i w:val="0"/>
          <w:iCs w:val="0"/>
          <w:caps w:val="0"/>
          <w:smallCaps w:val="0"/>
          <w:noProof w:val="0"/>
          <w:color w:val="222222"/>
          <w:sz w:val="22"/>
          <w:szCs w:val="22"/>
          <w:lang w:val="en-GB"/>
        </w:rPr>
        <w:t>4</w:t>
      </w:r>
      <w:r w:rsidRPr="6071BF74" w:rsidR="08CEB44D">
        <w:rPr>
          <w:rFonts w:ascii="Arial" w:hAnsi="Arial" w:eastAsia="Arial" w:cs="Arial"/>
          <w:b w:val="0"/>
          <w:bCs w:val="0"/>
          <w:i w:val="0"/>
          <w:iCs w:val="0"/>
          <w:caps w:val="0"/>
          <w:smallCaps w:val="0"/>
          <w:noProof w:val="0"/>
          <w:color w:val="222222"/>
          <w:sz w:val="22"/>
          <w:szCs w:val="22"/>
          <w:lang w:val="en-GB"/>
        </w:rPr>
        <w:t xml:space="preserve">. Current Debates and </w:t>
      </w:r>
      <w:r w:rsidRPr="6071BF74" w:rsidR="44E39FF3">
        <w:rPr>
          <w:rFonts w:ascii="Arial" w:hAnsi="Arial" w:eastAsia="Arial" w:cs="Arial"/>
          <w:b w:val="0"/>
          <w:bCs w:val="0"/>
          <w:i w:val="0"/>
          <w:iCs w:val="0"/>
          <w:caps w:val="0"/>
          <w:smallCaps w:val="0"/>
          <w:noProof w:val="0"/>
          <w:color w:val="222222"/>
          <w:sz w:val="22"/>
          <w:szCs w:val="22"/>
          <w:lang w:val="en-GB"/>
        </w:rPr>
        <w:t>Treatments</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05FF2532">
        <w:rPr>
          <w:rFonts w:ascii="Arial" w:hAnsi="Arial" w:eastAsia="Arial" w:cs="Arial"/>
          <w:b w:val="0"/>
          <w:bCs w:val="0"/>
          <w:i w:val="0"/>
          <w:iCs w:val="0"/>
          <w:caps w:val="0"/>
          <w:smallCaps w:val="0"/>
          <w:noProof w:val="0"/>
          <w:color w:val="222222"/>
          <w:sz w:val="22"/>
          <w:szCs w:val="22"/>
          <w:lang w:val="en-GB"/>
        </w:rPr>
        <w:t>.........</w:t>
      </w:r>
      <w:r w:rsidRPr="6071BF74" w:rsidR="13D0C65B">
        <w:rPr>
          <w:rFonts w:ascii="Arial" w:hAnsi="Arial" w:eastAsia="Arial" w:cs="Arial"/>
          <w:b w:val="0"/>
          <w:bCs w:val="0"/>
          <w:i w:val="0"/>
          <w:iCs w:val="0"/>
          <w:caps w:val="0"/>
          <w:smallCaps w:val="0"/>
          <w:noProof w:val="0"/>
          <w:color w:val="222222"/>
          <w:sz w:val="22"/>
          <w:szCs w:val="22"/>
          <w:lang w:val="en-GB"/>
        </w:rPr>
        <w:t>....6</w:t>
      </w:r>
    </w:p>
    <w:p xmlns:wp14="http://schemas.microsoft.com/office/word/2010/wordml" w:rsidP="6071BF74" wp14:paraId="077D2468" wp14:textId="29F3A680">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US"/>
        </w:rPr>
      </w:pPr>
      <w:r w:rsidRPr="6071BF74" w:rsidR="3B08C86B">
        <w:rPr>
          <w:rFonts w:ascii="Arial" w:hAnsi="Arial" w:eastAsia="Arial" w:cs="Arial"/>
          <w:b w:val="0"/>
          <w:bCs w:val="0"/>
          <w:i w:val="0"/>
          <w:iCs w:val="0"/>
          <w:caps w:val="0"/>
          <w:smallCaps w:val="0"/>
          <w:noProof w:val="0"/>
          <w:color w:val="222222"/>
          <w:sz w:val="22"/>
          <w:szCs w:val="22"/>
          <w:lang w:val="en-US"/>
        </w:rPr>
        <w:t xml:space="preserve">        </w:t>
      </w:r>
      <w:r w:rsidRPr="6071BF74" w:rsidR="08CEB44D">
        <w:rPr>
          <w:rFonts w:ascii="Arial" w:hAnsi="Arial" w:eastAsia="Arial" w:cs="Arial"/>
          <w:b w:val="0"/>
          <w:bCs w:val="0"/>
          <w:i w:val="0"/>
          <w:iCs w:val="0"/>
          <w:caps w:val="0"/>
          <w:smallCaps w:val="0"/>
          <w:noProof w:val="0"/>
          <w:color w:val="222222"/>
          <w:sz w:val="22"/>
          <w:szCs w:val="22"/>
          <w:lang w:val="en-US"/>
        </w:rPr>
        <w:t xml:space="preserve"> </w:t>
      </w:r>
      <w:r w:rsidRPr="6071BF74" w:rsidR="3CBC4834">
        <w:rPr>
          <w:rFonts w:ascii="Arial" w:hAnsi="Arial" w:eastAsia="Arial" w:cs="Arial"/>
          <w:b w:val="0"/>
          <w:bCs w:val="0"/>
          <w:i w:val="0"/>
          <w:iCs w:val="0"/>
          <w:caps w:val="0"/>
          <w:smallCaps w:val="0"/>
          <w:noProof w:val="0"/>
          <w:color w:val="222222"/>
          <w:sz w:val="22"/>
          <w:szCs w:val="22"/>
          <w:lang w:val="en-US"/>
        </w:rPr>
        <w:t>4</w:t>
      </w:r>
      <w:r w:rsidRPr="6071BF74" w:rsidR="16252701">
        <w:rPr>
          <w:rFonts w:ascii="Arial" w:hAnsi="Arial" w:eastAsia="Arial" w:cs="Arial"/>
          <w:b w:val="0"/>
          <w:bCs w:val="0"/>
          <w:i w:val="0"/>
          <w:iCs w:val="0"/>
          <w:caps w:val="0"/>
          <w:smallCaps w:val="0"/>
          <w:noProof w:val="0"/>
          <w:color w:val="222222"/>
          <w:sz w:val="22"/>
          <w:szCs w:val="22"/>
          <w:lang w:val="en-US"/>
        </w:rPr>
        <w:t xml:space="preserve">.1 Neurodiversity and </w:t>
      </w:r>
      <w:r w:rsidRPr="6071BF74" w:rsidR="3E8F78E9">
        <w:rPr>
          <w:rFonts w:ascii="Arial" w:hAnsi="Arial" w:eastAsia="Arial" w:cs="Arial"/>
          <w:b w:val="0"/>
          <w:bCs w:val="0"/>
          <w:i w:val="0"/>
          <w:iCs w:val="0"/>
          <w:caps w:val="0"/>
          <w:smallCaps w:val="0"/>
          <w:noProof w:val="0"/>
          <w:color w:val="222222"/>
          <w:sz w:val="22"/>
          <w:szCs w:val="22"/>
          <w:lang w:val="en-US"/>
        </w:rPr>
        <w:t>Reclassification Issues</w:t>
      </w:r>
      <w:r w:rsidRPr="6071BF74" w:rsidR="08CEB44D">
        <w:rPr>
          <w:rFonts w:ascii="Arial" w:hAnsi="Arial" w:eastAsia="Arial" w:cs="Arial"/>
          <w:b w:val="0"/>
          <w:bCs w:val="0"/>
          <w:i w:val="0"/>
          <w:iCs w:val="0"/>
          <w:caps w:val="0"/>
          <w:smallCaps w:val="0"/>
          <w:noProof w:val="0"/>
          <w:color w:val="222222"/>
          <w:sz w:val="22"/>
          <w:szCs w:val="22"/>
          <w:lang w:val="en-US"/>
        </w:rPr>
        <w:t>......................................</w:t>
      </w:r>
      <w:r w:rsidRPr="6071BF74" w:rsidR="479E190E">
        <w:rPr>
          <w:rFonts w:ascii="Arial" w:hAnsi="Arial" w:eastAsia="Arial" w:cs="Arial"/>
          <w:b w:val="0"/>
          <w:bCs w:val="0"/>
          <w:i w:val="0"/>
          <w:iCs w:val="0"/>
          <w:caps w:val="0"/>
          <w:smallCaps w:val="0"/>
          <w:noProof w:val="0"/>
          <w:color w:val="222222"/>
          <w:sz w:val="22"/>
          <w:szCs w:val="22"/>
          <w:lang w:val="en-US"/>
        </w:rPr>
        <w:t>7</w:t>
      </w:r>
    </w:p>
    <w:p xmlns:wp14="http://schemas.microsoft.com/office/word/2010/wordml" w:rsidP="6071BF74" wp14:paraId="7EFDFA97" wp14:textId="3931624E">
      <w:pPr>
        <w:shd w:val="clear" w:color="auto" w:fill="FFFFFF" w:themeFill="background1"/>
        <w:spacing w:before="195" w:beforeAutospacing="off" w:after="195" w:afterAutospacing="off"/>
      </w:pPr>
      <w:r w:rsidRPr="6071BF74" w:rsidR="2B1905EA">
        <w:rPr>
          <w:rFonts w:ascii="Arial" w:hAnsi="Arial" w:eastAsia="Arial" w:cs="Arial"/>
          <w:b w:val="0"/>
          <w:bCs w:val="0"/>
          <w:i w:val="0"/>
          <w:iCs w:val="0"/>
          <w:caps w:val="0"/>
          <w:smallCaps w:val="0"/>
          <w:noProof w:val="0"/>
          <w:color w:val="222222"/>
          <w:sz w:val="22"/>
          <w:szCs w:val="22"/>
          <w:lang w:val="en-GB"/>
        </w:rPr>
        <w:t xml:space="preserve">        </w:t>
      </w:r>
      <w:r w:rsidRPr="6071BF74" w:rsidR="4A2F4539">
        <w:rPr>
          <w:rFonts w:ascii="Arial" w:hAnsi="Arial" w:eastAsia="Arial" w:cs="Arial"/>
          <w:b w:val="0"/>
          <w:bCs w:val="0"/>
          <w:i w:val="0"/>
          <w:iCs w:val="0"/>
          <w:caps w:val="0"/>
          <w:smallCaps w:val="0"/>
          <w:noProof w:val="0"/>
          <w:color w:val="222222"/>
          <w:sz w:val="22"/>
          <w:szCs w:val="22"/>
          <w:lang w:val="en-GB"/>
        </w:rPr>
        <w:t xml:space="preserve"> </w:t>
      </w:r>
      <w:r w:rsidRPr="6071BF74" w:rsidR="706C6687">
        <w:rPr>
          <w:rFonts w:ascii="Arial" w:hAnsi="Arial" w:eastAsia="Arial" w:cs="Arial"/>
          <w:b w:val="0"/>
          <w:bCs w:val="0"/>
          <w:i w:val="0"/>
          <w:iCs w:val="0"/>
          <w:caps w:val="0"/>
          <w:smallCaps w:val="0"/>
          <w:noProof w:val="0"/>
          <w:color w:val="222222"/>
          <w:sz w:val="22"/>
          <w:szCs w:val="22"/>
          <w:lang w:val="en-GB"/>
        </w:rPr>
        <w:t>4</w:t>
      </w:r>
      <w:r w:rsidRPr="6071BF74" w:rsidR="08CEB44D">
        <w:rPr>
          <w:rFonts w:ascii="Arial" w:hAnsi="Arial" w:eastAsia="Arial" w:cs="Arial"/>
          <w:b w:val="0"/>
          <w:bCs w:val="0"/>
          <w:i w:val="0"/>
          <w:iCs w:val="0"/>
          <w:caps w:val="0"/>
          <w:smallCaps w:val="0"/>
          <w:noProof w:val="0"/>
          <w:color w:val="222222"/>
          <w:sz w:val="22"/>
          <w:szCs w:val="22"/>
          <w:lang w:val="en-GB"/>
        </w:rPr>
        <w:t>.</w:t>
      </w:r>
      <w:r w:rsidRPr="6071BF74" w:rsidR="2A76C8DD">
        <w:rPr>
          <w:rFonts w:ascii="Arial" w:hAnsi="Arial" w:eastAsia="Arial" w:cs="Arial"/>
          <w:b w:val="0"/>
          <w:bCs w:val="0"/>
          <w:i w:val="0"/>
          <w:iCs w:val="0"/>
          <w:caps w:val="0"/>
          <w:smallCaps w:val="0"/>
          <w:noProof w:val="0"/>
          <w:color w:val="222222"/>
          <w:sz w:val="22"/>
          <w:szCs w:val="22"/>
          <w:lang w:val="en-GB"/>
        </w:rPr>
        <w:t>2</w:t>
      </w:r>
      <w:r w:rsidRPr="6071BF74" w:rsidR="08CEB44D">
        <w:rPr>
          <w:rFonts w:ascii="Arial" w:hAnsi="Arial" w:eastAsia="Arial" w:cs="Arial"/>
          <w:b w:val="0"/>
          <w:bCs w:val="0"/>
          <w:i w:val="0"/>
          <w:iCs w:val="0"/>
          <w:caps w:val="0"/>
          <w:smallCaps w:val="0"/>
          <w:noProof w:val="0"/>
          <w:color w:val="222222"/>
          <w:sz w:val="22"/>
          <w:szCs w:val="22"/>
          <w:lang w:val="en-GB"/>
        </w:rPr>
        <w:t xml:space="preserve"> Impact on Practice and Policy .........................................................</w:t>
      </w:r>
      <w:r w:rsidRPr="6071BF74" w:rsidR="700C0FEC">
        <w:rPr>
          <w:rFonts w:ascii="Arial" w:hAnsi="Arial" w:eastAsia="Arial" w:cs="Arial"/>
          <w:b w:val="0"/>
          <w:bCs w:val="0"/>
          <w:i w:val="0"/>
          <w:iCs w:val="0"/>
          <w:caps w:val="0"/>
          <w:smallCaps w:val="0"/>
          <w:noProof w:val="0"/>
          <w:color w:val="222222"/>
          <w:sz w:val="22"/>
          <w:szCs w:val="22"/>
          <w:lang w:val="en-GB"/>
        </w:rPr>
        <w:t>7</w:t>
      </w:r>
      <w:r w:rsidRPr="6071BF74" w:rsidR="08CEB44D">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2414124F" wp14:textId="0EE13925">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68747E72">
        <w:rPr>
          <w:rFonts w:ascii="Arial" w:hAnsi="Arial" w:eastAsia="Arial" w:cs="Arial"/>
          <w:b w:val="0"/>
          <w:bCs w:val="0"/>
          <w:i w:val="0"/>
          <w:iCs w:val="0"/>
          <w:caps w:val="0"/>
          <w:smallCaps w:val="0"/>
          <w:noProof w:val="0"/>
          <w:color w:val="222222"/>
          <w:sz w:val="22"/>
          <w:szCs w:val="22"/>
          <w:lang w:val="en-GB"/>
        </w:rPr>
        <w:t>5</w:t>
      </w:r>
      <w:r w:rsidRPr="6071BF74" w:rsidR="08CEB44D">
        <w:rPr>
          <w:rFonts w:ascii="Arial" w:hAnsi="Arial" w:eastAsia="Arial" w:cs="Arial"/>
          <w:b w:val="0"/>
          <w:bCs w:val="0"/>
          <w:i w:val="0"/>
          <w:iCs w:val="0"/>
          <w:caps w:val="0"/>
          <w:smallCaps w:val="0"/>
          <w:noProof w:val="0"/>
          <w:color w:val="222222"/>
          <w:sz w:val="22"/>
          <w:szCs w:val="22"/>
          <w:lang w:val="en-GB"/>
        </w:rPr>
        <w:t>. Recommendations ...................................................................................</w:t>
      </w:r>
      <w:r w:rsidRPr="6071BF74" w:rsidR="021B756A">
        <w:rPr>
          <w:rFonts w:ascii="Arial" w:hAnsi="Arial" w:eastAsia="Arial" w:cs="Arial"/>
          <w:b w:val="0"/>
          <w:bCs w:val="0"/>
          <w:i w:val="0"/>
          <w:iCs w:val="0"/>
          <w:caps w:val="0"/>
          <w:smallCaps w:val="0"/>
          <w:noProof w:val="0"/>
          <w:color w:val="222222"/>
          <w:sz w:val="22"/>
          <w:szCs w:val="22"/>
          <w:lang w:val="en-GB"/>
        </w:rPr>
        <w:t>..8</w:t>
      </w:r>
    </w:p>
    <w:p xmlns:wp14="http://schemas.microsoft.com/office/word/2010/wordml" w:rsidP="6071BF74" wp14:paraId="406F26FB" wp14:textId="7D09B35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2E83B5F6">
        <w:rPr>
          <w:rFonts w:ascii="Arial" w:hAnsi="Arial" w:eastAsia="Arial" w:cs="Arial"/>
          <w:b w:val="0"/>
          <w:bCs w:val="0"/>
          <w:i w:val="0"/>
          <w:iCs w:val="0"/>
          <w:caps w:val="0"/>
          <w:smallCaps w:val="0"/>
          <w:noProof w:val="0"/>
          <w:color w:val="222222"/>
          <w:sz w:val="22"/>
          <w:szCs w:val="22"/>
          <w:lang w:val="en-GB"/>
        </w:rPr>
        <w:t xml:space="preserve">       </w:t>
      </w:r>
      <w:r w:rsidRPr="6071BF74" w:rsidR="6719920C">
        <w:rPr>
          <w:rFonts w:ascii="Arial" w:hAnsi="Arial" w:eastAsia="Arial" w:cs="Arial"/>
          <w:b w:val="0"/>
          <w:bCs w:val="0"/>
          <w:i w:val="0"/>
          <w:iCs w:val="0"/>
          <w:caps w:val="0"/>
          <w:smallCaps w:val="0"/>
          <w:noProof w:val="0"/>
          <w:color w:val="222222"/>
          <w:sz w:val="22"/>
          <w:szCs w:val="22"/>
          <w:lang w:val="en-GB"/>
        </w:rPr>
        <w:t xml:space="preserve"> </w:t>
      </w:r>
      <w:r w:rsidRPr="6071BF74" w:rsidR="08CEB44D">
        <w:rPr>
          <w:rFonts w:ascii="Arial" w:hAnsi="Arial" w:eastAsia="Arial" w:cs="Arial"/>
          <w:b w:val="0"/>
          <w:bCs w:val="0"/>
          <w:i w:val="0"/>
          <w:iCs w:val="0"/>
          <w:caps w:val="0"/>
          <w:smallCaps w:val="0"/>
          <w:noProof w:val="0"/>
          <w:color w:val="222222"/>
          <w:sz w:val="22"/>
          <w:szCs w:val="22"/>
          <w:lang w:val="en-GB"/>
        </w:rPr>
        <w:t xml:space="preserve"> </w:t>
      </w:r>
      <w:r w:rsidRPr="6071BF74" w:rsidR="177E633A">
        <w:rPr>
          <w:rFonts w:ascii="Arial" w:hAnsi="Arial" w:eastAsia="Arial" w:cs="Arial"/>
          <w:b w:val="0"/>
          <w:bCs w:val="0"/>
          <w:i w:val="0"/>
          <w:iCs w:val="0"/>
          <w:caps w:val="0"/>
          <w:smallCaps w:val="0"/>
          <w:noProof w:val="0"/>
          <w:color w:val="222222"/>
          <w:sz w:val="22"/>
          <w:szCs w:val="22"/>
          <w:lang w:val="en-GB"/>
        </w:rPr>
        <w:t>5</w:t>
      </w:r>
      <w:r w:rsidRPr="6071BF74" w:rsidR="08CEB44D">
        <w:rPr>
          <w:rFonts w:ascii="Arial" w:hAnsi="Arial" w:eastAsia="Arial" w:cs="Arial"/>
          <w:b w:val="0"/>
          <w:bCs w:val="0"/>
          <w:i w:val="0"/>
          <w:iCs w:val="0"/>
          <w:caps w:val="0"/>
          <w:smallCaps w:val="0"/>
          <w:noProof w:val="0"/>
          <w:color w:val="222222"/>
          <w:sz w:val="22"/>
          <w:szCs w:val="22"/>
          <w:lang w:val="en-GB"/>
        </w:rPr>
        <w:t>.</w:t>
      </w:r>
      <w:r w:rsidRPr="6071BF74" w:rsidR="291E2B8E">
        <w:rPr>
          <w:rFonts w:ascii="Arial" w:hAnsi="Arial" w:eastAsia="Arial" w:cs="Arial"/>
          <w:b w:val="0"/>
          <w:bCs w:val="0"/>
          <w:i w:val="0"/>
          <w:iCs w:val="0"/>
          <w:caps w:val="0"/>
          <w:smallCaps w:val="0"/>
          <w:noProof w:val="0"/>
          <w:color w:val="222222"/>
          <w:sz w:val="22"/>
          <w:szCs w:val="22"/>
          <w:lang w:val="en-GB"/>
        </w:rPr>
        <w:t>1</w:t>
      </w:r>
      <w:r w:rsidRPr="6071BF74" w:rsidR="08CEB44D">
        <w:rPr>
          <w:rFonts w:ascii="Arial" w:hAnsi="Arial" w:eastAsia="Arial" w:cs="Arial"/>
          <w:b w:val="0"/>
          <w:bCs w:val="0"/>
          <w:i w:val="0"/>
          <w:iCs w:val="0"/>
          <w:caps w:val="0"/>
          <w:smallCaps w:val="0"/>
          <w:noProof w:val="0"/>
          <w:color w:val="222222"/>
          <w:sz w:val="22"/>
          <w:szCs w:val="22"/>
          <w:lang w:val="en-GB"/>
        </w:rPr>
        <w:t xml:space="preserve"> Implications for Practice, Policy, and Research .............................</w:t>
      </w:r>
      <w:r w:rsidRPr="6071BF74" w:rsidR="2228E4B9">
        <w:rPr>
          <w:rFonts w:ascii="Arial" w:hAnsi="Arial" w:eastAsia="Arial" w:cs="Arial"/>
          <w:b w:val="0"/>
          <w:bCs w:val="0"/>
          <w:i w:val="0"/>
          <w:iCs w:val="0"/>
          <w:caps w:val="0"/>
          <w:smallCaps w:val="0"/>
          <w:noProof w:val="0"/>
          <w:color w:val="222222"/>
          <w:sz w:val="22"/>
          <w:szCs w:val="22"/>
          <w:lang w:val="en-GB"/>
        </w:rPr>
        <w:t>8</w:t>
      </w:r>
    </w:p>
    <w:p xmlns:wp14="http://schemas.microsoft.com/office/word/2010/wordml" w:rsidP="6071BF74" wp14:paraId="33DC53F2" wp14:textId="10176FC2">
      <w:pPr>
        <w:shd w:val="clear" w:color="auto" w:fill="FFFFFF" w:themeFill="background1"/>
        <w:spacing w:before="195" w:beforeAutospacing="off" w:after="195" w:afterAutospacing="off"/>
      </w:pPr>
      <w:r w:rsidRPr="6071BF74" w:rsidR="08CEB44D">
        <w:rPr>
          <w:rFonts w:ascii="Arial" w:hAnsi="Arial" w:eastAsia="Arial" w:cs="Arial"/>
          <w:b w:val="0"/>
          <w:bCs w:val="0"/>
          <w:i w:val="0"/>
          <w:iCs w:val="0"/>
          <w:caps w:val="0"/>
          <w:smallCaps w:val="0"/>
          <w:noProof w:val="0"/>
          <w:color w:val="222222"/>
          <w:sz w:val="22"/>
          <w:szCs w:val="22"/>
          <w:lang w:val="en-GB"/>
        </w:rPr>
        <w:t xml:space="preserve">Conclusion ..................................................................................................... </w:t>
      </w:r>
      <w:r w:rsidRPr="6071BF74" w:rsidR="72FE4BB5">
        <w:rPr>
          <w:rFonts w:ascii="Arial" w:hAnsi="Arial" w:eastAsia="Arial" w:cs="Arial"/>
          <w:b w:val="0"/>
          <w:bCs w:val="0"/>
          <w:i w:val="0"/>
          <w:iCs w:val="0"/>
          <w:caps w:val="0"/>
          <w:smallCaps w:val="0"/>
          <w:noProof w:val="0"/>
          <w:color w:val="222222"/>
          <w:sz w:val="22"/>
          <w:szCs w:val="22"/>
          <w:lang w:val="en-GB"/>
        </w:rPr>
        <w:t>9</w:t>
      </w:r>
    </w:p>
    <w:p xmlns:wp14="http://schemas.microsoft.com/office/word/2010/wordml" w:rsidP="6071BF74" wp14:paraId="04004A0E" wp14:textId="58D969AD">
      <w:pPr>
        <w:shd w:val="clear" w:color="auto" w:fill="FFFFFF" w:themeFill="background1"/>
        <w:spacing w:before="195" w:beforeAutospacing="off" w:after="195" w:afterAutospacing="off"/>
      </w:pPr>
      <w:r w:rsidRPr="6071BF74" w:rsidR="08CEB44D">
        <w:rPr>
          <w:rFonts w:ascii="Arial" w:hAnsi="Arial" w:eastAsia="Arial" w:cs="Arial"/>
          <w:b w:val="0"/>
          <w:bCs w:val="0"/>
          <w:i w:val="0"/>
          <w:iCs w:val="0"/>
          <w:caps w:val="0"/>
          <w:smallCaps w:val="0"/>
          <w:noProof w:val="0"/>
          <w:color w:val="222222"/>
          <w:sz w:val="22"/>
          <w:szCs w:val="22"/>
          <w:lang w:val="en-GB"/>
        </w:rPr>
        <w:t>References .....................................................................................................</w:t>
      </w:r>
      <w:r w:rsidRPr="6071BF74" w:rsidR="4B9ABCA9">
        <w:rPr>
          <w:rFonts w:ascii="Arial" w:hAnsi="Arial" w:eastAsia="Arial" w:cs="Arial"/>
          <w:b w:val="0"/>
          <w:bCs w:val="0"/>
          <w:i w:val="0"/>
          <w:iCs w:val="0"/>
          <w:caps w:val="0"/>
          <w:smallCaps w:val="0"/>
          <w:noProof w:val="0"/>
          <w:color w:val="222222"/>
          <w:sz w:val="22"/>
          <w:szCs w:val="22"/>
          <w:lang w:val="en-GB"/>
        </w:rPr>
        <w:t>10</w:t>
      </w:r>
      <w:r w:rsidRPr="6071BF74" w:rsidR="08CEB44D">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6274CE54" wp14:textId="1A8E356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08F60A33" wp14:textId="1E43516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F9B89EF" wp14:textId="404A7DD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1EA789C" wp14:textId="7A40931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2E71212" wp14:textId="34434741">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F4C3718" wp14:textId="7DC53A2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0FCBC53" wp14:textId="224CEF3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8574B1F" wp14:textId="00DE569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44961C3" wp14:textId="42C2187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CD9C44C" wp14:textId="45D31E7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3D6F79F" wp14:textId="42C5523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7AC1A26F" wp14:textId="36F46548">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r w:rsidRPr="6071BF74" w:rsidR="3C1F5E4E">
        <w:rPr>
          <w:rFonts w:ascii="Arial" w:hAnsi="Arial" w:eastAsia="Arial" w:cs="Arial"/>
          <w:b w:val="0"/>
          <w:bCs w:val="0"/>
          <w:i w:val="0"/>
          <w:iCs w:val="0"/>
          <w:caps w:val="0"/>
          <w:smallCaps w:val="0"/>
          <w:noProof w:val="0"/>
          <w:color w:val="222222"/>
          <w:sz w:val="22"/>
          <w:szCs w:val="22"/>
          <w:lang w:val="en-GB"/>
        </w:rPr>
        <w:t xml:space="preserve">                               </w:t>
      </w:r>
      <w:r w:rsidRPr="6071BF74" w:rsidR="3C1F5E4E">
        <w:rPr>
          <w:rFonts w:ascii="Arial Nova" w:hAnsi="Arial Nova" w:eastAsia="Arial Nova" w:cs="Arial Nova"/>
          <w:b w:val="1"/>
          <w:bCs w:val="1"/>
          <w:i w:val="0"/>
          <w:iCs w:val="0"/>
          <w:caps w:val="0"/>
          <w:smallCaps w:val="0"/>
          <w:noProof w:val="0"/>
          <w:color w:val="222222"/>
          <w:sz w:val="22"/>
          <w:szCs w:val="22"/>
          <w:lang w:val="en-GB"/>
        </w:rPr>
        <w:t xml:space="preserve"> </w:t>
      </w:r>
      <w:r w:rsidRPr="6071BF74" w:rsidR="04FC0B78">
        <w:rPr>
          <w:rFonts w:ascii="Arial Nova" w:hAnsi="Arial Nova" w:eastAsia="Arial Nova" w:cs="Arial Nova"/>
          <w:b w:val="1"/>
          <w:bCs w:val="1"/>
          <w:i w:val="0"/>
          <w:iCs w:val="0"/>
          <w:caps w:val="0"/>
          <w:smallCaps w:val="0"/>
          <w:noProof w:val="0"/>
          <w:color w:val="222222"/>
          <w:sz w:val="28"/>
          <w:szCs w:val="28"/>
          <w:lang w:val="en-GB"/>
        </w:rPr>
        <w:t>1.</w:t>
      </w:r>
      <w:r w:rsidRPr="6071BF74" w:rsidR="7EB84A13">
        <w:rPr>
          <w:rFonts w:ascii="Arial Nova" w:hAnsi="Arial Nova" w:eastAsia="Arial Nova" w:cs="Arial Nova"/>
          <w:b w:val="1"/>
          <w:bCs w:val="1"/>
          <w:i w:val="0"/>
          <w:iCs w:val="0"/>
          <w:caps w:val="0"/>
          <w:smallCaps w:val="0"/>
          <w:noProof w:val="0"/>
          <w:color w:val="222222"/>
          <w:sz w:val="28"/>
          <w:szCs w:val="28"/>
          <w:lang w:val="en-GB"/>
        </w:rPr>
        <w:t>Classification and Diagnosis</w:t>
      </w:r>
    </w:p>
    <w:p xmlns:wp14="http://schemas.microsoft.com/office/word/2010/wordml" w:rsidP="6071BF74" wp14:paraId="022B16C6" wp14:textId="5383B9A1">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2"/>
          <w:szCs w:val="22"/>
          <w:lang w:val="en-GB"/>
        </w:rPr>
      </w:pPr>
    </w:p>
    <w:p xmlns:wp14="http://schemas.microsoft.com/office/word/2010/wordml" w:rsidP="6071BF74" wp14:paraId="08C27DD6" wp14:textId="2A7069DF">
      <w:pPr>
        <w:shd w:val="clear" w:color="auto" w:fill="FFFFFF" w:themeFill="background1"/>
        <w:spacing w:before="195" w:beforeAutospacing="off" w:after="195" w:afterAutospacing="off"/>
      </w:pPr>
      <w:r w:rsidRPr="6071BF74" w:rsidR="41A040A9">
        <w:rPr>
          <w:rFonts w:ascii="Arial Nova" w:hAnsi="Arial Nova" w:eastAsia="Arial Nova" w:cs="Arial Nova"/>
          <w:b w:val="1"/>
          <w:bCs w:val="1"/>
          <w:i w:val="0"/>
          <w:iCs w:val="0"/>
          <w:caps w:val="0"/>
          <w:smallCaps w:val="0"/>
          <w:noProof w:val="0"/>
          <w:color w:val="222222"/>
          <w:sz w:val="22"/>
          <w:szCs w:val="22"/>
          <w:lang w:val="en-GB"/>
        </w:rPr>
        <w:t>1.1</w:t>
      </w:r>
      <w:r w:rsidRPr="6071BF74" w:rsidR="7EB84A13">
        <w:rPr>
          <w:rFonts w:ascii="Arial Nova" w:hAnsi="Arial Nova" w:eastAsia="Arial Nova" w:cs="Arial Nova"/>
          <w:b w:val="1"/>
          <w:bCs w:val="1"/>
          <w:i w:val="0"/>
          <w:iCs w:val="0"/>
          <w:caps w:val="0"/>
          <w:smallCaps w:val="0"/>
          <w:noProof w:val="0"/>
          <w:color w:val="222222"/>
          <w:sz w:val="22"/>
          <w:szCs w:val="22"/>
          <w:lang w:val="en-GB"/>
        </w:rPr>
        <w:t>Detailed Analysis of ICD-11 Classification</w:t>
      </w:r>
    </w:p>
    <w:p xmlns:wp14="http://schemas.microsoft.com/office/word/2010/wordml" w:rsidP="6071BF74" wp14:paraId="263936AB" wp14:textId="395705AA">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2"/>
          <w:szCs w:val="22"/>
          <w:lang w:val="en-GB"/>
        </w:rPr>
      </w:pPr>
    </w:p>
    <w:p xmlns:wp14="http://schemas.microsoft.com/office/word/2010/wordml" w:rsidP="1228BE13" wp14:paraId="681AC999" wp14:textId="6ACBF31B">
      <w:pPr>
        <w:shd w:val="clear" w:color="auto" w:fill="FFFFFF" w:themeFill="background1"/>
        <w:spacing w:before="195" w:beforeAutospacing="off" w:after="195" w:afterAutospacing="off"/>
      </w:pPr>
      <w:r w:rsidRPr="1228BE13" w:rsidR="368A8683">
        <w:rPr>
          <w:rFonts w:ascii="Arial" w:hAnsi="Arial" w:eastAsia="Arial" w:cs="Arial"/>
          <w:b w:val="0"/>
          <w:bCs w:val="0"/>
          <w:i w:val="0"/>
          <w:iCs w:val="0"/>
          <w:caps w:val="0"/>
          <w:smallCaps w:val="0"/>
          <w:noProof w:val="0"/>
          <w:color w:val="222222"/>
          <w:sz w:val="22"/>
          <w:szCs w:val="22"/>
          <w:lang w:val="en-GB"/>
        </w:rPr>
        <w:t xml:space="preserve">    </w:t>
      </w:r>
      <w:r w:rsidRPr="1228BE13" w:rsidR="3827843F">
        <w:rPr>
          <w:rFonts w:ascii="Arial" w:hAnsi="Arial" w:eastAsia="Arial" w:cs="Arial"/>
          <w:b w:val="0"/>
          <w:bCs w:val="0"/>
          <w:i w:val="0"/>
          <w:iCs w:val="0"/>
          <w:caps w:val="0"/>
          <w:smallCaps w:val="0"/>
          <w:noProof w:val="0"/>
          <w:color w:val="222222"/>
          <w:sz w:val="22"/>
          <w:szCs w:val="22"/>
          <w:lang w:val="en-GB"/>
        </w:rPr>
        <w:t xml:space="preserve">Within the 11th Revision of the International Classification of Diseases (ICD-11), schizophrenia receives the diagnostic code 6A20, falling under the primary psychotic disorders section. A fundamental shift from </w:t>
      </w:r>
      <w:r w:rsidRPr="1228BE13" w:rsidR="3827843F">
        <w:rPr>
          <w:rFonts w:ascii="Arial" w:hAnsi="Arial" w:eastAsia="Arial" w:cs="Arial"/>
          <w:b w:val="0"/>
          <w:bCs w:val="0"/>
          <w:i w:val="0"/>
          <w:iCs w:val="0"/>
          <w:caps w:val="0"/>
          <w:smallCaps w:val="0"/>
          <w:noProof w:val="0"/>
          <w:color w:val="222222"/>
          <w:sz w:val="22"/>
          <w:szCs w:val="22"/>
          <w:lang w:val="en-GB"/>
        </w:rPr>
        <w:t>previous</w:t>
      </w:r>
      <w:r w:rsidRPr="1228BE13" w:rsidR="3827843F">
        <w:rPr>
          <w:rFonts w:ascii="Arial" w:hAnsi="Arial" w:eastAsia="Arial" w:cs="Arial"/>
          <w:b w:val="0"/>
          <w:bCs w:val="0"/>
          <w:i w:val="0"/>
          <w:iCs w:val="0"/>
          <w:caps w:val="0"/>
          <w:smallCaps w:val="0"/>
          <w:noProof w:val="0"/>
          <w:color w:val="222222"/>
          <w:sz w:val="22"/>
          <w:szCs w:val="22"/>
          <w:lang w:val="en-GB"/>
        </w:rPr>
        <w:t xml:space="preserve"> diagnostic manuals—consistent with modern NHS mental health framework—is the total removal of distinct diagnostic subcategories (such as catatonic, hebephrenic, or paranoid forms) previously featured in ICD-10. Empirical evidence </w:t>
      </w:r>
      <w:r w:rsidRPr="1228BE13" w:rsidR="3827843F">
        <w:rPr>
          <w:rFonts w:ascii="Arial" w:hAnsi="Arial" w:eastAsia="Arial" w:cs="Arial"/>
          <w:b w:val="0"/>
          <w:bCs w:val="0"/>
          <w:i w:val="0"/>
          <w:iCs w:val="0"/>
          <w:caps w:val="0"/>
          <w:smallCaps w:val="0"/>
          <w:noProof w:val="0"/>
          <w:color w:val="222222"/>
          <w:sz w:val="22"/>
          <w:szCs w:val="22"/>
          <w:lang w:val="en-GB"/>
        </w:rPr>
        <w:t>demonstrated</w:t>
      </w:r>
      <w:r w:rsidRPr="1228BE13" w:rsidR="3827843F">
        <w:rPr>
          <w:rFonts w:ascii="Arial" w:hAnsi="Arial" w:eastAsia="Arial" w:cs="Arial"/>
          <w:b w:val="0"/>
          <w:bCs w:val="0"/>
          <w:i w:val="0"/>
          <w:iCs w:val="0"/>
          <w:caps w:val="0"/>
          <w:smallCaps w:val="0"/>
          <w:noProof w:val="0"/>
          <w:color w:val="222222"/>
          <w:sz w:val="22"/>
          <w:szCs w:val="22"/>
          <w:lang w:val="en-GB"/>
        </w:rPr>
        <w:t xml:space="preserve"> that these classical subtypes offered limited prognostic relevance and lacked temporal consistency in clinical settings.</w:t>
      </w:r>
    </w:p>
    <w:p xmlns:wp14="http://schemas.microsoft.com/office/word/2010/wordml" w:rsidP="1228BE13" wp14:paraId="2D59336E" wp14:textId="270AC133">
      <w:pPr>
        <w:shd w:val="clear" w:color="auto" w:fill="FFFFFF" w:themeFill="background1"/>
        <w:spacing w:before="195" w:beforeAutospacing="off" w:after="195" w:afterAutospacing="off"/>
      </w:pPr>
      <w:r w:rsidRPr="1228BE13" w:rsidR="3827843F">
        <w:rPr>
          <w:rFonts w:ascii="Arial" w:hAnsi="Arial" w:eastAsia="Arial" w:cs="Arial"/>
          <w:b w:val="0"/>
          <w:bCs w:val="0"/>
          <w:i w:val="0"/>
          <w:iCs w:val="0"/>
          <w:caps w:val="0"/>
          <w:smallCaps w:val="0"/>
          <w:noProof w:val="0"/>
          <w:color w:val="222222"/>
          <w:sz w:val="22"/>
          <w:szCs w:val="22"/>
          <w:lang w:val="en-GB"/>
        </w:rPr>
        <w:t>Consequently, ICD-11 transitions toward a dimensional assessment model. This framework enables mental health practitioners to grade the intensity of distinct clinical features:</w:t>
      </w:r>
    </w:p>
    <w:p xmlns:wp14="http://schemas.microsoft.com/office/word/2010/wordml" w:rsidP="1228BE13" wp14:paraId="39FE6581" wp14:textId="35C23788">
      <w:pPr>
        <w:pStyle w:val="ListParagraph"/>
        <w:numPr>
          <w:ilvl w:val="0"/>
          <w:numId w:val="1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827843F">
        <w:rPr>
          <w:rFonts w:ascii="Arial" w:hAnsi="Arial" w:eastAsia="Arial" w:cs="Arial"/>
          <w:b w:val="0"/>
          <w:bCs w:val="0"/>
          <w:i w:val="0"/>
          <w:iCs w:val="0"/>
          <w:caps w:val="0"/>
          <w:smallCaps w:val="0"/>
          <w:noProof w:val="0"/>
          <w:color w:val="222222"/>
          <w:sz w:val="22"/>
          <w:szCs w:val="22"/>
          <w:lang w:val="en-GB"/>
        </w:rPr>
        <w:t>Positive dimensions: including hallucinations, delusional beliefs, and formal thought disorder</w:t>
      </w:r>
    </w:p>
    <w:p xmlns:wp14="http://schemas.microsoft.com/office/word/2010/wordml" w:rsidP="1228BE13" wp14:paraId="11C907EB" wp14:textId="3C2142D2">
      <w:pPr>
        <w:pStyle w:val="ListParagraph"/>
        <w:numPr>
          <w:ilvl w:val="0"/>
          <w:numId w:val="1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827843F">
        <w:rPr>
          <w:rFonts w:ascii="Arial" w:hAnsi="Arial" w:eastAsia="Arial" w:cs="Arial"/>
          <w:b w:val="0"/>
          <w:bCs w:val="0"/>
          <w:i w:val="0"/>
          <w:iCs w:val="0"/>
          <w:caps w:val="0"/>
          <w:smallCaps w:val="0"/>
          <w:noProof w:val="0"/>
          <w:color w:val="222222"/>
          <w:sz w:val="22"/>
          <w:szCs w:val="22"/>
          <w:lang w:val="en-GB"/>
        </w:rPr>
        <w:t>Negative dimensions: such as affective flattening, apathy, and poverty of speech</w:t>
      </w:r>
    </w:p>
    <w:p xmlns:wp14="http://schemas.microsoft.com/office/word/2010/wordml" w:rsidP="1228BE13" wp14:paraId="0B720C3B" wp14:textId="55F36CF9">
      <w:pPr>
        <w:pStyle w:val="ListParagraph"/>
        <w:numPr>
          <w:ilvl w:val="0"/>
          <w:numId w:val="1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827843F">
        <w:rPr>
          <w:rFonts w:ascii="Arial" w:hAnsi="Arial" w:eastAsia="Arial" w:cs="Arial"/>
          <w:b w:val="0"/>
          <w:bCs w:val="0"/>
          <w:i w:val="0"/>
          <w:iCs w:val="0"/>
          <w:caps w:val="0"/>
          <w:smallCaps w:val="0"/>
          <w:noProof w:val="0"/>
          <w:color w:val="222222"/>
          <w:sz w:val="22"/>
          <w:szCs w:val="22"/>
          <w:lang w:val="en-GB"/>
        </w:rPr>
        <w:t>Affective specifiers: encompassing depressive or manic presentations</w:t>
      </w:r>
    </w:p>
    <w:p xmlns:wp14="http://schemas.microsoft.com/office/word/2010/wordml" w:rsidP="1228BE13" wp14:paraId="6EA5AE77" wp14:textId="539EFE7A">
      <w:pPr>
        <w:pStyle w:val="ListParagraph"/>
        <w:numPr>
          <w:ilvl w:val="0"/>
          <w:numId w:val="1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827843F">
        <w:rPr>
          <w:rFonts w:ascii="Arial" w:hAnsi="Arial" w:eastAsia="Arial" w:cs="Arial"/>
          <w:b w:val="0"/>
          <w:bCs w:val="0"/>
          <w:i w:val="0"/>
          <w:iCs w:val="0"/>
          <w:caps w:val="0"/>
          <w:smallCaps w:val="0"/>
          <w:noProof w:val="0"/>
          <w:color w:val="222222"/>
          <w:sz w:val="22"/>
          <w:szCs w:val="22"/>
          <w:lang w:val="en-GB"/>
        </w:rPr>
        <w:t>Motor dimensions: including catatonic features</w:t>
      </w:r>
    </w:p>
    <w:p xmlns:wp14="http://schemas.microsoft.com/office/word/2010/wordml" w:rsidP="1228BE13" wp14:paraId="60A96BFE" wp14:textId="08B2FD0B">
      <w:pPr>
        <w:pStyle w:val="ListParagraph"/>
        <w:numPr>
          <w:ilvl w:val="0"/>
          <w:numId w:val="16"/>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827843F">
        <w:rPr>
          <w:rFonts w:ascii="Arial" w:hAnsi="Arial" w:eastAsia="Arial" w:cs="Arial"/>
          <w:b w:val="0"/>
          <w:bCs w:val="0"/>
          <w:i w:val="0"/>
          <w:iCs w:val="0"/>
          <w:caps w:val="0"/>
          <w:smallCaps w:val="0"/>
          <w:noProof w:val="0"/>
          <w:color w:val="222222"/>
          <w:sz w:val="22"/>
          <w:szCs w:val="22"/>
          <w:lang w:val="en-GB"/>
        </w:rPr>
        <w:t>Cognitive deficits: capturing impairments in executive function and memory</w:t>
      </w:r>
    </w:p>
    <w:p xmlns:wp14="http://schemas.microsoft.com/office/word/2010/wordml" w:rsidP="1228BE13" wp14:paraId="7FFCF748" wp14:textId="49E2C4F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2A5A0054" wp14:textId="37112CE6">
      <w:pPr>
        <w:pStyle w:val="Normal"/>
        <w:shd w:val="clear" w:color="auto" w:fill="FFFFFF" w:themeFill="background1"/>
        <w:spacing w:before="195" w:beforeAutospacing="off" w:after="195" w:afterAutospacing="off"/>
      </w:pPr>
      <w:r w:rsidRPr="1228BE13" w:rsidR="3B221905">
        <w:rPr>
          <w:rFonts w:ascii="Arial" w:hAnsi="Arial" w:eastAsia="Arial" w:cs="Arial"/>
          <w:b w:val="1"/>
          <w:bCs w:val="1"/>
          <w:i w:val="0"/>
          <w:iCs w:val="0"/>
          <w:caps w:val="0"/>
          <w:smallCaps w:val="0"/>
          <w:noProof w:val="0"/>
          <w:color w:val="222222"/>
          <w:sz w:val="22"/>
          <w:szCs w:val="22"/>
          <w:lang w:val="en-GB"/>
        </w:rPr>
        <w:t>1.2</w:t>
      </w:r>
      <w:r w:rsidRPr="1228BE13" w:rsidR="63785C83">
        <w:rPr>
          <w:rFonts w:ascii="Arial" w:hAnsi="Arial" w:eastAsia="Arial" w:cs="Arial"/>
          <w:b w:val="1"/>
          <w:bCs w:val="1"/>
          <w:i w:val="0"/>
          <w:iCs w:val="0"/>
          <w:caps w:val="0"/>
          <w:smallCaps w:val="0"/>
          <w:noProof w:val="0"/>
          <w:color w:val="222222"/>
          <w:sz w:val="22"/>
          <w:szCs w:val="22"/>
          <w:lang w:val="en-GB"/>
        </w:rPr>
        <w:t xml:space="preserve"> </w:t>
      </w:r>
      <w:r w:rsidRPr="1228BE13" w:rsidR="457AD9B0">
        <w:rPr>
          <w:rFonts w:ascii="Arial" w:hAnsi="Arial" w:eastAsia="Arial" w:cs="Arial"/>
          <w:b w:val="1"/>
          <w:bCs w:val="1"/>
          <w:i w:val="0"/>
          <w:iCs w:val="0"/>
          <w:caps w:val="0"/>
          <w:smallCaps w:val="0"/>
          <w:noProof w:val="0"/>
          <w:color w:val="222222"/>
          <w:sz w:val="22"/>
          <w:szCs w:val="22"/>
          <w:lang w:val="en-GB"/>
        </w:rPr>
        <w:t>Diagnostic Criteria and Assessment Process</w:t>
      </w:r>
    </w:p>
    <w:p w:rsidR="1B1F8F14" w:rsidP="1228BE13" w:rsidRDefault="1B1F8F14" w14:paraId="51F6B9FA" w14:textId="033E5EA6">
      <w:pPr>
        <w:pStyle w:val="Normal"/>
        <w:shd w:val="clear" w:color="auto" w:fill="FFFFFF" w:themeFill="background1"/>
        <w:spacing w:before="195" w:beforeAutospacing="off" w:after="195" w:afterAutospacing="off"/>
      </w:pPr>
      <w:r w:rsidRPr="1228BE13" w:rsidR="1B1F8F14">
        <w:rPr>
          <w:rFonts w:ascii="Arial" w:hAnsi="Arial" w:eastAsia="Arial" w:cs="Arial"/>
          <w:b w:val="0"/>
          <w:bCs w:val="0"/>
          <w:i w:val="0"/>
          <w:iCs w:val="0"/>
          <w:caps w:val="0"/>
          <w:smallCaps w:val="0"/>
          <w:noProof w:val="0"/>
          <w:color w:val="222222"/>
          <w:sz w:val="22"/>
          <w:szCs w:val="22"/>
          <w:lang w:val="en-GB"/>
        </w:rPr>
        <w:t xml:space="preserve"> Establishing an official diagnosis of schizophrenia following ICD-11 guidelines </w:t>
      </w:r>
      <w:r w:rsidRPr="1228BE13" w:rsidR="1B1F8F14">
        <w:rPr>
          <w:rFonts w:ascii="Arial" w:hAnsi="Arial" w:eastAsia="Arial" w:cs="Arial"/>
          <w:b w:val="0"/>
          <w:bCs w:val="0"/>
          <w:i w:val="0"/>
          <w:iCs w:val="0"/>
          <w:caps w:val="0"/>
          <w:smallCaps w:val="0"/>
          <w:noProof w:val="0"/>
          <w:color w:val="222222"/>
          <w:sz w:val="22"/>
          <w:szCs w:val="22"/>
          <w:lang w:val="en-GB"/>
        </w:rPr>
        <w:t>necessitates</w:t>
      </w:r>
      <w:r w:rsidRPr="1228BE13" w:rsidR="1B1F8F14">
        <w:rPr>
          <w:rFonts w:ascii="Arial" w:hAnsi="Arial" w:eastAsia="Arial" w:cs="Arial"/>
          <w:b w:val="0"/>
          <w:bCs w:val="0"/>
          <w:i w:val="0"/>
          <w:iCs w:val="0"/>
          <w:caps w:val="0"/>
          <w:smallCaps w:val="0"/>
          <w:noProof w:val="0"/>
          <w:color w:val="222222"/>
          <w:sz w:val="22"/>
          <w:szCs w:val="22"/>
          <w:lang w:val="en-GB"/>
        </w:rPr>
        <w:t xml:space="preserve"> meeting specific clinical criteria:</w:t>
      </w:r>
    </w:p>
    <w:p w:rsidR="1B1F8F14" w:rsidP="1228BE13" w:rsidRDefault="1B1F8F14" w14:paraId="17B48BF7" w14:textId="537F3D0F">
      <w:pPr>
        <w:pStyle w:val="ListParagraph"/>
        <w:numPr>
          <w:ilvl w:val="0"/>
          <w:numId w:val="1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1B1F8F14">
        <w:rPr>
          <w:rFonts w:ascii="Arial" w:hAnsi="Arial" w:eastAsia="Arial" w:cs="Arial"/>
          <w:b w:val="0"/>
          <w:bCs w:val="0"/>
          <w:i w:val="0"/>
          <w:iCs w:val="0"/>
          <w:caps w:val="0"/>
          <w:smallCaps w:val="0"/>
          <w:noProof w:val="0"/>
          <w:color w:val="222222"/>
          <w:sz w:val="22"/>
          <w:szCs w:val="22"/>
          <w:lang w:val="en-GB"/>
        </w:rPr>
        <w:t xml:space="preserve"> Required Manifestations: The individual must present with a minimum of two primary features—such as fixed delusional beliefs, sensory hallucinations, disorganised thinking, passivity phenomena, or marked negative manifestations. Crucially, a core positive feature or formal thought disturbance must be clearly identified among them.</w:t>
      </w:r>
    </w:p>
    <w:p w:rsidR="1B1F8F14" w:rsidP="1228BE13" w:rsidRDefault="1B1F8F14" w14:paraId="7BB1B5E4" w14:textId="2179D683">
      <w:pPr>
        <w:pStyle w:val="ListParagraph"/>
        <w:numPr>
          <w:ilvl w:val="0"/>
          <w:numId w:val="1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1B1F8F14">
        <w:rPr>
          <w:rFonts w:ascii="Arial" w:hAnsi="Arial" w:eastAsia="Arial" w:cs="Arial"/>
          <w:b w:val="0"/>
          <w:bCs w:val="0"/>
          <w:i w:val="0"/>
          <w:iCs w:val="0"/>
          <w:caps w:val="0"/>
          <w:smallCaps w:val="0"/>
          <w:noProof w:val="0"/>
          <w:color w:val="222222"/>
          <w:sz w:val="22"/>
          <w:szCs w:val="22"/>
          <w:lang w:val="en-GB"/>
        </w:rPr>
        <w:t xml:space="preserve"> </w:t>
      </w:r>
      <w:r w:rsidRPr="1228BE13" w:rsidR="5930626C">
        <w:rPr>
          <w:rFonts w:ascii="Arial" w:hAnsi="Arial" w:eastAsia="Arial" w:cs="Arial"/>
          <w:b w:val="0"/>
          <w:bCs w:val="0"/>
          <w:i w:val="0"/>
          <w:iCs w:val="0"/>
          <w:caps w:val="0"/>
          <w:smallCaps w:val="0"/>
          <w:noProof w:val="0"/>
          <w:color w:val="222222"/>
          <w:sz w:val="22"/>
          <w:szCs w:val="22"/>
          <w:lang w:val="en-GB"/>
        </w:rPr>
        <w:t>Time</w:t>
      </w:r>
      <w:r w:rsidRPr="1228BE13" w:rsidR="1B1F8F14">
        <w:rPr>
          <w:rFonts w:ascii="Arial" w:hAnsi="Arial" w:eastAsia="Arial" w:cs="Arial"/>
          <w:b w:val="0"/>
          <w:bCs w:val="0"/>
          <w:i w:val="0"/>
          <w:iCs w:val="0"/>
          <w:caps w:val="0"/>
          <w:smallCaps w:val="0"/>
          <w:noProof w:val="0"/>
          <w:color w:val="222222"/>
          <w:sz w:val="22"/>
          <w:szCs w:val="22"/>
          <w:lang w:val="en-GB"/>
        </w:rPr>
        <w:t xml:space="preserve">: Symptoms are </w:t>
      </w:r>
      <w:r w:rsidRPr="1228BE13" w:rsidR="1B1F8F14">
        <w:rPr>
          <w:rFonts w:ascii="Arial" w:hAnsi="Arial" w:eastAsia="Arial" w:cs="Arial"/>
          <w:b w:val="0"/>
          <w:bCs w:val="0"/>
          <w:i w:val="0"/>
          <w:iCs w:val="0"/>
          <w:caps w:val="0"/>
          <w:smallCaps w:val="0"/>
          <w:noProof w:val="0"/>
          <w:color w:val="222222"/>
          <w:sz w:val="22"/>
          <w:szCs w:val="22"/>
          <w:lang w:val="en-GB"/>
        </w:rPr>
        <w:t>required</w:t>
      </w:r>
      <w:r w:rsidRPr="1228BE13" w:rsidR="1B1F8F14">
        <w:rPr>
          <w:rFonts w:ascii="Arial" w:hAnsi="Arial" w:eastAsia="Arial" w:cs="Arial"/>
          <w:b w:val="0"/>
          <w:bCs w:val="0"/>
          <w:i w:val="0"/>
          <w:iCs w:val="0"/>
          <w:caps w:val="0"/>
          <w:smallCaps w:val="0"/>
          <w:noProof w:val="0"/>
          <w:color w:val="222222"/>
          <w:sz w:val="22"/>
          <w:szCs w:val="22"/>
          <w:lang w:val="en-GB"/>
        </w:rPr>
        <w:t xml:space="preserve"> to endure for </w:t>
      </w:r>
      <w:r w:rsidRPr="1228BE13" w:rsidR="402DD2D1">
        <w:rPr>
          <w:rFonts w:ascii="Arial" w:hAnsi="Arial" w:eastAsia="Arial" w:cs="Arial"/>
          <w:b w:val="0"/>
          <w:bCs w:val="0"/>
          <w:i w:val="0"/>
          <w:iCs w:val="0"/>
          <w:caps w:val="0"/>
          <w:smallCaps w:val="0"/>
          <w:noProof w:val="0"/>
          <w:color w:val="222222"/>
          <w:sz w:val="22"/>
          <w:szCs w:val="22"/>
          <w:lang w:val="en-GB"/>
        </w:rPr>
        <w:t>most of</w:t>
      </w:r>
      <w:r w:rsidRPr="1228BE13" w:rsidR="1B1F8F14">
        <w:rPr>
          <w:rFonts w:ascii="Arial" w:hAnsi="Arial" w:eastAsia="Arial" w:cs="Arial"/>
          <w:b w:val="0"/>
          <w:bCs w:val="0"/>
          <w:i w:val="0"/>
          <w:iCs w:val="0"/>
          <w:caps w:val="0"/>
          <w:smallCaps w:val="0"/>
          <w:noProof w:val="0"/>
          <w:color w:val="222222"/>
          <w:sz w:val="22"/>
          <w:szCs w:val="22"/>
          <w:lang w:val="en-GB"/>
        </w:rPr>
        <w:t xml:space="preserve"> the </w:t>
      </w:r>
      <w:r w:rsidRPr="1228BE13" w:rsidR="147317B8">
        <w:rPr>
          <w:rFonts w:ascii="Arial" w:hAnsi="Arial" w:eastAsia="Arial" w:cs="Arial"/>
          <w:b w:val="0"/>
          <w:bCs w:val="0"/>
          <w:i w:val="0"/>
          <w:iCs w:val="0"/>
          <w:caps w:val="0"/>
          <w:smallCaps w:val="0"/>
          <w:noProof w:val="0"/>
          <w:color w:val="222222"/>
          <w:sz w:val="22"/>
          <w:szCs w:val="22"/>
          <w:lang w:val="en-GB"/>
        </w:rPr>
        <w:t>period</w:t>
      </w:r>
      <w:r w:rsidRPr="1228BE13" w:rsidR="1B1F8F14">
        <w:rPr>
          <w:rFonts w:ascii="Arial" w:hAnsi="Arial" w:eastAsia="Arial" w:cs="Arial"/>
          <w:b w:val="0"/>
          <w:bCs w:val="0"/>
          <w:i w:val="0"/>
          <w:iCs w:val="0"/>
          <w:caps w:val="0"/>
          <w:smallCaps w:val="0"/>
          <w:noProof w:val="0"/>
          <w:color w:val="222222"/>
          <w:sz w:val="22"/>
          <w:szCs w:val="22"/>
          <w:lang w:val="en-GB"/>
        </w:rPr>
        <w:t xml:space="preserve"> over at least one calendar month (distinct from the six-month persistence needed under DSM-5).</w:t>
      </w:r>
    </w:p>
    <w:p w:rsidR="1B1F8F14" w:rsidP="1228BE13" w:rsidRDefault="1B1F8F14" w14:paraId="29D2C547" w14:textId="12AF641F">
      <w:pPr>
        <w:pStyle w:val="ListParagraph"/>
        <w:numPr>
          <w:ilvl w:val="0"/>
          <w:numId w:val="1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1B1F8F14">
        <w:rPr>
          <w:rFonts w:ascii="Arial" w:hAnsi="Arial" w:eastAsia="Arial" w:cs="Arial"/>
          <w:b w:val="0"/>
          <w:bCs w:val="0"/>
          <w:i w:val="0"/>
          <w:iCs w:val="0"/>
          <w:caps w:val="0"/>
          <w:smallCaps w:val="0"/>
          <w:noProof w:val="0"/>
          <w:color w:val="222222"/>
          <w:sz w:val="22"/>
          <w:szCs w:val="22"/>
          <w:lang w:val="en-GB"/>
        </w:rPr>
        <w:t xml:space="preserve"> Impact on Functioning: The presenting symptoms must lead to marked deterioration in daily life across areas such as interpersonal relationships, family life, employment, or academic performance.</w:t>
      </w:r>
    </w:p>
    <w:p w:rsidR="1B1F8F14" w:rsidP="1228BE13" w:rsidRDefault="1B1F8F14" w14:paraId="441F5620" w14:textId="46C81491">
      <w:pPr>
        <w:pStyle w:val="ListParagraph"/>
        <w:numPr>
          <w:ilvl w:val="0"/>
          <w:numId w:val="1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1B1F8F14">
        <w:rPr>
          <w:rFonts w:ascii="Arial" w:hAnsi="Arial" w:eastAsia="Arial" w:cs="Arial"/>
          <w:b w:val="0"/>
          <w:bCs w:val="0"/>
          <w:i w:val="0"/>
          <w:iCs w:val="0"/>
          <w:caps w:val="0"/>
          <w:smallCaps w:val="0"/>
          <w:noProof w:val="0"/>
          <w:color w:val="222222"/>
          <w:sz w:val="22"/>
          <w:szCs w:val="22"/>
          <w:lang w:val="en-GB"/>
        </w:rPr>
        <w:t xml:space="preserve"> Exclusionary Assessment: Practitioners must systematically eliminate alternative causes, including underlying neurological conditions (e.g., encephalitis, cerebral lesions), substance-induced states, or primary mood disorders presenting with psychotic phenomena (such as schizoaffective disorder or severe affective episodes with psychosis).</w:t>
      </w:r>
    </w:p>
    <w:p w:rsidR="1228BE13" w:rsidP="1228BE13" w:rsidRDefault="1228BE13" w14:paraId="31BED3C5" w14:textId="4ECF5C2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7531BF58" wp14:textId="1284C72A">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8"/>
          <w:szCs w:val="28"/>
          <w:lang w:val="en-GB"/>
        </w:rPr>
      </w:pPr>
    </w:p>
    <w:p xmlns:wp14="http://schemas.microsoft.com/office/word/2010/wordml" w:rsidP="1228BE13" wp14:paraId="53DDD5A5" wp14:textId="79A89377">
      <w:pPr>
        <w:pStyle w:val="Normal"/>
        <w:suppressLineNumbers w:val="0"/>
        <w:shd w:val="clear" w:color="auto" w:fill="FFFFFF" w:themeFill="background1"/>
        <w:spacing w:before="195" w:beforeAutospacing="off" w:after="195" w:afterAutospacing="off" w:line="279" w:lineRule="auto"/>
        <w:ind w:left="0" w:right="0"/>
        <w:jc w:val="center"/>
        <w:rPr>
          <w:rFonts w:ascii="Arial" w:hAnsi="Arial" w:eastAsia="Arial" w:cs="Arial"/>
          <w:b w:val="1"/>
          <w:bCs w:val="1"/>
          <w:i w:val="0"/>
          <w:iCs w:val="0"/>
          <w:caps w:val="0"/>
          <w:smallCaps w:val="0"/>
          <w:noProof w:val="0"/>
          <w:color w:val="222222"/>
          <w:sz w:val="28"/>
          <w:szCs w:val="28"/>
          <w:lang w:val="en-GB"/>
        </w:rPr>
      </w:pPr>
      <w:r w:rsidRPr="1228BE13" w:rsidR="2B096657">
        <w:rPr>
          <w:rFonts w:ascii="Arial" w:hAnsi="Arial" w:eastAsia="Arial" w:cs="Arial"/>
          <w:b w:val="1"/>
          <w:bCs w:val="1"/>
          <w:i w:val="0"/>
          <w:iCs w:val="0"/>
          <w:caps w:val="0"/>
          <w:smallCaps w:val="0"/>
          <w:noProof w:val="0"/>
          <w:color w:val="222222"/>
          <w:sz w:val="22"/>
          <w:szCs w:val="22"/>
          <w:lang w:val="en-GB"/>
        </w:rPr>
        <w:t xml:space="preserve">         </w:t>
      </w:r>
      <w:r w:rsidRPr="1228BE13" w:rsidR="79A76B0B">
        <w:rPr>
          <w:rFonts w:ascii="Arial" w:hAnsi="Arial" w:eastAsia="Arial" w:cs="Arial"/>
          <w:b w:val="1"/>
          <w:bCs w:val="1"/>
          <w:i w:val="0"/>
          <w:iCs w:val="0"/>
          <w:caps w:val="0"/>
          <w:smallCaps w:val="0"/>
          <w:noProof w:val="0"/>
          <w:color w:val="222222"/>
          <w:sz w:val="22"/>
          <w:szCs w:val="22"/>
          <w:lang w:val="en-GB"/>
        </w:rPr>
        <w:t xml:space="preserve"> </w:t>
      </w:r>
      <w:r w:rsidRPr="1228BE13" w:rsidR="52F82970">
        <w:rPr>
          <w:rFonts w:ascii="Arial" w:hAnsi="Arial" w:eastAsia="Arial" w:cs="Arial"/>
          <w:b w:val="1"/>
          <w:bCs w:val="1"/>
          <w:i w:val="0"/>
          <w:iCs w:val="0"/>
          <w:caps w:val="0"/>
          <w:smallCaps w:val="0"/>
          <w:noProof w:val="0"/>
          <w:color w:val="222222"/>
          <w:sz w:val="28"/>
          <w:szCs w:val="28"/>
          <w:lang w:val="en-GB"/>
        </w:rPr>
        <w:t>2.</w:t>
      </w:r>
      <w:r w:rsidRPr="1228BE13" w:rsidR="2F842BA6">
        <w:rPr>
          <w:rFonts w:ascii="Arial" w:hAnsi="Arial" w:eastAsia="Arial" w:cs="Arial"/>
          <w:b w:val="1"/>
          <w:bCs w:val="1"/>
          <w:i w:val="0"/>
          <w:iCs w:val="0"/>
          <w:caps w:val="0"/>
          <w:smallCaps w:val="0"/>
          <w:noProof w:val="0"/>
          <w:color w:val="222222"/>
          <w:sz w:val="28"/>
          <w:szCs w:val="28"/>
          <w:lang w:val="en-GB"/>
        </w:rPr>
        <w:t xml:space="preserve">Classification Terminology: "Disorder" vs. "Illness" </w:t>
      </w:r>
      <w:r w:rsidRPr="1228BE13" w:rsidR="0DE7A395">
        <w:rPr>
          <w:rFonts w:ascii="Arial" w:hAnsi="Arial" w:eastAsia="Arial" w:cs="Arial"/>
          <w:b w:val="1"/>
          <w:bCs w:val="1"/>
          <w:i w:val="0"/>
          <w:iCs w:val="0"/>
          <w:caps w:val="0"/>
          <w:smallCaps w:val="0"/>
          <w:noProof w:val="0"/>
          <w:color w:val="222222"/>
          <w:sz w:val="28"/>
          <w:szCs w:val="28"/>
          <w:lang w:val="en-GB"/>
        </w:rPr>
        <w:t xml:space="preserve">  </w:t>
      </w:r>
      <w:r w:rsidRPr="1228BE13" w:rsidR="2F842BA6">
        <w:rPr>
          <w:rFonts w:ascii="Arial" w:hAnsi="Arial" w:eastAsia="Arial" w:cs="Arial"/>
          <w:b w:val="1"/>
          <w:bCs w:val="1"/>
          <w:i w:val="0"/>
          <w:iCs w:val="0"/>
          <w:caps w:val="0"/>
          <w:smallCaps w:val="0"/>
          <w:noProof w:val="0"/>
          <w:color w:val="222222"/>
          <w:sz w:val="28"/>
          <w:szCs w:val="28"/>
          <w:lang w:val="en-GB"/>
        </w:rPr>
        <w:t>vs. "Condition"</w:t>
      </w:r>
    </w:p>
    <w:p xmlns:wp14="http://schemas.microsoft.com/office/word/2010/wordml" w:rsidP="6071BF74" wp14:paraId="681980EF" wp14:textId="2A40ED74">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25E80DCA" wp14:textId="7093879B">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 xml:space="preserve">"Disorder": ICD-11 intentionally </w:t>
      </w:r>
      <w:r w:rsidRPr="6071BF74" w:rsidR="1AE0C40E">
        <w:rPr>
          <w:rFonts w:ascii="Arial" w:hAnsi="Arial" w:eastAsia="Arial" w:cs="Arial"/>
          <w:b w:val="0"/>
          <w:bCs w:val="0"/>
          <w:i w:val="0"/>
          <w:iCs w:val="0"/>
          <w:caps w:val="0"/>
          <w:smallCaps w:val="0"/>
          <w:noProof w:val="0"/>
          <w:color w:val="222222"/>
          <w:sz w:val="22"/>
          <w:szCs w:val="22"/>
          <w:lang w:val="en-GB"/>
        </w:rPr>
        <w:t>utilizes</w:t>
      </w:r>
      <w:r w:rsidRPr="6071BF74" w:rsidR="1AE0C40E">
        <w:rPr>
          <w:rFonts w:ascii="Arial" w:hAnsi="Arial" w:eastAsia="Arial" w:cs="Arial"/>
          <w:b w:val="0"/>
          <w:bCs w:val="0"/>
          <w:i w:val="0"/>
          <w:iCs w:val="0"/>
          <w:caps w:val="0"/>
          <w:smallCaps w:val="0"/>
          <w:noProof w:val="0"/>
          <w:color w:val="222222"/>
          <w:sz w:val="22"/>
          <w:szCs w:val="22"/>
          <w:lang w:val="en-GB"/>
        </w:rPr>
        <w:t xml:space="preserve"> the term disorder rather than disease or illness. In clinical classification, "disorder" denotes a recognized pattern of symptoms or </w:t>
      </w:r>
      <w:r w:rsidRPr="6071BF74" w:rsidR="6F4786DF">
        <w:rPr>
          <w:rFonts w:ascii="Arial" w:hAnsi="Arial" w:eastAsia="Arial" w:cs="Arial"/>
          <w:b w:val="0"/>
          <w:bCs w:val="0"/>
          <w:i w:val="0"/>
          <w:iCs w:val="0"/>
          <w:caps w:val="0"/>
          <w:smallCaps w:val="0"/>
          <w:noProof w:val="0"/>
          <w:color w:val="222222"/>
          <w:sz w:val="22"/>
          <w:szCs w:val="22"/>
          <w:lang w:val="en-GB"/>
        </w:rPr>
        <w:t>behaviours</w:t>
      </w:r>
      <w:r w:rsidRPr="6071BF74" w:rsidR="1AE0C40E">
        <w:rPr>
          <w:rFonts w:ascii="Arial" w:hAnsi="Arial" w:eastAsia="Arial" w:cs="Arial"/>
          <w:b w:val="0"/>
          <w:bCs w:val="0"/>
          <w:i w:val="0"/>
          <w:iCs w:val="0"/>
          <w:caps w:val="0"/>
          <w:smallCaps w:val="0"/>
          <w:noProof w:val="0"/>
          <w:color w:val="222222"/>
          <w:sz w:val="22"/>
          <w:szCs w:val="22"/>
          <w:lang w:val="en-GB"/>
        </w:rPr>
        <w:t xml:space="preserve"> associated with distress and impairment, without implying a fully elucidated, uniform </w:t>
      </w:r>
      <w:r w:rsidRPr="6071BF74" w:rsidR="0479798A">
        <w:rPr>
          <w:rFonts w:ascii="Arial" w:hAnsi="Arial" w:eastAsia="Arial" w:cs="Arial"/>
          <w:b w:val="0"/>
          <w:bCs w:val="0"/>
          <w:i w:val="0"/>
          <w:iCs w:val="0"/>
          <w:caps w:val="0"/>
          <w:smallCaps w:val="0"/>
          <w:noProof w:val="0"/>
          <w:color w:val="222222"/>
          <w:sz w:val="22"/>
          <w:szCs w:val="22"/>
          <w:lang w:val="en-GB"/>
        </w:rPr>
        <w:t>ethology</w:t>
      </w:r>
      <w:r w:rsidRPr="6071BF74" w:rsidR="1AE0C40E">
        <w:rPr>
          <w:rFonts w:ascii="Arial" w:hAnsi="Arial" w:eastAsia="Arial" w:cs="Arial"/>
          <w:b w:val="0"/>
          <w:bCs w:val="0"/>
          <w:i w:val="0"/>
          <w:iCs w:val="0"/>
          <w:caps w:val="0"/>
          <w:smallCaps w:val="0"/>
          <w:noProof w:val="0"/>
          <w:color w:val="222222"/>
          <w:sz w:val="22"/>
          <w:szCs w:val="22"/>
          <w:lang w:val="en-GB"/>
        </w:rPr>
        <w:t>.</w:t>
      </w:r>
    </w:p>
    <w:p xmlns:wp14="http://schemas.microsoft.com/office/word/2010/wordml" w:rsidP="6071BF74" wp14:paraId="735536B4" wp14:textId="644B75FC">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68AB160" wp14:textId="48D91D44">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 xml:space="preserve">"Illness" vs. "Condition": While "illness" reflects the subjective lived experience of suffering, and "condition" is a broad healthcare descriptor, "disorder" </w:t>
      </w:r>
      <w:r w:rsidRPr="6071BF74" w:rsidR="1AE0C40E">
        <w:rPr>
          <w:rFonts w:ascii="Arial" w:hAnsi="Arial" w:eastAsia="Arial" w:cs="Arial"/>
          <w:b w:val="0"/>
          <w:bCs w:val="0"/>
          <w:i w:val="0"/>
          <w:iCs w:val="0"/>
          <w:caps w:val="0"/>
          <w:smallCaps w:val="0"/>
          <w:noProof w:val="0"/>
          <w:color w:val="222222"/>
          <w:sz w:val="22"/>
          <w:szCs w:val="22"/>
          <w:lang w:val="en-GB"/>
        </w:rPr>
        <w:t>maintains</w:t>
      </w:r>
      <w:r w:rsidRPr="6071BF74" w:rsidR="1AE0C40E">
        <w:rPr>
          <w:rFonts w:ascii="Arial" w:hAnsi="Arial" w:eastAsia="Arial" w:cs="Arial"/>
          <w:b w:val="0"/>
          <w:bCs w:val="0"/>
          <w:i w:val="0"/>
          <w:iCs w:val="0"/>
          <w:caps w:val="0"/>
          <w:smallCaps w:val="0"/>
          <w:noProof w:val="0"/>
          <w:color w:val="222222"/>
          <w:sz w:val="22"/>
          <w:szCs w:val="22"/>
          <w:lang w:val="en-GB"/>
        </w:rPr>
        <w:t xml:space="preserve"> clinical neutrality.</w:t>
      </w:r>
    </w:p>
    <w:p xmlns:wp14="http://schemas.microsoft.com/office/word/2010/wordml" w:rsidP="6071BF74" wp14:paraId="7B667020" wp14:textId="1D3C99C0">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00AC33D5" wp14:textId="6664643C">
      <w:pPr>
        <w:pStyle w:val="ListParagraph"/>
        <w:numPr>
          <w:ilvl w:val="0"/>
          <w:numId w:val="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Stigma and Nomenclature Debates: In the UK healthcare context, there is an ongoing movement driven by service-user advocacy groups and the British Psychological Society (BPS) highlighting that labels like "schizophrenia" carry severe social stigma and biological determinism. Alternatives such as Psychosis Spectrum Disorder or Altered Perception Syndrome are increasingly discussed in academic literature to shift focus toward trauma-informed models.</w:t>
      </w:r>
    </w:p>
    <w:p xmlns:wp14="http://schemas.microsoft.com/office/word/2010/wordml" w:rsidP="6071BF74" wp14:paraId="55CA6F95" wp14:textId="7055624F">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04FAF8EE" wp14:textId="7528E518">
      <w:pPr>
        <w:shd w:val="clear" w:color="auto" w:fill="FFFFFF" w:themeFill="background1"/>
        <w:spacing w:before="195" w:beforeAutospacing="off" w:after="195" w:afterAutospacing="off"/>
      </w:pPr>
      <w:r w:rsidRPr="1228BE13" w:rsidR="12B1EE8E">
        <w:rPr>
          <w:rFonts w:ascii="Arial" w:hAnsi="Arial" w:eastAsia="Arial" w:cs="Arial"/>
          <w:b w:val="1"/>
          <w:bCs w:val="1"/>
          <w:i w:val="0"/>
          <w:iCs w:val="0"/>
          <w:caps w:val="0"/>
          <w:smallCaps w:val="0"/>
          <w:noProof w:val="0"/>
          <w:color w:val="222222"/>
          <w:sz w:val="22"/>
          <w:szCs w:val="22"/>
          <w:lang w:val="en-GB"/>
        </w:rPr>
        <w:t xml:space="preserve">                       </w:t>
      </w:r>
      <w:r w:rsidRPr="1228BE13" w:rsidR="50D39D5C">
        <w:rPr>
          <w:rFonts w:ascii="Arial Nova" w:hAnsi="Arial Nova" w:eastAsia="Arial Nova" w:cs="Arial Nova"/>
          <w:b w:val="1"/>
          <w:bCs w:val="1"/>
          <w:i w:val="0"/>
          <w:iCs w:val="0"/>
          <w:caps w:val="0"/>
          <w:smallCaps w:val="0"/>
          <w:noProof w:val="0"/>
          <w:color w:val="222222"/>
          <w:sz w:val="28"/>
          <w:szCs w:val="28"/>
          <w:lang w:val="en-GB"/>
        </w:rPr>
        <w:t>3</w:t>
      </w:r>
      <w:r w:rsidRPr="1228BE13" w:rsidR="648E248F">
        <w:rPr>
          <w:rFonts w:ascii="Arial Nova" w:hAnsi="Arial Nova" w:eastAsia="Arial Nova" w:cs="Arial Nova"/>
          <w:b w:val="1"/>
          <w:bCs w:val="1"/>
          <w:i w:val="0"/>
          <w:iCs w:val="0"/>
          <w:caps w:val="0"/>
          <w:smallCaps w:val="0"/>
          <w:noProof w:val="0"/>
          <w:color w:val="222222"/>
          <w:sz w:val="28"/>
          <w:szCs w:val="28"/>
          <w:lang w:val="en-GB"/>
        </w:rPr>
        <w:t>.</w:t>
      </w:r>
      <w:r w:rsidRPr="1228BE13" w:rsidR="2F842BA6">
        <w:rPr>
          <w:rFonts w:ascii="Arial Nova" w:hAnsi="Arial Nova" w:eastAsia="Arial Nova" w:cs="Arial Nova"/>
          <w:b w:val="1"/>
          <w:bCs w:val="1"/>
          <w:i w:val="0"/>
          <w:iCs w:val="0"/>
          <w:caps w:val="0"/>
          <w:smallCaps w:val="0"/>
          <w:noProof w:val="0"/>
          <w:color w:val="222222"/>
          <w:sz w:val="28"/>
          <w:szCs w:val="28"/>
          <w:lang w:val="en-GB"/>
        </w:rPr>
        <w:t xml:space="preserve"> </w:t>
      </w:r>
      <w:r w:rsidRPr="1228BE13" w:rsidR="052F5A43">
        <w:rPr>
          <w:rFonts w:ascii="Arial Nova" w:hAnsi="Arial Nova" w:eastAsia="Arial Nova" w:cs="Arial Nova"/>
          <w:b w:val="1"/>
          <w:bCs w:val="1"/>
          <w:i w:val="0"/>
          <w:iCs w:val="0"/>
          <w:caps w:val="0"/>
          <w:smallCaps w:val="0"/>
          <w:noProof w:val="0"/>
          <w:color w:val="222222"/>
          <w:sz w:val="28"/>
          <w:szCs w:val="28"/>
          <w:lang w:val="en-GB"/>
        </w:rPr>
        <w:t>Therapeutic Intervention and Rehabilitation Strategies</w:t>
      </w:r>
    </w:p>
    <w:p xmlns:wp14="http://schemas.microsoft.com/office/word/2010/wordml" w:rsidP="1228BE13" wp14:paraId="2D7866D0" wp14:textId="14D9BC14">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1228BE13" w:rsidR="3578F88F">
        <w:rPr>
          <w:rFonts w:ascii="Arial" w:hAnsi="Arial" w:eastAsia="Arial" w:cs="Arial"/>
          <w:b w:val="1"/>
          <w:bCs w:val="1"/>
          <w:i w:val="0"/>
          <w:iCs w:val="0"/>
          <w:caps w:val="0"/>
          <w:smallCaps w:val="0"/>
          <w:noProof w:val="0"/>
          <w:color w:val="222222"/>
          <w:sz w:val="22"/>
          <w:szCs w:val="22"/>
          <w:lang w:val="en-GB"/>
        </w:rPr>
        <w:t>Appraisal of Established Treatment Pathways</w:t>
      </w:r>
    </w:p>
    <w:p xmlns:wp14="http://schemas.microsoft.com/office/word/2010/wordml" w:rsidP="6071BF74" wp14:paraId="742F8DE3" wp14:textId="577FE386">
      <w:pPr>
        <w:shd w:val="clear" w:color="auto" w:fill="FFFFFF" w:themeFill="background1"/>
        <w:spacing w:before="195" w:beforeAutospacing="off" w:after="195" w:afterAutospacing="off"/>
      </w:pPr>
      <w:r w:rsidRPr="1228BE13" w:rsidR="3578F88F">
        <w:rPr>
          <w:rFonts w:ascii="Arial" w:hAnsi="Arial" w:eastAsia="Arial" w:cs="Arial"/>
          <w:b w:val="0"/>
          <w:bCs w:val="0"/>
          <w:i w:val="0"/>
          <w:iCs w:val="0"/>
          <w:caps w:val="0"/>
          <w:smallCaps w:val="0"/>
          <w:noProof w:val="0"/>
          <w:color w:val="222222"/>
          <w:sz w:val="22"/>
          <w:szCs w:val="22"/>
          <w:lang w:val="en-GB"/>
        </w:rPr>
        <w:t xml:space="preserve">Within NHS clinical settings, the management of schizophrenia is informed by evidence-based frameworks </w:t>
      </w:r>
      <w:r w:rsidRPr="1228BE13" w:rsidR="3578F88F">
        <w:rPr>
          <w:rFonts w:ascii="Arial" w:hAnsi="Arial" w:eastAsia="Arial" w:cs="Arial"/>
          <w:b w:val="0"/>
          <w:bCs w:val="0"/>
          <w:i w:val="0"/>
          <w:iCs w:val="0"/>
          <w:caps w:val="0"/>
          <w:smallCaps w:val="0"/>
          <w:noProof w:val="0"/>
          <w:color w:val="222222"/>
          <w:sz w:val="22"/>
          <w:szCs w:val="22"/>
          <w:lang w:val="en-GB"/>
        </w:rPr>
        <w:t>established</w:t>
      </w:r>
      <w:r w:rsidRPr="1228BE13" w:rsidR="3578F88F">
        <w:rPr>
          <w:rFonts w:ascii="Arial" w:hAnsi="Arial" w:eastAsia="Arial" w:cs="Arial"/>
          <w:b w:val="0"/>
          <w:bCs w:val="0"/>
          <w:i w:val="0"/>
          <w:iCs w:val="0"/>
          <w:caps w:val="0"/>
          <w:smallCaps w:val="0"/>
          <w:noProof w:val="0"/>
          <w:color w:val="222222"/>
          <w:sz w:val="22"/>
          <w:szCs w:val="22"/>
          <w:lang w:val="en-GB"/>
        </w:rPr>
        <w:t xml:space="preserve"> in National Institute for Health and Care Excellence guidelines (NG181).</w:t>
      </w:r>
    </w:p>
    <w:p xmlns:wp14="http://schemas.microsoft.com/office/word/2010/wordml" w:rsidP="1228BE13" wp14:paraId="48E70862" wp14:textId="7C53FF2B">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1228BE13" w:rsidR="24948A43">
        <w:rPr>
          <w:rFonts w:ascii="Arial" w:hAnsi="Arial" w:eastAsia="Arial" w:cs="Arial"/>
          <w:b w:val="0"/>
          <w:bCs w:val="0"/>
          <w:i w:val="0"/>
          <w:iCs w:val="0"/>
          <w:caps w:val="0"/>
          <w:smallCaps w:val="0"/>
          <w:noProof w:val="0"/>
          <w:color w:val="222222"/>
          <w:sz w:val="22"/>
          <w:szCs w:val="22"/>
          <w:lang w:val="en-GB"/>
        </w:rPr>
        <w:t xml:space="preserve">                                          </w:t>
      </w:r>
      <w:r w:rsidRPr="1228BE13" w:rsidR="3578F88F">
        <w:rPr>
          <w:rFonts w:ascii="Arial" w:hAnsi="Arial" w:eastAsia="Arial" w:cs="Arial"/>
          <w:b w:val="1"/>
          <w:bCs w:val="1"/>
          <w:i w:val="0"/>
          <w:iCs w:val="0"/>
          <w:caps w:val="0"/>
          <w:smallCaps w:val="0"/>
          <w:noProof w:val="0"/>
          <w:color w:val="222222"/>
          <w:sz w:val="22"/>
          <w:szCs w:val="22"/>
          <w:lang w:val="en-GB"/>
        </w:rPr>
        <w:t>Pharmacological Management:</w:t>
      </w:r>
    </w:p>
    <w:p xmlns:wp14="http://schemas.microsoft.com/office/word/2010/wordml" w:rsidP="1228BE13" wp14:paraId="1727E275" wp14:textId="6574C62A">
      <w:pPr>
        <w:pStyle w:val="ListParagraph"/>
        <w:numPr>
          <w:ilvl w:val="0"/>
          <w:numId w:val="2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578F88F">
        <w:rPr>
          <w:rFonts w:ascii="Arial" w:hAnsi="Arial" w:eastAsia="Arial" w:cs="Arial"/>
          <w:b w:val="0"/>
          <w:bCs w:val="0"/>
          <w:i w:val="0"/>
          <w:iCs w:val="0"/>
          <w:caps w:val="0"/>
          <w:smallCaps w:val="0"/>
          <w:noProof w:val="0"/>
          <w:color w:val="222222"/>
          <w:sz w:val="22"/>
          <w:szCs w:val="22"/>
          <w:lang w:val="en-GB"/>
        </w:rPr>
        <w:t xml:space="preserve">Initial Pharmacotherapy: Second-generation agents (SGAs, including aripiprazole, olanzapine, and risperidone) are </w:t>
      </w:r>
      <w:r w:rsidRPr="1228BE13" w:rsidR="03AA32BF">
        <w:rPr>
          <w:rFonts w:ascii="Arial" w:hAnsi="Arial" w:eastAsia="Arial" w:cs="Arial"/>
          <w:b w:val="0"/>
          <w:bCs w:val="0"/>
          <w:i w:val="0"/>
          <w:iCs w:val="0"/>
          <w:caps w:val="0"/>
          <w:smallCaps w:val="0"/>
          <w:noProof w:val="0"/>
          <w:color w:val="222222"/>
          <w:sz w:val="22"/>
          <w:szCs w:val="22"/>
          <w:lang w:val="en-GB"/>
        </w:rPr>
        <w:t>favoured</w:t>
      </w:r>
      <w:r w:rsidRPr="1228BE13" w:rsidR="3578F88F">
        <w:rPr>
          <w:rFonts w:ascii="Arial" w:hAnsi="Arial" w:eastAsia="Arial" w:cs="Arial"/>
          <w:b w:val="0"/>
          <w:bCs w:val="0"/>
          <w:i w:val="0"/>
          <w:iCs w:val="0"/>
          <w:caps w:val="0"/>
          <w:smallCaps w:val="0"/>
          <w:noProof w:val="0"/>
          <w:color w:val="222222"/>
          <w:sz w:val="22"/>
          <w:szCs w:val="22"/>
          <w:lang w:val="en-GB"/>
        </w:rPr>
        <w:t xml:space="preserve"> over typical first-generation antipsychotics (FGAs, such as haloperidol) owing to their reduced propensity for inducing extrapyramidal symptoms (EPS).</w:t>
      </w:r>
    </w:p>
    <w:p xmlns:wp14="http://schemas.microsoft.com/office/word/2010/wordml" w:rsidP="1228BE13" wp14:paraId="065ED2B8" wp14:textId="7154EBF6">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6B794093" wp14:textId="0B74A498">
      <w:pPr>
        <w:pStyle w:val="ListParagraph"/>
        <w:numPr>
          <w:ilvl w:val="0"/>
          <w:numId w:val="2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578F88F">
        <w:rPr>
          <w:rFonts w:ascii="Arial" w:hAnsi="Arial" w:eastAsia="Arial" w:cs="Arial"/>
          <w:b w:val="0"/>
          <w:bCs w:val="0"/>
          <w:i w:val="0"/>
          <w:iCs w:val="0"/>
          <w:caps w:val="0"/>
          <w:smallCaps w:val="0"/>
          <w:noProof w:val="0"/>
          <w:color w:val="222222"/>
          <w:sz w:val="22"/>
          <w:szCs w:val="22"/>
          <w:lang w:val="en-GB"/>
        </w:rPr>
        <w:t xml:space="preserve">Refractory Cases: For individuals with treatment-resistant schizophrenia (TRS) who </w:t>
      </w:r>
      <w:r w:rsidRPr="1228BE13" w:rsidR="3578F88F">
        <w:rPr>
          <w:rFonts w:ascii="Arial" w:hAnsi="Arial" w:eastAsia="Arial" w:cs="Arial"/>
          <w:b w:val="0"/>
          <w:bCs w:val="0"/>
          <w:i w:val="0"/>
          <w:iCs w:val="0"/>
          <w:caps w:val="0"/>
          <w:smallCaps w:val="0"/>
          <w:noProof w:val="0"/>
          <w:color w:val="222222"/>
          <w:sz w:val="22"/>
          <w:szCs w:val="22"/>
          <w:lang w:val="en-GB"/>
        </w:rPr>
        <w:t>fail to</w:t>
      </w:r>
      <w:r w:rsidRPr="1228BE13" w:rsidR="3578F88F">
        <w:rPr>
          <w:rFonts w:ascii="Arial" w:hAnsi="Arial" w:eastAsia="Arial" w:cs="Arial"/>
          <w:b w:val="0"/>
          <w:bCs w:val="0"/>
          <w:i w:val="0"/>
          <w:iCs w:val="0"/>
          <w:caps w:val="0"/>
          <w:smallCaps w:val="0"/>
          <w:noProof w:val="0"/>
          <w:color w:val="222222"/>
          <w:sz w:val="22"/>
          <w:szCs w:val="22"/>
          <w:lang w:val="en-GB"/>
        </w:rPr>
        <w:t xml:space="preserve"> respond adequately to at least two distinct antipsychotic regimens, clozapine </w:t>
      </w:r>
      <w:r w:rsidRPr="1228BE13" w:rsidR="3578F88F">
        <w:rPr>
          <w:rFonts w:ascii="Arial" w:hAnsi="Arial" w:eastAsia="Arial" w:cs="Arial"/>
          <w:b w:val="0"/>
          <w:bCs w:val="0"/>
          <w:i w:val="0"/>
          <w:iCs w:val="0"/>
          <w:caps w:val="0"/>
          <w:smallCaps w:val="0"/>
          <w:noProof w:val="0"/>
          <w:color w:val="222222"/>
          <w:sz w:val="22"/>
          <w:szCs w:val="22"/>
          <w:lang w:val="en-GB"/>
        </w:rPr>
        <w:t>represents</w:t>
      </w:r>
      <w:r w:rsidRPr="1228BE13" w:rsidR="3578F88F">
        <w:rPr>
          <w:rFonts w:ascii="Arial" w:hAnsi="Arial" w:eastAsia="Arial" w:cs="Arial"/>
          <w:b w:val="0"/>
          <w:bCs w:val="0"/>
          <w:i w:val="0"/>
          <w:iCs w:val="0"/>
          <w:caps w:val="0"/>
          <w:smallCaps w:val="0"/>
          <w:noProof w:val="0"/>
          <w:color w:val="222222"/>
          <w:sz w:val="22"/>
          <w:szCs w:val="22"/>
          <w:lang w:val="en-GB"/>
        </w:rPr>
        <w:t xml:space="preserve"> the primary clinical benchmark.</w:t>
      </w:r>
    </w:p>
    <w:p xmlns:wp14="http://schemas.microsoft.com/office/word/2010/wordml" w:rsidP="1228BE13" wp14:paraId="0B90C454" wp14:textId="4A20264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A63109F" wp14:textId="43F0942A">
      <w:pPr>
        <w:pStyle w:val="Normal"/>
        <w:shd w:val="clear" w:color="auto" w:fill="FFFFFF" w:themeFill="background1"/>
        <w:spacing w:before="195" w:beforeAutospacing="off" w:after="195" w:afterAutospacing="off"/>
      </w:pPr>
      <w:r w:rsidRPr="6071BF74" w:rsidR="4589680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6071BF74" wp14:paraId="691ED548" wp14:textId="189EB93B">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25540E9C" wp14:textId="38750A54">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409A78EC" wp14:textId="1E687E4C">
      <w:pPr>
        <w:pStyle w:val="Normal"/>
        <w:shd w:val="clear" w:color="auto" w:fill="FFFFFF" w:themeFill="background1"/>
        <w:spacing w:before="195" w:beforeAutospacing="off" w:after="195" w:afterAutospacing="off"/>
      </w:pPr>
      <w:r w:rsidRPr="6071BF74" w:rsidR="45896804">
        <w:rPr>
          <w:rFonts w:ascii="Arial" w:hAnsi="Arial" w:eastAsia="Arial" w:cs="Arial"/>
          <w:b w:val="1"/>
          <w:bCs w:val="1"/>
          <w:i w:val="0"/>
          <w:iCs w:val="0"/>
          <w:caps w:val="0"/>
          <w:smallCaps w:val="0"/>
          <w:noProof w:val="0"/>
          <w:color w:val="222222"/>
          <w:sz w:val="22"/>
          <w:szCs w:val="22"/>
          <w:lang w:val="en-GB"/>
        </w:rPr>
        <w:t xml:space="preserve">                                                </w:t>
      </w:r>
      <w:r w:rsidRPr="6071BF74" w:rsidR="1AE0C40E">
        <w:rPr>
          <w:rFonts w:ascii="Arial" w:hAnsi="Arial" w:eastAsia="Arial" w:cs="Arial"/>
          <w:b w:val="1"/>
          <w:bCs w:val="1"/>
          <w:i w:val="0"/>
          <w:iCs w:val="0"/>
          <w:caps w:val="0"/>
          <w:smallCaps w:val="0"/>
          <w:noProof w:val="0"/>
          <w:color w:val="222222"/>
          <w:sz w:val="22"/>
          <w:szCs w:val="22"/>
          <w:lang w:val="en-GB"/>
        </w:rPr>
        <w:t xml:space="preserve"> Psychosocial Interventions:</w:t>
      </w:r>
    </w:p>
    <w:p xmlns:wp14="http://schemas.microsoft.com/office/word/2010/wordml" w:rsidP="6071BF74" wp14:paraId="6A8235D8" wp14:textId="1BD7BEED">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79315360" wp14:textId="517519CF">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Cognitive Behavioural Therapy for Psychosis (</w:t>
      </w:r>
      <w:r w:rsidRPr="6071BF74" w:rsidR="1AE0C40E">
        <w:rPr>
          <w:rFonts w:ascii="Arial" w:hAnsi="Arial" w:eastAsia="Arial" w:cs="Arial"/>
          <w:b w:val="0"/>
          <w:bCs w:val="0"/>
          <w:i w:val="0"/>
          <w:iCs w:val="0"/>
          <w:caps w:val="0"/>
          <w:smallCaps w:val="0"/>
          <w:noProof w:val="0"/>
          <w:color w:val="222222"/>
          <w:sz w:val="22"/>
          <w:szCs w:val="22"/>
          <w:lang w:val="en-GB"/>
        </w:rPr>
        <w:t>CBTp</w:t>
      </w:r>
      <w:r w:rsidRPr="6071BF74" w:rsidR="1AE0C40E">
        <w:rPr>
          <w:rFonts w:ascii="Arial" w:hAnsi="Arial" w:eastAsia="Arial" w:cs="Arial"/>
          <w:b w:val="0"/>
          <w:bCs w:val="0"/>
          <w:i w:val="0"/>
          <w:iCs w:val="0"/>
          <w:caps w:val="0"/>
          <w:smallCaps w:val="0"/>
          <w:noProof w:val="0"/>
          <w:color w:val="222222"/>
          <w:sz w:val="22"/>
          <w:szCs w:val="22"/>
          <w:lang w:val="en-GB"/>
        </w:rPr>
        <w:t>): Recommended by NICE for all individuals with schizophrenia to reduce distress from hallucinations and delusional beliefs.</w:t>
      </w:r>
    </w:p>
    <w:p xmlns:wp14="http://schemas.microsoft.com/office/word/2010/wordml" w:rsidP="6071BF74" wp14:paraId="102297B3" wp14:textId="7CC79BCE">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69A31AB" wp14:textId="56085115">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Family Interventions: Aimed at reducing High Expressed Emotion (HEE) within households, significantly lowering relapse rates.</w:t>
      </w:r>
    </w:p>
    <w:p xmlns:wp14="http://schemas.microsoft.com/office/word/2010/wordml" w:rsidP="6071BF74" wp14:paraId="5F8F3FCC" wp14:textId="4E086416">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0F1F78DE" wp14:textId="41191783">
      <w:pPr>
        <w:pStyle w:val="ListParagraph"/>
        <w:numPr>
          <w:ilvl w:val="0"/>
          <w:numId w:val="3"/>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AE0C40E">
        <w:rPr>
          <w:rFonts w:ascii="Arial" w:hAnsi="Arial" w:eastAsia="Arial" w:cs="Arial"/>
          <w:b w:val="0"/>
          <w:bCs w:val="0"/>
          <w:i w:val="0"/>
          <w:iCs w:val="0"/>
          <w:caps w:val="0"/>
          <w:smallCaps w:val="0"/>
          <w:noProof w:val="0"/>
          <w:color w:val="222222"/>
          <w:sz w:val="22"/>
          <w:szCs w:val="22"/>
          <w:lang w:val="en-GB"/>
        </w:rPr>
        <w:t>Art Therapies: Recommended particularly for alleviating negative symptoms.</w:t>
      </w:r>
    </w:p>
    <w:p xmlns:wp14="http://schemas.microsoft.com/office/word/2010/wordml" w:rsidP="6071BF74" wp14:paraId="5CE253CE" wp14:textId="41A7B62E">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2F650D1" wp14:textId="3658B42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02E1A5B" wp14:textId="20B1A541">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0DD11F08" wp14:textId="62D96BE2">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1228BE13" w:rsidR="7FE30F74">
        <w:rPr>
          <w:rFonts w:ascii="Arial" w:hAnsi="Arial" w:eastAsia="Arial" w:cs="Arial"/>
          <w:b w:val="1"/>
          <w:bCs w:val="1"/>
          <w:i w:val="0"/>
          <w:iCs w:val="0"/>
          <w:caps w:val="0"/>
          <w:smallCaps w:val="0"/>
          <w:noProof w:val="0"/>
          <w:color w:val="222222"/>
          <w:sz w:val="22"/>
          <w:szCs w:val="22"/>
          <w:lang w:val="en-GB"/>
        </w:rPr>
        <w:t xml:space="preserve">  </w:t>
      </w:r>
      <w:r w:rsidRPr="1228BE13" w:rsidR="5115642E">
        <w:rPr>
          <w:rFonts w:ascii="Arial Nova" w:hAnsi="Arial Nova" w:eastAsia="Arial Nova" w:cs="Arial Nova"/>
          <w:b w:val="1"/>
          <w:bCs w:val="1"/>
          <w:i w:val="0"/>
          <w:iCs w:val="0"/>
          <w:caps w:val="0"/>
          <w:smallCaps w:val="0"/>
          <w:noProof w:val="0"/>
          <w:color w:val="222222"/>
          <w:sz w:val="22"/>
          <w:szCs w:val="22"/>
          <w:lang w:val="en-GB"/>
        </w:rPr>
        <w:t>3.2</w:t>
      </w:r>
      <w:r w:rsidRPr="1228BE13" w:rsidR="7FE30F74">
        <w:rPr>
          <w:rFonts w:ascii="Arial" w:hAnsi="Arial" w:eastAsia="Arial" w:cs="Arial"/>
          <w:b w:val="1"/>
          <w:bCs w:val="1"/>
          <w:i w:val="0"/>
          <w:iCs w:val="0"/>
          <w:caps w:val="0"/>
          <w:smallCaps w:val="0"/>
          <w:noProof w:val="0"/>
          <w:color w:val="222222"/>
          <w:sz w:val="22"/>
          <w:szCs w:val="22"/>
          <w:lang w:val="en-GB"/>
        </w:rPr>
        <w:t xml:space="preserve"> </w:t>
      </w:r>
      <w:r w:rsidRPr="1228BE13" w:rsidR="3D4D0695">
        <w:rPr>
          <w:rFonts w:ascii="Arial" w:hAnsi="Arial" w:eastAsia="Arial" w:cs="Arial"/>
          <w:b w:val="1"/>
          <w:bCs w:val="1"/>
          <w:i w:val="0"/>
          <w:iCs w:val="0"/>
          <w:caps w:val="0"/>
          <w:smallCaps w:val="0"/>
          <w:noProof w:val="0"/>
          <w:color w:val="222222"/>
          <w:sz w:val="22"/>
          <w:szCs w:val="22"/>
          <w:lang w:val="en-GB"/>
        </w:rPr>
        <w:t>Rehabilitative Frameworks in ICD-11 and Clinical Application</w:t>
      </w:r>
    </w:p>
    <w:p xmlns:wp14="http://schemas.microsoft.com/office/word/2010/wordml" w:rsidP="6071BF74" wp14:paraId="03ED61B7" wp14:textId="6335CC26">
      <w:pPr>
        <w:shd w:val="clear" w:color="auto" w:fill="FFFFFF" w:themeFill="background1"/>
        <w:spacing w:before="195" w:beforeAutospacing="off" w:after="195" w:afterAutospacing="off"/>
      </w:pPr>
      <w:r w:rsidRPr="1228BE13" w:rsidR="3D4D0695">
        <w:rPr>
          <w:rFonts w:ascii="Arial" w:hAnsi="Arial" w:eastAsia="Arial" w:cs="Arial"/>
          <w:b w:val="0"/>
          <w:bCs w:val="0"/>
          <w:i w:val="0"/>
          <w:iCs w:val="0"/>
          <w:caps w:val="0"/>
          <w:smallCaps w:val="0"/>
          <w:noProof w:val="0"/>
          <w:color w:val="222222"/>
          <w:sz w:val="22"/>
          <w:szCs w:val="22"/>
          <w:lang w:val="en-GB"/>
        </w:rPr>
        <w:t xml:space="preserve">Although the primary function of ICD-11 is diagnostic classification, its associated intervention </w:t>
      </w:r>
      <w:r w:rsidRPr="1228BE13" w:rsidR="3D4D0695">
        <w:rPr>
          <w:rFonts w:ascii="Arial" w:hAnsi="Arial" w:eastAsia="Arial" w:cs="Arial"/>
          <w:b w:val="0"/>
          <w:bCs w:val="0"/>
          <w:i w:val="0"/>
          <w:iCs w:val="0"/>
          <w:caps w:val="0"/>
          <w:smallCaps w:val="0"/>
          <w:noProof w:val="0"/>
          <w:color w:val="222222"/>
          <w:sz w:val="22"/>
          <w:szCs w:val="22"/>
          <w:lang w:val="en-GB"/>
        </w:rPr>
        <w:t>protocols,</w:t>
      </w:r>
      <w:r w:rsidRPr="1228BE13" w:rsidR="3D4D0695">
        <w:rPr>
          <w:rFonts w:ascii="Arial" w:hAnsi="Arial" w:eastAsia="Arial" w:cs="Arial"/>
          <w:b w:val="0"/>
          <w:bCs w:val="0"/>
          <w:i w:val="0"/>
          <w:iCs w:val="0"/>
          <w:caps w:val="0"/>
          <w:smallCaps w:val="0"/>
          <w:noProof w:val="0"/>
          <w:color w:val="222222"/>
          <w:sz w:val="22"/>
          <w:szCs w:val="22"/>
          <w:lang w:val="en-GB"/>
        </w:rPr>
        <w:t xml:space="preserve"> and auxiliary tools—such as the International Classification of Functioning, Disability and Health (ICF)—place strong emphasis on personal recovery and functional outcomes alongside symptom control. Within the UK healthcare structure, community-based rehabilitative care is coordinated via Early Intervention in Psychosis (EIP) teams, Community Mental Health Teams (CMHTs), and dedicated tertiary inpatient rehabilitation facilities:</w:t>
      </w:r>
    </w:p>
    <w:p xmlns:wp14="http://schemas.microsoft.com/office/word/2010/wordml" w:rsidP="1228BE13" wp14:paraId="65DEBCCB" wp14:textId="48ED9410">
      <w:pPr>
        <w:pStyle w:val="ListParagraph"/>
        <w:numPr>
          <w:ilvl w:val="0"/>
          <w:numId w:val="18"/>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D4D0695">
        <w:rPr>
          <w:rFonts w:ascii="Arial" w:hAnsi="Arial" w:eastAsia="Arial" w:cs="Arial"/>
          <w:b w:val="0"/>
          <w:bCs w:val="0"/>
          <w:i w:val="0"/>
          <w:iCs w:val="0"/>
          <w:caps w:val="0"/>
          <w:smallCaps w:val="0"/>
          <w:noProof w:val="0"/>
          <w:color w:val="222222"/>
          <w:sz w:val="22"/>
          <w:szCs w:val="22"/>
          <w:lang w:val="en-GB"/>
        </w:rPr>
        <w:t xml:space="preserve">Vocational and Educational Assistance: Evidence-based initiatives like the Individual Placement and Support (IPS) model help service users secure and </w:t>
      </w:r>
      <w:r w:rsidRPr="1228BE13" w:rsidR="3D4D0695">
        <w:rPr>
          <w:rFonts w:ascii="Arial" w:hAnsi="Arial" w:eastAsia="Arial" w:cs="Arial"/>
          <w:b w:val="0"/>
          <w:bCs w:val="0"/>
          <w:i w:val="0"/>
          <w:iCs w:val="0"/>
          <w:caps w:val="0"/>
          <w:smallCaps w:val="0"/>
          <w:noProof w:val="0"/>
          <w:color w:val="222222"/>
          <w:sz w:val="22"/>
          <w:szCs w:val="22"/>
          <w:lang w:val="en-GB"/>
        </w:rPr>
        <w:t>maintain</w:t>
      </w:r>
      <w:r w:rsidRPr="1228BE13" w:rsidR="3D4D0695">
        <w:rPr>
          <w:rFonts w:ascii="Arial" w:hAnsi="Arial" w:eastAsia="Arial" w:cs="Arial"/>
          <w:b w:val="0"/>
          <w:bCs w:val="0"/>
          <w:i w:val="0"/>
          <w:iCs w:val="0"/>
          <w:caps w:val="0"/>
          <w:smallCaps w:val="0"/>
          <w:noProof w:val="0"/>
          <w:color w:val="222222"/>
          <w:sz w:val="22"/>
          <w:szCs w:val="22"/>
          <w:lang w:val="en-GB"/>
        </w:rPr>
        <w:t xml:space="preserve"> open-market, paid employment.</w:t>
      </w:r>
    </w:p>
    <w:p xmlns:wp14="http://schemas.microsoft.com/office/word/2010/wordml" w:rsidP="1228BE13" wp14:paraId="37EC82D5" wp14:textId="20729D60">
      <w:pPr>
        <w:pStyle w:val="ListParagraph"/>
        <w:numPr>
          <w:ilvl w:val="0"/>
          <w:numId w:val="18"/>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D4D0695">
        <w:rPr>
          <w:rFonts w:ascii="Arial" w:hAnsi="Arial" w:eastAsia="Arial" w:cs="Arial"/>
          <w:b w:val="0"/>
          <w:bCs w:val="0"/>
          <w:i w:val="0"/>
          <w:iCs w:val="0"/>
          <w:caps w:val="0"/>
          <w:smallCaps w:val="0"/>
          <w:noProof w:val="0"/>
          <w:color w:val="222222"/>
          <w:sz w:val="22"/>
          <w:szCs w:val="22"/>
          <w:lang w:val="en-GB"/>
        </w:rPr>
        <w:t>Social and Life Skills Development: Targeted interventions geared toward promoting autonomy in daily routines, personal financial literacy, and effective social communication.</w:t>
      </w:r>
    </w:p>
    <w:p xmlns:wp14="http://schemas.microsoft.com/office/word/2010/wordml" w:rsidP="1228BE13" wp14:paraId="1EBB4B81" wp14:textId="03A0A227">
      <w:pPr>
        <w:pStyle w:val="ListParagraph"/>
        <w:numPr>
          <w:ilvl w:val="0"/>
          <w:numId w:val="18"/>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D4D0695">
        <w:rPr>
          <w:rFonts w:ascii="Arial" w:hAnsi="Arial" w:eastAsia="Arial" w:cs="Arial"/>
          <w:b w:val="0"/>
          <w:bCs w:val="0"/>
          <w:i w:val="0"/>
          <w:iCs w:val="0"/>
          <w:caps w:val="0"/>
          <w:smallCaps w:val="0"/>
          <w:noProof w:val="0"/>
          <w:color w:val="222222"/>
          <w:sz w:val="22"/>
          <w:szCs w:val="22"/>
          <w:lang w:val="en-GB"/>
        </w:rPr>
        <w:t xml:space="preserve">Cognitive Remediation Therapy (CRT) Targeted cognitive training aimed at improving </w:t>
      </w:r>
      <w:r w:rsidRPr="1228BE13" w:rsidR="1DD2040B">
        <w:rPr>
          <w:rFonts w:ascii="Arial" w:hAnsi="Arial" w:eastAsia="Arial" w:cs="Arial"/>
          <w:b w:val="0"/>
          <w:bCs w:val="0"/>
          <w:i w:val="0"/>
          <w:iCs w:val="0"/>
          <w:caps w:val="0"/>
          <w:smallCaps w:val="0"/>
          <w:noProof w:val="0"/>
          <w:color w:val="222222"/>
          <w:sz w:val="22"/>
          <w:szCs w:val="22"/>
          <w:lang w:val="en-GB"/>
        </w:rPr>
        <w:t>executive functioning, working memory, and processing speed.</w:t>
      </w:r>
    </w:p>
    <w:p xmlns:wp14="http://schemas.microsoft.com/office/word/2010/wordml" w:rsidP="1228BE13" wp14:paraId="6FEF395D" wp14:textId="07A83325">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0B7FB31F" wp14:textId="45098582">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p xmlns:wp14="http://schemas.microsoft.com/office/word/2010/wordml" w:rsidP="1228BE13" wp14:paraId="37CFE40F" wp14:textId="42FB42F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57F2E035">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19CD1447" wp14:textId="41013BA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2EB7AEF" wp14:textId="20B1468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12B75B4" wp14:textId="6B3A50CD">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70ACD4D" wp14:textId="4E6CF161">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3F822873" wp14:textId="5557065C">
      <w:pPr>
        <w:pStyle w:val="Normal"/>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2"/>
          <w:szCs w:val="22"/>
          <w:lang w:val="en-GB"/>
        </w:rPr>
      </w:pPr>
      <w:r w:rsidRPr="1228BE13" w:rsidR="5348B8A8">
        <w:rPr>
          <w:rFonts w:ascii="Arial" w:hAnsi="Arial" w:eastAsia="Arial" w:cs="Arial"/>
          <w:b w:val="1"/>
          <w:bCs w:val="1"/>
          <w:i w:val="0"/>
          <w:iCs w:val="0"/>
          <w:caps w:val="0"/>
          <w:smallCaps w:val="0"/>
          <w:noProof w:val="0"/>
          <w:color w:val="222222"/>
          <w:sz w:val="22"/>
          <w:szCs w:val="22"/>
          <w:lang w:val="en-GB"/>
        </w:rPr>
        <w:t xml:space="preserve">                          </w:t>
      </w:r>
      <w:r w:rsidRPr="1228BE13" w:rsidR="6B9ECD88">
        <w:rPr>
          <w:rFonts w:ascii="Arial" w:hAnsi="Arial" w:eastAsia="Arial" w:cs="Arial"/>
          <w:b w:val="1"/>
          <w:bCs w:val="1"/>
          <w:i w:val="0"/>
          <w:iCs w:val="0"/>
          <w:caps w:val="0"/>
          <w:smallCaps w:val="0"/>
          <w:noProof w:val="0"/>
          <w:color w:val="222222"/>
          <w:sz w:val="22"/>
          <w:szCs w:val="22"/>
          <w:lang w:val="en-GB"/>
        </w:rPr>
        <w:t xml:space="preserve"> </w:t>
      </w:r>
      <w:r w:rsidRPr="1228BE13" w:rsidR="034F15A4">
        <w:rPr>
          <w:rFonts w:ascii="Arial" w:hAnsi="Arial" w:eastAsia="Arial" w:cs="Arial"/>
          <w:b w:val="1"/>
          <w:bCs w:val="1"/>
          <w:i w:val="0"/>
          <w:iCs w:val="0"/>
          <w:caps w:val="0"/>
          <w:smallCaps w:val="0"/>
          <w:noProof w:val="0"/>
          <w:color w:val="222222"/>
          <w:sz w:val="22"/>
          <w:szCs w:val="22"/>
          <w:lang w:val="en-GB"/>
        </w:rPr>
        <w:t>3.3</w:t>
      </w:r>
      <w:r w:rsidRPr="1228BE13" w:rsidR="38E0DBF2">
        <w:rPr>
          <w:rFonts w:ascii="Arial" w:hAnsi="Arial" w:eastAsia="Arial" w:cs="Arial"/>
          <w:b w:val="1"/>
          <w:bCs w:val="1"/>
          <w:i w:val="0"/>
          <w:iCs w:val="0"/>
          <w:caps w:val="0"/>
          <w:smallCaps w:val="0"/>
          <w:noProof w:val="0"/>
          <w:color w:val="222222"/>
          <w:sz w:val="22"/>
          <w:szCs w:val="22"/>
          <w:lang w:val="en-GB"/>
        </w:rPr>
        <w:t xml:space="preserve"> </w:t>
      </w:r>
      <w:r w:rsidRPr="1228BE13" w:rsidR="2430826D">
        <w:rPr>
          <w:rFonts w:ascii="Arial Nova" w:hAnsi="Arial Nova" w:eastAsia="Arial Nova" w:cs="Arial Nova"/>
          <w:b w:val="1"/>
          <w:bCs w:val="1"/>
          <w:i w:val="0"/>
          <w:iCs w:val="0"/>
          <w:caps w:val="0"/>
          <w:smallCaps w:val="0"/>
          <w:noProof w:val="0"/>
          <w:color w:val="222222"/>
          <w:sz w:val="22"/>
          <w:szCs w:val="22"/>
          <w:lang w:val="en-GB"/>
        </w:rPr>
        <w:t>Effectiveness and Limitations of Approaches</w:t>
      </w:r>
    </w:p>
    <w:p xmlns:wp14="http://schemas.microsoft.com/office/word/2010/wordml" w:rsidP="6071BF74" wp14:paraId="1E8BA78A" wp14:textId="5FAEB315">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tbl>
      <w:tblPr>
        <w:tblStyle w:val="TableGrid"/>
        <w:tblW w:w="0" w:type="auto"/>
        <w:tblLook w:val="06A0" w:firstRow="1" w:lastRow="0" w:firstColumn="1" w:lastColumn="0" w:noHBand="1" w:noVBand="1"/>
      </w:tblPr>
      <w:tblGrid>
        <w:gridCol w:w="3005"/>
        <w:gridCol w:w="3005"/>
        <w:gridCol w:w="3005"/>
      </w:tblGrid>
      <w:tr w:rsidR="6071BF74" w:rsidTr="6071BF74" w14:paraId="13A54BAE">
        <w:trPr>
          <w:trHeight w:val="300"/>
        </w:trPr>
        <w:tc>
          <w:tcPr>
            <w:tcW w:w="3005" w:type="dxa"/>
            <w:tcMar/>
          </w:tcPr>
          <w:p w:rsidR="199CE817" w:rsidP="6071BF74" w:rsidRDefault="199CE817" w14:paraId="720851F0" w14:textId="0B158904">
            <w:pPr>
              <w:pStyle w:val="Normal"/>
              <w:rPr>
                <w:rFonts w:ascii="Arial" w:hAnsi="Arial" w:eastAsia="Arial" w:cs="Arial"/>
                <w:b w:val="1"/>
                <w:bCs w:val="1"/>
                <w:i w:val="0"/>
                <w:iCs w:val="0"/>
                <w:caps w:val="0"/>
                <w:smallCaps w:val="0"/>
                <w:noProof w:val="0"/>
                <w:color w:val="222222"/>
                <w:sz w:val="16"/>
                <w:szCs w:val="16"/>
                <w:lang w:val="en-GB"/>
              </w:rPr>
            </w:pPr>
            <w:r w:rsidRPr="6071BF74" w:rsidR="199CE817">
              <w:rPr>
                <w:rFonts w:ascii="Arial" w:hAnsi="Arial" w:eastAsia="Arial" w:cs="Arial"/>
                <w:b w:val="1"/>
                <w:bCs w:val="1"/>
                <w:i w:val="0"/>
                <w:iCs w:val="0"/>
                <w:caps w:val="0"/>
                <w:smallCaps w:val="0"/>
                <w:noProof w:val="0"/>
                <w:color w:val="222222"/>
                <w:sz w:val="16"/>
                <w:szCs w:val="16"/>
                <w:lang w:val="en-GB"/>
              </w:rPr>
              <w:t>INTERVENTION</w:t>
            </w:r>
          </w:p>
        </w:tc>
        <w:tc>
          <w:tcPr>
            <w:tcW w:w="3005" w:type="dxa"/>
            <w:tcMar/>
          </w:tcPr>
          <w:p w:rsidR="199CE817" w:rsidP="6071BF74" w:rsidRDefault="199CE817" w14:paraId="704826AE" w14:textId="41A14595">
            <w:pPr>
              <w:pStyle w:val="Normal"/>
              <w:rPr>
                <w:rFonts w:ascii="Arial" w:hAnsi="Arial" w:eastAsia="Arial" w:cs="Arial"/>
                <w:b w:val="0"/>
                <w:bCs w:val="0"/>
                <w:i w:val="0"/>
                <w:iCs w:val="0"/>
                <w:caps w:val="0"/>
                <w:smallCaps w:val="0"/>
                <w:noProof w:val="0"/>
                <w:color w:val="222222"/>
                <w:sz w:val="16"/>
                <w:szCs w:val="16"/>
                <w:lang w:val="en-GB"/>
              </w:rPr>
            </w:pPr>
            <w:r w:rsidRPr="6071BF74" w:rsidR="199CE817">
              <w:rPr>
                <w:rFonts w:ascii="Arial" w:hAnsi="Arial" w:eastAsia="Arial" w:cs="Arial"/>
                <w:b w:val="1"/>
                <w:bCs w:val="1"/>
                <w:i w:val="0"/>
                <w:iCs w:val="0"/>
                <w:caps w:val="0"/>
                <w:smallCaps w:val="0"/>
                <w:noProof w:val="0"/>
                <w:color w:val="222222"/>
                <w:sz w:val="16"/>
                <w:szCs w:val="16"/>
                <w:lang w:val="en-GB"/>
              </w:rPr>
              <w:t>KEY STRENGHS</w:t>
            </w:r>
            <w:r w:rsidRPr="6071BF74" w:rsidR="4FBE148A">
              <w:rPr>
                <w:rFonts w:ascii="Arial" w:hAnsi="Arial" w:eastAsia="Arial" w:cs="Arial"/>
                <w:b w:val="1"/>
                <w:bCs w:val="1"/>
                <w:i w:val="0"/>
                <w:iCs w:val="0"/>
                <w:caps w:val="0"/>
                <w:smallCaps w:val="0"/>
                <w:noProof w:val="0"/>
                <w:color w:val="222222"/>
                <w:sz w:val="16"/>
                <w:szCs w:val="16"/>
                <w:lang w:val="en-GB"/>
              </w:rPr>
              <w:t xml:space="preserve"> </w:t>
            </w:r>
            <w:r w:rsidRPr="6071BF74" w:rsidR="199CE817">
              <w:rPr>
                <w:rFonts w:ascii="Arial" w:hAnsi="Arial" w:eastAsia="Arial" w:cs="Arial"/>
                <w:b w:val="1"/>
                <w:bCs w:val="1"/>
                <w:i w:val="0"/>
                <w:iCs w:val="0"/>
                <w:caps w:val="0"/>
                <w:smallCaps w:val="0"/>
                <w:noProof w:val="0"/>
                <w:color w:val="222222"/>
                <w:sz w:val="16"/>
                <w:szCs w:val="16"/>
                <w:lang w:val="en-GB"/>
              </w:rPr>
              <w:t>/</w:t>
            </w:r>
            <w:r w:rsidRPr="6071BF74" w:rsidR="0818109A">
              <w:rPr>
                <w:rFonts w:ascii="Arial" w:hAnsi="Arial" w:eastAsia="Arial" w:cs="Arial"/>
                <w:b w:val="1"/>
                <w:bCs w:val="1"/>
                <w:i w:val="0"/>
                <w:iCs w:val="0"/>
                <w:caps w:val="0"/>
                <w:smallCaps w:val="0"/>
                <w:noProof w:val="0"/>
                <w:color w:val="222222"/>
                <w:sz w:val="16"/>
                <w:szCs w:val="16"/>
                <w:lang w:val="en-GB"/>
              </w:rPr>
              <w:t xml:space="preserve"> </w:t>
            </w:r>
            <w:r w:rsidRPr="6071BF74" w:rsidR="199CE817">
              <w:rPr>
                <w:rFonts w:ascii="Arial" w:hAnsi="Arial" w:eastAsia="Arial" w:cs="Arial"/>
                <w:b w:val="1"/>
                <w:bCs w:val="1"/>
                <w:i w:val="0"/>
                <w:iCs w:val="0"/>
                <w:caps w:val="0"/>
                <w:smallCaps w:val="0"/>
                <w:noProof w:val="0"/>
                <w:color w:val="222222"/>
                <w:sz w:val="16"/>
                <w:szCs w:val="16"/>
                <w:lang w:val="en-GB"/>
              </w:rPr>
              <w:t>EFFECTIVENESS</w:t>
            </w:r>
          </w:p>
        </w:tc>
        <w:tc>
          <w:tcPr>
            <w:tcW w:w="3005" w:type="dxa"/>
            <w:tcMar/>
          </w:tcPr>
          <w:p w:rsidR="199CE817" w:rsidP="6071BF74" w:rsidRDefault="199CE817" w14:paraId="542AFB74" w14:textId="66D1290A">
            <w:pPr>
              <w:pStyle w:val="Normal"/>
              <w:rPr>
                <w:rFonts w:ascii="Arial" w:hAnsi="Arial" w:eastAsia="Arial" w:cs="Arial"/>
                <w:b w:val="1"/>
                <w:bCs w:val="1"/>
                <w:i w:val="0"/>
                <w:iCs w:val="0"/>
                <w:caps w:val="0"/>
                <w:smallCaps w:val="0"/>
                <w:noProof w:val="0"/>
                <w:color w:val="222222"/>
                <w:sz w:val="16"/>
                <w:szCs w:val="16"/>
                <w:lang w:val="en-GB"/>
              </w:rPr>
            </w:pPr>
            <w:r w:rsidRPr="6071BF74" w:rsidR="199CE817">
              <w:rPr>
                <w:rFonts w:ascii="Arial" w:hAnsi="Arial" w:eastAsia="Arial" w:cs="Arial"/>
                <w:b w:val="1"/>
                <w:bCs w:val="1"/>
                <w:i w:val="0"/>
                <w:iCs w:val="0"/>
                <w:caps w:val="0"/>
                <w:smallCaps w:val="0"/>
                <w:noProof w:val="0"/>
                <w:color w:val="222222"/>
                <w:sz w:val="16"/>
                <w:szCs w:val="16"/>
                <w:lang w:val="en-GB"/>
              </w:rPr>
              <w:t>CRITICAL LIMITATIONS</w:t>
            </w:r>
          </w:p>
        </w:tc>
      </w:tr>
      <w:tr w:rsidR="6071BF74" w:rsidTr="6071BF74" w14:paraId="5220A03C">
        <w:trPr>
          <w:trHeight w:val="300"/>
        </w:trPr>
        <w:tc>
          <w:tcPr>
            <w:tcW w:w="3005" w:type="dxa"/>
            <w:tcMar/>
          </w:tcPr>
          <w:p w:rsidR="199CE817" w:rsidP="6071BF74" w:rsidRDefault="199CE817" w14:paraId="6D999FF5" w14:textId="43FFDFC7">
            <w:pPr>
              <w:pStyle w:val="Normal"/>
              <w:rPr>
                <w:rFonts w:ascii="Arial" w:hAnsi="Arial" w:eastAsia="Arial" w:cs="Arial"/>
                <w:b w:val="0"/>
                <w:bCs w:val="0"/>
                <w:i w:val="0"/>
                <w:iCs w:val="0"/>
                <w:caps w:val="0"/>
                <w:smallCaps w:val="0"/>
                <w:noProof w:val="0"/>
                <w:color w:val="222222"/>
                <w:sz w:val="16"/>
                <w:szCs w:val="16"/>
                <w:lang w:val="en-GB"/>
              </w:rPr>
            </w:pPr>
            <w:r w:rsidRPr="6071BF74" w:rsidR="199CE817">
              <w:rPr>
                <w:rFonts w:ascii="Arial" w:hAnsi="Arial" w:eastAsia="Arial" w:cs="Arial"/>
                <w:b w:val="1"/>
                <w:bCs w:val="1"/>
                <w:i w:val="0"/>
                <w:iCs w:val="0"/>
                <w:caps w:val="0"/>
                <w:smallCaps w:val="0"/>
                <w:noProof w:val="0"/>
                <w:color w:val="222222"/>
                <w:sz w:val="16"/>
                <w:szCs w:val="16"/>
                <w:lang w:val="en-GB"/>
              </w:rPr>
              <w:t>Antipsychotics</w:t>
            </w:r>
          </w:p>
        </w:tc>
        <w:tc>
          <w:tcPr>
            <w:tcW w:w="3005" w:type="dxa"/>
            <w:tcMar/>
          </w:tcPr>
          <w:p w:rsidR="41427720" w:rsidP="6071BF74" w:rsidRDefault="41427720" w14:paraId="635F36D1" w14:textId="4F1863EA">
            <w:pPr>
              <w:pStyle w:val="Normal"/>
              <w:rPr>
                <w:rFonts w:ascii="Arial" w:hAnsi="Arial" w:eastAsia="Arial" w:cs="Arial"/>
                <w:b w:val="0"/>
                <w:bCs w:val="0"/>
                <w:i w:val="0"/>
                <w:iCs w:val="0"/>
                <w:caps w:val="0"/>
                <w:smallCaps w:val="0"/>
                <w:noProof w:val="0"/>
                <w:color w:val="222222"/>
                <w:sz w:val="16"/>
                <w:szCs w:val="16"/>
                <w:lang w:val="en-GB"/>
              </w:rPr>
            </w:pPr>
            <w:r w:rsidRPr="6071BF74" w:rsidR="41427720">
              <w:rPr>
                <w:rFonts w:ascii="Arial" w:hAnsi="Arial" w:eastAsia="Arial" w:cs="Arial"/>
                <w:b w:val="0"/>
                <w:bCs w:val="0"/>
                <w:i w:val="0"/>
                <w:iCs w:val="0"/>
                <w:caps w:val="0"/>
                <w:smallCaps w:val="0"/>
                <w:noProof w:val="0"/>
                <w:color w:val="222222"/>
                <w:sz w:val="16"/>
                <w:szCs w:val="16"/>
                <w:lang w:val="en-GB"/>
              </w:rPr>
              <w:t>Highly effective for acute positive symptom reduction and relapse</w:t>
            </w:r>
            <w:r w:rsidRPr="6071BF74" w:rsidR="75AB3714">
              <w:rPr>
                <w:rFonts w:ascii="Arial" w:hAnsi="Arial" w:eastAsia="Arial" w:cs="Arial"/>
                <w:b w:val="0"/>
                <w:bCs w:val="0"/>
                <w:i w:val="0"/>
                <w:iCs w:val="0"/>
                <w:caps w:val="0"/>
                <w:smallCaps w:val="0"/>
                <w:noProof w:val="0"/>
                <w:color w:val="222222"/>
                <w:sz w:val="16"/>
                <w:szCs w:val="16"/>
                <w:lang w:val="en-GB"/>
              </w:rPr>
              <w:t xml:space="preserve"> prevention.</w:t>
            </w:r>
          </w:p>
        </w:tc>
        <w:tc>
          <w:tcPr>
            <w:tcW w:w="3005" w:type="dxa"/>
            <w:tcMar/>
          </w:tcPr>
          <w:p w:rsidR="75AB3714" w:rsidP="6071BF74" w:rsidRDefault="75AB3714" w14:paraId="6A4A498D" w14:textId="48F72521">
            <w:pPr>
              <w:pStyle w:val="Normal"/>
            </w:pPr>
            <w:r w:rsidRPr="6071BF74" w:rsidR="75AB3714">
              <w:rPr>
                <w:rFonts w:ascii="Arial" w:hAnsi="Arial" w:eastAsia="Arial" w:cs="Arial"/>
                <w:b w:val="0"/>
                <w:bCs w:val="0"/>
                <w:i w:val="0"/>
                <w:iCs w:val="0"/>
                <w:caps w:val="0"/>
                <w:smallCaps w:val="0"/>
                <w:noProof w:val="0"/>
                <w:color w:val="222222"/>
                <w:sz w:val="16"/>
                <w:szCs w:val="16"/>
                <w:lang w:val="en-GB"/>
              </w:rPr>
              <w:t>High non-adherence rates; severe metabolic side ef</w:t>
            </w:r>
            <w:r w:rsidRPr="6071BF74" w:rsidR="53F13A2F">
              <w:rPr>
                <w:rFonts w:ascii="Arial" w:hAnsi="Arial" w:eastAsia="Arial" w:cs="Arial"/>
                <w:b w:val="0"/>
                <w:bCs w:val="0"/>
                <w:i w:val="0"/>
                <w:iCs w:val="0"/>
                <w:caps w:val="0"/>
                <w:smallCaps w:val="0"/>
                <w:noProof w:val="0"/>
                <w:color w:val="222222"/>
                <w:sz w:val="16"/>
                <w:szCs w:val="16"/>
                <w:lang w:val="en-GB"/>
              </w:rPr>
              <w:t xml:space="preserve">fects (weight gain, </w:t>
            </w:r>
            <w:r w:rsidRPr="6071BF74" w:rsidR="3544C301">
              <w:rPr>
                <w:rFonts w:ascii="Arial" w:hAnsi="Arial" w:eastAsia="Arial" w:cs="Arial"/>
                <w:b w:val="0"/>
                <w:bCs w:val="0"/>
                <w:i w:val="0"/>
                <w:iCs w:val="0"/>
                <w:caps w:val="0"/>
                <w:smallCaps w:val="0"/>
                <w:noProof w:val="0"/>
                <w:color w:val="222222"/>
                <w:sz w:val="16"/>
                <w:szCs w:val="16"/>
                <w:lang w:val="en-GB"/>
              </w:rPr>
              <w:t>dyslipidaemia</w:t>
            </w:r>
            <w:r w:rsidRPr="6071BF74" w:rsidR="53F13A2F">
              <w:rPr>
                <w:rFonts w:ascii="Arial" w:hAnsi="Arial" w:eastAsia="Arial" w:cs="Arial"/>
                <w:b w:val="0"/>
                <w:bCs w:val="0"/>
                <w:i w:val="0"/>
                <w:iCs w:val="0"/>
                <w:caps w:val="0"/>
                <w:smallCaps w:val="0"/>
                <w:noProof w:val="0"/>
                <w:color w:val="222222"/>
                <w:sz w:val="16"/>
                <w:szCs w:val="16"/>
                <w:lang w:val="en-GB"/>
              </w:rPr>
              <w:t>, diabetes)</w:t>
            </w:r>
            <w:r w:rsidRPr="6071BF74" w:rsidR="0052DBF1">
              <w:rPr>
                <w:rFonts w:ascii="Arial" w:hAnsi="Arial" w:eastAsia="Arial" w:cs="Arial"/>
                <w:b w:val="0"/>
                <w:bCs w:val="0"/>
                <w:i w:val="0"/>
                <w:iCs w:val="0"/>
                <w:caps w:val="0"/>
                <w:smallCaps w:val="0"/>
                <w:noProof w:val="0"/>
                <w:color w:val="222222"/>
                <w:sz w:val="16"/>
                <w:szCs w:val="16"/>
                <w:lang w:val="en-GB"/>
              </w:rPr>
              <w:t>, limited efficacy against negative and cognitive symptoms.</w:t>
            </w:r>
          </w:p>
        </w:tc>
      </w:tr>
      <w:tr w:rsidR="6071BF74" w:rsidTr="6071BF74" w14:paraId="1425E4B4">
        <w:trPr>
          <w:trHeight w:val="300"/>
        </w:trPr>
        <w:tc>
          <w:tcPr>
            <w:tcW w:w="3005" w:type="dxa"/>
            <w:tcMar/>
          </w:tcPr>
          <w:p w:rsidR="25981109" w:rsidP="6071BF74" w:rsidRDefault="25981109" w14:paraId="7F97B1A4" w14:textId="6AD6D32B">
            <w:pPr>
              <w:pStyle w:val="Normal"/>
            </w:pPr>
            <w:r w:rsidRPr="6071BF74" w:rsidR="25981109">
              <w:rPr>
                <w:rFonts w:ascii="Arial" w:hAnsi="Arial" w:eastAsia="Arial" w:cs="Arial"/>
                <w:b w:val="1"/>
                <w:bCs w:val="1"/>
                <w:i w:val="0"/>
                <w:iCs w:val="0"/>
                <w:caps w:val="0"/>
                <w:smallCaps w:val="0"/>
                <w:noProof w:val="0"/>
                <w:color w:val="222222"/>
                <w:sz w:val="16"/>
                <w:szCs w:val="16"/>
                <w:lang w:val="en-GB"/>
              </w:rPr>
              <w:t>CBTp</w:t>
            </w:r>
            <w:r w:rsidRPr="6071BF74" w:rsidR="25981109">
              <w:rPr>
                <w:rFonts w:ascii="Arial" w:hAnsi="Arial" w:eastAsia="Arial" w:cs="Arial"/>
                <w:b w:val="1"/>
                <w:bCs w:val="1"/>
                <w:i w:val="0"/>
                <w:iCs w:val="0"/>
                <w:caps w:val="0"/>
                <w:smallCaps w:val="0"/>
                <w:noProof w:val="0"/>
                <w:color w:val="222222"/>
                <w:sz w:val="16"/>
                <w:szCs w:val="16"/>
                <w:lang w:val="en-GB"/>
              </w:rPr>
              <w:t xml:space="preserve"> and Psychosocial</w:t>
            </w:r>
          </w:p>
        </w:tc>
        <w:tc>
          <w:tcPr>
            <w:tcW w:w="3005" w:type="dxa"/>
            <w:tcMar/>
          </w:tcPr>
          <w:p w:rsidR="25981109" w:rsidP="6071BF74" w:rsidRDefault="25981109" w14:paraId="4DB14934" w14:textId="4E91B173">
            <w:pPr>
              <w:pStyle w:val="Normal"/>
              <w:rPr>
                <w:rFonts w:ascii="Arial" w:hAnsi="Arial" w:eastAsia="Arial" w:cs="Arial"/>
                <w:b w:val="0"/>
                <w:bCs w:val="0"/>
                <w:i w:val="0"/>
                <w:iCs w:val="0"/>
                <w:caps w:val="0"/>
                <w:smallCaps w:val="0"/>
                <w:noProof w:val="0"/>
                <w:color w:val="222222"/>
                <w:sz w:val="16"/>
                <w:szCs w:val="16"/>
                <w:lang w:val="en-GB"/>
              </w:rPr>
            </w:pPr>
            <w:r w:rsidRPr="6071BF74" w:rsidR="25981109">
              <w:rPr>
                <w:rFonts w:ascii="Arial" w:hAnsi="Arial" w:eastAsia="Arial" w:cs="Arial"/>
                <w:b w:val="0"/>
                <w:bCs w:val="0"/>
                <w:i w:val="0"/>
                <w:iCs w:val="0"/>
                <w:caps w:val="0"/>
                <w:smallCaps w:val="0"/>
                <w:noProof w:val="0"/>
                <w:color w:val="222222"/>
                <w:sz w:val="16"/>
                <w:szCs w:val="16"/>
                <w:lang w:val="en-GB"/>
              </w:rPr>
              <w:t>Empowers coping mechanism</w:t>
            </w:r>
            <w:r w:rsidRPr="6071BF74" w:rsidR="7C64F36B">
              <w:rPr>
                <w:rFonts w:ascii="Arial" w:hAnsi="Arial" w:eastAsia="Arial" w:cs="Arial"/>
                <w:b w:val="0"/>
                <w:bCs w:val="0"/>
                <w:i w:val="0"/>
                <w:iCs w:val="0"/>
                <w:caps w:val="0"/>
                <w:smallCaps w:val="0"/>
                <w:noProof w:val="0"/>
                <w:color w:val="222222"/>
                <w:sz w:val="16"/>
                <w:szCs w:val="16"/>
                <w:lang w:val="en-GB"/>
              </w:rPr>
              <w:t>,</w:t>
            </w:r>
            <w:r w:rsidRPr="6071BF74" w:rsidR="25981109">
              <w:rPr>
                <w:rFonts w:ascii="Arial" w:hAnsi="Arial" w:eastAsia="Arial" w:cs="Arial"/>
                <w:b w:val="0"/>
                <w:bCs w:val="0"/>
                <w:i w:val="0"/>
                <w:iCs w:val="0"/>
                <w:caps w:val="0"/>
                <w:smallCaps w:val="0"/>
                <w:noProof w:val="0"/>
                <w:color w:val="222222"/>
                <w:sz w:val="16"/>
                <w:szCs w:val="16"/>
                <w:lang w:val="en-GB"/>
              </w:rPr>
              <w:t xml:space="preserve"> reduces</w:t>
            </w:r>
            <w:r w:rsidRPr="6071BF74" w:rsidR="32DED59F">
              <w:rPr>
                <w:rFonts w:ascii="Arial" w:hAnsi="Arial" w:eastAsia="Arial" w:cs="Arial"/>
                <w:b w:val="0"/>
                <w:bCs w:val="0"/>
                <w:i w:val="0"/>
                <w:iCs w:val="0"/>
                <w:caps w:val="0"/>
                <w:smallCaps w:val="0"/>
                <w:noProof w:val="0"/>
                <w:color w:val="222222"/>
                <w:sz w:val="16"/>
                <w:szCs w:val="16"/>
                <w:lang w:val="en-GB"/>
              </w:rPr>
              <w:t xml:space="preserve"> distress</w:t>
            </w:r>
            <w:r w:rsidRPr="6071BF74" w:rsidR="0D341975">
              <w:rPr>
                <w:rFonts w:ascii="Arial" w:hAnsi="Arial" w:eastAsia="Arial" w:cs="Arial"/>
                <w:b w:val="0"/>
                <w:bCs w:val="0"/>
                <w:i w:val="0"/>
                <w:iCs w:val="0"/>
                <w:caps w:val="0"/>
                <w:smallCaps w:val="0"/>
                <w:noProof w:val="0"/>
                <w:color w:val="222222"/>
                <w:sz w:val="16"/>
                <w:szCs w:val="16"/>
                <w:lang w:val="en-GB"/>
              </w:rPr>
              <w:t>,</w:t>
            </w:r>
            <w:r w:rsidRPr="6071BF74" w:rsidR="32DED59F">
              <w:rPr>
                <w:rFonts w:ascii="Arial" w:hAnsi="Arial" w:eastAsia="Arial" w:cs="Arial"/>
                <w:b w:val="0"/>
                <w:bCs w:val="0"/>
                <w:i w:val="0"/>
                <w:iCs w:val="0"/>
                <w:caps w:val="0"/>
                <w:smallCaps w:val="0"/>
                <w:noProof w:val="0"/>
                <w:color w:val="222222"/>
                <w:sz w:val="16"/>
                <w:szCs w:val="16"/>
                <w:lang w:val="en-GB"/>
              </w:rPr>
              <w:t xml:space="preserve"> lowers</w:t>
            </w:r>
            <w:r w:rsidRPr="6071BF74" w:rsidR="55970B87">
              <w:rPr>
                <w:rFonts w:ascii="Arial" w:hAnsi="Arial" w:eastAsia="Arial" w:cs="Arial"/>
                <w:b w:val="0"/>
                <w:bCs w:val="0"/>
                <w:i w:val="0"/>
                <w:iCs w:val="0"/>
                <w:caps w:val="0"/>
                <w:smallCaps w:val="0"/>
                <w:noProof w:val="0"/>
                <w:color w:val="222222"/>
                <w:sz w:val="16"/>
                <w:szCs w:val="16"/>
                <w:lang w:val="en-GB"/>
              </w:rPr>
              <w:t xml:space="preserve"> hospitalisation rates, long-term benefits </w:t>
            </w:r>
            <w:r w:rsidRPr="6071BF74" w:rsidR="67CB616B">
              <w:rPr>
                <w:rFonts w:ascii="Arial" w:hAnsi="Arial" w:eastAsia="Arial" w:cs="Arial"/>
                <w:b w:val="0"/>
                <w:bCs w:val="0"/>
                <w:i w:val="0"/>
                <w:iCs w:val="0"/>
                <w:caps w:val="0"/>
                <w:smallCaps w:val="0"/>
                <w:noProof w:val="0"/>
                <w:color w:val="222222"/>
                <w:sz w:val="16"/>
                <w:szCs w:val="16"/>
                <w:lang w:val="en-GB"/>
              </w:rPr>
              <w:t>without physical side effects.</w:t>
            </w:r>
          </w:p>
        </w:tc>
        <w:tc>
          <w:tcPr>
            <w:tcW w:w="3005" w:type="dxa"/>
            <w:tcMar/>
          </w:tcPr>
          <w:p w:rsidR="67CB616B" w:rsidP="6071BF74" w:rsidRDefault="67CB616B" w14:paraId="5E6DA9BA" w14:textId="3877381C">
            <w:pPr>
              <w:pStyle w:val="Normal"/>
              <w:rPr>
                <w:rFonts w:ascii="Arial" w:hAnsi="Arial" w:eastAsia="Arial" w:cs="Arial"/>
                <w:b w:val="0"/>
                <w:bCs w:val="0"/>
                <w:i w:val="0"/>
                <w:iCs w:val="0"/>
                <w:caps w:val="0"/>
                <w:smallCaps w:val="0"/>
                <w:noProof w:val="0"/>
                <w:color w:val="222222"/>
                <w:sz w:val="16"/>
                <w:szCs w:val="16"/>
                <w:lang w:val="en-GB"/>
              </w:rPr>
            </w:pPr>
            <w:r w:rsidRPr="6071BF74" w:rsidR="67CB616B">
              <w:rPr>
                <w:rFonts w:ascii="Arial" w:hAnsi="Arial" w:eastAsia="Arial" w:cs="Arial"/>
                <w:b w:val="0"/>
                <w:bCs w:val="0"/>
                <w:i w:val="0"/>
                <w:iCs w:val="0"/>
                <w:caps w:val="0"/>
                <w:smallCaps w:val="0"/>
                <w:noProof w:val="0"/>
                <w:color w:val="222222"/>
                <w:sz w:val="16"/>
                <w:szCs w:val="16"/>
                <w:lang w:val="en-GB"/>
              </w:rPr>
              <w:t>Requires active engagement, resource</w:t>
            </w:r>
            <w:r w:rsidRPr="6071BF74" w:rsidR="6FCEF7F0">
              <w:rPr>
                <w:rFonts w:ascii="Arial" w:hAnsi="Arial" w:eastAsia="Arial" w:cs="Arial"/>
                <w:b w:val="0"/>
                <w:bCs w:val="0"/>
                <w:i w:val="0"/>
                <w:iCs w:val="0"/>
                <w:caps w:val="0"/>
                <w:smallCaps w:val="0"/>
                <w:noProof w:val="0"/>
                <w:color w:val="222222"/>
                <w:sz w:val="16"/>
                <w:szCs w:val="16"/>
                <w:lang w:val="en-GB"/>
              </w:rPr>
              <w:t>-intensive, variable availability across NHS trust, less effective during ac</w:t>
            </w:r>
            <w:r w:rsidRPr="6071BF74" w:rsidR="447F9183">
              <w:rPr>
                <w:rFonts w:ascii="Arial" w:hAnsi="Arial" w:eastAsia="Arial" w:cs="Arial"/>
                <w:b w:val="0"/>
                <w:bCs w:val="0"/>
                <w:i w:val="0"/>
                <w:iCs w:val="0"/>
                <w:caps w:val="0"/>
                <w:smallCaps w:val="0"/>
                <w:noProof w:val="0"/>
                <w:color w:val="222222"/>
                <w:sz w:val="16"/>
                <w:szCs w:val="16"/>
                <w:lang w:val="en-GB"/>
              </w:rPr>
              <w:t>ute psychotic episodes.</w:t>
            </w:r>
          </w:p>
        </w:tc>
      </w:tr>
      <w:tr w:rsidR="6071BF74" w:rsidTr="6071BF74" w14:paraId="2C5C96CD">
        <w:trPr>
          <w:trHeight w:val="300"/>
        </w:trPr>
        <w:tc>
          <w:tcPr>
            <w:tcW w:w="3005" w:type="dxa"/>
            <w:tcMar/>
          </w:tcPr>
          <w:p w:rsidR="447F9183" w:rsidP="6071BF74" w:rsidRDefault="447F9183" w14:paraId="36980F35" w14:textId="1B99F1DE">
            <w:pPr>
              <w:pStyle w:val="Normal"/>
              <w:rPr>
                <w:rFonts w:ascii="Arial" w:hAnsi="Arial" w:eastAsia="Arial" w:cs="Arial"/>
                <w:b w:val="1"/>
                <w:bCs w:val="1"/>
                <w:i w:val="0"/>
                <w:iCs w:val="0"/>
                <w:caps w:val="0"/>
                <w:smallCaps w:val="0"/>
                <w:noProof w:val="0"/>
                <w:color w:val="222222"/>
                <w:sz w:val="16"/>
                <w:szCs w:val="16"/>
                <w:lang w:val="en-GB"/>
              </w:rPr>
            </w:pPr>
            <w:r w:rsidRPr="6071BF74" w:rsidR="447F9183">
              <w:rPr>
                <w:rFonts w:ascii="Arial" w:hAnsi="Arial" w:eastAsia="Arial" w:cs="Arial"/>
                <w:b w:val="1"/>
                <w:bCs w:val="1"/>
                <w:i w:val="0"/>
                <w:iCs w:val="0"/>
                <w:caps w:val="0"/>
                <w:smallCaps w:val="0"/>
                <w:noProof w:val="0"/>
                <w:color w:val="222222"/>
                <w:sz w:val="16"/>
                <w:szCs w:val="16"/>
                <w:lang w:val="en-GB"/>
              </w:rPr>
              <w:t>Rehabilitations (IPS / CRT)</w:t>
            </w:r>
          </w:p>
        </w:tc>
        <w:tc>
          <w:tcPr>
            <w:tcW w:w="3005" w:type="dxa"/>
            <w:tcMar/>
          </w:tcPr>
          <w:p w:rsidR="2AFA8AC3" w:rsidP="6071BF74" w:rsidRDefault="2AFA8AC3" w14:paraId="797C732C" w14:textId="5306AAF0">
            <w:pPr>
              <w:pStyle w:val="Normal"/>
            </w:pPr>
            <w:r w:rsidRPr="6071BF74" w:rsidR="2AFA8AC3">
              <w:rPr>
                <w:rFonts w:ascii="Arial" w:hAnsi="Arial" w:eastAsia="Arial" w:cs="Arial"/>
                <w:b w:val="0"/>
                <w:bCs w:val="0"/>
                <w:i w:val="0"/>
                <w:iCs w:val="0"/>
                <w:caps w:val="0"/>
                <w:smallCaps w:val="0"/>
                <w:noProof w:val="0"/>
                <w:color w:val="222222"/>
                <w:sz w:val="16"/>
                <w:szCs w:val="16"/>
                <w:lang w:val="en-GB"/>
              </w:rPr>
              <w:t>IPS shows high success rates in sustained competitive employment, si</w:t>
            </w:r>
            <w:r w:rsidRPr="6071BF74" w:rsidR="34A67DE8">
              <w:rPr>
                <w:rFonts w:ascii="Arial" w:hAnsi="Arial" w:eastAsia="Arial" w:cs="Arial"/>
                <w:b w:val="0"/>
                <w:bCs w:val="0"/>
                <w:i w:val="0"/>
                <w:iCs w:val="0"/>
                <w:caps w:val="0"/>
                <w:smallCaps w:val="0"/>
                <w:noProof w:val="0"/>
                <w:color w:val="222222"/>
                <w:sz w:val="16"/>
                <w:szCs w:val="16"/>
                <w:lang w:val="en-GB"/>
              </w:rPr>
              <w:t>gnificantly improves quality of life.</w:t>
            </w:r>
          </w:p>
        </w:tc>
        <w:tc>
          <w:tcPr>
            <w:tcW w:w="3005" w:type="dxa"/>
            <w:tcMar/>
          </w:tcPr>
          <w:p w:rsidR="34A67DE8" w:rsidP="6071BF74" w:rsidRDefault="34A67DE8" w14:paraId="15406E46" w14:textId="5CBDEDAD">
            <w:pPr>
              <w:pStyle w:val="Normal"/>
            </w:pPr>
            <w:r w:rsidRPr="6071BF74" w:rsidR="34A67DE8">
              <w:rPr>
                <w:rFonts w:ascii="Arial" w:hAnsi="Arial" w:eastAsia="Arial" w:cs="Arial"/>
                <w:b w:val="0"/>
                <w:bCs w:val="0"/>
                <w:i w:val="0"/>
                <w:iCs w:val="0"/>
                <w:caps w:val="0"/>
                <w:smallCaps w:val="0"/>
                <w:noProof w:val="0"/>
                <w:color w:val="222222"/>
                <w:sz w:val="16"/>
                <w:szCs w:val="16"/>
                <w:lang w:val="en-GB"/>
              </w:rPr>
              <w:t>Funding constraints and regional disparities in NHS s</w:t>
            </w:r>
            <w:r w:rsidRPr="6071BF74" w:rsidR="02A70AF2">
              <w:rPr>
                <w:rFonts w:ascii="Arial" w:hAnsi="Arial" w:eastAsia="Arial" w:cs="Arial"/>
                <w:b w:val="0"/>
                <w:bCs w:val="0"/>
                <w:i w:val="0"/>
                <w:iCs w:val="0"/>
                <w:caps w:val="0"/>
                <w:smallCaps w:val="0"/>
                <w:noProof w:val="0"/>
                <w:color w:val="222222"/>
                <w:sz w:val="16"/>
                <w:szCs w:val="16"/>
                <w:lang w:val="en-GB"/>
              </w:rPr>
              <w:t>ervice provision ("postcode lottery"), req</w:t>
            </w:r>
            <w:r w:rsidRPr="6071BF74" w:rsidR="53898143">
              <w:rPr>
                <w:rFonts w:ascii="Arial" w:hAnsi="Arial" w:eastAsia="Arial" w:cs="Arial"/>
                <w:b w:val="0"/>
                <w:bCs w:val="0"/>
                <w:i w:val="0"/>
                <w:iCs w:val="0"/>
                <w:caps w:val="0"/>
                <w:smallCaps w:val="0"/>
                <w:noProof w:val="0"/>
                <w:color w:val="222222"/>
                <w:sz w:val="16"/>
                <w:szCs w:val="16"/>
                <w:lang w:val="en-GB"/>
              </w:rPr>
              <w:t>uires stable symptom control as a baseline.</w:t>
            </w:r>
          </w:p>
        </w:tc>
      </w:tr>
    </w:tbl>
    <w:p xmlns:wp14="http://schemas.microsoft.com/office/word/2010/wordml" w:rsidP="6071BF74" wp14:paraId="51C465FB" wp14:textId="1DBAF99F">
      <w:pPr>
        <w:pStyle w:val="Normal"/>
        <w:suppressLineNumbers w:val="0"/>
        <w:shd w:val="clear" w:color="auto" w:fill="FFFFFF" w:themeFill="background1"/>
        <w:bidi w:val="0"/>
        <w:spacing w:before="195" w:beforeAutospacing="off" w:after="195"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60451E5" wp14:textId="2471EFA3">
      <w:pPr>
        <w:shd w:val="clear" w:color="auto" w:fill="FFFFFF" w:themeFill="background1"/>
        <w:spacing w:before="195" w:beforeAutospacing="off" w:after="195" w:afterAutospacing="off"/>
        <w:ind w:left="0"/>
      </w:pPr>
      <w:r w:rsidRPr="6071BF74" w:rsidR="1917903A">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6071BF74" wp14:paraId="36AFE3B8" wp14:textId="288EFFF2">
      <w:pPr>
        <w:shd w:val="clear" w:color="auto" w:fill="FFFFFF" w:themeFill="background1"/>
        <w:spacing w:before="195" w:beforeAutospacing="off" w:after="195" w:afterAutospacing="off"/>
        <w:ind w:left="0"/>
        <w:rPr>
          <w:rFonts w:ascii="Arial" w:hAnsi="Arial" w:eastAsia="Arial" w:cs="Arial"/>
          <w:b w:val="1"/>
          <w:bCs w:val="1"/>
          <w:i w:val="0"/>
          <w:iCs w:val="0"/>
          <w:caps w:val="0"/>
          <w:smallCaps w:val="0"/>
          <w:noProof w:val="0"/>
          <w:color w:val="222222"/>
          <w:sz w:val="22"/>
          <w:szCs w:val="22"/>
          <w:lang w:val="en-GB"/>
        </w:rPr>
      </w:pPr>
    </w:p>
    <w:p xmlns:wp14="http://schemas.microsoft.com/office/word/2010/wordml" w:rsidP="6071BF74" wp14:paraId="3B313B3A" wp14:textId="710208D1">
      <w:pPr>
        <w:shd w:val="clear" w:color="auto" w:fill="FFFFFF" w:themeFill="background1"/>
        <w:spacing w:before="195" w:beforeAutospacing="off" w:after="195" w:afterAutospacing="off"/>
        <w:ind w:left="0"/>
        <w:rPr>
          <w:rFonts w:ascii="Arial Nova" w:hAnsi="Arial Nova" w:eastAsia="Arial Nova" w:cs="Arial Nova"/>
          <w:b w:val="1"/>
          <w:bCs w:val="1"/>
          <w:i w:val="0"/>
          <w:iCs w:val="0"/>
          <w:caps w:val="0"/>
          <w:smallCaps w:val="0"/>
          <w:noProof w:val="0"/>
          <w:color w:val="222222"/>
          <w:sz w:val="28"/>
          <w:szCs w:val="28"/>
          <w:lang w:val="en-GB"/>
        </w:rPr>
      </w:pPr>
      <w:r w:rsidRPr="6071BF74" w:rsidR="0FE401A1">
        <w:rPr>
          <w:rFonts w:ascii="Arial" w:hAnsi="Arial" w:eastAsia="Arial" w:cs="Arial"/>
          <w:b w:val="1"/>
          <w:bCs w:val="1"/>
          <w:i w:val="0"/>
          <w:iCs w:val="0"/>
          <w:caps w:val="0"/>
          <w:smallCaps w:val="0"/>
          <w:noProof w:val="0"/>
          <w:color w:val="222222"/>
          <w:sz w:val="22"/>
          <w:szCs w:val="22"/>
          <w:lang w:val="en-GB"/>
        </w:rPr>
        <w:t xml:space="preserve">                                    </w:t>
      </w:r>
      <w:r w:rsidRPr="6071BF74" w:rsidR="1917903A">
        <w:rPr>
          <w:rFonts w:ascii="Arial" w:hAnsi="Arial" w:eastAsia="Arial" w:cs="Arial"/>
          <w:b w:val="1"/>
          <w:bCs w:val="1"/>
          <w:i w:val="0"/>
          <w:iCs w:val="0"/>
          <w:caps w:val="0"/>
          <w:smallCaps w:val="0"/>
          <w:noProof w:val="0"/>
          <w:color w:val="222222"/>
          <w:sz w:val="22"/>
          <w:szCs w:val="22"/>
          <w:lang w:val="en-GB"/>
        </w:rPr>
        <w:t xml:space="preserve"> </w:t>
      </w:r>
      <w:r w:rsidRPr="6071BF74" w:rsidR="1917903A">
        <w:rPr>
          <w:rFonts w:ascii="Arial Nova" w:hAnsi="Arial Nova" w:eastAsia="Arial Nova" w:cs="Arial Nova"/>
          <w:b w:val="1"/>
          <w:bCs w:val="1"/>
          <w:i w:val="0"/>
          <w:iCs w:val="0"/>
          <w:caps w:val="0"/>
          <w:smallCaps w:val="0"/>
          <w:noProof w:val="0"/>
          <w:color w:val="222222"/>
          <w:sz w:val="28"/>
          <w:szCs w:val="28"/>
          <w:lang w:val="en-GB"/>
        </w:rPr>
        <w:t>4.</w:t>
      </w:r>
      <w:r w:rsidRPr="6071BF74" w:rsidR="669A9944">
        <w:rPr>
          <w:rFonts w:ascii="Arial Nova" w:hAnsi="Arial Nova" w:eastAsia="Arial Nova" w:cs="Arial Nova"/>
          <w:b w:val="1"/>
          <w:bCs w:val="1"/>
          <w:i w:val="0"/>
          <w:iCs w:val="0"/>
          <w:caps w:val="0"/>
          <w:smallCaps w:val="0"/>
          <w:noProof w:val="0"/>
          <w:color w:val="222222"/>
          <w:sz w:val="28"/>
          <w:szCs w:val="28"/>
          <w:lang w:val="en-GB"/>
        </w:rPr>
        <w:t>Current Debates and Emerging Issues</w:t>
      </w:r>
    </w:p>
    <w:p xmlns:wp14="http://schemas.microsoft.com/office/word/2010/wordml" w:rsidP="6071BF74" wp14:paraId="23024FD5" wp14:textId="23EE8BB7">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p>
    <w:p xmlns:wp14="http://schemas.microsoft.com/office/word/2010/wordml" w:rsidP="1228BE13" wp14:paraId="2E85F9F8" wp14:textId="6918FFC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1228BE13" w:rsidR="3DCC191A">
        <w:rPr>
          <w:rFonts w:ascii="Arial" w:hAnsi="Arial" w:eastAsia="Arial" w:cs="Arial"/>
          <w:b w:val="1"/>
          <w:bCs w:val="1"/>
          <w:i w:val="0"/>
          <w:iCs w:val="0"/>
          <w:caps w:val="0"/>
          <w:smallCaps w:val="0"/>
          <w:noProof w:val="0"/>
          <w:color w:val="222222"/>
          <w:sz w:val="22"/>
          <w:szCs w:val="22"/>
          <w:lang w:val="en-GB"/>
        </w:rPr>
        <w:t xml:space="preserve"> Controversies in Categorisation and Therapeutic Interventions</w:t>
      </w:r>
    </w:p>
    <w:p xmlns:wp14="http://schemas.microsoft.com/office/word/2010/wordml" w:rsidP="1228BE13" wp14:paraId="41EE0BCB" wp14:textId="1ECF45F7">
      <w:pPr>
        <w:shd w:val="clear" w:color="auto" w:fill="FFFFFF" w:themeFill="background1"/>
        <w:spacing w:before="195" w:beforeAutospacing="off" w:after="195" w:afterAutospacing="off"/>
      </w:pPr>
      <w:r w:rsidRPr="1228BE13" w:rsidR="3DCC191A">
        <w:rPr>
          <w:rFonts w:ascii="Arial" w:hAnsi="Arial" w:eastAsia="Arial" w:cs="Arial"/>
          <w:b w:val="0"/>
          <w:bCs w:val="0"/>
          <w:i w:val="0"/>
          <w:iCs w:val="0"/>
          <w:caps w:val="0"/>
          <w:smallCaps w:val="0"/>
          <w:noProof w:val="0"/>
          <w:color w:val="222222"/>
          <w:sz w:val="22"/>
          <w:szCs w:val="22"/>
          <w:lang w:val="en-GB"/>
        </w:rPr>
        <w:t>How schizophrenia is conceptualised and managed continues to generate substantial discourse across clinical psychology and UK psychiatric practice:</w:t>
      </w:r>
    </w:p>
    <w:p xmlns:wp14="http://schemas.microsoft.com/office/word/2010/wordml" w:rsidP="1228BE13" wp14:paraId="352E7882" wp14:textId="24A845B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543EB351" wp14:textId="7E42C55F">
      <w:pPr>
        <w:pStyle w:val="ListParagraph"/>
        <w:numPr>
          <w:ilvl w:val="0"/>
          <w:numId w:val="2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3DCC191A">
        <w:rPr>
          <w:rFonts w:ascii="Arial" w:hAnsi="Arial" w:eastAsia="Arial" w:cs="Arial"/>
          <w:b w:val="0"/>
          <w:bCs w:val="0"/>
          <w:i w:val="0"/>
          <w:iCs w:val="0"/>
          <w:caps w:val="0"/>
          <w:smallCaps w:val="0"/>
          <w:noProof w:val="0"/>
          <w:color w:val="222222"/>
          <w:sz w:val="22"/>
          <w:szCs w:val="22"/>
          <w:lang w:val="en-GB"/>
        </w:rPr>
        <w:t xml:space="preserve"> </w:t>
      </w:r>
      <w:r w:rsidRPr="1228BE13" w:rsidR="3DCC191A">
        <w:rPr>
          <w:rFonts w:ascii="Arial" w:hAnsi="Arial" w:eastAsia="Arial" w:cs="Arial"/>
          <w:b w:val="1"/>
          <w:bCs w:val="1"/>
          <w:i w:val="0"/>
          <w:iCs w:val="0"/>
          <w:caps w:val="0"/>
          <w:smallCaps w:val="0"/>
          <w:noProof w:val="0"/>
          <w:color w:val="222222"/>
          <w:sz w:val="22"/>
          <w:szCs w:val="22"/>
          <w:lang w:val="en-GB"/>
        </w:rPr>
        <w:t>Questioning Schizophrenia as a Unified Construct:</w:t>
      </w:r>
      <w:r w:rsidRPr="1228BE13" w:rsidR="3DCC191A">
        <w:rPr>
          <w:rFonts w:ascii="Arial" w:hAnsi="Arial" w:eastAsia="Arial" w:cs="Arial"/>
          <w:b w:val="0"/>
          <w:bCs w:val="0"/>
          <w:i w:val="0"/>
          <w:iCs w:val="0"/>
          <w:caps w:val="0"/>
          <w:smallCaps w:val="0"/>
          <w:noProof w:val="0"/>
          <w:color w:val="222222"/>
          <w:sz w:val="22"/>
          <w:szCs w:val="22"/>
          <w:lang w:val="en-GB"/>
        </w:rPr>
        <w:t xml:space="preserve"> Scholars contend that schizophrenia represents an excessively diverse concept without validated biological markers. Leading practitioners in the UK propose shifting toward dimensional continuum models, exemplified by the British Psychological Society's Power Threat Meaning Framework (PTMF); this approach interprets psychotic experiences as understandable human reactions to profound trauma, socio-economic disadvantage, and life stress, rather than intrinsic physical diseases (Boyle &amp; Johnstone, 2014; BPS, 2017).</w:t>
      </w:r>
    </w:p>
    <w:p xmlns:wp14="http://schemas.microsoft.com/office/word/2010/wordml" w:rsidP="1228BE13" wp14:paraId="2B1187F8" wp14:textId="77A4A77F">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7E694AC2" wp14:textId="5F1ED587">
      <w:pPr>
        <w:pStyle w:val="ListParagraph"/>
        <w:numPr>
          <w:ilvl w:val="0"/>
          <w:numId w:val="22"/>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1228BE13" w:rsidR="025F73DD">
        <w:rPr>
          <w:rFonts w:ascii="Arial" w:hAnsi="Arial" w:eastAsia="Arial" w:cs="Arial"/>
          <w:b w:val="1"/>
          <w:bCs w:val="1"/>
          <w:i w:val="0"/>
          <w:iCs w:val="0"/>
          <w:caps w:val="0"/>
          <w:smallCaps w:val="0"/>
          <w:noProof w:val="0"/>
          <w:color w:val="222222"/>
          <w:sz w:val="22"/>
          <w:szCs w:val="22"/>
          <w:lang w:val="en-GB"/>
        </w:rPr>
        <w:t xml:space="preserve">Biomedical vs. Psychosocial Treatment Paradigms: </w:t>
      </w:r>
      <w:r w:rsidRPr="1228BE13" w:rsidR="025F73DD">
        <w:rPr>
          <w:rFonts w:ascii="Arial" w:hAnsi="Arial" w:eastAsia="Arial" w:cs="Arial"/>
          <w:b w:val="0"/>
          <w:bCs w:val="0"/>
          <w:i w:val="0"/>
          <w:iCs w:val="0"/>
          <w:caps w:val="0"/>
          <w:smallCaps w:val="0"/>
          <w:noProof w:val="0"/>
          <w:color w:val="222222"/>
          <w:sz w:val="22"/>
          <w:szCs w:val="22"/>
          <w:lang w:val="en-GB"/>
        </w:rPr>
        <w:t xml:space="preserve">While mainstream NHS practice relies heavily on maintenance antipsychotic medication, growing critique targets the long-term metabolic, neurological, and cognitive side effects of SGAs. The debate </w:t>
      </w:r>
      <w:r w:rsidRPr="1228BE13" w:rsidR="687AEBA4">
        <w:rPr>
          <w:rFonts w:ascii="Arial" w:hAnsi="Arial" w:eastAsia="Arial" w:cs="Arial"/>
          <w:b w:val="0"/>
          <w:bCs w:val="0"/>
          <w:i w:val="0"/>
          <w:iCs w:val="0"/>
          <w:caps w:val="0"/>
          <w:smallCaps w:val="0"/>
          <w:noProof w:val="0"/>
          <w:color w:val="222222"/>
          <w:sz w:val="22"/>
          <w:szCs w:val="22"/>
          <w:lang w:val="en-GB"/>
        </w:rPr>
        <w:t>centres</w:t>
      </w:r>
      <w:r w:rsidRPr="1228BE13" w:rsidR="025F73DD">
        <w:rPr>
          <w:rFonts w:ascii="Arial" w:hAnsi="Arial" w:eastAsia="Arial" w:cs="Arial"/>
          <w:b w:val="0"/>
          <w:bCs w:val="0"/>
          <w:i w:val="0"/>
          <w:iCs w:val="0"/>
          <w:caps w:val="0"/>
          <w:smallCaps w:val="0"/>
          <w:noProof w:val="0"/>
          <w:color w:val="222222"/>
          <w:sz w:val="22"/>
          <w:szCs w:val="22"/>
          <w:lang w:val="en-GB"/>
        </w:rPr>
        <w:t xml:space="preserve"> on whether long-term maintenance treatment is always necessary or if early, gradual tapering under psychiatric supervision should be offered to selected service users (Moncrieff et al., 2023).</w:t>
      </w:r>
    </w:p>
    <w:p xmlns:wp14="http://schemas.microsoft.com/office/word/2010/wordml" w:rsidP="6071BF74" wp14:paraId="52B4E76E" wp14:textId="7D6D991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916EF26" wp14:textId="08269B2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D4D75CF" wp14:textId="1F769220">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2"/>
          <w:szCs w:val="22"/>
          <w:lang w:val="en-GB"/>
        </w:rPr>
      </w:pPr>
      <w:r w:rsidRPr="6071BF74" w:rsidR="7CFF686A">
        <w:rPr>
          <w:rFonts w:ascii="Arial Nova" w:hAnsi="Arial Nova" w:eastAsia="Arial Nova" w:cs="Arial Nova"/>
          <w:b w:val="1"/>
          <w:bCs w:val="1"/>
          <w:i w:val="0"/>
          <w:iCs w:val="0"/>
          <w:caps w:val="0"/>
          <w:smallCaps w:val="0"/>
          <w:noProof w:val="0"/>
          <w:color w:val="222222"/>
          <w:sz w:val="28"/>
          <w:szCs w:val="28"/>
          <w:lang w:val="en-GB"/>
        </w:rPr>
        <w:t xml:space="preserve">       </w:t>
      </w:r>
      <w:r w:rsidRPr="6071BF74" w:rsidR="37A129E2">
        <w:rPr>
          <w:rFonts w:ascii="Arial Nova" w:hAnsi="Arial Nova" w:eastAsia="Arial Nova" w:cs="Arial Nova"/>
          <w:b w:val="1"/>
          <w:bCs w:val="1"/>
          <w:i w:val="0"/>
          <w:iCs w:val="0"/>
          <w:caps w:val="0"/>
          <w:smallCaps w:val="0"/>
          <w:noProof w:val="0"/>
          <w:color w:val="222222"/>
          <w:sz w:val="22"/>
          <w:szCs w:val="22"/>
          <w:lang w:val="en-GB"/>
        </w:rPr>
        <w:t xml:space="preserve">4.1 </w:t>
      </w:r>
      <w:r w:rsidRPr="6071BF74" w:rsidR="669A9944">
        <w:rPr>
          <w:rFonts w:ascii="Arial Nova" w:hAnsi="Arial Nova" w:eastAsia="Arial Nova" w:cs="Arial Nova"/>
          <w:b w:val="1"/>
          <w:bCs w:val="1"/>
          <w:i w:val="0"/>
          <w:iCs w:val="0"/>
          <w:caps w:val="0"/>
          <w:smallCaps w:val="0"/>
          <w:noProof w:val="0"/>
          <w:color w:val="222222"/>
          <w:sz w:val="22"/>
          <w:szCs w:val="22"/>
          <w:lang w:val="en-GB"/>
        </w:rPr>
        <w:t>Neurodiversity and Reclassification Issues</w:t>
      </w:r>
    </w:p>
    <w:p xmlns:wp14="http://schemas.microsoft.com/office/word/2010/wordml" w:rsidP="6071BF74" wp14:paraId="7CD4168C" wp14:textId="63B624EB">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p xmlns:wp14="http://schemas.microsoft.com/office/word/2010/wordml" w:rsidP="6071BF74" wp14:paraId="5C82A0B5" wp14:textId="3201A6E2">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669A9944">
        <w:rPr>
          <w:rFonts w:ascii="Arial" w:hAnsi="Arial" w:eastAsia="Arial" w:cs="Arial"/>
          <w:b w:val="1"/>
          <w:bCs w:val="1"/>
          <w:i w:val="0"/>
          <w:iCs w:val="0"/>
          <w:caps w:val="0"/>
          <w:smallCaps w:val="0"/>
          <w:noProof w:val="0"/>
          <w:color w:val="222222"/>
          <w:sz w:val="22"/>
          <w:szCs w:val="22"/>
          <w:lang w:val="en-GB"/>
        </w:rPr>
        <w:t>The Neurodiversity Paradigm:</w:t>
      </w:r>
      <w:r w:rsidRPr="6071BF74" w:rsidR="669A9944">
        <w:rPr>
          <w:rFonts w:ascii="Arial" w:hAnsi="Arial" w:eastAsia="Arial" w:cs="Arial"/>
          <w:b w:val="0"/>
          <w:bCs w:val="0"/>
          <w:i w:val="0"/>
          <w:iCs w:val="0"/>
          <w:caps w:val="0"/>
          <w:smallCaps w:val="0"/>
          <w:noProof w:val="0"/>
          <w:color w:val="222222"/>
          <w:sz w:val="22"/>
          <w:szCs w:val="22"/>
          <w:lang w:val="en-GB"/>
        </w:rPr>
        <w:t xml:space="preserve"> </w:t>
      </w:r>
      <w:r w:rsidRPr="6071BF74" w:rsidR="2AB3FAB7">
        <w:rPr>
          <w:rFonts w:ascii="Arial" w:hAnsi="Arial" w:eastAsia="Arial" w:cs="Arial"/>
          <w:b w:val="0"/>
          <w:bCs w:val="0"/>
          <w:i w:val="0"/>
          <w:iCs w:val="0"/>
          <w:caps w:val="0"/>
          <w:smallCaps w:val="0"/>
          <w:noProof w:val="0"/>
          <w:color w:val="222222"/>
          <w:sz w:val="22"/>
          <w:szCs w:val="22"/>
          <w:lang w:val="en-GB"/>
        </w:rPr>
        <w:t>Historically,</w:t>
      </w:r>
      <w:r w:rsidRPr="6071BF74" w:rsidR="669A9944">
        <w:rPr>
          <w:rFonts w:ascii="Arial" w:hAnsi="Arial" w:eastAsia="Arial" w:cs="Arial"/>
          <w:b w:val="0"/>
          <w:bCs w:val="0"/>
          <w:i w:val="0"/>
          <w:iCs w:val="0"/>
          <w:caps w:val="0"/>
          <w:smallCaps w:val="0"/>
          <w:noProof w:val="0"/>
          <w:color w:val="222222"/>
          <w:sz w:val="22"/>
          <w:szCs w:val="22"/>
          <w:lang w:val="en-GB"/>
        </w:rPr>
        <w:t xml:space="preserve"> applied to Autism and ADHD, the neurodiversity framework is increasingly invoked </w:t>
      </w:r>
      <w:r w:rsidRPr="6071BF74" w:rsidR="669A9944">
        <w:rPr>
          <w:rFonts w:ascii="Arial" w:hAnsi="Arial" w:eastAsia="Arial" w:cs="Arial"/>
          <w:b w:val="0"/>
          <w:bCs w:val="0"/>
          <w:i w:val="0"/>
          <w:iCs w:val="0"/>
          <w:caps w:val="0"/>
          <w:smallCaps w:val="0"/>
          <w:noProof w:val="0"/>
          <w:color w:val="222222"/>
          <w:sz w:val="22"/>
          <w:szCs w:val="22"/>
          <w:lang w:val="en-GB"/>
        </w:rPr>
        <w:t>regarding</w:t>
      </w:r>
      <w:r w:rsidRPr="6071BF74" w:rsidR="669A9944">
        <w:rPr>
          <w:rFonts w:ascii="Arial" w:hAnsi="Arial" w:eastAsia="Arial" w:cs="Arial"/>
          <w:b w:val="0"/>
          <w:bCs w:val="0"/>
          <w:i w:val="0"/>
          <w:iCs w:val="0"/>
          <w:caps w:val="0"/>
          <w:smallCaps w:val="0"/>
          <w:noProof w:val="0"/>
          <w:color w:val="222222"/>
          <w:sz w:val="22"/>
          <w:szCs w:val="22"/>
          <w:lang w:val="en-GB"/>
        </w:rPr>
        <w:t xml:space="preserve"> schizophrenia spectrum conditions. Advocates argue that certain non-distressing psychotic experiences (e.g., hearing voices) represent natural cognitive variations rather than inherent pathology (Corstens et al., 2014).</w:t>
      </w:r>
    </w:p>
    <w:p xmlns:wp14="http://schemas.microsoft.com/office/word/2010/wordml" w:rsidP="6071BF74" wp14:paraId="6896596B" wp14:textId="5E473466">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945E5B0" wp14:textId="7E221648">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669A9944">
        <w:rPr>
          <w:rFonts w:ascii="Arial" w:hAnsi="Arial" w:eastAsia="Arial" w:cs="Arial"/>
          <w:b w:val="1"/>
          <w:bCs w:val="1"/>
          <w:i w:val="0"/>
          <w:iCs w:val="0"/>
          <w:caps w:val="0"/>
          <w:smallCaps w:val="0"/>
          <w:noProof w:val="0"/>
          <w:color w:val="222222"/>
          <w:sz w:val="22"/>
          <w:szCs w:val="22"/>
          <w:lang w:val="en-GB"/>
        </w:rPr>
        <w:t>The Hearing Voices Movement (HVM):</w:t>
      </w:r>
      <w:r w:rsidRPr="6071BF74" w:rsidR="669A9944">
        <w:rPr>
          <w:rFonts w:ascii="Arial" w:hAnsi="Arial" w:eastAsia="Arial" w:cs="Arial"/>
          <w:b w:val="0"/>
          <w:bCs w:val="0"/>
          <w:i w:val="0"/>
          <w:iCs w:val="0"/>
          <w:caps w:val="0"/>
          <w:smallCaps w:val="0"/>
          <w:noProof w:val="0"/>
          <w:color w:val="222222"/>
          <w:sz w:val="22"/>
          <w:szCs w:val="22"/>
          <w:lang w:val="en-GB"/>
        </w:rPr>
        <w:t xml:space="preserve"> Active across NHS trusts, the HVM promotes the idea that voice-hearing is a meaningful diversity of human perception. This challenges the traditional psychiatric goal of total symptom suppression, prioritizing instead acceptance, coping mechanisms, </w:t>
      </w:r>
      <w:r w:rsidRPr="6071BF74" w:rsidR="689BC5FD">
        <w:rPr>
          <w:rFonts w:ascii="Arial" w:hAnsi="Arial" w:eastAsia="Arial" w:cs="Arial"/>
          <w:b w:val="0"/>
          <w:bCs w:val="0"/>
          <w:i w:val="0"/>
          <w:iCs w:val="0"/>
          <w:caps w:val="0"/>
          <w:smallCaps w:val="0"/>
          <w:noProof w:val="0"/>
          <w:color w:val="222222"/>
          <w:sz w:val="22"/>
          <w:szCs w:val="22"/>
          <w:lang w:val="en-GB"/>
        </w:rPr>
        <w:t>a</w:t>
      </w:r>
      <w:r w:rsidRPr="6071BF74" w:rsidR="669A9944">
        <w:rPr>
          <w:rFonts w:ascii="Arial" w:hAnsi="Arial" w:eastAsia="Arial" w:cs="Arial"/>
          <w:b w:val="0"/>
          <w:bCs w:val="0"/>
          <w:i w:val="0"/>
          <w:iCs w:val="0"/>
          <w:caps w:val="0"/>
          <w:smallCaps w:val="0"/>
          <w:noProof w:val="0"/>
          <w:color w:val="222222"/>
          <w:sz w:val="22"/>
          <w:szCs w:val="22"/>
          <w:lang w:val="en-GB"/>
        </w:rPr>
        <w:t>nd</w:t>
      </w:r>
      <w:r w:rsidRPr="6071BF74" w:rsidR="669A9944">
        <w:rPr>
          <w:rFonts w:ascii="Arial" w:hAnsi="Arial" w:eastAsia="Arial" w:cs="Arial"/>
          <w:b w:val="0"/>
          <w:bCs w:val="0"/>
          <w:i w:val="0"/>
          <w:iCs w:val="0"/>
          <w:caps w:val="0"/>
          <w:smallCaps w:val="0"/>
          <w:noProof w:val="0"/>
          <w:color w:val="222222"/>
          <w:sz w:val="22"/>
          <w:szCs w:val="22"/>
          <w:lang w:val="en-GB"/>
        </w:rPr>
        <w:t xml:space="preserve"> integration.</w:t>
      </w:r>
    </w:p>
    <w:p xmlns:wp14="http://schemas.microsoft.com/office/word/2010/wordml" w:rsidP="6071BF74" wp14:paraId="14C7B681" wp14:textId="205081D1">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F1E0150" wp14:textId="41A050C4">
      <w:pPr>
        <w:pStyle w:val="ListParagraph"/>
        <w:numPr>
          <w:ilvl w:val="0"/>
          <w:numId w:val="15"/>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669A9944">
        <w:rPr>
          <w:rFonts w:ascii="Arial" w:hAnsi="Arial" w:eastAsia="Arial" w:cs="Arial"/>
          <w:b w:val="0"/>
          <w:bCs w:val="0"/>
          <w:i w:val="0"/>
          <w:iCs w:val="0"/>
          <w:caps w:val="0"/>
          <w:smallCaps w:val="0"/>
          <w:noProof w:val="0"/>
          <w:color w:val="222222"/>
          <w:sz w:val="22"/>
          <w:szCs w:val="22"/>
          <w:lang w:val="en-GB"/>
        </w:rPr>
        <w:t xml:space="preserve"> </w:t>
      </w:r>
      <w:r w:rsidRPr="6071BF74" w:rsidR="669A9944">
        <w:rPr>
          <w:rFonts w:ascii="Arial" w:hAnsi="Arial" w:eastAsia="Arial" w:cs="Arial"/>
          <w:b w:val="1"/>
          <w:bCs w:val="1"/>
          <w:i w:val="0"/>
          <w:iCs w:val="0"/>
          <w:caps w:val="0"/>
          <w:smallCaps w:val="0"/>
          <w:noProof w:val="0"/>
          <w:color w:val="222222"/>
          <w:sz w:val="22"/>
          <w:szCs w:val="22"/>
          <w:lang w:val="en-GB"/>
        </w:rPr>
        <w:t>Diagnostic Reclassification:</w:t>
      </w:r>
      <w:r w:rsidRPr="6071BF74" w:rsidR="669A9944">
        <w:rPr>
          <w:rFonts w:ascii="Arial" w:hAnsi="Arial" w:eastAsia="Arial" w:cs="Arial"/>
          <w:b w:val="0"/>
          <w:bCs w:val="0"/>
          <w:i w:val="0"/>
          <w:iCs w:val="0"/>
          <w:caps w:val="0"/>
          <w:smallCaps w:val="0"/>
          <w:noProof w:val="0"/>
          <w:color w:val="222222"/>
          <w:sz w:val="22"/>
          <w:szCs w:val="22"/>
          <w:lang w:val="en-GB"/>
        </w:rPr>
        <w:t xml:space="preserve"> There is growing advocacy to discard the term "schizophrenia" entirely following the precedent set by Japan, which renamed it </w:t>
      </w:r>
      <w:r w:rsidRPr="6071BF74" w:rsidR="7DECFAAE">
        <w:rPr>
          <w:rFonts w:ascii="Arial" w:hAnsi="Arial" w:eastAsia="Arial" w:cs="Arial"/>
          <w:b w:val="0"/>
          <w:bCs w:val="0"/>
          <w:i w:val="0"/>
          <w:iCs w:val="0"/>
          <w:caps w:val="0"/>
          <w:smallCaps w:val="0"/>
          <w:noProof w:val="0"/>
          <w:color w:val="222222"/>
          <w:sz w:val="22"/>
          <w:szCs w:val="22"/>
          <w:lang w:val="en-GB"/>
        </w:rPr>
        <w:t>Atonements</w:t>
      </w:r>
      <w:r w:rsidRPr="6071BF74" w:rsidR="669A9944">
        <w:rPr>
          <w:rFonts w:ascii="Arial" w:hAnsi="Arial" w:eastAsia="Arial" w:cs="Arial"/>
          <w:b w:val="0"/>
          <w:bCs w:val="0"/>
          <w:i w:val="0"/>
          <w:iCs w:val="0"/>
          <w:caps w:val="0"/>
          <w:smallCaps w:val="0"/>
          <w:noProof w:val="0"/>
          <w:color w:val="222222"/>
          <w:sz w:val="22"/>
          <w:szCs w:val="22"/>
          <w:lang w:val="en-GB"/>
        </w:rPr>
        <w:t xml:space="preserve"> Disorder in 2002. Proposed alternatives in the UK include Psychosis Spectrum Disorder or Altered Perception Syndrome to reduce severe public stigma and self-stigma (Gaebel et al., 2019).</w:t>
      </w:r>
    </w:p>
    <w:p xmlns:wp14="http://schemas.microsoft.com/office/word/2010/wordml" w:rsidP="6071BF74" wp14:paraId="3A084F8E" wp14:textId="2C8F4AB0">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1B19B5E" wp14:textId="2F41292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52FAF0D" wp14:textId="177BE8A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8DA91BA" wp14:textId="54DE0640">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2"/>
          <w:szCs w:val="22"/>
          <w:lang w:val="en-GB"/>
        </w:rPr>
      </w:pPr>
      <w:r w:rsidRPr="6071BF74" w:rsidR="1AF27558">
        <w:rPr>
          <w:rFonts w:ascii="Arial" w:hAnsi="Arial" w:eastAsia="Arial" w:cs="Arial"/>
          <w:b w:val="1"/>
          <w:bCs w:val="1"/>
          <w:i w:val="0"/>
          <w:iCs w:val="0"/>
          <w:caps w:val="0"/>
          <w:smallCaps w:val="0"/>
          <w:noProof w:val="0"/>
          <w:color w:val="222222"/>
          <w:sz w:val="22"/>
          <w:szCs w:val="22"/>
          <w:lang w:val="en-GB"/>
        </w:rPr>
        <w:t xml:space="preserve">       </w:t>
      </w:r>
      <w:r w:rsidRPr="6071BF74" w:rsidR="451050CB">
        <w:rPr>
          <w:rFonts w:ascii="Arial Nova" w:hAnsi="Arial Nova" w:eastAsia="Arial Nova" w:cs="Arial Nova"/>
          <w:b w:val="1"/>
          <w:bCs w:val="1"/>
          <w:i w:val="0"/>
          <w:iCs w:val="0"/>
          <w:caps w:val="0"/>
          <w:smallCaps w:val="0"/>
          <w:noProof w:val="0"/>
          <w:color w:val="222222"/>
          <w:sz w:val="22"/>
          <w:szCs w:val="22"/>
          <w:lang w:val="en-GB"/>
        </w:rPr>
        <w:t xml:space="preserve">4.2 </w:t>
      </w:r>
      <w:r w:rsidRPr="6071BF74" w:rsidR="134EF388">
        <w:rPr>
          <w:rFonts w:ascii="Arial Nova" w:hAnsi="Arial Nova" w:eastAsia="Arial Nova" w:cs="Arial Nova"/>
          <w:b w:val="1"/>
          <w:bCs w:val="1"/>
          <w:i w:val="0"/>
          <w:iCs w:val="0"/>
          <w:caps w:val="0"/>
          <w:smallCaps w:val="0"/>
          <w:noProof w:val="0"/>
          <w:color w:val="222222"/>
          <w:sz w:val="22"/>
          <w:szCs w:val="22"/>
          <w:lang w:val="en-GB"/>
        </w:rPr>
        <w:t>Impact on NHS Practice and Policy</w:t>
      </w:r>
    </w:p>
    <w:p xmlns:wp14="http://schemas.microsoft.com/office/word/2010/wordml" w:rsidP="6071BF74" wp14:paraId="66E00A7A" wp14:textId="40318E77">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p xmlns:wp14="http://schemas.microsoft.com/office/word/2010/wordml" w:rsidP="6071BF74" wp14:paraId="1FE29C9A" wp14:textId="668828A1">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w:t>
      </w:r>
      <w:r w:rsidRPr="6071BF74" w:rsidR="134EF388">
        <w:rPr>
          <w:rFonts w:ascii="Arial" w:hAnsi="Arial" w:eastAsia="Arial" w:cs="Arial"/>
          <w:b w:val="1"/>
          <w:bCs w:val="1"/>
          <w:i w:val="0"/>
          <w:iCs w:val="0"/>
          <w:caps w:val="0"/>
          <w:smallCaps w:val="0"/>
          <w:noProof w:val="0"/>
          <w:color w:val="222222"/>
          <w:sz w:val="22"/>
          <w:szCs w:val="22"/>
          <w:lang w:val="en-GB"/>
        </w:rPr>
        <w:t>Shift Toward Trauma-Informed Care:</w:t>
      </w:r>
      <w:r w:rsidRPr="6071BF74" w:rsidR="134EF388">
        <w:rPr>
          <w:rFonts w:ascii="Arial" w:hAnsi="Arial" w:eastAsia="Arial" w:cs="Arial"/>
          <w:b w:val="0"/>
          <w:bCs w:val="0"/>
          <w:i w:val="0"/>
          <w:iCs w:val="0"/>
          <w:caps w:val="0"/>
          <w:smallCaps w:val="0"/>
          <w:noProof w:val="0"/>
          <w:color w:val="222222"/>
          <w:sz w:val="22"/>
          <w:szCs w:val="22"/>
          <w:lang w:val="en-GB"/>
        </w:rPr>
        <w:t xml:space="preserve"> NHS Mental Health Trusts are increasingly implementing trauma-informed guidelines. This shifts the clinical diagnostic question from "What is wrong with you?" to "What happened to you?".</w:t>
      </w:r>
    </w:p>
    <w:p xmlns:wp14="http://schemas.microsoft.com/office/word/2010/wordml" w:rsidP="6071BF74" wp14:paraId="47EDDED2" wp14:textId="3C2C8C1F">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31977F4" wp14:textId="576722D8">
      <w:pPr>
        <w:pStyle w:val="ListParagraph"/>
        <w:numPr>
          <w:ilvl w:val="0"/>
          <w:numId w:val="7"/>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w:t>
      </w:r>
      <w:r w:rsidRPr="6071BF74" w:rsidR="134EF388">
        <w:rPr>
          <w:rFonts w:ascii="Arial" w:hAnsi="Arial" w:eastAsia="Arial" w:cs="Arial"/>
          <w:b w:val="1"/>
          <w:bCs w:val="1"/>
          <w:i w:val="0"/>
          <w:iCs w:val="0"/>
          <w:caps w:val="0"/>
          <w:smallCaps w:val="0"/>
          <w:noProof w:val="0"/>
          <w:color w:val="222222"/>
          <w:sz w:val="22"/>
          <w:szCs w:val="22"/>
          <w:lang w:val="en-GB"/>
        </w:rPr>
        <w:t>Co-Production and Lived Experience:</w:t>
      </w:r>
      <w:r w:rsidRPr="6071BF74" w:rsidR="134EF388">
        <w:rPr>
          <w:rFonts w:ascii="Arial" w:hAnsi="Arial" w:eastAsia="Arial" w:cs="Arial"/>
          <w:b w:val="0"/>
          <w:bCs w:val="0"/>
          <w:i w:val="0"/>
          <w:iCs w:val="0"/>
          <w:caps w:val="0"/>
          <w:smallCaps w:val="0"/>
          <w:noProof w:val="0"/>
          <w:color w:val="222222"/>
          <w:sz w:val="22"/>
          <w:szCs w:val="22"/>
          <w:lang w:val="en-GB"/>
        </w:rPr>
        <w:t xml:space="preserve"> UK healthcare policy (e.g., NHS Long Term Plan) now mandates co-production, ensuring service users with lived experience of psychosis actively participate in designing their care plans and contributing to mental health research.</w:t>
      </w:r>
    </w:p>
    <w:p xmlns:wp14="http://schemas.microsoft.com/office/word/2010/wordml" w:rsidP="6071BF74" wp14:paraId="487820CB" wp14:textId="441D70A5">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CD8CED9" wp14:textId="05DD5D6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20914222" wp14:textId="2D87BA08">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1228BE13" wp14:paraId="2ADF134B" wp14:textId="2997AA0D">
      <w:pPr>
        <w:pStyle w:val="Normal"/>
        <w:shd w:val="clear" w:color="auto" w:fill="FFFFFF" w:themeFill="background1"/>
        <w:spacing w:before="195" w:beforeAutospacing="off" w:after="195" w:afterAutospacing="off"/>
      </w:pPr>
      <w:r w:rsidRPr="1228BE13" w:rsidR="6BBB0568">
        <w:rPr>
          <w:rFonts w:ascii="Arial Nova" w:hAnsi="Arial Nova" w:eastAsia="Arial Nova" w:cs="Arial Nova"/>
          <w:b w:val="1"/>
          <w:bCs w:val="1"/>
          <w:i w:val="0"/>
          <w:iCs w:val="0"/>
          <w:caps w:val="0"/>
          <w:smallCaps w:val="0"/>
          <w:noProof w:val="0"/>
          <w:color w:val="222222"/>
          <w:sz w:val="28"/>
          <w:szCs w:val="28"/>
          <w:lang w:val="en-GB"/>
        </w:rPr>
        <w:t xml:space="preserve">                                  </w:t>
      </w:r>
    </w:p>
    <w:p xmlns:wp14="http://schemas.microsoft.com/office/word/2010/wordml" w:rsidP="1228BE13" wp14:paraId="1B934DC7" wp14:textId="22DC6384">
      <w:pPr>
        <w:pStyle w:val="Normal"/>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p xmlns:wp14="http://schemas.microsoft.com/office/word/2010/wordml" w:rsidP="1228BE13" wp14:paraId="3448EA20" wp14:textId="7F6FD597">
      <w:pPr>
        <w:pStyle w:val="Normal"/>
        <w:shd w:val="clear" w:color="auto" w:fill="FFFFFF" w:themeFill="background1"/>
        <w:spacing w:before="195" w:beforeAutospacing="off" w:after="195" w:afterAutospacing="off"/>
      </w:pPr>
      <w:r w:rsidRPr="1228BE13" w:rsidR="47FE865A">
        <w:rPr>
          <w:rFonts w:ascii="Arial Nova" w:hAnsi="Arial Nova" w:eastAsia="Arial Nova" w:cs="Arial Nova"/>
          <w:b w:val="1"/>
          <w:bCs w:val="1"/>
          <w:i w:val="0"/>
          <w:iCs w:val="0"/>
          <w:caps w:val="0"/>
          <w:smallCaps w:val="0"/>
          <w:noProof w:val="0"/>
          <w:color w:val="222222"/>
          <w:sz w:val="28"/>
          <w:szCs w:val="28"/>
          <w:lang w:val="en-GB"/>
        </w:rPr>
        <w:t xml:space="preserve">                              </w:t>
      </w:r>
      <w:r w:rsidRPr="1228BE13" w:rsidR="46D35455">
        <w:rPr>
          <w:rFonts w:ascii="Arial Nova" w:hAnsi="Arial Nova" w:eastAsia="Arial Nova" w:cs="Arial Nova"/>
          <w:b w:val="1"/>
          <w:bCs w:val="1"/>
          <w:i w:val="0"/>
          <w:iCs w:val="0"/>
          <w:caps w:val="0"/>
          <w:smallCaps w:val="0"/>
          <w:noProof w:val="0"/>
          <w:color w:val="222222"/>
          <w:sz w:val="28"/>
          <w:szCs w:val="28"/>
          <w:lang w:val="en-GB"/>
        </w:rPr>
        <w:t>5.</w:t>
      </w:r>
      <w:r w:rsidRPr="1228BE13" w:rsidR="39E55452">
        <w:rPr>
          <w:rFonts w:ascii="Arial Nova" w:hAnsi="Arial Nova" w:eastAsia="Arial Nova" w:cs="Arial Nova"/>
          <w:b w:val="1"/>
          <w:bCs w:val="1"/>
          <w:i w:val="0"/>
          <w:iCs w:val="0"/>
          <w:caps w:val="0"/>
          <w:smallCaps w:val="0"/>
          <w:noProof w:val="0"/>
          <w:color w:val="222222"/>
          <w:sz w:val="28"/>
          <w:szCs w:val="28"/>
          <w:lang w:val="en-GB"/>
        </w:rPr>
        <w:t>Recommendations for Improvement</w:t>
      </w:r>
    </w:p>
    <w:p xmlns:wp14="http://schemas.microsoft.com/office/word/2010/wordml" w:rsidP="6071BF74" wp14:paraId="2524E5BF" wp14:textId="03884EBC">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p xmlns:wp14="http://schemas.microsoft.com/office/word/2010/wordml" w:rsidP="6071BF74" wp14:paraId="1EEFD8FB" wp14:textId="35CAC98D">
      <w:pPr>
        <w:shd w:val="clear" w:color="auto" w:fill="FFFFFF" w:themeFill="background1"/>
        <w:spacing w:before="195" w:beforeAutospacing="off" w:after="195" w:afterAutospacing="off"/>
      </w:pPr>
      <w:r w:rsidRPr="6071BF74" w:rsidR="134EF388">
        <w:rPr>
          <w:rFonts w:ascii="Arial" w:hAnsi="Arial" w:eastAsia="Arial" w:cs="Arial"/>
          <w:b w:val="1"/>
          <w:bCs w:val="1"/>
          <w:i w:val="0"/>
          <w:iCs w:val="0"/>
          <w:caps w:val="0"/>
          <w:smallCaps w:val="0"/>
          <w:noProof w:val="0"/>
          <w:color w:val="222222"/>
          <w:sz w:val="22"/>
          <w:szCs w:val="22"/>
          <w:lang w:val="en-GB"/>
        </w:rPr>
        <w:t>Adopt a Dimensional-Trauma Hybrid Model:</w:t>
      </w:r>
    </w:p>
    <w:p xmlns:wp14="http://schemas.microsoft.com/office/word/2010/wordml" w:rsidP="6071BF74" wp14:paraId="7A29A6E3" wp14:textId="568B2161">
      <w:pPr>
        <w:pStyle w:val="ListParagraph"/>
        <w:numPr>
          <w:ilvl w:val="0"/>
          <w:numId w:val="8"/>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Transition from categorical diagnostic labels toward a fully dimensional profile paired with routine trauma screening during initial NHS assessments.</w:t>
      </w:r>
    </w:p>
    <w:p xmlns:wp14="http://schemas.microsoft.com/office/word/2010/wordml" w:rsidP="6071BF74" wp14:paraId="2E50A743" wp14:textId="4EDEFC14">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6071BF74" w:rsidR="134EF388">
        <w:rPr>
          <w:rFonts w:ascii="Arial" w:hAnsi="Arial" w:eastAsia="Arial" w:cs="Arial"/>
          <w:b w:val="1"/>
          <w:bCs w:val="1"/>
          <w:i w:val="0"/>
          <w:iCs w:val="0"/>
          <w:caps w:val="0"/>
          <w:smallCaps w:val="0"/>
          <w:noProof w:val="0"/>
          <w:color w:val="222222"/>
          <w:sz w:val="22"/>
          <w:szCs w:val="22"/>
          <w:lang w:val="en-GB"/>
        </w:rPr>
        <w:t xml:space="preserve"> Expand Non-Pharmacological Interventions in Primary/Secondary Care:</w:t>
      </w:r>
    </w:p>
    <w:p xmlns:wp14="http://schemas.microsoft.com/office/word/2010/wordml" w:rsidP="6071BF74" wp14:paraId="28EC4D2C" wp14:textId="4FA41DBC">
      <w:pPr>
        <w:pStyle w:val="ListParagraph"/>
        <w:numPr>
          <w:ilvl w:val="0"/>
          <w:numId w:val="9"/>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Address the regional "postcode lottery" by increasing NHS funding for CBTp, Family Interventions, and Open Dialogue models—an innovative social-network-based approach currently undergoing trials in the UK (Razzaque &amp; Stockmann, 2016).</w:t>
      </w:r>
    </w:p>
    <w:p xmlns:wp14="http://schemas.microsoft.com/office/word/2010/wordml" w:rsidP="6071BF74" wp14:paraId="390CE7F6" wp14:textId="000673A1">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6071BF74" w:rsidR="134EF388">
        <w:rPr>
          <w:rFonts w:ascii="Arial" w:hAnsi="Arial" w:eastAsia="Arial" w:cs="Arial"/>
          <w:b w:val="1"/>
          <w:bCs w:val="1"/>
          <w:i w:val="0"/>
          <w:iCs w:val="0"/>
          <w:caps w:val="0"/>
          <w:smallCaps w:val="0"/>
          <w:noProof w:val="0"/>
          <w:color w:val="222222"/>
          <w:sz w:val="22"/>
          <w:szCs w:val="22"/>
          <w:lang w:val="en-GB"/>
        </w:rPr>
        <w:t xml:space="preserve"> </w:t>
      </w:r>
      <w:r w:rsidRPr="6071BF74" w:rsidR="134EF388">
        <w:rPr>
          <w:rFonts w:ascii="Arial" w:hAnsi="Arial" w:eastAsia="Arial" w:cs="Arial"/>
          <w:b w:val="1"/>
          <w:bCs w:val="1"/>
          <w:i w:val="0"/>
          <w:iCs w:val="0"/>
          <w:caps w:val="0"/>
          <w:smallCaps w:val="0"/>
          <w:noProof w:val="0"/>
          <w:color w:val="222222"/>
          <w:sz w:val="22"/>
          <w:szCs w:val="22"/>
          <w:lang w:val="en-GB"/>
        </w:rPr>
        <w:t>Establish</w:t>
      </w:r>
      <w:r w:rsidRPr="6071BF74" w:rsidR="134EF388">
        <w:rPr>
          <w:rFonts w:ascii="Arial" w:hAnsi="Arial" w:eastAsia="Arial" w:cs="Arial"/>
          <w:b w:val="1"/>
          <w:bCs w:val="1"/>
          <w:i w:val="0"/>
          <w:iCs w:val="0"/>
          <w:caps w:val="0"/>
          <w:smallCaps w:val="0"/>
          <w:noProof w:val="0"/>
          <w:color w:val="222222"/>
          <w:sz w:val="22"/>
          <w:szCs w:val="22"/>
          <w:lang w:val="en-GB"/>
        </w:rPr>
        <w:t xml:space="preserve"> Clear Protocols for Medication Choice and Tapering:</w:t>
      </w:r>
    </w:p>
    <w:p xmlns:wp14="http://schemas.microsoft.com/office/word/2010/wordml" w:rsidP="6071BF74" wp14:paraId="4741DE7A" wp14:textId="386AF473">
      <w:pPr>
        <w:pStyle w:val="ListParagraph"/>
        <w:numPr>
          <w:ilvl w:val="0"/>
          <w:numId w:val="10"/>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Develop structured, evidence-based guidelines for supervised antipsychotic reduction for individuals who have achieved long-term stability and express a preference to lower their dosage.</w:t>
      </w:r>
    </w:p>
    <w:p xmlns:wp14="http://schemas.microsoft.com/office/word/2010/wordml" w:rsidP="6071BF74" wp14:paraId="76ED9DCA" wp14:textId="59AB2BAC">
      <w:pPr>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22222"/>
          <w:sz w:val="22"/>
          <w:szCs w:val="22"/>
          <w:lang w:val="en-GB"/>
        </w:rPr>
      </w:pPr>
      <w:r w:rsidRPr="6071BF74" w:rsidR="134EF388">
        <w:rPr>
          <w:rFonts w:ascii="Arial" w:hAnsi="Arial" w:eastAsia="Arial" w:cs="Arial"/>
          <w:b w:val="1"/>
          <w:bCs w:val="1"/>
          <w:i w:val="0"/>
          <w:iCs w:val="0"/>
          <w:caps w:val="0"/>
          <w:smallCaps w:val="0"/>
          <w:noProof w:val="0"/>
          <w:color w:val="222222"/>
          <w:sz w:val="22"/>
          <w:szCs w:val="22"/>
          <w:lang w:val="en-GB"/>
        </w:rPr>
        <w:t xml:space="preserve"> Rename the Diagnosis in Official Classification Manuals:</w:t>
      </w:r>
    </w:p>
    <w:p xmlns:wp14="http://schemas.microsoft.com/office/word/2010/wordml" w:rsidP="6071BF74" wp14:paraId="4004F005" wp14:textId="54DB4C00">
      <w:pPr>
        <w:pStyle w:val="ListParagraph"/>
        <w:numPr>
          <w:ilvl w:val="0"/>
          <w:numId w:val="11"/>
        </w:num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6071BF74" w:rsidR="134EF388">
        <w:rPr>
          <w:rFonts w:ascii="Arial" w:hAnsi="Arial" w:eastAsia="Arial" w:cs="Arial"/>
          <w:b w:val="0"/>
          <w:bCs w:val="0"/>
          <w:i w:val="0"/>
          <w:iCs w:val="0"/>
          <w:caps w:val="0"/>
          <w:smallCaps w:val="0"/>
          <w:noProof w:val="0"/>
          <w:color w:val="222222"/>
          <w:sz w:val="22"/>
          <w:szCs w:val="22"/>
          <w:lang w:val="en-GB"/>
        </w:rPr>
        <w:t xml:space="preserve"> UK clinical bodies (such as the Royal College of Psychiatrists) should advocate internationally for replacing the term "schizophrenia" with non-stigmatizing, descriptive terminology in future ICD updates.</w:t>
      </w:r>
    </w:p>
    <w:p xmlns:wp14="http://schemas.microsoft.com/office/word/2010/wordml" w:rsidP="6071BF74" wp14:paraId="29EB7A61" wp14:textId="6F63702E">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5EEEA79" wp14:textId="4331DEB3">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3B8F39E0" wp14:textId="03982D4B">
      <w:pPr>
        <w:pStyle w:val="ListParagraph"/>
        <w:shd w:val="clear" w:color="auto" w:fill="FFFFFF" w:themeFill="background1"/>
        <w:spacing w:before="195" w:beforeAutospacing="off" w:after="195" w:afterAutospacing="off"/>
        <w:ind w:left="72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DE4F87B" wp14:textId="37C32F2B">
      <w:pPr>
        <w:shd w:val="clear" w:color="auto" w:fill="FFFFFF" w:themeFill="background1"/>
        <w:spacing w:before="195" w:beforeAutospacing="off" w:after="195" w:afterAutospacing="off"/>
      </w:pPr>
      <w:r w:rsidRPr="6071BF74" w:rsidR="00A80A50">
        <w:rPr>
          <w:rFonts w:ascii="Arial" w:hAnsi="Arial" w:eastAsia="Arial" w:cs="Arial"/>
          <w:b w:val="1"/>
          <w:bCs w:val="1"/>
          <w:i w:val="0"/>
          <w:iCs w:val="0"/>
          <w:caps w:val="0"/>
          <w:smallCaps w:val="0"/>
          <w:noProof w:val="0"/>
          <w:color w:val="222222"/>
          <w:sz w:val="22"/>
          <w:szCs w:val="22"/>
          <w:lang w:val="en-GB"/>
        </w:rPr>
        <w:t xml:space="preserve">  </w:t>
      </w:r>
      <w:r w:rsidRPr="6071BF74" w:rsidR="15F94D48">
        <w:rPr>
          <w:rFonts w:ascii="Arial" w:hAnsi="Arial" w:eastAsia="Arial" w:cs="Arial"/>
          <w:b w:val="1"/>
          <w:bCs w:val="1"/>
          <w:i w:val="0"/>
          <w:iCs w:val="0"/>
          <w:caps w:val="0"/>
          <w:smallCaps w:val="0"/>
          <w:noProof w:val="0"/>
          <w:color w:val="222222"/>
          <w:sz w:val="28"/>
          <w:szCs w:val="28"/>
          <w:lang w:val="en-GB"/>
        </w:rPr>
        <w:t>5.1</w:t>
      </w:r>
      <w:r w:rsidRPr="6071BF74" w:rsidR="134EF388">
        <w:rPr>
          <w:rFonts w:ascii="Arial Nova" w:hAnsi="Arial Nova" w:eastAsia="Arial Nova" w:cs="Arial Nova"/>
          <w:b w:val="1"/>
          <w:bCs w:val="1"/>
          <w:i w:val="0"/>
          <w:iCs w:val="0"/>
          <w:caps w:val="0"/>
          <w:smallCaps w:val="0"/>
          <w:noProof w:val="0"/>
          <w:color w:val="222222"/>
          <w:sz w:val="28"/>
          <w:szCs w:val="28"/>
          <w:lang w:val="en-GB"/>
        </w:rPr>
        <w:t>Implications of Practice, Policy, and Research</w:t>
      </w:r>
    </w:p>
    <w:p xmlns:wp14="http://schemas.microsoft.com/office/word/2010/wordml" w:rsidP="6071BF74" wp14:paraId="7C6D1716" wp14:textId="5DDAA9D2">
      <w:pPr>
        <w:shd w:val="clear" w:color="auto" w:fill="FFFFFF" w:themeFill="background1"/>
        <w:spacing w:before="195" w:beforeAutospacing="off" w:after="195" w:afterAutospacing="off"/>
        <w:rPr>
          <w:rFonts w:ascii="Arial Nova" w:hAnsi="Arial Nova" w:eastAsia="Arial Nova" w:cs="Arial Nova"/>
          <w:b w:val="1"/>
          <w:bCs w:val="1"/>
          <w:i w:val="0"/>
          <w:iCs w:val="0"/>
          <w:caps w:val="0"/>
          <w:smallCaps w:val="0"/>
          <w:noProof w:val="0"/>
          <w:color w:val="222222"/>
          <w:sz w:val="28"/>
          <w:szCs w:val="28"/>
          <w:lang w:val="en-GB"/>
        </w:rPr>
      </w:pPr>
    </w:p>
    <w:tbl>
      <w:tblPr>
        <w:tblStyle w:val="TableGrid"/>
        <w:tblW w:w="0" w:type="auto"/>
        <w:tblLook w:val="06A0" w:firstRow="1" w:lastRow="0" w:firstColumn="1" w:lastColumn="0" w:noHBand="1" w:noVBand="1"/>
      </w:tblPr>
      <w:tblGrid>
        <w:gridCol w:w="4508"/>
        <w:gridCol w:w="4508"/>
      </w:tblGrid>
      <w:tr w:rsidR="6071BF74" w:rsidTr="6071BF74" w14:paraId="1B4F6BE5">
        <w:trPr>
          <w:trHeight w:val="300"/>
        </w:trPr>
        <w:tc>
          <w:tcPr>
            <w:tcW w:w="4508" w:type="dxa"/>
            <w:tcMar/>
          </w:tcPr>
          <w:p w:rsidR="29FDD5BE" w:rsidP="6071BF74" w:rsidRDefault="29FDD5BE" w14:paraId="03629547" w14:textId="296205A8">
            <w:pPr>
              <w:pStyle w:val="Normal"/>
              <w:rPr>
                <w:rFonts w:ascii="Arial" w:hAnsi="Arial" w:eastAsia="Arial" w:cs="Arial"/>
                <w:b w:val="1"/>
                <w:bCs w:val="1"/>
                <w:i w:val="0"/>
                <w:iCs w:val="0"/>
                <w:caps w:val="0"/>
                <w:smallCaps w:val="0"/>
                <w:noProof w:val="0"/>
                <w:color w:val="222222"/>
                <w:sz w:val="16"/>
                <w:szCs w:val="16"/>
                <w:lang w:val="en-GB"/>
              </w:rPr>
            </w:pPr>
            <w:r w:rsidRPr="6071BF74" w:rsidR="29FDD5BE">
              <w:rPr>
                <w:rFonts w:ascii="Arial" w:hAnsi="Arial" w:eastAsia="Arial" w:cs="Arial"/>
                <w:b w:val="1"/>
                <w:bCs w:val="1"/>
                <w:i w:val="0"/>
                <w:iCs w:val="0"/>
                <w:caps w:val="0"/>
                <w:smallCaps w:val="0"/>
                <w:noProof w:val="0"/>
                <w:color w:val="222222"/>
                <w:sz w:val="16"/>
                <w:szCs w:val="16"/>
                <w:lang w:val="en-GB"/>
              </w:rPr>
              <w:t>DOMAIN</w:t>
            </w:r>
          </w:p>
        </w:tc>
        <w:tc>
          <w:tcPr>
            <w:tcW w:w="4508" w:type="dxa"/>
            <w:tcMar/>
          </w:tcPr>
          <w:p w:rsidR="29FDD5BE" w:rsidP="6071BF74" w:rsidRDefault="29FDD5BE" w14:paraId="3C1905FB" w14:textId="37294078">
            <w:pPr>
              <w:pStyle w:val="Normal"/>
              <w:rPr>
                <w:rFonts w:ascii="Arial" w:hAnsi="Arial" w:eastAsia="Arial" w:cs="Arial"/>
                <w:b w:val="1"/>
                <w:bCs w:val="1"/>
                <w:i w:val="0"/>
                <w:iCs w:val="0"/>
                <w:caps w:val="0"/>
                <w:smallCaps w:val="0"/>
                <w:noProof w:val="0"/>
                <w:color w:val="222222"/>
                <w:sz w:val="16"/>
                <w:szCs w:val="16"/>
                <w:lang w:val="en-GB"/>
              </w:rPr>
            </w:pPr>
            <w:r w:rsidRPr="6071BF74" w:rsidR="29FDD5BE">
              <w:rPr>
                <w:rFonts w:ascii="Arial" w:hAnsi="Arial" w:eastAsia="Arial" w:cs="Arial"/>
                <w:b w:val="1"/>
                <w:bCs w:val="1"/>
                <w:i w:val="0"/>
                <w:iCs w:val="0"/>
                <w:caps w:val="0"/>
                <w:smallCaps w:val="0"/>
                <w:noProof w:val="0"/>
                <w:color w:val="222222"/>
                <w:sz w:val="16"/>
                <w:szCs w:val="16"/>
                <w:lang w:val="en-GB"/>
              </w:rPr>
              <w:t>KEY IMPLICATIONS</w:t>
            </w:r>
          </w:p>
        </w:tc>
      </w:tr>
      <w:tr w:rsidR="6071BF74" w:rsidTr="6071BF74" w14:paraId="6FF16854">
        <w:trPr>
          <w:trHeight w:val="300"/>
        </w:trPr>
        <w:tc>
          <w:tcPr>
            <w:tcW w:w="4508" w:type="dxa"/>
            <w:tcMar/>
          </w:tcPr>
          <w:p w:rsidR="29FDD5BE" w:rsidP="6071BF74" w:rsidRDefault="29FDD5BE" w14:paraId="6965B8C2" w14:textId="3A8F92AD">
            <w:pPr>
              <w:pStyle w:val="Normal"/>
              <w:rPr>
                <w:rFonts w:ascii="Arial" w:hAnsi="Arial" w:eastAsia="Arial" w:cs="Arial"/>
                <w:b w:val="1"/>
                <w:bCs w:val="1"/>
                <w:i w:val="0"/>
                <w:iCs w:val="0"/>
                <w:caps w:val="0"/>
                <w:smallCaps w:val="0"/>
                <w:noProof w:val="0"/>
                <w:color w:val="222222"/>
                <w:sz w:val="16"/>
                <w:szCs w:val="16"/>
                <w:lang w:val="en-GB"/>
              </w:rPr>
            </w:pPr>
            <w:r w:rsidRPr="6071BF74" w:rsidR="29FDD5BE">
              <w:rPr>
                <w:rFonts w:ascii="Arial" w:hAnsi="Arial" w:eastAsia="Arial" w:cs="Arial"/>
                <w:b w:val="1"/>
                <w:bCs w:val="1"/>
                <w:i w:val="0"/>
                <w:iCs w:val="0"/>
                <w:caps w:val="0"/>
                <w:smallCaps w:val="0"/>
                <w:noProof w:val="0"/>
                <w:color w:val="222222"/>
                <w:sz w:val="16"/>
                <w:szCs w:val="16"/>
                <w:lang w:val="en-GB"/>
              </w:rPr>
              <w:t>Clinical Practice</w:t>
            </w:r>
          </w:p>
        </w:tc>
        <w:tc>
          <w:tcPr>
            <w:tcW w:w="4508" w:type="dxa"/>
            <w:tcMar/>
          </w:tcPr>
          <w:p w:rsidR="29FDD5BE" w:rsidP="6071BF74" w:rsidRDefault="29FDD5BE" w14:paraId="20DD3002" w14:textId="242B56BA">
            <w:pPr>
              <w:pStyle w:val="Normal"/>
              <w:rPr>
                <w:rFonts w:ascii="Arial" w:hAnsi="Arial" w:eastAsia="Arial" w:cs="Arial"/>
                <w:b w:val="0"/>
                <w:bCs w:val="0"/>
                <w:i w:val="0"/>
                <w:iCs w:val="0"/>
                <w:caps w:val="0"/>
                <w:smallCaps w:val="0"/>
                <w:noProof w:val="0"/>
                <w:color w:val="222222"/>
                <w:sz w:val="16"/>
                <w:szCs w:val="16"/>
                <w:lang w:val="en-GB"/>
              </w:rPr>
            </w:pPr>
            <w:r w:rsidRPr="6071BF74" w:rsidR="29FDD5BE">
              <w:rPr>
                <w:rFonts w:ascii="Arial" w:hAnsi="Arial" w:eastAsia="Arial" w:cs="Arial"/>
                <w:b w:val="0"/>
                <w:bCs w:val="0"/>
                <w:i w:val="0"/>
                <w:iCs w:val="0"/>
                <w:caps w:val="0"/>
                <w:smallCaps w:val="0"/>
                <w:noProof w:val="0"/>
                <w:color w:val="222222"/>
                <w:sz w:val="16"/>
                <w:szCs w:val="16"/>
                <w:lang w:val="en-GB"/>
              </w:rPr>
              <w:t>Requires continuous workforce training in trauma informed care</w:t>
            </w:r>
            <w:r w:rsidRPr="6071BF74" w:rsidR="08270A51">
              <w:rPr>
                <w:rFonts w:ascii="Arial" w:hAnsi="Arial" w:eastAsia="Arial" w:cs="Arial"/>
                <w:b w:val="0"/>
                <w:bCs w:val="0"/>
                <w:i w:val="0"/>
                <w:iCs w:val="0"/>
                <w:caps w:val="0"/>
                <w:smallCaps w:val="0"/>
                <w:noProof w:val="0"/>
                <w:color w:val="222222"/>
                <w:sz w:val="16"/>
                <w:szCs w:val="16"/>
                <w:lang w:val="en-GB"/>
              </w:rPr>
              <w:t>, de- stigmatizing language, and shared d</w:t>
            </w:r>
            <w:r w:rsidRPr="6071BF74" w:rsidR="14B0BD73">
              <w:rPr>
                <w:rFonts w:ascii="Arial" w:hAnsi="Arial" w:eastAsia="Arial" w:cs="Arial"/>
                <w:b w:val="0"/>
                <w:bCs w:val="0"/>
                <w:i w:val="0"/>
                <w:iCs w:val="0"/>
                <w:caps w:val="0"/>
                <w:smallCaps w:val="0"/>
                <w:noProof w:val="0"/>
                <w:color w:val="222222"/>
                <w:sz w:val="16"/>
                <w:szCs w:val="16"/>
                <w:lang w:val="en-GB"/>
              </w:rPr>
              <w:t>ecision-making. Demands greater integration between psychiatric a</w:t>
            </w:r>
            <w:r w:rsidRPr="6071BF74" w:rsidR="7D6FFA0B">
              <w:rPr>
                <w:rFonts w:ascii="Arial" w:hAnsi="Arial" w:eastAsia="Arial" w:cs="Arial"/>
                <w:b w:val="0"/>
                <w:bCs w:val="0"/>
                <w:i w:val="0"/>
                <w:iCs w:val="0"/>
                <w:caps w:val="0"/>
                <w:smallCaps w:val="0"/>
                <w:noProof w:val="0"/>
                <w:color w:val="222222"/>
                <w:sz w:val="16"/>
                <w:szCs w:val="16"/>
                <w:lang w:val="en-GB"/>
              </w:rPr>
              <w:t>nd social care teams.</w:t>
            </w:r>
            <w:r w:rsidRPr="6071BF74" w:rsidR="08270A51">
              <w:rPr>
                <w:rFonts w:ascii="Arial" w:hAnsi="Arial" w:eastAsia="Arial" w:cs="Arial"/>
                <w:b w:val="0"/>
                <w:bCs w:val="0"/>
                <w:i w:val="0"/>
                <w:iCs w:val="0"/>
                <w:caps w:val="0"/>
                <w:smallCaps w:val="0"/>
                <w:noProof w:val="0"/>
                <w:color w:val="222222"/>
                <w:sz w:val="16"/>
                <w:szCs w:val="16"/>
                <w:lang w:val="en-GB"/>
              </w:rPr>
              <w:t xml:space="preserve"> </w:t>
            </w:r>
          </w:p>
        </w:tc>
      </w:tr>
      <w:tr w:rsidR="6071BF74" w:rsidTr="6071BF74" w14:paraId="42799139">
        <w:trPr>
          <w:trHeight w:val="300"/>
        </w:trPr>
        <w:tc>
          <w:tcPr>
            <w:tcW w:w="4508" w:type="dxa"/>
            <w:tcMar/>
          </w:tcPr>
          <w:p w:rsidR="5BAE0B1D" w:rsidP="6071BF74" w:rsidRDefault="5BAE0B1D" w14:paraId="162FE0FE" w14:textId="209724D3">
            <w:pPr>
              <w:pStyle w:val="Normal"/>
              <w:rPr>
                <w:rFonts w:ascii="Arial" w:hAnsi="Arial" w:eastAsia="Arial" w:cs="Arial"/>
                <w:b w:val="1"/>
                <w:bCs w:val="1"/>
                <w:i w:val="0"/>
                <w:iCs w:val="0"/>
                <w:caps w:val="0"/>
                <w:smallCaps w:val="0"/>
                <w:noProof w:val="0"/>
                <w:color w:val="222222"/>
                <w:sz w:val="16"/>
                <w:szCs w:val="16"/>
                <w:lang w:val="en-GB"/>
              </w:rPr>
            </w:pPr>
            <w:r w:rsidRPr="6071BF74" w:rsidR="5BAE0B1D">
              <w:rPr>
                <w:rFonts w:ascii="Arial" w:hAnsi="Arial" w:eastAsia="Arial" w:cs="Arial"/>
                <w:b w:val="1"/>
                <w:bCs w:val="1"/>
                <w:i w:val="0"/>
                <w:iCs w:val="0"/>
                <w:caps w:val="0"/>
                <w:smallCaps w:val="0"/>
                <w:noProof w:val="0"/>
                <w:color w:val="222222"/>
                <w:sz w:val="16"/>
                <w:szCs w:val="16"/>
                <w:lang w:val="en-GB"/>
              </w:rPr>
              <w:t>Healthcare Policy</w:t>
            </w:r>
          </w:p>
        </w:tc>
        <w:tc>
          <w:tcPr>
            <w:tcW w:w="4508" w:type="dxa"/>
            <w:tcMar/>
          </w:tcPr>
          <w:p w:rsidR="5BAE0B1D" w:rsidP="6071BF74" w:rsidRDefault="5BAE0B1D" w14:paraId="78006FFF" w14:textId="104927AF">
            <w:pPr>
              <w:pStyle w:val="Normal"/>
              <w:rPr>
                <w:rFonts w:ascii="Arial" w:hAnsi="Arial" w:eastAsia="Arial" w:cs="Arial"/>
                <w:b w:val="0"/>
                <w:bCs w:val="0"/>
                <w:i w:val="0"/>
                <w:iCs w:val="0"/>
                <w:caps w:val="0"/>
                <w:smallCaps w:val="0"/>
                <w:noProof w:val="0"/>
                <w:color w:val="222222"/>
                <w:sz w:val="16"/>
                <w:szCs w:val="16"/>
                <w:lang w:val="en-GB"/>
              </w:rPr>
            </w:pPr>
            <w:r w:rsidRPr="6071BF74" w:rsidR="5BAE0B1D">
              <w:rPr>
                <w:rFonts w:ascii="Arial" w:hAnsi="Arial" w:eastAsia="Arial" w:cs="Arial"/>
                <w:b w:val="0"/>
                <w:bCs w:val="0"/>
                <w:i w:val="0"/>
                <w:iCs w:val="0"/>
                <w:caps w:val="0"/>
                <w:smallCaps w:val="0"/>
                <w:noProof w:val="0"/>
                <w:color w:val="222222"/>
                <w:sz w:val="16"/>
                <w:szCs w:val="16"/>
                <w:lang w:val="en-GB"/>
              </w:rPr>
              <w:t>Demands targeted funding reallocation to community-based Early</w:t>
            </w:r>
            <w:r w:rsidRPr="6071BF74" w:rsidR="5E120815">
              <w:rPr>
                <w:rFonts w:ascii="Arial" w:hAnsi="Arial" w:eastAsia="Arial" w:cs="Arial"/>
                <w:b w:val="0"/>
                <w:bCs w:val="0"/>
                <w:i w:val="0"/>
                <w:iCs w:val="0"/>
                <w:caps w:val="0"/>
                <w:smallCaps w:val="0"/>
                <w:noProof w:val="0"/>
                <w:color w:val="222222"/>
                <w:sz w:val="16"/>
                <w:szCs w:val="16"/>
                <w:lang w:val="en-GB"/>
              </w:rPr>
              <w:t xml:space="preserve"> Intervention in Psychosis (EIP) services a</w:t>
            </w:r>
            <w:r w:rsidRPr="6071BF74" w:rsidR="2194C70C">
              <w:rPr>
                <w:rFonts w:ascii="Arial" w:hAnsi="Arial" w:eastAsia="Arial" w:cs="Arial"/>
                <w:b w:val="0"/>
                <w:bCs w:val="0"/>
                <w:i w:val="0"/>
                <w:iCs w:val="0"/>
                <w:caps w:val="0"/>
                <w:smallCaps w:val="0"/>
                <w:noProof w:val="0"/>
                <w:color w:val="222222"/>
                <w:sz w:val="16"/>
                <w:szCs w:val="16"/>
                <w:lang w:val="en-GB"/>
              </w:rPr>
              <w:t>n</w:t>
            </w:r>
            <w:r w:rsidRPr="6071BF74" w:rsidR="5E120815">
              <w:rPr>
                <w:rFonts w:ascii="Arial" w:hAnsi="Arial" w:eastAsia="Arial" w:cs="Arial"/>
                <w:b w:val="0"/>
                <w:bCs w:val="0"/>
                <w:i w:val="0"/>
                <w:iCs w:val="0"/>
                <w:caps w:val="0"/>
                <w:smallCaps w:val="0"/>
                <w:noProof w:val="0"/>
                <w:color w:val="222222"/>
                <w:sz w:val="16"/>
                <w:szCs w:val="16"/>
                <w:lang w:val="en-GB"/>
              </w:rPr>
              <w:t>d In</w:t>
            </w:r>
            <w:r w:rsidRPr="6071BF74" w:rsidR="758EA37B">
              <w:rPr>
                <w:rFonts w:ascii="Arial" w:hAnsi="Arial" w:eastAsia="Arial" w:cs="Arial"/>
                <w:b w:val="0"/>
                <w:bCs w:val="0"/>
                <w:i w:val="0"/>
                <w:iCs w:val="0"/>
                <w:caps w:val="0"/>
                <w:smallCaps w:val="0"/>
                <w:noProof w:val="0"/>
                <w:color w:val="222222"/>
                <w:sz w:val="16"/>
                <w:szCs w:val="16"/>
                <w:lang w:val="en-GB"/>
              </w:rPr>
              <w:t>dividual Placement and Support (IPS)</w:t>
            </w:r>
            <w:r w:rsidRPr="6071BF74" w:rsidR="376FE895">
              <w:rPr>
                <w:rFonts w:ascii="Arial" w:hAnsi="Arial" w:eastAsia="Arial" w:cs="Arial"/>
                <w:b w:val="0"/>
                <w:bCs w:val="0"/>
                <w:i w:val="0"/>
                <w:iCs w:val="0"/>
                <w:caps w:val="0"/>
                <w:smallCaps w:val="0"/>
                <w:noProof w:val="0"/>
                <w:color w:val="222222"/>
                <w:sz w:val="16"/>
                <w:szCs w:val="16"/>
                <w:lang w:val="en-GB"/>
              </w:rPr>
              <w:t xml:space="preserve"> programs to reduce costly </w:t>
            </w:r>
            <w:r w:rsidRPr="6071BF74" w:rsidR="376FE895">
              <w:rPr>
                <w:rFonts w:ascii="Arial" w:hAnsi="Arial" w:eastAsia="Arial" w:cs="Arial"/>
                <w:b w:val="0"/>
                <w:bCs w:val="0"/>
                <w:i w:val="0"/>
                <w:iCs w:val="0"/>
                <w:caps w:val="0"/>
                <w:smallCaps w:val="0"/>
                <w:noProof w:val="0"/>
                <w:color w:val="222222"/>
                <w:sz w:val="16"/>
                <w:szCs w:val="16"/>
                <w:lang w:val="en-GB"/>
              </w:rPr>
              <w:t>inpatient</w:t>
            </w:r>
            <w:r w:rsidRPr="6071BF74" w:rsidR="376FE895">
              <w:rPr>
                <w:rFonts w:ascii="Arial" w:hAnsi="Arial" w:eastAsia="Arial" w:cs="Arial"/>
                <w:b w:val="0"/>
                <w:bCs w:val="0"/>
                <w:i w:val="0"/>
                <w:iCs w:val="0"/>
                <w:caps w:val="0"/>
                <w:smallCaps w:val="0"/>
                <w:noProof w:val="0"/>
                <w:color w:val="222222"/>
                <w:sz w:val="16"/>
                <w:szCs w:val="16"/>
                <w:lang w:val="en-GB"/>
              </w:rPr>
              <w:t xml:space="preserve"> admissions.</w:t>
            </w:r>
          </w:p>
        </w:tc>
      </w:tr>
      <w:tr w:rsidR="6071BF74" w:rsidTr="6071BF74" w14:paraId="287B9020">
        <w:trPr>
          <w:trHeight w:val="300"/>
        </w:trPr>
        <w:tc>
          <w:tcPr>
            <w:tcW w:w="4508" w:type="dxa"/>
            <w:tcMar/>
          </w:tcPr>
          <w:p w:rsidR="7FD1CB7A" w:rsidP="6071BF74" w:rsidRDefault="7FD1CB7A" w14:paraId="62E9433C" w14:textId="7282FB26">
            <w:pPr>
              <w:pStyle w:val="Normal"/>
              <w:rPr>
                <w:rFonts w:ascii="Arial" w:hAnsi="Arial" w:eastAsia="Arial" w:cs="Arial"/>
                <w:b w:val="1"/>
                <w:bCs w:val="1"/>
                <w:i w:val="0"/>
                <w:iCs w:val="0"/>
                <w:caps w:val="0"/>
                <w:smallCaps w:val="0"/>
                <w:noProof w:val="0"/>
                <w:color w:val="222222"/>
                <w:sz w:val="16"/>
                <w:szCs w:val="16"/>
                <w:lang w:val="en-GB"/>
              </w:rPr>
            </w:pPr>
            <w:r w:rsidRPr="6071BF74" w:rsidR="7FD1CB7A">
              <w:rPr>
                <w:rFonts w:ascii="Arial" w:hAnsi="Arial" w:eastAsia="Arial" w:cs="Arial"/>
                <w:b w:val="1"/>
                <w:bCs w:val="1"/>
                <w:i w:val="0"/>
                <w:iCs w:val="0"/>
                <w:caps w:val="0"/>
                <w:smallCaps w:val="0"/>
                <w:noProof w:val="0"/>
                <w:color w:val="222222"/>
                <w:sz w:val="16"/>
                <w:szCs w:val="16"/>
                <w:lang w:val="en-GB"/>
              </w:rPr>
              <w:t>Future Research</w:t>
            </w:r>
          </w:p>
        </w:tc>
        <w:tc>
          <w:tcPr>
            <w:tcW w:w="4508" w:type="dxa"/>
            <w:tcMar/>
          </w:tcPr>
          <w:p w:rsidR="7FD1CB7A" w:rsidP="6071BF74" w:rsidRDefault="7FD1CB7A" w14:paraId="6B8C5895" w14:textId="32347AB4">
            <w:pPr>
              <w:pStyle w:val="Normal"/>
            </w:pPr>
            <w:r w:rsidRPr="6071BF74" w:rsidR="7FD1CB7A">
              <w:rPr>
                <w:rFonts w:ascii="Arial" w:hAnsi="Arial" w:eastAsia="Arial" w:cs="Arial"/>
                <w:b w:val="0"/>
                <w:bCs w:val="0"/>
                <w:i w:val="0"/>
                <w:iCs w:val="0"/>
                <w:caps w:val="0"/>
                <w:smallCaps w:val="0"/>
                <w:noProof w:val="0"/>
                <w:color w:val="222222"/>
                <w:sz w:val="16"/>
                <w:szCs w:val="16"/>
                <w:lang w:val="en-GB"/>
              </w:rPr>
              <w:t>Future studies must prioritize longitudinal trials on the Open Dialog</w:t>
            </w:r>
            <w:r w:rsidRPr="6071BF74" w:rsidR="73213461">
              <w:rPr>
                <w:rFonts w:ascii="Arial" w:hAnsi="Arial" w:eastAsia="Arial" w:cs="Arial"/>
                <w:b w:val="0"/>
                <w:bCs w:val="0"/>
                <w:i w:val="0"/>
                <w:iCs w:val="0"/>
                <w:caps w:val="0"/>
                <w:smallCaps w:val="0"/>
                <w:noProof w:val="0"/>
                <w:color w:val="222222"/>
                <w:sz w:val="16"/>
                <w:szCs w:val="16"/>
                <w:lang w:val="en-GB"/>
              </w:rPr>
              <w:t>ue framework, the long-term outcomes of gradual medication withdrawal, and</w:t>
            </w:r>
            <w:r w:rsidRPr="6071BF74" w:rsidR="66CA5134">
              <w:rPr>
                <w:rFonts w:ascii="Arial" w:hAnsi="Arial" w:eastAsia="Arial" w:cs="Arial"/>
                <w:b w:val="0"/>
                <w:bCs w:val="0"/>
                <w:i w:val="0"/>
                <w:iCs w:val="0"/>
                <w:caps w:val="0"/>
                <w:smallCaps w:val="0"/>
                <w:noProof w:val="0"/>
                <w:color w:val="222222"/>
                <w:sz w:val="16"/>
                <w:szCs w:val="16"/>
                <w:lang w:val="en-GB"/>
              </w:rPr>
              <w:t xml:space="preserve"> biomarkers that predict individual treatment responses to avoid trial and error pr</w:t>
            </w:r>
            <w:r w:rsidRPr="6071BF74" w:rsidR="2B036ED1">
              <w:rPr>
                <w:rFonts w:ascii="Arial" w:hAnsi="Arial" w:eastAsia="Arial" w:cs="Arial"/>
                <w:b w:val="0"/>
                <w:bCs w:val="0"/>
                <w:i w:val="0"/>
                <w:iCs w:val="0"/>
                <w:caps w:val="0"/>
                <w:smallCaps w:val="0"/>
                <w:noProof w:val="0"/>
                <w:color w:val="222222"/>
                <w:sz w:val="16"/>
                <w:szCs w:val="16"/>
                <w:lang w:val="en-GB"/>
              </w:rPr>
              <w:t>escribing.</w:t>
            </w:r>
          </w:p>
        </w:tc>
      </w:tr>
    </w:tbl>
    <w:p xmlns:wp14="http://schemas.microsoft.com/office/word/2010/wordml" w:rsidP="6071BF74" wp14:paraId="1E8439C3" wp14:textId="6D62A49A">
      <w:pPr>
        <w:pStyle w:val="Normal"/>
        <w:suppressLineNumbers w:val="0"/>
        <w:shd w:val="clear" w:color="auto" w:fill="FFFFFF" w:themeFill="background1"/>
        <w:bidi w:val="0"/>
        <w:spacing w:before="195" w:beforeAutospacing="off" w:after="195"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6B016C2" wp14:textId="001B64C3">
      <w:pPr>
        <w:pStyle w:val="Normal"/>
        <w:shd w:val="clear" w:color="auto" w:fill="FFFFFF" w:themeFill="background1"/>
        <w:spacing w:before="195" w:beforeAutospacing="off" w:after="195" w:afterAutospacing="off"/>
        <w:ind w:left="0"/>
      </w:pPr>
      <w:r w:rsidRPr="6071BF74" w:rsidR="2B18BFF1">
        <w:rPr>
          <w:rFonts w:ascii="Arial" w:hAnsi="Arial" w:eastAsia="Arial" w:cs="Arial"/>
          <w:b w:val="1"/>
          <w:bCs w:val="1"/>
          <w:i w:val="0"/>
          <w:iCs w:val="0"/>
          <w:caps w:val="0"/>
          <w:smallCaps w:val="0"/>
          <w:noProof w:val="0"/>
          <w:color w:val="FF0000"/>
          <w:sz w:val="28"/>
          <w:szCs w:val="28"/>
          <w:lang w:val="en-GB"/>
        </w:rPr>
        <w:t xml:space="preserve">                                         </w:t>
      </w:r>
    </w:p>
    <w:p xmlns:wp14="http://schemas.microsoft.com/office/word/2010/wordml" w:rsidP="6071BF74" wp14:paraId="361D83B3" wp14:textId="65074842">
      <w:pPr>
        <w:pStyle w:val="Normal"/>
        <w:shd w:val="clear" w:color="auto" w:fill="FFFFFF" w:themeFill="background1"/>
        <w:spacing w:before="195" w:beforeAutospacing="off" w:after="195" w:afterAutospacing="off"/>
        <w:ind w:left="0"/>
        <w:rPr>
          <w:rFonts w:ascii="Arial Nova" w:hAnsi="Arial Nova" w:eastAsia="Arial Nova" w:cs="Arial Nova"/>
          <w:b w:val="1"/>
          <w:bCs w:val="1"/>
          <w:i w:val="0"/>
          <w:iCs w:val="0"/>
          <w:caps w:val="0"/>
          <w:smallCaps w:val="0"/>
          <w:noProof w:val="0"/>
          <w:color w:val="FF0000"/>
          <w:sz w:val="22"/>
          <w:szCs w:val="22"/>
          <w:lang w:val="en-GB"/>
        </w:rPr>
      </w:pPr>
    </w:p>
    <w:p xmlns:wp14="http://schemas.microsoft.com/office/word/2010/wordml" w:rsidP="6071BF74" wp14:paraId="32B5F386" wp14:textId="421131FE">
      <w:pPr>
        <w:pStyle w:val="Normal"/>
        <w:shd w:val="clear" w:color="auto" w:fill="FFFFFF" w:themeFill="background1"/>
        <w:spacing w:before="195" w:beforeAutospacing="off" w:after="195" w:afterAutospacing="off"/>
        <w:ind w:left="0"/>
      </w:pPr>
      <w:r w:rsidRPr="1228BE13" w:rsidR="27A80C92">
        <w:rPr>
          <w:rFonts w:ascii="Arial Nova" w:hAnsi="Arial Nova" w:eastAsia="Arial Nova" w:cs="Arial Nova"/>
          <w:b w:val="1"/>
          <w:bCs w:val="1"/>
          <w:i w:val="0"/>
          <w:iCs w:val="0"/>
          <w:caps w:val="0"/>
          <w:smallCaps w:val="0"/>
          <w:noProof w:val="0"/>
          <w:color w:val="FF0000"/>
          <w:sz w:val="28"/>
          <w:szCs w:val="28"/>
          <w:lang w:val="en-GB"/>
        </w:rPr>
        <w:t xml:space="preserve">                                        </w:t>
      </w:r>
      <w:r w:rsidRPr="1228BE13" w:rsidR="3F49D1E7">
        <w:rPr>
          <w:rFonts w:ascii="Arial Nova" w:hAnsi="Arial Nova" w:eastAsia="Arial Nova" w:cs="Arial Nova"/>
          <w:b w:val="1"/>
          <w:bCs w:val="1"/>
          <w:i w:val="0"/>
          <w:iCs w:val="0"/>
          <w:caps w:val="0"/>
          <w:smallCaps w:val="0"/>
          <w:noProof w:val="0"/>
          <w:color w:val="FF0000"/>
          <w:sz w:val="28"/>
          <w:szCs w:val="28"/>
          <w:lang w:val="en-GB"/>
        </w:rPr>
        <w:t>CONCLUSION</w:t>
      </w:r>
    </w:p>
    <w:p w:rsidR="5233B7CB" w:rsidP="1228BE13" w:rsidRDefault="5233B7CB" w14:paraId="1530B39B" w14:textId="681EC386">
      <w:pPr>
        <w:pStyle w:val="Normal"/>
        <w:shd w:val="clear" w:color="auto" w:fill="FFFFFF" w:themeFill="background1"/>
        <w:spacing w:before="195" w:beforeAutospacing="off" w:after="195" w:afterAutospacing="off"/>
      </w:pPr>
      <w:r w:rsidRPr="1228BE13" w:rsidR="5233B7CB">
        <w:rPr>
          <w:rFonts w:ascii="Arial" w:hAnsi="Arial" w:eastAsia="Arial" w:cs="Arial"/>
          <w:b w:val="0"/>
          <w:bCs w:val="0"/>
          <w:i w:val="0"/>
          <w:iCs w:val="0"/>
          <w:caps w:val="0"/>
          <w:smallCaps w:val="0"/>
          <w:noProof w:val="0"/>
          <w:color w:val="222222"/>
          <w:sz w:val="22"/>
          <w:szCs w:val="22"/>
          <w:lang w:val="en-GB"/>
        </w:rPr>
        <w:t xml:space="preserve"> To conclude, transitioning from ICD-10 to ICD-11 </w:t>
      </w:r>
      <w:r w:rsidRPr="1228BE13" w:rsidR="5233B7CB">
        <w:rPr>
          <w:rFonts w:ascii="Arial" w:hAnsi="Arial" w:eastAsia="Arial" w:cs="Arial"/>
          <w:b w:val="0"/>
          <w:bCs w:val="0"/>
          <w:i w:val="0"/>
          <w:iCs w:val="0"/>
          <w:caps w:val="0"/>
          <w:smallCaps w:val="0"/>
          <w:noProof w:val="0"/>
          <w:color w:val="222222"/>
          <w:sz w:val="22"/>
          <w:szCs w:val="22"/>
          <w:lang w:val="en-GB"/>
        </w:rPr>
        <w:t>represents</w:t>
      </w:r>
      <w:r w:rsidRPr="1228BE13" w:rsidR="5233B7CB">
        <w:rPr>
          <w:rFonts w:ascii="Arial" w:hAnsi="Arial" w:eastAsia="Arial" w:cs="Arial"/>
          <w:b w:val="0"/>
          <w:bCs w:val="0"/>
          <w:i w:val="0"/>
          <w:iCs w:val="0"/>
          <w:caps w:val="0"/>
          <w:smallCaps w:val="0"/>
          <w:noProof w:val="0"/>
          <w:color w:val="222222"/>
          <w:sz w:val="22"/>
          <w:szCs w:val="22"/>
          <w:lang w:val="en-GB"/>
        </w:rPr>
        <w:t xml:space="preserve"> a pivotal shift in how schizophrenia is conceptualised and diagnosed. Replacing rigid, historically inconsistent subcategories with a dimensional model enables mental health professionals to formulate a more tailored profile of symptom intensity. Nevertheless, even though the manual intentionally adopts the term "disorder" to ensure diagnostic objectivity, the societal prejudice and personal shame </w:t>
      </w:r>
      <w:r w:rsidRPr="1228BE13" w:rsidR="5233B7CB">
        <w:rPr>
          <w:rFonts w:ascii="Arial" w:hAnsi="Arial" w:eastAsia="Arial" w:cs="Arial"/>
          <w:b w:val="0"/>
          <w:bCs w:val="0"/>
          <w:i w:val="0"/>
          <w:iCs w:val="0"/>
          <w:caps w:val="0"/>
          <w:smallCaps w:val="0"/>
          <w:noProof w:val="0"/>
          <w:color w:val="222222"/>
          <w:sz w:val="22"/>
          <w:szCs w:val="22"/>
          <w:lang w:val="en-GB"/>
        </w:rPr>
        <w:t>frequently</w:t>
      </w:r>
      <w:r w:rsidRPr="1228BE13" w:rsidR="5233B7CB">
        <w:rPr>
          <w:rFonts w:ascii="Arial" w:hAnsi="Arial" w:eastAsia="Arial" w:cs="Arial"/>
          <w:b w:val="0"/>
          <w:bCs w:val="0"/>
          <w:i w:val="0"/>
          <w:iCs w:val="0"/>
          <w:caps w:val="0"/>
          <w:smallCaps w:val="0"/>
          <w:noProof w:val="0"/>
          <w:color w:val="222222"/>
          <w:sz w:val="22"/>
          <w:szCs w:val="22"/>
          <w:lang w:val="en-GB"/>
        </w:rPr>
        <w:t xml:space="preserve"> linked with a diagnosis of schizophrenia remain significant obstacles to accessing treatment. This highlights the pressing need for continued discourse around diagnostic terminology.</w:t>
      </w:r>
    </w:p>
    <w:p w:rsidR="5233B7CB" w:rsidP="1228BE13" w:rsidRDefault="5233B7CB" w14:paraId="3F9AEFD2" w14:textId="6C9DC90C">
      <w:pPr>
        <w:shd w:val="clear" w:color="auto" w:fill="FFFFFF" w:themeFill="background1"/>
        <w:spacing w:before="195" w:beforeAutospacing="off" w:after="195" w:afterAutospacing="off"/>
      </w:pPr>
      <w:r w:rsidRPr="1228BE13" w:rsidR="5233B7CB">
        <w:rPr>
          <w:rFonts w:ascii="Arial" w:hAnsi="Arial" w:eastAsia="Arial" w:cs="Arial"/>
          <w:b w:val="0"/>
          <w:bCs w:val="0"/>
          <w:i w:val="0"/>
          <w:iCs w:val="0"/>
          <w:caps w:val="0"/>
          <w:smallCaps w:val="0"/>
          <w:noProof w:val="0"/>
          <w:color w:val="222222"/>
          <w:sz w:val="22"/>
          <w:szCs w:val="22"/>
          <w:lang w:val="en-GB"/>
        </w:rPr>
        <w:t>Effectively managing this complex condition demands a cohesive, multidisciplinary approach spanning clinical and rehabilitative domains. In UK healthcare, guidelines set by NICE position second-generation antipsychotics as fundamental for managing acute episodes. However, long-term functional improvement relies heavily on pairing medication with comprehensive psychological support. Interventions including Cognitive Remediation Therapy (CRT), Cognitive Behavioural Therapy for Psychosis (</w:t>
      </w:r>
      <w:r w:rsidRPr="1228BE13" w:rsidR="5233B7CB">
        <w:rPr>
          <w:rFonts w:ascii="Arial" w:hAnsi="Arial" w:eastAsia="Arial" w:cs="Arial"/>
          <w:b w:val="0"/>
          <w:bCs w:val="0"/>
          <w:i w:val="0"/>
          <w:iCs w:val="0"/>
          <w:caps w:val="0"/>
          <w:smallCaps w:val="0"/>
          <w:noProof w:val="0"/>
          <w:color w:val="222222"/>
          <w:sz w:val="22"/>
          <w:szCs w:val="22"/>
          <w:lang w:val="en-GB"/>
        </w:rPr>
        <w:t>CBTp</w:t>
      </w:r>
      <w:r w:rsidRPr="1228BE13" w:rsidR="5233B7CB">
        <w:rPr>
          <w:rFonts w:ascii="Arial" w:hAnsi="Arial" w:eastAsia="Arial" w:cs="Arial"/>
          <w:b w:val="0"/>
          <w:bCs w:val="0"/>
          <w:i w:val="0"/>
          <w:iCs w:val="0"/>
          <w:caps w:val="0"/>
          <w:smallCaps w:val="0"/>
          <w:noProof w:val="0"/>
          <w:color w:val="222222"/>
          <w:sz w:val="22"/>
          <w:szCs w:val="22"/>
          <w:lang w:val="en-GB"/>
        </w:rPr>
        <w:t>), and Individual Placement and Support (IPS) confirm that genuine progress goes beyond reducing symptoms alone. These strategies aim to rebuild personal autonomy, vocational achievement, and overall well-being, although regional variations in NHS funding continue to restrict equal access.</w:t>
      </w:r>
    </w:p>
    <w:p w:rsidR="5233B7CB" w:rsidP="1228BE13" w:rsidRDefault="5233B7CB" w14:paraId="3E7A2347" w14:textId="03EA75A3">
      <w:pPr>
        <w:shd w:val="clear" w:color="auto" w:fill="FFFFFF" w:themeFill="background1"/>
        <w:spacing w:before="195" w:beforeAutospacing="off" w:after="195" w:afterAutospacing="off"/>
      </w:pPr>
      <w:r w:rsidRPr="1228BE13" w:rsidR="5233B7CB">
        <w:rPr>
          <w:rFonts w:ascii="Arial" w:hAnsi="Arial" w:eastAsia="Arial" w:cs="Arial"/>
          <w:b w:val="0"/>
          <w:bCs w:val="0"/>
          <w:i w:val="0"/>
          <w:iCs w:val="0"/>
          <w:caps w:val="0"/>
          <w:smallCaps w:val="0"/>
          <w:noProof w:val="0"/>
          <w:color w:val="222222"/>
          <w:sz w:val="22"/>
          <w:szCs w:val="22"/>
          <w:lang w:val="en-GB"/>
        </w:rPr>
        <w:t xml:space="preserve"> Additionally, future psychiatric practice must incorporate evolving perspectives on neurodiversity and trauma-informed frameworks. Frameworks like the Power Threat Meaning Framework validly question strict biological reductionism, encouraging clinicians to interpret psychotic experiences not merely as physiological dysfunctions, but as natural human responses to severe social hardship and adversity. Integrating these insights alongside service-user initiatives like the Hearing Voices Movement underscores the essential role of co-production in contemporary mental health care.</w:t>
      </w:r>
    </w:p>
    <w:p w:rsidR="5233B7CB" w:rsidP="1228BE13" w:rsidRDefault="5233B7CB" w14:paraId="3ED111D1" w14:textId="3F64B029">
      <w:pPr>
        <w:shd w:val="clear" w:color="auto" w:fill="FFFFFF" w:themeFill="background1"/>
        <w:spacing w:before="195" w:beforeAutospacing="off" w:after="195" w:afterAutospacing="off"/>
      </w:pPr>
      <w:r w:rsidRPr="1228BE13" w:rsidR="5233B7CB">
        <w:rPr>
          <w:rFonts w:ascii="Arial" w:hAnsi="Arial" w:eastAsia="Arial" w:cs="Arial"/>
          <w:b w:val="0"/>
          <w:bCs w:val="0"/>
          <w:i w:val="0"/>
          <w:iCs w:val="0"/>
          <w:caps w:val="0"/>
          <w:smallCaps w:val="0"/>
          <w:noProof w:val="0"/>
          <w:color w:val="222222"/>
          <w:sz w:val="22"/>
          <w:szCs w:val="22"/>
          <w:lang w:val="en-GB"/>
        </w:rPr>
        <w:t>Ultimately, enhancing mental health provision for individuals on the psychosis spectrum requires more than refining diagnostic manuals. It calls for a sustained commitment from healthcare systems, policy planners, and clinical researchers to promote non-stigmatising language, increase investment in community Early Intervention in Psychosis (EIP) services, and embed holistic, person-centred pathways into routine practice.</w:t>
      </w:r>
    </w:p>
    <w:p w:rsidR="1228BE13" w:rsidP="1228BE13" w:rsidRDefault="1228BE13" w14:paraId="7079760F" w14:textId="201A1DC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w:rsidR="1228BE13" w:rsidP="1228BE13" w:rsidRDefault="1228BE13" w14:paraId="4B9BCEEB" w14:textId="7936D6FA">
      <w:pPr>
        <w:pStyle w:val="Normal"/>
        <w:shd w:val="clear" w:color="auto" w:fill="FFFFFF" w:themeFill="background1"/>
        <w:spacing w:before="195" w:beforeAutospacing="off" w:after="195" w:afterAutospacing="off"/>
        <w:ind w:left="0"/>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071BF74" wp14:paraId="4809878D" wp14:textId="4E0D568A">
      <w:pPr>
        <w:pStyle w:val="Normal"/>
        <w:shd w:val="clear" w:color="auto" w:fill="FFFFFF" w:themeFill="background1"/>
        <w:spacing w:before="195" w:beforeAutospacing="off" w:after="195" w:afterAutospacing="off"/>
        <w:ind w:left="0"/>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18DBED4A" wp14:textId="670BC8D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E0F4BB2" wp14:textId="60A36DAE">
      <w:pPr>
        <w:pStyle w:val="Normal"/>
        <w:shd w:val="clear" w:color="auto" w:fill="FFFFFF" w:themeFill="background1"/>
        <w:spacing w:before="195" w:beforeAutospacing="off" w:after="195" w:afterAutospacing="off"/>
      </w:pPr>
      <w:r w:rsidRPr="6071BF74" w:rsidR="67C48F72">
        <w:rPr>
          <w:rFonts w:ascii="Arial" w:hAnsi="Arial" w:eastAsia="Arial" w:cs="Arial"/>
          <w:b w:val="1"/>
          <w:bCs w:val="1"/>
          <w:i w:val="0"/>
          <w:iCs w:val="0"/>
          <w:caps w:val="0"/>
          <w:smallCaps w:val="0"/>
          <w:noProof w:val="0"/>
          <w:color w:val="215E99" w:themeColor="text2" w:themeTint="BF" w:themeShade="FF"/>
          <w:sz w:val="28"/>
          <w:szCs w:val="28"/>
          <w:lang w:val="en-GB"/>
        </w:rPr>
        <w:t xml:space="preserve">                                          </w:t>
      </w:r>
    </w:p>
    <w:p xmlns:wp14="http://schemas.microsoft.com/office/word/2010/wordml" w:rsidP="6071BF74" wp14:paraId="1EB66E72" wp14:textId="0CF1B61B">
      <w:pPr>
        <w:pStyle w:val="Normal"/>
        <w:shd w:val="clear" w:color="auto" w:fill="FFFFFF" w:themeFill="background1"/>
        <w:spacing w:before="195" w:beforeAutospacing="off" w:after="195" w:afterAutospacing="off"/>
        <w:rPr>
          <w:rFonts w:ascii="Arial" w:hAnsi="Arial" w:eastAsia="Arial" w:cs="Arial"/>
          <w:b w:val="1"/>
          <w:bCs w:val="1"/>
          <w:i w:val="0"/>
          <w:iCs w:val="0"/>
          <w:caps w:val="0"/>
          <w:smallCaps w:val="0"/>
          <w:noProof w:val="0"/>
          <w:color w:val="215E99" w:themeColor="text2" w:themeTint="BF" w:themeShade="FF"/>
          <w:sz w:val="28"/>
          <w:szCs w:val="28"/>
          <w:lang w:val="en-GB"/>
        </w:rPr>
      </w:pPr>
      <w:r w:rsidRPr="6071BF74" w:rsidR="054E1565">
        <w:rPr>
          <w:rFonts w:ascii="Arial" w:hAnsi="Arial" w:eastAsia="Arial" w:cs="Arial"/>
          <w:b w:val="1"/>
          <w:bCs w:val="1"/>
          <w:i w:val="0"/>
          <w:iCs w:val="0"/>
          <w:caps w:val="0"/>
          <w:smallCaps w:val="0"/>
          <w:noProof w:val="0"/>
          <w:color w:val="215E99" w:themeColor="text2" w:themeTint="BF" w:themeShade="FF"/>
          <w:sz w:val="28"/>
          <w:szCs w:val="28"/>
          <w:lang w:val="en-GB"/>
        </w:rPr>
        <w:t xml:space="preserve">                                     </w:t>
      </w:r>
      <w:r w:rsidRPr="6071BF74" w:rsidR="67C48F72">
        <w:rPr>
          <w:rFonts w:ascii="Arial" w:hAnsi="Arial" w:eastAsia="Arial" w:cs="Arial"/>
          <w:b w:val="1"/>
          <w:bCs w:val="1"/>
          <w:i w:val="0"/>
          <w:iCs w:val="0"/>
          <w:caps w:val="0"/>
          <w:smallCaps w:val="0"/>
          <w:noProof w:val="0"/>
          <w:color w:val="215E99" w:themeColor="text2" w:themeTint="BF" w:themeShade="FF"/>
          <w:sz w:val="28"/>
          <w:szCs w:val="28"/>
          <w:lang w:val="en-GB"/>
        </w:rPr>
        <w:t xml:space="preserve"> </w:t>
      </w:r>
      <w:r w:rsidRPr="6071BF74" w:rsidR="51117C54">
        <w:rPr>
          <w:rFonts w:ascii="Arial" w:hAnsi="Arial" w:eastAsia="Arial" w:cs="Arial"/>
          <w:b w:val="1"/>
          <w:bCs w:val="1"/>
          <w:i w:val="0"/>
          <w:iCs w:val="0"/>
          <w:caps w:val="0"/>
          <w:smallCaps w:val="0"/>
          <w:noProof w:val="0"/>
          <w:color w:val="215E99" w:themeColor="text2" w:themeTint="BF" w:themeShade="FF"/>
          <w:sz w:val="28"/>
          <w:szCs w:val="28"/>
          <w:lang w:val="en-GB"/>
        </w:rPr>
        <w:t>REFERNCES</w:t>
      </w:r>
    </w:p>
    <w:p xmlns:wp14="http://schemas.microsoft.com/office/word/2010/wordml" w:rsidP="6071BF74" wp14:paraId="6252EA59" wp14:textId="4424F121">
      <w:pPr>
        <w:pStyle w:val="Normal"/>
        <w:shd w:val="clear" w:color="auto" w:fill="FFFFFF" w:themeFill="background1"/>
        <w:spacing w:before="195" w:beforeAutospacing="off" w:after="195" w:afterAutospacing="off"/>
      </w:pPr>
      <w:r w:rsidRPr="6071BF74" w:rsidR="776D87B7">
        <w:rPr>
          <w:rFonts w:ascii="Arial" w:hAnsi="Arial" w:eastAsia="Arial" w:cs="Arial"/>
          <w:b w:val="0"/>
          <w:bCs w:val="0"/>
          <w:i w:val="0"/>
          <w:iCs w:val="0"/>
          <w:caps w:val="0"/>
          <w:smallCaps w:val="0"/>
          <w:noProof w:val="0"/>
          <w:color w:val="222222"/>
          <w:sz w:val="22"/>
          <w:szCs w:val="22"/>
          <w:lang w:val="en-GB"/>
        </w:rPr>
        <w:t>Boyle, M., &amp; Johnstone, L. (2014). A straight-talking guide to psychiatric diagnosis. PCCS Books.</w:t>
      </w:r>
      <w:r w:rsidRPr="6071BF74" w:rsidR="4843F32D">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0992F73C" wp14:textId="20FA26DE">
      <w:pPr>
        <w:pStyle w:val="Normal"/>
        <w:shd w:val="clear" w:color="auto" w:fill="FFFFFF" w:themeFill="background1"/>
        <w:spacing w:before="195" w:beforeAutospacing="off" w:after="195" w:afterAutospacing="off"/>
        <w:rPr>
          <w:rFonts w:ascii="Arial" w:hAnsi="Arial" w:eastAsia="Arial" w:cs="Arial"/>
          <w:noProof w:val="0"/>
          <w:sz w:val="22"/>
          <w:szCs w:val="22"/>
          <w:lang w:val="en-GB"/>
        </w:rPr>
      </w:pPr>
      <w:r w:rsidRPr="6071BF74" w:rsidR="4843F32D">
        <w:rPr>
          <w:rFonts w:ascii="Arial" w:hAnsi="Arial" w:eastAsia="Arial" w:cs="Arial"/>
          <w:b w:val="0"/>
          <w:bCs w:val="0"/>
          <w:i w:val="0"/>
          <w:iCs w:val="0"/>
          <w:caps w:val="0"/>
          <w:smallCaps w:val="0"/>
          <w:noProof w:val="0"/>
          <w:color w:val="222222"/>
          <w:sz w:val="22"/>
          <w:szCs w:val="22"/>
          <w:lang w:val="en-GB"/>
        </w:rPr>
        <w:t>Corstens, D., Longden, E., Leudar, I., &amp; Romme, M. (2014). Talking with voices: Exploring what voices mean to people who hear them. Psychosis, 6(3), 202–215.</w:t>
      </w:r>
    </w:p>
    <w:p xmlns:wp14="http://schemas.microsoft.com/office/word/2010/wordml" w:rsidP="6071BF74" wp14:paraId="57682D08" wp14:textId="4BC72029">
      <w:pPr>
        <w:shd w:val="clear" w:color="auto" w:fill="FFFFFF" w:themeFill="background1"/>
        <w:spacing w:before="195" w:beforeAutospacing="off" w:after="195" w:afterAutospacing="off"/>
      </w:pPr>
      <w:r w:rsidRPr="6071BF74" w:rsidR="51117C54">
        <w:rPr>
          <w:rFonts w:ascii="Arial" w:hAnsi="Arial" w:eastAsia="Arial" w:cs="Arial"/>
          <w:b w:val="0"/>
          <w:bCs w:val="0"/>
          <w:i w:val="0"/>
          <w:iCs w:val="0"/>
          <w:caps w:val="0"/>
          <w:smallCaps w:val="0"/>
          <w:noProof w:val="0"/>
          <w:color w:val="222222"/>
          <w:sz w:val="22"/>
          <w:szCs w:val="22"/>
          <w:lang w:val="en-GB"/>
        </w:rPr>
        <w:t>British Psychological Society (BPS) (2017). Understanding Psychosis and Schizophrenia: Why people sometimes hear voices, believe things that others find strange, or appear withdrawn. Leicester: BPS Division of Clinical Psychology.</w:t>
      </w:r>
    </w:p>
    <w:p xmlns:wp14="http://schemas.microsoft.com/office/word/2010/wordml" w:rsidP="6071BF74" wp14:paraId="3996EFB2" wp14:textId="105E4AB1">
      <w:pPr>
        <w:shd w:val="clear" w:color="auto" w:fill="FFFFFF" w:themeFill="background1"/>
        <w:spacing w:before="195" w:beforeAutospacing="off" w:after="195" w:afterAutospacing="off"/>
      </w:pPr>
      <w:r w:rsidRPr="6071BF74" w:rsidR="253F651F">
        <w:rPr>
          <w:rFonts w:ascii="Arial" w:hAnsi="Arial" w:eastAsia="Arial" w:cs="Arial"/>
          <w:b w:val="0"/>
          <w:bCs w:val="0"/>
          <w:i w:val="0"/>
          <w:iCs w:val="0"/>
          <w:caps w:val="0"/>
          <w:smallCaps w:val="0"/>
          <w:noProof w:val="0"/>
          <w:color w:val="222222"/>
          <w:sz w:val="22"/>
          <w:szCs w:val="22"/>
          <w:lang w:val="en-GB"/>
        </w:rPr>
        <w:t xml:space="preserve"> Drake, R. E., &amp; Bond, G. R. (2011). Individual placement and support: The evidence-based practice of supported employment. World Psychiatry, 10(1), 22–30.</w:t>
      </w:r>
      <w:r w:rsidRPr="6071BF74" w:rsidR="3AB4B0CF">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36632F97" wp14:textId="608A623E">
      <w:pPr>
        <w:shd w:val="clear" w:color="auto" w:fill="FFFFFF" w:themeFill="background1"/>
        <w:spacing w:before="195" w:beforeAutospacing="off" w:after="195" w:afterAutospacing="off"/>
      </w:pPr>
      <w:r w:rsidRPr="6071BF74" w:rsidR="3AB4B0CF">
        <w:rPr>
          <w:rFonts w:ascii="Arial" w:hAnsi="Arial" w:eastAsia="Arial" w:cs="Arial"/>
          <w:b w:val="0"/>
          <w:bCs w:val="0"/>
          <w:i w:val="0"/>
          <w:iCs w:val="0"/>
          <w:caps w:val="0"/>
          <w:smallCaps w:val="0"/>
          <w:noProof w:val="0"/>
          <w:color w:val="222222"/>
          <w:sz w:val="22"/>
          <w:szCs w:val="22"/>
          <w:lang w:val="en-GB"/>
        </w:rPr>
        <w:t>Gaebel, W., Stricker, J., &amp; Kerst, A. (2019). Changes in the classification of psychotic disorders from ICD-10 to ICD-11. Current Opinion in Psychiatry, 32(3), 188–193.</w:t>
      </w:r>
      <w:r w:rsidRPr="6071BF74" w:rsidR="701D5B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726CA4D5" wp14:textId="3CA83BC0">
      <w:pPr>
        <w:shd w:val="clear" w:color="auto" w:fill="FFFFFF" w:themeFill="background1"/>
        <w:spacing w:before="195" w:beforeAutospacing="off" w:after="195" w:afterAutospacing="off"/>
      </w:pPr>
      <w:r w:rsidRPr="6071BF74" w:rsidR="701D5B44">
        <w:rPr>
          <w:rFonts w:ascii="Arial" w:hAnsi="Arial" w:eastAsia="Arial" w:cs="Arial"/>
          <w:b w:val="0"/>
          <w:bCs w:val="0"/>
          <w:i w:val="0"/>
          <w:iCs w:val="0"/>
          <w:caps w:val="0"/>
          <w:smallCaps w:val="0"/>
          <w:noProof w:val="0"/>
          <w:color w:val="222222"/>
          <w:sz w:val="22"/>
          <w:szCs w:val="22"/>
          <w:lang w:val="en-GB"/>
        </w:rPr>
        <w:t>Jauhar, S., McKenna, P. J., &amp; Laws, K. R. (2018) NICE CG178 Psychosis and Schizophrenia in Adults: Treatment and Management – an evidence-based guideline? The British Journal of Psychiatry, 212(1), pp. 11–13.</w:t>
      </w:r>
      <w:r w:rsidRPr="6071BF74" w:rsidR="0379B87E">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6071BF74" wp14:paraId="467DB46B" wp14:textId="72EAEC9D">
      <w:pPr>
        <w:shd w:val="clear" w:color="auto" w:fill="FFFFFF" w:themeFill="background1"/>
        <w:spacing w:before="195" w:beforeAutospacing="off" w:after="195" w:afterAutospacing="off"/>
      </w:pPr>
      <w:r w:rsidRPr="6071BF74" w:rsidR="0379B87E">
        <w:rPr>
          <w:rFonts w:ascii="Arial" w:hAnsi="Arial" w:eastAsia="Arial" w:cs="Arial"/>
          <w:b w:val="0"/>
          <w:bCs w:val="0"/>
          <w:i w:val="0"/>
          <w:iCs w:val="0"/>
          <w:caps w:val="0"/>
          <w:smallCaps w:val="0"/>
          <w:noProof w:val="0"/>
          <w:color w:val="222222"/>
          <w:sz w:val="22"/>
          <w:szCs w:val="22"/>
          <w:lang w:val="en-GB"/>
        </w:rPr>
        <w:t>Johnstone, L., &amp; Boyle, M. (</w:t>
      </w:r>
      <w:r w:rsidRPr="6071BF74" w:rsidR="3BD4DB2F">
        <w:rPr>
          <w:rFonts w:ascii="Arial" w:hAnsi="Arial" w:eastAsia="Arial" w:cs="Arial"/>
          <w:b w:val="0"/>
          <w:bCs w:val="0"/>
          <w:i w:val="0"/>
          <w:iCs w:val="0"/>
          <w:caps w:val="0"/>
          <w:smallCaps w:val="0"/>
          <w:noProof w:val="0"/>
          <w:color w:val="222222"/>
          <w:sz w:val="22"/>
          <w:szCs w:val="22"/>
          <w:lang w:val="en-GB"/>
        </w:rPr>
        <w:t>2018)</w:t>
      </w:r>
      <w:r w:rsidRPr="6071BF74" w:rsidR="7CD08001">
        <w:rPr>
          <w:rFonts w:ascii="Arial" w:hAnsi="Arial" w:eastAsia="Arial" w:cs="Arial"/>
          <w:b w:val="0"/>
          <w:bCs w:val="0"/>
          <w:i w:val="0"/>
          <w:iCs w:val="0"/>
          <w:caps w:val="0"/>
          <w:smallCaps w:val="0"/>
          <w:noProof w:val="0"/>
          <w:color w:val="222222"/>
          <w:sz w:val="22"/>
          <w:szCs w:val="22"/>
          <w:lang w:val="en-GB"/>
        </w:rPr>
        <w:t>.</w:t>
      </w:r>
      <w:r w:rsidRPr="6071BF74" w:rsidR="3BD4DB2F">
        <w:rPr>
          <w:rFonts w:ascii="Arial" w:hAnsi="Arial" w:eastAsia="Arial" w:cs="Arial"/>
          <w:b w:val="0"/>
          <w:bCs w:val="0"/>
          <w:i w:val="0"/>
          <w:iCs w:val="0"/>
          <w:caps w:val="0"/>
          <w:smallCaps w:val="0"/>
          <w:noProof w:val="0"/>
          <w:color w:val="222222"/>
          <w:sz w:val="22"/>
          <w:szCs w:val="22"/>
          <w:lang w:val="en-GB"/>
        </w:rPr>
        <w:t xml:space="preserve"> The</w:t>
      </w:r>
      <w:r w:rsidRPr="6071BF74" w:rsidR="0379B87E">
        <w:rPr>
          <w:rFonts w:ascii="Arial" w:hAnsi="Arial" w:eastAsia="Arial" w:cs="Arial"/>
          <w:b w:val="0"/>
          <w:bCs w:val="0"/>
          <w:i w:val="0"/>
          <w:iCs w:val="0"/>
          <w:caps w:val="0"/>
          <w:smallCaps w:val="0"/>
          <w:noProof w:val="0"/>
          <w:color w:val="222222"/>
          <w:sz w:val="22"/>
          <w:szCs w:val="22"/>
          <w:lang w:val="en-GB"/>
        </w:rPr>
        <w:t xml:space="preserve"> Power Threat Meaning Framework: Towards the identification of patterns in emotional distress, unusual</w:t>
      </w:r>
      <w:r w:rsidRPr="6071BF74" w:rsidR="3FD86EEC">
        <w:rPr>
          <w:rFonts w:ascii="Arial" w:hAnsi="Arial" w:eastAsia="Arial" w:cs="Arial"/>
          <w:b w:val="0"/>
          <w:bCs w:val="0"/>
          <w:i w:val="0"/>
          <w:iCs w:val="0"/>
          <w:caps w:val="0"/>
          <w:smallCaps w:val="0"/>
          <w:noProof w:val="0"/>
          <w:color w:val="222222"/>
          <w:sz w:val="22"/>
          <w:szCs w:val="22"/>
          <w:lang w:val="en-GB"/>
        </w:rPr>
        <w:t xml:space="preserve"> experiences, </w:t>
      </w:r>
      <w:r w:rsidRPr="6071BF74" w:rsidR="0379B87E">
        <w:rPr>
          <w:rFonts w:ascii="Arial" w:hAnsi="Arial" w:eastAsia="Arial" w:cs="Arial"/>
          <w:b w:val="0"/>
          <w:bCs w:val="0"/>
          <w:i w:val="0"/>
          <w:iCs w:val="0"/>
          <w:caps w:val="0"/>
          <w:smallCaps w:val="0"/>
          <w:noProof w:val="0"/>
          <w:color w:val="222222"/>
          <w:sz w:val="22"/>
          <w:szCs w:val="22"/>
          <w:lang w:val="en-GB"/>
        </w:rPr>
        <w:t>and troubled</w:t>
      </w:r>
      <w:r w:rsidRPr="6071BF74" w:rsidR="04FB38D3">
        <w:rPr>
          <w:rFonts w:ascii="Arial" w:hAnsi="Arial" w:eastAsia="Arial" w:cs="Arial"/>
          <w:b w:val="0"/>
          <w:bCs w:val="0"/>
          <w:i w:val="0"/>
          <w:iCs w:val="0"/>
          <w:caps w:val="0"/>
          <w:smallCaps w:val="0"/>
          <w:noProof w:val="0"/>
          <w:color w:val="222222"/>
          <w:sz w:val="22"/>
          <w:szCs w:val="22"/>
          <w:lang w:val="en-GB"/>
        </w:rPr>
        <w:t xml:space="preserve"> behaviours</w:t>
      </w:r>
      <w:r w:rsidRPr="6071BF74" w:rsidR="0379B87E">
        <w:rPr>
          <w:rFonts w:ascii="Arial" w:hAnsi="Arial" w:eastAsia="Arial" w:cs="Arial"/>
          <w:b w:val="0"/>
          <w:bCs w:val="0"/>
          <w:i w:val="0"/>
          <w:iCs w:val="0"/>
          <w:caps w:val="0"/>
          <w:smallCaps w:val="0"/>
          <w:noProof w:val="0"/>
          <w:color w:val="222222"/>
          <w:sz w:val="22"/>
          <w:szCs w:val="22"/>
          <w:lang w:val="en-GB"/>
        </w:rPr>
        <w:t xml:space="preserve">, as an alternative to functional psychiatric </w:t>
      </w:r>
      <w:r w:rsidRPr="6071BF74" w:rsidR="703D5438">
        <w:rPr>
          <w:rFonts w:ascii="Arial" w:hAnsi="Arial" w:eastAsia="Arial" w:cs="Arial"/>
          <w:b w:val="0"/>
          <w:bCs w:val="0"/>
          <w:i w:val="0"/>
          <w:iCs w:val="0"/>
          <w:caps w:val="0"/>
          <w:smallCaps w:val="0"/>
          <w:noProof w:val="0"/>
          <w:color w:val="222222"/>
          <w:sz w:val="22"/>
          <w:szCs w:val="22"/>
          <w:lang w:val="en-GB"/>
        </w:rPr>
        <w:t>diagnosis.</w:t>
      </w:r>
      <w:r w:rsidRPr="6071BF74" w:rsidR="0379B87E">
        <w:rPr>
          <w:rFonts w:ascii="Arial" w:hAnsi="Arial" w:eastAsia="Arial" w:cs="Arial"/>
          <w:b w:val="0"/>
          <w:bCs w:val="0"/>
          <w:i w:val="0"/>
          <w:iCs w:val="0"/>
          <w:caps w:val="0"/>
          <w:smallCaps w:val="0"/>
          <w:noProof w:val="0"/>
          <w:color w:val="222222"/>
          <w:sz w:val="22"/>
          <w:szCs w:val="22"/>
          <w:lang w:val="en-GB"/>
        </w:rPr>
        <w:t xml:space="preserve"> British Psychological Society (BPS).</w:t>
      </w:r>
    </w:p>
    <w:p xmlns:wp14="http://schemas.microsoft.com/office/word/2010/wordml" w:rsidP="6071BF74" wp14:paraId="55E5BA54" wp14:textId="0761897E">
      <w:pPr>
        <w:pStyle w:val="Normal"/>
        <w:shd w:val="clear" w:color="auto" w:fill="FFFFFF" w:themeFill="background1"/>
        <w:spacing w:before="195" w:beforeAutospacing="off" w:after="195" w:afterAutospacing="off"/>
      </w:pPr>
      <w:r w:rsidRPr="6071BF74" w:rsidR="51117C54">
        <w:rPr>
          <w:rFonts w:ascii="Arial" w:hAnsi="Arial" w:eastAsia="Arial" w:cs="Arial"/>
          <w:b w:val="0"/>
          <w:bCs w:val="0"/>
          <w:i w:val="0"/>
          <w:iCs w:val="0"/>
          <w:caps w:val="0"/>
          <w:smallCaps w:val="0"/>
          <w:noProof w:val="0"/>
          <w:color w:val="222222"/>
          <w:sz w:val="22"/>
          <w:szCs w:val="22"/>
          <w:lang w:val="en-GB"/>
        </w:rPr>
        <w:t>National Institute for Health and Care Excellence (NICE) (2014, updated 2024). Psychosis and schizophrenia in adults: prevention and management [NICE Guideline NG181]. London: NICE.</w:t>
      </w:r>
    </w:p>
    <w:p xmlns:wp14="http://schemas.microsoft.com/office/word/2010/wordml" w:rsidP="6071BF74" wp14:paraId="1CB99AC4" wp14:textId="7E94B967">
      <w:pPr>
        <w:pStyle w:val="Normal"/>
        <w:shd w:val="clear" w:color="auto" w:fill="FFFFFF" w:themeFill="background1"/>
        <w:spacing w:before="195" w:beforeAutospacing="off" w:after="195" w:afterAutospacing="off"/>
      </w:pPr>
      <w:r w:rsidRPr="6071BF74" w:rsidR="3EE6A350">
        <w:rPr>
          <w:rFonts w:ascii="Arial" w:hAnsi="Arial" w:eastAsia="Arial" w:cs="Arial"/>
          <w:b w:val="0"/>
          <w:bCs w:val="0"/>
          <w:i w:val="0"/>
          <w:iCs w:val="0"/>
          <w:caps w:val="0"/>
          <w:smallCaps w:val="0"/>
          <w:noProof w:val="0"/>
          <w:color w:val="222222"/>
          <w:sz w:val="22"/>
          <w:szCs w:val="22"/>
          <w:lang w:val="en-GB"/>
        </w:rPr>
        <w:t>Moncrieff, J., Lewis, G., Horowitz, M. A., &amp; Cooper, R. E. (2023). Antipsychotic maintenance vs. targeted discontinuation: A critical appraisal. The Lancet Psychiatry, 10(4), 289–298.</w:t>
      </w:r>
    </w:p>
    <w:p xmlns:wp14="http://schemas.microsoft.com/office/word/2010/wordml" w:rsidP="6071BF74" wp14:paraId="61F719A8" wp14:textId="1ED89D99">
      <w:pPr>
        <w:pStyle w:val="Normal"/>
        <w:shd w:val="clear" w:color="auto" w:fill="FFFFFF" w:themeFill="background1"/>
        <w:spacing w:before="195" w:beforeAutospacing="off" w:after="195" w:afterAutospacing="off"/>
      </w:pPr>
      <w:r w:rsidRPr="6071BF74" w:rsidR="3EE6A350">
        <w:rPr>
          <w:rFonts w:ascii="Arial" w:hAnsi="Arial" w:eastAsia="Arial" w:cs="Arial"/>
          <w:b w:val="0"/>
          <w:bCs w:val="0"/>
          <w:i w:val="0"/>
          <w:iCs w:val="0"/>
          <w:caps w:val="0"/>
          <w:smallCaps w:val="0"/>
          <w:noProof w:val="0"/>
          <w:color w:val="222222"/>
          <w:sz w:val="22"/>
          <w:szCs w:val="22"/>
          <w:lang w:val="en-GB"/>
        </w:rPr>
        <w:t xml:space="preserve">Razzaque, R., &amp; Stockmann, T. (2016). An introduction to peer-supported Open Dialogue in mental healthcare. Advances in Psychiatric Treatment, 22(5), 348–356. </w:t>
      </w:r>
    </w:p>
    <w:p xmlns:wp14="http://schemas.microsoft.com/office/word/2010/wordml" w:rsidP="6071BF74" wp14:paraId="5F00A319" wp14:textId="65246324">
      <w:pPr>
        <w:pStyle w:val="Normal"/>
        <w:shd w:val="clear" w:color="auto" w:fill="FFFFFF" w:themeFill="background1"/>
        <w:spacing w:before="195" w:beforeAutospacing="off" w:after="195" w:afterAutospacing="off"/>
      </w:pPr>
      <w:r w:rsidRPr="6071BF74" w:rsidR="3EE6A350">
        <w:rPr>
          <w:rFonts w:ascii="Arial" w:hAnsi="Arial" w:eastAsia="Arial" w:cs="Arial"/>
          <w:b w:val="0"/>
          <w:bCs w:val="0"/>
          <w:i w:val="0"/>
          <w:iCs w:val="0"/>
          <w:caps w:val="0"/>
          <w:smallCaps w:val="0"/>
          <w:noProof w:val="0"/>
          <w:color w:val="222222"/>
          <w:sz w:val="22"/>
          <w:szCs w:val="22"/>
          <w:lang w:val="en-GB"/>
        </w:rPr>
        <w:t>World Health Organization (WHO) (2019/2022). International Statistical Classification of Diseases and Related Health Problems (11th ed.). Geneva: World Health Organization.</w:t>
      </w:r>
    </w:p>
    <w:p xmlns:wp14="http://schemas.microsoft.com/office/word/2010/wordml" w:rsidP="6071BF74" wp14:paraId="14B99CD5" wp14:textId="5217C5B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EB21948" wp14:textId="0971C15E">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038019C4" wp14:textId="4CA2B246">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D2DEF11" wp14:textId="6A5510EA">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B0F2D99" wp14:textId="71234F1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68BC7123" wp14:textId="0EB2A633">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4957D470" wp14:textId="629A5F52">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p>
    <w:p xmlns:wp14="http://schemas.microsoft.com/office/word/2010/wordml" w:rsidP="6071BF74" wp14:paraId="5E5787A5" wp14:textId="70F816D5">
      <w:pPr>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6RoRZakPcRCVPK" int2:id="uGyyrHNZ">
      <int2:state int2:type="spell" int2:value="Rejected"/>
    </int2:textHash>
    <int2:textHash int2:hashCode="muoRSDeZp3PMzd" int2:id="IsgxpPIU">
      <int2:state int2:type="spell" int2:value="Rejected"/>
    </int2:textHash>
    <int2:textHash int2:hashCode="hVLSvnLYMy6Hnj" int2:id="FlHTGTpv">
      <int2:state int2:type="spell" int2:value="Rejected"/>
    </int2:textHash>
    <int2:bookmark int2:bookmarkName="_Int_orbpp6nD" int2:invalidationBookmarkName="" int2:hashCode="0JQeaNqPOBUf+G" int2:id="2u1t0LOM">
      <int2:state int2:type="gram" int2:value="Rejected"/>
    </int2:bookmark>
    <int2:entireDocument int2:id="XKW3dlPl">
      <int2:extLst>
        <oel:ext uri="E302BA01-7950-474C-9AD3-286E660C40A8">
          <int2:similaritySummary int2:version="1" int2:runId="1786434571264" int2:tilesCheckedInThisRun="59" int2:totalNumOfTiles="59" int2:similarityAnnotationCount="0" int2:numWords="1184" int2:numFlaggedWords="0"/>
        </oel:ext>
      </int2:extLst>
    </int2:entireDocument>
  </int2:observations>
  <int2:intelligenceSettings/>
  <int2:onDemandWorkflows>
    <int2:onDemandWorkflow int2:type="SimilarityCheck" int2:paragraphVersions="7AC1A26F-451D61FB 08C27DD6-1F164CF3 7F2C7759-42FEDEF8 7A2A7D49-2195A807 06B872D9-066AB999 207B1882-079FC1E9 5FED3CEA-51B9D1CA 6766EEAE-59FB28FD 204E82D9-145DCBCF 616C6ED5-6BDE40C0 036813C8-5BAEF4DA 23A4A445-7DAC4FCE 03B228A1-325C0860 55F938D8-463FEEB2 62781B1F-184C15ED 53DDD5A5-354B4E8F 25E80DCA-2F329618 568AB160-10B1E839 00AC33D5-57E811FE 04FAF8EE-0E9AFA5A 6602963F-657C6417 42BA03F3-5F849741 11DE93C2-5E6A432B 3D5087FD-7D19420A 5E9F236F-7F18AA4B 409A78EC-33D2258A 79315360-556C35D8 269A31AB-7541B933 0F1F78DE-21DBA913 6FEF395D-07FD8A77 19A72DC1-54C6B4D4 7E383F18-656DEDF5 6A46AAE6-454C3CA2 37CFE40F-263E069C 3F822873-46977F3B 3B313B3A-1BCB76A4 0B73C591-1EEB7C75 0215EDD3-7BEA2EA6 48B63A67-115AF42C 7E694AC2-4B519376 1D4D75CF-635694D5 5C82A0B5-16AE3D59 2945E5B0-63875FA5 6F1E0150-41A050C4 452FAF0D-177BE8AA 68DA91BA-255B472D 1FE29C9A-668828A1 331977F4-576722D8 3448EA20-4A625FCB 1EEFD8FB-114D9A58 7A29A6E3-568B2161 2E50A743-4E74D869 28EC4D2C-4FA41DBC 390CE7F6-0B0D51D6 4741DE7A-386AF473 76ED9DCA-059ACAED 4004F005-54DB4C00 6DE4F87B-46F75138 4809878D-3F4DD3D0 038019C4-5983F560 5D2DEF11-6A5510EA 6B0F2D99-71234F13 68BC7123-0EB2A633 4957D470-629A5F52 5E5787A5-70F816D5"/>
  </int2:onDemandWorkflows>
</int2:intelligence>
</file>

<file path=word/numbering.xml><?xml version="1.0" encoding="utf-8"?>
<w:numbering xmlns:w="http://schemas.openxmlformats.org/wordprocessingml/2006/main">
  <w:abstractNum xmlns:w="http://schemas.openxmlformats.org/wordprocessingml/2006/main" w:abstractNumId="22">
    <w:nsid w:val="7fcba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54b6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bff0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8627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666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315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975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b55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fc18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f1b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240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1ea3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eaf1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7ea6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2d6d5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9406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4014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6f5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57d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f77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6c0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4b0e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56E68F"/>
    <w:rsid w:val="002C5EA9"/>
    <w:rsid w:val="0052DBF1"/>
    <w:rsid w:val="005FF22B"/>
    <w:rsid w:val="0066ED56"/>
    <w:rsid w:val="00A80A50"/>
    <w:rsid w:val="00BF80D0"/>
    <w:rsid w:val="00E62C63"/>
    <w:rsid w:val="01843AD3"/>
    <w:rsid w:val="01A93E33"/>
    <w:rsid w:val="01ABB3DB"/>
    <w:rsid w:val="01E14E4F"/>
    <w:rsid w:val="021B756A"/>
    <w:rsid w:val="021DC5C5"/>
    <w:rsid w:val="023EE930"/>
    <w:rsid w:val="025F73DD"/>
    <w:rsid w:val="026E6FA2"/>
    <w:rsid w:val="02A280FC"/>
    <w:rsid w:val="02A70AF2"/>
    <w:rsid w:val="032B3E82"/>
    <w:rsid w:val="034F15A4"/>
    <w:rsid w:val="0379B87E"/>
    <w:rsid w:val="03AA32BF"/>
    <w:rsid w:val="0426927C"/>
    <w:rsid w:val="043551A6"/>
    <w:rsid w:val="0451CB06"/>
    <w:rsid w:val="0479798A"/>
    <w:rsid w:val="04CBA7C2"/>
    <w:rsid w:val="04FB38D3"/>
    <w:rsid w:val="04FC0B78"/>
    <w:rsid w:val="05066C5C"/>
    <w:rsid w:val="050C574F"/>
    <w:rsid w:val="052366C9"/>
    <w:rsid w:val="052F5A43"/>
    <w:rsid w:val="054E1565"/>
    <w:rsid w:val="05528769"/>
    <w:rsid w:val="05A2225F"/>
    <w:rsid w:val="05FF2532"/>
    <w:rsid w:val="0656E68F"/>
    <w:rsid w:val="06826D37"/>
    <w:rsid w:val="069FDEBF"/>
    <w:rsid w:val="06BCD578"/>
    <w:rsid w:val="071EEA66"/>
    <w:rsid w:val="0731043E"/>
    <w:rsid w:val="07326E01"/>
    <w:rsid w:val="07A37505"/>
    <w:rsid w:val="0818109A"/>
    <w:rsid w:val="081F661A"/>
    <w:rsid w:val="08219B1B"/>
    <w:rsid w:val="0826829D"/>
    <w:rsid w:val="08270A51"/>
    <w:rsid w:val="08777327"/>
    <w:rsid w:val="0886020D"/>
    <w:rsid w:val="08C2B2B4"/>
    <w:rsid w:val="08CEB44D"/>
    <w:rsid w:val="097EDF0C"/>
    <w:rsid w:val="09E4DA25"/>
    <w:rsid w:val="0A0FBDFC"/>
    <w:rsid w:val="0A55698D"/>
    <w:rsid w:val="0B256E1E"/>
    <w:rsid w:val="0BC1B203"/>
    <w:rsid w:val="0BC75484"/>
    <w:rsid w:val="0C319FB3"/>
    <w:rsid w:val="0D341975"/>
    <w:rsid w:val="0DE7A395"/>
    <w:rsid w:val="0E278764"/>
    <w:rsid w:val="0E86120C"/>
    <w:rsid w:val="0EA36C88"/>
    <w:rsid w:val="0EDD754A"/>
    <w:rsid w:val="0EEF5B16"/>
    <w:rsid w:val="0EFC1B44"/>
    <w:rsid w:val="0F924D8F"/>
    <w:rsid w:val="0FE401A1"/>
    <w:rsid w:val="10A42F0C"/>
    <w:rsid w:val="10C1B400"/>
    <w:rsid w:val="111843AC"/>
    <w:rsid w:val="11862536"/>
    <w:rsid w:val="11894813"/>
    <w:rsid w:val="1190C9E3"/>
    <w:rsid w:val="11C37C35"/>
    <w:rsid w:val="11DE2D7E"/>
    <w:rsid w:val="11F1FE8D"/>
    <w:rsid w:val="1218A297"/>
    <w:rsid w:val="1228BE13"/>
    <w:rsid w:val="1292B798"/>
    <w:rsid w:val="12A61E76"/>
    <w:rsid w:val="12B1EE8E"/>
    <w:rsid w:val="12C27D04"/>
    <w:rsid w:val="12CB83B0"/>
    <w:rsid w:val="12E56D70"/>
    <w:rsid w:val="1307425F"/>
    <w:rsid w:val="1329E58F"/>
    <w:rsid w:val="13323B5F"/>
    <w:rsid w:val="134EF388"/>
    <w:rsid w:val="1370C949"/>
    <w:rsid w:val="13819FCA"/>
    <w:rsid w:val="13B24CD9"/>
    <w:rsid w:val="13D0C65B"/>
    <w:rsid w:val="142413E9"/>
    <w:rsid w:val="144D25CB"/>
    <w:rsid w:val="147317B8"/>
    <w:rsid w:val="14B0BD73"/>
    <w:rsid w:val="14D46D42"/>
    <w:rsid w:val="15375E72"/>
    <w:rsid w:val="1547BCA5"/>
    <w:rsid w:val="15F94D48"/>
    <w:rsid w:val="16252701"/>
    <w:rsid w:val="165ABB49"/>
    <w:rsid w:val="172F73FA"/>
    <w:rsid w:val="1756F156"/>
    <w:rsid w:val="177E633A"/>
    <w:rsid w:val="181B8FFD"/>
    <w:rsid w:val="1851DAAD"/>
    <w:rsid w:val="1883405D"/>
    <w:rsid w:val="19158258"/>
    <w:rsid w:val="1917903A"/>
    <w:rsid w:val="19471CA6"/>
    <w:rsid w:val="1953CEA4"/>
    <w:rsid w:val="199CE817"/>
    <w:rsid w:val="1A1A9185"/>
    <w:rsid w:val="1A9B7526"/>
    <w:rsid w:val="1ABF7E19"/>
    <w:rsid w:val="1AE0C40E"/>
    <w:rsid w:val="1AE3D169"/>
    <w:rsid w:val="1AF27558"/>
    <w:rsid w:val="1B1F8F14"/>
    <w:rsid w:val="1BA2AB4E"/>
    <w:rsid w:val="1BA5B8B0"/>
    <w:rsid w:val="1BA645CA"/>
    <w:rsid w:val="1C12B0E9"/>
    <w:rsid w:val="1C4FDF91"/>
    <w:rsid w:val="1C70C04B"/>
    <w:rsid w:val="1C767AA8"/>
    <w:rsid w:val="1C87FACE"/>
    <w:rsid w:val="1CC42BF8"/>
    <w:rsid w:val="1DC1A3F2"/>
    <w:rsid w:val="1DD2040B"/>
    <w:rsid w:val="1DD27B77"/>
    <w:rsid w:val="1DF1A472"/>
    <w:rsid w:val="1E56BAC4"/>
    <w:rsid w:val="1EC502A5"/>
    <w:rsid w:val="1F1C74BE"/>
    <w:rsid w:val="1F2A6892"/>
    <w:rsid w:val="1F3D175C"/>
    <w:rsid w:val="1F93B66B"/>
    <w:rsid w:val="1FAB5ABE"/>
    <w:rsid w:val="1FDCD522"/>
    <w:rsid w:val="1FFD984A"/>
    <w:rsid w:val="203FE120"/>
    <w:rsid w:val="206AD190"/>
    <w:rsid w:val="206E6234"/>
    <w:rsid w:val="2072885B"/>
    <w:rsid w:val="2084411A"/>
    <w:rsid w:val="20911B4D"/>
    <w:rsid w:val="20F506BA"/>
    <w:rsid w:val="210FD607"/>
    <w:rsid w:val="2158707D"/>
    <w:rsid w:val="2194C70C"/>
    <w:rsid w:val="2228E4B9"/>
    <w:rsid w:val="2231C6B7"/>
    <w:rsid w:val="22B08E1D"/>
    <w:rsid w:val="22DAAE6B"/>
    <w:rsid w:val="23B3652A"/>
    <w:rsid w:val="2430826D"/>
    <w:rsid w:val="244F35C9"/>
    <w:rsid w:val="24742320"/>
    <w:rsid w:val="24948A43"/>
    <w:rsid w:val="24AA9B01"/>
    <w:rsid w:val="24AB3668"/>
    <w:rsid w:val="24C3CBD8"/>
    <w:rsid w:val="24D8A9CC"/>
    <w:rsid w:val="253F651F"/>
    <w:rsid w:val="255EA72D"/>
    <w:rsid w:val="25981109"/>
    <w:rsid w:val="25FDCC74"/>
    <w:rsid w:val="2618EFDE"/>
    <w:rsid w:val="2669799E"/>
    <w:rsid w:val="2671CFE4"/>
    <w:rsid w:val="267CCBC7"/>
    <w:rsid w:val="27349C0C"/>
    <w:rsid w:val="27A80C92"/>
    <w:rsid w:val="27C5360A"/>
    <w:rsid w:val="282FB990"/>
    <w:rsid w:val="284A2B3C"/>
    <w:rsid w:val="2882D96D"/>
    <w:rsid w:val="288B6E73"/>
    <w:rsid w:val="289AF053"/>
    <w:rsid w:val="28C7C4D7"/>
    <w:rsid w:val="28FDDA5A"/>
    <w:rsid w:val="291E2B8E"/>
    <w:rsid w:val="2935E114"/>
    <w:rsid w:val="294C5ABA"/>
    <w:rsid w:val="29531B37"/>
    <w:rsid w:val="2981721E"/>
    <w:rsid w:val="29A0F26A"/>
    <w:rsid w:val="29FDD5BE"/>
    <w:rsid w:val="2A10A600"/>
    <w:rsid w:val="2A6FFDA4"/>
    <w:rsid w:val="2A76C8DD"/>
    <w:rsid w:val="2AB224F4"/>
    <w:rsid w:val="2AB3FAB7"/>
    <w:rsid w:val="2AF7FEF7"/>
    <w:rsid w:val="2AFA8AC3"/>
    <w:rsid w:val="2B036ED1"/>
    <w:rsid w:val="2B096657"/>
    <w:rsid w:val="2B18BFF1"/>
    <w:rsid w:val="2B1905EA"/>
    <w:rsid w:val="2B226BF9"/>
    <w:rsid w:val="2B4CE637"/>
    <w:rsid w:val="2B7630EA"/>
    <w:rsid w:val="2B9876A5"/>
    <w:rsid w:val="2BAF0452"/>
    <w:rsid w:val="2C5DF559"/>
    <w:rsid w:val="2C70F4FF"/>
    <w:rsid w:val="2C987FCF"/>
    <w:rsid w:val="2D438D0D"/>
    <w:rsid w:val="2DCD0BEF"/>
    <w:rsid w:val="2DF3297B"/>
    <w:rsid w:val="2E57A22A"/>
    <w:rsid w:val="2E83B5F6"/>
    <w:rsid w:val="2E92D98E"/>
    <w:rsid w:val="2EA41533"/>
    <w:rsid w:val="2F1149DD"/>
    <w:rsid w:val="2F28237D"/>
    <w:rsid w:val="2F432A85"/>
    <w:rsid w:val="2F4B1B6C"/>
    <w:rsid w:val="2F842BA6"/>
    <w:rsid w:val="2F8B9C74"/>
    <w:rsid w:val="2FCDAC67"/>
    <w:rsid w:val="2FD8B1CD"/>
    <w:rsid w:val="30449BCF"/>
    <w:rsid w:val="304A2CBD"/>
    <w:rsid w:val="30989953"/>
    <w:rsid w:val="30A68B91"/>
    <w:rsid w:val="30E2544B"/>
    <w:rsid w:val="3145C87B"/>
    <w:rsid w:val="31603956"/>
    <w:rsid w:val="3209BC84"/>
    <w:rsid w:val="324B0515"/>
    <w:rsid w:val="3250843E"/>
    <w:rsid w:val="3265D637"/>
    <w:rsid w:val="32DB6058"/>
    <w:rsid w:val="32DED59F"/>
    <w:rsid w:val="332EAED1"/>
    <w:rsid w:val="33AF284D"/>
    <w:rsid w:val="347D447C"/>
    <w:rsid w:val="34846CBA"/>
    <w:rsid w:val="34A67DE8"/>
    <w:rsid w:val="3508B64F"/>
    <w:rsid w:val="351E3B9D"/>
    <w:rsid w:val="3544C301"/>
    <w:rsid w:val="3567432C"/>
    <w:rsid w:val="3578F88F"/>
    <w:rsid w:val="35845DA5"/>
    <w:rsid w:val="35BB98FA"/>
    <w:rsid w:val="35C1EEE0"/>
    <w:rsid w:val="3608E12B"/>
    <w:rsid w:val="3656459C"/>
    <w:rsid w:val="368A8683"/>
    <w:rsid w:val="36BD462B"/>
    <w:rsid w:val="3706B186"/>
    <w:rsid w:val="375D4349"/>
    <w:rsid w:val="376FE895"/>
    <w:rsid w:val="37A129E2"/>
    <w:rsid w:val="37A224D5"/>
    <w:rsid w:val="37C32C1A"/>
    <w:rsid w:val="3827843F"/>
    <w:rsid w:val="38396ACA"/>
    <w:rsid w:val="38A8DDD1"/>
    <w:rsid w:val="38D4E831"/>
    <w:rsid w:val="38E0DBF2"/>
    <w:rsid w:val="38FEE14C"/>
    <w:rsid w:val="3978DE08"/>
    <w:rsid w:val="39A21D39"/>
    <w:rsid w:val="39D7509D"/>
    <w:rsid w:val="39E55452"/>
    <w:rsid w:val="39F2DED4"/>
    <w:rsid w:val="3A39F366"/>
    <w:rsid w:val="3AB4B0CF"/>
    <w:rsid w:val="3B08C86B"/>
    <w:rsid w:val="3B221905"/>
    <w:rsid w:val="3B44DF9C"/>
    <w:rsid w:val="3B8201B0"/>
    <w:rsid w:val="3BD4DB2F"/>
    <w:rsid w:val="3BDF7103"/>
    <w:rsid w:val="3C1F5E4E"/>
    <w:rsid w:val="3CBC4834"/>
    <w:rsid w:val="3D4D0695"/>
    <w:rsid w:val="3D6ED4F8"/>
    <w:rsid w:val="3D76B47F"/>
    <w:rsid w:val="3DB1A55C"/>
    <w:rsid w:val="3DBE1283"/>
    <w:rsid w:val="3DC5FFB1"/>
    <w:rsid w:val="3DCB5A1C"/>
    <w:rsid w:val="3DCBA42B"/>
    <w:rsid w:val="3DCC191A"/>
    <w:rsid w:val="3E19045C"/>
    <w:rsid w:val="3E440E9A"/>
    <w:rsid w:val="3E8F78E9"/>
    <w:rsid w:val="3E96EC64"/>
    <w:rsid w:val="3EA86E1A"/>
    <w:rsid w:val="3EB5FA69"/>
    <w:rsid w:val="3ED78A45"/>
    <w:rsid w:val="3EE6A350"/>
    <w:rsid w:val="3F49D1E7"/>
    <w:rsid w:val="3F6C514B"/>
    <w:rsid w:val="3F7736D4"/>
    <w:rsid w:val="3F9ED3F9"/>
    <w:rsid w:val="3FC3832B"/>
    <w:rsid w:val="3FD86EEC"/>
    <w:rsid w:val="4008EA9A"/>
    <w:rsid w:val="402DD2D1"/>
    <w:rsid w:val="40353011"/>
    <w:rsid w:val="405065D2"/>
    <w:rsid w:val="406DF4D7"/>
    <w:rsid w:val="412D0711"/>
    <w:rsid w:val="41427720"/>
    <w:rsid w:val="4154B92A"/>
    <w:rsid w:val="415F4F5C"/>
    <w:rsid w:val="41A037BC"/>
    <w:rsid w:val="41A040A9"/>
    <w:rsid w:val="41E0135C"/>
    <w:rsid w:val="42274307"/>
    <w:rsid w:val="43998797"/>
    <w:rsid w:val="43E168D3"/>
    <w:rsid w:val="44564CFA"/>
    <w:rsid w:val="447F9183"/>
    <w:rsid w:val="44E39FF3"/>
    <w:rsid w:val="44EEED83"/>
    <w:rsid w:val="44F13CBC"/>
    <w:rsid w:val="451050CB"/>
    <w:rsid w:val="45493286"/>
    <w:rsid w:val="456E7598"/>
    <w:rsid w:val="457AD9B0"/>
    <w:rsid w:val="45896804"/>
    <w:rsid w:val="45B8DE34"/>
    <w:rsid w:val="4689B717"/>
    <w:rsid w:val="46D35455"/>
    <w:rsid w:val="46F363B4"/>
    <w:rsid w:val="473BB9DC"/>
    <w:rsid w:val="4795B8B3"/>
    <w:rsid w:val="479988FB"/>
    <w:rsid w:val="479E190E"/>
    <w:rsid w:val="47A518F1"/>
    <w:rsid w:val="47B07D9E"/>
    <w:rsid w:val="47B1C2AA"/>
    <w:rsid w:val="47FE865A"/>
    <w:rsid w:val="4843F32D"/>
    <w:rsid w:val="488437F5"/>
    <w:rsid w:val="48947070"/>
    <w:rsid w:val="4994866B"/>
    <w:rsid w:val="4A04971E"/>
    <w:rsid w:val="4A2F4539"/>
    <w:rsid w:val="4A5D08F0"/>
    <w:rsid w:val="4AF16D04"/>
    <w:rsid w:val="4B1788AF"/>
    <w:rsid w:val="4B1F3F33"/>
    <w:rsid w:val="4B341979"/>
    <w:rsid w:val="4B38A42C"/>
    <w:rsid w:val="4B40B632"/>
    <w:rsid w:val="4B4564B0"/>
    <w:rsid w:val="4B9ABCA9"/>
    <w:rsid w:val="4BB05EC2"/>
    <w:rsid w:val="4BB345E0"/>
    <w:rsid w:val="4BEAA65C"/>
    <w:rsid w:val="4C102BA0"/>
    <w:rsid w:val="4CB9D924"/>
    <w:rsid w:val="4CCA34DC"/>
    <w:rsid w:val="4D9D7C77"/>
    <w:rsid w:val="4DBD36EF"/>
    <w:rsid w:val="4DDF57FA"/>
    <w:rsid w:val="4DEF7851"/>
    <w:rsid w:val="4E5F1945"/>
    <w:rsid w:val="4E92D499"/>
    <w:rsid w:val="4E9AC39A"/>
    <w:rsid w:val="4EB49B86"/>
    <w:rsid w:val="4ECED877"/>
    <w:rsid w:val="4F8272A3"/>
    <w:rsid w:val="4F8D1357"/>
    <w:rsid w:val="4F918803"/>
    <w:rsid w:val="4FBE148A"/>
    <w:rsid w:val="50D39D5C"/>
    <w:rsid w:val="5103DF70"/>
    <w:rsid w:val="51117C54"/>
    <w:rsid w:val="5115642E"/>
    <w:rsid w:val="51435E19"/>
    <w:rsid w:val="51514F41"/>
    <w:rsid w:val="515A1524"/>
    <w:rsid w:val="5196AD29"/>
    <w:rsid w:val="519CD7B5"/>
    <w:rsid w:val="51C59D1D"/>
    <w:rsid w:val="51DC4626"/>
    <w:rsid w:val="5214417D"/>
    <w:rsid w:val="5233B7CB"/>
    <w:rsid w:val="5264EFFF"/>
    <w:rsid w:val="526EC1E9"/>
    <w:rsid w:val="52C5E8DD"/>
    <w:rsid w:val="52EA06A8"/>
    <w:rsid w:val="52F82970"/>
    <w:rsid w:val="532B0976"/>
    <w:rsid w:val="5348B8A8"/>
    <w:rsid w:val="5371FF5A"/>
    <w:rsid w:val="53898143"/>
    <w:rsid w:val="53AB4105"/>
    <w:rsid w:val="53D09A04"/>
    <w:rsid w:val="53F1398C"/>
    <w:rsid w:val="53F13A2F"/>
    <w:rsid w:val="54175FD9"/>
    <w:rsid w:val="54C7A403"/>
    <w:rsid w:val="54EED3AE"/>
    <w:rsid w:val="552D4B5A"/>
    <w:rsid w:val="555665ED"/>
    <w:rsid w:val="55970B87"/>
    <w:rsid w:val="55DE06E1"/>
    <w:rsid w:val="560768A1"/>
    <w:rsid w:val="561F2EDA"/>
    <w:rsid w:val="56617C2C"/>
    <w:rsid w:val="568709BE"/>
    <w:rsid w:val="569467FB"/>
    <w:rsid w:val="572496E5"/>
    <w:rsid w:val="575A4B2D"/>
    <w:rsid w:val="577EEEA3"/>
    <w:rsid w:val="57F2E035"/>
    <w:rsid w:val="586D250E"/>
    <w:rsid w:val="5899B320"/>
    <w:rsid w:val="58C5587D"/>
    <w:rsid w:val="58F3600E"/>
    <w:rsid w:val="5930626C"/>
    <w:rsid w:val="59C64E0F"/>
    <w:rsid w:val="5B409252"/>
    <w:rsid w:val="5BAE0B1D"/>
    <w:rsid w:val="5BB94C5B"/>
    <w:rsid w:val="5C0F132F"/>
    <w:rsid w:val="5C6E3ECC"/>
    <w:rsid w:val="5C9D83BB"/>
    <w:rsid w:val="5D072736"/>
    <w:rsid w:val="5D3B9E5F"/>
    <w:rsid w:val="5D44DB3A"/>
    <w:rsid w:val="5D509D8E"/>
    <w:rsid w:val="5DFA6C00"/>
    <w:rsid w:val="5E120815"/>
    <w:rsid w:val="5E7D5AF5"/>
    <w:rsid w:val="5E9F5BE4"/>
    <w:rsid w:val="5EA6C623"/>
    <w:rsid w:val="5EAFCEFF"/>
    <w:rsid w:val="5EB60811"/>
    <w:rsid w:val="5ECA77FA"/>
    <w:rsid w:val="5EEB644F"/>
    <w:rsid w:val="5F8BCCBF"/>
    <w:rsid w:val="5FD25675"/>
    <w:rsid w:val="5FE50FD2"/>
    <w:rsid w:val="5FEDDB85"/>
    <w:rsid w:val="604BA8FB"/>
    <w:rsid w:val="6071BF74"/>
    <w:rsid w:val="614EF3ED"/>
    <w:rsid w:val="615518FC"/>
    <w:rsid w:val="6160D86C"/>
    <w:rsid w:val="61B3BA09"/>
    <w:rsid w:val="61B60A62"/>
    <w:rsid w:val="61BB8B8A"/>
    <w:rsid w:val="61D1A217"/>
    <w:rsid w:val="6219F395"/>
    <w:rsid w:val="6294CE30"/>
    <w:rsid w:val="629A8874"/>
    <w:rsid w:val="62AA157E"/>
    <w:rsid w:val="62D69B99"/>
    <w:rsid w:val="62DEC4D0"/>
    <w:rsid w:val="62E9B400"/>
    <w:rsid w:val="636C6CCD"/>
    <w:rsid w:val="6372EEF0"/>
    <w:rsid w:val="63785C83"/>
    <w:rsid w:val="63B54876"/>
    <w:rsid w:val="63F912EE"/>
    <w:rsid w:val="640853DC"/>
    <w:rsid w:val="6435280D"/>
    <w:rsid w:val="645D8DEC"/>
    <w:rsid w:val="647BFCC2"/>
    <w:rsid w:val="648E248F"/>
    <w:rsid w:val="6493442B"/>
    <w:rsid w:val="64A57F6B"/>
    <w:rsid w:val="64CE8910"/>
    <w:rsid w:val="64E31297"/>
    <w:rsid w:val="651076A3"/>
    <w:rsid w:val="6534C723"/>
    <w:rsid w:val="6557A41E"/>
    <w:rsid w:val="65C79A6F"/>
    <w:rsid w:val="6608DF45"/>
    <w:rsid w:val="665FAF53"/>
    <w:rsid w:val="6683F308"/>
    <w:rsid w:val="669A9944"/>
    <w:rsid w:val="66CA5134"/>
    <w:rsid w:val="66D758AC"/>
    <w:rsid w:val="6719920C"/>
    <w:rsid w:val="67497F5A"/>
    <w:rsid w:val="674C35D7"/>
    <w:rsid w:val="675D5F2A"/>
    <w:rsid w:val="67C48F72"/>
    <w:rsid w:val="67C5BEB1"/>
    <w:rsid w:val="67CB616B"/>
    <w:rsid w:val="6807C395"/>
    <w:rsid w:val="68429B75"/>
    <w:rsid w:val="6873A39A"/>
    <w:rsid w:val="68747E72"/>
    <w:rsid w:val="687AEBA4"/>
    <w:rsid w:val="6899FB19"/>
    <w:rsid w:val="689BC5FD"/>
    <w:rsid w:val="690E016F"/>
    <w:rsid w:val="691F87B9"/>
    <w:rsid w:val="692263A9"/>
    <w:rsid w:val="696192A0"/>
    <w:rsid w:val="69DF65CC"/>
    <w:rsid w:val="69F54589"/>
    <w:rsid w:val="6A57492E"/>
    <w:rsid w:val="6A6195C2"/>
    <w:rsid w:val="6A880CCB"/>
    <w:rsid w:val="6B2FEF3E"/>
    <w:rsid w:val="6B58275C"/>
    <w:rsid w:val="6B674894"/>
    <w:rsid w:val="6B8FD37B"/>
    <w:rsid w:val="6B9ECD88"/>
    <w:rsid w:val="6BBB0568"/>
    <w:rsid w:val="6BD8ECB8"/>
    <w:rsid w:val="6BF070B7"/>
    <w:rsid w:val="6C183B08"/>
    <w:rsid w:val="6C18D31D"/>
    <w:rsid w:val="6C60A81F"/>
    <w:rsid w:val="6C9E46DD"/>
    <w:rsid w:val="6CC76CBA"/>
    <w:rsid w:val="6CE93DC2"/>
    <w:rsid w:val="6D3F940D"/>
    <w:rsid w:val="6E0E7D13"/>
    <w:rsid w:val="6E5C80C8"/>
    <w:rsid w:val="6E84667D"/>
    <w:rsid w:val="6EA7B6F2"/>
    <w:rsid w:val="6EC07F34"/>
    <w:rsid w:val="6F4786DF"/>
    <w:rsid w:val="6F53B321"/>
    <w:rsid w:val="6FBE3965"/>
    <w:rsid w:val="6FCEF7F0"/>
    <w:rsid w:val="700C0FEC"/>
    <w:rsid w:val="701D5B44"/>
    <w:rsid w:val="703D5438"/>
    <w:rsid w:val="705C099D"/>
    <w:rsid w:val="706C6687"/>
    <w:rsid w:val="70DC5A70"/>
    <w:rsid w:val="710D8EB4"/>
    <w:rsid w:val="711DC817"/>
    <w:rsid w:val="7136367C"/>
    <w:rsid w:val="71529529"/>
    <w:rsid w:val="719CDCBB"/>
    <w:rsid w:val="71A17059"/>
    <w:rsid w:val="71FB14D7"/>
    <w:rsid w:val="7204225B"/>
    <w:rsid w:val="7266A424"/>
    <w:rsid w:val="727D437B"/>
    <w:rsid w:val="72CDFE39"/>
    <w:rsid w:val="72D89630"/>
    <w:rsid w:val="72E8DFF8"/>
    <w:rsid w:val="72FE4BB5"/>
    <w:rsid w:val="73213461"/>
    <w:rsid w:val="73584609"/>
    <w:rsid w:val="736B3102"/>
    <w:rsid w:val="736BC614"/>
    <w:rsid w:val="73814D91"/>
    <w:rsid w:val="73D3F2DA"/>
    <w:rsid w:val="741D9AFA"/>
    <w:rsid w:val="74294FCB"/>
    <w:rsid w:val="748C9E3F"/>
    <w:rsid w:val="75347200"/>
    <w:rsid w:val="7559B186"/>
    <w:rsid w:val="758EA37B"/>
    <w:rsid w:val="75AB3714"/>
    <w:rsid w:val="75CDCFC9"/>
    <w:rsid w:val="75E74CDC"/>
    <w:rsid w:val="7619838B"/>
    <w:rsid w:val="7632ED1D"/>
    <w:rsid w:val="769666B1"/>
    <w:rsid w:val="76E422D5"/>
    <w:rsid w:val="77137490"/>
    <w:rsid w:val="774BFA2E"/>
    <w:rsid w:val="776D87B7"/>
    <w:rsid w:val="781A2D88"/>
    <w:rsid w:val="78257286"/>
    <w:rsid w:val="7830CE13"/>
    <w:rsid w:val="784773C7"/>
    <w:rsid w:val="78EE6871"/>
    <w:rsid w:val="78F9063B"/>
    <w:rsid w:val="78FDF9C8"/>
    <w:rsid w:val="7962DCF3"/>
    <w:rsid w:val="796994FD"/>
    <w:rsid w:val="79A76B0B"/>
    <w:rsid w:val="79B33063"/>
    <w:rsid w:val="79FDE865"/>
    <w:rsid w:val="7A2F896A"/>
    <w:rsid w:val="7B0B7833"/>
    <w:rsid w:val="7B241198"/>
    <w:rsid w:val="7B4C964B"/>
    <w:rsid w:val="7BBE2D2D"/>
    <w:rsid w:val="7BD753FE"/>
    <w:rsid w:val="7C56DD20"/>
    <w:rsid w:val="7C64F36B"/>
    <w:rsid w:val="7C8628C1"/>
    <w:rsid w:val="7CD08001"/>
    <w:rsid w:val="7CF90201"/>
    <w:rsid w:val="7CFF686A"/>
    <w:rsid w:val="7D3CE90B"/>
    <w:rsid w:val="7D6FFA0B"/>
    <w:rsid w:val="7DCEEF74"/>
    <w:rsid w:val="7DECFAAE"/>
    <w:rsid w:val="7E6261FC"/>
    <w:rsid w:val="7E7FCF9B"/>
    <w:rsid w:val="7EB0EBFC"/>
    <w:rsid w:val="7EB84A13"/>
    <w:rsid w:val="7EC81BA0"/>
    <w:rsid w:val="7EED41EF"/>
    <w:rsid w:val="7EEEDDB1"/>
    <w:rsid w:val="7F412E25"/>
    <w:rsid w:val="7F436D89"/>
    <w:rsid w:val="7F48B666"/>
    <w:rsid w:val="7F5281FC"/>
    <w:rsid w:val="7F54A86E"/>
    <w:rsid w:val="7F9FD9DF"/>
    <w:rsid w:val="7FD1CB7A"/>
    <w:rsid w:val="7FE30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A626"/>
  <w15:chartTrackingRefBased/>
  <w15:docId w15:val="{8E10CF5E-B891-4684-A0D4-4ECC5BB891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071BF7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11586523" /><Relationship Type="http://schemas.microsoft.com/office/2020/10/relationships/intelligence" Target="/word/intelligence2.xml" Id="Rbd973909a876499b" /><Relationship Type="http://schemas.openxmlformats.org/officeDocument/2006/relationships/numbering" Target="/word/numbering.xml" Id="R5fca4214fa1a4a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Walczak (2332212)</dc:creator>
  <keywords/>
  <dc:description/>
  <lastModifiedBy>Anna Walczak (2332212)</lastModifiedBy>
  <revision>3</revision>
  <dcterms:created xsi:type="dcterms:W3CDTF">2026-08-11T07:21:04.0705413Z</dcterms:created>
  <dcterms:modified xsi:type="dcterms:W3CDTF">2026-08-13T08:10:40.7186255Z</dcterms:modified>
</coreProperties>
</file>