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ackground w:color="FFFFFF"/>
  <w:body>
    <w:p w:rsidRPr="009A34FD" w:rsidR="00935FEB" w:rsidP="00935FEB" w:rsidRDefault="00935FEB" w14:paraId="77FEC4E7" w14:textId="77777777">
      <w:pPr>
        <w:spacing w:before="212"/>
        <w:jc w:val="center"/>
        <w:rPr>
          <w:b/>
          <w:sz w:val="56"/>
          <w:szCs w:val="56"/>
        </w:rPr>
      </w:pPr>
      <w:r w:rsidRPr="009A34FD">
        <w:rPr>
          <w:noProof/>
        </w:rPr>
        <w:drawing>
          <wp:inline distT="0" distB="0" distL="0" distR="0" wp14:anchorId="754EF005" wp14:editId="47527B6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9A34FD" w:rsidR="00935FEB" w:rsidP="00935FEB" w:rsidRDefault="00935FEB" w14:paraId="03D4CB61" w14:textId="77777777">
      <w:pPr>
        <w:spacing w:before="212"/>
        <w:rPr>
          <w:rFonts w:cs="Arial"/>
          <w:b/>
          <w:sz w:val="48"/>
          <w:szCs w:val="48"/>
        </w:rPr>
      </w:pPr>
    </w:p>
    <w:p w:rsidR="00935FEB" w:rsidP="00935FEB" w:rsidRDefault="00935FEB" w14:paraId="2865F2A8" w14:textId="77777777">
      <w:pPr>
        <w:spacing w:before="212"/>
        <w:jc w:val="left"/>
        <w:rPr>
          <w:rFonts w:cs="Arial"/>
          <w:b/>
          <w:bCs/>
          <w:sz w:val="44"/>
          <w:szCs w:val="44"/>
        </w:rPr>
      </w:pPr>
      <w:r w:rsidRPr="009A34FD">
        <w:rPr>
          <w:rFonts w:cs="Arial"/>
          <w:b/>
          <w:bCs/>
          <w:sz w:val="44"/>
          <w:szCs w:val="44"/>
        </w:rPr>
        <w:t xml:space="preserve">Module Name: </w:t>
      </w:r>
      <w:r w:rsidRPr="00935FEB">
        <w:rPr>
          <w:rFonts w:cs="Arial"/>
          <w:b/>
          <w:bCs/>
          <w:sz w:val="44"/>
          <w:szCs w:val="44"/>
        </w:rPr>
        <w:t>Managing Enterprise</w:t>
      </w:r>
    </w:p>
    <w:p w:rsidRPr="009A34FD" w:rsidR="00935FEB" w:rsidP="00935FEB" w:rsidRDefault="00935FEB" w14:paraId="12710FEE" w14:textId="738678E9">
      <w:pPr>
        <w:spacing w:before="212"/>
        <w:jc w:val="left"/>
        <w:rPr>
          <w:rFonts w:cs="Arial"/>
          <w:b/>
          <w:bCs/>
          <w:sz w:val="44"/>
          <w:szCs w:val="44"/>
        </w:rPr>
      </w:pPr>
      <w:r w:rsidRPr="009A34FD">
        <w:rPr>
          <w:rFonts w:cs="Arial"/>
          <w:b/>
          <w:bCs/>
          <w:sz w:val="44"/>
          <w:szCs w:val="44"/>
        </w:rPr>
        <w:t>Module Code: BMSW40</w:t>
      </w:r>
      <w:r>
        <w:rPr>
          <w:rFonts w:cs="Arial"/>
          <w:b/>
          <w:bCs/>
          <w:sz w:val="44"/>
          <w:szCs w:val="44"/>
        </w:rPr>
        <w:t>11</w:t>
      </w:r>
    </w:p>
    <w:p w:rsidRPr="00935FEB" w:rsidR="00935FEB" w:rsidP="00935FEB" w:rsidRDefault="00935FEB" w14:paraId="11DB77C8" w14:textId="77777777">
      <w:pPr>
        <w:spacing w:before="212"/>
        <w:jc w:val="left"/>
        <w:rPr>
          <w:rFonts w:cs="Arial"/>
          <w:b/>
          <w:bCs/>
          <w:sz w:val="44"/>
          <w:szCs w:val="44"/>
        </w:rPr>
      </w:pPr>
      <w:r w:rsidRPr="009A34FD">
        <w:rPr>
          <w:rFonts w:cs="Arial"/>
          <w:b/>
          <w:bCs/>
          <w:sz w:val="44"/>
          <w:szCs w:val="44"/>
        </w:rPr>
        <w:t xml:space="preserve">Assignment Name: </w:t>
      </w:r>
      <w:r w:rsidRPr="00935FEB">
        <w:rPr>
          <w:rFonts w:cs="Arial"/>
          <w:b/>
          <w:bCs/>
          <w:sz w:val="44"/>
          <w:szCs w:val="44"/>
        </w:rPr>
        <w:t>Task 1 Business plan, and</w:t>
      </w:r>
    </w:p>
    <w:p w:rsidRPr="009A34FD" w:rsidR="00935FEB" w:rsidP="00935FEB" w:rsidRDefault="00935FEB" w14:paraId="167CC5DA" w14:textId="2B8EE2A3">
      <w:pPr>
        <w:spacing w:before="212"/>
        <w:jc w:val="left"/>
        <w:rPr>
          <w:rFonts w:cs="Arial"/>
          <w:b/>
          <w:bCs/>
          <w:sz w:val="44"/>
          <w:szCs w:val="44"/>
        </w:rPr>
      </w:pPr>
      <w:r w:rsidRPr="00935FEB">
        <w:rPr>
          <w:rFonts w:cs="Arial"/>
          <w:b/>
          <w:bCs/>
          <w:sz w:val="44"/>
          <w:szCs w:val="44"/>
        </w:rPr>
        <w:t>reflection</w:t>
      </w:r>
    </w:p>
    <w:p w:rsidRPr="009A34FD" w:rsidR="00935FEB" w:rsidP="00935FEB" w:rsidRDefault="00935FEB" w14:paraId="4BBEEC00" w14:textId="77777777">
      <w:pPr>
        <w:spacing w:before="3"/>
        <w:jc w:val="left"/>
        <w:rPr>
          <w:rFonts w:cs="Arial"/>
          <w:b/>
          <w:sz w:val="44"/>
          <w:szCs w:val="44"/>
        </w:rPr>
      </w:pPr>
      <w:r w:rsidRPr="009A34FD">
        <w:rPr>
          <w:rFonts w:cs="Arial"/>
          <w:b/>
          <w:sz w:val="44"/>
          <w:szCs w:val="44"/>
        </w:rPr>
        <w:t>Student Name:</w:t>
      </w:r>
      <w:r>
        <w:rPr>
          <w:rFonts w:cs="Arial"/>
          <w:b/>
          <w:sz w:val="44"/>
          <w:szCs w:val="44"/>
        </w:rPr>
        <w:t xml:space="preserve"> Emiliana-Virginia Comarzan</w:t>
      </w:r>
    </w:p>
    <w:p w:rsidRPr="009A34FD" w:rsidR="00935FEB" w:rsidP="00935FEB" w:rsidRDefault="00935FEB" w14:paraId="7670917D" w14:textId="77777777">
      <w:pPr>
        <w:spacing w:before="3"/>
        <w:jc w:val="left"/>
        <w:rPr>
          <w:rFonts w:cs="Arial"/>
          <w:b/>
          <w:sz w:val="44"/>
          <w:szCs w:val="44"/>
        </w:rPr>
      </w:pPr>
      <w:r w:rsidRPr="009A34FD">
        <w:rPr>
          <w:rFonts w:cs="Arial"/>
          <w:b/>
          <w:sz w:val="44"/>
          <w:szCs w:val="44"/>
        </w:rPr>
        <w:t>Student Number:</w:t>
      </w:r>
      <w:r>
        <w:rPr>
          <w:rFonts w:cs="Arial"/>
          <w:b/>
          <w:sz w:val="44"/>
          <w:szCs w:val="44"/>
        </w:rPr>
        <w:t xml:space="preserve"> </w:t>
      </w:r>
      <w:r w:rsidRPr="00593121">
        <w:rPr>
          <w:rFonts w:cs="Arial"/>
          <w:b/>
          <w:sz w:val="44"/>
          <w:szCs w:val="44"/>
        </w:rPr>
        <w:t>2411518</w:t>
      </w:r>
    </w:p>
    <w:p w:rsidRPr="009A34FD" w:rsidR="00935FEB" w:rsidP="00935FEB" w:rsidRDefault="00935FEB" w14:paraId="578A7247" w14:textId="166AEE39">
      <w:pPr>
        <w:jc w:val="left"/>
        <w:rPr>
          <w:rFonts w:cs="Arial"/>
          <w:b/>
          <w:sz w:val="44"/>
          <w:szCs w:val="44"/>
        </w:rPr>
      </w:pPr>
      <w:r w:rsidRPr="009A34FD">
        <w:rPr>
          <w:rFonts w:cs="Arial"/>
          <w:b/>
          <w:sz w:val="44"/>
          <w:szCs w:val="44"/>
        </w:rPr>
        <w:t>Lecturer:</w:t>
      </w:r>
      <w:r>
        <w:rPr>
          <w:rFonts w:cs="Arial"/>
          <w:b/>
          <w:sz w:val="44"/>
          <w:szCs w:val="44"/>
        </w:rPr>
        <w:t xml:space="preserve"> </w:t>
      </w:r>
      <w:proofErr w:type="gramStart"/>
      <w:r w:rsidRPr="00935FEB">
        <w:rPr>
          <w:rFonts w:cs="Arial"/>
          <w:b/>
          <w:sz w:val="44"/>
          <w:szCs w:val="44"/>
        </w:rPr>
        <w:t>Melanie  Squire</w:t>
      </w:r>
      <w:proofErr w:type="gramEnd"/>
      <w:r w:rsidRPr="009A34FD">
        <w:rPr>
          <w:rFonts w:cs="Arial"/>
          <w:b/>
          <w:sz w:val="44"/>
          <w:szCs w:val="44"/>
        </w:rPr>
        <w:br/>
      </w:r>
      <w:r w:rsidRPr="009A34FD">
        <w:rPr>
          <w:rFonts w:cs="Arial"/>
          <w:b/>
          <w:sz w:val="44"/>
          <w:szCs w:val="44"/>
        </w:rPr>
        <w:t>Deadline:</w:t>
      </w:r>
      <w:r>
        <w:rPr>
          <w:rFonts w:cs="Arial"/>
          <w:b/>
          <w:sz w:val="44"/>
          <w:szCs w:val="44"/>
        </w:rPr>
        <w:t xml:space="preserve"> 4th</w:t>
      </w:r>
      <w:r w:rsidRPr="00935FEB">
        <w:rPr>
          <w:rFonts w:cs="Arial"/>
          <w:b/>
          <w:sz w:val="44"/>
          <w:szCs w:val="44"/>
        </w:rPr>
        <w:t xml:space="preserve"> July 2025</w:t>
      </w:r>
    </w:p>
    <w:p w:rsidR="00D26A79" w:rsidP="00935FEB" w:rsidRDefault="00086897" w14:paraId="5A339222" w14:textId="1F41ACFE">
      <w:pPr>
        <w:spacing w:line="360" w:lineRule="auto"/>
      </w:pPr>
      <w:r>
        <w:br w:type="page"/>
      </w:r>
    </w:p>
    <w:p w:rsidR="00007BB0" w:rsidP="00935FEB" w:rsidRDefault="00007BB0" w14:paraId="56BB5A2E" w14:textId="77777777">
      <w:pPr>
        <w:spacing w:line="360" w:lineRule="auto"/>
      </w:pPr>
    </w:p>
    <w:p w:rsidRPr="009A34FD" w:rsidR="00007BB0" w:rsidP="00007BB0" w:rsidRDefault="00007BB0" w14:paraId="54AA8549" w14:textId="77777777">
      <w:pPr>
        <w:rPr>
          <w:b/>
          <w:bCs/>
          <w:sz w:val="32"/>
          <w:szCs w:val="32"/>
        </w:rPr>
      </w:pPr>
      <w:r w:rsidRPr="009A34FD">
        <w:rPr>
          <w:b/>
          <w:bCs/>
          <w:sz w:val="32"/>
          <w:szCs w:val="32"/>
        </w:rPr>
        <w:t xml:space="preserve">AI Acknowledgement  </w:t>
      </w:r>
    </w:p>
    <w:p w:rsidRPr="009A34FD" w:rsidR="00007BB0" w:rsidP="00007BB0" w:rsidRDefault="00007BB0" w14:paraId="2CC81631" w14:textId="77777777">
      <w:r w:rsidRPr="009A34FD">
        <w:t xml:space="preserve">I confirm that I have not presented any </w:t>
      </w:r>
      <w:r>
        <w:t>AI-generated</w:t>
      </w:r>
      <w:r w:rsidRPr="009A34FD">
        <w:t xml:space="preserve"> materials as my own work. </w:t>
      </w:r>
    </w:p>
    <w:p w:rsidRPr="009A34FD" w:rsidR="00007BB0" w:rsidP="00007BB0" w:rsidRDefault="00007BB0" w14:paraId="13081305" w14:textId="77777777">
      <w:r w:rsidRPr="009A34FD">
        <w:t xml:space="preserve">I confirm that I have copies of my drafts, notes, and other resources I used, which I may be asked to provide </w:t>
      </w:r>
      <w:r>
        <w:t>as</w:t>
      </w:r>
      <w:r w:rsidRPr="009A34FD">
        <w:t xml:space="preserve"> evidence.</w:t>
      </w:r>
    </w:p>
    <w:p w:rsidR="00007BB0" w:rsidRDefault="00007BB0" w14:paraId="70192260" w14:textId="351AC2D6">
      <w:pPr>
        <w:rPr>
          <w:rFonts w:ascii="Arial" w:hAnsi="Arial" w:eastAsia="Arial" w:cs="Arial"/>
          <w:b/>
        </w:rPr>
      </w:pPr>
      <w:r>
        <w:rPr>
          <w:rFonts w:ascii="Arial" w:hAnsi="Arial" w:eastAsia="Arial" w:cs="Arial"/>
          <w:b/>
        </w:rPr>
        <w:br w:type="page"/>
      </w:r>
    </w:p>
    <w:p w:rsidR="00007BB0" w:rsidP="00935FEB" w:rsidRDefault="00007BB0" w14:paraId="5EB14A75" w14:textId="77777777">
      <w:pPr>
        <w:spacing w:line="360" w:lineRule="auto"/>
        <w:rPr>
          <w:rFonts w:ascii="Arial" w:hAnsi="Arial" w:eastAsia="Arial" w:cs="Arial"/>
          <w:b/>
        </w:rPr>
      </w:pPr>
    </w:p>
    <w:p w:rsidR="00D26A79" w:rsidRDefault="00086897" w14:paraId="077A197E" w14:textId="77777777">
      <w:pPr>
        <w:spacing w:line="360" w:lineRule="auto"/>
        <w:jc w:val="center"/>
        <w:rPr>
          <w:rFonts w:ascii="Arial" w:hAnsi="Arial" w:eastAsia="Arial" w:cs="Arial"/>
          <w:b/>
        </w:rPr>
      </w:pPr>
      <w:r>
        <w:rPr>
          <w:rFonts w:ascii="Arial" w:hAnsi="Arial" w:eastAsia="Arial" w:cs="Arial"/>
          <w:b/>
        </w:rPr>
        <w:t xml:space="preserve">Executive summary </w:t>
      </w:r>
    </w:p>
    <w:p w:rsidRPr="00251D74" w:rsidR="00D26A79" w:rsidRDefault="00086897" w14:paraId="7230A2E7" w14:textId="77777777">
      <w:pPr>
        <w:spacing w:line="360" w:lineRule="auto"/>
        <w:rPr>
          <w:rFonts w:ascii="Arial" w:hAnsi="Arial" w:eastAsia="Arial" w:cs="Arial"/>
        </w:rPr>
      </w:pPr>
      <w:r>
        <w:rPr>
          <w:rFonts w:ascii="Arial" w:hAnsi="Arial" w:eastAsia="Arial" w:cs="Arial"/>
        </w:rPr>
        <w:t xml:space="preserve">This assignment has discussed the business plan with its USP, target audience and mission and vision of the business. “DealDesign” has provided the core concept of plant-based design. The project had discussed the sourcing employment process shawl highlighting the number of employees that will be employed at first. The business plan </w:t>
      </w:r>
      <w:r w:rsidRPr="00251D74">
        <w:rPr>
          <w:rFonts w:ascii="Arial" w:hAnsi="Arial" w:eastAsia="Arial" w:cs="Arial"/>
        </w:rPr>
        <w:t xml:space="preserve">had highlighted that a finance manager, a marketing executive data analyst, and many other workers will be hired. Further, it discussed the marketing advertisement factors and the pricing strategy of cost leadership. It had provided a cash flow forecast for the 12 months and had evaluated strengths and weaknesses to provide a comprehensive understanding. The 7Ps of marketing mix are provided in the market research section to enhance the new venture. </w:t>
      </w:r>
    </w:p>
    <w:p w:rsidRPr="00251D74" w:rsidR="00D26A79" w:rsidRDefault="00086897" w14:paraId="4EE67798" w14:textId="77777777">
      <w:pPr>
        <w:spacing w:line="360" w:lineRule="auto"/>
        <w:rPr>
          <w:rFonts w:ascii="Arial" w:hAnsi="Arial" w:eastAsia="Arial" w:cs="Arial"/>
        </w:rPr>
      </w:pPr>
      <w:r w:rsidRPr="00251D74">
        <w:br w:type="page"/>
      </w:r>
    </w:p>
    <w:p w:rsidRPr="00251D74" w:rsidR="00D26A79" w:rsidRDefault="00086897" w14:paraId="7A86EFD6" w14:textId="77777777">
      <w:pPr>
        <w:pStyle w:val="Heading1"/>
        <w:shd w:val="clear" w:color="auto" w:fill="FFFFFF"/>
        <w:spacing w:line="360" w:lineRule="auto"/>
        <w:rPr>
          <w:rFonts w:ascii="Arial" w:hAnsi="Arial" w:eastAsia="Arial" w:cs="Arial"/>
        </w:rPr>
      </w:pPr>
      <w:bookmarkStart w:name="_heading=h.dfxq3wz7o09o" w:colFirst="0" w:colLast="0" w:id="0"/>
      <w:bookmarkEnd w:id="0"/>
      <w:r w:rsidRPr="00251D74">
        <w:rPr>
          <w:rFonts w:ascii="Arial" w:hAnsi="Arial" w:eastAsia="Arial" w:cs="Arial"/>
        </w:rPr>
        <w:t>Introduction</w:t>
      </w:r>
    </w:p>
    <w:p w:rsidRPr="00251D74" w:rsidR="00D26A79" w:rsidP="2A3820FF" w:rsidRDefault="00086897" w14:paraId="25ABDAFB" w14:textId="31ABE8EB">
      <w:pPr>
        <w:shd w:val="clear" w:color="auto" w:fill="FFFFFF" w:themeFill="background1"/>
        <w:spacing w:line="360" w:lineRule="auto"/>
        <w:rPr>
          <w:rFonts w:ascii="Arial" w:hAnsi="Arial" w:eastAsia="Arial" w:cs="Arial"/>
        </w:rPr>
      </w:pPr>
      <w:r w:rsidRPr="2A3820FF" w:rsidR="15F25E56">
        <w:rPr>
          <w:rFonts w:ascii="Arial" w:hAnsi="Arial" w:eastAsia="Arial" w:cs="Arial"/>
        </w:rPr>
        <w:t>Creating a business plan is the essential first step for enhancing a business idea, and this assignment will highlight an interior design business plan, “</w:t>
      </w:r>
      <w:r w:rsidRPr="2A3820FF" w:rsidR="15F25E56">
        <w:rPr>
          <w:rFonts w:ascii="Arial" w:hAnsi="Arial" w:eastAsia="Arial" w:cs="Arial"/>
        </w:rPr>
        <w:t>DealDesign</w:t>
      </w:r>
      <w:r w:rsidRPr="2A3820FF" w:rsidR="2679EB5A">
        <w:rPr>
          <w:rFonts w:ascii="Arial" w:hAnsi="Arial" w:eastAsia="Arial" w:cs="Arial"/>
        </w:rPr>
        <w:t>.”</w:t>
      </w:r>
      <w:r w:rsidRPr="2A3820FF" w:rsidR="15F25E56">
        <w:rPr>
          <w:rFonts w:ascii="Arial" w:hAnsi="Arial" w:eastAsia="Arial" w:cs="Arial"/>
        </w:rPr>
        <w:t xml:space="preserve"> To improve the business plan, this assignment will provide business ideas, business ownership, the aim of the business and the USP of the business. Furthermore, marketing activities, human resources, market research and financial resources will be analysed in the report. </w:t>
      </w:r>
    </w:p>
    <w:p w:rsidRPr="00251D74" w:rsidR="00D26A79" w:rsidRDefault="00D26A79" w14:paraId="4CFC9AF0" w14:textId="77777777">
      <w:pPr>
        <w:shd w:val="clear" w:color="auto" w:fill="FFFFFF"/>
        <w:spacing w:line="360" w:lineRule="auto"/>
        <w:rPr>
          <w:rFonts w:ascii="Arial" w:hAnsi="Arial" w:eastAsia="Arial" w:cs="Arial"/>
          <w:b/>
        </w:rPr>
      </w:pPr>
    </w:p>
    <w:p w:rsidRPr="00251D74" w:rsidR="00D26A79" w:rsidRDefault="00086897" w14:paraId="11D0B52B" w14:textId="77777777">
      <w:pPr>
        <w:shd w:val="clear" w:color="auto" w:fill="FFFFFF"/>
        <w:spacing w:line="360" w:lineRule="auto"/>
        <w:rPr>
          <w:rFonts w:ascii="Arial" w:hAnsi="Arial" w:eastAsia="Arial" w:cs="Arial"/>
          <w:b/>
        </w:rPr>
      </w:pPr>
      <w:r w:rsidRPr="00251D74">
        <w:br w:type="page"/>
      </w:r>
    </w:p>
    <w:p w:rsidRPr="00251D74" w:rsidR="00D26A79" w:rsidRDefault="00086897" w14:paraId="0EC2ED25" w14:textId="77777777">
      <w:pPr>
        <w:pStyle w:val="Heading1"/>
        <w:shd w:val="clear" w:color="auto" w:fill="FFFFFF"/>
        <w:spacing w:line="360" w:lineRule="auto"/>
        <w:rPr>
          <w:rFonts w:ascii="Arial" w:hAnsi="Arial" w:eastAsia="Arial" w:cs="Arial"/>
        </w:rPr>
      </w:pPr>
      <w:bookmarkStart w:name="_heading=h.eq48v9f5cris" w:colFirst="0" w:colLast="0" w:id="1"/>
      <w:bookmarkEnd w:id="1"/>
      <w:r w:rsidRPr="00251D74">
        <w:rPr>
          <w:rFonts w:ascii="Arial" w:hAnsi="Arial" w:eastAsia="Arial" w:cs="Arial"/>
        </w:rPr>
        <w:t>Description of the Business</w:t>
      </w:r>
    </w:p>
    <w:p w:rsidRPr="00251D74" w:rsidR="00D26A79" w:rsidRDefault="00086897" w14:paraId="67105298" w14:textId="77777777">
      <w:pPr>
        <w:shd w:val="clear" w:color="auto" w:fill="FFFFFF"/>
        <w:spacing w:line="360" w:lineRule="auto"/>
        <w:rPr>
          <w:rFonts w:ascii="Arial" w:hAnsi="Arial" w:eastAsia="Arial" w:cs="Arial"/>
        </w:rPr>
      </w:pPr>
      <w:r w:rsidRPr="00251D74">
        <w:rPr>
          <w:rFonts w:ascii="Arial" w:hAnsi="Arial" w:eastAsia="Arial" w:cs="Arial"/>
          <w:b/>
        </w:rPr>
        <w:t xml:space="preserve">Detailed Business Plan- </w:t>
      </w:r>
      <w:r w:rsidRPr="00251D74">
        <w:rPr>
          <w:rFonts w:ascii="Arial" w:hAnsi="Arial" w:eastAsia="Arial" w:cs="Arial"/>
        </w:rPr>
        <w:t>DealDesign is an interior design business that provides eco-friendly design, such as plant-based design, to create green space. The mission and vision of this business are to minimise greenhouse gas emissions and their impact.</w:t>
      </w:r>
    </w:p>
    <w:p w:rsidRPr="00251D74" w:rsidR="00D26A79" w:rsidP="2A3820FF" w:rsidRDefault="00086897" w14:paraId="783D8D39" w14:textId="77777777">
      <w:pPr>
        <w:shd w:val="clear" w:color="auto" w:fill="FFFFFF" w:themeFill="background1"/>
        <w:spacing w:line="360" w:lineRule="auto"/>
        <w:rPr>
          <w:rFonts w:ascii="Arial" w:hAnsi="Arial" w:eastAsia="Arial" w:cs="Arial"/>
        </w:rPr>
      </w:pPr>
      <w:r w:rsidRPr="2A3820FF" w:rsidR="15F25E56">
        <w:rPr>
          <w:rFonts w:ascii="Arial" w:hAnsi="Arial" w:eastAsia="Arial" w:cs="Arial"/>
        </w:rPr>
        <w:t xml:space="preserve">In the traditional market, interior businesses </w:t>
      </w:r>
      <w:bookmarkStart w:name="_Int_NUZATNvY" w:id="617786095"/>
      <w:r w:rsidRPr="2A3820FF" w:rsidR="15F25E56">
        <w:rPr>
          <w:rFonts w:ascii="Arial" w:hAnsi="Arial" w:eastAsia="Arial" w:cs="Arial"/>
        </w:rPr>
        <w:t>generally do</w:t>
      </w:r>
      <w:bookmarkEnd w:id="617786095"/>
      <w:r w:rsidRPr="2A3820FF" w:rsidR="15F25E56">
        <w:rPr>
          <w:rFonts w:ascii="Arial" w:hAnsi="Arial" w:eastAsia="Arial" w:cs="Arial"/>
        </w:rPr>
        <w:t xml:space="preserve"> not focus on plant-based services, where this business will decorate a room or interior with indoor plants and provide yearly service according to this. Plant-based interior design needs to be </w:t>
      </w:r>
      <w:r w:rsidRPr="2A3820FF" w:rsidR="15F25E56">
        <w:rPr>
          <w:rFonts w:ascii="Arial" w:hAnsi="Arial" w:eastAsia="Arial" w:cs="Arial"/>
        </w:rPr>
        <w:t>maintained</w:t>
      </w:r>
      <w:r w:rsidRPr="2A3820FF" w:rsidR="15F25E56">
        <w:rPr>
          <w:rFonts w:ascii="Arial" w:hAnsi="Arial" w:eastAsia="Arial" w:cs="Arial"/>
        </w:rPr>
        <w:t xml:space="preserve"> regularly, and this is the point that this new venture will differ from others. </w:t>
      </w:r>
    </w:p>
    <w:p w:rsidRPr="00251D74" w:rsidR="00D26A79" w:rsidRDefault="00086897" w14:paraId="6C5FB525" w14:textId="77777777">
      <w:pPr>
        <w:shd w:val="clear" w:color="auto" w:fill="FFFFFF"/>
        <w:spacing w:line="360" w:lineRule="auto"/>
        <w:rPr>
          <w:rFonts w:ascii="Arial" w:hAnsi="Arial" w:eastAsia="Arial" w:cs="Arial"/>
        </w:rPr>
      </w:pPr>
      <w:r w:rsidRPr="00251D74">
        <w:rPr>
          <w:rFonts w:ascii="Arial" w:hAnsi="Arial" w:eastAsia="Arial" w:cs="Arial"/>
          <w:b/>
        </w:rPr>
        <w:t xml:space="preserve">Service proposition- </w:t>
      </w:r>
      <w:r w:rsidRPr="00251D74">
        <w:rPr>
          <w:rFonts w:ascii="Arial" w:hAnsi="Arial" w:eastAsia="Arial" w:cs="Arial"/>
        </w:rPr>
        <w:t>Plant-based products and personalised design with one year of free servicing</w:t>
      </w:r>
    </w:p>
    <w:p w:rsidRPr="00251D74" w:rsidR="00D26A79" w:rsidRDefault="00086897" w14:paraId="2EB54CF2" w14:textId="77777777">
      <w:pPr>
        <w:shd w:val="clear" w:color="auto" w:fill="FFFFFF"/>
        <w:spacing w:line="360" w:lineRule="auto"/>
        <w:rPr>
          <w:rFonts w:ascii="Arial" w:hAnsi="Arial" w:eastAsia="Arial" w:cs="Arial"/>
        </w:rPr>
      </w:pPr>
      <w:r w:rsidRPr="00251D74">
        <w:rPr>
          <w:rFonts w:ascii="Arial" w:hAnsi="Arial" w:eastAsia="Arial" w:cs="Arial"/>
          <w:b/>
        </w:rPr>
        <w:t xml:space="preserve">Company Name- </w:t>
      </w:r>
      <w:r w:rsidRPr="00251D74">
        <w:rPr>
          <w:rFonts w:ascii="Arial" w:hAnsi="Arial" w:eastAsia="Arial" w:cs="Arial"/>
        </w:rPr>
        <w:t>DealDesign</w:t>
      </w:r>
    </w:p>
    <w:p w:rsidRPr="00251D74" w:rsidR="00D26A79" w:rsidRDefault="00D26A79" w14:paraId="7C55A72B" w14:textId="77777777">
      <w:pPr>
        <w:shd w:val="clear" w:color="auto" w:fill="FFFFFF"/>
        <w:spacing w:line="360" w:lineRule="auto"/>
        <w:rPr>
          <w:rFonts w:ascii="Arial" w:hAnsi="Arial" w:eastAsia="Arial" w:cs="Arial"/>
          <w:b/>
        </w:rPr>
      </w:pPr>
    </w:p>
    <w:p w:rsidRPr="00251D74" w:rsidR="00D26A79" w:rsidRDefault="00D26A79" w14:paraId="7CFB12DB" w14:textId="77777777">
      <w:pPr>
        <w:spacing w:line="360" w:lineRule="auto"/>
        <w:rPr>
          <w:rFonts w:ascii="Arial" w:hAnsi="Arial" w:eastAsia="Arial" w:cs="Arial"/>
          <w:b/>
        </w:rPr>
      </w:pPr>
    </w:p>
    <w:p w:rsidRPr="00251D74" w:rsidR="00D26A79" w:rsidRDefault="00086897" w14:paraId="470F4DAD" w14:textId="77777777">
      <w:pPr>
        <w:shd w:val="clear" w:color="auto" w:fill="FFFFFF"/>
        <w:spacing w:line="360" w:lineRule="auto"/>
        <w:rPr>
          <w:rFonts w:ascii="Arial" w:hAnsi="Arial" w:eastAsia="Arial" w:cs="Arial"/>
          <w:b/>
        </w:rPr>
      </w:pPr>
      <w:r w:rsidRPr="00251D74">
        <w:br w:type="page"/>
      </w:r>
    </w:p>
    <w:p w:rsidRPr="00251D74" w:rsidR="00D26A79" w:rsidRDefault="00086897" w14:paraId="3123B1E7" w14:textId="77777777">
      <w:pPr>
        <w:pStyle w:val="Heading1"/>
        <w:shd w:val="clear" w:color="auto" w:fill="FFFFFF"/>
        <w:spacing w:line="360" w:lineRule="auto"/>
        <w:rPr>
          <w:rFonts w:ascii="Arial" w:hAnsi="Arial" w:eastAsia="Arial" w:cs="Arial"/>
        </w:rPr>
      </w:pPr>
      <w:bookmarkStart w:name="_heading=h.kgqr2zmpjvq4" w:colFirst="0" w:colLast="0" w:id="2"/>
      <w:bookmarkEnd w:id="2"/>
      <w:r w:rsidRPr="00251D74">
        <w:rPr>
          <w:rFonts w:ascii="Arial" w:hAnsi="Arial" w:eastAsia="Arial" w:cs="Arial"/>
        </w:rPr>
        <w:t>“The story” behind this idea</w:t>
      </w:r>
    </w:p>
    <w:p w:rsidRPr="00251D74" w:rsidR="00D26A79" w:rsidRDefault="00086897" w14:paraId="416CAC68" w14:textId="77777777">
      <w:pPr>
        <w:shd w:val="clear" w:color="auto" w:fill="FFFFFF"/>
        <w:spacing w:line="360" w:lineRule="auto"/>
        <w:rPr>
          <w:rFonts w:ascii="Arial" w:hAnsi="Arial" w:eastAsia="Arial" w:cs="Arial"/>
        </w:rPr>
      </w:pPr>
      <w:r w:rsidRPr="00251D74">
        <w:rPr>
          <w:rFonts w:ascii="Arial" w:hAnsi="Arial" w:eastAsia="Arial" w:cs="Arial"/>
        </w:rPr>
        <w:t xml:space="preserve">The UK is aiming to reach net-zero carbon emissions by 2050, and many businesses are taking steps toward this goal. Sustainability and eco-friendly products are getting popular day by day, and their market is expected to grow in these sectors. This business idea comes from a personal concept, and the creativity of designing plants to deliver with interior design with these products. Hereby, the business concept can be beneficial if it adheres to the UK sustainable goals and could generate more revenue. </w:t>
      </w:r>
    </w:p>
    <w:p w:rsidRPr="00251D74" w:rsidR="00D26A79" w:rsidRDefault="00D26A79" w14:paraId="011EE22F" w14:textId="77777777">
      <w:pPr>
        <w:shd w:val="clear" w:color="auto" w:fill="FFFFFF"/>
        <w:spacing w:line="360" w:lineRule="auto"/>
        <w:rPr>
          <w:rFonts w:ascii="Arial" w:hAnsi="Arial" w:eastAsia="Arial" w:cs="Arial"/>
          <w:b/>
        </w:rPr>
      </w:pPr>
    </w:p>
    <w:p w:rsidRPr="00251D74" w:rsidR="00D26A79" w:rsidRDefault="00D26A79" w14:paraId="18D7D4BB" w14:textId="77777777">
      <w:pPr>
        <w:spacing w:line="360" w:lineRule="auto"/>
        <w:rPr>
          <w:rFonts w:ascii="Arial" w:hAnsi="Arial" w:eastAsia="Arial" w:cs="Arial"/>
          <w:b/>
        </w:rPr>
      </w:pPr>
    </w:p>
    <w:p w:rsidRPr="00251D74" w:rsidR="00D26A79" w:rsidRDefault="00086897" w14:paraId="2B08D17E" w14:textId="77777777">
      <w:pPr>
        <w:shd w:val="clear" w:color="auto" w:fill="FFFFFF"/>
        <w:spacing w:line="360" w:lineRule="auto"/>
        <w:rPr>
          <w:rFonts w:ascii="Arial" w:hAnsi="Arial" w:eastAsia="Arial" w:cs="Arial"/>
          <w:b/>
        </w:rPr>
      </w:pPr>
      <w:r w:rsidRPr="00251D74">
        <w:br w:type="page"/>
      </w:r>
    </w:p>
    <w:p w:rsidRPr="00251D74" w:rsidR="00D26A79" w:rsidRDefault="00086897" w14:paraId="0C599FA9" w14:textId="77777777">
      <w:pPr>
        <w:pStyle w:val="Heading1"/>
        <w:shd w:val="clear" w:color="auto" w:fill="FFFFFF"/>
        <w:spacing w:line="360" w:lineRule="auto"/>
        <w:rPr>
          <w:rFonts w:ascii="Arial" w:hAnsi="Arial" w:eastAsia="Arial" w:cs="Arial"/>
        </w:rPr>
      </w:pPr>
      <w:bookmarkStart w:name="_heading=h.f5xpaljs3qk2" w:colFirst="0" w:colLast="0" w:id="3"/>
      <w:bookmarkEnd w:id="3"/>
      <w:r w:rsidRPr="00251D74">
        <w:rPr>
          <w:rFonts w:ascii="Arial" w:hAnsi="Arial" w:eastAsia="Arial" w:cs="Arial"/>
        </w:rPr>
        <w:t>Business ownership</w:t>
      </w:r>
    </w:p>
    <w:p w:rsidRPr="00251D74" w:rsidR="00D26A79" w:rsidRDefault="00086897" w14:paraId="654EE029" w14:textId="77777777">
      <w:pPr>
        <w:shd w:val="clear" w:color="auto" w:fill="FFFFFF"/>
        <w:spacing w:line="360" w:lineRule="auto"/>
        <w:rPr>
          <w:rFonts w:ascii="Arial" w:hAnsi="Arial" w:eastAsia="Arial" w:cs="Arial"/>
        </w:rPr>
      </w:pPr>
      <w:r w:rsidRPr="00251D74">
        <w:rPr>
          <w:rFonts w:ascii="Arial" w:hAnsi="Arial" w:eastAsia="Arial" w:cs="Arial"/>
          <w:b/>
        </w:rPr>
        <w:t xml:space="preserve">Partnership- </w:t>
      </w:r>
      <w:r w:rsidRPr="00251D74">
        <w:rPr>
          <w:rFonts w:ascii="Arial" w:hAnsi="Arial" w:eastAsia="Arial" w:cs="Arial"/>
        </w:rPr>
        <w:t xml:space="preserve">The business will start with a partnership </w:t>
      </w:r>
    </w:p>
    <w:p w:rsidRPr="00251D74" w:rsidR="00D26A79" w:rsidP="2A3820FF" w:rsidRDefault="00086897" w14:paraId="1DFA6B36" w14:textId="6B033B63">
      <w:pPr>
        <w:shd w:val="clear" w:color="auto" w:fill="FFFFFF" w:themeFill="background1"/>
        <w:spacing w:line="360" w:lineRule="auto"/>
        <w:rPr>
          <w:rFonts w:ascii="Arial" w:hAnsi="Arial" w:eastAsia="Arial" w:cs="Arial"/>
        </w:rPr>
      </w:pPr>
      <w:r w:rsidRPr="2A3820FF" w:rsidR="15F25E56">
        <w:rPr>
          <w:rFonts w:ascii="Arial" w:hAnsi="Arial" w:eastAsia="Arial" w:cs="Arial"/>
          <w:b w:val="1"/>
          <w:bCs w:val="1"/>
        </w:rPr>
        <w:t>Rationale</w:t>
      </w:r>
      <w:r w:rsidRPr="2A3820FF" w:rsidR="455F4AEE">
        <w:rPr>
          <w:rFonts w:ascii="Arial" w:hAnsi="Arial" w:eastAsia="Arial" w:cs="Arial"/>
          <w:b w:val="1"/>
          <w:bCs w:val="1"/>
        </w:rPr>
        <w:t>- The</w:t>
      </w:r>
      <w:r w:rsidRPr="2A3820FF" w:rsidR="15F25E56">
        <w:rPr>
          <w:rFonts w:ascii="Arial" w:hAnsi="Arial" w:eastAsia="Arial" w:cs="Arial"/>
        </w:rPr>
        <w:t xml:space="preserve"> partnership business shares responsibilities and has easier access to </w:t>
      </w:r>
      <w:r w:rsidRPr="2A3820FF" w:rsidR="06E6C6AB">
        <w:rPr>
          <w:rFonts w:ascii="Arial" w:hAnsi="Arial" w:eastAsia="Arial" w:cs="Arial"/>
        </w:rPr>
        <w:t>capital and</w:t>
      </w:r>
      <w:r w:rsidRPr="2A3820FF" w:rsidR="15F25E56">
        <w:rPr>
          <w:rFonts w:ascii="Arial" w:hAnsi="Arial" w:eastAsia="Arial" w:cs="Arial"/>
        </w:rPr>
        <w:t xml:space="preserve"> could generate diverse skills and a network. Also, diverse ideas and risks could be shared in this context (</w:t>
      </w:r>
      <w:r w:rsidRPr="2A3820FF" w:rsidR="15F25E56">
        <w:rPr>
          <w:rFonts w:ascii="Arial" w:hAnsi="Arial" w:eastAsia="Arial" w:cs="Arial"/>
          <w:highlight w:val="white"/>
        </w:rPr>
        <w:t>Graci, 2020)</w:t>
      </w:r>
      <w:r w:rsidRPr="2A3820FF" w:rsidR="15F25E56">
        <w:rPr>
          <w:rFonts w:ascii="Arial" w:hAnsi="Arial" w:eastAsia="Arial" w:cs="Arial"/>
        </w:rPr>
        <w:t xml:space="preserve">. It offers a blend of partnerships and company structures with or without profit sharing and a vital part in the business relationships. It separates a legal entity from </w:t>
      </w:r>
      <w:r w:rsidRPr="2A3820FF" w:rsidR="07F4725E">
        <w:rPr>
          <w:rFonts w:ascii="Arial" w:hAnsi="Arial" w:eastAsia="Arial" w:cs="Arial"/>
        </w:rPr>
        <w:t>t</w:t>
      </w:r>
      <w:r w:rsidRPr="2A3820FF" w:rsidR="15F25E56">
        <w:rPr>
          <w:rFonts w:ascii="Arial" w:hAnsi="Arial" w:eastAsia="Arial" w:cs="Arial"/>
        </w:rPr>
        <w:t xml:space="preserve">he business obligations. </w:t>
      </w:r>
    </w:p>
    <w:p w:rsidRPr="00251D74" w:rsidR="00D26A79" w:rsidRDefault="00086897" w14:paraId="2AEFBE66" w14:textId="77777777">
      <w:pPr>
        <w:shd w:val="clear" w:color="auto" w:fill="FFFFFF"/>
        <w:spacing w:line="360" w:lineRule="auto"/>
        <w:rPr>
          <w:rFonts w:ascii="Arial" w:hAnsi="Arial" w:eastAsia="Arial" w:cs="Arial"/>
          <w:b/>
        </w:rPr>
      </w:pPr>
      <w:r w:rsidRPr="00251D74">
        <w:rPr>
          <w:rFonts w:ascii="Arial" w:hAnsi="Arial" w:eastAsia="Arial" w:cs="Arial"/>
          <w:b/>
        </w:rPr>
        <w:t>Pros and Cons</w:t>
      </w:r>
    </w:p>
    <w:p w:rsidRPr="00251D74" w:rsidR="00D26A79" w:rsidRDefault="00086897" w14:paraId="4A682958" w14:textId="77777777">
      <w:pPr>
        <w:shd w:val="clear" w:color="auto" w:fill="FFFFFF"/>
        <w:spacing w:line="360" w:lineRule="auto"/>
        <w:rPr>
          <w:rFonts w:ascii="Arial" w:hAnsi="Arial" w:eastAsia="Arial" w:cs="Arial"/>
        </w:rPr>
      </w:pPr>
      <w:r w:rsidRPr="00251D74">
        <w:rPr>
          <w:rFonts w:ascii="Arial" w:hAnsi="Arial" w:eastAsia="Arial" w:cs="Arial"/>
        </w:rPr>
        <w:t>i) Diverse ideas and skills</w:t>
      </w:r>
    </w:p>
    <w:p w:rsidRPr="00251D74" w:rsidR="00D26A79" w:rsidRDefault="00086897" w14:paraId="1906EA17" w14:textId="77777777">
      <w:pPr>
        <w:shd w:val="clear" w:color="auto" w:fill="FFFFFF"/>
        <w:spacing w:line="360" w:lineRule="auto"/>
        <w:rPr>
          <w:rFonts w:ascii="Arial" w:hAnsi="Arial" w:eastAsia="Arial" w:cs="Arial"/>
        </w:rPr>
      </w:pPr>
      <w:r w:rsidRPr="00251D74">
        <w:rPr>
          <w:rFonts w:ascii="Arial" w:hAnsi="Arial" w:eastAsia="Arial" w:cs="Arial"/>
        </w:rPr>
        <w:t>ii) different network</w:t>
      </w:r>
    </w:p>
    <w:p w:rsidRPr="00251D74" w:rsidR="00D26A79" w:rsidRDefault="00086897" w14:paraId="394F3505" w14:textId="77777777">
      <w:pPr>
        <w:shd w:val="clear" w:color="auto" w:fill="FFFFFF"/>
        <w:spacing w:line="360" w:lineRule="auto"/>
        <w:rPr>
          <w:rFonts w:ascii="Arial" w:hAnsi="Arial" w:eastAsia="Arial" w:cs="Arial"/>
        </w:rPr>
      </w:pPr>
      <w:r w:rsidRPr="00251D74">
        <w:rPr>
          <w:rFonts w:ascii="Arial" w:hAnsi="Arial" w:eastAsia="Arial" w:cs="Arial"/>
        </w:rPr>
        <w:t>iii) Sharing Responsibilities</w:t>
      </w:r>
    </w:p>
    <w:p w:rsidRPr="00251D74" w:rsidR="00D26A79" w:rsidRDefault="00086897" w14:paraId="2EB1D14A" w14:textId="77777777">
      <w:pPr>
        <w:shd w:val="clear" w:color="auto" w:fill="FFFFFF"/>
        <w:spacing w:line="360" w:lineRule="auto"/>
        <w:rPr>
          <w:rFonts w:ascii="Arial" w:hAnsi="Arial" w:eastAsia="Arial" w:cs="Arial"/>
        </w:rPr>
      </w:pPr>
      <w:r w:rsidRPr="00251D74">
        <w:rPr>
          <w:rFonts w:ascii="Arial" w:hAnsi="Arial" w:eastAsia="Arial" w:cs="Arial"/>
        </w:rPr>
        <w:t>iv) Sharing Risks</w:t>
      </w:r>
    </w:p>
    <w:p w:rsidRPr="00251D74" w:rsidR="00D26A79" w:rsidRDefault="00086897" w14:paraId="76B6E0DE" w14:textId="77777777">
      <w:pPr>
        <w:shd w:val="clear" w:color="auto" w:fill="FFFFFF"/>
        <w:spacing w:line="360" w:lineRule="auto"/>
        <w:rPr>
          <w:rFonts w:ascii="Arial" w:hAnsi="Arial" w:eastAsia="Arial" w:cs="Arial"/>
        </w:rPr>
      </w:pPr>
      <w:r w:rsidRPr="00251D74">
        <w:rPr>
          <w:rFonts w:ascii="Arial" w:hAnsi="Arial" w:eastAsia="Arial" w:cs="Arial"/>
        </w:rPr>
        <w:t>v) Easy access to capital</w:t>
      </w:r>
    </w:p>
    <w:p w:rsidRPr="00251D74" w:rsidR="00D26A79" w:rsidRDefault="00D26A79" w14:paraId="60DD8E72" w14:textId="77777777">
      <w:pPr>
        <w:shd w:val="clear" w:color="auto" w:fill="FFFFFF"/>
        <w:spacing w:line="360" w:lineRule="auto"/>
        <w:rPr>
          <w:rFonts w:ascii="Arial" w:hAnsi="Arial" w:eastAsia="Arial" w:cs="Arial"/>
        </w:rPr>
      </w:pPr>
    </w:p>
    <w:p w:rsidRPr="00251D74" w:rsidR="00D26A79" w:rsidRDefault="00D26A79" w14:paraId="2EAE9789" w14:textId="77777777">
      <w:pPr>
        <w:spacing w:line="360" w:lineRule="auto"/>
        <w:rPr>
          <w:rFonts w:ascii="Arial" w:hAnsi="Arial" w:eastAsia="Arial" w:cs="Arial"/>
          <w:b/>
        </w:rPr>
      </w:pPr>
    </w:p>
    <w:p w:rsidRPr="00251D74" w:rsidR="00D26A79" w:rsidRDefault="00086897" w14:paraId="7AF840BA" w14:textId="77777777">
      <w:pPr>
        <w:shd w:val="clear" w:color="auto" w:fill="FFFFFF"/>
        <w:spacing w:line="360" w:lineRule="auto"/>
        <w:rPr>
          <w:rFonts w:ascii="Arial" w:hAnsi="Arial" w:eastAsia="Arial" w:cs="Arial"/>
          <w:b/>
        </w:rPr>
      </w:pPr>
      <w:r w:rsidRPr="00251D74">
        <w:br w:type="page"/>
      </w:r>
    </w:p>
    <w:p w:rsidRPr="00251D74" w:rsidR="00D26A79" w:rsidRDefault="00086897" w14:paraId="20D8173C" w14:textId="77777777">
      <w:pPr>
        <w:pStyle w:val="Heading1"/>
        <w:shd w:val="clear" w:color="auto" w:fill="FFFFFF"/>
        <w:spacing w:line="360" w:lineRule="auto"/>
        <w:rPr>
          <w:rFonts w:ascii="Arial" w:hAnsi="Arial" w:eastAsia="Arial" w:cs="Arial"/>
        </w:rPr>
      </w:pPr>
      <w:bookmarkStart w:name="_heading=h.kalxy6ab6z6p" w:colFirst="0" w:colLast="0" w:id="4"/>
      <w:bookmarkEnd w:id="4"/>
      <w:r w:rsidRPr="00251D74">
        <w:rPr>
          <w:rFonts w:ascii="Arial" w:hAnsi="Arial" w:eastAsia="Arial" w:cs="Arial"/>
        </w:rPr>
        <w:t>Mission statement</w:t>
      </w:r>
    </w:p>
    <w:p w:rsidRPr="00251D74" w:rsidR="00D26A79" w:rsidRDefault="00086897" w14:paraId="1D000F6C" w14:textId="77777777">
      <w:pPr>
        <w:shd w:val="clear" w:color="auto" w:fill="FFFFFF"/>
        <w:spacing w:line="360" w:lineRule="auto"/>
        <w:rPr>
          <w:rFonts w:ascii="Arial" w:hAnsi="Arial" w:eastAsia="Arial" w:cs="Arial"/>
        </w:rPr>
      </w:pPr>
      <w:r w:rsidRPr="00251D74">
        <w:rPr>
          <w:rFonts w:ascii="Arial" w:hAnsi="Arial" w:eastAsia="Arial" w:cs="Arial"/>
        </w:rPr>
        <w:t xml:space="preserve">The mission of the company is to reduce greenhouse gas emissions </w:t>
      </w:r>
    </w:p>
    <w:p w:rsidRPr="00251D74" w:rsidR="00D26A79" w:rsidRDefault="00086897" w14:paraId="265C65AC" w14:textId="77777777">
      <w:pPr>
        <w:shd w:val="clear" w:color="auto" w:fill="FFFFFF"/>
        <w:spacing w:line="360" w:lineRule="auto"/>
        <w:rPr>
          <w:rFonts w:ascii="Arial" w:hAnsi="Arial" w:eastAsia="Arial" w:cs="Arial"/>
          <w:b/>
        </w:rPr>
      </w:pPr>
      <w:r w:rsidRPr="00251D74">
        <w:rPr>
          <w:rFonts w:ascii="Arial" w:hAnsi="Arial" w:eastAsia="Arial" w:cs="Arial"/>
          <w:b/>
        </w:rPr>
        <w:t>Vision -</w:t>
      </w:r>
      <w:r w:rsidRPr="00251D74">
        <w:rPr>
          <w:rFonts w:ascii="Arial" w:hAnsi="Arial" w:eastAsia="Arial" w:cs="Arial"/>
        </w:rPr>
        <w:t xml:space="preserve"> To deliver sustainable and personalised design to reduce the net-carbon emissions by 2050. </w:t>
      </w:r>
    </w:p>
    <w:p w:rsidRPr="00251D74" w:rsidR="00D26A79" w:rsidRDefault="00086897" w14:paraId="41B53D3E" w14:textId="77777777">
      <w:pPr>
        <w:shd w:val="clear" w:color="auto" w:fill="FFFFFF"/>
        <w:spacing w:line="360" w:lineRule="auto"/>
        <w:rPr>
          <w:rFonts w:ascii="Arial" w:hAnsi="Arial" w:eastAsia="Arial" w:cs="Arial"/>
          <w:b/>
        </w:rPr>
      </w:pPr>
      <w:r w:rsidRPr="00251D74">
        <w:rPr>
          <w:rFonts w:ascii="Arial" w:hAnsi="Arial" w:eastAsia="Arial" w:cs="Arial"/>
          <w:b/>
        </w:rPr>
        <w:t>SMART</w:t>
      </w:r>
    </w:p>
    <w:tbl>
      <w:tblPr>
        <w:tblStyle w:val="a3"/>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1872"/>
        <w:gridCol w:w="1872"/>
        <w:gridCol w:w="1872"/>
        <w:gridCol w:w="1872"/>
        <w:gridCol w:w="1872"/>
      </w:tblGrid>
      <w:tr w:rsidRPr="00251D74" w:rsidR="00251D74" w:rsidTr="2A3820FF" w14:paraId="73013FF4" w14:textId="77777777">
        <w:tc>
          <w:tcPr>
            <w:tcW w:w="1872" w:type="dxa"/>
            <w:shd w:val="clear" w:color="auto" w:fill="auto"/>
            <w:tcMar>
              <w:top w:w="100" w:type="dxa"/>
              <w:left w:w="100" w:type="dxa"/>
              <w:bottom w:w="100" w:type="dxa"/>
              <w:right w:w="100" w:type="dxa"/>
            </w:tcMar>
          </w:tcPr>
          <w:p w:rsidRPr="00251D74" w:rsidR="00D26A79" w:rsidRDefault="00086897" w14:paraId="60FB517B" w14:textId="77777777">
            <w:pPr>
              <w:widowControl w:val="0"/>
              <w:spacing w:line="360" w:lineRule="auto"/>
              <w:jc w:val="left"/>
              <w:rPr>
                <w:rFonts w:ascii="Arial" w:hAnsi="Arial" w:eastAsia="Arial" w:cs="Arial"/>
                <w:b/>
              </w:rPr>
            </w:pPr>
            <w:r w:rsidRPr="00251D74">
              <w:rPr>
                <w:rFonts w:ascii="Arial" w:hAnsi="Arial" w:eastAsia="Arial" w:cs="Arial"/>
                <w:b/>
              </w:rPr>
              <w:t>Specific</w:t>
            </w:r>
          </w:p>
        </w:tc>
        <w:tc>
          <w:tcPr>
            <w:tcW w:w="1872" w:type="dxa"/>
            <w:shd w:val="clear" w:color="auto" w:fill="auto"/>
            <w:tcMar>
              <w:top w:w="100" w:type="dxa"/>
              <w:left w:w="100" w:type="dxa"/>
              <w:bottom w:w="100" w:type="dxa"/>
              <w:right w:w="100" w:type="dxa"/>
            </w:tcMar>
          </w:tcPr>
          <w:p w:rsidRPr="00251D74" w:rsidR="00D26A79" w:rsidRDefault="00086897" w14:paraId="2471D359" w14:textId="77777777">
            <w:pPr>
              <w:widowControl w:val="0"/>
              <w:spacing w:line="360" w:lineRule="auto"/>
              <w:jc w:val="left"/>
              <w:rPr>
                <w:rFonts w:ascii="Arial" w:hAnsi="Arial" w:eastAsia="Arial" w:cs="Arial"/>
                <w:b/>
              </w:rPr>
            </w:pPr>
            <w:r w:rsidRPr="00251D74">
              <w:rPr>
                <w:rFonts w:ascii="Arial" w:hAnsi="Arial" w:eastAsia="Arial" w:cs="Arial"/>
                <w:b/>
              </w:rPr>
              <w:t>Measurable</w:t>
            </w:r>
          </w:p>
        </w:tc>
        <w:tc>
          <w:tcPr>
            <w:tcW w:w="1872" w:type="dxa"/>
            <w:shd w:val="clear" w:color="auto" w:fill="auto"/>
            <w:tcMar>
              <w:top w:w="100" w:type="dxa"/>
              <w:left w:w="100" w:type="dxa"/>
              <w:bottom w:w="100" w:type="dxa"/>
              <w:right w:w="100" w:type="dxa"/>
            </w:tcMar>
          </w:tcPr>
          <w:p w:rsidRPr="00251D74" w:rsidR="00D26A79" w:rsidRDefault="00086897" w14:paraId="3DC5B3E1" w14:textId="77777777">
            <w:pPr>
              <w:widowControl w:val="0"/>
              <w:spacing w:line="360" w:lineRule="auto"/>
              <w:jc w:val="left"/>
              <w:rPr>
                <w:rFonts w:ascii="Arial" w:hAnsi="Arial" w:eastAsia="Arial" w:cs="Arial"/>
                <w:b/>
              </w:rPr>
            </w:pPr>
            <w:r w:rsidRPr="00251D74">
              <w:rPr>
                <w:rFonts w:ascii="Arial" w:hAnsi="Arial" w:eastAsia="Arial" w:cs="Arial"/>
                <w:b/>
              </w:rPr>
              <w:t>Achievable</w:t>
            </w:r>
          </w:p>
        </w:tc>
        <w:tc>
          <w:tcPr>
            <w:tcW w:w="1872" w:type="dxa"/>
            <w:shd w:val="clear" w:color="auto" w:fill="auto"/>
            <w:tcMar>
              <w:top w:w="100" w:type="dxa"/>
              <w:left w:w="100" w:type="dxa"/>
              <w:bottom w:w="100" w:type="dxa"/>
              <w:right w:w="100" w:type="dxa"/>
            </w:tcMar>
          </w:tcPr>
          <w:p w:rsidRPr="00251D74" w:rsidR="00D26A79" w:rsidRDefault="00086897" w14:paraId="6492A191" w14:textId="77777777">
            <w:pPr>
              <w:widowControl w:val="0"/>
              <w:spacing w:line="360" w:lineRule="auto"/>
              <w:jc w:val="left"/>
              <w:rPr>
                <w:rFonts w:ascii="Arial" w:hAnsi="Arial" w:eastAsia="Arial" w:cs="Arial"/>
                <w:b/>
              </w:rPr>
            </w:pPr>
            <w:r w:rsidRPr="00251D74">
              <w:rPr>
                <w:rFonts w:ascii="Arial" w:hAnsi="Arial" w:eastAsia="Arial" w:cs="Arial"/>
                <w:b/>
              </w:rPr>
              <w:t xml:space="preserve">Relevant </w:t>
            </w:r>
          </w:p>
        </w:tc>
        <w:tc>
          <w:tcPr>
            <w:tcW w:w="1872" w:type="dxa"/>
            <w:shd w:val="clear" w:color="auto" w:fill="auto"/>
            <w:tcMar>
              <w:top w:w="100" w:type="dxa"/>
              <w:left w:w="100" w:type="dxa"/>
              <w:bottom w:w="100" w:type="dxa"/>
              <w:right w:w="100" w:type="dxa"/>
            </w:tcMar>
          </w:tcPr>
          <w:p w:rsidRPr="00251D74" w:rsidR="00D26A79" w:rsidRDefault="00086897" w14:paraId="684D27EB" w14:textId="77777777">
            <w:pPr>
              <w:widowControl w:val="0"/>
              <w:spacing w:line="360" w:lineRule="auto"/>
              <w:jc w:val="left"/>
              <w:rPr>
                <w:rFonts w:ascii="Arial" w:hAnsi="Arial" w:eastAsia="Arial" w:cs="Arial"/>
                <w:b/>
              </w:rPr>
            </w:pPr>
            <w:r w:rsidRPr="00251D74">
              <w:rPr>
                <w:rFonts w:ascii="Arial" w:hAnsi="Arial" w:eastAsia="Arial" w:cs="Arial"/>
                <w:b/>
              </w:rPr>
              <w:t>Time Bound</w:t>
            </w:r>
          </w:p>
        </w:tc>
      </w:tr>
      <w:tr w:rsidRPr="00251D74" w:rsidR="00251D74" w:rsidTr="2A3820FF" w14:paraId="14AE997E" w14:textId="77777777">
        <w:tc>
          <w:tcPr>
            <w:tcW w:w="1872" w:type="dxa"/>
            <w:shd w:val="clear" w:color="auto" w:fill="auto"/>
            <w:tcMar>
              <w:top w:w="100" w:type="dxa"/>
              <w:left w:w="100" w:type="dxa"/>
              <w:bottom w:w="100" w:type="dxa"/>
              <w:right w:w="100" w:type="dxa"/>
            </w:tcMar>
          </w:tcPr>
          <w:p w:rsidRPr="00251D74" w:rsidR="00D26A79" w:rsidRDefault="00086897" w14:paraId="11FF6ED3" w14:textId="77777777">
            <w:pPr>
              <w:widowControl w:val="0"/>
              <w:spacing w:line="360" w:lineRule="auto"/>
              <w:rPr>
                <w:rFonts w:ascii="Arial" w:hAnsi="Arial" w:eastAsia="Arial" w:cs="Arial"/>
              </w:rPr>
            </w:pPr>
            <w:r w:rsidRPr="00251D74">
              <w:rPr>
                <w:rFonts w:ascii="Arial" w:hAnsi="Arial" w:eastAsia="Arial" w:cs="Arial"/>
              </w:rPr>
              <w:t>To deliver environmentally friendly interior design</w:t>
            </w:r>
          </w:p>
        </w:tc>
        <w:tc>
          <w:tcPr>
            <w:tcW w:w="1872" w:type="dxa"/>
            <w:shd w:val="clear" w:color="auto" w:fill="auto"/>
            <w:tcMar>
              <w:top w:w="100" w:type="dxa"/>
              <w:left w:w="100" w:type="dxa"/>
              <w:bottom w:w="100" w:type="dxa"/>
              <w:right w:w="100" w:type="dxa"/>
            </w:tcMar>
          </w:tcPr>
          <w:p w:rsidRPr="00251D74" w:rsidR="00D26A79" w:rsidRDefault="00086897" w14:paraId="0F4B5FCF" w14:textId="77777777">
            <w:pPr>
              <w:widowControl w:val="0"/>
              <w:spacing w:line="360" w:lineRule="auto"/>
              <w:rPr>
                <w:rFonts w:ascii="Arial" w:hAnsi="Arial" w:eastAsia="Arial" w:cs="Arial"/>
              </w:rPr>
            </w:pPr>
            <w:r w:rsidRPr="00251D74">
              <w:rPr>
                <w:rFonts w:ascii="Arial" w:hAnsi="Arial" w:eastAsia="Arial" w:cs="Arial"/>
              </w:rPr>
              <w:t xml:space="preserve">This mission could be measured by delivering plant plant-based design that reduces the room temperature and provides more </w:t>
            </w:r>
            <w:r w:rsidRPr="00251D74">
              <w:rPr>
                <w:rFonts w:ascii="Arial" w:hAnsi="Arial" w:eastAsia="Arial" w:cs="Arial"/>
              </w:rPr>
              <w:t>fresh air in the room.</w:t>
            </w:r>
          </w:p>
        </w:tc>
        <w:tc>
          <w:tcPr>
            <w:tcW w:w="1872" w:type="dxa"/>
            <w:shd w:val="clear" w:color="auto" w:fill="auto"/>
            <w:tcMar>
              <w:top w:w="100" w:type="dxa"/>
              <w:left w:w="100" w:type="dxa"/>
              <w:bottom w:w="100" w:type="dxa"/>
              <w:right w:w="100" w:type="dxa"/>
            </w:tcMar>
          </w:tcPr>
          <w:p w:rsidRPr="00251D74" w:rsidR="00D26A79" w:rsidRDefault="00086897" w14:paraId="59A742CB" w14:textId="77777777">
            <w:pPr>
              <w:widowControl w:val="0"/>
              <w:spacing w:line="360" w:lineRule="auto"/>
              <w:rPr>
                <w:rFonts w:ascii="Arial" w:hAnsi="Arial" w:eastAsia="Arial" w:cs="Arial"/>
              </w:rPr>
            </w:pPr>
            <w:r w:rsidRPr="00251D74">
              <w:rPr>
                <w:rFonts w:ascii="Arial" w:hAnsi="Arial" w:eastAsia="Arial" w:cs="Arial"/>
              </w:rPr>
              <w:t xml:space="preserve">It could be achievable through proper design making and a skilled person. </w:t>
            </w:r>
          </w:p>
          <w:p w:rsidRPr="00251D74" w:rsidR="00D26A79" w:rsidRDefault="00086897" w14:paraId="00BA413D" w14:textId="77777777">
            <w:pPr>
              <w:widowControl w:val="0"/>
              <w:spacing w:line="360" w:lineRule="auto"/>
              <w:rPr>
                <w:rFonts w:ascii="Arial" w:hAnsi="Arial" w:eastAsia="Arial" w:cs="Arial"/>
              </w:rPr>
            </w:pPr>
            <w:r w:rsidRPr="00251D74">
              <w:rPr>
                <w:rFonts w:ascii="Arial" w:hAnsi="Arial" w:eastAsia="Arial" w:cs="Arial"/>
              </w:rPr>
              <w:t xml:space="preserve">By utilising effective design software, developing design software. </w:t>
            </w:r>
          </w:p>
        </w:tc>
        <w:tc>
          <w:tcPr>
            <w:tcW w:w="1872" w:type="dxa"/>
            <w:shd w:val="clear" w:color="auto" w:fill="auto"/>
            <w:tcMar>
              <w:top w:w="100" w:type="dxa"/>
              <w:left w:w="100" w:type="dxa"/>
              <w:bottom w:w="100" w:type="dxa"/>
              <w:right w:w="100" w:type="dxa"/>
            </w:tcMar>
          </w:tcPr>
          <w:p w:rsidRPr="00251D74" w:rsidR="00D26A79" w:rsidRDefault="00086897" w14:paraId="04656C53" w14:textId="57E33214">
            <w:pPr>
              <w:widowControl w:val="0"/>
              <w:spacing w:line="360" w:lineRule="auto"/>
              <w:rPr>
                <w:rFonts w:ascii="Arial" w:hAnsi="Arial" w:eastAsia="Arial" w:cs="Arial"/>
              </w:rPr>
            </w:pPr>
            <w:r w:rsidRPr="2A3820FF" w:rsidR="15F25E56">
              <w:rPr>
                <w:rFonts w:ascii="Arial" w:hAnsi="Arial" w:eastAsia="Arial" w:cs="Arial"/>
              </w:rPr>
              <w:t xml:space="preserve">This is relevant to this business idea as </w:t>
            </w:r>
            <w:r w:rsidRPr="2A3820FF" w:rsidR="4D40EC62">
              <w:rPr>
                <w:rFonts w:ascii="Arial" w:hAnsi="Arial" w:eastAsia="Arial" w:cs="Arial"/>
              </w:rPr>
              <w:t>a skilled</w:t>
            </w:r>
            <w:r w:rsidRPr="2A3820FF" w:rsidR="15F25E56">
              <w:rPr>
                <w:rFonts w:ascii="Arial" w:hAnsi="Arial" w:eastAsia="Arial" w:cs="Arial"/>
              </w:rPr>
              <w:t xml:space="preserve"> person can bring the technical </w:t>
            </w:r>
            <w:r w:rsidRPr="2A3820FF" w:rsidR="15F25E56">
              <w:rPr>
                <w:rFonts w:ascii="Arial" w:hAnsi="Arial" w:eastAsia="Arial" w:cs="Arial"/>
              </w:rPr>
              <w:t>proficiency</w:t>
            </w:r>
            <w:r w:rsidRPr="2A3820FF" w:rsidR="15F25E56">
              <w:rPr>
                <w:rFonts w:ascii="Arial" w:hAnsi="Arial" w:eastAsia="Arial" w:cs="Arial"/>
              </w:rPr>
              <w:t xml:space="preserve"> and creativity to generate an idea</w:t>
            </w:r>
          </w:p>
        </w:tc>
        <w:tc>
          <w:tcPr>
            <w:tcW w:w="1872" w:type="dxa"/>
            <w:shd w:val="clear" w:color="auto" w:fill="auto"/>
            <w:tcMar>
              <w:top w:w="100" w:type="dxa"/>
              <w:left w:w="100" w:type="dxa"/>
              <w:bottom w:w="100" w:type="dxa"/>
              <w:right w:w="100" w:type="dxa"/>
            </w:tcMar>
          </w:tcPr>
          <w:p w:rsidRPr="00251D74" w:rsidR="00D26A79" w:rsidRDefault="00086897" w14:paraId="41F9513E" w14:textId="77777777">
            <w:pPr>
              <w:widowControl w:val="0"/>
              <w:spacing w:line="360" w:lineRule="auto"/>
              <w:rPr>
                <w:rFonts w:ascii="Arial" w:hAnsi="Arial" w:eastAsia="Arial" w:cs="Arial"/>
              </w:rPr>
            </w:pPr>
            <w:r w:rsidRPr="00251D74">
              <w:rPr>
                <w:rFonts w:ascii="Arial" w:hAnsi="Arial" w:eastAsia="Arial" w:cs="Arial"/>
              </w:rPr>
              <w:t>It will take approximately 4 months.</w:t>
            </w:r>
          </w:p>
        </w:tc>
      </w:tr>
      <w:tr w:rsidRPr="00251D74" w:rsidR="00D26A79" w:rsidTr="2A3820FF" w14:paraId="3FCC4DE0" w14:textId="77777777">
        <w:tc>
          <w:tcPr>
            <w:tcW w:w="1872" w:type="dxa"/>
            <w:shd w:val="clear" w:color="auto" w:fill="auto"/>
            <w:tcMar>
              <w:top w:w="100" w:type="dxa"/>
              <w:left w:w="100" w:type="dxa"/>
              <w:bottom w:w="100" w:type="dxa"/>
              <w:right w:w="100" w:type="dxa"/>
            </w:tcMar>
          </w:tcPr>
          <w:p w:rsidRPr="00251D74" w:rsidR="00D26A79" w:rsidRDefault="00086897" w14:paraId="09432276" w14:textId="77777777">
            <w:pPr>
              <w:widowControl w:val="0"/>
              <w:spacing w:line="360" w:lineRule="auto"/>
              <w:jc w:val="left"/>
              <w:rPr>
                <w:rFonts w:ascii="Arial" w:hAnsi="Arial" w:eastAsia="Arial" w:cs="Arial"/>
              </w:rPr>
            </w:pPr>
            <w:r w:rsidRPr="00251D74">
              <w:rPr>
                <w:rFonts w:ascii="Arial" w:hAnsi="Arial" w:eastAsia="Arial" w:cs="Arial"/>
              </w:rPr>
              <w:t>Sustainable and eco-friendly products for net-zero carbon emissions.</w:t>
            </w:r>
          </w:p>
        </w:tc>
        <w:tc>
          <w:tcPr>
            <w:tcW w:w="1872" w:type="dxa"/>
            <w:shd w:val="clear" w:color="auto" w:fill="auto"/>
            <w:tcMar>
              <w:top w:w="100" w:type="dxa"/>
              <w:left w:w="100" w:type="dxa"/>
              <w:bottom w:w="100" w:type="dxa"/>
              <w:right w:w="100" w:type="dxa"/>
            </w:tcMar>
          </w:tcPr>
          <w:p w:rsidRPr="00251D74" w:rsidR="00D26A79" w:rsidRDefault="00086897" w14:paraId="6F8DB85F" w14:textId="77777777">
            <w:pPr>
              <w:widowControl w:val="0"/>
              <w:spacing w:line="360" w:lineRule="auto"/>
              <w:jc w:val="left"/>
              <w:rPr>
                <w:rFonts w:ascii="Arial" w:hAnsi="Arial" w:eastAsia="Arial" w:cs="Arial"/>
              </w:rPr>
            </w:pPr>
            <w:r w:rsidRPr="00251D74">
              <w:rPr>
                <w:rFonts w:ascii="Arial" w:hAnsi="Arial" w:eastAsia="Arial" w:cs="Arial"/>
              </w:rPr>
              <w:t xml:space="preserve">Interior design with sustainable and eco-friendly products could be developed in this business  </w:t>
            </w:r>
          </w:p>
        </w:tc>
        <w:tc>
          <w:tcPr>
            <w:tcW w:w="1872" w:type="dxa"/>
            <w:shd w:val="clear" w:color="auto" w:fill="auto"/>
            <w:tcMar>
              <w:top w:w="100" w:type="dxa"/>
              <w:left w:w="100" w:type="dxa"/>
              <w:bottom w:w="100" w:type="dxa"/>
              <w:right w:w="100" w:type="dxa"/>
            </w:tcMar>
          </w:tcPr>
          <w:p w:rsidRPr="00251D74" w:rsidR="00D26A79" w:rsidRDefault="00086897" w14:paraId="2AE6F47F" w14:textId="77777777">
            <w:pPr>
              <w:widowControl w:val="0"/>
              <w:spacing w:line="360" w:lineRule="auto"/>
              <w:rPr>
                <w:rFonts w:ascii="Arial" w:hAnsi="Arial" w:eastAsia="Arial" w:cs="Arial"/>
              </w:rPr>
            </w:pPr>
            <w:r w:rsidRPr="2A3820FF" w:rsidR="15F25E56">
              <w:rPr>
                <w:rFonts w:ascii="Arial" w:hAnsi="Arial" w:eastAsia="Arial" w:cs="Arial"/>
              </w:rPr>
              <w:t xml:space="preserve">It is achievable </w:t>
            </w:r>
            <w:bookmarkStart w:name="_Int_2msRaioa" w:id="928734891"/>
            <w:r w:rsidRPr="2A3820FF" w:rsidR="15F25E56">
              <w:rPr>
                <w:rFonts w:ascii="Arial" w:hAnsi="Arial" w:eastAsia="Arial" w:cs="Arial"/>
              </w:rPr>
              <w:t>with regard to</w:t>
            </w:r>
            <w:bookmarkEnd w:id="928734891"/>
            <w:r w:rsidRPr="2A3820FF" w:rsidR="15F25E56">
              <w:rPr>
                <w:rFonts w:ascii="Arial" w:hAnsi="Arial" w:eastAsia="Arial" w:cs="Arial"/>
              </w:rPr>
              <w:t xml:space="preserve"> the environment and the use of plants that give more benefits for their business and are focused on climate change. </w:t>
            </w:r>
          </w:p>
        </w:tc>
        <w:tc>
          <w:tcPr>
            <w:tcW w:w="1872" w:type="dxa"/>
            <w:shd w:val="clear" w:color="auto" w:fill="auto"/>
            <w:tcMar>
              <w:top w:w="100" w:type="dxa"/>
              <w:left w:w="100" w:type="dxa"/>
              <w:bottom w:w="100" w:type="dxa"/>
              <w:right w:w="100" w:type="dxa"/>
            </w:tcMar>
          </w:tcPr>
          <w:p w:rsidRPr="00251D74" w:rsidR="00D26A79" w:rsidRDefault="00086897" w14:paraId="793E79D6" w14:textId="621B0345">
            <w:pPr>
              <w:widowControl w:val="0"/>
              <w:spacing w:line="360" w:lineRule="auto"/>
              <w:rPr>
                <w:rFonts w:ascii="Arial" w:hAnsi="Arial" w:eastAsia="Arial" w:cs="Arial"/>
              </w:rPr>
            </w:pPr>
            <w:r w:rsidRPr="00251D74">
              <w:rPr>
                <w:rFonts w:ascii="Arial" w:hAnsi="Arial" w:eastAsia="Arial" w:cs="Arial"/>
              </w:rPr>
              <w:t xml:space="preserve">This is relevant to the business as incorporating plants in their business </w:t>
            </w:r>
            <w:r w:rsidRPr="00251D74" w:rsidR="001A7770">
              <w:rPr>
                <w:rFonts w:ascii="Arial" w:hAnsi="Arial" w:eastAsia="Arial" w:cs="Arial"/>
              </w:rPr>
              <w:t>operation</w:t>
            </w:r>
            <w:r w:rsidRPr="00251D74">
              <w:rPr>
                <w:rFonts w:ascii="Arial" w:hAnsi="Arial" w:eastAsia="Arial" w:cs="Arial"/>
              </w:rPr>
              <w:t xml:space="preserve">, </w:t>
            </w:r>
            <w:r w:rsidR="00935FEB">
              <w:rPr>
                <w:rFonts w:ascii="Arial" w:hAnsi="Arial" w:eastAsia="Arial" w:cs="Arial"/>
              </w:rPr>
              <w:t>the</w:t>
            </w:r>
            <w:r w:rsidRPr="00251D74">
              <w:rPr>
                <w:rFonts w:ascii="Arial" w:hAnsi="Arial" w:eastAsia="Arial" w:cs="Arial"/>
              </w:rPr>
              <w:t xml:space="preserve"> </w:t>
            </w:r>
            <w:r w:rsidRPr="00251D74" w:rsidR="001A7770">
              <w:rPr>
                <w:rFonts w:ascii="Arial" w:hAnsi="Arial" w:eastAsia="Arial" w:cs="Arial"/>
              </w:rPr>
              <w:t>business</w:t>
            </w:r>
            <w:r w:rsidRPr="00251D74">
              <w:rPr>
                <w:rFonts w:ascii="Arial" w:hAnsi="Arial" w:eastAsia="Arial" w:cs="Arial"/>
              </w:rPr>
              <w:t xml:space="preserve"> </w:t>
            </w:r>
            <w:r w:rsidR="0055703E">
              <w:rPr>
                <w:rFonts w:ascii="Arial" w:hAnsi="Arial" w:eastAsia="Arial" w:cs="Arial"/>
              </w:rPr>
              <w:t>can</w:t>
            </w:r>
            <w:r w:rsidRPr="00251D74">
              <w:rPr>
                <w:rFonts w:ascii="Arial" w:hAnsi="Arial" w:eastAsia="Arial" w:cs="Arial"/>
              </w:rPr>
              <w:t xml:space="preserve"> reduce </w:t>
            </w:r>
            <w:r w:rsidR="0055703E">
              <w:rPr>
                <w:rFonts w:ascii="Arial" w:hAnsi="Arial" w:eastAsia="Arial" w:cs="Arial"/>
              </w:rPr>
              <w:t xml:space="preserve">its </w:t>
            </w:r>
            <w:r w:rsidRPr="00251D74">
              <w:rPr>
                <w:rFonts w:ascii="Arial" w:hAnsi="Arial" w:eastAsia="Arial" w:cs="Arial"/>
              </w:rPr>
              <w:t xml:space="preserve">carbon </w:t>
            </w:r>
            <w:r w:rsidR="0055703E">
              <w:rPr>
                <w:rFonts w:ascii="Arial" w:hAnsi="Arial" w:eastAsia="Arial" w:cs="Arial"/>
              </w:rPr>
              <w:t>footprint</w:t>
            </w:r>
            <w:r w:rsidRPr="00251D74">
              <w:rPr>
                <w:rFonts w:ascii="Arial" w:hAnsi="Arial" w:eastAsia="Arial" w:cs="Arial"/>
              </w:rPr>
              <w:t xml:space="preserve"> and </w:t>
            </w:r>
            <w:r w:rsidRPr="00251D74" w:rsidR="001A7770">
              <w:rPr>
                <w:rFonts w:ascii="Arial" w:hAnsi="Arial" w:eastAsia="Arial" w:cs="Arial"/>
              </w:rPr>
              <w:t>generate</w:t>
            </w:r>
            <w:r w:rsidRPr="00251D74">
              <w:rPr>
                <w:rFonts w:ascii="Arial" w:hAnsi="Arial" w:eastAsia="Arial" w:cs="Arial"/>
              </w:rPr>
              <w:t xml:space="preserve"> revenue from indoor </w:t>
            </w:r>
            <w:r w:rsidR="0055703E">
              <w:rPr>
                <w:rFonts w:ascii="Arial" w:hAnsi="Arial" w:eastAsia="Arial" w:cs="Arial"/>
              </w:rPr>
              <w:t>plants</w:t>
            </w:r>
            <w:r w:rsidRPr="00251D74">
              <w:rPr>
                <w:rFonts w:ascii="Arial" w:hAnsi="Arial" w:eastAsia="Arial" w:cs="Arial"/>
              </w:rPr>
              <w:t xml:space="preserve">. </w:t>
            </w:r>
          </w:p>
        </w:tc>
        <w:tc>
          <w:tcPr>
            <w:tcW w:w="1872" w:type="dxa"/>
            <w:shd w:val="clear" w:color="auto" w:fill="auto"/>
            <w:tcMar>
              <w:top w:w="100" w:type="dxa"/>
              <w:left w:w="100" w:type="dxa"/>
              <w:bottom w:w="100" w:type="dxa"/>
              <w:right w:w="100" w:type="dxa"/>
            </w:tcMar>
          </w:tcPr>
          <w:p w:rsidRPr="00251D74" w:rsidR="00D26A79" w:rsidRDefault="00086897" w14:paraId="6CD4EE71" w14:textId="1D8A6FF7">
            <w:pPr>
              <w:widowControl w:val="0"/>
              <w:spacing w:line="360" w:lineRule="auto"/>
              <w:jc w:val="left"/>
              <w:rPr>
                <w:rFonts w:ascii="Arial" w:hAnsi="Arial" w:eastAsia="Arial" w:cs="Arial"/>
                <w:b/>
              </w:rPr>
            </w:pPr>
            <w:r w:rsidRPr="00251D74">
              <w:rPr>
                <w:rFonts w:ascii="Arial" w:hAnsi="Arial" w:eastAsia="Arial" w:cs="Arial"/>
              </w:rPr>
              <w:t>It will take 8 month</w:t>
            </w:r>
            <w:r w:rsidRPr="00251D74">
              <w:rPr>
                <w:rFonts w:ascii="Arial" w:hAnsi="Arial" w:eastAsia="Arial" w:cs="Arial"/>
                <w:b/>
              </w:rPr>
              <w:t>s</w:t>
            </w:r>
            <w:r w:rsidR="0055703E">
              <w:rPr>
                <w:rFonts w:ascii="Arial" w:hAnsi="Arial" w:eastAsia="Arial" w:cs="Arial"/>
                <w:b/>
              </w:rPr>
              <w:t>.</w:t>
            </w:r>
          </w:p>
        </w:tc>
      </w:tr>
    </w:tbl>
    <w:p w:rsidRPr="00251D74" w:rsidR="00D26A79" w:rsidRDefault="00D26A79" w14:paraId="1BD468B6" w14:textId="77777777">
      <w:pPr>
        <w:shd w:val="clear" w:color="auto" w:fill="FFFFFF"/>
        <w:spacing w:line="360" w:lineRule="auto"/>
        <w:rPr>
          <w:rFonts w:ascii="Arial" w:hAnsi="Arial" w:eastAsia="Arial" w:cs="Arial"/>
          <w:b/>
        </w:rPr>
      </w:pPr>
    </w:p>
    <w:p w:rsidRPr="00251D74" w:rsidR="00D26A79" w:rsidRDefault="00086897" w14:paraId="3EC1DBE5" w14:textId="77777777">
      <w:pPr>
        <w:shd w:val="clear" w:color="auto" w:fill="FFFFFF"/>
        <w:spacing w:line="360" w:lineRule="auto"/>
        <w:rPr>
          <w:rFonts w:ascii="Arial" w:hAnsi="Arial" w:eastAsia="Arial" w:cs="Arial"/>
        </w:rPr>
      </w:pPr>
      <w:r w:rsidRPr="00251D74">
        <w:rPr>
          <w:rFonts w:ascii="Arial" w:hAnsi="Arial" w:eastAsia="Arial" w:cs="Arial"/>
          <w:b/>
        </w:rPr>
        <w:t xml:space="preserve">USP- </w:t>
      </w:r>
      <w:r w:rsidRPr="00251D74">
        <w:rPr>
          <w:rFonts w:ascii="Arial" w:hAnsi="Arial" w:eastAsia="Arial" w:cs="Arial"/>
        </w:rPr>
        <w:t>Generate an eco-space in the interior design with sustainable and plant-based design.</w:t>
      </w:r>
    </w:p>
    <w:p w:rsidRPr="00251D74" w:rsidR="00D26A79" w:rsidRDefault="00D26A79" w14:paraId="2E1DA880" w14:textId="77777777">
      <w:pPr>
        <w:spacing w:line="360" w:lineRule="auto"/>
        <w:rPr>
          <w:rFonts w:ascii="Arial" w:hAnsi="Arial" w:eastAsia="Arial" w:cs="Arial"/>
          <w:b/>
        </w:rPr>
      </w:pPr>
    </w:p>
    <w:p w:rsidRPr="00251D74" w:rsidR="00D26A79" w:rsidRDefault="00086897" w14:paraId="42D5F4D7" w14:textId="77777777">
      <w:pPr>
        <w:shd w:val="clear" w:color="auto" w:fill="FFFFFF"/>
        <w:spacing w:line="360" w:lineRule="auto"/>
        <w:rPr>
          <w:rFonts w:ascii="Arial" w:hAnsi="Arial" w:eastAsia="Arial" w:cs="Arial"/>
          <w:b/>
        </w:rPr>
      </w:pPr>
      <w:r w:rsidRPr="00251D74">
        <w:br w:type="page"/>
      </w:r>
    </w:p>
    <w:p w:rsidRPr="00251D74" w:rsidR="00D26A79" w:rsidRDefault="00086897" w14:paraId="251EBABE" w14:textId="77777777">
      <w:pPr>
        <w:shd w:val="clear" w:color="auto" w:fill="FFFFFF"/>
        <w:spacing w:line="360" w:lineRule="auto"/>
        <w:rPr>
          <w:rFonts w:ascii="Arial" w:hAnsi="Arial" w:eastAsia="Arial" w:cs="Arial"/>
          <w:b/>
        </w:rPr>
      </w:pPr>
      <w:r w:rsidRPr="00251D74">
        <w:rPr>
          <w:rFonts w:ascii="Arial" w:hAnsi="Arial" w:eastAsia="Arial" w:cs="Arial"/>
          <w:b/>
        </w:rPr>
        <w:t>Physical</w:t>
      </w:r>
    </w:p>
    <w:p w:rsidR="00D26A79" w:rsidRDefault="00086897" w14:paraId="26EECE50" w14:textId="77777777">
      <w:pPr>
        <w:shd w:val="clear" w:color="auto" w:fill="FFFFFF"/>
        <w:spacing w:line="360" w:lineRule="auto"/>
        <w:rPr>
          <w:rFonts w:ascii="Arial" w:hAnsi="Arial" w:eastAsia="Arial" w:cs="Arial"/>
        </w:rPr>
      </w:pPr>
      <w:r w:rsidRPr="00251D74">
        <w:rPr>
          <w:rFonts w:ascii="Arial" w:hAnsi="Arial" w:eastAsia="Arial" w:cs="Arial"/>
          <w:b/>
        </w:rPr>
        <w:t xml:space="preserve"> Location of business plus rationale- </w:t>
      </w:r>
      <w:r w:rsidRPr="00251D74">
        <w:rPr>
          <w:rFonts w:ascii="Arial" w:hAnsi="Arial" w:eastAsia="Arial" w:cs="Arial"/>
        </w:rPr>
        <w:t xml:space="preserve">The business location will be in Wales, which is </w:t>
      </w:r>
      <w:r>
        <w:rPr>
          <w:rFonts w:ascii="Arial" w:hAnsi="Arial" w:eastAsia="Arial" w:cs="Arial"/>
        </w:rPr>
        <w:t xml:space="preserve">a small and nature-based place, and the people there are environmentally friendly and eco-friendly will be the target audience. </w:t>
      </w:r>
    </w:p>
    <w:p w:rsidR="00D26A79" w:rsidRDefault="00086897" w14:paraId="326D8AE3" w14:textId="77777777">
      <w:pPr>
        <w:shd w:val="clear" w:color="auto" w:fill="FFFFFF"/>
        <w:spacing w:line="360" w:lineRule="auto"/>
        <w:rPr>
          <w:rFonts w:ascii="Arial" w:hAnsi="Arial" w:eastAsia="Arial" w:cs="Arial"/>
          <w:b/>
        </w:rPr>
      </w:pPr>
      <w:r>
        <w:rPr>
          <w:rFonts w:ascii="Arial" w:hAnsi="Arial" w:eastAsia="Arial" w:cs="Arial"/>
          <w:b/>
        </w:rPr>
        <w:t>Include Google Maps visual-</w:t>
      </w:r>
    </w:p>
    <w:p w:rsidR="00D26A79" w:rsidRDefault="00086897" w14:paraId="2F75E64E" w14:textId="77777777">
      <w:pPr>
        <w:shd w:val="clear" w:color="auto" w:fill="FFFFFF"/>
        <w:spacing w:line="360" w:lineRule="auto"/>
        <w:rPr>
          <w:rFonts w:ascii="Arial" w:hAnsi="Arial" w:eastAsia="Arial" w:cs="Arial"/>
          <w:b/>
        </w:rPr>
      </w:pPr>
      <w:r>
        <w:rPr>
          <w:rFonts w:ascii="Arial" w:hAnsi="Arial" w:eastAsia="Arial" w:cs="Arial"/>
          <w:b/>
          <w:noProof/>
        </w:rPr>
        <w:drawing>
          <wp:inline distT="114300" distB="114300" distL="114300" distR="114300" wp14:anchorId="0CCB21C8" wp14:editId="67DBBD6F">
            <wp:extent cx="5943600" cy="3111500"/>
            <wp:effectExtent l="12700" t="12700" r="12700" b="127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3111500"/>
                    </a:xfrm>
                    <a:prstGeom prst="rect">
                      <a:avLst/>
                    </a:prstGeom>
                    <a:ln w="12700">
                      <a:solidFill>
                        <a:srgbClr val="000000"/>
                      </a:solidFill>
                      <a:prstDash val="solid"/>
                    </a:ln>
                  </pic:spPr>
                </pic:pic>
              </a:graphicData>
            </a:graphic>
          </wp:inline>
        </w:drawing>
      </w:r>
    </w:p>
    <w:p w:rsidR="00D26A79" w:rsidRDefault="00086897" w14:paraId="59110EE2" w14:textId="77777777">
      <w:pPr>
        <w:shd w:val="clear" w:color="auto" w:fill="FFFFFF"/>
        <w:spacing w:line="360" w:lineRule="auto"/>
        <w:rPr>
          <w:rFonts w:ascii="Arial" w:hAnsi="Arial" w:eastAsia="Arial" w:cs="Arial"/>
          <w:b/>
        </w:rPr>
      </w:pPr>
      <w:r>
        <w:rPr>
          <w:rFonts w:ascii="Arial" w:hAnsi="Arial" w:eastAsia="Arial" w:cs="Arial"/>
          <w:b/>
        </w:rPr>
        <w:t xml:space="preserve">                                                      Source- Google</w:t>
      </w:r>
    </w:p>
    <w:p w:rsidR="00D26A79" w:rsidRDefault="00D26A79" w14:paraId="7E74D80D" w14:textId="77777777">
      <w:pPr>
        <w:spacing w:line="360" w:lineRule="auto"/>
        <w:jc w:val="left"/>
        <w:rPr>
          <w:rFonts w:ascii="Arial" w:hAnsi="Arial" w:eastAsia="Arial" w:cs="Arial"/>
          <w:b/>
          <w:sz w:val="22"/>
          <w:szCs w:val="22"/>
        </w:rPr>
      </w:pPr>
    </w:p>
    <w:p w:rsidR="00D26A79" w:rsidRDefault="00086897" w14:paraId="639176C3" w14:textId="77777777">
      <w:pPr>
        <w:spacing w:line="360" w:lineRule="auto"/>
        <w:rPr>
          <w:rFonts w:ascii="Arial" w:hAnsi="Arial" w:eastAsia="Arial" w:cs="Arial"/>
        </w:rPr>
      </w:pPr>
      <w:r>
        <w:br w:type="page"/>
      </w:r>
    </w:p>
    <w:p w:rsidR="00D26A79" w:rsidRDefault="00086897" w14:paraId="5E860369" w14:textId="77777777">
      <w:pPr>
        <w:pStyle w:val="Heading1"/>
        <w:spacing w:line="360" w:lineRule="auto"/>
        <w:rPr>
          <w:rFonts w:ascii="Arial" w:hAnsi="Arial" w:eastAsia="Arial" w:cs="Arial"/>
        </w:rPr>
      </w:pPr>
      <w:bookmarkStart w:name="_heading=h.pdozbmgnkvou" w:colFirst="0" w:colLast="0" w:id="5"/>
      <w:bookmarkEnd w:id="5"/>
      <w:r>
        <w:rPr>
          <w:rFonts w:ascii="Arial" w:hAnsi="Arial" w:eastAsia="Arial" w:cs="Arial"/>
        </w:rPr>
        <w:t xml:space="preserve">Human resources </w:t>
      </w:r>
    </w:p>
    <w:p w:rsidR="00D26A79" w:rsidRDefault="00086897" w14:paraId="563DB48D" w14:textId="77777777">
      <w:pPr>
        <w:spacing w:line="360" w:lineRule="auto"/>
        <w:rPr>
          <w:rFonts w:ascii="Arial" w:hAnsi="Arial" w:eastAsia="Arial" w:cs="Arial"/>
          <w:b/>
        </w:rPr>
      </w:pPr>
      <w:r>
        <w:rPr>
          <w:rFonts w:ascii="Arial" w:hAnsi="Arial" w:eastAsia="Arial" w:cs="Arial"/>
          <w:b/>
        </w:rPr>
        <w:t xml:space="preserve">People employment </w:t>
      </w:r>
    </w:p>
    <w:p w:rsidR="00D26A79" w:rsidRDefault="00086897" w14:paraId="18446429" w14:textId="509105F7">
      <w:pPr>
        <w:spacing w:line="360" w:lineRule="auto"/>
        <w:rPr>
          <w:rFonts w:ascii="Arial" w:hAnsi="Arial" w:eastAsia="Arial" w:cs="Arial"/>
        </w:rPr>
      </w:pPr>
      <w:r w:rsidRPr="2A3820FF" w:rsidR="15F25E56">
        <w:rPr>
          <w:rFonts w:ascii="Arial" w:hAnsi="Arial" w:eastAsia="Arial" w:cs="Arial"/>
        </w:rPr>
        <w:t xml:space="preserve">At first, the business will employ </w:t>
      </w:r>
      <w:r w:rsidRPr="2A3820FF" w:rsidR="747F28AC">
        <w:rPr>
          <w:rFonts w:ascii="Arial" w:hAnsi="Arial" w:eastAsia="Arial" w:cs="Arial"/>
        </w:rPr>
        <w:t>10</w:t>
      </w:r>
      <w:r w:rsidRPr="2A3820FF" w:rsidR="15F25E56">
        <w:rPr>
          <w:rFonts w:ascii="Arial" w:hAnsi="Arial" w:eastAsia="Arial" w:cs="Arial"/>
        </w:rPr>
        <w:t xml:space="preserve"> to 15 employees, including managers, marketing executives, finance managers, workers, data analysts, HR, and others. </w:t>
      </w:r>
    </w:p>
    <w:p w:rsidR="00D26A79" w:rsidRDefault="00086897" w14:paraId="12C331B1" w14:textId="77777777">
      <w:pPr>
        <w:spacing w:line="360" w:lineRule="auto"/>
        <w:rPr>
          <w:rFonts w:ascii="Arial" w:hAnsi="Arial" w:eastAsia="Arial" w:cs="Arial"/>
          <w:b/>
        </w:rPr>
      </w:pPr>
      <w:r>
        <w:rPr>
          <w:rFonts w:ascii="Arial" w:hAnsi="Arial" w:eastAsia="Arial" w:cs="Arial"/>
          <w:b/>
        </w:rPr>
        <w:t xml:space="preserve">Sourcing </w:t>
      </w:r>
    </w:p>
    <w:p w:rsidR="00D26A79" w:rsidRDefault="00086897" w14:paraId="65562100" w14:textId="77777777">
      <w:pPr>
        <w:spacing w:line="360" w:lineRule="auto"/>
        <w:rPr>
          <w:rFonts w:ascii="Arial" w:hAnsi="Arial" w:eastAsia="Arial" w:cs="Arial"/>
        </w:rPr>
      </w:pPr>
      <w:r>
        <w:rPr>
          <w:rFonts w:ascii="Arial" w:hAnsi="Arial" w:eastAsia="Arial" w:cs="Arial"/>
        </w:rPr>
        <w:t xml:space="preserve">HR will utilise LinkedIn, online advertisement, leaflets, and programs will be established to source the professionals. These sources will help in advertising the job opening while attracting a wide range of skilled workers (Benuyenah, 2024). </w:t>
      </w:r>
    </w:p>
    <w:p w:rsidR="00D26A79" w:rsidRDefault="00086897" w14:paraId="343CE4B4" w14:textId="77777777">
      <w:pPr>
        <w:spacing w:line="360" w:lineRule="auto"/>
        <w:rPr>
          <w:rFonts w:ascii="Arial" w:hAnsi="Arial" w:eastAsia="Arial" w:cs="Arial"/>
          <w:b/>
        </w:rPr>
      </w:pPr>
      <w:r>
        <w:rPr>
          <w:rFonts w:ascii="Arial" w:hAnsi="Arial" w:eastAsia="Arial" w:cs="Arial"/>
          <w:b/>
        </w:rPr>
        <w:t>Job role</w:t>
      </w:r>
    </w:p>
    <w:p w:rsidR="00D26A79" w:rsidRDefault="00086897" w14:paraId="1F1E8FDB" w14:textId="77777777">
      <w:pPr>
        <w:spacing w:line="360" w:lineRule="auto"/>
        <w:rPr>
          <w:rFonts w:ascii="Arial" w:hAnsi="Arial" w:eastAsia="Arial" w:cs="Arial"/>
          <w:i/>
          <w:u w:val="single"/>
        </w:rPr>
      </w:pPr>
      <w:r>
        <w:rPr>
          <w:rFonts w:ascii="Arial" w:hAnsi="Arial" w:eastAsia="Arial" w:cs="Arial"/>
          <w:i/>
          <w:u w:val="single"/>
        </w:rPr>
        <w:t xml:space="preserve">Manager </w:t>
      </w:r>
    </w:p>
    <w:p w:rsidR="00D26A79" w:rsidRDefault="00086897" w14:paraId="72817C74" w14:textId="77777777">
      <w:pPr>
        <w:spacing w:line="360" w:lineRule="auto"/>
        <w:rPr>
          <w:rFonts w:ascii="Arial" w:hAnsi="Arial" w:eastAsia="Arial" w:cs="Arial"/>
        </w:rPr>
      </w:pPr>
      <w:bookmarkStart w:name="_Int_V1umGidt" w:id="265758176"/>
      <w:r w:rsidRPr="2A3820FF" w:rsidR="15F25E56">
        <w:rPr>
          <w:rFonts w:ascii="Arial" w:hAnsi="Arial" w:eastAsia="Arial" w:cs="Arial"/>
        </w:rPr>
        <w:t xml:space="preserve">The manager will </w:t>
      </w:r>
      <w:r w:rsidRPr="2A3820FF" w:rsidR="15F25E56">
        <w:rPr>
          <w:rFonts w:ascii="Arial" w:hAnsi="Arial" w:eastAsia="Arial" w:cs="Arial"/>
        </w:rPr>
        <w:t>be responsible for</w:t>
      </w:r>
      <w:r w:rsidRPr="2A3820FF" w:rsidR="15F25E56">
        <w:rPr>
          <w:rFonts w:ascii="Arial" w:hAnsi="Arial" w:eastAsia="Arial" w:cs="Arial"/>
        </w:rPr>
        <w:t xml:space="preserve"> overseeing the operational activities.</w:t>
      </w:r>
      <w:bookmarkEnd w:id="265758176"/>
    </w:p>
    <w:p w:rsidR="00D26A79" w:rsidRDefault="00086897" w14:paraId="6C905B4F" w14:textId="77777777">
      <w:pPr>
        <w:spacing w:line="360" w:lineRule="auto"/>
        <w:rPr>
          <w:rFonts w:ascii="Arial" w:hAnsi="Arial" w:eastAsia="Arial" w:cs="Arial"/>
          <w:i/>
          <w:u w:val="single"/>
        </w:rPr>
      </w:pPr>
      <w:r>
        <w:rPr>
          <w:rFonts w:ascii="Arial" w:hAnsi="Arial" w:eastAsia="Arial" w:cs="Arial"/>
          <w:i/>
          <w:u w:val="single"/>
        </w:rPr>
        <w:t>HR</w:t>
      </w:r>
    </w:p>
    <w:p w:rsidR="00D26A79" w:rsidRDefault="00086897" w14:paraId="790BD890" w14:textId="77777777">
      <w:pPr>
        <w:spacing w:line="360" w:lineRule="auto"/>
        <w:rPr>
          <w:rFonts w:ascii="Arial" w:hAnsi="Arial" w:eastAsia="Arial" w:cs="Arial"/>
        </w:rPr>
      </w:pPr>
      <w:r>
        <w:rPr>
          <w:rFonts w:ascii="Arial" w:hAnsi="Arial" w:eastAsia="Arial" w:cs="Arial"/>
        </w:rPr>
        <w:t xml:space="preserve">HR will be responsible for recruiting, sourcing job openings and managing the employee work-life cycle (Kulik and Perry, 2023). </w:t>
      </w:r>
    </w:p>
    <w:p w:rsidR="00D26A79" w:rsidRDefault="00086897" w14:paraId="567FF7AF" w14:textId="77777777">
      <w:pPr>
        <w:spacing w:line="360" w:lineRule="auto"/>
        <w:rPr>
          <w:rFonts w:ascii="Arial" w:hAnsi="Arial" w:eastAsia="Arial" w:cs="Arial"/>
          <w:i/>
          <w:u w:val="single"/>
        </w:rPr>
      </w:pPr>
      <w:r>
        <w:rPr>
          <w:rFonts w:ascii="Arial" w:hAnsi="Arial" w:eastAsia="Arial" w:cs="Arial"/>
          <w:i/>
          <w:u w:val="single"/>
        </w:rPr>
        <w:t>Finance manger</w:t>
      </w:r>
    </w:p>
    <w:p w:rsidR="00D26A79" w:rsidRDefault="00086897" w14:paraId="064DD9A8" w14:textId="77777777">
      <w:pPr>
        <w:spacing w:line="360" w:lineRule="auto"/>
        <w:rPr>
          <w:rFonts w:ascii="Arial" w:hAnsi="Arial" w:eastAsia="Arial" w:cs="Arial"/>
        </w:rPr>
      </w:pPr>
      <w:r>
        <w:rPr>
          <w:rFonts w:ascii="Arial" w:hAnsi="Arial" w:eastAsia="Arial" w:cs="Arial"/>
        </w:rPr>
        <w:t xml:space="preserve">Their role will focus on managing financial resources and effective allocation (Gallagher, 2022). </w:t>
      </w:r>
    </w:p>
    <w:p w:rsidR="00D26A79" w:rsidRDefault="00086897" w14:paraId="73A3B6C7" w14:textId="77777777">
      <w:pPr>
        <w:spacing w:line="360" w:lineRule="auto"/>
        <w:rPr>
          <w:rFonts w:ascii="Arial" w:hAnsi="Arial" w:eastAsia="Arial" w:cs="Arial"/>
          <w:i/>
          <w:u w:val="single"/>
        </w:rPr>
      </w:pPr>
      <w:r>
        <w:rPr>
          <w:rFonts w:ascii="Arial" w:hAnsi="Arial" w:eastAsia="Arial" w:cs="Arial"/>
          <w:i/>
          <w:u w:val="single"/>
        </w:rPr>
        <w:t xml:space="preserve">Workers </w:t>
      </w:r>
    </w:p>
    <w:p w:rsidR="00D26A79" w:rsidRDefault="00086897" w14:paraId="6AA7EBB3" w14:textId="77777777">
      <w:pPr>
        <w:spacing w:line="360" w:lineRule="auto"/>
        <w:rPr>
          <w:rFonts w:ascii="Arial" w:hAnsi="Arial" w:eastAsia="Arial" w:cs="Arial"/>
        </w:rPr>
      </w:pPr>
      <w:r>
        <w:rPr>
          <w:rFonts w:ascii="Arial" w:hAnsi="Arial" w:eastAsia="Arial" w:cs="Arial"/>
        </w:rPr>
        <w:t xml:space="preserve">Workers or employees will be responsible for effectively delivering tasks and completing operational activities. </w:t>
      </w:r>
    </w:p>
    <w:p w:rsidR="00D26A79" w:rsidRDefault="00086897" w14:paraId="470A1229" w14:textId="77777777">
      <w:pPr>
        <w:spacing w:line="360" w:lineRule="auto"/>
        <w:rPr>
          <w:rFonts w:ascii="Arial" w:hAnsi="Arial" w:eastAsia="Arial" w:cs="Arial"/>
          <w:i/>
          <w:u w:val="single"/>
        </w:rPr>
      </w:pPr>
      <w:r>
        <w:rPr>
          <w:rFonts w:ascii="Arial" w:hAnsi="Arial" w:eastAsia="Arial" w:cs="Arial"/>
          <w:i/>
          <w:u w:val="single"/>
        </w:rPr>
        <w:t>Data analysts</w:t>
      </w:r>
    </w:p>
    <w:p w:rsidR="00D26A79" w:rsidRDefault="00086897" w14:paraId="68678A74" w14:textId="77777777">
      <w:pPr>
        <w:spacing w:line="360" w:lineRule="auto"/>
        <w:rPr>
          <w:rFonts w:ascii="Arial" w:hAnsi="Arial" w:eastAsia="Arial" w:cs="Arial"/>
        </w:rPr>
      </w:pPr>
      <w:r>
        <w:rPr>
          <w:rFonts w:ascii="Arial" w:hAnsi="Arial" w:eastAsia="Arial" w:cs="Arial"/>
        </w:rPr>
        <w:t>Their role will focus on analysing market trends and customer needs.</w:t>
      </w:r>
    </w:p>
    <w:p w:rsidR="00D26A79" w:rsidRDefault="00086897" w14:paraId="673782FE" w14:textId="77777777">
      <w:pPr>
        <w:spacing w:line="360" w:lineRule="auto"/>
        <w:rPr>
          <w:rFonts w:ascii="Arial" w:hAnsi="Arial" w:eastAsia="Arial" w:cs="Arial"/>
          <w:i/>
          <w:u w:val="single"/>
        </w:rPr>
      </w:pPr>
      <w:r>
        <w:rPr>
          <w:rFonts w:ascii="Arial" w:hAnsi="Arial" w:eastAsia="Arial" w:cs="Arial"/>
          <w:i/>
          <w:u w:val="single"/>
        </w:rPr>
        <w:t>Marketing executives</w:t>
      </w:r>
    </w:p>
    <w:p w:rsidR="00D26A79" w:rsidRDefault="00086897" w14:paraId="57A937F8" w14:textId="77777777">
      <w:pPr>
        <w:spacing w:line="360" w:lineRule="auto"/>
        <w:rPr>
          <w:rFonts w:ascii="Arial" w:hAnsi="Arial" w:eastAsia="Arial" w:cs="Arial"/>
        </w:rPr>
      </w:pPr>
      <w:r>
        <w:rPr>
          <w:rFonts w:ascii="Arial" w:hAnsi="Arial" w:eastAsia="Arial" w:cs="Arial"/>
        </w:rPr>
        <w:t xml:space="preserve">Their role will include promotional activity, marketing the services and many more. </w:t>
      </w:r>
    </w:p>
    <w:p w:rsidR="00D26A79" w:rsidRDefault="00086897" w14:paraId="11D4FBF0" w14:textId="77777777">
      <w:pPr>
        <w:spacing w:line="360" w:lineRule="auto"/>
        <w:jc w:val="center"/>
        <w:rPr>
          <w:rFonts w:ascii="Arial" w:hAnsi="Arial" w:eastAsia="Arial" w:cs="Arial"/>
        </w:rPr>
      </w:pPr>
      <w:r>
        <w:rPr>
          <w:rFonts w:ascii="Arial" w:hAnsi="Arial" w:eastAsia="Arial" w:cs="Arial"/>
          <w:noProof/>
        </w:rPr>
        <w:drawing>
          <wp:inline distT="114300" distB="114300" distL="114300" distR="114300" wp14:anchorId="73FF4BF9" wp14:editId="24128AF1">
            <wp:extent cx="5943600" cy="3060700"/>
            <wp:effectExtent l="25400" t="25400" r="25400" b="254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943600" cy="3060700"/>
                    </a:xfrm>
                    <a:prstGeom prst="rect">
                      <a:avLst/>
                    </a:prstGeom>
                    <a:ln w="25400">
                      <a:solidFill>
                        <a:srgbClr val="000000"/>
                      </a:solidFill>
                      <a:prstDash val="solid"/>
                    </a:ln>
                  </pic:spPr>
                </pic:pic>
              </a:graphicData>
            </a:graphic>
          </wp:inline>
        </w:drawing>
      </w:r>
    </w:p>
    <w:p w:rsidR="00D26A79" w:rsidRDefault="00086897" w14:paraId="32D1EDAC" w14:textId="77777777">
      <w:pPr>
        <w:spacing w:line="360" w:lineRule="auto"/>
        <w:jc w:val="center"/>
        <w:rPr>
          <w:rFonts w:ascii="Arial" w:hAnsi="Arial" w:eastAsia="Arial" w:cs="Arial"/>
          <w:b/>
        </w:rPr>
      </w:pPr>
      <w:r>
        <w:rPr>
          <w:rFonts w:ascii="Arial" w:hAnsi="Arial" w:eastAsia="Arial" w:cs="Arial"/>
        </w:rPr>
        <w:t>Source: (self-made)</w:t>
      </w:r>
    </w:p>
    <w:p w:rsidR="00D26A79" w:rsidRDefault="00086897" w14:paraId="3A979DE6" w14:textId="77777777">
      <w:pPr>
        <w:spacing w:line="360" w:lineRule="auto"/>
        <w:rPr>
          <w:rFonts w:ascii="Arial" w:hAnsi="Arial" w:eastAsia="Arial" w:cs="Arial"/>
        </w:rPr>
      </w:pPr>
      <w:r>
        <w:br w:type="page"/>
      </w:r>
    </w:p>
    <w:p w:rsidR="00D26A79" w:rsidRDefault="00086897" w14:paraId="65916628" w14:textId="77777777">
      <w:pPr>
        <w:pStyle w:val="Heading1"/>
        <w:spacing w:line="360" w:lineRule="auto"/>
        <w:rPr>
          <w:rFonts w:ascii="Arial" w:hAnsi="Arial" w:eastAsia="Arial" w:cs="Arial"/>
        </w:rPr>
      </w:pPr>
      <w:bookmarkStart w:name="_heading=h.1oc1alml7t3p" w:colFirst="0" w:colLast="0" w:id="6"/>
      <w:bookmarkEnd w:id="6"/>
      <w:r>
        <w:rPr>
          <w:rFonts w:ascii="Arial" w:hAnsi="Arial" w:eastAsia="Arial" w:cs="Arial"/>
        </w:rPr>
        <w:t xml:space="preserve">Marketing activities </w:t>
      </w:r>
    </w:p>
    <w:p w:rsidR="00D26A79" w:rsidRDefault="00086897" w14:paraId="1608F210" w14:textId="1BA086AA">
      <w:pPr>
        <w:spacing w:line="360" w:lineRule="auto"/>
        <w:rPr>
          <w:rFonts w:ascii="Arial" w:hAnsi="Arial" w:eastAsia="Arial" w:cs="Arial"/>
        </w:rPr>
      </w:pPr>
      <w:r w:rsidRPr="2A3820FF" w:rsidR="15F25E56">
        <w:rPr>
          <w:rFonts w:ascii="Arial" w:hAnsi="Arial" w:eastAsia="Arial" w:cs="Arial"/>
        </w:rPr>
        <w:t xml:space="preserve">Various marketing and promotion strategies will be undertaken, including online advertisement on social media platforms like Facebook, </w:t>
      </w:r>
      <w:r w:rsidRPr="2A3820FF" w:rsidR="6BAEB820">
        <w:rPr>
          <w:rFonts w:ascii="Arial" w:hAnsi="Arial" w:eastAsia="Arial" w:cs="Arial"/>
        </w:rPr>
        <w:t>Instagram,</w:t>
      </w:r>
      <w:r w:rsidRPr="2A3820FF" w:rsidR="15F25E56">
        <w:rPr>
          <w:rFonts w:ascii="Arial" w:hAnsi="Arial" w:eastAsia="Arial" w:cs="Arial"/>
        </w:rPr>
        <w:t xml:space="preserve"> and others. Meanwhile, building public relations through social media campaigns can help in attracting the target customers who are focused on a sustainable lifestyle and eco-friendly interior design. For example, the </w:t>
      </w:r>
      <w:r w:rsidRPr="2A3820FF" w:rsidR="15F25E56">
        <w:rPr>
          <w:rFonts w:ascii="Arial" w:hAnsi="Arial" w:eastAsia="Arial" w:cs="Arial"/>
        </w:rPr>
        <w:t>DealDesign</w:t>
      </w:r>
      <w:r w:rsidRPr="2A3820FF" w:rsidR="15F25E56">
        <w:rPr>
          <w:rFonts w:ascii="Arial" w:hAnsi="Arial" w:eastAsia="Arial" w:cs="Arial"/>
        </w:rPr>
        <w:t xml:space="preserve"> venture will utilise flyers, business cards, influencer marketing, social media posts and campaigns. Considering these activities, their p</w:t>
      </w:r>
      <w:r w:rsidRPr="2A3820FF" w:rsidR="15F25E56">
        <w:rPr>
          <w:rFonts w:ascii="Arial" w:hAnsi="Arial" w:eastAsia="Arial" w:cs="Arial"/>
        </w:rPr>
        <w:t xml:space="preserve">ricing strategy will follow a cost leadership strategy to reduce their overall expenses in marketing and promotional activities. </w:t>
      </w:r>
    </w:p>
    <w:p w:rsidR="00D26A79" w:rsidRDefault="00086897" w14:paraId="703B0802" w14:textId="77777777">
      <w:pPr>
        <w:spacing w:line="360" w:lineRule="auto"/>
        <w:jc w:val="center"/>
        <w:rPr>
          <w:rFonts w:ascii="Arial" w:hAnsi="Arial" w:eastAsia="Arial" w:cs="Arial"/>
        </w:rPr>
      </w:pPr>
      <w:r>
        <w:rPr>
          <w:rFonts w:ascii="Arial" w:hAnsi="Arial" w:eastAsia="Arial" w:cs="Arial"/>
          <w:noProof/>
        </w:rPr>
        <w:drawing>
          <wp:inline distT="114300" distB="114300" distL="114300" distR="114300" wp14:anchorId="76690036" wp14:editId="353A0E74">
            <wp:extent cx="5943600" cy="31242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3124200"/>
                    </a:xfrm>
                    <a:prstGeom prst="rect">
                      <a:avLst/>
                    </a:prstGeom>
                    <a:ln/>
                  </pic:spPr>
                </pic:pic>
              </a:graphicData>
            </a:graphic>
          </wp:inline>
        </w:drawing>
      </w:r>
    </w:p>
    <w:p w:rsidRPr="00251D74" w:rsidR="00D26A79" w:rsidRDefault="00086897" w14:paraId="23AF1769" w14:textId="1D868EA6">
      <w:pPr>
        <w:spacing w:before="240" w:after="240" w:line="360" w:lineRule="auto"/>
        <w:jc w:val="center"/>
        <w:rPr>
          <w:rFonts w:ascii="Arial" w:hAnsi="Arial" w:eastAsia="Arial" w:cs="Arial"/>
        </w:rPr>
      </w:pPr>
      <w:r w:rsidRPr="00251D74">
        <w:rPr>
          <w:rFonts w:ascii="Arial" w:hAnsi="Arial" w:eastAsia="Arial" w:cs="Arial"/>
        </w:rPr>
        <w:t xml:space="preserve">(Source: </w:t>
      </w:r>
      <w:r w:rsidR="00935FEB">
        <w:rPr>
          <w:rFonts w:ascii="Arial" w:hAnsi="Arial" w:eastAsia="Arial" w:cs="Arial"/>
        </w:rPr>
        <w:t>Instagram</w:t>
      </w:r>
      <w:r w:rsidRPr="00251D74">
        <w:rPr>
          <w:rFonts w:ascii="Arial" w:hAnsi="Arial" w:eastAsia="Arial" w:cs="Arial"/>
        </w:rPr>
        <w:t>)</w:t>
      </w:r>
    </w:p>
    <w:p w:rsidR="00D26A79" w:rsidRDefault="00086897" w14:paraId="0F21D32A" w14:textId="77777777">
      <w:pPr>
        <w:spacing w:line="360" w:lineRule="auto"/>
        <w:rPr>
          <w:rFonts w:ascii="Arial" w:hAnsi="Arial" w:eastAsia="Arial" w:cs="Arial"/>
        </w:rPr>
      </w:pPr>
      <w:r>
        <w:br w:type="page"/>
      </w:r>
    </w:p>
    <w:p w:rsidR="00D26A79" w:rsidRDefault="00086897" w14:paraId="1FAEB8B1" w14:textId="77777777">
      <w:pPr>
        <w:pStyle w:val="Heading1"/>
        <w:spacing w:line="360" w:lineRule="auto"/>
        <w:rPr>
          <w:rFonts w:ascii="Arial" w:hAnsi="Arial" w:eastAsia="Arial" w:cs="Arial"/>
        </w:rPr>
      </w:pPr>
      <w:bookmarkStart w:name="_heading=h.tvir5hl5bezz" w:colFirst="0" w:colLast="0" w:id="7"/>
      <w:bookmarkEnd w:id="7"/>
      <w:r>
        <w:rPr>
          <w:rFonts w:ascii="Arial" w:hAnsi="Arial" w:eastAsia="Arial" w:cs="Arial"/>
        </w:rPr>
        <w:t>Market Research</w:t>
      </w:r>
    </w:p>
    <w:p w:rsidR="00D26A79" w:rsidRDefault="00086897" w14:paraId="0CF02E41" w14:textId="2AC7E0D8">
      <w:pPr>
        <w:spacing w:line="360" w:lineRule="auto"/>
        <w:rPr>
          <w:rFonts w:ascii="Arial" w:hAnsi="Arial" w:eastAsia="Arial" w:cs="Arial"/>
        </w:rPr>
      </w:pPr>
      <w:r w:rsidRPr="2A3820FF" w:rsidR="15F25E56">
        <w:rPr>
          <w:rFonts w:ascii="Arial" w:hAnsi="Arial" w:eastAsia="Arial" w:cs="Arial"/>
        </w:rPr>
        <w:t xml:space="preserve">The market research will be conducted with the product, place, price, promotions, people, </w:t>
      </w:r>
      <w:r w:rsidRPr="2A3820FF" w:rsidR="2D1D5E42">
        <w:rPr>
          <w:rFonts w:ascii="Arial" w:hAnsi="Arial" w:eastAsia="Arial" w:cs="Arial"/>
        </w:rPr>
        <w:t>process,</w:t>
      </w:r>
      <w:r w:rsidRPr="2A3820FF" w:rsidR="15F25E56">
        <w:rPr>
          <w:rFonts w:ascii="Arial" w:hAnsi="Arial" w:eastAsia="Arial" w:cs="Arial"/>
        </w:rPr>
        <w:t xml:space="preserve"> and physical evidence for a business (</w:t>
      </w:r>
      <w:r w:rsidRPr="2A3820FF" w:rsidR="15F25E56">
        <w:rPr>
          <w:rFonts w:ascii="Arial" w:hAnsi="Arial" w:eastAsia="Arial" w:cs="Arial"/>
          <w:color w:val="222222"/>
          <w:sz w:val="20"/>
          <w:szCs w:val="20"/>
          <w:highlight w:val="white"/>
        </w:rPr>
        <w:t>Prasetyawan</w:t>
      </w:r>
      <w:r w:rsidRPr="2A3820FF" w:rsidR="15F25E56">
        <w:rPr>
          <w:rFonts w:ascii="Arial" w:hAnsi="Arial" w:eastAsia="Arial" w:cs="Arial"/>
          <w:color w:val="222222"/>
          <w:sz w:val="20"/>
          <w:szCs w:val="20"/>
          <w:highlight w:val="white"/>
        </w:rPr>
        <w:t xml:space="preserve"> et al., 2025)</w:t>
      </w:r>
      <w:r w:rsidRPr="2A3820FF" w:rsidR="15F25E56">
        <w:rPr>
          <w:rFonts w:ascii="Arial" w:hAnsi="Arial" w:eastAsia="Arial" w:cs="Arial"/>
        </w:rPr>
        <w:t xml:space="preserve">. </w:t>
      </w:r>
    </w:p>
    <w:p w:rsidR="00D26A79" w:rsidRDefault="00086897" w14:paraId="752B1FD1" w14:textId="77777777">
      <w:pPr>
        <w:spacing w:line="360" w:lineRule="auto"/>
        <w:rPr>
          <w:rFonts w:ascii="Arial" w:hAnsi="Arial" w:eastAsia="Arial" w:cs="Arial"/>
        </w:rPr>
      </w:pPr>
      <w:r>
        <w:rPr>
          <w:rFonts w:ascii="Arial" w:hAnsi="Arial" w:eastAsia="Arial" w:cs="Arial"/>
          <w:i/>
          <w:u w:val="single"/>
        </w:rPr>
        <w:t>Product-</w:t>
      </w:r>
      <w:r>
        <w:rPr>
          <w:rFonts w:ascii="Arial" w:hAnsi="Arial" w:eastAsia="Arial" w:cs="Arial"/>
        </w:rPr>
        <w:t xml:space="preserve"> Sustainable and eco-friendly Interior Design with plan-based architecture.</w:t>
      </w:r>
    </w:p>
    <w:p w:rsidR="00D26A79" w:rsidRDefault="00086897" w14:paraId="12709B93" w14:textId="77777777">
      <w:pPr>
        <w:spacing w:line="360" w:lineRule="auto"/>
        <w:rPr>
          <w:rFonts w:ascii="Arial" w:hAnsi="Arial" w:eastAsia="Arial" w:cs="Arial"/>
        </w:rPr>
      </w:pPr>
      <w:r>
        <w:rPr>
          <w:rFonts w:ascii="Arial" w:hAnsi="Arial" w:eastAsia="Arial" w:cs="Arial"/>
          <w:i/>
          <w:u w:val="single"/>
        </w:rPr>
        <w:t>Place</w:t>
      </w:r>
      <w:r>
        <w:rPr>
          <w:rFonts w:ascii="Arial" w:hAnsi="Arial" w:eastAsia="Arial" w:cs="Arial"/>
        </w:rPr>
        <w:t>- Near Wales, Cardiff City Hall</w:t>
      </w:r>
    </w:p>
    <w:p w:rsidR="00D26A79" w:rsidRDefault="00086897" w14:paraId="050D199E" w14:textId="77777777">
      <w:pPr>
        <w:spacing w:line="360" w:lineRule="auto"/>
        <w:rPr>
          <w:rFonts w:ascii="Arial" w:hAnsi="Arial" w:eastAsia="Arial" w:cs="Arial"/>
        </w:rPr>
      </w:pPr>
      <w:r>
        <w:rPr>
          <w:rFonts w:ascii="Arial" w:hAnsi="Arial" w:eastAsia="Arial" w:cs="Arial"/>
          <w:i/>
          <w:u w:val="single"/>
        </w:rPr>
        <w:t>Price</w:t>
      </w:r>
      <w:r>
        <w:rPr>
          <w:rFonts w:ascii="Arial" w:hAnsi="Arial" w:eastAsia="Arial" w:cs="Arial"/>
        </w:rPr>
        <w:t>- The price will be based on a square foot basis.</w:t>
      </w:r>
    </w:p>
    <w:p w:rsidR="00D26A79" w:rsidRDefault="00086897" w14:paraId="629C7340" w14:textId="0A9ADEA4">
      <w:pPr>
        <w:spacing w:line="360" w:lineRule="auto"/>
        <w:rPr>
          <w:rFonts w:ascii="Arial" w:hAnsi="Arial" w:eastAsia="Arial" w:cs="Arial"/>
        </w:rPr>
      </w:pPr>
      <w:r w:rsidRPr="2A3820FF" w:rsidR="15F25E56">
        <w:rPr>
          <w:rFonts w:ascii="Arial" w:hAnsi="Arial" w:eastAsia="Arial" w:cs="Arial"/>
          <w:i w:val="1"/>
          <w:iCs w:val="1"/>
          <w:u w:val="single"/>
        </w:rPr>
        <w:t>Promotion</w:t>
      </w:r>
      <w:r w:rsidRPr="2A3820FF" w:rsidR="15F25E56">
        <w:rPr>
          <w:rFonts w:ascii="Arial" w:hAnsi="Arial" w:eastAsia="Arial" w:cs="Arial"/>
        </w:rPr>
        <w:t xml:space="preserve">- </w:t>
      </w:r>
      <w:r w:rsidRPr="2A3820FF" w:rsidR="6954E823">
        <w:rPr>
          <w:rFonts w:ascii="Arial" w:hAnsi="Arial" w:eastAsia="Arial" w:cs="Arial"/>
        </w:rPr>
        <w:t>social media</w:t>
      </w:r>
      <w:r w:rsidRPr="2A3820FF" w:rsidR="15F25E56">
        <w:rPr>
          <w:rFonts w:ascii="Arial" w:hAnsi="Arial" w:eastAsia="Arial" w:cs="Arial"/>
        </w:rPr>
        <w:t xml:space="preserve"> and their digital marketing will be the marketing process of these services. </w:t>
      </w:r>
    </w:p>
    <w:p w:rsidR="00D26A79" w:rsidRDefault="00086897" w14:paraId="26FE4893" w14:textId="77777777">
      <w:pPr>
        <w:spacing w:line="360" w:lineRule="auto"/>
        <w:rPr>
          <w:rFonts w:ascii="Arial" w:hAnsi="Arial" w:eastAsia="Arial" w:cs="Arial"/>
        </w:rPr>
      </w:pPr>
      <w:r>
        <w:rPr>
          <w:rFonts w:ascii="Arial" w:hAnsi="Arial" w:eastAsia="Arial" w:cs="Arial"/>
          <w:i/>
          <w:u w:val="single"/>
        </w:rPr>
        <w:t>People</w:t>
      </w:r>
      <w:r>
        <w:rPr>
          <w:rFonts w:ascii="Arial" w:hAnsi="Arial" w:eastAsia="Arial" w:cs="Arial"/>
        </w:rPr>
        <w:t xml:space="preserve">- The target audience of this business will be rich and environmentally conscious people of Wales. </w:t>
      </w:r>
    </w:p>
    <w:p w:rsidR="00D26A79" w:rsidRDefault="00086897" w14:paraId="0432FF94" w14:textId="77777777">
      <w:pPr>
        <w:spacing w:line="360" w:lineRule="auto"/>
        <w:rPr>
          <w:rFonts w:ascii="Arial" w:hAnsi="Arial" w:eastAsia="Arial" w:cs="Arial"/>
        </w:rPr>
      </w:pPr>
      <w:r>
        <w:rPr>
          <w:rFonts w:ascii="Arial" w:hAnsi="Arial" w:eastAsia="Arial" w:cs="Arial"/>
          <w:i/>
          <w:u w:val="single"/>
        </w:rPr>
        <w:t>Process</w:t>
      </w:r>
      <w:r>
        <w:rPr>
          <w:rFonts w:ascii="Arial" w:hAnsi="Arial" w:eastAsia="Arial" w:cs="Arial"/>
        </w:rPr>
        <w:t>- It will provide services by taking orders and personalising it personalised as per customer choice.</w:t>
      </w:r>
    </w:p>
    <w:p w:rsidR="00D26A79" w:rsidRDefault="00086897" w14:paraId="338391E1" w14:textId="77777777">
      <w:pPr>
        <w:spacing w:line="360" w:lineRule="auto"/>
        <w:rPr>
          <w:rFonts w:ascii="Arial" w:hAnsi="Arial" w:eastAsia="Arial" w:cs="Arial"/>
          <w:i/>
          <w:u w:val="single"/>
        </w:rPr>
      </w:pPr>
      <w:r>
        <w:rPr>
          <w:rFonts w:ascii="Arial" w:hAnsi="Arial" w:eastAsia="Arial" w:cs="Arial"/>
          <w:i/>
          <w:u w:val="single"/>
        </w:rPr>
        <w:t>Physical- evidence-</w:t>
      </w:r>
    </w:p>
    <w:p w:rsidR="00D26A79" w:rsidRDefault="00086897" w14:paraId="598038A8" w14:textId="77777777">
      <w:pPr>
        <w:spacing w:line="360" w:lineRule="auto"/>
        <w:rPr>
          <w:rFonts w:ascii="Arial" w:hAnsi="Arial" w:eastAsia="Arial" w:cs="Arial"/>
        </w:rPr>
      </w:pPr>
      <w:r>
        <w:rPr>
          <w:rFonts w:ascii="Arial" w:hAnsi="Arial" w:eastAsia="Arial" w:cs="Arial"/>
          <w:noProof/>
        </w:rPr>
        <w:drawing>
          <wp:inline distT="114300" distB="114300" distL="114300" distR="114300" wp14:anchorId="0F495548" wp14:editId="0B59562B">
            <wp:extent cx="5381625" cy="2758827"/>
            <wp:effectExtent l="25400" t="25400" r="25400" b="254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b="6567"/>
                    <a:stretch>
                      <a:fillRect/>
                    </a:stretch>
                  </pic:blipFill>
                  <pic:spPr>
                    <a:xfrm>
                      <a:off x="0" y="0"/>
                      <a:ext cx="5381625" cy="2758827"/>
                    </a:xfrm>
                    <a:prstGeom prst="rect">
                      <a:avLst/>
                    </a:prstGeom>
                    <a:ln w="25400">
                      <a:solidFill>
                        <a:srgbClr val="000000"/>
                      </a:solidFill>
                      <a:prstDash val="solid"/>
                    </a:ln>
                  </pic:spPr>
                </pic:pic>
              </a:graphicData>
            </a:graphic>
          </wp:inline>
        </w:drawing>
      </w:r>
    </w:p>
    <w:p w:rsidR="00D26A79" w:rsidRDefault="00086897" w14:paraId="270A6FA8" w14:textId="77777777">
      <w:pPr>
        <w:spacing w:line="360" w:lineRule="auto"/>
        <w:jc w:val="center"/>
        <w:rPr>
          <w:rFonts w:ascii="Arial" w:hAnsi="Arial" w:eastAsia="Arial" w:cs="Arial"/>
        </w:rPr>
      </w:pPr>
      <w:r>
        <w:rPr>
          <w:rFonts w:ascii="Arial" w:hAnsi="Arial" w:eastAsia="Arial" w:cs="Arial"/>
        </w:rPr>
        <w:t>Source- (kbvresearch, 2025)</w:t>
      </w:r>
    </w:p>
    <w:p w:rsidR="00D26A79" w:rsidRDefault="00D26A79" w14:paraId="566A45B7" w14:textId="77777777">
      <w:pPr>
        <w:spacing w:line="360" w:lineRule="auto"/>
        <w:rPr>
          <w:rFonts w:ascii="Arial" w:hAnsi="Arial" w:eastAsia="Arial" w:cs="Arial"/>
        </w:rPr>
      </w:pPr>
    </w:p>
    <w:p w:rsidR="00D26A79" w:rsidRDefault="00086897" w14:paraId="46015479" w14:textId="77777777">
      <w:pPr>
        <w:pStyle w:val="Heading1"/>
        <w:spacing w:line="360" w:lineRule="auto"/>
        <w:rPr>
          <w:rFonts w:ascii="Arial" w:hAnsi="Arial" w:eastAsia="Arial" w:cs="Arial"/>
        </w:rPr>
      </w:pPr>
      <w:bookmarkStart w:name="_heading=h.h7y96eg1sgwd" w:colFirst="0" w:colLast="0" w:id="8"/>
      <w:bookmarkEnd w:id="8"/>
      <w:r>
        <w:rPr>
          <w:rFonts w:ascii="Arial" w:hAnsi="Arial" w:eastAsia="Arial" w:cs="Arial"/>
        </w:rPr>
        <w:t>Financial resources</w:t>
      </w:r>
    </w:p>
    <w:p w:rsidR="00D26A79" w:rsidRDefault="00086897" w14:paraId="3C127B60" w14:textId="77777777">
      <w:pPr>
        <w:spacing w:line="360" w:lineRule="auto"/>
        <w:rPr>
          <w:rFonts w:ascii="Arial" w:hAnsi="Arial" w:eastAsia="Arial" w:cs="Arial"/>
          <w:b/>
        </w:rPr>
      </w:pPr>
      <w:r>
        <w:rPr>
          <w:rFonts w:ascii="Arial" w:hAnsi="Arial" w:eastAsia="Arial" w:cs="Arial"/>
          <w:b/>
        </w:rPr>
        <w:t>Cost of running the business</w:t>
      </w:r>
    </w:p>
    <w:p w:rsidRPr="00251D74" w:rsidR="00D26A79" w:rsidRDefault="00086897" w14:paraId="2C13EE6A" w14:textId="77777777">
      <w:pPr>
        <w:spacing w:line="360" w:lineRule="auto"/>
        <w:rPr>
          <w:rFonts w:ascii="Arial" w:hAnsi="Arial" w:eastAsia="Arial" w:cs="Arial"/>
        </w:rPr>
      </w:pPr>
      <w:r>
        <w:rPr>
          <w:rFonts w:ascii="Arial" w:hAnsi="Arial" w:eastAsia="Arial" w:cs="Arial"/>
        </w:rPr>
        <w:t>The total cost for running the business will be £150,000. This includes the operational expenses, resource cost, employee wages and many more</w:t>
      </w:r>
      <w:r w:rsidRPr="00251D74">
        <w:rPr>
          <w:rFonts w:ascii="Arial" w:hAnsi="Arial" w:eastAsia="Arial" w:cs="Arial"/>
        </w:rPr>
        <w:t xml:space="preserve">. The material would cost around £50,000, marketing will require £15,000, employee wages will require £60,000 and other operations like transportation, electricity will include £30,000. </w:t>
      </w:r>
    </w:p>
    <w:p w:rsidRPr="00251D74" w:rsidR="00D26A79" w:rsidRDefault="00086897" w14:paraId="13AE1880" w14:textId="77777777">
      <w:pPr>
        <w:spacing w:line="360" w:lineRule="auto"/>
        <w:rPr>
          <w:rFonts w:ascii="Arial" w:hAnsi="Arial" w:eastAsia="Arial" w:cs="Arial"/>
          <w:b/>
        </w:rPr>
      </w:pPr>
      <w:r w:rsidRPr="00251D74">
        <w:rPr>
          <w:rFonts w:ascii="Arial" w:hAnsi="Arial" w:eastAsia="Arial" w:cs="Arial"/>
          <w:b/>
        </w:rPr>
        <w:t>Sources of finance</w:t>
      </w:r>
    </w:p>
    <w:p w:rsidRPr="00251D74" w:rsidR="00D26A79" w:rsidRDefault="00086897" w14:paraId="18EE9EA0" w14:textId="77777777">
      <w:pPr>
        <w:spacing w:line="360" w:lineRule="auto"/>
        <w:rPr>
          <w:rFonts w:ascii="Arial" w:hAnsi="Arial" w:eastAsia="Arial" w:cs="Arial"/>
        </w:rPr>
      </w:pPr>
      <w:r w:rsidRPr="00251D74">
        <w:rPr>
          <w:rFonts w:ascii="Arial" w:hAnsi="Arial" w:eastAsia="Arial" w:cs="Arial"/>
        </w:rPr>
        <w:t xml:space="preserve">Bank loans, stakeholder investment and initial funding will be sources to support the business. </w:t>
      </w:r>
    </w:p>
    <w:p w:rsidRPr="00251D74" w:rsidR="00D26A79" w:rsidRDefault="00086897" w14:paraId="1548157A" w14:textId="77777777">
      <w:pPr>
        <w:spacing w:line="360" w:lineRule="auto"/>
        <w:rPr>
          <w:rFonts w:ascii="Arial" w:hAnsi="Arial" w:eastAsia="Arial" w:cs="Arial"/>
          <w:b/>
        </w:rPr>
      </w:pPr>
      <w:r w:rsidRPr="00251D74">
        <w:rPr>
          <w:rFonts w:ascii="Arial" w:hAnsi="Arial" w:eastAsia="Arial" w:cs="Arial"/>
          <w:b/>
        </w:rPr>
        <w:t>Realistic and feasible</w:t>
      </w:r>
    </w:p>
    <w:p w:rsidR="00D26A79" w:rsidRDefault="00086897" w14:paraId="096CA963" w14:textId="45248DA8">
      <w:pPr>
        <w:spacing w:line="360" w:lineRule="auto"/>
        <w:rPr>
          <w:rFonts w:ascii="Arial" w:hAnsi="Arial" w:eastAsia="Arial" w:cs="Arial"/>
        </w:rPr>
      </w:pPr>
      <w:r w:rsidRPr="2A3820FF" w:rsidR="15F25E56">
        <w:rPr>
          <w:rFonts w:ascii="Arial" w:hAnsi="Arial" w:eastAsia="Arial" w:cs="Arial"/>
        </w:rPr>
        <w:t xml:space="preserve">Bank loan requires a strong and effective business plan; hence, this is realistic and </w:t>
      </w:r>
      <w:r w:rsidRPr="2A3820FF" w:rsidR="15F25E56">
        <w:rPr>
          <w:rFonts w:ascii="Arial" w:hAnsi="Arial" w:eastAsia="Arial" w:cs="Arial"/>
        </w:rPr>
        <w:t>feasible</w:t>
      </w:r>
      <w:r w:rsidRPr="2A3820FF" w:rsidR="15F25E56">
        <w:rPr>
          <w:rFonts w:ascii="Arial" w:hAnsi="Arial" w:eastAsia="Arial" w:cs="Arial"/>
        </w:rPr>
        <w:t xml:space="preserve"> for </w:t>
      </w:r>
      <w:r w:rsidRPr="2A3820FF" w:rsidR="15F25E56">
        <w:rPr>
          <w:rFonts w:ascii="Arial" w:hAnsi="Arial" w:eastAsia="Arial" w:cs="Arial"/>
        </w:rPr>
        <w:t>DealDe</w:t>
      </w:r>
      <w:r w:rsidRPr="2A3820FF" w:rsidR="4F80E0E3">
        <w:rPr>
          <w:rFonts w:ascii="Arial" w:hAnsi="Arial" w:eastAsia="Arial" w:cs="Arial"/>
        </w:rPr>
        <w:t>s</w:t>
      </w:r>
      <w:r w:rsidRPr="2A3820FF" w:rsidR="15F25E56">
        <w:rPr>
          <w:rFonts w:ascii="Arial" w:hAnsi="Arial" w:eastAsia="Arial" w:cs="Arial"/>
        </w:rPr>
        <w:t>ign.</w:t>
      </w:r>
      <w:r w:rsidRPr="2A3820FF" w:rsidR="15F25E56">
        <w:rPr>
          <w:rFonts w:ascii="Arial" w:hAnsi="Arial" w:eastAsia="Arial" w:cs="Arial"/>
        </w:rPr>
        <w:t xml:space="preserve"> Furthermore, initial investment is also </w:t>
      </w:r>
      <w:r w:rsidRPr="2A3820FF" w:rsidR="15F25E56">
        <w:rPr>
          <w:rFonts w:ascii="Arial" w:hAnsi="Arial" w:eastAsia="Arial" w:cs="Arial"/>
        </w:rPr>
        <w:t>feasible</w:t>
      </w:r>
      <w:r w:rsidRPr="2A3820FF" w:rsidR="15F25E56">
        <w:rPr>
          <w:rFonts w:ascii="Arial" w:hAnsi="Arial" w:eastAsia="Arial" w:cs="Arial"/>
        </w:rPr>
        <w:t xml:space="preserve"> and realistic because a savings mount will be invested at the beginning of the project. However, stakeholders’ investment lacks feasibility as it will be hard to gather investors for the project at first. </w:t>
      </w:r>
    </w:p>
    <w:tbl>
      <w:tblPr>
        <w:tblStyle w:val="a4"/>
        <w:tblW w:w="936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2340"/>
        <w:gridCol w:w="2340"/>
        <w:gridCol w:w="2340"/>
        <w:gridCol w:w="2340"/>
      </w:tblGrid>
      <w:tr w:rsidR="00D26A79" w:rsidTr="2A3820FF" w14:paraId="3BD2D626" w14:textId="77777777">
        <w:tc>
          <w:tcPr>
            <w:tcW w:w="2340" w:type="dxa"/>
            <w:shd w:val="clear" w:color="auto" w:fill="auto"/>
            <w:tcMar>
              <w:top w:w="100" w:type="dxa"/>
              <w:left w:w="100" w:type="dxa"/>
              <w:bottom w:w="100" w:type="dxa"/>
              <w:right w:w="100" w:type="dxa"/>
            </w:tcMar>
          </w:tcPr>
          <w:p w:rsidR="00D26A79" w:rsidRDefault="00D26A79" w14:paraId="28AAFA0E" w14:textId="77777777">
            <w:pPr>
              <w:widowControl w:val="0"/>
              <w:pBdr>
                <w:top w:val="nil"/>
                <w:left w:val="nil"/>
                <w:bottom w:val="nil"/>
                <w:right w:val="nil"/>
                <w:between w:val="nil"/>
              </w:pBdr>
              <w:spacing w:line="360" w:lineRule="auto"/>
              <w:jc w:val="left"/>
              <w:rPr>
                <w:rFonts w:ascii="Arial" w:hAnsi="Arial" w:eastAsia="Arial" w:cs="Arial"/>
              </w:rPr>
            </w:pPr>
          </w:p>
        </w:tc>
        <w:tc>
          <w:tcPr>
            <w:tcW w:w="2340" w:type="dxa"/>
            <w:shd w:val="clear" w:color="auto" w:fill="auto"/>
            <w:tcMar>
              <w:top w:w="100" w:type="dxa"/>
              <w:left w:w="100" w:type="dxa"/>
              <w:bottom w:w="100" w:type="dxa"/>
              <w:right w:w="100" w:type="dxa"/>
            </w:tcMar>
          </w:tcPr>
          <w:p w:rsidR="00D26A79" w:rsidRDefault="00086897" w14:paraId="4247C2AD"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1 to 4 months (£)</w:t>
            </w:r>
          </w:p>
        </w:tc>
        <w:tc>
          <w:tcPr>
            <w:tcW w:w="2340" w:type="dxa"/>
            <w:shd w:val="clear" w:color="auto" w:fill="auto"/>
            <w:tcMar>
              <w:top w:w="100" w:type="dxa"/>
              <w:left w:w="100" w:type="dxa"/>
              <w:bottom w:w="100" w:type="dxa"/>
              <w:right w:w="100" w:type="dxa"/>
            </w:tcMar>
          </w:tcPr>
          <w:p w:rsidR="00D26A79" w:rsidP="2A3820FF" w:rsidRDefault="00086897" w14:paraId="56044DA6" w14:textId="79D11615">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rFonts w:ascii="Arial" w:hAnsi="Arial" w:eastAsia="Arial" w:cs="Arial"/>
              </w:rPr>
            </w:pPr>
            <w:r w:rsidRPr="2A3820FF" w:rsidR="15F25E56">
              <w:rPr>
                <w:rFonts w:ascii="Arial" w:hAnsi="Arial" w:eastAsia="Arial" w:cs="Arial"/>
              </w:rPr>
              <w:t xml:space="preserve">5 to 8 </w:t>
            </w:r>
            <w:r w:rsidRPr="2A3820FF" w:rsidR="23A7D96E">
              <w:rPr>
                <w:rFonts w:ascii="Arial" w:hAnsi="Arial" w:eastAsia="Arial" w:cs="Arial"/>
              </w:rPr>
              <w:t>months (</w:t>
            </w:r>
            <w:r w:rsidRPr="2A3820FF" w:rsidR="15F25E56">
              <w:rPr>
                <w:rFonts w:ascii="Arial" w:hAnsi="Arial" w:eastAsia="Arial" w:cs="Arial"/>
              </w:rPr>
              <w:t>£)</w:t>
            </w:r>
          </w:p>
        </w:tc>
        <w:tc>
          <w:tcPr>
            <w:tcW w:w="2340" w:type="dxa"/>
            <w:shd w:val="clear" w:color="auto" w:fill="auto"/>
            <w:tcMar>
              <w:top w:w="100" w:type="dxa"/>
              <w:left w:w="100" w:type="dxa"/>
              <w:bottom w:w="100" w:type="dxa"/>
              <w:right w:w="100" w:type="dxa"/>
            </w:tcMar>
          </w:tcPr>
          <w:p w:rsidR="00D26A79" w:rsidP="2A3820FF" w:rsidRDefault="00086897" w14:paraId="7E23BB3C" w14:textId="1B521A44">
            <w:pPr>
              <w:widowControl w:val="0"/>
              <w:pBdr>
                <w:top w:val="nil" w:color="000000" w:sz="0" w:space="0"/>
                <w:left w:val="nil" w:color="000000" w:sz="0" w:space="0"/>
                <w:bottom w:val="nil" w:color="000000" w:sz="0" w:space="0"/>
                <w:right w:val="nil" w:color="000000" w:sz="0" w:space="0"/>
                <w:between w:val="nil" w:color="000000" w:sz="0" w:space="0"/>
              </w:pBdr>
              <w:spacing w:line="360" w:lineRule="auto"/>
              <w:jc w:val="left"/>
              <w:rPr>
                <w:rFonts w:ascii="Arial" w:hAnsi="Arial" w:eastAsia="Arial" w:cs="Arial"/>
              </w:rPr>
            </w:pPr>
            <w:r w:rsidRPr="2A3820FF" w:rsidR="15F25E56">
              <w:rPr>
                <w:rFonts w:ascii="Arial" w:hAnsi="Arial" w:eastAsia="Arial" w:cs="Arial"/>
              </w:rPr>
              <w:t xml:space="preserve">9 to 12 </w:t>
            </w:r>
            <w:r w:rsidRPr="2A3820FF" w:rsidR="5B6E99CA">
              <w:rPr>
                <w:rFonts w:ascii="Arial" w:hAnsi="Arial" w:eastAsia="Arial" w:cs="Arial"/>
              </w:rPr>
              <w:t>months (</w:t>
            </w:r>
            <w:r w:rsidRPr="2A3820FF" w:rsidR="15F25E56">
              <w:rPr>
                <w:rFonts w:ascii="Arial" w:hAnsi="Arial" w:eastAsia="Arial" w:cs="Arial"/>
              </w:rPr>
              <w:t>£)</w:t>
            </w:r>
          </w:p>
        </w:tc>
      </w:tr>
      <w:tr w:rsidR="00D26A79" w:rsidTr="2A3820FF" w14:paraId="071C3627" w14:textId="77777777">
        <w:tc>
          <w:tcPr>
            <w:tcW w:w="2340" w:type="dxa"/>
            <w:shd w:val="clear" w:color="auto" w:fill="auto"/>
            <w:tcMar>
              <w:top w:w="100" w:type="dxa"/>
              <w:left w:w="100" w:type="dxa"/>
              <w:bottom w:w="100" w:type="dxa"/>
              <w:right w:w="100" w:type="dxa"/>
            </w:tcMar>
          </w:tcPr>
          <w:p w:rsidR="00D26A79" w:rsidRDefault="00086897" w14:paraId="226E3245"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 xml:space="preserve">Cash inflows </w:t>
            </w:r>
          </w:p>
        </w:tc>
        <w:tc>
          <w:tcPr>
            <w:tcW w:w="2340" w:type="dxa"/>
            <w:shd w:val="clear" w:color="auto" w:fill="auto"/>
            <w:tcMar>
              <w:top w:w="100" w:type="dxa"/>
              <w:left w:w="100" w:type="dxa"/>
              <w:bottom w:w="100" w:type="dxa"/>
              <w:right w:w="100" w:type="dxa"/>
            </w:tcMar>
          </w:tcPr>
          <w:p w:rsidR="00D26A79" w:rsidRDefault="00086897" w14:paraId="788B38F6"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70000</w:t>
            </w:r>
          </w:p>
        </w:tc>
        <w:tc>
          <w:tcPr>
            <w:tcW w:w="2340" w:type="dxa"/>
            <w:shd w:val="clear" w:color="auto" w:fill="auto"/>
            <w:tcMar>
              <w:top w:w="100" w:type="dxa"/>
              <w:left w:w="100" w:type="dxa"/>
              <w:bottom w:w="100" w:type="dxa"/>
              <w:right w:w="100" w:type="dxa"/>
            </w:tcMar>
          </w:tcPr>
          <w:p w:rsidR="00D26A79" w:rsidRDefault="00086897" w14:paraId="1015228A"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98000</w:t>
            </w:r>
          </w:p>
        </w:tc>
        <w:tc>
          <w:tcPr>
            <w:tcW w:w="2340" w:type="dxa"/>
            <w:shd w:val="clear" w:color="auto" w:fill="auto"/>
            <w:tcMar>
              <w:top w:w="100" w:type="dxa"/>
              <w:left w:w="100" w:type="dxa"/>
              <w:bottom w:w="100" w:type="dxa"/>
              <w:right w:w="100" w:type="dxa"/>
            </w:tcMar>
          </w:tcPr>
          <w:p w:rsidR="00D26A79" w:rsidRDefault="00086897" w14:paraId="15DAD4A3"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130000</w:t>
            </w:r>
          </w:p>
        </w:tc>
      </w:tr>
      <w:tr w:rsidR="00D26A79" w:rsidTr="2A3820FF" w14:paraId="63BCCE11" w14:textId="77777777">
        <w:tc>
          <w:tcPr>
            <w:tcW w:w="2340" w:type="dxa"/>
            <w:shd w:val="clear" w:color="auto" w:fill="auto"/>
            <w:tcMar>
              <w:top w:w="100" w:type="dxa"/>
              <w:left w:w="100" w:type="dxa"/>
              <w:bottom w:w="100" w:type="dxa"/>
              <w:right w:w="100" w:type="dxa"/>
            </w:tcMar>
          </w:tcPr>
          <w:p w:rsidR="00D26A79" w:rsidRDefault="00086897" w14:paraId="60562DD7"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 xml:space="preserve">Cash outflows </w:t>
            </w:r>
          </w:p>
        </w:tc>
        <w:tc>
          <w:tcPr>
            <w:tcW w:w="2340" w:type="dxa"/>
            <w:shd w:val="clear" w:color="auto" w:fill="auto"/>
            <w:tcMar>
              <w:top w:w="100" w:type="dxa"/>
              <w:left w:w="100" w:type="dxa"/>
              <w:bottom w:w="100" w:type="dxa"/>
              <w:right w:w="100" w:type="dxa"/>
            </w:tcMar>
          </w:tcPr>
          <w:p w:rsidR="00D26A79" w:rsidRDefault="00086897" w14:paraId="6529695E"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45000</w:t>
            </w:r>
          </w:p>
        </w:tc>
        <w:tc>
          <w:tcPr>
            <w:tcW w:w="2340" w:type="dxa"/>
            <w:shd w:val="clear" w:color="auto" w:fill="auto"/>
            <w:tcMar>
              <w:top w:w="100" w:type="dxa"/>
              <w:left w:w="100" w:type="dxa"/>
              <w:bottom w:w="100" w:type="dxa"/>
              <w:right w:w="100" w:type="dxa"/>
            </w:tcMar>
          </w:tcPr>
          <w:p w:rsidR="00D26A79" w:rsidRDefault="00086897" w14:paraId="00BC3A4E"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60000</w:t>
            </w:r>
          </w:p>
        </w:tc>
        <w:tc>
          <w:tcPr>
            <w:tcW w:w="2340" w:type="dxa"/>
            <w:shd w:val="clear" w:color="auto" w:fill="auto"/>
            <w:tcMar>
              <w:top w:w="100" w:type="dxa"/>
              <w:left w:w="100" w:type="dxa"/>
              <w:bottom w:w="100" w:type="dxa"/>
              <w:right w:w="100" w:type="dxa"/>
            </w:tcMar>
          </w:tcPr>
          <w:p w:rsidR="00D26A79" w:rsidRDefault="00086897" w14:paraId="50157F2D"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70000</w:t>
            </w:r>
          </w:p>
        </w:tc>
      </w:tr>
      <w:tr w:rsidR="00D26A79" w:rsidTr="2A3820FF" w14:paraId="71F71452" w14:textId="77777777">
        <w:tc>
          <w:tcPr>
            <w:tcW w:w="2340" w:type="dxa"/>
            <w:shd w:val="clear" w:color="auto" w:fill="auto"/>
            <w:tcMar>
              <w:top w:w="100" w:type="dxa"/>
              <w:left w:w="100" w:type="dxa"/>
              <w:bottom w:w="100" w:type="dxa"/>
              <w:right w:w="100" w:type="dxa"/>
            </w:tcMar>
          </w:tcPr>
          <w:p w:rsidR="00D26A79" w:rsidRDefault="00086897" w14:paraId="5D3A5CFB"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 xml:space="preserve">Net cashflow </w:t>
            </w:r>
          </w:p>
        </w:tc>
        <w:tc>
          <w:tcPr>
            <w:tcW w:w="2340" w:type="dxa"/>
            <w:shd w:val="clear" w:color="auto" w:fill="auto"/>
            <w:tcMar>
              <w:top w:w="100" w:type="dxa"/>
              <w:left w:w="100" w:type="dxa"/>
              <w:bottom w:w="100" w:type="dxa"/>
              <w:right w:w="100" w:type="dxa"/>
            </w:tcMar>
          </w:tcPr>
          <w:p w:rsidR="00D26A79" w:rsidRDefault="00086897" w14:paraId="230DFE39"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25000</w:t>
            </w:r>
          </w:p>
        </w:tc>
        <w:tc>
          <w:tcPr>
            <w:tcW w:w="2340" w:type="dxa"/>
            <w:shd w:val="clear" w:color="auto" w:fill="auto"/>
            <w:tcMar>
              <w:top w:w="100" w:type="dxa"/>
              <w:left w:w="100" w:type="dxa"/>
              <w:bottom w:w="100" w:type="dxa"/>
              <w:right w:w="100" w:type="dxa"/>
            </w:tcMar>
          </w:tcPr>
          <w:p w:rsidR="00D26A79" w:rsidRDefault="00086897" w14:paraId="6ADE9FE7"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38000</w:t>
            </w:r>
          </w:p>
        </w:tc>
        <w:tc>
          <w:tcPr>
            <w:tcW w:w="2340" w:type="dxa"/>
            <w:shd w:val="clear" w:color="auto" w:fill="auto"/>
            <w:tcMar>
              <w:top w:w="100" w:type="dxa"/>
              <w:left w:w="100" w:type="dxa"/>
              <w:bottom w:w="100" w:type="dxa"/>
              <w:right w:w="100" w:type="dxa"/>
            </w:tcMar>
          </w:tcPr>
          <w:p w:rsidR="00D26A79" w:rsidRDefault="00086897" w14:paraId="79A960E4" w14:textId="77777777">
            <w:pPr>
              <w:widowControl w:val="0"/>
              <w:pBdr>
                <w:top w:val="nil"/>
                <w:left w:val="nil"/>
                <w:bottom w:val="nil"/>
                <w:right w:val="nil"/>
                <w:between w:val="nil"/>
              </w:pBdr>
              <w:spacing w:line="360" w:lineRule="auto"/>
              <w:jc w:val="left"/>
              <w:rPr>
                <w:rFonts w:ascii="Arial" w:hAnsi="Arial" w:eastAsia="Arial" w:cs="Arial"/>
              </w:rPr>
            </w:pPr>
            <w:r>
              <w:rPr>
                <w:rFonts w:ascii="Arial" w:hAnsi="Arial" w:eastAsia="Arial" w:cs="Arial"/>
              </w:rPr>
              <w:t>60000</w:t>
            </w:r>
          </w:p>
        </w:tc>
      </w:tr>
    </w:tbl>
    <w:p w:rsidR="00D26A79" w:rsidRDefault="00D26A79" w14:paraId="2ED3739E" w14:textId="77777777">
      <w:pPr>
        <w:spacing w:line="360" w:lineRule="auto"/>
        <w:rPr>
          <w:rFonts w:ascii="Arial" w:hAnsi="Arial" w:eastAsia="Arial" w:cs="Arial"/>
        </w:rPr>
      </w:pPr>
    </w:p>
    <w:p w:rsidR="00D26A79" w:rsidRDefault="00D26A79" w14:paraId="0107488C" w14:textId="77777777">
      <w:pPr>
        <w:spacing w:line="360" w:lineRule="auto"/>
        <w:rPr>
          <w:rFonts w:ascii="Arial" w:hAnsi="Arial" w:eastAsia="Arial" w:cs="Arial"/>
        </w:rPr>
      </w:pPr>
    </w:p>
    <w:p w:rsidR="00D26A79" w:rsidRDefault="00D26A79" w14:paraId="0F76D5AA" w14:textId="77777777">
      <w:pPr>
        <w:spacing w:line="360" w:lineRule="auto"/>
        <w:rPr>
          <w:rFonts w:ascii="Arial" w:hAnsi="Arial" w:eastAsia="Arial" w:cs="Arial"/>
        </w:rPr>
      </w:pPr>
    </w:p>
    <w:p w:rsidR="00D26A79" w:rsidRDefault="00086897" w14:paraId="5CEF9414" w14:textId="77777777">
      <w:pPr>
        <w:spacing w:line="360" w:lineRule="auto"/>
        <w:rPr>
          <w:rFonts w:ascii="Arial" w:hAnsi="Arial" w:eastAsia="Arial" w:cs="Arial"/>
        </w:rPr>
      </w:pPr>
      <w:r>
        <w:br w:type="page"/>
      </w:r>
    </w:p>
    <w:p w:rsidR="00D26A79" w:rsidRDefault="00086897" w14:paraId="6E10A6E1" w14:textId="77777777">
      <w:pPr>
        <w:pStyle w:val="Heading1"/>
        <w:spacing w:line="360" w:lineRule="auto"/>
        <w:rPr>
          <w:rFonts w:ascii="Arial" w:hAnsi="Arial" w:eastAsia="Arial" w:cs="Arial"/>
        </w:rPr>
      </w:pPr>
      <w:bookmarkStart w:name="_heading=h.nv4e1g2r023c" w:colFirst="0" w:colLast="0" w:id="9"/>
      <w:bookmarkEnd w:id="9"/>
      <w:r>
        <w:rPr>
          <w:rFonts w:ascii="Arial" w:hAnsi="Arial" w:eastAsia="Arial" w:cs="Arial"/>
        </w:rPr>
        <w:t>SWOT analysis</w:t>
      </w:r>
    </w:p>
    <w:p w:rsidR="00D26A79" w:rsidRDefault="00086897" w14:paraId="0FDF0592" w14:textId="77777777">
      <w:pPr>
        <w:spacing w:line="360" w:lineRule="auto"/>
        <w:rPr>
          <w:rFonts w:ascii="Arial" w:hAnsi="Arial" w:eastAsia="Arial" w:cs="Arial"/>
          <w:b/>
        </w:rPr>
      </w:pPr>
      <w:r>
        <w:rPr>
          <w:rFonts w:ascii="Arial" w:hAnsi="Arial" w:eastAsia="Arial" w:cs="Arial"/>
          <w:b/>
        </w:rPr>
        <w:t xml:space="preserve">Strengths </w:t>
      </w:r>
    </w:p>
    <w:p w:rsidR="00D26A79" w:rsidRDefault="00086897" w14:paraId="79E56104" w14:textId="77777777">
      <w:pPr>
        <w:numPr>
          <w:ilvl w:val="0"/>
          <w:numId w:val="1"/>
        </w:numPr>
        <w:spacing w:line="360" w:lineRule="auto"/>
        <w:rPr>
          <w:rFonts w:ascii="Arial" w:hAnsi="Arial" w:eastAsia="Arial" w:cs="Arial"/>
        </w:rPr>
      </w:pPr>
      <w:r>
        <w:rPr>
          <w:rFonts w:ascii="Arial" w:hAnsi="Arial" w:eastAsia="Arial" w:cs="Arial"/>
        </w:rPr>
        <w:t xml:space="preserve">Negotiation skill is the core strength that can help in negotiating with partners and </w:t>
      </w:r>
      <w:r>
        <w:rPr>
          <w:rFonts w:ascii="Arial" w:hAnsi="Arial" w:eastAsia="Arial" w:cs="Arial"/>
        </w:rPr>
        <w:t>stakeholders.</w:t>
      </w:r>
    </w:p>
    <w:p w:rsidR="00D26A79" w:rsidRDefault="00086897" w14:paraId="6FC7D262" w14:textId="77777777">
      <w:pPr>
        <w:numPr>
          <w:ilvl w:val="0"/>
          <w:numId w:val="1"/>
        </w:numPr>
        <w:spacing w:line="360" w:lineRule="auto"/>
        <w:rPr>
          <w:rFonts w:ascii="Arial" w:hAnsi="Arial" w:eastAsia="Arial" w:cs="Arial"/>
        </w:rPr>
      </w:pPr>
      <w:r>
        <w:rPr>
          <w:rFonts w:ascii="Arial" w:hAnsi="Arial" w:eastAsia="Arial" w:cs="Arial"/>
        </w:rPr>
        <w:t>Creative skills have helped in designing ideas for new homes and developing satisfactory interior designs.</w:t>
      </w:r>
    </w:p>
    <w:p w:rsidR="00D26A79" w:rsidRDefault="00086897" w14:paraId="5FDEE439" w14:textId="77777777">
      <w:pPr>
        <w:numPr>
          <w:ilvl w:val="0"/>
          <w:numId w:val="1"/>
        </w:numPr>
        <w:spacing w:line="360" w:lineRule="auto"/>
        <w:rPr>
          <w:rFonts w:ascii="Arial" w:hAnsi="Arial" w:eastAsia="Arial" w:cs="Arial"/>
        </w:rPr>
      </w:pPr>
      <w:r>
        <w:rPr>
          <w:rFonts w:ascii="Arial" w:hAnsi="Arial" w:eastAsia="Arial" w:cs="Arial"/>
        </w:rPr>
        <w:t xml:space="preserve">Time management and organisational skills have helped in effectively managing project delivery times. </w:t>
      </w:r>
    </w:p>
    <w:p w:rsidR="00D26A79" w:rsidRDefault="00086897" w14:paraId="04E64AD5" w14:textId="77777777">
      <w:pPr>
        <w:spacing w:line="360" w:lineRule="auto"/>
        <w:rPr>
          <w:rFonts w:ascii="Arial" w:hAnsi="Arial" w:eastAsia="Arial" w:cs="Arial"/>
          <w:b/>
        </w:rPr>
      </w:pPr>
      <w:r>
        <w:rPr>
          <w:rFonts w:ascii="Arial" w:hAnsi="Arial" w:eastAsia="Arial" w:cs="Arial"/>
          <w:b/>
        </w:rPr>
        <w:t>Weaknesses</w:t>
      </w:r>
    </w:p>
    <w:p w:rsidR="00D26A79" w:rsidRDefault="00086897" w14:paraId="11D184FB" w14:textId="77777777">
      <w:pPr>
        <w:numPr>
          <w:ilvl w:val="0"/>
          <w:numId w:val="4"/>
        </w:numPr>
        <w:spacing w:line="360" w:lineRule="auto"/>
        <w:rPr>
          <w:rFonts w:ascii="Arial" w:hAnsi="Arial" w:eastAsia="Arial" w:cs="Arial"/>
        </w:rPr>
      </w:pPr>
      <w:r>
        <w:rPr>
          <w:rFonts w:ascii="Arial" w:hAnsi="Arial" w:eastAsia="Arial" w:cs="Arial"/>
        </w:rPr>
        <w:t xml:space="preserve">Problem-solving is a core weakness that has impacted the risk management ability. </w:t>
      </w:r>
    </w:p>
    <w:p w:rsidR="00D26A79" w:rsidRDefault="00086897" w14:paraId="2DE73C1E" w14:textId="77777777">
      <w:pPr>
        <w:numPr>
          <w:ilvl w:val="0"/>
          <w:numId w:val="4"/>
        </w:numPr>
        <w:spacing w:line="360" w:lineRule="auto"/>
        <w:rPr>
          <w:rFonts w:ascii="Arial" w:hAnsi="Arial" w:eastAsia="Arial" w:cs="Arial"/>
        </w:rPr>
      </w:pPr>
      <w:r>
        <w:rPr>
          <w:rFonts w:ascii="Arial" w:hAnsi="Arial" w:eastAsia="Arial" w:cs="Arial"/>
        </w:rPr>
        <w:t xml:space="preserve">Lack do adaptability has hindered the overall performance in adapting to changes. </w:t>
      </w:r>
    </w:p>
    <w:p w:rsidR="00D26A79" w:rsidRDefault="00086897" w14:paraId="1AFA27D0" w14:textId="77777777">
      <w:pPr>
        <w:spacing w:line="360" w:lineRule="auto"/>
        <w:rPr>
          <w:rFonts w:ascii="Arial" w:hAnsi="Arial" w:eastAsia="Arial" w:cs="Arial"/>
          <w:b/>
        </w:rPr>
      </w:pPr>
      <w:r>
        <w:rPr>
          <w:rFonts w:ascii="Arial" w:hAnsi="Arial" w:eastAsia="Arial" w:cs="Arial"/>
          <w:b/>
        </w:rPr>
        <w:t>Opportunities</w:t>
      </w:r>
    </w:p>
    <w:p w:rsidR="00D26A79" w:rsidRDefault="00086897" w14:paraId="09D61309" w14:textId="77777777">
      <w:pPr>
        <w:numPr>
          <w:ilvl w:val="0"/>
          <w:numId w:val="2"/>
        </w:numPr>
        <w:spacing w:line="360" w:lineRule="auto"/>
        <w:rPr>
          <w:rFonts w:ascii="Arial" w:hAnsi="Arial" w:eastAsia="Arial" w:cs="Arial"/>
        </w:rPr>
      </w:pPr>
      <w:r>
        <w:rPr>
          <w:rFonts w:ascii="Arial" w:hAnsi="Arial" w:eastAsia="Arial" w:cs="Arial"/>
        </w:rPr>
        <w:t xml:space="preserve"> Negotiation skills will help in managing stakeholders' relationships and operational activities.</w:t>
      </w:r>
    </w:p>
    <w:p w:rsidR="00D26A79" w:rsidRDefault="00086897" w14:paraId="74A4E3C8" w14:textId="77777777">
      <w:pPr>
        <w:numPr>
          <w:ilvl w:val="0"/>
          <w:numId w:val="2"/>
        </w:numPr>
        <w:spacing w:line="360" w:lineRule="auto"/>
        <w:rPr>
          <w:rFonts w:ascii="Arial" w:hAnsi="Arial" w:eastAsia="Arial" w:cs="Arial"/>
        </w:rPr>
      </w:pPr>
      <w:r>
        <w:rPr>
          <w:rFonts w:ascii="Arial" w:hAnsi="Arial" w:eastAsia="Arial" w:cs="Arial"/>
        </w:rPr>
        <w:t>Creativity skills will help in developing sustainable and eco-friendly interior designs.</w:t>
      </w:r>
    </w:p>
    <w:p w:rsidR="00D26A79" w:rsidRDefault="00086897" w14:paraId="74C3739A" w14:textId="77777777">
      <w:pPr>
        <w:numPr>
          <w:ilvl w:val="0"/>
          <w:numId w:val="2"/>
        </w:numPr>
        <w:spacing w:line="360" w:lineRule="auto"/>
        <w:rPr>
          <w:rFonts w:ascii="Arial" w:hAnsi="Arial" w:eastAsia="Arial" w:cs="Arial"/>
        </w:rPr>
      </w:pPr>
      <w:r>
        <w:rPr>
          <w:rFonts w:ascii="Arial" w:hAnsi="Arial" w:eastAsia="Arial" w:cs="Arial"/>
        </w:rPr>
        <w:t xml:space="preserve">Time management and organisation skills can help in ensuring the effective delivery of interior projects. </w:t>
      </w:r>
    </w:p>
    <w:p w:rsidR="00D26A79" w:rsidRDefault="00086897" w14:paraId="0936D635" w14:textId="77777777">
      <w:pPr>
        <w:spacing w:line="360" w:lineRule="auto"/>
        <w:rPr>
          <w:rFonts w:ascii="Arial" w:hAnsi="Arial" w:eastAsia="Arial" w:cs="Arial"/>
          <w:b/>
        </w:rPr>
      </w:pPr>
      <w:r>
        <w:rPr>
          <w:rFonts w:ascii="Arial" w:hAnsi="Arial" w:eastAsia="Arial" w:cs="Arial"/>
          <w:b/>
        </w:rPr>
        <w:t xml:space="preserve">Threats </w:t>
      </w:r>
    </w:p>
    <w:p w:rsidR="00D26A79" w:rsidRDefault="00086897" w14:paraId="17C45B17" w14:textId="77777777">
      <w:pPr>
        <w:numPr>
          <w:ilvl w:val="0"/>
          <w:numId w:val="3"/>
        </w:numPr>
        <w:spacing w:line="360" w:lineRule="auto"/>
        <w:rPr>
          <w:rFonts w:ascii="Arial" w:hAnsi="Arial" w:eastAsia="Arial" w:cs="Arial"/>
        </w:rPr>
      </w:pPr>
      <w:r>
        <w:rPr>
          <w:rFonts w:ascii="Arial" w:hAnsi="Arial" w:eastAsia="Arial" w:cs="Arial"/>
        </w:rPr>
        <w:t>Problem-solving skills can impact the risk mitigation process.</w:t>
      </w:r>
    </w:p>
    <w:p w:rsidR="00D26A79" w:rsidRDefault="00086897" w14:paraId="62E73ECB" w14:textId="77777777">
      <w:pPr>
        <w:numPr>
          <w:ilvl w:val="0"/>
          <w:numId w:val="3"/>
        </w:numPr>
        <w:spacing w:line="360" w:lineRule="auto"/>
        <w:rPr>
          <w:rFonts w:ascii="Arial" w:hAnsi="Arial" w:eastAsia="Arial" w:cs="Arial"/>
        </w:rPr>
      </w:pPr>
      <w:r>
        <w:rPr>
          <w:rFonts w:ascii="Arial" w:hAnsi="Arial" w:eastAsia="Arial" w:cs="Arial"/>
        </w:rPr>
        <w:t xml:space="preserve">Low adaptability can hinder organisational growth. </w:t>
      </w:r>
    </w:p>
    <w:p w:rsidR="00D26A79" w:rsidRDefault="00086897" w14:paraId="5C60EFD9" w14:textId="77777777">
      <w:pPr>
        <w:spacing w:line="360" w:lineRule="auto"/>
        <w:rPr>
          <w:rFonts w:ascii="Arial" w:hAnsi="Arial" w:eastAsia="Arial" w:cs="Arial"/>
          <w:b/>
          <w:i/>
        </w:rPr>
      </w:pPr>
      <w:r>
        <w:rPr>
          <w:rFonts w:ascii="Arial" w:hAnsi="Arial" w:eastAsia="Arial" w:cs="Arial"/>
          <w:b/>
          <w:i/>
        </w:rPr>
        <w:t xml:space="preserve">Action plan </w:t>
      </w:r>
    </w:p>
    <w:p w:rsidR="00D26A79" w:rsidRDefault="00086897" w14:paraId="0DDE4C93" w14:textId="77777777">
      <w:pPr>
        <w:spacing w:line="360" w:lineRule="auto"/>
        <w:rPr>
          <w:rFonts w:ascii="Arial" w:hAnsi="Arial" w:eastAsia="Arial" w:cs="Arial"/>
        </w:rPr>
      </w:pPr>
      <w:r>
        <w:rPr>
          <w:rFonts w:ascii="Arial" w:hAnsi="Arial" w:eastAsia="Arial" w:cs="Arial"/>
        </w:rPr>
        <w:t xml:space="preserve">The problem-solving and adaptability skills can be developed using structured feedback and guidance from professionals. These skills can be developed within the next 6 months. </w:t>
      </w:r>
      <w:r>
        <w:br w:type="page"/>
      </w:r>
    </w:p>
    <w:p w:rsidR="00D26A79" w:rsidRDefault="00086897" w14:paraId="242C56BB" w14:textId="77777777">
      <w:pPr>
        <w:pStyle w:val="Heading1"/>
        <w:spacing w:line="360" w:lineRule="auto"/>
        <w:rPr>
          <w:rFonts w:ascii="Arial" w:hAnsi="Arial" w:eastAsia="Arial" w:cs="Arial"/>
        </w:rPr>
      </w:pPr>
      <w:bookmarkStart w:name="_heading=h.h6mbeqd9m77y" w:colFirst="0" w:colLast="0" w:id="10"/>
      <w:bookmarkEnd w:id="10"/>
      <w:r>
        <w:rPr>
          <w:rFonts w:ascii="Arial" w:hAnsi="Arial" w:eastAsia="Arial" w:cs="Arial"/>
        </w:rPr>
        <w:t xml:space="preserve">Conclusion  </w:t>
      </w:r>
    </w:p>
    <w:p w:rsidR="00D26A79" w:rsidRDefault="00086897" w14:paraId="540807AB" w14:textId="7D691707">
      <w:pPr>
        <w:spacing w:line="360" w:lineRule="auto"/>
        <w:rPr>
          <w:rFonts w:ascii="Arial" w:hAnsi="Arial" w:eastAsia="Arial" w:cs="Arial"/>
        </w:rPr>
      </w:pPr>
      <w:r w:rsidRPr="2A3820FF" w:rsidR="15F25E56">
        <w:rPr>
          <w:rFonts w:ascii="Arial" w:hAnsi="Arial" w:eastAsia="Arial" w:cs="Arial"/>
        </w:rPr>
        <w:t>DealDesign</w:t>
      </w:r>
      <w:r w:rsidRPr="2A3820FF" w:rsidR="15F25E56">
        <w:rPr>
          <w:rFonts w:ascii="Arial" w:hAnsi="Arial" w:eastAsia="Arial" w:cs="Arial"/>
        </w:rPr>
        <w:t xml:space="preserve"> has helped in developing an effective business plan which has highlighted the business concepts, HR role, financial aspects, marketing pricing strategy, </w:t>
      </w:r>
      <w:r w:rsidRPr="2A3820FF" w:rsidR="5C9ED863">
        <w:rPr>
          <w:rFonts w:ascii="Arial" w:hAnsi="Arial" w:eastAsia="Arial" w:cs="Arial"/>
        </w:rPr>
        <w:t>mission,</w:t>
      </w:r>
      <w:r w:rsidRPr="2A3820FF" w:rsidR="15F25E56">
        <w:rPr>
          <w:rFonts w:ascii="Arial" w:hAnsi="Arial" w:eastAsia="Arial" w:cs="Arial"/>
        </w:rPr>
        <w:t xml:space="preserve"> and vision and many more. This has helped in gathering in-depth knowledge </w:t>
      </w:r>
      <w:r w:rsidRPr="2A3820FF" w:rsidR="15F25E56">
        <w:rPr>
          <w:rFonts w:ascii="Arial" w:hAnsi="Arial" w:eastAsia="Arial" w:cs="Arial"/>
        </w:rPr>
        <w:t>regarding</w:t>
      </w:r>
      <w:r w:rsidRPr="2A3820FF" w:rsidR="15F25E56">
        <w:rPr>
          <w:rFonts w:ascii="Arial" w:hAnsi="Arial" w:eastAsia="Arial" w:cs="Arial"/>
        </w:rPr>
        <w:t xml:space="preserve"> the establishment of a new venture. </w:t>
      </w:r>
      <w:r>
        <w:br w:type="page"/>
      </w:r>
    </w:p>
    <w:p w:rsidR="00D26A79" w:rsidRDefault="00086897" w14:paraId="531B0CC0" w14:textId="77777777">
      <w:pPr>
        <w:pStyle w:val="Heading1"/>
        <w:spacing w:line="360" w:lineRule="auto"/>
        <w:rPr>
          <w:rFonts w:ascii="Arial" w:hAnsi="Arial" w:eastAsia="Arial" w:cs="Arial"/>
        </w:rPr>
      </w:pPr>
      <w:bookmarkStart w:name="_heading=h.pf4esdveyucx" w:colFirst="0" w:colLast="0" w:id="11"/>
      <w:bookmarkEnd w:id="11"/>
      <w:r>
        <w:rPr>
          <w:rFonts w:ascii="Arial" w:hAnsi="Arial" w:eastAsia="Arial" w:cs="Arial"/>
        </w:rPr>
        <w:t>Reflection</w:t>
      </w:r>
    </w:p>
    <w:p w:rsidR="00D26A79" w:rsidRDefault="00086897" w14:paraId="4FC51597" w14:textId="77777777">
      <w:pPr>
        <w:spacing w:line="360" w:lineRule="auto"/>
        <w:rPr>
          <w:rFonts w:ascii="Arial" w:hAnsi="Arial" w:eastAsia="Arial" w:cs="Arial"/>
          <w:b/>
        </w:rPr>
      </w:pPr>
      <w:r>
        <w:rPr>
          <w:rFonts w:ascii="Arial" w:hAnsi="Arial" w:eastAsia="Arial" w:cs="Arial"/>
          <w:b/>
        </w:rPr>
        <w:t>New business skills and knowledge</w:t>
      </w:r>
    </w:p>
    <w:p w:rsidR="00D26A79" w:rsidRDefault="00086897" w14:paraId="56DA14A6" w14:textId="18592043">
      <w:pPr>
        <w:spacing w:line="360" w:lineRule="auto"/>
        <w:rPr>
          <w:rFonts w:ascii="Arial" w:hAnsi="Arial" w:eastAsia="Arial" w:cs="Arial"/>
        </w:rPr>
      </w:pPr>
      <w:r w:rsidRPr="2A3820FF" w:rsidR="15F25E56">
        <w:rPr>
          <w:rFonts w:ascii="Arial" w:hAnsi="Arial" w:eastAsia="Arial" w:cs="Arial"/>
        </w:rPr>
        <w:t>Developing an interior design business plan has equipped me with valuable skills and recognised areas for personal growth. It has delivered me a realistic assessment of my own business investment potential. The business plan development process has helped to gain valuable business skills related to market research, financial modelling, and a comprehensive understanding. The new business plan has not only provided me with valuable skills but also given me a sense of confidence in my capability to manage a su</w:t>
      </w:r>
      <w:r w:rsidRPr="2A3820FF" w:rsidR="15F25E56">
        <w:rPr>
          <w:rFonts w:ascii="Arial" w:hAnsi="Arial" w:eastAsia="Arial" w:cs="Arial"/>
        </w:rPr>
        <w:t>ccessful interior business. This has resulted in a greater understanding of the business world and has led to a stronger commitment to learning and development</w:t>
      </w:r>
      <w:r w:rsidRPr="2A3820FF" w:rsidR="05A3D24C">
        <w:rPr>
          <w:rFonts w:ascii="Arial" w:hAnsi="Arial" w:eastAsia="Arial" w:cs="Arial"/>
        </w:rPr>
        <w:t xml:space="preserve">. </w:t>
      </w:r>
    </w:p>
    <w:p w:rsidR="00D26A79" w:rsidRDefault="00086897" w14:paraId="0757197F" w14:textId="77777777">
      <w:pPr>
        <w:spacing w:line="360" w:lineRule="auto"/>
        <w:rPr>
          <w:rFonts w:ascii="Arial" w:hAnsi="Arial" w:eastAsia="Arial" w:cs="Arial"/>
        </w:rPr>
      </w:pPr>
      <w:r>
        <w:rPr>
          <w:rFonts w:ascii="Arial" w:hAnsi="Arial" w:eastAsia="Arial" w:cs="Arial"/>
        </w:rPr>
        <w:t>Additionally, I have learned about the perspectives of attracting and retaining clients and established the brand identity. By building collaborative partnerships and using a multi-channel approach, I have learned a comprehensive understanding. Incorporating a marketing mix, including advertising and content marketing, has helped in creating a multi-channel approach. I have learned to make a comprehensive budget and understand the significance of branding. The business plan has helped me to organise the bus</w:t>
      </w:r>
      <w:r>
        <w:rPr>
          <w:rFonts w:ascii="Arial" w:hAnsi="Arial" w:eastAsia="Arial" w:cs="Arial"/>
        </w:rPr>
        <w:t xml:space="preserve">iness's operational activities. </w:t>
      </w:r>
    </w:p>
    <w:p w:rsidR="00D26A79" w:rsidRDefault="00086897" w14:paraId="3379D3E9" w14:textId="77777777">
      <w:pPr>
        <w:spacing w:line="360" w:lineRule="auto"/>
        <w:rPr>
          <w:rFonts w:ascii="Arial" w:hAnsi="Arial" w:eastAsia="Arial" w:cs="Arial"/>
          <w:b/>
        </w:rPr>
      </w:pPr>
      <w:r>
        <w:rPr>
          <w:rFonts w:ascii="Arial" w:hAnsi="Arial" w:eastAsia="Arial" w:cs="Arial"/>
          <w:b/>
        </w:rPr>
        <w:t>Entrepreneurial traits to develop</w:t>
      </w:r>
    </w:p>
    <w:p w:rsidR="00D26A79" w:rsidRDefault="00086897" w14:paraId="63C36304" w14:textId="069DFA3D">
      <w:pPr>
        <w:spacing w:line="360" w:lineRule="auto"/>
        <w:rPr>
          <w:rFonts w:ascii="Arial" w:hAnsi="Arial" w:eastAsia="Arial" w:cs="Arial"/>
        </w:rPr>
      </w:pPr>
      <w:r w:rsidRPr="2A3820FF" w:rsidR="15F25E56">
        <w:rPr>
          <w:rFonts w:ascii="Arial" w:hAnsi="Arial" w:eastAsia="Arial" w:cs="Arial"/>
        </w:rPr>
        <w:t xml:space="preserve">I have recognised resilience and need for improvement. When I am confident in my skills and vision, I realise that the entrepreneurial journey cannot be easy. For the new interior design business, the entrepreneurial trait that I </w:t>
      </w:r>
      <w:r w:rsidRPr="2A3820FF" w:rsidR="489DD4CC">
        <w:rPr>
          <w:rFonts w:ascii="Arial" w:hAnsi="Arial" w:eastAsia="Arial" w:cs="Arial"/>
        </w:rPr>
        <w:t>must</w:t>
      </w:r>
      <w:r w:rsidRPr="2A3820FF" w:rsidR="15F25E56">
        <w:rPr>
          <w:rFonts w:ascii="Arial" w:hAnsi="Arial" w:eastAsia="Arial" w:cs="Arial"/>
        </w:rPr>
        <w:t xml:space="preserve"> develop is adaptability and problem-solving. Entrepreneurial traits enable me to adjust to changing market trends, understand client preferences. As an entrepreneur, I </w:t>
      </w:r>
      <w:bookmarkStart w:name="_Int_XbBFlaRL" w:id="1003689744"/>
      <w:r w:rsidRPr="2A3820FF" w:rsidR="15F25E56">
        <w:rPr>
          <w:rFonts w:ascii="Arial" w:hAnsi="Arial" w:eastAsia="Arial" w:cs="Arial"/>
        </w:rPr>
        <w:t>have to</w:t>
      </w:r>
      <w:bookmarkEnd w:id="1003689744"/>
      <w:r w:rsidRPr="2A3820FF" w:rsidR="15F25E56">
        <w:rPr>
          <w:rFonts w:ascii="Arial" w:hAnsi="Arial" w:eastAsia="Arial" w:cs="Arial"/>
        </w:rPr>
        <w:t xml:space="preserve"> be adaptable to navigate complex situations and find new, creative solutions to complex design problems. </w:t>
      </w:r>
      <w:r w:rsidRPr="2A3820FF" w:rsidR="74A40F96">
        <w:rPr>
          <w:rFonts w:ascii="Arial" w:hAnsi="Arial" w:eastAsia="Arial" w:cs="Arial"/>
        </w:rPr>
        <w:t>Developing</w:t>
      </w:r>
      <w:r w:rsidRPr="2A3820FF" w:rsidR="15F25E56">
        <w:rPr>
          <w:rFonts w:ascii="Arial" w:hAnsi="Arial" w:eastAsia="Arial" w:cs="Arial"/>
        </w:rPr>
        <w:t xml:space="preserve"> a comprehensive plan and generating innovative ideas will be highly </w:t>
      </w:r>
      <w:r w:rsidRPr="2A3820FF" w:rsidR="15F25E56">
        <w:rPr>
          <w:rFonts w:ascii="Arial" w:hAnsi="Arial" w:eastAsia="Arial" w:cs="Arial"/>
        </w:rPr>
        <w:t>required</w:t>
      </w:r>
      <w:r w:rsidRPr="2A3820FF" w:rsidR="15F25E56">
        <w:rPr>
          <w:rFonts w:ascii="Arial" w:hAnsi="Arial" w:eastAsia="Arial" w:cs="Arial"/>
        </w:rPr>
        <w:t xml:space="preserve"> for the business plan. Gathering feedback and staying up to date with industry trends and technologies will contribute to improving the</w:t>
      </w:r>
      <w:r w:rsidRPr="2A3820FF" w:rsidR="15F25E56">
        <w:rPr>
          <w:rFonts w:ascii="Arial" w:hAnsi="Arial" w:eastAsia="Arial" w:cs="Arial"/>
        </w:rPr>
        <w:t xml:space="preserve"> area. Through participation in workshops and industry trends, I would also enhance my knowledge of the new business plan. Seeking guidance from experienced designers and other professionals can provide me with thorough knowledge from their past experiences.</w:t>
      </w:r>
    </w:p>
    <w:p w:rsidR="00D26A79" w:rsidRDefault="00086897" w14:paraId="59BA7455" w14:textId="77777777">
      <w:pPr>
        <w:spacing w:line="360" w:lineRule="auto"/>
        <w:rPr>
          <w:rFonts w:ascii="Arial" w:hAnsi="Arial" w:eastAsia="Arial" w:cs="Arial"/>
          <w:b/>
        </w:rPr>
      </w:pPr>
      <w:r>
        <w:rPr>
          <w:rFonts w:ascii="Arial" w:hAnsi="Arial" w:eastAsia="Arial" w:cs="Arial"/>
          <w:b/>
        </w:rPr>
        <w:t>Investment insights</w:t>
      </w:r>
    </w:p>
    <w:p w:rsidRPr="00251D74" w:rsidR="00D26A79" w:rsidRDefault="00086897" w14:paraId="610DBF96" w14:textId="5D3A50B0">
      <w:pPr>
        <w:spacing w:line="360" w:lineRule="auto"/>
        <w:rPr>
          <w:rFonts w:ascii="Arial" w:hAnsi="Arial" w:eastAsia="Arial" w:cs="Arial"/>
        </w:rPr>
      </w:pPr>
      <w:r w:rsidRPr="2A3820FF" w:rsidR="15F25E56">
        <w:rPr>
          <w:rFonts w:ascii="Arial" w:hAnsi="Arial" w:eastAsia="Arial" w:cs="Arial"/>
        </w:rPr>
        <w:t>From my perspective, I can fund my own interior design business. The reason behind this is that my business plan may provide a unique and valuable offering in the market. This would heavily concentrate on sustainable and eco-friendly interior design solutions. I have also noticed that the interior business has a significant demand, especially from environmentally conscious clients. I have noticed that the demand and need for interior design is high and driven by multiple factors. Investing in interior desig</w:t>
      </w:r>
      <w:r w:rsidRPr="2A3820FF" w:rsidR="15F25E56">
        <w:rPr>
          <w:rFonts w:ascii="Arial" w:hAnsi="Arial" w:eastAsia="Arial" w:cs="Arial"/>
        </w:rPr>
        <w:t xml:space="preserve">n can be a long-term investment and enhance value over time. Additionally, the advantage of investing in this business can be the cost-effectiveness. </w:t>
      </w:r>
      <w:r w:rsidRPr="2A3820FF" w:rsidR="15F25E56">
        <w:rPr>
          <w:rFonts w:ascii="Arial" w:hAnsi="Arial" w:eastAsia="Arial" w:cs="Arial"/>
        </w:rPr>
        <w:t>The industry’s scalability and brand identity would make it attractive. The reason behind investing in the business is the growing demand for personalised and functional spaces. The primary reasons for investing in the new interior design business would be the growth potential that supports a passionate entrepreneur. I would like to invest in the business beca</w:t>
      </w:r>
      <w:r w:rsidRPr="2A3820FF" w:rsidR="15F25E56">
        <w:rPr>
          <w:rFonts w:ascii="Arial" w:hAnsi="Arial" w:eastAsia="Arial" w:cs="Arial"/>
        </w:rPr>
        <w:t xml:space="preserve">use it is scalable and may </w:t>
      </w:r>
      <w:r w:rsidRPr="2A3820FF" w:rsidR="74A40F96">
        <w:rPr>
          <w:rFonts w:ascii="Arial" w:hAnsi="Arial" w:eastAsia="Arial" w:cs="Arial"/>
        </w:rPr>
        <w:t>adapt</w:t>
      </w:r>
      <w:r w:rsidRPr="2A3820FF" w:rsidR="15F25E56">
        <w:rPr>
          <w:rFonts w:ascii="Arial" w:hAnsi="Arial" w:eastAsia="Arial" w:cs="Arial"/>
        </w:rPr>
        <w:t xml:space="preserve"> to changing consumer </w:t>
      </w:r>
      <w:bookmarkStart w:name="_Int_nWirrIYF" w:id="2136355726"/>
      <w:r w:rsidRPr="2A3820FF" w:rsidR="15F25E56">
        <w:rPr>
          <w:rFonts w:ascii="Arial" w:hAnsi="Arial" w:eastAsia="Arial" w:cs="Arial"/>
        </w:rPr>
        <w:t>preferences.</w:t>
      </w:r>
      <w:r>
        <w:br w:type="page"/>
      </w:r>
      <w:bookmarkEnd w:id="2136355726"/>
    </w:p>
    <w:p w:rsidR="00D26A79" w:rsidRDefault="00086897" w14:paraId="677BCE1B" w14:textId="77777777">
      <w:pPr>
        <w:pStyle w:val="Heading1"/>
        <w:spacing w:line="360" w:lineRule="auto"/>
        <w:rPr>
          <w:rFonts w:ascii="Arial" w:hAnsi="Arial" w:eastAsia="Arial" w:cs="Arial"/>
        </w:rPr>
      </w:pPr>
      <w:bookmarkStart w:name="_heading=h.ljc55p3zckpg" w:colFirst="0" w:colLast="0" w:id="12"/>
      <w:bookmarkEnd w:id="12"/>
      <w:r>
        <w:rPr>
          <w:rFonts w:ascii="Arial" w:hAnsi="Arial" w:eastAsia="Arial" w:cs="Arial"/>
        </w:rPr>
        <w:t>References</w:t>
      </w:r>
    </w:p>
    <w:p w:rsidR="00D26A79" w:rsidRDefault="00086897" w14:paraId="139EE23D" w14:textId="77777777">
      <w:pPr>
        <w:spacing w:line="360" w:lineRule="auto"/>
        <w:rPr>
          <w:rFonts w:ascii="Arial" w:hAnsi="Arial" w:eastAsia="Arial" w:cs="Arial"/>
        </w:rPr>
      </w:pPr>
      <w:r>
        <w:rPr>
          <w:rFonts w:ascii="Arial" w:hAnsi="Arial" w:eastAsia="Arial" w:cs="Arial"/>
        </w:rPr>
        <w:t>Benuyenah, V., (2024). HR Planning and Talent Sourcing. In Human Resource Management: Rationalising Managerial Decisions (pp. 17-48). Emerald Publishing Limited.</w:t>
      </w:r>
    </w:p>
    <w:p w:rsidR="00D26A79" w:rsidRDefault="00086897" w14:paraId="5159FE5F" w14:textId="77777777">
      <w:pPr>
        <w:spacing w:line="360" w:lineRule="auto"/>
        <w:rPr>
          <w:rFonts w:ascii="Arial" w:hAnsi="Arial" w:eastAsia="Arial" w:cs="Arial"/>
        </w:rPr>
      </w:pPr>
      <w:r w:rsidRPr="2A3820FF" w:rsidR="15F25E56">
        <w:rPr>
          <w:rFonts w:ascii="Arial" w:hAnsi="Arial" w:eastAsia="Arial" w:cs="Arial"/>
        </w:rPr>
        <w:t xml:space="preserve">Gallagher, T.J., (2022). </w:t>
      </w:r>
      <w:bookmarkStart w:name="_Int_kyIy0mSS" w:id="1974201067"/>
      <w:r w:rsidRPr="2A3820FF" w:rsidR="15F25E56">
        <w:rPr>
          <w:rFonts w:ascii="Arial" w:hAnsi="Arial" w:eastAsia="Arial" w:cs="Arial"/>
        </w:rPr>
        <w:t>Financial management</w:t>
      </w:r>
      <w:bookmarkEnd w:id="1974201067"/>
      <w:r w:rsidRPr="2A3820FF" w:rsidR="15F25E56">
        <w:rPr>
          <w:rFonts w:ascii="Arial" w:hAnsi="Arial" w:eastAsia="Arial" w:cs="Arial"/>
        </w:rPr>
        <w:t>: principles and practice. SAGE Publications.</w:t>
      </w:r>
    </w:p>
    <w:p w:rsidR="00D26A79" w:rsidRDefault="00086897" w14:paraId="048075E8" w14:textId="77777777">
      <w:pPr>
        <w:spacing w:line="360" w:lineRule="auto"/>
        <w:rPr>
          <w:rFonts w:ascii="Arial" w:hAnsi="Arial" w:eastAsia="Arial" w:cs="Arial"/>
          <w:color w:val="222222"/>
          <w:highlight w:val="white"/>
        </w:rPr>
      </w:pPr>
      <w:r>
        <w:rPr>
          <w:rFonts w:ascii="Arial" w:hAnsi="Arial" w:eastAsia="Arial" w:cs="Arial"/>
          <w:color w:val="222222"/>
          <w:highlight w:val="white"/>
        </w:rPr>
        <w:t xml:space="preserve">Graci, S., (2020). Collaboration and partnership development for sustainable tourism. In </w:t>
      </w:r>
      <w:r>
        <w:rPr>
          <w:rFonts w:ascii="Arial" w:hAnsi="Arial" w:eastAsia="Arial" w:cs="Arial"/>
          <w:i/>
          <w:color w:val="222222"/>
          <w:highlight w:val="white"/>
        </w:rPr>
        <w:t>Tourism and Sustainable Development Goals</w:t>
      </w:r>
      <w:r>
        <w:rPr>
          <w:rFonts w:ascii="Arial" w:hAnsi="Arial" w:eastAsia="Arial" w:cs="Arial"/>
          <w:color w:val="222222"/>
          <w:highlight w:val="white"/>
        </w:rPr>
        <w:t xml:space="preserve"> (pp. 232-249). Routledge.</w:t>
      </w:r>
    </w:p>
    <w:p w:rsidR="00D26A79" w:rsidRDefault="00086897" w14:paraId="4F37EE44" w14:textId="5CB0BFAF">
      <w:pPr>
        <w:spacing w:before="240" w:after="240" w:line="360" w:lineRule="auto"/>
        <w:rPr>
          <w:rFonts w:ascii="Arial" w:hAnsi="Arial" w:eastAsia="Arial" w:cs="Arial"/>
        </w:rPr>
      </w:pPr>
      <w:r w:rsidRPr="2A3820FF" w:rsidR="15F25E56">
        <w:rPr>
          <w:rFonts w:ascii="Arial" w:hAnsi="Arial" w:eastAsia="Arial" w:cs="Arial"/>
        </w:rPr>
        <w:t>kbvresearch</w:t>
      </w:r>
      <w:r w:rsidRPr="2A3820FF" w:rsidR="15F25E56">
        <w:rPr>
          <w:rFonts w:ascii="Arial" w:hAnsi="Arial" w:eastAsia="Arial" w:cs="Arial"/>
        </w:rPr>
        <w:t xml:space="preserve">, (2025). </w:t>
      </w:r>
      <w:r w:rsidRPr="2A3820FF" w:rsidR="15F25E56">
        <w:rPr>
          <w:rFonts w:ascii="Arial" w:hAnsi="Arial" w:eastAsia="Arial" w:cs="Arial"/>
          <w:i w:val="1"/>
          <w:iCs w:val="1"/>
        </w:rPr>
        <w:t xml:space="preserve">Analysis of Market Size &amp; Trends. </w:t>
      </w:r>
      <w:r w:rsidRPr="2A3820FF" w:rsidR="15F25E56">
        <w:rPr>
          <w:rFonts w:ascii="Arial" w:hAnsi="Arial" w:eastAsia="Arial" w:cs="Arial"/>
        </w:rPr>
        <w:t>[</w:t>
      </w:r>
      <w:r w:rsidRPr="2A3820FF" w:rsidR="02E29676">
        <w:rPr>
          <w:rFonts w:ascii="Arial" w:hAnsi="Arial" w:eastAsia="Arial" w:cs="Arial"/>
        </w:rPr>
        <w:t>Online] Available</w:t>
      </w:r>
      <w:r w:rsidRPr="2A3820FF" w:rsidR="15F25E56">
        <w:rPr>
          <w:rFonts w:ascii="Arial" w:hAnsi="Arial" w:eastAsia="Arial" w:cs="Arial"/>
        </w:rPr>
        <w:t xml:space="preserve"> at:</w:t>
      </w:r>
      <w:hyperlink r:id="R264a5184f8d34426">
        <w:r w:rsidRPr="2A3820FF" w:rsidR="52F5B598">
          <w:rPr>
            <w:rFonts w:ascii="Arial" w:hAnsi="Arial" w:eastAsia="Arial" w:cs="Arial"/>
          </w:rPr>
          <w:t xml:space="preserve"> </w:t>
        </w:r>
      </w:hyperlink>
      <w:hyperlink r:id="R0af0888d0993436d">
        <w:r w:rsidRPr="2A3820FF" w:rsidR="52F5B598">
          <w:rPr>
            <w:rFonts w:ascii="Arial" w:hAnsi="Arial" w:eastAsia="Arial" w:cs="Arial"/>
            <w:color w:val="1155CC"/>
            <w:u w:val="single"/>
          </w:rPr>
          <w:t>https://www.kbvresearch.com/sustainable-home-decor-market/</w:t>
        </w:r>
      </w:hyperlink>
      <w:r w:rsidRPr="2A3820FF" w:rsidR="15F25E56">
        <w:rPr>
          <w:rFonts w:ascii="Arial" w:hAnsi="Arial" w:eastAsia="Arial" w:cs="Arial"/>
        </w:rPr>
        <w:t xml:space="preserve"> [Accessed 11 06 2025].</w:t>
      </w:r>
    </w:p>
    <w:p w:rsidR="00D26A79" w:rsidRDefault="00086897" w14:paraId="2FBC8E41" w14:textId="77777777">
      <w:pPr>
        <w:spacing w:line="360" w:lineRule="auto"/>
        <w:rPr>
          <w:rFonts w:ascii="Arial" w:hAnsi="Arial" w:eastAsia="Arial" w:cs="Arial"/>
        </w:rPr>
      </w:pPr>
      <w:r>
        <w:rPr>
          <w:rFonts w:ascii="Arial" w:hAnsi="Arial" w:eastAsia="Arial" w:cs="Arial"/>
        </w:rPr>
        <w:t>Kulik, C.T. and Perry, E.L., (2023). Human resources for the non-HR manager. Routledge.</w:t>
      </w:r>
    </w:p>
    <w:p w:rsidR="00D26A79" w:rsidRDefault="00086897" w14:paraId="6FAA2E80" w14:textId="77777777">
      <w:pPr>
        <w:spacing w:line="360" w:lineRule="auto"/>
        <w:rPr>
          <w:rFonts w:ascii="Arial" w:hAnsi="Arial" w:eastAsia="Arial" w:cs="Arial"/>
          <w:color w:val="222222"/>
          <w:highlight w:val="white"/>
        </w:rPr>
      </w:pPr>
      <w:r w:rsidRPr="2A3820FF" w:rsidR="15F25E56">
        <w:rPr>
          <w:rFonts w:ascii="Arial" w:hAnsi="Arial" w:eastAsia="Arial" w:cs="Arial"/>
          <w:color w:val="222222"/>
          <w:highlight w:val="white"/>
        </w:rPr>
        <w:t>Prasetyawan</w:t>
      </w:r>
      <w:r w:rsidRPr="2A3820FF" w:rsidR="15F25E56">
        <w:rPr>
          <w:rFonts w:ascii="Arial" w:hAnsi="Arial" w:eastAsia="Arial" w:cs="Arial"/>
          <w:color w:val="222222"/>
          <w:highlight w:val="white"/>
        </w:rPr>
        <w:t xml:space="preserve">, F., </w:t>
      </w:r>
      <w:r w:rsidRPr="2A3820FF" w:rsidR="15F25E56">
        <w:rPr>
          <w:rFonts w:ascii="Arial" w:hAnsi="Arial" w:eastAsia="Arial" w:cs="Arial"/>
          <w:color w:val="222222"/>
          <w:highlight w:val="white"/>
        </w:rPr>
        <w:t>Saristiana</w:t>
      </w:r>
      <w:r w:rsidRPr="2A3820FF" w:rsidR="15F25E56">
        <w:rPr>
          <w:rFonts w:ascii="Arial" w:hAnsi="Arial" w:eastAsia="Arial" w:cs="Arial"/>
          <w:color w:val="222222"/>
          <w:highlight w:val="white"/>
        </w:rPr>
        <w:t xml:space="preserve">, Y., </w:t>
      </w:r>
      <w:r w:rsidRPr="2A3820FF" w:rsidR="15F25E56">
        <w:rPr>
          <w:rFonts w:ascii="Arial" w:hAnsi="Arial" w:eastAsia="Arial" w:cs="Arial"/>
          <w:color w:val="222222"/>
          <w:highlight w:val="white"/>
        </w:rPr>
        <w:t>Muslikh</w:t>
      </w:r>
      <w:r w:rsidRPr="2A3820FF" w:rsidR="15F25E56">
        <w:rPr>
          <w:rFonts w:ascii="Arial" w:hAnsi="Arial" w:eastAsia="Arial" w:cs="Arial"/>
          <w:color w:val="222222"/>
          <w:highlight w:val="white"/>
        </w:rPr>
        <w:t xml:space="preserve">, F.A., </w:t>
      </w:r>
      <w:r w:rsidRPr="2A3820FF" w:rsidR="15F25E56">
        <w:rPr>
          <w:rFonts w:ascii="Arial" w:hAnsi="Arial" w:eastAsia="Arial" w:cs="Arial"/>
          <w:color w:val="222222"/>
          <w:highlight w:val="white"/>
        </w:rPr>
        <w:t>Mildawati</w:t>
      </w:r>
      <w:r w:rsidRPr="2A3820FF" w:rsidR="15F25E56">
        <w:rPr>
          <w:rFonts w:ascii="Arial" w:hAnsi="Arial" w:eastAsia="Arial" w:cs="Arial"/>
          <w:color w:val="222222"/>
          <w:highlight w:val="white"/>
        </w:rPr>
        <w:t xml:space="preserve">, R., </w:t>
      </w:r>
      <w:r w:rsidRPr="2A3820FF" w:rsidR="15F25E56">
        <w:rPr>
          <w:rFonts w:ascii="Arial" w:hAnsi="Arial" w:eastAsia="Arial" w:cs="Arial"/>
          <w:color w:val="222222"/>
          <w:highlight w:val="white"/>
        </w:rPr>
        <w:t>Widyoko</w:t>
      </w:r>
      <w:r w:rsidRPr="2A3820FF" w:rsidR="15F25E56">
        <w:rPr>
          <w:rFonts w:ascii="Arial" w:hAnsi="Arial" w:eastAsia="Arial" w:cs="Arial"/>
          <w:color w:val="222222"/>
          <w:highlight w:val="white"/>
        </w:rPr>
        <w:t xml:space="preserve">, W.H., Arifin, C., </w:t>
      </w:r>
      <w:r w:rsidRPr="2A3820FF" w:rsidR="15F25E56">
        <w:rPr>
          <w:rFonts w:ascii="Arial" w:hAnsi="Arial" w:eastAsia="Arial" w:cs="Arial"/>
          <w:color w:val="222222"/>
          <w:highlight w:val="white"/>
        </w:rPr>
        <w:t>Rofiq</w:t>
      </w:r>
      <w:r w:rsidRPr="2A3820FF" w:rsidR="15F25E56">
        <w:rPr>
          <w:rFonts w:ascii="Arial" w:hAnsi="Arial" w:eastAsia="Arial" w:cs="Arial"/>
          <w:color w:val="222222"/>
          <w:highlight w:val="white"/>
        </w:rPr>
        <w:t xml:space="preserve">, A., Besan, E.J. and Fadel, M.N., (2025). </w:t>
      </w:r>
      <w:bookmarkStart w:name="_Int_bi3gUsdO" w:id="1108489922"/>
      <w:r w:rsidRPr="2A3820FF" w:rsidR="15F25E56">
        <w:rPr>
          <w:rFonts w:ascii="Arial" w:hAnsi="Arial" w:eastAsia="Arial" w:cs="Arial"/>
          <w:color w:val="222222"/>
          <w:highlight w:val="white"/>
        </w:rPr>
        <w:t>Descriptive Analysis of Marketing Mix Utilizing the 7P Methodology Encompassing Product, Price, Promotion, People, Process, and Physical Evidence in Pharmacies.</w:t>
      </w:r>
      <w:bookmarkEnd w:id="1108489922"/>
      <w:r w:rsidRPr="2A3820FF" w:rsidR="15F25E56">
        <w:rPr>
          <w:rFonts w:ascii="Arial" w:hAnsi="Arial" w:eastAsia="Arial" w:cs="Arial"/>
          <w:color w:val="222222"/>
          <w:highlight w:val="white"/>
        </w:rPr>
        <w:t xml:space="preserve"> </w:t>
      </w:r>
      <w:r w:rsidRPr="2A3820FF" w:rsidR="15F25E56">
        <w:rPr>
          <w:rFonts w:ascii="Arial" w:hAnsi="Arial" w:eastAsia="Arial" w:cs="Arial"/>
          <w:i w:val="1"/>
          <w:iCs w:val="1"/>
          <w:color w:val="222222"/>
          <w:highlight w:val="white"/>
        </w:rPr>
        <w:t>International Journal of Asian Business and Development</w:t>
      </w:r>
      <w:r w:rsidRPr="2A3820FF" w:rsidR="15F25E56">
        <w:rPr>
          <w:rFonts w:ascii="Arial" w:hAnsi="Arial" w:eastAsia="Arial" w:cs="Arial"/>
          <w:color w:val="222222"/>
          <w:highlight w:val="white"/>
        </w:rPr>
        <w:t xml:space="preserve">, </w:t>
      </w:r>
      <w:r w:rsidRPr="2A3820FF" w:rsidR="15F25E56">
        <w:rPr>
          <w:rFonts w:ascii="Arial" w:hAnsi="Arial" w:eastAsia="Arial" w:cs="Arial"/>
          <w:i w:val="1"/>
          <w:iCs w:val="1"/>
          <w:color w:val="222222"/>
          <w:highlight w:val="white"/>
        </w:rPr>
        <w:t>1</w:t>
      </w:r>
      <w:r w:rsidRPr="2A3820FF" w:rsidR="15F25E56">
        <w:rPr>
          <w:rFonts w:ascii="Arial" w:hAnsi="Arial" w:eastAsia="Arial" w:cs="Arial"/>
          <w:color w:val="222222"/>
          <w:highlight w:val="white"/>
        </w:rPr>
        <w:t>(1), pp.59-70.</w:t>
      </w:r>
    </w:p>
    <w:p w:rsidR="00D26A79" w:rsidRDefault="00086897" w14:paraId="6EC6CB00" w14:textId="77777777">
      <w:pPr>
        <w:spacing w:before="240" w:after="240" w:line="360" w:lineRule="auto"/>
        <w:rPr>
          <w:rFonts w:ascii="Arial" w:hAnsi="Arial" w:eastAsia="Arial" w:cs="Arial"/>
          <w:color w:val="222222"/>
          <w:highlight w:val="white"/>
        </w:rPr>
      </w:pPr>
      <w:r>
        <w:rPr>
          <w:rFonts w:ascii="Arial" w:hAnsi="Arial" w:eastAsia="Arial" w:cs="Arial"/>
          <w:color w:val="222222"/>
          <w:highlight w:val="white"/>
        </w:rPr>
        <w:t xml:space="preserve"> </w:t>
      </w:r>
    </w:p>
    <w:p w:rsidR="00D26A79" w:rsidRDefault="00D26A79" w14:paraId="5B66AB6B" w14:textId="77777777">
      <w:pPr>
        <w:spacing w:line="360" w:lineRule="auto"/>
        <w:rPr>
          <w:rFonts w:ascii="Arial" w:hAnsi="Arial" w:eastAsia="Arial" w:cs="Arial"/>
          <w:color w:val="222222"/>
          <w:highlight w:val="white"/>
        </w:rPr>
      </w:pPr>
    </w:p>
    <w:sectPr w:rsidR="00D26A79">
      <w:headerReference w:type="default" r:id="rId18"/>
      <w:footerReference w:type="default" r:id="rId19"/>
      <w:pgSz w:w="12240" w:h="15840" w:orient="portrait"/>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E29BC" w:rsidRDefault="005E29BC" w14:paraId="4130F940" w14:textId="77777777">
      <w:pPr>
        <w:spacing w:line="240" w:lineRule="auto"/>
      </w:pPr>
      <w:r>
        <w:separator/>
      </w:r>
    </w:p>
  </w:endnote>
  <w:endnote w:type="continuationSeparator" w:id="0">
    <w:p w:rsidR="005E29BC" w:rsidRDefault="005E29BC" w14:paraId="65FDC9C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26A79" w:rsidRDefault="00086897" w14:paraId="7D7E21E1" w14:textId="77777777">
    <w:pPr>
      <w:pBdr>
        <w:top w:val="nil"/>
        <w:left w:val="nil"/>
        <w:bottom w:val="nil"/>
        <w:right w:val="nil"/>
        <w:between w:val="nil"/>
      </w:pBdr>
      <w:tabs>
        <w:tab w:val="center" w:pos="4513"/>
        <w:tab w:val="right" w:pos="9026"/>
      </w:tabs>
      <w:spacing w:line="240" w:lineRule="auto"/>
      <w:jc w:val="right"/>
      <w:rPr>
        <w:rFonts w:ascii="Arial" w:hAnsi="Arial" w:eastAsia="Arial" w:cs="Arial"/>
        <w:color w:val="000000"/>
      </w:rPr>
    </w:pPr>
    <w:r>
      <w:rPr>
        <w:rFonts w:ascii="Arial" w:hAnsi="Arial" w:eastAsia="Arial" w:cs="Arial"/>
        <w:color w:val="000000"/>
      </w:rPr>
      <w:t xml:space="preserve">Page </w:t>
    </w:r>
    <w:r>
      <w:rPr>
        <w:rFonts w:ascii="Arial" w:hAnsi="Arial" w:eastAsia="Arial" w:cs="Arial"/>
        <w:b/>
        <w:color w:val="000000"/>
      </w:rPr>
      <w:fldChar w:fldCharType="begin"/>
    </w:r>
    <w:r>
      <w:rPr>
        <w:rFonts w:ascii="Arial" w:hAnsi="Arial" w:eastAsia="Arial" w:cs="Arial"/>
        <w:b/>
        <w:color w:val="000000"/>
      </w:rPr>
      <w:instrText>PAGE</w:instrText>
    </w:r>
    <w:r>
      <w:rPr>
        <w:rFonts w:ascii="Arial" w:hAnsi="Arial" w:eastAsia="Arial" w:cs="Arial"/>
        <w:b/>
        <w:color w:val="000000"/>
      </w:rPr>
      <w:fldChar w:fldCharType="separate"/>
    </w:r>
    <w:r w:rsidR="001A7770">
      <w:rPr>
        <w:rFonts w:ascii="Arial" w:hAnsi="Arial" w:eastAsia="Arial" w:cs="Arial"/>
        <w:b/>
        <w:noProof/>
        <w:color w:val="000000"/>
      </w:rPr>
      <w:t>2</w:t>
    </w:r>
    <w:r>
      <w:rPr>
        <w:rFonts w:ascii="Arial" w:hAnsi="Arial" w:eastAsia="Arial" w:cs="Arial"/>
        <w:b/>
        <w:color w:val="000000"/>
      </w:rPr>
      <w:fldChar w:fldCharType="end"/>
    </w:r>
    <w:r>
      <w:rPr>
        <w:rFonts w:ascii="Arial" w:hAnsi="Arial" w:eastAsia="Arial" w:cs="Arial"/>
        <w:color w:val="000000"/>
      </w:rPr>
      <w:t xml:space="preserve"> of </w:t>
    </w:r>
    <w:r>
      <w:rPr>
        <w:rFonts w:ascii="Arial" w:hAnsi="Arial" w:eastAsia="Arial" w:cs="Arial"/>
        <w:b/>
        <w:color w:val="000000"/>
      </w:rPr>
      <w:fldChar w:fldCharType="begin"/>
    </w:r>
    <w:r>
      <w:rPr>
        <w:rFonts w:ascii="Arial" w:hAnsi="Arial" w:eastAsia="Arial" w:cs="Arial"/>
        <w:b/>
        <w:color w:val="000000"/>
      </w:rPr>
      <w:instrText>NUMPAGES</w:instrText>
    </w:r>
    <w:r>
      <w:rPr>
        <w:rFonts w:ascii="Arial" w:hAnsi="Arial" w:eastAsia="Arial" w:cs="Arial"/>
        <w:b/>
        <w:color w:val="000000"/>
      </w:rPr>
      <w:fldChar w:fldCharType="separate"/>
    </w:r>
    <w:r w:rsidR="001A7770">
      <w:rPr>
        <w:rFonts w:ascii="Arial" w:hAnsi="Arial" w:eastAsia="Arial" w:cs="Arial"/>
        <w:b/>
        <w:noProof/>
        <w:color w:val="000000"/>
      </w:rPr>
      <w:t>3</w:t>
    </w:r>
    <w:r>
      <w:rPr>
        <w:rFonts w:ascii="Arial" w:hAnsi="Arial" w:eastAsia="Arial" w:cs="Arial"/>
        <w:b/>
        <w:color w:val="000000"/>
      </w:rPr>
      <w:fldChar w:fldCharType="end"/>
    </w:r>
  </w:p>
  <w:p w:rsidR="00D26A79" w:rsidRDefault="00D26A79" w14:paraId="6AE6BB3B" w14:textId="77777777">
    <w:pPr>
      <w:pBdr>
        <w:top w:val="nil"/>
        <w:left w:val="nil"/>
        <w:bottom w:val="nil"/>
        <w:right w:val="nil"/>
        <w:between w:val="nil"/>
      </w:pBdr>
      <w:tabs>
        <w:tab w:val="center" w:pos="4513"/>
        <w:tab w:val="right" w:pos="9026"/>
      </w:tabs>
      <w:spacing w:line="240" w:lineRule="auto"/>
      <w:rPr>
        <w:rFonts w:ascii="Arial" w:hAnsi="Arial" w:eastAsia="Arial" w:cs="Arial"/>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E29BC" w:rsidRDefault="005E29BC" w14:paraId="4557DD51" w14:textId="77777777">
      <w:pPr>
        <w:spacing w:line="240" w:lineRule="auto"/>
      </w:pPr>
      <w:r>
        <w:separator/>
      </w:r>
    </w:p>
  </w:footnote>
  <w:footnote w:type="continuationSeparator" w:id="0">
    <w:p w:rsidR="005E29BC" w:rsidRDefault="005E29BC" w14:paraId="591E300F"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26A79" w:rsidRDefault="00086897" w14:paraId="09AA5755" w14:textId="77777777">
    <w:pPr>
      <w:pBdr>
        <w:top w:val="nil"/>
        <w:left w:val="nil"/>
        <w:bottom w:val="nil"/>
        <w:right w:val="nil"/>
        <w:between w:val="nil"/>
      </w:pBdr>
      <w:tabs>
        <w:tab w:val="center" w:pos="4513"/>
        <w:tab w:val="right" w:pos="9026"/>
      </w:tabs>
      <w:spacing w:line="240" w:lineRule="auto"/>
      <w:jc w:val="right"/>
      <w:rPr>
        <w:rFonts w:ascii="Arial" w:hAnsi="Arial" w:eastAsia="Arial" w:cs="Arial"/>
        <w:color w:val="000000"/>
      </w:rPr>
    </w:pPr>
    <w:r>
      <w:rPr>
        <w:rFonts w:ascii="Arial" w:hAnsi="Arial" w:eastAsia="Arial" w:cs="Arial"/>
        <w:color w:val="000000"/>
      </w:rPr>
      <w:t>Managing Enterprise</w:t>
    </w:r>
  </w:p>
</w:hdr>
</file>

<file path=word/intelligence2.xml><?xml version="1.0" encoding="utf-8"?>
<int2:intelligence xmlns:oel="http://schemas.microsoft.com/office/2019/extlst" xmlns:int2="http://schemas.microsoft.com/office/intelligence/2020/intelligence">
  <int2:observations>
    <int2:textHash int2:hashCode="OtdqgKpLWdFNub" int2:id="tHcGzVah">
      <int2:state int2:type="spell" int2:value="Rejected"/>
    </int2:textHash>
    <int2:textHash int2:hashCode="r9SD3GTcku/opl" int2:id="ASrjO2YZ">
      <int2:state int2:type="spell" int2:value="Rejected"/>
    </int2:textHash>
    <int2:textHash int2:hashCode="Bds+ZIVDNjGLrF" int2:id="3lrKEUTx">
      <int2:state int2:type="spell" int2:value="Rejected"/>
    </int2:textHash>
    <int2:textHash int2:hashCode="dsisQ/HoYbJzgL" int2:id="H1TuC7AP">
      <int2:state int2:type="spell" int2:value="Rejected"/>
    </int2:textHash>
    <int2:textHash int2:hashCode="XSj0Vne/suwfCL" int2:id="upJuwQCr">
      <int2:state int2:type="spell" int2:value="Rejected"/>
    </int2:textHash>
    <int2:textHash int2:hashCode="hpkxI2AwHZUadE" int2:id="SGzlGKYi">
      <int2:state int2:type="spell" int2:value="Rejected"/>
    </int2:textHash>
    <int2:textHash int2:hashCode="HAobdGcAj77qus" int2:id="T2nrCkkQ">
      <int2:state int2:type="spell" int2:value="Rejected"/>
    </int2:textHash>
    <int2:textHash int2:hashCode="Lnkg7chvaVioYN" int2:id="OffpxW63">
      <int2:state int2:type="spell" int2:value="Rejected"/>
    </int2:textHash>
    <int2:textHash int2:hashCode="BC3EUS+j05HFFw" int2:id="zeqy5nDb">
      <int2:state int2:type="spell" int2:value="Rejected"/>
    </int2:textHash>
    <int2:textHash int2:hashCode="ZeAYkXtf+7ke0q" int2:id="q59ExuRP">
      <int2:state int2:type="spell" int2:value="Rejected"/>
    </int2:textHash>
    <int2:bookmark int2:bookmarkName="_Int_bi3gUsdO" int2:invalidationBookmarkName="" int2:hashCode="r9YAH7X0TfLbJT" int2:id="yGFnwemV">
      <int2:state int2:type="similarity" int2:value="Rejected"/>
      <int2:extLst>
        <oel:ext uri="426473B9-03D8-482F-96C9-C2C85392BACA">
          <int2:similarityCritique int2:version="1" int2:context="Descriptive Analysis of Marketing Mix Utilizing the 7P Methodology Encompassing Product, Price, Promotion, People, Process, and Physical Evidence in Pharmacies.">
            <int2:source int2:sourceType="Online" int2:sourceTitle="Determinant Factors of Customer Satisfaction with Agricultural Products ..." int2:sourceUrl="https://journals.e-palli.com/home/index.php/ajmri/article/view/4876" int2:sourceSnippet="Descriptive analysis of marketing mix utilizing the 7P methodology encompassing product, price, promotion, people, process, and physical evidence in pharmacies.">
              <int2:suggestions int2:citationType="Inline">
                <int2:suggestion int2:citationStyle="Mla" int2:isIdentical="1">
                  <int2:citationText>(“Determinant Factors of Customer Satisfaction with Agricultural Products ...”)</int2:citationText>
                </int2:suggestion>
                <int2:suggestion int2:citationStyle="Apa" int2:isIdentical="1">
                  <int2:citationText>(“Determinant Factors of Customer Satisfaction with Agricultural Products ...”)</int2:citationText>
                </int2:suggestion>
                <int2:suggestion int2:citationStyle="Chicago" int2:isIdentical="1">
                  <int2:citationText>(“Determinant Factors of Customer Satisfaction with Agricultural Products ...”)</int2:citationText>
                </int2:suggestion>
              </int2:suggestions>
              <int2:suggestions int2:citationType="Full">
                <int2:suggestion int2:citationStyle="Mla" int2:isIdentical="1">
                  <int2:citationText>&lt;i&gt;Determinant Factors of Customer Satisfaction with Agricultural Products ...&lt;/i&gt;, https://journals.e-palli.com/home/index.php/ajmri/article/view/4876.</int2:citationText>
                </int2:suggestion>
                <int2:suggestion int2:citationStyle="Apa" int2:isIdentical="1">
                  <int2:citationText>&lt;i&gt;Determinant Factors of Customer Satisfaction with Agricultural Products ...&lt;/i&gt;. (n.d.). Retrieved from https://journals.e-palli.com/home/index.php/ajmri/article/view/4876</int2:citationText>
                </int2:suggestion>
                <int2:suggestion int2:citationStyle="Chicago" int2:isIdentical="1">
                  <int2:citationText>“Determinant Factors of Customer Satisfaction with Agricultural Products ...” n.d., https://journals.e-palli.com/home/index.php/ajmri/article/view/4876.</int2:citationText>
                </int2:suggestion>
              </int2:suggestions>
            </int2:source>
            <int2:source int2:sourceType="Online" int2:sourceTitle="SINTA - Science and Technology Index" int2:sourceUrl="https://sinta.kemdikbud.go.id/authors/profile/6785853/?view=googlescholar" int2:sourceSnippet="Descriptive Analysis of Marketing Mix Utilizing the 7P Methodology Encompassing Product, Price, Promotion, People, Process, and Physical Evidence in Pharmacies">
              <int2:suggestions int2:citationType="Inline">
                <int2:suggestion int2:citationStyle="Mla" int2:isIdentical="0">
                  <int2:citationText>(“SINTA - Science and Technology Index”)</int2:citationText>
                </int2:suggestion>
                <int2:suggestion int2:citationStyle="Apa" int2:isIdentical="0">
                  <int2:citationText>(“SINTA - Science and Technology Index”)</int2:citationText>
                </int2:suggestion>
                <int2:suggestion int2:citationStyle="Chicago" int2:isIdentical="0">
                  <int2:citationText>(“SINTA - Science and Technology Index”)</int2:citationText>
                </int2:suggestion>
              </int2:suggestions>
              <int2:suggestions int2:citationType="Full">
                <int2:suggestion int2:citationStyle="Mla" int2:isIdentical="0">
                  <int2:citationText>&lt;i&gt;SINTA - Science and Technology Index&lt;/i&gt;, https://sinta.kemdikbud.go.id/authors/profile/6785853/?view=googlescholar.</int2:citationText>
                </int2:suggestion>
                <int2:suggestion int2:citationStyle="Apa" int2:isIdentical="0">
                  <int2:citationText>&lt;i&gt;SINTA - Science and Technology Index&lt;/i&gt;. (n.d.). Retrieved from https://sinta.kemdikbud.go.id/authors/profile/6785853/?view=googlescholar</int2:citationText>
                </int2:suggestion>
                <int2:suggestion int2:citationStyle="Chicago" int2:isIdentical="0">
                  <int2:citationText>“SINTA - Science and Technology Index” n.d., https://sinta.kemdikbud.go.id/authors/profile/6785853/?view=googlescholar.</int2:citationText>
                </int2:suggestion>
              </int2:suggestions>
            </int2:source>
          </int2:similarityCritique>
        </oel:ext>
      </int2:extLst>
    </int2:bookmark>
    <int2:bookmark int2:bookmarkName="_Int_V1umGidt" int2:invalidationBookmarkName="" int2:hashCode="tOPwQwrv4mFno2" int2:id="xtUzziSS">
      <int2:state int2:type="similarity" int2:value="Rejected"/>
      <int2:extLst>
        <oel:ext uri="426473B9-03D8-482F-96C9-C2C85392BACA">
          <int2:similarityCritique int2:version="1" int2:context="The manager will be responsible for overseeing the operational activities.">
            <int2:source int2:sourceType="Online" int2:sourceTitle="Dynamic Group Holdings Ltd - LinkedIn" int2:sourceUrl="https://www.linkedin.com/company/dynamic-group-holdings" int2:sourceSnippet="Reporting directly to the General Manager, you will be responsible for overseeing the operational activities for a range of allocated D&amp;B projects. https://lnkd.in/g4kHpihr">
              <int2:suggestions int2:citationType="Inline">
                <int2:suggestion int2:citationStyle="Mla" int2:isIdentical="0">
                  <int2:citationText>(“Dynamic Group Holdings Ltd - LinkedIn”)</int2:citationText>
                </int2:suggestion>
                <int2:suggestion int2:citationStyle="Apa" int2:isIdentical="0">
                  <int2:citationText>(“Dynamic Group Holdings Ltd - LinkedIn”)</int2:citationText>
                </int2:suggestion>
                <int2:suggestion int2:citationStyle="Chicago" int2:isIdentical="0">
                  <int2:citationText>(“Dynamic Group Holdings Ltd - LinkedIn”)</int2:citationText>
                </int2:suggestion>
              </int2:suggestions>
              <int2:suggestions int2:citationType="Full">
                <int2:suggestion int2:citationStyle="Mla" int2:isIdentical="0">
                  <int2:citationText>&lt;i&gt;Dynamic Group Holdings Ltd - LinkedIn&lt;/i&gt;, https://www.linkedin.com/company/dynamic-group-holdings.</int2:citationText>
                </int2:suggestion>
                <int2:suggestion int2:citationStyle="Apa" int2:isIdentical="0">
                  <int2:citationText>&lt;i&gt;Dynamic Group Holdings Ltd - LinkedIn&lt;/i&gt;. (n.d.). Retrieved from https://www.linkedin.com/company/dynamic-group-holdings</int2:citationText>
                </int2:suggestion>
                <int2:suggestion int2:citationStyle="Chicago" int2:isIdentical="0">
                  <int2:citationText>“Dynamic Group Holdings Ltd - LinkedIn” n.d., https://www.linkedin.com/company/dynamic-group-holdings.</int2:citationText>
                </int2:suggestion>
              </int2:suggestions>
            </int2:source>
          </int2:similarityCritique>
        </oel:ext>
      </int2:extLst>
    </int2:bookmark>
    <int2:bookmark int2:bookmarkName="_Int_kyIy0mSS" int2:invalidationBookmarkName="" int2:hashCode="pIiOCzcfZ0Q49s" int2:id="exVA86lh">
      <int2:state int2:type="style" int2:value="Rejected"/>
    </int2:bookmark>
    <int2:bookmark int2:bookmarkName="_Int_XbBFlaRL" int2:invalidationBookmarkName="" int2:hashCode="5cEnj+BQkBZE21" int2:id="Hey2QYZU">
      <int2:state int2:type="style" int2:value="Rejected"/>
    </int2:bookmark>
    <int2:bookmark int2:bookmarkName="_Int_2msRaioa" int2:invalidationBookmarkName="" int2:hashCode="iDhG48yymgb3lG" int2:id="1PjP7tQk">
      <int2:state int2:type="style" int2:value="Rejected"/>
    </int2:bookmark>
    <int2:bookmark int2:bookmarkName="_Int_NUZATNvY" int2:invalidationBookmarkName="" int2:hashCode="CdanFzaiTxhszv" int2:id="TgTTYc6T">
      <int2:state int2:type="style" int2:value="Rejected"/>
    </int2:bookmark>
    <int2:bookmark int2:bookmarkName="_Int_nWirrIYF" int2:invalidationBookmarkName="" int2:hashCode="+VJGXZ3llpd2bV" int2:id="G3U1NUVq">
      <int2:state int2:type="gram" int2:value="Rejected"/>
    </int2:bookmark>
    <int2:entireDocument int2:id="mCNxt1Qk">
      <int2:extLst>
        <oel:ext uri="E302BA01-7950-474C-9AD3-286E660C40A8">
          <int2:similaritySummary int2:version="1" int2:runId="1751063925092" int2:tilesCheckedInThisRun="143" int2:totalNumOfTiles="143" int2:similarityAnnotationCount="2" int2:numWords="2129" int2:numFlaggedWords="30"/>
        </oel:ext>
      </int2:extLst>
    </int2:entireDocument>
  </int2:observations>
  <int2:intelligenceSettings/>
  <int2:onDemandWorkflows>
    <int2:onDemandWorkflow int2:type="SimilarityCheck" int2:paragraphVersions="77FEC4E7-77777777 03D4CB61-77777777 2865F2A8-77777777 12710FEE-738678E9 11DB77C8-77777777 167CC5DA-2B8EE2A3 4BBEEC00-77777777 7670917D-77777777 578A7247-166AEE39 5A339222-1F41ACFE 56BB5A2E-77777777 54AA8549-77777777 2CC81631-77777777 13081305-77777777 70192260-351AC2D6 5EB14A75-77777777 077A197E-77777777 7230A2E7-77777777 4EE67798-77777777 7A86EFD6-77777777 25ABDAFB-31ABE8EB 4CFC9AF0-77777777 11D0B52B-77777777 0EC2ED25-77777777 67105298-77777777 783D8D39-77777777 6C5FB525-77777777 2EB54CF2-77777777 7C55A72B-77777777 7CFB12DB-77777777 470F4DAD-77777777 3123B1E7-77777777 416CAC68-77777777 011EE22F-77777777 18D7D4BB-77777777 2B08D17E-77777777 0C599FA9-77777777 654EE029-77777777 1DFA6B36-6B033B63 2AEFBE66-77777777 4A682958-77777777 1906EA17-77777777 394F3505-77777777 2EB1D14A-77777777 76B6E0DE-77777777 60DD8E72-77777777 2EAE9789-77777777 7AF840BA-77777777 20D8173C-77777777 1D000F6C-77777777 265C65AC-77777777 41B53D3E-77777777 60FB517B-77777777 2471D359-77777777 3DC5B3E1-77777777 6492A191-77777777 684D27EB-77777777 11FF6ED3-77777777 0F4B5FCF-77777777 59A742CB-77777777 00BA413D-77777777 04656C53-57E33214 41F9513E-77777777 09432276-77777777 6F8DB85F-77777777 2AE6F47F-77777777 793E79D6-621B0345 6CD4EE71-1D8A6FF7 1BD468B6-77777777 3EC1DBE5-77777777 2E1DA880-77777777 42D5F4D7-77777777 251EBABE-77777777 26EECE50-77777777 326D8AE3-77777777 2F75E64E-77777777 59110EE2-77777777 7E74D80D-77777777 639176C3-77777777 5E860369-77777777 563DB48D-77777777 18446429-509105F7 12C331B1-77777777 65562100-77777777 343CE4B4-77777777 1F1E8FDB-77777777 72817C74-77777777 6C905B4F-77777777 790BD890-77777777 567FF7AF-77777777 064DD9A8-77777777 73A3B6C7-77777777 6AA7EBB3-77777777 470A1229-77777777 68678A74-77777777 673782FE-77777777 57A937F8-77777777 11D4FBF0-77777777 32D1EDAC-77777777 3A979DE6-77777777 65916628-77777777 1608F210-1BA086AA 703B0802-77777777 23AF1769-1D868EA6 0F21D32A-77777777 1FAEB8B1-77777777 0CF02E41-2AC7E0D8 752B1FD1-77777777 12709B93-77777777 050D199E-77777777 629C7340-0A9ADEA4 26FE4893-77777777 0432FF94-77777777 338391E1-77777777 598038A8-77777777 270A6FA8-77777777 566A45B7-77777777 46015479-77777777 3C127B60-77777777 2C13EE6A-77777777 13AE1880-77777777 18EE9EA0-77777777 1548157A-77777777 096CA963-45248DA8 28AAFA0E-77777777 4247C2AD-77777777 56044DA6-79D11615 7E23BB3C-1B521A44 226E3245-77777777 788B38F6-77777777 1015228A-77777777 15DAD4A3-77777777 60562DD7-77777777 6529695E-77777777 00BC3A4E-77777777 50157F2D-77777777 5D3A5CFB-77777777 230DFE39-77777777 6ADE9FE7-77777777 79A960E4-77777777 2ED3739E-77777777 0107488C-77777777 0F76D5AA-77777777 5CEF9414-77777777 6E10A6E1-77777777 0FDF0592-77777777 79E56104-77777777 6FC7D262-77777777 5FDEE439-77777777 04E64AD5-77777777 11D184FB-77777777 2DE73C1E-77777777 1AFA27D0-77777777 09D61309-77777777 74A4E3C8-77777777 74C3739A-77777777 0936D635-77777777 17C45B17-77777777 62E73ECB-77777777 5C60EFD9-77777777 0DDE4C93-77777777 242C56BB-77777777 540807AB-7D691707 531B0CC0-77777777 4FC51597-77777777 56DA14A6-18592043 0757197F-77777777 3379D3E9-77777777 63C36304-069DFA3D 59BA7455-77777777 610DBF96-5D3A50B0 677BCE1B-77777777 139EE23D-77777777 5159FE5F-77777777 048075E8-77777777 4F37EE44-5CB0BFAF 2FBC8E41-77777777 6FAA2E80-77777777 6EC6CB00-77777777 5B66AB6B-77777777 09AA5755-77777777 7D7E21E1-77777777 6AE6BB3B-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B201A"/>
    <w:multiLevelType w:val="multilevel"/>
    <w:tmpl w:val="7D56E4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2067A8B"/>
    <w:multiLevelType w:val="multilevel"/>
    <w:tmpl w:val="ED66123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52501D86"/>
    <w:multiLevelType w:val="multilevel"/>
    <w:tmpl w:val="C35AE8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7874DC1"/>
    <w:multiLevelType w:val="multilevel"/>
    <w:tmpl w:val="5E7055E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81852353">
    <w:abstractNumId w:val="0"/>
  </w:num>
  <w:num w:numId="2" w16cid:durableId="1808358100">
    <w:abstractNumId w:val="1"/>
  </w:num>
  <w:num w:numId="3" w16cid:durableId="1107701975">
    <w:abstractNumId w:val="3"/>
  </w:num>
  <w:num w:numId="4" w16cid:durableId="802312925">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PersonalInformation/>
  <w:removeDateAndTime/>
  <w:displayBackgroundShap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6A79"/>
    <w:rsid w:val="00007BB0"/>
    <w:rsid w:val="00035CAE"/>
    <w:rsid w:val="00086897"/>
    <w:rsid w:val="001A7770"/>
    <w:rsid w:val="001C2F2A"/>
    <w:rsid w:val="001F3A1D"/>
    <w:rsid w:val="00251D74"/>
    <w:rsid w:val="00255D2C"/>
    <w:rsid w:val="00317205"/>
    <w:rsid w:val="00389216"/>
    <w:rsid w:val="003D4D7E"/>
    <w:rsid w:val="0055703E"/>
    <w:rsid w:val="005E29BC"/>
    <w:rsid w:val="00740FDD"/>
    <w:rsid w:val="00834563"/>
    <w:rsid w:val="00935FEB"/>
    <w:rsid w:val="00C20B6D"/>
    <w:rsid w:val="00D26A79"/>
    <w:rsid w:val="00EE3F92"/>
    <w:rsid w:val="02E29676"/>
    <w:rsid w:val="0470290D"/>
    <w:rsid w:val="05A3D24C"/>
    <w:rsid w:val="06E6C6AB"/>
    <w:rsid w:val="07F4725E"/>
    <w:rsid w:val="15F25E56"/>
    <w:rsid w:val="231D5D79"/>
    <w:rsid w:val="23A7D96E"/>
    <w:rsid w:val="267343A9"/>
    <w:rsid w:val="2679EB5A"/>
    <w:rsid w:val="28FCA999"/>
    <w:rsid w:val="2A3820FF"/>
    <w:rsid w:val="2D1D5E42"/>
    <w:rsid w:val="311EAE03"/>
    <w:rsid w:val="3CAD8DDA"/>
    <w:rsid w:val="455F4AEE"/>
    <w:rsid w:val="489DD4CC"/>
    <w:rsid w:val="4D40EC62"/>
    <w:rsid w:val="4F80E0E3"/>
    <w:rsid w:val="52F5B598"/>
    <w:rsid w:val="5B6E99CA"/>
    <w:rsid w:val="5C9ED863"/>
    <w:rsid w:val="6954E823"/>
    <w:rsid w:val="6BAEB820"/>
    <w:rsid w:val="747F28AC"/>
    <w:rsid w:val="74A40F96"/>
    <w:rsid w:val="7ABAE220"/>
    <w:rsid w:val="7DDD40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7463B2"/>
  <w15:docId w15:val="{F3E531BA-B9E3-4C61-B847-A7531EA00A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table" w:styleId="TableNormal1" w:customStyle="1">
    <w:name w:val="TableNormal0"/>
    <w:tblPr>
      <w:tblCellMar>
        <w:top w:w="0" w:type="dxa"/>
        <w:left w:w="0" w:type="dxa"/>
        <w:bottom w:w="0" w:type="dxa"/>
        <w:right w:w="0" w:type="dxa"/>
      </w:tblCellMar>
    </w:tblPr>
  </w:style>
  <w:style w:type="table" w:styleId="TableNormal00" w:customStyle="1">
    <w:name w:val="TableNormal00"/>
    <w:tblPr>
      <w:tblCellMar>
        <w:top w:w="0" w:type="dxa"/>
        <w:left w:w="0" w:type="dxa"/>
        <w:bottom w:w="0" w:type="dxa"/>
        <w:right w:w="0" w:type="dxa"/>
      </w:tblCellMar>
    </w:tbl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table" w:styleId="a" w:customStyle="1">
    <w:basedOn w:val="TableNormal00"/>
    <w:tblPr>
      <w:tblStyleRowBandSize w:val="1"/>
      <w:tblStyleColBandSize w:val="1"/>
      <w:tblCellMar>
        <w:top w:w="100" w:type="dxa"/>
        <w:left w:w="100" w:type="dxa"/>
        <w:bottom w:w="100" w:type="dxa"/>
        <w:right w:w="100" w:type="dxa"/>
      </w:tblCellMar>
    </w:tblPr>
  </w:style>
  <w:style w:type="table" w:styleId="a0" w:customStyle="1">
    <w:basedOn w:val="TableNormal0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B09AC"/>
    <w:pPr>
      <w:tabs>
        <w:tab w:val="center" w:pos="4513"/>
        <w:tab w:val="right" w:pos="9026"/>
      </w:tabs>
      <w:spacing w:line="240" w:lineRule="auto"/>
    </w:pPr>
  </w:style>
  <w:style w:type="character" w:styleId="HeaderChar" w:customStyle="1">
    <w:name w:val="Header Char"/>
    <w:basedOn w:val="DefaultParagraphFont"/>
    <w:link w:val="Header"/>
    <w:uiPriority w:val="99"/>
    <w:rsid w:val="00FB09AC"/>
  </w:style>
  <w:style w:type="paragraph" w:styleId="Footer">
    <w:name w:val="footer"/>
    <w:basedOn w:val="Normal"/>
    <w:link w:val="FooterChar"/>
    <w:uiPriority w:val="99"/>
    <w:unhideWhenUsed/>
    <w:rsid w:val="00FB09AC"/>
    <w:pPr>
      <w:tabs>
        <w:tab w:val="center" w:pos="4513"/>
        <w:tab w:val="right" w:pos="9026"/>
      </w:tabs>
      <w:spacing w:line="240" w:lineRule="auto"/>
    </w:pPr>
  </w:style>
  <w:style w:type="character" w:styleId="FooterChar" w:customStyle="1">
    <w:name w:val="Footer Char"/>
    <w:basedOn w:val="DefaultParagraphFont"/>
    <w:link w:val="Footer"/>
    <w:uiPriority w:val="99"/>
    <w:rsid w:val="00FB09AC"/>
  </w:style>
  <w:style w:type="paragraph" w:styleId="ListParagraph">
    <w:name w:val="List Paragraph"/>
    <w:basedOn w:val="Normal"/>
    <w:uiPriority w:val="34"/>
    <w:qFormat/>
    <w:rsid w:val="00FB09AC"/>
    <w:pPr>
      <w:ind w:left="720"/>
      <w:contextualSpacing/>
    </w:pPr>
  </w:style>
  <w:style w:type="table" w:styleId="a1" w:customStyle="1">
    <w:basedOn w:val="TableNormal"/>
    <w:tblPr>
      <w:tblStyleRowBandSize w:val="1"/>
      <w:tblStyleColBandSize w:val="1"/>
      <w:tblCellMar>
        <w:top w:w="100" w:type="dxa"/>
        <w:left w:w="100" w:type="dxa"/>
        <w:bottom w:w="100" w:type="dxa"/>
        <w:right w:w="100" w:type="dxa"/>
      </w:tblCellMar>
    </w:tblPr>
  </w:style>
  <w:style w:type="table" w:styleId="a2" w:customStyle="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F06C24"/>
    <w:pPr>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06C24"/>
    <w:pPr>
      <w:spacing w:after="100"/>
    </w:pPr>
  </w:style>
  <w:style w:type="character" w:styleId="Hyperlink">
    <w:name w:val="Hyperlink"/>
    <w:basedOn w:val="DefaultParagraphFont"/>
    <w:uiPriority w:val="99"/>
    <w:unhideWhenUsed/>
    <w:rsid w:val="00F06C24"/>
    <w:rPr>
      <w:color w:val="0000FF" w:themeColor="hyperlink"/>
      <w:u w:val="single"/>
    </w:rPr>
  </w:style>
  <w:style w:type="table" w:styleId="a3" w:customStyle="1">
    <w:basedOn w:val="TableNormal"/>
    <w:tblPr>
      <w:tblStyleRowBandSize w:val="1"/>
      <w:tblStyleColBandSize w:val="1"/>
      <w:tblCellMar>
        <w:top w:w="100" w:type="dxa"/>
        <w:left w:w="100" w:type="dxa"/>
        <w:bottom w:w="100" w:type="dxa"/>
        <w:right w:w="100" w:type="dxa"/>
      </w:tblCellMar>
    </w:tblPr>
  </w:style>
  <w:style w:type="table" w:styleId="a4" w:customStyle="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png" Id="rId13" /><Relationship Type="http://schemas.openxmlformats.org/officeDocument/2006/relationships/header" Target="header1.xm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customXml" Target="../customXml/item2.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openxmlformats.org/officeDocument/2006/relationships/hyperlink" Target="https://www.kbvresearch.com/sustainable-home-decor-market/" TargetMode="External" Id="R264a5184f8d34426" /><Relationship Type="http://schemas.openxmlformats.org/officeDocument/2006/relationships/hyperlink" Target="https://www.kbvresearch.com/sustainable-home-decor-market/" TargetMode="External" Id="R0af0888d0993436d" /><Relationship Type="http://schemas.microsoft.com/office/2020/10/relationships/intelligence" Target="intelligence2.xml" Id="R2e1432b1e1e444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Qa+ILU4yxpUTpqDdevBaMBV6Gg==">CgMxLjAyDmguZGZ4cTN3ejdvMDlvMg5oLmVxNDh2OWY1Y3JpczIOaC5rZ3FyMnptcGp2cTQyDmguZjV4cGFsanMzcWsyMg5oLmthbHh5NmFiNno2cDIOaC5wZG96Ym1nbmt2b3UyDmguMW9jMWFsbWw3dDNwMg5oLnR2aXI1aGw1YmV6ejIOaC5oN3k5NmVnMXNnd2QyDmgubnY0ZTFnMnIwMjNjMg5oLmg2bWJlcWQ5bTc3eTIOaC5wZjRlc2R2ZXl1Y3gyDmgubGpjNTVwM3pja3BnOAByITFCdFh5V3NQZ01mNl9GU1NGdjBBMGlEd1FhZjhxeE9fNg==</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499e4686b57e471a50c3d252412e3e8d">
  <xsd:schema xmlns:xsd="http://www.w3.org/2001/XMLSchema" xmlns:xs="http://www.w3.org/2001/XMLSchema" xmlns:p="http://schemas.microsoft.com/office/2006/metadata/properties" xmlns:ns3="bf244c3e-e0b4-4871-bb4e-fd032a14544d" targetNamespace="http://schemas.microsoft.com/office/2006/metadata/properties" ma:root="true" ma:fieldsID="aec2cebfb5cdfe39aff10544de7cda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682542A-CD64-4A76-8511-DD2A55D61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5AE21D-A2C1-4BF7-A602-AD78E6B03C70}">
  <ds:schemaRefs>
    <ds:schemaRef ds:uri="http://schemas.microsoft.com/sharepoint/v3/contenttype/forms"/>
  </ds:schemaRefs>
</ds:datastoreItem>
</file>

<file path=customXml/itemProps4.xml><?xml version="1.0" encoding="utf-8"?>
<ds:datastoreItem xmlns:ds="http://schemas.openxmlformats.org/officeDocument/2006/customXml" ds:itemID="{E03F4C46-ACF7-4B46-9B5B-74C66DDAF29F}">
  <ds:schemaRefs>
    <ds:schemaRef ds:uri="http://purl.org/dc/terms/"/>
    <ds:schemaRef ds:uri="http://purl.org/dc/elements/1.1/"/>
    <ds:schemaRef ds:uri="http://purl.org/dc/dcmitype/"/>
    <ds:schemaRef ds:uri="http://schemas.openxmlformats.org/package/2006/metadata/core-properties"/>
    <ds:schemaRef ds:uri="http://schemas.microsoft.com/office/2006/metadata/properties"/>
    <ds:schemaRef ds:uri="http://schemas.microsoft.com/office/2006/documentManagement/types"/>
    <ds:schemaRef ds:uri="http://schemas.microsoft.com/office/infopath/2007/PartnerControls"/>
    <ds:schemaRef ds:uri="bf244c3e-e0b4-4871-bb4e-fd032a14544d"/>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Emiliana-Virginia Comarzan (2411518)</lastModifiedBy>
  <revision>2</revision>
  <dcterms:created xsi:type="dcterms:W3CDTF">2025-06-27T22:27:00.0000000Z</dcterms:created>
  <dcterms:modified xsi:type="dcterms:W3CDTF">2025-06-27T22:39:52.9695910Z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b4a2ede5-5246-4eb1-9b6d-ea809cf9039a</vt:lpwstr>
  </property>
  <property fmtid="{D5CDD505-2E9C-101B-9397-08002B2CF9AE}" pid="3" name="ContentTypeId">
    <vt:lpwstr>0x010100885BDE7C2597694E9B52267909D130AC</vt:lpwstr>
  </property>
</Properties>
</file>