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8A556" w14:textId="77777777" w:rsidR="0083134F" w:rsidRPr="007F64D0" w:rsidRDefault="0083134F" w:rsidP="008C65A7">
      <w:pPr>
        <w:contextualSpacing/>
        <w:jc w:val="center"/>
        <w:rPr>
          <w:rFonts w:ascii="Arial" w:hAnsi="Arial" w:cs="Arial"/>
          <w:b/>
          <w:bCs/>
          <w:color w:val="000000" w:themeColor="text1"/>
        </w:rPr>
      </w:pPr>
    </w:p>
    <w:p w14:paraId="6EBA4621" w14:textId="77777777" w:rsidR="0083134F" w:rsidRPr="007F64D0" w:rsidRDefault="0083134F" w:rsidP="008C65A7">
      <w:pPr>
        <w:contextualSpacing/>
        <w:jc w:val="center"/>
        <w:rPr>
          <w:rFonts w:ascii="Arial" w:hAnsi="Arial" w:cs="Arial"/>
          <w:b/>
          <w:bCs/>
          <w:color w:val="000000" w:themeColor="text1"/>
        </w:rPr>
      </w:pPr>
    </w:p>
    <w:p w14:paraId="483AE327" w14:textId="77777777" w:rsidR="0083134F" w:rsidRPr="007F64D0" w:rsidRDefault="0083134F" w:rsidP="008C65A7">
      <w:pPr>
        <w:contextualSpacing/>
        <w:jc w:val="center"/>
        <w:rPr>
          <w:rFonts w:ascii="Arial" w:hAnsi="Arial" w:cs="Arial"/>
          <w:b/>
          <w:bCs/>
          <w:color w:val="000000" w:themeColor="text1"/>
        </w:rPr>
      </w:pPr>
    </w:p>
    <w:p w14:paraId="46A0A62C" w14:textId="77777777" w:rsidR="0083134F" w:rsidRPr="007F64D0" w:rsidRDefault="0083134F" w:rsidP="008C65A7">
      <w:pPr>
        <w:contextualSpacing/>
        <w:jc w:val="center"/>
        <w:rPr>
          <w:rFonts w:ascii="Arial" w:hAnsi="Arial" w:cs="Arial"/>
          <w:b/>
          <w:bCs/>
          <w:color w:val="000000" w:themeColor="text1"/>
        </w:rPr>
      </w:pPr>
    </w:p>
    <w:p w14:paraId="3B096677" w14:textId="77777777" w:rsidR="0083134F" w:rsidRPr="007F64D0" w:rsidRDefault="0083134F" w:rsidP="008C65A7">
      <w:pPr>
        <w:contextualSpacing/>
        <w:jc w:val="center"/>
        <w:rPr>
          <w:rFonts w:ascii="Arial" w:hAnsi="Arial" w:cs="Arial"/>
          <w:b/>
          <w:bCs/>
          <w:color w:val="000000" w:themeColor="text1"/>
        </w:rPr>
      </w:pPr>
    </w:p>
    <w:p w14:paraId="359687CB" w14:textId="756B06F1" w:rsidR="008C65A7" w:rsidRDefault="00D74E65" w:rsidP="008C65A7">
      <w:pPr>
        <w:contextualSpacing/>
        <w:jc w:val="center"/>
        <w:rPr>
          <w:rFonts w:ascii="Arial" w:hAnsi="Arial" w:cs="Arial"/>
          <w:b/>
          <w:bCs/>
          <w:color w:val="000000" w:themeColor="text1"/>
        </w:rPr>
      </w:pPr>
      <w:r w:rsidRPr="007F64D0">
        <w:rPr>
          <w:rFonts w:ascii="Arial" w:hAnsi="Arial" w:cs="Arial"/>
          <w:b/>
          <w:bCs/>
          <w:color w:val="000000" w:themeColor="text1"/>
        </w:rPr>
        <w:t>Food and Beverage Operations</w:t>
      </w:r>
    </w:p>
    <w:p w14:paraId="25F65293" w14:textId="2986A76F" w:rsidR="00867BE5" w:rsidRPr="007F64D0" w:rsidRDefault="00867BE5" w:rsidP="008C65A7">
      <w:pPr>
        <w:contextualSpacing/>
        <w:jc w:val="center"/>
        <w:rPr>
          <w:rFonts w:ascii="Arial" w:hAnsi="Arial" w:cs="Arial"/>
          <w:b/>
          <w:bCs/>
          <w:color w:val="000000" w:themeColor="text1"/>
        </w:rPr>
      </w:pPr>
      <w:r>
        <w:rPr>
          <w:rFonts w:ascii="Arial" w:hAnsi="Arial" w:cs="Arial"/>
          <w:b/>
          <w:bCs/>
          <w:color w:val="000000" w:themeColor="text1"/>
        </w:rPr>
        <w:t>BMIH4002</w:t>
      </w:r>
    </w:p>
    <w:p w14:paraId="5A7B43EB" w14:textId="42284C55" w:rsidR="0083134F" w:rsidRPr="007F64D0" w:rsidRDefault="0083134F" w:rsidP="008C65A7">
      <w:pPr>
        <w:contextualSpacing/>
        <w:jc w:val="center"/>
        <w:rPr>
          <w:rFonts w:ascii="Arial" w:hAnsi="Arial" w:cs="Arial"/>
          <w:b/>
          <w:bCs/>
          <w:color w:val="000000" w:themeColor="text1"/>
        </w:rPr>
      </w:pPr>
    </w:p>
    <w:p w14:paraId="1F051E0A" w14:textId="70B4E54E" w:rsidR="0083134F" w:rsidRPr="007F64D0" w:rsidRDefault="0083134F" w:rsidP="008C65A7">
      <w:pPr>
        <w:contextualSpacing/>
        <w:jc w:val="center"/>
        <w:rPr>
          <w:rFonts w:ascii="Arial" w:hAnsi="Arial" w:cs="Arial"/>
          <w:b/>
          <w:bCs/>
          <w:color w:val="000000" w:themeColor="text1"/>
        </w:rPr>
      </w:pPr>
      <w:r w:rsidRPr="007F64D0">
        <w:rPr>
          <w:rFonts w:ascii="Arial" w:hAnsi="Arial" w:cs="Arial"/>
          <w:b/>
          <w:bCs/>
          <w:color w:val="000000" w:themeColor="text1"/>
        </w:rPr>
        <w:t>Student Journal (Learning Log)</w:t>
      </w:r>
    </w:p>
    <w:p w14:paraId="66CDCAC2" w14:textId="77777777" w:rsidR="0083134F" w:rsidRPr="007F64D0" w:rsidRDefault="0083134F" w:rsidP="008C65A7">
      <w:pPr>
        <w:contextualSpacing/>
        <w:jc w:val="center"/>
        <w:rPr>
          <w:rFonts w:ascii="Arial" w:hAnsi="Arial" w:cs="Arial"/>
          <w:color w:val="000000" w:themeColor="text1"/>
        </w:rPr>
      </w:pPr>
    </w:p>
    <w:p w14:paraId="6AE436A8" w14:textId="2BE005F1" w:rsidR="008C65A7" w:rsidRPr="00867BE5" w:rsidRDefault="00D74E65" w:rsidP="008C65A7">
      <w:pPr>
        <w:contextualSpacing/>
        <w:jc w:val="center"/>
        <w:rPr>
          <w:rFonts w:ascii="Arial" w:hAnsi="Arial" w:cs="Arial"/>
          <w:b/>
          <w:bCs/>
          <w:color w:val="000000" w:themeColor="text1"/>
        </w:rPr>
      </w:pPr>
      <w:r w:rsidRPr="00867BE5">
        <w:rPr>
          <w:rFonts w:ascii="Arial" w:hAnsi="Arial" w:cs="Arial"/>
          <w:b/>
          <w:bCs/>
          <w:color w:val="000000" w:themeColor="text1"/>
        </w:rPr>
        <w:t>Student Name</w:t>
      </w:r>
    </w:p>
    <w:p w14:paraId="4C50B80E" w14:textId="3FFDF156" w:rsidR="00867BE5" w:rsidRPr="00867BE5" w:rsidRDefault="00867BE5" w:rsidP="008C65A7">
      <w:pPr>
        <w:contextualSpacing/>
        <w:jc w:val="center"/>
        <w:rPr>
          <w:rFonts w:ascii="Arial" w:hAnsi="Arial" w:cs="Arial"/>
          <w:b/>
          <w:bCs/>
          <w:color w:val="000000" w:themeColor="text1"/>
        </w:rPr>
      </w:pPr>
      <w:r w:rsidRPr="00867BE5">
        <w:rPr>
          <w:rFonts w:ascii="Arial" w:hAnsi="Arial" w:cs="Arial"/>
          <w:b/>
          <w:bCs/>
          <w:color w:val="000000" w:themeColor="text1"/>
        </w:rPr>
        <w:t>Maria Magdalena Radu</w:t>
      </w:r>
    </w:p>
    <w:p w14:paraId="5011C8E9" w14:textId="77777777" w:rsidR="008C65A7" w:rsidRPr="00867BE5" w:rsidRDefault="008C65A7" w:rsidP="008C65A7">
      <w:pPr>
        <w:contextualSpacing/>
        <w:jc w:val="center"/>
        <w:rPr>
          <w:rFonts w:ascii="Arial" w:hAnsi="Arial" w:cs="Arial"/>
          <w:b/>
          <w:bCs/>
          <w:color w:val="000000" w:themeColor="text1"/>
        </w:rPr>
      </w:pPr>
    </w:p>
    <w:p w14:paraId="5555727A" w14:textId="54BF0ECA" w:rsidR="008C65A7" w:rsidRPr="00867BE5" w:rsidRDefault="00D74E65" w:rsidP="008C65A7">
      <w:pPr>
        <w:contextualSpacing/>
        <w:jc w:val="center"/>
        <w:rPr>
          <w:rFonts w:ascii="Arial" w:hAnsi="Arial" w:cs="Arial"/>
          <w:b/>
          <w:bCs/>
          <w:color w:val="000000" w:themeColor="text1"/>
        </w:rPr>
      </w:pPr>
      <w:r w:rsidRPr="00867BE5">
        <w:rPr>
          <w:rFonts w:ascii="Arial" w:hAnsi="Arial" w:cs="Arial"/>
          <w:b/>
          <w:bCs/>
          <w:color w:val="000000" w:themeColor="text1"/>
        </w:rPr>
        <w:t>Student ID number</w:t>
      </w:r>
    </w:p>
    <w:p w14:paraId="7B139BF3" w14:textId="50752649" w:rsidR="00867BE5" w:rsidRDefault="00867BE5" w:rsidP="00867BE5">
      <w:pPr>
        <w:spacing w:after="160" w:line="240" w:lineRule="auto"/>
        <w:ind w:firstLine="0"/>
        <w:jc w:val="center"/>
        <w:rPr>
          <w:rFonts w:ascii="Arial" w:eastAsia="Times New Roman" w:hAnsi="Arial" w:cs="Arial"/>
          <w:b/>
          <w:bCs/>
        </w:rPr>
      </w:pPr>
      <w:r w:rsidRPr="00867BE5">
        <w:rPr>
          <w:rFonts w:ascii="Arial" w:eastAsia="Times New Roman" w:hAnsi="Arial" w:cs="Arial"/>
          <w:b/>
          <w:bCs/>
        </w:rPr>
        <w:t xml:space="preserve">     </w:t>
      </w:r>
      <w:r>
        <w:rPr>
          <w:rFonts w:ascii="Arial" w:eastAsia="Times New Roman" w:hAnsi="Arial" w:cs="Arial"/>
          <w:b/>
          <w:bCs/>
        </w:rPr>
        <w:tab/>
      </w:r>
      <w:r w:rsidRPr="00867BE5">
        <w:rPr>
          <w:rFonts w:ascii="Arial" w:eastAsia="Times New Roman" w:hAnsi="Arial" w:cs="Arial"/>
          <w:b/>
          <w:bCs/>
        </w:rPr>
        <w:t xml:space="preserve"> </w:t>
      </w:r>
      <w:r w:rsidRPr="00867BE5">
        <w:rPr>
          <w:rFonts w:ascii="Arial" w:eastAsia="Times New Roman" w:hAnsi="Arial" w:cs="Arial"/>
          <w:b/>
          <w:bCs/>
        </w:rPr>
        <w:t>2126508</w:t>
      </w:r>
    </w:p>
    <w:p w14:paraId="394A9BA8" w14:textId="7E424D66" w:rsidR="00867BE5" w:rsidRDefault="00867BE5" w:rsidP="00867BE5">
      <w:pPr>
        <w:spacing w:after="160" w:line="240" w:lineRule="auto"/>
        <w:ind w:firstLine="0"/>
        <w:jc w:val="center"/>
        <w:rPr>
          <w:rFonts w:ascii="Arial" w:eastAsia="Times New Roman" w:hAnsi="Arial" w:cs="Arial"/>
          <w:b/>
          <w:bCs/>
        </w:rPr>
      </w:pPr>
    </w:p>
    <w:p w14:paraId="50A04C4C" w14:textId="118E1CBF" w:rsidR="00867BE5" w:rsidRDefault="00867BE5" w:rsidP="00867BE5">
      <w:pPr>
        <w:spacing w:after="160" w:line="240" w:lineRule="auto"/>
        <w:jc w:val="center"/>
        <w:rPr>
          <w:rFonts w:ascii="Arial" w:eastAsia="Times New Roman" w:hAnsi="Arial" w:cs="Arial"/>
          <w:b/>
          <w:bCs/>
        </w:rPr>
      </w:pPr>
      <w:r>
        <w:rPr>
          <w:rFonts w:ascii="Arial" w:eastAsia="Times New Roman" w:hAnsi="Arial" w:cs="Arial"/>
          <w:b/>
          <w:bCs/>
        </w:rPr>
        <w:t>Lecturer</w:t>
      </w:r>
    </w:p>
    <w:p w14:paraId="13F17AD2" w14:textId="4295F268" w:rsidR="00867BE5" w:rsidRDefault="00867BE5" w:rsidP="00867BE5">
      <w:pPr>
        <w:spacing w:after="160" w:line="240" w:lineRule="auto"/>
        <w:jc w:val="center"/>
        <w:rPr>
          <w:rFonts w:ascii="Arial" w:eastAsia="Times New Roman" w:hAnsi="Arial" w:cs="Arial"/>
          <w:b/>
          <w:bCs/>
        </w:rPr>
      </w:pPr>
      <w:r>
        <w:rPr>
          <w:rFonts w:ascii="Arial" w:eastAsia="Times New Roman" w:hAnsi="Arial" w:cs="Arial"/>
          <w:b/>
          <w:bCs/>
        </w:rPr>
        <w:t xml:space="preserve">Ffion </w:t>
      </w:r>
      <w:proofErr w:type="spellStart"/>
      <w:r>
        <w:rPr>
          <w:rFonts w:ascii="Arial" w:eastAsia="Times New Roman" w:hAnsi="Arial" w:cs="Arial"/>
          <w:b/>
          <w:bCs/>
        </w:rPr>
        <w:t>Cumberpatch</w:t>
      </w:r>
      <w:proofErr w:type="spellEnd"/>
    </w:p>
    <w:p w14:paraId="4080356B" w14:textId="77777777" w:rsidR="00867BE5" w:rsidRPr="00867BE5" w:rsidRDefault="00867BE5" w:rsidP="00867BE5">
      <w:pPr>
        <w:spacing w:after="160" w:line="240" w:lineRule="auto"/>
        <w:ind w:firstLine="0"/>
        <w:jc w:val="center"/>
        <w:rPr>
          <w:rFonts w:ascii="Arial" w:eastAsia="Times New Roman" w:hAnsi="Arial" w:cs="Arial"/>
          <w:b/>
          <w:bCs/>
        </w:rPr>
      </w:pPr>
    </w:p>
    <w:p w14:paraId="40A74A34" w14:textId="77777777" w:rsidR="00867BE5" w:rsidRPr="00867BE5" w:rsidRDefault="00867BE5" w:rsidP="008C65A7">
      <w:pPr>
        <w:contextualSpacing/>
        <w:jc w:val="center"/>
        <w:rPr>
          <w:rFonts w:ascii="Arial" w:hAnsi="Arial" w:cs="Arial"/>
          <w:b/>
          <w:bCs/>
          <w:color w:val="000000" w:themeColor="text1"/>
        </w:rPr>
      </w:pPr>
    </w:p>
    <w:p w14:paraId="39835D7D" w14:textId="2790B48B" w:rsidR="008C65A7" w:rsidRPr="007F64D0" w:rsidRDefault="008C65A7" w:rsidP="00867BE5">
      <w:pPr>
        <w:ind w:firstLine="0"/>
        <w:contextualSpacing/>
        <w:rPr>
          <w:rFonts w:ascii="Arial" w:hAnsi="Arial" w:cs="Arial"/>
          <w:color w:val="000000" w:themeColor="text1"/>
        </w:rPr>
      </w:pPr>
    </w:p>
    <w:p w14:paraId="7FA64A3D" w14:textId="77777777" w:rsidR="008C65A7" w:rsidRPr="007F64D0" w:rsidRDefault="008C65A7" w:rsidP="008C65A7">
      <w:pPr>
        <w:contextualSpacing/>
        <w:jc w:val="center"/>
        <w:rPr>
          <w:rFonts w:ascii="Arial" w:hAnsi="Arial" w:cs="Arial"/>
          <w:color w:val="000000" w:themeColor="text1"/>
        </w:rPr>
      </w:pPr>
    </w:p>
    <w:p w14:paraId="42B1ABB3" w14:textId="5C188C96" w:rsidR="008C65A7" w:rsidRPr="00806D79" w:rsidRDefault="008C65A7" w:rsidP="00806D79">
      <w:pPr>
        <w:contextualSpacing/>
        <w:rPr>
          <w:rFonts w:ascii="Arial" w:hAnsi="Arial" w:cs="Arial"/>
          <w:color w:val="000000" w:themeColor="text1"/>
        </w:rPr>
      </w:pPr>
    </w:p>
    <w:p w14:paraId="2E97C03A" w14:textId="0EB62CF1" w:rsidR="008C65A7" w:rsidRPr="007F64D0" w:rsidRDefault="008C65A7" w:rsidP="008C65A7">
      <w:pPr>
        <w:contextualSpacing/>
        <w:rPr>
          <w:rFonts w:ascii="Arial" w:hAnsi="Arial" w:cs="Arial"/>
          <w:color w:val="000000" w:themeColor="text1"/>
        </w:rPr>
      </w:pPr>
    </w:p>
    <w:p w14:paraId="336ED323" w14:textId="55219001" w:rsidR="004F4D12" w:rsidRPr="007F64D0" w:rsidRDefault="00D74E65" w:rsidP="00806D79">
      <w:pPr>
        <w:contextualSpacing/>
        <w:rPr>
          <w:rFonts w:ascii="Arial" w:hAnsi="Arial" w:cs="Arial"/>
          <w:color w:val="000000" w:themeColor="text1"/>
        </w:rPr>
      </w:pPr>
      <w:r w:rsidRPr="007F64D0">
        <w:rPr>
          <w:rFonts w:ascii="Arial" w:hAnsi="Arial" w:cs="Arial"/>
          <w:color w:val="000000" w:themeColor="text1"/>
        </w:rPr>
        <w:br w:type="page"/>
      </w:r>
    </w:p>
    <w:p w14:paraId="0551C660" w14:textId="3B2582D3" w:rsidR="00806D79" w:rsidRPr="00806D79" w:rsidRDefault="00806D79" w:rsidP="00806D79">
      <w:pPr>
        <w:ind w:firstLine="0"/>
        <w:contextualSpacing/>
        <w:rPr>
          <w:rStyle w:val="Heading1Char"/>
          <w:rFonts w:ascii="Arial" w:hAnsi="Arial" w:cs="Arial"/>
          <w:b w:val="0"/>
          <w:bCs w:val="0"/>
          <w:color w:val="000000" w:themeColor="text1"/>
        </w:rPr>
      </w:pPr>
      <w:r>
        <w:rPr>
          <w:rFonts w:ascii="Arial" w:hAnsi="Arial" w:cs="Arial"/>
          <w:color w:val="000000" w:themeColor="text1"/>
        </w:rPr>
        <w:lastRenderedPageBreak/>
        <w:t xml:space="preserve">              </w:t>
      </w:r>
      <w:r w:rsidR="00D74E65" w:rsidRPr="007F64D0">
        <w:rPr>
          <w:rFonts w:ascii="Arial" w:hAnsi="Arial" w:cs="Arial"/>
          <w:color w:val="000000" w:themeColor="text1"/>
        </w:rPr>
        <w:t xml:space="preserve">The restaurant management system involves the daily, </w:t>
      </w:r>
      <w:r w:rsidR="003A6BD0" w:rsidRPr="007F64D0">
        <w:rPr>
          <w:rFonts w:ascii="Arial" w:hAnsi="Arial" w:cs="Arial"/>
          <w:color w:val="000000" w:themeColor="text1"/>
        </w:rPr>
        <w:t>regularly,</w:t>
      </w:r>
      <w:r w:rsidR="00D74E65" w:rsidRPr="007F64D0">
        <w:rPr>
          <w:rFonts w:ascii="Arial" w:hAnsi="Arial" w:cs="Arial"/>
          <w:color w:val="000000" w:themeColor="text1"/>
        </w:rPr>
        <w:t xml:space="preserve"> and day-to-day operations of the restaurant. Managers are responsible to complete that task. In this essay, I will provide </w:t>
      </w:r>
      <w:r w:rsidR="008D2687">
        <w:rPr>
          <w:rFonts w:ascii="Arial" w:hAnsi="Arial" w:cs="Arial"/>
          <w:color w:val="000000" w:themeColor="text1"/>
        </w:rPr>
        <w:t>information</w:t>
      </w:r>
      <w:r w:rsidR="00D74E65" w:rsidRPr="007F64D0">
        <w:rPr>
          <w:rFonts w:ascii="Arial" w:hAnsi="Arial" w:cs="Arial"/>
          <w:color w:val="000000" w:themeColor="text1"/>
        </w:rPr>
        <w:t xml:space="preserve"> about restaurant management and which departments are responsible for that operation</w:t>
      </w:r>
      <w:r w:rsidR="00A34EC7" w:rsidRPr="007F64D0">
        <w:rPr>
          <w:rFonts w:ascii="Arial" w:hAnsi="Arial" w:cs="Arial"/>
          <w:color w:val="000000" w:themeColor="text1"/>
        </w:rPr>
        <w:t xml:space="preserve"> (Filimonau et al., 2021).</w:t>
      </w:r>
      <w:r w:rsidR="00D74E65" w:rsidRPr="007F64D0">
        <w:rPr>
          <w:rFonts w:ascii="Arial" w:hAnsi="Arial" w:cs="Arial"/>
          <w:color w:val="000000" w:themeColor="text1"/>
        </w:rPr>
        <w:t xml:space="preserve"> I will also provide the </w:t>
      </w:r>
      <w:r w:rsidR="008D2687">
        <w:rPr>
          <w:rFonts w:ascii="Arial" w:hAnsi="Arial" w:cs="Arial"/>
          <w:color w:val="000000" w:themeColor="text1"/>
        </w:rPr>
        <w:t xml:space="preserve">different </w:t>
      </w:r>
      <w:r w:rsidR="00D74E65" w:rsidRPr="007F64D0">
        <w:rPr>
          <w:rFonts w:ascii="Arial" w:hAnsi="Arial" w:cs="Arial"/>
          <w:color w:val="000000" w:themeColor="text1"/>
        </w:rPr>
        <w:t>types of services available in restaurant</w:t>
      </w:r>
      <w:r w:rsidR="008D2687">
        <w:rPr>
          <w:rFonts w:ascii="Arial" w:hAnsi="Arial" w:cs="Arial"/>
          <w:color w:val="000000" w:themeColor="text1"/>
        </w:rPr>
        <w:t xml:space="preserve"> business</w:t>
      </w:r>
      <w:r w:rsidR="00D74E65" w:rsidRPr="007F64D0">
        <w:rPr>
          <w:rFonts w:ascii="Arial" w:hAnsi="Arial" w:cs="Arial"/>
          <w:color w:val="000000" w:themeColor="text1"/>
        </w:rPr>
        <w:t xml:space="preserve"> and each type have a specific rule. In addition, who operates the restaurant management and which skills are beneficial to each that department. </w:t>
      </w:r>
    </w:p>
    <w:p w14:paraId="5CB73F0F" w14:textId="7F5865FE" w:rsidR="000A5867" w:rsidRPr="007F64D0" w:rsidRDefault="00806D79" w:rsidP="00073678">
      <w:pPr>
        <w:ind w:firstLine="0"/>
        <w:contextualSpacing/>
        <w:rPr>
          <w:rFonts w:ascii="Arial" w:hAnsi="Arial" w:cs="Arial"/>
          <w:color w:val="000000" w:themeColor="text1"/>
        </w:rPr>
      </w:pPr>
      <w:r>
        <w:rPr>
          <w:rFonts w:ascii="Arial" w:hAnsi="Arial" w:cs="Arial"/>
          <w:color w:val="000000" w:themeColor="text1"/>
        </w:rPr>
        <w:t xml:space="preserve">            </w:t>
      </w:r>
      <w:r w:rsidR="00D74E65" w:rsidRPr="007F64D0">
        <w:rPr>
          <w:rFonts w:ascii="Arial" w:hAnsi="Arial" w:cs="Arial"/>
          <w:color w:val="000000" w:themeColor="text1"/>
        </w:rPr>
        <w:t xml:space="preserve">The aim of the restaurant management system includes the operations and function of the restaurant, developing market plans, and providing good service to the customer </w:t>
      </w:r>
      <w:r w:rsidR="00BA1A3D" w:rsidRPr="007F64D0">
        <w:rPr>
          <w:rFonts w:ascii="Arial" w:hAnsi="Arial" w:cs="Arial"/>
          <w:color w:val="000000" w:themeColor="text1"/>
        </w:rPr>
        <w:t>to</w:t>
      </w:r>
      <w:r w:rsidR="00D74E65" w:rsidRPr="007F64D0">
        <w:rPr>
          <w:rFonts w:ascii="Arial" w:hAnsi="Arial" w:cs="Arial"/>
          <w:color w:val="000000" w:themeColor="text1"/>
        </w:rPr>
        <w:t xml:space="preserve"> achieve success in business</w:t>
      </w:r>
      <w:r w:rsidR="00A34EC7" w:rsidRPr="007F64D0">
        <w:rPr>
          <w:rFonts w:ascii="Arial" w:hAnsi="Arial" w:cs="Arial"/>
          <w:color w:val="000000" w:themeColor="text1"/>
        </w:rPr>
        <w:t xml:space="preserve"> (Canziani et al., 2016).</w:t>
      </w:r>
      <w:r w:rsidR="00D74E65" w:rsidRPr="007F64D0">
        <w:rPr>
          <w:rFonts w:ascii="Arial" w:hAnsi="Arial" w:cs="Arial"/>
          <w:color w:val="000000" w:themeColor="text1"/>
        </w:rPr>
        <w:t xml:space="preserve"> </w:t>
      </w:r>
      <w:r w:rsidR="00C577A6" w:rsidRPr="007F64D0">
        <w:rPr>
          <w:rFonts w:ascii="Arial" w:hAnsi="Arial" w:cs="Arial"/>
          <w:color w:val="000000" w:themeColor="text1"/>
        </w:rPr>
        <w:t xml:space="preserve">From the above section, I have </w:t>
      </w:r>
      <w:r w:rsidR="001054A6" w:rsidRPr="007F64D0">
        <w:rPr>
          <w:rFonts w:ascii="Arial" w:hAnsi="Arial" w:cs="Arial"/>
          <w:color w:val="000000" w:themeColor="text1"/>
        </w:rPr>
        <w:t>determined</w:t>
      </w:r>
      <w:r w:rsidR="00C577A6" w:rsidRPr="007F64D0">
        <w:rPr>
          <w:rFonts w:ascii="Arial" w:hAnsi="Arial" w:cs="Arial"/>
          <w:color w:val="000000" w:themeColor="text1"/>
        </w:rPr>
        <w:t xml:space="preserve"> which thi</w:t>
      </w:r>
      <w:r w:rsidR="001054A6" w:rsidRPr="007F64D0">
        <w:rPr>
          <w:rFonts w:ascii="Arial" w:hAnsi="Arial" w:cs="Arial"/>
          <w:color w:val="000000" w:themeColor="text1"/>
        </w:rPr>
        <w:t xml:space="preserve">ngs are necessary for a successful business in a restaurant. For the growth </w:t>
      </w:r>
      <w:r>
        <w:rPr>
          <w:rFonts w:ascii="Arial" w:hAnsi="Arial" w:cs="Arial"/>
          <w:color w:val="000000" w:themeColor="text1"/>
        </w:rPr>
        <w:t xml:space="preserve">of the business and developing a management plan </w:t>
      </w:r>
      <w:r w:rsidRPr="007F64D0">
        <w:rPr>
          <w:rFonts w:ascii="Arial" w:hAnsi="Arial" w:cs="Arial"/>
          <w:color w:val="000000" w:themeColor="text1"/>
        </w:rPr>
        <w:t>of</w:t>
      </w:r>
      <w:r w:rsidR="001054A6" w:rsidRPr="007F64D0">
        <w:rPr>
          <w:rFonts w:ascii="Arial" w:hAnsi="Arial" w:cs="Arial"/>
          <w:color w:val="000000" w:themeColor="text1"/>
        </w:rPr>
        <w:t xml:space="preserve"> restaurant, </w:t>
      </w:r>
      <w:r>
        <w:rPr>
          <w:rFonts w:ascii="Arial" w:hAnsi="Arial" w:cs="Arial"/>
          <w:color w:val="000000" w:themeColor="text1"/>
        </w:rPr>
        <w:t xml:space="preserve">is necessary to </w:t>
      </w:r>
      <w:r w:rsidR="001054A6" w:rsidRPr="007F64D0">
        <w:rPr>
          <w:rFonts w:ascii="Arial" w:hAnsi="Arial" w:cs="Arial"/>
          <w:color w:val="000000" w:themeColor="text1"/>
        </w:rPr>
        <w:t xml:space="preserve">hire a manager who has the skills to manage all the </w:t>
      </w:r>
      <w:r>
        <w:rPr>
          <w:rFonts w:ascii="Arial" w:hAnsi="Arial" w:cs="Arial"/>
          <w:color w:val="000000" w:themeColor="text1"/>
        </w:rPr>
        <w:t>departments</w:t>
      </w:r>
      <w:r w:rsidR="001054A6" w:rsidRPr="007F64D0">
        <w:rPr>
          <w:rFonts w:ascii="Arial" w:hAnsi="Arial" w:cs="Arial"/>
          <w:color w:val="000000" w:themeColor="text1"/>
        </w:rPr>
        <w:t xml:space="preserve"> of the restaurant. The role and responsibilities of the restaurant manager </w:t>
      </w:r>
      <w:r w:rsidR="00BA1A3D" w:rsidRPr="007F64D0">
        <w:rPr>
          <w:rFonts w:ascii="Arial" w:hAnsi="Arial" w:cs="Arial"/>
          <w:color w:val="000000" w:themeColor="text1"/>
        </w:rPr>
        <w:t>are</w:t>
      </w:r>
      <w:r w:rsidR="001054A6" w:rsidRPr="007F64D0">
        <w:rPr>
          <w:rFonts w:ascii="Arial" w:hAnsi="Arial" w:cs="Arial"/>
          <w:color w:val="000000" w:themeColor="text1"/>
        </w:rPr>
        <w:t xml:space="preserve"> to </w:t>
      </w:r>
      <w:r>
        <w:rPr>
          <w:rFonts w:ascii="Arial" w:hAnsi="Arial" w:cs="Arial"/>
          <w:color w:val="000000" w:themeColor="text1"/>
        </w:rPr>
        <w:t>ensure</w:t>
      </w:r>
      <w:r w:rsidR="001054A6" w:rsidRPr="007F64D0">
        <w:rPr>
          <w:rFonts w:ascii="Arial" w:hAnsi="Arial" w:cs="Arial"/>
          <w:color w:val="000000" w:themeColor="text1"/>
        </w:rPr>
        <w:t xml:space="preserve"> good services</w:t>
      </w:r>
      <w:r>
        <w:rPr>
          <w:rFonts w:ascii="Arial" w:hAnsi="Arial" w:cs="Arial"/>
          <w:color w:val="000000" w:themeColor="text1"/>
        </w:rPr>
        <w:t xml:space="preserve"> for good value</w:t>
      </w:r>
      <w:r w:rsidR="001054A6" w:rsidRPr="007F64D0">
        <w:rPr>
          <w:rFonts w:ascii="Arial" w:hAnsi="Arial" w:cs="Arial"/>
          <w:color w:val="000000" w:themeColor="text1"/>
        </w:rPr>
        <w:t xml:space="preserve"> to the customer,</w:t>
      </w:r>
      <w:r>
        <w:rPr>
          <w:rFonts w:ascii="Arial" w:hAnsi="Arial" w:cs="Arial"/>
          <w:color w:val="000000" w:themeColor="text1"/>
        </w:rPr>
        <w:t xml:space="preserve"> make a business plan, including marketing</w:t>
      </w:r>
      <w:r w:rsidR="00767A84">
        <w:rPr>
          <w:rFonts w:ascii="Arial" w:hAnsi="Arial" w:cs="Arial"/>
          <w:color w:val="000000" w:themeColor="text1"/>
        </w:rPr>
        <w:t>, budgeting his investment in order to generate profit,</w:t>
      </w:r>
      <w:r w:rsidR="001054A6" w:rsidRPr="007F64D0">
        <w:rPr>
          <w:rFonts w:ascii="Arial" w:hAnsi="Arial" w:cs="Arial"/>
          <w:color w:val="000000" w:themeColor="text1"/>
        </w:rPr>
        <w:t xml:space="preserve"> </w:t>
      </w:r>
      <w:r>
        <w:rPr>
          <w:rFonts w:ascii="Arial" w:hAnsi="Arial" w:cs="Arial"/>
          <w:color w:val="000000" w:themeColor="text1"/>
        </w:rPr>
        <w:t>take</w:t>
      </w:r>
      <w:r w:rsidR="001054A6" w:rsidRPr="007F64D0">
        <w:rPr>
          <w:rFonts w:ascii="Arial" w:hAnsi="Arial" w:cs="Arial"/>
          <w:color w:val="000000" w:themeColor="text1"/>
        </w:rPr>
        <w:t xml:space="preserve"> feedback from the customer </w:t>
      </w:r>
      <w:r w:rsidR="00767A84">
        <w:rPr>
          <w:rFonts w:ascii="Arial" w:hAnsi="Arial" w:cs="Arial"/>
          <w:color w:val="000000" w:themeColor="text1"/>
        </w:rPr>
        <w:t xml:space="preserve">and staff </w:t>
      </w:r>
      <w:r w:rsidR="001054A6" w:rsidRPr="007F64D0">
        <w:rPr>
          <w:rFonts w:ascii="Arial" w:hAnsi="Arial" w:cs="Arial"/>
          <w:color w:val="000000" w:themeColor="text1"/>
        </w:rPr>
        <w:t>in order to increase the efficiency of the restaurant</w:t>
      </w:r>
      <w:r w:rsidR="00767A84">
        <w:rPr>
          <w:rFonts w:ascii="Arial" w:hAnsi="Arial" w:cs="Arial"/>
          <w:color w:val="000000" w:themeColor="text1"/>
        </w:rPr>
        <w:t>.</w:t>
      </w:r>
      <w:r w:rsidR="00A34EC7" w:rsidRPr="007F64D0">
        <w:rPr>
          <w:rFonts w:ascii="Arial" w:hAnsi="Arial" w:cs="Arial"/>
          <w:color w:val="000000" w:themeColor="text1"/>
        </w:rPr>
        <w:t xml:space="preserve"> (Abdillah et al.,2018).</w:t>
      </w:r>
      <w:r w:rsidR="001054A6" w:rsidRPr="007F64D0">
        <w:rPr>
          <w:rFonts w:ascii="Arial" w:hAnsi="Arial" w:cs="Arial"/>
          <w:color w:val="000000" w:themeColor="text1"/>
        </w:rPr>
        <w:t xml:space="preserve"> From this section, I have learnt the role and responsibilities of restaurant managers</w:t>
      </w:r>
      <w:r w:rsidR="00122BC1" w:rsidRPr="007F64D0">
        <w:rPr>
          <w:rFonts w:ascii="Arial" w:hAnsi="Arial" w:cs="Arial"/>
          <w:color w:val="000000" w:themeColor="text1"/>
        </w:rPr>
        <w:t xml:space="preserve"> and I will be able to apply that knowledge in any industry where the needs of management</w:t>
      </w:r>
      <w:r w:rsidR="00A34EC7" w:rsidRPr="007F64D0">
        <w:rPr>
          <w:rFonts w:ascii="Arial" w:hAnsi="Arial" w:cs="Arial"/>
          <w:color w:val="000000" w:themeColor="text1"/>
        </w:rPr>
        <w:t xml:space="preserve"> (Tarigan and Putri, 2016).</w:t>
      </w:r>
      <w:r w:rsidR="00122BC1" w:rsidRPr="007F64D0">
        <w:rPr>
          <w:rFonts w:ascii="Arial" w:hAnsi="Arial" w:cs="Arial"/>
          <w:color w:val="000000" w:themeColor="text1"/>
        </w:rPr>
        <w:t xml:space="preserve"> There are various types of services available in the restaurant</w:t>
      </w:r>
      <w:r w:rsidR="00767A84">
        <w:rPr>
          <w:rFonts w:ascii="Arial" w:hAnsi="Arial" w:cs="Arial"/>
          <w:color w:val="000000" w:themeColor="text1"/>
        </w:rPr>
        <w:t xml:space="preserve"> such as</w:t>
      </w:r>
      <w:r w:rsidR="00122BC1" w:rsidRPr="007F64D0">
        <w:rPr>
          <w:rFonts w:ascii="Arial" w:hAnsi="Arial" w:cs="Arial"/>
          <w:color w:val="000000" w:themeColor="text1"/>
        </w:rPr>
        <w:t>:</w:t>
      </w:r>
      <w:r w:rsidR="00EA2BF8" w:rsidRPr="007F64D0">
        <w:rPr>
          <w:rFonts w:ascii="Arial" w:hAnsi="Arial" w:cs="Arial"/>
          <w:color w:val="000000" w:themeColor="text1"/>
        </w:rPr>
        <w:t xml:space="preserve"> </w:t>
      </w:r>
      <w:r w:rsidR="001C66FA" w:rsidRPr="007F64D0">
        <w:rPr>
          <w:rFonts w:ascii="Arial" w:hAnsi="Arial" w:cs="Arial"/>
          <w:color w:val="000000" w:themeColor="text1"/>
        </w:rPr>
        <w:t xml:space="preserve"> </w:t>
      </w:r>
      <w:r w:rsidR="005D2C54" w:rsidRPr="007F64D0">
        <w:rPr>
          <w:rFonts w:ascii="Arial" w:hAnsi="Arial" w:cs="Arial"/>
          <w:color w:val="000000" w:themeColor="text1"/>
        </w:rPr>
        <w:t xml:space="preserve">table services, silver services, </w:t>
      </w:r>
      <w:r w:rsidR="00122BC1" w:rsidRPr="007F64D0">
        <w:rPr>
          <w:rFonts w:ascii="Arial" w:hAnsi="Arial" w:cs="Arial"/>
          <w:color w:val="000000" w:themeColor="text1"/>
        </w:rPr>
        <w:t>self-service,</w:t>
      </w:r>
      <w:r w:rsidR="00EA2BF8" w:rsidRPr="007F64D0">
        <w:rPr>
          <w:rFonts w:ascii="Arial" w:hAnsi="Arial" w:cs="Arial"/>
          <w:color w:val="000000" w:themeColor="text1"/>
        </w:rPr>
        <w:t xml:space="preserve"> American service, French service, </w:t>
      </w:r>
      <w:r w:rsidR="00D506AC" w:rsidRPr="007F64D0">
        <w:rPr>
          <w:rFonts w:ascii="Arial" w:hAnsi="Arial" w:cs="Arial"/>
          <w:color w:val="000000" w:themeColor="text1"/>
        </w:rPr>
        <w:t xml:space="preserve">and </w:t>
      </w:r>
      <w:r w:rsidR="005C35A7" w:rsidRPr="007F64D0">
        <w:rPr>
          <w:rFonts w:ascii="Arial" w:hAnsi="Arial" w:cs="Arial"/>
          <w:color w:val="000000" w:themeColor="text1"/>
        </w:rPr>
        <w:t>gueridon service</w:t>
      </w:r>
      <w:r w:rsidR="00A34EC7" w:rsidRPr="007F64D0">
        <w:rPr>
          <w:rFonts w:ascii="Arial" w:hAnsi="Arial" w:cs="Arial"/>
          <w:color w:val="000000" w:themeColor="text1"/>
        </w:rPr>
        <w:t xml:space="preserve"> (DiPietro 2017).</w:t>
      </w:r>
      <w:r w:rsidR="00D506AC" w:rsidRPr="007F64D0">
        <w:rPr>
          <w:rFonts w:ascii="Arial" w:hAnsi="Arial" w:cs="Arial"/>
          <w:color w:val="000000" w:themeColor="text1"/>
        </w:rPr>
        <w:t xml:space="preserve"> </w:t>
      </w:r>
      <w:r w:rsidR="00767A84">
        <w:rPr>
          <w:rFonts w:ascii="Arial" w:hAnsi="Arial" w:cs="Arial"/>
          <w:color w:val="000000" w:themeColor="text1"/>
        </w:rPr>
        <w:t>While working in the restaurant I learned and understood the customer’s journey in a table service restaurant:</w:t>
      </w:r>
      <w:r w:rsidR="00122BC1" w:rsidRPr="007F64D0">
        <w:rPr>
          <w:rFonts w:ascii="Arial" w:hAnsi="Arial" w:cs="Arial"/>
          <w:color w:val="000000" w:themeColor="text1"/>
        </w:rPr>
        <w:t xml:space="preserve"> customer</w:t>
      </w:r>
      <w:r w:rsidR="00767A84">
        <w:rPr>
          <w:rFonts w:ascii="Arial" w:hAnsi="Arial" w:cs="Arial"/>
          <w:color w:val="000000" w:themeColor="text1"/>
        </w:rPr>
        <w:t>s</w:t>
      </w:r>
      <w:r w:rsidR="00122BC1" w:rsidRPr="007F64D0">
        <w:rPr>
          <w:rFonts w:ascii="Arial" w:hAnsi="Arial" w:cs="Arial"/>
          <w:color w:val="000000" w:themeColor="text1"/>
        </w:rPr>
        <w:t xml:space="preserve"> </w:t>
      </w:r>
      <w:r w:rsidR="00767A84">
        <w:rPr>
          <w:rFonts w:ascii="Arial" w:hAnsi="Arial" w:cs="Arial"/>
          <w:color w:val="000000" w:themeColor="text1"/>
        </w:rPr>
        <w:t>are</w:t>
      </w:r>
      <w:r w:rsidR="00122BC1" w:rsidRPr="007F64D0">
        <w:rPr>
          <w:rFonts w:ascii="Arial" w:hAnsi="Arial" w:cs="Arial"/>
          <w:color w:val="000000" w:themeColor="text1"/>
        </w:rPr>
        <w:t xml:space="preserve"> seated </w:t>
      </w:r>
      <w:r w:rsidR="00767A84">
        <w:rPr>
          <w:rFonts w:ascii="Arial" w:hAnsi="Arial" w:cs="Arial"/>
          <w:color w:val="000000" w:themeColor="text1"/>
        </w:rPr>
        <w:t xml:space="preserve">at a table. </w:t>
      </w:r>
      <w:r w:rsidR="005D2C54" w:rsidRPr="007F64D0">
        <w:rPr>
          <w:rFonts w:ascii="Arial" w:hAnsi="Arial" w:cs="Arial"/>
          <w:color w:val="000000" w:themeColor="text1"/>
        </w:rPr>
        <w:t>The waiters come to the customers and greet</w:t>
      </w:r>
      <w:r w:rsidR="00767A84">
        <w:rPr>
          <w:rFonts w:ascii="Arial" w:hAnsi="Arial" w:cs="Arial"/>
          <w:color w:val="000000" w:themeColor="text1"/>
        </w:rPr>
        <w:t xml:space="preserve">s them, makes them feel welcome, make </w:t>
      </w:r>
      <w:r w:rsidR="00767A84" w:rsidRPr="007F64D0">
        <w:rPr>
          <w:rFonts w:ascii="Arial" w:hAnsi="Arial" w:cs="Arial"/>
          <w:color w:val="000000" w:themeColor="text1"/>
        </w:rPr>
        <w:t>with</w:t>
      </w:r>
      <w:r w:rsidR="005D2C54" w:rsidRPr="007F64D0">
        <w:rPr>
          <w:rFonts w:ascii="Arial" w:hAnsi="Arial" w:cs="Arial"/>
          <w:color w:val="000000" w:themeColor="text1"/>
        </w:rPr>
        <w:t xml:space="preserve"> eye contact</w:t>
      </w:r>
      <w:r w:rsidR="00767A84">
        <w:rPr>
          <w:rFonts w:ascii="Arial" w:hAnsi="Arial" w:cs="Arial"/>
          <w:color w:val="000000" w:themeColor="text1"/>
        </w:rPr>
        <w:t xml:space="preserve"> and smile, offering help and menu recommendations</w:t>
      </w:r>
      <w:r w:rsidR="005D2C54" w:rsidRPr="007F64D0">
        <w:rPr>
          <w:rFonts w:ascii="Arial" w:hAnsi="Arial" w:cs="Arial"/>
          <w:color w:val="000000" w:themeColor="text1"/>
        </w:rPr>
        <w:t>. The customer</w:t>
      </w:r>
      <w:r w:rsidR="00767A84">
        <w:rPr>
          <w:rFonts w:ascii="Arial" w:hAnsi="Arial" w:cs="Arial"/>
          <w:color w:val="000000" w:themeColor="text1"/>
        </w:rPr>
        <w:t>s</w:t>
      </w:r>
      <w:r w:rsidR="005D2C54" w:rsidRPr="007F64D0">
        <w:rPr>
          <w:rFonts w:ascii="Arial" w:hAnsi="Arial" w:cs="Arial"/>
          <w:color w:val="000000" w:themeColor="text1"/>
        </w:rPr>
        <w:t xml:space="preserve"> </w:t>
      </w:r>
      <w:r w:rsidR="00767A84" w:rsidRPr="007F64D0">
        <w:rPr>
          <w:rFonts w:ascii="Arial" w:hAnsi="Arial" w:cs="Arial"/>
          <w:color w:val="000000" w:themeColor="text1"/>
        </w:rPr>
        <w:t>give</w:t>
      </w:r>
      <w:r w:rsidR="005D2C54" w:rsidRPr="007F64D0">
        <w:rPr>
          <w:rFonts w:ascii="Arial" w:hAnsi="Arial" w:cs="Arial"/>
          <w:color w:val="000000" w:themeColor="text1"/>
        </w:rPr>
        <w:t xml:space="preserve"> their order. The waiter </w:t>
      </w:r>
      <w:r w:rsidR="00767A84">
        <w:rPr>
          <w:rFonts w:ascii="Arial" w:hAnsi="Arial" w:cs="Arial"/>
          <w:color w:val="000000" w:themeColor="text1"/>
        </w:rPr>
        <w:t xml:space="preserve">gives it </w:t>
      </w:r>
      <w:r w:rsidR="005D2C54" w:rsidRPr="007F64D0">
        <w:rPr>
          <w:rFonts w:ascii="Arial" w:hAnsi="Arial" w:cs="Arial"/>
          <w:color w:val="000000" w:themeColor="text1"/>
        </w:rPr>
        <w:t xml:space="preserve">the kitchen staff </w:t>
      </w:r>
      <w:r w:rsidR="00767A84" w:rsidRPr="007F64D0">
        <w:rPr>
          <w:rFonts w:ascii="Arial" w:hAnsi="Arial" w:cs="Arial"/>
          <w:color w:val="000000" w:themeColor="text1"/>
        </w:rPr>
        <w:t>to</w:t>
      </w:r>
      <w:r w:rsidR="005D2C54" w:rsidRPr="007F64D0">
        <w:rPr>
          <w:rFonts w:ascii="Arial" w:hAnsi="Arial" w:cs="Arial"/>
          <w:color w:val="000000" w:themeColor="text1"/>
        </w:rPr>
        <w:t xml:space="preserve"> prepare the customer's dish. When the dish is prepared, the waiter serves the dish on the table. </w:t>
      </w:r>
      <w:r w:rsidR="00767A84">
        <w:rPr>
          <w:rFonts w:ascii="Arial" w:hAnsi="Arial" w:cs="Arial"/>
          <w:color w:val="000000" w:themeColor="text1"/>
        </w:rPr>
        <w:t>On the other hand, s</w:t>
      </w:r>
      <w:r w:rsidR="005D2C54" w:rsidRPr="007F64D0">
        <w:rPr>
          <w:rFonts w:ascii="Arial" w:hAnsi="Arial" w:cs="Arial"/>
          <w:color w:val="000000" w:themeColor="text1"/>
        </w:rPr>
        <w:t xml:space="preserve">ilver service means that the waiter serves the food by fork and spoon. In these </w:t>
      </w:r>
      <w:r w:rsidR="00767A84">
        <w:rPr>
          <w:rFonts w:ascii="Arial" w:hAnsi="Arial" w:cs="Arial"/>
          <w:color w:val="000000" w:themeColor="text1"/>
        </w:rPr>
        <w:t>restaurant type,</w:t>
      </w:r>
      <w:r w:rsidR="005D2C54" w:rsidRPr="007F64D0">
        <w:rPr>
          <w:rFonts w:ascii="Arial" w:hAnsi="Arial" w:cs="Arial"/>
          <w:color w:val="000000" w:themeColor="text1"/>
        </w:rPr>
        <w:t xml:space="preserve"> the waiter serves beverages on the </w:t>
      </w:r>
      <w:r w:rsidR="001C66FA" w:rsidRPr="007F64D0">
        <w:rPr>
          <w:rFonts w:ascii="Arial" w:hAnsi="Arial" w:cs="Arial"/>
          <w:color w:val="000000" w:themeColor="text1"/>
        </w:rPr>
        <w:t>right-hand</w:t>
      </w:r>
      <w:r w:rsidR="005D2C54" w:rsidRPr="007F64D0">
        <w:rPr>
          <w:rFonts w:ascii="Arial" w:hAnsi="Arial" w:cs="Arial"/>
          <w:color w:val="000000" w:themeColor="text1"/>
        </w:rPr>
        <w:t xml:space="preserve"> side of the table and serves dishes on the </w:t>
      </w:r>
      <w:r w:rsidR="001C66FA" w:rsidRPr="007F64D0">
        <w:rPr>
          <w:rFonts w:ascii="Arial" w:hAnsi="Arial" w:cs="Arial"/>
          <w:color w:val="000000" w:themeColor="text1"/>
        </w:rPr>
        <w:t>left-hand</w:t>
      </w:r>
      <w:r w:rsidR="005D2C54" w:rsidRPr="007F64D0">
        <w:rPr>
          <w:rFonts w:ascii="Arial" w:hAnsi="Arial" w:cs="Arial"/>
          <w:color w:val="000000" w:themeColor="text1"/>
        </w:rPr>
        <w:t xml:space="preserve"> side of the table. </w:t>
      </w:r>
      <w:r w:rsidR="001C66FA" w:rsidRPr="007F64D0">
        <w:rPr>
          <w:rFonts w:ascii="Arial" w:hAnsi="Arial" w:cs="Arial"/>
          <w:color w:val="000000" w:themeColor="text1"/>
        </w:rPr>
        <w:t xml:space="preserve">Self-service means that the customer serves himself. In this system, the dishes and beverages are served at the buffet and </w:t>
      </w:r>
      <w:r w:rsidR="001C66FA" w:rsidRPr="007F64D0">
        <w:rPr>
          <w:rFonts w:ascii="Arial" w:hAnsi="Arial" w:cs="Arial"/>
          <w:color w:val="000000" w:themeColor="text1"/>
        </w:rPr>
        <w:lastRenderedPageBreak/>
        <w:t>counter. The customer takes the dishes on the plate and prepares their plate by himself. From the self-service, I have learnt how I serve myself in the restaurant</w:t>
      </w:r>
      <w:r w:rsidR="00A34EC7" w:rsidRPr="007F64D0">
        <w:rPr>
          <w:rFonts w:ascii="Arial" w:hAnsi="Arial" w:cs="Arial"/>
          <w:color w:val="000000" w:themeColor="text1"/>
        </w:rPr>
        <w:t xml:space="preserve"> (Canziani et al., 2016).</w:t>
      </w:r>
      <w:r w:rsidR="001C66FA" w:rsidRPr="007F64D0">
        <w:rPr>
          <w:rFonts w:ascii="Arial" w:hAnsi="Arial" w:cs="Arial"/>
          <w:color w:val="000000" w:themeColor="text1"/>
        </w:rPr>
        <w:t xml:space="preserve"> </w:t>
      </w:r>
      <w:r w:rsidR="00EA2BF8" w:rsidRPr="007F64D0">
        <w:rPr>
          <w:rFonts w:ascii="Arial" w:hAnsi="Arial" w:cs="Arial"/>
          <w:color w:val="000000" w:themeColor="text1"/>
        </w:rPr>
        <w:t xml:space="preserve">American services are very common service in restaurants. American service is a type of table service. American services mean the customer orders their dish from the waiter and when the dish of the customer is prepared, the waiter serves the dish on the table. From the American service, I have learnt how to order my dish and how the waiter serves my dish. French service means that the food is served by a waiter from the left-hand </w:t>
      </w:r>
      <w:r w:rsidR="005C35A7" w:rsidRPr="007F64D0">
        <w:rPr>
          <w:rFonts w:ascii="Arial" w:hAnsi="Arial" w:cs="Arial"/>
          <w:color w:val="000000" w:themeColor="text1"/>
        </w:rPr>
        <w:t>side and beverages are served by a waiter from the right-hand side. It is one of the luxurious types of services and only a few restaurants provide those services. Only professional types of waiters serve those kinds of service</w:t>
      </w:r>
      <w:r w:rsidR="00A34EC7" w:rsidRPr="007F64D0">
        <w:rPr>
          <w:rFonts w:ascii="Arial" w:hAnsi="Arial" w:cs="Arial"/>
          <w:color w:val="000000" w:themeColor="text1"/>
        </w:rPr>
        <w:t>s (Israeli et al., 2017).</w:t>
      </w:r>
      <w:r w:rsidR="005C35A7" w:rsidRPr="007F64D0">
        <w:rPr>
          <w:rFonts w:ascii="Arial" w:hAnsi="Arial" w:cs="Arial"/>
          <w:color w:val="000000" w:themeColor="text1"/>
        </w:rPr>
        <w:t xml:space="preserve"> From the French service, I have learnt the requirements of things that are necessary for this service. Gueridon service means that the dishes are prepared, set the dishes, and decorate the dishes in appropriate manners on the trolly. The waiter </w:t>
      </w:r>
      <w:r w:rsidR="0050516F" w:rsidRPr="007F64D0">
        <w:rPr>
          <w:rFonts w:ascii="Arial" w:hAnsi="Arial" w:cs="Arial"/>
          <w:color w:val="000000" w:themeColor="text1"/>
        </w:rPr>
        <w:t>walks</w:t>
      </w:r>
      <w:r w:rsidR="005C35A7" w:rsidRPr="007F64D0">
        <w:rPr>
          <w:rFonts w:ascii="Arial" w:hAnsi="Arial" w:cs="Arial"/>
          <w:color w:val="000000" w:themeColor="text1"/>
        </w:rPr>
        <w:t xml:space="preserve"> with trolly and reached the customer's table and serves the dishes </w:t>
      </w:r>
      <w:r w:rsidR="0050516F" w:rsidRPr="007F64D0">
        <w:rPr>
          <w:rFonts w:ascii="Arial" w:hAnsi="Arial" w:cs="Arial"/>
          <w:color w:val="000000" w:themeColor="text1"/>
        </w:rPr>
        <w:t xml:space="preserve">with a fork and spoon. This type of service is very effective. Another name for this service is the trolley service. </w:t>
      </w:r>
      <w:r w:rsidR="000A5867" w:rsidRPr="007F64D0">
        <w:rPr>
          <w:rFonts w:ascii="Arial" w:hAnsi="Arial" w:cs="Arial"/>
          <w:color w:val="000000" w:themeColor="text1"/>
        </w:rPr>
        <w:t>I have from the trolley service how the waiter serves in trolley service. Restaurant management is very important in the hospitality industry because restaurant management provides good services to the customer and also takes feedback from the customer</w:t>
      </w:r>
      <w:r w:rsidR="00A34EC7" w:rsidRPr="007F64D0">
        <w:rPr>
          <w:rFonts w:ascii="Arial" w:hAnsi="Arial" w:cs="Arial"/>
          <w:color w:val="000000" w:themeColor="text1"/>
        </w:rPr>
        <w:t xml:space="preserve"> (Almohaimmeed 2017).</w:t>
      </w:r>
      <w:r w:rsidR="000A5867" w:rsidRPr="007F64D0">
        <w:rPr>
          <w:rFonts w:ascii="Arial" w:hAnsi="Arial" w:cs="Arial"/>
          <w:color w:val="000000" w:themeColor="text1"/>
        </w:rPr>
        <w:t xml:space="preserve"> I will be able to apply the knowledge when I will go to the restaurant with the company employee. </w:t>
      </w:r>
    </w:p>
    <w:p w14:paraId="7931C635" w14:textId="0B297F26" w:rsidR="008C65A7" w:rsidRPr="007F64D0" w:rsidRDefault="00BA1A3D" w:rsidP="001D6E68">
      <w:pPr>
        <w:ind w:firstLine="0"/>
        <w:contextualSpacing/>
        <w:rPr>
          <w:rFonts w:ascii="Arial" w:hAnsi="Arial" w:cs="Arial"/>
          <w:color w:val="000000" w:themeColor="text1"/>
        </w:rPr>
      </w:pPr>
      <w:r>
        <w:rPr>
          <w:rFonts w:ascii="Arial" w:hAnsi="Arial" w:cs="Arial"/>
          <w:color w:val="000000" w:themeColor="text1"/>
        </w:rPr>
        <w:t xml:space="preserve">                 </w:t>
      </w:r>
      <w:r w:rsidR="008D2687">
        <w:rPr>
          <w:rFonts w:ascii="Arial" w:hAnsi="Arial" w:cs="Arial"/>
          <w:color w:val="000000" w:themeColor="text1"/>
        </w:rPr>
        <w:t xml:space="preserve">In conclusion I have learned about the </w:t>
      </w:r>
      <w:r w:rsidR="00D74E65" w:rsidRPr="007F64D0">
        <w:rPr>
          <w:rFonts w:ascii="Arial" w:hAnsi="Arial" w:cs="Arial"/>
          <w:color w:val="000000" w:themeColor="text1"/>
        </w:rPr>
        <w:t xml:space="preserve">restaurant management and the role and responsibilities of restaurant </w:t>
      </w:r>
      <w:r w:rsidR="00073678" w:rsidRPr="007F64D0">
        <w:rPr>
          <w:rFonts w:ascii="Arial" w:hAnsi="Arial" w:cs="Arial"/>
          <w:color w:val="000000" w:themeColor="text1"/>
        </w:rPr>
        <w:t>managers. I</w:t>
      </w:r>
      <w:r w:rsidR="000433A4" w:rsidRPr="007F64D0">
        <w:rPr>
          <w:rFonts w:ascii="Arial" w:hAnsi="Arial" w:cs="Arial"/>
          <w:color w:val="000000" w:themeColor="text1"/>
        </w:rPr>
        <w:t xml:space="preserve"> also discussed the types of services available in the restaurant and learnt each service has a different style</w:t>
      </w:r>
      <w:r>
        <w:rPr>
          <w:rFonts w:ascii="Arial" w:hAnsi="Arial" w:cs="Arial"/>
          <w:color w:val="000000" w:themeColor="text1"/>
        </w:rPr>
        <w:t xml:space="preserve"> approach</w:t>
      </w:r>
      <w:r w:rsidR="000433A4" w:rsidRPr="007F64D0">
        <w:rPr>
          <w:rFonts w:ascii="Arial" w:hAnsi="Arial" w:cs="Arial"/>
          <w:color w:val="000000" w:themeColor="text1"/>
        </w:rPr>
        <w:t xml:space="preserve">. I elaborated that the importance of restaurant management in the hospitality industry.  </w:t>
      </w:r>
    </w:p>
    <w:p w14:paraId="0BB6F7CB" w14:textId="646905C5" w:rsidR="000A5867" w:rsidRPr="007F64D0" w:rsidRDefault="00D74E65" w:rsidP="0083134F">
      <w:pPr>
        <w:contextualSpacing/>
        <w:rPr>
          <w:rFonts w:ascii="Arial" w:hAnsi="Arial" w:cs="Arial"/>
          <w:color w:val="000000" w:themeColor="text1"/>
        </w:rPr>
      </w:pPr>
      <w:r w:rsidRPr="007F64D0">
        <w:rPr>
          <w:rFonts w:ascii="Arial" w:hAnsi="Arial" w:cs="Arial"/>
          <w:color w:val="000000" w:themeColor="text1"/>
        </w:rPr>
        <w:br w:type="page"/>
      </w:r>
    </w:p>
    <w:p w14:paraId="1517ED1A" w14:textId="61A3374E" w:rsidR="000A5867" w:rsidRPr="007F64D0" w:rsidRDefault="00D74E65" w:rsidP="008C65A7">
      <w:pPr>
        <w:pStyle w:val="Heading1"/>
        <w:contextualSpacing/>
        <w:rPr>
          <w:rFonts w:ascii="Arial" w:hAnsi="Arial" w:cs="Arial"/>
          <w:color w:val="000000" w:themeColor="text1"/>
        </w:rPr>
      </w:pPr>
      <w:bookmarkStart w:id="0" w:name="_Toc117121513"/>
      <w:r w:rsidRPr="007F64D0">
        <w:rPr>
          <w:rFonts w:ascii="Arial" w:hAnsi="Arial" w:cs="Arial"/>
          <w:color w:val="000000" w:themeColor="text1"/>
        </w:rPr>
        <w:lastRenderedPageBreak/>
        <w:t>References:</w:t>
      </w:r>
      <w:bookmarkEnd w:id="0"/>
      <w:r w:rsidRPr="007F64D0">
        <w:rPr>
          <w:rFonts w:ascii="Arial" w:hAnsi="Arial" w:cs="Arial"/>
          <w:color w:val="000000" w:themeColor="text1"/>
        </w:rPr>
        <w:t xml:space="preserve"> </w:t>
      </w:r>
    </w:p>
    <w:p w14:paraId="0434703F" w14:textId="7A6DF63D" w:rsidR="003F42C0" w:rsidRPr="00073678" w:rsidRDefault="00D74E65" w:rsidP="00073678">
      <w:pPr>
        <w:pStyle w:val="ListParagraph"/>
        <w:numPr>
          <w:ilvl w:val="0"/>
          <w:numId w:val="3"/>
        </w:numPr>
        <w:rPr>
          <w:rFonts w:ascii="Arial" w:hAnsi="Arial" w:cs="Arial"/>
          <w:color w:val="000000" w:themeColor="text1"/>
          <w:shd w:val="clear" w:color="auto" w:fill="FFFFFF"/>
        </w:rPr>
      </w:pPr>
      <w:proofErr w:type="spellStart"/>
      <w:r w:rsidRPr="00073678">
        <w:rPr>
          <w:rFonts w:ascii="Arial" w:hAnsi="Arial" w:cs="Arial"/>
          <w:color w:val="000000" w:themeColor="text1"/>
          <w:shd w:val="clear" w:color="auto" w:fill="FFFFFF"/>
        </w:rPr>
        <w:t>Almohaimmeed</w:t>
      </w:r>
      <w:proofErr w:type="spellEnd"/>
      <w:r w:rsidRPr="00073678">
        <w:rPr>
          <w:rFonts w:ascii="Arial" w:hAnsi="Arial" w:cs="Arial"/>
          <w:color w:val="000000" w:themeColor="text1"/>
          <w:shd w:val="clear" w:color="auto" w:fill="FFFFFF"/>
        </w:rPr>
        <w:t>, B.M., 2017. Restaurant quality and customer satisfaction. </w:t>
      </w:r>
      <w:r w:rsidRPr="00073678">
        <w:rPr>
          <w:rFonts w:ascii="Arial" w:hAnsi="Arial" w:cs="Arial"/>
          <w:i/>
          <w:iCs/>
          <w:color w:val="000000" w:themeColor="text1"/>
          <w:shd w:val="clear" w:color="auto" w:fill="FFFFFF"/>
        </w:rPr>
        <w:t>International Review of Management and Marketing</w:t>
      </w:r>
      <w:r w:rsidRPr="00073678">
        <w:rPr>
          <w:rFonts w:ascii="Arial" w:hAnsi="Arial" w:cs="Arial"/>
          <w:color w:val="000000" w:themeColor="text1"/>
          <w:shd w:val="clear" w:color="auto" w:fill="FFFFFF"/>
        </w:rPr>
        <w:t>, </w:t>
      </w:r>
      <w:r w:rsidRPr="00073678">
        <w:rPr>
          <w:rFonts w:ascii="Arial" w:hAnsi="Arial" w:cs="Arial"/>
          <w:i/>
          <w:iCs/>
          <w:color w:val="000000" w:themeColor="text1"/>
          <w:shd w:val="clear" w:color="auto" w:fill="FFFFFF"/>
        </w:rPr>
        <w:t>7</w:t>
      </w:r>
      <w:r w:rsidRPr="00073678">
        <w:rPr>
          <w:rFonts w:ascii="Arial" w:hAnsi="Arial" w:cs="Arial"/>
          <w:color w:val="000000" w:themeColor="text1"/>
          <w:shd w:val="clear" w:color="auto" w:fill="FFFFFF"/>
        </w:rPr>
        <w:t>(3), pp.42-49.</w:t>
      </w:r>
    </w:p>
    <w:p w14:paraId="63E83D87" w14:textId="63E8DB62" w:rsidR="003F42C0" w:rsidRPr="007F64D0" w:rsidRDefault="00D74E65" w:rsidP="00073678">
      <w:pPr>
        <w:pStyle w:val="ListParagraph"/>
        <w:numPr>
          <w:ilvl w:val="0"/>
          <w:numId w:val="3"/>
        </w:numPr>
        <w:rPr>
          <w:rFonts w:ascii="Arial" w:hAnsi="Arial" w:cs="Arial"/>
          <w:color w:val="000000" w:themeColor="text1"/>
          <w:shd w:val="clear" w:color="auto" w:fill="FFFFFF"/>
        </w:rPr>
      </w:pPr>
      <w:r w:rsidRPr="007F64D0">
        <w:rPr>
          <w:rFonts w:ascii="Arial" w:hAnsi="Arial" w:cs="Arial"/>
          <w:color w:val="000000" w:themeColor="text1"/>
          <w:shd w:val="clear" w:color="auto" w:fill="FFFFFF"/>
        </w:rPr>
        <w:t>Israeli, A., Lee, S.A. and Karpinski, A.C., 2017. Investigating the dynamics and the content of customers’ social media reporting after a restaurant service failure. </w:t>
      </w:r>
      <w:r w:rsidRPr="007F64D0">
        <w:rPr>
          <w:rFonts w:ascii="Arial" w:hAnsi="Arial" w:cs="Arial"/>
          <w:i/>
          <w:iCs/>
          <w:color w:val="000000" w:themeColor="text1"/>
          <w:shd w:val="clear" w:color="auto" w:fill="FFFFFF"/>
        </w:rPr>
        <w:t>Journal of Hospitality Marketing &amp; Management</w:t>
      </w:r>
      <w:r w:rsidRPr="007F64D0">
        <w:rPr>
          <w:rFonts w:ascii="Arial" w:hAnsi="Arial" w:cs="Arial"/>
          <w:color w:val="000000" w:themeColor="text1"/>
          <w:shd w:val="clear" w:color="auto" w:fill="FFFFFF"/>
        </w:rPr>
        <w:t>, </w:t>
      </w:r>
      <w:r w:rsidRPr="007F64D0">
        <w:rPr>
          <w:rFonts w:ascii="Arial" w:hAnsi="Arial" w:cs="Arial"/>
          <w:i/>
          <w:iCs/>
          <w:color w:val="000000" w:themeColor="text1"/>
          <w:shd w:val="clear" w:color="auto" w:fill="FFFFFF"/>
        </w:rPr>
        <w:t>26</w:t>
      </w:r>
      <w:r w:rsidRPr="007F64D0">
        <w:rPr>
          <w:rFonts w:ascii="Arial" w:hAnsi="Arial" w:cs="Arial"/>
          <w:color w:val="000000" w:themeColor="text1"/>
          <w:shd w:val="clear" w:color="auto" w:fill="FFFFFF"/>
        </w:rPr>
        <w:t>(6), pp.606-626.</w:t>
      </w:r>
    </w:p>
    <w:p w14:paraId="1A8E65EC" w14:textId="6B5F3C07" w:rsidR="003F42C0" w:rsidRPr="007F64D0" w:rsidRDefault="00D74E65" w:rsidP="00073678">
      <w:pPr>
        <w:pStyle w:val="ListParagraph"/>
        <w:numPr>
          <w:ilvl w:val="0"/>
          <w:numId w:val="3"/>
        </w:numPr>
        <w:rPr>
          <w:rFonts w:ascii="Arial" w:hAnsi="Arial" w:cs="Arial"/>
          <w:color w:val="000000" w:themeColor="text1"/>
        </w:rPr>
      </w:pPr>
      <w:r w:rsidRPr="007F64D0">
        <w:rPr>
          <w:rFonts w:ascii="Arial" w:hAnsi="Arial" w:cs="Arial"/>
          <w:color w:val="000000" w:themeColor="text1"/>
          <w:shd w:val="clear" w:color="auto" w:fill="FFFFFF"/>
        </w:rPr>
        <w:t>Canziani, B.F., Almanza, B., Frash, R.E., McKeig, M.J. and Sullivan-Reid, C., 2016. Classifying restaurants to improve usability of restaurant research. </w:t>
      </w:r>
      <w:r w:rsidRPr="007F64D0">
        <w:rPr>
          <w:rFonts w:ascii="Arial" w:hAnsi="Arial" w:cs="Arial"/>
          <w:i/>
          <w:iCs/>
          <w:color w:val="000000" w:themeColor="text1"/>
          <w:shd w:val="clear" w:color="auto" w:fill="FFFFFF"/>
        </w:rPr>
        <w:t>International Journal of Contemporary Hospitality Management</w:t>
      </w:r>
      <w:r w:rsidRPr="007F64D0">
        <w:rPr>
          <w:rFonts w:ascii="Arial" w:hAnsi="Arial" w:cs="Arial"/>
          <w:color w:val="000000" w:themeColor="text1"/>
          <w:shd w:val="clear" w:color="auto" w:fill="FFFFFF"/>
        </w:rPr>
        <w:t>.</w:t>
      </w:r>
    </w:p>
    <w:p w14:paraId="3F8ECB69" w14:textId="6B6C7417" w:rsidR="003F42C0" w:rsidRPr="007F64D0" w:rsidRDefault="00D74E65" w:rsidP="00073678">
      <w:pPr>
        <w:pStyle w:val="ListParagraph"/>
        <w:numPr>
          <w:ilvl w:val="0"/>
          <w:numId w:val="3"/>
        </w:numPr>
        <w:rPr>
          <w:rFonts w:ascii="Arial" w:hAnsi="Arial" w:cs="Arial"/>
          <w:color w:val="000000" w:themeColor="text1"/>
        </w:rPr>
      </w:pPr>
      <w:r w:rsidRPr="007F64D0">
        <w:rPr>
          <w:rFonts w:ascii="Arial" w:hAnsi="Arial" w:cs="Arial"/>
          <w:color w:val="000000" w:themeColor="text1"/>
          <w:shd w:val="clear" w:color="auto" w:fill="FFFFFF"/>
        </w:rPr>
        <w:t>Singhal, N. and Konguvel, E., 2022, January. An Approach for Restaurant Management System during Covid-19. In </w:t>
      </w:r>
      <w:r w:rsidRPr="007F64D0">
        <w:rPr>
          <w:rFonts w:ascii="Arial" w:hAnsi="Arial" w:cs="Arial"/>
          <w:i/>
          <w:iCs/>
          <w:color w:val="000000" w:themeColor="text1"/>
          <w:shd w:val="clear" w:color="auto" w:fill="FFFFFF"/>
        </w:rPr>
        <w:t>2022 International Conference on Computer Communication and Informatics (ICCCI)</w:t>
      </w:r>
      <w:r w:rsidRPr="007F64D0">
        <w:rPr>
          <w:rFonts w:ascii="Arial" w:hAnsi="Arial" w:cs="Arial"/>
          <w:color w:val="000000" w:themeColor="text1"/>
          <w:shd w:val="clear" w:color="auto" w:fill="FFFFFF"/>
        </w:rPr>
        <w:t> (pp. 1-6). IEEE.</w:t>
      </w:r>
    </w:p>
    <w:p w14:paraId="3AAE8301" w14:textId="15D28565" w:rsidR="003F42C0" w:rsidRPr="007F64D0" w:rsidRDefault="00D74E65" w:rsidP="00073678">
      <w:pPr>
        <w:pStyle w:val="ListParagraph"/>
        <w:numPr>
          <w:ilvl w:val="0"/>
          <w:numId w:val="3"/>
        </w:numPr>
        <w:rPr>
          <w:rFonts w:ascii="Arial" w:hAnsi="Arial" w:cs="Arial"/>
          <w:color w:val="000000" w:themeColor="text1"/>
        </w:rPr>
      </w:pPr>
      <w:r w:rsidRPr="007F64D0">
        <w:rPr>
          <w:rFonts w:ascii="Arial" w:hAnsi="Arial" w:cs="Arial"/>
          <w:color w:val="000000" w:themeColor="text1"/>
          <w:shd w:val="clear" w:color="auto" w:fill="FFFFFF"/>
        </w:rPr>
        <w:t>DiPietro, R., 2017. Restaurant and foodservice research: A critical reflection behind and an optimistic look ahead. </w:t>
      </w:r>
      <w:r w:rsidRPr="007F64D0">
        <w:rPr>
          <w:rFonts w:ascii="Arial" w:hAnsi="Arial" w:cs="Arial"/>
          <w:i/>
          <w:iCs/>
          <w:color w:val="000000" w:themeColor="text1"/>
          <w:shd w:val="clear" w:color="auto" w:fill="FFFFFF"/>
        </w:rPr>
        <w:t>International Journal of Contemporary Hospitality Management</w:t>
      </w:r>
      <w:r w:rsidRPr="007F64D0">
        <w:rPr>
          <w:rFonts w:ascii="Arial" w:hAnsi="Arial" w:cs="Arial"/>
          <w:color w:val="000000" w:themeColor="text1"/>
          <w:shd w:val="clear" w:color="auto" w:fill="FFFFFF"/>
        </w:rPr>
        <w:t>.</w:t>
      </w:r>
    </w:p>
    <w:p w14:paraId="485431E2" w14:textId="71669830" w:rsidR="003F42C0" w:rsidRPr="007F64D0" w:rsidRDefault="00D74E65" w:rsidP="00073678">
      <w:pPr>
        <w:pStyle w:val="ListParagraph"/>
        <w:numPr>
          <w:ilvl w:val="0"/>
          <w:numId w:val="3"/>
        </w:numPr>
        <w:rPr>
          <w:rFonts w:ascii="Arial" w:hAnsi="Arial" w:cs="Arial"/>
          <w:color w:val="000000" w:themeColor="text1"/>
        </w:rPr>
      </w:pPr>
      <w:r w:rsidRPr="007F64D0">
        <w:rPr>
          <w:rFonts w:ascii="Arial" w:hAnsi="Arial" w:cs="Arial"/>
          <w:color w:val="000000" w:themeColor="text1"/>
          <w:shd w:val="clear" w:color="auto" w:fill="FFFFFF"/>
        </w:rPr>
        <w:t xml:space="preserve">Tarigan, J. and Putri, F.E., 2016. The usage of accounting information system in hotel and restaurant management: </w:t>
      </w:r>
      <w:r w:rsidR="00A34EC7" w:rsidRPr="007F64D0">
        <w:rPr>
          <w:rFonts w:ascii="Arial" w:hAnsi="Arial" w:cs="Arial"/>
          <w:color w:val="000000" w:themeColor="text1"/>
          <w:shd w:val="clear" w:color="auto" w:fill="FFFFFF"/>
        </w:rPr>
        <w:t>evidence</w:t>
      </w:r>
      <w:r w:rsidRPr="007F64D0">
        <w:rPr>
          <w:rFonts w:ascii="Arial" w:hAnsi="Arial" w:cs="Arial"/>
          <w:color w:val="000000" w:themeColor="text1"/>
          <w:shd w:val="clear" w:color="auto" w:fill="FFFFFF"/>
        </w:rPr>
        <w:t xml:space="preserve"> from Indonesia. </w:t>
      </w:r>
      <w:r w:rsidRPr="007F64D0">
        <w:rPr>
          <w:rFonts w:ascii="Arial" w:hAnsi="Arial" w:cs="Arial"/>
          <w:i/>
          <w:iCs/>
          <w:color w:val="000000" w:themeColor="text1"/>
          <w:shd w:val="clear" w:color="auto" w:fill="FFFFFF"/>
        </w:rPr>
        <w:t>Journal of Applied Business and Economics</w:t>
      </w:r>
      <w:r w:rsidRPr="007F64D0">
        <w:rPr>
          <w:rFonts w:ascii="Arial" w:hAnsi="Arial" w:cs="Arial"/>
          <w:color w:val="000000" w:themeColor="text1"/>
          <w:shd w:val="clear" w:color="auto" w:fill="FFFFFF"/>
        </w:rPr>
        <w:t>, </w:t>
      </w:r>
      <w:r w:rsidRPr="007F64D0">
        <w:rPr>
          <w:rFonts w:ascii="Arial" w:hAnsi="Arial" w:cs="Arial"/>
          <w:i/>
          <w:iCs/>
          <w:color w:val="000000" w:themeColor="text1"/>
          <w:shd w:val="clear" w:color="auto" w:fill="FFFFFF"/>
        </w:rPr>
        <w:t>17</w:t>
      </w:r>
      <w:r w:rsidRPr="007F64D0">
        <w:rPr>
          <w:rFonts w:ascii="Arial" w:hAnsi="Arial" w:cs="Arial"/>
          <w:color w:val="000000" w:themeColor="text1"/>
          <w:shd w:val="clear" w:color="auto" w:fill="FFFFFF"/>
        </w:rPr>
        <w:t>(4), p.105.</w:t>
      </w:r>
    </w:p>
    <w:p w14:paraId="53CA8E55" w14:textId="33294704" w:rsidR="003F42C0" w:rsidRPr="007F64D0" w:rsidRDefault="00D74E65" w:rsidP="00073678">
      <w:pPr>
        <w:pStyle w:val="ListParagraph"/>
        <w:numPr>
          <w:ilvl w:val="0"/>
          <w:numId w:val="3"/>
        </w:numPr>
        <w:rPr>
          <w:rFonts w:ascii="Arial" w:hAnsi="Arial" w:cs="Arial"/>
          <w:color w:val="000000" w:themeColor="text1"/>
        </w:rPr>
      </w:pPr>
      <w:r w:rsidRPr="007F64D0">
        <w:rPr>
          <w:rFonts w:ascii="Arial" w:hAnsi="Arial" w:cs="Arial"/>
          <w:color w:val="000000" w:themeColor="text1"/>
          <w:shd w:val="clear" w:color="auto" w:fill="FFFFFF"/>
        </w:rPr>
        <w:t>Abdillah, F. and Diana, I.B.P.W., 2018. Balanced scorecard implementation in restaurant management. </w:t>
      </w:r>
      <w:r w:rsidRPr="007F64D0">
        <w:rPr>
          <w:rFonts w:ascii="Arial" w:hAnsi="Arial" w:cs="Arial"/>
          <w:i/>
          <w:iCs/>
          <w:color w:val="000000" w:themeColor="text1"/>
          <w:shd w:val="clear" w:color="auto" w:fill="FFFFFF"/>
        </w:rPr>
        <w:t>E-Journal of Tourism</w:t>
      </w:r>
      <w:r w:rsidRPr="007F64D0">
        <w:rPr>
          <w:rFonts w:ascii="Arial" w:hAnsi="Arial" w:cs="Arial"/>
          <w:color w:val="000000" w:themeColor="text1"/>
          <w:shd w:val="clear" w:color="auto" w:fill="FFFFFF"/>
        </w:rPr>
        <w:t>, </w:t>
      </w:r>
      <w:r w:rsidRPr="007F64D0">
        <w:rPr>
          <w:rFonts w:ascii="Arial" w:hAnsi="Arial" w:cs="Arial"/>
          <w:i/>
          <w:iCs/>
          <w:color w:val="000000" w:themeColor="text1"/>
          <w:shd w:val="clear" w:color="auto" w:fill="FFFFFF"/>
        </w:rPr>
        <w:t>5</w:t>
      </w:r>
      <w:r w:rsidRPr="007F64D0">
        <w:rPr>
          <w:rFonts w:ascii="Arial" w:hAnsi="Arial" w:cs="Arial"/>
          <w:color w:val="000000" w:themeColor="text1"/>
          <w:shd w:val="clear" w:color="auto" w:fill="FFFFFF"/>
        </w:rPr>
        <w:t>(1), pp.30-39.</w:t>
      </w:r>
    </w:p>
    <w:p w14:paraId="519645C9" w14:textId="0A61697F" w:rsidR="003F42C0" w:rsidRPr="007F64D0" w:rsidRDefault="00D74E65" w:rsidP="00073678">
      <w:pPr>
        <w:pStyle w:val="ListParagraph"/>
        <w:numPr>
          <w:ilvl w:val="0"/>
          <w:numId w:val="3"/>
        </w:numPr>
        <w:rPr>
          <w:rFonts w:ascii="Arial" w:hAnsi="Arial" w:cs="Arial"/>
          <w:color w:val="000000" w:themeColor="text1"/>
        </w:rPr>
      </w:pPr>
      <w:r w:rsidRPr="007F64D0">
        <w:rPr>
          <w:rFonts w:ascii="Arial" w:hAnsi="Arial" w:cs="Arial"/>
          <w:color w:val="000000" w:themeColor="text1"/>
          <w:shd w:val="clear" w:color="auto" w:fill="FFFFFF"/>
        </w:rPr>
        <w:t>Canziani, B.F., Almanza, B., Frash, R.E., McKeig, M.J. and Sullivan-Reid, C., 2016. Classifying restaurants to improve usability of restaurant research. </w:t>
      </w:r>
      <w:r w:rsidRPr="007F64D0">
        <w:rPr>
          <w:rFonts w:ascii="Arial" w:hAnsi="Arial" w:cs="Arial"/>
          <w:i/>
          <w:iCs/>
          <w:color w:val="000000" w:themeColor="text1"/>
          <w:shd w:val="clear" w:color="auto" w:fill="FFFFFF"/>
        </w:rPr>
        <w:t>International Journal of Contemporary Hospitality Management</w:t>
      </w:r>
      <w:r w:rsidRPr="007F64D0">
        <w:rPr>
          <w:rFonts w:ascii="Arial" w:hAnsi="Arial" w:cs="Arial"/>
          <w:color w:val="000000" w:themeColor="text1"/>
          <w:shd w:val="clear" w:color="auto" w:fill="FFFFFF"/>
        </w:rPr>
        <w:t>.</w:t>
      </w:r>
    </w:p>
    <w:p w14:paraId="5618E9AE" w14:textId="06ED0522" w:rsidR="003F42C0" w:rsidRPr="008D2687" w:rsidRDefault="00D74E65" w:rsidP="00073678">
      <w:pPr>
        <w:pStyle w:val="ListParagraph"/>
        <w:numPr>
          <w:ilvl w:val="0"/>
          <w:numId w:val="3"/>
        </w:numPr>
        <w:rPr>
          <w:rFonts w:ascii="Arial" w:hAnsi="Arial" w:cs="Arial"/>
          <w:i/>
          <w:iCs/>
          <w:color w:val="000000" w:themeColor="text1"/>
        </w:rPr>
      </w:pPr>
      <w:r w:rsidRPr="007F64D0">
        <w:rPr>
          <w:rFonts w:ascii="Arial" w:hAnsi="Arial" w:cs="Arial"/>
          <w:color w:val="000000" w:themeColor="text1"/>
          <w:shd w:val="clear" w:color="auto" w:fill="FFFFFF"/>
        </w:rPr>
        <w:t xml:space="preserve">Filimonau, V., Coşkun, A., Derqui, B. and Matute, J., 2021. </w:t>
      </w:r>
      <w:r w:rsidRPr="008D2687">
        <w:rPr>
          <w:rFonts w:ascii="Arial" w:hAnsi="Arial" w:cs="Arial"/>
          <w:i/>
          <w:iCs/>
          <w:color w:val="000000" w:themeColor="text1"/>
          <w:shd w:val="clear" w:color="auto" w:fill="FFFFFF"/>
        </w:rPr>
        <w:t>Restaurant management and food waste reduction: factors affecting attitudes and intentions in restaurants of Spain. International Journal of Contemporary Hospitality Management.</w:t>
      </w:r>
    </w:p>
    <w:p w14:paraId="0C63A3E3" w14:textId="77777777" w:rsidR="00D506AC" w:rsidRPr="007F64D0" w:rsidRDefault="00D506AC" w:rsidP="003F42C0">
      <w:pPr>
        <w:ind w:hanging="720"/>
        <w:contextualSpacing/>
        <w:rPr>
          <w:rFonts w:ascii="Arial" w:hAnsi="Arial" w:cs="Arial"/>
          <w:color w:val="000000" w:themeColor="text1"/>
        </w:rPr>
      </w:pPr>
    </w:p>
    <w:p w14:paraId="13B99BB9" w14:textId="3D75B5EF" w:rsidR="004F4D12" w:rsidRPr="007F64D0" w:rsidRDefault="004F4D12" w:rsidP="003F42C0">
      <w:pPr>
        <w:ind w:hanging="720"/>
        <w:contextualSpacing/>
        <w:rPr>
          <w:rFonts w:ascii="Arial" w:hAnsi="Arial" w:cs="Arial"/>
          <w:color w:val="000000" w:themeColor="text1"/>
        </w:rPr>
      </w:pPr>
    </w:p>
    <w:p w14:paraId="67D15435" w14:textId="649872E8" w:rsidR="003F42C0" w:rsidRPr="007F64D0" w:rsidRDefault="003F42C0" w:rsidP="003F42C0">
      <w:pPr>
        <w:ind w:hanging="720"/>
        <w:contextualSpacing/>
        <w:rPr>
          <w:rFonts w:ascii="Arial" w:hAnsi="Arial" w:cs="Arial"/>
          <w:color w:val="000000" w:themeColor="text1"/>
        </w:rPr>
      </w:pPr>
    </w:p>
    <w:p w14:paraId="477D1F93" w14:textId="18F58639" w:rsidR="003F42C0" w:rsidRPr="007F64D0" w:rsidRDefault="003F42C0" w:rsidP="003F42C0">
      <w:pPr>
        <w:ind w:hanging="720"/>
        <w:contextualSpacing/>
        <w:rPr>
          <w:rFonts w:ascii="Arial" w:hAnsi="Arial" w:cs="Arial"/>
          <w:color w:val="000000" w:themeColor="text1"/>
        </w:rPr>
      </w:pPr>
    </w:p>
    <w:p w14:paraId="7A1AE9F1" w14:textId="1B1B5F8C" w:rsidR="003F42C0" w:rsidRPr="007F64D0" w:rsidRDefault="003F42C0" w:rsidP="003F42C0">
      <w:pPr>
        <w:ind w:hanging="720"/>
        <w:contextualSpacing/>
        <w:rPr>
          <w:rFonts w:ascii="Arial" w:hAnsi="Arial" w:cs="Arial"/>
          <w:color w:val="000000" w:themeColor="text1"/>
        </w:rPr>
      </w:pPr>
    </w:p>
    <w:sectPr w:rsidR="003F42C0" w:rsidRPr="007F64D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CBF0D" w14:textId="77777777" w:rsidR="000E7384" w:rsidRDefault="000E7384">
      <w:pPr>
        <w:spacing w:line="240" w:lineRule="auto"/>
      </w:pPr>
      <w:r>
        <w:separator/>
      </w:r>
    </w:p>
  </w:endnote>
  <w:endnote w:type="continuationSeparator" w:id="0">
    <w:p w14:paraId="5184A78A" w14:textId="77777777" w:rsidR="000E7384" w:rsidRDefault="000E73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2558371"/>
      <w:docPartObj>
        <w:docPartGallery w:val="Page Numbers (Bottom of Page)"/>
        <w:docPartUnique/>
      </w:docPartObj>
    </w:sdtPr>
    <w:sdtEndPr>
      <w:rPr>
        <w:noProof/>
      </w:rPr>
    </w:sdtEndPr>
    <w:sdtContent>
      <w:p w14:paraId="6470BF03" w14:textId="02A8CF61" w:rsidR="008C65A7" w:rsidRDefault="00D74E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6CBA57" w14:textId="77777777" w:rsidR="008C65A7" w:rsidRDefault="008C6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F58F9" w14:textId="77777777" w:rsidR="000E7384" w:rsidRDefault="000E7384">
      <w:pPr>
        <w:spacing w:line="240" w:lineRule="auto"/>
      </w:pPr>
      <w:r>
        <w:separator/>
      </w:r>
    </w:p>
  </w:footnote>
  <w:footnote w:type="continuationSeparator" w:id="0">
    <w:p w14:paraId="426AEB96" w14:textId="77777777" w:rsidR="000E7384" w:rsidRDefault="000E73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E7C5B"/>
    <w:multiLevelType w:val="hybridMultilevel"/>
    <w:tmpl w:val="5C14F3C8"/>
    <w:lvl w:ilvl="0" w:tplc="2E305C68">
      <w:start w:val="1"/>
      <w:numFmt w:val="upperLetter"/>
      <w:lvlText w:val="%1."/>
      <w:lvlJc w:val="left"/>
      <w:pPr>
        <w:ind w:left="720" w:hanging="360"/>
      </w:pPr>
      <w:rPr>
        <w:rFonts w:hint="default"/>
      </w:rPr>
    </w:lvl>
    <w:lvl w:ilvl="1" w:tplc="6E483D96" w:tentative="1">
      <w:start w:val="1"/>
      <w:numFmt w:val="lowerLetter"/>
      <w:lvlText w:val="%2."/>
      <w:lvlJc w:val="left"/>
      <w:pPr>
        <w:ind w:left="1440" w:hanging="360"/>
      </w:pPr>
    </w:lvl>
    <w:lvl w:ilvl="2" w:tplc="0BAE7080" w:tentative="1">
      <w:start w:val="1"/>
      <w:numFmt w:val="lowerRoman"/>
      <w:lvlText w:val="%3."/>
      <w:lvlJc w:val="right"/>
      <w:pPr>
        <w:ind w:left="2160" w:hanging="180"/>
      </w:pPr>
    </w:lvl>
    <w:lvl w:ilvl="3" w:tplc="56069386" w:tentative="1">
      <w:start w:val="1"/>
      <w:numFmt w:val="decimal"/>
      <w:lvlText w:val="%4."/>
      <w:lvlJc w:val="left"/>
      <w:pPr>
        <w:ind w:left="2880" w:hanging="360"/>
      </w:pPr>
    </w:lvl>
    <w:lvl w:ilvl="4" w:tplc="056E955A" w:tentative="1">
      <w:start w:val="1"/>
      <w:numFmt w:val="lowerLetter"/>
      <w:lvlText w:val="%5."/>
      <w:lvlJc w:val="left"/>
      <w:pPr>
        <w:ind w:left="3600" w:hanging="360"/>
      </w:pPr>
    </w:lvl>
    <w:lvl w:ilvl="5" w:tplc="1E2C018C" w:tentative="1">
      <w:start w:val="1"/>
      <w:numFmt w:val="lowerRoman"/>
      <w:lvlText w:val="%6."/>
      <w:lvlJc w:val="right"/>
      <w:pPr>
        <w:ind w:left="4320" w:hanging="180"/>
      </w:pPr>
    </w:lvl>
    <w:lvl w:ilvl="6" w:tplc="9FF86D28" w:tentative="1">
      <w:start w:val="1"/>
      <w:numFmt w:val="decimal"/>
      <w:lvlText w:val="%7."/>
      <w:lvlJc w:val="left"/>
      <w:pPr>
        <w:ind w:left="5040" w:hanging="360"/>
      </w:pPr>
    </w:lvl>
    <w:lvl w:ilvl="7" w:tplc="263AD528" w:tentative="1">
      <w:start w:val="1"/>
      <w:numFmt w:val="lowerLetter"/>
      <w:lvlText w:val="%8."/>
      <w:lvlJc w:val="left"/>
      <w:pPr>
        <w:ind w:left="5760" w:hanging="360"/>
      </w:pPr>
    </w:lvl>
    <w:lvl w:ilvl="8" w:tplc="FDAEC5C8" w:tentative="1">
      <w:start w:val="1"/>
      <w:numFmt w:val="lowerRoman"/>
      <w:lvlText w:val="%9."/>
      <w:lvlJc w:val="right"/>
      <w:pPr>
        <w:ind w:left="6480" w:hanging="180"/>
      </w:pPr>
    </w:lvl>
  </w:abstractNum>
  <w:abstractNum w:abstractNumId="1" w15:restartNumberingAfterBreak="0">
    <w:nsid w:val="45FA4D30"/>
    <w:multiLevelType w:val="hybridMultilevel"/>
    <w:tmpl w:val="C47EA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F668D8"/>
    <w:multiLevelType w:val="hybridMultilevel"/>
    <w:tmpl w:val="D09208E6"/>
    <w:lvl w:ilvl="0" w:tplc="3EC2010C">
      <w:start w:val="1"/>
      <w:numFmt w:val="upperLetter"/>
      <w:lvlText w:val="%1."/>
      <w:lvlJc w:val="left"/>
      <w:pPr>
        <w:ind w:left="720" w:hanging="360"/>
      </w:pPr>
      <w:rPr>
        <w:rFonts w:hint="default"/>
      </w:rPr>
    </w:lvl>
    <w:lvl w:ilvl="1" w:tplc="6810B96A" w:tentative="1">
      <w:start w:val="1"/>
      <w:numFmt w:val="lowerLetter"/>
      <w:lvlText w:val="%2."/>
      <w:lvlJc w:val="left"/>
      <w:pPr>
        <w:ind w:left="1440" w:hanging="360"/>
      </w:pPr>
    </w:lvl>
    <w:lvl w:ilvl="2" w:tplc="A36CDA70" w:tentative="1">
      <w:start w:val="1"/>
      <w:numFmt w:val="lowerRoman"/>
      <w:lvlText w:val="%3."/>
      <w:lvlJc w:val="right"/>
      <w:pPr>
        <w:ind w:left="2160" w:hanging="180"/>
      </w:pPr>
    </w:lvl>
    <w:lvl w:ilvl="3" w:tplc="B2E227A6" w:tentative="1">
      <w:start w:val="1"/>
      <w:numFmt w:val="decimal"/>
      <w:lvlText w:val="%4."/>
      <w:lvlJc w:val="left"/>
      <w:pPr>
        <w:ind w:left="2880" w:hanging="360"/>
      </w:pPr>
    </w:lvl>
    <w:lvl w:ilvl="4" w:tplc="786AF316" w:tentative="1">
      <w:start w:val="1"/>
      <w:numFmt w:val="lowerLetter"/>
      <w:lvlText w:val="%5."/>
      <w:lvlJc w:val="left"/>
      <w:pPr>
        <w:ind w:left="3600" w:hanging="360"/>
      </w:pPr>
    </w:lvl>
    <w:lvl w:ilvl="5" w:tplc="29B45D04" w:tentative="1">
      <w:start w:val="1"/>
      <w:numFmt w:val="lowerRoman"/>
      <w:lvlText w:val="%6."/>
      <w:lvlJc w:val="right"/>
      <w:pPr>
        <w:ind w:left="4320" w:hanging="180"/>
      </w:pPr>
    </w:lvl>
    <w:lvl w:ilvl="6" w:tplc="E1587474" w:tentative="1">
      <w:start w:val="1"/>
      <w:numFmt w:val="decimal"/>
      <w:lvlText w:val="%7."/>
      <w:lvlJc w:val="left"/>
      <w:pPr>
        <w:ind w:left="5040" w:hanging="360"/>
      </w:pPr>
    </w:lvl>
    <w:lvl w:ilvl="7" w:tplc="FA460DA8" w:tentative="1">
      <w:start w:val="1"/>
      <w:numFmt w:val="lowerLetter"/>
      <w:lvlText w:val="%8."/>
      <w:lvlJc w:val="left"/>
      <w:pPr>
        <w:ind w:left="5760" w:hanging="360"/>
      </w:pPr>
    </w:lvl>
    <w:lvl w:ilvl="8" w:tplc="6102F538" w:tentative="1">
      <w:start w:val="1"/>
      <w:numFmt w:val="lowerRoman"/>
      <w:lvlText w:val="%9."/>
      <w:lvlJc w:val="right"/>
      <w:pPr>
        <w:ind w:left="6480" w:hanging="180"/>
      </w:pPr>
    </w:lvl>
  </w:abstractNum>
  <w:num w:numId="1" w16cid:durableId="621112350">
    <w:abstractNumId w:val="2"/>
  </w:num>
  <w:num w:numId="2" w16cid:durableId="1474979380">
    <w:abstractNumId w:val="0"/>
  </w:num>
  <w:num w:numId="3" w16cid:durableId="1300843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2D4"/>
    <w:rsid w:val="00015405"/>
    <w:rsid w:val="000162E0"/>
    <w:rsid w:val="000433A4"/>
    <w:rsid w:val="00073678"/>
    <w:rsid w:val="000967B5"/>
    <w:rsid w:val="000A5867"/>
    <w:rsid w:val="000E7384"/>
    <w:rsid w:val="001054A6"/>
    <w:rsid w:val="00122BC1"/>
    <w:rsid w:val="001C66FA"/>
    <w:rsid w:val="001D6E68"/>
    <w:rsid w:val="001E0951"/>
    <w:rsid w:val="002062D4"/>
    <w:rsid w:val="002647D0"/>
    <w:rsid w:val="003A6BD0"/>
    <w:rsid w:val="003F42C0"/>
    <w:rsid w:val="004F4D12"/>
    <w:rsid w:val="0050516F"/>
    <w:rsid w:val="00547211"/>
    <w:rsid w:val="005C35A7"/>
    <w:rsid w:val="005D2C54"/>
    <w:rsid w:val="0061405E"/>
    <w:rsid w:val="006405CE"/>
    <w:rsid w:val="006E2CED"/>
    <w:rsid w:val="00702C34"/>
    <w:rsid w:val="00767A84"/>
    <w:rsid w:val="007F64D0"/>
    <w:rsid w:val="00806D79"/>
    <w:rsid w:val="0083134F"/>
    <w:rsid w:val="00867BE5"/>
    <w:rsid w:val="00896600"/>
    <w:rsid w:val="008C65A7"/>
    <w:rsid w:val="008D2687"/>
    <w:rsid w:val="009C6C70"/>
    <w:rsid w:val="00A34EC7"/>
    <w:rsid w:val="00A93C77"/>
    <w:rsid w:val="00AE216C"/>
    <w:rsid w:val="00BA1A3D"/>
    <w:rsid w:val="00BC3958"/>
    <w:rsid w:val="00C577A6"/>
    <w:rsid w:val="00CD130E"/>
    <w:rsid w:val="00CD3582"/>
    <w:rsid w:val="00CE19A1"/>
    <w:rsid w:val="00D506AC"/>
    <w:rsid w:val="00D74E65"/>
    <w:rsid w:val="00DB4638"/>
    <w:rsid w:val="00DC4743"/>
    <w:rsid w:val="00E55EA7"/>
    <w:rsid w:val="00EA2BF8"/>
    <w:rsid w:val="00FC3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6DA3A"/>
  <w15:chartTrackingRefBased/>
  <w15:docId w15:val="{68486489-60F1-4045-A128-9479CBE15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7B5"/>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405CE"/>
    <w:pPr>
      <w:ind w:firstLine="0"/>
      <w:outlineLvl w:val="0"/>
    </w:pPr>
    <w:rPr>
      <w:b/>
      <w:bCs/>
    </w:rPr>
  </w:style>
  <w:style w:type="paragraph" w:styleId="Heading2">
    <w:name w:val="heading 2"/>
    <w:basedOn w:val="Normal"/>
    <w:next w:val="Normal"/>
    <w:link w:val="Heading2Char"/>
    <w:uiPriority w:val="9"/>
    <w:unhideWhenUsed/>
    <w:qFormat/>
    <w:rsid w:val="006405CE"/>
    <w:pPr>
      <w:ind w:firstLine="0"/>
      <w:outlineLvl w:val="1"/>
    </w:pPr>
    <w:rPr>
      <w:b/>
      <w:bCs/>
      <w:i/>
      <w:iCs/>
      <w:color w:val="0D0D0D" w:themeColor="text1" w:themeTint="F2"/>
      <w:lang w:val="en-US" w:eastAsia="en-US"/>
    </w:rPr>
  </w:style>
  <w:style w:type="paragraph" w:styleId="Heading3">
    <w:name w:val="heading 3"/>
    <w:basedOn w:val="Normal"/>
    <w:next w:val="Normal"/>
    <w:link w:val="Heading3Char"/>
    <w:uiPriority w:val="9"/>
    <w:unhideWhenUsed/>
    <w:qFormat/>
    <w:rsid w:val="006405CE"/>
    <w:pPr>
      <w:jc w:val="center"/>
      <w:outlineLvl w:val="2"/>
    </w:pPr>
    <w:rPr>
      <w:b/>
      <w:bCs/>
      <w:color w:val="0D0D0D" w:themeColor="text1" w:themeTint="F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4638"/>
    <w:pPr>
      <w:spacing w:before="120" w:after="120"/>
      <w:ind w:left="720" w:hanging="720"/>
    </w:pPr>
    <w:rPr>
      <w:rFonts w:ascii="Times New Roman" w:hAnsi="Times New Roman" w:cs="Times New Roman"/>
      <w:color w:val="0D0D0D" w:themeColor="text1" w:themeTint="F2"/>
      <w:sz w:val="24"/>
      <w:szCs w:val="24"/>
    </w:rPr>
  </w:style>
  <w:style w:type="character" w:customStyle="1" w:styleId="Heading1Char">
    <w:name w:val="Heading 1 Char"/>
    <w:basedOn w:val="DefaultParagraphFont"/>
    <w:link w:val="Heading1"/>
    <w:uiPriority w:val="9"/>
    <w:rsid w:val="006405CE"/>
    <w:rPr>
      <w:rFonts w:ascii="Times New Roman" w:hAnsi="Times New Roman" w:cs="Times New Roman"/>
      <w:b/>
      <w:bCs/>
      <w:sz w:val="24"/>
      <w:szCs w:val="24"/>
      <w:lang w:val="en-GB" w:eastAsia="en-GB"/>
    </w:rPr>
  </w:style>
  <w:style w:type="character" w:customStyle="1" w:styleId="Heading2Char">
    <w:name w:val="Heading 2 Char"/>
    <w:basedOn w:val="DefaultParagraphFont"/>
    <w:link w:val="Heading2"/>
    <w:uiPriority w:val="9"/>
    <w:rsid w:val="006405CE"/>
    <w:rPr>
      <w:rFonts w:ascii="Times New Roman" w:hAnsi="Times New Roman" w:cs="Times New Roman"/>
      <w:b/>
      <w:bCs/>
      <w:i/>
      <w:iCs/>
      <w:color w:val="0D0D0D" w:themeColor="text1" w:themeTint="F2"/>
      <w:sz w:val="24"/>
      <w:szCs w:val="24"/>
    </w:rPr>
  </w:style>
  <w:style w:type="character" w:customStyle="1" w:styleId="Heading3Char">
    <w:name w:val="Heading 3 Char"/>
    <w:basedOn w:val="DefaultParagraphFont"/>
    <w:link w:val="Heading3"/>
    <w:uiPriority w:val="9"/>
    <w:rsid w:val="006405CE"/>
    <w:rPr>
      <w:rFonts w:ascii="Times New Roman" w:hAnsi="Times New Roman" w:cs="Times New Roman"/>
      <w:b/>
      <w:bCs/>
      <w:color w:val="0D0D0D" w:themeColor="text1" w:themeTint="F2"/>
      <w:sz w:val="24"/>
      <w:szCs w:val="24"/>
    </w:rPr>
  </w:style>
  <w:style w:type="paragraph" w:styleId="ListParagraph">
    <w:name w:val="List Paragraph"/>
    <w:basedOn w:val="Normal"/>
    <w:uiPriority w:val="34"/>
    <w:qFormat/>
    <w:rsid w:val="003F42C0"/>
    <w:pPr>
      <w:ind w:left="720"/>
      <w:contextualSpacing/>
    </w:pPr>
  </w:style>
  <w:style w:type="paragraph" w:styleId="Header">
    <w:name w:val="header"/>
    <w:basedOn w:val="Normal"/>
    <w:link w:val="HeaderChar"/>
    <w:uiPriority w:val="99"/>
    <w:unhideWhenUsed/>
    <w:rsid w:val="003F42C0"/>
    <w:pPr>
      <w:tabs>
        <w:tab w:val="center" w:pos="4680"/>
        <w:tab w:val="right" w:pos="9360"/>
      </w:tabs>
      <w:spacing w:line="240" w:lineRule="auto"/>
    </w:pPr>
  </w:style>
  <w:style w:type="character" w:customStyle="1" w:styleId="HeaderChar">
    <w:name w:val="Header Char"/>
    <w:basedOn w:val="DefaultParagraphFont"/>
    <w:link w:val="Header"/>
    <w:uiPriority w:val="99"/>
    <w:rsid w:val="003F42C0"/>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3F42C0"/>
    <w:pPr>
      <w:tabs>
        <w:tab w:val="center" w:pos="4680"/>
        <w:tab w:val="right" w:pos="9360"/>
      </w:tabs>
      <w:spacing w:line="240" w:lineRule="auto"/>
    </w:pPr>
  </w:style>
  <w:style w:type="character" w:customStyle="1" w:styleId="FooterChar">
    <w:name w:val="Footer Char"/>
    <w:basedOn w:val="DefaultParagraphFont"/>
    <w:link w:val="Footer"/>
    <w:uiPriority w:val="99"/>
    <w:rsid w:val="003F42C0"/>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8C65A7"/>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8C65A7"/>
    <w:pPr>
      <w:spacing w:after="100"/>
    </w:pPr>
  </w:style>
  <w:style w:type="character" w:styleId="Hyperlink">
    <w:name w:val="Hyperlink"/>
    <w:basedOn w:val="DefaultParagraphFont"/>
    <w:uiPriority w:val="99"/>
    <w:unhideWhenUsed/>
    <w:rsid w:val="008C65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34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4982F-F287-4E74-82F8-6835B0C7E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5</Pages>
  <Words>987</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magdalena</dc:creator>
  <cp:lastModifiedBy>Maria-Magdalena</cp:lastModifiedBy>
  <cp:revision>7</cp:revision>
  <dcterms:created xsi:type="dcterms:W3CDTF">2022-10-24T12:17:00Z</dcterms:created>
  <dcterms:modified xsi:type="dcterms:W3CDTF">2022-10-26T16:52:00Z</dcterms:modified>
</cp:coreProperties>
</file>