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94540773"/>
        <w:docPartObj>
          <w:docPartGallery w:val="Cover Pages"/>
          <w:docPartUnique/>
        </w:docPartObj>
      </w:sdtPr>
      <w:sdtEndPr>
        <w:rPr>
          <w:color w:val="auto"/>
        </w:rPr>
      </w:sdtEndPr>
      <w:sdtContent>
        <w:p w14:paraId="5A43503D" w14:textId="77777777" w:rsidR="00E07DFD" w:rsidRDefault="00E07DFD">
          <w:pPr>
            <w:pStyle w:val="NoSpacing"/>
            <w:spacing w:before="1540" w:after="240"/>
            <w:jc w:val="center"/>
            <w:rPr>
              <w:color w:val="4472C4" w:themeColor="accent1"/>
            </w:rPr>
          </w:pPr>
          <w:r>
            <w:rPr>
              <w:noProof/>
              <w:color w:val="4472C4" w:themeColor="accent1"/>
            </w:rPr>
            <w:drawing>
              <wp:inline distT="0" distB="0" distL="0" distR="0" wp14:anchorId="25D8E42B" wp14:editId="0CB61C2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E44B6E86AE2480B84629345F6F138A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6A242D" w14:textId="44E3C5C5" w:rsidR="00E07DFD" w:rsidRDefault="003646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Pc BUILD STRUCTURE REPORT</w:t>
              </w:r>
            </w:p>
          </w:sdtContent>
        </w:sdt>
        <w:sdt>
          <w:sdtPr>
            <w:rPr>
              <w:color w:val="4472C4" w:themeColor="accent1"/>
              <w:sz w:val="28"/>
              <w:szCs w:val="28"/>
            </w:rPr>
            <w:alias w:val="Subtitle"/>
            <w:tag w:val=""/>
            <w:id w:val="-530880848"/>
            <w:placeholder>
              <w:docPart w:val="B8F7495DF4044120B03C22B48CD778A1"/>
            </w:placeholder>
            <w:dataBinding w:prefixMappings="xmlns:ns0='http://purl.org/dc/elements/1.1/' xmlns:ns1='http://schemas.openxmlformats.org/package/2006/metadata/core-properties' " w:xpath="/ns1:coreProperties[1]/ns0:subject[1]" w:storeItemID="{6C3C8BC8-F283-45AE-878A-BAB7291924A1}"/>
            <w:text/>
          </w:sdtPr>
          <w:sdtEndPr/>
          <w:sdtContent>
            <w:p w14:paraId="79FAC163" w14:textId="518E85B5" w:rsidR="00E07DFD" w:rsidRDefault="00ED2D7D">
              <w:pPr>
                <w:pStyle w:val="NoSpacing"/>
                <w:jc w:val="center"/>
                <w:rPr>
                  <w:color w:val="4472C4" w:themeColor="accent1"/>
                  <w:sz w:val="28"/>
                  <w:szCs w:val="28"/>
                </w:rPr>
              </w:pPr>
              <w:r>
                <w:rPr>
                  <w:color w:val="4472C4" w:themeColor="accent1"/>
                  <w:sz w:val="28"/>
                  <w:szCs w:val="28"/>
                </w:rPr>
                <w:t xml:space="preserve">HND Applied computing; </w:t>
              </w:r>
              <w:r w:rsidR="00364654">
                <w:rPr>
                  <w:color w:val="4472C4" w:themeColor="accent1"/>
                  <w:sz w:val="28"/>
                  <w:szCs w:val="28"/>
                </w:rPr>
                <w:t>Computer architecture and networks</w:t>
              </w:r>
            </w:p>
          </w:sdtContent>
        </w:sdt>
        <w:p w14:paraId="23D9FA83" w14:textId="77777777" w:rsidR="00E07DFD" w:rsidRDefault="00E07DF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6192" behindDoc="0" locked="0" layoutInCell="1" allowOverlap="1" wp14:anchorId="4163493B" wp14:editId="18FD2B5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01T00:00:00Z">
                                    <w:dateFormat w:val="MMMM d, yyyy"/>
                                    <w:lid w:val="en-US"/>
                                    <w:storeMappedDataAs w:val="dateTime"/>
                                    <w:calendar w:val="gregorian"/>
                                  </w:date>
                                </w:sdtPr>
                                <w:sdtEndPr/>
                                <w:sdtContent>
                                  <w:p w14:paraId="1BE8F3FA" w14:textId="77777777" w:rsidR="00E07DFD" w:rsidRDefault="0023179E">
                                    <w:pPr>
                                      <w:pStyle w:val="NoSpacing"/>
                                      <w:spacing w:after="40"/>
                                      <w:jc w:val="center"/>
                                      <w:rPr>
                                        <w:caps/>
                                        <w:color w:val="4472C4" w:themeColor="accent1"/>
                                        <w:sz w:val="28"/>
                                        <w:szCs w:val="28"/>
                                      </w:rPr>
                                    </w:pPr>
                                    <w:r>
                                      <w:rPr>
                                        <w:caps/>
                                        <w:color w:val="4472C4" w:themeColor="accent1"/>
                                        <w:sz w:val="28"/>
                                        <w:szCs w:val="28"/>
                                      </w:rPr>
                                      <w:t>February 1, 2020</w:t>
                                    </w:r>
                                  </w:p>
                                </w:sdtContent>
                              </w:sdt>
                              <w:p w14:paraId="52E47378" w14:textId="77777777" w:rsidR="00E07DFD" w:rsidRDefault="00170E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212E9E88" w14:textId="77777777" w:rsidR="00E07DFD" w:rsidRDefault="00170EC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Phi17833288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63493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01T00:00:00Z">
                              <w:dateFormat w:val="MMMM d, yyyy"/>
                              <w:lid w:val="en-US"/>
                              <w:storeMappedDataAs w:val="dateTime"/>
                              <w:calendar w:val="gregorian"/>
                            </w:date>
                          </w:sdtPr>
                          <w:sdtEndPr/>
                          <w:sdtContent>
                            <w:p w14:paraId="1BE8F3FA" w14:textId="77777777" w:rsidR="00E07DFD" w:rsidRDefault="0023179E">
                              <w:pPr>
                                <w:pStyle w:val="NoSpacing"/>
                                <w:spacing w:after="40"/>
                                <w:jc w:val="center"/>
                                <w:rPr>
                                  <w:caps/>
                                  <w:color w:val="4472C4" w:themeColor="accent1"/>
                                  <w:sz w:val="28"/>
                                  <w:szCs w:val="28"/>
                                </w:rPr>
                              </w:pPr>
                              <w:r>
                                <w:rPr>
                                  <w:caps/>
                                  <w:color w:val="4472C4" w:themeColor="accent1"/>
                                  <w:sz w:val="28"/>
                                  <w:szCs w:val="28"/>
                                </w:rPr>
                                <w:t>February 1, 2020</w:t>
                              </w:r>
                            </w:p>
                          </w:sdtContent>
                        </w:sdt>
                        <w:p w14:paraId="52E47378" w14:textId="77777777" w:rsidR="00E07DFD" w:rsidRDefault="00170EC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F0E68">
                                <w:rPr>
                                  <w:caps/>
                                  <w:color w:val="4472C4" w:themeColor="accent1"/>
                                </w:rPr>
                                <w:t>Thomas James samuel Phillips</w:t>
                              </w:r>
                            </w:sdtContent>
                          </w:sdt>
                        </w:p>
                        <w:p w14:paraId="212E9E88" w14:textId="77777777" w:rsidR="00E07DFD" w:rsidRDefault="00170EC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2F0E68">
                                <w:rPr>
                                  <w:color w:val="4472C4" w:themeColor="accent1"/>
                                </w:rPr>
                                <w:t>Phi17833288</w:t>
                              </w:r>
                            </w:sdtContent>
                          </w:sdt>
                        </w:p>
                      </w:txbxContent>
                    </v:textbox>
                    <w10:wrap anchorx="margin" anchory="page"/>
                  </v:shape>
                </w:pict>
              </mc:Fallback>
            </mc:AlternateContent>
          </w:r>
          <w:r>
            <w:rPr>
              <w:noProof/>
              <w:color w:val="4472C4" w:themeColor="accent1"/>
            </w:rPr>
            <w:drawing>
              <wp:inline distT="0" distB="0" distL="0" distR="0" wp14:anchorId="43743FFC" wp14:editId="5DC773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6C3DB1" w14:textId="77777777" w:rsidR="00E07DFD" w:rsidRDefault="00E07DFD">
          <w:r>
            <w:br w:type="page"/>
          </w:r>
        </w:p>
      </w:sdtContent>
    </w:sdt>
    <w:sdt>
      <w:sdtPr>
        <w:rPr>
          <w:rFonts w:asciiTheme="minorHAnsi" w:eastAsiaTheme="minorHAnsi" w:hAnsiTheme="minorHAnsi" w:cstheme="minorBidi"/>
          <w:color w:val="auto"/>
          <w:sz w:val="22"/>
          <w:szCs w:val="22"/>
          <w:lang w:val="en-GB"/>
        </w:rPr>
        <w:id w:val="1063458468"/>
        <w:docPartObj>
          <w:docPartGallery w:val="Table of Contents"/>
          <w:docPartUnique/>
        </w:docPartObj>
      </w:sdtPr>
      <w:sdtEndPr>
        <w:rPr>
          <w:b/>
          <w:bCs/>
          <w:noProof/>
        </w:rPr>
      </w:sdtEndPr>
      <w:sdtContent>
        <w:p w14:paraId="5F87A1CA" w14:textId="77777777" w:rsidR="00D40EE7" w:rsidRDefault="00D40EE7">
          <w:pPr>
            <w:pStyle w:val="TOCHeading"/>
          </w:pPr>
          <w:r>
            <w:t>Contents</w:t>
          </w:r>
        </w:p>
        <w:p w14:paraId="63438010" w14:textId="77777777" w:rsidR="00364654" w:rsidRDefault="003C0157">
          <w:pPr>
            <w:rPr>
              <w:b/>
              <w:bCs/>
              <w:noProof/>
            </w:rPr>
          </w:pPr>
          <w:fldSimple w:instr=" TOC \o &quot;1-3&quot; \h \z \u ">
            <w:r w:rsidR="00DC3771">
              <w:rPr>
                <w:b/>
                <w:bCs/>
                <w:noProof/>
                <w:lang w:val="en-US"/>
              </w:rPr>
              <w:t>No table of contents entries found.</w:t>
            </w:r>
          </w:fldSimple>
        </w:p>
      </w:sdtContent>
    </w:sdt>
    <w:p w14:paraId="7156B133" w14:textId="27DEB609" w:rsidR="00364654" w:rsidRDefault="00364654">
      <w:r>
        <w:br w:type="page"/>
      </w:r>
    </w:p>
    <w:p w14:paraId="20CE6D82" w14:textId="39CB83F5" w:rsidR="00364654" w:rsidRDefault="00364654" w:rsidP="00364654">
      <w:pPr>
        <w:pStyle w:val="Heading1"/>
      </w:pPr>
      <w:r>
        <w:lastRenderedPageBreak/>
        <w:t>Scenario 1</w:t>
      </w:r>
    </w:p>
    <w:p w14:paraId="4F9225E5" w14:textId="05C49EE6" w:rsidR="00364654" w:rsidRDefault="00364654" w:rsidP="00364654">
      <w:r>
        <w:t>For this scenario I was asked to create a pc for my elderly relative, this pc wouldn’t be used for gaming, would only have one monitor and would be used for basic things like word processing, watching YouTube and skype calling family. It shouldn’t be expensive.</w:t>
      </w:r>
    </w:p>
    <w:p w14:paraId="63107F0C" w14:textId="567B91A2" w:rsidR="00364654" w:rsidRDefault="00364654" w:rsidP="00364654">
      <w:r>
        <w:tab/>
        <w:t>Due to the person wanting the pc at low cost my goal was to keep it in the area of £500 to £550</w:t>
      </w:r>
      <w:r w:rsidR="00170ECB">
        <w:t>. However, I didn’t achieve this and it ended up costing £572.65, whoever this was with all the accessories as well</w:t>
      </w:r>
      <w:bookmarkStart w:id="0" w:name="_GoBack"/>
      <w:bookmarkEnd w:id="0"/>
    </w:p>
    <w:p w14:paraId="423681EB" w14:textId="6BF5042A" w:rsidR="00364654" w:rsidRDefault="00364654" w:rsidP="00364654">
      <w:pPr>
        <w:pStyle w:val="Heading2"/>
      </w:pPr>
      <w:r>
        <w:t>CPU</w:t>
      </w:r>
      <w:r w:rsidR="00F55075">
        <w:t xml:space="preserve"> and </w:t>
      </w:r>
      <w:r w:rsidR="00F55075">
        <w:t>Graphics</w:t>
      </w:r>
    </w:p>
    <w:p w14:paraId="03D4621D" w14:textId="1720B595" w:rsidR="00364654" w:rsidRDefault="00364654" w:rsidP="00364654">
      <w:r>
        <w:t xml:space="preserve">I went for a </w:t>
      </w:r>
      <w:r w:rsidR="005E600F">
        <w:t>low-end</w:t>
      </w:r>
      <w:r>
        <w:t xml:space="preserve"> CPU due to it not being used for tasks that was use all the CPU.</w:t>
      </w:r>
    </w:p>
    <w:p w14:paraId="714C9117" w14:textId="13FE554D" w:rsidR="00364654" w:rsidRDefault="00364654" w:rsidP="00364654">
      <w:r>
        <w:t xml:space="preserve">The CPU I chose was an intel core I3-8100. It has a clock speed of 3.6 GHz and has 4 cores. The L1 cache is 32kB instruction and 32 kb data for each core, the l2 cache is 256kB per core and the L3 cache is </w:t>
      </w:r>
      <w:r w:rsidR="009A30CF">
        <w:t>6MB.</w:t>
      </w:r>
    </w:p>
    <w:p w14:paraId="1F1B26FE" w14:textId="787CA1DD" w:rsidR="009A30CF" w:rsidRDefault="009A30CF" w:rsidP="00364654">
      <w:r>
        <w:t>This CPU is perfect for this build, it wouldn’t make the pc slow while also not being more than they need, they will be able to skype call and work on word documents.</w:t>
      </w:r>
    </w:p>
    <w:p w14:paraId="605A96B1" w14:textId="66C81168" w:rsidR="009A30CF" w:rsidRPr="00364654" w:rsidRDefault="009A30CF" w:rsidP="00364654">
      <w:r>
        <w:t xml:space="preserve">Another reason I chose this CPU is because it has internal graphics which will work for the uses for this pc. It uses </w:t>
      </w:r>
      <w:r>
        <w:rPr>
          <w:rFonts w:ascii="Segoe UI" w:hAnsi="Segoe UI" w:cs="Segoe UI"/>
          <w:color w:val="191B2B"/>
          <w:sz w:val="21"/>
          <w:szCs w:val="21"/>
          <w:shd w:val="clear" w:color="auto" w:fill="F4F4F3"/>
        </w:rPr>
        <w:t>Intel UHD Graphics 630</w:t>
      </w:r>
      <w:r>
        <w:rPr>
          <w:rFonts w:ascii="Segoe UI" w:hAnsi="Segoe UI" w:cs="Segoe UI"/>
          <w:color w:val="191B2B"/>
          <w:sz w:val="21"/>
          <w:szCs w:val="21"/>
          <w:shd w:val="clear" w:color="auto" w:fill="F4F4F3"/>
        </w:rPr>
        <w:t>.</w:t>
      </w:r>
    </w:p>
    <w:p w14:paraId="22E32CCB" w14:textId="3F12BA64" w:rsidR="00364654" w:rsidRDefault="00364654" w:rsidP="00364654">
      <w:pPr>
        <w:pStyle w:val="Heading2"/>
      </w:pPr>
      <w:r>
        <w:t>Motherboard</w:t>
      </w:r>
      <w:r w:rsidR="00F55075">
        <w:t xml:space="preserve"> and </w:t>
      </w:r>
      <w:r w:rsidR="00F55075">
        <w:t>Ports</w:t>
      </w:r>
    </w:p>
    <w:p w14:paraId="449DC589" w14:textId="124E31EC" w:rsidR="009A30CF" w:rsidRDefault="009A30CF" w:rsidP="009A30CF">
      <w:r>
        <w:t xml:space="preserve">The motherboard I chose is a </w:t>
      </w:r>
      <w:proofErr w:type="spellStart"/>
      <w:r>
        <w:t>ASrock</w:t>
      </w:r>
      <w:proofErr w:type="spellEnd"/>
      <w:r>
        <w:t xml:space="preserve"> H310CM micro ATX, it has the socket required for the CPU, it has everything required for the PC, 2 ram slots, one expansion slot and also having the benefit of being small which means a small case can be used. Like the CPU it supports DDR4 ram, however, only supports up to 32gb of ram. However, there isn’t need for more than 16gbs.</w:t>
      </w:r>
    </w:p>
    <w:p w14:paraId="5E84C0C2" w14:textId="1B8AE0A7" w:rsidR="009A30CF" w:rsidRPr="009A30CF" w:rsidRDefault="009A30CF" w:rsidP="009A30CF">
      <w:r>
        <w:tab/>
        <w:t xml:space="preserve">As for the ports on it, it has a 1000Mbit/s ethernet port, giving the person a choice of having Ethernet or using the wireless </w:t>
      </w:r>
      <w:r w:rsidR="005E600F">
        <w:t>LAN</w:t>
      </w:r>
      <w:r>
        <w:t xml:space="preserve"> card that will be installed, 4 SATA 6 </w:t>
      </w:r>
      <w:r w:rsidR="005E600F">
        <w:t>GB/s</w:t>
      </w:r>
      <w:r>
        <w:t xml:space="preserve"> connectors, allowing them to add something like an optical drive or more storage space, and has 6 </w:t>
      </w:r>
      <w:r w:rsidR="00F55075">
        <w:t>USB</w:t>
      </w:r>
      <w:r>
        <w:t xml:space="preserve"> ports with 2 of them being </w:t>
      </w:r>
      <w:r w:rsidR="00F55075">
        <w:t>USB</w:t>
      </w:r>
      <w:r>
        <w:t xml:space="preserve"> 3. Most importantly it allows video to be supported by the CPU and doesn’t rely on a video card being installed. Because of this, it has a </w:t>
      </w:r>
      <w:r w:rsidR="00F55075">
        <w:t>VGA</w:t>
      </w:r>
      <w:r>
        <w:t xml:space="preserve"> port, DVI port and a HDMI port</w:t>
      </w:r>
    </w:p>
    <w:p w14:paraId="5BA4D1BE" w14:textId="73685EAC" w:rsidR="00364654" w:rsidRDefault="00364654" w:rsidP="00364654">
      <w:pPr>
        <w:pStyle w:val="Heading2"/>
      </w:pPr>
      <w:r>
        <w:t>RAM</w:t>
      </w:r>
    </w:p>
    <w:p w14:paraId="0604E114" w14:textId="0EDE4EAC" w:rsidR="009A30CF" w:rsidRPr="009A30CF" w:rsidRDefault="009A30CF" w:rsidP="009A30CF">
      <w:r>
        <w:t xml:space="preserve">For the ram I chose to keep it simple, </w:t>
      </w:r>
      <w:r w:rsidR="00F55075">
        <w:t>I chose crucial 16GB ddr4-2666. This is one memory stick and Is plenty of memory for the system the MHz of the memory doesn’t matter due to him not using it for any graphical developments/ editing</w:t>
      </w:r>
    </w:p>
    <w:p w14:paraId="69CB07DF" w14:textId="0508240A" w:rsidR="00364654" w:rsidRDefault="00364654" w:rsidP="00364654">
      <w:pPr>
        <w:pStyle w:val="Heading2"/>
      </w:pPr>
      <w:r>
        <w:t>Storage</w:t>
      </w:r>
    </w:p>
    <w:p w14:paraId="245B57D2" w14:textId="7859BE79" w:rsidR="00F55075" w:rsidRPr="00F55075" w:rsidRDefault="00F55075" w:rsidP="00F55075">
      <w:r>
        <w:t>For the storage device I chose a 1TB HDD as the price difference between a 500GB one was £10. The disk spin is 7200RPM which will make the system boot in a reasonable time. The hard drive also has 64 MB cache which will increase the boot speed of the programs he uses the most.</w:t>
      </w:r>
    </w:p>
    <w:p w14:paraId="65F18123" w14:textId="31ADAC48" w:rsidR="00364654" w:rsidRDefault="00364654" w:rsidP="00364654">
      <w:pPr>
        <w:pStyle w:val="Heading2"/>
      </w:pPr>
      <w:r>
        <w:t>Case</w:t>
      </w:r>
    </w:p>
    <w:p w14:paraId="3CB5F574" w14:textId="2C285D12" w:rsidR="00F55075" w:rsidRPr="00F55075" w:rsidRDefault="00F55075" w:rsidP="00F55075">
      <w:pPr>
        <w:rPr>
          <w:rFonts w:eastAsia="Times New Roman" w:cstheme="minorHAnsi"/>
          <w:lang w:eastAsia="en-GB"/>
        </w:rPr>
      </w:pPr>
      <w:r w:rsidRPr="00F55075">
        <w:rPr>
          <w:rFonts w:cstheme="minorHAnsi"/>
        </w:rPr>
        <w:t xml:space="preserve">The case is a small case a </w:t>
      </w:r>
      <w:hyperlink r:id="rId11" w:history="1">
        <w:r w:rsidRPr="00F55075">
          <w:rPr>
            <w:rFonts w:eastAsia="Times New Roman" w:cstheme="minorHAnsi"/>
            <w:bdr w:val="none" w:sz="0" w:space="0" w:color="auto" w:frame="1"/>
            <w:lang w:eastAsia="en-GB"/>
          </w:rPr>
          <w:t xml:space="preserve">Thermaltake Versa H17 </w:t>
        </w:r>
        <w:proofErr w:type="spellStart"/>
        <w:r w:rsidRPr="00F55075">
          <w:rPr>
            <w:rFonts w:eastAsia="Times New Roman" w:cstheme="minorHAnsi"/>
            <w:bdr w:val="none" w:sz="0" w:space="0" w:color="auto" w:frame="1"/>
            <w:lang w:eastAsia="en-GB"/>
          </w:rPr>
          <w:t>MicroATX</w:t>
        </w:r>
        <w:proofErr w:type="spellEnd"/>
        <w:r w:rsidRPr="00F55075">
          <w:rPr>
            <w:rFonts w:eastAsia="Times New Roman" w:cstheme="minorHAnsi"/>
            <w:bdr w:val="none" w:sz="0" w:space="0" w:color="auto" w:frame="1"/>
            <w:lang w:eastAsia="en-GB"/>
          </w:rPr>
          <w:t xml:space="preserve"> Mini Tower Case</w:t>
        </w:r>
      </w:hyperlink>
      <w:r w:rsidRPr="00F55075">
        <w:rPr>
          <w:rFonts w:eastAsia="Times New Roman" w:cstheme="minorHAnsi"/>
          <w:lang w:eastAsia="en-GB"/>
        </w:rPr>
        <w:t xml:space="preserve">. Its dimensions are only </w:t>
      </w:r>
      <w:r w:rsidRPr="00F55075">
        <w:rPr>
          <w:rFonts w:cstheme="minorHAnsi"/>
          <w:shd w:val="clear" w:color="auto" w:fill="F4F4F3"/>
        </w:rPr>
        <w:t>380 mm x 205 mm x 390 mm</w:t>
      </w:r>
      <w:r w:rsidRPr="00F55075">
        <w:rPr>
          <w:rFonts w:cstheme="minorHAnsi"/>
          <w:shd w:val="clear" w:color="auto" w:fill="F4F4F3"/>
        </w:rPr>
        <w:t xml:space="preserve"> making it easy to fit anywhere. It also has more </w:t>
      </w:r>
      <w:r>
        <w:rPr>
          <w:rFonts w:cstheme="minorHAnsi"/>
          <w:shd w:val="clear" w:color="auto" w:fill="F4F4F3"/>
        </w:rPr>
        <w:t>USB</w:t>
      </w:r>
      <w:r w:rsidRPr="00F55075">
        <w:rPr>
          <w:rFonts w:cstheme="minorHAnsi"/>
          <w:shd w:val="clear" w:color="auto" w:fill="F4F4F3"/>
        </w:rPr>
        <w:t xml:space="preserve"> ports just in case the amount on the motherboard isn’t enough</w:t>
      </w:r>
      <w:r>
        <w:rPr>
          <w:rFonts w:cstheme="minorHAnsi"/>
          <w:shd w:val="clear" w:color="auto" w:fill="F4F4F3"/>
        </w:rPr>
        <w:t xml:space="preserve">. It also has room for the wireless </w:t>
      </w:r>
      <w:r w:rsidR="003C4A26">
        <w:rPr>
          <w:rFonts w:cstheme="minorHAnsi"/>
          <w:shd w:val="clear" w:color="auto" w:fill="F4F4F3"/>
        </w:rPr>
        <w:t>expansion</w:t>
      </w:r>
      <w:r>
        <w:rPr>
          <w:rFonts w:cstheme="minorHAnsi"/>
          <w:shd w:val="clear" w:color="auto" w:fill="F4F4F3"/>
        </w:rPr>
        <w:t xml:space="preserve"> card </w:t>
      </w:r>
      <w:r w:rsidR="003C4A26">
        <w:rPr>
          <w:rFonts w:cstheme="minorHAnsi"/>
          <w:shd w:val="clear" w:color="auto" w:fill="F4F4F3"/>
        </w:rPr>
        <w:t>that I chose</w:t>
      </w:r>
    </w:p>
    <w:p w14:paraId="6EB704B8" w14:textId="4FF3A859" w:rsidR="00F55075" w:rsidRPr="00F55075" w:rsidRDefault="00F55075" w:rsidP="00F55075"/>
    <w:p w14:paraId="28FBF531" w14:textId="23874618" w:rsidR="00364654" w:rsidRDefault="00364654" w:rsidP="00364654">
      <w:pPr>
        <w:pStyle w:val="Heading2"/>
      </w:pPr>
      <w:r>
        <w:t>Power supply</w:t>
      </w:r>
    </w:p>
    <w:p w14:paraId="1798D64C" w14:textId="2CBFD630" w:rsidR="003C4A26" w:rsidRPr="003C4A26" w:rsidRDefault="003C4A26" w:rsidP="003C4A26">
      <w:r>
        <w:t xml:space="preserve">For the power supply I got a be quiet pure power 11. It is rated 80+ bronze and </w:t>
      </w:r>
      <w:proofErr w:type="gramStart"/>
      <w:r>
        <w:t>wont</w:t>
      </w:r>
      <w:proofErr w:type="gramEnd"/>
      <w:r>
        <w:t xml:space="preserve"> make that much noise. It is a 300w power supply and although the system is only 180w altogether, I couldn’t find a reliable power supply that was lower than 300w. </w:t>
      </w:r>
    </w:p>
    <w:p w14:paraId="4D6FE65C" w14:textId="5688CC46" w:rsidR="00364654" w:rsidRDefault="00364654" w:rsidP="00364654">
      <w:pPr>
        <w:pStyle w:val="Heading2"/>
      </w:pPr>
      <w:r>
        <w:t>Monitor</w:t>
      </w:r>
    </w:p>
    <w:p w14:paraId="5911754A" w14:textId="7BCE6CFD" w:rsidR="003C4A26" w:rsidRPr="003C4A26" w:rsidRDefault="003C4A26" w:rsidP="003C4A26">
      <w:r>
        <w:t xml:space="preserve">For the monitor I got a </w:t>
      </w:r>
      <w:proofErr w:type="gramStart"/>
      <w:r>
        <w:t>23 inch</w:t>
      </w:r>
      <w:proofErr w:type="gramEnd"/>
      <w:r>
        <w:t xml:space="preserve"> </w:t>
      </w:r>
      <w:proofErr w:type="spellStart"/>
      <w:r>
        <w:t>aoc</w:t>
      </w:r>
      <w:proofErr w:type="spellEnd"/>
      <w:r>
        <w:t xml:space="preserve"> 24b1xh. It is 1080p and will be suited for the use. They will be able to make the display big enough for them to read all the text and display video at 60 Hz</w:t>
      </w:r>
    </w:p>
    <w:p w14:paraId="23A5C80B" w14:textId="71C6B256" w:rsidR="00364654" w:rsidRPr="00364654" w:rsidRDefault="00364654" w:rsidP="00364654">
      <w:pPr>
        <w:pStyle w:val="Heading2"/>
      </w:pPr>
      <w:r>
        <w:t>Keyboard</w:t>
      </w:r>
      <w:r w:rsidR="00F55075">
        <w:t>, mouse and other</w:t>
      </w:r>
    </w:p>
    <w:p w14:paraId="09EA98D8" w14:textId="6F956A19" w:rsidR="0065615E" w:rsidRDefault="003C4A26" w:rsidP="00364654">
      <w:r>
        <w:t xml:space="preserve"> For the keyboard and </w:t>
      </w:r>
      <w:r w:rsidR="005E600F">
        <w:t>mouse,</w:t>
      </w:r>
      <w:r>
        <w:t xml:space="preserve"> I kept it very simple, I got a v7 ku200 keyboard and a Targus amu81sz mouse. Both are wired connections. I also got speakers for them creative labs pebble, this is so he can hear the videos and skype calls.</w:t>
      </w:r>
    </w:p>
    <w:p w14:paraId="589ED12E" w14:textId="6B9A5611" w:rsidR="005E600F" w:rsidRDefault="003C4A26" w:rsidP="00364654">
      <w:r>
        <w:tab/>
        <w:t>Furthermore, to save them from needing to plug the pc into their router, I chose a TP-link wi-fi adapte</w:t>
      </w:r>
      <w:r w:rsidR="00170ECB">
        <w:t>r</w:t>
      </w:r>
      <w:r>
        <w:t xml:space="preserve">. It is rated </w:t>
      </w:r>
      <w:r w:rsidR="005E600F">
        <w:t xml:space="preserve">up to 802.11n and will fit into the expansion slot in the motherboard. </w:t>
      </w:r>
      <w:proofErr w:type="gramStart"/>
      <w:r w:rsidR="005E600F">
        <w:t>Finally</w:t>
      </w:r>
      <w:proofErr w:type="gramEnd"/>
      <w:r w:rsidR="005E600F">
        <w:t xml:space="preserve"> I chose windows 10 home as the operating system</w:t>
      </w:r>
    </w:p>
    <w:tbl>
      <w:tblPr>
        <w:tblStyle w:val="TableGrid"/>
        <w:tblW w:w="9918" w:type="dxa"/>
        <w:tblLayout w:type="fixed"/>
        <w:tblLook w:val="04A0" w:firstRow="1" w:lastRow="0" w:firstColumn="1" w:lastColumn="0" w:noHBand="0" w:noVBand="1"/>
      </w:tblPr>
      <w:tblGrid>
        <w:gridCol w:w="1570"/>
        <w:gridCol w:w="3245"/>
        <w:gridCol w:w="992"/>
        <w:gridCol w:w="4111"/>
      </w:tblGrid>
      <w:tr w:rsidR="005E600F" w14:paraId="2C33A75A" w14:textId="77777777" w:rsidTr="005E600F">
        <w:tc>
          <w:tcPr>
            <w:tcW w:w="1570" w:type="dxa"/>
          </w:tcPr>
          <w:p w14:paraId="6C3498F2" w14:textId="25486146" w:rsidR="005E600F" w:rsidRDefault="005E600F" w:rsidP="00364654">
            <w:r>
              <w:t>Part</w:t>
            </w:r>
          </w:p>
        </w:tc>
        <w:tc>
          <w:tcPr>
            <w:tcW w:w="3245" w:type="dxa"/>
          </w:tcPr>
          <w:p w14:paraId="38DC7E11" w14:textId="5FCE984D" w:rsidR="005E600F" w:rsidRDefault="005E600F" w:rsidP="00364654">
            <w:r>
              <w:t>name</w:t>
            </w:r>
          </w:p>
        </w:tc>
        <w:tc>
          <w:tcPr>
            <w:tcW w:w="992" w:type="dxa"/>
          </w:tcPr>
          <w:p w14:paraId="7DDD1947" w14:textId="5E9319F9" w:rsidR="005E600F" w:rsidRDefault="005E600F" w:rsidP="00364654">
            <w:r>
              <w:t>amount</w:t>
            </w:r>
          </w:p>
        </w:tc>
        <w:tc>
          <w:tcPr>
            <w:tcW w:w="4111" w:type="dxa"/>
          </w:tcPr>
          <w:p w14:paraId="261FC775" w14:textId="44C7E901" w:rsidR="005E600F" w:rsidRDefault="005E600F" w:rsidP="00364654">
            <w:r>
              <w:t>link</w:t>
            </w:r>
          </w:p>
        </w:tc>
      </w:tr>
      <w:tr w:rsidR="00170ECB" w14:paraId="71BE1F4C" w14:textId="77777777" w:rsidTr="009A2AE1">
        <w:tc>
          <w:tcPr>
            <w:tcW w:w="1570" w:type="dxa"/>
          </w:tcPr>
          <w:p w14:paraId="1ACE672E" w14:textId="1B65E8F3" w:rsidR="00170ECB" w:rsidRDefault="00170ECB" w:rsidP="00170ECB">
            <w:r>
              <w:t>CPU</w:t>
            </w:r>
          </w:p>
        </w:tc>
        <w:tc>
          <w:tcPr>
            <w:tcW w:w="3245" w:type="dxa"/>
          </w:tcPr>
          <w:p w14:paraId="7B591072" w14:textId="71C5E708" w:rsidR="00170ECB" w:rsidRDefault="00170ECB" w:rsidP="00170ECB">
            <w:r>
              <w:t>Intel core i3-8100</w:t>
            </w:r>
          </w:p>
        </w:tc>
        <w:tc>
          <w:tcPr>
            <w:tcW w:w="992" w:type="dxa"/>
            <w:vAlign w:val="center"/>
          </w:tcPr>
          <w:p w14:paraId="22D8E339" w14:textId="7D200CAB" w:rsidR="00170ECB" w:rsidRDefault="00170ECB" w:rsidP="00170ECB">
            <w:r>
              <w:rPr>
                <w:rFonts w:ascii="Calibri" w:hAnsi="Calibri" w:cs="Calibri"/>
                <w:color w:val="000000"/>
              </w:rPr>
              <w:t>£97.97</w:t>
            </w:r>
          </w:p>
        </w:tc>
        <w:tc>
          <w:tcPr>
            <w:tcW w:w="4111" w:type="dxa"/>
          </w:tcPr>
          <w:p w14:paraId="7591B448" w14:textId="18DF2CDF" w:rsidR="00170ECB" w:rsidRDefault="00170ECB" w:rsidP="00170ECB">
            <w:hyperlink r:id="rId12" w:history="1">
              <w:r>
                <w:rPr>
                  <w:rStyle w:val="Hyperlink"/>
                </w:rPr>
                <w:t>Amazon</w:t>
              </w:r>
            </w:hyperlink>
          </w:p>
        </w:tc>
      </w:tr>
      <w:tr w:rsidR="00170ECB" w14:paraId="449CA172" w14:textId="77777777" w:rsidTr="009A2AE1">
        <w:tc>
          <w:tcPr>
            <w:tcW w:w="1570" w:type="dxa"/>
          </w:tcPr>
          <w:p w14:paraId="7EA1111F" w14:textId="548A9743" w:rsidR="00170ECB" w:rsidRDefault="00170ECB" w:rsidP="00170ECB">
            <w:r>
              <w:t>Motherboard</w:t>
            </w:r>
          </w:p>
        </w:tc>
        <w:tc>
          <w:tcPr>
            <w:tcW w:w="3245" w:type="dxa"/>
          </w:tcPr>
          <w:p w14:paraId="041ABDA3" w14:textId="5CBE7421" w:rsidR="00170ECB" w:rsidRDefault="00170ECB" w:rsidP="00170ECB">
            <w:r>
              <w:t>ASRock H310CM-HDV Micro ATX</w:t>
            </w:r>
          </w:p>
        </w:tc>
        <w:tc>
          <w:tcPr>
            <w:tcW w:w="992" w:type="dxa"/>
            <w:vAlign w:val="center"/>
          </w:tcPr>
          <w:p w14:paraId="10E9D4EF" w14:textId="0FEC6235" w:rsidR="00170ECB" w:rsidRDefault="00170ECB" w:rsidP="00170ECB">
            <w:r>
              <w:rPr>
                <w:rFonts w:ascii="Calibri" w:hAnsi="Calibri" w:cs="Calibri"/>
                <w:color w:val="000000"/>
              </w:rPr>
              <w:t>£49.98</w:t>
            </w:r>
          </w:p>
        </w:tc>
        <w:tc>
          <w:tcPr>
            <w:tcW w:w="4111" w:type="dxa"/>
          </w:tcPr>
          <w:p w14:paraId="759A8992" w14:textId="3FC48A7D" w:rsidR="00170ECB" w:rsidRPr="005E600F" w:rsidRDefault="00170ECB" w:rsidP="00170ECB">
            <w:hyperlink r:id="rId13" w:history="1">
              <w:r>
                <w:rPr>
                  <w:color w:val="0000FF"/>
                  <w:u w:val="single"/>
                </w:rPr>
                <w:t>Amazon</w:t>
              </w:r>
            </w:hyperlink>
          </w:p>
        </w:tc>
      </w:tr>
      <w:tr w:rsidR="00170ECB" w14:paraId="2104BC40" w14:textId="77777777" w:rsidTr="009A2AE1">
        <w:tc>
          <w:tcPr>
            <w:tcW w:w="1570" w:type="dxa"/>
          </w:tcPr>
          <w:p w14:paraId="521D52EE" w14:textId="4086A042" w:rsidR="00170ECB" w:rsidRDefault="00170ECB" w:rsidP="00170ECB">
            <w:r>
              <w:t>Memory</w:t>
            </w:r>
          </w:p>
        </w:tc>
        <w:tc>
          <w:tcPr>
            <w:tcW w:w="3245" w:type="dxa"/>
          </w:tcPr>
          <w:p w14:paraId="4A03606F" w14:textId="70FC2216" w:rsidR="00170ECB" w:rsidRDefault="00170ECB" w:rsidP="00170ECB">
            <w:r>
              <w:t>Crucial 16GB DDR4-2666</w:t>
            </w:r>
          </w:p>
        </w:tc>
        <w:tc>
          <w:tcPr>
            <w:tcW w:w="992" w:type="dxa"/>
            <w:vAlign w:val="center"/>
          </w:tcPr>
          <w:p w14:paraId="7E975258" w14:textId="28435775" w:rsidR="00170ECB" w:rsidRDefault="00170ECB" w:rsidP="00170ECB">
            <w:r>
              <w:rPr>
                <w:rFonts w:ascii="Calibri" w:hAnsi="Calibri" w:cs="Calibri"/>
                <w:color w:val="000000"/>
              </w:rPr>
              <w:t>£55.98</w:t>
            </w:r>
          </w:p>
        </w:tc>
        <w:tc>
          <w:tcPr>
            <w:tcW w:w="4111" w:type="dxa"/>
          </w:tcPr>
          <w:p w14:paraId="0E3EF9E0" w14:textId="17807EB0" w:rsidR="00170ECB" w:rsidRPr="005E600F" w:rsidRDefault="00170ECB" w:rsidP="00170ECB">
            <w:hyperlink r:id="rId14" w:history="1">
              <w:r>
                <w:rPr>
                  <w:rStyle w:val="Hyperlink"/>
                </w:rPr>
                <w:t>Amazon</w:t>
              </w:r>
            </w:hyperlink>
          </w:p>
        </w:tc>
      </w:tr>
      <w:tr w:rsidR="00170ECB" w14:paraId="14E2BC57" w14:textId="77777777" w:rsidTr="009A2AE1">
        <w:tc>
          <w:tcPr>
            <w:tcW w:w="1570" w:type="dxa"/>
          </w:tcPr>
          <w:p w14:paraId="6D1730CB" w14:textId="71B8083A" w:rsidR="00170ECB" w:rsidRDefault="00170ECB" w:rsidP="00170ECB">
            <w:r>
              <w:t>Storage</w:t>
            </w:r>
          </w:p>
        </w:tc>
        <w:tc>
          <w:tcPr>
            <w:tcW w:w="3245" w:type="dxa"/>
          </w:tcPr>
          <w:p w14:paraId="2DB7BF7A" w14:textId="465F28B6" w:rsidR="00170ECB" w:rsidRDefault="00170ECB" w:rsidP="00170ECB">
            <w:r>
              <w:t xml:space="preserve">Seagate </w:t>
            </w:r>
            <w:proofErr w:type="spellStart"/>
            <w:r>
              <w:t>BarraCuda</w:t>
            </w:r>
            <w:proofErr w:type="spellEnd"/>
            <w:r>
              <w:t xml:space="preserve"> 1TB </w:t>
            </w:r>
          </w:p>
        </w:tc>
        <w:tc>
          <w:tcPr>
            <w:tcW w:w="992" w:type="dxa"/>
            <w:vAlign w:val="center"/>
          </w:tcPr>
          <w:p w14:paraId="7D397C2A" w14:textId="30C4D8F1" w:rsidR="00170ECB" w:rsidRDefault="00170ECB" w:rsidP="00170ECB">
            <w:r>
              <w:rPr>
                <w:rFonts w:ascii="Calibri" w:hAnsi="Calibri" w:cs="Calibri"/>
                <w:color w:val="000000"/>
              </w:rPr>
              <w:t>£33.46</w:t>
            </w:r>
          </w:p>
        </w:tc>
        <w:tc>
          <w:tcPr>
            <w:tcW w:w="4111" w:type="dxa"/>
          </w:tcPr>
          <w:p w14:paraId="215D5716" w14:textId="34B1450E" w:rsidR="00170ECB" w:rsidRPr="005E600F" w:rsidRDefault="00170ECB" w:rsidP="00170ECB">
            <w:hyperlink r:id="rId15" w:history="1">
              <w:r>
                <w:rPr>
                  <w:rStyle w:val="Hyperlink"/>
                </w:rPr>
                <w:t>Amazon</w:t>
              </w:r>
            </w:hyperlink>
          </w:p>
        </w:tc>
      </w:tr>
      <w:tr w:rsidR="00170ECB" w14:paraId="0A862481" w14:textId="77777777" w:rsidTr="009A2AE1">
        <w:tc>
          <w:tcPr>
            <w:tcW w:w="1570" w:type="dxa"/>
          </w:tcPr>
          <w:p w14:paraId="13D9C7CB" w14:textId="0A835AEA" w:rsidR="00170ECB" w:rsidRDefault="00170ECB" w:rsidP="00170ECB">
            <w:r>
              <w:t>Case</w:t>
            </w:r>
          </w:p>
        </w:tc>
        <w:tc>
          <w:tcPr>
            <w:tcW w:w="3245" w:type="dxa"/>
          </w:tcPr>
          <w:p w14:paraId="24D26F52" w14:textId="032C9461" w:rsidR="00170ECB" w:rsidRPr="005E600F" w:rsidRDefault="00170ECB" w:rsidP="00170ECB">
            <w:pPr>
              <w:rPr>
                <w:rFonts w:cstheme="minorHAnsi"/>
                <w:color w:val="191B2B"/>
              </w:rPr>
            </w:pPr>
            <w:hyperlink r:id="rId16" w:history="1">
              <w:r w:rsidRPr="005E600F">
                <w:rPr>
                  <w:rStyle w:val="Hyperlink"/>
                  <w:rFonts w:cstheme="minorHAnsi"/>
                  <w:color w:val="auto"/>
                  <w:u w:val="none"/>
                  <w:bdr w:val="none" w:sz="0" w:space="0" w:color="auto" w:frame="1"/>
                </w:rPr>
                <w:t xml:space="preserve">Thermaltake Versa H17 </w:t>
              </w:r>
              <w:proofErr w:type="spellStart"/>
              <w:r w:rsidRPr="005E600F">
                <w:rPr>
                  <w:rStyle w:val="Hyperlink"/>
                  <w:rFonts w:cstheme="minorHAnsi"/>
                  <w:color w:val="auto"/>
                  <w:u w:val="none"/>
                  <w:bdr w:val="none" w:sz="0" w:space="0" w:color="auto" w:frame="1"/>
                </w:rPr>
                <w:t>MicroATX</w:t>
              </w:r>
              <w:proofErr w:type="spellEnd"/>
              <w:r w:rsidRPr="005E600F">
                <w:rPr>
                  <w:rStyle w:val="Hyperlink"/>
                  <w:rFonts w:cstheme="minorHAnsi"/>
                  <w:color w:val="auto"/>
                  <w:u w:val="none"/>
                  <w:bdr w:val="none" w:sz="0" w:space="0" w:color="auto" w:frame="1"/>
                </w:rPr>
                <w:t xml:space="preserve"> Mini Tower Case</w:t>
              </w:r>
            </w:hyperlink>
          </w:p>
        </w:tc>
        <w:tc>
          <w:tcPr>
            <w:tcW w:w="992" w:type="dxa"/>
            <w:vAlign w:val="center"/>
          </w:tcPr>
          <w:p w14:paraId="38055596" w14:textId="0364C5BC" w:rsidR="00170ECB" w:rsidRDefault="00170ECB" w:rsidP="00170ECB">
            <w:r>
              <w:rPr>
                <w:rFonts w:ascii="Calibri" w:hAnsi="Calibri" w:cs="Calibri"/>
                <w:color w:val="000000"/>
              </w:rPr>
              <w:t>£53.59</w:t>
            </w:r>
          </w:p>
        </w:tc>
        <w:tc>
          <w:tcPr>
            <w:tcW w:w="4111" w:type="dxa"/>
          </w:tcPr>
          <w:p w14:paraId="3FB12931" w14:textId="27580B65" w:rsidR="00170ECB" w:rsidRPr="005E600F" w:rsidRDefault="00170ECB" w:rsidP="00170ECB">
            <w:hyperlink r:id="rId17" w:history="1">
              <w:r>
                <w:rPr>
                  <w:rStyle w:val="Hyperlink"/>
                </w:rPr>
                <w:t>Amazon</w:t>
              </w:r>
            </w:hyperlink>
          </w:p>
        </w:tc>
      </w:tr>
      <w:tr w:rsidR="00170ECB" w14:paraId="216BD2EE" w14:textId="77777777" w:rsidTr="009A2AE1">
        <w:tc>
          <w:tcPr>
            <w:tcW w:w="1570" w:type="dxa"/>
          </w:tcPr>
          <w:p w14:paraId="74DCD6AC" w14:textId="6EE50080" w:rsidR="00170ECB" w:rsidRDefault="00170ECB" w:rsidP="00170ECB">
            <w:r>
              <w:t>Power supply</w:t>
            </w:r>
          </w:p>
        </w:tc>
        <w:tc>
          <w:tcPr>
            <w:tcW w:w="3245" w:type="dxa"/>
          </w:tcPr>
          <w:p w14:paraId="572485BC" w14:textId="62E8E187" w:rsidR="00170ECB" w:rsidRDefault="00170ECB" w:rsidP="00170ECB">
            <w:r>
              <w:t>be quiet pure power 11</w:t>
            </w:r>
          </w:p>
        </w:tc>
        <w:tc>
          <w:tcPr>
            <w:tcW w:w="992" w:type="dxa"/>
            <w:vAlign w:val="center"/>
          </w:tcPr>
          <w:p w14:paraId="2F2B6F6A" w14:textId="11C78EF9" w:rsidR="00170ECB" w:rsidRDefault="00170ECB" w:rsidP="00170ECB">
            <w:r>
              <w:rPr>
                <w:rFonts w:ascii="Calibri" w:hAnsi="Calibri" w:cs="Calibri"/>
                <w:color w:val="000000"/>
              </w:rPr>
              <w:t>£44.99</w:t>
            </w:r>
          </w:p>
        </w:tc>
        <w:tc>
          <w:tcPr>
            <w:tcW w:w="4111" w:type="dxa"/>
          </w:tcPr>
          <w:p w14:paraId="305E017D" w14:textId="0FA059D5" w:rsidR="00170ECB" w:rsidRPr="005E600F" w:rsidRDefault="00170ECB" w:rsidP="00170ECB">
            <w:hyperlink r:id="rId18" w:history="1">
              <w:r>
                <w:rPr>
                  <w:rStyle w:val="Hyperlink"/>
                </w:rPr>
                <w:t>Amazon</w:t>
              </w:r>
            </w:hyperlink>
          </w:p>
        </w:tc>
      </w:tr>
      <w:tr w:rsidR="00170ECB" w14:paraId="06345089" w14:textId="77777777" w:rsidTr="009A2AE1">
        <w:trPr>
          <w:trHeight w:val="872"/>
        </w:trPr>
        <w:tc>
          <w:tcPr>
            <w:tcW w:w="1570" w:type="dxa"/>
          </w:tcPr>
          <w:p w14:paraId="4CAEC7D9" w14:textId="14B9CE4B" w:rsidR="00170ECB" w:rsidRDefault="00170ECB" w:rsidP="00170ECB">
            <w:r>
              <w:t>OS</w:t>
            </w:r>
          </w:p>
        </w:tc>
        <w:tc>
          <w:tcPr>
            <w:tcW w:w="3245" w:type="dxa"/>
          </w:tcPr>
          <w:p w14:paraId="6835B728" w14:textId="0118819C" w:rsidR="00170ECB" w:rsidRDefault="00170ECB" w:rsidP="00170ECB">
            <w:r>
              <w:t>Windows 10 home</w:t>
            </w:r>
          </w:p>
        </w:tc>
        <w:tc>
          <w:tcPr>
            <w:tcW w:w="992" w:type="dxa"/>
            <w:vAlign w:val="center"/>
          </w:tcPr>
          <w:p w14:paraId="6FC065E0" w14:textId="229D4B28" w:rsidR="00170ECB" w:rsidRDefault="00170ECB" w:rsidP="00170ECB">
            <w:r>
              <w:rPr>
                <w:rFonts w:ascii="Calibri" w:hAnsi="Calibri" w:cs="Calibri"/>
                <w:color w:val="000000"/>
              </w:rPr>
              <w:t>£103.54</w:t>
            </w:r>
          </w:p>
        </w:tc>
        <w:tc>
          <w:tcPr>
            <w:tcW w:w="4111" w:type="dxa"/>
          </w:tcPr>
          <w:p w14:paraId="4311353D" w14:textId="626B2497" w:rsidR="00170ECB" w:rsidRPr="005E600F" w:rsidRDefault="00170ECB" w:rsidP="00170ECB">
            <w:hyperlink r:id="rId19" w:history="1">
              <w:r>
                <w:rPr>
                  <w:rStyle w:val="Hyperlink"/>
                </w:rPr>
                <w:t>PC-World</w:t>
              </w:r>
            </w:hyperlink>
          </w:p>
        </w:tc>
      </w:tr>
      <w:tr w:rsidR="00170ECB" w14:paraId="3C38EA2A" w14:textId="77777777" w:rsidTr="009A2AE1">
        <w:tc>
          <w:tcPr>
            <w:tcW w:w="1570" w:type="dxa"/>
          </w:tcPr>
          <w:p w14:paraId="17FE687D" w14:textId="789041D6" w:rsidR="00170ECB" w:rsidRDefault="00170ECB" w:rsidP="00170ECB">
            <w:r>
              <w:t>Wireless network card</w:t>
            </w:r>
          </w:p>
        </w:tc>
        <w:tc>
          <w:tcPr>
            <w:tcW w:w="3245" w:type="dxa"/>
          </w:tcPr>
          <w:p w14:paraId="15FB5011" w14:textId="2FCBA1DC" w:rsidR="00170ECB" w:rsidRDefault="00170ECB" w:rsidP="00170ECB">
            <w:r>
              <w:t>TP-link wi-fi adapte</w:t>
            </w:r>
            <w:r>
              <w:t>r</w:t>
            </w:r>
          </w:p>
        </w:tc>
        <w:tc>
          <w:tcPr>
            <w:tcW w:w="992" w:type="dxa"/>
            <w:vAlign w:val="center"/>
          </w:tcPr>
          <w:p w14:paraId="653B48AE" w14:textId="7BF45672" w:rsidR="00170ECB" w:rsidRDefault="00170ECB" w:rsidP="00170ECB">
            <w:r>
              <w:rPr>
                <w:rFonts w:ascii="Calibri" w:hAnsi="Calibri" w:cs="Calibri"/>
                <w:color w:val="000000"/>
              </w:rPr>
              <w:t>£11.99</w:t>
            </w:r>
          </w:p>
        </w:tc>
        <w:tc>
          <w:tcPr>
            <w:tcW w:w="4111" w:type="dxa"/>
          </w:tcPr>
          <w:p w14:paraId="2E60375E" w14:textId="5DAF23FC" w:rsidR="00170ECB" w:rsidRPr="005E600F" w:rsidRDefault="00170ECB" w:rsidP="00170ECB">
            <w:hyperlink r:id="rId20" w:history="1">
              <w:r>
                <w:rPr>
                  <w:rStyle w:val="Hyperlink"/>
                </w:rPr>
                <w:t>Amazon</w:t>
              </w:r>
            </w:hyperlink>
          </w:p>
        </w:tc>
      </w:tr>
      <w:tr w:rsidR="00170ECB" w14:paraId="2745F199" w14:textId="77777777" w:rsidTr="009A2AE1">
        <w:tc>
          <w:tcPr>
            <w:tcW w:w="1570" w:type="dxa"/>
          </w:tcPr>
          <w:p w14:paraId="357DD3B9" w14:textId="74326CA7" w:rsidR="00170ECB" w:rsidRDefault="00170ECB" w:rsidP="00170ECB">
            <w:r>
              <w:t>Monitor</w:t>
            </w:r>
          </w:p>
        </w:tc>
        <w:tc>
          <w:tcPr>
            <w:tcW w:w="3245" w:type="dxa"/>
          </w:tcPr>
          <w:p w14:paraId="37301DE0" w14:textId="395AD49D" w:rsidR="00170ECB" w:rsidRDefault="00170ECB" w:rsidP="00170ECB">
            <w:r>
              <w:t>AOC 24B1Xh 23 inch</w:t>
            </w:r>
          </w:p>
        </w:tc>
        <w:tc>
          <w:tcPr>
            <w:tcW w:w="992" w:type="dxa"/>
            <w:vAlign w:val="center"/>
          </w:tcPr>
          <w:p w14:paraId="4BF6E0A8" w14:textId="4A244190" w:rsidR="00170ECB" w:rsidRDefault="00170ECB" w:rsidP="00170ECB">
            <w:r>
              <w:rPr>
                <w:rFonts w:ascii="Calibri" w:hAnsi="Calibri" w:cs="Calibri"/>
                <w:color w:val="000000"/>
              </w:rPr>
              <w:t>£84.99</w:t>
            </w:r>
          </w:p>
        </w:tc>
        <w:tc>
          <w:tcPr>
            <w:tcW w:w="4111" w:type="dxa"/>
          </w:tcPr>
          <w:p w14:paraId="59157568" w14:textId="451FBAC5" w:rsidR="00170ECB" w:rsidRPr="005E600F" w:rsidRDefault="00170ECB" w:rsidP="00170ECB">
            <w:hyperlink r:id="rId21" w:history="1">
              <w:r>
                <w:rPr>
                  <w:rStyle w:val="Hyperlink"/>
                </w:rPr>
                <w:t>PC-World</w:t>
              </w:r>
            </w:hyperlink>
          </w:p>
        </w:tc>
      </w:tr>
      <w:tr w:rsidR="00170ECB" w14:paraId="2375AD9E" w14:textId="77777777" w:rsidTr="009A2AE1">
        <w:tc>
          <w:tcPr>
            <w:tcW w:w="1570" w:type="dxa"/>
          </w:tcPr>
          <w:p w14:paraId="0D858646" w14:textId="352745E8" w:rsidR="00170ECB" w:rsidRDefault="00170ECB" w:rsidP="00170ECB">
            <w:r>
              <w:t>Keyboard</w:t>
            </w:r>
          </w:p>
        </w:tc>
        <w:tc>
          <w:tcPr>
            <w:tcW w:w="3245" w:type="dxa"/>
          </w:tcPr>
          <w:p w14:paraId="567CDBC2" w14:textId="28E4C65B" w:rsidR="00170ECB" w:rsidRDefault="00170ECB" w:rsidP="00170ECB">
            <w:r>
              <w:t>v7 ku200 keyboard</w:t>
            </w:r>
          </w:p>
        </w:tc>
        <w:tc>
          <w:tcPr>
            <w:tcW w:w="992" w:type="dxa"/>
            <w:vAlign w:val="center"/>
          </w:tcPr>
          <w:p w14:paraId="0F078163" w14:textId="0C094C98" w:rsidR="00170ECB" w:rsidRDefault="00170ECB" w:rsidP="00170ECB">
            <w:r>
              <w:rPr>
                <w:rFonts w:ascii="Calibri" w:hAnsi="Calibri" w:cs="Calibri"/>
                <w:color w:val="000000"/>
              </w:rPr>
              <w:t>£10.28</w:t>
            </w:r>
          </w:p>
        </w:tc>
        <w:tc>
          <w:tcPr>
            <w:tcW w:w="4111" w:type="dxa"/>
          </w:tcPr>
          <w:p w14:paraId="2DFB79A0" w14:textId="5F578905" w:rsidR="00170ECB" w:rsidRPr="005E600F" w:rsidRDefault="00170ECB" w:rsidP="00170ECB">
            <w:hyperlink r:id="rId22" w:history="1">
              <w:r>
                <w:rPr>
                  <w:rStyle w:val="Hyperlink"/>
                </w:rPr>
                <w:t>Amazon</w:t>
              </w:r>
            </w:hyperlink>
          </w:p>
        </w:tc>
      </w:tr>
      <w:tr w:rsidR="00170ECB" w14:paraId="03552222" w14:textId="77777777" w:rsidTr="009A2AE1">
        <w:tc>
          <w:tcPr>
            <w:tcW w:w="1570" w:type="dxa"/>
          </w:tcPr>
          <w:p w14:paraId="0680CABE" w14:textId="1E297004" w:rsidR="00170ECB" w:rsidRDefault="00170ECB" w:rsidP="00170ECB">
            <w:r>
              <w:t>Mouse</w:t>
            </w:r>
          </w:p>
        </w:tc>
        <w:tc>
          <w:tcPr>
            <w:tcW w:w="3245" w:type="dxa"/>
          </w:tcPr>
          <w:p w14:paraId="15EE9F83" w14:textId="6267E9B9" w:rsidR="00170ECB" w:rsidRDefault="00170ECB" w:rsidP="00170ECB">
            <w:r>
              <w:t>Targus amu81sz mouse.</w:t>
            </w:r>
          </w:p>
        </w:tc>
        <w:tc>
          <w:tcPr>
            <w:tcW w:w="992" w:type="dxa"/>
            <w:vAlign w:val="center"/>
          </w:tcPr>
          <w:p w14:paraId="7E6A18D0" w14:textId="402AB55A" w:rsidR="00170ECB" w:rsidRDefault="00170ECB" w:rsidP="00170ECB">
            <w:r>
              <w:rPr>
                <w:rFonts w:ascii="Calibri" w:hAnsi="Calibri" w:cs="Calibri"/>
                <w:color w:val="000000"/>
              </w:rPr>
              <w:t>£2.89</w:t>
            </w:r>
          </w:p>
        </w:tc>
        <w:tc>
          <w:tcPr>
            <w:tcW w:w="4111" w:type="dxa"/>
          </w:tcPr>
          <w:p w14:paraId="4746D48E" w14:textId="150D86AF" w:rsidR="00170ECB" w:rsidRPr="005E600F" w:rsidRDefault="00170ECB" w:rsidP="00170ECB">
            <w:hyperlink r:id="rId23" w:history="1">
              <w:r>
                <w:rPr>
                  <w:rStyle w:val="Hyperlink"/>
                </w:rPr>
                <w:t>Amazon</w:t>
              </w:r>
            </w:hyperlink>
          </w:p>
        </w:tc>
      </w:tr>
      <w:tr w:rsidR="00170ECB" w14:paraId="4C89FEB1" w14:textId="77777777" w:rsidTr="009A2AE1">
        <w:tc>
          <w:tcPr>
            <w:tcW w:w="1570" w:type="dxa"/>
          </w:tcPr>
          <w:p w14:paraId="15A662B5" w14:textId="7067C812" w:rsidR="00170ECB" w:rsidRDefault="00170ECB" w:rsidP="00170ECB">
            <w:r>
              <w:t>Speakers</w:t>
            </w:r>
          </w:p>
        </w:tc>
        <w:tc>
          <w:tcPr>
            <w:tcW w:w="3245" w:type="dxa"/>
          </w:tcPr>
          <w:p w14:paraId="2B257673" w14:textId="500A923C" w:rsidR="00170ECB" w:rsidRDefault="00170ECB" w:rsidP="00170ECB">
            <w:r>
              <w:t>Creative labs pebble</w:t>
            </w:r>
          </w:p>
        </w:tc>
        <w:tc>
          <w:tcPr>
            <w:tcW w:w="992" w:type="dxa"/>
            <w:vAlign w:val="center"/>
          </w:tcPr>
          <w:p w14:paraId="573DD232" w14:textId="51B3A806" w:rsidR="00170ECB" w:rsidRDefault="00170ECB" w:rsidP="00170ECB">
            <w:r>
              <w:rPr>
                <w:rFonts w:ascii="Calibri" w:hAnsi="Calibri" w:cs="Calibri"/>
                <w:color w:val="000000"/>
              </w:rPr>
              <w:t>£22.99</w:t>
            </w:r>
          </w:p>
        </w:tc>
        <w:tc>
          <w:tcPr>
            <w:tcW w:w="4111" w:type="dxa"/>
          </w:tcPr>
          <w:p w14:paraId="79B5BFBF" w14:textId="6D7CC7EC" w:rsidR="00170ECB" w:rsidRPr="005E600F" w:rsidRDefault="00170ECB" w:rsidP="00170ECB">
            <w:hyperlink r:id="rId24" w:history="1">
              <w:r>
                <w:rPr>
                  <w:rStyle w:val="Hyperlink"/>
                </w:rPr>
                <w:t>Amazon</w:t>
              </w:r>
            </w:hyperlink>
          </w:p>
        </w:tc>
      </w:tr>
      <w:tr w:rsidR="00170ECB" w14:paraId="146295FA" w14:textId="77777777" w:rsidTr="009A2AE1">
        <w:tc>
          <w:tcPr>
            <w:tcW w:w="1570" w:type="dxa"/>
          </w:tcPr>
          <w:p w14:paraId="4D4E9731" w14:textId="77777777" w:rsidR="00170ECB" w:rsidRDefault="00170ECB" w:rsidP="00170ECB"/>
        </w:tc>
        <w:tc>
          <w:tcPr>
            <w:tcW w:w="3245" w:type="dxa"/>
          </w:tcPr>
          <w:p w14:paraId="5B0B16AE" w14:textId="15FEE465" w:rsidR="00170ECB" w:rsidRDefault="00170ECB" w:rsidP="00170ECB">
            <w:r>
              <w:t>Total</w:t>
            </w:r>
          </w:p>
        </w:tc>
        <w:tc>
          <w:tcPr>
            <w:tcW w:w="992" w:type="dxa"/>
            <w:vAlign w:val="bottom"/>
          </w:tcPr>
          <w:p w14:paraId="5371EFEB" w14:textId="7441E1F1" w:rsidR="00170ECB" w:rsidRDefault="00170ECB" w:rsidP="00170ECB">
            <w:r>
              <w:rPr>
                <w:rFonts w:ascii="Calibri" w:hAnsi="Calibri" w:cs="Calibri"/>
                <w:color w:val="000000"/>
              </w:rPr>
              <w:t>£572.65</w:t>
            </w:r>
          </w:p>
        </w:tc>
        <w:tc>
          <w:tcPr>
            <w:tcW w:w="4111" w:type="dxa"/>
          </w:tcPr>
          <w:p w14:paraId="550DFAFD" w14:textId="77777777" w:rsidR="00170ECB" w:rsidRPr="005E600F" w:rsidRDefault="00170ECB" w:rsidP="00170ECB"/>
        </w:tc>
      </w:tr>
    </w:tbl>
    <w:p w14:paraId="2791A315" w14:textId="77777777" w:rsidR="005E600F" w:rsidRDefault="005E600F" w:rsidP="00364654"/>
    <w:sectPr w:rsidR="005E600F" w:rsidSect="00E07D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0NzSyMLQ0MzExNbJU0lEKTi0uzszPAykwqQUADIE5OCwAAAA="/>
  </w:docVars>
  <w:rsids>
    <w:rsidRoot w:val="00364654"/>
    <w:rsid w:val="00004997"/>
    <w:rsid w:val="0001515B"/>
    <w:rsid w:val="00040DED"/>
    <w:rsid w:val="00090130"/>
    <w:rsid w:val="000C6C12"/>
    <w:rsid w:val="000D4234"/>
    <w:rsid w:val="00116C92"/>
    <w:rsid w:val="001318EC"/>
    <w:rsid w:val="00170ECB"/>
    <w:rsid w:val="001B7141"/>
    <w:rsid w:val="001D22BA"/>
    <w:rsid w:val="001D447B"/>
    <w:rsid w:val="001E5E3D"/>
    <w:rsid w:val="0023179E"/>
    <w:rsid w:val="00253FA1"/>
    <w:rsid w:val="00256EB7"/>
    <w:rsid w:val="002608DB"/>
    <w:rsid w:val="0027052E"/>
    <w:rsid w:val="002A7EBD"/>
    <w:rsid w:val="002F0E68"/>
    <w:rsid w:val="00356565"/>
    <w:rsid w:val="00364654"/>
    <w:rsid w:val="00390972"/>
    <w:rsid w:val="00395E04"/>
    <w:rsid w:val="003A004B"/>
    <w:rsid w:val="003C0157"/>
    <w:rsid w:val="003C4A26"/>
    <w:rsid w:val="003D2944"/>
    <w:rsid w:val="003D4DF9"/>
    <w:rsid w:val="003D650E"/>
    <w:rsid w:val="00401AA1"/>
    <w:rsid w:val="00437A03"/>
    <w:rsid w:val="00456DF8"/>
    <w:rsid w:val="00464C33"/>
    <w:rsid w:val="00482856"/>
    <w:rsid w:val="0048451E"/>
    <w:rsid w:val="004C3066"/>
    <w:rsid w:val="00554E7B"/>
    <w:rsid w:val="00577589"/>
    <w:rsid w:val="00590F8F"/>
    <w:rsid w:val="005A3908"/>
    <w:rsid w:val="005A7D30"/>
    <w:rsid w:val="005B3677"/>
    <w:rsid w:val="005D1B8F"/>
    <w:rsid w:val="005D362F"/>
    <w:rsid w:val="005D7F95"/>
    <w:rsid w:val="005E600F"/>
    <w:rsid w:val="005F22E6"/>
    <w:rsid w:val="0065175B"/>
    <w:rsid w:val="00655267"/>
    <w:rsid w:val="0065615E"/>
    <w:rsid w:val="0066381E"/>
    <w:rsid w:val="006665A3"/>
    <w:rsid w:val="006973B9"/>
    <w:rsid w:val="006C28EB"/>
    <w:rsid w:val="006C31FE"/>
    <w:rsid w:val="006F2DC4"/>
    <w:rsid w:val="00712186"/>
    <w:rsid w:val="00762DD3"/>
    <w:rsid w:val="00774871"/>
    <w:rsid w:val="007C137B"/>
    <w:rsid w:val="007D15B3"/>
    <w:rsid w:val="007D716E"/>
    <w:rsid w:val="00801E38"/>
    <w:rsid w:val="00835DFC"/>
    <w:rsid w:val="00862B54"/>
    <w:rsid w:val="008B4748"/>
    <w:rsid w:val="008C690E"/>
    <w:rsid w:val="008D5B08"/>
    <w:rsid w:val="0091151D"/>
    <w:rsid w:val="00927E22"/>
    <w:rsid w:val="00965956"/>
    <w:rsid w:val="009673F1"/>
    <w:rsid w:val="00972525"/>
    <w:rsid w:val="00982716"/>
    <w:rsid w:val="009977AE"/>
    <w:rsid w:val="009A30CF"/>
    <w:rsid w:val="009B6A2F"/>
    <w:rsid w:val="00A06A17"/>
    <w:rsid w:val="00A22506"/>
    <w:rsid w:val="00A3157C"/>
    <w:rsid w:val="00A324D4"/>
    <w:rsid w:val="00A7430C"/>
    <w:rsid w:val="00AC4D30"/>
    <w:rsid w:val="00B0684D"/>
    <w:rsid w:val="00B16EC7"/>
    <w:rsid w:val="00B32491"/>
    <w:rsid w:val="00B72B9B"/>
    <w:rsid w:val="00B7706C"/>
    <w:rsid w:val="00BD46A2"/>
    <w:rsid w:val="00C05B49"/>
    <w:rsid w:val="00C35169"/>
    <w:rsid w:val="00C52007"/>
    <w:rsid w:val="00C70788"/>
    <w:rsid w:val="00C81A67"/>
    <w:rsid w:val="00C9112B"/>
    <w:rsid w:val="00CB0E2B"/>
    <w:rsid w:val="00CC307C"/>
    <w:rsid w:val="00CE119A"/>
    <w:rsid w:val="00CF4173"/>
    <w:rsid w:val="00CF49FE"/>
    <w:rsid w:val="00D17AC0"/>
    <w:rsid w:val="00D275AB"/>
    <w:rsid w:val="00D3109F"/>
    <w:rsid w:val="00D40EE7"/>
    <w:rsid w:val="00D83A39"/>
    <w:rsid w:val="00DB08F4"/>
    <w:rsid w:val="00DC3771"/>
    <w:rsid w:val="00E0406A"/>
    <w:rsid w:val="00E07DFD"/>
    <w:rsid w:val="00E607EF"/>
    <w:rsid w:val="00E83D4D"/>
    <w:rsid w:val="00EA2447"/>
    <w:rsid w:val="00EA675D"/>
    <w:rsid w:val="00EA725F"/>
    <w:rsid w:val="00EA7B2D"/>
    <w:rsid w:val="00EB0A27"/>
    <w:rsid w:val="00ED17C3"/>
    <w:rsid w:val="00ED29F6"/>
    <w:rsid w:val="00ED2D7D"/>
    <w:rsid w:val="00EE00BB"/>
    <w:rsid w:val="00F14188"/>
    <w:rsid w:val="00F32F32"/>
    <w:rsid w:val="00F41D80"/>
    <w:rsid w:val="00F5112E"/>
    <w:rsid w:val="00F55075"/>
    <w:rsid w:val="00F56B2E"/>
    <w:rsid w:val="00F674D9"/>
    <w:rsid w:val="00F8534C"/>
    <w:rsid w:val="00F97E9C"/>
    <w:rsid w:val="00FF5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A3CA6"/>
  <w15:chartTrackingRefBased/>
  <w15:docId w15:val="{823DAFE3-6B8A-443E-B4DF-964F28671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aliases w:val="MainHeading"/>
    <w:basedOn w:val="Normal"/>
    <w:next w:val="Normal"/>
    <w:link w:val="Heading1Char"/>
    <w:autoRedefine/>
    <w:uiPriority w:val="9"/>
    <w:qFormat/>
    <w:rsid w:val="00F8534C"/>
    <w:pPr>
      <w:keepNext/>
      <w:keepLines/>
      <w:spacing w:before="240" w:after="0"/>
      <w:jc w:val="center"/>
      <w:outlineLvl w:val="0"/>
    </w:pPr>
    <w:rPr>
      <w:rFonts w:asciiTheme="majorHAnsi" w:eastAsiaTheme="majorEastAsia" w:hAnsiTheme="majorHAnsi" w:cstheme="majorBidi"/>
      <w:b/>
      <w:sz w:val="36"/>
      <w:szCs w:val="32"/>
      <w:u w:val="single"/>
    </w:rPr>
  </w:style>
  <w:style w:type="paragraph" w:styleId="Heading2">
    <w:name w:val="heading 2"/>
    <w:aliases w:val="SecondHeading"/>
    <w:basedOn w:val="Normal"/>
    <w:next w:val="Normal"/>
    <w:link w:val="Heading2Char"/>
    <w:autoRedefine/>
    <w:uiPriority w:val="9"/>
    <w:unhideWhenUsed/>
    <w:qFormat/>
    <w:rsid w:val="00F8534C"/>
    <w:pPr>
      <w:keepNext/>
      <w:keepLines/>
      <w:spacing w:before="40" w:after="0"/>
      <w:outlineLvl w:val="1"/>
    </w:pPr>
    <w:rPr>
      <w:rFonts w:asciiTheme="majorHAnsi" w:eastAsiaTheme="majorEastAsia" w:hAnsiTheme="majorHAnsi" w:cstheme="majorBidi"/>
      <w:color w:val="000000" w:themeColor="text1"/>
      <w:sz w:val="32"/>
      <w:szCs w:val="26"/>
      <w:u w:val="single"/>
    </w:rPr>
  </w:style>
  <w:style w:type="paragraph" w:styleId="Heading3">
    <w:name w:val="heading 3"/>
    <w:aliases w:val="Third Heading"/>
    <w:basedOn w:val="Normal"/>
    <w:next w:val="Normal"/>
    <w:link w:val="Heading3Char"/>
    <w:autoRedefine/>
    <w:uiPriority w:val="9"/>
    <w:semiHidden/>
    <w:unhideWhenUsed/>
    <w:qFormat/>
    <w:rsid w:val="00F8534C"/>
    <w:pPr>
      <w:keepNext/>
      <w:keepLines/>
      <w:spacing w:before="40" w:after="0"/>
      <w:outlineLvl w:val="2"/>
    </w:pPr>
    <w:rPr>
      <w:rFonts w:asciiTheme="majorHAnsi" w:eastAsiaTheme="majorEastAsia" w:hAnsiTheme="majorHAnsi"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Heading Char"/>
    <w:basedOn w:val="DefaultParagraphFont"/>
    <w:link w:val="Heading1"/>
    <w:uiPriority w:val="9"/>
    <w:rsid w:val="00F8534C"/>
    <w:rPr>
      <w:rFonts w:asciiTheme="majorHAnsi" w:eastAsiaTheme="majorEastAsia" w:hAnsiTheme="majorHAnsi" w:cstheme="majorBidi"/>
      <w:b/>
      <w:sz w:val="36"/>
      <w:szCs w:val="32"/>
      <w:u w:val="single"/>
    </w:rPr>
  </w:style>
  <w:style w:type="character" w:customStyle="1" w:styleId="Heading2Char">
    <w:name w:val="Heading 2 Char"/>
    <w:aliases w:val="SecondHeading Char"/>
    <w:basedOn w:val="DefaultParagraphFont"/>
    <w:link w:val="Heading2"/>
    <w:uiPriority w:val="9"/>
    <w:rsid w:val="00F8534C"/>
    <w:rPr>
      <w:rFonts w:asciiTheme="majorHAnsi" w:eastAsiaTheme="majorEastAsia" w:hAnsiTheme="majorHAnsi" w:cstheme="majorBidi"/>
      <w:color w:val="000000" w:themeColor="text1"/>
      <w:sz w:val="32"/>
      <w:szCs w:val="26"/>
      <w:u w:val="single"/>
    </w:rPr>
  </w:style>
  <w:style w:type="character" w:customStyle="1" w:styleId="Heading3Char">
    <w:name w:val="Heading 3 Char"/>
    <w:aliases w:val="Third Heading Char"/>
    <w:basedOn w:val="DefaultParagraphFont"/>
    <w:link w:val="Heading3"/>
    <w:uiPriority w:val="9"/>
    <w:semiHidden/>
    <w:rsid w:val="00F8534C"/>
    <w:rPr>
      <w:rFonts w:asciiTheme="majorHAnsi" w:eastAsiaTheme="majorEastAsia" w:hAnsiTheme="majorHAnsi" w:cstheme="majorBidi"/>
      <w:b/>
      <w:sz w:val="28"/>
      <w:szCs w:val="24"/>
    </w:rPr>
  </w:style>
  <w:style w:type="paragraph" w:styleId="NoSpacing">
    <w:name w:val="No Spacing"/>
    <w:link w:val="NoSpacingChar"/>
    <w:uiPriority w:val="1"/>
    <w:qFormat/>
    <w:rsid w:val="00E07D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DFD"/>
    <w:rPr>
      <w:rFonts w:eastAsiaTheme="minorEastAsia"/>
      <w:lang w:val="en-US"/>
    </w:rPr>
  </w:style>
  <w:style w:type="paragraph" w:styleId="TOCHeading">
    <w:name w:val="TOC Heading"/>
    <w:basedOn w:val="Heading1"/>
    <w:next w:val="Normal"/>
    <w:uiPriority w:val="39"/>
    <w:unhideWhenUsed/>
    <w:qFormat/>
    <w:rsid w:val="00D40EE7"/>
    <w:pPr>
      <w:jc w:val="left"/>
      <w:outlineLvl w:val="9"/>
    </w:pPr>
    <w:rPr>
      <w:b w:val="0"/>
      <w:color w:val="2F5496" w:themeColor="accent1" w:themeShade="BF"/>
      <w:sz w:val="32"/>
      <w:u w:val="none"/>
      <w:lang w:val="en-US"/>
    </w:rPr>
  </w:style>
  <w:style w:type="paragraph" w:styleId="TOC1">
    <w:name w:val="toc 1"/>
    <w:basedOn w:val="Normal"/>
    <w:next w:val="Normal"/>
    <w:autoRedefine/>
    <w:uiPriority w:val="39"/>
    <w:unhideWhenUsed/>
    <w:rsid w:val="008B4748"/>
    <w:pPr>
      <w:spacing w:after="100"/>
    </w:pPr>
  </w:style>
  <w:style w:type="character" w:styleId="Hyperlink">
    <w:name w:val="Hyperlink"/>
    <w:basedOn w:val="DefaultParagraphFont"/>
    <w:uiPriority w:val="99"/>
    <w:unhideWhenUsed/>
    <w:rsid w:val="008B4748"/>
    <w:rPr>
      <w:color w:val="0563C1" w:themeColor="hyperlink"/>
      <w:u w:val="single"/>
    </w:rPr>
  </w:style>
  <w:style w:type="table" w:styleId="TableGrid">
    <w:name w:val="Table Grid"/>
    <w:basedOn w:val="TableNormal"/>
    <w:uiPriority w:val="39"/>
    <w:rsid w:val="005E60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70E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245018">
      <w:bodyDiv w:val="1"/>
      <w:marLeft w:val="0"/>
      <w:marRight w:val="0"/>
      <w:marTop w:val="0"/>
      <w:marBottom w:val="0"/>
      <w:divBdr>
        <w:top w:val="none" w:sz="0" w:space="0" w:color="auto"/>
        <w:left w:val="none" w:sz="0" w:space="0" w:color="auto"/>
        <w:bottom w:val="none" w:sz="0" w:space="0" w:color="auto"/>
        <w:right w:val="none" w:sz="0" w:space="0" w:color="auto"/>
      </w:divBdr>
    </w:div>
    <w:div w:id="1146356305">
      <w:bodyDiv w:val="1"/>
      <w:marLeft w:val="0"/>
      <w:marRight w:val="0"/>
      <w:marTop w:val="0"/>
      <w:marBottom w:val="0"/>
      <w:divBdr>
        <w:top w:val="none" w:sz="0" w:space="0" w:color="auto"/>
        <w:left w:val="none" w:sz="0" w:space="0" w:color="auto"/>
        <w:bottom w:val="none" w:sz="0" w:space="0" w:color="auto"/>
        <w:right w:val="none" w:sz="0" w:space="0" w:color="auto"/>
      </w:divBdr>
    </w:div>
    <w:div w:id="1233156295">
      <w:bodyDiv w:val="1"/>
      <w:marLeft w:val="0"/>
      <w:marRight w:val="0"/>
      <w:marTop w:val="0"/>
      <w:marBottom w:val="0"/>
      <w:divBdr>
        <w:top w:val="none" w:sz="0" w:space="0" w:color="auto"/>
        <w:left w:val="none" w:sz="0" w:space="0" w:color="auto"/>
        <w:bottom w:val="none" w:sz="0" w:space="0" w:color="auto"/>
        <w:right w:val="none" w:sz="0" w:space="0" w:color="auto"/>
      </w:divBdr>
    </w:div>
    <w:div w:id="1235313174">
      <w:bodyDiv w:val="1"/>
      <w:marLeft w:val="0"/>
      <w:marRight w:val="0"/>
      <w:marTop w:val="0"/>
      <w:marBottom w:val="0"/>
      <w:divBdr>
        <w:top w:val="none" w:sz="0" w:space="0" w:color="auto"/>
        <w:left w:val="none" w:sz="0" w:space="0" w:color="auto"/>
        <w:bottom w:val="none" w:sz="0" w:space="0" w:color="auto"/>
        <w:right w:val="none" w:sz="0" w:space="0" w:color="auto"/>
      </w:divBdr>
    </w:div>
    <w:div w:id="1759446400">
      <w:bodyDiv w:val="1"/>
      <w:marLeft w:val="0"/>
      <w:marRight w:val="0"/>
      <w:marTop w:val="0"/>
      <w:marBottom w:val="0"/>
      <w:divBdr>
        <w:top w:val="none" w:sz="0" w:space="0" w:color="auto"/>
        <w:left w:val="none" w:sz="0" w:space="0" w:color="auto"/>
        <w:bottom w:val="none" w:sz="0" w:space="0" w:color="auto"/>
        <w:right w:val="none" w:sz="0" w:space="0" w:color="auto"/>
      </w:divBdr>
    </w:div>
    <w:div w:id="176556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mazon.co.uk/dp/B07PZFG21H?tag=pcp0f-21&amp;linkCode=ogi&amp;th=1&amp;psc=1" TargetMode="External"/><Relationship Id="rId18" Type="http://schemas.openxmlformats.org/officeDocument/2006/relationships/hyperlink" Target="https://www.amazon.co.uk/dp/B07JJKRJWB?tag=pcp0f-21&amp;linkCode=ogi&amp;th=1&amp;psc=1"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currys.co.uk/gbuk/computing/pc-monitors/pc-monitors/aoc-24b1xh-full-hd-23-8-led-monitor-black-10181316-pdt.html?istCompanyId=bec25c7e-cbcd-460d-81d5-a25372d2e3d7&amp;istFeedId=2f489429-2329-4fcd-941a-a6a497a10e1d&amp;istItemId=wpxxqxiix&amp;istBid=t&amp;awc=1599_1592460789_d74435589a5b323fca6fc48d5df1fb83&amp;srcid=369&amp;xtor=AL-1&amp;cmpid=aff~Cycling+Builder~Communities+%26+UGC~127079~PCPartPicker" TargetMode="External"/><Relationship Id="rId7" Type="http://schemas.openxmlformats.org/officeDocument/2006/relationships/settings" Target="settings.xml"/><Relationship Id="rId12" Type="http://schemas.openxmlformats.org/officeDocument/2006/relationships/hyperlink" Target="https://www.amazon.co.uk/dp/B0759FTRZL?tag=pcp0f-21&amp;linkCode=ogi&amp;th=1&amp;psc=1" TargetMode="External"/><Relationship Id="rId17" Type="http://schemas.openxmlformats.org/officeDocument/2006/relationships/hyperlink" Target="https://www.amazon.co.uk/dp/B077GBTN76?tag=pcp0f-21&amp;linkCode=ogi&amp;th=1&amp;psc=1"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k.pcpartpicker.com/product/JtWfrH/thermaltake-versa-h17-microatx-mini-tower-case-ca-1j1-00s1nn-00" TargetMode="External"/><Relationship Id="rId20" Type="http://schemas.openxmlformats.org/officeDocument/2006/relationships/hyperlink" Target="https://www.amazon.co.uk/dp/B006BSPTAQ?tag=pcp0f-21&amp;linkCode=ogi&amp;th=1&amp;psc=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k.pcpartpicker.com/product/JtWfrH/thermaltake-versa-h17-microatx-mini-tower-case-ca-1j1-00s1nn-00" TargetMode="External"/><Relationship Id="rId24" Type="http://schemas.openxmlformats.org/officeDocument/2006/relationships/hyperlink" Target="https://www.amazon.co.uk/dp/B0791H74NT?tag=pcp0f-21&amp;linkCode=ogi&amp;th=1&amp;psc=1" TargetMode="External"/><Relationship Id="rId5" Type="http://schemas.openxmlformats.org/officeDocument/2006/relationships/customXml" Target="../customXml/item5.xml"/><Relationship Id="rId15" Type="http://schemas.openxmlformats.org/officeDocument/2006/relationships/hyperlink" Target="https://www.amazon.co.uk/dp/B01LY65EVG?tag=pcp0f-21&amp;linkCode=ogi&amp;th=1&amp;psc=1" TargetMode="External"/><Relationship Id="rId23" Type="http://schemas.openxmlformats.org/officeDocument/2006/relationships/hyperlink" Target="https://www.amazon.co.uk/dp/B003U4RVRI?tag=pcp0f-21&amp;linkCode=ogi&amp;th=1&amp;psc=1" TargetMode="External"/><Relationship Id="rId10" Type="http://schemas.openxmlformats.org/officeDocument/2006/relationships/image" Target="media/image2.png"/><Relationship Id="rId19" Type="http://schemas.openxmlformats.org/officeDocument/2006/relationships/hyperlink" Target="https://business.currys.co.uk/catalogue/item/P228430P?awc=2371_1592460683_d163e9952204df1a29c1c39e277a718f&amp;utm_source=PCPartPicker&amp;utm_medium=Affiliate&amp;utm_campaign=Affiliate"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amazon.co.uk/dp/B0734V1YVL?tag=pcp0f-21&amp;linkCode=ogi&amp;th=1&amp;psc=1" TargetMode="External"/><Relationship Id="rId22" Type="http://schemas.openxmlformats.org/officeDocument/2006/relationships/hyperlink" Target="https://www.amazon.co.uk/dp/B0758F6J26?tag=pcp0f-21&amp;linkCode=ogi&amp;th=1&amp;psc=1"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inAccount\Desktop\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E44B6E86AE2480B84629345F6F138A7"/>
        <w:category>
          <w:name w:val="General"/>
          <w:gallery w:val="placeholder"/>
        </w:category>
        <w:types>
          <w:type w:val="bbPlcHdr"/>
        </w:types>
        <w:behaviors>
          <w:behavior w:val="content"/>
        </w:behaviors>
        <w:guid w:val="{5E2A6A12-4E65-43E6-AABE-CBA3BAB9041B}"/>
      </w:docPartPr>
      <w:docPartBody>
        <w:p w:rsidR="00000000" w:rsidRDefault="00A15988">
          <w:pPr>
            <w:pStyle w:val="7E44B6E86AE2480B84629345F6F138A7"/>
          </w:pPr>
          <w:r>
            <w:rPr>
              <w:rFonts w:asciiTheme="majorHAnsi" w:eastAsiaTheme="majorEastAsia" w:hAnsiTheme="majorHAnsi" w:cstheme="majorBidi"/>
              <w:caps/>
              <w:color w:val="4472C4" w:themeColor="accent1"/>
              <w:sz w:val="80"/>
              <w:szCs w:val="80"/>
            </w:rPr>
            <w:t>[Document title]</w:t>
          </w:r>
        </w:p>
      </w:docPartBody>
    </w:docPart>
    <w:docPart>
      <w:docPartPr>
        <w:name w:val="B8F7495DF4044120B03C22B48CD778A1"/>
        <w:category>
          <w:name w:val="General"/>
          <w:gallery w:val="placeholder"/>
        </w:category>
        <w:types>
          <w:type w:val="bbPlcHdr"/>
        </w:types>
        <w:behaviors>
          <w:behavior w:val="content"/>
        </w:behaviors>
        <w:guid w:val="{188A35C4-A064-48CB-AB2C-3275A9DA3C86}"/>
      </w:docPartPr>
      <w:docPartBody>
        <w:p w:rsidR="00000000" w:rsidRDefault="00A15988">
          <w:pPr>
            <w:pStyle w:val="B8F7495DF4044120B03C22B48CD778A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988"/>
    <w:rsid w:val="00A15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44B6E86AE2480B84629345F6F138A7">
    <w:name w:val="7E44B6E86AE2480B84629345F6F138A7"/>
  </w:style>
  <w:style w:type="paragraph" w:customStyle="1" w:styleId="B8F7495DF4044120B03C22B48CD778A1">
    <w:name w:val="B8F7495DF4044120B03C22B48CD778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2020-02-01T00:00:00</PublishDate>
  <Abstract/>
  <CompanyAddress>Phi17833288</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530743B3010B44097FEE9D8EF7F1EE5" ma:contentTypeVersion="2" ma:contentTypeDescription="Create a new document." ma:contentTypeScope="" ma:versionID="869645a9299831f75a74419b8c86db47">
  <xsd:schema xmlns:xsd="http://www.w3.org/2001/XMLSchema" xmlns:xs="http://www.w3.org/2001/XMLSchema" xmlns:p="http://schemas.microsoft.com/office/2006/metadata/properties" xmlns:ns3="ccac72a5-d044-4b65-b234-c161537615c1" targetNamespace="http://schemas.microsoft.com/office/2006/metadata/properties" ma:root="true" ma:fieldsID="66f5be141d836a31dc9592b0e7c60234" ns3:_="">
    <xsd:import namespace="ccac72a5-d044-4b65-b234-c161537615c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c72a5-d044-4b65-b234-c161537615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B505E7-AC45-48CE-AE35-F19E8EBF8AB0}">
  <ds:schemaRefs>
    <ds:schemaRef ds:uri="http://schemas.microsoft.com/sharepoint/v3/contenttype/forms"/>
  </ds:schemaRefs>
</ds:datastoreItem>
</file>

<file path=customXml/itemProps3.xml><?xml version="1.0" encoding="utf-8"?>
<ds:datastoreItem xmlns:ds="http://schemas.openxmlformats.org/officeDocument/2006/customXml" ds:itemID="{B68CB1B9-EE78-4DC2-ACB3-17EBF97294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02913F-CBA0-4239-9AC5-DEB41D0A1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c72a5-d044-4b65-b234-c161537615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364EF52-E6E1-458D-95F4-915186600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61</TotalTime>
  <Pages>4</Pages>
  <Words>943</Words>
  <Characters>5379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Thomas James samuel Phillips</Company>
  <LinksUpToDate>false</LinksUpToDate>
  <CharactersWithSpaces>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 BUILD STRUCTURE REPORT</dc:title>
  <dc:subject>HND Applied computing; Computer architecture and networks</dc:subject>
  <dc:creator>MainAccount</dc:creator>
  <cp:keywords/>
  <dc:description/>
  <cp:lastModifiedBy>Thomas Phillips</cp:lastModifiedBy>
  <cp:revision>1</cp:revision>
  <dcterms:created xsi:type="dcterms:W3CDTF">2020-06-18T05:19:00Z</dcterms:created>
  <dcterms:modified xsi:type="dcterms:W3CDTF">2020-06-18T06:20:00Z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0x0101008530743B3010B44097FEE9D8EF7F1EE5</vt:lpwstr>
  </property>
</Properties>
</file>