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BD35A" w14:textId="77777777" w:rsidR="00461126" w:rsidRDefault="00461126" w:rsidP="00461126">
      <w:pPr>
        <w:pStyle w:val="aa"/>
        <w:ind w:firstLine="480"/>
        <w:rPr>
          <w:rFonts w:eastAsia="宋体"/>
          <w:lang w:bidi="ar"/>
        </w:rPr>
      </w:pPr>
    </w:p>
    <w:p w14:paraId="75EB64B2" w14:textId="77777777" w:rsidR="00461126" w:rsidRDefault="00461126" w:rsidP="00461126">
      <w:pPr>
        <w:pStyle w:val="aa"/>
        <w:ind w:firstLine="480"/>
        <w:rPr>
          <w:rFonts w:eastAsia="宋体"/>
          <w:lang w:bidi="ar"/>
        </w:rPr>
      </w:pPr>
    </w:p>
    <w:p w14:paraId="52A345FC" w14:textId="77777777" w:rsidR="00461126" w:rsidRDefault="00461126" w:rsidP="00461126">
      <w:pPr>
        <w:pStyle w:val="aa"/>
        <w:ind w:firstLine="480"/>
        <w:rPr>
          <w:rFonts w:eastAsia="宋体"/>
          <w:lang w:bidi="ar"/>
        </w:rPr>
      </w:pPr>
    </w:p>
    <w:p w14:paraId="6AF6CF35" w14:textId="77777777" w:rsidR="00461126" w:rsidRDefault="00461126" w:rsidP="00461126">
      <w:pPr>
        <w:pStyle w:val="aa"/>
        <w:ind w:firstLine="480"/>
        <w:rPr>
          <w:rFonts w:eastAsia="宋体"/>
          <w:lang w:bidi="ar"/>
        </w:rPr>
      </w:pPr>
    </w:p>
    <w:p w14:paraId="03851072" w14:textId="52D7AC14" w:rsidR="00124552" w:rsidRDefault="00075BE8" w:rsidP="00075BE8">
      <w:pPr>
        <w:jc w:val="center"/>
        <w:rPr>
          <w:rFonts w:eastAsia="宋体"/>
          <w:b/>
          <w:bCs/>
          <w:lang w:bidi="ar"/>
        </w:rPr>
      </w:pPr>
      <w:bookmarkStart w:id="0" w:name="_Hlk196857646"/>
      <w:r w:rsidRPr="00075BE8">
        <w:rPr>
          <w:rFonts w:ascii="Times New Roman" w:hAnsi="Times New Roman" w:cs="Times New Roman"/>
          <w:b/>
          <w:bCs/>
          <w:sz w:val="24"/>
          <w:szCs w:val="24"/>
        </w:rPr>
        <w:t>A Research Report on the Dongba Culture of the Naxi Ethnic Group and the Image of the Black Dragon God</w:t>
      </w:r>
    </w:p>
    <w:p w14:paraId="3B0D67DE" w14:textId="1B5E162A" w:rsidR="00461126" w:rsidRPr="00461126" w:rsidRDefault="00461126" w:rsidP="00461126">
      <w:pPr>
        <w:pStyle w:val="aa"/>
        <w:ind w:firstLineChars="0" w:firstLine="0"/>
        <w:jc w:val="center"/>
        <w:rPr>
          <w:rFonts w:eastAsia="宋体"/>
          <w:lang w:bidi="ar"/>
        </w:rPr>
      </w:pPr>
      <w:r w:rsidRPr="00461126">
        <w:rPr>
          <w:rFonts w:eastAsia="宋体"/>
          <w:lang w:bidi="ar"/>
        </w:rPr>
        <w:t>Ranshu Guo</w:t>
      </w:r>
    </w:p>
    <w:p w14:paraId="6E0DBBC7" w14:textId="16384DC8" w:rsidR="00461126" w:rsidRPr="00461126" w:rsidRDefault="00461126" w:rsidP="00461126">
      <w:pPr>
        <w:pStyle w:val="aa"/>
        <w:ind w:firstLineChars="0" w:firstLine="0"/>
        <w:jc w:val="center"/>
        <w:rPr>
          <w:rFonts w:eastAsia="宋体"/>
          <w:lang w:bidi="ar"/>
        </w:rPr>
      </w:pPr>
      <w:r w:rsidRPr="00461126">
        <w:rPr>
          <w:rFonts w:eastAsia="宋体"/>
          <w:lang w:bidi="ar"/>
        </w:rPr>
        <w:t>2121933</w:t>
      </w:r>
    </w:p>
    <w:p w14:paraId="65F313FB" w14:textId="71F60A16" w:rsidR="00461126" w:rsidRPr="00461126" w:rsidRDefault="00461126" w:rsidP="00461126">
      <w:pPr>
        <w:pStyle w:val="aa"/>
        <w:ind w:firstLineChars="0" w:firstLine="0"/>
        <w:jc w:val="center"/>
        <w:rPr>
          <w:rFonts w:eastAsia="宋体"/>
          <w:lang w:bidi="ar"/>
        </w:rPr>
      </w:pPr>
      <w:r w:rsidRPr="00461126">
        <w:rPr>
          <w:rFonts w:eastAsia="宋体" w:hint="eastAsia"/>
          <w:lang w:bidi="ar"/>
        </w:rPr>
        <w:t>2</w:t>
      </w:r>
      <w:r w:rsidRPr="00461126">
        <w:rPr>
          <w:rFonts w:eastAsia="宋体"/>
          <w:lang w:bidi="ar"/>
        </w:rPr>
        <w:t>02</w:t>
      </w:r>
      <w:r w:rsidR="00075BE8">
        <w:rPr>
          <w:rFonts w:eastAsia="宋体" w:hint="eastAsia"/>
          <w:lang w:bidi="ar"/>
        </w:rPr>
        <w:t>5</w:t>
      </w:r>
      <w:r w:rsidRPr="00461126">
        <w:rPr>
          <w:rFonts w:eastAsia="宋体"/>
          <w:lang w:bidi="ar"/>
        </w:rPr>
        <w:t>.</w:t>
      </w:r>
      <w:r w:rsidR="00075BE8">
        <w:rPr>
          <w:rFonts w:eastAsia="宋体" w:hint="eastAsia"/>
          <w:lang w:bidi="ar"/>
        </w:rPr>
        <w:t>04</w:t>
      </w:r>
      <w:r w:rsidRPr="00461126">
        <w:rPr>
          <w:rFonts w:eastAsia="宋体"/>
          <w:lang w:bidi="ar"/>
        </w:rPr>
        <w:t>.</w:t>
      </w:r>
      <w:r w:rsidR="00075BE8">
        <w:rPr>
          <w:rFonts w:eastAsia="宋体" w:hint="eastAsia"/>
          <w:lang w:bidi="ar"/>
        </w:rPr>
        <w:t>30</w:t>
      </w:r>
    </w:p>
    <w:p w14:paraId="2CFE4387" w14:textId="77777777" w:rsidR="00461126" w:rsidRPr="00461126" w:rsidRDefault="00461126" w:rsidP="00461126">
      <w:pPr>
        <w:pStyle w:val="aa"/>
        <w:ind w:firstLineChars="0" w:firstLine="0"/>
        <w:jc w:val="center"/>
        <w:rPr>
          <w:rFonts w:eastAsia="宋体"/>
          <w:b/>
          <w:bCs/>
          <w:lang w:bidi="ar"/>
        </w:rPr>
      </w:pPr>
    </w:p>
    <w:p w14:paraId="6F35ED12" w14:textId="77777777" w:rsidR="00277CC1" w:rsidRPr="00461126" w:rsidRDefault="002325C9" w:rsidP="00461126">
      <w:pPr>
        <w:pStyle w:val="aa"/>
        <w:ind w:firstLine="482"/>
        <w:jc w:val="center"/>
        <w:rPr>
          <w:rFonts w:eastAsia="宋体"/>
          <w:b/>
          <w:bCs/>
          <w:lang w:bidi="ar"/>
        </w:rPr>
      </w:pPr>
      <w:r w:rsidRPr="00461126">
        <w:rPr>
          <w:rFonts w:eastAsia="宋体"/>
          <w:b/>
          <w:bCs/>
          <w:lang w:bidi="ar"/>
        </w:rPr>
        <w:br w:type="page"/>
      </w:r>
    </w:p>
    <w:sdt>
      <w:sdtPr>
        <w:rPr>
          <w:rFonts w:asciiTheme="minorHAnsi" w:eastAsiaTheme="minorEastAsia" w:hAnsiTheme="minorHAnsi"/>
          <w:sz w:val="21"/>
          <w:lang w:val="zh-CN"/>
        </w:rPr>
        <w:id w:val="808049247"/>
        <w:docPartObj>
          <w:docPartGallery w:val="Table of Contents"/>
          <w:docPartUnique/>
        </w:docPartObj>
      </w:sdtPr>
      <w:sdtEndPr>
        <w:rPr>
          <w:rFonts w:ascii="Times New Roman" w:hAnsi="Times New Roman"/>
          <w:b/>
          <w:bCs/>
          <w:sz w:val="24"/>
        </w:rPr>
      </w:sdtEndPr>
      <w:sdtContent>
        <w:p w14:paraId="1F2F0B5A" w14:textId="7F52B2FE" w:rsidR="00461126" w:rsidRPr="00461126" w:rsidRDefault="00461126" w:rsidP="00461126">
          <w:pPr>
            <w:pStyle w:val="aa"/>
            <w:ind w:firstLineChars="0" w:firstLine="0"/>
            <w:jc w:val="center"/>
            <w:rPr>
              <w:b/>
              <w:bCs/>
            </w:rPr>
          </w:pPr>
          <w:r w:rsidRPr="00124552">
            <w:rPr>
              <w:rFonts w:hint="eastAsia"/>
              <w:b/>
              <w:bCs/>
            </w:rPr>
            <w:t>C</w:t>
          </w:r>
          <w:r w:rsidRPr="00124552">
            <w:rPr>
              <w:b/>
              <w:bCs/>
            </w:rPr>
            <w:t>ontents</w:t>
          </w:r>
        </w:p>
        <w:p w14:paraId="49FBA2E0" w14:textId="5F05D719" w:rsidR="000F6681" w:rsidRDefault="00461126">
          <w:pPr>
            <w:pStyle w:val="TOC1"/>
            <w:tabs>
              <w:tab w:val="right" w:leader="dot" w:pos="9016"/>
            </w:tabs>
            <w:rPr>
              <w:rFonts w:asciiTheme="minorHAnsi" w:hAnsiTheme="minorHAnsi"/>
              <w:noProof/>
              <w:sz w:val="22"/>
              <w:szCs w:val="24"/>
            </w:rPr>
          </w:pPr>
          <w:r>
            <w:rPr>
              <w:rFonts w:ascii="Traditional Arabic" w:hAnsi="Traditional Arabic"/>
            </w:rPr>
            <w:fldChar w:fldCharType="begin"/>
          </w:r>
          <w:r>
            <w:rPr>
              <w:rFonts w:ascii="Traditional Arabic" w:hAnsi="Traditional Arabic"/>
            </w:rPr>
            <w:instrText xml:space="preserve"> TOC \o "1-3" \h \z \u </w:instrText>
          </w:r>
          <w:r>
            <w:rPr>
              <w:rFonts w:ascii="Traditional Arabic" w:hAnsi="Traditional Arabic"/>
            </w:rPr>
            <w:fldChar w:fldCharType="separate"/>
          </w:r>
          <w:hyperlink w:anchor="_Toc196858250" w:history="1">
            <w:r w:rsidR="000F6681" w:rsidRPr="0059174F">
              <w:rPr>
                <w:rStyle w:val="ab"/>
                <w:noProof/>
              </w:rPr>
              <w:t>Introduction</w:t>
            </w:r>
            <w:r w:rsidR="000F6681">
              <w:rPr>
                <w:noProof/>
                <w:webHidden/>
              </w:rPr>
              <w:tab/>
            </w:r>
            <w:r w:rsidR="000F6681">
              <w:rPr>
                <w:noProof/>
                <w:webHidden/>
              </w:rPr>
              <w:fldChar w:fldCharType="begin"/>
            </w:r>
            <w:r w:rsidR="000F6681">
              <w:rPr>
                <w:noProof/>
                <w:webHidden/>
              </w:rPr>
              <w:instrText xml:space="preserve"> PAGEREF _Toc196858250 \h </w:instrText>
            </w:r>
            <w:r w:rsidR="000F6681">
              <w:rPr>
                <w:noProof/>
                <w:webHidden/>
              </w:rPr>
            </w:r>
            <w:r w:rsidR="000F6681">
              <w:rPr>
                <w:noProof/>
                <w:webHidden/>
              </w:rPr>
              <w:fldChar w:fldCharType="separate"/>
            </w:r>
            <w:r w:rsidR="000F6681">
              <w:rPr>
                <w:noProof/>
                <w:webHidden/>
              </w:rPr>
              <w:t>1</w:t>
            </w:r>
            <w:r w:rsidR="000F6681">
              <w:rPr>
                <w:noProof/>
                <w:webHidden/>
              </w:rPr>
              <w:fldChar w:fldCharType="end"/>
            </w:r>
          </w:hyperlink>
        </w:p>
        <w:p w14:paraId="55A456BF" w14:textId="231242B4" w:rsidR="000F6681" w:rsidRDefault="000F6681">
          <w:pPr>
            <w:pStyle w:val="TOC1"/>
            <w:tabs>
              <w:tab w:val="right" w:leader="dot" w:pos="9016"/>
            </w:tabs>
            <w:rPr>
              <w:rFonts w:asciiTheme="minorHAnsi" w:hAnsiTheme="minorHAnsi"/>
              <w:noProof/>
              <w:sz w:val="22"/>
              <w:szCs w:val="24"/>
            </w:rPr>
          </w:pPr>
          <w:hyperlink w:anchor="_Toc196858251" w:history="1">
            <w:r w:rsidRPr="0059174F">
              <w:rPr>
                <w:rStyle w:val="ab"/>
                <w:noProof/>
              </w:rPr>
              <w:t xml:space="preserve">1. </w:t>
            </w:r>
            <w:r w:rsidRPr="0059174F">
              <w:rPr>
                <w:rStyle w:val="ab"/>
                <w:noProof/>
                <w14:ligatures w14:val="none"/>
              </w:rPr>
              <w:t>Research on Dongba Culture and the Image of the Black Dragon God</w:t>
            </w:r>
            <w:r>
              <w:rPr>
                <w:noProof/>
                <w:webHidden/>
              </w:rPr>
              <w:tab/>
            </w:r>
            <w:r>
              <w:rPr>
                <w:noProof/>
                <w:webHidden/>
              </w:rPr>
              <w:fldChar w:fldCharType="begin"/>
            </w:r>
            <w:r>
              <w:rPr>
                <w:noProof/>
                <w:webHidden/>
              </w:rPr>
              <w:instrText xml:space="preserve"> PAGEREF _Toc196858251 \h </w:instrText>
            </w:r>
            <w:r>
              <w:rPr>
                <w:noProof/>
                <w:webHidden/>
              </w:rPr>
            </w:r>
            <w:r>
              <w:rPr>
                <w:noProof/>
                <w:webHidden/>
              </w:rPr>
              <w:fldChar w:fldCharType="separate"/>
            </w:r>
            <w:r>
              <w:rPr>
                <w:noProof/>
                <w:webHidden/>
              </w:rPr>
              <w:t>1</w:t>
            </w:r>
            <w:r>
              <w:rPr>
                <w:noProof/>
                <w:webHidden/>
              </w:rPr>
              <w:fldChar w:fldCharType="end"/>
            </w:r>
          </w:hyperlink>
        </w:p>
        <w:p w14:paraId="1CA0C264" w14:textId="3C192DCD" w:rsidR="000F6681" w:rsidRDefault="000F6681">
          <w:pPr>
            <w:pStyle w:val="TOC2"/>
            <w:tabs>
              <w:tab w:val="right" w:leader="dot" w:pos="9016"/>
            </w:tabs>
            <w:ind w:left="420"/>
            <w:rPr>
              <w:rFonts w:asciiTheme="minorHAnsi" w:hAnsiTheme="minorHAnsi"/>
              <w:noProof/>
              <w:sz w:val="22"/>
              <w:szCs w:val="24"/>
            </w:rPr>
          </w:pPr>
          <w:hyperlink w:anchor="_Toc196858252" w:history="1">
            <w:r w:rsidRPr="0059174F">
              <w:rPr>
                <w:rStyle w:val="ab"/>
                <w:noProof/>
              </w:rPr>
              <w:t>1.1 An Overview of Naxi Ethnic Group and Dongba Culture</w:t>
            </w:r>
            <w:r>
              <w:rPr>
                <w:noProof/>
                <w:webHidden/>
              </w:rPr>
              <w:tab/>
            </w:r>
            <w:r>
              <w:rPr>
                <w:noProof/>
                <w:webHidden/>
              </w:rPr>
              <w:fldChar w:fldCharType="begin"/>
            </w:r>
            <w:r>
              <w:rPr>
                <w:noProof/>
                <w:webHidden/>
              </w:rPr>
              <w:instrText xml:space="preserve"> PAGEREF _Toc196858252 \h </w:instrText>
            </w:r>
            <w:r>
              <w:rPr>
                <w:noProof/>
                <w:webHidden/>
              </w:rPr>
            </w:r>
            <w:r>
              <w:rPr>
                <w:noProof/>
                <w:webHidden/>
              </w:rPr>
              <w:fldChar w:fldCharType="separate"/>
            </w:r>
            <w:r>
              <w:rPr>
                <w:noProof/>
                <w:webHidden/>
              </w:rPr>
              <w:t>1</w:t>
            </w:r>
            <w:r>
              <w:rPr>
                <w:noProof/>
                <w:webHidden/>
              </w:rPr>
              <w:fldChar w:fldCharType="end"/>
            </w:r>
          </w:hyperlink>
        </w:p>
        <w:p w14:paraId="5E4E4A79" w14:textId="37FB7AAD" w:rsidR="000F6681" w:rsidRDefault="000F6681">
          <w:pPr>
            <w:pStyle w:val="TOC2"/>
            <w:tabs>
              <w:tab w:val="right" w:leader="dot" w:pos="9016"/>
            </w:tabs>
            <w:ind w:left="420"/>
            <w:rPr>
              <w:rFonts w:asciiTheme="minorHAnsi" w:hAnsiTheme="minorHAnsi"/>
              <w:noProof/>
              <w:sz w:val="22"/>
              <w:szCs w:val="24"/>
            </w:rPr>
          </w:pPr>
          <w:hyperlink w:anchor="_Toc196858253" w:history="1">
            <w:r w:rsidRPr="0059174F">
              <w:rPr>
                <w:rStyle w:val="ab"/>
                <w:noProof/>
              </w:rPr>
              <w:t>1.2 Historical background and legends</w:t>
            </w:r>
            <w:r>
              <w:rPr>
                <w:noProof/>
                <w:webHidden/>
              </w:rPr>
              <w:tab/>
            </w:r>
            <w:r>
              <w:rPr>
                <w:noProof/>
                <w:webHidden/>
              </w:rPr>
              <w:fldChar w:fldCharType="begin"/>
            </w:r>
            <w:r>
              <w:rPr>
                <w:noProof/>
                <w:webHidden/>
              </w:rPr>
              <w:instrText xml:space="preserve"> PAGEREF _Toc196858253 \h </w:instrText>
            </w:r>
            <w:r>
              <w:rPr>
                <w:noProof/>
                <w:webHidden/>
              </w:rPr>
            </w:r>
            <w:r>
              <w:rPr>
                <w:noProof/>
                <w:webHidden/>
              </w:rPr>
              <w:fldChar w:fldCharType="separate"/>
            </w:r>
            <w:r>
              <w:rPr>
                <w:noProof/>
                <w:webHidden/>
              </w:rPr>
              <w:t>1</w:t>
            </w:r>
            <w:r>
              <w:rPr>
                <w:noProof/>
                <w:webHidden/>
              </w:rPr>
              <w:fldChar w:fldCharType="end"/>
            </w:r>
          </w:hyperlink>
        </w:p>
        <w:p w14:paraId="7C8BDD1E" w14:textId="1447A605" w:rsidR="000F6681" w:rsidRDefault="000F6681">
          <w:pPr>
            <w:pStyle w:val="TOC1"/>
            <w:tabs>
              <w:tab w:val="right" w:leader="dot" w:pos="9016"/>
            </w:tabs>
            <w:rPr>
              <w:rFonts w:asciiTheme="minorHAnsi" w:hAnsiTheme="minorHAnsi"/>
              <w:noProof/>
              <w:sz w:val="22"/>
              <w:szCs w:val="24"/>
            </w:rPr>
          </w:pPr>
          <w:hyperlink w:anchor="_Toc196858254" w:history="1">
            <w:r w:rsidRPr="0059174F">
              <w:rPr>
                <w:rStyle w:val="ab"/>
                <w:noProof/>
              </w:rPr>
              <w:t xml:space="preserve">2. </w:t>
            </w:r>
            <w:r w:rsidRPr="0059174F">
              <w:rPr>
                <w:rStyle w:val="ab"/>
                <w:noProof/>
                <w:lang w:val="en-GB"/>
              </w:rPr>
              <w:t>The cultural symbol and artistic expression of the Black Dragon God</w:t>
            </w:r>
            <w:r>
              <w:rPr>
                <w:noProof/>
                <w:webHidden/>
              </w:rPr>
              <w:tab/>
            </w:r>
            <w:r>
              <w:rPr>
                <w:noProof/>
                <w:webHidden/>
              </w:rPr>
              <w:fldChar w:fldCharType="begin"/>
            </w:r>
            <w:r>
              <w:rPr>
                <w:noProof/>
                <w:webHidden/>
              </w:rPr>
              <w:instrText xml:space="preserve"> PAGEREF _Toc196858254 \h </w:instrText>
            </w:r>
            <w:r>
              <w:rPr>
                <w:noProof/>
                <w:webHidden/>
              </w:rPr>
            </w:r>
            <w:r>
              <w:rPr>
                <w:noProof/>
                <w:webHidden/>
              </w:rPr>
              <w:fldChar w:fldCharType="separate"/>
            </w:r>
            <w:r>
              <w:rPr>
                <w:noProof/>
                <w:webHidden/>
              </w:rPr>
              <w:t>3</w:t>
            </w:r>
            <w:r>
              <w:rPr>
                <w:noProof/>
                <w:webHidden/>
              </w:rPr>
              <w:fldChar w:fldCharType="end"/>
            </w:r>
          </w:hyperlink>
        </w:p>
        <w:p w14:paraId="1CAECDF3" w14:textId="72D2757D" w:rsidR="000F6681" w:rsidRDefault="000F6681">
          <w:pPr>
            <w:pStyle w:val="TOC2"/>
            <w:tabs>
              <w:tab w:val="right" w:leader="dot" w:pos="9016"/>
            </w:tabs>
            <w:ind w:left="420"/>
            <w:rPr>
              <w:rFonts w:asciiTheme="minorHAnsi" w:hAnsiTheme="minorHAnsi"/>
              <w:noProof/>
              <w:sz w:val="22"/>
              <w:szCs w:val="24"/>
            </w:rPr>
          </w:pPr>
          <w:hyperlink w:anchor="_Toc196858255" w:history="1">
            <w:r w:rsidRPr="0059174F">
              <w:rPr>
                <w:rStyle w:val="ab"/>
                <w:noProof/>
              </w:rPr>
              <w:t>2.1 The cultural symbolic significance of the Black Dragon God</w:t>
            </w:r>
            <w:r>
              <w:rPr>
                <w:noProof/>
                <w:webHidden/>
              </w:rPr>
              <w:tab/>
            </w:r>
            <w:r>
              <w:rPr>
                <w:noProof/>
                <w:webHidden/>
              </w:rPr>
              <w:fldChar w:fldCharType="begin"/>
            </w:r>
            <w:r>
              <w:rPr>
                <w:noProof/>
                <w:webHidden/>
              </w:rPr>
              <w:instrText xml:space="preserve"> PAGEREF _Toc196858255 \h </w:instrText>
            </w:r>
            <w:r>
              <w:rPr>
                <w:noProof/>
                <w:webHidden/>
              </w:rPr>
            </w:r>
            <w:r>
              <w:rPr>
                <w:noProof/>
                <w:webHidden/>
              </w:rPr>
              <w:fldChar w:fldCharType="separate"/>
            </w:r>
            <w:r>
              <w:rPr>
                <w:noProof/>
                <w:webHidden/>
              </w:rPr>
              <w:t>3</w:t>
            </w:r>
            <w:r>
              <w:rPr>
                <w:noProof/>
                <w:webHidden/>
              </w:rPr>
              <w:fldChar w:fldCharType="end"/>
            </w:r>
          </w:hyperlink>
        </w:p>
        <w:p w14:paraId="791F951A" w14:textId="1D293470" w:rsidR="000F6681" w:rsidRDefault="000F6681">
          <w:pPr>
            <w:pStyle w:val="TOC2"/>
            <w:tabs>
              <w:tab w:val="right" w:leader="dot" w:pos="9016"/>
            </w:tabs>
            <w:ind w:left="420"/>
            <w:rPr>
              <w:rFonts w:asciiTheme="minorHAnsi" w:hAnsiTheme="minorHAnsi"/>
              <w:noProof/>
              <w:sz w:val="22"/>
              <w:szCs w:val="24"/>
            </w:rPr>
          </w:pPr>
          <w:hyperlink w:anchor="_Toc196858256" w:history="1">
            <w:r w:rsidRPr="0059174F">
              <w:rPr>
                <w:rStyle w:val="ab"/>
                <w:noProof/>
              </w:rPr>
              <w:t>2.2 The image of the Black Dragon God has been determined</w:t>
            </w:r>
            <w:r>
              <w:rPr>
                <w:noProof/>
                <w:webHidden/>
              </w:rPr>
              <w:tab/>
            </w:r>
            <w:r>
              <w:rPr>
                <w:noProof/>
                <w:webHidden/>
              </w:rPr>
              <w:fldChar w:fldCharType="begin"/>
            </w:r>
            <w:r>
              <w:rPr>
                <w:noProof/>
                <w:webHidden/>
              </w:rPr>
              <w:instrText xml:space="preserve"> PAGEREF _Toc196858256 \h </w:instrText>
            </w:r>
            <w:r>
              <w:rPr>
                <w:noProof/>
                <w:webHidden/>
              </w:rPr>
            </w:r>
            <w:r>
              <w:rPr>
                <w:noProof/>
                <w:webHidden/>
              </w:rPr>
              <w:fldChar w:fldCharType="separate"/>
            </w:r>
            <w:r>
              <w:rPr>
                <w:noProof/>
                <w:webHidden/>
              </w:rPr>
              <w:t>4</w:t>
            </w:r>
            <w:r>
              <w:rPr>
                <w:noProof/>
                <w:webHidden/>
              </w:rPr>
              <w:fldChar w:fldCharType="end"/>
            </w:r>
          </w:hyperlink>
        </w:p>
        <w:p w14:paraId="4BA7FEA1" w14:textId="41374C5A" w:rsidR="000F6681" w:rsidRDefault="000F6681">
          <w:pPr>
            <w:pStyle w:val="TOC1"/>
            <w:tabs>
              <w:tab w:val="right" w:leader="dot" w:pos="9016"/>
            </w:tabs>
            <w:rPr>
              <w:rFonts w:asciiTheme="minorHAnsi" w:hAnsiTheme="minorHAnsi"/>
              <w:noProof/>
              <w:sz w:val="22"/>
              <w:szCs w:val="24"/>
            </w:rPr>
          </w:pPr>
          <w:hyperlink w:anchor="_Toc196858257" w:history="1">
            <w:r w:rsidRPr="0059174F">
              <w:rPr>
                <w:rStyle w:val="ab"/>
                <w:noProof/>
              </w:rPr>
              <w:t>3. The cultural transformation and realization path of animated films</w:t>
            </w:r>
            <w:r>
              <w:rPr>
                <w:noProof/>
                <w:webHidden/>
              </w:rPr>
              <w:tab/>
            </w:r>
            <w:r>
              <w:rPr>
                <w:noProof/>
                <w:webHidden/>
              </w:rPr>
              <w:fldChar w:fldCharType="begin"/>
            </w:r>
            <w:r>
              <w:rPr>
                <w:noProof/>
                <w:webHidden/>
              </w:rPr>
              <w:instrText xml:space="preserve"> PAGEREF _Toc196858257 \h </w:instrText>
            </w:r>
            <w:r>
              <w:rPr>
                <w:noProof/>
                <w:webHidden/>
              </w:rPr>
            </w:r>
            <w:r>
              <w:rPr>
                <w:noProof/>
                <w:webHidden/>
              </w:rPr>
              <w:fldChar w:fldCharType="separate"/>
            </w:r>
            <w:r>
              <w:rPr>
                <w:noProof/>
                <w:webHidden/>
              </w:rPr>
              <w:t>4</w:t>
            </w:r>
            <w:r>
              <w:rPr>
                <w:noProof/>
                <w:webHidden/>
              </w:rPr>
              <w:fldChar w:fldCharType="end"/>
            </w:r>
          </w:hyperlink>
        </w:p>
        <w:p w14:paraId="06E04DD1" w14:textId="7FB79AC8" w:rsidR="000F6681" w:rsidRDefault="000F6681">
          <w:pPr>
            <w:pStyle w:val="TOC2"/>
            <w:tabs>
              <w:tab w:val="right" w:leader="dot" w:pos="9016"/>
            </w:tabs>
            <w:ind w:left="420"/>
            <w:rPr>
              <w:rFonts w:asciiTheme="minorHAnsi" w:hAnsiTheme="minorHAnsi"/>
              <w:noProof/>
              <w:sz w:val="22"/>
              <w:szCs w:val="24"/>
            </w:rPr>
          </w:pPr>
          <w:hyperlink w:anchor="_Toc196858258" w:history="1">
            <w:r w:rsidRPr="0059174F">
              <w:rPr>
                <w:rStyle w:val="ab"/>
                <w:noProof/>
              </w:rPr>
              <w:t>3.1 P Suggestions for character design in the Black Dragon God animation</w:t>
            </w:r>
            <w:r>
              <w:rPr>
                <w:noProof/>
                <w:webHidden/>
              </w:rPr>
              <w:tab/>
            </w:r>
            <w:r>
              <w:rPr>
                <w:noProof/>
                <w:webHidden/>
              </w:rPr>
              <w:fldChar w:fldCharType="begin"/>
            </w:r>
            <w:r>
              <w:rPr>
                <w:noProof/>
                <w:webHidden/>
              </w:rPr>
              <w:instrText xml:space="preserve"> PAGEREF _Toc196858258 \h </w:instrText>
            </w:r>
            <w:r>
              <w:rPr>
                <w:noProof/>
                <w:webHidden/>
              </w:rPr>
            </w:r>
            <w:r>
              <w:rPr>
                <w:noProof/>
                <w:webHidden/>
              </w:rPr>
              <w:fldChar w:fldCharType="separate"/>
            </w:r>
            <w:r>
              <w:rPr>
                <w:noProof/>
                <w:webHidden/>
              </w:rPr>
              <w:t>4</w:t>
            </w:r>
            <w:r>
              <w:rPr>
                <w:noProof/>
                <w:webHidden/>
              </w:rPr>
              <w:fldChar w:fldCharType="end"/>
            </w:r>
          </w:hyperlink>
        </w:p>
        <w:p w14:paraId="661610E8" w14:textId="002E996F" w:rsidR="000F6681" w:rsidRDefault="000F6681">
          <w:pPr>
            <w:pStyle w:val="TOC2"/>
            <w:tabs>
              <w:tab w:val="right" w:leader="dot" w:pos="9016"/>
            </w:tabs>
            <w:ind w:left="420"/>
            <w:rPr>
              <w:rFonts w:asciiTheme="minorHAnsi" w:hAnsiTheme="minorHAnsi"/>
              <w:noProof/>
              <w:sz w:val="22"/>
              <w:szCs w:val="24"/>
            </w:rPr>
          </w:pPr>
          <w:hyperlink w:anchor="_Toc196858259" w:history="1">
            <w:r w:rsidRPr="0059174F">
              <w:rPr>
                <w:rStyle w:val="ab"/>
                <w:noProof/>
              </w:rPr>
              <w:t>3.2 Visual style and artistic translation direction</w:t>
            </w:r>
            <w:r>
              <w:rPr>
                <w:noProof/>
                <w:webHidden/>
              </w:rPr>
              <w:tab/>
            </w:r>
            <w:r>
              <w:rPr>
                <w:noProof/>
                <w:webHidden/>
              </w:rPr>
              <w:fldChar w:fldCharType="begin"/>
            </w:r>
            <w:r>
              <w:rPr>
                <w:noProof/>
                <w:webHidden/>
              </w:rPr>
              <w:instrText xml:space="preserve"> PAGEREF _Toc196858259 \h </w:instrText>
            </w:r>
            <w:r>
              <w:rPr>
                <w:noProof/>
                <w:webHidden/>
              </w:rPr>
            </w:r>
            <w:r>
              <w:rPr>
                <w:noProof/>
                <w:webHidden/>
              </w:rPr>
              <w:fldChar w:fldCharType="separate"/>
            </w:r>
            <w:r>
              <w:rPr>
                <w:noProof/>
                <w:webHidden/>
              </w:rPr>
              <w:t>5</w:t>
            </w:r>
            <w:r>
              <w:rPr>
                <w:noProof/>
                <w:webHidden/>
              </w:rPr>
              <w:fldChar w:fldCharType="end"/>
            </w:r>
          </w:hyperlink>
        </w:p>
        <w:p w14:paraId="77938725" w14:textId="4F2EDF90" w:rsidR="000F6681" w:rsidRDefault="000F6681">
          <w:pPr>
            <w:pStyle w:val="TOC1"/>
            <w:tabs>
              <w:tab w:val="right" w:leader="dot" w:pos="9016"/>
            </w:tabs>
            <w:rPr>
              <w:rFonts w:asciiTheme="minorHAnsi" w:hAnsiTheme="minorHAnsi"/>
              <w:noProof/>
              <w:sz w:val="22"/>
              <w:szCs w:val="24"/>
            </w:rPr>
          </w:pPr>
          <w:hyperlink w:anchor="_Toc196858260" w:history="1">
            <w:r w:rsidRPr="0059174F">
              <w:rPr>
                <w:rStyle w:val="ab"/>
                <w:noProof/>
              </w:rPr>
              <w:t>4. Research directions of visual effects/Animation /CGI</w:t>
            </w:r>
            <w:r>
              <w:rPr>
                <w:noProof/>
                <w:webHidden/>
              </w:rPr>
              <w:tab/>
            </w:r>
            <w:r>
              <w:rPr>
                <w:noProof/>
                <w:webHidden/>
              </w:rPr>
              <w:fldChar w:fldCharType="begin"/>
            </w:r>
            <w:r>
              <w:rPr>
                <w:noProof/>
                <w:webHidden/>
              </w:rPr>
              <w:instrText xml:space="preserve"> PAGEREF _Toc196858260 \h </w:instrText>
            </w:r>
            <w:r>
              <w:rPr>
                <w:noProof/>
                <w:webHidden/>
              </w:rPr>
            </w:r>
            <w:r>
              <w:rPr>
                <w:noProof/>
                <w:webHidden/>
              </w:rPr>
              <w:fldChar w:fldCharType="separate"/>
            </w:r>
            <w:r>
              <w:rPr>
                <w:noProof/>
                <w:webHidden/>
              </w:rPr>
              <w:t>5</w:t>
            </w:r>
            <w:r>
              <w:rPr>
                <w:noProof/>
                <w:webHidden/>
              </w:rPr>
              <w:fldChar w:fldCharType="end"/>
            </w:r>
          </w:hyperlink>
        </w:p>
        <w:p w14:paraId="71B481BC" w14:textId="7C7731D5" w:rsidR="000F6681" w:rsidRDefault="000F6681">
          <w:pPr>
            <w:pStyle w:val="TOC1"/>
            <w:tabs>
              <w:tab w:val="right" w:leader="dot" w:pos="9016"/>
            </w:tabs>
            <w:rPr>
              <w:rFonts w:asciiTheme="minorHAnsi" w:hAnsiTheme="minorHAnsi"/>
              <w:noProof/>
              <w:sz w:val="22"/>
              <w:szCs w:val="24"/>
            </w:rPr>
          </w:pPr>
          <w:hyperlink w:anchor="_Toc196858261" w:history="1">
            <w:r w:rsidRPr="0059174F">
              <w:rPr>
                <w:rStyle w:val="ab"/>
                <w:noProof/>
              </w:rPr>
              <w:t>4.</w:t>
            </w:r>
            <w:r w:rsidRPr="0059174F">
              <w:rPr>
                <w:rStyle w:val="ab"/>
                <w:rFonts w:cs="Times New Roman"/>
                <w:noProof/>
              </w:rPr>
              <w:t>1 Culture and Visual Style</w:t>
            </w:r>
            <w:r>
              <w:rPr>
                <w:noProof/>
                <w:webHidden/>
              </w:rPr>
              <w:tab/>
            </w:r>
            <w:r>
              <w:rPr>
                <w:noProof/>
                <w:webHidden/>
              </w:rPr>
              <w:fldChar w:fldCharType="begin"/>
            </w:r>
            <w:r>
              <w:rPr>
                <w:noProof/>
                <w:webHidden/>
              </w:rPr>
              <w:instrText xml:space="preserve"> PAGEREF _Toc196858261 \h </w:instrText>
            </w:r>
            <w:r>
              <w:rPr>
                <w:noProof/>
                <w:webHidden/>
              </w:rPr>
            </w:r>
            <w:r>
              <w:rPr>
                <w:noProof/>
                <w:webHidden/>
              </w:rPr>
              <w:fldChar w:fldCharType="separate"/>
            </w:r>
            <w:r>
              <w:rPr>
                <w:noProof/>
                <w:webHidden/>
              </w:rPr>
              <w:t>5</w:t>
            </w:r>
            <w:r>
              <w:rPr>
                <w:noProof/>
                <w:webHidden/>
              </w:rPr>
              <w:fldChar w:fldCharType="end"/>
            </w:r>
          </w:hyperlink>
        </w:p>
        <w:p w14:paraId="34E20DB2" w14:textId="4F40F147" w:rsidR="000F6681" w:rsidRDefault="000F6681">
          <w:pPr>
            <w:pStyle w:val="TOC1"/>
            <w:tabs>
              <w:tab w:val="right" w:leader="dot" w:pos="9016"/>
            </w:tabs>
            <w:rPr>
              <w:rFonts w:asciiTheme="minorHAnsi" w:hAnsiTheme="minorHAnsi"/>
              <w:noProof/>
              <w:sz w:val="22"/>
              <w:szCs w:val="24"/>
            </w:rPr>
          </w:pPr>
          <w:hyperlink w:anchor="_Toc196858262" w:history="1">
            <w:r w:rsidRPr="0059174F">
              <w:rPr>
                <w:rStyle w:val="ab"/>
                <w:noProof/>
              </w:rPr>
              <w:t>4.</w:t>
            </w:r>
            <w:r w:rsidRPr="0059174F">
              <w:rPr>
                <w:rStyle w:val="ab"/>
                <w:rFonts w:cs="Times New Roman"/>
                <w:noProof/>
              </w:rPr>
              <w:t>2 Exploration of Visual Technology</w:t>
            </w:r>
            <w:r>
              <w:rPr>
                <w:noProof/>
                <w:webHidden/>
              </w:rPr>
              <w:tab/>
            </w:r>
            <w:r>
              <w:rPr>
                <w:noProof/>
                <w:webHidden/>
              </w:rPr>
              <w:fldChar w:fldCharType="begin"/>
            </w:r>
            <w:r>
              <w:rPr>
                <w:noProof/>
                <w:webHidden/>
              </w:rPr>
              <w:instrText xml:space="preserve"> PAGEREF _Toc196858262 \h </w:instrText>
            </w:r>
            <w:r>
              <w:rPr>
                <w:noProof/>
                <w:webHidden/>
              </w:rPr>
            </w:r>
            <w:r>
              <w:rPr>
                <w:noProof/>
                <w:webHidden/>
              </w:rPr>
              <w:fldChar w:fldCharType="separate"/>
            </w:r>
            <w:r>
              <w:rPr>
                <w:noProof/>
                <w:webHidden/>
              </w:rPr>
              <w:t>6</w:t>
            </w:r>
            <w:r>
              <w:rPr>
                <w:noProof/>
                <w:webHidden/>
              </w:rPr>
              <w:fldChar w:fldCharType="end"/>
            </w:r>
          </w:hyperlink>
        </w:p>
        <w:p w14:paraId="5F343E01" w14:textId="483F4832" w:rsidR="000F6681" w:rsidRDefault="000F6681">
          <w:pPr>
            <w:pStyle w:val="TOC1"/>
            <w:tabs>
              <w:tab w:val="right" w:leader="dot" w:pos="9016"/>
            </w:tabs>
            <w:rPr>
              <w:rFonts w:asciiTheme="minorHAnsi" w:hAnsiTheme="minorHAnsi"/>
              <w:noProof/>
              <w:sz w:val="22"/>
              <w:szCs w:val="24"/>
            </w:rPr>
          </w:pPr>
          <w:hyperlink w:anchor="_Toc196858263" w:history="1">
            <w:r w:rsidRPr="0059174F">
              <w:rPr>
                <w:rStyle w:val="ab"/>
                <w:noProof/>
              </w:rPr>
              <w:t>Summarizes</w:t>
            </w:r>
            <w:r>
              <w:rPr>
                <w:noProof/>
                <w:webHidden/>
              </w:rPr>
              <w:tab/>
            </w:r>
            <w:r>
              <w:rPr>
                <w:noProof/>
                <w:webHidden/>
              </w:rPr>
              <w:fldChar w:fldCharType="begin"/>
            </w:r>
            <w:r>
              <w:rPr>
                <w:noProof/>
                <w:webHidden/>
              </w:rPr>
              <w:instrText xml:space="preserve"> PAGEREF _Toc196858263 \h </w:instrText>
            </w:r>
            <w:r>
              <w:rPr>
                <w:noProof/>
                <w:webHidden/>
              </w:rPr>
            </w:r>
            <w:r>
              <w:rPr>
                <w:noProof/>
                <w:webHidden/>
              </w:rPr>
              <w:fldChar w:fldCharType="separate"/>
            </w:r>
            <w:r>
              <w:rPr>
                <w:noProof/>
                <w:webHidden/>
              </w:rPr>
              <w:t>7</w:t>
            </w:r>
            <w:r>
              <w:rPr>
                <w:noProof/>
                <w:webHidden/>
              </w:rPr>
              <w:fldChar w:fldCharType="end"/>
            </w:r>
          </w:hyperlink>
        </w:p>
        <w:p w14:paraId="723B8C1E" w14:textId="39AB0023" w:rsidR="000F6681" w:rsidRDefault="000F6681">
          <w:pPr>
            <w:pStyle w:val="TOC1"/>
            <w:tabs>
              <w:tab w:val="right" w:leader="dot" w:pos="9016"/>
            </w:tabs>
            <w:rPr>
              <w:rFonts w:asciiTheme="minorHAnsi" w:hAnsiTheme="minorHAnsi"/>
              <w:noProof/>
              <w:sz w:val="22"/>
              <w:szCs w:val="24"/>
            </w:rPr>
          </w:pPr>
          <w:hyperlink w:anchor="_Toc196858264" w:history="1">
            <w:r w:rsidRPr="0059174F">
              <w:rPr>
                <w:rStyle w:val="ab"/>
                <w:noProof/>
              </w:rPr>
              <w:t>References</w:t>
            </w:r>
            <w:r>
              <w:rPr>
                <w:noProof/>
                <w:webHidden/>
              </w:rPr>
              <w:tab/>
            </w:r>
            <w:r>
              <w:rPr>
                <w:noProof/>
                <w:webHidden/>
              </w:rPr>
              <w:fldChar w:fldCharType="begin"/>
            </w:r>
            <w:r>
              <w:rPr>
                <w:noProof/>
                <w:webHidden/>
              </w:rPr>
              <w:instrText xml:space="preserve"> PAGEREF _Toc196858264 \h </w:instrText>
            </w:r>
            <w:r>
              <w:rPr>
                <w:noProof/>
                <w:webHidden/>
              </w:rPr>
            </w:r>
            <w:r>
              <w:rPr>
                <w:noProof/>
                <w:webHidden/>
              </w:rPr>
              <w:fldChar w:fldCharType="separate"/>
            </w:r>
            <w:r>
              <w:rPr>
                <w:noProof/>
                <w:webHidden/>
              </w:rPr>
              <w:t>8</w:t>
            </w:r>
            <w:r>
              <w:rPr>
                <w:noProof/>
                <w:webHidden/>
              </w:rPr>
              <w:fldChar w:fldCharType="end"/>
            </w:r>
          </w:hyperlink>
        </w:p>
        <w:p w14:paraId="6AD34772" w14:textId="717B6058" w:rsidR="00461126" w:rsidRPr="00CD7B28" w:rsidRDefault="00461126" w:rsidP="00CD7B28">
          <w:pPr>
            <w:pStyle w:val="TOC1"/>
            <w:tabs>
              <w:tab w:val="right" w:leader="dot" w:pos="9016"/>
            </w:tabs>
            <w:rPr>
              <w:rFonts w:asciiTheme="minorHAnsi" w:hAnsiTheme="minorHAnsi"/>
              <w:noProof/>
              <w:sz w:val="21"/>
              <w14:ligatures w14:val="none"/>
            </w:rPr>
          </w:pPr>
          <w:r>
            <w:rPr>
              <w:rFonts w:ascii="Traditional Arabic" w:hAnsi="Traditional Arabic"/>
            </w:rPr>
            <w:fldChar w:fldCharType="end"/>
          </w:r>
        </w:p>
      </w:sdtContent>
    </w:sdt>
    <w:p w14:paraId="3CB706B0" w14:textId="3E7C663F" w:rsidR="00461126" w:rsidRDefault="00461126">
      <w:pPr>
        <w:widowControl/>
        <w:jc w:val="left"/>
        <w:sectPr w:rsidR="00461126" w:rsidSect="00461126">
          <w:pgSz w:w="11906" w:h="16838" w:code="9"/>
          <w:pgMar w:top="1440" w:right="1440" w:bottom="1440" w:left="1440" w:header="720" w:footer="720" w:gutter="0"/>
          <w:cols w:space="425"/>
          <w:docGrid w:linePitch="312"/>
        </w:sectPr>
      </w:pPr>
      <w:r>
        <w:br w:type="page"/>
      </w:r>
    </w:p>
    <w:p w14:paraId="3A997C5E" w14:textId="6AD6D07A" w:rsidR="00277CC1" w:rsidRPr="00075BE8" w:rsidRDefault="00124552" w:rsidP="00461126">
      <w:pPr>
        <w:pStyle w:val="1"/>
        <w:rPr>
          <w:rFonts w:ascii="Arial" w:eastAsiaTheme="minorEastAsia" w:hAnsi="Arial" w:cs="Arial"/>
        </w:rPr>
      </w:pPr>
      <w:bookmarkStart w:id="1" w:name="_Toc196858250"/>
      <w:r w:rsidRPr="00124552">
        <w:t>Introduction</w:t>
      </w:r>
      <w:bookmarkEnd w:id="1"/>
    </w:p>
    <w:p w14:paraId="4A957B41" w14:textId="7D70BBBB" w:rsidR="00075BE8" w:rsidRDefault="00075BE8" w:rsidP="00075BE8">
      <w:pPr>
        <w:pStyle w:val="aa"/>
        <w:ind w:firstLine="480"/>
      </w:pPr>
      <w:r>
        <w:t>The Dongba culture of the Naxi ethnic group, as one of the most complete original ecological religious and cultural systems existing in the world, integrates religious rituals, hieroglyphics, mythological systems and artistic traditions, and has significant academic research value and unique cultural charm. In this cultural system, the image of the black dragon god, as an important manifestation of nature worship and religious belief, not only carries the Naxi people's understanding of waters, life and natural order, but also serves as an important medium for the spiritual symbol and cultural identity of the ethnic group. The Black Dragon God presents a complex and diverse appearance in the classic literature, religious rituals and folk narratives of Dongba. Its mythological features, symbolic meanings and social functions provide an important perspective for an in-depth understanding of Dongba culture.</w:t>
      </w:r>
    </w:p>
    <w:p w14:paraId="104F9D50" w14:textId="63A649F9" w:rsidR="00277CC1" w:rsidRDefault="00075BE8" w:rsidP="00075BE8">
      <w:pPr>
        <w:pStyle w:val="aa"/>
        <w:ind w:firstLine="480"/>
        <w:rPr>
          <w:rFonts w:ascii="Arial" w:hAnsi="Arial" w:cs="Arial"/>
        </w:rPr>
      </w:pPr>
      <w:r>
        <w:t>This research report takes "Dongba Culture and the Image of the Black Dragon God" as its core, providing in-depth cultural background support and character setting references for the development stage of animated films. By sorting out the historical origin, image characteristics and symbolic functions of the Black Dragon God in Dongba culture, and combining the artistic expression and religious ritual practice of Dongba, this paper explores its potential application paths in story setting, character shaping, visual style and worldview construction. The report content not only emphasizes the accuracy and completeness of cultural materials but also pays attention to their transformation and expression in the contemporary creative industry, providing pre-planning suggestions with academic support, cultural depth and artistic feasibility for the animation production aspect, laying a solid foundation for the subsequent creation and development of animation film projects.</w:t>
      </w:r>
    </w:p>
    <w:p w14:paraId="5952D0FD" w14:textId="4DCF4862" w:rsidR="00277CC1" w:rsidRPr="00075BE8" w:rsidRDefault="00075BE8">
      <w:pPr>
        <w:pStyle w:val="1"/>
        <w:rPr>
          <w:rFonts w:ascii="Arial" w:eastAsiaTheme="minorEastAsia" w:hAnsi="Arial" w:cs="Arial"/>
        </w:rPr>
      </w:pPr>
      <w:bookmarkStart w:id="2" w:name="_Toc196858251"/>
      <w:r>
        <w:t>1.</w:t>
      </w:r>
      <w:r w:rsidRPr="00075BE8">
        <w:t xml:space="preserve"> </w:t>
      </w:r>
      <w:r w:rsidRPr="00075BE8">
        <w:rPr>
          <w:szCs w:val="24"/>
          <w14:ligatures w14:val="none"/>
        </w:rPr>
        <w:t>Research on Dongba Culture and the Image of the Black Dragon God</w:t>
      </w:r>
      <w:bookmarkEnd w:id="2"/>
    </w:p>
    <w:p w14:paraId="59286C53" w14:textId="611ED2D1" w:rsidR="00277CC1" w:rsidRDefault="00075BE8" w:rsidP="00461126">
      <w:pPr>
        <w:pStyle w:val="2"/>
        <w:rPr>
          <w:rFonts w:eastAsiaTheme="minorEastAsia"/>
        </w:rPr>
      </w:pPr>
      <w:bookmarkStart w:id="3" w:name="_Toc196858252"/>
      <w:r>
        <w:t>1</w:t>
      </w:r>
      <w:r w:rsidR="002325C9">
        <w:t xml:space="preserve">.1 </w:t>
      </w:r>
      <w:r w:rsidRPr="00075BE8">
        <w:rPr>
          <w:rFonts w:eastAsiaTheme="minorEastAsia"/>
        </w:rPr>
        <w:t>An Overview of Naxi Ethnic Group and Dongba Culture</w:t>
      </w:r>
      <w:bookmarkEnd w:id="3"/>
    </w:p>
    <w:p w14:paraId="479B5E7F" w14:textId="299F2042" w:rsidR="00CC16A7" w:rsidRPr="00B81718" w:rsidRDefault="00075BE8" w:rsidP="00075BE8">
      <w:pPr>
        <w:pStyle w:val="aa"/>
        <w:ind w:firstLine="480"/>
        <w:rPr>
          <w:rFonts w:eastAsiaTheme="minorEastAsia"/>
        </w:rPr>
      </w:pPr>
      <w:r w:rsidRPr="00075BE8">
        <w:t>The Naxi ethnic group is one of the ethnic minorities in China, mainly living in Lijiang City, Yunnan Province. They have a unique Dongba culture, hieroglyphics and rich folk tales. Dongba culture is an important part of the religious beliefs of the Naxi ethnic group, with oral traditions and ritual inheritance as its core.</w:t>
      </w:r>
    </w:p>
    <w:p w14:paraId="15ED2760" w14:textId="6285F0DD" w:rsidR="00867C59" w:rsidRPr="00B81718" w:rsidRDefault="00075BE8" w:rsidP="00867C59">
      <w:pPr>
        <w:pStyle w:val="2"/>
        <w:rPr>
          <w:rFonts w:eastAsiaTheme="minorEastAsia"/>
        </w:rPr>
      </w:pPr>
      <w:bookmarkStart w:id="4" w:name="_Toc196858253"/>
      <w:r>
        <w:t>1.</w:t>
      </w:r>
      <w:r w:rsidR="00867C59">
        <w:t xml:space="preserve">2 </w:t>
      </w:r>
      <w:r w:rsidRPr="00075BE8">
        <w:t>Historical background and legends</w:t>
      </w:r>
      <w:bookmarkEnd w:id="4"/>
    </w:p>
    <w:p w14:paraId="62C665FD" w14:textId="408EC11F" w:rsidR="00075BE8" w:rsidRPr="00075BE8" w:rsidRDefault="00075BE8" w:rsidP="00075BE8">
      <w:pPr>
        <w:pStyle w:val="aa"/>
        <w:ind w:firstLine="480"/>
        <w:rPr>
          <w:rFonts w:eastAsiaTheme="minorEastAsia"/>
        </w:rPr>
      </w:pPr>
      <w:r w:rsidRPr="00075BE8">
        <w:rPr>
          <w:rFonts w:eastAsiaTheme="minorEastAsia"/>
        </w:rPr>
        <w:t>In the Dongba culture of the Naxi ethnic group, the Black Dragon god (Zhu-</w:t>
      </w:r>
      <w:proofErr w:type="spellStart"/>
      <w:r w:rsidRPr="00075BE8">
        <w:rPr>
          <w:rFonts w:eastAsiaTheme="minorEastAsia"/>
        </w:rPr>
        <w:t>ba</w:t>
      </w:r>
      <w:proofErr w:type="spellEnd"/>
      <w:r w:rsidRPr="00075BE8">
        <w:rPr>
          <w:rFonts w:eastAsiaTheme="minorEastAsia"/>
        </w:rPr>
        <w:t>-Luo) is the deity in charge of rivers, lakes, seas, storms and disasters. He is both the guardian of water sources and a symbol of disasters, often in opposition to the Three Supreme Gods. The image of the Black Dragon God is richly depicted in Dongba paintings, scriptures and folk tales. In the Dongba classic "The Wrath of the Black Dragon", the Black Dragon God, due to human disrespect, caused trouble and led to the total destruction of the horse caravans on the ancient Tea Horse Road. Eventually, the three gods personally descended and used their divine power to seal the Black Dragon God in the Black Dragon Pool at the foot of the Jade Dragon Snow Mountain.</w:t>
      </w:r>
    </w:p>
    <w:p w14:paraId="683BABE7" w14:textId="0A6E325D" w:rsidR="00075BE8" w:rsidRPr="00075BE8" w:rsidRDefault="00075BE8" w:rsidP="00075BE8">
      <w:pPr>
        <w:pStyle w:val="aa"/>
        <w:ind w:firstLine="480"/>
        <w:rPr>
          <w:rFonts w:eastAsiaTheme="minorEastAsia"/>
        </w:rPr>
      </w:pPr>
      <w:r w:rsidRPr="00075BE8">
        <w:rPr>
          <w:rFonts w:eastAsiaTheme="minorEastAsia"/>
        </w:rPr>
        <w:t>In ancient times, busy horse caravans shuttled back and forth along the ancient Tea Horse Road. They crossed mountains and rivers, transporting silk, tea and medicinal herbs, which promoted the prosperity of the villages along the way. People have worshipped the three gods for generations, deeply understanding the might of nature and knowing how to Revere the deities. However, with the expansion of trade routes and the accumulation of wealth, people's hearts were gradually blinded by greed and began to ignore the ancient taboos. One year, a large gang of horses passed by the Black Dragon Pool. They rested by the pool but did not follow the tradition of their ancestors to offer sacrifices to the pool god. Instead, they made a lot of noise. Even some people washed clothes in the pool, polluting the sacred water. Some people even laughed arrogantly and said, "This pool of water has remained the same for hundreds of years. Where did any dragon god come from?" Their ignorance and disrespect disturbed the black dragon god who was sleeping at the bottom of the pool.</w:t>
      </w:r>
    </w:p>
    <w:p w14:paraId="00BFDB6D" w14:textId="45CAA6CF" w:rsidR="00075BE8" w:rsidRPr="00075BE8" w:rsidRDefault="00075BE8" w:rsidP="00075BE8">
      <w:pPr>
        <w:pStyle w:val="aa"/>
        <w:ind w:firstLine="480"/>
        <w:rPr>
          <w:rFonts w:eastAsiaTheme="minorEastAsia"/>
        </w:rPr>
      </w:pPr>
      <w:r w:rsidRPr="00075BE8">
        <w:rPr>
          <w:rFonts w:eastAsiaTheme="minorEastAsia"/>
        </w:rPr>
        <w:t>The moment the Black dragon God opened his nine furious eyes, the pool water suddenly swirled, the world changed dramatically, a fierce wind howled up, dark clouds obscured the sky and the sun, thunder roared in the air, and a torrential downpour poured down. In the blink of an eye, the horse caravan was plunged into a devastating disaster. The river rose sharply, and the torrent, carrying huge rocks, rushed forward, destroying the road and swallowing up the mules, horses and goods of the caravans. The merchant and the horse driver were terrified and attempted to escape, but the surging flood swept them into the dark abyss, and no horse caravan survived.</w:t>
      </w:r>
    </w:p>
    <w:p w14:paraId="669407EF" w14:textId="090CA961" w:rsidR="00075BE8" w:rsidRPr="00075BE8" w:rsidRDefault="00075BE8" w:rsidP="00075BE8">
      <w:pPr>
        <w:pStyle w:val="aa"/>
        <w:ind w:firstLine="480"/>
        <w:rPr>
          <w:rFonts w:eastAsiaTheme="minorEastAsia"/>
        </w:rPr>
      </w:pPr>
      <w:r w:rsidRPr="00075BE8">
        <w:rPr>
          <w:rFonts w:eastAsiaTheme="minorEastAsia"/>
        </w:rPr>
        <w:t>This disaster shook the heavens and the earth and alarmed the three gods. Standing in the clouds, they looked down upon the human world and witnessed the Black Dragon God's wanders of rage, harming the innocent. They then decided to take action again to suppress it. Three gods descended upon the summit of the Jade Dragon Snow Mountain, carrying divine staffs and summoning thunderstorms. They shouted sternly, "Black Dragon God, water is the source of all things and should not be the blade of destruction!" Today, you have crossed the way of heaven and will surely be punished!</w:t>
      </w:r>
    </w:p>
    <w:p w14:paraId="425D61F4" w14:textId="7A084775" w:rsidR="00075BE8" w:rsidRPr="00075BE8" w:rsidRDefault="00075BE8" w:rsidP="00075BE8">
      <w:pPr>
        <w:pStyle w:val="aa"/>
        <w:ind w:firstLine="480"/>
        <w:rPr>
          <w:rFonts w:eastAsiaTheme="minorEastAsia"/>
        </w:rPr>
      </w:pPr>
      <w:r w:rsidRPr="00075BE8">
        <w:rPr>
          <w:rFonts w:eastAsiaTheme="minorEastAsia"/>
        </w:rPr>
        <w:t xml:space="preserve">The Black Dragon God roared repeatedly. He soared into the air and engaged in </w:t>
      </w:r>
      <w:proofErr w:type="gramStart"/>
      <w:r w:rsidRPr="00075BE8">
        <w:rPr>
          <w:rFonts w:eastAsiaTheme="minorEastAsia"/>
        </w:rPr>
        <w:t>a</w:t>
      </w:r>
      <w:proofErr w:type="gramEnd"/>
      <w:r w:rsidRPr="00075BE8">
        <w:rPr>
          <w:rFonts w:eastAsiaTheme="minorEastAsia"/>
        </w:rPr>
        <w:t xml:space="preserve"> earth-shattering battle with the three gods. Thunder and lightning interlaced, the fierce wind howled, the mountains and rivers shook, and the world seemed to be on the verge of destruction. However, the three gods worked together to exert their divine power, suppressing the Black Dragon God with their divine staff, resealing him at the bottom of the Black Dragon Pool, and casting a divine curse to prevent him from breaking free for all eternity.</w:t>
      </w:r>
    </w:p>
    <w:p w14:paraId="73ECCF3D" w14:textId="6455A9A0" w:rsidR="005B0149" w:rsidRPr="00B81718" w:rsidRDefault="00075BE8" w:rsidP="00075BE8">
      <w:pPr>
        <w:pStyle w:val="aa"/>
        <w:ind w:firstLine="480"/>
        <w:rPr>
          <w:rFonts w:eastAsiaTheme="minorEastAsia"/>
        </w:rPr>
      </w:pPr>
      <w:r w:rsidRPr="00075BE8">
        <w:rPr>
          <w:rFonts w:eastAsiaTheme="minorEastAsia"/>
        </w:rPr>
        <w:t>The flood gradually receded and the sky regained its brightness, but people dared not forget this disaster. From then on, anyone passing by the Black Dragon Pool would offer offerings to show their reverence. Although the Black Dragon God has been sealed, the world is well aware that if he blasphemes the deity again, his wrath will eventually return to the human world</w:t>
      </w:r>
      <w:r w:rsidR="006D7189" w:rsidRPr="006D7189">
        <w:rPr>
          <w:rFonts w:eastAsiaTheme="minorEastAsia"/>
        </w:rPr>
        <w:t>.</w:t>
      </w:r>
    </w:p>
    <w:p w14:paraId="61B5F0C2" w14:textId="4269E1C3" w:rsidR="00277CC1" w:rsidRPr="00833E5C" w:rsidRDefault="00833E5C" w:rsidP="00461126">
      <w:pPr>
        <w:pStyle w:val="1"/>
        <w:rPr>
          <w:rFonts w:ascii="Times New Roman Regular" w:eastAsiaTheme="minorEastAsia" w:hAnsi="Times New Roman Regular" w:cs="Times New Roman Regular"/>
          <w:sz w:val="21"/>
          <w:szCs w:val="21"/>
        </w:rPr>
      </w:pPr>
      <w:bookmarkStart w:id="5" w:name="_Toc196858254"/>
      <w:r>
        <w:t>2</w:t>
      </w:r>
      <w:r w:rsidR="00461126">
        <w:t>.</w:t>
      </w:r>
      <w:r w:rsidR="002325C9">
        <w:t xml:space="preserve"> </w:t>
      </w:r>
      <w:r w:rsidRPr="00833E5C">
        <w:rPr>
          <w:lang w:val="en-GB"/>
        </w:rPr>
        <w:t>The cultural symbol and artistic expression of the Black Dragon God</w:t>
      </w:r>
      <w:bookmarkEnd w:id="5"/>
    </w:p>
    <w:p w14:paraId="1BE22E3A" w14:textId="03711C78" w:rsidR="00277CC1" w:rsidRDefault="00833E5C" w:rsidP="00461126">
      <w:pPr>
        <w:pStyle w:val="2"/>
        <w:rPr>
          <w:rFonts w:eastAsiaTheme="minorEastAsia"/>
        </w:rPr>
      </w:pPr>
      <w:bookmarkStart w:id="6" w:name="_Toc196858255"/>
      <w:r>
        <w:t>2.</w:t>
      </w:r>
      <w:r w:rsidR="002325C9">
        <w:t xml:space="preserve">1 </w:t>
      </w:r>
      <w:r w:rsidRPr="00833E5C">
        <w:t>The cultural symbolic significance of the Black Dragon God</w:t>
      </w:r>
      <w:bookmarkEnd w:id="6"/>
    </w:p>
    <w:p w14:paraId="5E774E5F" w14:textId="58FCAF8A" w:rsidR="00833E5C" w:rsidRPr="00833E5C" w:rsidRDefault="000C43C9" w:rsidP="00833E5C">
      <w:pPr>
        <w:pStyle w:val="aa"/>
        <w:ind w:firstLine="480"/>
        <w:rPr>
          <w:rFonts w:eastAsiaTheme="minorEastAsia"/>
        </w:rPr>
      </w:pPr>
      <w:r>
        <w:rPr>
          <w:noProof/>
        </w:rPr>
        <w:drawing>
          <wp:anchor distT="0" distB="0" distL="114300" distR="114300" simplePos="0" relativeHeight="251659264" behindDoc="0" locked="0" layoutInCell="1" allowOverlap="1" wp14:anchorId="1DEC2283" wp14:editId="11FA4178">
            <wp:simplePos x="0" y="0"/>
            <wp:positionH relativeFrom="margin">
              <wp:posOffset>3811905</wp:posOffset>
            </wp:positionH>
            <wp:positionV relativeFrom="paragraph">
              <wp:posOffset>2312670</wp:posOffset>
            </wp:positionV>
            <wp:extent cx="1915795" cy="2743200"/>
            <wp:effectExtent l="0" t="0" r="8255" b="0"/>
            <wp:wrapSquare wrapText="bothSides"/>
            <wp:docPr id="196787827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15795" cy="274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E5C">
        <w:t xml:space="preserve">In the </w:t>
      </w:r>
      <w:proofErr w:type="spellStart"/>
      <w:r w:rsidR="00833E5C">
        <w:t>Dongba</w:t>
      </w:r>
      <w:proofErr w:type="spellEnd"/>
      <w:r w:rsidR="00833E5C">
        <w:t xml:space="preserve"> cultural system of the </w:t>
      </w:r>
      <w:proofErr w:type="spellStart"/>
      <w:r w:rsidR="00833E5C">
        <w:t>Naxi</w:t>
      </w:r>
      <w:proofErr w:type="spellEnd"/>
      <w:r w:rsidR="00833E5C">
        <w:t xml:space="preserve"> ethnic group, the Black Dragon Divine Calculation is a negative character, but he... It is not only a symbol of the waters in nature, but also carries the profound implications of the ethnic group's understanding of the living environment, social order and cosmic forces. First of all, as the water god, the Black Dragon God represents the control and protection over rivers, lakes, rainfall and climate. In an agricultural society, the abundance of water resources was directly related to the survival of the ethnic group. Therefore, the Black Dragon God became an important deity for praying for rain, protecting water and warding off disasters, reflecting the ecological concept of the Naxi people who Revere and conform to nature.</w:t>
      </w:r>
    </w:p>
    <w:p w14:paraId="6CD35AB7" w14:textId="5CC91AA2" w:rsidR="00833E5C" w:rsidRPr="00833E5C" w:rsidRDefault="00272EB7" w:rsidP="00833E5C">
      <w:pPr>
        <w:pStyle w:val="aa"/>
        <w:ind w:firstLine="480"/>
        <w:rPr>
          <w:rFonts w:eastAsiaTheme="minorEastAsia"/>
        </w:rPr>
      </w:pPr>
      <w:r>
        <w:rPr>
          <w:noProof/>
        </w:rPr>
        <mc:AlternateContent>
          <mc:Choice Requires="wps">
            <w:drawing>
              <wp:anchor distT="0" distB="0" distL="114300" distR="114300" simplePos="0" relativeHeight="251661312" behindDoc="0" locked="0" layoutInCell="1" allowOverlap="1" wp14:anchorId="3F8594C9" wp14:editId="5088BDD8">
                <wp:simplePos x="0" y="0"/>
                <wp:positionH relativeFrom="margin">
                  <wp:posOffset>3831590</wp:posOffset>
                </wp:positionH>
                <wp:positionV relativeFrom="paragraph">
                  <wp:posOffset>2734310</wp:posOffset>
                </wp:positionV>
                <wp:extent cx="2198370" cy="337185"/>
                <wp:effectExtent l="0" t="0" r="0" b="5715"/>
                <wp:wrapSquare wrapText="bothSides"/>
                <wp:docPr id="261023141" name="文本框 1"/>
                <wp:cNvGraphicFramePr/>
                <a:graphic xmlns:a="http://schemas.openxmlformats.org/drawingml/2006/main">
                  <a:graphicData uri="http://schemas.microsoft.com/office/word/2010/wordprocessingShape">
                    <wps:wsp>
                      <wps:cNvSpPr txBox="1"/>
                      <wps:spPr>
                        <a:xfrm>
                          <a:off x="0" y="0"/>
                          <a:ext cx="2198370" cy="337185"/>
                        </a:xfrm>
                        <a:prstGeom prst="rect">
                          <a:avLst/>
                        </a:prstGeom>
                        <a:solidFill>
                          <a:prstClr val="white"/>
                        </a:solidFill>
                        <a:ln>
                          <a:noFill/>
                        </a:ln>
                      </wps:spPr>
                      <wps:txbx>
                        <w:txbxContent>
                          <w:p w14:paraId="7F838449" w14:textId="79A65000" w:rsidR="00272EB7" w:rsidRPr="00CC16A7" w:rsidRDefault="00272EB7" w:rsidP="00245F73">
                            <w:pPr>
                              <w:pStyle w:val="ac"/>
                              <w:ind w:right="400"/>
                              <w:jc w:val="left"/>
                              <w:rPr>
                                <w:rFonts w:ascii="Times New Roman" w:eastAsia="Times New Roman" w:hAnsi="Times New Roman" w:cs="Times New Roman"/>
                                <w:noProof/>
                              </w:rPr>
                            </w:pPr>
                            <w:r w:rsidRPr="00CC16A7">
                              <w:rPr>
                                <w:rFonts w:ascii="Times New Roman" w:hAnsi="Times New Roman" w:cs="Times New Roman"/>
                              </w:rPr>
                              <w:t>Figure</w:t>
                            </w:r>
                            <w:r w:rsidRPr="00CC16A7">
                              <w:rPr>
                                <w:rFonts w:ascii="Times New Roman" w:hAnsi="Times New Roman" w:cs="Times New Roman"/>
                              </w:rPr>
                              <w:fldChar w:fldCharType="begin"/>
                            </w:r>
                            <w:r w:rsidRPr="00CC16A7">
                              <w:rPr>
                                <w:rFonts w:ascii="Times New Roman" w:hAnsi="Times New Roman" w:cs="Times New Roman"/>
                              </w:rPr>
                              <w:instrText xml:space="preserve"> SEQ Figure \* ARABIC </w:instrText>
                            </w:r>
                            <w:r w:rsidRPr="00CC16A7">
                              <w:rPr>
                                <w:rFonts w:ascii="Times New Roman" w:hAnsi="Times New Roman" w:cs="Times New Roman"/>
                              </w:rPr>
                              <w:fldChar w:fldCharType="separate"/>
                            </w:r>
                            <w:r>
                              <w:rPr>
                                <w:rFonts w:ascii="Times New Roman" w:hAnsi="Times New Roman" w:cs="Times New Roman"/>
                                <w:noProof/>
                              </w:rPr>
                              <w:t>1</w:t>
                            </w:r>
                            <w:r w:rsidRPr="00CC16A7">
                              <w:rPr>
                                <w:rFonts w:ascii="Times New Roman" w:hAnsi="Times New Roman" w:cs="Times New Roman"/>
                              </w:rPr>
                              <w:fldChar w:fldCharType="end"/>
                            </w:r>
                            <w:r w:rsidRPr="00CC16A7">
                              <w:rPr>
                                <w:rFonts w:ascii="Times New Roman" w:hAnsi="Times New Roman" w:cs="Times New Roman"/>
                              </w:rPr>
                              <w:t>:</w:t>
                            </w:r>
                            <w:r w:rsidRPr="00272EB7">
                              <w:t xml:space="preserve"> </w:t>
                            </w:r>
                            <w:r w:rsidRPr="00272EB7">
                              <w:rPr>
                                <w:rFonts w:ascii="Times New Roman" w:hAnsi="Times New Roman" w:cs="Times New Roman"/>
                              </w:rPr>
                              <w:t>The original image of the Black Dragon God</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8594C9" id="_x0000_t202" coordsize="21600,21600" o:spt="202" path="m,l,21600r21600,l21600,xe">
                <v:stroke joinstyle="miter"/>
                <v:path gradientshapeok="t" o:connecttype="rect"/>
              </v:shapetype>
              <v:shape id="文本框 1" o:spid="_x0000_s1026" type="#_x0000_t202" style="position:absolute;left:0;text-align:left;margin-left:301.7pt;margin-top:215.3pt;width:173.1pt;height:2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" stroked="f">
                <v:textbox inset="0,0,0,0">
                  <w:txbxContent>
                    <w:p w14:paraId="7F838449" w14:textId="79A65000" w:rsidR="00272EB7" w:rsidRPr="00CC16A7" w:rsidRDefault="00272EB7" w:rsidP="00245F73">
                      <w:pPr>
                        <w:pStyle w:val="ac"/>
                        <w:ind w:right="400"/>
                        <w:jc w:val="left"/>
                        <w:rPr>
                          <w:rFonts w:ascii="Times New Roman" w:eastAsia="Times New Roman" w:hAnsi="Times New Roman" w:cs="Times New Roman"/>
                          <w:noProof/>
                        </w:rPr>
                      </w:pPr>
                      <w:r w:rsidRPr="00CC16A7">
                        <w:rPr>
                          <w:rFonts w:ascii="Times New Roman" w:hAnsi="Times New Roman" w:cs="Times New Roman"/>
                        </w:rPr>
                        <w:t>Figure</w:t>
                      </w:r>
                      <w:r w:rsidRPr="00CC16A7">
                        <w:rPr>
                          <w:rFonts w:ascii="Times New Roman" w:hAnsi="Times New Roman" w:cs="Times New Roman"/>
                        </w:rPr>
                        <w:fldChar w:fldCharType="begin"/>
                      </w:r>
                      <w:r w:rsidRPr="00CC16A7">
                        <w:rPr>
                          <w:rFonts w:ascii="Times New Roman" w:hAnsi="Times New Roman" w:cs="Times New Roman"/>
                        </w:rPr>
                        <w:instrText xml:space="preserve"> SEQ Figure \* ARABIC </w:instrText>
                      </w:r>
                      <w:r w:rsidRPr="00CC16A7">
                        <w:rPr>
                          <w:rFonts w:ascii="Times New Roman" w:hAnsi="Times New Roman" w:cs="Times New Roman"/>
                        </w:rPr>
                        <w:fldChar w:fldCharType="separate"/>
                      </w:r>
                      <w:r>
                        <w:rPr>
                          <w:rFonts w:ascii="Times New Roman" w:hAnsi="Times New Roman" w:cs="Times New Roman"/>
                          <w:noProof/>
                        </w:rPr>
                        <w:t>1</w:t>
                      </w:r>
                      <w:r w:rsidRPr="00CC16A7">
                        <w:rPr>
                          <w:rFonts w:ascii="Times New Roman" w:hAnsi="Times New Roman" w:cs="Times New Roman"/>
                        </w:rPr>
                        <w:fldChar w:fldCharType="end"/>
                      </w:r>
                      <w:r w:rsidRPr="00CC16A7">
                        <w:rPr>
                          <w:rFonts w:ascii="Times New Roman" w:hAnsi="Times New Roman" w:cs="Times New Roman"/>
                        </w:rPr>
                        <w:t>:</w:t>
                      </w:r>
                      <w:r w:rsidRPr="00272EB7">
                        <w:t xml:space="preserve"> </w:t>
                      </w:r>
                      <w:r w:rsidRPr="00272EB7">
                        <w:rPr>
                          <w:rFonts w:ascii="Times New Roman" w:hAnsi="Times New Roman" w:cs="Times New Roman"/>
                        </w:rPr>
                        <w:t>The original image of the Black Dragon God</w:t>
                      </w:r>
                    </w:p>
                  </w:txbxContent>
                </v:textbox>
                <w10:wrap type="square" anchorx="margin"/>
              </v:shape>
            </w:pict>
          </mc:Fallback>
        </mc:AlternateContent>
      </w:r>
      <w:r w:rsidR="00833E5C">
        <w:t>Secondly, the Black Dragon God has a distinct symbolic function of guarding and protecting. In Dongba classics and folk tales, the Black Dragon God is often depicted as a deity who guards the homeland and drives away evil forces. Its image integrates the traits of bravery, wisdom and supernatural power. This role is not only a spiritual defense against natural disasters, diseases and plagues, but also a symbol of internal cohesion and community consciousness within the ethnic group. Through the worship and sacrifice of the Black Dragon God, the Naxi people have strengthened the harmonious relationships among people and between people and nature.</w:t>
      </w:r>
    </w:p>
    <w:p w14:paraId="38E6BDAD" w14:textId="410E4DBD" w:rsidR="009833E6" w:rsidRPr="009833E6" w:rsidRDefault="00833E5C" w:rsidP="00833E5C">
      <w:pPr>
        <w:pStyle w:val="aa"/>
        <w:ind w:firstLine="480"/>
        <w:rPr>
          <w:rFonts w:eastAsiaTheme="minorEastAsia"/>
          <w:noProof/>
        </w:rPr>
      </w:pPr>
      <w:r>
        <w:t>Meanwhile, the Black Dragon God also carries the cultural implications of order and harmony. As an important intermediary between heaven, earth and water, the Black Dragon God symbolizes the balance and transformation of the forces in nature. In Dongba rituals, the black dragon God can not only bring about a bountiful harvest and peace, but also may cause disasters due to human misconduct, demonstrating a two-way cultural characteristic. This perception of the "coexistence of good and evil" trait of the Black Dragon God reflects the Naxi people's complex understanding of the essence of the world</w:t>
      </w:r>
      <w:r w:rsidR="009833E6">
        <w:rPr>
          <w:rFonts w:eastAsiaTheme="minorEastAsia" w:hint="eastAsia"/>
        </w:rPr>
        <w:t>.</w:t>
      </w:r>
    </w:p>
    <w:p w14:paraId="1F5BEFAD" w14:textId="1449AFD7" w:rsidR="00277CC1" w:rsidRDefault="00833E5C" w:rsidP="00461126">
      <w:pPr>
        <w:pStyle w:val="2"/>
        <w:rPr>
          <w:rFonts w:eastAsiaTheme="minorEastAsia"/>
        </w:rPr>
      </w:pPr>
      <w:bookmarkStart w:id="7" w:name="_Toc196858256"/>
      <w:r>
        <w:t>2.</w:t>
      </w:r>
      <w:r w:rsidR="002325C9">
        <w:t>2</w:t>
      </w:r>
      <w:r w:rsidR="008456AA" w:rsidRPr="008456AA">
        <w:t xml:space="preserve"> </w:t>
      </w:r>
      <w:r w:rsidRPr="00833E5C">
        <w:t>The image of the Black Dragon God has been determined</w:t>
      </w:r>
      <w:bookmarkEnd w:id="7"/>
    </w:p>
    <w:p w14:paraId="1857683E" w14:textId="51467E0B" w:rsidR="00833E5C" w:rsidRPr="00833E5C" w:rsidRDefault="00833E5C" w:rsidP="00833E5C">
      <w:pPr>
        <w:pStyle w:val="aa"/>
        <w:ind w:firstLine="480"/>
        <w:rPr>
          <w:rFonts w:eastAsiaTheme="minorEastAsia"/>
        </w:rPr>
      </w:pPr>
      <w:r>
        <w:t>The Black Dragon God is usually depicted as a huge black dragon, with a dragon's head and a snake-like meandering body, coiled up in rivers, deep pools or overcast skies. His scales were as black as ink, shining with a dim light in the sunlight, symbolizing his ability to control darkness and storms. His build was extremely huge. According to the Dongba mythology, he could encircle the entire Yulong Snow Mountain and stir up huge waves.</w:t>
      </w:r>
    </w:p>
    <w:p w14:paraId="75C45607" w14:textId="047CEED4" w:rsidR="00833E5C" w:rsidRPr="00833E5C" w:rsidRDefault="000C43C9" w:rsidP="00833E5C">
      <w:pPr>
        <w:pStyle w:val="aa"/>
        <w:ind w:firstLine="480"/>
        <w:rPr>
          <w:rFonts w:eastAsiaTheme="minorEastAsia"/>
        </w:rPr>
      </w:pPr>
      <w:r>
        <w:rPr>
          <w:noProof/>
        </w:rPr>
        <w:drawing>
          <wp:anchor distT="0" distB="0" distL="114300" distR="114300" simplePos="0" relativeHeight="251658240" behindDoc="0" locked="0" layoutInCell="1" allowOverlap="1" wp14:anchorId="74CD9A05" wp14:editId="13BD298D">
            <wp:simplePos x="0" y="0"/>
            <wp:positionH relativeFrom="margin">
              <wp:align>right</wp:align>
            </wp:positionH>
            <wp:positionV relativeFrom="paragraph">
              <wp:posOffset>874395</wp:posOffset>
            </wp:positionV>
            <wp:extent cx="1556385" cy="2231390"/>
            <wp:effectExtent l="0" t="0" r="5715" b="0"/>
            <wp:wrapSquare wrapText="bothSides"/>
            <wp:docPr id="9213235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6385" cy="2231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3E5C">
        <w:t>Legend has it that the Black Dragon God has nine eyes on his forehead, each corresponding to wind, rain, thunder, lightning, ice, snow, flood, plague and earthquake. Whenever one of these eyes opens, it brings the corresponding disaster. These eyes are believed to be able to glimpse the good and evil in the human world. If humans show no respect for the deities, the Black Dragon God will bring disasters.</w:t>
      </w:r>
    </w:p>
    <w:p w14:paraId="53877CAB" w14:textId="3D061D9B" w:rsidR="0060422A" w:rsidRPr="00833E5C" w:rsidRDefault="00272EB7" w:rsidP="00833E5C">
      <w:pPr>
        <w:pStyle w:val="aa"/>
        <w:ind w:firstLine="480"/>
        <w:rPr>
          <w:rFonts w:eastAsiaTheme="minorEastAsia"/>
          <w:noProof/>
        </w:rPr>
      </w:pPr>
      <w:r>
        <w:rPr>
          <w:noProof/>
        </w:rPr>
        <mc:AlternateContent>
          <mc:Choice Requires="wps">
            <w:drawing>
              <wp:anchor distT="0" distB="0" distL="114300" distR="114300" simplePos="0" relativeHeight="251663360" behindDoc="0" locked="0" layoutInCell="1" allowOverlap="1" wp14:anchorId="2EAA9AFA" wp14:editId="5766B1EE">
                <wp:simplePos x="0" y="0"/>
                <wp:positionH relativeFrom="margin">
                  <wp:align>right</wp:align>
                </wp:positionH>
                <wp:positionV relativeFrom="paragraph">
                  <wp:posOffset>1598295</wp:posOffset>
                </wp:positionV>
                <wp:extent cx="1555115" cy="635"/>
                <wp:effectExtent l="0" t="0" r="6985" b="0"/>
                <wp:wrapSquare wrapText="bothSides"/>
                <wp:docPr id="1650872512" name="文本框 1"/>
                <wp:cNvGraphicFramePr/>
                <a:graphic xmlns:a="http://schemas.openxmlformats.org/drawingml/2006/main">
                  <a:graphicData uri="http://schemas.microsoft.com/office/word/2010/wordprocessingShape">
                    <wps:wsp>
                      <wps:cNvSpPr txBox="1"/>
                      <wps:spPr>
                        <a:xfrm>
                          <a:off x="0" y="0"/>
                          <a:ext cx="1555115" cy="635"/>
                        </a:xfrm>
                        <a:prstGeom prst="rect">
                          <a:avLst/>
                        </a:prstGeom>
                        <a:solidFill>
                          <a:prstClr val="white"/>
                        </a:solidFill>
                        <a:ln>
                          <a:noFill/>
                        </a:ln>
                      </wps:spPr>
                      <wps:txbx>
                        <w:txbxContent>
                          <w:p w14:paraId="08D76C96" w14:textId="6E6A0B05" w:rsidR="00272EB7" w:rsidRPr="00CC16A7" w:rsidRDefault="00272EB7" w:rsidP="00272EB7">
                            <w:pPr>
                              <w:pStyle w:val="ac"/>
                              <w:rPr>
                                <w:rFonts w:ascii="Times New Roman" w:eastAsia="Times New Roman" w:hAnsi="Times New Roman" w:cs="Times New Roman"/>
                                <w:noProof/>
                              </w:rPr>
                            </w:pPr>
                            <w:r w:rsidRPr="00CC16A7">
                              <w:rPr>
                                <w:rFonts w:ascii="Times New Roman" w:hAnsi="Times New Roman" w:cs="Times New Roman"/>
                              </w:rPr>
                              <w:t>Figure</w:t>
                            </w:r>
                            <w:r>
                              <w:rPr>
                                <w:rFonts w:ascii="Times New Roman" w:hAnsi="Times New Roman" w:cs="Times New Roman" w:hint="eastAsia"/>
                              </w:rPr>
                              <w:t>2</w:t>
                            </w:r>
                            <w:r w:rsidRPr="00CC16A7">
                              <w:rPr>
                                <w:rFonts w:ascii="Times New Roman" w:hAnsi="Times New Roman" w:cs="Times New Roman"/>
                              </w:rPr>
                              <w:t>:</w:t>
                            </w:r>
                            <w:r>
                              <w:rPr>
                                <w:rFonts w:ascii="Times New Roman" w:hAnsi="Times New Roman" w:cs="Times New Roman" w:hint="eastAsia"/>
                              </w:rPr>
                              <w:t xml:space="preserve"> </w:t>
                            </w:r>
                            <w:r w:rsidRPr="00272EB7">
                              <w:rPr>
                                <w:rFonts w:ascii="Times New Roman" w:hAnsi="Times New Roman" w:cs="Times New Roman"/>
                              </w:rPr>
                              <w:t>The character image of the Black Dragon God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AA9AFA" id="_x0000_s1027" type="#_x0000_t202" style="position:absolute;left:0;text-align:left;margin-left:71.25pt;margin-top:125.85pt;width:122.45pt;height:.05pt;z-index:25166336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" stroked="f">
                <v:textbox style="mso-fit-shape-to-text:t" inset="0,0,0,0">
                  <w:txbxContent>
                    <w:p w14:paraId="08D76C96" w14:textId="6E6A0B05" w:rsidR="00272EB7" w:rsidRPr="00CC16A7" w:rsidRDefault="00272EB7" w:rsidP="00272EB7">
                      <w:pPr>
                        <w:pStyle w:val="ac"/>
                        <w:rPr>
                          <w:rFonts w:ascii="Times New Roman" w:eastAsia="Times New Roman" w:hAnsi="Times New Roman" w:cs="Times New Roman"/>
                          <w:noProof/>
                        </w:rPr>
                      </w:pPr>
                      <w:r w:rsidRPr="00CC16A7">
                        <w:rPr>
                          <w:rFonts w:ascii="Times New Roman" w:hAnsi="Times New Roman" w:cs="Times New Roman"/>
                        </w:rPr>
                        <w:t>Figure</w:t>
                      </w:r>
                      <w:r>
                        <w:rPr>
                          <w:rFonts w:ascii="Times New Roman" w:hAnsi="Times New Roman" w:cs="Times New Roman" w:hint="eastAsia"/>
                        </w:rPr>
                        <w:t>2</w:t>
                      </w:r>
                      <w:r w:rsidRPr="00CC16A7">
                        <w:rPr>
                          <w:rFonts w:ascii="Times New Roman" w:hAnsi="Times New Roman" w:cs="Times New Roman"/>
                        </w:rPr>
                        <w:t>:</w:t>
                      </w:r>
                      <w:r>
                        <w:rPr>
                          <w:rFonts w:ascii="Times New Roman" w:hAnsi="Times New Roman" w:cs="Times New Roman" w:hint="eastAsia"/>
                        </w:rPr>
                        <w:t xml:space="preserve"> </w:t>
                      </w:r>
                      <w:r w:rsidRPr="00272EB7">
                        <w:rPr>
                          <w:rFonts w:ascii="Times New Roman" w:hAnsi="Times New Roman" w:cs="Times New Roman"/>
                        </w:rPr>
                        <w:t>The character image of the Black Dragon God</w:t>
                      </w:r>
                    </w:p>
                  </w:txbxContent>
                </v:textbox>
                <w10:wrap type="square" anchorx="margin"/>
              </v:shape>
            </w:pict>
          </mc:Fallback>
        </mc:AlternateContent>
      </w:r>
      <w:r w:rsidR="00833E5C">
        <w:t xml:space="preserve">In the White sand murals of Lijiang and the illustrations of the Dongba scriptures, the Black Dragon God is depicted as a huge black dragon, draped in black clouds and mist, with threatening eyes, symbolizing disaster and chaos. Behind him are usually thunder and lightning, heavy rain and fierce wind, demonstrating his divine power to control natural disasters. </w:t>
      </w:r>
      <w:proofErr w:type="gramStart"/>
      <w:r w:rsidR="00833E5C">
        <w:t>So</w:t>
      </w:r>
      <w:proofErr w:type="gramEnd"/>
      <w:r w:rsidR="00833E5C">
        <w:t xml:space="preserve"> in the design of character images, it differs from the portrayal of villains in traditional stories, making it not so terrifying.</w:t>
      </w:r>
    </w:p>
    <w:p w14:paraId="7EA392C1" w14:textId="77777777" w:rsidR="0060422A" w:rsidRPr="0060422A" w:rsidRDefault="0060422A" w:rsidP="0060422A"/>
    <w:p w14:paraId="36B86BFD" w14:textId="3D7C9D95" w:rsidR="008456AA" w:rsidRDefault="00833E5C" w:rsidP="008456AA">
      <w:pPr>
        <w:pStyle w:val="1"/>
        <w:rPr>
          <w:rFonts w:eastAsiaTheme="minorEastAsia"/>
        </w:rPr>
      </w:pPr>
      <w:bookmarkStart w:id="8" w:name="_Toc196858257"/>
      <w:bookmarkStart w:id="9" w:name="_Toc12965"/>
      <w:bookmarkStart w:id="10" w:name="_Toc17580"/>
      <w:r>
        <w:t>3</w:t>
      </w:r>
      <w:r w:rsidR="008456AA">
        <w:rPr>
          <w:rFonts w:eastAsiaTheme="minorEastAsia" w:hint="eastAsia"/>
        </w:rPr>
        <w:t xml:space="preserve">. </w:t>
      </w:r>
      <w:r w:rsidR="00313F7A" w:rsidRPr="00313F7A">
        <w:rPr>
          <w:rFonts w:eastAsiaTheme="minorEastAsia"/>
        </w:rPr>
        <w:t>The cultural transformation and realization path of animated films</w:t>
      </w:r>
      <w:bookmarkEnd w:id="8"/>
    </w:p>
    <w:p w14:paraId="4342D399" w14:textId="659D1BC6" w:rsidR="00313F7A" w:rsidRPr="00313F7A" w:rsidRDefault="00313F7A" w:rsidP="00313F7A">
      <w:pPr>
        <w:spacing w:line="360" w:lineRule="auto"/>
        <w:ind w:firstLineChars="200" w:firstLine="480"/>
        <w:rPr>
          <w:rFonts w:ascii="Times New Roman" w:hAnsi="Times New Roman" w:cs="Times New Roman"/>
          <w:sz w:val="24"/>
          <w:szCs w:val="24"/>
        </w:rPr>
      </w:pPr>
      <w:r w:rsidRPr="00313F7A">
        <w:rPr>
          <w:rFonts w:ascii="Times New Roman" w:hAnsi="Times New Roman" w:cs="Times New Roman"/>
          <w:sz w:val="24"/>
          <w:szCs w:val="24"/>
        </w:rPr>
        <w:t>In the process of transforming Dongba culture and the image of the Black Dragon God into the content of animated films, it is necessary to organize cultural information systematically and carry out creative redesign.</w:t>
      </w:r>
    </w:p>
    <w:p w14:paraId="04D455BA" w14:textId="1184C8A8" w:rsidR="008456AA" w:rsidRDefault="00313F7A" w:rsidP="008456AA">
      <w:pPr>
        <w:pStyle w:val="2"/>
        <w:rPr>
          <w:rFonts w:eastAsiaTheme="minorEastAsia"/>
        </w:rPr>
      </w:pPr>
      <w:bookmarkStart w:id="11" w:name="_Toc196858258"/>
      <w:r>
        <w:t>3</w:t>
      </w:r>
      <w:r>
        <w:rPr>
          <w:rFonts w:eastAsiaTheme="minorEastAsia" w:hint="eastAsia"/>
        </w:rPr>
        <w:t>.</w:t>
      </w:r>
      <w:r w:rsidR="008456AA" w:rsidRPr="008456AA">
        <w:rPr>
          <w:rFonts w:eastAsiaTheme="minorEastAsia"/>
        </w:rPr>
        <w:t>1 P</w:t>
      </w:r>
      <w:r w:rsidRPr="00313F7A">
        <w:t xml:space="preserve"> </w:t>
      </w:r>
      <w:r w:rsidRPr="00313F7A">
        <w:rPr>
          <w:rFonts w:eastAsiaTheme="minorEastAsia"/>
        </w:rPr>
        <w:t>Suggestions for character design in the Black Dragon God animation</w:t>
      </w:r>
      <w:bookmarkEnd w:id="11"/>
    </w:p>
    <w:p w14:paraId="5410337E" w14:textId="5D95F2D2" w:rsidR="00313F7A" w:rsidRPr="00313F7A" w:rsidRDefault="00313F7A" w:rsidP="00313F7A">
      <w:pPr>
        <w:pStyle w:val="aa"/>
        <w:ind w:firstLine="480"/>
        <w:rPr>
          <w:rFonts w:eastAsiaTheme="minorEastAsia"/>
        </w:rPr>
      </w:pPr>
      <w:r>
        <w:t>The most crucial point regarding the integration of cultural elements is that in character design, Dongba pictographic symbols, traditional dragon patterns, and visual elements of the Naxi water festival ceremony should be incorporated to strengthen the cultural foundation of the characters. In addition, in terms of the way the Black Dragon God appears, his language style and ritual movements, the performance forms of the Dongba priests can be moderately referred to, so that the sense of culture can naturally permeate.</w:t>
      </w:r>
    </w:p>
    <w:p w14:paraId="294055AA" w14:textId="3044E1C4" w:rsidR="008456AA" w:rsidRPr="00313F7A" w:rsidRDefault="00313F7A" w:rsidP="00313F7A">
      <w:pPr>
        <w:pStyle w:val="aa"/>
        <w:ind w:firstLine="480"/>
        <w:rPr>
          <w:rFonts w:ascii="Arial" w:eastAsiaTheme="minorEastAsia" w:hAnsi="Arial" w:cs="Arial"/>
        </w:rPr>
      </w:pPr>
      <w:r>
        <w:t>Throughout the entire story, the Black Dragon God, as the guide or challenger of the antagonist, his actions and behaviors drive the plot forward. Through interaction with the Black Dragon God, people can understand themes such as nature, life and responsibility, and achieve growth and transformation. Through the above design, the character of the Black Dragon God can not only reflect the depth and uniqueness of Dongba culture, but also display rich emotions and story tension in the animation, enhancing the cultural value and artistic appeal of the work.</w:t>
      </w:r>
    </w:p>
    <w:p w14:paraId="2DF0CA60" w14:textId="17D7F9DE" w:rsidR="008456AA" w:rsidRPr="008456AA" w:rsidRDefault="00313F7A" w:rsidP="008456AA">
      <w:pPr>
        <w:pStyle w:val="2"/>
        <w:rPr>
          <w:rFonts w:eastAsiaTheme="minorEastAsia"/>
        </w:rPr>
      </w:pPr>
      <w:bookmarkStart w:id="12" w:name="_Toc196858259"/>
      <w:r>
        <w:t>3</w:t>
      </w:r>
      <w:r>
        <w:rPr>
          <w:rFonts w:eastAsiaTheme="minorEastAsia" w:hint="eastAsia"/>
        </w:rPr>
        <w:t>.</w:t>
      </w:r>
      <w:r w:rsidR="008456AA" w:rsidRPr="008456AA">
        <w:t xml:space="preserve">2 </w:t>
      </w:r>
      <w:r w:rsidRPr="00313F7A">
        <w:t>Visual style and artistic translation direction</w:t>
      </w:r>
      <w:bookmarkEnd w:id="12"/>
      <w:r w:rsidR="008456AA">
        <w:t xml:space="preserve"> </w:t>
      </w:r>
    </w:p>
    <w:p w14:paraId="20BA3BA2" w14:textId="085E8CC5" w:rsidR="008456AA" w:rsidRPr="004D08A3" w:rsidRDefault="00313F7A" w:rsidP="004D08A3">
      <w:pPr>
        <w:pStyle w:val="aa"/>
        <w:ind w:firstLine="480"/>
        <w:rPr>
          <w:rFonts w:eastAsiaTheme="minorEastAsia"/>
        </w:rPr>
      </w:pPr>
      <w:r w:rsidRPr="00313F7A">
        <w:t>In terms of visual design, the core features of the black dragon god in Dongba culture, such as dragon horns, long whiskers, and black scales, are retained. At the same time, artistic exaggeration and innovation are carried out in combination with modern aesthetics. In terms of color, deep black and dark blue are used as the main colors to highlight its water attributes and mysterious atmosphere. In terms of dynamic performance, it emphasizes the smoothness and variation of the dragon's body movements, endowing it with vitality and dynamism. In terms of the design of the animation plot, the appearance mode, language style and ritual actions of the Black Dragon God can moderately refer to the performance form of the Dongba priests, so that the cultural sense can naturally permeate</w:t>
      </w:r>
      <w:r w:rsidR="00D56D2D">
        <w:t>.</w:t>
      </w:r>
    </w:p>
    <w:p w14:paraId="7893CEB4" w14:textId="682A3832" w:rsidR="008456AA" w:rsidRDefault="00833E5C" w:rsidP="00461126">
      <w:pPr>
        <w:pStyle w:val="1"/>
        <w:rPr>
          <w:rFonts w:eastAsiaTheme="minorEastAsia"/>
        </w:rPr>
      </w:pPr>
      <w:bookmarkStart w:id="13" w:name="_Toc196858260"/>
      <w:r w:rsidRPr="008456AA">
        <w:rPr>
          <w:rFonts w:eastAsiaTheme="minorEastAsia"/>
        </w:rPr>
        <w:t>4</w:t>
      </w:r>
      <w:r w:rsidR="008456AA" w:rsidRPr="008456AA">
        <w:rPr>
          <w:rFonts w:eastAsiaTheme="minorEastAsia"/>
        </w:rPr>
        <w:t xml:space="preserve">. </w:t>
      </w:r>
      <w:r w:rsidR="00867876" w:rsidRPr="00867876">
        <w:rPr>
          <w:rFonts w:eastAsiaTheme="minorEastAsia"/>
        </w:rPr>
        <w:t>Research directions of visual effects/Animation /CGI</w:t>
      </w:r>
      <w:bookmarkEnd w:id="13"/>
    </w:p>
    <w:p w14:paraId="6902FAF9" w14:textId="41AD122D" w:rsidR="004D08A3" w:rsidRPr="00CD7B28" w:rsidRDefault="00867876" w:rsidP="004D08A3">
      <w:pPr>
        <w:pStyle w:val="1"/>
        <w:jc w:val="both"/>
        <w:rPr>
          <w:rFonts w:eastAsiaTheme="minorEastAsia" w:cs="Times New Roman"/>
          <w:szCs w:val="24"/>
        </w:rPr>
      </w:pPr>
      <w:bookmarkStart w:id="14" w:name="_Hlk196855490"/>
      <w:bookmarkStart w:id="15" w:name="_Toc196858261"/>
      <w:r w:rsidRPr="008456AA">
        <w:rPr>
          <w:rFonts w:eastAsiaTheme="minorEastAsia"/>
        </w:rPr>
        <w:t>4.</w:t>
      </w:r>
      <w:bookmarkEnd w:id="14"/>
      <w:r w:rsidR="004D08A3" w:rsidRPr="00CD7B28">
        <w:rPr>
          <w:rFonts w:eastAsiaTheme="minorEastAsia" w:cs="Times New Roman"/>
          <w:szCs w:val="24"/>
        </w:rPr>
        <w:t xml:space="preserve">1 </w:t>
      </w:r>
      <w:r w:rsidRPr="00867876">
        <w:rPr>
          <w:rFonts w:eastAsiaTheme="minorEastAsia" w:cs="Times New Roman"/>
          <w:szCs w:val="24"/>
        </w:rPr>
        <w:t>Culture and Visual Style</w:t>
      </w:r>
      <w:bookmarkEnd w:id="15"/>
    </w:p>
    <w:p w14:paraId="64BE583A" w14:textId="6DD993D3" w:rsidR="00867876" w:rsidRPr="00867876" w:rsidRDefault="00867876" w:rsidP="00867876">
      <w:pPr>
        <w:pStyle w:val="aa"/>
        <w:ind w:firstLine="480"/>
        <w:rPr>
          <w:rFonts w:eastAsiaTheme="minorEastAsia"/>
        </w:rPr>
      </w:pPr>
      <w:r>
        <w:t>To ensure the authenticity of cultural expression and artistic appeal of this film, during the production process, it is necessary to fully draw on the traditional cultural elements of the Naxi ethnic group and organically translate them in combination with modern visual technology. Specifically, the image symbol system in Dongba murals, the structural language of traditional wood carvings, the color matching of clothing patterns, and the spatial layout of ancient buildings can be referred to. These cultural elements can be stylized and re-created through CGI technology (He, 2020). In terms of environmental design, based on geographical and cultural features such as the Old Town of Lijiang, Yulong Snow Mountain, and the Ancient Tea Horse Road, unique natural landscapes and cultural images can be extracted to construct a virtual world that combines mythological elements with regional authenticity, thereby enhancing the immersive experience and cultural identity of the audience (Li, 2021).</w:t>
      </w:r>
    </w:p>
    <w:p w14:paraId="32084C1F" w14:textId="70B86A79" w:rsidR="004D08A3" w:rsidRPr="004D08A3" w:rsidRDefault="00867876" w:rsidP="00867876">
      <w:pPr>
        <w:pStyle w:val="aa"/>
        <w:ind w:firstLine="480"/>
        <w:rPr>
          <w:rFonts w:eastAsiaTheme="minorEastAsia"/>
        </w:rPr>
      </w:pPr>
      <w:r>
        <w:t>In the shaping of characters and the images of deities, the Dongba cultural system should be taken as the theoretical basis, and emphasis should be placed on presenting the dynamic balance between divine power and human emotions. The Black Dragon God (Zhu-</w:t>
      </w:r>
      <w:proofErr w:type="spellStart"/>
      <w:r>
        <w:t>ba</w:t>
      </w:r>
      <w:proofErr w:type="spellEnd"/>
      <w:r>
        <w:t>-Luo), as the deity in charge of waters, storms and disasters, its image carries the Naxi people's awe and worship of natural forces, and also embodies the worldview of harmonious coexistence between human beings and the universe and nature (Yang, 2019). Therefore, in the design of animated characters, by combining the traditional dragon pattern shapes with the artistic features of Dongba deities, artistic exaggeration and reconstruction should be carried out. This not only respects the original cultural prototypes but also endows the characters with unique visual recognition and emotional depth. Through systematic cultural refinement and artistic translation, not only can the local cultural spirit be protected and disseminated, but also an original narrative system with recognition and influence can be shaped in the international animation market</w:t>
      </w:r>
      <w:r w:rsidR="004D08A3">
        <w:rPr>
          <w:rFonts w:eastAsiaTheme="minorEastAsia" w:hint="eastAsia"/>
        </w:rPr>
        <w:t>.</w:t>
      </w:r>
    </w:p>
    <w:p w14:paraId="47373B1F" w14:textId="020DF043" w:rsidR="004D08A3" w:rsidRPr="00CD7B28" w:rsidRDefault="00867876" w:rsidP="004D08A3">
      <w:pPr>
        <w:pStyle w:val="1"/>
        <w:jc w:val="both"/>
        <w:rPr>
          <w:rFonts w:eastAsiaTheme="minorEastAsia" w:cs="Times New Roman"/>
          <w:szCs w:val="24"/>
        </w:rPr>
      </w:pPr>
      <w:bookmarkStart w:id="16" w:name="_Toc196858262"/>
      <w:r w:rsidRPr="008456AA">
        <w:rPr>
          <w:rFonts w:eastAsiaTheme="minorEastAsia"/>
        </w:rPr>
        <w:t>4.</w:t>
      </w:r>
      <w:r w:rsidR="004D08A3" w:rsidRPr="00CD7B28">
        <w:rPr>
          <w:rFonts w:eastAsiaTheme="minorEastAsia" w:cs="Times New Roman"/>
          <w:szCs w:val="24"/>
        </w:rPr>
        <w:t xml:space="preserve">2 </w:t>
      </w:r>
      <w:r w:rsidRPr="00867876">
        <w:rPr>
          <w:rFonts w:eastAsiaTheme="minorEastAsia" w:cs="Times New Roman"/>
          <w:szCs w:val="24"/>
        </w:rPr>
        <w:t>Exploration of Visual Technology</w:t>
      </w:r>
      <w:bookmarkEnd w:id="16"/>
    </w:p>
    <w:p w14:paraId="7DD9F0FB" w14:textId="41D8658E" w:rsidR="00867876" w:rsidRPr="00867876" w:rsidRDefault="00867876" w:rsidP="00867876">
      <w:pPr>
        <w:pStyle w:val="aa"/>
        <w:ind w:firstLine="480"/>
        <w:rPr>
          <w:rFonts w:eastAsiaTheme="minorEastAsia"/>
        </w:rPr>
      </w:pPr>
      <w:r>
        <w:t>In the technical implementation process of this animation project, we will systematically integrate diversified means such as motion capture (</w:t>
      </w:r>
      <w:proofErr w:type="spellStart"/>
      <w:r>
        <w:t>MoCap</w:t>
      </w:r>
      <w:proofErr w:type="spellEnd"/>
      <w:r>
        <w:t>), Virtual Production (Virtual Production), and artificial intelligence and special effects generation (AI VFX), aiming to enhance the authenticity, detail richness and overall artistic expressiveness of the images. Motion capture, as an important technical means to empower animated characters, can highly restore the dynamic and emotional details of characters by capturing the actors' body movements and facial expressions in real time, thereby enhancing the audience's emotional resonance at the narrative level (</w:t>
      </w:r>
      <w:proofErr w:type="spellStart"/>
      <w:r>
        <w:t>Noitom</w:t>
      </w:r>
      <w:proofErr w:type="spellEnd"/>
      <w:r>
        <w:t>, 2023). This stage will employ a high-precision motion capture system, combined with bone binding and data cleaning processes, to ensure the performance is natural and coherent.</w:t>
      </w:r>
    </w:p>
    <w:p w14:paraId="45AA05AE" w14:textId="1C3BEBF9" w:rsidR="00867876" w:rsidRPr="00867876" w:rsidRDefault="00867876" w:rsidP="00867876">
      <w:pPr>
        <w:pStyle w:val="aa"/>
        <w:ind w:firstLine="480"/>
        <w:rPr>
          <w:rFonts w:eastAsiaTheme="minorEastAsia"/>
        </w:rPr>
      </w:pPr>
      <w:r>
        <w:t>Virtual production plays a key role in this project. Through the application of real-time rendering engines and virtual studios, the production team can synchronously preview digital scenes, characters and lighting effects at the early stage of shooting (Li, 2022). This approach not only significantly shortens the cycle of traditional post-production CG, but also grants directors greater creative freedom, forming a closer feedback loop between art direction and technical execution.</w:t>
      </w:r>
    </w:p>
    <w:p w14:paraId="33955EA0" w14:textId="2E4B5D02" w:rsidR="00867876" w:rsidRPr="00867876" w:rsidRDefault="00867876" w:rsidP="00867876">
      <w:pPr>
        <w:pStyle w:val="aa"/>
        <w:ind w:firstLine="480"/>
        <w:rPr>
          <w:rFonts w:eastAsiaTheme="minorEastAsia"/>
        </w:rPr>
      </w:pPr>
      <w:r>
        <w:t>In the special effects design stage, artificial intelligence-assisted generation technology has been introduced to automate complex environment modeling and dynamic special effects simulation (such as water flow, storms, vegetation growth and other natural elements), significantly enhancing work efficiency and visual realism (Chen, 2022). In this process, AI technology not only serves as a production tool but also, to a certain extent, participates in the control of the art style and the correction of details, ensuring that the special effects are consistent with the overall art style.</w:t>
      </w:r>
    </w:p>
    <w:p w14:paraId="643D9FAB" w14:textId="25BCD7F9" w:rsidR="00C17495" w:rsidRPr="00867876" w:rsidRDefault="00867876" w:rsidP="00867876">
      <w:pPr>
        <w:pStyle w:val="aa"/>
        <w:ind w:firstLine="480"/>
        <w:rPr>
          <w:rFonts w:eastAsiaTheme="minorEastAsia"/>
        </w:rPr>
      </w:pPr>
      <w:r>
        <w:t>In terms of the production process, the project will go through five core stages: cultural research and concept setting in the early stage, motion capture data collection, virtual production and real-time synthesis, AI-assisted special effects production, and fine refinement and output in the later stage. Through this technological integration path, we expect not only to achieve high-standard output at the technical level, but also to continue and innovatively interpret the spiritual connotation of Dongba culture in artistic expression, bringing the audience an immersive and culturally dynamic audio-visual experience</w:t>
      </w:r>
      <w:r w:rsidR="004D08A3">
        <w:rPr>
          <w:rFonts w:eastAsiaTheme="minorEastAsia" w:hint="eastAsia"/>
        </w:rPr>
        <w:t>.</w:t>
      </w:r>
    </w:p>
    <w:p w14:paraId="05CD8D92" w14:textId="3616787E" w:rsidR="00867876" w:rsidRDefault="00867876" w:rsidP="00867876">
      <w:pPr>
        <w:pStyle w:val="1"/>
        <w:rPr>
          <w:rFonts w:eastAsiaTheme="minorEastAsia"/>
        </w:rPr>
      </w:pPr>
      <w:bookmarkStart w:id="17" w:name="_Toc196858263"/>
      <w:bookmarkEnd w:id="9"/>
      <w:bookmarkEnd w:id="10"/>
      <w:r w:rsidRPr="00CD7B28">
        <w:t>Summarize</w:t>
      </w:r>
      <w:r>
        <w:rPr>
          <w:rFonts w:hint="eastAsia"/>
        </w:rPr>
        <w:t>s</w:t>
      </w:r>
      <w:bookmarkEnd w:id="17"/>
    </w:p>
    <w:p w14:paraId="2D8CC0A3" w14:textId="77777777" w:rsidR="00867876" w:rsidRPr="00867876" w:rsidRDefault="00867876" w:rsidP="00867876">
      <w:pPr>
        <w:pStyle w:val="aa"/>
        <w:ind w:firstLine="480"/>
        <w:rPr>
          <w:rFonts w:eastAsiaTheme="minorEastAsia"/>
        </w:rPr>
      </w:pPr>
      <w:r>
        <w:t>The Dongba culture of the Naxi ethnic group, as an extremely distinctive and important system among the cultures of China's ethnic minorities, is rich in religious symbols, image symbols and mythological narrative traditions. Among them, the Black Dragon God (Zhu-</w:t>
      </w:r>
      <w:proofErr w:type="spellStart"/>
      <w:r>
        <w:t>ba</w:t>
      </w:r>
      <w:proofErr w:type="spellEnd"/>
      <w:r>
        <w:t>-Luo), as an important deity in the Dongba cult's divine system, not only represents the natural forces of waters, storms and disasters, but also carries the Naxi people's awe of heaven and earth and their profound understanding of the living environment (Yang, 2019). In Dongba murals, sacrificial documents and folk narratives, the image of the Black Dragon God often appears in the form of a dragon or in a mixed form, demonstrating a strong symbolic feature.</w:t>
      </w:r>
    </w:p>
    <w:p w14:paraId="0BC70B7A" w14:textId="77777777" w:rsidR="00867876" w:rsidRPr="00867876" w:rsidRDefault="00867876" w:rsidP="00867876">
      <w:pPr>
        <w:pStyle w:val="aa"/>
        <w:ind w:firstLine="480"/>
        <w:rPr>
          <w:rFonts w:eastAsiaTheme="minorEastAsia"/>
        </w:rPr>
      </w:pPr>
      <w:r>
        <w:t>To effectively transform Dongba culture and the image of the Black Dragon God into the content of animated films, it is necessary to carry out systematic cultural refinement and artistic re-creation on the basis of fully respecting the context of traditional culture (He, 2020). In terms of visual style, in-depth research should be conducted on the planar composition methods of Dongba murals, the structural logic of traditional wood carvings, the color combination of clothing patterns, and the spatial layout of Naxi architecture. Through modern CGI technology, visual reinterpretation should be achieved to form an artistic style that is both characteristic of the ethnic group and in line with contemporary aesthetics (Li, 2021). Environmental design can be based on geographical features such as the Old Town of Lijiang, Yulong Snow Mountain, and the Ancient Tea Horse Road, extracting their natural and cultural characteristics to create a virtual world that combines regional realism with mythological fantasy.</w:t>
      </w:r>
    </w:p>
    <w:p w14:paraId="6E100E20" w14:textId="77777777" w:rsidR="00867876" w:rsidRPr="00867876" w:rsidRDefault="00867876" w:rsidP="00867876">
      <w:pPr>
        <w:pStyle w:val="aa"/>
        <w:ind w:firstLine="480"/>
        <w:rPr>
          <w:rFonts w:eastAsiaTheme="minorEastAsia"/>
        </w:rPr>
      </w:pPr>
      <w:r>
        <w:t>In terms of character development, the animation setting of the Black Dragon God should emphasize its natural divinity while endowing the character with emotional depth and visual recognition. By referring to the shape characteristics of the divine images in Dongba culture and combining the traditional dragon pattern elements, artistic exaggeration, interpretation and visual reconstruction are carried out to make it retain the cultural prototype while having distinct international communication potential (Yang, 2019). Ultimately, through technical means such as motion capture (</w:t>
      </w:r>
      <w:proofErr w:type="spellStart"/>
      <w:r>
        <w:t>MoCap</w:t>
      </w:r>
      <w:proofErr w:type="spellEnd"/>
      <w:r>
        <w:t>), Virtual Production (Virtual Production), and artificial intelligence-assisted special effects (AI VFX), the organic unity of cultural realism and the expressiveness of animation art is achieved, presenting a mythological world with the unique charm of Naxi culture to global audiences.</w:t>
      </w:r>
    </w:p>
    <w:p w14:paraId="2F781A11" w14:textId="5E9D61EC" w:rsidR="00867876" w:rsidRPr="00245F73" w:rsidRDefault="00867876" w:rsidP="00245F73">
      <w:pPr>
        <w:pStyle w:val="aa"/>
        <w:ind w:firstLine="480"/>
        <w:rPr>
          <w:rFonts w:eastAsiaTheme="minorEastAsia" w:hint="eastAsia"/>
        </w:rPr>
      </w:pPr>
      <w:r>
        <w:t>Based on the Naxi culture and the legend of the Ancient Tea Horse Road, this study explores the possibility of its film and television adaptation. Combined with visual effects/animation /CGI technology, a preliminary creative planning scheme is proposed. In the future, further in-depth research can be conducted to promote the actual development and production of the works.</w:t>
      </w:r>
    </w:p>
    <w:p w14:paraId="32A2F9D5" w14:textId="69409559" w:rsidR="00277CC1" w:rsidRDefault="00867876" w:rsidP="00461126">
      <w:pPr>
        <w:pStyle w:val="1"/>
      </w:pPr>
      <w:bookmarkStart w:id="18" w:name="_Toc196858264"/>
      <w:r w:rsidRPr="00867876">
        <w:t>References</w:t>
      </w:r>
      <w:bookmarkEnd w:id="18"/>
    </w:p>
    <w:bookmarkEnd w:id="0"/>
    <w:p w14:paraId="7EEE2E56" w14:textId="307816FE"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Chen, X. (2022) ‘AI-driven special effects creation in CGI animation’, </w:t>
      </w:r>
      <w:r w:rsidRPr="00245F73">
        <w:rPr>
          <w:rFonts w:ascii="Times New Roman" w:hAnsi="Times New Roman" w:cs="Times New Roman"/>
          <w:i/>
          <w:iCs/>
          <w:sz w:val="24"/>
          <w:szCs w:val="24"/>
        </w:rPr>
        <w:t>Contemporary Animation Studies</w:t>
      </w:r>
      <w:r w:rsidRPr="00245F73">
        <w:rPr>
          <w:rFonts w:ascii="Times New Roman" w:hAnsi="Times New Roman" w:cs="Times New Roman"/>
          <w:sz w:val="24"/>
          <w:szCs w:val="24"/>
        </w:rPr>
        <w:t>, 2022(10), pp. 98–101.</w:t>
      </w:r>
    </w:p>
    <w:p w14:paraId="12748C8F" w14:textId="25BF507F"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He, P. (2020) ‘Visual symbols of </w:t>
      </w:r>
      <w:proofErr w:type="spellStart"/>
      <w:r w:rsidRPr="00245F73">
        <w:rPr>
          <w:rFonts w:ascii="Times New Roman" w:hAnsi="Times New Roman" w:cs="Times New Roman"/>
          <w:sz w:val="24"/>
          <w:szCs w:val="24"/>
        </w:rPr>
        <w:t>Dongba</w:t>
      </w:r>
      <w:proofErr w:type="spellEnd"/>
      <w:r w:rsidRPr="00245F73">
        <w:rPr>
          <w:rFonts w:ascii="Times New Roman" w:hAnsi="Times New Roman" w:cs="Times New Roman"/>
          <w:sz w:val="24"/>
          <w:szCs w:val="24"/>
        </w:rPr>
        <w:t xml:space="preserve"> culture and their contemporary expressions’, </w:t>
      </w:r>
      <w:r w:rsidRPr="00245F73">
        <w:rPr>
          <w:rFonts w:ascii="Times New Roman" w:hAnsi="Times New Roman" w:cs="Times New Roman"/>
          <w:i/>
          <w:iCs/>
          <w:sz w:val="24"/>
          <w:szCs w:val="24"/>
        </w:rPr>
        <w:t>Decoration</w:t>
      </w:r>
      <w:r w:rsidRPr="00245F73">
        <w:rPr>
          <w:rFonts w:ascii="Times New Roman" w:hAnsi="Times New Roman" w:cs="Times New Roman"/>
          <w:sz w:val="24"/>
          <w:szCs w:val="24"/>
        </w:rPr>
        <w:t>, 2020(10), pp. 98–101.</w:t>
      </w:r>
    </w:p>
    <w:p w14:paraId="1C411268" w14:textId="40F2A7D8"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Li, H. (2022) ‘Application of virtual production technology in animated film making’, </w:t>
      </w:r>
      <w:r w:rsidRPr="00245F73">
        <w:rPr>
          <w:rFonts w:ascii="Times New Roman" w:hAnsi="Times New Roman" w:cs="Times New Roman"/>
          <w:i/>
          <w:iCs/>
          <w:sz w:val="24"/>
          <w:szCs w:val="24"/>
        </w:rPr>
        <w:t>Art Observation</w:t>
      </w:r>
      <w:r w:rsidRPr="00245F73">
        <w:rPr>
          <w:rFonts w:ascii="Times New Roman" w:hAnsi="Times New Roman" w:cs="Times New Roman"/>
          <w:sz w:val="24"/>
          <w:szCs w:val="24"/>
        </w:rPr>
        <w:t>, 2022(6), pp. 114–117.</w:t>
      </w:r>
    </w:p>
    <w:p w14:paraId="076BEC10" w14:textId="3E87864B"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Li, Y. (2021) ‘Application of ethnic cultural imagery in animation environmental design’, </w:t>
      </w:r>
      <w:r w:rsidRPr="00245F73">
        <w:rPr>
          <w:rFonts w:ascii="Times New Roman" w:hAnsi="Times New Roman" w:cs="Times New Roman"/>
          <w:i/>
          <w:iCs/>
          <w:sz w:val="24"/>
          <w:szCs w:val="24"/>
        </w:rPr>
        <w:t>Art and Design</w:t>
      </w:r>
      <w:r w:rsidRPr="00245F73">
        <w:rPr>
          <w:rFonts w:ascii="Times New Roman" w:hAnsi="Times New Roman" w:cs="Times New Roman"/>
          <w:sz w:val="24"/>
          <w:szCs w:val="24"/>
        </w:rPr>
        <w:t>, 2021(4), pp. 112–115.</w:t>
      </w:r>
    </w:p>
    <w:p w14:paraId="524BD1D7" w14:textId="6AD222F8" w:rsidR="00245F73" w:rsidRPr="00245F73" w:rsidRDefault="00245F73" w:rsidP="00245F73">
      <w:pPr>
        <w:spacing w:line="360" w:lineRule="auto"/>
        <w:rPr>
          <w:rFonts w:ascii="Times New Roman" w:hAnsi="Times New Roman" w:cs="Times New Roman"/>
          <w:sz w:val="24"/>
          <w:szCs w:val="24"/>
        </w:rPr>
      </w:pPr>
      <w:proofErr w:type="spellStart"/>
      <w:r w:rsidRPr="00245F73">
        <w:rPr>
          <w:rFonts w:ascii="Times New Roman" w:hAnsi="Times New Roman" w:cs="Times New Roman"/>
          <w:sz w:val="24"/>
          <w:szCs w:val="24"/>
        </w:rPr>
        <w:t>Noitom</w:t>
      </w:r>
      <w:proofErr w:type="spellEnd"/>
      <w:r w:rsidRPr="00245F73">
        <w:rPr>
          <w:rFonts w:ascii="Times New Roman" w:hAnsi="Times New Roman" w:cs="Times New Roman"/>
          <w:sz w:val="24"/>
          <w:szCs w:val="24"/>
        </w:rPr>
        <w:t xml:space="preserve">. (2023) </w:t>
      </w:r>
      <w:r w:rsidRPr="00245F73">
        <w:rPr>
          <w:rFonts w:ascii="Times New Roman" w:hAnsi="Times New Roman" w:cs="Times New Roman"/>
          <w:i/>
          <w:iCs/>
          <w:sz w:val="24"/>
          <w:szCs w:val="24"/>
        </w:rPr>
        <w:t>Motion capture and real-time animation integration</w:t>
      </w:r>
      <w:r w:rsidRPr="00245F73">
        <w:rPr>
          <w:rFonts w:ascii="Times New Roman" w:hAnsi="Times New Roman" w:cs="Times New Roman"/>
          <w:sz w:val="24"/>
          <w:szCs w:val="24"/>
        </w:rPr>
        <w:t>. Available at: https://www.noitom.com.cn/press/20231008002.html (Accessed: 26 April 2025).</w:t>
      </w:r>
    </w:p>
    <w:p w14:paraId="41BE0F81" w14:textId="2C437356"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Yang, J. (2019) </w:t>
      </w:r>
      <w:r w:rsidRPr="00245F73">
        <w:rPr>
          <w:rFonts w:ascii="Times New Roman" w:hAnsi="Times New Roman" w:cs="Times New Roman"/>
          <w:i/>
          <w:iCs/>
          <w:sz w:val="24"/>
          <w:szCs w:val="24"/>
        </w:rPr>
        <w:t xml:space="preserve">Myth and cultural imagery in </w:t>
      </w:r>
      <w:proofErr w:type="spellStart"/>
      <w:r w:rsidRPr="00245F73">
        <w:rPr>
          <w:rFonts w:ascii="Times New Roman" w:hAnsi="Times New Roman" w:cs="Times New Roman"/>
          <w:i/>
          <w:iCs/>
          <w:sz w:val="24"/>
          <w:szCs w:val="24"/>
        </w:rPr>
        <w:t>Dongba</w:t>
      </w:r>
      <w:proofErr w:type="spellEnd"/>
      <w:r w:rsidRPr="00245F73">
        <w:rPr>
          <w:rFonts w:ascii="Times New Roman" w:hAnsi="Times New Roman" w:cs="Times New Roman"/>
          <w:i/>
          <w:iCs/>
          <w:sz w:val="24"/>
          <w:szCs w:val="24"/>
        </w:rPr>
        <w:t xml:space="preserve"> religion</w:t>
      </w:r>
      <w:r w:rsidRPr="00245F73">
        <w:rPr>
          <w:rFonts w:ascii="Times New Roman" w:hAnsi="Times New Roman" w:cs="Times New Roman"/>
          <w:sz w:val="24"/>
          <w:szCs w:val="24"/>
        </w:rPr>
        <w:t>. Kunming: Yunnan University Press.</w:t>
      </w:r>
    </w:p>
    <w:p w14:paraId="33659F02" w14:textId="71B4FC93"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Zhao, W. (2020) ‘The contemporary relevance of </w:t>
      </w:r>
      <w:proofErr w:type="spellStart"/>
      <w:r w:rsidRPr="00245F73">
        <w:rPr>
          <w:rFonts w:ascii="Times New Roman" w:hAnsi="Times New Roman" w:cs="Times New Roman"/>
          <w:sz w:val="24"/>
          <w:szCs w:val="24"/>
        </w:rPr>
        <w:t>Dongba</w:t>
      </w:r>
      <w:proofErr w:type="spellEnd"/>
      <w:r w:rsidRPr="00245F73">
        <w:rPr>
          <w:rFonts w:ascii="Times New Roman" w:hAnsi="Times New Roman" w:cs="Times New Roman"/>
          <w:sz w:val="24"/>
          <w:szCs w:val="24"/>
        </w:rPr>
        <w:t xml:space="preserve"> pictographs in visual communication design’, </w:t>
      </w:r>
      <w:r w:rsidRPr="00245F73">
        <w:rPr>
          <w:rFonts w:ascii="Times New Roman" w:hAnsi="Times New Roman" w:cs="Times New Roman"/>
          <w:i/>
          <w:iCs/>
          <w:sz w:val="24"/>
          <w:szCs w:val="24"/>
        </w:rPr>
        <w:t>Journal of Ethnic Art Research</w:t>
      </w:r>
      <w:r w:rsidRPr="00245F73">
        <w:rPr>
          <w:rFonts w:ascii="Times New Roman" w:hAnsi="Times New Roman" w:cs="Times New Roman"/>
          <w:sz w:val="24"/>
          <w:szCs w:val="24"/>
        </w:rPr>
        <w:t>, 2020(3), pp. 45–49.</w:t>
      </w:r>
    </w:p>
    <w:p w14:paraId="5C91CCB7" w14:textId="4F6F6E59"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Sun, M. (2021) ‘From ritual to image: Exploring the aesthetics of </w:t>
      </w:r>
      <w:proofErr w:type="spellStart"/>
      <w:r w:rsidRPr="00245F73">
        <w:rPr>
          <w:rFonts w:ascii="Times New Roman" w:hAnsi="Times New Roman" w:cs="Times New Roman"/>
          <w:sz w:val="24"/>
          <w:szCs w:val="24"/>
        </w:rPr>
        <w:t>Dongba</w:t>
      </w:r>
      <w:proofErr w:type="spellEnd"/>
      <w:r w:rsidRPr="00245F73">
        <w:rPr>
          <w:rFonts w:ascii="Times New Roman" w:hAnsi="Times New Roman" w:cs="Times New Roman"/>
          <w:sz w:val="24"/>
          <w:szCs w:val="24"/>
        </w:rPr>
        <w:t xml:space="preserve"> religious art’, </w:t>
      </w:r>
      <w:r w:rsidRPr="00245F73">
        <w:rPr>
          <w:rFonts w:ascii="Times New Roman" w:hAnsi="Times New Roman" w:cs="Times New Roman"/>
          <w:i/>
          <w:iCs/>
          <w:sz w:val="24"/>
          <w:szCs w:val="24"/>
        </w:rPr>
        <w:t>Yunnan Nationalities Studies</w:t>
      </w:r>
      <w:r w:rsidRPr="00245F73">
        <w:rPr>
          <w:rFonts w:ascii="Times New Roman" w:hAnsi="Times New Roman" w:cs="Times New Roman"/>
          <w:sz w:val="24"/>
          <w:szCs w:val="24"/>
        </w:rPr>
        <w:t>, 2021(2), pp. 78–83.</w:t>
      </w:r>
    </w:p>
    <w:p w14:paraId="60678323" w14:textId="005D8AA8"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Tang, X. (2020) ‘The fusion of ethnic minority visual culture and digital animation’, </w:t>
      </w:r>
      <w:r w:rsidRPr="00245F73">
        <w:rPr>
          <w:rFonts w:ascii="Times New Roman" w:hAnsi="Times New Roman" w:cs="Times New Roman"/>
          <w:i/>
          <w:iCs/>
          <w:sz w:val="24"/>
          <w:szCs w:val="24"/>
        </w:rPr>
        <w:t>Modern Art</w:t>
      </w:r>
      <w:r w:rsidRPr="00245F73">
        <w:rPr>
          <w:rFonts w:ascii="Times New Roman" w:hAnsi="Times New Roman" w:cs="Times New Roman"/>
          <w:sz w:val="24"/>
          <w:szCs w:val="24"/>
        </w:rPr>
        <w:t>, 2020(5), pp. 102–106.</w:t>
      </w:r>
    </w:p>
    <w:p w14:paraId="7E1EBCD0" w14:textId="19644498"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Wang, L. (2021) ‘Scene construction strategies of animated films based on regional culture’, </w:t>
      </w:r>
      <w:r w:rsidRPr="00245F73">
        <w:rPr>
          <w:rFonts w:ascii="Times New Roman" w:hAnsi="Times New Roman" w:cs="Times New Roman"/>
          <w:i/>
          <w:iCs/>
          <w:sz w:val="24"/>
          <w:szCs w:val="24"/>
        </w:rPr>
        <w:t>Animation Technology and Practice</w:t>
      </w:r>
      <w:r w:rsidRPr="00245F73">
        <w:rPr>
          <w:rFonts w:ascii="Times New Roman" w:hAnsi="Times New Roman" w:cs="Times New Roman"/>
          <w:sz w:val="24"/>
          <w:szCs w:val="24"/>
        </w:rPr>
        <w:t>, 2021(6), pp. 34–38.</w:t>
      </w:r>
    </w:p>
    <w:p w14:paraId="7C3E755D" w14:textId="6F267E44" w:rsidR="00245F73" w:rsidRPr="00245F73" w:rsidRDefault="00245F73" w:rsidP="00245F73">
      <w:pPr>
        <w:spacing w:line="360" w:lineRule="auto"/>
        <w:rPr>
          <w:rFonts w:ascii="Times New Roman" w:hAnsi="Times New Roman" w:cs="Times New Roman"/>
          <w:sz w:val="24"/>
          <w:szCs w:val="24"/>
        </w:rPr>
      </w:pPr>
      <w:r w:rsidRPr="00245F73">
        <w:rPr>
          <w:rFonts w:ascii="Times New Roman" w:hAnsi="Times New Roman" w:cs="Times New Roman"/>
          <w:sz w:val="24"/>
          <w:szCs w:val="24"/>
        </w:rPr>
        <w:t xml:space="preserve">Fan, R. (2022) ‘CGI and mythological reconstruction in animated film’, </w:t>
      </w:r>
      <w:r w:rsidRPr="00245F73">
        <w:rPr>
          <w:rFonts w:ascii="Times New Roman" w:hAnsi="Times New Roman" w:cs="Times New Roman"/>
          <w:i/>
          <w:iCs/>
          <w:sz w:val="24"/>
          <w:szCs w:val="24"/>
        </w:rPr>
        <w:t>Digital Art Vision</w:t>
      </w:r>
      <w:r w:rsidRPr="00245F73">
        <w:rPr>
          <w:rFonts w:ascii="Times New Roman" w:hAnsi="Times New Roman" w:cs="Times New Roman"/>
          <w:sz w:val="24"/>
          <w:szCs w:val="24"/>
        </w:rPr>
        <w:t>, 2022(9), pp. 88–92.</w:t>
      </w:r>
    </w:p>
    <w:p w14:paraId="337CB44C" w14:textId="6787C4FF" w:rsidR="00867876" w:rsidRPr="00245F73" w:rsidRDefault="00245F73" w:rsidP="00245F73">
      <w:pPr>
        <w:spacing w:line="360" w:lineRule="auto"/>
        <w:rPr>
          <w:rFonts w:ascii="Times New Roman" w:hAnsi="Times New Roman" w:cs="Times New Roman" w:hint="eastAsia"/>
          <w:sz w:val="24"/>
          <w:szCs w:val="24"/>
        </w:rPr>
      </w:pPr>
      <w:r w:rsidRPr="00245F73">
        <w:rPr>
          <w:rFonts w:ascii="Times New Roman" w:hAnsi="Times New Roman" w:cs="Times New Roman"/>
          <w:sz w:val="24"/>
          <w:szCs w:val="24"/>
        </w:rPr>
        <w:t xml:space="preserve">Zhou, H. (2023) ‘Symbolism and stylization of dragon imagery in Chinese animation’, </w:t>
      </w:r>
      <w:r w:rsidRPr="00245F73">
        <w:rPr>
          <w:rFonts w:ascii="Times New Roman" w:hAnsi="Times New Roman" w:cs="Times New Roman"/>
          <w:i/>
          <w:iCs/>
          <w:sz w:val="24"/>
          <w:szCs w:val="24"/>
        </w:rPr>
        <w:t>Asian Animation Review</w:t>
      </w:r>
      <w:r w:rsidRPr="00245F73">
        <w:rPr>
          <w:rFonts w:ascii="Times New Roman" w:hAnsi="Times New Roman" w:cs="Times New Roman"/>
          <w:sz w:val="24"/>
          <w:szCs w:val="24"/>
        </w:rPr>
        <w:t>, 2023(1), pp. 59–64.</w:t>
      </w:r>
    </w:p>
    <w:sectPr w:rsidR="00867876" w:rsidRPr="00245F73" w:rsidSect="00461126">
      <w:footerReference w:type="default" r:id="rId11"/>
      <w:pgSz w:w="11906" w:h="16838" w:code="9"/>
      <w:pgMar w:top="1440" w:right="1440" w:bottom="1440" w:left="1440" w:header="720" w:footer="720" w:gutter="0"/>
      <w:pgNumType w:start="1"/>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86524" w14:textId="77777777" w:rsidR="007023EE" w:rsidRDefault="007023EE" w:rsidP="0027280B">
      <w:r>
        <w:separator/>
      </w:r>
    </w:p>
  </w:endnote>
  <w:endnote w:type="continuationSeparator" w:id="0">
    <w:p w14:paraId="56DCCB7D" w14:textId="77777777" w:rsidR="007023EE" w:rsidRDefault="007023EE" w:rsidP="00272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imes New Roman Regular">
    <w:altName w:val="Times New Roman"/>
    <w:charset w:val="00"/>
    <w:family w:val="auto"/>
    <w:pitch w:val="default"/>
    <w:sig w:usb0="00000000" w:usb1="00000000" w:usb2="00000009" w:usb3="00000000" w:csb0="400001FF" w:csb1="FFFF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AD634" w14:textId="4E22C268" w:rsidR="00461126" w:rsidRPr="00461126" w:rsidRDefault="00461126" w:rsidP="00461126">
    <w:pPr>
      <w:pStyle w:val="a3"/>
      <w:jc w:val="center"/>
      <w:rPr>
        <w:rFonts w:ascii="Times New Roman" w:hAnsi="Times New Roman" w:cs="Times New Roman"/>
        <w:sz w:val="24"/>
        <w:szCs w:val="24"/>
      </w:rPr>
    </w:pPr>
    <w:r w:rsidRPr="00461126">
      <w:rPr>
        <w:rFonts w:ascii="Times New Roman" w:hAnsi="Times New Roman" w:cs="Times New Roman"/>
        <w:sz w:val="24"/>
        <w:szCs w:val="24"/>
      </w:rPr>
      <w:fldChar w:fldCharType="begin"/>
    </w:r>
    <w:r w:rsidRPr="00461126">
      <w:rPr>
        <w:rFonts w:ascii="Times New Roman" w:hAnsi="Times New Roman" w:cs="Times New Roman"/>
        <w:sz w:val="24"/>
        <w:szCs w:val="24"/>
      </w:rPr>
      <w:instrText>PAGE   \* MERGEFORMAT</w:instrText>
    </w:r>
    <w:r w:rsidRPr="00461126">
      <w:rPr>
        <w:rFonts w:ascii="Times New Roman" w:hAnsi="Times New Roman" w:cs="Times New Roman"/>
        <w:sz w:val="24"/>
        <w:szCs w:val="24"/>
      </w:rPr>
      <w:fldChar w:fldCharType="separate"/>
    </w:r>
    <w:r w:rsidRPr="00461126">
      <w:rPr>
        <w:rFonts w:ascii="Times New Roman" w:hAnsi="Times New Roman" w:cs="Times New Roman"/>
        <w:sz w:val="24"/>
        <w:szCs w:val="24"/>
        <w:lang w:val="zh-CN"/>
      </w:rPr>
      <w:t>1</w:t>
    </w:r>
    <w:r w:rsidRPr="00461126">
      <w:rPr>
        <w:rFonts w:ascii="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3121B" w14:textId="77777777" w:rsidR="007023EE" w:rsidRDefault="007023EE" w:rsidP="0027280B">
      <w:r>
        <w:separator/>
      </w:r>
    </w:p>
  </w:footnote>
  <w:footnote w:type="continuationSeparator" w:id="0">
    <w:p w14:paraId="65B1BC62" w14:textId="77777777" w:rsidR="007023EE" w:rsidRDefault="007023EE" w:rsidP="00272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CB9DCF"/>
    <w:multiLevelType w:val="singleLevel"/>
    <w:tmpl w:val="7FCB9DCF"/>
    <w:lvl w:ilvl="0">
      <w:start w:val="4"/>
      <w:numFmt w:val="decimal"/>
      <w:suff w:val="space"/>
      <w:lvlText w:val="%1."/>
      <w:lvlJc w:val="left"/>
    </w:lvl>
  </w:abstractNum>
  <w:num w:numId="1" w16cid:durableId="1706825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A02"/>
    <w:rsid w:val="00010E09"/>
    <w:rsid w:val="00075BE8"/>
    <w:rsid w:val="00086377"/>
    <w:rsid w:val="000B7A16"/>
    <w:rsid w:val="000C43C9"/>
    <w:rsid w:val="000F6681"/>
    <w:rsid w:val="00111185"/>
    <w:rsid w:val="00123938"/>
    <w:rsid w:val="00124552"/>
    <w:rsid w:val="001921E9"/>
    <w:rsid w:val="00213718"/>
    <w:rsid w:val="002325C9"/>
    <w:rsid w:val="00235363"/>
    <w:rsid w:val="00245F73"/>
    <w:rsid w:val="0027280B"/>
    <w:rsid w:val="00272EB7"/>
    <w:rsid w:val="00277CC1"/>
    <w:rsid w:val="00284A02"/>
    <w:rsid w:val="002C7960"/>
    <w:rsid w:val="002D1E92"/>
    <w:rsid w:val="00313F7A"/>
    <w:rsid w:val="003D35C4"/>
    <w:rsid w:val="0040248C"/>
    <w:rsid w:val="00421868"/>
    <w:rsid w:val="00461126"/>
    <w:rsid w:val="00475804"/>
    <w:rsid w:val="004B221E"/>
    <w:rsid w:val="004D08A3"/>
    <w:rsid w:val="004E4F97"/>
    <w:rsid w:val="004F1290"/>
    <w:rsid w:val="004F2DA7"/>
    <w:rsid w:val="00501F2D"/>
    <w:rsid w:val="005931F4"/>
    <w:rsid w:val="005A0823"/>
    <w:rsid w:val="005A1CDA"/>
    <w:rsid w:val="005B0149"/>
    <w:rsid w:val="0060422A"/>
    <w:rsid w:val="00667D96"/>
    <w:rsid w:val="00683AAA"/>
    <w:rsid w:val="006B2412"/>
    <w:rsid w:val="006D281B"/>
    <w:rsid w:val="006D7189"/>
    <w:rsid w:val="007023EE"/>
    <w:rsid w:val="00731110"/>
    <w:rsid w:val="007612DE"/>
    <w:rsid w:val="007715F6"/>
    <w:rsid w:val="0078317D"/>
    <w:rsid w:val="00791C12"/>
    <w:rsid w:val="007A6958"/>
    <w:rsid w:val="007B0AA0"/>
    <w:rsid w:val="007B48D4"/>
    <w:rsid w:val="007C2E9E"/>
    <w:rsid w:val="007C6B19"/>
    <w:rsid w:val="00820534"/>
    <w:rsid w:val="00820D6B"/>
    <w:rsid w:val="00832DA2"/>
    <w:rsid w:val="00833E5C"/>
    <w:rsid w:val="00837B5D"/>
    <w:rsid w:val="00840556"/>
    <w:rsid w:val="00840730"/>
    <w:rsid w:val="008456AA"/>
    <w:rsid w:val="00845AA2"/>
    <w:rsid w:val="00867876"/>
    <w:rsid w:val="00867C59"/>
    <w:rsid w:val="0087689B"/>
    <w:rsid w:val="008A7F0F"/>
    <w:rsid w:val="008B2F9B"/>
    <w:rsid w:val="008C0591"/>
    <w:rsid w:val="0091157B"/>
    <w:rsid w:val="0097481D"/>
    <w:rsid w:val="009833E6"/>
    <w:rsid w:val="0098535C"/>
    <w:rsid w:val="009A0DED"/>
    <w:rsid w:val="009A2C7E"/>
    <w:rsid w:val="009B4D5D"/>
    <w:rsid w:val="009B7D1D"/>
    <w:rsid w:val="00A22189"/>
    <w:rsid w:val="00A56991"/>
    <w:rsid w:val="00A65014"/>
    <w:rsid w:val="00AB011A"/>
    <w:rsid w:val="00B81718"/>
    <w:rsid w:val="00B8797B"/>
    <w:rsid w:val="00C15305"/>
    <w:rsid w:val="00C17495"/>
    <w:rsid w:val="00C452CA"/>
    <w:rsid w:val="00C5784F"/>
    <w:rsid w:val="00C679FD"/>
    <w:rsid w:val="00CB0A0F"/>
    <w:rsid w:val="00CC16A7"/>
    <w:rsid w:val="00CD7B28"/>
    <w:rsid w:val="00D159F1"/>
    <w:rsid w:val="00D22BD9"/>
    <w:rsid w:val="00D31F29"/>
    <w:rsid w:val="00D56D2D"/>
    <w:rsid w:val="00D67FB1"/>
    <w:rsid w:val="00D814EB"/>
    <w:rsid w:val="00D84F19"/>
    <w:rsid w:val="00E104B4"/>
    <w:rsid w:val="00E44EDB"/>
    <w:rsid w:val="00E61F30"/>
    <w:rsid w:val="00ED0FE5"/>
    <w:rsid w:val="00ED44A1"/>
    <w:rsid w:val="00EE5E15"/>
    <w:rsid w:val="00F65D8B"/>
    <w:rsid w:val="00F82248"/>
    <w:rsid w:val="00F93E7F"/>
    <w:rsid w:val="019553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90EBAE"/>
  <w15:docId w15:val="{1C3D1EA4-385E-444C-8BB5-8D7BAA993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61126"/>
    <w:pPr>
      <w:widowControl w:val="0"/>
      <w:jc w:val="both"/>
    </w:pPr>
    <w:rPr>
      <w:rFonts w:asciiTheme="minorHAnsi" w:eastAsiaTheme="minorEastAsia" w:hAnsiTheme="minorHAnsi" w:cstheme="minorBidi"/>
      <w:kern w:val="2"/>
      <w:sz w:val="21"/>
      <w:szCs w:val="22"/>
      <w14:ligatures w14:val="standardContextual"/>
    </w:rPr>
  </w:style>
  <w:style w:type="paragraph" w:styleId="1">
    <w:name w:val="heading 1"/>
    <w:basedOn w:val="a"/>
    <w:next w:val="a"/>
    <w:qFormat/>
    <w:rsid w:val="00461126"/>
    <w:pPr>
      <w:keepNext/>
      <w:keepLines/>
      <w:spacing w:line="360" w:lineRule="auto"/>
      <w:jc w:val="center"/>
      <w:outlineLvl w:val="0"/>
    </w:pPr>
    <w:rPr>
      <w:rFonts w:ascii="Times New Roman" w:eastAsia="Times New Roman" w:hAnsi="Times New Roman"/>
      <w:b/>
      <w:kern w:val="44"/>
      <w:sz w:val="24"/>
    </w:rPr>
  </w:style>
  <w:style w:type="paragraph" w:styleId="2">
    <w:name w:val="heading 2"/>
    <w:basedOn w:val="a"/>
    <w:next w:val="a"/>
    <w:link w:val="20"/>
    <w:uiPriority w:val="9"/>
    <w:unhideWhenUsed/>
    <w:qFormat/>
    <w:rsid w:val="00461126"/>
    <w:pPr>
      <w:keepNext/>
      <w:keepLines/>
      <w:spacing w:line="360" w:lineRule="auto"/>
      <w:outlineLvl w:val="1"/>
    </w:pPr>
    <w:rPr>
      <w:rFonts w:ascii="Times New Roman" w:eastAsia="Times New Roman" w:hAnsi="Times New Roman" w:cstheme="majorBidi"/>
      <w:b/>
      <w:bCs/>
      <w:sz w:val="24"/>
      <w:szCs w:val="32"/>
    </w:rPr>
  </w:style>
  <w:style w:type="paragraph" w:styleId="3">
    <w:name w:val="heading 3"/>
    <w:basedOn w:val="a"/>
    <w:next w:val="a"/>
    <w:link w:val="30"/>
    <w:uiPriority w:val="9"/>
    <w:unhideWhenUsed/>
    <w:qFormat/>
    <w:rsid w:val="00461126"/>
    <w:pPr>
      <w:keepNext/>
      <w:keepLines/>
      <w:spacing w:line="360" w:lineRule="auto"/>
      <w:outlineLvl w:val="2"/>
    </w:pPr>
    <w:rPr>
      <w:rFonts w:ascii="Times New Roman" w:eastAsia="Times New Roman" w:hAnsi="Times New Roman"/>
      <w:b/>
      <w:bCs/>
      <w:sz w:val="24"/>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TOC1">
    <w:name w:val="toc 1"/>
    <w:basedOn w:val="a"/>
    <w:next w:val="a"/>
    <w:uiPriority w:val="39"/>
    <w:unhideWhenUsed/>
    <w:rsid w:val="00461126"/>
    <w:pPr>
      <w:spacing w:line="360" w:lineRule="auto"/>
    </w:pPr>
    <w:rPr>
      <w:rFonts w:ascii="Times New Roman" w:hAnsi="Times New Roman"/>
      <w:sz w:val="24"/>
    </w:rPr>
  </w:style>
  <w:style w:type="paragraph" w:styleId="a7">
    <w:name w:val="Normal (Web)"/>
    <w:basedOn w:val="a"/>
    <w:pPr>
      <w:spacing w:beforeAutospacing="1" w:afterAutospacing="1"/>
      <w:jc w:val="left"/>
    </w:pPr>
    <w:rPr>
      <w:rFonts w:cs="Times New Roman"/>
      <w:kern w:val="0"/>
      <w:sz w:val="24"/>
    </w:rPr>
  </w:style>
  <w:style w:type="table" w:styleId="a8">
    <w:name w:val="Table Grid"/>
    <w:basedOn w:val="a1"/>
    <w:uiPriority w:val="59"/>
    <w:rPr>
      <w:rFonts w:ascii="Calibri" w:eastAsia="Calibri" w:hAnsi="Calibri"/>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rPr>
      <w:b/>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customStyle="1" w:styleId="xStyle1">
    <w:name w:val="xStyle1"/>
    <w:basedOn w:val="a"/>
    <w:rPr>
      <w:b/>
      <w:color w:val="000000" w:themeColor="text1"/>
      <w:sz w:val="22"/>
      <w:lang w:val="en-GB"/>
    </w:rPr>
  </w:style>
  <w:style w:type="paragraph" w:customStyle="1" w:styleId="xStyle2">
    <w:name w:val="xStyle2"/>
    <w:basedOn w:val="a"/>
    <w:pPr>
      <w:ind w:left="-108"/>
    </w:pPr>
    <w:rPr>
      <w:color w:val="000000" w:themeColor="text1"/>
      <w:sz w:val="20"/>
      <w:lang w:val="en-GB"/>
    </w:rPr>
  </w:style>
  <w:style w:type="paragraph" w:customStyle="1" w:styleId="WPSOffice1">
    <w:name w:val="WPSOffice手动目录 1"/>
  </w:style>
  <w:style w:type="paragraph" w:styleId="aa">
    <w:name w:val="Normal Indent"/>
    <w:basedOn w:val="a"/>
    <w:qFormat/>
    <w:rsid w:val="00461126"/>
    <w:pPr>
      <w:spacing w:line="360" w:lineRule="auto"/>
      <w:ind w:firstLineChars="200" w:firstLine="200"/>
    </w:pPr>
    <w:rPr>
      <w:rFonts w:ascii="Times New Roman" w:eastAsia="Times New Roman" w:hAnsi="Times New Roman"/>
      <w:sz w:val="24"/>
    </w:rPr>
  </w:style>
  <w:style w:type="character" w:customStyle="1" w:styleId="20">
    <w:name w:val="标题 2 字符"/>
    <w:basedOn w:val="a0"/>
    <w:link w:val="2"/>
    <w:uiPriority w:val="9"/>
    <w:rsid w:val="00461126"/>
    <w:rPr>
      <w:rFonts w:eastAsia="Times New Roman" w:cstheme="majorBidi"/>
      <w:b/>
      <w:bCs/>
      <w:kern w:val="2"/>
      <w:sz w:val="24"/>
      <w:szCs w:val="32"/>
      <w14:ligatures w14:val="standardContextual"/>
    </w:rPr>
  </w:style>
  <w:style w:type="character" w:customStyle="1" w:styleId="30">
    <w:name w:val="标题 3 字符"/>
    <w:basedOn w:val="a0"/>
    <w:link w:val="3"/>
    <w:uiPriority w:val="9"/>
    <w:rsid w:val="00461126"/>
    <w:rPr>
      <w:rFonts w:eastAsia="Times New Roman" w:cstheme="minorBidi"/>
      <w:b/>
      <w:bCs/>
      <w:kern w:val="2"/>
      <w:sz w:val="24"/>
      <w:szCs w:val="32"/>
      <w14:ligatures w14:val="standardContextual"/>
    </w:rPr>
  </w:style>
  <w:style w:type="paragraph" w:styleId="TOC">
    <w:name w:val="TOC Heading"/>
    <w:basedOn w:val="1"/>
    <w:next w:val="a"/>
    <w:uiPriority w:val="39"/>
    <w:unhideWhenUsed/>
    <w:qFormat/>
    <w:rsid w:val="00461126"/>
    <w:pPr>
      <w:widowControl/>
      <w:spacing w:before="240" w:line="259" w:lineRule="auto"/>
      <w:jc w:val="left"/>
      <w:outlineLvl w:val="9"/>
    </w:pPr>
    <w:rPr>
      <w:rFonts w:asciiTheme="majorHAnsi" w:eastAsiaTheme="majorEastAsia" w:hAnsiTheme="majorHAnsi" w:cstheme="majorBidi"/>
      <w:b w:val="0"/>
      <w:color w:val="2F5496" w:themeColor="accent1" w:themeShade="BF"/>
      <w:kern w:val="0"/>
      <w:sz w:val="32"/>
      <w:szCs w:val="32"/>
      <w14:ligatures w14:val="none"/>
    </w:rPr>
  </w:style>
  <w:style w:type="paragraph" w:styleId="TOC2">
    <w:name w:val="toc 2"/>
    <w:basedOn w:val="a"/>
    <w:next w:val="a"/>
    <w:autoRedefine/>
    <w:uiPriority w:val="39"/>
    <w:unhideWhenUsed/>
    <w:rsid w:val="00461126"/>
    <w:pPr>
      <w:spacing w:line="360" w:lineRule="auto"/>
      <w:ind w:leftChars="200" w:left="200"/>
    </w:pPr>
    <w:rPr>
      <w:rFonts w:ascii="Times New Roman" w:hAnsi="Times New Roman"/>
      <w:sz w:val="24"/>
    </w:rPr>
  </w:style>
  <w:style w:type="paragraph" w:styleId="TOC3">
    <w:name w:val="toc 3"/>
    <w:basedOn w:val="a"/>
    <w:next w:val="a"/>
    <w:autoRedefine/>
    <w:uiPriority w:val="39"/>
    <w:unhideWhenUsed/>
    <w:rsid w:val="00461126"/>
    <w:pPr>
      <w:spacing w:line="360" w:lineRule="auto"/>
      <w:ind w:leftChars="400" w:left="400"/>
    </w:pPr>
    <w:rPr>
      <w:rFonts w:ascii="Times New Roman" w:hAnsi="Times New Roman"/>
      <w:sz w:val="24"/>
    </w:rPr>
  </w:style>
  <w:style w:type="character" w:styleId="ab">
    <w:name w:val="Hyperlink"/>
    <w:basedOn w:val="a0"/>
    <w:uiPriority w:val="99"/>
    <w:unhideWhenUsed/>
    <w:rsid w:val="00461126"/>
    <w:rPr>
      <w:color w:val="0563C1" w:themeColor="hyperlink"/>
      <w:u w:val="single"/>
    </w:rPr>
  </w:style>
  <w:style w:type="paragraph" w:styleId="ac">
    <w:name w:val="caption"/>
    <w:basedOn w:val="a"/>
    <w:next w:val="a"/>
    <w:uiPriority w:val="35"/>
    <w:unhideWhenUsed/>
    <w:qFormat/>
    <w:rsid w:val="00CC16A7"/>
    <w:rPr>
      <w:rFonts w:asciiTheme="majorHAnsi" w:eastAsia="黑体" w:hAnsiTheme="majorHAnsi" w:cstheme="maj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70525">
      <w:bodyDiv w:val="1"/>
      <w:marLeft w:val="0"/>
      <w:marRight w:val="0"/>
      <w:marTop w:val="0"/>
      <w:marBottom w:val="0"/>
      <w:divBdr>
        <w:top w:val="none" w:sz="0" w:space="0" w:color="auto"/>
        <w:left w:val="none" w:sz="0" w:space="0" w:color="auto"/>
        <w:bottom w:val="none" w:sz="0" w:space="0" w:color="auto"/>
        <w:right w:val="none" w:sz="0" w:space="0" w:color="auto"/>
      </w:divBdr>
      <w:divsChild>
        <w:div w:id="1442263456">
          <w:marLeft w:val="0"/>
          <w:marRight w:val="0"/>
          <w:marTop w:val="0"/>
          <w:marBottom w:val="0"/>
          <w:divBdr>
            <w:top w:val="none" w:sz="0" w:space="0" w:color="auto"/>
            <w:left w:val="none" w:sz="0" w:space="0" w:color="auto"/>
            <w:bottom w:val="none" w:sz="0" w:space="0" w:color="auto"/>
            <w:right w:val="none" w:sz="0" w:space="0" w:color="auto"/>
          </w:divBdr>
          <w:divsChild>
            <w:div w:id="960233988">
              <w:marLeft w:val="0"/>
              <w:marRight w:val="0"/>
              <w:marTop w:val="0"/>
              <w:marBottom w:val="0"/>
              <w:divBdr>
                <w:top w:val="none" w:sz="0" w:space="0" w:color="auto"/>
                <w:left w:val="none" w:sz="0" w:space="0" w:color="auto"/>
                <w:bottom w:val="none" w:sz="0" w:space="0" w:color="auto"/>
                <w:right w:val="none" w:sz="0" w:space="0" w:color="auto"/>
              </w:divBdr>
              <w:divsChild>
                <w:div w:id="1343244485">
                  <w:marLeft w:val="0"/>
                  <w:marRight w:val="0"/>
                  <w:marTop w:val="0"/>
                  <w:marBottom w:val="0"/>
                  <w:divBdr>
                    <w:top w:val="none" w:sz="0" w:space="0" w:color="auto"/>
                    <w:left w:val="none" w:sz="0" w:space="0" w:color="auto"/>
                    <w:bottom w:val="none" w:sz="0" w:space="0" w:color="auto"/>
                    <w:right w:val="none" w:sz="0" w:space="0" w:color="auto"/>
                  </w:divBdr>
                  <w:divsChild>
                    <w:div w:id="444926658">
                      <w:marLeft w:val="0"/>
                      <w:marRight w:val="0"/>
                      <w:marTop w:val="0"/>
                      <w:marBottom w:val="0"/>
                      <w:divBdr>
                        <w:top w:val="none" w:sz="0" w:space="0" w:color="auto"/>
                        <w:left w:val="none" w:sz="0" w:space="0" w:color="auto"/>
                        <w:bottom w:val="none" w:sz="0" w:space="0" w:color="auto"/>
                        <w:right w:val="none" w:sz="0" w:space="0" w:color="auto"/>
                      </w:divBdr>
                      <w:divsChild>
                        <w:div w:id="944271889">
                          <w:marLeft w:val="0"/>
                          <w:marRight w:val="75"/>
                          <w:marTop w:val="0"/>
                          <w:marBottom w:val="0"/>
                          <w:divBdr>
                            <w:top w:val="none" w:sz="0" w:space="0" w:color="auto"/>
                            <w:left w:val="none" w:sz="0" w:space="0" w:color="auto"/>
                            <w:bottom w:val="none" w:sz="0" w:space="0" w:color="auto"/>
                            <w:right w:val="none" w:sz="0" w:space="0" w:color="auto"/>
                          </w:divBdr>
                        </w:div>
                      </w:divsChild>
                    </w:div>
                    <w:div w:id="1856535386">
                      <w:marLeft w:val="0"/>
                      <w:marRight w:val="0"/>
                      <w:marTop w:val="0"/>
                      <w:marBottom w:val="0"/>
                      <w:divBdr>
                        <w:top w:val="none" w:sz="0" w:space="0" w:color="auto"/>
                        <w:left w:val="none" w:sz="0" w:space="0" w:color="auto"/>
                        <w:bottom w:val="none" w:sz="0" w:space="0" w:color="auto"/>
                        <w:right w:val="none" w:sz="0" w:space="0" w:color="auto"/>
                      </w:divBdr>
                      <w:divsChild>
                        <w:div w:id="86956232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9274169">
          <w:marLeft w:val="0"/>
          <w:marRight w:val="0"/>
          <w:marTop w:val="0"/>
          <w:marBottom w:val="0"/>
          <w:divBdr>
            <w:top w:val="none" w:sz="0" w:space="0" w:color="auto"/>
            <w:left w:val="none" w:sz="0" w:space="0" w:color="auto"/>
            <w:bottom w:val="none" w:sz="0" w:space="0" w:color="auto"/>
            <w:right w:val="none" w:sz="0" w:space="0" w:color="auto"/>
          </w:divBdr>
          <w:divsChild>
            <w:div w:id="2062552379">
              <w:marLeft w:val="0"/>
              <w:marRight w:val="0"/>
              <w:marTop w:val="0"/>
              <w:marBottom w:val="0"/>
              <w:divBdr>
                <w:top w:val="none" w:sz="0" w:space="0" w:color="auto"/>
                <w:left w:val="none" w:sz="0" w:space="0" w:color="auto"/>
                <w:bottom w:val="none" w:sz="0" w:space="0" w:color="auto"/>
                <w:right w:val="none" w:sz="0" w:space="0" w:color="auto"/>
              </w:divBdr>
              <w:divsChild>
                <w:div w:id="1420372895">
                  <w:marLeft w:val="0"/>
                  <w:marRight w:val="0"/>
                  <w:marTop w:val="0"/>
                  <w:marBottom w:val="0"/>
                  <w:divBdr>
                    <w:top w:val="none" w:sz="0" w:space="0" w:color="auto"/>
                    <w:left w:val="none" w:sz="0" w:space="0" w:color="auto"/>
                    <w:bottom w:val="none" w:sz="0" w:space="0" w:color="auto"/>
                    <w:right w:val="none" w:sz="0" w:space="0" w:color="auto"/>
                  </w:divBdr>
                  <w:divsChild>
                    <w:div w:id="150753765">
                      <w:marLeft w:val="0"/>
                      <w:marRight w:val="0"/>
                      <w:marTop w:val="0"/>
                      <w:marBottom w:val="0"/>
                      <w:divBdr>
                        <w:top w:val="none" w:sz="0" w:space="0" w:color="auto"/>
                        <w:left w:val="none" w:sz="0" w:space="0" w:color="auto"/>
                        <w:bottom w:val="none" w:sz="0" w:space="0" w:color="auto"/>
                        <w:right w:val="none" w:sz="0" w:space="0" w:color="auto"/>
                      </w:divBdr>
                      <w:divsChild>
                        <w:div w:id="912424385">
                          <w:marLeft w:val="0"/>
                          <w:marRight w:val="0"/>
                          <w:marTop w:val="0"/>
                          <w:marBottom w:val="0"/>
                          <w:divBdr>
                            <w:top w:val="none" w:sz="0" w:space="0" w:color="auto"/>
                            <w:left w:val="none" w:sz="0" w:space="0" w:color="auto"/>
                            <w:bottom w:val="none" w:sz="0" w:space="0" w:color="auto"/>
                            <w:right w:val="none" w:sz="0" w:space="0" w:color="auto"/>
                          </w:divBdr>
                          <w:divsChild>
                            <w:div w:id="161358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288342">
              <w:marLeft w:val="0"/>
              <w:marRight w:val="0"/>
              <w:marTop w:val="0"/>
              <w:marBottom w:val="0"/>
              <w:divBdr>
                <w:top w:val="none" w:sz="0" w:space="0" w:color="auto"/>
                <w:left w:val="none" w:sz="0" w:space="0" w:color="auto"/>
                <w:bottom w:val="none" w:sz="0" w:space="0" w:color="auto"/>
                <w:right w:val="none" w:sz="0" w:space="0" w:color="auto"/>
              </w:divBdr>
              <w:divsChild>
                <w:div w:id="34533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38736">
      <w:bodyDiv w:val="1"/>
      <w:marLeft w:val="0"/>
      <w:marRight w:val="0"/>
      <w:marTop w:val="0"/>
      <w:marBottom w:val="0"/>
      <w:divBdr>
        <w:top w:val="none" w:sz="0" w:space="0" w:color="auto"/>
        <w:left w:val="none" w:sz="0" w:space="0" w:color="auto"/>
        <w:bottom w:val="none" w:sz="0" w:space="0" w:color="auto"/>
        <w:right w:val="none" w:sz="0" w:space="0" w:color="auto"/>
      </w:divBdr>
      <w:divsChild>
        <w:div w:id="804734935">
          <w:marLeft w:val="0"/>
          <w:marRight w:val="0"/>
          <w:marTop w:val="0"/>
          <w:marBottom w:val="0"/>
          <w:divBdr>
            <w:top w:val="none" w:sz="0" w:space="0" w:color="auto"/>
            <w:left w:val="none" w:sz="0" w:space="0" w:color="auto"/>
            <w:bottom w:val="none" w:sz="0" w:space="0" w:color="auto"/>
            <w:right w:val="none" w:sz="0" w:space="0" w:color="auto"/>
          </w:divBdr>
          <w:divsChild>
            <w:div w:id="268633216">
              <w:marLeft w:val="0"/>
              <w:marRight w:val="0"/>
              <w:marTop w:val="0"/>
              <w:marBottom w:val="0"/>
              <w:divBdr>
                <w:top w:val="none" w:sz="0" w:space="0" w:color="auto"/>
                <w:left w:val="none" w:sz="0" w:space="0" w:color="auto"/>
                <w:bottom w:val="none" w:sz="0" w:space="0" w:color="auto"/>
                <w:right w:val="none" w:sz="0" w:space="0" w:color="auto"/>
              </w:divBdr>
              <w:divsChild>
                <w:div w:id="1527912670">
                  <w:marLeft w:val="0"/>
                  <w:marRight w:val="0"/>
                  <w:marTop w:val="0"/>
                  <w:marBottom w:val="0"/>
                  <w:divBdr>
                    <w:top w:val="none" w:sz="0" w:space="0" w:color="auto"/>
                    <w:left w:val="none" w:sz="0" w:space="0" w:color="auto"/>
                    <w:bottom w:val="none" w:sz="0" w:space="0" w:color="auto"/>
                    <w:right w:val="none" w:sz="0" w:space="0" w:color="auto"/>
                  </w:divBdr>
                  <w:divsChild>
                    <w:div w:id="1890845831">
                      <w:marLeft w:val="0"/>
                      <w:marRight w:val="0"/>
                      <w:marTop w:val="0"/>
                      <w:marBottom w:val="0"/>
                      <w:divBdr>
                        <w:top w:val="none" w:sz="0" w:space="0" w:color="auto"/>
                        <w:left w:val="none" w:sz="0" w:space="0" w:color="auto"/>
                        <w:bottom w:val="none" w:sz="0" w:space="0" w:color="auto"/>
                        <w:right w:val="none" w:sz="0" w:space="0" w:color="auto"/>
                      </w:divBdr>
                      <w:divsChild>
                        <w:div w:id="845289313">
                          <w:marLeft w:val="0"/>
                          <w:marRight w:val="75"/>
                          <w:marTop w:val="0"/>
                          <w:marBottom w:val="0"/>
                          <w:divBdr>
                            <w:top w:val="none" w:sz="0" w:space="0" w:color="auto"/>
                            <w:left w:val="none" w:sz="0" w:space="0" w:color="auto"/>
                            <w:bottom w:val="none" w:sz="0" w:space="0" w:color="auto"/>
                            <w:right w:val="none" w:sz="0" w:space="0" w:color="auto"/>
                          </w:divBdr>
                        </w:div>
                      </w:divsChild>
                    </w:div>
                    <w:div w:id="1389955465">
                      <w:marLeft w:val="0"/>
                      <w:marRight w:val="0"/>
                      <w:marTop w:val="0"/>
                      <w:marBottom w:val="0"/>
                      <w:divBdr>
                        <w:top w:val="none" w:sz="0" w:space="0" w:color="auto"/>
                        <w:left w:val="none" w:sz="0" w:space="0" w:color="auto"/>
                        <w:bottom w:val="none" w:sz="0" w:space="0" w:color="auto"/>
                        <w:right w:val="none" w:sz="0" w:space="0" w:color="auto"/>
                      </w:divBdr>
                      <w:divsChild>
                        <w:div w:id="1063598660">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202788">
          <w:marLeft w:val="0"/>
          <w:marRight w:val="0"/>
          <w:marTop w:val="0"/>
          <w:marBottom w:val="0"/>
          <w:divBdr>
            <w:top w:val="none" w:sz="0" w:space="0" w:color="auto"/>
            <w:left w:val="none" w:sz="0" w:space="0" w:color="auto"/>
            <w:bottom w:val="none" w:sz="0" w:space="0" w:color="auto"/>
            <w:right w:val="none" w:sz="0" w:space="0" w:color="auto"/>
          </w:divBdr>
          <w:divsChild>
            <w:div w:id="1390835646">
              <w:marLeft w:val="0"/>
              <w:marRight w:val="0"/>
              <w:marTop w:val="0"/>
              <w:marBottom w:val="0"/>
              <w:divBdr>
                <w:top w:val="none" w:sz="0" w:space="0" w:color="auto"/>
                <w:left w:val="none" w:sz="0" w:space="0" w:color="auto"/>
                <w:bottom w:val="none" w:sz="0" w:space="0" w:color="auto"/>
                <w:right w:val="none" w:sz="0" w:space="0" w:color="auto"/>
              </w:divBdr>
              <w:divsChild>
                <w:div w:id="1359814694">
                  <w:marLeft w:val="0"/>
                  <w:marRight w:val="0"/>
                  <w:marTop w:val="0"/>
                  <w:marBottom w:val="0"/>
                  <w:divBdr>
                    <w:top w:val="none" w:sz="0" w:space="0" w:color="auto"/>
                    <w:left w:val="none" w:sz="0" w:space="0" w:color="auto"/>
                    <w:bottom w:val="none" w:sz="0" w:space="0" w:color="auto"/>
                    <w:right w:val="none" w:sz="0" w:space="0" w:color="auto"/>
                  </w:divBdr>
                  <w:divsChild>
                    <w:div w:id="857960868">
                      <w:marLeft w:val="0"/>
                      <w:marRight w:val="0"/>
                      <w:marTop w:val="0"/>
                      <w:marBottom w:val="0"/>
                      <w:divBdr>
                        <w:top w:val="none" w:sz="0" w:space="0" w:color="auto"/>
                        <w:left w:val="none" w:sz="0" w:space="0" w:color="auto"/>
                        <w:bottom w:val="none" w:sz="0" w:space="0" w:color="auto"/>
                        <w:right w:val="none" w:sz="0" w:space="0" w:color="auto"/>
                      </w:divBdr>
                      <w:divsChild>
                        <w:div w:id="2066639203">
                          <w:marLeft w:val="0"/>
                          <w:marRight w:val="0"/>
                          <w:marTop w:val="0"/>
                          <w:marBottom w:val="0"/>
                          <w:divBdr>
                            <w:top w:val="none" w:sz="0" w:space="0" w:color="auto"/>
                            <w:left w:val="none" w:sz="0" w:space="0" w:color="auto"/>
                            <w:bottom w:val="none" w:sz="0" w:space="0" w:color="auto"/>
                            <w:right w:val="none" w:sz="0" w:space="0" w:color="auto"/>
                          </w:divBdr>
                          <w:divsChild>
                            <w:div w:id="75185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325171">
              <w:marLeft w:val="0"/>
              <w:marRight w:val="0"/>
              <w:marTop w:val="0"/>
              <w:marBottom w:val="0"/>
              <w:divBdr>
                <w:top w:val="none" w:sz="0" w:space="0" w:color="auto"/>
                <w:left w:val="none" w:sz="0" w:space="0" w:color="auto"/>
                <w:bottom w:val="none" w:sz="0" w:space="0" w:color="auto"/>
                <w:right w:val="none" w:sz="0" w:space="0" w:color="auto"/>
              </w:divBdr>
              <w:divsChild>
                <w:div w:id="165209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170442">
      <w:bodyDiv w:val="1"/>
      <w:marLeft w:val="0"/>
      <w:marRight w:val="0"/>
      <w:marTop w:val="0"/>
      <w:marBottom w:val="0"/>
      <w:divBdr>
        <w:top w:val="none" w:sz="0" w:space="0" w:color="auto"/>
        <w:left w:val="none" w:sz="0" w:space="0" w:color="auto"/>
        <w:bottom w:val="none" w:sz="0" w:space="0" w:color="auto"/>
        <w:right w:val="none" w:sz="0" w:space="0" w:color="auto"/>
      </w:divBdr>
    </w:div>
    <w:div w:id="707755603">
      <w:bodyDiv w:val="1"/>
      <w:marLeft w:val="0"/>
      <w:marRight w:val="0"/>
      <w:marTop w:val="0"/>
      <w:marBottom w:val="0"/>
      <w:divBdr>
        <w:top w:val="none" w:sz="0" w:space="0" w:color="auto"/>
        <w:left w:val="none" w:sz="0" w:space="0" w:color="auto"/>
        <w:bottom w:val="none" w:sz="0" w:space="0" w:color="auto"/>
        <w:right w:val="none" w:sz="0" w:space="0" w:color="auto"/>
      </w:divBdr>
      <w:divsChild>
        <w:div w:id="1472096548">
          <w:marLeft w:val="0"/>
          <w:marRight w:val="0"/>
          <w:marTop w:val="0"/>
          <w:marBottom w:val="0"/>
          <w:divBdr>
            <w:top w:val="none" w:sz="0" w:space="0" w:color="auto"/>
            <w:left w:val="none" w:sz="0" w:space="0" w:color="auto"/>
            <w:bottom w:val="none" w:sz="0" w:space="0" w:color="auto"/>
            <w:right w:val="none" w:sz="0" w:space="0" w:color="auto"/>
          </w:divBdr>
          <w:divsChild>
            <w:div w:id="1647199429">
              <w:marLeft w:val="0"/>
              <w:marRight w:val="0"/>
              <w:marTop w:val="0"/>
              <w:marBottom w:val="0"/>
              <w:divBdr>
                <w:top w:val="none" w:sz="0" w:space="0" w:color="auto"/>
                <w:left w:val="none" w:sz="0" w:space="0" w:color="auto"/>
                <w:bottom w:val="none" w:sz="0" w:space="0" w:color="auto"/>
                <w:right w:val="none" w:sz="0" w:space="0" w:color="auto"/>
              </w:divBdr>
              <w:divsChild>
                <w:div w:id="1482499848">
                  <w:marLeft w:val="0"/>
                  <w:marRight w:val="0"/>
                  <w:marTop w:val="0"/>
                  <w:marBottom w:val="0"/>
                  <w:divBdr>
                    <w:top w:val="none" w:sz="0" w:space="0" w:color="auto"/>
                    <w:left w:val="none" w:sz="0" w:space="0" w:color="auto"/>
                    <w:bottom w:val="none" w:sz="0" w:space="0" w:color="auto"/>
                    <w:right w:val="none" w:sz="0" w:space="0" w:color="auto"/>
                  </w:divBdr>
                  <w:divsChild>
                    <w:div w:id="1781022607">
                      <w:marLeft w:val="0"/>
                      <w:marRight w:val="0"/>
                      <w:marTop w:val="0"/>
                      <w:marBottom w:val="0"/>
                      <w:divBdr>
                        <w:top w:val="none" w:sz="0" w:space="0" w:color="auto"/>
                        <w:left w:val="none" w:sz="0" w:space="0" w:color="auto"/>
                        <w:bottom w:val="none" w:sz="0" w:space="0" w:color="auto"/>
                        <w:right w:val="none" w:sz="0" w:space="0" w:color="auto"/>
                      </w:divBdr>
                      <w:divsChild>
                        <w:div w:id="593587250">
                          <w:marLeft w:val="0"/>
                          <w:marRight w:val="75"/>
                          <w:marTop w:val="0"/>
                          <w:marBottom w:val="0"/>
                          <w:divBdr>
                            <w:top w:val="none" w:sz="0" w:space="0" w:color="auto"/>
                            <w:left w:val="none" w:sz="0" w:space="0" w:color="auto"/>
                            <w:bottom w:val="none" w:sz="0" w:space="0" w:color="auto"/>
                            <w:right w:val="none" w:sz="0" w:space="0" w:color="auto"/>
                          </w:divBdr>
                        </w:div>
                      </w:divsChild>
                    </w:div>
                    <w:div w:id="499122208">
                      <w:marLeft w:val="0"/>
                      <w:marRight w:val="0"/>
                      <w:marTop w:val="0"/>
                      <w:marBottom w:val="0"/>
                      <w:divBdr>
                        <w:top w:val="none" w:sz="0" w:space="0" w:color="auto"/>
                        <w:left w:val="none" w:sz="0" w:space="0" w:color="auto"/>
                        <w:bottom w:val="none" w:sz="0" w:space="0" w:color="auto"/>
                        <w:right w:val="none" w:sz="0" w:space="0" w:color="auto"/>
                      </w:divBdr>
                      <w:divsChild>
                        <w:div w:id="2090958611">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2515711">
          <w:marLeft w:val="0"/>
          <w:marRight w:val="0"/>
          <w:marTop w:val="0"/>
          <w:marBottom w:val="0"/>
          <w:divBdr>
            <w:top w:val="none" w:sz="0" w:space="0" w:color="auto"/>
            <w:left w:val="none" w:sz="0" w:space="0" w:color="auto"/>
            <w:bottom w:val="none" w:sz="0" w:space="0" w:color="auto"/>
            <w:right w:val="none" w:sz="0" w:space="0" w:color="auto"/>
          </w:divBdr>
          <w:divsChild>
            <w:div w:id="162598648">
              <w:marLeft w:val="0"/>
              <w:marRight w:val="0"/>
              <w:marTop w:val="0"/>
              <w:marBottom w:val="0"/>
              <w:divBdr>
                <w:top w:val="none" w:sz="0" w:space="0" w:color="auto"/>
                <w:left w:val="none" w:sz="0" w:space="0" w:color="auto"/>
                <w:bottom w:val="none" w:sz="0" w:space="0" w:color="auto"/>
                <w:right w:val="none" w:sz="0" w:space="0" w:color="auto"/>
              </w:divBdr>
              <w:divsChild>
                <w:div w:id="507331726">
                  <w:marLeft w:val="0"/>
                  <w:marRight w:val="0"/>
                  <w:marTop w:val="0"/>
                  <w:marBottom w:val="0"/>
                  <w:divBdr>
                    <w:top w:val="none" w:sz="0" w:space="0" w:color="auto"/>
                    <w:left w:val="none" w:sz="0" w:space="0" w:color="auto"/>
                    <w:bottom w:val="none" w:sz="0" w:space="0" w:color="auto"/>
                    <w:right w:val="none" w:sz="0" w:space="0" w:color="auto"/>
                  </w:divBdr>
                  <w:divsChild>
                    <w:div w:id="402945954">
                      <w:marLeft w:val="0"/>
                      <w:marRight w:val="0"/>
                      <w:marTop w:val="0"/>
                      <w:marBottom w:val="0"/>
                      <w:divBdr>
                        <w:top w:val="none" w:sz="0" w:space="0" w:color="auto"/>
                        <w:left w:val="none" w:sz="0" w:space="0" w:color="auto"/>
                        <w:bottom w:val="none" w:sz="0" w:space="0" w:color="auto"/>
                        <w:right w:val="none" w:sz="0" w:space="0" w:color="auto"/>
                      </w:divBdr>
                      <w:divsChild>
                        <w:div w:id="2144232349">
                          <w:marLeft w:val="0"/>
                          <w:marRight w:val="0"/>
                          <w:marTop w:val="0"/>
                          <w:marBottom w:val="0"/>
                          <w:divBdr>
                            <w:top w:val="none" w:sz="0" w:space="0" w:color="auto"/>
                            <w:left w:val="none" w:sz="0" w:space="0" w:color="auto"/>
                            <w:bottom w:val="none" w:sz="0" w:space="0" w:color="auto"/>
                            <w:right w:val="none" w:sz="0" w:space="0" w:color="auto"/>
                          </w:divBdr>
                          <w:divsChild>
                            <w:div w:id="67384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167781">
              <w:marLeft w:val="0"/>
              <w:marRight w:val="0"/>
              <w:marTop w:val="0"/>
              <w:marBottom w:val="0"/>
              <w:divBdr>
                <w:top w:val="none" w:sz="0" w:space="0" w:color="auto"/>
                <w:left w:val="none" w:sz="0" w:space="0" w:color="auto"/>
                <w:bottom w:val="none" w:sz="0" w:space="0" w:color="auto"/>
                <w:right w:val="none" w:sz="0" w:space="0" w:color="auto"/>
              </w:divBdr>
              <w:divsChild>
                <w:div w:id="1277448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927986">
      <w:bodyDiv w:val="1"/>
      <w:marLeft w:val="0"/>
      <w:marRight w:val="0"/>
      <w:marTop w:val="0"/>
      <w:marBottom w:val="0"/>
      <w:divBdr>
        <w:top w:val="none" w:sz="0" w:space="0" w:color="auto"/>
        <w:left w:val="none" w:sz="0" w:space="0" w:color="auto"/>
        <w:bottom w:val="none" w:sz="0" w:space="0" w:color="auto"/>
        <w:right w:val="none" w:sz="0" w:space="0" w:color="auto"/>
      </w:divBdr>
      <w:divsChild>
        <w:div w:id="191892583">
          <w:marLeft w:val="0"/>
          <w:marRight w:val="0"/>
          <w:marTop w:val="0"/>
          <w:marBottom w:val="0"/>
          <w:divBdr>
            <w:top w:val="none" w:sz="0" w:space="0" w:color="auto"/>
            <w:left w:val="none" w:sz="0" w:space="0" w:color="auto"/>
            <w:bottom w:val="none" w:sz="0" w:space="0" w:color="auto"/>
            <w:right w:val="none" w:sz="0" w:space="0" w:color="auto"/>
          </w:divBdr>
          <w:divsChild>
            <w:div w:id="1807552116">
              <w:marLeft w:val="0"/>
              <w:marRight w:val="0"/>
              <w:marTop w:val="0"/>
              <w:marBottom w:val="0"/>
              <w:divBdr>
                <w:top w:val="none" w:sz="0" w:space="0" w:color="auto"/>
                <w:left w:val="none" w:sz="0" w:space="0" w:color="auto"/>
                <w:bottom w:val="none" w:sz="0" w:space="0" w:color="auto"/>
                <w:right w:val="none" w:sz="0" w:space="0" w:color="auto"/>
              </w:divBdr>
              <w:divsChild>
                <w:div w:id="307514423">
                  <w:marLeft w:val="0"/>
                  <w:marRight w:val="0"/>
                  <w:marTop w:val="0"/>
                  <w:marBottom w:val="0"/>
                  <w:divBdr>
                    <w:top w:val="none" w:sz="0" w:space="0" w:color="auto"/>
                    <w:left w:val="none" w:sz="0" w:space="0" w:color="auto"/>
                    <w:bottom w:val="none" w:sz="0" w:space="0" w:color="auto"/>
                    <w:right w:val="none" w:sz="0" w:space="0" w:color="auto"/>
                  </w:divBdr>
                  <w:divsChild>
                    <w:div w:id="323361644">
                      <w:marLeft w:val="0"/>
                      <w:marRight w:val="0"/>
                      <w:marTop w:val="0"/>
                      <w:marBottom w:val="0"/>
                      <w:divBdr>
                        <w:top w:val="none" w:sz="0" w:space="0" w:color="auto"/>
                        <w:left w:val="none" w:sz="0" w:space="0" w:color="auto"/>
                        <w:bottom w:val="none" w:sz="0" w:space="0" w:color="auto"/>
                        <w:right w:val="none" w:sz="0" w:space="0" w:color="auto"/>
                      </w:divBdr>
                      <w:divsChild>
                        <w:div w:id="793719935">
                          <w:marLeft w:val="0"/>
                          <w:marRight w:val="75"/>
                          <w:marTop w:val="0"/>
                          <w:marBottom w:val="0"/>
                          <w:divBdr>
                            <w:top w:val="none" w:sz="0" w:space="0" w:color="auto"/>
                            <w:left w:val="none" w:sz="0" w:space="0" w:color="auto"/>
                            <w:bottom w:val="none" w:sz="0" w:space="0" w:color="auto"/>
                            <w:right w:val="none" w:sz="0" w:space="0" w:color="auto"/>
                          </w:divBdr>
                        </w:div>
                      </w:divsChild>
                    </w:div>
                    <w:div w:id="1219246244">
                      <w:marLeft w:val="0"/>
                      <w:marRight w:val="0"/>
                      <w:marTop w:val="0"/>
                      <w:marBottom w:val="0"/>
                      <w:divBdr>
                        <w:top w:val="none" w:sz="0" w:space="0" w:color="auto"/>
                        <w:left w:val="none" w:sz="0" w:space="0" w:color="auto"/>
                        <w:bottom w:val="none" w:sz="0" w:space="0" w:color="auto"/>
                        <w:right w:val="none" w:sz="0" w:space="0" w:color="auto"/>
                      </w:divBdr>
                      <w:divsChild>
                        <w:div w:id="2089838071">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214828">
          <w:marLeft w:val="0"/>
          <w:marRight w:val="0"/>
          <w:marTop w:val="0"/>
          <w:marBottom w:val="0"/>
          <w:divBdr>
            <w:top w:val="none" w:sz="0" w:space="0" w:color="auto"/>
            <w:left w:val="none" w:sz="0" w:space="0" w:color="auto"/>
            <w:bottom w:val="none" w:sz="0" w:space="0" w:color="auto"/>
            <w:right w:val="none" w:sz="0" w:space="0" w:color="auto"/>
          </w:divBdr>
          <w:divsChild>
            <w:div w:id="873272505">
              <w:marLeft w:val="0"/>
              <w:marRight w:val="0"/>
              <w:marTop w:val="0"/>
              <w:marBottom w:val="0"/>
              <w:divBdr>
                <w:top w:val="none" w:sz="0" w:space="0" w:color="auto"/>
                <w:left w:val="none" w:sz="0" w:space="0" w:color="auto"/>
                <w:bottom w:val="none" w:sz="0" w:space="0" w:color="auto"/>
                <w:right w:val="none" w:sz="0" w:space="0" w:color="auto"/>
              </w:divBdr>
              <w:divsChild>
                <w:div w:id="2143031458">
                  <w:marLeft w:val="0"/>
                  <w:marRight w:val="0"/>
                  <w:marTop w:val="0"/>
                  <w:marBottom w:val="0"/>
                  <w:divBdr>
                    <w:top w:val="none" w:sz="0" w:space="0" w:color="auto"/>
                    <w:left w:val="none" w:sz="0" w:space="0" w:color="auto"/>
                    <w:bottom w:val="none" w:sz="0" w:space="0" w:color="auto"/>
                    <w:right w:val="none" w:sz="0" w:space="0" w:color="auto"/>
                  </w:divBdr>
                  <w:divsChild>
                    <w:div w:id="1247610433">
                      <w:marLeft w:val="0"/>
                      <w:marRight w:val="0"/>
                      <w:marTop w:val="0"/>
                      <w:marBottom w:val="0"/>
                      <w:divBdr>
                        <w:top w:val="none" w:sz="0" w:space="0" w:color="auto"/>
                        <w:left w:val="none" w:sz="0" w:space="0" w:color="auto"/>
                        <w:bottom w:val="none" w:sz="0" w:space="0" w:color="auto"/>
                        <w:right w:val="none" w:sz="0" w:space="0" w:color="auto"/>
                      </w:divBdr>
                      <w:divsChild>
                        <w:div w:id="1967467171">
                          <w:marLeft w:val="0"/>
                          <w:marRight w:val="0"/>
                          <w:marTop w:val="0"/>
                          <w:marBottom w:val="0"/>
                          <w:divBdr>
                            <w:top w:val="none" w:sz="0" w:space="0" w:color="auto"/>
                            <w:left w:val="none" w:sz="0" w:space="0" w:color="auto"/>
                            <w:bottom w:val="none" w:sz="0" w:space="0" w:color="auto"/>
                            <w:right w:val="none" w:sz="0" w:space="0" w:color="auto"/>
                          </w:divBdr>
                          <w:divsChild>
                            <w:div w:id="129375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527375">
              <w:marLeft w:val="0"/>
              <w:marRight w:val="0"/>
              <w:marTop w:val="0"/>
              <w:marBottom w:val="0"/>
              <w:divBdr>
                <w:top w:val="none" w:sz="0" w:space="0" w:color="auto"/>
                <w:left w:val="none" w:sz="0" w:space="0" w:color="auto"/>
                <w:bottom w:val="none" w:sz="0" w:space="0" w:color="auto"/>
                <w:right w:val="none" w:sz="0" w:space="0" w:color="auto"/>
              </w:divBdr>
              <w:divsChild>
                <w:div w:id="24164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594883">
      <w:bodyDiv w:val="1"/>
      <w:marLeft w:val="0"/>
      <w:marRight w:val="0"/>
      <w:marTop w:val="0"/>
      <w:marBottom w:val="0"/>
      <w:divBdr>
        <w:top w:val="none" w:sz="0" w:space="0" w:color="auto"/>
        <w:left w:val="none" w:sz="0" w:space="0" w:color="auto"/>
        <w:bottom w:val="none" w:sz="0" w:space="0" w:color="auto"/>
        <w:right w:val="none" w:sz="0" w:space="0" w:color="auto"/>
      </w:divBdr>
      <w:divsChild>
        <w:div w:id="1129086227">
          <w:marLeft w:val="0"/>
          <w:marRight w:val="0"/>
          <w:marTop w:val="0"/>
          <w:marBottom w:val="0"/>
          <w:divBdr>
            <w:top w:val="none" w:sz="0" w:space="0" w:color="auto"/>
            <w:left w:val="none" w:sz="0" w:space="0" w:color="auto"/>
            <w:bottom w:val="none" w:sz="0" w:space="0" w:color="auto"/>
            <w:right w:val="none" w:sz="0" w:space="0" w:color="auto"/>
          </w:divBdr>
          <w:divsChild>
            <w:div w:id="543566993">
              <w:marLeft w:val="0"/>
              <w:marRight w:val="0"/>
              <w:marTop w:val="0"/>
              <w:marBottom w:val="0"/>
              <w:divBdr>
                <w:top w:val="none" w:sz="0" w:space="0" w:color="auto"/>
                <w:left w:val="none" w:sz="0" w:space="0" w:color="auto"/>
                <w:bottom w:val="none" w:sz="0" w:space="0" w:color="auto"/>
                <w:right w:val="none" w:sz="0" w:space="0" w:color="auto"/>
              </w:divBdr>
              <w:divsChild>
                <w:div w:id="1908687901">
                  <w:marLeft w:val="0"/>
                  <w:marRight w:val="0"/>
                  <w:marTop w:val="0"/>
                  <w:marBottom w:val="0"/>
                  <w:divBdr>
                    <w:top w:val="none" w:sz="0" w:space="0" w:color="auto"/>
                    <w:left w:val="none" w:sz="0" w:space="0" w:color="auto"/>
                    <w:bottom w:val="none" w:sz="0" w:space="0" w:color="auto"/>
                    <w:right w:val="none" w:sz="0" w:space="0" w:color="auto"/>
                  </w:divBdr>
                  <w:divsChild>
                    <w:div w:id="55398158">
                      <w:marLeft w:val="0"/>
                      <w:marRight w:val="0"/>
                      <w:marTop w:val="0"/>
                      <w:marBottom w:val="0"/>
                      <w:divBdr>
                        <w:top w:val="none" w:sz="0" w:space="0" w:color="auto"/>
                        <w:left w:val="none" w:sz="0" w:space="0" w:color="auto"/>
                        <w:bottom w:val="none" w:sz="0" w:space="0" w:color="auto"/>
                        <w:right w:val="none" w:sz="0" w:space="0" w:color="auto"/>
                      </w:divBdr>
                      <w:divsChild>
                        <w:div w:id="1076853485">
                          <w:marLeft w:val="0"/>
                          <w:marRight w:val="75"/>
                          <w:marTop w:val="0"/>
                          <w:marBottom w:val="0"/>
                          <w:divBdr>
                            <w:top w:val="none" w:sz="0" w:space="0" w:color="auto"/>
                            <w:left w:val="none" w:sz="0" w:space="0" w:color="auto"/>
                            <w:bottom w:val="none" w:sz="0" w:space="0" w:color="auto"/>
                            <w:right w:val="none" w:sz="0" w:space="0" w:color="auto"/>
                          </w:divBdr>
                        </w:div>
                      </w:divsChild>
                    </w:div>
                    <w:div w:id="1432893443">
                      <w:marLeft w:val="0"/>
                      <w:marRight w:val="0"/>
                      <w:marTop w:val="0"/>
                      <w:marBottom w:val="0"/>
                      <w:divBdr>
                        <w:top w:val="none" w:sz="0" w:space="0" w:color="auto"/>
                        <w:left w:val="none" w:sz="0" w:space="0" w:color="auto"/>
                        <w:bottom w:val="none" w:sz="0" w:space="0" w:color="auto"/>
                        <w:right w:val="none" w:sz="0" w:space="0" w:color="auto"/>
                      </w:divBdr>
                      <w:divsChild>
                        <w:div w:id="1605917928">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7707">
          <w:marLeft w:val="0"/>
          <w:marRight w:val="0"/>
          <w:marTop w:val="0"/>
          <w:marBottom w:val="0"/>
          <w:divBdr>
            <w:top w:val="none" w:sz="0" w:space="0" w:color="auto"/>
            <w:left w:val="none" w:sz="0" w:space="0" w:color="auto"/>
            <w:bottom w:val="none" w:sz="0" w:space="0" w:color="auto"/>
            <w:right w:val="none" w:sz="0" w:space="0" w:color="auto"/>
          </w:divBdr>
          <w:divsChild>
            <w:div w:id="229269727">
              <w:marLeft w:val="0"/>
              <w:marRight w:val="0"/>
              <w:marTop w:val="0"/>
              <w:marBottom w:val="0"/>
              <w:divBdr>
                <w:top w:val="none" w:sz="0" w:space="0" w:color="auto"/>
                <w:left w:val="none" w:sz="0" w:space="0" w:color="auto"/>
                <w:bottom w:val="none" w:sz="0" w:space="0" w:color="auto"/>
                <w:right w:val="none" w:sz="0" w:space="0" w:color="auto"/>
              </w:divBdr>
              <w:divsChild>
                <w:div w:id="536502903">
                  <w:marLeft w:val="0"/>
                  <w:marRight w:val="0"/>
                  <w:marTop w:val="0"/>
                  <w:marBottom w:val="0"/>
                  <w:divBdr>
                    <w:top w:val="none" w:sz="0" w:space="0" w:color="auto"/>
                    <w:left w:val="none" w:sz="0" w:space="0" w:color="auto"/>
                    <w:bottom w:val="none" w:sz="0" w:space="0" w:color="auto"/>
                    <w:right w:val="none" w:sz="0" w:space="0" w:color="auto"/>
                  </w:divBdr>
                  <w:divsChild>
                    <w:div w:id="393508943">
                      <w:marLeft w:val="0"/>
                      <w:marRight w:val="0"/>
                      <w:marTop w:val="0"/>
                      <w:marBottom w:val="0"/>
                      <w:divBdr>
                        <w:top w:val="none" w:sz="0" w:space="0" w:color="auto"/>
                        <w:left w:val="none" w:sz="0" w:space="0" w:color="auto"/>
                        <w:bottom w:val="none" w:sz="0" w:space="0" w:color="auto"/>
                        <w:right w:val="none" w:sz="0" w:space="0" w:color="auto"/>
                      </w:divBdr>
                      <w:divsChild>
                        <w:div w:id="1472868399">
                          <w:marLeft w:val="0"/>
                          <w:marRight w:val="0"/>
                          <w:marTop w:val="0"/>
                          <w:marBottom w:val="0"/>
                          <w:divBdr>
                            <w:top w:val="none" w:sz="0" w:space="0" w:color="auto"/>
                            <w:left w:val="none" w:sz="0" w:space="0" w:color="auto"/>
                            <w:bottom w:val="none" w:sz="0" w:space="0" w:color="auto"/>
                            <w:right w:val="none" w:sz="0" w:space="0" w:color="auto"/>
                          </w:divBdr>
                          <w:divsChild>
                            <w:div w:id="182735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508560">
              <w:marLeft w:val="0"/>
              <w:marRight w:val="0"/>
              <w:marTop w:val="0"/>
              <w:marBottom w:val="0"/>
              <w:divBdr>
                <w:top w:val="none" w:sz="0" w:space="0" w:color="auto"/>
                <w:left w:val="none" w:sz="0" w:space="0" w:color="auto"/>
                <w:bottom w:val="none" w:sz="0" w:space="0" w:color="auto"/>
                <w:right w:val="none" w:sz="0" w:space="0" w:color="auto"/>
              </w:divBdr>
              <w:divsChild>
                <w:div w:id="1820539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9184529">
      <w:bodyDiv w:val="1"/>
      <w:marLeft w:val="0"/>
      <w:marRight w:val="0"/>
      <w:marTop w:val="0"/>
      <w:marBottom w:val="0"/>
      <w:divBdr>
        <w:top w:val="none" w:sz="0" w:space="0" w:color="auto"/>
        <w:left w:val="none" w:sz="0" w:space="0" w:color="auto"/>
        <w:bottom w:val="none" w:sz="0" w:space="0" w:color="auto"/>
        <w:right w:val="none" w:sz="0" w:space="0" w:color="auto"/>
      </w:divBdr>
    </w:div>
    <w:div w:id="1379471052">
      <w:bodyDiv w:val="1"/>
      <w:marLeft w:val="0"/>
      <w:marRight w:val="0"/>
      <w:marTop w:val="0"/>
      <w:marBottom w:val="0"/>
      <w:divBdr>
        <w:top w:val="none" w:sz="0" w:space="0" w:color="auto"/>
        <w:left w:val="none" w:sz="0" w:space="0" w:color="auto"/>
        <w:bottom w:val="none" w:sz="0" w:space="0" w:color="auto"/>
        <w:right w:val="none" w:sz="0" w:space="0" w:color="auto"/>
      </w:divBdr>
      <w:divsChild>
        <w:div w:id="2015649648">
          <w:marLeft w:val="0"/>
          <w:marRight w:val="0"/>
          <w:marTop w:val="0"/>
          <w:marBottom w:val="0"/>
          <w:divBdr>
            <w:top w:val="none" w:sz="0" w:space="0" w:color="auto"/>
            <w:left w:val="none" w:sz="0" w:space="0" w:color="auto"/>
            <w:bottom w:val="none" w:sz="0" w:space="0" w:color="auto"/>
            <w:right w:val="none" w:sz="0" w:space="0" w:color="auto"/>
          </w:divBdr>
          <w:divsChild>
            <w:div w:id="82193858">
              <w:marLeft w:val="0"/>
              <w:marRight w:val="0"/>
              <w:marTop w:val="0"/>
              <w:marBottom w:val="0"/>
              <w:divBdr>
                <w:top w:val="none" w:sz="0" w:space="0" w:color="auto"/>
                <w:left w:val="none" w:sz="0" w:space="0" w:color="auto"/>
                <w:bottom w:val="none" w:sz="0" w:space="0" w:color="auto"/>
                <w:right w:val="none" w:sz="0" w:space="0" w:color="auto"/>
              </w:divBdr>
              <w:divsChild>
                <w:div w:id="1549799388">
                  <w:marLeft w:val="0"/>
                  <w:marRight w:val="0"/>
                  <w:marTop w:val="0"/>
                  <w:marBottom w:val="0"/>
                  <w:divBdr>
                    <w:top w:val="none" w:sz="0" w:space="0" w:color="auto"/>
                    <w:left w:val="none" w:sz="0" w:space="0" w:color="auto"/>
                    <w:bottom w:val="none" w:sz="0" w:space="0" w:color="auto"/>
                    <w:right w:val="none" w:sz="0" w:space="0" w:color="auto"/>
                  </w:divBdr>
                  <w:divsChild>
                    <w:div w:id="110516595">
                      <w:marLeft w:val="0"/>
                      <w:marRight w:val="0"/>
                      <w:marTop w:val="0"/>
                      <w:marBottom w:val="0"/>
                      <w:divBdr>
                        <w:top w:val="none" w:sz="0" w:space="0" w:color="auto"/>
                        <w:left w:val="none" w:sz="0" w:space="0" w:color="auto"/>
                        <w:bottom w:val="none" w:sz="0" w:space="0" w:color="auto"/>
                        <w:right w:val="none" w:sz="0" w:space="0" w:color="auto"/>
                      </w:divBdr>
                      <w:divsChild>
                        <w:div w:id="1774402097">
                          <w:marLeft w:val="0"/>
                          <w:marRight w:val="75"/>
                          <w:marTop w:val="0"/>
                          <w:marBottom w:val="0"/>
                          <w:divBdr>
                            <w:top w:val="none" w:sz="0" w:space="0" w:color="auto"/>
                            <w:left w:val="none" w:sz="0" w:space="0" w:color="auto"/>
                            <w:bottom w:val="none" w:sz="0" w:space="0" w:color="auto"/>
                            <w:right w:val="none" w:sz="0" w:space="0" w:color="auto"/>
                          </w:divBdr>
                        </w:div>
                      </w:divsChild>
                    </w:div>
                    <w:div w:id="1121344421">
                      <w:marLeft w:val="0"/>
                      <w:marRight w:val="0"/>
                      <w:marTop w:val="0"/>
                      <w:marBottom w:val="0"/>
                      <w:divBdr>
                        <w:top w:val="none" w:sz="0" w:space="0" w:color="auto"/>
                        <w:left w:val="none" w:sz="0" w:space="0" w:color="auto"/>
                        <w:bottom w:val="none" w:sz="0" w:space="0" w:color="auto"/>
                        <w:right w:val="none" w:sz="0" w:space="0" w:color="auto"/>
                      </w:divBdr>
                      <w:divsChild>
                        <w:div w:id="999383649">
                          <w:marLeft w:val="0"/>
                          <w:marRight w:val="9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43839">
          <w:marLeft w:val="0"/>
          <w:marRight w:val="0"/>
          <w:marTop w:val="0"/>
          <w:marBottom w:val="0"/>
          <w:divBdr>
            <w:top w:val="none" w:sz="0" w:space="0" w:color="auto"/>
            <w:left w:val="none" w:sz="0" w:space="0" w:color="auto"/>
            <w:bottom w:val="none" w:sz="0" w:space="0" w:color="auto"/>
            <w:right w:val="none" w:sz="0" w:space="0" w:color="auto"/>
          </w:divBdr>
          <w:divsChild>
            <w:div w:id="2135560354">
              <w:marLeft w:val="0"/>
              <w:marRight w:val="0"/>
              <w:marTop w:val="0"/>
              <w:marBottom w:val="0"/>
              <w:divBdr>
                <w:top w:val="none" w:sz="0" w:space="0" w:color="auto"/>
                <w:left w:val="none" w:sz="0" w:space="0" w:color="auto"/>
                <w:bottom w:val="none" w:sz="0" w:space="0" w:color="auto"/>
                <w:right w:val="none" w:sz="0" w:space="0" w:color="auto"/>
              </w:divBdr>
              <w:divsChild>
                <w:div w:id="1468279110">
                  <w:marLeft w:val="0"/>
                  <w:marRight w:val="0"/>
                  <w:marTop w:val="0"/>
                  <w:marBottom w:val="0"/>
                  <w:divBdr>
                    <w:top w:val="none" w:sz="0" w:space="0" w:color="auto"/>
                    <w:left w:val="none" w:sz="0" w:space="0" w:color="auto"/>
                    <w:bottom w:val="none" w:sz="0" w:space="0" w:color="auto"/>
                    <w:right w:val="none" w:sz="0" w:space="0" w:color="auto"/>
                  </w:divBdr>
                  <w:divsChild>
                    <w:div w:id="178662762">
                      <w:marLeft w:val="0"/>
                      <w:marRight w:val="0"/>
                      <w:marTop w:val="0"/>
                      <w:marBottom w:val="0"/>
                      <w:divBdr>
                        <w:top w:val="none" w:sz="0" w:space="0" w:color="auto"/>
                        <w:left w:val="none" w:sz="0" w:space="0" w:color="auto"/>
                        <w:bottom w:val="none" w:sz="0" w:space="0" w:color="auto"/>
                        <w:right w:val="none" w:sz="0" w:space="0" w:color="auto"/>
                      </w:divBdr>
                      <w:divsChild>
                        <w:div w:id="2074230352">
                          <w:marLeft w:val="0"/>
                          <w:marRight w:val="0"/>
                          <w:marTop w:val="0"/>
                          <w:marBottom w:val="0"/>
                          <w:divBdr>
                            <w:top w:val="none" w:sz="0" w:space="0" w:color="auto"/>
                            <w:left w:val="none" w:sz="0" w:space="0" w:color="auto"/>
                            <w:bottom w:val="none" w:sz="0" w:space="0" w:color="auto"/>
                            <w:right w:val="none" w:sz="0" w:space="0" w:color="auto"/>
                          </w:divBdr>
                          <w:divsChild>
                            <w:div w:id="180107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471222">
              <w:marLeft w:val="0"/>
              <w:marRight w:val="0"/>
              <w:marTop w:val="0"/>
              <w:marBottom w:val="0"/>
              <w:divBdr>
                <w:top w:val="none" w:sz="0" w:space="0" w:color="auto"/>
                <w:left w:val="none" w:sz="0" w:space="0" w:color="auto"/>
                <w:bottom w:val="none" w:sz="0" w:space="0" w:color="auto"/>
                <w:right w:val="none" w:sz="0" w:space="0" w:color="auto"/>
              </w:divBdr>
              <w:divsChild>
                <w:div w:id="7027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1956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868F7D-3D23-4E9A-8D1C-A67DF058C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10</Pages>
  <Words>3500</Words>
  <Characters>19954</Characters>
  <Application>Microsoft Office Word</Application>
  <DocSecurity>0</DocSecurity>
  <Lines>166</Lines>
  <Paragraphs>46</Paragraphs>
  <ScaleCrop>false</ScaleCrop>
  <Company/>
  <LinksUpToDate>false</LinksUpToDate>
  <CharactersWithSpaces>23408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然 果</dc:creator>
  <cp:lastModifiedBy>然 果</cp:lastModifiedBy>
  <cp:revision>5</cp:revision>
  <dcterms:created xsi:type="dcterms:W3CDTF">2025-04-29T21:25:00Z</dcterms:created>
  <dcterms:modified xsi:type="dcterms:W3CDTF">2025-05-02T06:35:00Z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2052-11.1.0.10009</vt:lpwstr>
  </property>
</Properties>
</file>