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8AC87" w14:textId="77777777" w:rsidR="00A5350B" w:rsidRDefault="00A5350B" w:rsidP="00A5350B">
      <w:pPr>
        <w:rPr>
          <w:rFonts w:ascii="Times New Roman" w:hAnsi="Times New Roman" w:cs="Times New Roman"/>
          <w:sz w:val="40"/>
          <w:szCs w:val="40"/>
        </w:rPr>
      </w:pPr>
      <w:bookmarkStart w:id="0" w:name="_Hlk38817447"/>
      <w:bookmarkEnd w:id="0"/>
      <w:r>
        <w:rPr>
          <w:noProof/>
        </w:rPr>
        <w:drawing>
          <wp:anchor distT="0" distB="0" distL="114300" distR="114300" simplePos="0" relativeHeight="251659264" behindDoc="0" locked="0" layoutInCell="1" allowOverlap="1" wp14:anchorId="5352BDCC" wp14:editId="28481001">
            <wp:simplePos x="0" y="0"/>
            <wp:positionH relativeFrom="margin">
              <wp:align>right</wp:align>
            </wp:positionH>
            <wp:positionV relativeFrom="paragraph">
              <wp:posOffset>0</wp:posOffset>
            </wp:positionV>
            <wp:extent cx="2110740" cy="845185"/>
            <wp:effectExtent l="0" t="0" r="3810" b="0"/>
            <wp:wrapThrough wrapText="bothSides">
              <wp:wrapPolygon edited="0">
                <wp:start x="0" y="487"/>
                <wp:lineTo x="0" y="13632"/>
                <wp:lineTo x="975" y="17040"/>
                <wp:lineTo x="975" y="18987"/>
                <wp:lineTo x="8578" y="20448"/>
                <wp:lineTo x="9552" y="20448"/>
                <wp:lineTo x="16960" y="19474"/>
                <wp:lineTo x="18325" y="18987"/>
                <wp:lineTo x="17935" y="17040"/>
                <wp:lineTo x="21444" y="15092"/>
                <wp:lineTo x="21444" y="11198"/>
                <wp:lineTo x="18910" y="9250"/>
                <wp:lineTo x="20079" y="2921"/>
                <wp:lineTo x="19495" y="1461"/>
                <wp:lineTo x="15401" y="487"/>
                <wp:lineTo x="0" y="487"/>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10740" cy="845185"/>
                    </a:xfrm>
                    <a:prstGeom prst="rect">
                      <a:avLst/>
                    </a:prstGeom>
                    <a:noFill/>
                  </pic:spPr>
                </pic:pic>
              </a:graphicData>
            </a:graphic>
            <wp14:sizeRelH relativeFrom="page">
              <wp14:pctWidth>0</wp14:pctWidth>
            </wp14:sizeRelH>
            <wp14:sizeRelV relativeFrom="page">
              <wp14:pctHeight>0</wp14:pctHeight>
            </wp14:sizeRelV>
          </wp:anchor>
        </w:drawing>
      </w:r>
    </w:p>
    <w:p w14:paraId="4A4F838B" w14:textId="77777777" w:rsidR="00A5350B" w:rsidRDefault="00A5350B" w:rsidP="00A5350B">
      <w:pPr>
        <w:rPr>
          <w:rFonts w:ascii="Times New Roman" w:hAnsi="Times New Roman" w:cs="Times New Roman"/>
          <w:sz w:val="40"/>
          <w:szCs w:val="40"/>
        </w:rPr>
      </w:pPr>
    </w:p>
    <w:p w14:paraId="677656CB" w14:textId="77777777" w:rsidR="00A5350B" w:rsidRDefault="00A5350B" w:rsidP="00A5350B">
      <w:pPr>
        <w:jc w:val="center"/>
        <w:rPr>
          <w:rFonts w:ascii="Times New Roman" w:hAnsi="Times New Roman" w:cs="Times New Roman"/>
          <w:sz w:val="40"/>
          <w:szCs w:val="40"/>
        </w:rPr>
      </w:pPr>
    </w:p>
    <w:p w14:paraId="41EC87C8" w14:textId="77777777" w:rsidR="00A5350B" w:rsidRDefault="00A5350B" w:rsidP="00A5350B">
      <w:pPr>
        <w:jc w:val="center"/>
        <w:rPr>
          <w:rFonts w:ascii="Times New Roman" w:hAnsi="Times New Roman" w:cs="Times New Roman"/>
          <w:sz w:val="40"/>
          <w:szCs w:val="40"/>
        </w:rPr>
      </w:pPr>
    </w:p>
    <w:p w14:paraId="2A21DBEC" w14:textId="77777777" w:rsidR="00A5350B" w:rsidRDefault="00A5350B" w:rsidP="00A5350B">
      <w:pPr>
        <w:jc w:val="center"/>
        <w:rPr>
          <w:rFonts w:ascii="Times New Roman" w:hAnsi="Times New Roman" w:cs="Times New Roman"/>
          <w:sz w:val="40"/>
          <w:szCs w:val="40"/>
        </w:rPr>
      </w:pPr>
      <w:r>
        <w:rPr>
          <w:rFonts w:ascii="Times New Roman" w:hAnsi="Times New Roman" w:cs="Times New Roman"/>
          <w:sz w:val="40"/>
          <w:szCs w:val="40"/>
        </w:rPr>
        <w:t>University of Wales Trinity Saint David</w:t>
      </w:r>
    </w:p>
    <w:p w14:paraId="6FFEC586" w14:textId="77777777" w:rsidR="00A5350B" w:rsidRDefault="00A5350B" w:rsidP="00A5350B">
      <w:pPr>
        <w:jc w:val="center"/>
        <w:rPr>
          <w:rFonts w:ascii="Times New Roman" w:hAnsi="Times New Roman" w:cs="Times New Roman"/>
          <w:sz w:val="40"/>
          <w:szCs w:val="40"/>
        </w:rPr>
      </w:pPr>
      <w:r>
        <w:rPr>
          <w:rFonts w:ascii="Times New Roman" w:hAnsi="Times New Roman" w:cs="Times New Roman"/>
          <w:sz w:val="40"/>
          <w:szCs w:val="40"/>
        </w:rPr>
        <w:t>School of Engineering</w:t>
      </w:r>
    </w:p>
    <w:p w14:paraId="1BEC88E3" w14:textId="77777777" w:rsidR="00A5350B" w:rsidRDefault="00A5350B" w:rsidP="00A5350B">
      <w:pPr>
        <w:jc w:val="center"/>
        <w:rPr>
          <w:rFonts w:ascii="Times New Roman" w:hAnsi="Times New Roman" w:cs="Times New Roman"/>
          <w:sz w:val="40"/>
          <w:szCs w:val="40"/>
        </w:rPr>
      </w:pPr>
    </w:p>
    <w:p w14:paraId="5C4C32D2" w14:textId="735C0A5F" w:rsidR="00A5350B" w:rsidRDefault="00A5350B" w:rsidP="00A5350B">
      <w:pPr>
        <w:jc w:val="center"/>
        <w:rPr>
          <w:rFonts w:ascii="Times New Roman" w:hAnsi="Times New Roman" w:cs="Times New Roman"/>
          <w:sz w:val="40"/>
          <w:szCs w:val="40"/>
        </w:rPr>
      </w:pPr>
      <w:r>
        <w:rPr>
          <w:rFonts w:ascii="Times New Roman" w:hAnsi="Times New Roman" w:cs="Times New Roman"/>
          <w:sz w:val="40"/>
          <w:szCs w:val="40"/>
        </w:rPr>
        <w:t>AWD Torque Vectoring</w:t>
      </w:r>
    </w:p>
    <w:p w14:paraId="724691A1" w14:textId="77777777" w:rsidR="00A5350B" w:rsidRDefault="00A5350B" w:rsidP="00A5350B">
      <w:pPr>
        <w:jc w:val="center"/>
        <w:rPr>
          <w:rFonts w:ascii="Times New Roman" w:hAnsi="Times New Roman" w:cs="Times New Roman"/>
          <w:sz w:val="40"/>
          <w:szCs w:val="40"/>
        </w:rPr>
      </w:pPr>
    </w:p>
    <w:p w14:paraId="184DCA8C" w14:textId="77777777" w:rsidR="00A5350B" w:rsidRDefault="00A5350B" w:rsidP="00A5350B">
      <w:pPr>
        <w:jc w:val="center"/>
        <w:rPr>
          <w:rFonts w:ascii="Times New Roman" w:hAnsi="Times New Roman" w:cs="Times New Roman"/>
          <w:sz w:val="40"/>
          <w:szCs w:val="40"/>
        </w:rPr>
      </w:pPr>
      <w:r>
        <w:rPr>
          <w:rFonts w:ascii="Times New Roman" w:hAnsi="Times New Roman" w:cs="Times New Roman"/>
          <w:sz w:val="40"/>
          <w:szCs w:val="40"/>
        </w:rPr>
        <w:t>Oscar Pollitt 1900412</w:t>
      </w:r>
    </w:p>
    <w:p w14:paraId="7B60167A" w14:textId="77777777" w:rsidR="00A5350B" w:rsidRDefault="00A5350B" w:rsidP="00A5350B">
      <w:pPr>
        <w:jc w:val="center"/>
        <w:rPr>
          <w:rFonts w:ascii="Times New Roman" w:hAnsi="Times New Roman" w:cs="Times New Roman"/>
          <w:sz w:val="40"/>
          <w:szCs w:val="40"/>
        </w:rPr>
      </w:pPr>
    </w:p>
    <w:p w14:paraId="304B3A50" w14:textId="77777777" w:rsidR="00A5350B" w:rsidRDefault="00A5350B" w:rsidP="00A5350B">
      <w:pPr>
        <w:jc w:val="center"/>
        <w:rPr>
          <w:rFonts w:ascii="Times New Roman" w:hAnsi="Times New Roman" w:cs="Times New Roman"/>
          <w:sz w:val="40"/>
          <w:szCs w:val="40"/>
        </w:rPr>
      </w:pPr>
    </w:p>
    <w:p w14:paraId="5108C96E" w14:textId="77777777" w:rsidR="00A5350B" w:rsidRDefault="00A5350B" w:rsidP="00A5350B">
      <w:pPr>
        <w:jc w:val="center"/>
        <w:rPr>
          <w:rFonts w:ascii="Times New Roman" w:hAnsi="Times New Roman" w:cs="Times New Roman"/>
          <w:sz w:val="40"/>
          <w:szCs w:val="40"/>
        </w:rPr>
      </w:pPr>
    </w:p>
    <w:p w14:paraId="59246DE8" w14:textId="77777777" w:rsidR="00A5350B" w:rsidRDefault="00A5350B" w:rsidP="00A5350B">
      <w:pPr>
        <w:jc w:val="center"/>
        <w:rPr>
          <w:rFonts w:ascii="Times New Roman" w:hAnsi="Times New Roman" w:cs="Times New Roman"/>
          <w:sz w:val="40"/>
          <w:szCs w:val="40"/>
        </w:rPr>
      </w:pPr>
      <w:r>
        <w:rPr>
          <w:rFonts w:ascii="Times New Roman" w:hAnsi="Times New Roman" w:cs="Times New Roman"/>
          <w:sz w:val="40"/>
          <w:szCs w:val="40"/>
        </w:rPr>
        <w:t xml:space="preserve">BEng Motorsport Engineering </w:t>
      </w:r>
    </w:p>
    <w:p w14:paraId="65993B2A" w14:textId="77777777" w:rsidR="00A5350B" w:rsidRDefault="00A5350B" w:rsidP="00A5350B">
      <w:pPr>
        <w:jc w:val="center"/>
        <w:rPr>
          <w:rFonts w:ascii="Times New Roman" w:hAnsi="Times New Roman" w:cs="Times New Roman"/>
          <w:sz w:val="40"/>
          <w:szCs w:val="40"/>
        </w:rPr>
      </w:pPr>
    </w:p>
    <w:p w14:paraId="427FAAF3" w14:textId="77777777" w:rsidR="00A5350B" w:rsidRDefault="00A5350B" w:rsidP="00A5350B">
      <w:pPr>
        <w:jc w:val="center"/>
        <w:rPr>
          <w:rFonts w:ascii="Times New Roman" w:hAnsi="Times New Roman" w:cs="Times New Roman"/>
          <w:sz w:val="40"/>
          <w:szCs w:val="40"/>
        </w:rPr>
      </w:pPr>
    </w:p>
    <w:p w14:paraId="36CE0D4F" w14:textId="77777777" w:rsidR="00A5350B" w:rsidRDefault="00A5350B" w:rsidP="00A5350B">
      <w:pPr>
        <w:jc w:val="center"/>
        <w:rPr>
          <w:rFonts w:ascii="Times New Roman" w:hAnsi="Times New Roman" w:cs="Times New Roman"/>
          <w:sz w:val="40"/>
          <w:szCs w:val="40"/>
        </w:rPr>
      </w:pPr>
    </w:p>
    <w:p w14:paraId="19E17228" w14:textId="77777777" w:rsidR="00A5350B" w:rsidRDefault="00A5350B" w:rsidP="00A5350B">
      <w:pPr>
        <w:rPr>
          <w:rFonts w:ascii="Times New Roman" w:hAnsi="Times New Roman" w:cs="Times New Roman"/>
          <w:sz w:val="40"/>
          <w:szCs w:val="40"/>
        </w:rPr>
      </w:pPr>
    </w:p>
    <w:p w14:paraId="78E535EE" w14:textId="77777777" w:rsidR="00A5350B" w:rsidRDefault="00A5350B" w:rsidP="00A5350B">
      <w:pPr>
        <w:jc w:val="center"/>
        <w:rPr>
          <w:rFonts w:ascii="Times New Roman" w:hAnsi="Times New Roman" w:cs="Times New Roman"/>
          <w:sz w:val="40"/>
          <w:szCs w:val="40"/>
        </w:rPr>
      </w:pPr>
    </w:p>
    <w:p w14:paraId="0C52DDA8" w14:textId="77777777" w:rsidR="00A5350B" w:rsidRDefault="00A5350B" w:rsidP="00A5350B">
      <w:pPr>
        <w:jc w:val="center"/>
        <w:rPr>
          <w:rFonts w:ascii="Times New Roman" w:hAnsi="Times New Roman" w:cs="Times New Roman"/>
          <w:sz w:val="40"/>
          <w:szCs w:val="40"/>
        </w:rPr>
      </w:pPr>
    </w:p>
    <w:p w14:paraId="620E229D" w14:textId="7BCEA1E5" w:rsidR="00A5350B" w:rsidRDefault="00A5350B" w:rsidP="00A5350B">
      <w:pPr>
        <w:jc w:val="center"/>
        <w:rPr>
          <w:rFonts w:ascii="Times New Roman" w:hAnsi="Times New Roman" w:cs="Times New Roman"/>
          <w:sz w:val="40"/>
          <w:szCs w:val="40"/>
        </w:rPr>
      </w:pPr>
      <w:r>
        <w:rPr>
          <w:rFonts w:ascii="Times New Roman" w:hAnsi="Times New Roman" w:cs="Times New Roman"/>
          <w:sz w:val="40"/>
          <w:szCs w:val="40"/>
        </w:rPr>
        <w:t>ACHA6003</w:t>
      </w:r>
    </w:p>
    <w:sdt>
      <w:sdtPr>
        <w:rPr>
          <w:rFonts w:asciiTheme="minorHAnsi" w:eastAsiaTheme="minorHAnsi" w:hAnsiTheme="minorHAnsi" w:cstheme="minorBidi"/>
          <w:sz w:val="22"/>
          <w:szCs w:val="22"/>
          <w:lang w:val="en-GB"/>
        </w:rPr>
        <w:id w:val="479888366"/>
        <w:docPartObj>
          <w:docPartGallery w:val="Table of Contents"/>
          <w:docPartUnique/>
        </w:docPartObj>
      </w:sdtPr>
      <w:sdtEndPr>
        <w:rPr>
          <w:b/>
          <w:bCs/>
          <w:noProof/>
        </w:rPr>
      </w:sdtEndPr>
      <w:sdtContent>
        <w:p w14:paraId="789381C0" w14:textId="43692969" w:rsidR="00A5350B" w:rsidRDefault="00A5350B">
          <w:pPr>
            <w:pStyle w:val="TOCHeading"/>
          </w:pPr>
          <w:r>
            <w:t>Table of Contents</w:t>
          </w:r>
        </w:p>
        <w:p w14:paraId="6DB837CA" w14:textId="6FBD449F" w:rsidR="00D613B9" w:rsidRDefault="00A5350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743207" w:history="1">
            <w:r w:rsidR="00D613B9" w:rsidRPr="005C273A">
              <w:rPr>
                <w:rStyle w:val="Hyperlink"/>
                <w:noProof/>
              </w:rPr>
              <w:t>1.0 ABSTRACT</w:t>
            </w:r>
            <w:r w:rsidR="00D613B9">
              <w:rPr>
                <w:noProof/>
                <w:webHidden/>
              </w:rPr>
              <w:tab/>
            </w:r>
            <w:r w:rsidR="00D613B9">
              <w:rPr>
                <w:noProof/>
                <w:webHidden/>
              </w:rPr>
              <w:fldChar w:fldCharType="begin"/>
            </w:r>
            <w:r w:rsidR="00D613B9">
              <w:rPr>
                <w:noProof/>
                <w:webHidden/>
              </w:rPr>
              <w:instrText xml:space="preserve"> PAGEREF _Toc98743207 \h </w:instrText>
            </w:r>
            <w:r w:rsidR="00D613B9">
              <w:rPr>
                <w:noProof/>
                <w:webHidden/>
              </w:rPr>
            </w:r>
            <w:r w:rsidR="00D613B9">
              <w:rPr>
                <w:noProof/>
                <w:webHidden/>
              </w:rPr>
              <w:fldChar w:fldCharType="separate"/>
            </w:r>
            <w:r w:rsidR="00D613B9">
              <w:rPr>
                <w:noProof/>
                <w:webHidden/>
              </w:rPr>
              <w:t>3</w:t>
            </w:r>
            <w:r w:rsidR="00D613B9">
              <w:rPr>
                <w:noProof/>
                <w:webHidden/>
              </w:rPr>
              <w:fldChar w:fldCharType="end"/>
            </w:r>
          </w:hyperlink>
        </w:p>
        <w:p w14:paraId="4F412A55" w14:textId="18871CBA" w:rsidR="00D613B9" w:rsidRDefault="00D613B9">
          <w:pPr>
            <w:pStyle w:val="TOC1"/>
            <w:tabs>
              <w:tab w:val="right" w:leader="dot" w:pos="9016"/>
            </w:tabs>
            <w:rPr>
              <w:rFonts w:eastAsiaTheme="minorEastAsia"/>
              <w:noProof/>
              <w:lang w:eastAsia="en-GB"/>
            </w:rPr>
          </w:pPr>
          <w:hyperlink w:anchor="_Toc98743208" w:history="1">
            <w:r w:rsidRPr="005C273A">
              <w:rPr>
                <w:rStyle w:val="Hyperlink"/>
                <w:noProof/>
              </w:rPr>
              <w:t>2.0 INTRODUCTION</w:t>
            </w:r>
            <w:r>
              <w:rPr>
                <w:noProof/>
                <w:webHidden/>
              </w:rPr>
              <w:tab/>
            </w:r>
            <w:r>
              <w:rPr>
                <w:noProof/>
                <w:webHidden/>
              </w:rPr>
              <w:fldChar w:fldCharType="begin"/>
            </w:r>
            <w:r>
              <w:rPr>
                <w:noProof/>
                <w:webHidden/>
              </w:rPr>
              <w:instrText xml:space="preserve"> PAGEREF _Toc98743208 \h </w:instrText>
            </w:r>
            <w:r>
              <w:rPr>
                <w:noProof/>
                <w:webHidden/>
              </w:rPr>
            </w:r>
            <w:r>
              <w:rPr>
                <w:noProof/>
                <w:webHidden/>
              </w:rPr>
              <w:fldChar w:fldCharType="separate"/>
            </w:r>
            <w:r>
              <w:rPr>
                <w:noProof/>
                <w:webHidden/>
              </w:rPr>
              <w:t>3</w:t>
            </w:r>
            <w:r>
              <w:rPr>
                <w:noProof/>
                <w:webHidden/>
              </w:rPr>
              <w:fldChar w:fldCharType="end"/>
            </w:r>
          </w:hyperlink>
        </w:p>
        <w:p w14:paraId="1201D2BA" w14:textId="07415CCE" w:rsidR="00D613B9" w:rsidRDefault="00D613B9">
          <w:pPr>
            <w:pStyle w:val="TOC2"/>
            <w:tabs>
              <w:tab w:val="right" w:leader="dot" w:pos="9016"/>
            </w:tabs>
            <w:rPr>
              <w:rFonts w:eastAsiaTheme="minorEastAsia"/>
              <w:noProof/>
              <w:lang w:eastAsia="en-GB"/>
            </w:rPr>
          </w:pPr>
          <w:hyperlink w:anchor="_Toc98743209" w:history="1">
            <w:r w:rsidRPr="005C273A">
              <w:rPr>
                <w:rStyle w:val="Hyperlink"/>
                <w:noProof/>
              </w:rPr>
              <w:t>2.1 Base Vehicle Data</w:t>
            </w:r>
            <w:r>
              <w:rPr>
                <w:noProof/>
                <w:webHidden/>
              </w:rPr>
              <w:tab/>
            </w:r>
            <w:r>
              <w:rPr>
                <w:noProof/>
                <w:webHidden/>
              </w:rPr>
              <w:fldChar w:fldCharType="begin"/>
            </w:r>
            <w:r>
              <w:rPr>
                <w:noProof/>
                <w:webHidden/>
              </w:rPr>
              <w:instrText xml:space="preserve"> PAGEREF _Toc98743209 \h </w:instrText>
            </w:r>
            <w:r>
              <w:rPr>
                <w:noProof/>
                <w:webHidden/>
              </w:rPr>
            </w:r>
            <w:r>
              <w:rPr>
                <w:noProof/>
                <w:webHidden/>
              </w:rPr>
              <w:fldChar w:fldCharType="separate"/>
            </w:r>
            <w:r>
              <w:rPr>
                <w:noProof/>
                <w:webHidden/>
              </w:rPr>
              <w:t>3</w:t>
            </w:r>
            <w:r>
              <w:rPr>
                <w:noProof/>
                <w:webHidden/>
              </w:rPr>
              <w:fldChar w:fldCharType="end"/>
            </w:r>
          </w:hyperlink>
        </w:p>
        <w:p w14:paraId="6AFDE6DC" w14:textId="098F429C" w:rsidR="00D613B9" w:rsidRDefault="00D613B9">
          <w:pPr>
            <w:pStyle w:val="TOC1"/>
            <w:tabs>
              <w:tab w:val="right" w:leader="dot" w:pos="9016"/>
            </w:tabs>
            <w:rPr>
              <w:rFonts w:eastAsiaTheme="minorEastAsia"/>
              <w:noProof/>
              <w:lang w:eastAsia="en-GB"/>
            </w:rPr>
          </w:pPr>
          <w:hyperlink w:anchor="_Toc98743210" w:history="1">
            <w:r w:rsidRPr="005C273A">
              <w:rPr>
                <w:rStyle w:val="Hyperlink"/>
                <w:noProof/>
              </w:rPr>
              <w:t>3.0 RESEARCH</w:t>
            </w:r>
            <w:r>
              <w:rPr>
                <w:noProof/>
                <w:webHidden/>
              </w:rPr>
              <w:tab/>
            </w:r>
            <w:r>
              <w:rPr>
                <w:noProof/>
                <w:webHidden/>
              </w:rPr>
              <w:fldChar w:fldCharType="begin"/>
            </w:r>
            <w:r>
              <w:rPr>
                <w:noProof/>
                <w:webHidden/>
              </w:rPr>
              <w:instrText xml:space="preserve"> PAGEREF _Toc98743210 \h </w:instrText>
            </w:r>
            <w:r>
              <w:rPr>
                <w:noProof/>
                <w:webHidden/>
              </w:rPr>
            </w:r>
            <w:r>
              <w:rPr>
                <w:noProof/>
                <w:webHidden/>
              </w:rPr>
              <w:fldChar w:fldCharType="separate"/>
            </w:r>
            <w:r>
              <w:rPr>
                <w:noProof/>
                <w:webHidden/>
              </w:rPr>
              <w:t>4</w:t>
            </w:r>
            <w:r>
              <w:rPr>
                <w:noProof/>
                <w:webHidden/>
              </w:rPr>
              <w:fldChar w:fldCharType="end"/>
            </w:r>
          </w:hyperlink>
        </w:p>
        <w:p w14:paraId="298E7617" w14:textId="61ADC083" w:rsidR="00D613B9" w:rsidRDefault="00D613B9">
          <w:pPr>
            <w:pStyle w:val="TOC2"/>
            <w:tabs>
              <w:tab w:val="right" w:leader="dot" w:pos="9016"/>
            </w:tabs>
            <w:rPr>
              <w:rFonts w:eastAsiaTheme="minorEastAsia"/>
              <w:noProof/>
              <w:lang w:eastAsia="en-GB"/>
            </w:rPr>
          </w:pPr>
          <w:hyperlink w:anchor="_Toc98743211" w:history="1">
            <w:r w:rsidRPr="005C273A">
              <w:rPr>
                <w:rStyle w:val="Hyperlink"/>
                <w:noProof/>
              </w:rPr>
              <w:t>3.1 Torque Vectoring</w:t>
            </w:r>
            <w:r>
              <w:rPr>
                <w:noProof/>
                <w:webHidden/>
              </w:rPr>
              <w:tab/>
            </w:r>
            <w:r>
              <w:rPr>
                <w:noProof/>
                <w:webHidden/>
              </w:rPr>
              <w:fldChar w:fldCharType="begin"/>
            </w:r>
            <w:r>
              <w:rPr>
                <w:noProof/>
                <w:webHidden/>
              </w:rPr>
              <w:instrText xml:space="preserve"> PAGEREF _Toc98743211 \h </w:instrText>
            </w:r>
            <w:r>
              <w:rPr>
                <w:noProof/>
                <w:webHidden/>
              </w:rPr>
            </w:r>
            <w:r>
              <w:rPr>
                <w:noProof/>
                <w:webHidden/>
              </w:rPr>
              <w:fldChar w:fldCharType="separate"/>
            </w:r>
            <w:r>
              <w:rPr>
                <w:noProof/>
                <w:webHidden/>
              </w:rPr>
              <w:t>4</w:t>
            </w:r>
            <w:r>
              <w:rPr>
                <w:noProof/>
                <w:webHidden/>
              </w:rPr>
              <w:fldChar w:fldCharType="end"/>
            </w:r>
          </w:hyperlink>
        </w:p>
        <w:p w14:paraId="5955270C" w14:textId="78854758" w:rsidR="00D613B9" w:rsidRDefault="00D613B9">
          <w:pPr>
            <w:pStyle w:val="TOC2"/>
            <w:tabs>
              <w:tab w:val="right" w:leader="dot" w:pos="9016"/>
            </w:tabs>
            <w:rPr>
              <w:rFonts w:eastAsiaTheme="minorEastAsia"/>
              <w:noProof/>
              <w:lang w:eastAsia="en-GB"/>
            </w:rPr>
          </w:pPr>
          <w:hyperlink w:anchor="_Toc98743212" w:history="1">
            <w:r w:rsidRPr="005C273A">
              <w:rPr>
                <w:rStyle w:val="Hyperlink"/>
                <w:noProof/>
              </w:rPr>
              <w:t>3.2 Torque Vectoring by Differential</w:t>
            </w:r>
            <w:r>
              <w:rPr>
                <w:noProof/>
                <w:webHidden/>
              </w:rPr>
              <w:tab/>
            </w:r>
            <w:r>
              <w:rPr>
                <w:noProof/>
                <w:webHidden/>
              </w:rPr>
              <w:fldChar w:fldCharType="begin"/>
            </w:r>
            <w:r>
              <w:rPr>
                <w:noProof/>
                <w:webHidden/>
              </w:rPr>
              <w:instrText xml:space="preserve"> PAGEREF _Toc98743212 \h </w:instrText>
            </w:r>
            <w:r>
              <w:rPr>
                <w:noProof/>
                <w:webHidden/>
              </w:rPr>
            </w:r>
            <w:r>
              <w:rPr>
                <w:noProof/>
                <w:webHidden/>
              </w:rPr>
              <w:fldChar w:fldCharType="separate"/>
            </w:r>
            <w:r>
              <w:rPr>
                <w:noProof/>
                <w:webHidden/>
              </w:rPr>
              <w:t>4</w:t>
            </w:r>
            <w:r>
              <w:rPr>
                <w:noProof/>
                <w:webHidden/>
              </w:rPr>
              <w:fldChar w:fldCharType="end"/>
            </w:r>
          </w:hyperlink>
        </w:p>
        <w:p w14:paraId="32C7D745" w14:textId="4192BD01" w:rsidR="00D613B9" w:rsidRDefault="00D613B9">
          <w:pPr>
            <w:pStyle w:val="TOC2"/>
            <w:tabs>
              <w:tab w:val="right" w:leader="dot" w:pos="9016"/>
            </w:tabs>
            <w:rPr>
              <w:rFonts w:eastAsiaTheme="minorEastAsia"/>
              <w:noProof/>
              <w:lang w:eastAsia="en-GB"/>
            </w:rPr>
          </w:pPr>
          <w:hyperlink w:anchor="_Toc98743213" w:history="1">
            <w:r w:rsidRPr="005C273A">
              <w:rPr>
                <w:rStyle w:val="Hyperlink"/>
                <w:noProof/>
              </w:rPr>
              <w:t>3.3 Torque Vectoring by Brakes</w:t>
            </w:r>
            <w:r>
              <w:rPr>
                <w:noProof/>
                <w:webHidden/>
              </w:rPr>
              <w:tab/>
            </w:r>
            <w:r>
              <w:rPr>
                <w:noProof/>
                <w:webHidden/>
              </w:rPr>
              <w:fldChar w:fldCharType="begin"/>
            </w:r>
            <w:r>
              <w:rPr>
                <w:noProof/>
                <w:webHidden/>
              </w:rPr>
              <w:instrText xml:space="preserve"> PAGEREF _Toc98743213 \h </w:instrText>
            </w:r>
            <w:r>
              <w:rPr>
                <w:noProof/>
                <w:webHidden/>
              </w:rPr>
            </w:r>
            <w:r>
              <w:rPr>
                <w:noProof/>
                <w:webHidden/>
              </w:rPr>
              <w:fldChar w:fldCharType="separate"/>
            </w:r>
            <w:r>
              <w:rPr>
                <w:noProof/>
                <w:webHidden/>
              </w:rPr>
              <w:t>4</w:t>
            </w:r>
            <w:r>
              <w:rPr>
                <w:noProof/>
                <w:webHidden/>
              </w:rPr>
              <w:fldChar w:fldCharType="end"/>
            </w:r>
          </w:hyperlink>
        </w:p>
        <w:p w14:paraId="379A38BA" w14:textId="76E115DA" w:rsidR="00D613B9" w:rsidRDefault="00D613B9">
          <w:pPr>
            <w:pStyle w:val="TOC1"/>
            <w:tabs>
              <w:tab w:val="right" w:leader="dot" w:pos="9016"/>
            </w:tabs>
            <w:rPr>
              <w:rFonts w:eastAsiaTheme="minorEastAsia"/>
              <w:noProof/>
              <w:lang w:eastAsia="en-GB"/>
            </w:rPr>
          </w:pPr>
          <w:hyperlink w:anchor="_Toc98743214" w:history="1">
            <w:r w:rsidRPr="005C273A">
              <w:rPr>
                <w:rStyle w:val="Hyperlink"/>
                <w:noProof/>
              </w:rPr>
              <w:t>4.0 CALCULATIONS</w:t>
            </w:r>
            <w:r>
              <w:rPr>
                <w:noProof/>
                <w:webHidden/>
              </w:rPr>
              <w:tab/>
            </w:r>
            <w:r>
              <w:rPr>
                <w:noProof/>
                <w:webHidden/>
              </w:rPr>
              <w:fldChar w:fldCharType="begin"/>
            </w:r>
            <w:r>
              <w:rPr>
                <w:noProof/>
                <w:webHidden/>
              </w:rPr>
              <w:instrText xml:space="preserve"> PAGEREF _Toc98743214 \h </w:instrText>
            </w:r>
            <w:r>
              <w:rPr>
                <w:noProof/>
                <w:webHidden/>
              </w:rPr>
            </w:r>
            <w:r>
              <w:rPr>
                <w:noProof/>
                <w:webHidden/>
              </w:rPr>
              <w:fldChar w:fldCharType="separate"/>
            </w:r>
            <w:r>
              <w:rPr>
                <w:noProof/>
                <w:webHidden/>
              </w:rPr>
              <w:t>5</w:t>
            </w:r>
            <w:r>
              <w:rPr>
                <w:noProof/>
                <w:webHidden/>
              </w:rPr>
              <w:fldChar w:fldCharType="end"/>
            </w:r>
          </w:hyperlink>
        </w:p>
        <w:p w14:paraId="327EF610" w14:textId="077BB9E8" w:rsidR="00D613B9" w:rsidRDefault="00D613B9">
          <w:pPr>
            <w:pStyle w:val="TOC2"/>
            <w:tabs>
              <w:tab w:val="right" w:leader="dot" w:pos="9016"/>
            </w:tabs>
            <w:rPr>
              <w:rFonts w:eastAsiaTheme="minorEastAsia"/>
              <w:noProof/>
              <w:lang w:eastAsia="en-GB"/>
            </w:rPr>
          </w:pPr>
          <w:hyperlink w:anchor="_Toc98743215" w:history="1">
            <w:r w:rsidRPr="005C273A">
              <w:rPr>
                <w:rStyle w:val="Hyperlink"/>
                <w:noProof/>
              </w:rPr>
              <w:t>4.1 Lumped Mass Model</w:t>
            </w:r>
            <w:r>
              <w:rPr>
                <w:noProof/>
                <w:webHidden/>
              </w:rPr>
              <w:tab/>
            </w:r>
            <w:r>
              <w:rPr>
                <w:noProof/>
                <w:webHidden/>
              </w:rPr>
              <w:fldChar w:fldCharType="begin"/>
            </w:r>
            <w:r>
              <w:rPr>
                <w:noProof/>
                <w:webHidden/>
              </w:rPr>
              <w:instrText xml:space="preserve"> PAGEREF _Toc98743215 \h </w:instrText>
            </w:r>
            <w:r>
              <w:rPr>
                <w:noProof/>
                <w:webHidden/>
              </w:rPr>
            </w:r>
            <w:r>
              <w:rPr>
                <w:noProof/>
                <w:webHidden/>
              </w:rPr>
              <w:fldChar w:fldCharType="separate"/>
            </w:r>
            <w:r>
              <w:rPr>
                <w:noProof/>
                <w:webHidden/>
              </w:rPr>
              <w:t>5</w:t>
            </w:r>
            <w:r>
              <w:rPr>
                <w:noProof/>
                <w:webHidden/>
              </w:rPr>
              <w:fldChar w:fldCharType="end"/>
            </w:r>
          </w:hyperlink>
        </w:p>
        <w:p w14:paraId="4BB28A05" w14:textId="308056A2" w:rsidR="00D613B9" w:rsidRDefault="00D613B9">
          <w:pPr>
            <w:pStyle w:val="TOC2"/>
            <w:tabs>
              <w:tab w:val="right" w:leader="dot" w:pos="9016"/>
            </w:tabs>
            <w:rPr>
              <w:rFonts w:eastAsiaTheme="minorEastAsia"/>
              <w:noProof/>
              <w:lang w:eastAsia="en-GB"/>
            </w:rPr>
          </w:pPr>
          <w:hyperlink w:anchor="_Toc98743216" w:history="1">
            <w:r w:rsidRPr="005C273A">
              <w:rPr>
                <w:rStyle w:val="Hyperlink"/>
                <w:noProof/>
              </w:rPr>
              <w:t>4.2 Centre of Gravity Position</w:t>
            </w:r>
            <w:r>
              <w:rPr>
                <w:noProof/>
                <w:webHidden/>
              </w:rPr>
              <w:tab/>
            </w:r>
            <w:r>
              <w:rPr>
                <w:noProof/>
                <w:webHidden/>
              </w:rPr>
              <w:fldChar w:fldCharType="begin"/>
            </w:r>
            <w:r>
              <w:rPr>
                <w:noProof/>
                <w:webHidden/>
              </w:rPr>
              <w:instrText xml:space="preserve"> PAGEREF _Toc98743216 \h </w:instrText>
            </w:r>
            <w:r>
              <w:rPr>
                <w:noProof/>
                <w:webHidden/>
              </w:rPr>
            </w:r>
            <w:r>
              <w:rPr>
                <w:noProof/>
                <w:webHidden/>
              </w:rPr>
              <w:fldChar w:fldCharType="separate"/>
            </w:r>
            <w:r>
              <w:rPr>
                <w:noProof/>
                <w:webHidden/>
              </w:rPr>
              <w:t>5</w:t>
            </w:r>
            <w:r>
              <w:rPr>
                <w:noProof/>
                <w:webHidden/>
              </w:rPr>
              <w:fldChar w:fldCharType="end"/>
            </w:r>
          </w:hyperlink>
        </w:p>
        <w:p w14:paraId="1B65C33A" w14:textId="25AEAF73" w:rsidR="00D613B9" w:rsidRDefault="00D613B9">
          <w:pPr>
            <w:pStyle w:val="TOC2"/>
            <w:tabs>
              <w:tab w:val="right" w:leader="dot" w:pos="9016"/>
            </w:tabs>
            <w:rPr>
              <w:rFonts w:eastAsiaTheme="minorEastAsia"/>
              <w:noProof/>
              <w:lang w:eastAsia="en-GB"/>
            </w:rPr>
          </w:pPr>
          <w:hyperlink w:anchor="_Toc98743217" w:history="1">
            <w:r w:rsidRPr="005C273A">
              <w:rPr>
                <w:rStyle w:val="Hyperlink"/>
                <w:noProof/>
              </w:rPr>
              <w:t>4.3 Moment of Inertia</w:t>
            </w:r>
            <w:r>
              <w:rPr>
                <w:noProof/>
                <w:webHidden/>
              </w:rPr>
              <w:tab/>
            </w:r>
            <w:r>
              <w:rPr>
                <w:noProof/>
                <w:webHidden/>
              </w:rPr>
              <w:fldChar w:fldCharType="begin"/>
            </w:r>
            <w:r>
              <w:rPr>
                <w:noProof/>
                <w:webHidden/>
              </w:rPr>
              <w:instrText xml:space="preserve"> PAGEREF _Toc98743217 \h </w:instrText>
            </w:r>
            <w:r>
              <w:rPr>
                <w:noProof/>
                <w:webHidden/>
              </w:rPr>
            </w:r>
            <w:r>
              <w:rPr>
                <w:noProof/>
                <w:webHidden/>
              </w:rPr>
              <w:fldChar w:fldCharType="separate"/>
            </w:r>
            <w:r>
              <w:rPr>
                <w:noProof/>
                <w:webHidden/>
              </w:rPr>
              <w:t>5</w:t>
            </w:r>
            <w:r>
              <w:rPr>
                <w:noProof/>
                <w:webHidden/>
              </w:rPr>
              <w:fldChar w:fldCharType="end"/>
            </w:r>
          </w:hyperlink>
        </w:p>
        <w:p w14:paraId="29FF40A5" w14:textId="0D788D30" w:rsidR="00D613B9" w:rsidRDefault="00D613B9">
          <w:pPr>
            <w:pStyle w:val="TOC2"/>
            <w:tabs>
              <w:tab w:val="right" w:leader="dot" w:pos="9016"/>
            </w:tabs>
            <w:rPr>
              <w:rFonts w:eastAsiaTheme="minorEastAsia"/>
              <w:noProof/>
              <w:lang w:eastAsia="en-GB"/>
            </w:rPr>
          </w:pPr>
          <w:hyperlink w:anchor="_Toc98743218" w:history="1">
            <w:r w:rsidRPr="005C273A">
              <w:rPr>
                <w:rStyle w:val="Hyperlink"/>
                <w:noProof/>
              </w:rPr>
              <w:t>4.4 Inertial Conjugate</w:t>
            </w:r>
            <w:r>
              <w:rPr>
                <w:noProof/>
                <w:webHidden/>
              </w:rPr>
              <w:tab/>
            </w:r>
            <w:r>
              <w:rPr>
                <w:noProof/>
                <w:webHidden/>
              </w:rPr>
              <w:fldChar w:fldCharType="begin"/>
            </w:r>
            <w:r>
              <w:rPr>
                <w:noProof/>
                <w:webHidden/>
              </w:rPr>
              <w:instrText xml:space="preserve"> PAGEREF _Toc98743218 \h </w:instrText>
            </w:r>
            <w:r>
              <w:rPr>
                <w:noProof/>
                <w:webHidden/>
              </w:rPr>
            </w:r>
            <w:r>
              <w:rPr>
                <w:noProof/>
                <w:webHidden/>
              </w:rPr>
              <w:fldChar w:fldCharType="separate"/>
            </w:r>
            <w:r>
              <w:rPr>
                <w:noProof/>
                <w:webHidden/>
              </w:rPr>
              <w:t>6</w:t>
            </w:r>
            <w:r>
              <w:rPr>
                <w:noProof/>
                <w:webHidden/>
              </w:rPr>
              <w:fldChar w:fldCharType="end"/>
            </w:r>
          </w:hyperlink>
        </w:p>
        <w:p w14:paraId="405FB2BD" w14:textId="7832A8E3" w:rsidR="00D613B9" w:rsidRDefault="00D613B9">
          <w:pPr>
            <w:pStyle w:val="TOC2"/>
            <w:tabs>
              <w:tab w:val="right" w:leader="dot" w:pos="9016"/>
            </w:tabs>
            <w:rPr>
              <w:rFonts w:eastAsiaTheme="minorEastAsia"/>
              <w:noProof/>
              <w:lang w:eastAsia="en-GB"/>
            </w:rPr>
          </w:pPr>
          <w:hyperlink w:anchor="_Toc98743219" w:history="1">
            <w:r w:rsidRPr="005C273A">
              <w:rPr>
                <w:rStyle w:val="Hyperlink"/>
                <w:noProof/>
              </w:rPr>
              <w:t>4.5 Dynamic Index</w:t>
            </w:r>
            <w:r>
              <w:rPr>
                <w:noProof/>
                <w:webHidden/>
              </w:rPr>
              <w:tab/>
            </w:r>
            <w:r>
              <w:rPr>
                <w:noProof/>
                <w:webHidden/>
              </w:rPr>
              <w:fldChar w:fldCharType="begin"/>
            </w:r>
            <w:r>
              <w:rPr>
                <w:noProof/>
                <w:webHidden/>
              </w:rPr>
              <w:instrText xml:space="preserve"> PAGEREF _Toc98743219 \h </w:instrText>
            </w:r>
            <w:r>
              <w:rPr>
                <w:noProof/>
                <w:webHidden/>
              </w:rPr>
            </w:r>
            <w:r>
              <w:rPr>
                <w:noProof/>
                <w:webHidden/>
              </w:rPr>
              <w:fldChar w:fldCharType="separate"/>
            </w:r>
            <w:r>
              <w:rPr>
                <w:noProof/>
                <w:webHidden/>
              </w:rPr>
              <w:t>6</w:t>
            </w:r>
            <w:r>
              <w:rPr>
                <w:noProof/>
                <w:webHidden/>
              </w:rPr>
              <w:fldChar w:fldCharType="end"/>
            </w:r>
          </w:hyperlink>
        </w:p>
        <w:p w14:paraId="3258CA5D" w14:textId="44F95665" w:rsidR="00D613B9" w:rsidRDefault="00D613B9">
          <w:pPr>
            <w:pStyle w:val="TOC1"/>
            <w:tabs>
              <w:tab w:val="right" w:leader="dot" w:pos="9016"/>
            </w:tabs>
            <w:rPr>
              <w:rFonts w:eastAsiaTheme="minorEastAsia"/>
              <w:noProof/>
              <w:lang w:eastAsia="en-GB"/>
            </w:rPr>
          </w:pPr>
          <w:hyperlink w:anchor="_Toc98743220" w:history="1">
            <w:r w:rsidRPr="005C273A">
              <w:rPr>
                <w:rStyle w:val="Hyperlink"/>
                <w:noProof/>
              </w:rPr>
              <w:t>5.0 ANAYLSIS</w:t>
            </w:r>
            <w:r>
              <w:rPr>
                <w:noProof/>
                <w:webHidden/>
              </w:rPr>
              <w:tab/>
            </w:r>
            <w:r>
              <w:rPr>
                <w:noProof/>
                <w:webHidden/>
              </w:rPr>
              <w:fldChar w:fldCharType="begin"/>
            </w:r>
            <w:r>
              <w:rPr>
                <w:noProof/>
                <w:webHidden/>
              </w:rPr>
              <w:instrText xml:space="preserve"> PAGEREF _Toc98743220 \h </w:instrText>
            </w:r>
            <w:r>
              <w:rPr>
                <w:noProof/>
                <w:webHidden/>
              </w:rPr>
            </w:r>
            <w:r>
              <w:rPr>
                <w:noProof/>
                <w:webHidden/>
              </w:rPr>
              <w:fldChar w:fldCharType="separate"/>
            </w:r>
            <w:r>
              <w:rPr>
                <w:noProof/>
                <w:webHidden/>
              </w:rPr>
              <w:t>7</w:t>
            </w:r>
            <w:r>
              <w:rPr>
                <w:noProof/>
                <w:webHidden/>
              </w:rPr>
              <w:fldChar w:fldCharType="end"/>
            </w:r>
          </w:hyperlink>
        </w:p>
        <w:p w14:paraId="13581320" w14:textId="1C87DF79" w:rsidR="00D613B9" w:rsidRDefault="00D613B9">
          <w:pPr>
            <w:pStyle w:val="TOC2"/>
            <w:tabs>
              <w:tab w:val="right" w:leader="dot" w:pos="9016"/>
            </w:tabs>
            <w:rPr>
              <w:rFonts w:eastAsiaTheme="minorEastAsia"/>
              <w:noProof/>
              <w:lang w:eastAsia="en-GB"/>
            </w:rPr>
          </w:pPr>
          <w:hyperlink w:anchor="_Toc98743221" w:history="1">
            <w:r w:rsidRPr="005C273A">
              <w:rPr>
                <w:rStyle w:val="Hyperlink"/>
                <w:noProof/>
              </w:rPr>
              <w:t>5.1 Vehicle Specification</w:t>
            </w:r>
            <w:r>
              <w:rPr>
                <w:noProof/>
                <w:webHidden/>
              </w:rPr>
              <w:tab/>
            </w:r>
            <w:r>
              <w:rPr>
                <w:noProof/>
                <w:webHidden/>
              </w:rPr>
              <w:fldChar w:fldCharType="begin"/>
            </w:r>
            <w:r>
              <w:rPr>
                <w:noProof/>
                <w:webHidden/>
              </w:rPr>
              <w:instrText xml:space="preserve"> PAGEREF _Toc98743221 \h </w:instrText>
            </w:r>
            <w:r>
              <w:rPr>
                <w:noProof/>
                <w:webHidden/>
              </w:rPr>
            </w:r>
            <w:r>
              <w:rPr>
                <w:noProof/>
                <w:webHidden/>
              </w:rPr>
              <w:fldChar w:fldCharType="separate"/>
            </w:r>
            <w:r>
              <w:rPr>
                <w:noProof/>
                <w:webHidden/>
              </w:rPr>
              <w:t>7</w:t>
            </w:r>
            <w:r>
              <w:rPr>
                <w:noProof/>
                <w:webHidden/>
              </w:rPr>
              <w:fldChar w:fldCharType="end"/>
            </w:r>
          </w:hyperlink>
        </w:p>
        <w:p w14:paraId="34E27516" w14:textId="22CA4CD8" w:rsidR="00D613B9" w:rsidRDefault="00D613B9">
          <w:pPr>
            <w:pStyle w:val="TOC2"/>
            <w:tabs>
              <w:tab w:val="right" w:leader="dot" w:pos="9016"/>
            </w:tabs>
            <w:rPr>
              <w:rFonts w:eastAsiaTheme="minorEastAsia"/>
              <w:noProof/>
              <w:lang w:eastAsia="en-GB"/>
            </w:rPr>
          </w:pPr>
          <w:hyperlink w:anchor="_Toc98743222" w:history="1">
            <w:r w:rsidRPr="005C273A">
              <w:rPr>
                <w:rStyle w:val="Hyperlink"/>
                <w:noProof/>
              </w:rPr>
              <w:t>5.2 Front Mechanical Torque Path</w:t>
            </w:r>
            <w:r>
              <w:rPr>
                <w:noProof/>
                <w:webHidden/>
              </w:rPr>
              <w:tab/>
            </w:r>
            <w:r>
              <w:rPr>
                <w:noProof/>
                <w:webHidden/>
              </w:rPr>
              <w:fldChar w:fldCharType="begin"/>
            </w:r>
            <w:r>
              <w:rPr>
                <w:noProof/>
                <w:webHidden/>
              </w:rPr>
              <w:instrText xml:space="preserve"> PAGEREF _Toc98743222 \h </w:instrText>
            </w:r>
            <w:r>
              <w:rPr>
                <w:noProof/>
                <w:webHidden/>
              </w:rPr>
            </w:r>
            <w:r>
              <w:rPr>
                <w:noProof/>
                <w:webHidden/>
              </w:rPr>
              <w:fldChar w:fldCharType="separate"/>
            </w:r>
            <w:r>
              <w:rPr>
                <w:noProof/>
                <w:webHidden/>
              </w:rPr>
              <w:t>7</w:t>
            </w:r>
            <w:r>
              <w:rPr>
                <w:noProof/>
                <w:webHidden/>
              </w:rPr>
              <w:fldChar w:fldCharType="end"/>
            </w:r>
          </w:hyperlink>
        </w:p>
        <w:p w14:paraId="6EB2AB40" w14:textId="35E3B8F9" w:rsidR="00D613B9" w:rsidRDefault="00D613B9">
          <w:pPr>
            <w:pStyle w:val="TOC2"/>
            <w:tabs>
              <w:tab w:val="right" w:leader="dot" w:pos="9016"/>
            </w:tabs>
            <w:rPr>
              <w:rFonts w:eastAsiaTheme="minorEastAsia"/>
              <w:noProof/>
              <w:lang w:eastAsia="en-GB"/>
            </w:rPr>
          </w:pPr>
          <w:hyperlink w:anchor="_Toc98743223" w:history="1">
            <w:r w:rsidRPr="005C273A">
              <w:rPr>
                <w:rStyle w:val="Hyperlink"/>
                <w:noProof/>
              </w:rPr>
              <w:t>5.3 Clutch Torque Capacity</w:t>
            </w:r>
            <w:r>
              <w:rPr>
                <w:noProof/>
                <w:webHidden/>
              </w:rPr>
              <w:tab/>
            </w:r>
            <w:r>
              <w:rPr>
                <w:noProof/>
                <w:webHidden/>
              </w:rPr>
              <w:fldChar w:fldCharType="begin"/>
            </w:r>
            <w:r>
              <w:rPr>
                <w:noProof/>
                <w:webHidden/>
              </w:rPr>
              <w:instrText xml:space="preserve"> PAGEREF _Toc98743223 \h </w:instrText>
            </w:r>
            <w:r>
              <w:rPr>
                <w:noProof/>
                <w:webHidden/>
              </w:rPr>
            </w:r>
            <w:r>
              <w:rPr>
                <w:noProof/>
                <w:webHidden/>
              </w:rPr>
              <w:fldChar w:fldCharType="separate"/>
            </w:r>
            <w:r>
              <w:rPr>
                <w:noProof/>
                <w:webHidden/>
              </w:rPr>
              <w:t>8</w:t>
            </w:r>
            <w:r>
              <w:rPr>
                <w:noProof/>
                <w:webHidden/>
              </w:rPr>
              <w:fldChar w:fldCharType="end"/>
            </w:r>
          </w:hyperlink>
        </w:p>
        <w:p w14:paraId="5760A36B" w14:textId="30CDD76E" w:rsidR="00D613B9" w:rsidRDefault="00D613B9">
          <w:pPr>
            <w:pStyle w:val="TOC2"/>
            <w:tabs>
              <w:tab w:val="right" w:leader="dot" w:pos="9016"/>
            </w:tabs>
            <w:rPr>
              <w:rFonts w:eastAsiaTheme="minorEastAsia"/>
              <w:noProof/>
              <w:lang w:eastAsia="en-GB"/>
            </w:rPr>
          </w:pPr>
          <w:hyperlink w:anchor="_Toc98743224" w:history="1">
            <w:r w:rsidRPr="005C273A">
              <w:rPr>
                <w:rStyle w:val="Hyperlink"/>
                <w:noProof/>
              </w:rPr>
              <w:t>5.4 Longitudinal Acceleration</w:t>
            </w:r>
            <w:r>
              <w:rPr>
                <w:noProof/>
                <w:webHidden/>
              </w:rPr>
              <w:tab/>
            </w:r>
            <w:r>
              <w:rPr>
                <w:noProof/>
                <w:webHidden/>
              </w:rPr>
              <w:fldChar w:fldCharType="begin"/>
            </w:r>
            <w:r>
              <w:rPr>
                <w:noProof/>
                <w:webHidden/>
              </w:rPr>
              <w:instrText xml:space="preserve"> PAGEREF _Toc98743224 \h </w:instrText>
            </w:r>
            <w:r>
              <w:rPr>
                <w:noProof/>
                <w:webHidden/>
              </w:rPr>
            </w:r>
            <w:r>
              <w:rPr>
                <w:noProof/>
                <w:webHidden/>
              </w:rPr>
              <w:fldChar w:fldCharType="separate"/>
            </w:r>
            <w:r>
              <w:rPr>
                <w:noProof/>
                <w:webHidden/>
              </w:rPr>
              <w:t>9</w:t>
            </w:r>
            <w:r>
              <w:rPr>
                <w:noProof/>
                <w:webHidden/>
              </w:rPr>
              <w:fldChar w:fldCharType="end"/>
            </w:r>
          </w:hyperlink>
        </w:p>
        <w:p w14:paraId="316A32BD" w14:textId="61C1BF7A" w:rsidR="00D613B9" w:rsidRDefault="00D613B9">
          <w:pPr>
            <w:pStyle w:val="TOC2"/>
            <w:tabs>
              <w:tab w:val="right" w:leader="dot" w:pos="9016"/>
            </w:tabs>
            <w:rPr>
              <w:rFonts w:eastAsiaTheme="minorEastAsia"/>
              <w:noProof/>
              <w:lang w:eastAsia="en-GB"/>
            </w:rPr>
          </w:pPr>
          <w:hyperlink w:anchor="_Toc98743225" w:history="1">
            <w:r w:rsidRPr="005C273A">
              <w:rPr>
                <w:rStyle w:val="Hyperlink"/>
                <w:noProof/>
              </w:rPr>
              <w:t>5.5 Yaw Rate</w:t>
            </w:r>
            <w:r>
              <w:rPr>
                <w:noProof/>
                <w:webHidden/>
              </w:rPr>
              <w:tab/>
            </w:r>
            <w:r>
              <w:rPr>
                <w:noProof/>
                <w:webHidden/>
              </w:rPr>
              <w:fldChar w:fldCharType="begin"/>
            </w:r>
            <w:r>
              <w:rPr>
                <w:noProof/>
                <w:webHidden/>
              </w:rPr>
              <w:instrText xml:space="preserve"> PAGEREF _Toc98743225 \h </w:instrText>
            </w:r>
            <w:r>
              <w:rPr>
                <w:noProof/>
                <w:webHidden/>
              </w:rPr>
            </w:r>
            <w:r>
              <w:rPr>
                <w:noProof/>
                <w:webHidden/>
              </w:rPr>
              <w:fldChar w:fldCharType="separate"/>
            </w:r>
            <w:r>
              <w:rPr>
                <w:noProof/>
                <w:webHidden/>
              </w:rPr>
              <w:t>10</w:t>
            </w:r>
            <w:r>
              <w:rPr>
                <w:noProof/>
                <w:webHidden/>
              </w:rPr>
              <w:fldChar w:fldCharType="end"/>
            </w:r>
          </w:hyperlink>
        </w:p>
        <w:p w14:paraId="52294198" w14:textId="3032DDA9" w:rsidR="00D613B9" w:rsidRDefault="00D613B9">
          <w:pPr>
            <w:pStyle w:val="TOC1"/>
            <w:tabs>
              <w:tab w:val="right" w:leader="dot" w:pos="9016"/>
            </w:tabs>
            <w:rPr>
              <w:rFonts w:eastAsiaTheme="minorEastAsia"/>
              <w:noProof/>
              <w:lang w:eastAsia="en-GB"/>
            </w:rPr>
          </w:pPr>
          <w:hyperlink w:anchor="_Toc98743226" w:history="1">
            <w:r w:rsidRPr="005C273A">
              <w:rPr>
                <w:rStyle w:val="Hyperlink"/>
                <w:noProof/>
              </w:rPr>
              <w:t>6.0 DISCUSSION</w:t>
            </w:r>
            <w:r>
              <w:rPr>
                <w:noProof/>
                <w:webHidden/>
              </w:rPr>
              <w:tab/>
            </w:r>
            <w:r>
              <w:rPr>
                <w:noProof/>
                <w:webHidden/>
              </w:rPr>
              <w:fldChar w:fldCharType="begin"/>
            </w:r>
            <w:r>
              <w:rPr>
                <w:noProof/>
                <w:webHidden/>
              </w:rPr>
              <w:instrText xml:space="preserve"> PAGEREF _Toc98743226 \h </w:instrText>
            </w:r>
            <w:r>
              <w:rPr>
                <w:noProof/>
                <w:webHidden/>
              </w:rPr>
            </w:r>
            <w:r>
              <w:rPr>
                <w:noProof/>
                <w:webHidden/>
              </w:rPr>
              <w:fldChar w:fldCharType="separate"/>
            </w:r>
            <w:r>
              <w:rPr>
                <w:noProof/>
                <w:webHidden/>
              </w:rPr>
              <w:t>13</w:t>
            </w:r>
            <w:r>
              <w:rPr>
                <w:noProof/>
                <w:webHidden/>
              </w:rPr>
              <w:fldChar w:fldCharType="end"/>
            </w:r>
          </w:hyperlink>
        </w:p>
        <w:p w14:paraId="13C64242" w14:textId="348356EA" w:rsidR="00D613B9" w:rsidRDefault="00D613B9">
          <w:pPr>
            <w:pStyle w:val="TOC2"/>
            <w:tabs>
              <w:tab w:val="right" w:leader="dot" w:pos="9016"/>
            </w:tabs>
            <w:rPr>
              <w:rFonts w:eastAsiaTheme="minorEastAsia"/>
              <w:noProof/>
              <w:lang w:eastAsia="en-GB"/>
            </w:rPr>
          </w:pPr>
          <w:hyperlink w:anchor="_Toc98743227" w:history="1">
            <w:r w:rsidRPr="005C273A">
              <w:rPr>
                <w:rStyle w:val="Hyperlink"/>
                <w:noProof/>
              </w:rPr>
              <w:t>6.1 On and Off Power and Straight Line and Cornering</w:t>
            </w:r>
            <w:r>
              <w:rPr>
                <w:noProof/>
                <w:webHidden/>
              </w:rPr>
              <w:tab/>
            </w:r>
            <w:r>
              <w:rPr>
                <w:noProof/>
                <w:webHidden/>
              </w:rPr>
              <w:fldChar w:fldCharType="begin"/>
            </w:r>
            <w:r>
              <w:rPr>
                <w:noProof/>
                <w:webHidden/>
              </w:rPr>
              <w:instrText xml:space="preserve"> PAGEREF _Toc98743227 \h </w:instrText>
            </w:r>
            <w:r>
              <w:rPr>
                <w:noProof/>
                <w:webHidden/>
              </w:rPr>
            </w:r>
            <w:r>
              <w:rPr>
                <w:noProof/>
                <w:webHidden/>
              </w:rPr>
              <w:fldChar w:fldCharType="separate"/>
            </w:r>
            <w:r>
              <w:rPr>
                <w:noProof/>
                <w:webHidden/>
              </w:rPr>
              <w:t>13</w:t>
            </w:r>
            <w:r>
              <w:rPr>
                <w:noProof/>
                <w:webHidden/>
              </w:rPr>
              <w:fldChar w:fldCharType="end"/>
            </w:r>
          </w:hyperlink>
        </w:p>
        <w:p w14:paraId="37E88FE1" w14:textId="56306FCB" w:rsidR="00D613B9" w:rsidRDefault="00D613B9">
          <w:pPr>
            <w:pStyle w:val="TOC2"/>
            <w:tabs>
              <w:tab w:val="right" w:leader="dot" w:pos="9016"/>
            </w:tabs>
            <w:rPr>
              <w:rFonts w:eastAsiaTheme="minorEastAsia"/>
              <w:noProof/>
              <w:lang w:eastAsia="en-GB"/>
            </w:rPr>
          </w:pPr>
          <w:hyperlink w:anchor="_Toc98743228" w:history="1">
            <w:r w:rsidRPr="005C273A">
              <w:rPr>
                <w:rStyle w:val="Hyperlink"/>
                <w:noProof/>
              </w:rPr>
              <w:t>6.3 On-Limit Lane Change Manoeuvres</w:t>
            </w:r>
            <w:r>
              <w:rPr>
                <w:noProof/>
                <w:webHidden/>
              </w:rPr>
              <w:tab/>
            </w:r>
            <w:r>
              <w:rPr>
                <w:noProof/>
                <w:webHidden/>
              </w:rPr>
              <w:fldChar w:fldCharType="begin"/>
            </w:r>
            <w:r>
              <w:rPr>
                <w:noProof/>
                <w:webHidden/>
              </w:rPr>
              <w:instrText xml:space="preserve"> PAGEREF _Toc98743228 \h </w:instrText>
            </w:r>
            <w:r>
              <w:rPr>
                <w:noProof/>
                <w:webHidden/>
              </w:rPr>
            </w:r>
            <w:r>
              <w:rPr>
                <w:noProof/>
                <w:webHidden/>
              </w:rPr>
              <w:fldChar w:fldCharType="separate"/>
            </w:r>
            <w:r>
              <w:rPr>
                <w:noProof/>
                <w:webHidden/>
              </w:rPr>
              <w:t>13</w:t>
            </w:r>
            <w:r>
              <w:rPr>
                <w:noProof/>
                <w:webHidden/>
              </w:rPr>
              <w:fldChar w:fldCharType="end"/>
            </w:r>
          </w:hyperlink>
        </w:p>
        <w:p w14:paraId="6FE48387" w14:textId="03421B40" w:rsidR="00D613B9" w:rsidRDefault="00D613B9">
          <w:pPr>
            <w:pStyle w:val="TOC1"/>
            <w:tabs>
              <w:tab w:val="right" w:leader="dot" w:pos="9016"/>
            </w:tabs>
            <w:rPr>
              <w:rFonts w:eastAsiaTheme="minorEastAsia"/>
              <w:noProof/>
              <w:lang w:eastAsia="en-GB"/>
            </w:rPr>
          </w:pPr>
          <w:hyperlink w:anchor="_Toc98743229" w:history="1">
            <w:r w:rsidRPr="005C273A">
              <w:rPr>
                <w:rStyle w:val="Hyperlink"/>
                <w:noProof/>
              </w:rPr>
              <w:t>7.0 CONCLUSION</w:t>
            </w:r>
            <w:r>
              <w:rPr>
                <w:noProof/>
                <w:webHidden/>
              </w:rPr>
              <w:tab/>
            </w:r>
            <w:r>
              <w:rPr>
                <w:noProof/>
                <w:webHidden/>
              </w:rPr>
              <w:fldChar w:fldCharType="begin"/>
            </w:r>
            <w:r>
              <w:rPr>
                <w:noProof/>
                <w:webHidden/>
              </w:rPr>
              <w:instrText xml:space="preserve"> PAGEREF _Toc98743229 \h </w:instrText>
            </w:r>
            <w:r>
              <w:rPr>
                <w:noProof/>
                <w:webHidden/>
              </w:rPr>
            </w:r>
            <w:r>
              <w:rPr>
                <w:noProof/>
                <w:webHidden/>
              </w:rPr>
              <w:fldChar w:fldCharType="separate"/>
            </w:r>
            <w:r>
              <w:rPr>
                <w:noProof/>
                <w:webHidden/>
              </w:rPr>
              <w:t>14</w:t>
            </w:r>
            <w:r>
              <w:rPr>
                <w:noProof/>
                <w:webHidden/>
              </w:rPr>
              <w:fldChar w:fldCharType="end"/>
            </w:r>
          </w:hyperlink>
        </w:p>
        <w:p w14:paraId="2C96B540" w14:textId="7BAF4AC3" w:rsidR="00D613B9" w:rsidRDefault="00D613B9">
          <w:pPr>
            <w:pStyle w:val="TOC1"/>
            <w:tabs>
              <w:tab w:val="right" w:leader="dot" w:pos="9016"/>
            </w:tabs>
            <w:rPr>
              <w:rFonts w:eastAsiaTheme="minorEastAsia"/>
              <w:noProof/>
              <w:lang w:eastAsia="en-GB"/>
            </w:rPr>
          </w:pPr>
          <w:hyperlink w:anchor="_Toc98743230" w:history="1">
            <w:r w:rsidRPr="005C273A">
              <w:rPr>
                <w:rStyle w:val="Hyperlink"/>
                <w:noProof/>
              </w:rPr>
              <w:t>8.0 BIBLIOGRAPHY</w:t>
            </w:r>
            <w:r>
              <w:rPr>
                <w:noProof/>
                <w:webHidden/>
              </w:rPr>
              <w:tab/>
            </w:r>
            <w:r>
              <w:rPr>
                <w:noProof/>
                <w:webHidden/>
              </w:rPr>
              <w:fldChar w:fldCharType="begin"/>
            </w:r>
            <w:r>
              <w:rPr>
                <w:noProof/>
                <w:webHidden/>
              </w:rPr>
              <w:instrText xml:space="preserve"> PAGEREF _Toc98743230 \h </w:instrText>
            </w:r>
            <w:r>
              <w:rPr>
                <w:noProof/>
                <w:webHidden/>
              </w:rPr>
            </w:r>
            <w:r>
              <w:rPr>
                <w:noProof/>
                <w:webHidden/>
              </w:rPr>
              <w:fldChar w:fldCharType="separate"/>
            </w:r>
            <w:r>
              <w:rPr>
                <w:noProof/>
                <w:webHidden/>
              </w:rPr>
              <w:t>15</w:t>
            </w:r>
            <w:r>
              <w:rPr>
                <w:noProof/>
                <w:webHidden/>
              </w:rPr>
              <w:fldChar w:fldCharType="end"/>
            </w:r>
          </w:hyperlink>
        </w:p>
        <w:p w14:paraId="4DE58F19" w14:textId="2CB41E9C" w:rsidR="00A5350B" w:rsidRDefault="00A5350B">
          <w:r>
            <w:rPr>
              <w:b/>
              <w:bCs/>
              <w:noProof/>
            </w:rPr>
            <w:fldChar w:fldCharType="end"/>
          </w:r>
        </w:p>
      </w:sdtContent>
    </w:sdt>
    <w:p w14:paraId="33074B19" w14:textId="3E3745EC" w:rsidR="002B20F5" w:rsidRDefault="002B20F5">
      <w:pPr>
        <w:pStyle w:val="TableofFigures"/>
        <w:tabs>
          <w:tab w:val="right" w:leader="dot" w:pos="9016"/>
        </w:tabs>
        <w:rPr>
          <w:noProof/>
        </w:rPr>
      </w:pPr>
      <w:r>
        <w:fldChar w:fldCharType="begin"/>
      </w:r>
      <w:r>
        <w:instrText xml:space="preserve"> TOC \h \z \c "Figure" </w:instrText>
      </w:r>
      <w:r>
        <w:fldChar w:fldCharType="separate"/>
      </w:r>
      <w:hyperlink w:anchor="_Toc98743400" w:history="1">
        <w:r w:rsidRPr="006B3E17">
          <w:rPr>
            <w:rStyle w:val="Hyperlink"/>
            <w:noProof/>
          </w:rPr>
          <w:t>Figure 1 Ferrari FF Blueprint ( (Saranga, n.d.)</w:t>
        </w:r>
        <w:r>
          <w:rPr>
            <w:noProof/>
            <w:webHidden/>
          </w:rPr>
          <w:tab/>
        </w:r>
        <w:r>
          <w:rPr>
            <w:noProof/>
            <w:webHidden/>
          </w:rPr>
          <w:fldChar w:fldCharType="begin"/>
        </w:r>
        <w:r>
          <w:rPr>
            <w:noProof/>
            <w:webHidden/>
          </w:rPr>
          <w:instrText xml:space="preserve"> PAGEREF _Toc98743400 \h </w:instrText>
        </w:r>
        <w:r>
          <w:rPr>
            <w:noProof/>
            <w:webHidden/>
          </w:rPr>
        </w:r>
        <w:r>
          <w:rPr>
            <w:noProof/>
            <w:webHidden/>
          </w:rPr>
          <w:fldChar w:fldCharType="separate"/>
        </w:r>
        <w:r>
          <w:rPr>
            <w:noProof/>
            <w:webHidden/>
          </w:rPr>
          <w:t>5</w:t>
        </w:r>
        <w:r>
          <w:rPr>
            <w:noProof/>
            <w:webHidden/>
          </w:rPr>
          <w:fldChar w:fldCharType="end"/>
        </w:r>
      </w:hyperlink>
    </w:p>
    <w:p w14:paraId="39D8DCA4" w14:textId="5CA3FC54" w:rsidR="002B20F5" w:rsidRDefault="002B20F5">
      <w:pPr>
        <w:pStyle w:val="TableofFigures"/>
        <w:tabs>
          <w:tab w:val="right" w:leader="dot" w:pos="9016"/>
        </w:tabs>
        <w:rPr>
          <w:noProof/>
        </w:rPr>
      </w:pPr>
      <w:hyperlink r:id="rId7" w:anchor="_Toc98743401" w:history="1">
        <w:r w:rsidRPr="006B3E17">
          <w:rPr>
            <w:rStyle w:val="Hyperlink"/>
            <w:noProof/>
          </w:rPr>
          <w:t>Figure 2 2nd Gear Torque Path</w:t>
        </w:r>
        <w:r>
          <w:rPr>
            <w:noProof/>
            <w:webHidden/>
          </w:rPr>
          <w:tab/>
        </w:r>
        <w:r>
          <w:rPr>
            <w:noProof/>
            <w:webHidden/>
          </w:rPr>
          <w:fldChar w:fldCharType="begin"/>
        </w:r>
        <w:r>
          <w:rPr>
            <w:noProof/>
            <w:webHidden/>
          </w:rPr>
          <w:instrText xml:space="preserve"> PAGEREF _Toc98743401 \h </w:instrText>
        </w:r>
        <w:r>
          <w:rPr>
            <w:noProof/>
            <w:webHidden/>
          </w:rPr>
        </w:r>
        <w:r>
          <w:rPr>
            <w:noProof/>
            <w:webHidden/>
          </w:rPr>
          <w:fldChar w:fldCharType="separate"/>
        </w:r>
        <w:r>
          <w:rPr>
            <w:noProof/>
            <w:webHidden/>
          </w:rPr>
          <w:t>7</w:t>
        </w:r>
        <w:r>
          <w:rPr>
            <w:noProof/>
            <w:webHidden/>
          </w:rPr>
          <w:fldChar w:fldCharType="end"/>
        </w:r>
      </w:hyperlink>
    </w:p>
    <w:p w14:paraId="4F956242" w14:textId="360DF1FE" w:rsidR="002B20F5" w:rsidRDefault="002B20F5">
      <w:pPr>
        <w:pStyle w:val="TableofFigures"/>
        <w:tabs>
          <w:tab w:val="right" w:leader="dot" w:pos="9016"/>
        </w:tabs>
        <w:rPr>
          <w:noProof/>
        </w:rPr>
      </w:pPr>
      <w:hyperlink r:id="rId8" w:anchor="_Toc98743402" w:history="1">
        <w:r w:rsidRPr="006B3E17">
          <w:rPr>
            <w:rStyle w:val="Hyperlink"/>
            <w:noProof/>
          </w:rPr>
          <w:t>Figure 3 1st Gear Torque Path</w:t>
        </w:r>
        <w:r>
          <w:rPr>
            <w:noProof/>
            <w:webHidden/>
          </w:rPr>
          <w:tab/>
        </w:r>
        <w:r>
          <w:rPr>
            <w:noProof/>
            <w:webHidden/>
          </w:rPr>
          <w:fldChar w:fldCharType="begin"/>
        </w:r>
        <w:r>
          <w:rPr>
            <w:noProof/>
            <w:webHidden/>
          </w:rPr>
          <w:instrText xml:space="preserve"> PAGEREF _Toc98743402 \h </w:instrText>
        </w:r>
        <w:r>
          <w:rPr>
            <w:noProof/>
            <w:webHidden/>
          </w:rPr>
        </w:r>
        <w:r>
          <w:rPr>
            <w:noProof/>
            <w:webHidden/>
          </w:rPr>
          <w:fldChar w:fldCharType="separate"/>
        </w:r>
        <w:r>
          <w:rPr>
            <w:noProof/>
            <w:webHidden/>
          </w:rPr>
          <w:t>7</w:t>
        </w:r>
        <w:r>
          <w:rPr>
            <w:noProof/>
            <w:webHidden/>
          </w:rPr>
          <w:fldChar w:fldCharType="end"/>
        </w:r>
      </w:hyperlink>
    </w:p>
    <w:p w14:paraId="14179D23" w14:textId="77777777" w:rsidR="002B20F5" w:rsidRDefault="002B20F5">
      <w:r>
        <w:fldChar w:fldCharType="end"/>
      </w:r>
    </w:p>
    <w:p w14:paraId="70F30E77" w14:textId="77D9A16E" w:rsidR="002B20F5" w:rsidRDefault="002B20F5">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98743408" w:history="1">
        <w:r w:rsidRPr="001E6CED">
          <w:rPr>
            <w:rStyle w:val="Hyperlink"/>
            <w:noProof/>
          </w:rPr>
          <w:t>Table 1 AWD Acceleration 20% Front</w:t>
        </w:r>
        <w:r>
          <w:rPr>
            <w:noProof/>
            <w:webHidden/>
          </w:rPr>
          <w:tab/>
        </w:r>
        <w:r>
          <w:rPr>
            <w:noProof/>
            <w:webHidden/>
          </w:rPr>
          <w:fldChar w:fldCharType="begin"/>
        </w:r>
        <w:r>
          <w:rPr>
            <w:noProof/>
            <w:webHidden/>
          </w:rPr>
          <w:instrText xml:space="preserve"> PAGEREF _Toc98743408 \h </w:instrText>
        </w:r>
        <w:r>
          <w:rPr>
            <w:noProof/>
            <w:webHidden/>
          </w:rPr>
        </w:r>
        <w:r>
          <w:rPr>
            <w:noProof/>
            <w:webHidden/>
          </w:rPr>
          <w:fldChar w:fldCharType="separate"/>
        </w:r>
        <w:r>
          <w:rPr>
            <w:noProof/>
            <w:webHidden/>
          </w:rPr>
          <w:t>9</w:t>
        </w:r>
        <w:r>
          <w:rPr>
            <w:noProof/>
            <w:webHidden/>
          </w:rPr>
          <w:fldChar w:fldCharType="end"/>
        </w:r>
      </w:hyperlink>
    </w:p>
    <w:p w14:paraId="377ED062" w14:textId="21FFCC12" w:rsidR="002B20F5" w:rsidRDefault="002B20F5">
      <w:pPr>
        <w:pStyle w:val="TableofFigures"/>
        <w:tabs>
          <w:tab w:val="right" w:leader="dot" w:pos="9016"/>
        </w:tabs>
        <w:rPr>
          <w:rFonts w:eastAsiaTheme="minorEastAsia"/>
          <w:noProof/>
          <w:lang w:eastAsia="en-GB"/>
        </w:rPr>
      </w:pPr>
      <w:hyperlink w:anchor="_Toc98743409" w:history="1">
        <w:r w:rsidRPr="001E6CED">
          <w:rPr>
            <w:rStyle w:val="Hyperlink"/>
            <w:noProof/>
          </w:rPr>
          <w:t>Table 2 RWD Acceleration</w:t>
        </w:r>
        <w:r>
          <w:rPr>
            <w:noProof/>
            <w:webHidden/>
          </w:rPr>
          <w:tab/>
        </w:r>
        <w:r>
          <w:rPr>
            <w:noProof/>
            <w:webHidden/>
          </w:rPr>
          <w:fldChar w:fldCharType="begin"/>
        </w:r>
        <w:r>
          <w:rPr>
            <w:noProof/>
            <w:webHidden/>
          </w:rPr>
          <w:instrText xml:space="preserve"> PAGEREF _Toc98743409 \h </w:instrText>
        </w:r>
        <w:r>
          <w:rPr>
            <w:noProof/>
            <w:webHidden/>
          </w:rPr>
        </w:r>
        <w:r>
          <w:rPr>
            <w:noProof/>
            <w:webHidden/>
          </w:rPr>
          <w:fldChar w:fldCharType="separate"/>
        </w:r>
        <w:r>
          <w:rPr>
            <w:noProof/>
            <w:webHidden/>
          </w:rPr>
          <w:t>9</w:t>
        </w:r>
        <w:r>
          <w:rPr>
            <w:noProof/>
            <w:webHidden/>
          </w:rPr>
          <w:fldChar w:fldCharType="end"/>
        </w:r>
      </w:hyperlink>
    </w:p>
    <w:p w14:paraId="170D21D6" w14:textId="354C664F" w:rsidR="002B20F5" w:rsidRDefault="002B20F5">
      <w:pPr>
        <w:pStyle w:val="TableofFigures"/>
        <w:tabs>
          <w:tab w:val="right" w:leader="dot" w:pos="9016"/>
        </w:tabs>
        <w:rPr>
          <w:rFonts w:eastAsiaTheme="minorEastAsia"/>
          <w:noProof/>
          <w:lang w:eastAsia="en-GB"/>
        </w:rPr>
      </w:pPr>
      <w:hyperlink w:anchor="_Toc98743410" w:history="1">
        <w:r w:rsidRPr="001E6CED">
          <w:rPr>
            <w:rStyle w:val="Hyperlink"/>
            <w:noProof/>
          </w:rPr>
          <w:t>Table 3 AWD Acceleration 37% Front</w:t>
        </w:r>
        <w:r>
          <w:rPr>
            <w:noProof/>
            <w:webHidden/>
          </w:rPr>
          <w:tab/>
        </w:r>
        <w:r>
          <w:rPr>
            <w:noProof/>
            <w:webHidden/>
          </w:rPr>
          <w:fldChar w:fldCharType="begin"/>
        </w:r>
        <w:r>
          <w:rPr>
            <w:noProof/>
            <w:webHidden/>
          </w:rPr>
          <w:instrText xml:space="preserve"> PAGEREF _Toc98743410 \h </w:instrText>
        </w:r>
        <w:r>
          <w:rPr>
            <w:noProof/>
            <w:webHidden/>
          </w:rPr>
        </w:r>
        <w:r>
          <w:rPr>
            <w:noProof/>
            <w:webHidden/>
          </w:rPr>
          <w:fldChar w:fldCharType="separate"/>
        </w:r>
        <w:r>
          <w:rPr>
            <w:noProof/>
            <w:webHidden/>
          </w:rPr>
          <w:t>10</w:t>
        </w:r>
        <w:r>
          <w:rPr>
            <w:noProof/>
            <w:webHidden/>
          </w:rPr>
          <w:fldChar w:fldCharType="end"/>
        </w:r>
      </w:hyperlink>
    </w:p>
    <w:p w14:paraId="6DD7C73C" w14:textId="5A569F32" w:rsidR="002B20F5" w:rsidRDefault="002B20F5">
      <w:pPr>
        <w:pStyle w:val="TableofFigures"/>
        <w:tabs>
          <w:tab w:val="right" w:leader="dot" w:pos="9016"/>
        </w:tabs>
        <w:rPr>
          <w:rFonts w:eastAsiaTheme="minorEastAsia"/>
          <w:noProof/>
          <w:lang w:eastAsia="en-GB"/>
        </w:rPr>
      </w:pPr>
      <w:hyperlink w:anchor="_Toc98743411" w:history="1">
        <w:r w:rsidRPr="001E6CED">
          <w:rPr>
            <w:rStyle w:val="Hyperlink"/>
            <w:noProof/>
          </w:rPr>
          <w:t>Table 4 Torque Vectoring on Multiple Surfaces</w:t>
        </w:r>
        <w:r>
          <w:rPr>
            <w:noProof/>
            <w:webHidden/>
          </w:rPr>
          <w:tab/>
        </w:r>
        <w:r>
          <w:rPr>
            <w:noProof/>
            <w:webHidden/>
          </w:rPr>
          <w:fldChar w:fldCharType="begin"/>
        </w:r>
        <w:r>
          <w:rPr>
            <w:noProof/>
            <w:webHidden/>
          </w:rPr>
          <w:instrText xml:space="preserve"> PAGEREF _Toc98743411 \h </w:instrText>
        </w:r>
        <w:r>
          <w:rPr>
            <w:noProof/>
            <w:webHidden/>
          </w:rPr>
        </w:r>
        <w:r>
          <w:rPr>
            <w:noProof/>
            <w:webHidden/>
          </w:rPr>
          <w:fldChar w:fldCharType="separate"/>
        </w:r>
        <w:r>
          <w:rPr>
            <w:noProof/>
            <w:webHidden/>
          </w:rPr>
          <w:t>12</w:t>
        </w:r>
        <w:r>
          <w:rPr>
            <w:noProof/>
            <w:webHidden/>
          </w:rPr>
          <w:fldChar w:fldCharType="end"/>
        </w:r>
      </w:hyperlink>
    </w:p>
    <w:p w14:paraId="33437FA4" w14:textId="0A03475B" w:rsidR="00A5350B" w:rsidRDefault="002B20F5">
      <w:r>
        <w:fldChar w:fldCharType="end"/>
      </w:r>
      <w:r w:rsidR="00A5350B">
        <w:br w:type="page"/>
      </w:r>
    </w:p>
    <w:p w14:paraId="2F1BA6E0" w14:textId="4A9F22B4" w:rsidR="00216D95" w:rsidRDefault="007367D7" w:rsidP="007367D7">
      <w:pPr>
        <w:pStyle w:val="Heading1"/>
      </w:pPr>
      <w:bookmarkStart w:id="1" w:name="_Toc98743207"/>
      <w:r>
        <w:lastRenderedPageBreak/>
        <w:t xml:space="preserve">1.0 </w:t>
      </w:r>
      <w:r w:rsidR="00A5350B">
        <w:t>ABSTRACT</w:t>
      </w:r>
      <w:bookmarkEnd w:id="1"/>
      <w:r w:rsidR="00A5350B">
        <w:t xml:space="preserve"> </w:t>
      </w:r>
    </w:p>
    <w:p w14:paraId="7BF9B716" w14:textId="52F7D2F1" w:rsidR="00BE2CA7" w:rsidRPr="00990345" w:rsidRDefault="00BE2CA7" w:rsidP="00990345">
      <w:r>
        <w:t xml:space="preserve">The Ferrari FF is Ferrari’s first AWD Ferrari with innovative systems. This report requires the author to analyse the vehicle using available public information about the car to </w:t>
      </w:r>
      <w:r>
        <w:t>understand</w:t>
      </w:r>
      <w:r>
        <w:t xml:space="preserve"> and calculate its vehicle dynamic characteristics</w:t>
      </w:r>
      <w:r w:rsidR="00285F1F">
        <w:t xml:space="preserve">, </w:t>
      </w:r>
      <w:r>
        <w:t xml:space="preserve">control systems and potential benefits of a torque vectoring </w:t>
      </w:r>
      <w:r w:rsidR="00285F1F">
        <w:t xml:space="preserve">system. The author finds that the potential benefits of a torque vectoring system are useful across multiple aspects and that the specifications of the vehicle work hand in hand with its electronic control system to improve agility, stability and traction on all surfaces. </w:t>
      </w:r>
      <w:r w:rsidR="006B7221">
        <w:t>(for all calculations excel was used, see appendix)</w:t>
      </w:r>
    </w:p>
    <w:p w14:paraId="008EA71C" w14:textId="15E496EF" w:rsidR="00990345" w:rsidRDefault="007367D7" w:rsidP="007367D7">
      <w:pPr>
        <w:pStyle w:val="Heading1"/>
      </w:pPr>
      <w:bookmarkStart w:id="2" w:name="_Toc98743208"/>
      <w:r>
        <w:t xml:space="preserve">2.0 </w:t>
      </w:r>
      <w:r w:rsidR="00990345">
        <w:t>INTRODUCTION</w:t>
      </w:r>
      <w:bookmarkEnd w:id="2"/>
    </w:p>
    <w:p w14:paraId="0C193A38" w14:textId="52B83381" w:rsidR="00327CB3" w:rsidRDefault="00990345" w:rsidP="00327CB3">
      <w:pPr>
        <w:pStyle w:val="Heading2"/>
      </w:pPr>
      <w:bookmarkStart w:id="3" w:name="_Toc98743209"/>
      <w:r>
        <w:t>2.1 Base Vehicle Data</w:t>
      </w:r>
      <w:bookmarkEnd w:id="3"/>
    </w:p>
    <w:p w14:paraId="505D938A" w14:textId="6ECC51E4" w:rsidR="00307820" w:rsidRDefault="00327CB3" w:rsidP="00327CB3">
      <w:r>
        <w:t xml:space="preserve">Ferrari FF </w:t>
      </w:r>
      <w:r>
        <w:br/>
        <w:t>Maximum Power: 486kW @ 8000 RPM</w:t>
      </w:r>
      <w:r>
        <w:br/>
        <w:t>Maximum Torque</w:t>
      </w:r>
      <w:r w:rsidR="00A005D2">
        <w:t>: 683 Nm @ 6000 RPM</w:t>
      </w:r>
      <w:r w:rsidR="00A005D2">
        <w:br/>
        <w:t>Kerb Weight: 1880 Kg</w:t>
      </w:r>
      <w:r w:rsidR="00A005D2">
        <w:br/>
        <w:t>Weight Distribution: 47% Front</w:t>
      </w:r>
      <w:r w:rsidR="00A005D2">
        <w:br/>
        <w:t>Length: 4</w:t>
      </w:r>
      <w:r w:rsidR="00285F1F">
        <w:t>.</w:t>
      </w:r>
      <w:r w:rsidR="00A005D2">
        <w:t>907m</w:t>
      </w:r>
      <w:r w:rsidR="00A005D2">
        <w:br/>
        <w:t>Width: 1</w:t>
      </w:r>
      <w:r w:rsidR="00285F1F">
        <w:t>.</w:t>
      </w:r>
      <w:r w:rsidR="00A005D2">
        <w:t>953m</w:t>
      </w:r>
      <w:r w:rsidR="00A005D2">
        <w:br/>
        <w:t>Height: 1</w:t>
      </w:r>
      <w:r w:rsidR="00285F1F">
        <w:t>.</w:t>
      </w:r>
      <w:r w:rsidR="00A005D2">
        <w:t xml:space="preserve">379m </w:t>
      </w:r>
      <w:r w:rsidR="009D2A4C">
        <w:br/>
        <w:t>Wheelbase 2</w:t>
      </w:r>
      <w:r w:rsidR="00285F1F">
        <w:t>.</w:t>
      </w:r>
      <w:r w:rsidR="009D2A4C">
        <w:t>990</w:t>
      </w:r>
      <w:r w:rsidR="00A005D2">
        <w:br/>
        <w:t>Front Track: 1</w:t>
      </w:r>
      <w:r w:rsidR="00285F1F">
        <w:t>.</w:t>
      </w:r>
      <w:r w:rsidR="00A005D2">
        <w:t>679m</w:t>
      </w:r>
      <w:r w:rsidR="00A005D2">
        <w:br/>
        <w:t>Rear Track: 1</w:t>
      </w:r>
      <w:r w:rsidR="00285F1F">
        <w:t>.</w:t>
      </w:r>
      <w:r w:rsidR="00A005D2">
        <w:t>660m</w:t>
      </w:r>
      <w:r w:rsidR="00307820">
        <w:br/>
        <w:t xml:space="preserve">Driveline Layout: AWD Mid-Engine Manual or DCT  </w:t>
      </w:r>
      <w:r w:rsidR="00307820">
        <w:br/>
      </w:r>
    </w:p>
    <w:p w14:paraId="7212A534" w14:textId="5058A850" w:rsidR="00DD5EEB" w:rsidRDefault="00DD5EEB">
      <w:r>
        <w:br w:type="page"/>
      </w:r>
    </w:p>
    <w:p w14:paraId="743DD89B" w14:textId="77777777" w:rsidR="00DD5EEB" w:rsidRPr="00327CB3" w:rsidRDefault="00DD5EEB" w:rsidP="00327CB3"/>
    <w:p w14:paraId="04CE1B92" w14:textId="625F2BAC" w:rsidR="00990345" w:rsidRDefault="007367D7" w:rsidP="007367D7">
      <w:pPr>
        <w:pStyle w:val="Heading1"/>
      </w:pPr>
      <w:bookmarkStart w:id="4" w:name="_Toc98743210"/>
      <w:r>
        <w:t xml:space="preserve">3.0 </w:t>
      </w:r>
      <w:r w:rsidR="00990345">
        <w:t>RESEARCH</w:t>
      </w:r>
      <w:bookmarkEnd w:id="4"/>
    </w:p>
    <w:p w14:paraId="12E75301" w14:textId="487AB5AC" w:rsidR="00327CB3" w:rsidRDefault="008D181F" w:rsidP="008D181F">
      <w:pPr>
        <w:pStyle w:val="Heading2"/>
      </w:pPr>
      <w:bookmarkStart w:id="5" w:name="_Toc98743211"/>
      <w:r>
        <w:t>3.1 Torque Vectoring</w:t>
      </w:r>
      <w:bookmarkEnd w:id="5"/>
    </w:p>
    <w:p w14:paraId="269864FF" w14:textId="3BC1F258" w:rsidR="008D181F" w:rsidRDefault="008D181F" w:rsidP="008D181F">
      <w:r>
        <w:t>Torque Vectoring itself is a simple concept. In essence torque vectoring applies more torque to one wheel then the other to create a yaw moment. Comparable to how a tracked vehicle would turn, driving one side faster then the other to rotate the vehicle.</w:t>
      </w:r>
      <w:r w:rsidR="009B006F">
        <w:t xml:space="preserve"> Another benefit of torque vectoring is that it also uses sensors to monitor wheel slip so that it can send more power to the wheel that isn’t slipping and therefore less to the wheel controlling wheel slip. And therefore improve stability and grip on multiple surfaces. </w:t>
      </w:r>
      <w:r w:rsidR="00C64708">
        <w:t>The sensors that can aid the car in calculating whether wheels are slipping</w:t>
      </w:r>
      <w:r w:rsidR="00DD5EEB">
        <w:t xml:space="preserve"> and where to send torque could be ABS, steering</w:t>
      </w:r>
      <w:r w:rsidR="009B006F">
        <w:t xml:space="preserve"> position</w:t>
      </w:r>
      <w:r w:rsidR="00DD5EEB">
        <w:t xml:space="preserve">, and pitch, roll and yaw to evaluate the cars condition and apply power accordingly using algorithms. </w:t>
      </w:r>
    </w:p>
    <w:p w14:paraId="46247EEB" w14:textId="3F0B2091" w:rsidR="00C64708" w:rsidRDefault="009B006F" w:rsidP="008D181F">
      <w:r>
        <w:t>However, the</w:t>
      </w:r>
      <w:r w:rsidR="00DD5EEB">
        <w:t xml:space="preserve"> main reason why most cars don’t use this technology is that it’s complicated, expensive to implement and isn’t necessary enough for </w:t>
      </w:r>
      <w:r>
        <w:t>regular road use</w:t>
      </w:r>
      <w:r w:rsidR="00DD5EEB">
        <w:t>. Most drivers don’t require a car that can corner faster and have improved stability offroad</w:t>
      </w:r>
      <w:r>
        <w:t xml:space="preserve">. However for cars that do utilise this system, there are two main ways to achieve this. </w:t>
      </w:r>
      <w:sdt>
        <w:sdtPr>
          <w:id w:val="-814407892"/>
          <w:citation/>
        </w:sdtPr>
        <w:sdtContent>
          <w:r w:rsidR="00285F1F">
            <w:fldChar w:fldCharType="begin"/>
          </w:r>
          <w:r w:rsidR="00285F1F">
            <w:instrText xml:space="preserve"> CITATION Rya22 \l 2057 </w:instrText>
          </w:r>
          <w:r w:rsidR="00285F1F">
            <w:fldChar w:fldCharType="separate"/>
          </w:r>
          <w:r w:rsidR="00314EEB">
            <w:rPr>
              <w:noProof/>
            </w:rPr>
            <w:t>(Hirons, 2022)</w:t>
          </w:r>
          <w:r w:rsidR="00285F1F">
            <w:fldChar w:fldCharType="end"/>
          </w:r>
        </w:sdtContent>
      </w:sdt>
    </w:p>
    <w:p w14:paraId="3FCD4274" w14:textId="32ED8090" w:rsidR="008D181F" w:rsidRDefault="008D181F" w:rsidP="008D181F">
      <w:pPr>
        <w:pStyle w:val="Heading2"/>
      </w:pPr>
      <w:bookmarkStart w:id="6" w:name="_Toc98743212"/>
      <w:r>
        <w:t>3.2 Torque Vectoring by Differential</w:t>
      </w:r>
      <w:bookmarkEnd w:id="6"/>
    </w:p>
    <w:p w14:paraId="5C69F5A5" w14:textId="3CC9D1E7" w:rsidR="008D181F" w:rsidRDefault="008D181F" w:rsidP="008D181F">
      <w:r>
        <w:t xml:space="preserve">Torque can be vectored to each wheel by differential using electronic control. Where it sends more power to the </w:t>
      </w:r>
      <w:r w:rsidR="00C64708">
        <w:t xml:space="preserve">wheel with grip, in a typical cornering situation this would be the outside wheel </w:t>
      </w:r>
      <w:r>
        <w:t>to aid turning</w:t>
      </w:r>
      <w:r w:rsidR="00C64708">
        <w:t>. This system uses c</w:t>
      </w:r>
      <w:r w:rsidR="009B006F">
        <w:t>l</w:t>
      </w:r>
      <w:r w:rsidR="00C64708">
        <w:t xml:space="preserve">utches </w:t>
      </w:r>
      <w:r>
        <w:t xml:space="preserve">on each axle that </w:t>
      </w:r>
      <w:r w:rsidR="00C64708">
        <w:t>can deliberately be</w:t>
      </w:r>
      <w:r>
        <w:t xml:space="preserve"> slipped by actuators so that power is lost and therefore sent to the </w:t>
      </w:r>
      <w:r w:rsidR="00C64708">
        <w:t>wheel with most grip</w:t>
      </w:r>
      <w:r>
        <w:t>. This will be controlled by the driver input and the grip available</w:t>
      </w:r>
      <w:r w:rsidR="009B006F">
        <w:t xml:space="preserve"> </w:t>
      </w:r>
      <w:r w:rsidR="00645628">
        <w:t>that is monitored by</w:t>
      </w:r>
      <w:r w:rsidR="009B006F">
        <w:t xml:space="preserve"> other electronic control systems </w:t>
      </w:r>
      <w:r w:rsidR="00645628">
        <w:t xml:space="preserve">in the car. </w:t>
      </w:r>
      <w:sdt>
        <w:sdtPr>
          <w:id w:val="-1951615496"/>
          <w:citation/>
        </w:sdtPr>
        <w:sdtContent>
          <w:r w:rsidR="00285F1F">
            <w:fldChar w:fldCharType="begin"/>
          </w:r>
          <w:r w:rsidR="00285F1F">
            <w:instrText xml:space="preserve"> CITATION Sha21 \l 2057 </w:instrText>
          </w:r>
          <w:r w:rsidR="00285F1F">
            <w:fldChar w:fldCharType="separate"/>
          </w:r>
          <w:r w:rsidR="00314EEB">
            <w:rPr>
              <w:noProof/>
            </w:rPr>
            <w:t>(Shah, 2021)</w:t>
          </w:r>
          <w:r w:rsidR="00285F1F">
            <w:fldChar w:fldCharType="end"/>
          </w:r>
        </w:sdtContent>
      </w:sdt>
    </w:p>
    <w:p w14:paraId="73D2E45A" w14:textId="0619A5F0" w:rsidR="008D181F" w:rsidRDefault="008D181F" w:rsidP="008D181F">
      <w:pPr>
        <w:pStyle w:val="Heading2"/>
      </w:pPr>
      <w:bookmarkStart w:id="7" w:name="_Toc98743213"/>
      <w:r>
        <w:t>3.3 Torque Vectoring by Brakes</w:t>
      </w:r>
      <w:bookmarkEnd w:id="7"/>
    </w:p>
    <w:p w14:paraId="2A520218" w14:textId="141CB796" w:rsidR="00285F1F" w:rsidRDefault="008D181F" w:rsidP="00285F1F">
      <w:r>
        <w:t>Torque vectoring doesn’t always have to use</w:t>
      </w:r>
      <w:r w:rsidR="009B006F">
        <w:t xml:space="preserve"> complicated</w:t>
      </w:r>
      <w:r>
        <w:t xml:space="preserve"> differentials. A more cost effective method would be to use existing systems such as brake by wire</w:t>
      </w:r>
      <w:r w:rsidR="00BF25BF">
        <w:t xml:space="preserve">, </w:t>
      </w:r>
      <w:r>
        <w:t xml:space="preserve">ABS </w:t>
      </w:r>
      <w:r w:rsidR="00BF25BF">
        <w:t xml:space="preserve">or </w:t>
      </w:r>
      <w:r>
        <w:t xml:space="preserve">stability control </w:t>
      </w:r>
      <w:r w:rsidR="009B006F">
        <w:t xml:space="preserve">systems that relate to steering position </w:t>
      </w:r>
      <w:r>
        <w:t xml:space="preserve">to deliberately brake the </w:t>
      </w:r>
      <w:r w:rsidR="009B006F">
        <w:t>wheel</w:t>
      </w:r>
      <w:r>
        <w:t xml:space="preserve"> in a turn to send more power to the outside</w:t>
      </w:r>
      <w:r w:rsidR="007F3BC6">
        <w:t xml:space="preserve"> wheel</w:t>
      </w:r>
      <w:r>
        <w:t xml:space="preserve"> with more grip. </w:t>
      </w:r>
      <w:sdt>
        <w:sdtPr>
          <w:id w:val="1696278575"/>
          <w:citation/>
        </w:sdtPr>
        <w:sdtContent>
          <w:r w:rsidR="00285F1F">
            <w:fldChar w:fldCharType="begin"/>
          </w:r>
          <w:r w:rsidR="00285F1F">
            <w:instrText xml:space="preserve"> CITATION Joh21 \l 2057 </w:instrText>
          </w:r>
          <w:r w:rsidR="00285F1F">
            <w:fldChar w:fldCharType="separate"/>
          </w:r>
          <w:r w:rsidR="00314EEB">
            <w:rPr>
              <w:noProof/>
            </w:rPr>
            <w:t>(Klein, 2021)</w:t>
          </w:r>
          <w:r w:rsidR="00285F1F">
            <w:fldChar w:fldCharType="end"/>
          </w:r>
        </w:sdtContent>
      </w:sdt>
    </w:p>
    <w:p w14:paraId="20FFA315" w14:textId="27271A5A" w:rsidR="008D181F" w:rsidRDefault="008D181F" w:rsidP="008D181F"/>
    <w:p w14:paraId="30D112FC" w14:textId="5B2FFDC8" w:rsidR="008D181F" w:rsidRPr="008D181F" w:rsidRDefault="008D181F" w:rsidP="008D181F"/>
    <w:p w14:paraId="010E4D2A" w14:textId="77777777" w:rsidR="008D181F" w:rsidRPr="008D181F" w:rsidRDefault="008D181F" w:rsidP="008D181F"/>
    <w:p w14:paraId="68FB6C2E" w14:textId="4A79F3AB" w:rsidR="00990345" w:rsidRPr="00990345" w:rsidRDefault="007367D7" w:rsidP="007367D7">
      <w:pPr>
        <w:pStyle w:val="Heading1"/>
      </w:pPr>
      <w:bookmarkStart w:id="8" w:name="_Toc98743214"/>
      <w:r>
        <w:lastRenderedPageBreak/>
        <w:t xml:space="preserve">4.0 </w:t>
      </w:r>
      <w:r w:rsidR="00990345">
        <w:t>CALCUL</w:t>
      </w:r>
      <w:r w:rsidR="00BC31AA">
        <w:t>A</w:t>
      </w:r>
      <w:r w:rsidR="00990345">
        <w:t>TIONS</w:t>
      </w:r>
      <w:bookmarkEnd w:id="8"/>
      <w:r w:rsidR="00990345">
        <w:t xml:space="preserve"> </w:t>
      </w:r>
    </w:p>
    <w:p w14:paraId="35B128CA" w14:textId="2CDF3867" w:rsidR="00990345" w:rsidRDefault="00990345" w:rsidP="00990345">
      <w:pPr>
        <w:pStyle w:val="Heading2"/>
      </w:pPr>
      <w:bookmarkStart w:id="9" w:name="_Toc98743215"/>
      <w:r>
        <w:t>4.1 Lumped Mass Model</w:t>
      </w:r>
      <w:bookmarkEnd w:id="9"/>
    </w:p>
    <w:p w14:paraId="4265D879" w14:textId="77777777" w:rsidR="002D78ED" w:rsidRDefault="007B55D7" w:rsidP="002D78ED">
      <w:pPr>
        <w:keepNext/>
      </w:pPr>
      <w:r>
        <w:rPr>
          <w:noProof/>
        </w:rPr>
        <mc:AlternateContent>
          <mc:Choice Requires="wps">
            <w:drawing>
              <wp:anchor distT="0" distB="0" distL="114300" distR="114300" simplePos="0" relativeHeight="251662336" behindDoc="0" locked="0" layoutInCell="1" allowOverlap="1" wp14:anchorId="67F6852F" wp14:editId="3B037F06">
                <wp:simplePos x="0" y="0"/>
                <wp:positionH relativeFrom="column">
                  <wp:posOffset>2110105</wp:posOffset>
                </wp:positionH>
                <wp:positionV relativeFrom="paragraph">
                  <wp:posOffset>664845</wp:posOffset>
                </wp:positionV>
                <wp:extent cx="900430" cy="873125"/>
                <wp:effectExtent l="19050" t="19050" r="33020" b="41275"/>
                <wp:wrapNone/>
                <wp:docPr id="8" name="Oval 8"/>
                <wp:cNvGraphicFramePr/>
                <a:graphic xmlns:a="http://schemas.openxmlformats.org/drawingml/2006/main">
                  <a:graphicData uri="http://schemas.microsoft.com/office/word/2010/wordprocessingShape">
                    <wps:wsp>
                      <wps:cNvSpPr/>
                      <wps:spPr>
                        <a:xfrm>
                          <a:off x="0" y="0"/>
                          <a:ext cx="900430" cy="873125"/>
                        </a:xfrm>
                        <a:prstGeom prst="ellipse">
                          <a:avLst/>
                        </a:prstGeom>
                        <a:noFill/>
                        <a:ln w="57150"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5C4107" id="Oval 8" o:spid="_x0000_s1026" style="position:absolute;margin-left:166.15pt;margin-top:52.35pt;width:70.9pt;height:6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" filled="f" strokecolor="#ed7d31 [3205]" strokeweight="4.5pt"/>
            </w:pict>
          </mc:Fallback>
        </mc:AlternateContent>
      </w:r>
      <w:r>
        <w:rPr>
          <w:noProof/>
        </w:rPr>
        <mc:AlternateContent>
          <mc:Choice Requires="wps">
            <w:drawing>
              <wp:anchor distT="0" distB="0" distL="114300" distR="114300" simplePos="0" relativeHeight="251672576" behindDoc="0" locked="0" layoutInCell="1" allowOverlap="1" wp14:anchorId="6235ADBC" wp14:editId="7034A93E">
                <wp:simplePos x="0" y="0"/>
                <wp:positionH relativeFrom="column">
                  <wp:posOffset>3113746</wp:posOffset>
                </wp:positionH>
                <wp:positionV relativeFrom="paragraph">
                  <wp:posOffset>4043206</wp:posOffset>
                </wp:positionV>
                <wp:extent cx="900752" cy="873277"/>
                <wp:effectExtent l="19050" t="19050" r="33020" b="41275"/>
                <wp:wrapNone/>
                <wp:docPr id="13" name="Oval 13"/>
                <wp:cNvGraphicFramePr/>
                <a:graphic xmlns:a="http://schemas.openxmlformats.org/drawingml/2006/main">
                  <a:graphicData uri="http://schemas.microsoft.com/office/word/2010/wordprocessingShape">
                    <wps:wsp>
                      <wps:cNvSpPr/>
                      <wps:spPr>
                        <a:xfrm>
                          <a:off x="0" y="0"/>
                          <a:ext cx="900752" cy="873277"/>
                        </a:xfrm>
                        <a:prstGeom prst="ellipse">
                          <a:avLst/>
                        </a:prstGeom>
                        <a:noFill/>
                        <a:ln w="57150"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ED598D" id="Oval 13" o:spid="_x0000_s1026" style="position:absolute;margin-left:245.2pt;margin-top:318.35pt;width:70.95pt;height:6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" filled="f" strokecolor="#ed7d31 [3205]" strokeweight="4.5pt"/>
            </w:pict>
          </mc:Fallback>
        </mc:AlternateContent>
      </w:r>
      <w:r>
        <w:rPr>
          <w:noProof/>
        </w:rPr>
        <mc:AlternateContent>
          <mc:Choice Requires="wps">
            <w:drawing>
              <wp:anchor distT="0" distB="0" distL="114300" distR="114300" simplePos="0" relativeHeight="251670528" behindDoc="0" locked="0" layoutInCell="1" allowOverlap="1" wp14:anchorId="4D7EB5E2" wp14:editId="22E61808">
                <wp:simplePos x="0" y="0"/>
                <wp:positionH relativeFrom="column">
                  <wp:posOffset>745774</wp:posOffset>
                </wp:positionH>
                <wp:positionV relativeFrom="paragraph">
                  <wp:posOffset>3899611</wp:posOffset>
                </wp:positionV>
                <wp:extent cx="900752" cy="873277"/>
                <wp:effectExtent l="19050" t="19050" r="33020" b="41275"/>
                <wp:wrapNone/>
                <wp:docPr id="12" name="Oval 12"/>
                <wp:cNvGraphicFramePr/>
                <a:graphic xmlns:a="http://schemas.openxmlformats.org/drawingml/2006/main">
                  <a:graphicData uri="http://schemas.microsoft.com/office/word/2010/wordprocessingShape">
                    <wps:wsp>
                      <wps:cNvSpPr/>
                      <wps:spPr>
                        <a:xfrm>
                          <a:off x="0" y="0"/>
                          <a:ext cx="900752" cy="873277"/>
                        </a:xfrm>
                        <a:prstGeom prst="ellipse">
                          <a:avLst/>
                        </a:prstGeom>
                        <a:noFill/>
                        <a:ln w="57150"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14CD4E" id="Oval 12" o:spid="_x0000_s1026" style="position:absolute;margin-left:58.7pt;margin-top:307.05pt;width:70.95pt;height:6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" filled="f" strokecolor="#ed7d31 [3205]" strokeweight="4.5pt"/>
            </w:pict>
          </mc:Fallback>
        </mc:AlternateContent>
      </w:r>
      <w:r>
        <w:rPr>
          <w:noProof/>
        </w:rPr>
        <mc:AlternateContent>
          <mc:Choice Requires="wps">
            <w:drawing>
              <wp:anchor distT="0" distB="0" distL="114300" distR="114300" simplePos="0" relativeHeight="251668480" behindDoc="0" locked="0" layoutInCell="1" allowOverlap="1" wp14:anchorId="2730C943" wp14:editId="2965010D">
                <wp:simplePos x="0" y="0"/>
                <wp:positionH relativeFrom="column">
                  <wp:posOffset>3338849</wp:posOffset>
                </wp:positionH>
                <wp:positionV relativeFrom="paragraph">
                  <wp:posOffset>2173169</wp:posOffset>
                </wp:positionV>
                <wp:extent cx="900752" cy="873277"/>
                <wp:effectExtent l="19050" t="19050" r="33020" b="41275"/>
                <wp:wrapNone/>
                <wp:docPr id="11" name="Oval 11"/>
                <wp:cNvGraphicFramePr/>
                <a:graphic xmlns:a="http://schemas.openxmlformats.org/drawingml/2006/main">
                  <a:graphicData uri="http://schemas.microsoft.com/office/word/2010/wordprocessingShape">
                    <wps:wsp>
                      <wps:cNvSpPr/>
                      <wps:spPr>
                        <a:xfrm>
                          <a:off x="0" y="0"/>
                          <a:ext cx="900752" cy="873277"/>
                        </a:xfrm>
                        <a:prstGeom prst="ellipse">
                          <a:avLst/>
                        </a:prstGeom>
                        <a:noFill/>
                        <a:ln w="57150"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8B6546" id="Oval 11" o:spid="_x0000_s1026" style="position:absolute;margin-left:262.9pt;margin-top:171.1pt;width:70.95pt;height:6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" filled="f" strokecolor="#ed7d31 [3205]" strokeweight="4.5pt"/>
            </w:pict>
          </mc:Fallback>
        </mc:AlternateContent>
      </w:r>
      <w:r>
        <w:rPr>
          <w:noProof/>
        </w:rPr>
        <mc:AlternateContent>
          <mc:Choice Requires="wps">
            <w:drawing>
              <wp:anchor distT="0" distB="0" distL="114300" distR="114300" simplePos="0" relativeHeight="251666432" behindDoc="0" locked="0" layoutInCell="1" allowOverlap="1" wp14:anchorId="04E314CB" wp14:editId="7E088F0E">
                <wp:simplePos x="0" y="0"/>
                <wp:positionH relativeFrom="column">
                  <wp:posOffset>957505</wp:posOffset>
                </wp:positionH>
                <wp:positionV relativeFrom="paragraph">
                  <wp:posOffset>2139182</wp:posOffset>
                </wp:positionV>
                <wp:extent cx="900752" cy="873277"/>
                <wp:effectExtent l="19050" t="19050" r="33020" b="41275"/>
                <wp:wrapNone/>
                <wp:docPr id="10" name="Oval 10"/>
                <wp:cNvGraphicFramePr/>
                <a:graphic xmlns:a="http://schemas.openxmlformats.org/drawingml/2006/main">
                  <a:graphicData uri="http://schemas.microsoft.com/office/word/2010/wordprocessingShape">
                    <wps:wsp>
                      <wps:cNvSpPr/>
                      <wps:spPr>
                        <a:xfrm>
                          <a:off x="0" y="0"/>
                          <a:ext cx="900752" cy="873277"/>
                        </a:xfrm>
                        <a:prstGeom prst="ellipse">
                          <a:avLst/>
                        </a:prstGeom>
                        <a:noFill/>
                        <a:ln w="57150"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D95E57" id="Oval 10" o:spid="_x0000_s1026" style="position:absolute;margin-left:75.4pt;margin-top:168.45pt;width:70.95pt;height:6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" filled="f" strokecolor="#ed7d31 [3205]" strokeweight="4.5pt"/>
            </w:pict>
          </mc:Fallback>
        </mc:AlternateContent>
      </w:r>
      <w:r>
        <w:rPr>
          <w:noProof/>
        </w:rPr>
        <mc:AlternateContent>
          <mc:Choice Requires="wps">
            <w:drawing>
              <wp:anchor distT="0" distB="0" distL="114300" distR="114300" simplePos="0" relativeHeight="251664384" behindDoc="0" locked="0" layoutInCell="1" allowOverlap="1" wp14:anchorId="0E8A82C8" wp14:editId="2AC730B0">
                <wp:simplePos x="0" y="0"/>
                <wp:positionH relativeFrom="column">
                  <wp:posOffset>3318615</wp:posOffset>
                </wp:positionH>
                <wp:positionV relativeFrom="paragraph">
                  <wp:posOffset>672039</wp:posOffset>
                </wp:positionV>
                <wp:extent cx="900752" cy="873277"/>
                <wp:effectExtent l="19050" t="19050" r="33020" b="41275"/>
                <wp:wrapNone/>
                <wp:docPr id="9" name="Oval 9"/>
                <wp:cNvGraphicFramePr/>
                <a:graphic xmlns:a="http://schemas.openxmlformats.org/drawingml/2006/main">
                  <a:graphicData uri="http://schemas.microsoft.com/office/word/2010/wordprocessingShape">
                    <wps:wsp>
                      <wps:cNvSpPr/>
                      <wps:spPr>
                        <a:xfrm>
                          <a:off x="0" y="0"/>
                          <a:ext cx="900752" cy="873277"/>
                        </a:xfrm>
                        <a:prstGeom prst="ellipse">
                          <a:avLst/>
                        </a:prstGeom>
                        <a:noFill/>
                        <a:ln w="57150"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727D5E" id="Oval 9" o:spid="_x0000_s1026" style="position:absolute;margin-left:261.3pt;margin-top:52.9pt;width:70.95pt;height:6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" filled="f" strokecolor="#ed7d31 [3205]" strokeweight="4.5pt"/>
            </w:pict>
          </mc:Fallback>
        </mc:AlternateContent>
      </w:r>
      <w:r>
        <w:rPr>
          <w:noProof/>
        </w:rPr>
        <mc:AlternateContent>
          <mc:Choice Requires="wps">
            <w:drawing>
              <wp:anchor distT="0" distB="0" distL="114300" distR="114300" simplePos="0" relativeHeight="251660288" behindDoc="0" locked="0" layoutInCell="1" allowOverlap="1" wp14:anchorId="101FFC71" wp14:editId="44954A4C">
                <wp:simplePos x="0" y="0"/>
                <wp:positionH relativeFrom="column">
                  <wp:posOffset>1043931</wp:posOffset>
                </wp:positionH>
                <wp:positionV relativeFrom="paragraph">
                  <wp:posOffset>690065</wp:posOffset>
                </wp:positionV>
                <wp:extent cx="900752" cy="873277"/>
                <wp:effectExtent l="19050" t="19050" r="33020" b="41275"/>
                <wp:wrapNone/>
                <wp:docPr id="4" name="Oval 4"/>
                <wp:cNvGraphicFramePr/>
                <a:graphic xmlns:a="http://schemas.openxmlformats.org/drawingml/2006/main">
                  <a:graphicData uri="http://schemas.microsoft.com/office/word/2010/wordprocessingShape">
                    <wps:wsp>
                      <wps:cNvSpPr/>
                      <wps:spPr>
                        <a:xfrm>
                          <a:off x="0" y="0"/>
                          <a:ext cx="900752" cy="873277"/>
                        </a:xfrm>
                        <a:prstGeom prst="ellipse">
                          <a:avLst/>
                        </a:prstGeom>
                        <a:noFill/>
                        <a:ln w="57150"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09E0FA" id="Oval 4" o:spid="_x0000_s1026" style="position:absolute;margin-left:82.2pt;margin-top:54.35pt;width:70.95pt;height:6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" filled="f" strokecolor="#ed7d31 [3205]" strokeweight="4.5pt"/>
            </w:pict>
          </mc:Fallback>
        </mc:AlternateContent>
      </w:r>
      <w:r w:rsidR="00511A79">
        <w:rPr>
          <w:noProof/>
        </w:rPr>
        <w:drawing>
          <wp:inline distT="0" distB="0" distL="0" distR="0" wp14:anchorId="7C7C2AAB" wp14:editId="1B806B14">
            <wp:extent cx="5731510" cy="49441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944110"/>
                    </a:xfrm>
                    <a:prstGeom prst="rect">
                      <a:avLst/>
                    </a:prstGeom>
                  </pic:spPr>
                </pic:pic>
              </a:graphicData>
            </a:graphic>
          </wp:inline>
        </w:drawing>
      </w:r>
    </w:p>
    <w:p w14:paraId="0D9E28D0" w14:textId="2B8A97D1" w:rsidR="002D78ED" w:rsidRPr="00990345" w:rsidRDefault="002D78ED" w:rsidP="002D78ED">
      <w:pPr>
        <w:pStyle w:val="Caption"/>
      </w:pPr>
      <w:bookmarkStart w:id="10" w:name="_Toc98743400"/>
      <w:r>
        <w:t xml:space="preserve">Figure </w:t>
      </w:r>
      <w:fldSimple w:instr=" SEQ Figure \* ARABIC ">
        <w:r w:rsidR="00B5071D">
          <w:rPr>
            <w:noProof/>
          </w:rPr>
          <w:t>1</w:t>
        </w:r>
      </w:fldSimple>
      <w:r>
        <w:t xml:space="preserve"> Ferrari FF </w:t>
      </w:r>
      <w:r w:rsidR="007F3BC6">
        <w:t xml:space="preserve">Lumped Mass Model, Blueprint from </w:t>
      </w:r>
      <w:sdt>
        <w:sdtPr>
          <w:id w:val="-461107037"/>
          <w:citation/>
        </w:sdtPr>
        <w:sdtContent>
          <w:r>
            <w:fldChar w:fldCharType="begin"/>
          </w:r>
          <w:r>
            <w:instrText xml:space="preserve"> CITATION Dan \l 2057 </w:instrText>
          </w:r>
          <w:r>
            <w:fldChar w:fldCharType="separate"/>
          </w:r>
          <w:r w:rsidR="00314EEB">
            <w:rPr>
              <w:noProof/>
            </w:rPr>
            <w:t>(Saranga, n.d.)</w:t>
          </w:r>
          <w:r>
            <w:fldChar w:fldCharType="end"/>
          </w:r>
        </w:sdtContent>
      </w:sdt>
      <w:bookmarkEnd w:id="10"/>
    </w:p>
    <w:p w14:paraId="37413037" w14:textId="2F4C27A9" w:rsidR="00990345" w:rsidRDefault="00990345" w:rsidP="00990345">
      <w:pPr>
        <w:pStyle w:val="Heading2"/>
      </w:pPr>
      <w:bookmarkStart w:id="11" w:name="_Toc98743216"/>
      <w:r>
        <w:t>4.2 C</w:t>
      </w:r>
      <w:r w:rsidR="001E6646">
        <w:t xml:space="preserve">entre of </w:t>
      </w:r>
      <w:r>
        <w:t>G</w:t>
      </w:r>
      <w:r w:rsidR="001E6646">
        <w:t>ravity</w:t>
      </w:r>
      <w:r>
        <w:t xml:space="preserve"> Position</w:t>
      </w:r>
      <w:bookmarkEnd w:id="11"/>
      <w:r>
        <w:t xml:space="preserve"> </w:t>
      </w:r>
    </w:p>
    <w:p w14:paraId="02917B61" w14:textId="0E8C3BC2" w:rsidR="00511A79" w:rsidRDefault="00511A79" w:rsidP="00990345">
      <w:r>
        <w:t>Length = 4</w:t>
      </w:r>
      <w:r w:rsidR="00E90C83">
        <w:t>.</w:t>
      </w:r>
      <w:r>
        <w:t>907m</w:t>
      </w:r>
      <w:r>
        <w:br/>
        <w:t xml:space="preserve">Balance =  47% Front </w:t>
      </w:r>
    </w:p>
    <w:p w14:paraId="484BA04C" w14:textId="31F05AAE" w:rsidR="00511A79" w:rsidRDefault="007C72C3" w:rsidP="00990345">
      <m:oMath>
        <m:r>
          <w:rPr>
            <w:rFonts w:ascii="Cambria Math" w:hAnsi="Cambria Math"/>
          </w:rPr>
          <m:t xml:space="preserve">CoG Position=Mass Distribution%×Vehicle Length= </m:t>
        </m:r>
      </m:oMath>
      <w:r w:rsidR="00511A79">
        <w:t>2</w:t>
      </w:r>
      <w:r w:rsidR="00E90C83">
        <w:t>.</w:t>
      </w:r>
      <w:r w:rsidR="00511A79">
        <w:t>306</w:t>
      </w:r>
      <w:r w:rsidR="00735FBE">
        <w:t>m from the front</w:t>
      </w:r>
    </w:p>
    <w:p w14:paraId="3C0F134F" w14:textId="30F002C3" w:rsidR="001E6646" w:rsidRPr="00990345" w:rsidRDefault="001E6646" w:rsidP="00990345">
      <w:r>
        <w:t xml:space="preserve">The position of the center of gravity is unusual for a front engine AWD car. Most cars with this layout would have the gearbox at the front. The Ferrari FF however has the gearbox at the rear as well as the engine mounted far back from the front of the car. As you can see from </w:t>
      </w:r>
      <w:r w:rsidR="00E07889">
        <w:t>figure 1</w:t>
      </w:r>
      <w:r>
        <w:t xml:space="preserve"> </w:t>
      </w:r>
      <w:r w:rsidR="00E20C9D">
        <w:t xml:space="preserve">showing the lumped mass model </w:t>
      </w:r>
      <w:r>
        <w:t xml:space="preserve">the majority of the mass of the car is mounted as far back as possible therefore keeping the balance 3% more to the rear. </w:t>
      </w:r>
    </w:p>
    <w:p w14:paraId="4871D344" w14:textId="5EF33AFB" w:rsidR="00990345" w:rsidRDefault="00990345" w:rsidP="00990345">
      <w:pPr>
        <w:pStyle w:val="Heading2"/>
      </w:pPr>
      <w:bookmarkStart w:id="12" w:name="_Toc98743217"/>
      <w:r>
        <w:t>4.3 Moment of Inertia</w:t>
      </w:r>
      <w:bookmarkEnd w:id="12"/>
      <w:r>
        <w:t xml:space="preserve"> </w:t>
      </w:r>
    </w:p>
    <w:p w14:paraId="75655314" w14:textId="5C16C1CB" w:rsidR="00756883" w:rsidRDefault="001E6646" w:rsidP="001E6646">
      <w:r>
        <w:t xml:space="preserve">Moment of inertia is calculated by taking the mass over the front of the car and the mass over the rear of the car and the distances from the axles to the CoG. The driver </w:t>
      </w:r>
      <w:r w:rsidR="007C72C3">
        <w:t xml:space="preserve">and passenger </w:t>
      </w:r>
      <w:r>
        <w:t xml:space="preserve">position is also equated where the </w:t>
      </w:r>
      <w:r w:rsidR="007C72C3">
        <w:t>mass</w:t>
      </w:r>
      <w:r>
        <w:t xml:space="preserve"> of the driver</w:t>
      </w:r>
      <w:r w:rsidR="007C72C3">
        <w:t xml:space="preserve"> and passenger</w:t>
      </w:r>
      <w:r>
        <w:t xml:space="preserve"> </w:t>
      </w:r>
      <w:r w:rsidR="00A25191">
        <w:t>are added to the moment of inertia.</w:t>
      </w:r>
      <w:r w:rsidR="00E90C83">
        <w:t xml:space="preserve"> The drivers and passenger</w:t>
      </w:r>
      <w:r w:rsidR="00E07889">
        <w:t xml:space="preserve"> were</w:t>
      </w:r>
      <w:r w:rsidR="00E90C83">
        <w:t xml:space="preserve"> estimated to be around 1/3 and 2/3 of the cars width and therefore </w:t>
      </w:r>
      <w:r w:rsidR="00E90C83">
        <w:lastRenderedPageBreak/>
        <w:t xml:space="preserve">their distance </w:t>
      </w:r>
      <w:r w:rsidR="00C41463">
        <w:t>from the CoG in the centre of the car (1/2 of the width) was 0.976m – 651m</w:t>
      </w:r>
      <w:r w:rsidR="00E90C83">
        <w:t>. This was 0.325m</w:t>
      </w:r>
      <w:r w:rsidR="00C41463">
        <w:t xml:space="preserve">. It was estimated that the driver and passenger where sat on the same position lengthways as the CoG. </w:t>
      </w:r>
    </w:p>
    <w:p w14:paraId="173D88C5" w14:textId="1BE3A4E8" w:rsidR="00756883" w:rsidRDefault="007C72C3" w:rsidP="001E6646">
      <w:pPr>
        <w:rPr>
          <w:rFonts w:eastAsiaTheme="minorEastAsia"/>
        </w:rPr>
      </w:pPr>
      <w:r>
        <w:t>The distance of the CoG to the front and</w:t>
      </w:r>
      <w:r w:rsidR="00F30AA5">
        <w:t xml:space="preserve"> therefore the </w:t>
      </w:r>
      <w:r>
        <w:t xml:space="preserve">rear axles is calculated by </w:t>
      </w:r>
      <m:oMath>
        <m:r>
          <w:rPr>
            <w:rFonts w:ascii="Cambria Math" w:hAnsi="Cambria Math"/>
          </w:rPr>
          <m:t xml:space="preserve">a= </m:t>
        </m:r>
        <m:r>
          <w:rPr>
            <w:rFonts w:ascii="Cambria Math" w:hAnsi="Cambria Math"/>
          </w:rPr>
          <m:t>Wheelbase*</m:t>
        </m:r>
        <m:f>
          <m:fPr>
            <m:ctrlPr>
              <w:rPr>
                <w:rFonts w:ascii="Cambria Math" w:hAnsi="Cambria Math"/>
                <w:i/>
              </w:rPr>
            </m:ctrlPr>
          </m:fPr>
          <m:num>
            <m:r>
              <w:rPr>
                <w:rFonts w:ascii="Cambria Math" w:hAnsi="Cambria Math"/>
              </w:rPr>
              <m:t>Rear Axle Mass</m:t>
            </m:r>
          </m:num>
          <m:den>
            <m:r>
              <w:rPr>
                <w:rFonts w:ascii="Cambria Math" w:hAnsi="Cambria Math"/>
              </w:rPr>
              <m:t xml:space="preserve">Total Mass </m:t>
            </m:r>
          </m:den>
        </m:f>
      </m:oMath>
      <w:r>
        <w:rPr>
          <w:rFonts w:eastAsiaTheme="minorEastAsia"/>
        </w:rPr>
        <w:t xml:space="preserve"> where axle mass is the mass distribution multiplied by the total mass.</w:t>
      </w:r>
      <w:r w:rsidR="00756883">
        <w:rPr>
          <w:rFonts w:eastAsiaTheme="minorEastAsia"/>
        </w:rPr>
        <w:t xml:space="preserve"> </w:t>
      </w:r>
      <w:r w:rsidR="00F30AA5">
        <w:rPr>
          <w:rFonts w:eastAsiaTheme="minorEastAsia"/>
        </w:rPr>
        <w:t>a</w:t>
      </w:r>
      <w:r w:rsidR="00F30AA5">
        <w:rPr>
          <w:rFonts w:eastAsiaTheme="minorEastAsia"/>
        </w:rPr>
        <w:t xml:space="preserve"> = 1.587</w:t>
      </w:r>
      <w:r w:rsidR="00F30AA5">
        <w:rPr>
          <w:rFonts w:eastAsiaTheme="minorEastAsia"/>
        </w:rPr>
        <w:t xml:space="preserve"> b </w:t>
      </w:r>
      <w:r w:rsidR="00756883">
        <w:rPr>
          <w:rFonts w:eastAsiaTheme="minorEastAsia"/>
        </w:rPr>
        <w:t xml:space="preserve">= 1.4053m </w:t>
      </w:r>
    </w:p>
    <w:p w14:paraId="073A0C96" w14:textId="7FC98B16" w:rsidR="00F30AA5" w:rsidRPr="00756883" w:rsidRDefault="00DC3D57" w:rsidP="001E6646">
      <w:sdt>
        <w:sdtPr>
          <w:id w:val="-1667702177"/>
          <w:citation/>
        </w:sdtPr>
        <w:sdtContent>
          <w:r>
            <w:fldChar w:fldCharType="begin"/>
          </w:r>
          <w:r>
            <w:instrText xml:space="preserve"> CITATION Dom20 \l 2057 </w:instrText>
          </w:r>
          <w:r>
            <w:fldChar w:fldCharType="separate"/>
          </w:r>
          <w:r w:rsidR="00314EEB">
            <w:rPr>
              <w:noProof/>
            </w:rPr>
            <w:t>(Czernia, 2020)</w:t>
          </w:r>
          <w:r>
            <w:fldChar w:fldCharType="end"/>
          </w:r>
        </w:sdtContent>
      </w:sdt>
    </w:p>
    <w:p w14:paraId="342AAA84" w14:textId="16E62C48" w:rsidR="001E6646" w:rsidRPr="001E6646" w:rsidRDefault="007C72C3" w:rsidP="001E6646">
      <w:r>
        <w:rPr>
          <w:rFonts w:eastAsiaTheme="minorEastAsia"/>
        </w:rPr>
        <w:t xml:space="preserve"> </w:t>
      </w:r>
      <w:r w:rsidR="00C41463">
        <w:rPr>
          <w:rFonts w:eastAsiaTheme="minorEastAsia"/>
        </w:rPr>
        <w:t>T</w:t>
      </w:r>
      <w:r>
        <w:rPr>
          <w:rFonts w:eastAsiaTheme="minorEastAsia"/>
        </w:rPr>
        <w:t xml:space="preserve">o calculate the moment of inertia, the masses and </w:t>
      </w:r>
      <w:r w:rsidR="00C41463">
        <w:rPr>
          <w:rFonts w:eastAsiaTheme="minorEastAsia"/>
        </w:rPr>
        <w:t xml:space="preserve">their </w:t>
      </w:r>
      <w:r>
        <w:rPr>
          <w:rFonts w:eastAsiaTheme="minorEastAsia"/>
        </w:rPr>
        <w:t>radiuses</w:t>
      </w:r>
      <w:r w:rsidR="00C41463">
        <w:rPr>
          <w:rFonts w:eastAsiaTheme="minorEastAsia"/>
        </w:rPr>
        <w:t xml:space="preserve"> from the CoG</w:t>
      </w:r>
      <w:r>
        <w:rPr>
          <w:rFonts w:eastAsiaTheme="minorEastAsia"/>
        </w:rPr>
        <w:t xml:space="preserve"> are multiplied together to give equation </w:t>
      </w:r>
      <m:oMath>
        <m:r>
          <w:rPr>
            <w:rFonts w:ascii="Cambria Math" w:eastAsiaTheme="minorEastAsia" w:hAnsi="Cambria Math"/>
          </w:rPr>
          <m:t>Izz=</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1</m:t>
                    </m:r>
                  </m:sub>
                </m:sSub>
              </m:e>
              <m:sup>
                <m:r>
                  <w:rPr>
                    <w:rFonts w:ascii="Cambria Math" w:eastAsiaTheme="minorEastAsia" w:hAnsi="Cambria Math"/>
                  </w:rPr>
                  <m:t>2</m:t>
                </m:r>
              </m:sup>
            </m:sSup>
          </m:e>
        </m:d>
        <m:r>
          <w:rPr>
            <w:rFonts w:ascii="Cambria Math" w:eastAsiaTheme="minorEastAsia" w:hAnsi="Cambria Math"/>
          </w:rPr>
          <m: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2</m:t>
                </m:r>
              </m:sub>
            </m:sSub>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e>
              <m:sup>
                <m:r>
                  <w:rPr>
                    <w:rFonts w:ascii="Cambria Math" w:eastAsiaTheme="minorEastAsia" w:hAnsi="Cambria Math"/>
                  </w:rPr>
                  <m:t>2</m:t>
                </m:r>
              </m:sup>
            </m:sSup>
          </m:e>
        </m:d>
        <m:r>
          <w:rPr>
            <w:rFonts w:ascii="Cambria Math" w:eastAsiaTheme="minorEastAsia" w:hAnsi="Cambria Math"/>
          </w:rPr>
          <m:t>+</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3</m:t>
                </m:r>
              </m:sub>
            </m:sSub>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3</m:t>
                    </m:r>
                  </m:sub>
                </m:sSub>
              </m:e>
              <m:sup>
                <m:r>
                  <w:rPr>
                    <w:rFonts w:ascii="Cambria Math" w:eastAsiaTheme="minorEastAsia" w:hAnsi="Cambria Math"/>
                  </w:rPr>
                  <m:t>2</m:t>
                </m:r>
              </m:sup>
            </m:sSup>
          </m:e>
        </m:d>
        <m:r>
          <w:rPr>
            <w:rFonts w:ascii="Cambria Math" w:eastAsiaTheme="minorEastAsia" w:hAnsi="Cambria Math"/>
          </w:rPr>
          <m:t>+</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4</m:t>
            </m:r>
          </m:sub>
        </m:sSub>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4</m:t>
                </m:r>
              </m:sub>
            </m:sSub>
          </m:e>
          <m:sup>
            <m:r>
              <w:rPr>
                <w:rFonts w:ascii="Cambria Math" w:eastAsiaTheme="minorEastAsia" w:hAnsi="Cambria Math"/>
              </w:rPr>
              <m:t>2</m:t>
            </m:r>
          </m:sup>
        </m:sSup>
        <m:r>
          <w:rPr>
            <w:rFonts w:ascii="Cambria Math" w:eastAsiaTheme="minorEastAsia" w:hAnsi="Cambria Math"/>
          </w:rPr>
          <m:t>)</m:t>
        </m:r>
      </m:oMath>
    </w:p>
    <w:p w14:paraId="626C5F1C" w14:textId="1D63DD47" w:rsidR="00735FBE" w:rsidRPr="00E90C83" w:rsidRDefault="00E90C83" w:rsidP="00990345">
      <w:pPr>
        <w:rPr>
          <w:rFonts w:ascii="Calibri" w:eastAsia="Times New Roman" w:hAnsi="Calibri" w:cs="Calibri"/>
          <w:lang w:eastAsia="en-GB"/>
        </w:rPr>
      </w:pPr>
      <w:r>
        <w:t xml:space="preserve">Moment of Inertia </w:t>
      </w:r>
      <w:r w:rsidRPr="00E90C83">
        <w:rPr>
          <w:rFonts w:ascii="Calibri" w:eastAsia="Times New Roman" w:hAnsi="Calibri" w:cs="Calibri"/>
          <w:lang w:eastAsia="en-GB"/>
        </w:rPr>
        <w:t>42</w:t>
      </w:r>
      <w:r w:rsidR="00F30AA5">
        <w:rPr>
          <w:rFonts w:ascii="Calibri" w:eastAsia="Times New Roman" w:hAnsi="Calibri" w:cs="Calibri"/>
          <w:lang w:eastAsia="en-GB"/>
        </w:rPr>
        <w:t>01</w:t>
      </w:r>
      <w:r w:rsidRPr="00E90C83">
        <w:rPr>
          <w:rFonts w:ascii="Calibri" w:eastAsia="Times New Roman" w:hAnsi="Calibri" w:cs="Calibri"/>
          <w:lang w:eastAsia="en-GB"/>
        </w:rPr>
        <w:t>.</w:t>
      </w:r>
      <w:r w:rsidR="00F30AA5">
        <w:rPr>
          <w:rFonts w:ascii="Calibri" w:eastAsia="Times New Roman" w:hAnsi="Calibri" w:cs="Calibri"/>
          <w:lang w:eastAsia="en-GB"/>
        </w:rPr>
        <w:t>50</w:t>
      </w:r>
      <w:r>
        <w:rPr>
          <w:rFonts w:ascii="Calibri" w:eastAsia="Times New Roman" w:hAnsi="Calibri" w:cs="Calibri"/>
          <w:lang w:eastAsia="en-GB"/>
        </w:rPr>
        <w:t xml:space="preserve"> kg.m^2</w:t>
      </w:r>
    </w:p>
    <w:p w14:paraId="4489AFDA" w14:textId="6C277135" w:rsidR="00990345" w:rsidRDefault="00990345" w:rsidP="00990345">
      <w:pPr>
        <w:pStyle w:val="Heading2"/>
      </w:pPr>
      <w:bookmarkStart w:id="13" w:name="_Toc98743218"/>
      <w:r>
        <w:t>4.4 Inertial Conjugate</w:t>
      </w:r>
      <w:bookmarkEnd w:id="13"/>
    </w:p>
    <w:p w14:paraId="402EF89D" w14:textId="3C9AC66F" w:rsidR="00C41463" w:rsidRPr="00C41463" w:rsidRDefault="00C41463" w:rsidP="00C41463">
      <w:r>
        <w:t>The inertia conjugate is the point which the yaw of the vehicle rotates around. This is calcu</w:t>
      </w:r>
      <w:r w:rsidR="00756883">
        <w:t xml:space="preserve">lated rearranging the formula </w:t>
      </w:r>
      <m:oMath>
        <m:r>
          <w:rPr>
            <w:rFonts w:ascii="Cambria Math" w:hAnsi="Cambria Math"/>
          </w:rPr>
          <m:t>Izz= m.</m:t>
        </m:r>
        <m:sSup>
          <m:sSupPr>
            <m:ctrlPr>
              <w:rPr>
                <w:rFonts w:ascii="Cambria Math" w:hAnsi="Cambria Math"/>
                <w:i/>
              </w:rPr>
            </m:ctrlPr>
          </m:sSupPr>
          <m:e>
            <m:r>
              <w:rPr>
                <w:rFonts w:ascii="Cambria Math" w:hAnsi="Cambria Math"/>
              </w:rPr>
              <m:t>k</m:t>
            </m:r>
          </m:e>
          <m:sup>
            <m:r>
              <w:rPr>
                <w:rFonts w:ascii="Cambria Math" w:hAnsi="Cambria Math"/>
              </w:rPr>
              <m:t>2</m:t>
            </m:r>
          </m:sup>
        </m:sSup>
      </m:oMath>
      <w:r w:rsidR="00756883">
        <w:rPr>
          <w:rFonts w:eastAsiaTheme="minorEastAsia"/>
        </w:rPr>
        <w:t xml:space="preserve"> to </w:t>
      </w:r>
      <m:oMath>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Izz</m:t>
            </m:r>
          </m:num>
          <m:den>
            <m:r>
              <w:rPr>
                <w:rFonts w:ascii="Cambria Math" w:eastAsiaTheme="minorEastAsia" w:hAnsi="Cambria Math"/>
              </w:rPr>
              <m:t>m</m:t>
            </m:r>
          </m:den>
        </m:f>
      </m:oMath>
      <w:r w:rsidR="00756883">
        <w:rPr>
          <w:rFonts w:eastAsiaTheme="minorEastAsia"/>
        </w:rPr>
        <w:t xml:space="preserve">. Using </w:t>
      </w:r>
      <m:oMath>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oMath>
      <w:r w:rsidR="00756883">
        <w:rPr>
          <w:rFonts w:eastAsiaTheme="minorEastAsia"/>
        </w:rPr>
        <w:t xml:space="preserve"> to calculate c inertial conjugate using </w:t>
      </w:r>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num>
          <m:den>
            <m:r>
              <w:rPr>
                <w:rFonts w:ascii="Cambria Math" w:eastAsiaTheme="minorEastAsia" w:hAnsi="Cambria Math"/>
              </w:rPr>
              <m:t>a</m:t>
            </m:r>
          </m:den>
        </m:f>
      </m:oMath>
      <w:r w:rsidR="00B73481">
        <w:rPr>
          <w:rFonts w:eastAsiaTheme="minorEastAsia"/>
        </w:rPr>
        <w:t xml:space="preserve"> = c.</w:t>
      </w:r>
    </w:p>
    <w:tbl>
      <w:tblPr>
        <w:tblW w:w="3220" w:type="dxa"/>
        <w:tblLook w:val="04A0" w:firstRow="1" w:lastRow="0" w:firstColumn="1" w:lastColumn="0" w:noHBand="0" w:noVBand="1"/>
      </w:tblPr>
      <w:tblGrid>
        <w:gridCol w:w="1960"/>
        <w:gridCol w:w="1260"/>
      </w:tblGrid>
      <w:tr w:rsidR="006C3837" w:rsidRPr="006C3837" w14:paraId="3CD2D0D1" w14:textId="77777777" w:rsidTr="006C3837">
        <w:trPr>
          <w:trHeight w:val="300"/>
        </w:trPr>
        <w:tc>
          <w:tcPr>
            <w:tcW w:w="1960" w:type="dxa"/>
            <w:tcBorders>
              <w:top w:val="nil"/>
              <w:left w:val="nil"/>
              <w:bottom w:val="nil"/>
              <w:right w:val="nil"/>
            </w:tcBorders>
            <w:shd w:val="clear" w:color="auto" w:fill="auto"/>
            <w:noWrap/>
            <w:vAlign w:val="bottom"/>
            <w:hideMark/>
          </w:tcPr>
          <w:p w14:paraId="1C1F5C18" w14:textId="77777777" w:rsidR="006C3837" w:rsidRPr="006C3837" w:rsidRDefault="006C3837" w:rsidP="006C3837">
            <w:pPr>
              <w:spacing w:after="0" w:line="240" w:lineRule="auto"/>
              <w:rPr>
                <w:rFonts w:ascii="Calibri" w:eastAsia="Times New Roman" w:hAnsi="Calibri" w:cs="Calibri"/>
                <w:lang w:eastAsia="en-GB"/>
              </w:rPr>
            </w:pPr>
            <w:r w:rsidRPr="006C3837">
              <w:rPr>
                <w:rFonts w:ascii="Calibri" w:eastAsia="Times New Roman" w:hAnsi="Calibri" w:cs="Calibri"/>
                <w:lang w:eastAsia="en-GB"/>
              </w:rPr>
              <w:t>Inertial Conjugate</w:t>
            </w:r>
          </w:p>
        </w:tc>
        <w:tc>
          <w:tcPr>
            <w:tcW w:w="1260" w:type="dxa"/>
            <w:tcBorders>
              <w:top w:val="nil"/>
              <w:left w:val="nil"/>
              <w:bottom w:val="nil"/>
              <w:right w:val="nil"/>
            </w:tcBorders>
            <w:shd w:val="clear" w:color="auto" w:fill="auto"/>
            <w:noWrap/>
            <w:vAlign w:val="bottom"/>
            <w:hideMark/>
          </w:tcPr>
          <w:p w14:paraId="7A1CC587" w14:textId="0FDCDD8E" w:rsidR="006C3837" w:rsidRPr="006C3837" w:rsidRDefault="006C3837" w:rsidP="006C3837">
            <w:pPr>
              <w:spacing w:after="0" w:line="240" w:lineRule="auto"/>
              <w:jc w:val="center"/>
              <w:rPr>
                <w:rFonts w:ascii="Calibri" w:eastAsia="Times New Roman" w:hAnsi="Calibri" w:cs="Calibri"/>
                <w:lang w:eastAsia="en-GB"/>
              </w:rPr>
            </w:pPr>
            <w:r w:rsidRPr="006C3837">
              <w:rPr>
                <w:rFonts w:ascii="Calibri" w:eastAsia="Times New Roman" w:hAnsi="Calibri" w:cs="Calibri"/>
                <w:lang w:eastAsia="en-GB"/>
              </w:rPr>
              <w:t>1.41</w:t>
            </w:r>
            <w:r>
              <w:rPr>
                <w:rFonts w:ascii="Calibri" w:eastAsia="Times New Roman" w:hAnsi="Calibri" w:cs="Calibri"/>
                <w:lang w:eastAsia="en-GB"/>
              </w:rPr>
              <w:t>m</w:t>
            </w:r>
          </w:p>
        </w:tc>
      </w:tr>
    </w:tbl>
    <w:p w14:paraId="30A94450" w14:textId="3880C055" w:rsidR="00B73481" w:rsidRPr="00391917" w:rsidRDefault="00B73481" w:rsidP="00391917">
      <w:r>
        <w:br/>
        <w:t xml:space="preserve">The inertial conjugate is a similar distance to the distance b, the distance from CoG to rear axle. This means that the car rotates </w:t>
      </w:r>
      <w:r w:rsidR="00AA2540">
        <w:t>around its rear axle. This can be related to the dynamic index</w:t>
      </w:r>
    </w:p>
    <w:p w14:paraId="3F7ACDA1" w14:textId="314526F2" w:rsidR="00990345" w:rsidRDefault="00990345" w:rsidP="00990345">
      <w:pPr>
        <w:pStyle w:val="Heading2"/>
      </w:pPr>
      <w:bookmarkStart w:id="14" w:name="_Toc98743219"/>
      <w:r>
        <w:t>4.5 Dynamic Index</w:t>
      </w:r>
      <w:bookmarkEnd w:id="14"/>
      <w:r>
        <w:t xml:space="preserve">  </w:t>
      </w:r>
    </w:p>
    <w:p w14:paraId="44F3EF80" w14:textId="5142ED17" w:rsidR="00C41463" w:rsidRPr="00C41463" w:rsidRDefault="00AA2540" w:rsidP="00C41463">
      <w:r>
        <w:t xml:space="preserve">Dynamic index is a way of simplifying the inertial conjugate of cars so that different cars can be compared. The equation for dynamic index is </w:t>
      </w:r>
      <m:oMath>
        <m:r>
          <w:rPr>
            <w:rFonts w:ascii="Cambria Math" w:hAnsi="Cambria Math"/>
          </w:rPr>
          <m:t xml:space="preserve">D.I= </m:t>
        </m:r>
        <m:f>
          <m:fPr>
            <m:ctrlPr>
              <w:rPr>
                <w:rFonts w:ascii="Cambria Math" w:hAnsi="Cambria Math"/>
                <w:i/>
              </w:rPr>
            </m:ctrlPr>
          </m:fPr>
          <m:num>
            <m:r>
              <w:rPr>
                <w:rFonts w:ascii="Cambria Math" w:hAnsi="Cambria Math"/>
              </w:rPr>
              <m:t>Izz</m:t>
            </m:r>
          </m:num>
          <m:den>
            <m:r>
              <w:rPr>
                <w:rFonts w:ascii="Cambria Math" w:hAnsi="Cambria Math"/>
              </w:rPr>
              <m:t>m.a.b</m:t>
            </m:r>
          </m:den>
        </m:f>
      </m:oMath>
      <w:r>
        <w:rPr>
          <w:rFonts w:eastAsiaTheme="minorEastAsia"/>
        </w:rPr>
        <w:t xml:space="preserve"> where m is mass. </w:t>
      </w:r>
    </w:p>
    <w:tbl>
      <w:tblPr>
        <w:tblW w:w="3500" w:type="dxa"/>
        <w:tblLook w:val="04A0" w:firstRow="1" w:lastRow="0" w:firstColumn="1" w:lastColumn="0" w:noHBand="0" w:noVBand="1"/>
      </w:tblPr>
      <w:tblGrid>
        <w:gridCol w:w="1960"/>
        <w:gridCol w:w="1540"/>
      </w:tblGrid>
      <w:tr w:rsidR="00C41463" w14:paraId="3B39BE45" w14:textId="77777777" w:rsidTr="00C41463">
        <w:trPr>
          <w:trHeight w:val="300"/>
        </w:trPr>
        <w:tc>
          <w:tcPr>
            <w:tcW w:w="1960" w:type="dxa"/>
            <w:tcBorders>
              <w:top w:val="nil"/>
              <w:left w:val="nil"/>
              <w:bottom w:val="nil"/>
              <w:right w:val="nil"/>
            </w:tcBorders>
            <w:shd w:val="clear" w:color="auto" w:fill="auto"/>
            <w:noWrap/>
            <w:vAlign w:val="bottom"/>
            <w:hideMark/>
          </w:tcPr>
          <w:p w14:paraId="70BD8614" w14:textId="77777777" w:rsidR="00C41463" w:rsidRDefault="00C41463">
            <w:pPr>
              <w:rPr>
                <w:rFonts w:ascii="Calibri" w:hAnsi="Calibri" w:cs="Calibri"/>
              </w:rPr>
            </w:pPr>
            <w:r>
              <w:rPr>
                <w:rFonts w:ascii="Calibri" w:hAnsi="Calibri" w:cs="Calibri"/>
              </w:rPr>
              <w:t>Dynamic Index</w:t>
            </w:r>
          </w:p>
        </w:tc>
        <w:tc>
          <w:tcPr>
            <w:tcW w:w="1540" w:type="dxa"/>
            <w:tcBorders>
              <w:top w:val="nil"/>
              <w:left w:val="nil"/>
              <w:bottom w:val="nil"/>
              <w:right w:val="nil"/>
            </w:tcBorders>
            <w:shd w:val="clear" w:color="auto" w:fill="auto"/>
            <w:noWrap/>
            <w:vAlign w:val="bottom"/>
            <w:hideMark/>
          </w:tcPr>
          <w:p w14:paraId="31CDB231" w14:textId="2C3935A2" w:rsidR="00C41463" w:rsidRDefault="00C41463">
            <w:pPr>
              <w:jc w:val="center"/>
              <w:rPr>
                <w:rFonts w:ascii="Calibri" w:hAnsi="Calibri" w:cs="Calibri"/>
              </w:rPr>
            </w:pPr>
            <w:r>
              <w:rPr>
                <w:rFonts w:ascii="Calibri" w:hAnsi="Calibri" w:cs="Calibri"/>
              </w:rPr>
              <w:t>1.0</w:t>
            </w:r>
            <w:r w:rsidR="00F30AA5">
              <w:rPr>
                <w:rFonts w:ascii="Calibri" w:hAnsi="Calibri" w:cs="Calibri"/>
              </w:rPr>
              <w:t>03</w:t>
            </w:r>
          </w:p>
        </w:tc>
      </w:tr>
    </w:tbl>
    <w:p w14:paraId="06711A18" w14:textId="75A58407" w:rsidR="004076D6" w:rsidRDefault="004076D6">
      <w:r>
        <w:br w:type="page"/>
      </w:r>
    </w:p>
    <w:p w14:paraId="69C6FDAC" w14:textId="77777777" w:rsidR="004076D6" w:rsidRPr="006C3837" w:rsidRDefault="004076D6" w:rsidP="006C3837"/>
    <w:p w14:paraId="1C744BB8" w14:textId="28640665" w:rsidR="00990345" w:rsidRPr="00990345" w:rsidRDefault="00990345" w:rsidP="00990345">
      <w:pPr>
        <w:pStyle w:val="Heading1"/>
      </w:pPr>
      <w:bookmarkStart w:id="15" w:name="_Toc98743220"/>
      <w:r>
        <w:t>5.0 ANAYLSIS</w:t>
      </w:r>
      <w:bookmarkEnd w:id="15"/>
      <w:r>
        <w:t xml:space="preserve"> </w:t>
      </w:r>
    </w:p>
    <w:p w14:paraId="392F48B7" w14:textId="0273485C" w:rsidR="00990345" w:rsidRDefault="00990345" w:rsidP="00990345">
      <w:pPr>
        <w:pStyle w:val="Heading2"/>
      </w:pPr>
      <w:bookmarkStart w:id="16" w:name="_Toc98743221"/>
      <w:r>
        <w:t>5.1 Vehicle Specification</w:t>
      </w:r>
      <w:bookmarkEnd w:id="16"/>
    </w:p>
    <w:p w14:paraId="76029148" w14:textId="4D125A12" w:rsidR="00537CF9" w:rsidRDefault="00537CF9" w:rsidP="00537CF9">
      <w:r>
        <w:t>The</w:t>
      </w:r>
      <w:r w:rsidR="00102535">
        <w:t xml:space="preserve"> vehicle specifications give the</w:t>
      </w:r>
      <w:r>
        <w:t xml:space="preserve"> Ferrari FF a </w:t>
      </w:r>
      <w:r>
        <w:t xml:space="preserve">dynamic index </w:t>
      </w:r>
      <w:r>
        <w:t>value of 1.003</w:t>
      </w:r>
      <w:r w:rsidR="00102535">
        <w:t xml:space="preserve"> (with a  driver and passenger)</w:t>
      </w:r>
      <w:r>
        <w:t xml:space="preserve"> means that the car rotates around its rear axle as affirmed by the inertial conjugate. In terms of vehicle handling </w:t>
      </w:r>
      <w:r>
        <w:t>it</w:t>
      </w:r>
      <w:r>
        <w:t xml:space="preserve"> said that above a value of 1 the tear tyres are shifted into the turn building force in the same direction of the corner, so forces go to inside wheel. A value lower </w:t>
      </w:r>
      <w:r>
        <w:t>than</w:t>
      </w:r>
      <w:r>
        <w:t xml:space="preserve"> 1 says that the rear tyres are pushed away from turn building force in the opposite direction of the corner, so that force goes to the outside wheel.</w:t>
      </w:r>
      <w:r>
        <w:t xml:space="preserve"> </w:t>
      </w:r>
      <w:r>
        <w:t xml:space="preserve">It would be </w:t>
      </w:r>
      <w:r w:rsidR="00E07889">
        <w:t>assumed</w:t>
      </w:r>
      <w:r>
        <w:t xml:space="preserve"> that a value of 1 would remove both these characteristics and therefore make the car </w:t>
      </w:r>
      <w:r w:rsidR="00E07889">
        <w:t xml:space="preserve">more </w:t>
      </w:r>
      <w:r>
        <w:t>stable</w:t>
      </w:r>
      <w:r w:rsidR="00E07889">
        <w:t xml:space="preserve">. </w:t>
      </w:r>
    </w:p>
    <w:p w14:paraId="52438786" w14:textId="18AAD222" w:rsidR="004076D6" w:rsidRPr="00990345" w:rsidRDefault="00A25B4B" w:rsidP="00990345">
      <w:sdt>
        <w:sdtPr>
          <w:id w:val="1585107468"/>
          <w:citation/>
        </w:sdtPr>
        <w:sdtContent>
          <w:r>
            <w:fldChar w:fldCharType="begin"/>
          </w:r>
          <w:r>
            <w:instrText xml:space="preserve"> CITATION Bas14 \l 2057 </w:instrText>
          </w:r>
          <w:r>
            <w:fldChar w:fldCharType="separate"/>
          </w:r>
          <w:r w:rsidR="00314EEB">
            <w:rPr>
              <w:noProof/>
            </w:rPr>
            <w:t>(Bastin, 2014)</w:t>
          </w:r>
          <w:r>
            <w:fldChar w:fldCharType="end"/>
          </w:r>
        </w:sdtContent>
      </w:sdt>
      <w:r>
        <w:t xml:space="preserve"> </w:t>
      </w:r>
    </w:p>
    <w:p w14:paraId="019F5488" w14:textId="56744D6E" w:rsidR="00990345" w:rsidRDefault="00B5071D" w:rsidP="00990345">
      <w:pPr>
        <w:pStyle w:val="Heading2"/>
      </w:pPr>
      <w:bookmarkStart w:id="17" w:name="_Toc98743222"/>
      <w:r>
        <w:rPr>
          <w:noProof/>
        </w:rPr>
        <mc:AlternateContent>
          <mc:Choice Requires="wps">
            <w:drawing>
              <wp:anchor distT="0" distB="0" distL="114300" distR="114300" simplePos="0" relativeHeight="251678720" behindDoc="1" locked="0" layoutInCell="1" allowOverlap="1" wp14:anchorId="46CB58D7" wp14:editId="4125B9AB">
                <wp:simplePos x="0" y="0"/>
                <wp:positionH relativeFrom="margin">
                  <wp:align>right</wp:align>
                </wp:positionH>
                <wp:positionV relativeFrom="paragraph">
                  <wp:posOffset>2499644</wp:posOffset>
                </wp:positionV>
                <wp:extent cx="2879090" cy="635"/>
                <wp:effectExtent l="0" t="0" r="0" b="0"/>
                <wp:wrapTight wrapText="bothSides">
                  <wp:wrapPolygon edited="0">
                    <wp:start x="0" y="0"/>
                    <wp:lineTo x="0" y="20057"/>
                    <wp:lineTo x="21438" y="20057"/>
                    <wp:lineTo x="21438"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2879090" cy="635"/>
                        </a:xfrm>
                        <a:prstGeom prst="rect">
                          <a:avLst/>
                        </a:prstGeom>
                        <a:solidFill>
                          <a:prstClr val="white"/>
                        </a:solidFill>
                        <a:ln>
                          <a:noFill/>
                        </a:ln>
                      </wps:spPr>
                      <wps:txbx>
                        <w:txbxContent>
                          <w:p w14:paraId="09D39D99" w14:textId="09E4E10A" w:rsidR="00B5071D" w:rsidRPr="00DA6C05" w:rsidRDefault="00B5071D" w:rsidP="00B5071D">
                            <w:pPr>
                              <w:pStyle w:val="Caption"/>
                              <w:rPr>
                                <w:noProof/>
                                <w:color w:val="000000" w:themeColor="text1"/>
                              </w:rPr>
                            </w:pPr>
                            <w:bookmarkStart w:id="18" w:name="_Toc98743401"/>
                            <w:r>
                              <w:t xml:space="preserve">Figure </w:t>
                            </w:r>
                            <w:fldSimple w:instr=" SEQ Figure \* ARABIC ">
                              <w:r>
                                <w:rPr>
                                  <w:noProof/>
                                </w:rPr>
                                <w:t>2</w:t>
                              </w:r>
                            </w:fldSimple>
                            <w:r>
                              <w:t xml:space="preserve"> 2nd Gear Torque Path</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CB58D7" id="_x0000_t202" coordsize="21600,21600" o:spt="202" path="m,l,21600r21600,l21600,xe">
                <v:stroke joinstyle="miter"/>
                <v:path gradientshapeok="t" o:connecttype="rect"/>
              </v:shapetype>
              <v:shape id="Text Box 19" o:spid="_x0000_s1026" type="#_x0000_t202" style="position:absolute;margin-left:175.5pt;margin-top:196.8pt;width:226.7pt;height:.05pt;z-index:-2516377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" stroked="f">
                <v:textbox style="mso-fit-shape-to-text:t" inset="0,0,0,0">
                  <w:txbxContent>
                    <w:p w14:paraId="09D39D99" w14:textId="09E4E10A" w:rsidR="00B5071D" w:rsidRPr="00DA6C05" w:rsidRDefault="00B5071D" w:rsidP="00B5071D">
                      <w:pPr>
                        <w:pStyle w:val="Caption"/>
                        <w:rPr>
                          <w:noProof/>
                          <w:color w:val="000000" w:themeColor="text1"/>
                        </w:rPr>
                      </w:pPr>
                      <w:bookmarkStart w:id="19" w:name="_Toc98743401"/>
                      <w:r>
                        <w:t xml:space="preserve">Figure </w:t>
                      </w:r>
                      <w:fldSimple w:instr=" SEQ Figure \* ARABIC ">
                        <w:r>
                          <w:rPr>
                            <w:noProof/>
                          </w:rPr>
                          <w:t>2</w:t>
                        </w:r>
                      </w:fldSimple>
                      <w:r>
                        <w:t xml:space="preserve"> 2nd Gear Torque Path</w:t>
                      </w:r>
                      <w:bookmarkEnd w:id="19"/>
                    </w:p>
                  </w:txbxContent>
                </v:textbox>
                <w10:wrap type="tight" anchorx="margin"/>
              </v:shape>
            </w:pict>
          </mc:Fallback>
        </mc:AlternateContent>
      </w:r>
      <w:r w:rsidR="00456AD4">
        <w:rPr>
          <w:noProof/>
        </w:rPr>
        <w:drawing>
          <wp:anchor distT="0" distB="0" distL="114300" distR="114300" simplePos="0" relativeHeight="251673600" behindDoc="1" locked="0" layoutInCell="1" allowOverlap="1" wp14:anchorId="149484AA" wp14:editId="23CC2AB3">
            <wp:simplePos x="0" y="0"/>
            <wp:positionH relativeFrom="margin">
              <wp:align>right</wp:align>
            </wp:positionH>
            <wp:positionV relativeFrom="paragraph">
              <wp:posOffset>360680</wp:posOffset>
            </wp:positionV>
            <wp:extent cx="2879090" cy="2148840"/>
            <wp:effectExtent l="0" t="0" r="0" b="3810"/>
            <wp:wrapTight wrapText="bothSides">
              <wp:wrapPolygon edited="0">
                <wp:start x="0" y="0"/>
                <wp:lineTo x="0" y="21447"/>
                <wp:lineTo x="21438" y="21447"/>
                <wp:lineTo x="214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090" cy="21488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6672" behindDoc="1" locked="0" layoutInCell="1" allowOverlap="1" wp14:anchorId="4A08524D" wp14:editId="15525971">
                <wp:simplePos x="0" y="0"/>
                <wp:positionH relativeFrom="column">
                  <wp:posOffset>0</wp:posOffset>
                </wp:positionH>
                <wp:positionV relativeFrom="paragraph">
                  <wp:posOffset>2555875</wp:posOffset>
                </wp:positionV>
                <wp:extent cx="2851785"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2851785" cy="635"/>
                        </a:xfrm>
                        <a:prstGeom prst="rect">
                          <a:avLst/>
                        </a:prstGeom>
                        <a:solidFill>
                          <a:prstClr val="white"/>
                        </a:solidFill>
                        <a:ln>
                          <a:noFill/>
                        </a:ln>
                      </wps:spPr>
                      <wps:txbx>
                        <w:txbxContent>
                          <w:p w14:paraId="5299573A" w14:textId="4442E546" w:rsidR="00B5071D" w:rsidRPr="00584769" w:rsidRDefault="00B5071D" w:rsidP="00B5071D">
                            <w:pPr>
                              <w:pStyle w:val="Caption"/>
                              <w:rPr>
                                <w:noProof/>
                                <w:color w:val="000000" w:themeColor="text1"/>
                              </w:rPr>
                            </w:pPr>
                            <w:bookmarkStart w:id="20" w:name="_Toc98743402"/>
                            <w:r>
                              <w:t xml:space="preserve">Figure </w:t>
                            </w:r>
                            <w:fldSimple w:instr=" SEQ Figure \* ARABIC ">
                              <w:r>
                                <w:rPr>
                                  <w:noProof/>
                                </w:rPr>
                                <w:t>3</w:t>
                              </w:r>
                            </w:fldSimple>
                            <w:r>
                              <w:t xml:space="preserve"> 1st Gear Torque Path</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08524D" id="Text Box 18" o:spid="_x0000_s1027" type="#_x0000_t202" style="position:absolute;margin-left:0;margin-top:201.25pt;width:224.5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" stroked="f">
                <v:textbox style="mso-fit-shape-to-text:t" inset="0,0,0,0">
                  <w:txbxContent>
                    <w:p w14:paraId="5299573A" w14:textId="4442E546" w:rsidR="00B5071D" w:rsidRPr="00584769" w:rsidRDefault="00B5071D" w:rsidP="00B5071D">
                      <w:pPr>
                        <w:pStyle w:val="Caption"/>
                        <w:rPr>
                          <w:noProof/>
                          <w:color w:val="000000" w:themeColor="text1"/>
                        </w:rPr>
                      </w:pPr>
                      <w:bookmarkStart w:id="21" w:name="_Toc98743402"/>
                      <w:r>
                        <w:t xml:space="preserve">Figure </w:t>
                      </w:r>
                      <w:fldSimple w:instr=" SEQ Figure \* ARABIC ">
                        <w:r>
                          <w:rPr>
                            <w:noProof/>
                          </w:rPr>
                          <w:t>3</w:t>
                        </w:r>
                      </w:fldSimple>
                      <w:r>
                        <w:t xml:space="preserve"> 1st Gear Torque Path</w:t>
                      </w:r>
                      <w:bookmarkEnd w:id="21"/>
                    </w:p>
                  </w:txbxContent>
                </v:textbox>
                <w10:wrap type="tight"/>
              </v:shape>
            </w:pict>
          </mc:Fallback>
        </mc:AlternateContent>
      </w:r>
      <w:r w:rsidR="00456AD4">
        <w:rPr>
          <w:noProof/>
        </w:rPr>
        <w:drawing>
          <wp:anchor distT="0" distB="0" distL="114300" distR="114300" simplePos="0" relativeHeight="251674624" behindDoc="1" locked="0" layoutInCell="1" allowOverlap="1" wp14:anchorId="37FF25F5" wp14:editId="4CF2E1B5">
            <wp:simplePos x="0" y="0"/>
            <wp:positionH relativeFrom="margin">
              <wp:align>left</wp:align>
            </wp:positionH>
            <wp:positionV relativeFrom="paragraph">
              <wp:posOffset>375285</wp:posOffset>
            </wp:positionV>
            <wp:extent cx="2851785" cy="2123440"/>
            <wp:effectExtent l="0" t="0" r="5715" b="0"/>
            <wp:wrapTight wrapText="bothSides">
              <wp:wrapPolygon edited="0">
                <wp:start x="0" y="0"/>
                <wp:lineTo x="0" y="21316"/>
                <wp:lineTo x="21499" y="21316"/>
                <wp:lineTo x="2149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1785" cy="2123440"/>
                    </a:xfrm>
                    <a:prstGeom prst="rect">
                      <a:avLst/>
                    </a:prstGeom>
                  </pic:spPr>
                </pic:pic>
              </a:graphicData>
            </a:graphic>
            <wp14:sizeRelH relativeFrom="page">
              <wp14:pctWidth>0</wp14:pctWidth>
            </wp14:sizeRelH>
            <wp14:sizeRelV relativeFrom="page">
              <wp14:pctHeight>0</wp14:pctHeight>
            </wp14:sizeRelV>
          </wp:anchor>
        </w:drawing>
      </w:r>
      <w:r w:rsidR="00990345">
        <w:t xml:space="preserve">5.2 </w:t>
      </w:r>
      <w:r w:rsidR="00FE3DA8">
        <w:t xml:space="preserve">Front </w:t>
      </w:r>
      <w:r w:rsidR="00990345">
        <w:t>Mechanical Torque Path</w:t>
      </w:r>
      <w:bookmarkEnd w:id="17"/>
      <w:r w:rsidR="00990345">
        <w:t xml:space="preserve"> </w:t>
      </w:r>
    </w:p>
    <w:p w14:paraId="06769D51" w14:textId="05930C49" w:rsidR="00913364" w:rsidRDefault="00913364" w:rsidP="00990345"/>
    <w:p w14:paraId="1D156E73" w14:textId="36688A48" w:rsidR="006C3837" w:rsidRDefault="00B5071D" w:rsidP="00990345">
      <w:r>
        <w:t xml:space="preserve">As seen in Figure 2 and 3 </w:t>
      </w:r>
      <w:r w:rsidR="00FE3DA8">
        <w:t xml:space="preserve">The mechanical torque path from the crank to the axles goes from through the PTU. This is essentially a 2 speed gearbox that </w:t>
      </w:r>
      <w:r w:rsidR="008B2866">
        <w:t xml:space="preserve">takes power from the crank to the clutches that are connected to the axles that deliberately slip to </w:t>
      </w:r>
      <w:r w:rsidR="006000AD">
        <w:t xml:space="preserve">deliberately let the majority of </w:t>
      </w:r>
      <w:r w:rsidR="00726A56">
        <w:t xml:space="preserve">power through to </w:t>
      </w:r>
      <w:r w:rsidR="006000AD">
        <w:t xml:space="preserve">rear axles. The red is the input from the crank. The blue is the layshaft that transmits power to either the first or second gear. The yellow is the output shaft that goes to the rack and pinion gear that transmits power to the clutch pack </w:t>
      </w:r>
      <w:r w:rsidR="00053C93">
        <w:t xml:space="preserve">in green </w:t>
      </w:r>
      <w:r w:rsidR="006000AD">
        <w:t>that transmits power to the axles</w:t>
      </w:r>
      <w:r w:rsidR="00053C93">
        <w:t xml:space="preserve"> in black</w:t>
      </w:r>
    </w:p>
    <w:p w14:paraId="303193E3" w14:textId="5B8D9B42" w:rsidR="00726A56" w:rsidRPr="00990345" w:rsidRDefault="00726A56" w:rsidP="00990345">
      <w:r>
        <w:br w:type="page"/>
      </w:r>
    </w:p>
    <w:p w14:paraId="45AA089D" w14:textId="69C369ED" w:rsidR="00990345" w:rsidRDefault="00990345" w:rsidP="00990345">
      <w:pPr>
        <w:pStyle w:val="Heading2"/>
      </w:pPr>
      <w:bookmarkStart w:id="22" w:name="_Toc98743223"/>
      <w:r>
        <w:lastRenderedPageBreak/>
        <w:t>5.3 Clutch Torque Capacity</w:t>
      </w:r>
      <w:bookmarkEnd w:id="22"/>
      <w:r>
        <w:t xml:space="preserve"> </w:t>
      </w:r>
    </w:p>
    <w:p w14:paraId="20B9E392" w14:textId="78B1605C" w:rsidR="00446885" w:rsidRDefault="00726A56" w:rsidP="00446885">
      <w:r>
        <w:t xml:space="preserve">According to </w:t>
      </w:r>
      <w:sdt>
        <w:sdtPr>
          <w:id w:val="-1819032907"/>
          <w:citation/>
        </w:sdtPr>
        <w:sdtContent>
          <w:r w:rsidR="00A25B4B">
            <w:fldChar w:fldCharType="begin"/>
          </w:r>
          <w:r w:rsidR="00A25B4B">
            <w:instrText xml:space="preserve"> CITATION Mar16 \l 2057 </w:instrText>
          </w:r>
          <w:r w:rsidR="00A25B4B">
            <w:fldChar w:fldCharType="separate"/>
          </w:r>
          <w:r w:rsidR="00314EEB">
            <w:rPr>
              <w:noProof/>
            </w:rPr>
            <w:t>(Wan, 2016)</w:t>
          </w:r>
          <w:r w:rsidR="00A25B4B">
            <w:fldChar w:fldCharType="end"/>
          </w:r>
        </w:sdtContent>
      </w:sdt>
      <w:r w:rsidR="00A25B4B">
        <w:t xml:space="preserve"> </w:t>
      </w:r>
      <w:r>
        <w:t xml:space="preserve">the max torque the front wheels transmit is 20% of the </w:t>
      </w:r>
      <w:r w:rsidR="006000AD">
        <w:t xml:space="preserve">peak </w:t>
      </w:r>
      <w:r>
        <w:t>engine torque</w:t>
      </w:r>
      <w:r w:rsidR="0040099C">
        <w:t>, however from calculations further in the report regarding longitudinal acceleration a value of 37% was deemed more appropriate</w:t>
      </w:r>
      <w:r>
        <w:t xml:space="preserve">. </w:t>
      </w:r>
      <w:r w:rsidR="0040099C">
        <w:t>Therefore 252.71Nm</w:t>
      </w:r>
      <w:r w:rsidR="006000AD">
        <w:t xml:space="preserve"> from the engine. Which when through the first gear ratio making the most torque which is the same gearing  as the second gear at the rear </w:t>
      </w:r>
      <w:r w:rsidR="00CF7B73">
        <w:t xml:space="preserve">(2.19) </w:t>
      </w:r>
      <w:r w:rsidR="006000AD">
        <w:t xml:space="preserve">+ 6% </w:t>
      </w:r>
      <w:r w:rsidR="00CF7B73">
        <w:t xml:space="preserve">which is </w:t>
      </w:r>
      <w:r w:rsidR="006000AD">
        <w:t>2.3</w:t>
      </w:r>
      <w:r w:rsidR="00BE61F6">
        <w:t>2</w:t>
      </w:r>
      <w:r w:rsidR="00CF7B73">
        <w:t xml:space="preserve">. </w:t>
      </w:r>
      <w:sdt>
        <w:sdtPr>
          <w:id w:val="-1388187505"/>
          <w:citation/>
        </w:sdtPr>
        <w:sdtContent>
          <w:r w:rsidR="00A25B4B">
            <w:fldChar w:fldCharType="begin"/>
          </w:r>
          <w:r w:rsidR="00A25B4B">
            <w:instrText xml:space="preserve"> CITATION Car22 \l 2057 </w:instrText>
          </w:r>
          <w:r w:rsidR="00A25B4B">
            <w:fldChar w:fldCharType="separate"/>
          </w:r>
          <w:r w:rsidR="00314EEB">
            <w:rPr>
              <w:noProof/>
            </w:rPr>
            <w:t>(Car and Driver, 2022)</w:t>
          </w:r>
          <w:r w:rsidR="00A25B4B">
            <w:fldChar w:fldCharType="end"/>
          </w:r>
        </w:sdtContent>
      </w:sdt>
      <w:r w:rsidR="00A25B4B">
        <w:t xml:space="preserve"> </w:t>
      </w:r>
      <w:sdt>
        <w:sdtPr>
          <w:id w:val="1259410979"/>
          <w:citation/>
        </w:sdtPr>
        <w:sdtContent>
          <w:r w:rsidR="00300EB9">
            <w:fldChar w:fldCharType="begin"/>
          </w:r>
          <w:r w:rsidR="00300EB9">
            <w:instrText xml:space="preserve"> CITATION The \l 2057 </w:instrText>
          </w:r>
          <w:r w:rsidR="00300EB9">
            <w:fldChar w:fldCharType="separate"/>
          </w:r>
          <w:r w:rsidR="00314EEB">
            <w:rPr>
              <w:noProof/>
            </w:rPr>
            <w:t>(The Big Car Database, n.d.)</w:t>
          </w:r>
          <w:r w:rsidR="00300EB9">
            <w:fldChar w:fldCharType="end"/>
          </w:r>
        </w:sdtContent>
      </w:sdt>
      <w:r w:rsidR="00300EB9">
        <w:t xml:space="preserve"> </w:t>
      </w:r>
      <w:r w:rsidR="00CF7B73">
        <w:t xml:space="preserve">This means each clutch at its peak has to allow </w:t>
      </w:r>
      <w:r w:rsidR="0040099C">
        <w:t>355</w:t>
      </w:r>
      <w:r w:rsidR="00CF7B73">
        <w:t>Nm through to the axle</w:t>
      </w:r>
      <w:r w:rsidR="006000AD">
        <w:t>.</w:t>
      </w:r>
      <w:r w:rsidR="00446885">
        <w:t xml:space="preserve"> According to </w:t>
      </w:r>
      <w:r w:rsidR="00E07889">
        <w:t>.</w:t>
      </w:r>
      <w:sdt>
        <w:sdtPr>
          <w:id w:val="1093510950"/>
          <w:citation/>
        </w:sdtPr>
        <w:sdtContent>
          <w:r w:rsidR="00E07889">
            <w:fldChar w:fldCharType="begin"/>
          </w:r>
          <w:r w:rsidR="00E07889">
            <w:instrText xml:space="preserve"> CITATION Far19 \l 2057 </w:instrText>
          </w:r>
          <w:r w:rsidR="00E07889">
            <w:fldChar w:fldCharType="separate"/>
          </w:r>
          <w:r w:rsidR="00314EEB">
            <w:rPr>
              <w:noProof/>
            </w:rPr>
            <w:t xml:space="preserve"> (Chaumoo, 2019)</w:t>
          </w:r>
          <w:r w:rsidR="00E07889">
            <w:fldChar w:fldCharType="end"/>
          </w:r>
        </w:sdtContent>
      </w:sdt>
      <w:r w:rsidR="00E07889">
        <w:t xml:space="preserve"> </w:t>
      </w:r>
      <w:r w:rsidR="00E07889">
        <w:t xml:space="preserve"> </w:t>
      </w:r>
      <w:r w:rsidR="00446885">
        <w:t>the system has t</w:t>
      </w:r>
      <w:r w:rsidR="00446885">
        <w:rPr>
          <w:shd w:val="clear" w:color="auto" w:fill="FFFFFF"/>
        </w:rPr>
        <w:t>wo independent carbon-fibre oil-bath wet multi-plate clutch packs</w:t>
      </w:r>
      <w:r w:rsidR="0040099C">
        <w:t xml:space="preserve">. </w:t>
      </w:r>
      <w:r w:rsidR="00EA7A3F">
        <w:t>The clutch was estimated to have a</w:t>
      </w:r>
      <w:r w:rsidR="00E07889">
        <w:t xml:space="preserve">n </w:t>
      </w:r>
      <w:r w:rsidR="00EA7A3F">
        <w:t>outer radius of 0.13m and inner of 0.05m with a coefficient of friction of 0.14 for lubricated carbon contact</w:t>
      </w:r>
      <w:r w:rsidR="00A25B4B">
        <w:t xml:space="preserve"> </w:t>
      </w:r>
      <w:sdt>
        <w:sdtPr>
          <w:id w:val="-381941074"/>
          <w:citation/>
        </w:sdtPr>
        <w:sdtContent>
          <w:r w:rsidR="00A25B4B">
            <w:fldChar w:fldCharType="begin"/>
          </w:r>
          <w:r w:rsidR="00A25B4B">
            <w:instrText xml:space="preserve"> CITATION Eng22 \l 2057 </w:instrText>
          </w:r>
          <w:r w:rsidR="00A25B4B">
            <w:fldChar w:fldCharType="separate"/>
          </w:r>
          <w:r w:rsidR="00314EEB">
            <w:rPr>
              <w:noProof/>
            </w:rPr>
            <w:t>(Engineersedge.com, 2022)</w:t>
          </w:r>
          <w:r w:rsidR="00A25B4B">
            <w:fldChar w:fldCharType="end"/>
          </w:r>
        </w:sdtContent>
      </w:sdt>
      <w:r w:rsidR="00EA7A3F">
        <w:t xml:space="preserve">. </w:t>
      </w:r>
      <w:r w:rsidR="00446885">
        <w:t>The multiplate  system has two multiplate clutch packs of 4 clutches meaning 8 faces per clutch pack</w:t>
      </w:r>
      <w:r w:rsidR="00A25B4B">
        <w:t xml:space="preserve"> </w:t>
      </w:r>
    </w:p>
    <w:p w14:paraId="4D677082" w14:textId="714B1B81" w:rsidR="00EA7A3F" w:rsidRDefault="00CF7B73" w:rsidP="00726A56">
      <w:r>
        <w:t>The equation to find the force needed to compress the clutches to allow this power through assuming no losses in power through efficiency</w:t>
      </w:r>
      <w:r w:rsidR="00EA7A3F">
        <w:t xml:space="preserve"> </w:t>
      </w:r>
      <w:r w:rsidR="00446885">
        <w:t xml:space="preserve">and the uniform pressure theory. </w:t>
      </w:r>
    </w:p>
    <w:p w14:paraId="020AED1D" w14:textId="5AC5C2BD" w:rsidR="00EA7A3F" w:rsidRDefault="00EA7A3F" w:rsidP="00726A56">
      <w:pPr>
        <w:rPr>
          <w:rFonts w:eastAsiaTheme="minorEastAsia"/>
        </w:rPr>
      </w:pPr>
      <w:r>
        <w:t xml:space="preserve"> </w:t>
      </w:r>
      <m:oMath>
        <m:r>
          <w:rPr>
            <w:rFonts w:ascii="Cambria Math" w:hAnsi="Cambria Math"/>
          </w:rPr>
          <m:t xml:space="preserve">Axial Force= </m:t>
        </m:r>
        <m:f>
          <m:fPr>
            <m:ctrlPr>
              <w:rPr>
                <w:rFonts w:ascii="Cambria Math" w:hAnsi="Cambria Math"/>
                <w:i/>
              </w:rPr>
            </m:ctrlPr>
          </m:fPr>
          <m:num>
            <m:r>
              <w:rPr>
                <w:rFonts w:ascii="Cambria Math" w:hAnsi="Cambria Math"/>
              </w:rPr>
              <m:t>3 × Torque (</m:t>
            </m:r>
            <m:sSup>
              <m:sSupPr>
                <m:ctrlPr>
                  <w:rPr>
                    <w:rFonts w:ascii="Cambria Math" w:hAnsi="Cambria Math"/>
                    <w:i/>
                  </w:rPr>
                </m:ctrlPr>
              </m:sSupPr>
              <m:e>
                <m:r>
                  <w:rPr>
                    <w:rFonts w:ascii="Cambria Math" w:hAnsi="Cambria Math"/>
                  </w:rPr>
                  <m:t>Outer Radius</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Inner Radius</m:t>
                </m:r>
              </m:e>
              <m:sup>
                <m:r>
                  <w:rPr>
                    <w:rFonts w:ascii="Cambria Math" w:hAnsi="Cambria Math"/>
                  </w:rPr>
                  <m:t>2</m:t>
                </m:r>
              </m:sup>
            </m:sSup>
            <m:r>
              <w:rPr>
                <w:rFonts w:ascii="Cambria Math" w:hAnsi="Cambria Math"/>
              </w:rPr>
              <m:t>)</m:t>
            </m:r>
          </m:num>
          <m:den>
            <m:r>
              <w:rPr>
                <w:rFonts w:ascii="Cambria Math" w:hAnsi="Cambria Math"/>
              </w:rPr>
              <m:t>2×Coefficient of Friction (</m:t>
            </m:r>
            <m:sSup>
              <m:sSupPr>
                <m:ctrlPr>
                  <w:rPr>
                    <w:rFonts w:ascii="Cambria Math" w:hAnsi="Cambria Math"/>
                    <w:i/>
                  </w:rPr>
                </m:ctrlPr>
              </m:sSupPr>
              <m:e>
                <m:r>
                  <w:rPr>
                    <w:rFonts w:ascii="Cambria Math" w:hAnsi="Cambria Math"/>
                  </w:rPr>
                  <m:t>Outer Radius</m:t>
                </m:r>
              </m:e>
              <m:sup>
                <m:r>
                  <w:rPr>
                    <w:rFonts w:ascii="Cambria Math" w:hAnsi="Cambria Math"/>
                  </w:rPr>
                  <m:t>3</m:t>
                </m:r>
              </m:sup>
            </m:sSup>
            <m:r>
              <w:rPr>
                <w:rFonts w:ascii="Cambria Math" w:hAnsi="Cambria Math"/>
              </w:rPr>
              <m:t>-</m:t>
            </m:r>
            <m:sSup>
              <m:sSupPr>
                <m:ctrlPr>
                  <w:rPr>
                    <w:rFonts w:ascii="Cambria Math" w:hAnsi="Cambria Math"/>
                    <w:i/>
                  </w:rPr>
                </m:ctrlPr>
              </m:sSupPr>
              <m:e>
                <m:r>
                  <w:rPr>
                    <w:rFonts w:ascii="Cambria Math" w:hAnsi="Cambria Math"/>
                  </w:rPr>
                  <m:t>Inner Radius</m:t>
                </m:r>
              </m:e>
              <m:sup>
                <m:r>
                  <w:rPr>
                    <w:rFonts w:ascii="Cambria Math" w:hAnsi="Cambria Math"/>
                  </w:rPr>
                  <m:t>3</m:t>
                </m:r>
              </m:sup>
            </m:sSup>
            <m:r>
              <w:rPr>
                <w:rFonts w:ascii="Cambria Math" w:hAnsi="Cambria Math"/>
              </w:rPr>
              <m:t>)</m:t>
            </m:r>
          </m:den>
        </m:f>
        <m:r>
          <w:rPr>
            <w:rFonts w:ascii="Cambria Math" w:hAnsi="Cambria Math"/>
          </w:rPr>
          <m:t>×No. of Clutch Faces</m:t>
        </m:r>
      </m:oMath>
    </w:p>
    <w:p w14:paraId="6FCCA2D3" w14:textId="6458F941" w:rsidR="00446885" w:rsidRDefault="00446885" w:rsidP="00726A56">
      <w:pPr>
        <w:rPr>
          <w:rFonts w:eastAsiaTheme="minorEastAsia"/>
        </w:rPr>
      </w:pPr>
      <w:r>
        <w:rPr>
          <w:rFonts w:eastAsiaTheme="minorEastAsia"/>
        </w:rPr>
        <w:t xml:space="preserve">This gave an axial force of </w:t>
      </w:r>
      <w:r w:rsidR="0040099C">
        <w:rPr>
          <w:rFonts w:eastAsiaTheme="minorEastAsia"/>
        </w:rPr>
        <w:t>3304.79N</w:t>
      </w:r>
      <w:r>
        <w:rPr>
          <w:rFonts w:eastAsiaTheme="minorEastAsia"/>
        </w:rPr>
        <w:t xml:space="preserve"> per actuator </w:t>
      </w:r>
    </w:p>
    <w:p w14:paraId="28F0BE04" w14:textId="42FCD732" w:rsidR="00446885" w:rsidRDefault="00446885" w:rsidP="00726A56">
      <w:pPr>
        <w:rPr>
          <w:rFonts w:eastAsiaTheme="minorEastAsia"/>
        </w:rPr>
      </w:pPr>
      <w:r>
        <w:rPr>
          <w:rFonts w:eastAsiaTheme="minorEastAsia"/>
        </w:rPr>
        <w:t xml:space="preserve">Using the equation </w:t>
      </w:r>
      <m:oMath>
        <m:r>
          <w:rPr>
            <w:rFonts w:ascii="Cambria Math" w:eastAsiaTheme="minorEastAsia" w:hAnsi="Cambria Math"/>
          </w:rPr>
          <m:t>q= μ.p.</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m:t>
            </m:r>
          </m:sub>
        </m:sSub>
      </m:oMath>
      <w:r w:rsidR="000A0560">
        <w:rPr>
          <w:rFonts w:eastAsiaTheme="minorEastAsia"/>
        </w:rPr>
        <w:t xml:space="preserve"> where p is </w:t>
      </w:r>
      <w:r w:rsidR="00E31D69">
        <w:rPr>
          <w:rFonts w:eastAsiaTheme="minorEastAsia"/>
        </w:rPr>
        <w:t>the heat flux in W/m^2</w:t>
      </w:r>
      <w:r w:rsidR="000A0560">
        <w:rPr>
          <w:rFonts w:eastAsiaTheme="minorEastAsia"/>
        </w:rPr>
        <w:t xml:space="preserve">, </w:t>
      </w:r>
      <m:oMath>
        <m:r>
          <w:rPr>
            <w:rFonts w:ascii="Cambria Math" w:eastAsiaTheme="minorEastAsia" w:hAnsi="Cambria Math"/>
          </w:rPr>
          <m:t>μ</m:t>
        </m:r>
      </m:oMath>
      <w:r w:rsidR="000A0560">
        <w:rPr>
          <w:rFonts w:eastAsiaTheme="minorEastAsia"/>
        </w:rPr>
        <w:t xml:space="preserve"> is coefficient of friction, P is pressure in Pascals and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m:t>
            </m:r>
          </m:sub>
        </m:sSub>
      </m:oMath>
      <w:r w:rsidR="000A0560">
        <w:rPr>
          <w:rFonts w:eastAsiaTheme="minorEastAsia"/>
        </w:rPr>
        <w:t xml:space="preserve"> is sliding speed</w:t>
      </w:r>
      <w:r w:rsidR="00DB0E28">
        <w:rPr>
          <w:rFonts w:eastAsiaTheme="minorEastAsia"/>
        </w:rPr>
        <w:t xml:space="preserve"> in rad/s</w:t>
      </w:r>
      <w:r w:rsidR="000A0560">
        <w:rPr>
          <w:rFonts w:eastAsiaTheme="minorEastAsia"/>
        </w:rPr>
        <w:t>.</w:t>
      </w:r>
      <w:r w:rsidR="00DB0E28">
        <w:rPr>
          <w:rFonts w:eastAsiaTheme="minorEastAsia"/>
        </w:rPr>
        <w:t xml:space="preserve"> Sliding speed being the difference in speed </w:t>
      </w:r>
      <w:r w:rsidR="000A0560">
        <w:rPr>
          <w:rFonts w:eastAsiaTheme="minorEastAsia"/>
        </w:rPr>
        <w:t xml:space="preserve"> </w:t>
      </w:r>
      <w:r w:rsidR="00DB0E28">
        <w:rPr>
          <w:rFonts w:eastAsiaTheme="minorEastAsia"/>
        </w:rPr>
        <w:t xml:space="preserve">between the clutch and the axle. </w:t>
      </w:r>
    </w:p>
    <w:p w14:paraId="4E187568" w14:textId="0317D470" w:rsidR="00FF3CFB" w:rsidRDefault="00DB0E28" w:rsidP="00726A56">
      <w:pPr>
        <w:rPr>
          <w:rFonts w:eastAsiaTheme="minorEastAsia"/>
        </w:rPr>
      </w:pPr>
      <w:r>
        <w:rPr>
          <w:rFonts w:eastAsiaTheme="minorEastAsia"/>
        </w:rPr>
        <w:t>The largest axle speed at peak torque in first gear which is dictated by the rear gear ratio 3.81</w:t>
      </w:r>
      <w:r w:rsidR="0040099C">
        <w:rPr>
          <w:rFonts w:eastAsiaTheme="minorEastAsia"/>
        </w:rPr>
        <w:t xml:space="preserve"> and 4.38 final</w:t>
      </w:r>
      <w:r>
        <w:rPr>
          <w:rFonts w:eastAsiaTheme="minorEastAsia"/>
        </w:rPr>
        <w:t xml:space="preserve"> peak torque which is at 6000 RPM gives a</w:t>
      </w:r>
      <w:r w:rsidR="00FF3CFB">
        <w:rPr>
          <w:rFonts w:eastAsiaTheme="minorEastAsia"/>
        </w:rPr>
        <w:t>n</w:t>
      </w:r>
      <w:r>
        <w:rPr>
          <w:rFonts w:eastAsiaTheme="minorEastAsia"/>
        </w:rPr>
        <w:t xml:space="preserve"> </w:t>
      </w:r>
      <w:r w:rsidR="00FF3CFB">
        <w:rPr>
          <w:rFonts w:eastAsiaTheme="minorEastAsia"/>
        </w:rPr>
        <w:t xml:space="preserve">actual </w:t>
      </w:r>
      <w:r>
        <w:rPr>
          <w:rFonts w:eastAsiaTheme="minorEastAsia"/>
        </w:rPr>
        <w:t xml:space="preserve">wheel speed of </w:t>
      </w:r>
      <w:r w:rsidR="009F5823">
        <w:rPr>
          <w:rFonts w:eastAsiaTheme="minorEastAsia"/>
        </w:rPr>
        <w:t>37.65</w:t>
      </w:r>
      <w:r>
        <w:rPr>
          <w:rFonts w:eastAsiaTheme="minorEastAsia"/>
        </w:rPr>
        <w:t xml:space="preserve"> rad/s using RPM / transmission</w:t>
      </w:r>
      <w:r w:rsidR="00FF3CFB">
        <w:rPr>
          <w:rFonts w:eastAsiaTheme="minorEastAsia"/>
        </w:rPr>
        <w:t xml:space="preserve"> ratio. The speed of the input to the front clutch would be 6000 RPM over 2.</w:t>
      </w:r>
      <w:r w:rsidR="00BE61F6">
        <w:rPr>
          <w:rFonts w:eastAsiaTheme="minorEastAsia"/>
        </w:rPr>
        <w:t>32</w:t>
      </w:r>
      <w:r w:rsidR="00FF3CFB">
        <w:rPr>
          <w:rFonts w:eastAsiaTheme="minorEastAsia"/>
        </w:rPr>
        <w:t xml:space="preserve"> gear ratio for the front in its first gear which gives a speed of </w:t>
      </w:r>
      <w:r w:rsidR="009F5823">
        <w:rPr>
          <w:rFonts w:eastAsiaTheme="minorEastAsia"/>
        </w:rPr>
        <w:t>37.65 rad/s</w:t>
      </w:r>
      <w:r w:rsidR="00FF3CFB">
        <w:rPr>
          <w:rFonts w:eastAsiaTheme="minorEastAsia"/>
        </w:rPr>
        <w:t xml:space="preserve">. A difference of </w:t>
      </w:r>
      <w:r w:rsidR="009F5823">
        <w:rPr>
          <w:rFonts w:eastAsiaTheme="minorEastAsia"/>
        </w:rPr>
        <w:t xml:space="preserve"> 24.18</w:t>
      </w:r>
      <w:r w:rsidR="00FF3CFB">
        <w:rPr>
          <w:rFonts w:eastAsiaTheme="minorEastAsia"/>
        </w:rPr>
        <w:t xml:space="preserve"> rad/s. The pressure is the axial force over the surface area which is a value of </w:t>
      </w:r>
      <w:r w:rsidR="009F5823">
        <w:rPr>
          <w:rFonts w:eastAsiaTheme="minorEastAsia"/>
        </w:rPr>
        <w:t>73052</w:t>
      </w:r>
      <w:r w:rsidR="00FF3CFB">
        <w:rPr>
          <w:rFonts w:eastAsiaTheme="minorEastAsia"/>
        </w:rPr>
        <w:t xml:space="preserve"> Pascals. When these values are applied to the equation the heat energy generated by the clutch slipping</w:t>
      </w:r>
      <w:r w:rsidR="00E31D69">
        <w:rPr>
          <w:rFonts w:eastAsiaTheme="minorEastAsia"/>
        </w:rPr>
        <w:t xml:space="preserve"> </w:t>
      </w:r>
      <w:r w:rsidR="00FF3CFB">
        <w:rPr>
          <w:rFonts w:eastAsiaTheme="minorEastAsia"/>
        </w:rPr>
        <w:t xml:space="preserve"> is </w:t>
      </w:r>
      <w:r w:rsidR="009F5823">
        <w:rPr>
          <w:rFonts w:eastAsiaTheme="minorEastAsia"/>
        </w:rPr>
        <w:t>247.3</w:t>
      </w:r>
      <w:r w:rsidR="00E31D69">
        <w:rPr>
          <w:rFonts w:eastAsiaTheme="minorEastAsia"/>
        </w:rPr>
        <w:t xml:space="preserve"> kW/m^2. Breaking down this value means that for every second 247.3 kJ of heat energy is transferred across a meter squared. </w:t>
      </w:r>
    </w:p>
    <w:p w14:paraId="25DDC44C" w14:textId="13FB20CB" w:rsidR="00723ACB" w:rsidRPr="00943E47" w:rsidRDefault="00A25B4B" w:rsidP="00990345">
      <w:pPr>
        <w:rPr>
          <w:rFonts w:eastAsiaTheme="minorEastAsia"/>
        </w:rPr>
      </w:pPr>
      <w:sdt>
        <w:sdtPr>
          <w:rPr>
            <w:rFonts w:eastAsiaTheme="minorEastAsia"/>
          </w:rPr>
          <w:id w:val="-672492774"/>
          <w:citation/>
        </w:sdtPr>
        <w:sdtContent>
          <w:r>
            <w:rPr>
              <w:rFonts w:eastAsiaTheme="minorEastAsia"/>
            </w:rPr>
            <w:fldChar w:fldCharType="begin"/>
          </w:r>
          <w:r>
            <w:rPr>
              <w:rFonts w:eastAsiaTheme="minorEastAsia"/>
            </w:rPr>
            <w:instrText xml:space="preserve"> CITATION Oda18 \l 2057 </w:instrText>
          </w:r>
          <w:r>
            <w:rPr>
              <w:rFonts w:eastAsiaTheme="minorEastAsia"/>
            </w:rPr>
            <w:fldChar w:fldCharType="separate"/>
          </w:r>
          <w:r w:rsidR="00314EEB" w:rsidRPr="00314EEB">
            <w:rPr>
              <w:rFonts w:eastAsiaTheme="minorEastAsia"/>
              <w:noProof/>
            </w:rPr>
            <w:t>(Oday I. Abdullah, 2018)</w:t>
          </w:r>
          <w:r>
            <w:rPr>
              <w:rFonts w:eastAsiaTheme="minorEastAsia"/>
            </w:rPr>
            <w:fldChar w:fldCharType="end"/>
          </w:r>
        </w:sdtContent>
      </w:sdt>
      <w:r w:rsidR="00BE61F6">
        <w:rPr>
          <w:rFonts w:eastAsiaTheme="minorEastAsia"/>
        </w:rPr>
        <w:br w:type="page"/>
      </w:r>
    </w:p>
    <w:p w14:paraId="6B0F9749" w14:textId="3E745098" w:rsidR="00990345" w:rsidRDefault="00990345" w:rsidP="00990345">
      <w:pPr>
        <w:pStyle w:val="Heading2"/>
      </w:pPr>
      <w:bookmarkStart w:id="23" w:name="_Toc98743224"/>
      <w:r>
        <w:lastRenderedPageBreak/>
        <w:t>5.4 Longitudinal Acceleration</w:t>
      </w:r>
      <w:bookmarkEnd w:id="23"/>
    </w:p>
    <w:p w14:paraId="6C26C94A" w14:textId="5541B411" w:rsidR="00BE61F6" w:rsidRDefault="00943E47" w:rsidP="00990345">
      <w:r>
        <w:t xml:space="preserve">The longitudinal acceleration was calculated by working out the driving force on the front and rear </w:t>
      </w:r>
      <w:r>
        <w:t>for 1</w:t>
      </w:r>
      <w:r w:rsidRPr="00943E47">
        <w:rPr>
          <w:vertAlign w:val="superscript"/>
        </w:rPr>
        <w:t>st</w:t>
      </w:r>
      <w:r>
        <w:t xml:space="preserve"> gear in both the P</w:t>
      </w:r>
      <w:r>
        <w:t>TU</w:t>
      </w:r>
      <w:r>
        <w:t xml:space="preserve"> and rear gear</w:t>
      </w:r>
      <w:r>
        <w:t>box</w:t>
      </w:r>
      <w:r>
        <w:t xml:space="preserve"> </w:t>
      </w:r>
      <w:r>
        <w:t>which used the equation</w:t>
      </w:r>
      <w:r w:rsidR="00BE61F6">
        <w:t>. With the engine torque at the front at 20% and 0% to calculate AWD and RWD across various surfaces</w:t>
      </w:r>
      <w:r w:rsidR="00FA0800">
        <w:t xml:space="preserve"> and assuming the same final drive front and rear of 4.38. This was assumed because there no data for final drive on the front as there is technically no differential. However without the final drive the acceleration is very </w:t>
      </w:r>
      <w:r w:rsidR="0040099C">
        <w:t>low,</w:t>
      </w:r>
      <w:r w:rsidR="00FA0800">
        <w:t xml:space="preserve"> so it is assumed there is a final drive</w:t>
      </w:r>
      <w:r w:rsidR="006530F5">
        <w:t xml:space="preserve"> value on the rack and pinion</w:t>
      </w:r>
    </w:p>
    <w:p w14:paraId="11BCA139" w14:textId="7D05CEF9" w:rsidR="00943E47" w:rsidRPr="00BE61F6" w:rsidRDefault="00BE61F6" w:rsidP="00990345">
      <w:pPr>
        <w:rPr>
          <w:rFonts w:eastAsiaTheme="minorEastAsia"/>
        </w:rPr>
      </w:pPr>
      <m:oMathPara>
        <m:oMath>
          <m:r>
            <w:rPr>
              <w:rFonts w:ascii="Cambria Math" w:eastAsiaTheme="minorEastAsia" w:hAnsi="Cambria Math"/>
            </w:rPr>
            <m:t>Driving Force</m:t>
          </m:r>
          <m:r>
            <w:rPr>
              <w:rFonts w:ascii="Cambria Math" w:eastAsiaTheme="minorEastAsia" w:hAnsi="Cambria Math"/>
            </w:rPr>
            <m:t xml:space="preserve"> N</m:t>
          </m:r>
          <m:r>
            <w:rPr>
              <w:rFonts w:ascii="Cambria Math" w:eastAsiaTheme="minorEastAsia" w:hAnsi="Cambria Math"/>
            </w:rPr>
            <m:t xml:space="preserve">= </m:t>
          </m:r>
          <m:f>
            <m:fPr>
              <m:ctrlPr>
                <w:rPr>
                  <w:rFonts w:ascii="Cambria Math" w:hAnsi="Cambria Math"/>
                  <w:i/>
                </w:rPr>
              </m:ctrlPr>
            </m:fPr>
            <m:num>
              <m:r>
                <w:rPr>
                  <w:rFonts w:ascii="Cambria Math" w:hAnsi="Cambria Math"/>
                </w:rPr>
                <m:t>Engine Torque</m:t>
              </m:r>
              <m:r>
                <w:rPr>
                  <w:rFonts w:ascii="Cambria Math" w:hAnsi="Cambria Math"/>
                </w:rPr>
                <m:t>×Gear Ratio</m:t>
              </m:r>
              <m:r>
                <w:rPr>
                  <w:rFonts w:ascii="Cambria Math" w:hAnsi="Cambria Math"/>
                </w:rPr>
                <m:t>×Final Drive×Driveline Efficienvy</m:t>
              </m:r>
              <m:r>
                <w:rPr>
                  <w:rFonts w:ascii="Cambria Math" w:hAnsi="Cambria Math"/>
                </w:rPr>
                <m:t xml:space="preserve"> </m:t>
              </m:r>
            </m:num>
            <m:den>
              <m:r>
                <w:rPr>
                  <w:rFonts w:ascii="Cambria Math" w:hAnsi="Cambria Math"/>
                </w:rPr>
                <m:t>Wheel Radius</m:t>
              </m:r>
            </m:den>
          </m:f>
        </m:oMath>
      </m:oMathPara>
    </w:p>
    <w:p w14:paraId="189F27C7" w14:textId="6F0DDDB1" w:rsidR="00BE61F6" w:rsidRDefault="00BE61F6" w:rsidP="00990345">
      <w:pPr>
        <w:rPr>
          <w:rFonts w:eastAsiaTheme="minorEastAsia"/>
        </w:rPr>
      </w:pPr>
      <w:r>
        <w:rPr>
          <w:rFonts w:eastAsiaTheme="minorEastAsia"/>
        </w:rPr>
        <w:t>The traction limit was calculated using the equation</w:t>
      </w:r>
    </w:p>
    <w:p w14:paraId="24AB6248" w14:textId="22A89072" w:rsidR="00BE61F6" w:rsidRPr="00BE61F6" w:rsidRDefault="00BE61F6" w:rsidP="00990345">
      <w:pPr>
        <w:rPr>
          <w:rFonts w:eastAsiaTheme="minorEastAsia"/>
        </w:rPr>
      </w:pPr>
      <m:oMathPara>
        <m:oMath>
          <m:r>
            <w:rPr>
              <w:rFonts w:ascii="Cambria Math" w:eastAsiaTheme="minorEastAsia" w:hAnsi="Cambria Math"/>
            </w:rPr>
            <m:t>Traction Limit</m:t>
          </m:r>
          <m:r>
            <w:rPr>
              <w:rFonts w:ascii="Cambria Math" w:eastAsiaTheme="minorEastAsia" w:hAnsi="Cambria Math"/>
            </w:rPr>
            <m:t xml:space="preserve"> N</m:t>
          </m:r>
          <m:r>
            <w:rPr>
              <w:rFonts w:ascii="Cambria Math" w:eastAsiaTheme="minorEastAsia" w:hAnsi="Cambria Math"/>
            </w:rPr>
            <m:t>=mass ×gravity×mass distribution% ×</m:t>
          </m:r>
          <m:r>
            <w:rPr>
              <w:rFonts w:ascii="Cambria Math" w:eastAsiaTheme="minorEastAsia" w:hAnsi="Cambria Math"/>
            </w:rPr>
            <m:t>c</m:t>
          </m:r>
          <m:r>
            <w:rPr>
              <w:rFonts w:ascii="Cambria Math" w:eastAsiaTheme="minorEastAsia" w:hAnsi="Cambria Math"/>
            </w:rPr>
            <m:t>oefficeint of Friction</m:t>
          </m:r>
        </m:oMath>
      </m:oMathPara>
    </w:p>
    <w:p w14:paraId="66EB51C1" w14:textId="1A2DAF84" w:rsidR="00BE61F6" w:rsidRDefault="00BE61F6" w:rsidP="00990345">
      <w:pPr>
        <w:rPr>
          <w:rFonts w:eastAsiaTheme="minorEastAsia"/>
        </w:rPr>
      </w:pPr>
      <w:r>
        <w:rPr>
          <w:rFonts w:eastAsiaTheme="minorEastAsia"/>
        </w:rPr>
        <w:t xml:space="preserve">The actual torque was then limited by the traction limit </w:t>
      </w:r>
      <w:r w:rsidR="00EF63E4">
        <w:rPr>
          <w:rFonts w:eastAsiaTheme="minorEastAsia"/>
        </w:rPr>
        <w:t>at the rear (</w:t>
      </w:r>
      <w:r w:rsidR="00FA0800">
        <w:rPr>
          <w:rFonts w:eastAsiaTheme="minorEastAsia"/>
        </w:rPr>
        <w:t xml:space="preserve">16937N </w:t>
      </w:r>
      <w:r w:rsidR="00EF63E4">
        <w:rPr>
          <w:rFonts w:eastAsiaTheme="minorEastAsia"/>
        </w:rPr>
        <w:t>generated</w:t>
      </w:r>
      <w:r w:rsidR="00FA0800">
        <w:rPr>
          <w:rFonts w:eastAsiaTheme="minorEastAsia"/>
        </w:rPr>
        <w:t xml:space="preserve"> at peak torque</w:t>
      </w:r>
      <w:r w:rsidR="00EF63E4">
        <w:rPr>
          <w:rFonts w:eastAsiaTheme="minorEastAsia"/>
        </w:rPr>
        <w:t>) for all surfaces as the driving force was always higher than the traction limit. On the front the traction limit was met on</w:t>
      </w:r>
      <w:r w:rsidR="00FA0800">
        <w:rPr>
          <w:rFonts w:eastAsiaTheme="minorEastAsia"/>
        </w:rPr>
        <w:t xml:space="preserve"> snow and</w:t>
      </w:r>
      <w:r w:rsidR="00EF63E4">
        <w:rPr>
          <w:rFonts w:eastAsiaTheme="minorEastAsia"/>
        </w:rPr>
        <w:t xml:space="preserve"> ice for the front. Acceleration was c</w:t>
      </w:r>
      <w:r>
        <w:rPr>
          <w:rFonts w:eastAsiaTheme="minorEastAsia"/>
        </w:rPr>
        <w:t xml:space="preserve">alculated </w:t>
      </w:r>
      <w:r w:rsidR="00EF63E4">
        <w:rPr>
          <w:rFonts w:eastAsiaTheme="minorEastAsia"/>
        </w:rPr>
        <w:t>for</w:t>
      </w:r>
      <w:r>
        <w:rPr>
          <w:rFonts w:eastAsiaTheme="minorEastAsia"/>
        </w:rPr>
        <w:t xml:space="preserve"> the front and rear </w:t>
      </w:r>
      <w:r w:rsidR="00EF63E4">
        <w:rPr>
          <w:rFonts w:eastAsiaTheme="minorEastAsia"/>
        </w:rPr>
        <w:t>forces added together</w:t>
      </w:r>
      <w:r>
        <w:rPr>
          <w:rFonts w:eastAsiaTheme="minorEastAsia"/>
        </w:rPr>
        <w:t xml:space="preserve"> to get a total driving force</w:t>
      </w:r>
      <w:r w:rsidR="00EF63E4">
        <w:rPr>
          <w:rFonts w:eastAsiaTheme="minorEastAsia"/>
        </w:rPr>
        <w:t xml:space="preserve"> divided by the total mass</w:t>
      </w:r>
      <w:r w:rsidR="006530F5">
        <w:rPr>
          <w:rFonts w:eastAsiaTheme="minorEastAsia"/>
        </w:rPr>
        <w:t xml:space="preserve"> </w:t>
      </w:r>
      <w:r w:rsidR="006530F5">
        <w:rPr>
          <w:rFonts w:eastAsiaTheme="minorEastAsia"/>
        </w:rPr>
        <w:t xml:space="preserve">table </w:t>
      </w:r>
      <w:sdt>
        <w:sdtPr>
          <w:id w:val="-727848413"/>
          <w:citation/>
        </w:sdtPr>
        <w:sdtContent>
          <w:r w:rsidR="006530F5">
            <w:fldChar w:fldCharType="begin"/>
          </w:r>
          <w:r w:rsidR="006530F5">
            <w:instrText xml:space="preserve"> CITATION xen \l 2057 </w:instrText>
          </w:r>
          <w:r w:rsidR="006530F5">
            <w:fldChar w:fldCharType="separate"/>
          </w:r>
          <w:r w:rsidR="00314EEB">
            <w:rPr>
              <w:noProof/>
            </w:rPr>
            <w:t>(x-engineer, n.d.)</w:t>
          </w:r>
          <w:r w:rsidR="006530F5">
            <w:fldChar w:fldCharType="end"/>
          </w:r>
        </w:sdtContent>
      </w:sdt>
      <w:r w:rsidR="006530F5">
        <w:t xml:space="preserve"> </w:t>
      </w:r>
      <w:sdt>
        <w:sdtPr>
          <w:id w:val="-494574487"/>
          <w:citation/>
        </w:sdtPr>
        <w:sdtContent>
          <w:r w:rsidR="006530F5">
            <w:fldChar w:fldCharType="begin"/>
          </w:r>
          <w:r w:rsidR="006530F5">
            <w:instrText xml:space="preserve"> CITATION Car22 \l 2057 </w:instrText>
          </w:r>
          <w:r w:rsidR="006530F5">
            <w:fldChar w:fldCharType="separate"/>
          </w:r>
          <w:r w:rsidR="00314EEB">
            <w:rPr>
              <w:noProof/>
            </w:rPr>
            <w:t>(Car and Driver, 2022)</w:t>
          </w:r>
          <w:r w:rsidR="006530F5">
            <w:fldChar w:fldCharType="end"/>
          </w:r>
        </w:sdtContent>
      </w:sdt>
      <w:r w:rsidR="006530F5">
        <w:t xml:space="preserve"> </w:t>
      </w:r>
      <w:sdt>
        <w:sdtPr>
          <w:id w:val="252866201"/>
          <w:citation/>
        </w:sdtPr>
        <w:sdtContent>
          <w:r w:rsidR="006530F5">
            <w:fldChar w:fldCharType="begin"/>
          </w:r>
          <w:r w:rsidR="006530F5">
            <w:instrText xml:space="preserve"> CITATION The \l 2057 </w:instrText>
          </w:r>
          <w:r w:rsidR="006530F5">
            <w:fldChar w:fldCharType="separate"/>
          </w:r>
          <w:r w:rsidR="00314EEB">
            <w:rPr>
              <w:noProof/>
            </w:rPr>
            <w:t>(The Big Car Database, n.d.)</w:t>
          </w:r>
          <w:r w:rsidR="006530F5">
            <w:fldChar w:fldCharType="end"/>
          </w:r>
        </w:sdtContent>
      </w:sdt>
      <w:sdt>
        <w:sdtPr>
          <w:id w:val="605242590"/>
          <w:citation/>
        </w:sdtPr>
        <w:sdtContent>
          <w:r w:rsidR="006530F5">
            <w:fldChar w:fldCharType="begin"/>
          </w:r>
          <w:r w:rsidR="006530F5">
            <w:instrText xml:space="preserve"> CITATION JYW93 \l 2057 </w:instrText>
          </w:r>
          <w:r w:rsidR="006530F5">
            <w:fldChar w:fldCharType="separate"/>
          </w:r>
          <w:r w:rsidR="00314EEB">
            <w:rPr>
              <w:noProof/>
            </w:rPr>
            <w:t xml:space="preserve"> (Wong, 1993)</w:t>
          </w:r>
          <w:r w:rsidR="006530F5">
            <w:fldChar w:fldCharType="end"/>
          </w:r>
        </w:sdtContent>
      </w:sdt>
    </w:p>
    <w:p w14:paraId="39DB695A" w14:textId="77777777" w:rsidR="00037FF5" w:rsidRDefault="00BF7488" w:rsidP="00037FF5">
      <w:pPr>
        <w:keepNext/>
      </w:pPr>
      <w:r>
        <w:rPr>
          <w:noProof/>
        </w:rPr>
        <w:drawing>
          <wp:inline distT="0" distB="0" distL="0" distR="0" wp14:anchorId="04FA40A9" wp14:editId="68542D2D">
            <wp:extent cx="5875361" cy="1306431"/>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12335" cy="1314652"/>
                    </a:xfrm>
                    <a:prstGeom prst="rect">
                      <a:avLst/>
                    </a:prstGeom>
                  </pic:spPr>
                </pic:pic>
              </a:graphicData>
            </a:graphic>
          </wp:inline>
        </w:drawing>
      </w:r>
    </w:p>
    <w:p w14:paraId="7120773E" w14:textId="6D99724B" w:rsidR="00BF7488" w:rsidRDefault="00037FF5" w:rsidP="00037FF5">
      <w:pPr>
        <w:pStyle w:val="Caption"/>
        <w:rPr>
          <w:rFonts w:eastAsiaTheme="minorEastAsia"/>
        </w:rPr>
      </w:pPr>
      <w:bookmarkStart w:id="24" w:name="_Toc98743408"/>
      <w:r>
        <w:t xml:space="preserve">Table </w:t>
      </w:r>
      <w:fldSimple w:instr=" SEQ Table \* ARABIC ">
        <w:r w:rsidR="002B20F5">
          <w:rPr>
            <w:noProof/>
          </w:rPr>
          <w:t>1</w:t>
        </w:r>
      </w:fldSimple>
      <w:r>
        <w:t xml:space="preserve"> AWD Acceleration 20% Front</w:t>
      </w:r>
      <w:bookmarkEnd w:id="24"/>
    </w:p>
    <w:p w14:paraId="3C96D727" w14:textId="77777777" w:rsidR="00037FF5" w:rsidRDefault="00BF7488" w:rsidP="00037FF5">
      <w:pPr>
        <w:keepNext/>
      </w:pPr>
      <w:r>
        <w:rPr>
          <w:noProof/>
        </w:rPr>
        <w:drawing>
          <wp:inline distT="0" distB="0" distL="0" distR="0" wp14:anchorId="39DA2FA6" wp14:editId="282519AC">
            <wp:extent cx="4804012" cy="13981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33699" cy="1406838"/>
                    </a:xfrm>
                    <a:prstGeom prst="rect">
                      <a:avLst/>
                    </a:prstGeom>
                  </pic:spPr>
                </pic:pic>
              </a:graphicData>
            </a:graphic>
          </wp:inline>
        </w:drawing>
      </w:r>
    </w:p>
    <w:p w14:paraId="3AA85758" w14:textId="40C3E047" w:rsidR="00BE61F6" w:rsidRDefault="00037FF5" w:rsidP="00037FF5">
      <w:pPr>
        <w:pStyle w:val="Caption"/>
        <w:rPr>
          <w:rFonts w:eastAsiaTheme="minorEastAsia"/>
        </w:rPr>
      </w:pPr>
      <w:bookmarkStart w:id="25" w:name="_Toc98743409"/>
      <w:r>
        <w:t xml:space="preserve">Table </w:t>
      </w:r>
      <w:fldSimple w:instr=" SEQ Table \* ARABIC ">
        <w:r w:rsidR="002B20F5">
          <w:rPr>
            <w:noProof/>
          </w:rPr>
          <w:t>2</w:t>
        </w:r>
      </w:fldSimple>
      <w:r>
        <w:t xml:space="preserve"> RWD Acceleration</w:t>
      </w:r>
      <w:bookmarkEnd w:id="25"/>
    </w:p>
    <w:p w14:paraId="33FAFFD0" w14:textId="1B3F48D3" w:rsidR="00037FF5" w:rsidRDefault="00BE61F6" w:rsidP="00596D2A">
      <w:r>
        <w:rPr>
          <w:rFonts w:eastAsiaTheme="minorEastAsia"/>
        </w:rPr>
        <w:t xml:space="preserve">It can be seen that the acceleration is higher on AWD </w:t>
      </w:r>
      <w:r w:rsidR="00C37C91">
        <w:rPr>
          <w:rFonts w:eastAsiaTheme="minorEastAsia"/>
        </w:rPr>
        <w:t xml:space="preserve">then RWD on all surfaces. However when comparing to values from </w:t>
      </w:r>
      <w:sdt>
        <w:sdtPr>
          <w:rPr>
            <w:rFonts w:eastAsiaTheme="minorEastAsia"/>
          </w:rPr>
          <w:id w:val="1230196199"/>
          <w:citation/>
        </w:sdtPr>
        <w:sdtContent>
          <w:r w:rsidR="00300EB9">
            <w:rPr>
              <w:rFonts w:eastAsiaTheme="minorEastAsia"/>
            </w:rPr>
            <w:fldChar w:fldCharType="begin"/>
          </w:r>
          <w:r w:rsidR="00300EB9">
            <w:rPr>
              <w:rFonts w:eastAsiaTheme="minorEastAsia"/>
            </w:rPr>
            <w:instrText xml:space="preserve"> CITATION Acc22 \l 2057 </w:instrText>
          </w:r>
          <w:r w:rsidR="00300EB9">
            <w:rPr>
              <w:rFonts w:eastAsiaTheme="minorEastAsia"/>
            </w:rPr>
            <w:fldChar w:fldCharType="separate"/>
          </w:r>
          <w:r w:rsidR="00314EEB" w:rsidRPr="00314EEB">
            <w:rPr>
              <w:rFonts w:eastAsiaTheme="minorEastAsia"/>
              <w:noProof/>
            </w:rPr>
            <w:t>(AccelerationTimes.com, 2022)</w:t>
          </w:r>
          <w:r w:rsidR="00300EB9">
            <w:rPr>
              <w:rFonts w:eastAsiaTheme="minorEastAsia"/>
            </w:rPr>
            <w:fldChar w:fldCharType="end"/>
          </w:r>
        </w:sdtContent>
      </w:sdt>
      <w:r w:rsidR="00300EB9">
        <w:rPr>
          <w:rFonts w:eastAsiaTheme="minorEastAsia"/>
        </w:rPr>
        <w:t xml:space="preserve"> </w:t>
      </w:r>
      <w:r w:rsidR="00C37C91">
        <w:rPr>
          <w:rFonts w:eastAsiaTheme="minorEastAsia"/>
        </w:rPr>
        <w:t>the 0 to 2.7m/s time is 0.3s which is an acceleration of  9m/s^2 of 0.91g on dry tarmac. This suggests that the front wheels get more torque then 20% under initial acceleration</w:t>
      </w:r>
      <w:r w:rsidR="00300EB9">
        <w:rPr>
          <w:rFonts w:eastAsiaTheme="minorEastAsia"/>
        </w:rPr>
        <w:t xml:space="preserve"> according to this source</w:t>
      </w:r>
      <w:r w:rsidR="00C37C91">
        <w:rPr>
          <w:rFonts w:eastAsiaTheme="minorEastAsia"/>
        </w:rPr>
        <w:t xml:space="preserve">. When taking the </w:t>
      </w:r>
      <w:proofErr w:type="spellStart"/>
      <w:r w:rsidR="00C37C91">
        <w:rPr>
          <w:rFonts w:eastAsiaTheme="minorEastAsia"/>
        </w:rPr>
        <w:t>max</w:t>
      </w:r>
      <w:r w:rsidR="006530F5">
        <w:rPr>
          <w:rFonts w:eastAsiaTheme="minorEastAsia"/>
        </w:rPr>
        <w:t>iumu</w:t>
      </w:r>
      <w:proofErr w:type="spellEnd"/>
      <w:r w:rsidR="00C37C91">
        <w:rPr>
          <w:rFonts w:eastAsiaTheme="minorEastAsia"/>
        </w:rPr>
        <w:t xml:space="preserve"> traction value for the front wheels which is 8668.16N</w:t>
      </w:r>
      <w:r w:rsidR="006530F5">
        <w:rPr>
          <w:rFonts w:eastAsiaTheme="minorEastAsia"/>
        </w:rPr>
        <w:t xml:space="preserve"> .This</w:t>
      </w:r>
      <w:r w:rsidR="00C37C91">
        <w:rPr>
          <w:rFonts w:eastAsiaTheme="minorEastAsia"/>
        </w:rPr>
        <w:t xml:space="preserve"> is attained from 9.81 x 883.6 x 1. (gravity x mass x coefficient of friction for dry tarmac) and adding it to the rear mass equated with the same equation </w:t>
      </w:r>
      <w:r w:rsidR="00EF63E4">
        <w:rPr>
          <w:rFonts w:eastAsiaTheme="minorEastAsia"/>
        </w:rPr>
        <w:t xml:space="preserve">which was 9774.68N giving a total of 18442.8N and dividing it by the mass 1880kg gives an acceleration of 9.81m/s^2 or 1.0g. </w:t>
      </w:r>
      <w:r w:rsidR="00FA0800">
        <w:rPr>
          <w:rFonts w:eastAsiaTheme="minorEastAsia"/>
        </w:rPr>
        <w:t>This means that the final drive or power distribution could be wrong. Assuming the power distribution is wrong</w:t>
      </w:r>
      <w:r w:rsidR="00AC3870">
        <w:rPr>
          <w:rFonts w:eastAsiaTheme="minorEastAsia"/>
        </w:rPr>
        <w:t xml:space="preserve"> and not the final drive</w:t>
      </w:r>
      <w:r w:rsidR="00FA0800">
        <w:rPr>
          <w:rFonts w:eastAsiaTheme="minorEastAsia"/>
        </w:rPr>
        <w:t>. The</w:t>
      </w:r>
      <w:r w:rsidR="00EF63E4">
        <w:rPr>
          <w:rFonts w:eastAsiaTheme="minorEastAsia"/>
        </w:rPr>
        <w:t xml:space="preserve"> value 7000N was applied a</w:t>
      </w:r>
      <w:r w:rsidR="00F564BB">
        <w:rPr>
          <w:rFonts w:eastAsiaTheme="minorEastAsia"/>
        </w:rPr>
        <w:t>t</w:t>
      </w:r>
      <w:r w:rsidR="00EF63E4">
        <w:rPr>
          <w:rFonts w:eastAsiaTheme="minorEastAsia"/>
        </w:rPr>
        <w:t xml:space="preserve"> the front the value </w:t>
      </w:r>
      <w:r w:rsidR="00FA0800">
        <w:rPr>
          <w:rFonts w:eastAsiaTheme="minorEastAsia"/>
        </w:rPr>
        <w:t>which created a</w:t>
      </w:r>
      <w:r w:rsidR="0040099C">
        <w:rPr>
          <w:rFonts w:eastAsiaTheme="minorEastAsia"/>
        </w:rPr>
        <w:t>n</w:t>
      </w:r>
      <w:r w:rsidR="00FA0800">
        <w:rPr>
          <w:rFonts w:eastAsiaTheme="minorEastAsia"/>
        </w:rPr>
        <w:t xml:space="preserve"> acceleration</w:t>
      </w:r>
      <w:r w:rsidR="00EF63E4">
        <w:rPr>
          <w:rFonts w:eastAsiaTheme="minorEastAsia"/>
        </w:rPr>
        <w:t xml:space="preserve"> 0.91g. The peak torque could then be </w:t>
      </w:r>
      <w:r w:rsidR="00EF63E4">
        <w:rPr>
          <w:rFonts w:eastAsiaTheme="minorEastAsia"/>
        </w:rPr>
        <w:lastRenderedPageBreak/>
        <w:t>calculated</w:t>
      </w:r>
      <w:r w:rsidR="00FA0800">
        <w:rPr>
          <w:rFonts w:eastAsiaTheme="minorEastAsia"/>
        </w:rPr>
        <w:t xml:space="preserve"> at which was 252.71 Nm from the front or 37%</w:t>
      </w:r>
      <w:r w:rsidR="00AC3870">
        <w:rPr>
          <w:rFonts w:eastAsiaTheme="minorEastAsia"/>
        </w:rPr>
        <w:t xml:space="preserve"> power</w:t>
      </w:r>
      <w:r w:rsidR="00FA0800">
        <w:rPr>
          <w:rFonts w:eastAsiaTheme="minorEastAsia"/>
        </w:rPr>
        <w:t xml:space="preserve"> distribution to the front. </w:t>
      </w:r>
      <w:r w:rsidR="00D960E2">
        <w:rPr>
          <w:rFonts w:eastAsiaTheme="minorEastAsia"/>
        </w:rPr>
        <w:t xml:space="preserve">This gave a new </w:t>
      </w:r>
      <w:r w:rsidR="006530F5">
        <w:rPr>
          <w:rFonts w:eastAsiaTheme="minorEastAsia"/>
        </w:rPr>
        <w:t>table</w:t>
      </w:r>
      <w:r w:rsidR="00BF7488">
        <w:rPr>
          <w:noProof/>
        </w:rPr>
        <w:drawing>
          <wp:inline distT="0" distB="0" distL="0" distR="0" wp14:anchorId="67F573F2" wp14:editId="6BBF6CCE">
            <wp:extent cx="5731510" cy="122745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227455"/>
                    </a:xfrm>
                    <a:prstGeom prst="rect">
                      <a:avLst/>
                    </a:prstGeom>
                  </pic:spPr>
                </pic:pic>
              </a:graphicData>
            </a:graphic>
          </wp:inline>
        </w:drawing>
      </w:r>
    </w:p>
    <w:p w14:paraId="3F3492E6" w14:textId="2BB409E3" w:rsidR="00037FF5" w:rsidRDefault="00037FF5" w:rsidP="00037FF5">
      <w:pPr>
        <w:pStyle w:val="Caption"/>
      </w:pPr>
      <w:bookmarkStart w:id="26" w:name="_Toc98743410"/>
      <w:r>
        <w:t xml:space="preserve">Table </w:t>
      </w:r>
      <w:fldSimple w:instr=" SEQ Table \* ARABIC ">
        <w:r w:rsidR="002B20F5">
          <w:rPr>
            <w:noProof/>
          </w:rPr>
          <w:t>3</w:t>
        </w:r>
      </w:fldSimple>
      <w:r>
        <w:t xml:space="preserve"> AWD Acceleration 37% Front</w:t>
      </w:r>
      <w:bookmarkEnd w:id="26"/>
    </w:p>
    <w:p w14:paraId="6D166197" w14:textId="1A61C623" w:rsidR="00A74037" w:rsidRDefault="00DB0C89" w:rsidP="0057405E">
      <w:r>
        <w:br/>
        <w:t xml:space="preserve">It can be seen that the values for wet tarmac and below haven’t changed because the surface is traction limited and therefore no more power can be put down. </w:t>
      </w:r>
    </w:p>
    <w:p w14:paraId="001CE7C7" w14:textId="060F05D1" w:rsidR="00990345" w:rsidRDefault="00990345" w:rsidP="00FB1DCE">
      <w:pPr>
        <w:pStyle w:val="Heading2"/>
      </w:pPr>
      <w:bookmarkStart w:id="27" w:name="_Toc98743225"/>
      <w:r>
        <w:t>5.5 Yaw Rate</w:t>
      </w:r>
      <w:bookmarkEnd w:id="27"/>
    </w:p>
    <w:p w14:paraId="095EE744" w14:textId="71BF3436" w:rsidR="00450A9B" w:rsidRDefault="00450A9B" w:rsidP="0057405E">
      <w:pPr>
        <w:rPr>
          <w:rFonts w:eastAsiaTheme="minorEastAsia"/>
        </w:rPr>
      </w:pPr>
      <w:r>
        <w:t xml:space="preserve">To measure the potential affect of torque vectoring on yaw rate. A base yaw rate was calculated at </w:t>
      </w:r>
      <w:r w:rsidR="00EC06D1">
        <w:t xml:space="preserve">a velocity of </w:t>
      </w:r>
      <w:r>
        <w:t>5m/s on a turn radius</w:t>
      </w:r>
      <w:r w:rsidR="00EC06D1">
        <w:t xml:space="preserve"> (r) </w:t>
      </w:r>
      <w:r>
        <w:t>of 15m on dry tarmac.</w:t>
      </w:r>
      <w:r w:rsidR="0092693B">
        <w:t xml:space="preserve"> Finding the circumference using the equation </w:t>
      </w:r>
      <m:oMath>
        <m:r>
          <w:rPr>
            <w:rFonts w:ascii="Cambria Math" w:hAnsi="Cambria Math"/>
          </w:rPr>
          <m:t>2πr</m:t>
        </m:r>
      </m:oMath>
      <w:r w:rsidR="0092693B">
        <w:rPr>
          <w:rFonts w:eastAsiaTheme="minorEastAsia"/>
        </w:rPr>
        <w:t xml:space="preserve">at 94.24m then dividing the distance by speed to give a time of 18.8 seconds over 360 degrees which gives a yaw rate steady state yaw rate of 19.1 deg/sec. </w:t>
      </w:r>
    </w:p>
    <w:p w14:paraId="0F180590" w14:textId="60503859" w:rsidR="00EC06D1" w:rsidRDefault="00EC06D1" w:rsidP="0057405E">
      <w:pPr>
        <w:rPr>
          <w:rFonts w:eastAsiaTheme="minorEastAsia"/>
        </w:rPr>
      </w:pPr>
      <w:r>
        <w:rPr>
          <w:rFonts w:eastAsiaTheme="minorEastAsia"/>
        </w:rPr>
        <w:t xml:space="preserve">Resistances to motion. The resistances included rolling resistance and aerodynamic. Rolling resistance used the equation </w:t>
      </w:r>
      <m:oMath>
        <m:r>
          <w:rPr>
            <w:rFonts w:ascii="Cambria Math" w:eastAsiaTheme="minorEastAsia" w:hAnsi="Cambria Math"/>
          </w:rPr>
          <m:t>RR=mass ×gravity ×road rolling resistance coefficient</m:t>
        </m:r>
      </m:oMath>
      <w:r>
        <w:rPr>
          <w:rFonts w:eastAsiaTheme="minorEastAsia"/>
        </w:rPr>
        <w:t xml:space="preserve"> = 368.86N</w:t>
      </w:r>
    </w:p>
    <w:p w14:paraId="00212400" w14:textId="77777777" w:rsidR="00EC06D1" w:rsidRDefault="00EC06D1" w:rsidP="0057405E">
      <w:r>
        <w:t>Aerodynamic Resistance uses the equation</w:t>
      </w:r>
    </w:p>
    <w:p w14:paraId="6C3F7702" w14:textId="06C0AC75" w:rsidR="00EC06D1" w:rsidRDefault="00EC06D1" w:rsidP="0057405E">
      <w:pPr>
        <w:rPr>
          <w:rFonts w:eastAsiaTheme="minorEastAsia"/>
        </w:rPr>
      </w:pPr>
      <w:r>
        <w:t xml:space="preserve"> </w:t>
      </w:r>
      <m:oMath>
        <m:r>
          <w:rPr>
            <w:rFonts w:ascii="Cambria Math" w:hAnsi="Cambria Math"/>
          </w:rPr>
          <m:t>Aerodynamic Drag=</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×Pressure×Frontal Area×Drag Coefficient×</m:t>
        </m:r>
        <m:sSup>
          <m:sSupPr>
            <m:ctrlPr>
              <w:rPr>
                <w:rFonts w:ascii="Cambria Math" w:hAnsi="Cambria Math"/>
                <w:i/>
              </w:rPr>
            </m:ctrlPr>
          </m:sSupPr>
          <m:e>
            <m:r>
              <w:rPr>
                <w:rFonts w:ascii="Cambria Math" w:hAnsi="Cambria Math"/>
              </w:rPr>
              <m:t>Velocity</m:t>
            </m:r>
          </m:e>
          <m:sup>
            <m:r>
              <w:rPr>
                <w:rFonts w:ascii="Cambria Math" w:hAnsi="Cambria Math"/>
              </w:rPr>
              <m:t>2</m:t>
            </m:r>
          </m:sup>
        </m:sSup>
      </m:oMath>
      <w:r>
        <w:rPr>
          <w:rFonts w:eastAsiaTheme="minorEastAsia"/>
        </w:rPr>
        <w:t xml:space="preserve"> = 12.52N </w:t>
      </w:r>
    </w:p>
    <w:p w14:paraId="703E7B67" w14:textId="62032307" w:rsidR="00EC06D1" w:rsidRDefault="00EC06D1" w:rsidP="00EC06D1">
      <w:r>
        <w:rPr>
          <w:rFonts w:eastAsiaTheme="minorEastAsia"/>
        </w:rPr>
        <w:t xml:space="preserve">Frontal area was calculated using </w:t>
      </w:r>
      <w:sdt>
        <w:sdtPr>
          <w:rPr>
            <w:rFonts w:eastAsiaTheme="minorEastAsia"/>
          </w:rPr>
          <w:id w:val="416985248"/>
          <w:citation/>
        </w:sdtPr>
        <w:sdtContent>
          <w:r w:rsidR="00596D2A">
            <w:rPr>
              <w:rFonts w:eastAsiaTheme="minorEastAsia"/>
            </w:rPr>
            <w:fldChar w:fldCharType="begin"/>
          </w:r>
          <w:r w:rsidR="00596D2A">
            <w:instrText xml:space="preserve"> CITATION JYW93 \l 2057 </w:instrText>
          </w:r>
          <w:r w:rsidR="00596D2A">
            <w:rPr>
              <w:rFonts w:eastAsiaTheme="minorEastAsia"/>
            </w:rPr>
            <w:fldChar w:fldCharType="separate"/>
          </w:r>
          <w:r w:rsidR="00314EEB">
            <w:rPr>
              <w:noProof/>
            </w:rPr>
            <w:t>(Wong, 1993)</w:t>
          </w:r>
          <w:r w:rsidR="00596D2A">
            <w:rPr>
              <w:rFonts w:eastAsiaTheme="minorEastAsia"/>
            </w:rPr>
            <w:fldChar w:fldCharType="end"/>
          </w:r>
        </w:sdtContent>
      </w:sdt>
      <w:r w:rsidR="00596D2A">
        <w:rPr>
          <w:rFonts w:eastAsiaTheme="minorEastAsia"/>
        </w:rPr>
        <w:t xml:space="preserve"> </w:t>
      </w:r>
      <w:sdt>
        <w:sdtPr>
          <w:rPr>
            <w:rFonts w:eastAsiaTheme="minorEastAsia"/>
          </w:rPr>
          <w:id w:val="1421681369"/>
          <w:citation/>
        </w:sdtPr>
        <w:sdtContent>
          <w:r w:rsidR="00596D2A">
            <w:rPr>
              <w:rFonts w:eastAsiaTheme="minorEastAsia"/>
            </w:rPr>
            <w:fldChar w:fldCharType="begin"/>
          </w:r>
          <w:r w:rsidR="00596D2A">
            <w:rPr>
              <w:rFonts w:eastAsiaTheme="minorEastAsia"/>
            </w:rPr>
            <w:instrText xml:space="preserve"> CITATION Joh96 \l 2057 </w:instrText>
          </w:r>
          <w:r w:rsidR="00596D2A">
            <w:rPr>
              <w:rFonts w:eastAsiaTheme="minorEastAsia"/>
            </w:rPr>
            <w:fldChar w:fldCharType="separate"/>
          </w:r>
          <w:r w:rsidR="00314EEB" w:rsidRPr="00314EEB">
            <w:rPr>
              <w:rFonts w:eastAsiaTheme="minorEastAsia"/>
              <w:noProof/>
            </w:rPr>
            <w:t>(Fenton, 1996)</w:t>
          </w:r>
          <w:r w:rsidR="00596D2A">
            <w:rPr>
              <w:rFonts w:eastAsiaTheme="minorEastAsia"/>
            </w:rPr>
            <w:fldChar w:fldCharType="end"/>
          </w:r>
        </w:sdtContent>
      </w:sdt>
      <w:r w:rsidR="00596D2A">
        <w:rPr>
          <w:rFonts w:eastAsiaTheme="minorEastAsia"/>
        </w:rPr>
        <w:t xml:space="preserve"> </w:t>
      </w:r>
      <w:r>
        <w:t xml:space="preserve">taking in account for general shape, width and height. </w:t>
      </w:r>
      <w:r w:rsidR="00FC2544">
        <w:t>2.21m^2</w:t>
      </w:r>
      <w:r>
        <w:br/>
        <w:t>Pressure was taken as 1.225 kg/m^2 at 15 degrees Celsius.</w:t>
      </w:r>
      <w:r>
        <w:br/>
        <w:t xml:space="preserve">Drag coefficient was taken off a similar shaped vehicle of a Z3 M Coupe of 0.37 </w:t>
      </w:r>
    </w:p>
    <w:p w14:paraId="4EE9BEF2" w14:textId="619D3189" w:rsidR="003B15A0" w:rsidRDefault="00EC06D1" w:rsidP="0057405E">
      <w:pPr>
        <w:rPr>
          <w:rFonts w:eastAsiaTheme="minorEastAsia"/>
        </w:rPr>
      </w:pPr>
      <w:r>
        <w:rPr>
          <w:rFonts w:eastAsiaTheme="minorEastAsia"/>
        </w:rPr>
        <w:t xml:space="preserve"> </w:t>
      </w:r>
      <w:r w:rsidR="005576C9">
        <w:rPr>
          <w:rFonts w:eastAsiaTheme="minorEastAsia"/>
        </w:rPr>
        <w:t xml:space="preserve">The total resistance to motion was therefore 381.4N </w:t>
      </w:r>
    </w:p>
    <w:p w14:paraId="1A96FF2C" w14:textId="2BC22A32" w:rsidR="003B15A0" w:rsidRDefault="003B15A0" w:rsidP="0057405E">
      <w:pPr>
        <w:rPr>
          <w:rFonts w:eastAsiaTheme="minorEastAsia"/>
        </w:rPr>
      </w:pPr>
      <w:r>
        <w:rPr>
          <w:rFonts w:eastAsiaTheme="minorEastAsia"/>
        </w:rPr>
        <w:t>Static loading over each wheel was taken by taking the m</w:t>
      </w:r>
      <w:r>
        <w:rPr>
          <w:rFonts w:eastAsiaTheme="minorEastAsia"/>
        </w:rPr>
        <w:t xml:space="preserve">ass over </w:t>
      </w:r>
      <w:r>
        <w:rPr>
          <w:rFonts w:eastAsiaTheme="minorEastAsia"/>
        </w:rPr>
        <w:t xml:space="preserve">each axle which </w:t>
      </w:r>
      <w:r>
        <w:rPr>
          <w:rFonts w:eastAsiaTheme="minorEastAsia"/>
        </w:rPr>
        <w:t>was calculated by multiplying the mass by the CoG Position%</w:t>
      </w:r>
      <w:r>
        <w:rPr>
          <w:rFonts w:eastAsiaTheme="minorEastAsia"/>
        </w:rPr>
        <w:t xml:space="preserve"> and multiplying it by gravity (9.81m/s^2) and halving it to get a static load on each wheel on the front and rear </w:t>
      </w:r>
    </w:p>
    <w:p w14:paraId="6C37B105" w14:textId="0D669333" w:rsidR="00292091" w:rsidRDefault="003B15A0" w:rsidP="0057405E">
      <w:pPr>
        <w:rPr>
          <w:rFonts w:eastAsiaTheme="minorEastAsia"/>
        </w:rPr>
      </w:pPr>
      <w:r>
        <w:rPr>
          <w:rFonts w:eastAsiaTheme="minorEastAsia"/>
        </w:rPr>
        <w:t xml:space="preserve">Static Load Front Wheel </w:t>
      </w:r>
      <w:r w:rsidR="00FB1DCE">
        <w:rPr>
          <w:rFonts w:eastAsiaTheme="minorEastAsia"/>
        </w:rPr>
        <w:t>=</w:t>
      </w:r>
      <w:r>
        <w:rPr>
          <w:rFonts w:eastAsiaTheme="minorEastAsia"/>
        </w:rPr>
        <w:t xml:space="preserve">4334.06N </w:t>
      </w:r>
      <w:r>
        <w:rPr>
          <w:rFonts w:eastAsiaTheme="minorEastAsia"/>
        </w:rPr>
        <w:br/>
        <w:t xml:space="preserve">Static Load Rear Wheel </w:t>
      </w:r>
      <w:r w:rsidR="00FB1DCE">
        <w:rPr>
          <w:rFonts w:eastAsiaTheme="minorEastAsia"/>
        </w:rPr>
        <w:t>=</w:t>
      </w:r>
      <w:r>
        <w:rPr>
          <w:rFonts w:eastAsiaTheme="minorEastAsia"/>
        </w:rPr>
        <w:t xml:space="preserve">4887.34N </w:t>
      </w:r>
      <w:r w:rsidR="00292091">
        <w:rPr>
          <w:rFonts w:eastAsiaTheme="minorEastAsia"/>
        </w:rPr>
        <w:br/>
        <w:t xml:space="preserve">Static Load Front </w:t>
      </w:r>
      <w:r w:rsidR="00FB1DCE">
        <w:rPr>
          <w:rFonts w:eastAsiaTheme="minorEastAsia"/>
        </w:rPr>
        <w:t>=</w:t>
      </w:r>
      <w:r w:rsidR="00292091">
        <w:rPr>
          <w:rFonts w:eastAsiaTheme="minorEastAsia"/>
        </w:rPr>
        <w:t>8668.12N</w:t>
      </w:r>
      <w:r w:rsidR="00292091">
        <w:rPr>
          <w:rFonts w:eastAsiaTheme="minorEastAsia"/>
        </w:rPr>
        <w:br/>
        <w:t xml:space="preserve">Static Load Rear </w:t>
      </w:r>
      <w:r w:rsidR="00FB1DCE">
        <w:rPr>
          <w:rFonts w:eastAsiaTheme="minorEastAsia"/>
        </w:rPr>
        <w:t>=</w:t>
      </w:r>
      <w:r w:rsidR="00292091">
        <w:rPr>
          <w:rFonts w:eastAsiaTheme="minorEastAsia"/>
        </w:rPr>
        <w:t>9774.68N</w:t>
      </w:r>
    </w:p>
    <w:p w14:paraId="3A7CEA7E" w14:textId="77777777" w:rsidR="005576C9" w:rsidRPr="005576C9" w:rsidRDefault="005576C9" w:rsidP="0057405E">
      <w:pPr>
        <w:rPr>
          <w:rFonts w:eastAsiaTheme="minorEastAsia"/>
        </w:rPr>
      </w:pPr>
      <w:r>
        <w:rPr>
          <w:rFonts w:eastAsiaTheme="minorEastAsia"/>
        </w:rPr>
        <w:t>Lateral weight transfer was calculated using the equation</w:t>
      </w:r>
    </w:p>
    <w:p w14:paraId="7A16E4FA" w14:textId="4C9603EC" w:rsidR="005576C9" w:rsidRPr="005576C9" w:rsidRDefault="005576C9" w:rsidP="0057405E">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Mass Axle×</m:t>
              </m:r>
              <m:r>
                <w:rPr>
                  <w:rFonts w:ascii="Cambria Math" w:eastAsiaTheme="minorEastAsia" w:hAnsi="Cambria Math"/>
                </w:rPr>
                <m:t xml:space="preserve">Lateral </m:t>
              </m:r>
              <m:r>
                <w:rPr>
                  <w:rFonts w:ascii="Cambria Math" w:eastAsiaTheme="minorEastAsia" w:hAnsi="Cambria Math"/>
                </w:rPr>
                <m:t>Acceleration×CoG Height</m:t>
              </m:r>
            </m:num>
            <m:den>
              <m:r>
                <w:rPr>
                  <w:rFonts w:ascii="Cambria Math" w:eastAsiaTheme="minorEastAsia" w:hAnsi="Cambria Math"/>
                </w:rPr>
                <m:t>Track</m:t>
              </m:r>
            </m:den>
          </m:f>
        </m:oMath>
      </m:oMathPara>
    </w:p>
    <w:p w14:paraId="2A281F15" w14:textId="1F36CD1D" w:rsidR="003A5760" w:rsidRDefault="003A5760" w:rsidP="0057405E">
      <w:pPr>
        <w:rPr>
          <w:rFonts w:eastAsiaTheme="minorEastAsia"/>
        </w:rPr>
      </w:pPr>
      <w:r>
        <w:rPr>
          <w:rFonts w:eastAsiaTheme="minorEastAsia"/>
        </w:rPr>
        <w:lastRenderedPageBreak/>
        <w:br/>
      </w:r>
      <w:r w:rsidR="005E66AD">
        <w:rPr>
          <w:rFonts w:eastAsiaTheme="minorEastAsia"/>
        </w:rPr>
        <w:t xml:space="preserve">Centripetal acceleration is </w:t>
      </w:r>
      <w:r>
        <w:rPr>
          <w:rFonts w:eastAsiaTheme="minorEastAsia"/>
        </w:rPr>
        <w:t xml:space="preserve">calculated using </w:t>
      </w:r>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Velocity</m:t>
                </m:r>
              </m:e>
              <m:sup>
                <m:r>
                  <w:rPr>
                    <w:rFonts w:ascii="Cambria Math" w:eastAsiaTheme="minorEastAsia" w:hAnsi="Cambria Math"/>
                  </w:rPr>
                  <m:t>2</m:t>
                </m:r>
              </m:sup>
            </m:sSup>
          </m:num>
          <m:den>
            <m:r>
              <w:rPr>
                <w:rFonts w:ascii="Cambria Math" w:eastAsiaTheme="minorEastAsia" w:hAnsi="Cambria Math"/>
              </w:rPr>
              <m:t>Radius</m:t>
            </m:r>
          </m:den>
        </m:f>
      </m:oMath>
      <w:r>
        <w:rPr>
          <w:rFonts w:eastAsiaTheme="minorEastAsia"/>
        </w:rPr>
        <w:t>. This is 1.67m/s^2</w:t>
      </w:r>
      <w:r>
        <w:rPr>
          <w:rFonts w:eastAsiaTheme="minorEastAsia"/>
        </w:rPr>
        <w:br/>
        <w:t xml:space="preserve">CoG Height was estimated to be 1/3 of the vehicle height based on the estimation using the lumped mass model. 0.46m </w:t>
      </w:r>
      <w:r>
        <w:rPr>
          <w:rFonts w:eastAsiaTheme="minorEastAsia"/>
        </w:rPr>
        <w:br/>
        <w:t xml:space="preserve">Weight Transfer Front </w:t>
      </w:r>
      <w:r w:rsidR="00FB1DCE">
        <w:rPr>
          <w:rFonts w:eastAsiaTheme="minorEastAsia"/>
        </w:rPr>
        <w:t>=</w:t>
      </w:r>
      <w:r>
        <w:rPr>
          <w:rFonts w:eastAsiaTheme="minorEastAsia"/>
        </w:rPr>
        <w:t>403.47N</w:t>
      </w:r>
      <w:r>
        <w:rPr>
          <w:rFonts w:eastAsiaTheme="minorEastAsia"/>
        </w:rPr>
        <w:br/>
        <w:t xml:space="preserve">Weight Transfer Rear </w:t>
      </w:r>
      <w:r w:rsidR="00FB1DCE">
        <w:rPr>
          <w:rFonts w:eastAsiaTheme="minorEastAsia"/>
        </w:rPr>
        <w:t>=</w:t>
      </w:r>
      <w:r>
        <w:rPr>
          <w:rFonts w:eastAsiaTheme="minorEastAsia"/>
        </w:rPr>
        <w:t>462.97N</w:t>
      </w:r>
    </w:p>
    <w:p w14:paraId="7148B562" w14:textId="2B2E5E2E" w:rsidR="003B15A0" w:rsidRDefault="003B15A0" w:rsidP="0057405E">
      <w:pPr>
        <w:rPr>
          <w:rFonts w:eastAsiaTheme="minorEastAsia"/>
        </w:rPr>
      </w:pPr>
      <w:r>
        <w:rPr>
          <w:rFonts w:eastAsiaTheme="minorEastAsia"/>
        </w:rPr>
        <w:t xml:space="preserve">Taking away and adding these values to the static load gives the dynamic load over each wheel from weight transfer. </w:t>
      </w:r>
      <w:r>
        <w:rPr>
          <w:rFonts w:eastAsiaTheme="minorEastAsia"/>
        </w:rPr>
        <w:br/>
        <w:t xml:space="preserve">Dynamic Load Fi </w:t>
      </w:r>
      <w:r w:rsidR="00FB1DCE">
        <w:rPr>
          <w:rFonts w:eastAsiaTheme="minorEastAsia"/>
        </w:rPr>
        <w:t>=</w:t>
      </w:r>
      <w:r>
        <w:rPr>
          <w:rFonts w:eastAsiaTheme="minorEastAsia"/>
        </w:rPr>
        <w:t>3930N</w:t>
      </w:r>
      <w:r>
        <w:rPr>
          <w:rFonts w:eastAsiaTheme="minorEastAsia"/>
        </w:rPr>
        <w:br/>
      </w:r>
      <w:r>
        <w:rPr>
          <w:rFonts w:eastAsiaTheme="minorEastAsia"/>
        </w:rPr>
        <w:t xml:space="preserve">Dynamic Load </w:t>
      </w:r>
      <w:r>
        <w:rPr>
          <w:rFonts w:eastAsiaTheme="minorEastAsia"/>
        </w:rPr>
        <w:t xml:space="preserve">Fo </w:t>
      </w:r>
      <w:r w:rsidR="00FB1DCE">
        <w:rPr>
          <w:rFonts w:eastAsiaTheme="minorEastAsia"/>
        </w:rPr>
        <w:t>=</w:t>
      </w:r>
      <w:r>
        <w:rPr>
          <w:rFonts w:eastAsiaTheme="minorEastAsia"/>
        </w:rPr>
        <w:t>4737N</w:t>
      </w:r>
      <w:r>
        <w:rPr>
          <w:rFonts w:eastAsiaTheme="minorEastAsia"/>
        </w:rPr>
        <w:br/>
      </w:r>
      <w:r>
        <w:rPr>
          <w:rFonts w:eastAsiaTheme="minorEastAsia"/>
        </w:rPr>
        <w:t xml:space="preserve">Dynamic Load </w:t>
      </w:r>
      <w:r>
        <w:rPr>
          <w:rFonts w:eastAsiaTheme="minorEastAsia"/>
        </w:rPr>
        <w:t xml:space="preserve">Ri </w:t>
      </w:r>
      <w:r w:rsidR="00FB1DCE">
        <w:rPr>
          <w:rFonts w:eastAsiaTheme="minorEastAsia"/>
        </w:rPr>
        <w:t>=</w:t>
      </w:r>
      <w:r>
        <w:rPr>
          <w:rFonts w:eastAsiaTheme="minorEastAsia"/>
        </w:rPr>
        <w:t>4424N</w:t>
      </w:r>
      <w:r>
        <w:rPr>
          <w:rFonts w:eastAsiaTheme="minorEastAsia"/>
        </w:rPr>
        <w:br/>
      </w:r>
      <w:r>
        <w:rPr>
          <w:rFonts w:eastAsiaTheme="minorEastAsia"/>
        </w:rPr>
        <w:t xml:space="preserve">Dynamic Load </w:t>
      </w:r>
      <w:r>
        <w:rPr>
          <w:rFonts w:eastAsiaTheme="minorEastAsia"/>
        </w:rPr>
        <w:t>Ro 5</w:t>
      </w:r>
      <w:r w:rsidR="00FB1DCE">
        <w:rPr>
          <w:rFonts w:eastAsiaTheme="minorEastAsia"/>
        </w:rPr>
        <w:t>=</w:t>
      </w:r>
      <w:r>
        <w:rPr>
          <w:rFonts w:eastAsiaTheme="minorEastAsia"/>
        </w:rPr>
        <w:t xml:space="preserve">350N </w:t>
      </w:r>
    </w:p>
    <w:p w14:paraId="4EC4FE9C" w14:textId="32551761" w:rsidR="003B15A0" w:rsidRDefault="00292091" w:rsidP="0057405E">
      <w:pPr>
        <w:rPr>
          <w:rFonts w:eastAsiaTheme="minorEastAsia"/>
        </w:rPr>
      </w:pPr>
      <w:r>
        <w:rPr>
          <w:rFonts w:eastAsiaTheme="minorEastAsia"/>
        </w:rPr>
        <w:t xml:space="preserve">Lateral Force was calculated using </w:t>
      </w:r>
      <m:oMath>
        <m:r>
          <w:rPr>
            <w:rFonts w:ascii="Cambria Math" w:eastAsiaTheme="minorEastAsia" w:hAnsi="Cambria Math"/>
          </w:rPr>
          <m:t xml:space="preserve">Lateral Acceleration×Mass Axle </m:t>
        </m:r>
      </m:oMath>
    </w:p>
    <w:p w14:paraId="3EDD751E" w14:textId="20A815ED" w:rsidR="00292091" w:rsidRDefault="00292091" w:rsidP="00990345">
      <w:pPr>
        <w:rPr>
          <w:rFonts w:ascii="Calibri" w:eastAsia="Times New Roman" w:hAnsi="Calibri" w:cs="Calibri"/>
          <w:color w:val="000000"/>
          <w:lang w:eastAsia="en-GB"/>
        </w:rPr>
      </w:pPr>
      <w:r>
        <w:rPr>
          <w:rFonts w:eastAsiaTheme="minorEastAsia"/>
        </w:rPr>
        <w:t xml:space="preserve">Lateral Force Front </w:t>
      </w:r>
      <w:r w:rsidR="00FB1DCE">
        <w:rPr>
          <w:rFonts w:eastAsiaTheme="minorEastAsia"/>
        </w:rPr>
        <w:t>=</w:t>
      </w:r>
      <w:r>
        <w:rPr>
          <w:rFonts w:eastAsiaTheme="minorEastAsia"/>
        </w:rPr>
        <w:t>1472.67N</w:t>
      </w:r>
      <w:r>
        <w:rPr>
          <w:rFonts w:eastAsiaTheme="minorEastAsia"/>
        </w:rPr>
        <w:br/>
        <w:t xml:space="preserve">Lateral Force Rear </w:t>
      </w:r>
      <w:r w:rsidR="00FB1DCE">
        <w:rPr>
          <w:rFonts w:eastAsiaTheme="minorEastAsia"/>
        </w:rPr>
        <w:t>=</w:t>
      </w:r>
      <w:r>
        <w:rPr>
          <w:rFonts w:eastAsiaTheme="minorEastAsia"/>
        </w:rPr>
        <w:t>1660.67N</w:t>
      </w:r>
      <w:r>
        <w:rPr>
          <w:rFonts w:eastAsiaTheme="minorEastAsia"/>
        </w:rPr>
        <w:br/>
      </w:r>
      <w:r>
        <w:rPr>
          <w:rFonts w:eastAsiaTheme="minorEastAsia"/>
        </w:rPr>
        <w:br/>
        <w:t xml:space="preserve">By taking the static load on the axle and dividing it by the dynamic load over each wheel to give a proportion of lateral force on each wheel. And then multiplying the axle lateral force by these values to get the lateral force on each wheel. </w:t>
      </w:r>
    </w:p>
    <w:p w14:paraId="202783F4" w14:textId="58DF3EC5" w:rsidR="00155FB6" w:rsidRDefault="00292091" w:rsidP="00990345">
      <w:pPr>
        <w:rPr>
          <w:rFonts w:ascii="Calibri" w:eastAsia="Times New Roman" w:hAnsi="Calibri" w:cs="Calibri"/>
          <w:color w:val="000000"/>
          <w:lang w:eastAsia="en-GB"/>
        </w:rPr>
      </w:pPr>
      <w:r w:rsidRPr="00292091">
        <w:rPr>
          <w:rFonts w:ascii="Calibri" w:eastAsia="Times New Roman" w:hAnsi="Calibri" w:cs="Calibri"/>
          <w:color w:val="000000"/>
          <w:lang w:eastAsia="en-GB"/>
        </w:rPr>
        <w:t xml:space="preserve">Lateral Force </w:t>
      </w:r>
      <w:r>
        <w:rPr>
          <w:rFonts w:ascii="Calibri" w:eastAsia="Times New Roman" w:hAnsi="Calibri" w:cs="Calibri"/>
          <w:color w:val="000000"/>
          <w:lang w:eastAsia="en-GB"/>
        </w:rPr>
        <w:t xml:space="preserve">Fi </w:t>
      </w:r>
      <w:r w:rsidR="00FB1DCE">
        <w:rPr>
          <w:rFonts w:ascii="Calibri" w:eastAsia="Times New Roman" w:hAnsi="Calibri" w:cs="Calibri"/>
          <w:color w:val="000000"/>
          <w:lang w:eastAsia="en-GB"/>
        </w:rPr>
        <w:t>=</w:t>
      </w:r>
      <w:r>
        <w:rPr>
          <w:rFonts w:ascii="Calibri" w:eastAsia="Times New Roman" w:hAnsi="Calibri" w:cs="Calibri"/>
          <w:color w:val="000000"/>
          <w:lang w:eastAsia="en-GB"/>
        </w:rPr>
        <w:t>667.79N</w:t>
      </w:r>
      <w:r>
        <w:rPr>
          <w:rFonts w:ascii="Calibri" w:eastAsia="Times New Roman" w:hAnsi="Calibri" w:cs="Calibri"/>
          <w:color w:val="000000"/>
          <w:lang w:eastAsia="en-GB"/>
        </w:rPr>
        <w:br/>
      </w:r>
      <w:r w:rsidRPr="00292091">
        <w:rPr>
          <w:rFonts w:ascii="Calibri" w:eastAsia="Times New Roman" w:hAnsi="Calibri" w:cs="Calibri"/>
          <w:color w:val="000000"/>
          <w:lang w:eastAsia="en-GB"/>
        </w:rPr>
        <w:t xml:space="preserve">Lateral Force </w:t>
      </w:r>
      <w:r>
        <w:rPr>
          <w:rFonts w:ascii="Calibri" w:eastAsia="Times New Roman" w:hAnsi="Calibri" w:cs="Calibri"/>
          <w:color w:val="000000"/>
          <w:lang w:eastAsia="en-GB"/>
        </w:rPr>
        <w:t>F</w:t>
      </w:r>
      <w:r>
        <w:rPr>
          <w:rFonts w:ascii="Calibri" w:eastAsia="Times New Roman" w:hAnsi="Calibri" w:cs="Calibri"/>
          <w:color w:val="000000"/>
          <w:lang w:eastAsia="en-GB"/>
        </w:rPr>
        <w:t xml:space="preserve">o </w:t>
      </w:r>
      <w:r w:rsidR="00FB1DCE">
        <w:rPr>
          <w:rFonts w:ascii="Calibri" w:eastAsia="Times New Roman" w:hAnsi="Calibri" w:cs="Calibri"/>
          <w:color w:val="000000"/>
          <w:lang w:eastAsia="en-GB"/>
        </w:rPr>
        <w:t>=</w:t>
      </w:r>
      <w:r>
        <w:rPr>
          <w:rFonts w:ascii="Calibri" w:eastAsia="Times New Roman" w:hAnsi="Calibri" w:cs="Calibri"/>
          <w:color w:val="000000"/>
          <w:lang w:eastAsia="en-GB"/>
        </w:rPr>
        <w:t>804.88N</w:t>
      </w:r>
      <w:r>
        <w:rPr>
          <w:rFonts w:ascii="Calibri" w:eastAsia="Times New Roman" w:hAnsi="Calibri" w:cs="Calibri"/>
          <w:color w:val="000000"/>
          <w:lang w:eastAsia="en-GB"/>
        </w:rPr>
        <w:br/>
      </w:r>
      <w:r w:rsidRPr="00292091">
        <w:rPr>
          <w:rFonts w:ascii="Calibri" w:eastAsia="Times New Roman" w:hAnsi="Calibri" w:cs="Calibri"/>
          <w:color w:val="000000"/>
          <w:lang w:eastAsia="en-GB"/>
        </w:rPr>
        <w:t>Lateral Force</w:t>
      </w:r>
      <w:r>
        <w:rPr>
          <w:rFonts w:ascii="Calibri" w:eastAsia="Times New Roman" w:hAnsi="Calibri" w:cs="Calibri"/>
          <w:color w:val="000000"/>
          <w:lang w:eastAsia="en-GB"/>
        </w:rPr>
        <w:t xml:space="preserve"> Ri </w:t>
      </w:r>
      <w:r w:rsidR="00FB1DCE">
        <w:rPr>
          <w:rFonts w:ascii="Calibri" w:eastAsia="Times New Roman" w:hAnsi="Calibri" w:cs="Calibri"/>
          <w:color w:val="000000"/>
          <w:lang w:eastAsia="en-GB"/>
        </w:rPr>
        <w:t>=</w:t>
      </w:r>
      <w:r>
        <w:rPr>
          <w:rFonts w:ascii="Calibri" w:eastAsia="Times New Roman" w:hAnsi="Calibri" w:cs="Calibri"/>
          <w:color w:val="000000"/>
          <w:lang w:eastAsia="en-GB"/>
        </w:rPr>
        <w:t>751.68N</w:t>
      </w:r>
      <w:r>
        <w:rPr>
          <w:rFonts w:ascii="Calibri" w:eastAsia="Times New Roman" w:hAnsi="Calibri" w:cs="Calibri"/>
          <w:color w:val="000000"/>
          <w:lang w:eastAsia="en-GB"/>
        </w:rPr>
        <w:br/>
      </w:r>
      <w:r w:rsidRPr="00292091">
        <w:rPr>
          <w:rFonts w:ascii="Calibri" w:eastAsia="Times New Roman" w:hAnsi="Calibri" w:cs="Calibri"/>
          <w:color w:val="000000"/>
          <w:lang w:eastAsia="en-GB"/>
        </w:rPr>
        <w:t xml:space="preserve">Lateral Force </w:t>
      </w:r>
      <w:r>
        <w:rPr>
          <w:rFonts w:ascii="Calibri" w:eastAsia="Times New Roman" w:hAnsi="Calibri" w:cs="Calibri"/>
          <w:color w:val="000000"/>
          <w:lang w:eastAsia="en-GB"/>
        </w:rPr>
        <w:t xml:space="preserve">Ro </w:t>
      </w:r>
      <w:r w:rsidR="00FB1DCE">
        <w:rPr>
          <w:rFonts w:ascii="Calibri" w:eastAsia="Times New Roman" w:hAnsi="Calibri" w:cs="Calibri"/>
          <w:color w:val="000000"/>
          <w:lang w:eastAsia="en-GB"/>
        </w:rPr>
        <w:t>=</w:t>
      </w:r>
      <w:r>
        <w:rPr>
          <w:rFonts w:ascii="Calibri" w:eastAsia="Times New Roman" w:hAnsi="Calibri" w:cs="Calibri"/>
          <w:color w:val="000000"/>
          <w:lang w:eastAsia="en-GB"/>
        </w:rPr>
        <w:t xml:space="preserve">908.99N </w:t>
      </w:r>
    </w:p>
    <w:p w14:paraId="3DE6EE77" w14:textId="29A6CB65" w:rsidR="00155FB6" w:rsidRDefault="00FC2544" w:rsidP="00990345">
      <w:pPr>
        <w:rPr>
          <w:rFonts w:ascii="Calibri" w:eastAsia="Times New Roman" w:hAnsi="Calibri" w:cs="Calibri"/>
          <w:color w:val="000000"/>
          <w:lang w:eastAsia="en-GB"/>
        </w:rPr>
      </w:pPr>
      <w:r>
        <w:rPr>
          <w:rFonts w:ascii="Calibri" w:eastAsia="Times New Roman" w:hAnsi="Calibri" w:cs="Calibri"/>
          <w:color w:val="000000"/>
          <w:lang w:eastAsia="en-GB"/>
        </w:rPr>
        <w:t>To c</w:t>
      </w:r>
      <w:r w:rsidR="00155FB6">
        <w:rPr>
          <w:rFonts w:ascii="Calibri" w:eastAsia="Times New Roman" w:hAnsi="Calibri" w:cs="Calibri"/>
          <w:color w:val="000000"/>
          <w:lang w:eastAsia="en-GB"/>
        </w:rPr>
        <w:t xml:space="preserve">alculate the maximum </w:t>
      </w:r>
      <w:r w:rsidR="00FB1DCE">
        <w:rPr>
          <w:rFonts w:ascii="Calibri" w:eastAsia="Times New Roman" w:hAnsi="Calibri" w:cs="Calibri"/>
          <w:color w:val="000000"/>
          <w:lang w:eastAsia="en-GB"/>
        </w:rPr>
        <w:t>traction</w:t>
      </w:r>
      <w:r w:rsidR="00155FB6">
        <w:rPr>
          <w:rFonts w:ascii="Calibri" w:eastAsia="Times New Roman" w:hAnsi="Calibri" w:cs="Calibri"/>
          <w:color w:val="000000"/>
          <w:lang w:eastAsia="en-GB"/>
        </w:rPr>
        <w:t xml:space="preserve"> a wheel could achieve</w:t>
      </w:r>
      <w:r w:rsidR="00F5354D">
        <w:rPr>
          <w:rFonts w:ascii="Calibri" w:eastAsia="Times New Roman" w:hAnsi="Calibri" w:cs="Calibri"/>
          <w:color w:val="000000"/>
          <w:lang w:eastAsia="en-GB"/>
        </w:rPr>
        <w:t xml:space="preserve"> longitudinally</w:t>
      </w:r>
      <w:r w:rsidR="00FB1DCE">
        <w:rPr>
          <w:rFonts w:ascii="Calibri" w:eastAsia="Times New Roman" w:hAnsi="Calibri" w:cs="Calibri"/>
          <w:color w:val="000000"/>
          <w:lang w:eastAsia="en-GB"/>
        </w:rPr>
        <w:t>. M</w:t>
      </w:r>
      <w:r w:rsidR="00155FB6">
        <w:rPr>
          <w:rFonts w:ascii="Calibri" w:eastAsia="Times New Roman" w:hAnsi="Calibri" w:cs="Calibri"/>
          <w:color w:val="000000"/>
          <w:lang w:eastAsia="en-GB"/>
        </w:rPr>
        <w:t>ultiply the dynamic load by the coefficient of friction. Then to take this value and use the equation</w:t>
      </w:r>
      <w:r w:rsidR="00FB1DCE">
        <w:rPr>
          <w:rFonts w:ascii="Calibri" w:eastAsia="Times New Roman" w:hAnsi="Calibri" w:cs="Calibri"/>
          <w:color w:val="000000"/>
          <w:lang w:eastAsia="en-GB"/>
        </w:rPr>
        <w:t xml:space="preserve"> (PW = Per Wheel)</w:t>
      </w:r>
      <w:r w:rsidR="00155FB6">
        <w:rPr>
          <w:rFonts w:ascii="Calibri" w:eastAsia="Times New Roman" w:hAnsi="Calibri" w:cs="Calibri"/>
          <w:color w:val="000000"/>
          <w:lang w:eastAsia="en-GB"/>
        </w:rPr>
        <w:t xml:space="preserve"> </w:t>
      </w:r>
      <m:oMath>
        <m:rad>
          <m:radPr>
            <m:degHide m:val="1"/>
            <m:ctrlPr>
              <w:rPr>
                <w:rFonts w:ascii="Cambria Math" w:eastAsia="Times New Roman" w:hAnsi="Cambria Math" w:cs="Calibri"/>
                <w:i/>
                <w:color w:val="000000"/>
                <w:lang w:eastAsia="en-GB"/>
              </w:rPr>
            </m:ctrlPr>
          </m:radPr>
          <m:deg/>
          <m:e>
            <m:sSup>
              <m:sSupPr>
                <m:ctrlPr>
                  <w:rPr>
                    <w:rFonts w:ascii="Cambria Math" w:eastAsia="Times New Roman" w:hAnsi="Cambria Math" w:cs="Calibri"/>
                    <w:i/>
                    <w:color w:val="000000"/>
                    <w:lang w:eastAsia="en-GB"/>
                  </w:rPr>
                </m:ctrlPr>
              </m:sSupPr>
              <m:e>
                <m:r>
                  <w:rPr>
                    <w:rFonts w:ascii="Cambria Math" w:eastAsia="Times New Roman" w:hAnsi="Cambria Math" w:cs="Calibri"/>
                    <w:color w:val="000000"/>
                    <w:lang w:eastAsia="en-GB"/>
                  </w:rPr>
                  <m:t xml:space="preserve">Max </m:t>
                </m:r>
                <m:r>
                  <w:rPr>
                    <w:rFonts w:ascii="Cambria Math" w:eastAsia="Times New Roman" w:hAnsi="Cambria Math" w:cs="Calibri"/>
                    <w:color w:val="000000"/>
                    <w:lang w:eastAsia="en-GB"/>
                  </w:rPr>
                  <m:t>T</m:t>
                </m:r>
                <m:r>
                  <w:rPr>
                    <w:rFonts w:ascii="Cambria Math" w:eastAsia="Times New Roman" w:hAnsi="Cambria Math" w:cs="Calibri"/>
                    <w:color w:val="000000"/>
                    <w:lang w:eastAsia="en-GB"/>
                  </w:rPr>
                  <m:t xml:space="preserve">raction </m:t>
                </m:r>
                <m:r>
                  <w:rPr>
                    <w:rFonts w:ascii="Cambria Math" w:eastAsia="Times New Roman" w:hAnsi="Cambria Math" w:cs="Calibri"/>
                    <w:color w:val="000000"/>
                    <w:lang w:eastAsia="en-GB"/>
                  </w:rPr>
                  <m:t xml:space="preserve">Force </m:t>
                </m:r>
                <m:r>
                  <w:rPr>
                    <w:rFonts w:ascii="Cambria Math" w:eastAsia="Times New Roman" w:hAnsi="Cambria Math" w:cs="Calibri"/>
                    <w:color w:val="000000"/>
                    <w:lang w:eastAsia="en-GB"/>
                  </w:rPr>
                  <m:t>PW</m:t>
                </m:r>
              </m:e>
              <m:sup>
                <m:r>
                  <w:rPr>
                    <w:rFonts w:ascii="Cambria Math" w:eastAsia="Times New Roman" w:hAnsi="Cambria Math" w:cs="Calibri"/>
                    <w:color w:val="000000"/>
                    <w:lang w:eastAsia="en-GB"/>
                  </w:rPr>
                  <m:t>2</m:t>
                </m:r>
              </m:sup>
            </m:sSup>
            <m:r>
              <w:rPr>
                <w:rFonts w:ascii="Cambria Math" w:eastAsia="Times New Roman" w:hAnsi="Cambria Math" w:cs="Calibri"/>
                <w:color w:val="000000"/>
                <w:lang w:eastAsia="en-GB"/>
              </w:rPr>
              <m:t>-</m:t>
            </m:r>
            <m:sSup>
              <m:sSupPr>
                <m:ctrlPr>
                  <w:rPr>
                    <w:rFonts w:ascii="Cambria Math" w:eastAsia="Times New Roman" w:hAnsi="Cambria Math" w:cs="Calibri"/>
                    <w:i/>
                    <w:color w:val="000000"/>
                    <w:lang w:eastAsia="en-GB"/>
                  </w:rPr>
                </m:ctrlPr>
              </m:sSupPr>
              <m:e>
                <m:r>
                  <w:rPr>
                    <w:rFonts w:ascii="Cambria Math" w:eastAsia="Times New Roman" w:hAnsi="Cambria Math" w:cs="Calibri"/>
                    <w:color w:val="000000"/>
                    <w:lang w:eastAsia="en-GB"/>
                  </w:rPr>
                  <m:t>Lateral Force</m:t>
                </m:r>
                <m:r>
                  <w:rPr>
                    <w:rFonts w:ascii="Cambria Math" w:eastAsia="Times New Roman" w:hAnsi="Cambria Math" w:cs="Calibri"/>
                    <w:color w:val="000000"/>
                    <w:lang w:eastAsia="en-GB"/>
                  </w:rPr>
                  <m:t xml:space="preserve"> PW</m:t>
                </m:r>
              </m:e>
              <m:sup>
                <m:r>
                  <w:rPr>
                    <w:rFonts w:ascii="Cambria Math" w:eastAsia="Times New Roman" w:hAnsi="Cambria Math" w:cs="Calibri"/>
                    <w:color w:val="000000"/>
                    <w:lang w:eastAsia="en-GB"/>
                  </w:rPr>
                  <m:t>2</m:t>
                </m:r>
              </m:sup>
            </m:sSup>
          </m:e>
        </m:rad>
      </m:oMath>
      <w:r w:rsidR="00FB1DCE">
        <w:rPr>
          <w:rFonts w:ascii="Calibri" w:eastAsia="Times New Roman" w:hAnsi="Calibri" w:cs="Calibri"/>
          <w:color w:val="000000"/>
          <w:lang w:eastAsia="en-GB"/>
        </w:rPr>
        <w:t xml:space="preserve"> </w:t>
      </w:r>
    </w:p>
    <w:tbl>
      <w:tblPr>
        <w:tblW w:w="5420" w:type="dxa"/>
        <w:tblLook w:val="04A0" w:firstRow="1" w:lastRow="0" w:firstColumn="1" w:lastColumn="0" w:noHBand="0" w:noVBand="1"/>
      </w:tblPr>
      <w:tblGrid>
        <w:gridCol w:w="3460"/>
        <w:gridCol w:w="1960"/>
      </w:tblGrid>
      <w:tr w:rsidR="00F5354D" w:rsidRPr="00F5354D" w14:paraId="56BCE54D" w14:textId="77777777" w:rsidTr="00F5354D">
        <w:trPr>
          <w:trHeight w:val="300"/>
        </w:trPr>
        <w:tc>
          <w:tcPr>
            <w:tcW w:w="3460" w:type="dxa"/>
            <w:tcBorders>
              <w:top w:val="nil"/>
              <w:left w:val="nil"/>
              <w:bottom w:val="nil"/>
              <w:right w:val="nil"/>
            </w:tcBorders>
            <w:shd w:val="clear" w:color="auto" w:fill="auto"/>
            <w:noWrap/>
            <w:vAlign w:val="bottom"/>
            <w:hideMark/>
          </w:tcPr>
          <w:p w14:paraId="3ED95FBF" w14:textId="77777777" w:rsidR="00F5354D" w:rsidRPr="00F5354D" w:rsidRDefault="00F5354D" w:rsidP="00F5354D">
            <w:pPr>
              <w:spacing w:after="0" w:line="240" w:lineRule="auto"/>
              <w:rPr>
                <w:rFonts w:ascii="Calibri" w:eastAsia="Times New Roman" w:hAnsi="Calibri" w:cs="Calibri"/>
                <w:color w:val="000000"/>
                <w:lang w:eastAsia="en-GB"/>
              </w:rPr>
            </w:pPr>
            <w:r w:rsidRPr="00F5354D">
              <w:rPr>
                <w:rFonts w:ascii="Calibri" w:eastAsia="Times New Roman" w:hAnsi="Calibri" w:cs="Calibri"/>
                <w:color w:val="000000"/>
                <w:lang w:eastAsia="en-GB"/>
              </w:rPr>
              <w:t>Available Long Grip FI</w:t>
            </w:r>
          </w:p>
        </w:tc>
        <w:tc>
          <w:tcPr>
            <w:tcW w:w="1960" w:type="dxa"/>
            <w:tcBorders>
              <w:top w:val="nil"/>
              <w:left w:val="nil"/>
              <w:bottom w:val="nil"/>
              <w:right w:val="nil"/>
            </w:tcBorders>
            <w:shd w:val="clear" w:color="auto" w:fill="auto"/>
            <w:noWrap/>
            <w:vAlign w:val="bottom"/>
            <w:hideMark/>
          </w:tcPr>
          <w:p w14:paraId="343B01B2" w14:textId="04FE97C5" w:rsidR="00F5354D" w:rsidRPr="00F5354D" w:rsidRDefault="00F5354D" w:rsidP="00F5354D">
            <w:pPr>
              <w:spacing w:after="0" w:line="240" w:lineRule="auto"/>
              <w:rPr>
                <w:rFonts w:ascii="Calibri" w:eastAsia="Times New Roman" w:hAnsi="Calibri" w:cs="Calibri"/>
                <w:color w:val="000000"/>
                <w:lang w:eastAsia="en-GB"/>
              </w:rPr>
            </w:pPr>
            <w:r w:rsidRPr="00F5354D">
              <w:rPr>
                <w:rFonts w:ascii="Calibri" w:eastAsia="Times New Roman" w:hAnsi="Calibri" w:cs="Calibri"/>
                <w:color w:val="000000"/>
                <w:lang w:eastAsia="en-GB"/>
              </w:rPr>
              <w:t>3873.45</w:t>
            </w:r>
            <w:r>
              <w:rPr>
                <w:rFonts w:ascii="Calibri" w:eastAsia="Times New Roman" w:hAnsi="Calibri" w:cs="Calibri"/>
                <w:color w:val="000000"/>
                <w:lang w:eastAsia="en-GB"/>
              </w:rPr>
              <w:t xml:space="preserve"> N</w:t>
            </w:r>
          </w:p>
        </w:tc>
      </w:tr>
      <w:tr w:rsidR="00F5354D" w:rsidRPr="00F5354D" w14:paraId="7814F9FC" w14:textId="77777777" w:rsidTr="00F5354D">
        <w:trPr>
          <w:trHeight w:val="300"/>
        </w:trPr>
        <w:tc>
          <w:tcPr>
            <w:tcW w:w="3460" w:type="dxa"/>
            <w:tcBorders>
              <w:top w:val="nil"/>
              <w:left w:val="nil"/>
              <w:bottom w:val="nil"/>
              <w:right w:val="nil"/>
            </w:tcBorders>
            <w:shd w:val="clear" w:color="auto" w:fill="auto"/>
            <w:noWrap/>
            <w:vAlign w:val="bottom"/>
            <w:hideMark/>
          </w:tcPr>
          <w:p w14:paraId="27B59A6F" w14:textId="77777777" w:rsidR="00F5354D" w:rsidRPr="00F5354D" w:rsidRDefault="00F5354D" w:rsidP="00F5354D">
            <w:pPr>
              <w:spacing w:after="0" w:line="240" w:lineRule="auto"/>
              <w:rPr>
                <w:rFonts w:ascii="Calibri" w:eastAsia="Times New Roman" w:hAnsi="Calibri" w:cs="Calibri"/>
                <w:color w:val="000000"/>
                <w:lang w:eastAsia="en-GB"/>
              </w:rPr>
            </w:pPr>
            <w:r w:rsidRPr="00F5354D">
              <w:rPr>
                <w:rFonts w:ascii="Calibri" w:eastAsia="Times New Roman" w:hAnsi="Calibri" w:cs="Calibri"/>
                <w:color w:val="000000"/>
                <w:lang w:eastAsia="en-GB"/>
              </w:rPr>
              <w:t>Available Long Grip FO</w:t>
            </w:r>
          </w:p>
        </w:tc>
        <w:tc>
          <w:tcPr>
            <w:tcW w:w="1960" w:type="dxa"/>
            <w:tcBorders>
              <w:top w:val="nil"/>
              <w:left w:val="nil"/>
              <w:bottom w:val="nil"/>
              <w:right w:val="nil"/>
            </w:tcBorders>
            <w:shd w:val="clear" w:color="auto" w:fill="auto"/>
            <w:noWrap/>
            <w:vAlign w:val="bottom"/>
            <w:hideMark/>
          </w:tcPr>
          <w:p w14:paraId="7CF25788" w14:textId="38362FAB" w:rsidR="00F5354D" w:rsidRPr="00F5354D" w:rsidRDefault="00F5354D" w:rsidP="00F5354D">
            <w:pPr>
              <w:spacing w:after="0" w:line="240" w:lineRule="auto"/>
              <w:rPr>
                <w:rFonts w:ascii="Calibri" w:eastAsia="Times New Roman" w:hAnsi="Calibri" w:cs="Calibri"/>
                <w:color w:val="000000"/>
                <w:lang w:eastAsia="en-GB"/>
              </w:rPr>
            </w:pPr>
            <w:r w:rsidRPr="00F5354D">
              <w:rPr>
                <w:rFonts w:ascii="Calibri" w:eastAsia="Times New Roman" w:hAnsi="Calibri" w:cs="Calibri"/>
                <w:color w:val="000000"/>
                <w:lang w:eastAsia="en-GB"/>
              </w:rPr>
              <w:t>4668.66</w:t>
            </w:r>
            <w:r>
              <w:rPr>
                <w:rFonts w:ascii="Calibri" w:eastAsia="Times New Roman" w:hAnsi="Calibri" w:cs="Calibri"/>
                <w:color w:val="000000"/>
                <w:lang w:eastAsia="en-GB"/>
              </w:rPr>
              <w:t xml:space="preserve"> N</w:t>
            </w:r>
          </w:p>
        </w:tc>
      </w:tr>
      <w:tr w:rsidR="00F5354D" w:rsidRPr="00F5354D" w14:paraId="2517F36C" w14:textId="77777777" w:rsidTr="00F5354D">
        <w:trPr>
          <w:trHeight w:val="300"/>
        </w:trPr>
        <w:tc>
          <w:tcPr>
            <w:tcW w:w="3460" w:type="dxa"/>
            <w:tcBorders>
              <w:top w:val="nil"/>
              <w:left w:val="nil"/>
              <w:bottom w:val="nil"/>
              <w:right w:val="nil"/>
            </w:tcBorders>
            <w:shd w:val="clear" w:color="auto" w:fill="auto"/>
            <w:noWrap/>
            <w:vAlign w:val="bottom"/>
            <w:hideMark/>
          </w:tcPr>
          <w:p w14:paraId="57C722DE" w14:textId="77777777" w:rsidR="00F5354D" w:rsidRPr="00F5354D" w:rsidRDefault="00F5354D" w:rsidP="00F5354D">
            <w:pPr>
              <w:spacing w:after="0" w:line="240" w:lineRule="auto"/>
              <w:rPr>
                <w:rFonts w:ascii="Calibri" w:eastAsia="Times New Roman" w:hAnsi="Calibri" w:cs="Calibri"/>
                <w:color w:val="000000"/>
                <w:lang w:eastAsia="en-GB"/>
              </w:rPr>
            </w:pPr>
            <w:r w:rsidRPr="00F5354D">
              <w:rPr>
                <w:rFonts w:ascii="Calibri" w:eastAsia="Times New Roman" w:hAnsi="Calibri" w:cs="Calibri"/>
                <w:color w:val="000000"/>
                <w:lang w:eastAsia="en-GB"/>
              </w:rPr>
              <w:t>Available Long Grip RI</w:t>
            </w:r>
          </w:p>
        </w:tc>
        <w:tc>
          <w:tcPr>
            <w:tcW w:w="1960" w:type="dxa"/>
            <w:tcBorders>
              <w:top w:val="nil"/>
              <w:left w:val="nil"/>
              <w:bottom w:val="nil"/>
              <w:right w:val="nil"/>
            </w:tcBorders>
            <w:shd w:val="clear" w:color="auto" w:fill="auto"/>
            <w:noWrap/>
            <w:vAlign w:val="bottom"/>
            <w:hideMark/>
          </w:tcPr>
          <w:p w14:paraId="0D919543" w14:textId="01767520" w:rsidR="00F5354D" w:rsidRPr="00F5354D" w:rsidRDefault="00F5354D" w:rsidP="00F5354D">
            <w:pPr>
              <w:spacing w:after="0" w:line="240" w:lineRule="auto"/>
              <w:rPr>
                <w:rFonts w:ascii="Calibri" w:eastAsia="Times New Roman" w:hAnsi="Calibri" w:cs="Calibri"/>
                <w:color w:val="000000"/>
                <w:lang w:eastAsia="en-GB"/>
              </w:rPr>
            </w:pPr>
            <w:r w:rsidRPr="00F5354D">
              <w:rPr>
                <w:rFonts w:ascii="Calibri" w:eastAsia="Times New Roman" w:hAnsi="Calibri" w:cs="Calibri"/>
                <w:color w:val="000000"/>
                <w:lang w:eastAsia="en-GB"/>
              </w:rPr>
              <w:t>4360.0</w:t>
            </w:r>
            <w:r>
              <w:rPr>
                <w:rFonts w:ascii="Calibri" w:eastAsia="Times New Roman" w:hAnsi="Calibri" w:cs="Calibri"/>
                <w:color w:val="000000"/>
                <w:lang w:eastAsia="en-GB"/>
              </w:rPr>
              <w:t>5 N</w:t>
            </w:r>
          </w:p>
        </w:tc>
      </w:tr>
      <w:tr w:rsidR="00F5354D" w:rsidRPr="00F5354D" w14:paraId="32F50572" w14:textId="77777777" w:rsidTr="00F5354D">
        <w:trPr>
          <w:trHeight w:val="300"/>
        </w:trPr>
        <w:tc>
          <w:tcPr>
            <w:tcW w:w="3460" w:type="dxa"/>
            <w:tcBorders>
              <w:top w:val="nil"/>
              <w:left w:val="nil"/>
              <w:bottom w:val="nil"/>
              <w:right w:val="nil"/>
            </w:tcBorders>
            <w:shd w:val="clear" w:color="auto" w:fill="auto"/>
            <w:noWrap/>
            <w:vAlign w:val="bottom"/>
            <w:hideMark/>
          </w:tcPr>
          <w:p w14:paraId="22E24609" w14:textId="77777777" w:rsidR="00F5354D" w:rsidRPr="00F5354D" w:rsidRDefault="00F5354D" w:rsidP="00F5354D">
            <w:pPr>
              <w:spacing w:after="0" w:line="240" w:lineRule="auto"/>
              <w:rPr>
                <w:rFonts w:ascii="Calibri" w:eastAsia="Times New Roman" w:hAnsi="Calibri" w:cs="Calibri"/>
                <w:color w:val="000000"/>
                <w:lang w:eastAsia="en-GB"/>
              </w:rPr>
            </w:pPr>
            <w:r w:rsidRPr="00F5354D">
              <w:rPr>
                <w:rFonts w:ascii="Calibri" w:eastAsia="Times New Roman" w:hAnsi="Calibri" w:cs="Calibri"/>
                <w:color w:val="000000"/>
                <w:lang w:eastAsia="en-GB"/>
              </w:rPr>
              <w:t>Available Long Grip RO</w:t>
            </w:r>
          </w:p>
        </w:tc>
        <w:tc>
          <w:tcPr>
            <w:tcW w:w="1960" w:type="dxa"/>
            <w:tcBorders>
              <w:top w:val="nil"/>
              <w:left w:val="nil"/>
              <w:bottom w:val="nil"/>
              <w:right w:val="nil"/>
            </w:tcBorders>
            <w:shd w:val="clear" w:color="auto" w:fill="auto"/>
            <w:noWrap/>
            <w:vAlign w:val="bottom"/>
            <w:hideMark/>
          </w:tcPr>
          <w:p w14:paraId="5DA58BE7" w14:textId="6F15F234" w:rsidR="00F5354D" w:rsidRPr="00F5354D" w:rsidRDefault="00F5354D" w:rsidP="00F5354D">
            <w:pPr>
              <w:spacing w:after="0" w:line="240" w:lineRule="auto"/>
              <w:rPr>
                <w:rFonts w:ascii="Calibri" w:eastAsia="Times New Roman" w:hAnsi="Calibri" w:cs="Calibri"/>
                <w:color w:val="000000"/>
                <w:lang w:eastAsia="en-GB"/>
              </w:rPr>
            </w:pPr>
            <w:r w:rsidRPr="00F5354D">
              <w:rPr>
                <w:rFonts w:ascii="Calibri" w:eastAsia="Times New Roman" w:hAnsi="Calibri" w:cs="Calibri"/>
                <w:color w:val="000000"/>
                <w:lang w:eastAsia="en-GB"/>
              </w:rPr>
              <w:t>5272.53</w:t>
            </w:r>
            <w:r>
              <w:rPr>
                <w:rFonts w:ascii="Calibri" w:eastAsia="Times New Roman" w:hAnsi="Calibri" w:cs="Calibri"/>
                <w:color w:val="000000"/>
                <w:lang w:eastAsia="en-GB"/>
              </w:rPr>
              <w:t xml:space="preserve"> N</w:t>
            </w:r>
          </w:p>
        </w:tc>
      </w:tr>
    </w:tbl>
    <w:p w14:paraId="51F061BB" w14:textId="77777777" w:rsidR="00F5354D" w:rsidRDefault="00F5354D" w:rsidP="00990345">
      <w:pPr>
        <w:rPr>
          <w:rFonts w:ascii="Calibri" w:eastAsia="Times New Roman" w:hAnsi="Calibri" w:cs="Calibri"/>
          <w:color w:val="000000"/>
          <w:lang w:eastAsia="en-GB"/>
        </w:rPr>
      </w:pPr>
    </w:p>
    <w:p w14:paraId="2EDB60A1" w14:textId="776F7688" w:rsidR="00FB1DCE" w:rsidRDefault="00FB1DCE" w:rsidP="00990345">
      <w:pPr>
        <w:rPr>
          <w:rFonts w:ascii="Calibri" w:eastAsia="Times New Roman" w:hAnsi="Calibri" w:cs="Calibri"/>
          <w:color w:val="000000"/>
          <w:lang w:eastAsia="en-GB"/>
        </w:rPr>
      </w:pPr>
      <w:r>
        <w:rPr>
          <w:rFonts w:ascii="Calibri" w:eastAsia="Times New Roman" w:hAnsi="Calibri" w:cs="Calibri"/>
          <w:color w:val="000000"/>
          <w:lang w:eastAsia="en-GB"/>
        </w:rPr>
        <w:t xml:space="preserve">Calculate the tractive effort by dividing the total resistance by two. </w:t>
      </w:r>
      <w:r>
        <w:rPr>
          <w:rFonts w:ascii="Calibri" w:eastAsia="Times New Roman" w:hAnsi="Calibri" w:cs="Calibri"/>
          <w:color w:val="000000"/>
          <w:lang w:eastAsia="en-GB"/>
        </w:rPr>
        <w:br/>
        <w:t>Tractive Effort PW=190.69N</w:t>
      </w:r>
    </w:p>
    <w:p w14:paraId="0A23447C" w14:textId="146C5922" w:rsidR="00F5354D" w:rsidRDefault="00F5354D" w:rsidP="00990345">
      <w:pPr>
        <w:rPr>
          <w:rFonts w:ascii="Calibri" w:eastAsia="Times New Roman" w:hAnsi="Calibri" w:cs="Calibri"/>
          <w:color w:val="000000"/>
          <w:lang w:eastAsia="en-GB"/>
        </w:rPr>
      </w:pPr>
      <w:r>
        <w:rPr>
          <w:rFonts w:ascii="Calibri" w:eastAsia="Times New Roman" w:hAnsi="Calibri" w:cs="Calibri"/>
          <w:color w:val="000000"/>
          <w:lang w:eastAsia="en-GB"/>
        </w:rPr>
        <w:t xml:space="preserve">Then calculate the force an open differential could produce per wheel by taking away the tractive effort from the maximum traction force from the inside wheel on the front and rear. </w:t>
      </w:r>
    </w:p>
    <w:tbl>
      <w:tblPr>
        <w:tblW w:w="5420" w:type="dxa"/>
        <w:tblLook w:val="04A0" w:firstRow="1" w:lastRow="0" w:firstColumn="1" w:lastColumn="0" w:noHBand="0" w:noVBand="1"/>
      </w:tblPr>
      <w:tblGrid>
        <w:gridCol w:w="3460"/>
        <w:gridCol w:w="1960"/>
      </w:tblGrid>
      <w:tr w:rsidR="00340C60" w:rsidRPr="00340C60" w14:paraId="478B8C98" w14:textId="77777777" w:rsidTr="00340C60">
        <w:trPr>
          <w:trHeight w:val="300"/>
        </w:trPr>
        <w:tc>
          <w:tcPr>
            <w:tcW w:w="3460" w:type="dxa"/>
            <w:tcBorders>
              <w:top w:val="nil"/>
              <w:left w:val="nil"/>
              <w:bottom w:val="nil"/>
              <w:right w:val="nil"/>
            </w:tcBorders>
            <w:shd w:val="clear" w:color="auto" w:fill="auto"/>
            <w:noWrap/>
            <w:vAlign w:val="bottom"/>
            <w:hideMark/>
          </w:tcPr>
          <w:p w14:paraId="73B3E860" w14:textId="77777777" w:rsidR="00340C60" w:rsidRPr="00340C60" w:rsidRDefault="00340C60" w:rsidP="00340C60">
            <w:pPr>
              <w:spacing w:after="0" w:line="240" w:lineRule="auto"/>
              <w:rPr>
                <w:rFonts w:ascii="Calibri" w:eastAsia="Times New Roman" w:hAnsi="Calibri" w:cs="Calibri"/>
                <w:color w:val="000000"/>
                <w:lang w:eastAsia="en-GB"/>
              </w:rPr>
            </w:pPr>
            <w:r w:rsidRPr="00340C60">
              <w:rPr>
                <w:rFonts w:ascii="Calibri" w:eastAsia="Times New Roman" w:hAnsi="Calibri" w:cs="Calibri"/>
                <w:color w:val="000000"/>
                <w:lang w:eastAsia="en-GB"/>
              </w:rPr>
              <w:t>Open Diff Front PW</w:t>
            </w:r>
          </w:p>
        </w:tc>
        <w:tc>
          <w:tcPr>
            <w:tcW w:w="1960" w:type="dxa"/>
            <w:tcBorders>
              <w:top w:val="nil"/>
              <w:left w:val="nil"/>
              <w:bottom w:val="nil"/>
              <w:right w:val="nil"/>
            </w:tcBorders>
            <w:shd w:val="clear" w:color="auto" w:fill="auto"/>
            <w:noWrap/>
            <w:vAlign w:val="bottom"/>
            <w:hideMark/>
          </w:tcPr>
          <w:p w14:paraId="57E6AD19" w14:textId="09BAC730" w:rsidR="00340C60" w:rsidRPr="00340C60" w:rsidRDefault="00340C60" w:rsidP="00340C60">
            <w:pPr>
              <w:spacing w:after="0" w:line="240" w:lineRule="auto"/>
              <w:jc w:val="right"/>
              <w:rPr>
                <w:rFonts w:ascii="Calibri" w:eastAsia="Times New Roman" w:hAnsi="Calibri" w:cs="Calibri"/>
                <w:color w:val="000000"/>
                <w:lang w:eastAsia="en-GB"/>
              </w:rPr>
            </w:pPr>
            <w:r w:rsidRPr="00340C60">
              <w:rPr>
                <w:rFonts w:ascii="Calibri" w:eastAsia="Times New Roman" w:hAnsi="Calibri" w:cs="Calibri"/>
                <w:color w:val="000000"/>
                <w:lang w:eastAsia="en-GB"/>
              </w:rPr>
              <w:t>3682.76</w:t>
            </w:r>
            <w:r>
              <w:rPr>
                <w:rFonts w:ascii="Calibri" w:eastAsia="Times New Roman" w:hAnsi="Calibri" w:cs="Calibri"/>
                <w:color w:val="000000"/>
                <w:lang w:eastAsia="en-GB"/>
              </w:rPr>
              <w:t xml:space="preserve"> N</w:t>
            </w:r>
          </w:p>
        </w:tc>
      </w:tr>
      <w:tr w:rsidR="00340C60" w:rsidRPr="00340C60" w14:paraId="388A5D65" w14:textId="77777777" w:rsidTr="00340C60">
        <w:trPr>
          <w:trHeight w:val="300"/>
        </w:trPr>
        <w:tc>
          <w:tcPr>
            <w:tcW w:w="3460" w:type="dxa"/>
            <w:tcBorders>
              <w:top w:val="nil"/>
              <w:left w:val="nil"/>
              <w:bottom w:val="nil"/>
              <w:right w:val="nil"/>
            </w:tcBorders>
            <w:shd w:val="clear" w:color="auto" w:fill="auto"/>
            <w:noWrap/>
            <w:vAlign w:val="bottom"/>
            <w:hideMark/>
          </w:tcPr>
          <w:p w14:paraId="4F9D8E5E" w14:textId="77777777" w:rsidR="00340C60" w:rsidRPr="00340C60" w:rsidRDefault="00340C60" w:rsidP="00340C60">
            <w:pPr>
              <w:spacing w:after="0" w:line="240" w:lineRule="auto"/>
              <w:rPr>
                <w:rFonts w:ascii="Calibri" w:eastAsia="Times New Roman" w:hAnsi="Calibri" w:cs="Calibri"/>
                <w:color w:val="000000"/>
                <w:lang w:eastAsia="en-GB"/>
              </w:rPr>
            </w:pPr>
            <w:r w:rsidRPr="00340C60">
              <w:rPr>
                <w:rFonts w:ascii="Calibri" w:eastAsia="Times New Roman" w:hAnsi="Calibri" w:cs="Calibri"/>
                <w:color w:val="000000"/>
                <w:lang w:eastAsia="en-GB"/>
              </w:rPr>
              <w:t>Open Diff Rear PW</w:t>
            </w:r>
          </w:p>
        </w:tc>
        <w:tc>
          <w:tcPr>
            <w:tcW w:w="1960" w:type="dxa"/>
            <w:tcBorders>
              <w:top w:val="nil"/>
              <w:left w:val="nil"/>
              <w:bottom w:val="nil"/>
              <w:right w:val="nil"/>
            </w:tcBorders>
            <w:shd w:val="clear" w:color="auto" w:fill="auto"/>
            <w:noWrap/>
            <w:vAlign w:val="bottom"/>
            <w:hideMark/>
          </w:tcPr>
          <w:p w14:paraId="6A6B7C3F" w14:textId="6454D263" w:rsidR="00340C60" w:rsidRPr="00340C60" w:rsidRDefault="00340C60" w:rsidP="00340C60">
            <w:pPr>
              <w:spacing w:after="0" w:line="240" w:lineRule="auto"/>
              <w:jc w:val="right"/>
              <w:rPr>
                <w:rFonts w:ascii="Calibri" w:eastAsia="Times New Roman" w:hAnsi="Calibri" w:cs="Calibri"/>
                <w:color w:val="000000"/>
                <w:lang w:eastAsia="en-GB"/>
              </w:rPr>
            </w:pPr>
            <w:r w:rsidRPr="00340C60">
              <w:rPr>
                <w:rFonts w:ascii="Calibri" w:eastAsia="Times New Roman" w:hAnsi="Calibri" w:cs="Calibri"/>
                <w:color w:val="000000"/>
                <w:lang w:eastAsia="en-GB"/>
              </w:rPr>
              <w:t>4169.36</w:t>
            </w:r>
            <w:r>
              <w:rPr>
                <w:rFonts w:ascii="Calibri" w:eastAsia="Times New Roman" w:hAnsi="Calibri" w:cs="Calibri"/>
                <w:color w:val="000000"/>
                <w:lang w:eastAsia="en-GB"/>
              </w:rPr>
              <w:t xml:space="preserve"> N</w:t>
            </w:r>
          </w:p>
        </w:tc>
      </w:tr>
    </w:tbl>
    <w:p w14:paraId="1BA4336A" w14:textId="0F22CCB9" w:rsidR="005C00CE" w:rsidRDefault="005C00CE" w:rsidP="00990345">
      <w:pPr>
        <w:rPr>
          <w:rFonts w:ascii="Calibri" w:eastAsia="Times New Roman" w:hAnsi="Calibri" w:cs="Calibri"/>
          <w:color w:val="000000"/>
          <w:lang w:eastAsia="en-GB"/>
        </w:rPr>
      </w:pPr>
    </w:p>
    <w:p w14:paraId="451482B0" w14:textId="3EE67D98" w:rsidR="005C00CE" w:rsidRDefault="005C00CE" w:rsidP="00990345">
      <w:pPr>
        <w:rPr>
          <w:rFonts w:ascii="Calibri" w:eastAsia="Times New Roman" w:hAnsi="Calibri" w:cs="Calibri"/>
          <w:color w:val="000000"/>
          <w:lang w:eastAsia="en-GB"/>
        </w:rPr>
      </w:pPr>
    </w:p>
    <w:p w14:paraId="0C33010E" w14:textId="77777777" w:rsidR="005C00CE" w:rsidRPr="00292091" w:rsidRDefault="005C00CE" w:rsidP="00990345">
      <w:pPr>
        <w:rPr>
          <w:rFonts w:ascii="Calibri" w:eastAsia="Times New Roman" w:hAnsi="Calibri" w:cs="Calibri"/>
          <w:color w:val="000000"/>
          <w:lang w:eastAsia="en-GB"/>
        </w:rPr>
      </w:pPr>
    </w:p>
    <w:p w14:paraId="1A5184FB" w14:textId="2DF72205" w:rsidR="005C00CE" w:rsidRDefault="005C00CE" w:rsidP="00990345">
      <w:r>
        <w:lastRenderedPageBreak/>
        <w:t xml:space="preserve">To then calculate what an E Diff could do to send more </w:t>
      </w:r>
      <w:r w:rsidR="00340C60">
        <w:t>force</w:t>
      </w:r>
      <w:r>
        <w:t xml:space="preserve"> to the outer wheel is to take the max possible force on the outside wheels </w:t>
      </w:r>
      <w:r w:rsidR="00340C60">
        <w:t xml:space="preserve">front and rear </w:t>
      </w:r>
      <w:r>
        <w:t xml:space="preserve">from the forces </w:t>
      </w:r>
      <w:r w:rsidR="00340C60">
        <w:t xml:space="preserve">from the tractive effort </w:t>
      </w:r>
    </w:p>
    <w:tbl>
      <w:tblPr>
        <w:tblW w:w="6860" w:type="dxa"/>
        <w:tblLook w:val="04A0" w:firstRow="1" w:lastRow="0" w:firstColumn="1" w:lastColumn="0" w:noHBand="0" w:noVBand="1"/>
      </w:tblPr>
      <w:tblGrid>
        <w:gridCol w:w="3460"/>
        <w:gridCol w:w="1960"/>
        <w:gridCol w:w="1440"/>
      </w:tblGrid>
      <w:tr w:rsidR="00340C60" w:rsidRPr="00340C60" w14:paraId="002538B1" w14:textId="77777777" w:rsidTr="00340C60">
        <w:trPr>
          <w:trHeight w:val="300"/>
        </w:trPr>
        <w:tc>
          <w:tcPr>
            <w:tcW w:w="3460" w:type="dxa"/>
            <w:tcBorders>
              <w:top w:val="nil"/>
              <w:left w:val="nil"/>
              <w:bottom w:val="nil"/>
              <w:right w:val="nil"/>
            </w:tcBorders>
            <w:shd w:val="clear" w:color="auto" w:fill="auto"/>
            <w:noWrap/>
            <w:vAlign w:val="bottom"/>
            <w:hideMark/>
          </w:tcPr>
          <w:p w14:paraId="70D0A8DE" w14:textId="77777777" w:rsidR="00340C60" w:rsidRPr="00340C60" w:rsidRDefault="00340C60" w:rsidP="00340C60">
            <w:pPr>
              <w:spacing w:after="0" w:line="240" w:lineRule="auto"/>
              <w:rPr>
                <w:rFonts w:ascii="Calibri" w:eastAsia="Times New Roman" w:hAnsi="Calibri" w:cs="Calibri"/>
                <w:color w:val="000000"/>
                <w:lang w:eastAsia="en-GB"/>
              </w:rPr>
            </w:pPr>
            <w:r w:rsidRPr="00340C60">
              <w:rPr>
                <w:rFonts w:ascii="Calibri" w:eastAsia="Times New Roman" w:hAnsi="Calibri" w:cs="Calibri"/>
                <w:color w:val="000000"/>
                <w:lang w:eastAsia="en-GB"/>
              </w:rPr>
              <w:t>Max Force E Diff FO</w:t>
            </w:r>
          </w:p>
        </w:tc>
        <w:tc>
          <w:tcPr>
            <w:tcW w:w="1960" w:type="dxa"/>
            <w:tcBorders>
              <w:top w:val="nil"/>
              <w:left w:val="nil"/>
              <w:bottom w:val="nil"/>
              <w:right w:val="nil"/>
            </w:tcBorders>
            <w:shd w:val="clear" w:color="auto" w:fill="auto"/>
            <w:noWrap/>
            <w:vAlign w:val="bottom"/>
            <w:hideMark/>
          </w:tcPr>
          <w:p w14:paraId="0FEB49C9" w14:textId="5B2E2368" w:rsidR="00340C60" w:rsidRPr="00340C60" w:rsidRDefault="00340C60" w:rsidP="00340C60">
            <w:pPr>
              <w:spacing w:after="0" w:line="240" w:lineRule="auto"/>
              <w:jc w:val="right"/>
              <w:rPr>
                <w:rFonts w:ascii="Calibri" w:eastAsia="Times New Roman" w:hAnsi="Calibri" w:cs="Calibri"/>
                <w:color w:val="000000"/>
                <w:lang w:eastAsia="en-GB"/>
              </w:rPr>
            </w:pPr>
            <w:r w:rsidRPr="00340C60">
              <w:rPr>
                <w:rFonts w:ascii="Calibri" w:eastAsia="Times New Roman" w:hAnsi="Calibri" w:cs="Calibri"/>
                <w:color w:val="000000"/>
                <w:lang w:eastAsia="en-GB"/>
              </w:rPr>
              <w:t>4477.97</w:t>
            </w:r>
            <w:r>
              <w:rPr>
                <w:rFonts w:ascii="Calibri" w:eastAsia="Times New Roman" w:hAnsi="Calibri" w:cs="Calibri"/>
                <w:color w:val="000000"/>
                <w:lang w:eastAsia="en-GB"/>
              </w:rPr>
              <w:t xml:space="preserve"> N</w:t>
            </w:r>
          </w:p>
        </w:tc>
        <w:tc>
          <w:tcPr>
            <w:tcW w:w="1440" w:type="dxa"/>
            <w:tcBorders>
              <w:top w:val="nil"/>
              <w:left w:val="nil"/>
              <w:bottom w:val="nil"/>
              <w:right w:val="nil"/>
            </w:tcBorders>
            <w:shd w:val="clear" w:color="auto" w:fill="auto"/>
            <w:noWrap/>
            <w:vAlign w:val="bottom"/>
            <w:hideMark/>
          </w:tcPr>
          <w:p w14:paraId="507A553F" w14:textId="28A56E28" w:rsidR="00340C60" w:rsidRPr="00340C60" w:rsidRDefault="00340C60" w:rsidP="00340C60">
            <w:pPr>
              <w:spacing w:after="0" w:line="240" w:lineRule="auto"/>
              <w:rPr>
                <w:rFonts w:ascii="Calibri" w:eastAsia="Times New Roman" w:hAnsi="Calibri" w:cs="Calibri"/>
                <w:color w:val="000000"/>
                <w:lang w:eastAsia="en-GB"/>
              </w:rPr>
            </w:pPr>
          </w:p>
        </w:tc>
      </w:tr>
      <w:tr w:rsidR="00340C60" w:rsidRPr="00340C60" w14:paraId="745E498D" w14:textId="77777777" w:rsidTr="00340C60">
        <w:trPr>
          <w:trHeight w:val="300"/>
        </w:trPr>
        <w:tc>
          <w:tcPr>
            <w:tcW w:w="3460" w:type="dxa"/>
            <w:tcBorders>
              <w:top w:val="nil"/>
              <w:left w:val="nil"/>
              <w:bottom w:val="nil"/>
              <w:right w:val="nil"/>
            </w:tcBorders>
            <w:shd w:val="clear" w:color="auto" w:fill="auto"/>
            <w:noWrap/>
            <w:vAlign w:val="bottom"/>
            <w:hideMark/>
          </w:tcPr>
          <w:p w14:paraId="2EFC99DF" w14:textId="77777777" w:rsidR="00340C60" w:rsidRPr="00340C60" w:rsidRDefault="00340C60" w:rsidP="00340C60">
            <w:pPr>
              <w:spacing w:after="0" w:line="240" w:lineRule="auto"/>
              <w:rPr>
                <w:rFonts w:ascii="Calibri" w:eastAsia="Times New Roman" w:hAnsi="Calibri" w:cs="Calibri"/>
                <w:color w:val="000000"/>
                <w:lang w:eastAsia="en-GB"/>
              </w:rPr>
            </w:pPr>
            <w:r w:rsidRPr="00340C60">
              <w:rPr>
                <w:rFonts w:ascii="Calibri" w:eastAsia="Times New Roman" w:hAnsi="Calibri" w:cs="Calibri"/>
                <w:color w:val="000000"/>
                <w:lang w:eastAsia="en-GB"/>
              </w:rPr>
              <w:t>Max Force E Diff RO</w:t>
            </w:r>
          </w:p>
        </w:tc>
        <w:tc>
          <w:tcPr>
            <w:tcW w:w="1960" w:type="dxa"/>
            <w:tcBorders>
              <w:top w:val="nil"/>
              <w:left w:val="nil"/>
              <w:bottom w:val="nil"/>
              <w:right w:val="nil"/>
            </w:tcBorders>
            <w:shd w:val="clear" w:color="auto" w:fill="auto"/>
            <w:noWrap/>
            <w:vAlign w:val="bottom"/>
            <w:hideMark/>
          </w:tcPr>
          <w:p w14:paraId="2BA7C300" w14:textId="72FD5CAB" w:rsidR="00340C60" w:rsidRPr="00340C60" w:rsidRDefault="00340C60" w:rsidP="00340C60">
            <w:pPr>
              <w:spacing w:after="0" w:line="240" w:lineRule="auto"/>
              <w:jc w:val="right"/>
              <w:rPr>
                <w:rFonts w:ascii="Calibri" w:eastAsia="Times New Roman" w:hAnsi="Calibri" w:cs="Calibri"/>
                <w:color w:val="000000"/>
                <w:lang w:eastAsia="en-GB"/>
              </w:rPr>
            </w:pPr>
            <w:r w:rsidRPr="00340C60">
              <w:rPr>
                <w:rFonts w:ascii="Calibri" w:eastAsia="Times New Roman" w:hAnsi="Calibri" w:cs="Calibri"/>
                <w:color w:val="000000"/>
                <w:lang w:eastAsia="en-GB"/>
              </w:rPr>
              <w:t>5081.85</w:t>
            </w:r>
            <w:r>
              <w:rPr>
                <w:rFonts w:ascii="Calibri" w:eastAsia="Times New Roman" w:hAnsi="Calibri" w:cs="Calibri"/>
                <w:color w:val="000000"/>
                <w:lang w:eastAsia="en-GB"/>
              </w:rPr>
              <w:t xml:space="preserve"> N</w:t>
            </w:r>
          </w:p>
        </w:tc>
        <w:tc>
          <w:tcPr>
            <w:tcW w:w="1440" w:type="dxa"/>
            <w:tcBorders>
              <w:top w:val="nil"/>
              <w:left w:val="nil"/>
              <w:bottom w:val="nil"/>
              <w:right w:val="nil"/>
            </w:tcBorders>
            <w:shd w:val="clear" w:color="auto" w:fill="auto"/>
            <w:noWrap/>
            <w:vAlign w:val="bottom"/>
            <w:hideMark/>
          </w:tcPr>
          <w:p w14:paraId="5DF0A7B2" w14:textId="251819E0" w:rsidR="00340C60" w:rsidRPr="00340C60" w:rsidRDefault="00340C60" w:rsidP="00340C60">
            <w:pPr>
              <w:spacing w:after="0" w:line="240" w:lineRule="auto"/>
              <w:rPr>
                <w:rFonts w:ascii="Calibri" w:eastAsia="Times New Roman" w:hAnsi="Calibri" w:cs="Calibri"/>
                <w:color w:val="000000"/>
                <w:lang w:eastAsia="en-GB"/>
              </w:rPr>
            </w:pPr>
          </w:p>
        </w:tc>
      </w:tr>
    </w:tbl>
    <w:p w14:paraId="5B000092" w14:textId="0E1FF31F" w:rsidR="00340C60" w:rsidRDefault="00340C60" w:rsidP="00990345">
      <w:r>
        <w:br/>
      </w:r>
      <w:r w:rsidR="00EB726B">
        <w:t>A</w:t>
      </w:r>
      <w:r>
        <w:t>dd these to the to the open diff values to get a total force per axle the vehicle could produce with an E Diff</w:t>
      </w:r>
    </w:p>
    <w:tbl>
      <w:tblPr>
        <w:tblW w:w="5420" w:type="dxa"/>
        <w:tblLook w:val="04A0" w:firstRow="1" w:lastRow="0" w:firstColumn="1" w:lastColumn="0" w:noHBand="0" w:noVBand="1"/>
      </w:tblPr>
      <w:tblGrid>
        <w:gridCol w:w="3460"/>
        <w:gridCol w:w="1960"/>
      </w:tblGrid>
      <w:tr w:rsidR="00340C60" w:rsidRPr="00340C60" w14:paraId="3AD2CDF1" w14:textId="77777777" w:rsidTr="00340C60">
        <w:trPr>
          <w:trHeight w:val="300"/>
        </w:trPr>
        <w:tc>
          <w:tcPr>
            <w:tcW w:w="3460" w:type="dxa"/>
            <w:tcBorders>
              <w:top w:val="nil"/>
              <w:left w:val="nil"/>
              <w:bottom w:val="nil"/>
              <w:right w:val="nil"/>
            </w:tcBorders>
            <w:shd w:val="clear" w:color="auto" w:fill="auto"/>
            <w:noWrap/>
            <w:vAlign w:val="bottom"/>
            <w:hideMark/>
          </w:tcPr>
          <w:p w14:paraId="0AF0C51A" w14:textId="77777777" w:rsidR="00340C60" w:rsidRPr="00340C60" w:rsidRDefault="00340C60" w:rsidP="00340C60">
            <w:pPr>
              <w:spacing w:after="0" w:line="240" w:lineRule="auto"/>
              <w:rPr>
                <w:rFonts w:ascii="Calibri" w:eastAsia="Times New Roman" w:hAnsi="Calibri" w:cs="Calibri"/>
                <w:color w:val="000000"/>
                <w:lang w:eastAsia="en-GB"/>
              </w:rPr>
            </w:pPr>
            <w:r w:rsidRPr="00340C60">
              <w:rPr>
                <w:rFonts w:ascii="Calibri" w:eastAsia="Times New Roman" w:hAnsi="Calibri" w:cs="Calibri"/>
                <w:color w:val="000000"/>
                <w:lang w:eastAsia="en-GB"/>
              </w:rPr>
              <w:t>Max Force E Diff Front</w:t>
            </w:r>
          </w:p>
        </w:tc>
        <w:tc>
          <w:tcPr>
            <w:tcW w:w="1960" w:type="dxa"/>
            <w:tcBorders>
              <w:top w:val="nil"/>
              <w:left w:val="nil"/>
              <w:bottom w:val="nil"/>
              <w:right w:val="nil"/>
            </w:tcBorders>
            <w:shd w:val="clear" w:color="auto" w:fill="auto"/>
            <w:noWrap/>
            <w:vAlign w:val="bottom"/>
            <w:hideMark/>
          </w:tcPr>
          <w:p w14:paraId="51C62DAB" w14:textId="0BE67F06" w:rsidR="00340C60" w:rsidRPr="00340C60" w:rsidRDefault="00340C60" w:rsidP="00340C60">
            <w:pPr>
              <w:spacing w:after="0" w:line="240" w:lineRule="auto"/>
              <w:jc w:val="right"/>
              <w:rPr>
                <w:rFonts w:ascii="Calibri" w:eastAsia="Times New Roman" w:hAnsi="Calibri" w:cs="Calibri"/>
                <w:color w:val="000000"/>
                <w:lang w:eastAsia="en-GB"/>
              </w:rPr>
            </w:pPr>
            <w:r w:rsidRPr="00340C60">
              <w:rPr>
                <w:rFonts w:ascii="Calibri" w:eastAsia="Times New Roman" w:hAnsi="Calibri" w:cs="Calibri"/>
                <w:color w:val="000000"/>
                <w:lang w:eastAsia="en-GB"/>
              </w:rPr>
              <w:t>8160.72</w:t>
            </w:r>
            <w:r>
              <w:rPr>
                <w:rFonts w:ascii="Calibri" w:eastAsia="Times New Roman" w:hAnsi="Calibri" w:cs="Calibri"/>
                <w:color w:val="000000"/>
                <w:lang w:eastAsia="en-GB"/>
              </w:rPr>
              <w:t xml:space="preserve"> N</w:t>
            </w:r>
          </w:p>
        </w:tc>
      </w:tr>
      <w:tr w:rsidR="00340C60" w:rsidRPr="00340C60" w14:paraId="3CE48CD2" w14:textId="77777777" w:rsidTr="00340C60">
        <w:trPr>
          <w:trHeight w:val="300"/>
        </w:trPr>
        <w:tc>
          <w:tcPr>
            <w:tcW w:w="3460" w:type="dxa"/>
            <w:tcBorders>
              <w:top w:val="nil"/>
              <w:left w:val="nil"/>
              <w:bottom w:val="nil"/>
              <w:right w:val="nil"/>
            </w:tcBorders>
            <w:shd w:val="clear" w:color="auto" w:fill="auto"/>
            <w:noWrap/>
            <w:vAlign w:val="bottom"/>
            <w:hideMark/>
          </w:tcPr>
          <w:p w14:paraId="443361B4" w14:textId="77777777" w:rsidR="00340C60" w:rsidRPr="00340C60" w:rsidRDefault="00340C60" w:rsidP="00340C60">
            <w:pPr>
              <w:spacing w:after="0" w:line="240" w:lineRule="auto"/>
              <w:rPr>
                <w:rFonts w:ascii="Calibri" w:eastAsia="Times New Roman" w:hAnsi="Calibri" w:cs="Calibri"/>
                <w:color w:val="000000"/>
                <w:lang w:eastAsia="en-GB"/>
              </w:rPr>
            </w:pPr>
            <w:r w:rsidRPr="00340C60">
              <w:rPr>
                <w:rFonts w:ascii="Calibri" w:eastAsia="Times New Roman" w:hAnsi="Calibri" w:cs="Calibri"/>
                <w:color w:val="000000"/>
                <w:lang w:eastAsia="en-GB"/>
              </w:rPr>
              <w:t>Max Force E Diff Rear</w:t>
            </w:r>
          </w:p>
        </w:tc>
        <w:tc>
          <w:tcPr>
            <w:tcW w:w="1960" w:type="dxa"/>
            <w:tcBorders>
              <w:top w:val="nil"/>
              <w:left w:val="nil"/>
              <w:bottom w:val="nil"/>
              <w:right w:val="nil"/>
            </w:tcBorders>
            <w:shd w:val="clear" w:color="auto" w:fill="auto"/>
            <w:noWrap/>
            <w:vAlign w:val="bottom"/>
            <w:hideMark/>
          </w:tcPr>
          <w:p w14:paraId="0238175A" w14:textId="36AC202C" w:rsidR="00340C60" w:rsidRPr="00340C60" w:rsidRDefault="00340C60" w:rsidP="00340C60">
            <w:pPr>
              <w:spacing w:after="0" w:line="240" w:lineRule="auto"/>
              <w:jc w:val="right"/>
              <w:rPr>
                <w:rFonts w:ascii="Calibri" w:eastAsia="Times New Roman" w:hAnsi="Calibri" w:cs="Calibri"/>
                <w:color w:val="000000"/>
                <w:lang w:eastAsia="en-GB"/>
              </w:rPr>
            </w:pPr>
            <w:r w:rsidRPr="00340C60">
              <w:rPr>
                <w:rFonts w:ascii="Calibri" w:eastAsia="Times New Roman" w:hAnsi="Calibri" w:cs="Calibri"/>
                <w:color w:val="000000"/>
                <w:lang w:eastAsia="en-GB"/>
              </w:rPr>
              <w:t>9251.20</w:t>
            </w:r>
            <w:r>
              <w:rPr>
                <w:rFonts w:ascii="Calibri" w:eastAsia="Times New Roman" w:hAnsi="Calibri" w:cs="Calibri"/>
                <w:color w:val="000000"/>
                <w:lang w:eastAsia="en-GB"/>
              </w:rPr>
              <w:t xml:space="preserve"> N</w:t>
            </w:r>
          </w:p>
        </w:tc>
      </w:tr>
    </w:tbl>
    <w:p w14:paraId="5AAEC628" w14:textId="42600783" w:rsidR="00340C60" w:rsidRDefault="00340C60" w:rsidP="00990345"/>
    <w:p w14:paraId="790D05D4" w14:textId="4A444736" w:rsidR="00EB726B" w:rsidRDefault="00EB726B" w:rsidP="00990345">
      <w:r>
        <w:t xml:space="preserve">Take the forces on the </w:t>
      </w:r>
      <w:r w:rsidR="00DB199B">
        <w:t xml:space="preserve">inside </w:t>
      </w:r>
      <w:r>
        <w:t xml:space="preserve">wheel away </w:t>
      </w:r>
      <w:r w:rsidR="00DB199B">
        <w:t xml:space="preserve">from the outer to get a difference and multiply it by the relevant track divided to get the distance from the wheel to the CoG and therefore generate a torque </w:t>
      </w:r>
    </w:p>
    <w:tbl>
      <w:tblPr>
        <w:tblW w:w="5420" w:type="dxa"/>
        <w:tblLook w:val="04A0" w:firstRow="1" w:lastRow="0" w:firstColumn="1" w:lastColumn="0" w:noHBand="0" w:noVBand="1"/>
      </w:tblPr>
      <w:tblGrid>
        <w:gridCol w:w="3460"/>
        <w:gridCol w:w="1960"/>
      </w:tblGrid>
      <w:tr w:rsidR="00DB199B" w:rsidRPr="00DB199B" w14:paraId="51B9616F" w14:textId="77777777" w:rsidTr="00DB199B">
        <w:trPr>
          <w:trHeight w:val="300"/>
        </w:trPr>
        <w:tc>
          <w:tcPr>
            <w:tcW w:w="3460" w:type="dxa"/>
            <w:tcBorders>
              <w:top w:val="nil"/>
              <w:left w:val="nil"/>
              <w:bottom w:val="nil"/>
              <w:right w:val="nil"/>
            </w:tcBorders>
            <w:shd w:val="clear" w:color="auto" w:fill="auto"/>
            <w:noWrap/>
            <w:vAlign w:val="bottom"/>
            <w:hideMark/>
          </w:tcPr>
          <w:p w14:paraId="6FDA3A4E" w14:textId="77777777" w:rsidR="00DB199B" w:rsidRPr="00DB199B" w:rsidRDefault="00DB199B" w:rsidP="00DB199B">
            <w:pPr>
              <w:spacing w:after="0" w:line="240" w:lineRule="auto"/>
              <w:rPr>
                <w:rFonts w:ascii="Calibri" w:eastAsia="Times New Roman" w:hAnsi="Calibri" w:cs="Calibri"/>
                <w:color w:val="000000"/>
                <w:lang w:eastAsia="en-GB"/>
              </w:rPr>
            </w:pPr>
            <w:r w:rsidRPr="00DB199B">
              <w:rPr>
                <w:rFonts w:ascii="Calibri" w:eastAsia="Times New Roman" w:hAnsi="Calibri" w:cs="Calibri"/>
                <w:color w:val="000000"/>
                <w:lang w:eastAsia="en-GB"/>
              </w:rPr>
              <w:t>Turning Torque Front</w:t>
            </w:r>
          </w:p>
        </w:tc>
        <w:tc>
          <w:tcPr>
            <w:tcW w:w="1960" w:type="dxa"/>
            <w:tcBorders>
              <w:top w:val="nil"/>
              <w:left w:val="nil"/>
              <w:bottom w:val="nil"/>
              <w:right w:val="nil"/>
            </w:tcBorders>
            <w:shd w:val="clear" w:color="auto" w:fill="auto"/>
            <w:noWrap/>
            <w:vAlign w:val="bottom"/>
            <w:hideMark/>
          </w:tcPr>
          <w:p w14:paraId="21FBBE1F" w14:textId="7B542202" w:rsidR="00DB199B" w:rsidRPr="00DB199B" w:rsidRDefault="00DB199B" w:rsidP="00DB199B">
            <w:pPr>
              <w:spacing w:after="0" w:line="240" w:lineRule="auto"/>
              <w:jc w:val="right"/>
              <w:rPr>
                <w:rFonts w:ascii="Calibri" w:eastAsia="Times New Roman" w:hAnsi="Calibri" w:cs="Calibri"/>
                <w:color w:val="000000"/>
                <w:lang w:eastAsia="en-GB"/>
              </w:rPr>
            </w:pPr>
            <w:r w:rsidRPr="00DB199B">
              <w:rPr>
                <w:rFonts w:ascii="Calibri" w:eastAsia="Times New Roman" w:hAnsi="Calibri" w:cs="Calibri"/>
                <w:color w:val="000000"/>
                <w:lang w:eastAsia="en-GB"/>
              </w:rPr>
              <w:t>667.58</w:t>
            </w:r>
            <w:r>
              <w:rPr>
                <w:rFonts w:ascii="Calibri" w:eastAsia="Times New Roman" w:hAnsi="Calibri" w:cs="Calibri"/>
                <w:color w:val="000000"/>
                <w:lang w:eastAsia="en-GB"/>
              </w:rPr>
              <w:t xml:space="preserve"> N</w:t>
            </w:r>
          </w:p>
        </w:tc>
      </w:tr>
      <w:tr w:rsidR="00DB199B" w:rsidRPr="00DB199B" w14:paraId="29520498" w14:textId="77777777" w:rsidTr="00DB199B">
        <w:trPr>
          <w:trHeight w:val="300"/>
        </w:trPr>
        <w:tc>
          <w:tcPr>
            <w:tcW w:w="3460" w:type="dxa"/>
            <w:tcBorders>
              <w:top w:val="nil"/>
              <w:left w:val="nil"/>
              <w:bottom w:val="nil"/>
              <w:right w:val="nil"/>
            </w:tcBorders>
            <w:shd w:val="clear" w:color="auto" w:fill="auto"/>
            <w:noWrap/>
            <w:vAlign w:val="bottom"/>
            <w:hideMark/>
          </w:tcPr>
          <w:p w14:paraId="4FDBC5AD" w14:textId="77777777" w:rsidR="00DB199B" w:rsidRPr="00DB199B" w:rsidRDefault="00DB199B" w:rsidP="00DB199B">
            <w:pPr>
              <w:spacing w:after="0" w:line="240" w:lineRule="auto"/>
              <w:rPr>
                <w:rFonts w:ascii="Calibri" w:eastAsia="Times New Roman" w:hAnsi="Calibri" w:cs="Calibri"/>
                <w:color w:val="000000"/>
                <w:lang w:eastAsia="en-GB"/>
              </w:rPr>
            </w:pPr>
            <w:r w:rsidRPr="00DB199B">
              <w:rPr>
                <w:rFonts w:ascii="Calibri" w:eastAsia="Times New Roman" w:hAnsi="Calibri" w:cs="Calibri"/>
                <w:color w:val="000000"/>
                <w:lang w:eastAsia="en-GB"/>
              </w:rPr>
              <w:t>Turning Torque Rear</w:t>
            </w:r>
          </w:p>
        </w:tc>
        <w:tc>
          <w:tcPr>
            <w:tcW w:w="1960" w:type="dxa"/>
            <w:tcBorders>
              <w:top w:val="nil"/>
              <w:left w:val="nil"/>
              <w:bottom w:val="nil"/>
              <w:right w:val="nil"/>
            </w:tcBorders>
            <w:shd w:val="clear" w:color="auto" w:fill="auto"/>
            <w:noWrap/>
            <w:vAlign w:val="bottom"/>
            <w:hideMark/>
          </w:tcPr>
          <w:p w14:paraId="3D3B5C55" w14:textId="2C4493B5" w:rsidR="00DB199B" w:rsidRPr="00DB199B" w:rsidRDefault="00DB199B" w:rsidP="00DB199B">
            <w:pPr>
              <w:spacing w:after="0" w:line="240" w:lineRule="auto"/>
              <w:jc w:val="right"/>
              <w:rPr>
                <w:rFonts w:ascii="Calibri" w:eastAsia="Times New Roman" w:hAnsi="Calibri" w:cs="Calibri"/>
                <w:color w:val="000000"/>
                <w:lang w:eastAsia="en-GB"/>
              </w:rPr>
            </w:pPr>
            <w:r w:rsidRPr="00DB199B">
              <w:rPr>
                <w:rFonts w:ascii="Calibri" w:eastAsia="Times New Roman" w:hAnsi="Calibri" w:cs="Calibri"/>
                <w:color w:val="000000"/>
                <w:lang w:eastAsia="en-GB"/>
              </w:rPr>
              <w:t>809.19</w:t>
            </w:r>
            <w:r>
              <w:rPr>
                <w:rFonts w:ascii="Calibri" w:eastAsia="Times New Roman" w:hAnsi="Calibri" w:cs="Calibri"/>
                <w:color w:val="000000"/>
                <w:lang w:eastAsia="en-GB"/>
              </w:rPr>
              <w:t xml:space="preserve"> N </w:t>
            </w:r>
          </w:p>
        </w:tc>
      </w:tr>
      <w:tr w:rsidR="00DB199B" w:rsidRPr="00DB199B" w14:paraId="6702DE43" w14:textId="77777777" w:rsidTr="00DB199B">
        <w:trPr>
          <w:trHeight w:val="300"/>
        </w:trPr>
        <w:tc>
          <w:tcPr>
            <w:tcW w:w="3460" w:type="dxa"/>
            <w:tcBorders>
              <w:top w:val="nil"/>
              <w:left w:val="nil"/>
              <w:bottom w:val="nil"/>
              <w:right w:val="nil"/>
            </w:tcBorders>
            <w:shd w:val="clear" w:color="auto" w:fill="auto"/>
            <w:noWrap/>
            <w:vAlign w:val="bottom"/>
            <w:hideMark/>
          </w:tcPr>
          <w:p w14:paraId="4A86FB48" w14:textId="77777777" w:rsidR="00DB199B" w:rsidRPr="00DB199B" w:rsidRDefault="00DB199B" w:rsidP="00DB199B">
            <w:pPr>
              <w:spacing w:after="0" w:line="240" w:lineRule="auto"/>
              <w:rPr>
                <w:rFonts w:ascii="Calibri" w:eastAsia="Times New Roman" w:hAnsi="Calibri" w:cs="Calibri"/>
                <w:color w:val="000000"/>
                <w:lang w:eastAsia="en-GB"/>
              </w:rPr>
            </w:pPr>
            <w:r w:rsidRPr="00DB199B">
              <w:rPr>
                <w:rFonts w:ascii="Calibri" w:eastAsia="Times New Roman" w:hAnsi="Calibri" w:cs="Calibri"/>
                <w:color w:val="000000"/>
                <w:lang w:eastAsia="en-GB"/>
              </w:rPr>
              <w:t>Turning Torque</w:t>
            </w:r>
          </w:p>
        </w:tc>
        <w:tc>
          <w:tcPr>
            <w:tcW w:w="1960" w:type="dxa"/>
            <w:tcBorders>
              <w:top w:val="nil"/>
              <w:left w:val="nil"/>
              <w:bottom w:val="nil"/>
              <w:right w:val="nil"/>
            </w:tcBorders>
            <w:shd w:val="clear" w:color="auto" w:fill="auto"/>
            <w:noWrap/>
            <w:vAlign w:val="bottom"/>
            <w:hideMark/>
          </w:tcPr>
          <w:p w14:paraId="3762DE9C" w14:textId="2B0BE908" w:rsidR="00DB199B" w:rsidRPr="00DB199B" w:rsidRDefault="00DB199B" w:rsidP="00DB199B">
            <w:pPr>
              <w:spacing w:after="0" w:line="240" w:lineRule="auto"/>
              <w:jc w:val="right"/>
              <w:rPr>
                <w:rFonts w:ascii="Calibri" w:eastAsia="Times New Roman" w:hAnsi="Calibri" w:cs="Calibri"/>
                <w:color w:val="000000"/>
                <w:lang w:eastAsia="en-GB"/>
              </w:rPr>
            </w:pPr>
            <w:r w:rsidRPr="00DB199B">
              <w:rPr>
                <w:rFonts w:ascii="Calibri" w:eastAsia="Times New Roman" w:hAnsi="Calibri" w:cs="Calibri"/>
                <w:color w:val="000000"/>
                <w:lang w:eastAsia="en-GB"/>
              </w:rPr>
              <w:t>1476.76</w:t>
            </w:r>
            <w:r>
              <w:rPr>
                <w:rFonts w:ascii="Calibri" w:eastAsia="Times New Roman" w:hAnsi="Calibri" w:cs="Calibri"/>
                <w:color w:val="000000"/>
                <w:lang w:eastAsia="en-GB"/>
              </w:rPr>
              <w:t xml:space="preserve"> N</w:t>
            </w:r>
          </w:p>
        </w:tc>
      </w:tr>
    </w:tbl>
    <w:p w14:paraId="6EE85914" w14:textId="4D9BA1D4" w:rsidR="00EB726B" w:rsidRDefault="00EB726B" w:rsidP="00990345"/>
    <w:p w14:paraId="669C26F1" w14:textId="7A099B8A" w:rsidR="00DB199B" w:rsidRDefault="00DB199B" w:rsidP="00990345">
      <w:r>
        <w:t>Divide the torque by the moment of inertia to get the yaw rate in rad/s</w:t>
      </w:r>
      <w:r w:rsidR="00B45E98">
        <w:t xml:space="preserve">. Convert the yaw rate </w:t>
      </w:r>
      <w:r w:rsidR="00FC2544">
        <w:t xml:space="preserve">from </w:t>
      </w:r>
      <w:r w:rsidR="00B45E98">
        <w:t>radians</w:t>
      </w:r>
      <w:r w:rsidR="00FC2544">
        <w:t xml:space="preserve"> to degrees</w:t>
      </w:r>
      <w:r w:rsidR="00B45E98">
        <w:t xml:space="preserve"> to get the potential yaw moment generated by the torque vectoring differential. </w:t>
      </w:r>
    </w:p>
    <w:tbl>
      <w:tblPr>
        <w:tblW w:w="6860" w:type="dxa"/>
        <w:tblLook w:val="04A0" w:firstRow="1" w:lastRow="0" w:firstColumn="1" w:lastColumn="0" w:noHBand="0" w:noVBand="1"/>
      </w:tblPr>
      <w:tblGrid>
        <w:gridCol w:w="3460"/>
        <w:gridCol w:w="1960"/>
        <w:gridCol w:w="1440"/>
      </w:tblGrid>
      <w:tr w:rsidR="001E151F" w:rsidRPr="001E151F" w14:paraId="1EB290D4" w14:textId="77777777" w:rsidTr="001E151F">
        <w:trPr>
          <w:trHeight w:val="300"/>
        </w:trPr>
        <w:tc>
          <w:tcPr>
            <w:tcW w:w="3460" w:type="dxa"/>
            <w:tcBorders>
              <w:top w:val="nil"/>
              <w:left w:val="nil"/>
              <w:bottom w:val="nil"/>
              <w:right w:val="nil"/>
            </w:tcBorders>
            <w:shd w:val="clear" w:color="auto" w:fill="auto"/>
            <w:noWrap/>
            <w:vAlign w:val="bottom"/>
            <w:hideMark/>
          </w:tcPr>
          <w:p w14:paraId="015550B4" w14:textId="77777777" w:rsidR="001E151F" w:rsidRPr="001E151F" w:rsidRDefault="001E151F" w:rsidP="001E151F">
            <w:pPr>
              <w:spacing w:after="0" w:line="240" w:lineRule="auto"/>
              <w:rPr>
                <w:rFonts w:ascii="Calibri" w:eastAsia="Times New Roman" w:hAnsi="Calibri" w:cs="Calibri"/>
                <w:color w:val="000000"/>
                <w:lang w:eastAsia="en-GB"/>
              </w:rPr>
            </w:pPr>
            <w:r w:rsidRPr="001E151F">
              <w:rPr>
                <w:rFonts w:ascii="Calibri" w:eastAsia="Times New Roman" w:hAnsi="Calibri" w:cs="Calibri"/>
                <w:color w:val="000000"/>
                <w:lang w:eastAsia="en-GB"/>
              </w:rPr>
              <w:t>Yaw Rate rads</w:t>
            </w:r>
          </w:p>
        </w:tc>
        <w:tc>
          <w:tcPr>
            <w:tcW w:w="1960" w:type="dxa"/>
            <w:tcBorders>
              <w:top w:val="nil"/>
              <w:left w:val="nil"/>
              <w:bottom w:val="nil"/>
              <w:right w:val="nil"/>
            </w:tcBorders>
            <w:shd w:val="clear" w:color="auto" w:fill="auto"/>
            <w:noWrap/>
            <w:vAlign w:val="bottom"/>
            <w:hideMark/>
          </w:tcPr>
          <w:p w14:paraId="4105B1C7" w14:textId="77777777" w:rsidR="001E151F" w:rsidRPr="001E151F" w:rsidRDefault="001E151F" w:rsidP="001E151F">
            <w:pPr>
              <w:spacing w:after="0" w:line="240" w:lineRule="auto"/>
              <w:jc w:val="right"/>
              <w:rPr>
                <w:rFonts w:ascii="Calibri" w:eastAsia="Times New Roman" w:hAnsi="Calibri" w:cs="Calibri"/>
                <w:color w:val="000000"/>
                <w:lang w:eastAsia="en-GB"/>
              </w:rPr>
            </w:pPr>
            <w:r w:rsidRPr="001E151F">
              <w:rPr>
                <w:rFonts w:ascii="Calibri" w:eastAsia="Times New Roman" w:hAnsi="Calibri" w:cs="Calibri"/>
                <w:color w:val="000000"/>
                <w:lang w:eastAsia="en-GB"/>
              </w:rPr>
              <w:t>0.35</w:t>
            </w:r>
          </w:p>
        </w:tc>
        <w:tc>
          <w:tcPr>
            <w:tcW w:w="1440" w:type="dxa"/>
            <w:tcBorders>
              <w:top w:val="nil"/>
              <w:left w:val="nil"/>
              <w:bottom w:val="nil"/>
              <w:right w:val="nil"/>
            </w:tcBorders>
            <w:shd w:val="clear" w:color="auto" w:fill="auto"/>
            <w:noWrap/>
            <w:vAlign w:val="bottom"/>
            <w:hideMark/>
          </w:tcPr>
          <w:p w14:paraId="1281F577" w14:textId="77777777" w:rsidR="001E151F" w:rsidRPr="001E151F" w:rsidRDefault="001E151F" w:rsidP="001E151F">
            <w:pPr>
              <w:spacing w:after="0" w:line="240" w:lineRule="auto"/>
              <w:rPr>
                <w:rFonts w:ascii="Calibri" w:eastAsia="Times New Roman" w:hAnsi="Calibri" w:cs="Calibri"/>
                <w:color w:val="000000"/>
                <w:lang w:eastAsia="en-GB"/>
              </w:rPr>
            </w:pPr>
            <w:r w:rsidRPr="001E151F">
              <w:rPr>
                <w:rFonts w:ascii="Calibri" w:eastAsia="Times New Roman" w:hAnsi="Calibri" w:cs="Calibri"/>
                <w:color w:val="000000"/>
                <w:lang w:eastAsia="en-GB"/>
              </w:rPr>
              <w:t>Rads</w:t>
            </w:r>
          </w:p>
        </w:tc>
      </w:tr>
      <w:tr w:rsidR="001E151F" w:rsidRPr="001E151F" w14:paraId="044E7A9A" w14:textId="77777777" w:rsidTr="001E151F">
        <w:trPr>
          <w:trHeight w:val="300"/>
        </w:trPr>
        <w:tc>
          <w:tcPr>
            <w:tcW w:w="3460" w:type="dxa"/>
            <w:tcBorders>
              <w:top w:val="nil"/>
              <w:left w:val="nil"/>
              <w:bottom w:val="nil"/>
              <w:right w:val="nil"/>
            </w:tcBorders>
            <w:shd w:val="clear" w:color="auto" w:fill="auto"/>
            <w:noWrap/>
            <w:vAlign w:val="bottom"/>
            <w:hideMark/>
          </w:tcPr>
          <w:p w14:paraId="436ACA24" w14:textId="77777777" w:rsidR="001E151F" w:rsidRPr="001E151F" w:rsidRDefault="001E151F" w:rsidP="001E151F">
            <w:pPr>
              <w:spacing w:after="0" w:line="240" w:lineRule="auto"/>
              <w:rPr>
                <w:rFonts w:ascii="Calibri" w:eastAsia="Times New Roman" w:hAnsi="Calibri" w:cs="Calibri"/>
                <w:color w:val="000000"/>
                <w:lang w:eastAsia="en-GB"/>
              </w:rPr>
            </w:pPr>
            <w:r w:rsidRPr="001E151F">
              <w:rPr>
                <w:rFonts w:ascii="Calibri" w:eastAsia="Times New Roman" w:hAnsi="Calibri" w:cs="Calibri"/>
                <w:color w:val="000000"/>
                <w:lang w:eastAsia="en-GB"/>
              </w:rPr>
              <w:t>Torque Vectoring Yaw Rate Deg</w:t>
            </w:r>
          </w:p>
        </w:tc>
        <w:tc>
          <w:tcPr>
            <w:tcW w:w="1960" w:type="dxa"/>
            <w:tcBorders>
              <w:top w:val="nil"/>
              <w:left w:val="nil"/>
              <w:bottom w:val="nil"/>
              <w:right w:val="nil"/>
            </w:tcBorders>
            <w:shd w:val="clear" w:color="auto" w:fill="auto"/>
            <w:noWrap/>
            <w:vAlign w:val="bottom"/>
            <w:hideMark/>
          </w:tcPr>
          <w:p w14:paraId="72D99899" w14:textId="77777777" w:rsidR="001E151F" w:rsidRPr="001E151F" w:rsidRDefault="001E151F" w:rsidP="001E151F">
            <w:pPr>
              <w:spacing w:after="0" w:line="240" w:lineRule="auto"/>
              <w:jc w:val="right"/>
              <w:rPr>
                <w:rFonts w:ascii="Calibri" w:eastAsia="Times New Roman" w:hAnsi="Calibri" w:cs="Calibri"/>
                <w:color w:val="000000"/>
                <w:lang w:eastAsia="en-GB"/>
              </w:rPr>
            </w:pPr>
            <w:r w:rsidRPr="001E151F">
              <w:rPr>
                <w:rFonts w:ascii="Calibri" w:eastAsia="Times New Roman" w:hAnsi="Calibri" w:cs="Calibri"/>
                <w:color w:val="000000"/>
                <w:lang w:eastAsia="en-GB"/>
              </w:rPr>
              <w:t>20.14</w:t>
            </w:r>
          </w:p>
        </w:tc>
        <w:tc>
          <w:tcPr>
            <w:tcW w:w="1440" w:type="dxa"/>
            <w:tcBorders>
              <w:top w:val="nil"/>
              <w:left w:val="nil"/>
              <w:bottom w:val="nil"/>
              <w:right w:val="nil"/>
            </w:tcBorders>
            <w:shd w:val="clear" w:color="auto" w:fill="auto"/>
            <w:noWrap/>
            <w:vAlign w:val="bottom"/>
            <w:hideMark/>
          </w:tcPr>
          <w:p w14:paraId="20C01766" w14:textId="2AED612D" w:rsidR="001E151F" w:rsidRPr="001E151F" w:rsidRDefault="001E151F" w:rsidP="001E151F">
            <w:pPr>
              <w:spacing w:after="0" w:line="240" w:lineRule="auto"/>
              <w:rPr>
                <w:rFonts w:ascii="Calibri" w:eastAsia="Times New Roman" w:hAnsi="Calibri" w:cs="Calibri"/>
                <w:color w:val="000000"/>
                <w:lang w:eastAsia="en-GB"/>
              </w:rPr>
            </w:pPr>
            <w:r w:rsidRPr="001E151F">
              <w:rPr>
                <w:rFonts w:ascii="Calibri" w:eastAsia="Times New Roman" w:hAnsi="Calibri" w:cs="Calibri"/>
                <w:color w:val="000000"/>
                <w:lang w:eastAsia="en-GB"/>
              </w:rPr>
              <w:t>Deg/sec</w:t>
            </w:r>
          </w:p>
        </w:tc>
      </w:tr>
      <w:tr w:rsidR="001E151F" w:rsidRPr="001E151F" w14:paraId="3C8B356B" w14:textId="77777777" w:rsidTr="001E151F">
        <w:trPr>
          <w:trHeight w:val="300"/>
        </w:trPr>
        <w:tc>
          <w:tcPr>
            <w:tcW w:w="3460" w:type="dxa"/>
            <w:tcBorders>
              <w:top w:val="nil"/>
              <w:left w:val="nil"/>
              <w:bottom w:val="nil"/>
              <w:right w:val="nil"/>
            </w:tcBorders>
            <w:shd w:val="clear" w:color="auto" w:fill="auto"/>
            <w:noWrap/>
            <w:vAlign w:val="bottom"/>
            <w:hideMark/>
          </w:tcPr>
          <w:p w14:paraId="51C2118E" w14:textId="77777777" w:rsidR="001E151F" w:rsidRPr="001E151F" w:rsidRDefault="001E151F" w:rsidP="001E151F">
            <w:pPr>
              <w:spacing w:after="0" w:line="240" w:lineRule="auto"/>
              <w:rPr>
                <w:rFonts w:ascii="Calibri" w:eastAsia="Times New Roman" w:hAnsi="Calibri" w:cs="Calibri"/>
                <w:color w:val="000000"/>
                <w:lang w:eastAsia="en-GB"/>
              </w:rPr>
            </w:pPr>
            <w:r w:rsidRPr="001E151F">
              <w:rPr>
                <w:rFonts w:ascii="Calibri" w:eastAsia="Times New Roman" w:hAnsi="Calibri" w:cs="Calibri"/>
                <w:color w:val="000000"/>
                <w:lang w:eastAsia="en-GB"/>
              </w:rPr>
              <w:t>Total Torque Vectoring Yaw Rate</w:t>
            </w:r>
          </w:p>
        </w:tc>
        <w:tc>
          <w:tcPr>
            <w:tcW w:w="1960" w:type="dxa"/>
            <w:tcBorders>
              <w:top w:val="nil"/>
              <w:left w:val="nil"/>
              <w:bottom w:val="nil"/>
              <w:right w:val="nil"/>
            </w:tcBorders>
            <w:shd w:val="clear" w:color="auto" w:fill="auto"/>
            <w:noWrap/>
            <w:vAlign w:val="bottom"/>
            <w:hideMark/>
          </w:tcPr>
          <w:p w14:paraId="1D28437D" w14:textId="77777777" w:rsidR="001E151F" w:rsidRPr="001E151F" w:rsidRDefault="001E151F" w:rsidP="001E151F">
            <w:pPr>
              <w:spacing w:after="0" w:line="240" w:lineRule="auto"/>
              <w:jc w:val="right"/>
              <w:rPr>
                <w:rFonts w:ascii="Calibri" w:eastAsia="Times New Roman" w:hAnsi="Calibri" w:cs="Calibri"/>
                <w:color w:val="000000"/>
                <w:lang w:eastAsia="en-GB"/>
              </w:rPr>
            </w:pPr>
            <w:r w:rsidRPr="001E151F">
              <w:rPr>
                <w:rFonts w:ascii="Calibri" w:eastAsia="Times New Roman" w:hAnsi="Calibri" w:cs="Calibri"/>
                <w:color w:val="000000"/>
                <w:lang w:eastAsia="en-GB"/>
              </w:rPr>
              <w:t>39.24</w:t>
            </w:r>
          </w:p>
        </w:tc>
        <w:tc>
          <w:tcPr>
            <w:tcW w:w="1440" w:type="dxa"/>
            <w:tcBorders>
              <w:top w:val="nil"/>
              <w:left w:val="nil"/>
              <w:bottom w:val="nil"/>
              <w:right w:val="nil"/>
            </w:tcBorders>
            <w:shd w:val="clear" w:color="auto" w:fill="auto"/>
            <w:noWrap/>
            <w:vAlign w:val="bottom"/>
            <w:hideMark/>
          </w:tcPr>
          <w:p w14:paraId="2CB1D027" w14:textId="293CD81A" w:rsidR="001E151F" w:rsidRPr="001E151F" w:rsidRDefault="001E151F" w:rsidP="001E151F">
            <w:pPr>
              <w:spacing w:after="0" w:line="240" w:lineRule="auto"/>
              <w:rPr>
                <w:rFonts w:ascii="Calibri" w:eastAsia="Times New Roman" w:hAnsi="Calibri" w:cs="Calibri"/>
                <w:color w:val="000000"/>
                <w:lang w:eastAsia="en-GB"/>
              </w:rPr>
            </w:pPr>
            <w:r w:rsidRPr="001E151F">
              <w:rPr>
                <w:rFonts w:ascii="Calibri" w:eastAsia="Times New Roman" w:hAnsi="Calibri" w:cs="Calibri"/>
                <w:color w:val="000000"/>
                <w:lang w:eastAsia="en-GB"/>
              </w:rPr>
              <w:t>Deg/sec</w:t>
            </w:r>
          </w:p>
        </w:tc>
      </w:tr>
    </w:tbl>
    <w:p w14:paraId="1A2F5CD1" w14:textId="63A84AB9" w:rsidR="001E151F" w:rsidRDefault="001E151F" w:rsidP="00990345"/>
    <w:p w14:paraId="2A2CA34C" w14:textId="7D7D9B73" w:rsidR="008E1738" w:rsidRDefault="008E1738" w:rsidP="00990345">
      <w:r>
        <w:t>Applied to different surfaces</w:t>
      </w:r>
    </w:p>
    <w:p w14:paraId="4ADA2022" w14:textId="77777777" w:rsidR="002B20F5" w:rsidRDefault="001740C0" w:rsidP="002B20F5">
      <w:pPr>
        <w:keepNext/>
      </w:pPr>
      <w:r>
        <w:rPr>
          <w:noProof/>
        </w:rPr>
        <w:drawing>
          <wp:inline distT="0" distB="0" distL="0" distR="0" wp14:anchorId="19C14A0F" wp14:editId="33238F8C">
            <wp:extent cx="5731510" cy="11068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106805"/>
                    </a:xfrm>
                    <a:prstGeom prst="rect">
                      <a:avLst/>
                    </a:prstGeom>
                  </pic:spPr>
                </pic:pic>
              </a:graphicData>
            </a:graphic>
          </wp:inline>
        </w:drawing>
      </w:r>
    </w:p>
    <w:p w14:paraId="2D0F8EE5" w14:textId="750BC2EC" w:rsidR="002B20F5" w:rsidRDefault="002B20F5" w:rsidP="002B20F5">
      <w:pPr>
        <w:pStyle w:val="Caption"/>
      </w:pPr>
      <w:bookmarkStart w:id="28" w:name="_Toc98743411"/>
      <w:r>
        <w:t xml:space="preserve">Table </w:t>
      </w:r>
      <w:fldSimple w:instr=" SEQ Table \* ARABIC ">
        <w:r>
          <w:rPr>
            <w:noProof/>
          </w:rPr>
          <w:t>4</w:t>
        </w:r>
      </w:fldSimple>
      <w:r>
        <w:t xml:space="preserve"> Torque Vectoring on Multiple Surfaces</w:t>
      </w:r>
      <w:bookmarkEnd w:id="28"/>
    </w:p>
    <w:p w14:paraId="2583F60D" w14:textId="31BAC56A" w:rsidR="00D613B9" w:rsidRDefault="004C472B" w:rsidP="00990345">
      <w:r>
        <w:br/>
        <w:t>It can be seen that on tarmac the potential yaw rate is double that of the steady state yaw rate. This would yaw rate would probably be to extreme, however the system is capable of applying a significant amount of torque to the required wheels using both front and rear torque vectoring</w:t>
      </w:r>
      <w:r w:rsidR="00E460F5">
        <w:t xml:space="preserve">. </w:t>
      </w:r>
      <w:r w:rsidR="005C5C17">
        <w:t xml:space="preserve">Interestingly when looking at the surfaces that one would assume the cars ability to generate yaw decreases as the coefficient of friction decreases. This could be an error in the </w:t>
      </w:r>
      <w:r w:rsidR="001740C0">
        <w:t>calculation;</w:t>
      </w:r>
      <w:r w:rsidR="005C5C17">
        <w:t xml:space="preserve"> however it could also be that the rolling resistance coefficient of snow is higher </w:t>
      </w:r>
      <w:r w:rsidR="00FC2544">
        <w:t>than</w:t>
      </w:r>
      <w:r w:rsidR="005C5C17">
        <w:t xml:space="preserve"> ice</w:t>
      </w:r>
      <w:r w:rsidR="00FC2544">
        <w:t xml:space="preserve">. This is because snow </w:t>
      </w:r>
      <w:r w:rsidR="005C5C17">
        <w:t xml:space="preserve"> has more resistance to motion that the tractive effort to move a wheel in the snow is far greater then ice and therefore reduces its ability to generate a yaw moment. </w:t>
      </w:r>
      <w:r w:rsidR="00D613B9">
        <w:t xml:space="preserve"> </w:t>
      </w:r>
    </w:p>
    <w:p w14:paraId="7958C216" w14:textId="77777777" w:rsidR="00D613B9" w:rsidRDefault="00D613B9">
      <w:r>
        <w:br w:type="page"/>
      </w:r>
    </w:p>
    <w:p w14:paraId="392B9CFC" w14:textId="77777777" w:rsidR="004C472B" w:rsidRDefault="004C472B" w:rsidP="00990345"/>
    <w:p w14:paraId="3043A1A4" w14:textId="5D824311" w:rsidR="00990345" w:rsidRDefault="00990345" w:rsidP="00990345">
      <w:pPr>
        <w:pStyle w:val="Heading1"/>
      </w:pPr>
      <w:bookmarkStart w:id="29" w:name="_Toc98743226"/>
      <w:r>
        <w:t>6.0 DISCUSSION</w:t>
      </w:r>
      <w:bookmarkEnd w:id="29"/>
      <w:r>
        <w:t xml:space="preserve"> </w:t>
      </w:r>
    </w:p>
    <w:p w14:paraId="4C985359" w14:textId="1620BB52" w:rsidR="00990345" w:rsidRDefault="00020DCE" w:rsidP="00020DCE">
      <w:pPr>
        <w:pStyle w:val="Heading2"/>
      </w:pPr>
      <w:bookmarkStart w:id="30" w:name="_Toc98743227"/>
      <w:r>
        <w:t>6.1 On and Off Power</w:t>
      </w:r>
      <w:r w:rsidR="00CF01F9">
        <w:t xml:space="preserve"> and </w:t>
      </w:r>
      <w:r w:rsidR="00CF01F9">
        <w:t>Straight Line and Cornering</w:t>
      </w:r>
      <w:bookmarkEnd w:id="30"/>
      <w:r w:rsidR="00CF01F9">
        <w:t xml:space="preserve"> </w:t>
      </w:r>
    </w:p>
    <w:p w14:paraId="6BD857AF" w14:textId="0EA478B4" w:rsidR="009C52BB" w:rsidRDefault="00CE6EE1" w:rsidP="00897F0A">
      <w:r>
        <w:t xml:space="preserve">Taking the Ferrari FF through a theoretical </w:t>
      </w:r>
      <w:r w:rsidR="007E190B">
        <w:t xml:space="preserve">tight </w:t>
      </w:r>
      <w:r>
        <w:t>corner</w:t>
      </w:r>
      <w:r w:rsidR="007E190B">
        <w:t xml:space="preserve"> on a regular surface</w:t>
      </w:r>
      <w:r>
        <w:t>. Approaching a corner entry off power in a straight line the e diff and systems around it would want both wheels travelling at the same speed so that there isn’t a yaw moment generated. This means in this situation the wheel speed sensors</w:t>
      </w:r>
      <w:r w:rsidR="009C52BB">
        <w:t xml:space="preserve"> and steering position sensor</w:t>
      </w:r>
      <w:r>
        <w:t xml:space="preserve"> would be used </w:t>
      </w:r>
      <w:r w:rsidR="009C52BB">
        <w:t xml:space="preserve">to calculate that a straight line vector is desired. It would do this </w:t>
      </w:r>
      <w:r>
        <w:t>by control algorithms to keep the wheels the same speed using both the differential</w:t>
      </w:r>
      <w:r w:rsidR="009C52BB">
        <w:t>,</w:t>
      </w:r>
      <w:r>
        <w:t xml:space="preserve"> controlling which side the clutch slips from engine braking</w:t>
      </w:r>
      <w:r w:rsidR="009C52BB">
        <w:t xml:space="preserve">, </w:t>
      </w:r>
      <w:r>
        <w:t xml:space="preserve">and applying the brakes </w:t>
      </w:r>
      <w:r w:rsidR="009C52BB">
        <w:t xml:space="preserve">asymmetrically </w:t>
      </w:r>
      <w:r>
        <w:t>to keep</w:t>
      </w:r>
      <w:r w:rsidR="009C52BB">
        <w:t xml:space="preserve"> it in a straight line</w:t>
      </w:r>
      <w:r>
        <w:t xml:space="preserve">. </w:t>
      </w:r>
    </w:p>
    <w:p w14:paraId="2DDBD52F" w14:textId="543B35C1" w:rsidR="009C52BB" w:rsidRDefault="009C52BB" w:rsidP="00897F0A">
      <w:r>
        <w:t>Off power braking and turning the differential could start to allow the outside wheel clutches to slip more in accordance with steering position to allow more engine breaking to slow the inner wheel more. The brakes could also</w:t>
      </w:r>
      <w:r w:rsidR="007E190B">
        <w:t xml:space="preserve"> be applied</w:t>
      </w:r>
      <w:r>
        <w:t xml:space="preserve"> in accordance to steering position asymmetrically to induce a better turn in response. Whether this would be unnatural for the driver under normal conditions is debateable. However if a characteristic such as under or oversteer occurs </w:t>
      </w:r>
      <w:r w:rsidR="007E190B">
        <w:t>in enthusiastic</w:t>
      </w:r>
      <w:r w:rsidR="00FC2544">
        <w:t xml:space="preserve"> or on limit</w:t>
      </w:r>
      <w:r w:rsidR="007E190B">
        <w:t xml:space="preserve"> driving </w:t>
      </w:r>
      <w:r>
        <w:t>the system could recognise this and resist the slipping wheel more</w:t>
      </w:r>
      <w:r w:rsidR="007E190B">
        <w:t xml:space="preserve"> and create a better yaw moment through the turn on limit of grip compared to a system without these systems</w:t>
      </w:r>
    </w:p>
    <w:p w14:paraId="7DAA1C02" w14:textId="77777777" w:rsidR="001740C0" w:rsidRDefault="009C52BB" w:rsidP="00897F0A">
      <w:r>
        <w:t>On power out the corner the 4</w:t>
      </w:r>
      <w:r w:rsidR="007E190B">
        <w:t>RM</w:t>
      </w:r>
      <w:r>
        <w:t xml:space="preserve"> system could be in use under heavy demand</w:t>
      </w:r>
      <w:r w:rsidR="007E190B">
        <w:t xml:space="preserve"> to</w:t>
      </w:r>
      <w:r>
        <w:t xml:space="preserve"> send power to the front wheels to aid traction </w:t>
      </w:r>
      <w:r w:rsidR="007E190B">
        <w:t>and acceleration out the corner. Whilst t</w:t>
      </w:r>
      <w:r>
        <w:t>orque vectoring front and rear to increase the yaw moment</w:t>
      </w:r>
      <w:r w:rsidR="007E190B">
        <w:t xml:space="preserve"> whilst monitoring wheel slip to stop under or oversteer out the corner and increase stability. </w:t>
      </w:r>
    </w:p>
    <w:p w14:paraId="69F32E30" w14:textId="59F741F4" w:rsidR="00897F0A" w:rsidRPr="00897F0A" w:rsidRDefault="007E190B" w:rsidP="00897F0A">
      <w:r>
        <w:t xml:space="preserve">On power in a straight line the front PTU would be producing little to no torque depending on the gear and the differential would be near locked to get both wheels taking the same amount of power. </w:t>
      </w:r>
    </w:p>
    <w:p w14:paraId="34596E3E" w14:textId="020167ED" w:rsidR="00020DCE" w:rsidRDefault="00020DCE" w:rsidP="00020DCE">
      <w:pPr>
        <w:pStyle w:val="Heading2"/>
      </w:pPr>
      <w:bookmarkStart w:id="31" w:name="_Toc98743228"/>
      <w:r>
        <w:t>6.3 On-Limit Lane Change Manoeuvres</w:t>
      </w:r>
      <w:bookmarkEnd w:id="31"/>
      <w:r>
        <w:t xml:space="preserve"> </w:t>
      </w:r>
    </w:p>
    <w:p w14:paraId="0AFC917E" w14:textId="61941767" w:rsidR="001740C0" w:rsidRDefault="001740C0" w:rsidP="001740C0">
      <w:r>
        <w:t xml:space="preserve">One example of a on limit lane change manoeuvre is the moose test. This is a test that to pass requires a car to accelerate to 100 kmph, decelerate to around 70kmph in mostly a straight line, rapidly change lane and return to the original one without drifting or sliding. To optimise for this test the Ferrari would </w:t>
      </w:r>
      <w:r w:rsidR="00FC2544">
        <w:t>use the</w:t>
      </w:r>
      <w:r>
        <w:t xml:space="preserve"> ABS to ensure the brakes don’t lo</w:t>
      </w:r>
      <w:r w:rsidR="00FC2544">
        <w:t>c</w:t>
      </w:r>
      <w:r>
        <w:t xml:space="preserve">k up on heavy breaking. </w:t>
      </w:r>
      <w:r w:rsidR="003F5395">
        <w:t>The system would need yaw pitch and roll sensors to calculate that the car is in a on limit situation. T</w:t>
      </w:r>
      <w:r>
        <w:t>he differential</w:t>
      </w:r>
      <w:r w:rsidR="003F5395">
        <w:t xml:space="preserve"> and brakes could</w:t>
      </w:r>
      <w:r>
        <w:t xml:space="preserve"> allow the inside wheel</w:t>
      </w:r>
      <w:r w:rsidR="003F5395">
        <w:t xml:space="preserve"> to slow faster than the outside</w:t>
      </w:r>
      <w:r>
        <w:t xml:space="preserve"> </w:t>
      </w:r>
      <w:r w:rsidR="003F5395">
        <w:t xml:space="preserve">relating to the steering position to aid turn in and reduce the likelihood of understeer from a rapid steering angle change to increase stability. </w:t>
      </w:r>
      <w:sdt>
        <w:sdtPr>
          <w:id w:val="1985116457"/>
          <w:citation/>
        </w:sdtPr>
        <w:sdtContent>
          <w:r w:rsidR="00345E9E">
            <w:fldChar w:fldCharType="begin"/>
          </w:r>
          <w:r w:rsidR="00345E9E">
            <w:instrText xml:space="preserve"> CITATION Int21 \l 2057 </w:instrText>
          </w:r>
          <w:r w:rsidR="00345E9E">
            <w:fldChar w:fldCharType="separate"/>
          </w:r>
          <w:r w:rsidR="00314EEB">
            <w:rPr>
              <w:noProof/>
            </w:rPr>
            <w:t>(International Driving Authority, 2021)</w:t>
          </w:r>
          <w:r w:rsidR="00345E9E">
            <w:fldChar w:fldCharType="end"/>
          </w:r>
        </w:sdtContent>
      </w:sdt>
      <w:r w:rsidR="00345E9E">
        <w:t xml:space="preserve"> </w:t>
      </w:r>
    </w:p>
    <w:p w14:paraId="20B3CD2C" w14:textId="0852D0C3" w:rsidR="00447002" w:rsidRPr="00447002" w:rsidRDefault="009C1DCF" w:rsidP="00447002">
      <w:r>
        <w:br w:type="page"/>
      </w:r>
    </w:p>
    <w:p w14:paraId="1D92245F" w14:textId="7B067B97" w:rsidR="00020DCE" w:rsidRDefault="00020DCE" w:rsidP="00020DCE">
      <w:pPr>
        <w:pStyle w:val="Heading1"/>
      </w:pPr>
      <w:bookmarkStart w:id="32" w:name="_Toc98743229"/>
      <w:r>
        <w:lastRenderedPageBreak/>
        <w:t>7.0 CONCLUSION</w:t>
      </w:r>
      <w:bookmarkEnd w:id="32"/>
      <w:r>
        <w:t xml:space="preserve"> </w:t>
      </w:r>
    </w:p>
    <w:p w14:paraId="42C04408" w14:textId="3F0B77EC" w:rsidR="00506226" w:rsidRDefault="00363F88" w:rsidP="00506226">
      <w:r>
        <w:t xml:space="preserve">In conclusion torque vectoring is great and innovative system that aids a car in its ability to turn and stay in control. The Ferrari FF with its individual gearbox for the front and rear is innovative evolution in AWD systems. In that it decreases the mass of the AWD system taking away the need for a shaft to go to the rear and back again from the transfer box. And that it keeps the traditional characteristic of </w:t>
      </w:r>
      <w:r w:rsidR="009C1DCF">
        <w:t xml:space="preserve">a mid-engine RWD car </w:t>
      </w:r>
      <w:r>
        <w:t>with a CoG towards the rear</w:t>
      </w:r>
      <w:r w:rsidR="009C1DCF">
        <w:t xml:space="preserve">. </w:t>
      </w:r>
    </w:p>
    <w:p w14:paraId="36046370" w14:textId="5D1AB196" w:rsidR="009C1DCF" w:rsidRDefault="009C1DCF" w:rsidP="00506226">
      <w:r>
        <w:t xml:space="preserve">The cars dynamics align well with the dynamic index of 1 meaning that the car is stable and confidence inspiring to drive relying on the electronic torque vectoring system to improve agility. This means that it can attain comfortable motorway driving whilst also being agile in corners with  ability to generate yaw from vectoring. </w:t>
      </w:r>
      <w:r w:rsidR="00D53C84">
        <w:t>This also means the car has independent control over all corners which also gives it the unique ability to drive on slippery surfaces where it can limit the torque to each axle and control wheel slip. As well as the cornering traction benefits it also has traction benefits on all surfaces in a straight line being able to launch faster than a theoretical RWD counterpart. The system uses deliberate slipping wet</w:t>
      </w:r>
      <w:r w:rsidR="007242D4">
        <w:t xml:space="preserve"> multiplate</w:t>
      </w:r>
      <w:r w:rsidR="00D53C84">
        <w:t xml:space="preserve"> clutches to </w:t>
      </w:r>
      <w:r w:rsidR="007242D4">
        <w:t xml:space="preserve">control the power delivered to the front of the car </w:t>
      </w:r>
      <w:r w:rsidR="004B0BE8">
        <w:t xml:space="preserve">to maintain RWD characteristic </w:t>
      </w:r>
      <w:r w:rsidR="007242D4">
        <w:t>with clutches slipping all the time from 1</w:t>
      </w:r>
      <w:r w:rsidR="007242D4" w:rsidRPr="007242D4">
        <w:rPr>
          <w:vertAlign w:val="superscript"/>
        </w:rPr>
        <w:t>st</w:t>
      </w:r>
      <w:r w:rsidR="007242D4">
        <w:t xml:space="preserve"> to 4</w:t>
      </w:r>
      <w:r w:rsidR="007242D4" w:rsidRPr="007242D4">
        <w:rPr>
          <w:vertAlign w:val="superscript"/>
        </w:rPr>
        <w:t>th</w:t>
      </w:r>
      <w:r w:rsidR="007242D4">
        <w:t xml:space="preserve"> gear </w:t>
      </w:r>
      <w:r w:rsidR="004B0BE8">
        <w:t>on the m</w:t>
      </w:r>
      <w:r w:rsidR="007242D4">
        <w:t>a</w:t>
      </w:r>
      <w:r w:rsidR="004B0BE8">
        <w:t>in gearbox transferring at most 37% of torque undertake off conditions. (1</w:t>
      </w:r>
      <w:r w:rsidR="004B0BE8" w:rsidRPr="004B0BE8">
        <w:rPr>
          <w:vertAlign w:val="superscript"/>
        </w:rPr>
        <w:t>st</w:t>
      </w:r>
      <w:r w:rsidR="004B0BE8">
        <w:t xml:space="preserve"> and 2</w:t>
      </w:r>
      <w:r w:rsidR="004B0BE8" w:rsidRPr="004B0BE8">
        <w:rPr>
          <w:vertAlign w:val="superscript"/>
        </w:rPr>
        <w:t>nd</w:t>
      </w:r>
      <w:r w:rsidR="004B0BE8">
        <w:t xml:space="preserve"> on 1-2 and 3-4 and neutral 5-7) </w:t>
      </w:r>
    </w:p>
    <w:p w14:paraId="5068245A" w14:textId="0603C7DD" w:rsidR="00D613B9" w:rsidRPr="00506226" w:rsidRDefault="00D613B9" w:rsidP="00506226">
      <w:r>
        <w:br w:type="page"/>
      </w:r>
    </w:p>
    <w:bookmarkStart w:id="33" w:name="_Toc98743230" w:displacedByCustomXml="next"/>
    <w:sdt>
      <w:sdtPr>
        <w:id w:val="-1638874120"/>
        <w:docPartObj>
          <w:docPartGallery w:val="Bibliographies"/>
          <w:docPartUnique/>
        </w:docPartObj>
      </w:sdtPr>
      <w:sdtEndPr>
        <w:rPr>
          <w:rFonts w:asciiTheme="minorHAnsi" w:eastAsiaTheme="minorHAnsi" w:hAnsiTheme="minorHAnsi" w:cstheme="minorBidi"/>
          <w:sz w:val="22"/>
          <w:szCs w:val="22"/>
        </w:rPr>
      </w:sdtEndPr>
      <w:sdtContent>
        <w:p w14:paraId="32536B9F" w14:textId="77777777" w:rsidR="00F131DB" w:rsidRPr="007367D7" w:rsidRDefault="00F131DB" w:rsidP="00F131DB">
          <w:pPr>
            <w:pStyle w:val="Heading1"/>
          </w:pPr>
          <w:r>
            <w:t>8.0 BIBLIOGRAPHY</w:t>
          </w:r>
          <w:bookmarkEnd w:id="33"/>
          <w:r>
            <w:t xml:space="preserve"> </w:t>
          </w:r>
        </w:p>
        <w:sdt>
          <w:sdtPr>
            <w:id w:val="111145805"/>
            <w:bibliography/>
          </w:sdtPr>
          <w:sdtContent>
            <w:p w14:paraId="51BFE665" w14:textId="77777777" w:rsidR="00314EEB" w:rsidRDefault="00F131DB" w:rsidP="00314EEB">
              <w:pPr>
                <w:pStyle w:val="Bibliography"/>
                <w:ind w:left="720" w:hanging="720"/>
                <w:rPr>
                  <w:noProof/>
                  <w:sz w:val="24"/>
                  <w:szCs w:val="24"/>
                </w:rPr>
              </w:pPr>
              <w:r>
                <w:fldChar w:fldCharType="begin"/>
              </w:r>
              <w:r>
                <w:instrText xml:space="preserve"> BIBLIOGRAPHY </w:instrText>
              </w:r>
              <w:r>
                <w:fldChar w:fldCharType="separate"/>
              </w:r>
              <w:r w:rsidR="00314EEB">
                <w:rPr>
                  <w:noProof/>
                </w:rPr>
                <w:t xml:space="preserve">AccelerationTimes.com. (2022). </w:t>
              </w:r>
              <w:r w:rsidR="00314EEB">
                <w:rPr>
                  <w:i/>
                  <w:iCs/>
                  <w:noProof/>
                </w:rPr>
                <w:t>2011 Ferrari FF 0-60, quarter mile, specs</w:t>
              </w:r>
              <w:r w:rsidR="00314EEB">
                <w:rPr>
                  <w:noProof/>
                </w:rPr>
                <w:t>. Retrieved from AccelerationTimes.com : https://accelerationtimes.com/models/ferrari-ff</w:t>
              </w:r>
            </w:p>
            <w:p w14:paraId="49F697A5" w14:textId="77777777" w:rsidR="00314EEB" w:rsidRDefault="00314EEB" w:rsidP="00314EEB">
              <w:pPr>
                <w:pStyle w:val="Bibliography"/>
                <w:ind w:left="720" w:hanging="720"/>
                <w:rPr>
                  <w:noProof/>
                </w:rPr>
              </w:pPr>
              <w:r>
                <w:rPr>
                  <w:noProof/>
                </w:rPr>
                <w:t xml:space="preserve">Bastin, M. (2014). </w:t>
              </w:r>
              <w:r>
                <w:rPr>
                  <w:i/>
                  <w:iCs/>
                  <w:noProof/>
                </w:rPr>
                <w:t>An Investigation into the Effects of Hybrid Electric Vehcile Power-trains on Ride and handling.</w:t>
              </w:r>
              <w:r>
                <w:rPr>
                  <w:noProof/>
                </w:rPr>
                <w:t xml:space="preserve"> Warwick: University of Warwick, School of Engineering.</w:t>
              </w:r>
            </w:p>
            <w:p w14:paraId="142469EA" w14:textId="77777777" w:rsidR="00314EEB" w:rsidRDefault="00314EEB" w:rsidP="00314EEB">
              <w:pPr>
                <w:pStyle w:val="Bibliography"/>
                <w:ind w:left="720" w:hanging="720"/>
                <w:rPr>
                  <w:noProof/>
                </w:rPr>
              </w:pPr>
              <w:r>
                <w:rPr>
                  <w:noProof/>
                </w:rPr>
                <w:t xml:space="preserve">Car and Driver. (2022). </w:t>
              </w:r>
              <w:r>
                <w:rPr>
                  <w:i/>
                  <w:iCs/>
                  <w:noProof/>
                </w:rPr>
                <w:t>Ferrari FF Features And Specs</w:t>
              </w:r>
              <w:r>
                <w:rPr>
                  <w:noProof/>
                </w:rPr>
                <w:t>. Retrieved from Car and Driver: https://www.caranddriver.com/ferrari/ff/specs</w:t>
              </w:r>
            </w:p>
            <w:p w14:paraId="53FFE8BC" w14:textId="77777777" w:rsidR="00314EEB" w:rsidRDefault="00314EEB" w:rsidP="00314EEB">
              <w:pPr>
                <w:pStyle w:val="Bibliography"/>
                <w:ind w:left="720" w:hanging="720"/>
                <w:rPr>
                  <w:noProof/>
                </w:rPr>
              </w:pPr>
              <w:r>
                <w:rPr>
                  <w:noProof/>
                </w:rPr>
                <w:t xml:space="preserve">Chaumoo, F. (2019, December 13). </w:t>
              </w:r>
              <w:r>
                <w:rPr>
                  <w:i/>
                  <w:iCs/>
                  <w:noProof/>
                </w:rPr>
                <w:t>Top 3 Ferrari FF features that stand out from the competition.</w:t>
              </w:r>
              <w:r>
                <w:rPr>
                  <w:noProof/>
                </w:rPr>
                <w:t xml:space="preserve"> Retrieved from AutoTrader: https://www.autotrader.co.za/cars/news-and-advice/buying-a-car/top-3-ferrari-ff-features-that-stand-out-from-the-competition/6248</w:t>
              </w:r>
            </w:p>
            <w:p w14:paraId="1B904D04" w14:textId="77777777" w:rsidR="00314EEB" w:rsidRDefault="00314EEB" w:rsidP="00314EEB">
              <w:pPr>
                <w:pStyle w:val="Bibliography"/>
                <w:ind w:left="720" w:hanging="720"/>
                <w:rPr>
                  <w:noProof/>
                </w:rPr>
              </w:pPr>
              <w:r>
                <w:rPr>
                  <w:noProof/>
                </w:rPr>
                <w:t xml:space="preserve">Czernia, D. (2020, May 29). </w:t>
              </w:r>
              <w:r>
                <w:rPr>
                  <w:i/>
                  <w:iCs/>
                  <w:noProof/>
                </w:rPr>
                <w:t>Car Center of Mass Calculator</w:t>
              </w:r>
              <w:r>
                <w:rPr>
                  <w:noProof/>
                </w:rPr>
                <w:t>. Retrieved from Omni Calculator: https://www.omnicalculator.com/physics/car-mass-center</w:t>
              </w:r>
            </w:p>
            <w:p w14:paraId="09E74855" w14:textId="77777777" w:rsidR="00314EEB" w:rsidRDefault="00314EEB" w:rsidP="00314EEB">
              <w:pPr>
                <w:pStyle w:val="Bibliography"/>
                <w:ind w:left="720" w:hanging="720"/>
                <w:rPr>
                  <w:noProof/>
                </w:rPr>
              </w:pPr>
              <w:r>
                <w:rPr>
                  <w:noProof/>
                </w:rPr>
                <w:t xml:space="preserve">Engineersedge.com. (2022). </w:t>
              </w:r>
              <w:r>
                <w:rPr>
                  <w:i/>
                  <w:iCs/>
                  <w:noProof/>
                </w:rPr>
                <w:t>Coefficients of Friction Equation and Table Chart</w:t>
              </w:r>
              <w:r>
                <w:rPr>
                  <w:noProof/>
                </w:rPr>
                <w:t>. Retrieved from Engineers Edge: https://www.engineersedge.com/coeffients_of_friction.htm</w:t>
              </w:r>
            </w:p>
            <w:p w14:paraId="08CE88FF" w14:textId="77777777" w:rsidR="00314EEB" w:rsidRDefault="00314EEB" w:rsidP="00314EEB">
              <w:pPr>
                <w:pStyle w:val="Bibliography"/>
                <w:ind w:left="720" w:hanging="720"/>
                <w:rPr>
                  <w:noProof/>
                </w:rPr>
              </w:pPr>
              <w:r>
                <w:rPr>
                  <w:noProof/>
                </w:rPr>
                <w:t xml:space="preserve">Fenton, J. (1996). </w:t>
              </w:r>
              <w:r>
                <w:rPr>
                  <w:i/>
                  <w:iCs/>
                  <w:noProof/>
                </w:rPr>
                <w:t>Handbook of Vehicle Design Analysis.</w:t>
              </w:r>
              <w:r>
                <w:rPr>
                  <w:noProof/>
                </w:rPr>
                <w:t xml:space="preserve"> Society of Automotive Engineers.</w:t>
              </w:r>
            </w:p>
            <w:p w14:paraId="766A673D" w14:textId="77777777" w:rsidR="00314EEB" w:rsidRDefault="00314EEB" w:rsidP="00314EEB">
              <w:pPr>
                <w:pStyle w:val="Bibliography"/>
                <w:ind w:left="720" w:hanging="720"/>
                <w:rPr>
                  <w:noProof/>
                </w:rPr>
              </w:pPr>
              <w:r>
                <w:rPr>
                  <w:noProof/>
                </w:rPr>
                <w:t xml:space="preserve">Hirons, R. (2022, February 24). </w:t>
              </w:r>
              <w:r>
                <w:rPr>
                  <w:i/>
                  <w:iCs/>
                  <w:noProof/>
                </w:rPr>
                <w:t>Torque Vectoring Explained</w:t>
              </w:r>
              <w:r>
                <w:rPr>
                  <w:noProof/>
                </w:rPr>
                <w:t>. Retrieved from carwow: https://www.carwow.co.uk/guides/glossary/what-is-torque-vectoring#gref</w:t>
              </w:r>
            </w:p>
            <w:p w14:paraId="6B078FBC" w14:textId="77777777" w:rsidR="00314EEB" w:rsidRDefault="00314EEB" w:rsidP="00314EEB">
              <w:pPr>
                <w:pStyle w:val="Bibliography"/>
                <w:ind w:left="720" w:hanging="720"/>
                <w:rPr>
                  <w:noProof/>
                </w:rPr>
              </w:pPr>
              <w:r>
                <w:rPr>
                  <w:noProof/>
                </w:rPr>
                <w:t xml:space="preserve">International Driving Authority. (2021, March 04). </w:t>
              </w:r>
              <w:r>
                <w:rPr>
                  <w:i/>
                  <w:iCs/>
                  <w:noProof/>
                </w:rPr>
                <w:t>All about the moose test</w:t>
              </w:r>
              <w:r>
                <w:rPr>
                  <w:noProof/>
                </w:rPr>
                <w:t>. Retrieved from International Driving Authority: https://idaoffice.org/posts/all-about-the-moose-test-en/</w:t>
              </w:r>
            </w:p>
            <w:p w14:paraId="1C2213D0" w14:textId="77777777" w:rsidR="00314EEB" w:rsidRDefault="00314EEB" w:rsidP="00314EEB">
              <w:pPr>
                <w:pStyle w:val="Bibliography"/>
                <w:ind w:left="720" w:hanging="720"/>
                <w:rPr>
                  <w:noProof/>
                </w:rPr>
              </w:pPr>
              <w:r>
                <w:rPr>
                  <w:noProof/>
                </w:rPr>
                <w:t xml:space="preserve">Klein, J. (2021, January 29). </w:t>
              </w:r>
              <w:r>
                <w:rPr>
                  <w:i/>
                  <w:iCs/>
                  <w:noProof/>
                </w:rPr>
                <w:t>What Is Electronic Stability Control and How Does it Work?</w:t>
              </w:r>
              <w:r>
                <w:rPr>
                  <w:noProof/>
                </w:rPr>
                <w:t xml:space="preserve"> Retrieved from TheDrive: https://www.thedrive.com/cars-101/38902/electronic-stability-control</w:t>
              </w:r>
            </w:p>
            <w:p w14:paraId="625ED76B" w14:textId="77777777" w:rsidR="00314EEB" w:rsidRDefault="00314EEB" w:rsidP="00314EEB">
              <w:pPr>
                <w:pStyle w:val="Bibliography"/>
                <w:ind w:left="720" w:hanging="720"/>
                <w:rPr>
                  <w:noProof/>
                </w:rPr>
              </w:pPr>
              <w:r>
                <w:rPr>
                  <w:noProof/>
                </w:rPr>
                <w:t xml:space="preserve">Oday I. Abdullah, J. S. (2018). The temperatures distributions of a single-disc clutches using heat partitioning and total heat generated approaches,. </w:t>
              </w:r>
              <w:r>
                <w:rPr>
                  <w:i/>
                  <w:iCs/>
                  <w:noProof/>
                </w:rPr>
                <w:t>Case Studies in Thermal Engineering</w:t>
              </w:r>
              <w:r>
                <w:rPr>
                  <w:noProof/>
                </w:rPr>
                <w:t>, 43-54.</w:t>
              </w:r>
            </w:p>
            <w:p w14:paraId="6B7B214C" w14:textId="77777777" w:rsidR="00314EEB" w:rsidRDefault="00314EEB" w:rsidP="00314EEB">
              <w:pPr>
                <w:pStyle w:val="Bibliography"/>
                <w:ind w:left="720" w:hanging="720"/>
                <w:rPr>
                  <w:noProof/>
                </w:rPr>
              </w:pPr>
              <w:r>
                <w:rPr>
                  <w:noProof/>
                </w:rPr>
                <w:t>Sandford, M. (2021-2022). Vehicle Dynamics Lectures . Swansea: UWTSD.</w:t>
              </w:r>
            </w:p>
            <w:p w14:paraId="6DB9635B" w14:textId="77777777" w:rsidR="00314EEB" w:rsidRDefault="00314EEB" w:rsidP="00314EEB">
              <w:pPr>
                <w:pStyle w:val="Bibliography"/>
                <w:ind w:left="720" w:hanging="720"/>
                <w:rPr>
                  <w:noProof/>
                </w:rPr>
              </w:pPr>
              <w:r>
                <w:rPr>
                  <w:noProof/>
                </w:rPr>
                <w:t xml:space="preserve">Saranga, D. (n.d.). </w:t>
              </w:r>
              <w:r>
                <w:rPr>
                  <w:i/>
                  <w:iCs/>
                  <w:noProof/>
                </w:rPr>
                <w:t>Ferrari FF (2011)</w:t>
              </w:r>
              <w:r>
                <w:rPr>
                  <w:noProof/>
                </w:rPr>
                <w:t>. Retrieved from theblueprints.com: https://www.the-blueprints.com/blueprints/cars/ferrari/50974/view/ferrari_ff_2011/</w:t>
              </w:r>
            </w:p>
            <w:p w14:paraId="7C2598E9" w14:textId="77777777" w:rsidR="00314EEB" w:rsidRDefault="00314EEB" w:rsidP="00314EEB">
              <w:pPr>
                <w:pStyle w:val="Bibliography"/>
                <w:ind w:left="720" w:hanging="720"/>
                <w:rPr>
                  <w:noProof/>
                </w:rPr>
              </w:pPr>
              <w:r>
                <w:rPr>
                  <w:noProof/>
                </w:rPr>
                <w:t xml:space="preserve">Shah, V. (2021). </w:t>
              </w:r>
              <w:r>
                <w:rPr>
                  <w:i/>
                  <w:iCs/>
                  <w:noProof/>
                </w:rPr>
                <w:t>Torque Vectoring Explained</w:t>
              </w:r>
              <w:r>
                <w:rPr>
                  <w:noProof/>
                </w:rPr>
                <w:t>. Retrieved from CarExpert: https://www.carexpert.com.au/car-news/torque-vectoring-explained</w:t>
              </w:r>
            </w:p>
            <w:p w14:paraId="4968106A" w14:textId="77777777" w:rsidR="00314EEB" w:rsidRDefault="00314EEB" w:rsidP="00314EEB">
              <w:pPr>
                <w:pStyle w:val="Bibliography"/>
                <w:ind w:left="720" w:hanging="720"/>
                <w:rPr>
                  <w:noProof/>
                </w:rPr>
              </w:pPr>
              <w:r>
                <w:rPr>
                  <w:noProof/>
                </w:rPr>
                <w:t xml:space="preserve">The Big Car Database. (n.d.). </w:t>
              </w:r>
              <w:r>
                <w:rPr>
                  <w:i/>
                  <w:iCs/>
                  <w:noProof/>
                </w:rPr>
                <w:t>FERRARI FF 2011–2016</w:t>
              </w:r>
              <w:r>
                <w:rPr>
                  <w:noProof/>
                </w:rPr>
                <w:t>. Retrieved from Motorpedia: https://gaukmotors.co.uk/motorpedia/car-make/ferrari/ff-20112016</w:t>
              </w:r>
            </w:p>
            <w:p w14:paraId="384A9065" w14:textId="77777777" w:rsidR="00314EEB" w:rsidRDefault="00314EEB" w:rsidP="00314EEB">
              <w:pPr>
                <w:pStyle w:val="Bibliography"/>
                <w:ind w:left="720" w:hanging="720"/>
                <w:rPr>
                  <w:noProof/>
                </w:rPr>
              </w:pPr>
              <w:r>
                <w:rPr>
                  <w:noProof/>
                </w:rPr>
                <w:t xml:space="preserve">Wan, M. (2016). </w:t>
              </w:r>
              <w:r>
                <w:rPr>
                  <w:i/>
                  <w:iCs/>
                  <w:noProof/>
                </w:rPr>
                <w:t>4WD with Electronic (Active) torque split:</w:t>
              </w:r>
              <w:r>
                <w:rPr>
                  <w:noProof/>
                </w:rPr>
                <w:t>. Retrieved from Autozine Technical School: https://www.autozine.org/technical_school/traction/4WD_3.html</w:t>
              </w:r>
            </w:p>
            <w:p w14:paraId="1F923D06" w14:textId="77777777" w:rsidR="00314EEB" w:rsidRDefault="00314EEB" w:rsidP="00314EEB">
              <w:pPr>
                <w:pStyle w:val="Bibliography"/>
                <w:ind w:left="720" w:hanging="720"/>
                <w:rPr>
                  <w:noProof/>
                </w:rPr>
              </w:pPr>
              <w:r>
                <w:rPr>
                  <w:noProof/>
                </w:rPr>
                <w:t xml:space="preserve">Wong, J. (1993). Performance Characteristics of Road Vehicles. In J. Wong, </w:t>
              </w:r>
              <w:r>
                <w:rPr>
                  <w:i/>
                  <w:iCs/>
                  <w:noProof/>
                </w:rPr>
                <w:t>Theory of Ground Vehicles</w:t>
              </w:r>
              <w:r>
                <w:rPr>
                  <w:noProof/>
                </w:rPr>
                <w:t xml:space="preserve"> (p. 340). Ottowa, Canada: Carleton University. Retrieved from HPWizard.</w:t>
              </w:r>
            </w:p>
            <w:p w14:paraId="483BC9D9" w14:textId="77777777" w:rsidR="00314EEB" w:rsidRDefault="00314EEB" w:rsidP="00314EEB">
              <w:pPr>
                <w:pStyle w:val="Bibliography"/>
                <w:ind w:left="720" w:hanging="720"/>
                <w:rPr>
                  <w:noProof/>
                </w:rPr>
              </w:pPr>
              <w:r>
                <w:rPr>
                  <w:noProof/>
                </w:rPr>
                <w:t xml:space="preserve">x-engineer. (n.d.). </w:t>
              </w:r>
              <w:r>
                <w:rPr>
                  <w:i/>
                  <w:iCs/>
                  <w:noProof/>
                </w:rPr>
                <w:t>Vehicle acceleration and maximum speed modeling and simulation</w:t>
              </w:r>
              <w:r>
                <w:rPr>
                  <w:noProof/>
                </w:rPr>
                <w:t>. Retrieved from x-engineer: https://x-engineer.org/vehicle-acceleration-maximum-speed-modeling-simulation/</w:t>
              </w:r>
            </w:p>
            <w:p w14:paraId="38A564F0" w14:textId="64AF7F17" w:rsidR="00990345" w:rsidRDefault="00F131DB" w:rsidP="00314EEB">
              <w:pPr>
                <w:pStyle w:val="Bibliography"/>
              </w:pPr>
              <w:r>
                <w:rPr>
                  <w:b/>
                  <w:bCs/>
                  <w:noProof/>
                </w:rPr>
                <w:lastRenderedPageBreak/>
                <w:fldChar w:fldCharType="end"/>
              </w:r>
            </w:p>
          </w:sdtContent>
        </w:sdt>
      </w:sdtContent>
    </w:sdt>
    <w:p w14:paraId="5C43C50F" w14:textId="0B224EB1" w:rsidR="00990345" w:rsidRDefault="006B7221" w:rsidP="006B7221">
      <w:pPr>
        <w:pStyle w:val="Heading1"/>
      </w:pPr>
      <w:r>
        <w:t>9.0 APPENDIX</w:t>
      </w:r>
    </w:p>
    <w:p w14:paraId="216B39AB" w14:textId="49DCAA21" w:rsidR="006B7221" w:rsidRDefault="006B7221" w:rsidP="006B7221">
      <w:r>
        <w:t>Moment of Inertia Calculations</w:t>
      </w:r>
    </w:p>
    <w:p w14:paraId="114B1111" w14:textId="7A1BD9FC" w:rsidR="006B7221" w:rsidRDefault="006B7221" w:rsidP="006B7221">
      <w:r>
        <w:rPr>
          <w:noProof/>
        </w:rPr>
        <w:drawing>
          <wp:inline distT="0" distB="0" distL="0" distR="0" wp14:anchorId="17587704" wp14:editId="37DA9C4F">
            <wp:extent cx="5324475" cy="53721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24475" cy="5372100"/>
                    </a:xfrm>
                    <a:prstGeom prst="rect">
                      <a:avLst/>
                    </a:prstGeom>
                  </pic:spPr>
                </pic:pic>
              </a:graphicData>
            </a:graphic>
          </wp:inline>
        </w:drawing>
      </w:r>
    </w:p>
    <w:p w14:paraId="19869442" w14:textId="0C461984" w:rsidR="006B7221" w:rsidRDefault="006B7221" w:rsidP="006B7221"/>
    <w:p w14:paraId="784D87BC" w14:textId="515D2CA2" w:rsidR="006B7221" w:rsidRDefault="006B7221" w:rsidP="006B7221"/>
    <w:p w14:paraId="7E862E12" w14:textId="7CA265F7" w:rsidR="006B7221" w:rsidRDefault="006B7221" w:rsidP="006B7221"/>
    <w:p w14:paraId="7D2EB7A0" w14:textId="044781EB" w:rsidR="006B7221" w:rsidRDefault="006B7221" w:rsidP="006B7221"/>
    <w:p w14:paraId="464FD389" w14:textId="7F730D53" w:rsidR="006B7221" w:rsidRDefault="006B7221" w:rsidP="006B7221"/>
    <w:p w14:paraId="7BD33231" w14:textId="70398A8B" w:rsidR="006B7221" w:rsidRDefault="006B7221" w:rsidP="006B7221"/>
    <w:p w14:paraId="6A84E35D" w14:textId="07136425" w:rsidR="006B7221" w:rsidRDefault="006B7221" w:rsidP="006B7221"/>
    <w:p w14:paraId="0DF58E80" w14:textId="20687AAD" w:rsidR="006B7221" w:rsidRDefault="006B7221" w:rsidP="006B7221"/>
    <w:p w14:paraId="6336FED6" w14:textId="4FDB363A" w:rsidR="006B7221" w:rsidRDefault="006B7221" w:rsidP="006B7221"/>
    <w:p w14:paraId="27BC2AC9" w14:textId="78C22115" w:rsidR="006B7221" w:rsidRDefault="006B7221" w:rsidP="006B7221"/>
    <w:p w14:paraId="4A7C0815" w14:textId="62892BA9" w:rsidR="006B7221" w:rsidRDefault="006B7221" w:rsidP="006B7221">
      <w:r>
        <w:t xml:space="preserve">Clutch Calculations </w:t>
      </w:r>
    </w:p>
    <w:p w14:paraId="42267F00" w14:textId="64056D36" w:rsidR="006B7221" w:rsidRDefault="006B7221" w:rsidP="006B7221">
      <w:r>
        <w:rPr>
          <w:noProof/>
        </w:rPr>
        <w:drawing>
          <wp:inline distT="0" distB="0" distL="0" distR="0" wp14:anchorId="0BB69046" wp14:editId="2DA41765">
            <wp:extent cx="5731510" cy="3517265"/>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17265"/>
                    </a:xfrm>
                    <a:prstGeom prst="rect">
                      <a:avLst/>
                    </a:prstGeom>
                  </pic:spPr>
                </pic:pic>
              </a:graphicData>
            </a:graphic>
          </wp:inline>
        </w:drawing>
      </w:r>
    </w:p>
    <w:p w14:paraId="3F3BAB20" w14:textId="3177994B" w:rsidR="006B7221" w:rsidRDefault="006B7221">
      <w:r>
        <w:br w:type="page"/>
      </w:r>
    </w:p>
    <w:p w14:paraId="54409BE6" w14:textId="3B580023" w:rsidR="006B7221" w:rsidRDefault="00D05A1E" w:rsidP="006B7221">
      <w:r>
        <w:lastRenderedPageBreak/>
        <w:t>Longitudinal Acceleration</w:t>
      </w:r>
    </w:p>
    <w:p w14:paraId="3A0A1316" w14:textId="1F182B03" w:rsidR="00D05A1E" w:rsidRDefault="00D05A1E" w:rsidP="006B7221">
      <w:r>
        <w:rPr>
          <w:noProof/>
        </w:rPr>
        <w:drawing>
          <wp:inline distT="0" distB="0" distL="0" distR="0" wp14:anchorId="7B6401E8" wp14:editId="7CF4D5CD">
            <wp:extent cx="5937540" cy="2101755"/>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5489" cy="2104569"/>
                    </a:xfrm>
                    <a:prstGeom prst="rect">
                      <a:avLst/>
                    </a:prstGeom>
                  </pic:spPr>
                </pic:pic>
              </a:graphicData>
            </a:graphic>
          </wp:inline>
        </w:drawing>
      </w:r>
    </w:p>
    <w:p w14:paraId="7D36D0E0" w14:textId="4D4E63AF" w:rsidR="00D05A1E" w:rsidRDefault="00D05A1E" w:rsidP="006B7221"/>
    <w:p w14:paraId="53531F51" w14:textId="36E55219" w:rsidR="00D05A1E" w:rsidRDefault="00D05A1E" w:rsidP="006B7221"/>
    <w:p w14:paraId="168B6399" w14:textId="7C78A83D" w:rsidR="00D05A1E" w:rsidRDefault="00D05A1E" w:rsidP="006B7221"/>
    <w:p w14:paraId="3BDB2D30" w14:textId="62615C2F" w:rsidR="00D05A1E" w:rsidRDefault="00D05A1E" w:rsidP="006B7221"/>
    <w:p w14:paraId="4C1A576E" w14:textId="2999076E" w:rsidR="00D05A1E" w:rsidRDefault="00D05A1E" w:rsidP="006B7221"/>
    <w:p w14:paraId="6EBED316" w14:textId="29B4E1D0" w:rsidR="00D05A1E" w:rsidRDefault="00D05A1E" w:rsidP="006B7221"/>
    <w:p w14:paraId="1B47B4EB" w14:textId="28F4525F" w:rsidR="00D05A1E" w:rsidRDefault="00D05A1E" w:rsidP="006B7221"/>
    <w:p w14:paraId="4008C66D" w14:textId="2BB11B1E" w:rsidR="00D05A1E" w:rsidRDefault="00D05A1E" w:rsidP="006B7221"/>
    <w:p w14:paraId="446A075E" w14:textId="32A98734" w:rsidR="00D05A1E" w:rsidRDefault="00D05A1E" w:rsidP="006B7221"/>
    <w:p w14:paraId="2CB49881" w14:textId="274B52B3" w:rsidR="00D05A1E" w:rsidRDefault="00D05A1E" w:rsidP="006B7221"/>
    <w:p w14:paraId="0FB05B99" w14:textId="7BB6A364" w:rsidR="00D05A1E" w:rsidRDefault="00D05A1E" w:rsidP="006B7221"/>
    <w:p w14:paraId="28A736FB" w14:textId="31F4F435" w:rsidR="00D05A1E" w:rsidRDefault="00D05A1E" w:rsidP="006B7221"/>
    <w:p w14:paraId="1D495180" w14:textId="20C8507A" w:rsidR="00D05A1E" w:rsidRDefault="00D05A1E" w:rsidP="006B7221"/>
    <w:p w14:paraId="3FC41BE8" w14:textId="616F66F9" w:rsidR="00D05A1E" w:rsidRDefault="00D05A1E" w:rsidP="006B7221"/>
    <w:p w14:paraId="09CE5A8B" w14:textId="4C74322E" w:rsidR="00D05A1E" w:rsidRDefault="00D05A1E" w:rsidP="006B7221"/>
    <w:p w14:paraId="20B5E495" w14:textId="7D0EE1BF" w:rsidR="00D05A1E" w:rsidRDefault="00D05A1E" w:rsidP="006B7221"/>
    <w:p w14:paraId="3EF75060" w14:textId="30D3539C" w:rsidR="00D05A1E" w:rsidRDefault="00D05A1E" w:rsidP="006B7221"/>
    <w:p w14:paraId="363B4E41" w14:textId="1C35F180" w:rsidR="00D05A1E" w:rsidRDefault="00D05A1E" w:rsidP="006B7221"/>
    <w:p w14:paraId="5C7E85D4" w14:textId="7CE0F70B" w:rsidR="00D05A1E" w:rsidRDefault="00D05A1E" w:rsidP="006B7221"/>
    <w:p w14:paraId="5D7269D0" w14:textId="0952447B" w:rsidR="00D05A1E" w:rsidRDefault="00D05A1E" w:rsidP="006B7221"/>
    <w:p w14:paraId="3419D616" w14:textId="5E36D4B2" w:rsidR="00D05A1E" w:rsidRDefault="00D05A1E" w:rsidP="006B7221"/>
    <w:p w14:paraId="788A8E2C" w14:textId="767D2232" w:rsidR="00D05A1E" w:rsidRDefault="00D05A1E" w:rsidP="006B7221"/>
    <w:p w14:paraId="3995CDE1" w14:textId="3FE426B5" w:rsidR="00D05A1E" w:rsidRDefault="00D05A1E" w:rsidP="006B7221">
      <w:r>
        <w:lastRenderedPageBreak/>
        <w:t xml:space="preserve">Yaw Calculations </w:t>
      </w:r>
    </w:p>
    <w:p w14:paraId="51690E53" w14:textId="788C5D17" w:rsidR="006B7221" w:rsidRDefault="00D05A1E" w:rsidP="006B7221">
      <w:r>
        <w:rPr>
          <w:noProof/>
        </w:rPr>
        <w:drawing>
          <wp:inline distT="0" distB="0" distL="0" distR="0" wp14:anchorId="4995DE19" wp14:editId="735AAC2E">
            <wp:extent cx="5731510" cy="7159625"/>
            <wp:effectExtent l="0" t="0" r="254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7159625"/>
                    </a:xfrm>
                    <a:prstGeom prst="rect">
                      <a:avLst/>
                    </a:prstGeom>
                  </pic:spPr>
                </pic:pic>
              </a:graphicData>
            </a:graphic>
          </wp:inline>
        </w:drawing>
      </w:r>
    </w:p>
    <w:p w14:paraId="3BDC2947" w14:textId="2EADD59B" w:rsidR="00D05A1E" w:rsidRDefault="00D05A1E" w:rsidP="006B7221">
      <w:r>
        <w:rPr>
          <w:noProof/>
        </w:rPr>
        <w:lastRenderedPageBreak/>
        <w:drawing>
          <wp:inline distT="0" distB="0" distL="0" distR="0" wp14:anchorId="59F443D5" wp14:editId="224A7FDE">
            <wp:extent cx="5731510" cy="70281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7028180"/>
                    </a:xfrm>
                    <a:prstGeom prst="rect">
                      <a:avLst/>
                    </a:prstGeom>
                  </pic:spPr>
                </pic:pic>
              </a:graphicData>
            </a:graphic>
          </wp:inline>
        </w:drawing>
      </w:r>
    </w:p>
    <w:p w14:paraId="5DE86BB5" w14:textId="067621AD" w:rsidR="00D05A1E" w:rsidRPr="006B7221" w:rsidRDefault="00D05A1E" w:rsidP="006B7221">
      <w:r>
        <w:rPr>
          <w:noProof/>
        </w:rPr>
        <w:lastRenderedPageBreak/>
        <w:drawing>
          <wp:inline distT="0" distB="0" distL="0" distR="0" wp14:anchorId="7CF6AD5B" wp14:editId="1E656F27">
            <wp:extent cx="5305425" cy="24765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05425" cy="2476500"/>
                    </a:xfrm>
                    <a:prstGeom prst="rect">
                      <a:avLst/>
                    </a:prstGeom>
                  </pic:spPr>
                </pic:pic>
              </a:graphicData>
            </a:graphic>
          </wp:inline>
        </w:drawing>
      </w:r>
    </w:p>
    <w:sectPr w:rsidR="00D05A1E" w:rsidRPr="006B72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037FC"/>
    <w:multiLevelType w:val="multilevel"/>
    <w:tmpl w:val="116CCCA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7BC"/>
    <w:rsid w:val="00002911"/>
    <w:rsid w:val="00020DCE"/>
    <w:rsid w:val="00037FF5"/>
    <w:rsid w:val="00053C93"/>
    <w:rsid w:val="00085A39"/>
    <w:rsid w:val="000A0560"/>
    <w:rsid w:val="00102535"/>
    <w:rsid w:val="00112758"/>
    <w:rsid w:val="00114523"/>
    <w:rsid w:val="00155FB6"/>
    <w:rsid w:val="00163F0E"/>
    <w:rsid w:val="001740C0"/>
    <w:rsid w:val="001E151F"/>
    <w:rsid w:val="001E6646"/>
    <w:rsid w:val="00216D95"/>
    <w:rsid w:val="0022101B"/>
    <w:rsid w:val="00285F1F"/>
    <w:rsid w:val="00292091"/>
    <w:rsid w:val="00292E0D"/>
    <w:rsid w:val="00293B3B"/>
    <w:rsid w:val="002B20F5"/>
    <w:rsid w:val="002D78ED"/>
    <w:rsid w:val="00300EB9"/>
    <w:rsid w:val="00307820"/>
    <w:rsid w:val="00314EEB"/>
    <w:rsid w:val="00325B1A"/>
    <w:rsid w:val="00327CB3"/>
    <w:rsid w:val="00340C60"/>
    <w:rsid w:val="00343B97"/>
    <w:rsid w:val="00345E9E"/>
    <w:rsid w:val="00362057"/>
    <w:rsid w:val="00363F88"/>
    <w:rsid w:val="00391917"/>
    <w:rsid w:val="003A5760"/>
    <w:rsid w:val="003B15A0"/>
    <w:rsid w:val="003F5395"/>
    <w:rsid w:val="0040099C"/>
    <w:rsid w:val="004076D6"/>
    <w:rsid w:val="0041671E"/>
    <w:rsid w:val="00446885"/>
    <w:rsid w:val="00447002"/>
    <w:rsid w:val="00450A9B"/>
    <w:rsid w:val="00456AD4"/>
    <w:rsid w:val="0046253A"/>
    <w:rsid w:val="0049103C"/>
    <w:rsid w:val="004B0BE8"/>
    <w:rsid w:val="004C4065"/>
    <w:rsid w:val="004C472B"/>
    <w:rsid w:val="004F3AB6"/>
    <w:rsid w:val="00506226"/>
    <w:rsid w:val="00506F41"/>
    <w:rsid w:val="00511A79"/>
    <w:rsid w:val="00513664"/>
    <w:rsid w:val="00537CF9"/>
    <w:rsid w:val="005434E5"/>
    <w:rsid w:val="0055685C"/>
    <w:rsid w:val="005576C9"/>
    <w:rsid w:val="0057405E"/>
    <w:rsid w:val="00587775"/>
    <w:rsid w:val="00596D2A"/>
    <w:rsid w:val="005C00CE"/>
    <w:rsid w:val="005C5C17"/>
    <w:rsid w:val="005E66AD"/>
    <w:rsid w:val="006000AD"/>
    <w:rsid w:val="00645628"/>
    <w:rsid w:val="006530F5"/>
    <w:rsid w:val="006647EE"/>
    <w:rsid w:val="006B7221"/>
    <w:rsid w:val="006C3837"/>
    <w:rsid w:val="00723ACB"/>
    <w:rsid w:val="007242D4"/>
    <w:rsid w:val="00726A56"/>
    <w:rsid w:val="00735FBE"/>
    <w:rsid w:val="007367D7"/>
    <w:rsid w:val="00752B9A"/>
    <w:rsid w:val="00756883"/>
    <w:rsid w:val="007601E2"/>
    <w:rsid w:val="007B55D7"/>
    <w:rsid w:val="007C72C3"/>
    <w:rsid w:val="007E190B"/>
    <w:rsid w:val="007E48B2"/>
    <w:rsid w:val="007F3BC6"/>
    <w:rsid w:val="008357BC"/>
    <w:rsid w:val="00845DAB"/>
    <w:rsid w:val="00896D38"/>
    <w:rsid w:val="00897F0A"/>
    <w:rsid w:val="008B2866"/>
    <w:rsid w:val="008D181F"/>
    <w:rsid w:val="008E1738"/>
    <w:rsid w:val="00913364"/>
    <w:rsid w:val="0092693B"/>
    <w:rsid w:val="00943E47"/>
    <w:rsid w:val="0094545F"/>
    <w:rsid w:val="00984765"/>
    <w:rsid w:val="00990345"/>
    <w:rsid w:val="009B006F"/>
    <w:rsid w:val="009C1DCF"/>
    <w:rsid w:val="009C52BB"/>
    <w:rsid w:val="009D2A4C"/>
    <w:rsid w:val="009E16A2"/>
    <w:rsid w:val="009F5823"/>
    <w:rsid w:val="00A005D2"/>
    <w:rsid w:val="00A25191"/>
    <w:rsid w:val="00A25B4B"/>
    <w:rsid w:val="00A5350B"/>
    <w:rsid w:val="00A74037"/>
    <w:rsid w:val="00A87F30"/>
    <w:rsid w:val="00AA2540"/>
    <w:rsid w:val="00AC3870"/>
    <w:rsid w:val="00AD598E"/>
    <w:rsid w:val="00AE71E1"/>
    <w:rsid w:val="00AF4388"/>
    <w:rsid w:val="00B45E98"/>
    <w:rsid w:val="00B5071D"/>
    <w:rsid w:val="00B73481"/>
    <w:rsid w:val="00BB2BE7"/>
    <w:rsid w:val="00BC31AA"/>
    <w:rsid w:val="00BD5E5E"/>
    <w:rsid w:val="00BE2CA7"/>
    <w:rsid w:val="00BE61F6"/>
    <w:rsid w:val="00BF25BF"/>
    <w:rsid w:val="00BF7488"/>
    <w:rsid w:val="00C37C91"/>
    <w:rsid w:val="00C41463"/>
    <w:rsid w:val="00C64708"/>
    <w:rsid w:val="00CE6EE1"/>
    <w:rsid w:val="00CF01F9"/>
    <w:rsid w:val="00CF7B73"/>
    <w:rsid w:val="00D05A1E"/>
    <w:rsid w:val="00D266AA"/>
    <w:rsid w:val="00D53C84"/>
    <w:rsid w:val="00D613B9"/>
    <w:rsid w:val="00D960E2"/>
    <w:rsid w:val="00DB0C89"/>
    <w:rsid w:val="00DB0E28"/>
    <w:rsid w:val="00DB199B"/>
    <w:rsid w:val="00DC3D57"/>
    <w:rsid w:val="00DD5EEB"/>
    <w:rsid w:val="00E07889"/>
    <w:rsid w:val="00E20C9D"/>
    <w:rsid w:val="00E31D69"/>
    <w:rsid w:val="00E460F5"/>
    <w:rsid w:val="00E47883"/>
    <w:rsid w:val="00E735CD"/>
    <w:rsid w:val="00E908AD"/>
    <w:rsid w:val="00E90C83"/>
    <w:rsid w:val="00EA6B8B"/>
    <w:rsid w:val="00EA7A3F"/>
    <w:rsid w:val="00EB726B"/>
    <w:rsid w:val="00EC06D1"/>
    <w:rsid w:val="00EF63E4"/>
    <w:rsid w:val="00EF7C0E"/>
    <w:rsid w:val="00F10247"/>
    <w:rsid w:val="00F131DB"/>
    <w:rsid w:val="00F30AA5"/>
    <w:rsid w:val="00F5354D"/>
    <w:rsid w:val="00F564BB"/>
    <w:rsid w:val="00F818B3"/>
    <w:rsid w:val="00FA0800"/>
    <w:rsid w:val="00FB1DCE"/>
    <w:rsid w:val="00FC2544"/>
    <w:rsid w:val="00FD13B9"/>
    <w:rsid w:val="00FE3DA8"/>
    <w:rsid w:val="00FF3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3C1DAF"/>
  <w15:chartTrackingRefBased/>
  <w15:docId w15:val="{DA2C9F4A-4313-49A8-A2D5-17D62CC51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50B"/>
  </w:style>
  <w:style w:type="paragraph" w:styleId="Heading1">
    <w:name w:val="heading 1"/>
    <w:basedOn w:val="Normal"/>
    <w:next w:val="Normal"/>
    <w:link w:val="Heading1Char"/>
    <w:uiPriority w:val="9"/>
    <w:qFormat/>
    <w:rsid w:val="00020DCE"/>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020DCE"/>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8D18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DCE"/>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A5350B"/>
    <w:pPr>
      <w:outlineLvl w:val="9"/>
    </w:pPr>
    <w:rPr>
      <w:lang w:val="en-US"/>
    </w:rPr>
  </w:style>
  <w:style w:type="paragraph" w:styleId="ListParagraph">
    <w:name w:val="List Paragraph"/>
    <w:basedOn w:val="Normal"/>
    <w:uiPriority w:val="34"/>
    <w:qFormat/>
    <w:rsid w:val="00990345"/>
    <w:pPr>
      <w:ind w:left="720"/>
      <w:contextualSpacing/>
    </w:pPr>
  </w:style>
  <w:style w:type="character" w:customStyle="1" w:styleId="Heading2Char">
    <w:name w:val="Heading 2 Char"/>
    <w:basedOn w:val="DefaultParagraphFont"/>
    <w:link w:val="Heading2"/>
    <w:uiPriority w:val="9"/>
    <w:rsid w:val="00020DCE"/>
    <w:rPr>
      <w:rFonts w:asciiTheme="majorHAnsi" w:eastAsiaTheme="majorEastAsia" w:hAnsiTheme="majorHAnsi" w:cstheme="majorBidi"/>
      <w:color w:val="000000" w:themeColor="text1"/>
      <w:sz w:val="26"/>
      <w:szCs w:val="26"/>
    </w:rPr>
  </w:style>
  <w:style w:type="paragraph" w:styleId="TOC1">
    <w:name w:val="toc 1"/>
    <w:basedOn w:val="Normal"/>
    <w:next w:val="Normal"/>
    <w:autoRedefine/>
    <w:uiPriority w:val="39"/>
    <w:unhideWhenUsed/>
    <w:rsid w:val="007367D7"/>
    <w:pPr>
      <w:spacing w:after="100"/>
    </w:pPr>
  </w:style>
  <w:style w:type="paragraph" w:styleId="TOC2">
    <w:name w:val="toc 2"/>
    <w:basedOn w:val="Normal"/>
    <w:next w:val="Normal"/>
    <w:autoRedefine/>
    <w:uiPriority w:val="39"/>
    <w:unhideWhenUsed/>
    <w:rsid w:val="007367D7"/>
    <w:pPr>
      <w:spacing w:after="100"/>
      <w:ind w:left="220"/>
    </w:pPr>
  </w:style>
  <w:style w:type="character" w:styleId="Hyperlink">
    <w:name w:val="Hyperlink"/>
    <w:basedOn w:val="DefaultParagraphFont"/>
    <w:uiPriority w:val="99"/>
    <w:unhideWhenUsed/>
    <w:rsid w:val="007367D7"/>
    <w:rPr>
      <w:color w:val="0563C1" w:themeColor="hyperlink"/>
      <w:u w:val="single"/>
    </w:rPr>
  </w:style>
  <w:style w:type="character" w:styleId="UnresolvedMention">
    <w:name w:val="Unresolved Mention"/>
    <w:basedOn w:val="DefaultParagraphFont"/>
    <w:uiPriority w:val="99"/>
    <w:semiHidden/>
    <w:unhideWhenUsed/>
    <w:rsid w:val="00506F41"/>
    <w:rPr>
      <w:color w:val="605E5C"/>
      <w:shd w:val="clear" w:color="auto" w:fill="E1DFDD"/>
    </w:rPr>
  </w:style>
  <w:style w:type="character" w:customStyle="1" w:styleId="Heading3Char">
    <w:name w:val="Heading 3 Char"/>
    <w:basedOn w:val="DefaultParagraphFont"/>
    <w:link w:val="Heading3"/>
    <w:uiPriority w:val="9"/>
    <w:rsid w:val="008D181F"/>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7C72C3"/>
    <w:rPr>
      <w:color w:val="808080"/>
    </w:rPr>
  </w:style>
  <w:style w:type="character" w:styleId="FollowedHyperlink">
    <w:name w:val="FollowedHyperlink"/>
    <w:basedOn w:val="DefaultParagraphFont"/>
    <w:uiPriority w:val="99"/>
    <w:semiHidden/>
    <w:unhideWhenUsed/>
    <w:rsid w:val="00FE3DA8"/>
    <w:rPr>
      <w:color w:val="954F72" w:themeColor="followedHyperlink"/>
      <w:u w:val="single"/>
    </w:rPr>
  </w:style>
  <w:style w:type="character" w:styleId="CommentReference">
    <w:name w:val="annotation reference"/>
    <w:basedOn w:val="DefaultParagraphFont"/>
    <w:uiPriority w:val="99"/>
    <w:semiHidden/>
    <w:unhideWhenUsed/>
    <w:rsid w:val="00BF7488"/>
    <w:rPr>
      <w:sz w:val="16"/>
      <w:szCs w:val="16"/>
    </w:rPr>
  </w:style>
  <w:style w:type="paragraph" w:styleId="CommentText">
    <w:name w:val="annotation text"/>
    <w:basedOn w:val="Normal"/>
    <w:link w:val="CommentTextChar"/>
    <w:uiPriority w:val="99"/>
    <w:semiHidden/>
    <w:unhideWhenUsed/>
    <w:rsid w:val="00BF7488"/>
    <w:pPr>
      <w:spacing w:line="240" w:lineRule="auto"/>
    </w:pPr>
    <w:rPr>
      <w:sz w:val="20"/>
      <w:szCs w:val="20"/>
    </w:rPr>
  </w:style>
  <w:style w:type="character" w:customStyle="1" w:styleId="CommentTextChar">
    <w:name w:val="Comment Text Char"/>
    <w:basedOn w:val="DefaultParagraphFont"/>
    <w:link w:val="CommentText"/>
    <w:uiPriority w:val="99"/>
    <w:semiHidden/>
    <w:rsid w:val="00BF7488"/>
    <w:rPr>
      <w:sz w:val="20"/>
      <w:szCs w:val="20"/>
    </w:rPr>
  </w:style>
  <w:style w:type="paragraph" w:styleId="CommentSubject">
    <w:name w:val="annotation subject"/>
    <w:basedOn w:val="CommentText"/>
    <w:next w:val="CommentText"/>
    <w:link w:val="CommentSubjectChar"/>
    <w:uiPriority w:val="99"/>
    <w:semiHidden/>
    <w:unhideWhenUsed/>
    <w:rsid w:val="00BF7488"/>
    <w:rPr>
      <w:b/>
      <w:bCs/>
    </w:rPr>
  </w:style>
  <w:style w:type="character" w:customStyle="1" w:styleId="CommentSubjectChar">
    <w:name w:val="Comment Subject Char"/>
    <w:basedOn w:val="CommentTextChar"/>
    <w:link w:val="CommentSubject"/>
    <w:uiPriority w:val="99"/>
    <w:semiHidden/>
    <w:rsid w:val="00BF7488"/>
    <w:rPr>
      <w:b/>
      <w:bCs/>
      <w:sz w:val="20"/>
      <w:szCs w:val="20"/>
    </w:rPr>
  </w:style>
  <w:style w:type="paragraph" w:styleId="Caption">
    <w:name w:val="caption"/>
    <w:basedOn w:val="Normal"/>
    <w:next w:val="Normal"/>
    <w:uiPriority w:val="35"/>
    <w:unhideWhenUsed/>
    <w:qFormat/>
    <w:rsid w:val="002D78E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300EB9"/>
  </w:style>
  <w:style w:type="paragraph" w:styleId="TableofFigures">
    <w:name w:val="table of figures"/>
    <w:basedOn w:val="Normal"/>
    <w:next w:val="Normal"/>
    <w:uiPriority w:val="99"/>
    <w:unhideWhenUsed/>
    <w:rsid w:val="002B20F5"/>
    <w:pPr>
      <w:spacing w:after="0"/>
    </w:pPr>
  </w:style>
  <w:style w:type="paragraph" w:styleId="NoSpacing">
    <w:name w:val="No Spacing"/>
    <w:uiPriority w:val="1"/>
    <w:qFormat/>
    <w:rsid w:val="006B72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5456">
      <w:bodyDiv w:val="1"/>
      <w:marLeft w:val="0"/>
      <w:marRight w:val="0"/>
      <w:marTop w:val="0"/>
      <w:marBottom w:val="0"/>
      <w:divBdr>
        <w:top w:val="none" w:sz="0" w:space="0" w:color="auto"/>
        <w:left w:val="none" w:sz="0" w:space="0" w:color="auto"/>
        <w:bottom w:val="none" w:sz="0" w:space="0" w:color="auto"/>
        <w:right w:val="none" w:sz="0" w:space="0" w:color="auto"/>
      </w:divBdr>
    </w:div>
    <w:div w:id="5249331">
      <w:bodyDiv w:val="1"/>
      <w:marLeft w:val="0"/>
      <w:marRight w:val="0"/>
      <w:marTop w:val="0"/>
      <w:marBottom w:val="0"/>
      <w:divBdr>
        <w:top w:val="none" w:sz="0" w:space="0" w:color="auto"/>
        <w:left w:val="none" w:sz="0" w:space="0" w:color="auto"/>
        <w:bottom w:val="none" w:sz="0" w:space="0" w:color="auto"/>
        <w:right w:val="none" w:sz="0" w:space="0" w:color="auto"/>
      </w:divBdr>
    </w:div>
    <w:div w:id="11420099">
      <w:bodyDiv w:val="1"/>
      <w:marLeft w:val="0"/>
      <w:marRight w:val="0"/>
      <w:marTop w:val="0"/>
      <w:marBottom w:val="0"/>
      <w:divBdr>
        <w:top w:val="none" w:sz="0" w:space="0" w:color="auto"/>
        <w:left w:val="none" w:sz="0" w:space="0" w:color="auto"/>
        <w:bottom w:val="none" w:sz="0" w:space="0" w:color="auto"/>
        <w:right w:val="none" w:sz="0" w:space="0" w:color="auto"/>
      </w:divBdr>
    </w:div>
    <w:div w:id="22748406">
      <w:bodyDiv w:val="1"/>
      <w:marLeft w:val="0"/>
      <w:marRight w:val="0"/>
      <w:marTop w:val="0"/>
      <w:marBottom w:val="0"/>
      <w:divBdr>
        <w:top w:val="none" w:sz="0" w:space="0" w:color="auto"/>
        <w:left w:val="none" w:sz="0" w:space="0" w:color="auto"/>
        <w:bottom w:val="none" w:sz="0" w:space="0" w:color="auto"/>
        <w:right w:val="none" w:sz="0" w:space="0" w:color="auto"/>
      </w:divBdr>
    </w:div>
    <w:div w:id="37970024">
      <w:bodyDiv w:val="1"/>
      <w:marLeft w:val="0"/>
      <w:marRight w:val="0"/>
      <w:marTop w:val="0"/>
      <w:marBottom w:val="0"/>
      <w:divBdr>
        <w:top w:val="none" w:sz="0" w:space="0" w:color="auto"/>
        <w:left w:val="none" w:sz="0" w:space="0" w:color="auto"/>
        <w:bottom w:val="none" w:sz="0" w:space="0" w:color="auto"/>
        <w:right w:val="none" w:sz="0" w:space="0" w:color="auto"/>
      </w:divBdr>
    </w:div>
    <w:div w:id="56318925">
      <w:bodyDiv w:val="1"/>
      <w:marLeft w:val="0"/>
      <w:marRight w:val="0"/>
      <w:marTop w:val="0"/>
      <w:marBottom w:val="0"/>
      <w:divBdr>
        <w:top w:val="none" w:sz="0" w:space="0" w:color="auto"/>
        <w:left w:val="none" w:sz="0" w:space="0" w:color="auto"/>
        <w:bottom w:val="none" w:sz="0" w:space="0" w:color="auto"/>
        <w:right w:val="none" w:sz="0" w:space="0" w:color="auto"/>
      </w:divBdr>
    </w:div>
    <w:div w:id="57367196">
      <w:bodyDiv w:val="1"/>
      <w:marLeft w:val="0"/>
      <w:marRight w:val="0"/>
      <w:marTop w:val="0"/>
      <w:marBottom w:val="0"/>
      <w:divBdr>
        <w:top w:val="none" w:sz="0" w:space="0" w:color="auto"/>
        <w:left w:val="none" w:sz="0" w:space="0" w:color="auto"/>
        <w:bottom w:val="none" w:sz="0" w:space="0" w:color="auto"/>
        <w:right w:val="none" w:sz="0" w:space="0" w:color="auto"/>
      </w:divBdr>
    </w:div>
    <w:div w:id="62144905">
      <w:bodyDiv w:val="1"/>
      <w:marLeft w:val="0"/>
      <w:marRight w:val="0"/>
      <w:marTop w:val="0"/>
      <w:marBottom w:val="0"/>
      <w:divBdr>
        <w:top w:val="none" w:sz="0" w:space="0" w:color="auto"/>
        <w:left w:val="none" w:sz="0" w:space="0" w:color="auto"/>
        <w:bottom w:val="none" w:sz="0" w:space="0" w:color="auto"/>
        <w:right w:val="none" w:sz="0" w:space="0" w:color="auto"/>
      </w:divBdr>
    </w:div>
    <w:div w:id="75633064">
      <w:bodyDiv w:val="1"/>
      <w:marLeft w:val="0"/>
      <w:marRight w:val="0"/>
      <w:marTop w:val="0"/>
      <w:marBottom w:val="0"/>
      <w:divBdr>
        <w:top w:val="none" w:sz="0" w:space="0" w:color="auto"/>
        <w:left w:val="none" w:sz="0" w:space="0" w:color="auto"/>
        <w:bottom w:val="none" w:sz="0" w:space="0" w:color="auto"/>
        <w:right w:val="none" w:sz="0" w:space="0" w:color="auto"/>
      </w:divBdr>
    </w:div>
    <w:div w:id="91125631">
      <w:bodyDiv w:val="1"/>
      <w:marLeft w:val="0"/>
      <w:marRight w:val="0"/>
      <w:marTop w:val="0"/>
      <w:marBottom w:val="0"/>
      <w:divBdr>
        <w:top w:val="none" w:sz="0" w:space="0" w:color="auto"/>
        <w:left w:val="none" w:sz="0" w:space="0" w:color="auto"/>
        <w:bottom w:val="none" w:sz="0" w:space="0" w:color="auto"/>
        <w:right w:val="none" w:sz="0" w:space="0" w:color="auto"/>
      </w:divBdr>
    </w:div>
    <w:div w:id="100616253">
      <w:bodyDiv w:val="1"/>
      <w:marLeft w:val="0"/>
      <w:marRight w:val="0"/>
      <w:marTop w:val="0"/>
      <w:marBottom w:val="0"/>
      <w:divBdr>
        <w:top w:val="none" w:sz="0" w:space="0" w:color="auto"/>
        <w:left w:val="none" w:sz="0" w:space="0" w:color="auto"/>
        <w:bottom w:val="none" w:sz="0" w:space="0" w:color="auto"/>
        <w:right w:val="none" w:sz="0" w:space="0" w:color="auto"/>
      </w:divBdr>
    </w:div>
    <w:div w:id="102313290">
      <w:bodyDiv w:val="1"/>
      <w:marLeft w:val="0"/>
      <w:marRight w:val="0"/>
      <w:marTop w:val="0"/>
      <w:marBottom w:val="0"/>
      <w:divBdr>
        <w:top w:val="none" w:sz="0" w:space="0" w:color="auto"/>
        <w:left w:val="none" w:sz="0" w:space="0" w:color="auto"/>
        <w:bottom w:val="none" w:sz="0" w:space="0" w:color="auto"/>
        <w:right w:val="none" w:sz="0" w:space="0" w:color="auto"/>
      </w:divBdr>
    </w:div>
    <w:div w:id="115104532">
      <w:bodyDiv w:val="1"/>
      <w:marLeft w:val="0"/>
      <w:marRight w:val="0"/>
      <w:marTop w:val="0"/>
      <w:marBottom w:val="0"/>
      <w:divBdr>
        <w:top w:val="none" w:sz="0" w:space="0" w:color="auto"/>
        <w:left w:val="none" w:sz="0" w:space="0" w:color="auto"/>
        <w:bottom w:val="none" w:sz="0" w:space="0" w:color="auto"/>
        <w:right w:val="none" w:sz="0" w:space="0" w:color="auto"/>
      </w:divBdr>
    </w:div>
    <w:div w:id="118962564">
      <w:bodyDiv w:val="1"/>
      <w:marLeft w:val="0"/>
      <w:marRight w:val="0"/>
      <w:marTop w:val="0"/>
      <w:marBottom w:val="0"/>
      <w:divBdr>
        <w:top w:val="none" w:sz="0" w:space="0" w:color="auto"/>
        <w:left w:val="none" w:sz="0" w:space="0" w:color="auto"/>
        <w:bottom w:val="none" w:sz="0" w:space="0" w:color="auto"/>
        <w:right w:val="none" w:sz="0" w:space="0" w:color="auto"/>
      </w:divBdr>
    </w:div>
    <w:div w:id="123236365">
      <w:bodyDiv w:val="1"/>
      <w:marLeft w:val="0"/>
      <w:marRight w:val="0"/>
      <w:marTop w:val="0"/>
      <w:marBottom w:val="0"/>
      <w:divBdr>
        <w:top w:val="none" w:sz="0" w:space="0" w:color="auto"/>
        <w:left w:val="none" w:sz="0" w:space="0" w:color="auto"/>
        <w:bottom w:val="none" w:sz="0" w:space="0" w:color="auto"/>
        <w:right w:val="none" w:sz="0" w:space="0" w:color="auto"/>
      </w:divBdr>
    </w:div>
    <w:div w:id="145324576">
      <w:bodyDiv w:val="1"/>
      <w:marLeft w:val="0"/>
      <w:marRight w:val="0"/>
      <w:marTop w:val="0"/>
      <w:marBottom w:val="0"/>
      <w:divBdr>
        <w:top w:val="none" w:sz="0" w:space="0" w:color="auto"/>
        <w:left w:val="none" w:sz="0" w:space="0" w:color="auto"/>
        <w:bottom w:val="none" w:sz="0" w:space="0" w:color="auto"/>
        <w:right w:val="none" w:sz="0" w:space="0" w:color="auto"/>
      </w:divBdr>
    </w:div>
    <w:div w:id="150758875">
      <w:bodyDiv w:val="1"/>
      <w:marLeft w:val="0"/>
      <w:marRight w:val="0"/>
      <w:marTop w:val="0"/>
      <w:marBottom w:val="0"/>
      <w:divBdr>
        <w:top w:val="none" w:sz="0" w:space="0" w:color="auto"/>
        <w:left w:val="none" w:sz="0" w:space="0" w:color="auto"/>
        <w:bottom w:val="none" w:sz="0" w:space="0" w:color="auto"/>
        <w:right w:val="none" w:sz="0" w:space="0" w:color="auto"/>
      </w:divBdr>
    </w:div>
    <w:div w:id="158617774">
      <w:bodyDiv w:val="1"/>
      <w:marLeft w:val="0"/>
      <w:marRight w:val="0"/>
      <w:marTop w:val="0"/>
      <w:marBottom w:val="0"/>
      <w:divBdr>
        <w:top w:val="none" w:sz="0" w:space="0" w:color="auto"/>
        <w:left w:val="none" w:sz="0" w:space="0" w:color="auto"/>
        <w:bottom w:val="none" w:sz="0" w:space="0" w:color="auto"/>
        <w:right w:val="none" w:sz="0" w:space="0" w:color="auto"/>
      </w:divBdr>
    </w:div>
    <w:div w:id="165675270">
      <w:bodyDiv w:val="1"/>
      <w:marLeft w:val="0"/>
      <w:marRight w:val="0"/>
      <w:marTop w:val="0"/>
      <w:marBottom w:val="0"/>
      <w:divBdr>
        <w:top w:val="none" w:sz="0" w:space="0" w:color="auto"/>
        <w:left w:val="none" w:sz="0" w:space="0" w:color="auto"/>
        <w:bottom w:val="none" w:sz="0" w:space="0" w:color="auto"/>
        <w:right w:val="none" w:sz="0" w:space="0" w:color="auto"/>
      </w:divBdr>
    </w:div>
    <w:div w:id="174080897">
      <w:bodyDiv w:val="1"/>
      <w:marLeft w:val="0"/>
      <w:marRight w:val="0"/>
      <w:marTop w:val="0"/>
      <w:marBottom w:val="0"/>
      <w:divBdr>
        <w:top w:val="none" w:sz="0" w:space="0" w:color="auto"/>
        <w:left w:val="none" w:sz="0" w:space="0" w:color="auto"/>
        <w:bottom w:val="none" w:sz="0" w:space="0" w:color="auto"/>
        <w:right w:val="none" w:sz="0" w:space="0" w:color="auto"/>
      </w:divBdr>
    </w:div>
    <w:div w:id="183324873">
      <w:bodyDiv w:val="1"/>
      <w:marLeft w:val="0"/>
      <w:marRight w:val="0"/>
      <w:marTop w:val="0"/>
      <w:marBottom w:val="0"/>
      <w:divBdr>
        <w:top w:val="none" w:sz="0" w:space="0" w:color="auto"/>
        <w:left w:val="none" w:sz="0" w:space="0" w:color="auto"/>
        <w:bottom w:val="none" w:sz="0" w:space="0" w:color="auto"/>
        <w:right w:val="none" w:sz="0" w:space="0" w:color="auto"/>
      </w:divBdr>
    </w:div>
    <w:div w:id="189420515">
      <w:bodyDiv w:val="1"/>
      <w:marLeft w:val="0"/>
      <w:marRight w:val="0"/>
      <w:marTop w:val="0"/>
      <w:marBottom w:val="0"/>
      <w:divBdr>
        <w:top w:val="none" w:sz="0" w:space="0" w:color="auto"/>
        <w:left w:val="none" w:sz="0" w:space="0" w:color="auto"/>
        <w:bottom w:val="none" w:sz="0" w:space="0" w:color="auto"/>
        <w:right w:val="none" w:sz="0" w:space="0" w:color="auto"/>
      </w:divBdr>
    </w:div>
    <w:div w:id="214317338">
      <w:bodyDiv w:val="1"/>
      <w:marLeft w:val="0"/>
      <w:marRight w:val="0"/>
      <w:marTop w:val="0"/>
      <w:marBottom w:val="0"/>
      <w:divBdr>
        <w:top w:val="none" w:sz="0" w:space="0" w:color="auto"/>
        <w:left w:val="none" w:sz="0" w:space="0" w:color="auto"/>
        <w:bottom w:val="none" w:sz="0" w:space="0" w:color="auto"/>
        <w:right w:val="none" w:sz="0" w:space="0" w:color="auto"/>
      </w:divBdr>
    </w:div>
    <w:div w:id="221184587">
      <w:bodyDiv w:val="1"/>
      <w:marLeft w:val="0"/>
      <w:marRight w:val="0"/>
      <w:marTop w:val="0"/>
      <w:marBottom w:val="0"/>
      <w:divBdr>
        <w:top w:val="none" w:sz="0" w:space="0" w:color="auto"/>
        <w:left w:val="none" w:sz="0" w:space="0" w:color="auto"/>
        <w:bottom w:val="none" w:sz="0" w:space="0" w:color="auto"/>
        <w:right w:val="none" w:sz="0" w:space="0" w:color="auto"/>
      </w:divBdr>
    </w:div>
    <w:div w:id="246575211">
      <w:bodyDiv w:val="1"/>
      <w:marLeft w:val="0"/>
      <w:marRight w:val="0"/>
      <w:marTop w:val="0"/>
      <w:marBottom w:val="0"/>
      <w:divBdr>
        <w:top w:val="none" w:sz="0" w:space="0" w:color="auto"/>
        <w:left w:val="none" w:sz="0" w:space="0" w:color="auto"/>
        <w:bottom w:val="none" w:sz="0" w:space="0" w:color="auto"/>
        <w:right w:val="none" w:sz="0" w:space="0" w:color="auto"/>
      </w:divBdr>
    </w:div>
    <w:div w:id="256331434">
      <w:bodyDiv w:val="1"/>
      <w:marLeft w:val="0"/>
      <w:marRight w:val="0"/>
      <w:marTop w:val="0"/>
      <w:marBottom w:val="0"/>
      <w:divBdr>
        <w:top w:val="none" w:sz="0" w:space="0" w:color="auto"/>
        <w:left w:val="none" w:sz="0" w:space="0" w:color="auto"/>
        <w:bottom w:val="none" w:sz="0" w:space="0" w:color="auto"/>
        <w:right w:val="none" w:sz="0" w:space="0" w:color="auto"/>
      </w:divBdr>
    </w:div>
    <w:div w:id="259803476">
      <w:bodyDiv w:val="1"/>
      <w:marLeft w:val="0"/>
      <w:marRight w:val="0"/>
      <w:marTop w:val="0"/>
      <w:marBottom w:val="0"/>
      <w:divBdr>
        <w:top w:val="none" w:sz="0" w:space="0" w:color="auto"/>
        <w:left w:val="none" w:sz="0" w:space="0" w:color="auto"/>
        <w:bottom w:val="none" w:sz="0" w:space="0" w:color="auto"/>
        <w:right w:val="none" w:sz="0" w:space="0" w:color="auto"/>
      </w:divBdr>
    </w:div>
    <w:div w:id="302000926">
      <w:bodyDiv w:val="1"/>
      <w:marLeft w:val="0"/>
      <w:marRight w:val="0"/>
      <w:marTop w:val="0"/>
      <w:marBottom w:val="0"/>
      <w:divBdr>
        <w:top w:val="none" w:sz="0" w:space="0" w:color="auto"/>
        <w:left w:val="none" w:sz="0" w:space="0" w:color="auto"/>
        <w:bottom w:val="none" w:sz="0" w:space="0" w:color="auto"/>
        <w:right w:val="none" w:sz="0" w:space="0" w:color="auto"/>
      </w:divBdr>
    </w:div>
    <w:div w:id="310913571">
      <w:bodyDiv w:val="1"/>
      <w:marLeft w:val="0"/>
      <w:marRight w:val="0"/>
      <w:marTop w:val="0"/>
      <w:marBottom w:val="0"/>
      <w:divBdr>
        <w:top w:val="none" w:sz="0" w:space="0" w:color="auto"/>
        <w:left w:val="none" w:sz="0" w:space="0" w:color="auto"/>
        <w:bottom w:val="none" w:sz="0" w:space="0" w:color="auto"/>
        <w:right w:val="none" w:sz="0" w:space="0" w:color="auto"/>
      </w:divBdr>
    </w:div>
    <w:div w:id="321548913">
      <w:bodyDiv w:val="1"/>
      <w:marLeft w:val="0"/>
      <w:marRight w:val="0"/>
      <w:marTop w:val="0"/>
      <w:marBottom w:val="0"/>
      <w:divBdr>
        <w:top w:val="none" w:sz="0" w:space="0" w:color="auto"/>
        <w:left w:val="none" w:sz="0" w:space="0" w:color="auto"/>
        <w:bottom w:val="none" w:sz="0" w:space="0" w:color="auto"/>
        <w:right w:val="none" w:sz="0" w:space="0" w:color="auto"/>
      </w:divBdr>
    </w:div>
    <w:div w:id="345179708">
      <w:bodyDiv w:val="1"/>
      <w:marLeft w:val="0"/>
      <w:marRight w:val="0"/>
      <w:marTop w:val="0"/>
      <w:marBottom w:val="0"/>
      <w:divBdr>
        <w:top w:val="none" w:sz="0" w:space="0" w:color="auto"/>
        <w:left w:val="none" w:sz="0" w:space="0" w:color="auto"/>
        <w:bottom w:val="none" w:sz="0" w:space="0" w:color="auto"/>
        <w:right w:val="none" w:sz="0" w:space="0" w:color="auto"/>
      </w:divBdr>
    </w:div>
    <w:div w:id="356275673">
      <w:bodyDiv w:val="1"/>
      <w:marLeft w:val="0"/>
      <w:marRight w:val="0"/>
      <w:marTop w:val="0"/>
      <w:marBottom w:val="0"/>
      <w:divBdr>
        <w:top w:val="none" w:sz="0" w:space="0" w:color="auto"/>
        <w:left w:val="none" w:sz="0" w:space="0" w:color="auto"/>
        <w:bottom w:val="none" w:sz="0" w:space="0" w:color="auto"/>
        <w:right w:val="none" w:sz="0" w:space="0" w:color="auto"/>
      </w:divBdr>
    </w:div>
    <w:div w:id="356320319">
      <w:bodyDiv w:val="1"/>
      <w:marLeft w:val="0"/>
      <w:marRight w:val="0"/>
      <w:marTop w:val="0"/>
      <w:marBottom w:val="0"/>
      <w:divBdr>
        <w:top w:val="none" w:sz="0" w:space="0" w:color="auto"/>
        <w:left w:val="none" w:sz="0" w:space="0" w:color="auto"/>
        <w:bottom w:val="none" w:sz="0" w:space="0" w:color="auto"/>
        <w:right w:val="none" w:sz="0" w:space="0" w:color="auto"/>
      </w:divBdr>
    </w:div>
    <w:div w:id="365642709">
      <w:bodyDiv w:val="1"/>
      <w:marLeft w:val="0"/>
      <w:marRight w:val="0"/>
      <w:marTop w:val="0"/>
      <w:marBottom w:val="0"/>
      <w:divBdr>
        <w:top w:val="none" w:sz="0" w:space="0" w:color="auto"/>
        <w:left w:val="none" w:sz="0" w:space="0" w:color="auto"/>
        <w:bottom w:val="none" w:sz="0" w:space="0" w:color="auto"/>
        <w:right w:val="none" w:sz="0" w:space="0" w:color="auto"/>
      </w:divBdr>
    </w:div>
    <w:div w:id="368645177">
      <w:bodyDiv w:val="1"/>
      <w:marLeft w:val="0"/>
      <w:marRight w:val="0"/>
      <w:marTop w:val="0"/>
      <w:marBottom w:val="0"/>
      <w:divBdr>
        <w:top w:val="none" w:sz="0" w:space="0" w:color="auto"/>
        <w:left w:val="none" w:sz="0" w:space="0" w:color="auto"/>
        <w:bottom w:val="none" w:sz="0" w:space="0" w:color="auto"/>
        <w:right w:val="none" w:sz="0" w:space="0" w:color="auto"/>
      </w:divBdr>
    </w:div>
    <w:div w:id="372460026">
      <w:bodyDiv w:val="1"/>
      <w:marLeft w:val="0"/>
      <w:marRight w:val="0"/>
      <w:marTop w:val="0"/>
      <w:marBottom w:val="0"/>
      <w:divBdr>
        <w:top w:val="none" w:sz="0" w:space="0" w:color="auto"/>
        <w:left w:val="none" w:sz="0" w:space="0" w:color="auto"/>
        <w:bottom w:val="none" w:sz="0" w:space="0" w:color="auto"/>
        <w:right w:val="none" w:sz="0" w:space="0" w:color="auto"/>
      </w:divBdr>
    </w:div>
    <w:div w:id="394284550">
      <w:bodyDiv w:val="1"/>
      <w:marLeft w:val="0"/>
      <w:marRight w:val="0"/>
      <w:marTop w:val="0"/>
      <w:marBottom w:val="0"/>
      <w:divBdr>
        <w:top w:val="none" w:sz="0" w:space="0" w:color="auto"/>
        <w:left w:val="none" w:sz="0" w:space="0" w:color="auto"/>
        <w:bottom w:val="none" w:sz="0" w:space="0" w:color="auto"/>
        <w:right w:val="none" w:sz="0" w:space="0" w:color="auto"/>
      </w:divBdr>
    </w:div>
    <w:div w:id="407918529">
      <w:bodyDiv w:val="1"/>
      <w:marLeft w:val="0"/>
      <w:marRight w:val="0"/>
      <w:marTop w:val="0"/>
      <w:marBottom w:val="0"/>
      <w:divBdr>
        <w:top w:val="none" w:sz="0" w:space="0" w:color="auto"/>
        <w:left w:val="none" w:sz="0" w:space="0" w:color="auto"/>
        <w:bottom w:val="none" w:sz="0" w:space="0" w:color="auto"/>
        <w:right w:val="none" w:sz="0" w:space="0" w:color="auto"/>
      </w:divBdr>
    </w:div>
    <w:div w:id="414009325">
      <w:bodyDiv w:val="1"/>
      <w:marLeft w:val="0"/>
      <w:marRight w:val="0"/>
      <w:marTop w:val="0"/>
      <w:marBottom w:val="0"/>
      <w:divBdr>
        <w:top w:val="none" w:sz="0" w:space="0" w:color="auto"/>
        <w:left w:val="none" w:sz="0" w:space="0" w:color="auto"/>
        <w:bottom w:val="none" w:sz="0" w:space="0" w:color="auto"/>
        <w:right w:val="none" w:sz="0" w:space="0" w:color="auto"/>
      </w:divBdr>
    </w:div>
    <w:div w:id="415791299">
      <w:bodyDiv w:val="1"/>
      <w:marLeft w:val="0"/>
      <w:marRight w:val="0"/>
      <w:marTop w:val="0"/>
      <w:marBottom w:val="0"/>
      <w:divBdr>
        <w:top w:val="none" w:sz="0" w:space="0" w:color="auto"/>
        <w:left w:val="none" w:sz="0" w:space="0" w:color="auto"/>
        <w:bottom w:val="none" w:sz="0" w:space="0" w:color="auto"/>
        <w:right w:val="none" w:sz="0" w:space="0" w:color="auto"/>
      </w:divBdr>
    </w:div>
    <w:div w:id="417487290">
      <w:bodyDiv w:val="1"/>
      <w:marLeft w:val="0"/>
      <w:marRight w:val="0"/>
      <w:marTop w:val="0"/>
      <w:marBottom w:val="0"/>
      <w:divBdr>
        <w:top w:val="none" w:sz="0" w:space="0" w:color="auto"/>
        <w:left w:val="none" w:sz="0" w:space="0" w:color="auto"/>
        <w:bottom w:val="none" w:sz="0" w:space="0" w:color="auto"/>
        <w:right w:val="none" w:sz="0" w:space="0" w:color="auto"/>
      </w:divBdr>
    </w:div>
    <w:div w:id="425929025">
      <w:bodyDiv w:val="1"/>
      <w:marLeft w:val="0"/>
      <w:marRight w:val="0"/>
      <w:marTop w:val="0"/>
      <w:marBottom w:val="0"/>
      <w:divBdr>
        <w:top w:val="none" w:sz="0" w:space="0" w:color="auto"/>
        <w:left w:val="none" w:sz="0" w:space="0" w:color="auto"/>
        <w:bottom w:val="none" w:sz="0" w:space="0" w:color="auto"/>
        <w:right w:val="none" w:sz="0" w:space="0" w:color="auto"/>
      </w:divBdr>
    </w:div>
    <w:div w:id="439497892">
      <w:bodyDiv w:val="1"/>
      <w:marLeft w:val="0"/>
      <w:marRight w:val="0"/>
      <w:marTop w:val="0"/>
      <w:marBottom w:val="0"/>
      <w:divBdr>
        <w:top w:val="none" w:sz="0" w:space="0" w:color="auto"/>
        <w:left w:val="none" w:sz="0" w:space="0" w:color="auto"/>
        <w:bottom w:val="none" w:sz="0" w:space="0" w:color="auto"/>
        <w:right w:val="none" w:sz="0" w:space="0" w:color="auto"/>
      </w:divBdr>
    </w:div>
    <w:div w:id="469521327">
      <w:bodyDiv w:val="1"/>
      <w:marLeft w:val="0"/>
      <w:marRight w:val="0"/>
      <w:marTop w:val="0"/>
      <w:marBottom w:val="0"/>
      <w:divBdr>
        <w:top w:val="none" w:sz="0" w:space="0" w:color="auto"/>
        <w:left w:val="none" w:sz="0" w:space="0" w:color="auto"/>
        <w:bottom w:val="none" w:sz="0" w:space="0" w:color="auto"/>
        <w:right w:val="none" w:sz="0" w:space="0" w:color="auto"/>
      </w:divBdr>
    </w:div>
    <w:div w:id="470176360">
      <w:bodyDiv w:val="1"/>
      <w:marLeft w:val="0"/>
      <w:marRight w:val="0"/>
      <w:marTop w:val="0"/>
      <w:marBottom w:val="0"/>
      <w:divBdr>
        <w:top w:val="none" w:sz="0" w:space="0" w:color="auto"/>
        <w:left w:val="none" w:sz="0" w:space="0" w:color="auto"/>
        <w:bottom w:val="none" w:sz="0" w:space="0" w:color="auto"/>
        <w:right w:val="none" w:sz="0" w:space="0" w:color="auto"/>
      </w:divBdr>
    </w:div>
    <w:div w:id="478690960">
      <w:bodyDiv w:val="1"/>
      <w:marLeft w:val="0"/>
      <w:marRight w:val="0"/>
      <w:marTop w:val="0"/>
      <w:marBottom w:val="0"/>
      <w:divBdr>
        <w:top w:val="none" w:sz="0" w:space="0" w:color="auto"/>
        <w:left w:val="none" w:sz="0" w:space="0" w:color="auto"/>
        <w:bottom w:val="none" w:sz="0" w:space="0" w:color="auto"/>
        <w:right w:val="none" w:sz="0" w:space="0" w:color="auto"/>
      </w:divBdr>
    </w:div>
    <w:div w:id="508325730">
      <w:bodyDiv w:val="1"/>
      <w:marLeft w:val="0"/>
      <w:marRight w:val="0"/>
      <w:marTop w:val="0"/>
      <w:marBottom w:val="0"/>
      <w:divBdr>
        <w:top w:val="none" w:sz="0" w:space="0" w:color="auto"/>
        <w:left w:val="none" w:sz="0" w:space="0" w:color="auto"/>
        <w:bottom w:val="none" w:sz="0" w:space="0" w:color="auto"/>
        <w:right w:val="none" w:sz="0" w:space="0" w:color="auto"/>
      </w:divBdr>
    </w:div>
    <w:div w:id="515923568">
      <w:bodyDiv w:val="1"/>
      <w:marLeft w:val="0"/>
      <w:marRight w:val="0"/>
      <w:marTop w:val="0"/>
      <w:marBottom w:val="0"/>
      <w:divBdr>
        <w:top w:val="none" w:sz="0" w:space="0" w:color="auto"/>
        <w:left w:val="none" w:sz="0" w:space="0" w:color="auto"/>
        <w:bottom w:val="none" w:sz="0" w:space="0" w:color="auto"/>
        <w:right w:val="none" w:sz="0" w:space="0" w:color="auto"/>
      </w:divBdr>
    </w:div>
    <w:div w:id="560864879">
      <w:bodyDiv w:val="1"/>
      <w:marLeft w:val="0"/>
      <w:marRight w:val="0"/>
      <w:marTop w:val="0"/>
      <w:marBottom w:val="0"/>
      <w:divBdr>
        <w:top w:val="none" w:sz="0" w:space="0" w:color="auto"/>
        <w:left w:val="none" w:sz="0" w:space="0" w:color="auto"/>
        <w:bottom w:val="none" w:sz="0" w:space="0" w:color="auto"/>
        <w:right w:val="none" w:sz="0" w:space="0" w:color="auto"/>
      </w:divBdr>
    </w:div>
    <w:div w:id="565381404">
      <w:bodyDiv w:val="1"/>
      <w:marLeft w:val="0"/>
      <w:marRight w:val="0"/>
      <w:marTop w:val="0"/>
      <w:marBottom w:val="0"/>
      <w:divBdr>
        <w:top w:val="none" w:sz="0" w:space="0" w:color="auto"/>
        <w:left w:val="none" w:sz="0" w:space="0" w:color="auto"/>
        <w:bottom w:val="none" w:sz="0" w:space="0" w:color="auto"/>
        <w:right w:val="none" w:sz="0" w:space="0" w:color="auto"/>
      </w:divBdr>
    </w:div>
    <w:div w:id="582573103">
      <w:bodyDiv w:val="1"/>
      <w:marLeft w:val="0"/>
      <w:marRight w:val="0"/>
      <w:marTop w:val="0"/>
      <w:marBottom w:val="0"/>
      <w:divBdr>
        <w:top w:val="none" w:sz="0" w:space="0" w:color="auto"/>
        <w:left w:val="none" w:sz="0" w:space="0" w:color="auto"/>
        <w:bottom w:val="none" w:sz="0" w:space="0" w:color="auto"/>
        <w:right w:val="none" w:sz="0" w:space="0" w:color="auto"/>
      </w:divBdr>
    </w:div>
    <w:div w:id="595019935">
      <w:bodyDiv w:val="1"/>
      <w:marLeft w:val="0"/>
      <w:marRight w:val="0"/>
      <w:marTop w:val="0"/>
      <w:marBottom w:val="0"/>
      <w:divBdr>
        <w:top w:val="none" w:sz="0" w:space="0" w:color="auto"/>
        <w:left w:val="none" w:sz="0" w:space="0" w:color="auto"/>
        <w:bottom w:val="none" w:sz="0" w:space="0" w:color="auto"/>
        <w:right w:val="none" w:sz="0" w:space="0" w:color="auto"/>
      </w:divBdr>
    </w:div>
    <w:div w:id="596596089">
      <w:bodyDiv w:val="1"/>
      <w:marLeft w:val="0"/>
      <w:marRight w:val="0"/>
      <w:marTop w:val="0"/>
      <w:marBottom w:val="0"/>
      <w:divBdr>
        <w:top w:val="none" w:sz="0" w:space="0" w:color="auto"/>
        <w:left w:val="none" w:sz="0" w:space="0" w:color="auto"/>
        <w:bottom w:val="none" w:sz="0" w:space="0" w:color="auto"/>
        <w:right w:val="none" w:sz="0" w:space="0" w:color="auto"/>
      </w:divBdr>
    </w:div>
    <w:div w:id="619259180">
      <w:bodyDiv w:val="1"/>
      <w:marLeft w:val="0"/>
      <w:marRight w:val="0"/>
      <w:marTop w:val="0"/>
      <w:marBottom w:val="0"/>
      <w:divBdr>
        <w:top w:val="none" w:sz="0" w:space="0" w:color="auto"/>
        <w:left w:val="none" w:sz="0" w:space="0" w:color="auto"/>
        <w:bottom w:val="none" w:sz="0" w:space="0" w:color="auto"/>
        <w:right w:val="none" w:sz="0" w:space="0" w:color="auto"/>
      </w:divBdr>
    </w:div>
    <w:div w:id="645938971">
      <w:bodyDiv w:val="1"/>
      <w:marLeft w:val="0"/>
      <w:marRight w:val="0"/>
      <w:marTop w:val="0"/>
      <w:marBottom w:val="0"/>
      <w:divBdr>
        <w:top w:val="none" w:sz="0" w:space="0" w:color="auto"/>
        <w:left w:val="none" w:sz="0" w:space="0" w:color="auto"/>
        <w:bottom w:val="none" w:sz="0" w:space="0" w:color="auto"/>
        <w:right w:val="none" w:sz="0" w:space="0" w:color="auto"/>
      </w:divBdr>
    </w:div>
    <w:div w:id="650600097">
      <w:bodyDiv w:val="1"/>
      <w:marLeft w:val="0"/>
      <w:marRight w:val="0"/>
      <w:marTop w:val="0"/>
      <w:marBottom w:val="0"/>
      <w:divBdr>
        <w:top w:val="none" w:sz="0" w:space="0" w:color="auto"/>
        <w:left w:val="none" w:sz="0" w:space="0" w:color="auto"/>
        <w:bottom w:val="none" w:sz="0" w:space="0" w:color="auto"/>
        <w:right w:val="none" w:sz="0" w:space="0" w:color="auto"/>
      </w:divBdr>
    </w:div>
    <w:div w:id="655376680">
      <w:bodyDiv w:val="1"/>
      <w:marLeft w:val="0"/>
      <w:marRight w:val="0"/>
      <w:marTop w:val="0"/>
      <w:marBottom w:val="0"/>
      <w:divBdr>
        <w:top w:val="none" w:sz="0" w:space="0" w:color="auto"/>
        <w:left w:val="none" w:sz="0" w:space="0" w:color="auto"/>
        <w:bottom w:val="none" w:sz="0" w:space="0" w:color="auto"/>
        <w:right w:val="none" w:sz="0" w:space="0" w:color="auto"/>
      </w:divBdr>
    </w:div>
    <w:div w:id="660696131">
      <w:bodyDiv w:val="1"/>
      <w:marLeft w:val="0"/>
      <w:marRight w:val="0"/>
      <w:marTop w:val="0"/>
      <w:marBottom w:val="0"/>
      <w:divBdr>
        <w:top w:val="none" w:sz="0" w:space="0" w:color="auto"/>
        <w:left w:val="none" w:sz="0" w:space="0" w:color="auto"/>
        <w:bottom w:val="none" w:sz="0" w:space="0" w:color="auto"/>
        <w:right w:val="none" w:sz="0" w:space="0" w:color="auto"/>
      </w:divBdr>
    </w:div>
    <w:div w:id="663049167">
      <w:bodyDiv w:val="1"/>
      <w:marLeft w:val="0"/>
      <w:marRight w:val="0"/>
      <w:marTop w:val="0"/>
      <w:marBottom w:val="0"/>
      <w:divBdr>
        <w:top w:val="none" w:sz="0" w:space="0" w:color="auto"/>
        <w:left w:val="none" w:sz="0" w:space="0" w:color="auto"/>
        <w:bottom w:val="none" w:sz="0" w:space="0" w:color="auto"/>
        <w:right w:val="none" w:sz="0" w:space="0" w:color="auto"/>
      </w:divBdr>
    </w:div>
    <w:div w:id="764495642">
      <w:bodyDiv w:val="1"/>
      <w:marLeft w:val="0"/>
      <w:marRight w:val="0"/>
      <w:marTop w:val="0"/>
      <w:marBottom w:val="0"/>
      <w:divBdr>
        <w:top w:val="none" w:sz="0" w:space="0" w:color="auto"/>
        <w:left w:val="none" w:sz="0" w:space="0" w:color="auto"/>
        <w:bottom w:val="none" w:sz="0" w:space="0" w:color="auto"/>
        <w:right w:val="none" w:sz="0" w:space="0" w:color="auto"/>
      </w:divBdr>
    </w:div>
    <w:div w:id="768357779">
      <w:bodyDiv w:val="1"/>
      <w:marLeft w:val="0"/>
      <w:marRight w:val="0"/>
      <w:marTop w:val="0"/>
      <w:marBottom w:val="0"/>
      <w:divBdr>
        <w:top w:val="none" w:sz="0" w:space="0" w:color="auto"/>
        <w:left w:val="none" w:sz="0" w:space="0" w:color="auto"/>
        <w:bottom w:val="none" w:sz="0" w:space="0" w:color="auto"/>
        <w:right w:val="none" w:sz="0" w:space="0" w:color="auto"/>
      </w:divBdr>
    </w:div>
    <w:div w:id="771169731">
      <w:bodyDiv w:val="1"/>
      <w:marLeft w:val="0"/>
      <w:marRight w:val="0"/>
      <w:marTop w:val="0"/>
      <w:marBottom w:val="0"/>
      <w:divBdr>
        <w:top w:val="none" w:sz="0" w:space="0" w:color="auto"/>
        <w:left w:val="none" w:sz="0" w:space="0" w:color="auto"/>
        <w:bottom w:val="none" w:sz="0" w:space="0" w:color="auto"/>
        <w:right w:val="none" w:sz="0" w:space="0" w:color="auto"/>
      </w:divBdr>
    </w:div>
    <w:div w:id="786512665">
      <w:bodyDiv w:val="1"/>
      <w:marLeft w:val="0"/>
      <w:marRight w:val="0"/>
      <w:marTop w:val="0"/>
      <w:marBottom w:val="0"/>
      <w:divBdr>
        <w:top w:val="none" w:sz="0" w:space="0" w:color="auto"/>
        <w:left w:val="none" w:sz="0" w:space="0" w:color="auto"/>
        <w:bottom w:val="none" w:sz="0" w:space="0" w:color="auto"/>
        <w:right w:val="none" w:sz="0" w:space="0" w:color="auto"/>
      </w:divBdr>
    </w:div>
    <w:div w:id="787314897">
      <w:bodyDiv w:val="1"/>
      <w:marLeft w:val="0"/>
      <w:marRight w:val="0"/>
      <w:marTop w:val="0"/>
      <w:marBottom w:val="0"/>
      <w:divBdr>
        <w:top w:val="none" w:sz="0" w:space="0" w:color="auto"/>
        <w:left w:val="none" w:sz="0" w:space="0" w:color="auto"/>
        <w:bottom w:val="none" w:sz="0" w:space="0" w:color="auto"/>
        <w:right w:val="none" w:sz="0" w:space="0" w:color="auto"/>
      </w:divBdr>
    </w:div>
    <w:div w:id="787697812">
      <w:bodyDiv w:val="1"/>
      <w:marLeft w:val="0"/>
      <w:marRight w:val="0"/>
      <w:marTop w:val="0"/>
      <w:marBottom w:val="0"/>
      <w:divBdr>
        <w:top w:val="none" w:sz="0" w:space="0" w:color="auto"/>
        <w:left w:val="none" w:sz="0" w:space="0" w:color="auto"/>
        <w:bottom w:val="none" w:sz="0" w:space="0" w:color="auto"/>
        <w:right w:val="none" w:sz="0" w:space="0" w:color="auto"/>
      </w:divBdr>
    </w:div>
    <w:div w:id="802040936">
      <w:bodyDiv w:val="1"/>
      <w:marLeft w:val="0"/>
      <w:marRight w:val="0"/>
      <w:marTop w:val="0"/>
      <w:marBottom w:val="0"/>
      <w:divBdr>
        <w:top w:val="none" w:sz="0" w:space="0" w:color="auto"/>
        <w:left w:val="none" w:sz="0" w:space="0" w:color="auto"/>
        <w:bottom w:val="none" w:sz="0" w:space="0" w:color="auto"/>
        <w:right w:val="none" w:sz="0" w:space="0" w:color="auto"/>
      </w:divBdr>
    </w:div>
    <w:div w:id="802232360">
      <w:bodyDiv w:val="1"/>
      <w:marLeft w:val="0"/>
      <w:marRight w:val="0"/>
      <w:marTop w:val="0"/>
      <w:marBottom w:val="0"/>
      <w:divBdr>
        <w:top w:val="none" w:sz="0" w:space="0" w:color="auto"/>
        <w:left w:val="none" w:sz="0" w:space="0" w:color="auto"/>
        <w:bottom w:val="none" w:sz="0" w:space="0" w:color="auto"/>
        <w:right w:val="none" w:sz="0" w:space="0" w:color="auto"/>
      </w:divBdr>
    </w:div>
    <w:div w:id="802238319">
      <w:bodyDiv w:val="1"/>
      <w:marLeft w:val="0"/>
      <w:marRight w:val="0"/>
      <w:marTop w:val="0"/>
      <w:marBottom w:val="0"/>
      <w:divBdr>
        <w:top w:val="none" w:sz="0" w:space="0" w:color="auto"/>
        <w:left w:val="none" w:sz="0" w:space="0" w:color="auto"/>
        <w:bottom w:val="none" w:sz="0" w:space="0" w:color="auto"/>
        <w:right w:val="none" w:sz="0" w:space="0" w:color="auto"/>
      </w:divBdr>
    </w:div>
    <w:div w:id="802424101">
      <w:bodyDiv w:val="1"/>
      <w:marLeft w:val="0"/>
      <w:marRight w:val="0"/>
      <w:marTop w:val="0"/>
      <w:marBottom w:val="0"/>
      <w:divBdr>
        <w:top w:val="none" w:sz="0" w:space="0" w:color="auto"/>
        <w:left w:val="none" w:sz="0" w:space="0" w:color="auto"/>
        <w:bottom w:val="none" w:sz="0" w:space="0" w:color="auto"/>
        <w:right w:val="none" w:sz="0" w:space="0" w:color="auto"/>
      </w:divBdr>
    </w:div>
    <w:div w:id="810294047">
      <w:bodyDiv w:val="1"/>
      <w:marLeft w:val="0"/>
      <w:marRight w:val="0"/>
      <w:marTop w:val="0"/>
      <w:marBottom w:val="0"/>
      <w:divBdr>
        <w:top w:val="none" w:sz="0" w:space="0" w:color="auto"/>
        <w:left w:val="none" w:sz="0" w:space="0" w:color="auto"/>
        <w:bottom w:val="none" w:sz="0" w:space="0" w:color="auto"/>
        <w:right w:val="none" w:sz="0" w:space="0" w:color="auto"/>
      </w:divBdr>
    </w:div>
    <w:div w:id="819466656">
      <w:bodyDiv w:val="1"/>
      <w:marLeft w:val="0"/>
      <w:marRight w:val="0"/>
      <w:marTop w:val="0"/>
      <w:marBottom w:val="0"/>
      <w:divBdr>
        <w:top w:val="none" w:sz="0" w:space="0" w:color="auto"/>
        <w:left w:val="none" w:sz="0" w:space="0" w:color="auto"/>
        <w:bottom w:val="none" w:sz="0" w:space="0" w:color="auto"/>
        <w:right w:val="none" w:sz="0" w:space="0" w:color="auto"/>
      </w:divBdr>
    </w:div>
    <w:div w:id="832793607">
      <w:bodyDiv w:val="1"/>
      <w:marLeft w:val="0"/>
      <w:marRight w:val="0"/>
      <w:marTop w:val="0"/>
      <w:marBottom w:val="0"/>
      <w:divBdr>
        <w:top w:val="none" w:sz="0" w:space="0" w:color="auto"/>
        <w:left w:val="none" w:sz="0" w:space="0" w:color="auto"/>
        <w:bottom w:val="none" w:sz="0" w:space="0" w:color="auto"/>
        <w:right w:val="none" w:sz="0" w:space="0" w:color="auto"/>
      </w:divBdr>
    </w:div>
    <w:div w:id="833227165">
      <w:bodyDiv w:val="1"/>
      <w:marLeft w:val="0"/>
      <w:marRight w:val="0"/>
      <w:marTop w:val="0"/>
      <w:marBottom w:val="0"/>
      <w:divBdr>
        <w:top w:val="none" w:sz="0" w:space="0" w:color="auto"/>
        <w:left w:val="none" w:sz="0" w:space="0" w:color="auto"/>
        <w:bottom w:val="none" w:sz="0" w:space="0" w:color="auto"/>
        <w:right w:val="none" w:sz="0" w:space="0" w:color="auto"/>
      </w:divBdr>
    </w:div>
    <w:div w:id="835802037">
      <w:bodyDiv w:val="1"/>
      <w:marLeft w:val="0"/>
      <w:marRight w:val="0"/>
      <w:marTop w:val="0"/>
      <w:marBottom w:val="0"/>
      <w:divBdr>
        <w:top w:val="none" w:sz="0" w:space="0" w:color="auto"/>
        <w:left w:val="none" w:sz="0" w:space="0" w:color="auto"/>
        <w:bottom w:val="none" w:sz="0" w:space="0" w:color="auto"/>
        <w:right w:val="none" w:sz="0" w:space="0" w:color="auto"/>
      </w:divBdr>
    </w:div>
    <w:div w:id="841165526">
      <w:bodyDiv w:val="1"/>
      <w:marLeft w:val="0"/>
      <w:marRight w:val="0"/>
      <w:marTop w:val="0"/>
      <w:marBottom w:val="0"/>
      <w:divBdr>
        <w:top w:val="none" w:sz="0" w:space="0" w:color="auto"/>
        <w:left w:val="none" w:sz="0" w:space="0" w:color="auto"/>
        <w:bottom w:val="none" w:sz="0" w:space="0" w:color="auto"/>
        <w:right w:val="none" w:sz="0" w:space="0" w:color="auto"/>
      </w:divBdr>
    </w:div>
    <w:div w:id="881940907">
      <w:bodyDiv w:val="1"/>
      <w:marLeft w:val="0"/>
      <w:marRight w:val="0"/>
      <w:marTop w:val="0"/>
      <w:marBottom w:val="0"/>
      <w:divBdr>
        <w:top w:val="none" w:sz="0" w:space="0" w:color="auto"/>
        <w:left w:val="none" w:sz="0" w:space="0" w:color="auto"/>
        <w:bottom w:val="none" w:sz="0" w:space="0" w:color="auto"/>
        <w:right w:val="none" w:sz="0" w:space="0" w:color="auto"/>
      </w:divBdr>
    </w:div>
    <w:div w:id="925113782">
      <w:bodyDiv w:val="1"/>
      <w:marLeft w:val="0"/>
      <w:marRight w:val="0"/>
      <w:marTop w:val="0"/>
      <w:marBottom w:val="0"/>
      <w:divBdr>
        <w:top w:val="none" w:sz="0" w:space="0" w:color="auto"/>
        <w:left w:val="none" w:sz="0" w:space="0" w:color="auto"/>
        <w:bottom w:val="none" w:sz="0" w:space="0" w:color="auto"/>
        <w:right w:val="none" w:sz="0" w:space="0" w:color="auto"/>
      </w:divBdr>
    </w:div>
    <w:div w:id="939609722">
      <w:bodyDiv w:val="1"/>
      <w:marLeft w:val="0"/>
      <w:marRight w:val="0"/>
      <w:marTop w:val="0"/>
      <w:marBottom w:val="0"/>
      <w:divBdr>
        <w:top w:val="none" w:sz="0" w:space="0" w:color="auto"/>
        <w:left w:val="none" w:sz="0" w:space="0" w:color="auto"/>
        <w:bottom w:val="none" w:sz="0" w:space="0" w:color="auto"/>
        <w:right w:val="none" w:sz="0" w:space="0" w:color="auto"/>
      </w:divBdr>
    </w:div>
    <w:div w:id="956637452">
      <w:bodyDiv w:val="1"/>
      <w:marLeft w:val="0"/>
      <w:marRight w:val="0"/>
      <w:marTop w:val="0"/>
      <w:marBottom w:val="0"/>
      <w:divBdr>
        <w:top w:val="none" w:sz="0" w:space="0" w:color="auto"/>
        <w:left w:val="none" w:sz="0" w:space="0" w:color="auto"/>
        <w:bottom w:val="none" w:sz="0" w:space="0" w:color="auto"/>
        <w:right w:val="none" w:sz="0" w:space="0" w:color="auto"/>
      </w:divBdr>
    </w:div>
    <w:div w:id="970021007">
      <w:bodyDiv w:val="1"/>
      <w:marLeft w:val="0"/>
      <w:marRight w:val="0"/>
      <w:marTop w:val="0"/>
      <w:marBottom w:val="0"/>
      <w:divBdr>
        <w:top w:val="none" w:sz="0" w:space="0" w:color="auto"/>
        <w:left w:val="none" w:sz="0" w:space="0" w:color="auto"/>
        <w:bottom w:val="none" w:sz="0" w:space="0" w:color="auto"/>
        <w:right w:val="none" w:sz="0" w:space="0" w:color="auto"/>
      </w:divBdr>
    </w:div>
    <w:div w:id="975984839">
      <w:bodyDiv w:val="1"/>
      <w:marLeft w:val="0"/>
      <w:marRight w:val="0"/>
      <w:marTop w:val="0"/>
      <w:marBottom w:val="0"/>
      <w:divBdr>
        <w:top w:val="none" w:sz="0" w:space="0" w:color="auto"/>
        <w:left w:val="none" w:sz="0" w:space="0" w:color="auto"/>
        <w:bottom w:val="none" w:sz="0" w:space="0" w:color="auto"/>
        <w:right w:val="none" w:sz="0" w:space="0" w:color="auto"/>
      </w:divBdr>
    </w:div>
    <w:div w:id="991711062">
      <w:bodyDiv w:val="1"/>
      <w:marLeft w:val="0"/>
      <w:marRight w:val="0"/>
      <w:marTop w:val="0"/>
      <w:marBottom w:val="0"/>
      <w:divBdr>
        <w:top w:val="none" w:sz="0" w:space="0" w:color="auto"/>
        <w:left w:val="none" w:sz="0" w:space="0" w:color="auto"/>
        <w:bottom w:val="none" w:sz="0" w:space="0" w:color="auto"/>
        <w:right w:val="none" w:sz="0" w:space="0" w:color="auto"/>
      </w:divBdr>
    </w:div>
    <w:div w:id="994139081">
      <w:bodyDiv w:val="1"/>
      <w:marLeft w:val="0"/>
      <w:marRight w:val="0"/>
      <w:marTop w:val="0"/>
      <w:marBottom w:val="0"/>
      <w:divBdr>
        <w:top w:val="none" w:sz="0" w:space="0" w:color="auto"/>
        <w:left w:val="none" w:sz="0" w:space="0" w:color="auto"/>
        <w:bottom w:val="none" w:sz="0" w:space="0" w:color="auto"/>
        <w:right w:val="none" w:sz="0" w:space="0" w:color="auto"/>
      </w:divBdr>
    </w:div>
    <w:div w:id="997999074">
      <w:bodyDiv w:val="1"/>
      <w:marLeft w:val="0"/>
      <w:marRight w:val="0"/>
      <w:marTop w:val="0"/>
      <w:marBottom w:val="0"/>
      <w:divBdr>
        <w:top w:val="none" w:sz="0" w:space="0" w:color="auto"/>
        <w:left w:val="none" w:sz="0" w:space="0" w:color="auto"/>
        <w:bottom w:val="none" w:sz="0" w:space="0" w:color="auto"/>
        <w:right w:val="none" w:sz="0" w:space="0" w:color="auto"/>
      </w:divBdr>
    </w:div>
    <w:div w:id="1023630615">
      <w:bodyDiv w:val="1"/>
      <w:marLeft w:val="0"/>
      <w:marRight w:val="0"/>
      <w:marTop w:val="0"/>
      <w:marBottom w:val="0"/>
      <w:divBdr>
        <w:top w:val="none" w:sz="0" w:space="0" w:color="auto"/>
        <w:left w:val="none" w:sz="0" w:space="0" w:color="auto"/>
        <w:bottom w:val="none" w:sz="0" w:space="0" w:color="auto"/>
        <w:right w:val="none" w:sz="0" w:space="0" w:color="auto"/>
      </w:divBdr>
    </w:div>
    <w:div w:id="1030305206">
      <w:bodyDiv w:val="1"/>
      <w:marLeft w:val="0"/>
      <w:marRight w:val="0"/>
      <w:marTop w:val="0"/>
      <w:marBottom w:val="0"/>
      <w:divBdr>
        <w:top w:val="none" w:sz="0" w:space="0" w:color="auto"/>
        <w:left w:val="none" w:sz="0" w:space="0" w:color="auto"/>
        <w:bottom w:val="none" w:sz="0" w:space="0" w:color="auto"/>
        <w:right w:val="none" w:sz="0" w:space="0" w:color="auto"/>
      </w:divBdr>
    </w:div>
    <w:div w:id="1043672414">
      <w:bodyDiv w:val="1"/>
      <w:marLeft w:val="0"/>
      <w:marRight w:val="0"/>
      <w:marTop w:val="0"/>
      <w:marBottom w:val="0"/>
      <w:divBdr>
        <w:top w:val="none" w:sz="0" w:space="0" w:color="auto"/>
        <w:left w:val="none" w:sz="0" w:space="0" w:color="auto"/>
        <w:bottom w:val="none" w:sz="0" w:space="0" w:color="auto"/>
        <w:right w:val="none" w:sz="0" w:space="0" w:color="auto"/>
      </w:divBdr>
    </w:div>
    <w:div w:id="1057780210">
      <w:bodyDiv w:val="1"/>
      <w:marLeft w:val="0"/>
      <w:marRight w:val="0"/>
      <w:marTop w:val="0"/>
      <w:marBottom w:val="0"/>
      <w:divBdr>
        <w:top w:val="none" w:sz="0" w:space="0" w:color="auto"/>
        <w:left w:val="none" w:sz="0" w:space="0" w:color="auto"/>
        <w:bottom w:val="none" w:sz="0" w:space="0" w:color="auto"/>
        <w:right w:val="none" w:sz="0" w:space="0" w:color="auto"/>
      </w:divBdr>
    </w:div>
    <w:div w:id="1063992187">
      <w:bodyDiv w:val="1"/>
      <w:marLeft w:val="0"/>
      <w:marRight w:val="0"/>
      <w:marTop w:val="0"/>
      <w:marBottom w:val="0"/>
      <w:divBdr>
        <w:top w:val="none" w:sz="0" w:space="0" w:color="auto"/>
        <w:left w:val="none" w:sz="0" w:space="0" w:color="auto"/>
        <w:bottom w:val="none" w:sz="0" w:space="0" w:color="auto"/>
        <w:right w:val="none" w:sz="0" w:space="0" w:color="auto"/>
      </w:divBdr>
    </w:div>
    <w:div w:id="1092821711">
      <w:bodyDiv w:val="1"/>
      <w:marLeft w:val="0"/>
      <w:marRight w:val="0"/>
      <w:marTop w:val="0"/>
      <w:marBottom w:val="0"/>
      <w:divBdr>
        <w:top w:val="none" w:sz="0" w:space="0" w:color="auto"/>
        <w:left w:val="none" w:sz="0" w:space="0" w:color="auto"/>
        <w:bottom w:val="none" w:sz="0" w:space="0" w:color="auto"/>
        <w:right w:val="none" w:sz="0" w:space="0" w:color="auto"/>
      </w:divBdr>
    </w:div>
    <w:div w:id="1096442390">
      <w:bodyDiv w:val="1"/>
      <w:marLeft w:val="0"/>
      <w:marRight w:val="0"/>
      <w:marTop w:val="0"/>
      <w:marBottom w:val="0"/>
      <w:divBdr>
        <w:top w:val="none" w:sz="0" w:space="0" w:color="auto"/>
        <w:left w:val="none" w:sz="0" w:space="0" w:color="auto"/>
        <w:bottom w:val="none" w:sz="0" w:space="0" w:color="auto"/>
        <w:right w:val="none" w:sz="0" w:space="0" w:color="auto"/>
      </w:divBdr>
    </w:div>
    <w:div w:id="1128358536">
      <w:bodyDiv w:val="1"/>
      <w:marLeft w:val="0"/>
      <w:marRight w:val="0"/>
      <w:marTop w:val="0"/>
      <w:marBottom w:val="0"/>
      <w:divBdr>
        <w:top w:val="none" w:sz="0" w:space="0" w:color="auto"/>
        <w:left w:val="none" w:sz="0" w:space="0" w:color="auto"/>
        <w:bottom w:val="none" w:sz="0" w:space="0" w:color="auto"/>
        <w:right w:val="none" w:sz="0" w:space="0" w:color="auto"/>
      </w:divBdr>
    </w:div>
    <w:div w:id="1137261029">
      <w:bodyDiv w:val="1"/>
      <w:marLeft w:val="0"/>
      <w:marRight w:val="0"/>
      <w:marTop w:val="0"/>
      <w:marBottom w:val="0"/>
      <w:divBdr>
        <w:top w:val="none" w:sz="0" w:space="0" w:color="auto"/>
        <w:left w:val="none" w:sz="0" w:space="0" w:color="auto"/>
        <w:bottom w:val="none" w:sz="0" w:space="0" w:color="auto"/>
        <w:right w:val="none" w:sz="0" w:space="0" w:color="auto"/>
      </w:divBdr>
    </w:div>
    <w:div w:id="1187258379">
      <w:bodyDiv w:val="1"/>
      <w:marLeft w:val="0"/>
      <w:marRight w:val="0"/>
      <w:marTop w:val="0"/>
      <w:marBottom w:val="0"/>
      <w:divBdr>
        <w:top w:val="none" w:sz="0" w:space="0" w:color="auto"/>
        <w:left w:val="none" w:sz="0" w:space="0" w:color="auto"/>
        <w:bottom w:val="none" w:sz="0" w:space="0" w:color="auto"/>
        <w:right w:val="none" w:sz="0" w:space="0" w:color="auto"/>
      </w:divBdr>
    </w:div>
    <w:div w:id="1202093440">
      <w:bodyDiv w:val="1"/>
      <w:marLeft w:val="0"/>
      <w:marRight w:val="0"/>
      <w:marTop w:val="0"/>
      <w:marBottom w:val="0"/>
      <w:divBdr>
        <w:top w:val="none" w:sz="0" w:space="0" w:color="auto"/>
        <w:left w:val="none" w:sz="0" w:space="0" w:color="auto"/>
        <w:bottom w:val="none" w:sz="0" w:space="0" w:color="auto"/>
        <w:right w:val="none" w:sz="0" w:space="0" w:color="auto"/>
      </w:divBdr>
    </w:div>
    <w:div w:id="1224562431">
      <w:bodyDiv w:val="1"/>
      <w:marLeft w:val="0"/>
      <w:marRight w:val="0"/>
      <w:marTop w:val="0"/>
      <w:marBottom w:val="0"/>
      <w:divBdr>
        <w:top w:val="none" w:sz="0" w:space="0" w:color="auto"/>
        <w:left w:val="none" w:sz="0" w:space="0" w:color="auto"/>
        <w:bottom w:val="none" w:sz="0" w:space="0" w:color="auto"/>
        <w:right w:val="none" w:sz="0" w:space="0" w:color="auto"/>
      </w:divBdr>
    </w:div>
    <w:div w:id="1232621876">
      <w:bodyDiv w:val="1"/>
      <w:marLeft w:val="0"/>
      <w:marRight w:val="0"/>
      <w:marTop w:val="0"/>
      <w:marBottom w:val="0"/>
      <w:divBdr>
        <w:top w:val="none" w:sz="0" w:space="0" w:color="auto"/>
        <w:left w:val="none" w:sz="0" w:space="0" w:color="auto"/>
        <w:bottom w:val="none" w:sz="0" w:space="0" w:color="auto"/>
        <w:right w:val="none" w:sz="0" w:space="0" w:color="auto"/>
      </w:divBdr>
    </w:div>
    <w:div w:id="1262496211">
      <w:bodyDiv w:val="1"/>
      <w:marLeft w:val="0"/>
      <w:marRight w:val="0"/>
      <w:marTop w:val="0"/>
      <w:marBottom w:val="0"/>
      <w:divBdr>
        <w:top w:val="none" w:sz="0" w:space="0" w:color="auto"/>
        <w:left w:val="none" w:sz="0" w:space="0" w:color="auto"/>
        <w:bottom w:val="none" w:sz="0" w:space="0" w:color="auto"/>
        <w:right w:val="none" w:sz="0" w:space="0" w:color="auto"/>
      </w:divBdr>
    </w:div>
    <w:div w:id="1295410984">
      <w:bodyDiv w:val="1"/>
      <w:marLeft w:val="0"/>
      <w:marRight w:val="0"/>
      <w:marTop w:val="0"/>
      <w:marBottom w:val="0"/>
      <w:divBdr>
        <w:top w:val="none" w:sz="0" w:space="0" w:color="auto"/>
        <w:left w:val="none" w:sz="0" w:space="0" w:color="auto"/>
        <w:bottom w:val="none" w:sz="0" w:space="0" w:color="auto"/>
        <w:right w:val="none" w:sz="0" w:space="0" w:color="auto"/>
      </w:divBdr>
    </w:div>
    <w:div w:id="1297905256">
      <w:bodyDiv w:val="1"/>
      <w:marLeft w:val="0"/>
      <w:marRight w:val="0"/>
      <w:marTop w:val="0"/>
      <w:marBottom w:val="0"/>
      <w:divBdr>
        <w:top w:val="none" w:sz="0" w:space="0" w:color="auto"/>
        <w:left w:val="none" w:sz="0" w:space="0" w:color="auto"/>
        <w:bottom w:val="none" w:sz="0" w:space="0" w:color="auto"/>
        <w:right w:val="none" w:sz="0" w:space="0" w:color="auto"/>
      </w:divBdr>
    </w:div>
    <w:div w:id="1308780859">
      <w:bodyDiv w:val="1"/>
      <w:marLeft w:val="0"/>
      <w:marRight w:val="0"/>
      <w:marTop w:val="0"/>
      <w:marBottom w:val="0"/>
      <w:divBdr>
        <w:top w:val="none" w:sz="0" w:space="0" w:color="auto"/>
        <w:left w:val="none" w:sz="0" w:space="0" w:color="auto"/>
        <w:bottom w:val="none" w:sz="0" w:space="0" w:color="auto"/>
        <w:right w:val="none" w:sz="0" w:space="0" w:color="auto"/>
      </w:divBdr>
    </w:div>
    <w:div w:id="1312056464">
      <w:bodyDiv w:val="1"/>
      <w:marLeft w:val="0"/>
      <w:marRight w:val="0"/>
      <w:marTop w:val="0"/>
      <w:marBottom w:val="0"/>
      <w:divBdr>
        <w:top w:val="none" w:sz="0" w:space="0" w:color="auto"/>
        <w:left w:val="none" w:sz="0" w:space="0" w:color="auto"/>
        <w:bottom w:val="none" w:sz="0" w:space="0" w:color="auto"/>
        <w:right w:val="none" w:sz="0" w:space="0" w:color="auto"/>
      </w:divBdr>
    </w:div>
    <w:div w:id="1316380059">
      <w:bodyDiv w:val="1"/>
      <w:marLeft w:val="0"/>
      <w:marRight w:val="0"/>
      <w:marTop w:val="0"/>
      <w:marBottom w:val="0"/>
      <w:divBdr>
        <w:top w:val="none" w:sz="0" w:space="0" w:color="auto"/>
        <w:left w:val="none" w:sz="0" w:space="0" w:color="auto"/>
        <w:bottom w:val="none" w:sz="0" w:space="0" w:color="auto"/>
        <w:right w:val="none" w:sz="0" w:space="0" w:color="auto"/>
      </w:divBdr>
    </w:div>
    <w:div w:id="1326010808">
      <w:bodyDiv w:val="1"/>
      <w:marLeft w:val="0"/>
      <w:marRight w:val="0"/>
      <w:marTop w:val="0"/>
      <w:marBottom w:val="0"/>
      <w:divBdr>
        <w:top w:val="none" w:sz="0" w:space="0" w:color="auto"/>
        <w:left w:val="none" w:sz="0" w:space="0" w:color="auto"/>
        <w:bottom w:val="none" w:sz="0" w:space="0" w:color="auto"/>
        <w:right w:val="none" w:sz="0" w:space="0" w:color="auto"/>
      </w:divBdr>
    </w:div>
    <w:div w:id="1337539058">
      <w:bodyDiv w:val="1"/>
      <w:marLeft w:val="0"/>
      <w:marRight w:val="0"/>
      <w:marTop w:val="0"/>
      <w:marBottom w:val="0"/>
      <w:divBdr>
        <w:top w:val="none" w:sz="0" w:space="0" w:color="auto"/>
        <w:left w:val="none" w:sz="0" w:space="0" w:color="auto"/>
        <w:bottom w:val="none" w:sz="0" w:space="0" w:color="auto"/>
        <w:right w:val="none" w:sz="0" w:space="0" w:color="auto"/>
      </w:divBdr>
    </w:div>
    <w:div w:id="1370647974">
      <w:bodyDiv w:val="1"/>
      <w:marLeft w:val="0"/>
      <w:marRight w:val="0"/>
      <w:marTop w:val="0"/>
      <w:marBottom w:val="0"/>
      <w:divBdr>
        <w:top w:val="none" w:sz="0" w:space="0" w:color="auto"/>
        <w:left w:val="none" w:sz="0" w:space="0" w:color="auto"/>
        <w:bottom w:val="none" w:sz="0" w:space="0" w:color="auto"/>
        <w:right w:val="none" w:sz="0" w:space="0" w:color="auto"/>
      </w:divBdr>
    </w:div>
    <w:div w:id="1377050465">
      <w:bodyDiv w:val="1"/>
      <w:marLeft w:val="0"/>
      <w:marRight w:val="0"/>
      <w:marTop w:val="0"/>
      <w:marBottom w:val="0"/>
      <w:divBdr>
        <w:top w:val="none" w:sz="0" w:space="0" w:color="auto"/>
        <w:left w:val="none" w:sz="0" w:space="0" w:color="auto"/>
        <w:bottom w:val="none" w:sz="0" w:space="0" w:color="auto"/>
        <w:right w:val="none" w:sz="0" w:space="0" w:color="auto"/>
      </w:divBdr>
    </w:div>
    <w:div w:id="1387025978">
      <w:bodyDiv w:val="1"/>
      <w:marLeft w:val="0"/>
      <w:marRight w:val="0"/>
      <w:marTop w:val="0"/>
      <w:marBottom w:val="0"/>
      <w:divBdr>
        <w:top w:val="none" w:sz="0" w:space="0" w:color="auto"/>
        <w:left w:val="none" w:sz="0" w:space="0" w:color="auto"/>
        <w:bottom w:val="none" w:sz="0" w:space="0" w:color="auto"/>
        <w:right w:val="none" w:sz="0" w:space="0" w:color="auto"/>
      </w:divBdr>
    </w:div>
    <w:div w:id="1387608170">
      <w:bodyDiv w:val="1"/>
      <w:marLeft w:val="0"/>
      <w:marRight w:val="0"/>
      <w:marTop w:val="0"/>
      <w:marBottom w:val="0"/>
      <w:divBdr>
        <w:top w:val="none" w:sz="0" w:space="0" w:color="auto"/>
        <w:left w:val="none" w:sz="0" w:space="0" w:color="auto"/>
        <w:bottom w:val="none" w:sz="0" w:space="0" w:color="auto"/>
        <w:right w:val="none" w:sz="0" w:space="0" w:color="auto"/>
      </w:divBdr>
    </w:div>
    <w:div w:id="1392968891">
      <w:bodyDiv w:val="1"/>
      <w:marLeft w:val="0"/>
      <w:marRight w:val="0"/>
      <w:marTop w:val="0"/>
      <w:marBottom w:val="0"/>
      <w:divBdr>
        <w:top w:val="none" w:sz="0" w:space="0" w:color="auto"/>
        <w:left w:val="none" w:sz="0" w:space="0" w:color="auto"/>
        <w:bottom w:val="none" w:sz="0" w:space="0" w:color="auto"/>
        <w:right w:val="none" w:sz="0" w:space="0" w:color="auto"/>
      </w:divBdr>
    </w:div>
    <w:div w:id="1395741411">
      <w:bodyDiv w:val="1"/>
      <w:marLeft w:val="0"/>
      <w:marRight w:val="0"/>
      <w:marTop w:val="0"/>
      <w:marBottom w:val="0"/>
      <w:divBdr>
        <w:top w:val="none" w:sz="0" w:space="0" w:color="auto"/>
        <w:left w:val="none" w:sz="0" w:space="0" w:color="auto"/>
        <w:bottom w:val="none" w:sz="0" w:space="0" w:color="auto"/>
        <w:right w:val="none" w:sz="0" w:space="0" w:color="auto"/>
      </w:divBdr>
    </w:div>
    <w:div w:id="1415513981">
      <w:bodyDiv w:val="1"/>
      <w:marLeft w:val="0"/>
      <w:marRight w:val="0"/>
      <w:marTop w:val="0"/>
      <w:marBottom w:val="0"/>
      <w:divBdr>
        <w:top w:val="none" w:sz="0" w:space="0" w:color="auto"/>
        <w:left w:val="none" w:sz="0" w:space="0" w:color="auto"/>
        <w:bottom w:val="none" w:sz="0" w:space="0" w:color="auto"/>
        <w:right w:val="none" w:sz="0" w:space="0" w:color="auto"/>
      </w:divBdr>
    </w:div>
    <w:div w:id="1421953163">
      <w:bodyDiv w:val="1"/>
      <w:marLeft w:val="0"/>
      <w:marRight w:val="0"/>
      <w:marTop w:val="0"/>
      <w:marBottom w:val="0"/>
      <w:divBdr>
        <w:top w:val="none" w:sz="0" w:space="0" w:color="auto"/>
        <w:left w:val="none" w:sz="0" w:space="0" w:color="auto"/>
        <w:bottom w:val="none" w:sz="0" w:space="0" w:color="auto"/>
        <w:right w:val="none" w:sz="0" w:space="0" w:color="auto"/>
      </w:divBdr>
    </w:div>
    <w:div w:id="1429425658">
      <w:bodyDiv w:val="1"/>
      <w:marLeft w:val="0"/>
      <w:marRight w:val="0"/>
      <w:marTop w:val="0"/>
      <w:marBottom w:val="0"/>
      <w:divBdr>
        <w:top w:val="none" w:sz="0" w:space="0" w:color="auto"/>
        <w:left w:val="none" w:sz="0" w:space="0" w:color="auto"/>
        <w:bottom w:val="none" w:sz="0" w:space="0" w:color="auto"/>
        <w:right w:val="none" w:sz="0" w:space="0" w:color="auto"/>
      </w:divBdr>
    </w:div>
    <w:div w:id="1434547509">
      <w:bodyDiv w:val="1"/>
      <w:marLeft w:val="0"/>
      <w:marRight w:val="0"/>
      <w:marTop w:val="0"/>
      <w:marBottom w:val="0"/>
      <w:divBdr>
        <w:top w:val="none" w:sz="0" w:space="0" w:color="auto"/>
        <w:left w:val="none" w:sz="0" w:space="0" w:color="auto"/>
        <w:bottom w:val="none" w:sz="0" w:space="0" w:color="auto"/>
        <w:right w:val="none" w:sz="0" w:space="0" w:color="auto"/>
      </w:divBdr>
    </w:div>
    <w:div w:id="1452549374">
      <w:bodyDiv w:val="1"/>
      <w:marLeft w:val="0"/>
      <w:marRight w:val="0"/>
      <w:marTop w:val="0"/>
      <w:marBottom w:val="0"/>
      <w:divBdr>
        <w:top w:val="none" w:sz="0" w:space="0" w:color="auto"/>
        <w:left w:val="none" w:sz="0" w:space="0" w:color="auto"/>
        <w:bottom w:val="none" w:sz="0" w:space="0" w:color="auto"/>
        <w:right w:val="none" w:sz="0" w:space="0" w:color="auto"/>
      </w:divBdr>
    </w:div>
    <w:div w:id="1455102333">
      <w:bodyDiv w:val="1"/>
      <w:marLeft w:val="0"/>
      <w:marRight w:val="0"/>
      <w:marTop w:val="0"/>
      <w:marBottom w:val="0"/>
      <w:divBdr>
        <w:top w:val="none" w:sz="0" w:space="0" w:color="auto"/>
        <w:left w:val="none" w:sz="0" w:space="0" w:color="auto"/>
        <w:bottom w:val="none" w:sz="0" w:space="0" w:color="auto"/>
        <w:right w:val="none" w:sz="0" w:space="0" w:color="auto"/>
      </w:divBdr>
    </w:div>
    <w:div w:id="1460562506">
      <w:bodyDiv w:val="1"/>
      <w:marLeft w:val="0"/>
      <w:marRight w:val="0"/>
      <w:marTop w:val="0"/>
      <w:marBottom w:val="0"/>
      <w:divBdr>
        <w:top w:val="none" w:sz="0" w:space="0" w:color="auto"/>
        <w:left w:val="none" w:sz="0" w:space="0" w:color="auto"/>
        <w:bottom w:val="none" w:sz="0" w:space="0" w:color="auto"/>
        <w:right w:val="none" w:sz="0" w:space="0" w:color="auto"/>
      </w:divBdr>
    </w:div>
    <w:div w:id="1462269055">
      <w:bodyDiv w:val="1"/>
      <w:marLeft w:val="0"/>
      <w:marRight w:val="0"/>
      <w:marTop w:val="0"/>
      <w:marBottom w:val="0"/>
      <w:divBdr>
        <w:top w:val="none" w:sz="0" w:space="0" w:color="auto"/>
        <w:left w:val="none" w:sz="0" w:space="0" w:color="auto"/>
        <w:bottom w:val="none" w:sz="0" w:space="0" w:color="auto"/>
        <w:right w:val="none" w:sz="0" w:space="0" w:color="auto"/>
      </w:divBdr>
    </w:div>
    <w:div w:id="1478763727">
      <w:bodyDiv w:val="1"/>
      <w:marLeft w:val="0"/>
      <w:marRight w:val="0"/>
      <w:marTop w:val="0"/>
      <w:marBottom w:val="0"/>
      <w:divBdr>
        <w:top w:val="none" w:sz="0" w:space="0" w:color="auto"/>
        <w:left w:val="none" w:sz="0" w:space="0" w:color="auto"/>
        <w:bottom w:val="none" w:sz="0" w:space="0" w:color="auto"/>
        <w:right w:val="none" w:sz="0" w:space="0" w:color="auto"/>
      </w:divBdr>
    </w:div>
    <w:div w:id="1480342766">
      <w:bodyDiv w:val="1"/>
      <w:marLeft w:val="0"/>
      <w:marRight w:val="0"/>
      <w:marTop w:val="0"/>
      <w:marBottom w:val="0"/>
      <w:divBdr>
        <w:top w:val="none" w:sz="0" w:space="0" w:color="auto"/>
        <w:left w:val="none" w:sz="0" w:space="0" w:color="auto"/>
        <w:bottom w:val="none" w:sz="0" w:space="0" w:color="auto"/>
        <w:right w:val="none" w:sz="0" w:space="0" w:color="auto"/>
      </w:divBdr>
    </w:div>
    <w:div w:id="1484619027">
      <w:bodyDiv w:val="1"/>
      <w:marLeft w:val="0"/>
      <w:marRight w:val="0"/>
      <w:marTop w:val="0"/>
      <w:marBottom w:val="0"/>
      <w:divBdr>
        <w:top w:val="none" w:sz="0" w:space="0" w:color="auto"/>
        <w:left w:val="none" w:sz="0" w:space="0" w:color="auto"/>
        <w:bottom w:val="none" w:sz="0" w:space="0" w:color="auto"/>
        <w:right w:val="none" w:sz="0" w:space="0" w:color="auto"/>
      </w:divBdr>
    </w:div>
    <w:div w:id="1495533433">
      <w:bodyDiv w:val="1"/>
      <w:marLeft w:val="0"/>
      <w:marRight w:val="0"/>
      <w:marTop w:val="0"/>
      <w:marBottom w:val="0"/>
      <w:divBdr>
        <w:top w:val="none" w:sz="0" w:space="0" w:color="auto"/>
        <w:left w:val="none" w:sz="0" w:space="0" w:color="auto"/>
        <w:bottom w:val="none" w:sz="0" w:space="0" w:color="auto"/>
        <w:right w:val="none" w:sz="0" w:space="0" w:color="auto"/>
      </w:divBdr>
    </w:div>
    <w:div w:id="1497770168">
      <w:bodyDiv w:val="1"/>
      <w:marLeft w:val="0"/>
      <w:marRight w:val="0"/>
      <w:marTop w:val="0"/>
      <w:marBottom w:val="0"/>
      <w:divBdr>
        <w:top w:val="none" w:sz="0" w:space="0" w:color="auto"/>
        <w:left w:val="none" w:sz="0" w:space="0" w:color="auto"/>
        <w:bottom w:val="none" w:sz="0" w:space="0" w:color="auto"/>
        <w:right w:val="none" w:sz="0" w:space="0" w:color="auto"/>
      </w:divBdr>
    </w:div>
    <w:div w:id="1520969178">
      <w:bodyDiv w:val="1"/>
      <w:marLeft w:val="0"/>
      <w:marRight w:val="0"/>
      <w:marTop w:val="0"/>
      <w:marBottom w:val="0"/>
      <w:divBdr>
        <w:top w:val="none" w:sz="0" w:space="0" w:color="auto"/>
        <w:left w:val="none" w:sz="0" w:space="0" w:color="auto"/>
        <w:bottom w:val="none" w:sz="0" w:space="0" w:color="auto"/>
        <w:right w:val="none" w:sz="0" w:space="0" w:color="auto"/>
      </w:divBdr>
    </w:div>
    <w:div w:id="1524439838">
      <w:bodyDiv w:val="1"/>
      <w:marLeft w:val="0"/>
      <w:marRight w:val="0"/>
      <w:marTop w:val="0"/>
      <w:marBottom w:val="0"/>
      <w:divBdr>
        <w:top w:val="none" w:sz="0" w:space="0" w:color="auto"/>
        <w:left w:val="none" w:sz="0" w:space="0" w:color="auto"/>
        <w:bottom w:val="none" w:sz="0" w:space="0" w:color="auto"/>
        <w:right w:val="none" w:sz="0" w:space="0" w:color="auto"/>
      </w:divBdr>
    </w:div>
    <w:div w:id="1539123552">
      <w:bodyDiv w:val="1"/>
      <w:marLeft w:val="0"/>
      <w:marRight w:val="0"/>
      <w:marTop w:val="0"/>
      <w:marBottom w:val="0"/>
      <w:divBdr>
        <w:top w:val="none" w:sz="0" w:space="0" w:color="auto"/>
        <w:left w:val="none" w:sz="0" w:space="0" w:color="auto"/>
        <w:bottom w:val="none" w:sz="0" w:space="0" w:color="auto"/>
        <w:right w:val="none" w:sz="0" w:space="0" w:color="auto"/>
      </w:divBdr>
    </w:div>
    <w:div w:id="1560550836">
      <w:bodyDiv w:val="1"/>
      <w:marLeft w:val="0"/>
      <w:marRight w:val="0"/>
      <w:marTop w:val="0"/>
      <w:marBottom w:val="0"/>
      <w:divBdr>
        <w:top w:val="none" w:sz="0" w:space="0" w:color="auto"/>
        <w:left w:val="none" w:sz="0" w:space="0" w:color="auto"/>
        <w:bottom w:val="none" w:sz="0" w:space="0" w:color="auto"/>
        <w:right w:val="none" w:sz="0" w:space="0" w:color="auto"/>
      </w:divBdr>
    </w:div>
    <w:div w:id="1560942343">
      <w:bodyDiv w:val="1"/>
      <w:marLeft w:val="0"/>
      <w:marRight w:val="0"/>
      <w:marTop w:val="0"/>
      <w:marBottom w:val="0"/>
      <w:divBdr>
        <w:top w:val="none" w:sz="0" w:space="0" w:color="auto"/>
        <w:left w:val="none" w:sz="0" w:space="0" w:color="auto"/>
        <w:bottom w:val="none" w:sz="0" w:space="0" w:color="auto"/>
        <w:right w:val="none" w:sz="0" w:space="0" w:color="auto"/>
      </w:divBdr>
    </w:div>
    <w:div w:id="1563175181">
      <w:bodyDiv w:val="1"/>
      <w:marLeft w:val="0"/>
      <w:marRight w:val="0"/>
      <w:marTop w:val="0"/>
      <w:marBottom w:val="0"/>
      <w:divBdr>
        <w:top w:val="none" w:sz="0" w:space="0" w:color="auto"/>
        <w:left w:val="none" w:sz="0" w:space="0" w:color="auto"/>
        <w:bottom w:val="none" w:sz="0" w:space="0" w:color="auto"/>
        <w:right w:val="none" w:sz="0" w:space="0" w:color="auto"/>
      </w:divBdr>
    </w:div>
    <w:div w:id="1576863430">
      <w:bodyDiv w:val="1"/>
      <w:marLeft w:val="0"/>
      <w:marRight w:val="0"/>
      <w:marTop w:val="0"/>
      <w:marBottom w:val="0"/>
      <w:divBdr>
        <w:top w:val="none" w:sz="0" w:space="0" w:color="auto"/>
        <w:left w:val="none" w:sz="0" w:space="0" w:color="auto"/>
        <w:bottom w:val="none" w:sz="0" w:space="0" w:color="auto"/>
        <w:right w:val="none" w:sz="0" w:space="0" w:color="auto"/>
      </w:divBdr>
    </w:div>
    <w:div w:id="1586694751">
      <w:bodyDiv w:val="1"/>
      <w:marLeft w:val="0"/>
      <w:marRight w:val="0"/>
      <w:marTop w:val="0"/>
      <w:marBottom w:val="0"/>
      <w:divBdr>
        <w:top w:val="none" w:sz="0" w:space="0" w:color="auto"/>
        <w:left w:val="none" w:sz="0" w:space="0" w:color="auto"/>
        <w:bottom w:val="none" w:sz="0" w:space="0" w:color="auto"/>
        <w:right w:val="none" w:sz="0" w:space="0" w:color="auto"/>
      </w:divBdr>
    </w:div>
    <w:div w:id="1598126773">
      <w:bodyDiv w:val="1"/>
      <w:marLeft w:val="0"/>
      <w:marRight w:val="0"/>
      <w:marTop w:val="0"/>
      <w:marBottom w:val="0"/>
      <w:divBdr>
        <w:top w:val="none" w:sz="0" w:space="0" w:color="auto"/>
        <w:left w:val="none" w:sz="0" w:space="0" w:color="auto"/>
        <w:bottom w:val="none" w:sz="0" w:space="0" w:color="auto"/>
        <w:right w:val="none" w:sz="0" w:space="0" w:color="auto"/>
      </w:divBdr>
    </w:div>
    <w:div w:id="1603873986">
      <w:bodyDiv w:val="1"/>
      <w:marLeft w:val="0"/>
      <w:marRight w:val="0"/>
      <w:marTop w:val="0"/>
      <w:marBottom w:val="0"/>
      <w:divBdr>
        <w:top w:val="none" w:sz="0" w:space="0" w:color="auto"/>
        <w:left w:val="none" w:sz="0" w:space="0" w:color="auto"/>
        <w:bottom w:val="none" w:sz="0" w:space="0" w:color="auto"/>
        <w:right w:val="none" w:sz="0" w:space="0" w:color="auto"/>
      </w:divBdr>
    </w:div>
    <w:div w:id="1606157278">
      <w:bodyDiv w:val="1"/>
      <w:marLeft w:val="0"/>
      <w:marRight w:val="0"/>
      <w:marTop w:val="0"/>
      <w:marBottom w:val="0"/>
      <w:divBdr>
        <w:top w:val="none" w:sz="0" w:space="0" w:color="auto"/>
        <w:left w:val="none" w:sz="0" w:space="0" w:color="auto"/>
        <w:bottom w:val="none" w:sz="0" w:space="0" w:color="auto"/>
        <w:right w:val="none" w:sz="0" w:space="0" w:color="auto"/>
      </w:divBdr>
    </w:div>
    <w:div w:id="1607999964">
      <w:bodyDiv w:val="1"/>
      <w:marLeft w:val="0"/>
      <w:marRight w:val="0"/>
      <w:marTop w:val="0"/>
      <w:marBottom w:val="0"/>
      <w:divBdr>
        <w:top w:val="none" w:sz="0" w:space="0" w:color="auto"/>
        <w:left w:val="none" w:sz="0" w:space="0" w:color="auto"/>
        <w:bottom w:val="none" w:sz="0" w:space="0" w:color="auto"/>
        <w:right w:val="none" w:sz="0" w:space="0" w:color="auto"/>
      </w:divBdr>
    </w:div>
    <w:div w:id="1609580544">
      <w:bodyDiv w:val="1"/>
      <w:marLeft w:val="0"/>
      <w:marRight w:val="0"/>
      <w:marTop w:val="0"/>
      <w:marBottom w:val="0"/>
      <w:divBdr>
        <w:top w:val="none" w:sz="0" w:space="0" w:color="auto"/>
        <w:left w:val="none" w:sz="0" w:space="0" w:color="auto"/>
        <w:bottom w:val="none" w:sz="0" w:space="0" w:color="auto"/>
        <w:right w:val="none" w:sz="0" w:space="0" w:color="auto"/>
      </w:divBdr>
    </w:div>
    <w:div w:id="1623462878">
      <w:bodyDiv w:val="1"/>
      <w:marLeft w:val="0"/>
      <w:marRight w:val="0"/>
      <w:marTop w:val="0"/>
      <w:marBottom w:val="0"/>
      <w:divBdr>
        <w:top w:val="none" w:sz="0" w:space="0" w:color="auto"/>
        <w:left w:val="none" w:sz="0" w:space="0" w:color="auto"/>
        <w:bottom w:val="none" w:sz="0" w:space="0" w:color="auto"/>
        <w:right w:val="none" w:sz="0" w:space="0" w:color="auto"/>
      </w:divBdr>
    </w:div>
    <w:div w:id="1625504148">
      <w:bodyDiv w:val="1"/>
      <w:marLeft w:val="0"/>
      <w:marRight w:val="0"/>
      <w:marTop w:val="0"/>
      <w:marBottom w:val="0"/>
      <w:divBdr>
        <w:top w:val="none" w:sz="0" w:space="0" w:color="auto"/>
        <w:left w:val="none" w:sz="0" w:space="0" w:color="auto"/>
        <w:bottom w:val="none" w:sz="0" w:space="0" w:color="auto"/>
        <w:right w:val="none" w:sz="0" w:space="0" w:color="auto"/>
      </w:divBdr>
    </w:div>
    <w:div w:id="1626235735">
      <w:bodyDiv w:val="1"/>
      <w:marLeft w:val="0"/>
      <w:marRight w:val="0"/>
      <w:marTop w:val="0"/>
      <w:marBottom w:val="0"/>
      <w:divBdr>
        <w:top w:val="none" w:sz="0" w:space="0" w:color="auto"/>
        <w:left w:val="none" w:sz="0" w:space="0" w:color="auto"/>
        <w:bottom w:val="none" w:sz="0" w:space="0" w:color="auto"/>
        <w:right w:val="none" w:sz="0" w:space="0" w:color="auto"/>
      </w:divBdr>
    </w:div>
    <w:div w:id="1628120802">
      <w:bodyDiv w:val="1"/>
      <w:marLeft w:val="0"/>
      <w:marRight w:val="0"/>
      <w:marTop w:val="0"/>
      <w:marBottom w:val="0"/>
      <w:divBdr>
        <w:top w:val="none" w:sz="0" w:space="0" w:color="auto"/>
        <w:left w:val="none" w:sz="0" w:space="0" w:color="auto"/>
        <w:bottom w:val="none" w:sz="0" w:space="0" w:color="auto"/>
        <w:right w:val="none" w:sz="0" w:space="0" w:color="auto"/>
      </w:divBdr>
    </w:div>
    <w:div w:id="1636138842">
      <w:bodyDiv w:val="1"/>
      <w:marLeft w:val="0"/>
      <w:marRight w:val="0"/>
      <w:marTop w:val="0"/>
      <w:marBottom w:val="0"/>
      <w:divBdr>
        <w:top w:val="none" w:sz="0" w:space="0" w:color="auto"/>
        <w:left w:val="none" w:sz="0" w:space="0" w:color="auto"/>
        <w:bottom w:val="none" w:sz="0" w:space="0" w:color="auto"/>
        <w:right w:val="none" w:sz="0" w:space="0" w:color="auto"/>
      </w:divBdr>
    </w:div>
    <w:div w:id="1643271713">
      <w:bodyDiv w:val="1"/>
      <w:marLeft w:val="0"/>
      <w:marRight w:val="0"/>
      <w:marTop w:val="0"/>
      <w:marBottom w:val="0"/>
      <w:divBdr>
        <w:top w:val="none" w:sz="0" w:space="0" w:color="auto"/>
        <w:left w:val="none" w:sz="0" w:space="0" w:color="auto"/>
        <w:bottom w:val="none" w:sz="0" w:space="0" w:color="auto"/>
        <w:right w:val="none" w:sz="0" w:space="0" w:color="auto"/>
      </w:divBdr>
    </w:div>
    <w:div w:id="1652057283">
      <w:bodyDiv w:val="1"/>
      <w:marLeft w:val="0"/>
      <w:marRight w:val="0"/>
      <w:marTop w:val="0"/>
      <w:marBottom w:val="0"/>
      <w:divBdr>
        <w:top w:val="none" w:sz="0" w:space="0" w:color="auto"/>
        <w:left w:val="none" w:sz="0" w:space="0" w:color="auto"/>
        <w:bottom w:val="none" w:sz="0" w:space="0" w:color="auto"/>
        <w:right w:val="none" w:sz="0" w:space="0" w:color="auto"/>
      </w:divBdr>
    </w:div>
    <w:div w:id="1655141310">
      <w:bodyDiv w:val="1"/>
      <w:marLeft w:val="0"/>
      <w:marRight w:val="0"/>
      <w:marTop w:val="0"/>
      <w:marBottom w:val="0"/>
      <w:divBdr>
        <w:top w:val="none" w:sz="0" w:space="0" w:color="auto"/>
        <w:left w:val="none" w:sz="0" w:space="0" w:color="auto"/>
        <w:bottom w:val="none" w:sz="0" w:space="0" w:color="auto"/>
        <w:right w:val="none" w:sz="0" w:space="0" w:color="auto"/>
      </w:divBdr>
    </w:div>
    <w:div w:id="1682052274">
      <w:bodyDiv w:val="1"/>
      <w:marLeft w:val="0"/>
      <w:marRight w:val="0"/>
      <w:marTop w:val="0"/>
      <w:marBottom w:val="0"/>
      <w:divBdr>
        <w:top w:val="none" w:sz="0" w:space="0" w:color="auto"/>
        <w:left w:val="none" w:sz="0" w:space="0" w:color="auto"/>
        <w:bottom w:val="none" w:sz="0" w:space="0" w:color="auto"/>
        <w:right w:val="none" w:sz="0" w:space="0" w:color="auto"/>
      </w:divBdr>
    </w:div>
    <w:div w:id="1698699574">
      <w:bodyDiv w:val="1"/>
      <w:marLeft w:val="0"/>
      <w:marRight w:val="0"/>
      <w:marTop w:val="0"/>
      <w:marBottom w:val="0"/>
      <w:divBdr>
        <w:top w:val="none" w:sz="0" w:space="0" w:color="auto"/>
        <w:left w:val="none" w:sz="0" w:space="0" w:color="auto"/>
        <w:bottom w:val="none" w:sz="0" w:space="0" w:color="auto"/>
        <w:right w:val="none" w:sz="0" w:space="0" w:color="auto"/>
      </w:divBdr>
    </w:div>
    <w:div w:id="1715151884">
      <w:bodyDiv w:val="1"/>
      <w:marLeft w:val="0"/>
      <w:marRight w:val="0"/>
      <w:marTop w:val="0"/>
      <w:marBottom w:val="0"/>
      <w:divBdr>
        <w:top w:val="none" w:sz="0" w:space="0" w:color="auto"/>
        <w:left w:val="none" w:sz="0" w:space="0" w:color="auto"/>
        <w:bottom w:val="none" w:sz="0" w:space="0" w:color="auto"/>
        <w:right w:val="none" w:sz="0" w:space="0" w:color="auto"/>
      </w:divBdr>
    </w:div>
    <w:div w:id="1720090190">
      <w:bodyDiv w:val="1"/>
      <w:marLeft w:val="0"/>
      <w:marRight w:val="0"/>
      <w:marTop w:val="0"/>
      <w:marBottom w:val="0"/>
      <w:divBdr>
        <w:top w:val="none" w:sz="0" w:space="0" w:color="auto"/>
        <w:left w:val="none" w:sz="0" w:space="0" w:color="auto"/>
        <w:bottom w:val="none" w:sz="0" w:space="0" w:color="auto"/>
        <w:right w:val="none" w:sz="0" w:space="0" w:color="auto"/>
      </w:divBdr>
    </w:div>
    <w:div w:id="1746486229">
      <w:bodyDiv w:val="1"/>
      <w:marLeft w:val="0"/>
      <w:marRight w:val="0"/>
      <w:marTop w:val="0"/>
      <w:marBottom w:val="0"/>
      <w:divBdr>
        <w:top w:val="none" w:sz="0" w:space="0" w:color="auto"/>
        <w:left w:val="none" w:sz="0" w:space="0" w:color="auto"/>
        <w:bottom w:val="none" w:sz="0" w:space="0" w:color="auto"/>
        <w:right w:val="none" w:sz="0" w:space="0" w:color="auto"/>
      </w:divBdr>
    </w:div>
    <w:div w:id="1753232081">
      <w:bodyDiv w:val="1"/>
      <w:marLeft w:val="0"/>
      <w:marRight w:val="0"/>
      <w:marTop w:val="0"/>
      <w:marBottom w:val="0"/>
      <w:divBdr>
        <w:top w:val="none" w:sz="0" w:space="0" w:color="auto"/>
        <w:left w:val="none" w:sz="0" w:space="0" w:color="auto"/>
        <w:bottom w:val="none" w:sz="0" w:space="0" w:color="auto"/>
        <w:right w:val="none" w:sz="0" w:space="0" w:color="auto"/>
      </w:divBdr>
    </w:div>
    <w:div w:id="1785492835">
      <w:bodyDiv w:val="1"/>
      <w:marLeft w:val="0"/>
      <w:marRight w:val="0"/>
      <w:marTop w:val="0"/>
      <w:marBottom w:val="0"/>
      <w:divBdr>
        <w:top w:val="none" w:sz="0" w:space="0" w:color="auto"/>
        <w:left w:val="none" w:sz="0" w:space="0" w:color="auto"/>
        <w:bottom w:val="none" w:sz="0" w:space="0" w:color="auto"/>
        <w:right w:val="none" w:sz="0" w:space="0" w:color="auto"/>
      </w:divBdr>
    </w:div>
    <w:div w:id="1823698857">
      <w:bodyDiv w:val="1"/>
      <w:marLeft w:val="0"/>
      <w:marRight w:val="0"/>
      <w:marTop w:val="0"/>
      <w:marBottom w:val="0"/>
      <w:divBdr>
        <w:top w:val="none" w:sz="0" w:space="0" w:color="auto"/>
        <w:left w:val="none" w:sz="0" w:space="0" w:color="auto"/>
        <w:bottom w:val="none" w:sz="0" w:space="0" w:color="auto"/>
        <w:right w:val="none" w:sz="0" w:space="0" w:color="auto"/>
      </w:divBdr>
    </w:div>
    <w:div w:id="1833593878">
      <w:bodyDiv w:val="1"/>
      <w:marLeft w:val="0"/>
      <w:marRight w:val="0"/>
      <w:marTop w:val="0"/>
      <w:marBottom w:val="0"/>
      <w:divBdr>
        <w:top w:val="none" w:sz="0" w:space="0" w:color="auto"/>
        <w:left w:val="none" w:sz="0" w:space="0" w:color="auto"/>
        <w:bottom w:val="none" w:sz="0" w:space="0" w:color="auto"/>
        <w:right w:val="none" w:sz="0" w:space="0" w:color="auto"/>
      </w:divBdr>
    </w:div>
    <w:div w:id="1854562398">
      <w:bodyDiv w:val="1"/>
      <w:marLeft w:val="0"/>
      <w:marRight w:val="0"/>
      <w:marTop w:val="0"/>
      <w:marBottom w:val="0"/>
      <w:divBdr>
        <w:top w:val="none" w:sz="0" w:space="0" w:color="auto"/>
        <w:left w:val="none" w:sz="0" w:space="0" w:color="auto"/>
        <w:bottom w:val="none" w:sz="0" w:space="0" w:color="auto"/>
        <w:right w:val="none" w:sz="0" w:space="0" w:color="auto"/>
      </w:divBdr>
    </w:div>
    <w:div w:id="1858538705">
      <w:bodyDiv w:val="1"/>
      <w:marLeft w:val="0"/>
      <w:marRight w:val="0"/>
      <w:marTop w:val="0"/>
      <w:marBottom w:val="0"/>
      <w:divBdr>
        <w:top w:val="none" w:sz="0" w:space="0" w:color="auto"/>
        <w:left w:val="none" w:sz="0" w:space="0" w:color="auto"/>
        <w:bottom w:val="none" w:sz="0" w:space="0" w:color="auto"/>
        <w:right w:val="none" w:sz="0" w:space="0" w:color="auto"/>
      </w:divBdr>
    </w:div>
    <w:div w:id="1870409833">
      <w:bodyDiv w:val="1"/>
      <w:marLeft w:val="0"/>
      <w:marRight w:val="0"/>
      <w:marTop w:val="0"/>
      <w:marBottom w:val="0"/>
      <w:divBdr>
        <w:top w:val="none" w:sz="0" w:space="0" w:color="auto"/>
        <w:left w:val="none" w:sz="0" w:space="0" w:color="auto"/>
        <w:bottom w:val="none" w:sz="0" w:space="0" w:color="auto"/>
        <w:right w:val="none" w:sz="0" w:space="0" w:color="auto"/>
      </w:divBdr>
    </w:div>
    <w:div w:id="1872304430">
      <w:bodyDiv w:val="1"/>
      <w:marLeft w:val="0"/>
      <w:marRight w:val="0"/>
      <w:marTop w:val="0"/>
      <w:marBottom w:val="0"/>
      <w:divBdr>
        <w:top w:val="none" w:sz="0" w:space="0" w:color="auto"/>
        <w:left w:val="none" w:sz="0" w:space="0" w:color="auto"/>
        <w:bottom w:val="none" w:sz="0" w:space="0" w:color="auto"/>
        <w:right w:val="none" w:sz="0" w:space="0" w:color="auto"/>
      </w:divBdr>
    </w:div>
    <w:div w:id="1892766884">
      <w:bodyDiv w:val="1"/>
      <w:marLeft w:val="0"/>
      <w:marRight w:val="0"/>
      <w:marTop w:val="0"/>
      <w:marBottom w:val="0"/>
      <w:divBdr>
        <w:top w:val="none" w:sz="0" w:space="0" w:color="auto"/>
        <w:left w:val="none" w:sz="0" w:space="0" w:color="auto"/>
        <w:bottom w:val="none" w:sz="0" w:space="0" w:color="auto"/>
        <w:right w:val="none" w:sz="0" w:space="0" w:color="auto"/>
      </w:divBdr>
    </w:div>
    <w:div w:id="1906719532">
      <w:bodyDiv w:val="1"/>
      <w:marLeft w:val="0"/>
      <w:marRight w:val="0"/>
      <w:marTop w:val="0"/>
      <w:marBottom w:val="0"/>
      <w:divBdr>
        <w:top w:val="none" w:sz="0" w:space="0" w:color="auto"/>
        <w:left w:val="none" w:sz="0" w:space="0" w:color="auto"/>
        <w:bottom w:val="none" w:sz="0" w:space="0" w:color="auto"/>
        <w:right w:val="none" w:sz="0" w:space="0" w:color="auto"/>
      </w:divBdr>
    </w:div>
    <w:div w:id="1911504702">
      <w:bodyDiv w:val="1"/>
      <w:marLeft w:val="0"/>
      <w:marRight w:val="0"/>
      <w:marTop w:val="0"/>
      <w:marBottom w:val="0"/>
      <w:divBdr>
        <w:top w:val="none" w:sz="0" w:space="0" w:color="auto"/>
        <w:left w:val="none" w:sz="0" w:space="0" w:color="auto"/>
        <w:bottom w:val="none" w:sz="0" w:space="0" w:color="auto"/>
        <w:right w:val="none" w:sz="0" w:space="0" w:color="auto"/>
      </w:divBdr>
    </w:div>
    <w:div w:id="1939406983">
      <w:bodyDiv w:val="1"/>
      <w:marLeft w:val="0"/>
      <w:marRight w:val="0"/>
      <w:marTop w:val="0"/>
      <w:marBottom w:val="0"/>
      <w:divBdr>
        <w:top w:val="none" w:sz="0" w:space="0" w:color="auto"/>
        <w:left w:val="none" w:sz="0" w:space="0" w:color="auto"/>
        <w:bottom w:val="none" w:sz="0" w:space="0" w:color="auto"/>
        <w:right w:val="none" w:sz="0" w:space="0" w:color="auto"/>
      </w:divBdr>
    </w:div>
    <w:div w:id="1950353426">
      <w:bodyDiv w:val="1"/>
      <w:marLeft w:val="0"/>
      <w:marRight w:val="0"/>
      <w:marTop w:val="0"/>
      <w:marBottom w:val="0"/>
      <w:divBdr>
        <w:top w:val="none" w:sz="0" w:space="0" w:color="auto"/>
        <w:left w:val="none" w:sz="0" w:space="0" w:color="auto"/>
        <w:bottom w:val="none" w:sz="0" w:space="0" w:color="auto"/>
        <w:right w:val="none" w:sz="0" w:space="0" w:color="auto"/>
      </w:divBdr>
    </w:div>
    <w:div w:id="1961448564">
      <w:bodyDiv w:val="1"/>
      <w:marLeft w:val="0"/>
      <w:marRight w:val="0"/>
      <w:marTop w:val="0"/>
      <w:marBottom w:val="0"/>
      <w:divBdr>
        <w:top w:val="none" w:sz="0" w:space="0" w:color="auto"/>
        <w:left w:val="none" w:sz="0" w:space="0" w:color="auto"/>
        <w:bottom w:val="none" w:sz="0" w:space="0" w:color="auto"/>
        <w:right w:val="none" w:sz="0" w:space="0" w:color="auto"/>
      </w:divBdr>
    </w:div>
    <w:div w:id="1964579120">
      <w:bodyDiv w:val="1"/>
      <w:marLeft w:val="0"/>
      <w:marRight w:val="0"/>
      <w:marTop w:val="0"/>
      <w:marBottom w:val="0"/>
      <w:divBdr>
        <w:top w:val="none" w:sz="0" w:space="0" w:color="auto"/>
        <w:left w:val="none" w:sz="0" w:space="0" w:color="auto"/>
        <w:bottom w:val="none" w:sz="0" w:space="0" w:color="auto"/>
        <w:right w:val="none" w:sz="0" w:space="0" w:color="auto"/>
      </w:divBdr>
    </w:div>
    <w:div w:id="1998802294">
      <w:bodyDiv w:val="1"/>
      <w:marLeft w:val="0"/>
      <w:marRight w:val="0"/>
      <w:marTop w:val="0"/>
      <w:marBottom w:val="0"/>
      <w:divBdr>
        <w:top w:val="none" w:sz="0" w:space="0" w:color="auto"/>
        <w:left w:val="none" w:sz="0" w:space="0" w:color="auto"/>
        <w:bottom w:val="none" w:sz="0" w:space="0" w:color="auto"/>
        <w:right w:val="none" w:sz="0" w:space="0" w:color="auto"/>
      </w:divBdr>
    </w:div>
    <w:div w:id="2015187160">
      <w:bodyDiv w:val="1"/>
      <w:marLeft w:val="0"/>
      <w:marRight w:val="0"/>
      <w:marTop w:val="0"/>
      <w:marBottom w:val="0"/>
      <w:divBdr>
        <w:top w:val="none" w:sz="0" w:space="0" w:color="auto"/>
        <w:left w:val="none" w:sz="0" w:space="0" w:color="auto"/>
        <w:bottom w:val="none" w:sz="0" w:space="0" w:color="auto"/>
        <w:right w:val="none" w:sz="0" w:space="0" w:color="auto"/>
      </w:divBdr>
    </w:div>
    <w:div w:id="2019111291">
      <w:bodyDiv w:val="1"/>
      <w:marLeft w:val="0"/>
      <w:marRight w:val="0"/>
      <w:marTop w:val="0"/>
      <w:marBottom w:val="0"/>
      <w:divBdr>
        <w:top w:val="none" w:sz="0" w:space="0" w:color="auto"/>
        <w:left w:val="none" w:sz="0" w:space="0" w:color="auto"/>
        <w:bottom w:val="none" w:sz="0" w:space="0" w:color="auto"/>
        <w:right w:val="none" w:sz="0" w:space="0" w:color="auto"/>
      </w:divBdr>
    </w:div>
    <w:div w:id="2028941887">
      <w:bodyDiv w:val="1"/>
      <w:marLeft w:val="0"/>
      <w:marRight w:val="0"/>
      <w:marTop w:val="0"/>
      <w:marBottom w:val="0"/>
      <w:divBdr>
        <w:top w:val="none" w:sz="0" w:space="0" w:color="auto"/>
        <w:left w:val="none" w:sz="0" w:space="0" w:color="auto"/>
        <w:bottom w:val="none" w:sz="0" w:space="0" w:color="auto"/>
        <w:right w:val="none" w:sz="0" w:space="0" w:color="auto"/>
      </w:divBdr>
    </w:div>
    <w:div w:id="2054579157">
      <w:bodyDiv w:val="1"/>
      <w:marLeft w:val="0"/>
      <w:marRight w:val="0"/>
      <w:marTop w:val="0"/>
      <w:marBottom w:val="0"/>
      <w:divBdr>
        <w:top w:val="none" w:sz="0" w:space="0" w:color="auto"/>
        <w:left w:val="none" w:sz="0" w:space="0" w:color="auto"/>
        <w:bottom w:val="none" w:sz="0" w:space="0" w:color="auto"/>
        <w:right w:val="none" w:sz="0" w:space="0" w:color="auto"/>
      </w:divBdr>
    </w:div>
    <w:div w:id="2072922561">
      <w:bodyDiv w:val="1"/>
      <w:marLeft w:val="0"/>
      <w:marRight w:val="0"/>
      <w:marTop w:val="0"/>
      <w:marBottom w:val="0"/>
      <w:divBdr>
        <w:top w:val="none" w:sz="0" w:space="0" w:color="auto"/>
        <w:left w:val="none" w:sz="0" w:space="0" w:color="auto"/>
        <w:bottom w:val="none" w:sz="0" w:space="0" w:color="auto"/>
        <w:right w:val="none" w:sz="0" w:space="0" w:color="auto"/>
      </w:divBdr>
    </w:div>
    <w:div w:id="2074425269">
      <w:bodyDiv w:val="1"/>
      <w:marLeft w:val="0"/>
      <w:marRight w:val="0"/>
      <w:marTop w:val="0"/>
      <w:marBottom w:val="0"/>
      <w:divBdr>
        <w:top w:val="none" w:sz="0" w:space="0" w:color="auto"/>
        <w:left w:val="none" w:sz="0" w:space="0" w:color="auto"/>
        <w:bottom w:val="none" w:sz="0" w:space="0" w:color="auto"/>
        <w:right w:val="none" w:sz="0" w:space="0" w:color="auto"/>
      </w:divBdr>
    </w:div>
    <w:div w:id="2079203369">
      <w:bodyDiv w:val="1"/>
      <w:marLeft w:val="0"/>
      <w:marRight w:val="0"/>
      <w:marTop w:val="0"/>
      <w:marBottom w:val="0"/>
      <w:divBdr>
        <w:top w:val="none" w:sz="0" w:space="0" w:color="auto"/>
        <w:left w:val="none" w:sz="0" w:space="0" w:color="auto"/>
        <w:bottom w:val="none" w:sz="0" w:space="0" w:color="auto"/>
        <w:right w:val="none" w:sz="0" w:space="0" w:color="auto"/>
      </w:divBdr>
    </w:div>
    <w:div w:id="2079594632">
      <w:bodyDiv w:val="1"/>
      <w:marLeft w:val="0"/>
      <w:marRight w:val="0"/>
      <w:marTop w:val="0"/>
      <w:marBottom w:val="0"/>
      <w:divBdr>
        <w:top w:val="none" w:sz="0" w:space="0" w:color="auto"/>
        <w:left w:val="none" w:sz="0" w:space="0" w:color="auto"/>
        <w:bottom w:val="none" w:sz="0" w:space="0" w:color="auto"/>
        <w:right w:val="none" w:sz="0" w:space="0" w:color="auto"/>
      </w:divBdr>
    </w:div>
    <w:div w:id="2092503430">
      <w:bodyDiv w:val="1"/>
      <w:marLeft w:val="0"/>
      <w:marRight w:val="0"/>
      <w:marTop w:val="0"/>
      <w:marBottom w:val="0"/>
      <w:divBdr>
        <w:top w:val="none" w:sz="0" w:space="0" w:color="auto"/>
        <w:left w:val="none" w:sz="0" w:space="0" w:color="auto"/>
        <w:bottom w:val="none" w:sz="0" w:space="0" w:color="auto"/>
        <w:right w:val="none" w:sz="0" w:space="0" w:color="auto"/>
      </w:divBdr>
    </w:div>
    <w:div w:id="2110655687">
      <w:bodyDiv w:val="1"/>
      <w:marLeft w:val="0"/>
      <w:marRight w:val="0"/>
      <w:marTop w:val="0"/>
      <w:marBottom w:val="0"/>
      <w:divBdr>
        <w:top w:val="none" w:sz="0" w:space="0" w:color="auto"/>
        <w:left w:val="none" w:sz="0" w:space="0" w:color="auto"/>
        <w:bottom w:val="none" w:sz="0" w:space="0" w:color="auto"/>
        <w:right w:val="none" w:sz="0" w:space="0" w:color="auto"/>
      </w:divBdr>
    </w:div>
    <w:div w:id="2117361050">
      <w:bodyDiv w:val="1"/>
      <w:marLeft w:val="0"/>
      <w:marRight w:val="0"/>
      <w:marTop w:val="0"/>
      <w:marBottom w:val="0"/>
      <w:divBdr>
        <w:top w:val="none" w:sz="0" w:space="0" w:color="auto"/>
        <w:left w:val="none" w:sz="0" w:space="0" w:color="auto"/>
        <w:bottom w:val="none" w:sz="0" w:space="0" w:color="auto"/>
        <w:right w:val="none" w:sz="0" w:space="0" w:color="auto"/>
      </w:divBdr>
    </w:div>
    <w:div w:id="214284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ruck_000\OneDrive%20-%20University%20of%20Wales%20Trinity%20Saint%20David\Year%203\Advanced%20Motorsport%20Dynamics\Torque%20Vectoring\Torque%20Vectoring%20Report.docx"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hyperlink" Target="file:///C:\Users\truck_000\OneDrive%20-%20University%20of%20Wales%20Trinity%20Saint%20David\Year%203\Advanced%20Motorsport%20Dynamics\Torque%20Vectoring\Torque%20Vectoring%20Report.docx"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Sha21</b:Tag>
    <b:SourceType>InternetSite</b:SourceType>
    <b:Guid>{ED59E003-8985-4653-902E-F98EF8BF8B43}</b:Guid>
    <b:Author>
      <b:Author>
        <b:NameList>
          <b:Person>
            <b:Last>Shah</b:Last>
            <b:First>Vivek</b:First>
          </b:Person>
        </b:NameList>
      </b:Author>
    </b:Author>
    <b:Title>Torque Vectoring Explained</b:Title>
    <b:Year>2021</b:Year>
    <b:InternetSiteTitle>CarExpert</b:InternetSiteTitle>
    <b:URL>https://www.carexpert.com.au/car-news/torque-vectoring-explained</b:URL>
    <b:RefOrder>2</b:RefOrder>
  </b:Source>
  <b:Source>
    <b:Tag>Rya22</b:Tag>
    <b:SourceType>InternetSite</b:SourceType>
    <b:Guid>{7C74F1D8-8138-4049-9F86-6B435782055D}</b:Guid>
    <b:Author>
      <b:Author>
        <b:NameList>
          <b:Person>
            <b:Last>Hirons</b:Last>
            <b:First>Ryan</b:First>
          </b:Person>
        </b:NameList>
      </b:Author>
    </b:Author>
    <b:Title>Torque Vectoring Explained</b:Title>
    <b:InternetSiteTitle>carwow</b:InternetSiteTitle>
    <b:Year>2022</b:Year>
    <b:Month>February</b:Month>
    <b:Day>24</b:Day>
    <b:URL>https://www.carwow.co.uk/guides/glossary/what-is-torque-vectoring#gref</b:URL>
    <b:RefOrder>1</b:RefOrder>
  </b:Source>
  <b:Source>
    <b:Tag>Joh21</b:Tag>
    <b:SourceType>InternetSite</b:SourceType>
    <b:Guid>{D48D8FA0-A670-4C21-8159-F173E1BA7181}</b:Guid>
    <b:Author>
      <b:Author>
        <b:NameList>
          <b:Person>
            <b:Last>Klein</b:Last>
            <b:First>Johnathon</b:First>
          </b:Person>
        </b:NameList>
      </b:Author>
    </b:Author>
    <b:Title>What Is Electronic Stability Control and How Does it Work?</b:Title>
    <b:InternetSiteTitle>TheDrive</b:InternetSiteTitle>
    <b:Year>2021</b:Year>
    <b:Month>January</b:Month>
    <b:Day>29</b:Day>
    <b:URL>https://www.thedrive.com/cars-101/38902/electronic-stability-control</b:URL>
    <b:RefOrder>3</b:RefOrder>
  </b:Source>
  <b:Source>
    <b:Tag>Dan</b:Tag>
    <b:SourceType>InternetSite</b:SourceType>
    <b:Guid>{E6C2B851-3AF9-4991-9FDD-06128EA99223}</b:Guid>
    <b:Author>
      <b:Author>
        <b:NameList>
          <b:Person>
            <b:Last>Saranga</b:Last>
            <b:First>Dan</b:First>
          </b:Person>
        </b:NameList>
      </b:Author>
    </b:Author>
    <b:Title>Ferrari FF (2011)</b:Title>
    <b:InternetSiteTitle>theblueprints.com</b:InternetSiteTitle>
    <b:URL>https://www.the-blueprints.com/blueprints/cars/ferrari/50974/view/ferrari_ff_2011/</b:URL>
    <b:RefOrder>4</b:RefOrder>
  </b:Source>
  <b:Source>
    <b:Tag>Dom20</b:Tag>
    <b:SourceType>InternetSite</b:SourceType>
    <b:Guid>{58B33757-3019-4BBA-BDDB-87C0A943B69A}</b:Guid>
    <b:Author>
      <b:Author>
        <b:NameList>
          <b:Person>
            <b:Last>Czernia</b:Last>
            <b:First>Dominik</b:First>
          </b:Person>
        </b:NameList>
      </b:Author>
    </b:Author>
    <b:Title>Car Center of Mass Calculator</b:Title>
    <b:InternetSiteTitle>Omni Calculator</b:InternetSiteTitle>
    <b:Year>2020</b:Year>
    <b:Month>May</b:Month>
    <b:Day>29</b:Day>
    <b:URL>https://www.omnicalculator.com/physics/car-mass-center</b:URL>
    <b:RefOrder>5</b:RefOrder>
  </b:Source>
  <b:Source>
    <b:Tag>Bas14</b:Tag>
    <b:SourceType>Report</b:SourceType>
    <b:Guid>{97EF6937-A923-42B2-9365-7FC49BA93F2D}</b:Guid>
    <b:Author>
      <b:Author>
        <b:NameList>
          <b:Person>
            <b:Last>Bastin</b:Last>
            <b:First>Matthew</b:First>
          </b:Person>
        </b:NameList>
      </b:Author>
    </b:Author>
    <b:Title>An Investigation into the Effects of Hybrid Electric Vehcile Power-trains on Ride and handling</b:Title>
    <b:Year>2014</b:Year>
    <b:Publisher>University of Warwick, School of Engineering</b:Publisher>
    <b:City>Warwick</b:City>
    <b:RefOrder>6</b:RefOrder>
  </b:Source>
  <b:Source>
    <b:Tag>Mar16</b:Tag>
    <b:SourceType>InternetSite</b:SourceType>
    <b:Guid>{34182AAB-B66A-4CF1-B262-0609E4CD19E0}</b:Guid>
    <b:Title>4WD with Electronic (Active) torque split:</b:Title>
    <b:Year>2016</b:Year>
    <b:Author>
      <b:Author>
        <b:NameList>
          <b:Person>
            <b:Last>Wan</b:Last>
            <b:First>Mark</b:First>
          </b:Person>
        </b:NameList>
      </b:Author>
    </b:Author>
    <b:InternetSiteTitle>Autozine Technical School</b:InternetSiteTitle>
    <b:URL>https://www.autozine.org/technical_school/traction/4WD_3.html</b:URL>
    <b:RefOrder>7</b:RefOrder>
  </b:Source>
  <b:Source>
    <b:Tag>Car22</b:Tag>
    <b:SourceType>InternetSite</b:SourceType>
    <b:Guid>{8A17AA45-D324-4578-907F-8C07BF42B36E}</b:Guid>
    <b:Author>
      <b:Author>
        <b:Corporate>Car and Driver</b:Corporate>
      </b:Author>
    </b:Author>
    <b:Title>Ferrari FF Features And Specs</b:Title>
    <b:InternetSiteTitle>Car and Driver</b:InternetSiteTitle>
    <b:Year>2022</b:Year>
    <b:URL>https://www.caranddriver.com/ferrari/ff/specs</b:URL>
    <b:RefOrder>8</b:RefOrder>
  </b:Source>
  <b:Source>
    <b:Tag>Eng22</b:Tag>
    <b:SourceType>InternetSite</b:SourceType>
    <b:Guid>{45443704-5304-49FE-91DD-9ADA0C129397}</b:Guid>
    <b:Author>
      <b:Author>
        <b:Corporate>Engineersedge.com</b:Corporate>
      </b:Author>
    </b:Author>
    <b:Title>Coefficients of Friction Equation and Table Chart</b:Title>
    <b:InternetSiteTitle>Engineers Edge</b:InternetSiteTitle>
    <b:Year>2022</b:Year>
    <b:URL>https://www.engineersedge.com/coeffients_of_friction.htm</b:URL>
    <b:RefOrder>11</b:RefOrder>
  </b:Source>
  <b:Source>
    <b:Tag>Far19</b:Tag>
    <b:SourceType>InternetSite</b:SourceType>
    <b:Guid>{92B6341E-20B9-4927-B65C-E2F92F9EDE62}</b:Guid>
    <b:Author>
      <b:Author>
        <b:NameList>
          <b:Person>
            <b:Last>Chaumoo</b:Last>
            <b:First>Farzana</b:First>
          </b:Person>
        </b:NameList>
      </b:Author>
    </b:Author>
    <b:Title>Top 3 Ferrari FF features that stand out from the competition.</b:Title>
    <b:InternetSiteTitle>AutoTrader</b:InternetSiteTitle>
    <b:Year>2019</b:Year>
    <b:Month>December</b:Month>
    <b:Day>13</b:Day>
    <b:URL>https://www.autotrader.co.za/cars/news-and-advice/buying-a-car/top-3-ferrari-ff-features-that-stand-out-from-the-competition/6248</b:URL>
    <b:RefOrder>10</b:RefOrder>
  </b:Source>
  <b:Source>
    <b:Tag>Oda18</b:Tag>
    <b:SourceType>JournalArticle</b:SourceType>
    <b:Guid>{E391D21A-C5A2-4D98-B226-CA3A9C3D157E}</b:Guid>
    <b:Title>The temperatures distributions of a single-disc clutches using heat partitioning and total heat generated approaches,</b:Title>
    <b:Year>2018</b:Year>
    <b:Author>
      <b:Author>
        <b:NameList>
          <b:Person>
            <b:Last>Oday I. Abdullah</b:Last>
            <b:First>Josef</b:First>
            <b:Middle>Schlattmann, Mahir H. Majeed, Laith A. Sabri</b:Middle>
          </b:Person>
        </b:NameList>
      </b:Author>
      <b:BookAuthor>
        <b:NameList>
          <b:Person>
            <b:Last>Qiu</b:Last>
            <b:First>Huihe</b:First>
          </b:Person>
        </b:NameList>
      </b:BookAuthor>
    </b:Author>
    <b:BookTitle>Case Studies in Thermal Engineering</b:BookTitle>
    <b:Pages>43-54</b:Pages>
    <b:JournalName>Case Studies in Thermal Engineering</b:JournalName>
    <b:RefOrder>12</b:RefOrder>
  </b:Source>
  <b:Source>
    <b:Tag>Acc22</b:Tag>
    <b:SourceType>InternetSite</b:SourceType>
    <b:Guid>{FC115506-2519-48E7-80FD-44203588519F}</b:Guid>
    <b:Title>2011 Ferrari FF 0-60, quarter mile, specs</b:Title>
    <b:Year>2022</b:Year>
    <b:Author>
      <b:Author>
        <b:Corporate>AccelerationTimes.com</b:Corporate>
      </b:Author>
    </b:Author>
    <b:InternetSiteTitle>AccelerationTimes.com </b:InternetSiteTitle>
    <b:URL>https://accelerationtimes.com/models/ferrari-ff</b:URL>
    <b:RefOrder>15</b:RefOrder>
  </b:Source>
  <b:Source>
    <b:Tag>xen</b:Tag>
    <b:SourceType>InternetSite</b:SourceType>
    <b:Guid>{6ADE9547-7A88-497F-B471-39EA9223243F}</b:Guid>
    <b:Author>
      <b:Author>
        <b:Corporate>x-engineer</b:Corporate>
      </b:Author>
    </b:Author>
    <b:Title>Vehicle acceleration and maximum speed modeling and simulation</b:Title>
    <b:InternetSiteTitle>x-engineer</b:InternetSiteTitle>
    <b:URL>https://x-engineer.org/vehicle-acceleration-maximum-speed-modeling-simulation/</b:URL>
    <b:RefOrder>13</b:RefOrder>
  </b:Source>
  <b:Source>
    <b:Tag>The</b:Tag>
    <b:SourceType>InternetSite</b:SourceType>
    <b:Guid>{85755BB8-12C7-4BB8-B055-6E63699C4091}</b:Guid>
    <b:Author>
      <b:Author>
        <b:Corporate>The Big Car Database</b:Corporate>
      </b:Author>
    </b:Author>
    <b:Title>FERRARI FF 2011–2016</b:Title>
    <b:InternetSiteTitle>Motorpedia</b:InternetSiteTitle>
    <b:URL>https://gaukmotors.co.uk/motorpedia/car-make/ferrari/ff-20112016</b:URL>
    <b:RefOrder>9</b:RefOrder>
  </b:Source>
  <b:Source>
    <b:Tag>JYW93</b:Tag>
    <b:SourceType>BookSection</b:SourceType>
    <b:Guid>{CC7141B9-A589-4A89-B12F-0EF020DAF53F}</b:Guid>
    <b:Author>
      <b:Author>
        <b:NameList>
          <b:Person>
            <b:Last>Wong</b:Last>
            <b:First>J.Y.</b:First>
          </b:Person>
        </b:NameList>
      </b:Author>
      <b:BookAuthor>
        <b:NameList>
          <b:Person>
            <b:Last>Wong</b:Last>
            <b:First>J.Y.</b:First>
          </b:Person>
        </b:NameList>
      </b:BookAuthor>
    </b:Author>
    <b:Title>Performance Characteristics of Road Vehicles</b:Title>
    <b:InternetSiteTitle>HPWizard</b:InternetSiteTitle>
    <b:Year>1993</b:Year>
    <b:City>Ottowa, Canada</b:City>
    <b:Publisher>Carleton University</b:Publisher>
    <b:BookTitle>Theory of Ground Vehicles</b:BookTitle>
    <b:Pages>340</b:Pages>
    <b:RefOrder>14</b:RefOrder>
  </b:Source>
  <b:Source>
    <b:Tag>Joh96</b:Tag>
    <b:SourceType>Book</b:SourceType>
    <b:Guid>{FEC24587-9AD1-44DB-9C56-45D50617012E}</b:Guid>
    <b:Title>Handbook of Vehicle Design Analysis</b:Title>
    <b:Year>1996</b:Year>
    <b:Publisher>Society of Automotive Engineers</b:Publisher>
    <b:Author>
      <b:Author>
        <b:NameList>
          <b:Person>
            <b:Last>Fenton</b:Last>
            <b:First>John</b:First>
          </b:Person>
        </b:NameList>
      </b:Author>
    </b:Author>
    <b:RefOrder>16</b:RefOrder>
  </b:Source>
  <b:Source>
    <b:Tag>Int21</b:Tag>
    <b:SourceType>InternetSite</b:SourceType>
    <b:Guid>{AE6F798A-BC90-442E-98E7-C94F00055922}</b:Guid>
    <b:Title>All about the moose test</b:Title>
    <b:Year>2021</b:Year>
    <b:Author>
      <b:Author>
        <b:Corporate>International Driving Authority</b:Corporate>
      </b:Author>
    </b:Author>
    <b:InternetSiteTitle>International Driving Authority</b:InternetSiteTitle>
    <b:Month>March</b:Month>
    <b:Day>04</b:Day>
    <b:URL>https://idaoffice.org/posts/all-about-the-moose-test-en/</b:URL>
    <b:RefOrder>17</b:RefOrder>
  </b:Source>
  <b:Source>
    <b:Tag>Mar22</b:Tag>
    <b:SourceType>Misc</b:SourceType>
    <b:Guid>{C88EA565-96FE-4DA6-B35D-1AAFF96F29EF}</b:Guid>
    <b:Title>Vehicle Dynamics Lectures </b:Title>
    <b:Year>2021-2022</b:Year>
    <b:Author>
      <b:Author>
        <b:NameList>
          <b:Person>
            <b:Last>Sandford</b:Last>
            <b:First>Mark</b:First>
          </b:Person>
        </b:NameList>
      </b:Author>
    </b:Author>
    <b:CountryRegion>Swansea</b:CountryRegion>
    <b:Publisher>UWTSD</b:Publisher>
    <b:RefOrder>18</b:RefOrder>
  </b:Source>
</b:Sources>
</file>

<file path=customXml/itemProps1.xml><?xml version="1.0" encoding="utf-8"?>
<ds:datastoreItem xmlns:ds="http://schemas.openxmlformats.org/officeDocument/2006/customXml" ds:itemID="{4AE28390-E29C-4CAB-AA6C-53482A71D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2208</TotalTime>
  <Pages>21</Pages>
  <Words>4705</Words>
  <Characters>24094</Characters>
  <Application>Microsoft Office Word</Application>
  <DocSecurity>0</DocSecurity>
  <Lines>535</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Pollitt</dc:creator>
  <cp:keywords/>
  <dc:description/>
  <cp:lastModifiedBy>Oscar Pollitt</cp:lastModifiedBy>
  <cp:revision>91</cp:revision>
  <dcterms:created xsi:type="dcterms:W3CDTF">2022-03-14T14:52:00Z</dcterms:created>
  <dcterms:modified xsi:type="dcterms:W3CDTF">2022-03-21T08:57:00Z</dcterms:modified>
</cp:coreProperties>
</file>